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53B72" w14:textId="77777777"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b/>
        </w:rPr>
        <w:t xml:space="preserve">Name of Journal: </w:t>
      </w:r>
      <w:r w:rsidRPr="00225E42">
        <w:rPr>
          <w:rFonts w:ascii="Book Antiqua" w:eastAsia="Book Antiqua" w:hAnsi="Book Antiqua" w:cs="Book Antiqua"/>
          <w:i/>
        </w:rPr>
        <w:t>World Journal of Clinical Oncology</w:t>
      </w:r>
    </w:p>
    <w:p w14:paraId="65867F5F" w14:textId="77777777"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b/>
        </w:rPr>
        <w:t xml:space="preserve">Manuscript NO: </w:t>
      </w:r>
      <w:r w:rsidRPr="00225E42">
        <w:rPr>
          <w:rFonts w:ascii="Book Antiqua" w:eastAsia="Book Antiqua" w:hAnsi="Book Antiqua" w:cs="Book Antiqua"/>
        </w:rPr>
        <w:t>82399</w:t>
      </w:r>
    </w:p>
    <w:p w14:paraId="73D13C32" w14:textId="77777777"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b/>
        </w:rPr>
        <w:t xml:space="preserve">Manuscript Type: </w:t>
      </w:r>
      <w:r w:rsidRPr="00225E42">
        <w:rPr>
          <w:rFonts w:ascii="Book Antiqua" w:eastAsia="Book Antiqua" w:hAnsi="Book Antiqua" w:cs="Book Antiqua"/>
        </w:rPr>
        <w:t>ORIGINAL ARTICLE</w:t>
      </w:r>
    </w:p>
    <w:p w14:paraId="3CFF3E74" w14:textId="77777777" w:rsidR="00A77B3E" w:rsidRPr="00225E42" w:rsidRDefault="00A77B3E" w:rsidP="005D1050">
      <w:pPr>
        <w:spacing w:line="360" w:lineRule="auto"/>
        <w:jc w:val="both"/>
        <w:rPr>
          <w:rFonts w:ascii="Book Antiqua" w:hAnsi="Book Antiqua"/>
        </w:rPr>
      </w:pPr>
    </w:p>
    <w:p w14:paraId="270BBE63" w14:textId="77777777"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b/>
          <w:i/>
        </w:rPr>
        <w:t>Retrospective Cohort Study</w:t>
      </w:r>
    </w:p>
    <w:p w14:paraId="08939211" w14:textId="3D09F003" w:rsidR="00A77B3E" w:rsidRPr="00644154" w:rsidRDefault="00462890" w:rsidP="005D1050">
      <w:pPr>
        <w:spacing w:line="360" w:lineRule="auto"/>
        <w:jc w:val="both"/>
        <w:rPr>
          <w:rFonts w:ascii="Book Antiqua" w:hAnsi="Book Antiqua"/>
          <w:lang w:eastAsia="zh-CN"/>
        </w:rPr>
      </w:pPr>
      <w:r w:rsidRPr="00225E42">
        <w:rPr>
          <w:rFonts w:ascii="Book Antiqua" w:eastAsia="Book Antiqua" w:hAnsi="Book Antiqua" w:cs="Book Antiqua"/>
          <w:b/>
        </w:rPr>
        <w:t>Interaction between age and gender on survival outcomes in extramedullary multiple myeloma over the past two decades</w:t>
      </w:r>
    </w:p>
    <w:p w14:paraId="20574F33" w14:textId="77777777" w:rsidR="00A77B3E" w:rsidRPr="00225E42" w:rsidRDefault="00A77B3E" w:rsidP="005D1050">
      <w:pPr>
        <w:spacing w:line="360" w:lineRule="auto"/>
        <w:jc w:val="both"/>
        <w:rPr>
          <w:rFonts w:ascii="Book Antiqua" w:hAnsi="Book Antiqua"/>
        </w:rPr>
      </w:pPr>
    </w:p>
    <w:p w14:paraId="508613C5" w14:textId="06030600" w:rsidR="00A77B3E" w:rsidRPr="00225E42" w:rsidRDefault="00644154" w:rsidP="005D1050">
      <w:pPr>
        <w:spacing w:line="360" w:lineRule="auto"/>
        <w:jc w:val="both"/>
        <w:rPr>
          <w:rFonts w:ascii="Book Antiqua" w:hAnsi="Book Antiqua"/>
        </w:rPr>
      </w:pPr>
      <w:proofErr w:type="spellStart"/>
      <w:r w:rsidRPr="00225E42">
        <w:rPr>
          <w:rFonts w:ascii="Book Antiqua" w:eastAsia="Book Antiqua" w:hAnsi="Book Antiqua" w:cs="Book Antiqua"/>
        </w:rPr>
        <w:t>Bangolo</w:t>
      </w:r>
      <w:proofErr w:type="spellEnd"/>
      <w:r w:rsidRPr="00225E42">
        <w:rPr>
          <w:rFonts w:ascii="Book Antiqua" w:eastAsia="Book Antiqua" w:hAnsi="Book Antiqua" w:cs="Book Antiqua"/>
        </w:rPr>
        <w:t xml:space="preserve"> </w:t>
      </w:r>
      <w:r>
        <w:rPr>
          <w:rFonts w:ascii="Book Antiqua" w:hAnsi="Book Antiqua" w:cs="Book Antiqua" w:hint="eastAsia"/>
          <w:lang w:eastAsia="zh-CN"/>
        </w:rPr>
        <w:t xml:space="preserve">AI </w:t>
      </w:r>
      <w:r w:rsidRPr="00644154">
        <w:rPr>
          <w:rFonts w:ascii="Book Antiqua" w:hAnsi="Book Antiqua" w:cs="Book Antiqua" w:hint="eastAsia"/>
          <w:i/>
          <w:lang w:eastAsia="zh-CN"/>
        </w:rPr>
        <w:t>et al</w:t>
      </w:r>
      <w:r>
        <w:rPr>
          <w:rFonts w:ascii="Book Antiqua" w:hAnsi="Book Antiqua" w:cs="Book Antiqua" w:hint="eastAsia"/>
          <w:lang w:eastAsia="zh-CN"/>
        </w:rPr>
        <w:t xml:space="preserve">. </w:t>
      </w:r>
      <w:r w:rsidR="00462890" w:rsidRPr="00225E42">
        <w:rPr>
          <w:rFonts w:ascii="Book Antiqua" w:eastAsia="Book Antiqua" w:hAnsi="Book Antiqua" w:cs="Book Antiqua"/>
        </w:rPr>
        <w:t>Clinical characteristics of EMM</w:t>
      </w:r>
    </w:p>
    <w:p w14:paraId="42B147E7" w14:textId="77777777" w:rsidR="00A77B3E" w:rsidRPr="00225E42" w:rsidRDefault="00A77B3E" w:rsidP="005D1050">
      <w:pPr>
        <w:spacing w:line="360" w:lineRule="auto"/>
        <w:jc w:val="both"/>
        <w:rPr>
          <w:rFonts w:ascii="Book Antiqua" w:hAnsi="Book Antiqua"/>
        </w:rPr>
      </w:pPr>
    </w:p>
    <w:p w14:paraId="262052DE" w14:textId="7808BE5D" w:rsidR="00A77B3E" w:rsidRPr="00225E42" w:rsidRDefault="00462890" w:rsidP="005D1050">
      <w:pPr>
        <w:spacing w:line="360" w:lineRule="auto"/>
        <w:jc w:val="both"/>
        <w:rPr>
          <w:rFonts w:ascii="Book Antiqua" w:hAnsi="Book Antiqua"/>
        </w:rPr>
      </w:pPr>
      <w:r w:rsidRPr="004A306D">
        <w:rPr>
          <w:rFonts w:ascii="Book Antiqua" w:eastAsia="Book Antiqua" w:hAnsi="Book Antiqua" w:cs="Book Antiqua"/>
        </w:rPr>
        <w:t xml:space="preserve">Ayrton I </w:t>
      </w:r>
      <w:proofErr w:type="spellStart"/>
      <w:r w:rsidRPr="004A306D">
        <w:rPr>
          <w:rFonts w:ascii="Book Antiqua" w:eastAsia="Book Antiqua" w:hAnsi="Book Antiqua" w:cs="Book Antiqua"/>
        </w:rPr>
        <w:t>Bangolo</w:t>
      </w:r>
      <w:proofErr w:type="spellEnd"/>
      <w:r w:rsidRPr="004A306D">
        <w:rPr>
          <w:rFonts w:ascii="Book Antiqua" w:eastAsia="Book Antiqua" w:hAnsi="Book Antiqua" w:cs="Book Antiqua"/>
        </w:rPr>
        <w:t xml:space="preserve">, Pierre </w:t>
      </w:r>
      <w:proofErr w:type="spellStart"/>
      <w:r w:rsidRPr="004A306D">
        <w:rPr>
          <w:rFonts w:ascii="Book Antiqua" w:eastAsia="Book Antiqua" w:hAnsi="Book Antiqua" w:cs="Book Antiqua"/>
        </w:rPr>
        <w:t>Fwelo</w:t>
      </w:r>
      <w:proofErr w:type="spellEnd"/>
      <w:r w:rsidRPr="004A306D">
        <w:rPr>
          <w:rFonts w:ascii="Book Antiqua" w:eastAsia="Book Antiqua" w:hAnsi="Book Antiqua" w:cs="Book Antiqua"/>
        </w:rPr>
        <w:t xml:space="preserve">, Chinmay Trivedi, Sowmya </w:t>
      </w:r>
      <w:proofErr w:type="spellStart"/>
      <w:r w:rsidRPr="004A306D">
        <w:rPr>
          <w:rFonts w:ascii="Book Antiqua" w:eastAsia="Book Antiqua" w:hAnsi="Book Antiqua" w:cs="Book Antiqua"/>
        </w:rPr>
        <w:t>Sagireddy</w:t>
      </w:r>
      <w:proofErr w:type="spellEnd"/>
      <w:r w:rsidRPr="004A306D">
        <w:rPr>
          <w:rFonts w:ascii="Book Antiqua" w:eastAsia="Book Antiqua" w:hAnsi="Book Antiqua" w:cs="Book Antiqua"/>
        </w:rPr>
        <w:t xml:space="preserve">, Hamed </w:t>
      </w:r>
      <w:proofErr w:type="spellStart"/>
      <w:r w:rsidRPr="004A306D">
        <w:rPr>
          <w:rFonts w:ascii="Book Antiqua" w:eastAsia="Book Antiqua" w:hAnsi="Book Antiqua" w:cs="Book Antiqua"/>
        </w:rPr>
        <w:t>Aljanaahi</w:t>
      </w:r>
      <w:proofErr w:type="spellEnd"/>
      <w:r w:rsidRPr="004A306D">
        <w:rPr>
          <w:rFonts w:ascii="Book Antiqua" w:eastAsia="Book Antiqua" w:hAnsi="Book Antiqua" w:cs="Book Antiqua"/>
        </w:rPr>
        <w:t xml:space="preserve">, </w:t>
      </w:r>
      <w:proofErr w:type="spellStart"/>
      <w:r w:rsidRPr="004A306D">
        <w:rPr>
          <w:rFonts w:ascii="Book Antiqua" w:eastAsia="Book Antiqua" w:hAnsi="Book Antiqua" w:cs="Book Antiqua"/>
        </w:rPr>
        <w:t>Auda</w:t>
      </w:r>
      <w:proofErr w:type="spellEnd"/>
      <w:r w:rsidRPr="004A306D">
        <w:rPr>
          <w:rFonts w:ascii="Book Antiqua" w:eastAsia="Book Antiqua" w:hAnsi="Book Antiqua" w:cs="Book Antiqua"/>
        </w:rPr>
        <w:t xml:space="preserve"> </w:t>
      </w:r>
      <w:proofErr w:type="spellStart"/>
      <w:r w:rsidRPr="004A306D">
        <w:rPr>
          <w:rFonts w:ascii="Book Antiqua" w:eastAsia="Book Antiqua" w:hAnsi="Book Antiqua" w:cs="Book Antiqua"/>
        </w:rPr>
        <w:t>Auda</w:t>
      </w:r>
      <w:proofErr w:type="spellEnd"/>
      <w:r w:rsidRPr="004A306D">
        <w:rPr>
          <w:rFonts w:ascii="Book Antiqua" w:eastAsia="Book Antiqua" w:hAnsi="Book Antiqua" w:cs="Book Antiqua"/>
        </w:rPr>
        <w:t xml:space="preserve">, </w:t>
      </w:r>
      <w:proofErr w:type="spellStart"/>
      <w:r w:rsidRPr="004A306D">
        <w:rPr>
          <w:rFonts w:ascii="Book Antiqua" w:eastAsia="Book Antiqua" w:hAnsi="Book Antiqua" w:cs="Book Antiqua"/>
        </w:rPr>
        <w:t>Maryama</w:t>
      </w:r>
      <w:proofErr w:type="spellEnd"/>
      <w:r w:rsidRPr="004A306D">
        <w:rPr>
          <w:rFonts w:ascii="Book Antiqua" w:eastAsia="Book Antiqua" w:hAnsi="Book Antiqua" w:cs="Book Antiqua"/>
        </w:rPr>
        <w:t xml:space="preserve"> Mohamed, Sonia </w:t>
      </w:r>
      <w:proofErr w:type="spellStart"/>
      <w:r w:rsidRPr="004A306D">
        <w:rPr>
          <w:rFonts w:ascii="Book Antiqua" w:eastAsia="Book Antiqua" w:hAnsi="Book Antiqua" w:cs="Book Antiqua"/>
        </w:rPr>
        <w:t>Onyeka</w:t>
      </w:r>
      <w:proofErr w:type="spellEnd"/>
      <w:r w:rsidRPr="004A306D">
        <w:rPr>
          <w:rFonts w:ascii="Book Antiqua" w:eastAsia="Book Antiqua" w:hAnsi="Book Antiqua" w:cs="Book Antiqua"/>
        </w:rPr>
        <w:t>, Miriam Fisher, Jyoti Thap</w:t>
      </w:r>
      <w:r w:rsidR="00C00EFB" w:rsidRPr="004A306D">
        <w:rPr>
          <w:rFonts w:ascii="Book Antiqua" w:eastAsia="Book Antiqua" w:hAnsi="Book Antiqua" w:cs="Book Antiqua"/>
        </w:rPr>
        <w:t>a, Erwin J</w:t>
      </w:r>
      <w:r w:rsidRPr="004A306D">
        <w:rPr>
          <w:rFonts w:ascii="Book Antiqua" w:eastAsia="Book Antiqua" w:hAnsi="Book Antiqua" w:cs="Book Antiqua"/>
        </w:rPr>
        <w:t xml:space="preserve"> </w:t>
      </w:r>
      <w:proofErr w:type="spellStart"/>
      <w:r w:rsidRPr="004A306D">
        <w:rPr>
          <w:rFonts w:ascii="Book Antiqua" w:eastAsia="Book Antiqua" w:hAnsi="Book Antiqua" w:cs="Book Antiqua"/>
        </w:rPr>
        <w:t>Tabucanon</w:t>
      </w:r>
      <w:proofErr w:type="spellEnd"/>
      <w:r w:rsidRPr="004A306D">
        <w:rPr>
          <w:rFonts w:ascii="Book Antiqua" w:eastAsia="Book Antiqua" w:hAnsi="Book Antiqua" w:cs="Book Antiqua"/>
        </w:rPr>
        <w:t xml:space="preserve">, </w:t>
      </w:r>
      <w:proofErr w:type="spellStart"/>
      <w:r w:rsidRPr="004A306D">
        <w:rPr>
          <w:rFonts w:ascii="Book Antiqua" w:eastAsia="Book Antiqua" w:hAnsi="Book Antiqua" w:cs="Book Antiqua"/>
        </w:rPr>
        <w:t>Lyuben</w:t>
      </w:r>
      <w:proofErr w:type="spellEnd"/>
      <w:r w:rsidRPr="004A306D">
        <w:rPr>
          <w:rFonts w:ascii="Book Antiqua" w:eastAsia="Book Antiqua" w:hAnsi="Book Antiqua" w:cs="Book Antiqua"/>
        </w:rPr>
        <w:t xml:space="preserve"> </w:t>
      </w:r>
      <w:proofErr w:type="spellStart"/>
      <w:r w:rsidRPr="004A306D">
        <w:rPr>
          <w:rFonts w:ascii="Book Antiqua" w:eastAsia="Book Antiqua" w:hAnsi="Book Antiqua" w:cs="Book Antiqua"/>
        </w:rPr>
        <w:t>Georgiev</w:t>
      </w:r>
      <w:proofErr w:type="spellEnd"/>
      <w:r w:rsidRPr="004A306D">
        <w:rPr>
          <w:rFonts w:ascii="Book Antiqua" w:eastAsia="Book Antiqua" w:hAnsi="Book Antiqua" w:cs="Book Antiqua"/>
        </w:rPr>
        <w:t xml:space="preserve">, Annetta Wishart, </w:t>
      </w:r>
      <w:proofErr w:type="spellStart"/>
      <w:r w:rsidRPr="004A306D">
        <w:rPr>
          <w:rFonts w:ascii="Book Antiqua" w:eastAsia="Book Antiqua" w:hAnsi="Book Antiqua" w:cs="Book Antiqua"/>
        </w:rPr>
        <w:t>Shilpee</w:t>
      </w:r>
      <w:proofErr w:type="spellEnd"/>
      <w:r w:rsidRPr="004A306D">
        <w:rPr>
          <w:rFonts w:ascii="Book Antiqua" w:eastAsia="Book Antiqua" w:hAnsi="Book Antiqua" w:cs="Book Antiqua"/>
        </w:rPr>
        <w:t xml:space="preserve"> Kumari, Conrad Erikson, Mary Bangura, Orent Pa</w:t>
      </w:r>
      <w:r w:rsidR="00C00EFB" w:rsidRPr="004A306D">
        <w:rPr>
          <w:rFonts w:ascii="Book Antiqua" w:eastAsia="Book Antiqua" w:hAnsi="Book Antiqua" w:cs="Book Antiqua"/>
        </w:rPr>
        <w:t>ddy, Rashmi Madhukar, Eugenio L</w:t>
      </w:r>
      <w:r w:rsidRPr="004A306D">
        <w:rPr>
          <w:rFonts w:ascii="Book Antiqua" w:eastAsia="Book Antiqua" w:hAnsi="Book Antiqua" w:cs="Book Antiqua"/>
        </w:rPr>
        <w:t xml:space="preserve"> Gomez, Joshua Rathod, Mansi </w:t>
      </w:r>
      <w:proofErr w:type="spellStart"/>
      <w:r w:rsidRPr="004A306D">
        <w:rPr>
          <w:rFonts w:ascii="Book Antiqua" w:eastAsia="Book Antiqua" w:hAnsi="Book Antiqua" w:cs="Book Antiqua"/>
        </w:rPr>
        <w:t>Naria</w:t>
      </w:r>
      <w:proofErr w:type="spellEnd"/>
      <w:r w:rsidRPr="004A306D">
        <w:rPr>
          <w:rFonts w:ascii="Book Antiqua" w:eastAsia="Book Antiqua" w:hAnsi="Book Antiqua" w:cs="Book Antiqua"/>
        </w:rPr>
        <w:t xml:space="preserve">, Basel </w:t>
      </w:r>
      <w:proofErr w:type="spellStart"/>
      <w:r w:rsidRPr="004A306D">
        <w:rPr>
          <w:rFonts w:ascii="Book Antiqua" w:eastAsia="Book Antiqua" w:hAnsi="Book Antiqua" w:cs="Book Antiqua"/>
        </w:rPr>
        <w:t>Hajal</w:t>
      </w:r>
      <w:proofErr w:type="spellEnd"/>
      <w:r w:rsidRPr="004A306D">
        <w:rPr>
          <w:rFonts w:ascii="Book Antiqua" w:eastAsia="Book Antiqua" w:hAnsi="Book Antiqua" w:cs="Book Antiqua"/>
        </w:rPr>
        <w:t xml:space="preserve">, Mohammad </w:t>
      </w:r>
      <w:proofErr w:type="spellStart"/>
      <w:r w:rsidRPr="004A306D">
        <w:rPr>
          <w:rFonts w:ascii="Book Antiqua" w:eastAsia="Book Antiqua" w:hAnsi="Book Antiqua" w:cs="Book Antiqua"/>
        </w:rPr>
        <w:t>Awadhalla</w:t>
      </w:r>
      <w:proofErr w:type="spellEnd"/>
      <w:r w:rsidRPr="004A306D">
        <w:rPr>
          <w:rFonts w:ascii="Book Antiqua" w:eastAsia="Book Antiqua" w:hAnsi="Book Antiqua" w:cs="Book Antiqua"/>
        </w:rPr>
        <w:t xml:space="preserve">, David Siegel, Harsh Parmar, Noa </w:t>
      </w:r>
      <w:proofErr w:type="spellStart"/>
      <w:r w:rsidRPr="004A306D">
        <w:rPr>
          <w:rFonts w:ascii="Book Antiqua" w:eastAsia="Book Antiqua" w:hAnsi="Book Antiqua" w:cs="Book Antiqua"/>
        </w:rPr>
        <w:t>Biran</w:t>
      </w:r>
      <w:proofErr w:type="spellEnd"/>
      <w:r w:rsidRPr="004A306D">
        <w:rPr>
          <w:rFonts w:ascii="Book Antiqua" w:eastAsia="Book Antiqua" w:hAnsi="Book Antiqua" w:cs="Book Antiqua"/>
        </w:rPr>
        <w:t>, David</w:t>
      </w:r>
      <w:r w:rsidR="00C00EFB" w:rsidRPr="004A306D">
        <w:rPr>
          <w:rFonts w:ascii="Book Antiqua" w:eastAsia="Book Antiqua" w:hAnsi="Book Antiqua" w:cs="Book Antiqua"/>
        </w:rPr>
        <w:t xml:space="preserve"> H</w:t>
      </w:r>
      <w:r w:rsidRPr="004A306D">
        <w:rPr>
          <w:rFonts w:ascii="Book Antiqua" w:eastAsia="Book Antiqua" w:hAnsi="Book Antiqua" w:cs="Book Antiqua"/>
        </w:rPr>
        <w:t xml:space="preserve"> </w:t>
      </w:r>
      <w:proofErr w:type="spellStart"/>
      <w:r w:rsidRPr="004A306D">
        <w:rPr>
          <w:rFonts w:ascii="Book Antiqua" w:eastAsia="Book Antiqua" w:hAnsi="Book Antiqua" w:cs="Book Antiqua"/>
        </w:rPr>
        <w:t>Vesole</w:t>
      </w:r>
      <w:proofErr w:type="spellEnd"/>
      <w:r w:rsidRPr="004A306D">
        <w:rPr>
          <w:rFonts w:ascii="Book Antiqua" w:eastAsia="Book Antiqua" w:hAnsi="Book Antiqua" w:cs="Book Antiqua"/>
        </w:rPr>
        <w:t xml:space="preserve">, Pooja </w:t>
      </w:r>
      <w:proofErr w:type="spellStart"/>
      <w:r w:rsidRPr="004A306D">
        <w:rPr>
          <w:rFonts w:ascii="Book Antiqua" w:eastAsia="Book Antiqua" w:hAnsi="Book Antiqua" w:cs="Book Antiqua"/>
        </w:rPr>
        <w:t>Phull</w:t>
      </w:r>
      <w:proofErr w:type="spellEnd"/>
      <w:r w:rsidRPr="004A306D">
        <w:rPr>
          <w:rFonts w:ascii="Book Antiqua" w:eastAsia="Book Antiqua" w:hAnsi="Book Antiqua" w:cs="Book Antiqua"/>
        </w:rPr>
        <w:t>, Simcha Weissman</w:t>
      </w:r>
    </w:p>
    <w:p w14:paraId="4117E258" w14:textId="77777777" w:rsidR="00A77B3E" w:rsidRPr="00225E42" w:rsidRDefault="00A77B3E" w:rsidP="005D1050">
      <w:pPr>
        <w:spacing w:line="360" w:lineRule="auto"/>
        <w:jc w:val="both"/>
        <w:rPr>
          <w:rFonts w:ascii="Book Antiqua" w:hAnsi="Book Antiqua"/>
        </w:rPr>
      </w:pPr>
    </w:p>
    <w:p w14:paraId="4C531FB0" w14:textId="52EBF3D6"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b/>
          <w:bCs/>
        </w:rPr>
        <w:t xml:space="preserve">Ayrton I </w:t>
      </w:r>
      <w:proofErr w:type="spellStart"/>
      <w:r w:rsidRPr="00225E42">
        <w:rPr>
          <w:rFonts w:ascii="Book Antiqua" w:eastAsia="Book Antiqua" w:hAnsi="Book Antiqua" w:cs="Book Antiqua"/>
          <w:b/>
          <w:bCs/>
        </w:rPr>
        <w:t>Bangolo</w:t>
      </w:r>
      <w:proofErr w:type="spellEnd"/>
      <w:r w:rsidRPr="00225E42">
        <w:rPr>
          <w:rFonts w:ascii="Book Antiqua" w:eastAsia="Book Antiqua" w:hAnsi="Book Antiqua" w:cs="Book Antiqua"/>
          <w:b/>
          <w:bCs/>
        </w:rPr>
        <w:t xml:space="preserve">, </w:t>
      </w:r>
      <w:r w:rsidR="009D4E4F" w:rsidRPr="00225E42">
        <w:rPr>
          <w:rFonts w:ascii="Book Antiqua" w:eastAsia="Book Antiqua" w:hAnsi="Book Antiqua" w:cs="Book Antiqua"/>
          <w:b/>
          <w:bCs/>
        </w:rPr>
        <w:t xml:space="preserve">Chinmay Trivedi, </w:t>
      </w:r>
      <w:r w:rsidR="006C2AB3" w:rsidRPr="00225E42">
        <w:rPr>
          <w:rFonts w:ascii="Book Antiqua" w:eastAsia="Book Antiqua" w:hAnsi="Book Antiqua" w:cs="Book Antiqua"/>
          <w:b/>
          <w:bCs/>
        </w:rPr>
        <w:t xml:space="preserve">Sowmya </w:t>
      </w:r>
      <w:proofErr w:type="spellStart"/>
      <w:r w:rsidR="006C2AB3" w:rsidRPr="00225E42">
        <w:rPr>
          <w:rFonts w:ascii="Book Antiqua" w:eastAsia="Book Antiqua" w:hAnsi="Book Antiqua" w:cs="Book Antiqua"/>
          <w:b/>
          <w:bCs/>
        </w:rPr>
        <w:t>Sagireddy</w:t>
      </w:r>
      <w:proofErr w:type="spellEnd"/>
      <w:r w:rsidR="006C2AB3" w:rsidRPr="00225E42">
        <w:rPr>
          <w:rFonts w:ascii="Book Antiqua" w:eastAsia="Book Antiqua" w:hAnsi="Book Antiqua" w:cs="Book Antiqua"/>
          <w:b/>
          <w:bCs/>
        </w:rPr>
        <w:t xml:space="preserve">, </w:t>
      </w:r>
      <w:r w:rsidR="004F721D" w:rsidRPr="00225E42">
        <w:rPr>
          <w:rFonts w:ascii="Book Antiqua" w:eastAsia="Book Antiqua" w:hAnsi="Book Antiqua" w:cs="Book Antiqua"/>
          <w:b/>
          <w:bCs/>
        </w:rPr>
        <w:t xml:space="preserve">Hamed </w:t>
      </w:r>
      <w:proofErr w:type="spellStart"/>
      <w:r w:rsidR="004F721D" w:rsidRPr="00225E42">
        <w:rPr>
          <w:rFonts w:ascii="Book Antiqua" w:eastAsia="Book Antiqua" w:hAnsi="Book Antiqua" w:cs="Book Antiqua"/>
          <w:b/>
          <w:bCs/>
        </w:rPr>
        <w:t>Aljanaahi</w:t>
      </w:r>
      <w:proofErr w:type="spellEnd"/>
      <w:r w:rsidR="004F721D" w:rsidRPr="00225E42">
        <w:rPr>
          <w:rFonts w:ascii="Book Antiqua" w:eastAsia="Book Antiqua" w:hAnsi="Book Antiqua" w:cs="Book Antiqua"/>
          <w:b/>
          <w:bCs/>
        </w:rPr>
        <w:t xml:space="preserve">, </w:t>
      </w:r>
      <w:proofErr w:type="spellStart"/>
      <w:r w:rsidR="004F721D" w:rsidRPr="00225E42">
        <w:rPr>
          <w:rFonts w:ascii="Book Antiqua" w:eastAsia="Book Antiqua" w:hAnsi="Book Antiqua" w:cs="Book Antiqua"/>
          <w:b/>
          <w:bCs/>
        </w:rPr>
        <w:t>Auda</w:t>
      </w:r>
      <w:proofErr w:type="spellEnd"/>
      <w:r w:rsidR="004F721D" w:rsidRPr="00225E42">
        <w:rPr>
          <w:rFonts w:ascii="Book Antiqua" w:eastAsia="Book Antiqua" w:hAnsi="Book Antiqua" w:cs="Book Antiqua"/>
          <w:b/>
          <w:bCs/>
        </w:rPr>
        <w:t xml:space="preserve"> </w:t>
      </w:r>
      <w:proofErr w:type="spellStart"/>
      <w:r w:rsidR="004F721D" w:rsidRPr="00225E42">
        <w:rPr>
          <w:rFonts w:ascii="Book Antiqua" w:eastAsia="Book Antiqua" w:hAnsi="Book Antiqua" w:cs="Book Antiqua"/>
          <w:b/>
          <w:bCs/>
        </w:rPr>
        <w:t>Auda</w:t>
      </w:r>
      <w:proofErr w:type="spellEnd"/>
      <w:r w:rsidR="004F721D" w:rsidRPr="00225E42">
        <w:rPr>
          <w:rFonts w:ascii="Book Antiqua" w:eastAsia="Book Antiqua" w:hAnsi="Book Antiqua" w:cs="Book Antiqua"/>
          <w:b/>
          <w:bCs/>
        </w:rPr>
        <w:t xml:space="preserve">, </w:t>
      </w:r>
      <w:proofErr w:type="spellStart"/>
      <w:r w:rsidR="004F721D" w:rsidRPr="00225E42">
        <w:rPr>
          <w:rFonts w:ascii="Book Antiqua" w:eastAsia="Book Antiqua" w:hAnsi="Book Antiqua" w:cs="Book Antiqua"/>
          <w:b/>
          <w:bCs/>
        </w:rPr>
        <w:t>Maryama</w:t>
      </w:r>
      <w:proofErr w:type="spellEnd"/>
      <w:r w:rsidR="004F721D" w:rsidRPr="00225E42">
        <w:rPr>
          <w:rFonts w:ascii="Book Antiqua" w:eastAsia="Book Antiqua" w:hAnsi="Book Antiqua" w:cs="Book Antiqua"/>
          <w:b/>
          <w:bCs/>
        </w:rPr>
        <w:t xml:space="preserve"> Mohamed, Sonia </w:t>
      </w:r>
      <w:proofErr w:type="spellStart"/>
      <w:r w:rsidR="004F721D" w:rsidRPr="00225E42">
        <w:rPr>
          <w:rFonts w:ascii="Book Antiqua" w:eastAsia="Book Antiqua" w:hAnsi="Book Antiqua" w:cs="Book Antiqua"/>
          <w:b/>
          <w:bCs/>
        </w:rPr>
        <w:t>Onyeka</w:t>
      </w:r>
      <w:proofErr w:type="spellEnd"/>
      <w:r w:rsidR="004F721D" w:rsidRPr="00225E42">
        <w:rPr>
          <w:rFonts w:ascii="Book Antiqua" w:eastAsia="Book Antiqua" w:hAnsi="Book Antiqua" w:cs="Book Antiqua"/>
          <w:b/>
          <w:bCs/>
        </w:rPr>
        <w:t xml:space="preserve">, </w:t>
      </w:r>
      <w:r w:rsidR="006C2AB3" w:rsidRPr="00225E42">
        <w:rPr>
          <w:rFonts w:ascii="Book Antiqua" w:eastAsia="Book Antiqua" w:hAnsi="Book Antiqua" w:cs="Book Antiqua"/>
          <w:b/>
          <w:bCs/>
        </w:rPr>
        <w:t xml:space="preserve">Miriam Fisher, Jyoti Thapa, </w:t>
      </w:r>
      <w:r w:rsidR="006C2AB3">
        <w:rPr>
          <w:rFonts w:ascii="Book Antiqua" w:eastAsia="Book Antiqua" w:hAnsi="Book Antiqua" w:cs="Book Antiqua"/>
          <w:b/>
          <w:bCs/>
        </w:rPr>
        <w:t>Erwin J</w:t>
      </w:r>
      <w:r w:rsidR="006C2AB3" w:rsidRPr="00225E42">
        <w:rPr>
          <w:rFonts w:ascii="Book Antiqua" w:eastAsia="Book Antiqua" w:hAnsi="Book Antiqua" w:cs="Book Antiqua"/>
          <w:b/>
          <w:bCs/>
        </w:rPr>
        <w:t xml:space="preserve"> </w:t>
      </w:r>
      <w:proofErr w:type="spellStart"/>
      <w:r w:rsidR="006C2AB3" w:rsidRPr="00225E42">
        <w:rPr>
          <w:rFonts w:ascii="Book Antiqua" w:eastAsia="Book Antiqua" w:hAnsi="Book Antiqua" w:cs="Book Antiqua"/>
          <w:b/>
          <w:bCs/>
        </w:rPr>
        <w:t>Tabucanon</w:t>
      </w:r>
      <w:proofErr w:type="spellEnd"/>
      <w:r w:rsidR="006C2AB3" w:rsidRPr="00225E42">
        <w:rPr>
          <w:rFonts w:ascii="Book Antiqua" w:eastAsia="Book Antiqua" w:hAnsi="Book Antiqua" w:cs="Book Antiqua"/>
          <w:b/>
          <w:bCs/>
        </w:rPr>
        <w:t xml:space="preserve">, </w:t>
      </w:r>
      <w:proofErr w:type="spellStart"/>
      <w:r w:rsidR="006C2AB3" w:rsidRPr="00225E42">
        <w:rPr>
          <w:rFonts w:ascii="Book Antiqua" w:eastAsia="Book Antiqua" w:hAnsi="Book Antiqua" w:cs="Book Antiqua"/>
          <w:b/>
          <w:bCs/>
        </w:rPr>
        <w:t>Lyuben</w:t>
      </w:r>
      <w:proofErr w:type="spellEnd"/>
      <w:r w:rsidR="006C2AB3" w:rsidRPr="00225E42">
        <w:rPr>
          <w:rFonts w:ascii="Book Antiqua" w:eastAsia="Book Antiqua" w:hAnsi="Book Antiqua" w:cs="Book Antiqua"/>
          <w:b/>
          <w:bCs/>
        </w:rPr>
        <w:t xml:space="preserve"> </w:t>
      </w:r>
      <w:proofErr w:type="spellStart"/>
      <w:r w:rsidR="006C2AB3" w:rsidRPr="00225E42">
        <w:rPr>
          <w:rFonts w:ascii="Book Antiqua" w:eastAsia="Book Antiqua" w:hAnsi="Book Antiqua" w:cs="Book Antiqua"/>
          <w:b/>
          <w:bCs/>
        </w:rPr>
        <w:t>Georgiev</w:t>
      </w:r>
      <w:proofErr w:type="spellEnd"/>
      <w:r w:rsidR="006C2AB3" w:rsidRPr="00225E42">
        <w:rPr>
          <w:rFonts w:ascii="Book Antiqua" w:eastAsia="Book Antiqua" w:hAnsi="Book Antiqua" w:cs="Book Antiqua"/>
          <w:b/>
          <w:bCs/>
        </w:rPr>
        <w:t xml:space="preserve">, </w:t>
      </w:r>
      <w:r w:rsidR="004F721D" w:rsidRPr="00225E42">
        <w:rPr>
          <w:rFonts w:ascii="Book Antiqua" w:eastAsia="Book Antiqua" w:hAnsi="Book Antiqua" w:cs="Book Antiqua"/>
          <w:b/>
          <w:bCs/>
        </w:rPr>
        <w:t xml:space="preserve">Annetta Wishart, </w:t>
      </w:r>
      <w:proofErr w:type="spellStart"/>
      <w:r w:rsidR="006C2AB3" w:rsidRPr="00225E42">
        <w:rPr>
          <w:rFonts w:ascii="Book Antiqua" w:eastAsia="Book Antiqua" w:hAnsi="Book Antiqua" w:cs="Book Antiqua"/>
          <w:b/>
          <w:bCs/>
        </w:rPr>
        <w:t>Shilpee</w:t>
      </w:r>
      <w:proofErr w:type="spellEnd"/>
      <w:r w:rsidR="006C2AB3" w:rsidRPr="00225E42">
        <w:rPr>
          <w:rFonts w:ascii="Book Antiqua" w:eastAsia="Book Antiqua" w:hAnsi="Book Antiqua" w:cs="Book Antiqua"/>
          <w:b/>
          <w:bCs/>
        </w:rPr>
        <w:t xml:space="preserve"> Kumari, </w:t>
      </w:r>
      <w:r w:rsidR="004F721D" w:rsidRPr="00225E42">
        <w:rPr>
          <w:rFonts w:ascii="Book Antiqua" w:eastAsia="Book Antiqua" w:hAnsi="Book Antiqua" w:cs="Book Antiqua"/>
          <w:b/>
          <w:bCs/>
        </w:rPr>
        <w:t xml:space="preserve">Conrad Erikson, Mary Bangura, </w:t>
      </w:r>
      <w:r w:rsidR="004F721D">
        <w:rPr>
          <w:rFonts w:ascii="Book Antiqua" w:eastAsia="Book Antiqua" w:hAnsi="Book Antiqua" w:cs="Book Antiqua"/>
          <w:b/>
          <w:bCs/>
        </w:rPr>
        <w:t xml:space="preserve">Orent Paddy, </w:t>
      </w:r>
      <w:r w:rsidR="006C2AB3" w:rsidRPr="00225E42">
        <w:rPr>
          <w:rFonts w:ascii="Book Antiqua" w:eastAsia="Book Antiqua" w:hAnsi="Book Antiqua" w:cs="Book Antiqua"/>
          <w:b/>
          <w:bCs/>
        </w:rPr>
        <w:t xml:space="preserve">Rashmi Madhukar, </w:t>
      </w:r>
      <w:r w:rsidR="004F721D">
        <w:rPr>
          <w:rFonts w:ascii="Book Antiqua" w:eastAsia="Book Antiqua" w:hAnsi="Book Antiqua" w:cs="Book Antiqua"/>
          <w:b/>
          <w:bCs/>
        </w:rPr>
        <w:t>Eugenio L</w:t>
      </w:r>
      <w:r w:rsidR="004F721D" w:rsidRPr="00225E42">
        <w:rPr>
          <w:rFonts w:ascii="Book Antiqua" w:eastAsia="Book Antiqua" w:hAnsi="Book Antiqua" w:cs="Book Antiqua"/>
          <w:b/>
          <w:bCs/>
        </w:rPr>
        <w:t xml:space="preserve"> Gomez, </w:t>
      </w:r>
      <w:r w:rsidR="006C2AB3" w:rsidRPr="00225E42">
        <w:rPr>
          <w:rFonts w:ascii="Book Antiqua" w:eastAsia="Book Antiqua" w:hAnsi="Book Antiqua" w:cs="Book Antiqua"/>
          <w:b/>
          <w:bCs/>
        </w:rPr>
        <w:t xml:space="preserve">Joshua Rathod, Mansi </w:t>
      </w:r>
      <w:proofErr w:type="spellStart"/>
      <w:r w:rsidR="006C2AB3" w:rsidRPr="00225E42">
        <w:rPr>
          <w:rFonts w:ascii="Book Antiqua" w:eastAsia="Book Antiqua" w:hAnsi="Book Antiqua" w:cs="Book Antiqua"/>
          <w:b/>
          <w:bCs/>
        </w:rPr>
        <w:t>Naria</w:t>
      </w:r>
      <w:proofErr w:type="spellEnd"/>
      <w:r w:rsidR="006C2AB3" w:rsidRPr="00225E42">
        <w:rPr>
          <w:rFonts w:ascii="Book Antiqua" w:eastAsia="Book Antiqua" w:hAnsi="Book Antiqua" w:cs="Book Antiqua"/>
          <w:b/>
          <w:bCs/>
        </w:rPr>
        <w:t xml:space="preserve">, Basel </w:t>
      </w:r>
      <w:proofErr w:type="spellStart"/>
      <w:r w:rsidR="006C2AB3" w:rsidRPr="00225E42">
        <w:rPr>
          <w:rFonts w:ascii="Book Antiqua" w:eastAsia="Book Antiqua" w:hAnsi="Book Antiqua" w:cs="Book Antiqua"/>
          <w:b/>
          <w:bCs/>
        </w:rPr>
        <w:t>Hajal</w:t>
      </w:r>
      <w:proofErr w:type="spellEnd"/>
      <w:r w:rsidR="006C2AB3" w:rsidRPr="00225E42">
        <w:rPr>
          <w:rFonts w:ascii="Book Antiqua" w:eastAsia="Book Antiqua" w:hAnsi="Book Antiqua" w:cs="Book Antiqua"/>
          <w:b/>
          <w:bCs/>
        </w:rPr>
        <w:t xml:space="preserve">, </w:t>
      </w:r>
      <w:r w:rsidR="004F721D" w:rsidRPr="00225E42">
        <w:rPr>
          <w:rFonts w:ascii="Book Antiqua" w:eastAsia="Book Antiqua" w:hAnsi="Book Antiqua" w:cs="Book Antiqua"/>
          <w:b/>
          <w:bCs/>
        </w:rPr>
        <w:t xml:space="preserve">Mohammad </w:t>
      </w:r>
      <w:proofErr w:type="spellStart"/>
      <w:r w:rsidR="004F721D" w:rsidRPr="00225E42">
        <w:rPr>
          <w:rFonts w:ascii="Book Antiqua" w:eastAsia="Book Antiqua" w:hAnsi="Book Antiqua" w:cs="Book Antiqua"/>
          <w:b/>
          <w:bCs/>
        </w:rPr>
        <w:t>Awadhalla</w:t>
      </w:r>
      <w:proofErr w:type="spellEnd"/>
      <w:r w:rsidR="004F721D" w:rsidRPr="00225E42">
        <w:rPr>
          <w:rFonts w:ascii="Book Antiqua" w:eastAsia="Book Antiqua" w:hAnsi="Book Antiqua" w:cs="Book Antiqua"/>
          <w:b/>
          <w:bCs/>
        </w:rPr>
        <w:t xml:space="preserve">, Simcha Weissman, </w:t>
      </w:r>
      <w:r w:rsidR="00C61B53">
        <w:rPr>
          <w:rFonts w:ascii="Book Antiqua" w:eastAsia="Book Antiqua" w:hAnsi="Book Antiqua" w:cs="Book Antiqua"/>
        </w:rPr>
        <w:t>Department of Medicine</w:t>
      </w:r>
      <w:r w:rsidRPr="00225E42">
        <w:rPr>
          <w:rFonts w:ascii="Book Antiqua" w:eastAsia="Book Antiqua" w:hAnsi="Book Antiqua" w:cs="Book Antiqua"/>
        </w:rPr>
        <w:t>, Palisad</w:t>
      </w:r>
      <w:r w:rsidR="00C61B53">
        <w:rPr>
          <w:rFonts w:ascii="Book Antiqua" w:eastAsia="Book Antiqua" w:hAnsi="Book Antiqua" w:cs="Book Antiqua"/>
        </w:rPr>
        <w:t xml:space="preserve">es </w:t>
      </w:r>
      <w:r w:rsidR="009D4E4F">
        <w:rPr>
          <w:rFonts w:ascii="Book Antiqua" w:hAnsi="Book Antiqua" w:cs="Book Antiqua" w:hint="eastAsia"/>
          <w:lang w:eastAsia="zh-CN"/>
        </w:rPr>
        <w:t>M</w:t>
      </w:r>
      <w:r w:rsidR="00C61B53">
        <w:rPr>
          <w:rFonts w:ascii="Book Antiqua" w:eastAsia="Book Antiqua" w:hAnsi="Book Antiqua" w:cs="Book Antiqua"/>
        </w:rPr>
        <w:t>edical Center, North Bergen</w:t>
      </w:r>
      <w:r w:rsidRPr="00225E42">
        <w:rPr>
          <w:rFonts w:ascii="Book Antiqua" w:eastAsia="Book Antiqua" w:hAnsi="Book Antiqua" w:cs="Book Antiqua"/>
        </w:rPr>
        <w:t>, NJ 07047, United States</w:t>
      </w:r>
    </w:p>
    <w:p w14:paraId="2BF374FC" w14:textId="77777777" w:rsidR="00A77B3E" w:rsidRPr="00225E42" w:rsidRDefault="00A77B3E" w:rsidP="005D1050">
      <w:pPr>
        <w:spacing w:line="360" w:lineRule="auto"/>
        <w:jc w:val="both"/>
        <w:rPr>
          <w:rFonts w:ascii="Book Antiqua" w:hAnsi="Book Antiqua"/>
        </w:rPr>
      </w:pPr>
    </w:p>
    <w:p w14:paraId="35DBBD6A" w14:textId="3F07DBCD"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b/>
          <w:bCs/>
        </w:rPr>
        <w:t xml:space="preserve">Pierre </w:t>
      </w:r>
      <w:proofErr w:type="spellStart"/>
      <w:r w:rsidRPr="00225E42">
        <w:rPr>
          <w:rFonts w:ascii="Book Antiqua" w:eastAsia="Book Antiqua" w:hAnsi="Book Antiqua" w:cs="Book Antiqua"/>
          <w:b/>
          <w:bCs/>
        </w:rPr>
        <w:t>Fwelo</w:t>
      </w:r>
      <w:proofErr w:type="spellEnd"/>
      <w:r w:rsidRPr="00225E42">
        <w:rPr>
          <w:rFonts w:ascii="Book Antiqua" w:eastAsia="Book Antiqua" w:hAnsi="Book Antiqua" w:cs="Book Antiqua"/>
          <w:b/>
          <w:bCs/>
        </w:rPr>
        <w:t xml:space="preserve">, </w:t>
      </w:r>
      <w:r w:rsidRPr="00225E42">
        <w:rPr>
          <w:rFonts w:ascii="Book Antiqua" w:eastAsia="Book Antiqua" w:hAnsi="Book Antiqua" w:cs="Book Antiqua"/>
        </w:rPr>
        <w:t xml:space="preserve">Department of Epidemiology, Human Genetics, and Environmental Sciences, UTHealth School of </w:t>
      </w:r>
      <w:r w:rsidR="00C61B53">
        <w:rPr>
          <w:rFonts w:ascii="Book Antiqua" w:eastAsia="Book Antiqua" w:hAnsi="Book Antiqua" w:cs="Book Antiqua"/>
        </w:rPr>
        <w:t>Public Health, Houston</w:t>
      </w:r>
      <w:r w:rsidRPr="00225E42">
        <w:rPr>
          <w:rFonts w:ascii="Book Antiqua" w:eastAsia="Book Antiqua" w:hAnsi="Book Antiqua" w:cs="Book Antiqua"/>
        </w:rPr>
        <w:t xml:space="preserve">, </w:t>
      </w:r>
      <w:r w:rsidR="00C61B53">
        <w:rPr>
          <w:rFonts w:ascii="Book Antiqua" w:hAnsi="Book Antiqua" w:cs="Book Antiqua" w:hint="eastAsia"/>
          <w:lang w:eastAsia="zh-CN"/>
        </w:rPr>
        <w:t xml:space="preserve">TX </w:t>
      </w:r>
      <w:r w:rsidRPr="00225E42">
        <w:rPr>
          <w:rFonts w:ascii="Book Antiqua" w:eastAsia="Book Antiqua" w:hAnsi="Book Antiqua" w:cs="Book Antiqua"/>
        </w:rPr>
        <w:t>77204, United States</w:t>
      </w:r>
    </w:p>
    <w:p w14:paraId="667ECCFF" w14:textId="77777777" w:rsidR="00A77B3E" w:rsidRPr="00225E42" w:rsidRDefault="00A77B3E" w:rsidP="005D1050">
      <w:pPr>
        <w:spacing w:line="360" w:lineRule="auto"/>
        <w:jc w:val="both"/>
        <w:rPr>
          <w:rFonts w:ascii="Book Antiqua" w:hAnsi="Book Antiqua"/>
        </w:rPr>
      </w:pPr>
    </w:p>
    <w:p w14:paraId="298B44FB" w14:textId="4107C3E7"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b/>
          <w:bCs/>
        </w:rPr>
        <w:t xml:space="preserve">David Siegel, </w:t>
      </w:r>
      <w:r w:rsidR="004F721D" w:rsidRPr="00225E42">
        <w:rPr>
          <w:rFonts w:ascii="Book Antiqua" w:eastAsia="Book Antiqua" w:hAnsi="Book Antiqua" w:cs="Book Antiqua"/>
          <w:b/>
          <w:bCs/>
        </w:rPr>
        <w:t xml:space="preserve">Harsh Parmar, Noa </w:t>
      </w:r>
      <w:proofErr w:type="spellStart"/>
      <w:r w:rsidR="004F721D" w:rsidRPr="00225E42">
        <w:rPr>
          <w:rFonts w:ascii="Book Antiqua" w:eastAsia="Book Antiqua" w:hAnsi="Book Antiqua" w:cs="Book Antiqua"/>
          <w:b/>
          <w:bCs/>
        </w:rPr>
        <w:t>Biran</w:t>
      </w:r>
      <w:proofErr w:type="spellEnd"/>
      <w:r w:rsidR="004F721D" w:rsidRPr="00225E42">
        <w:rPr>
          <w:rFonts w:ascii="Book Antiqua" w:eastAsia="Book Antiqua" w:hAnsi="Book Antiqua" w:cs="Book Antiqua"/>
          <w:b/>
          <w:bCs/>
        </w:rPr>
        <w:t xml:space="preserve">, </w:t>
      </w:r>
      <w:r w:rsidR="006C2AB3">
        <w:rPr>
          <w:rFonts w:ascii="Book Antiqua" w:eastAsia="Book Antiqua" w:hAnsi="Book Antiqua" w:cs="Book Antiqua"/>
          <w:b/>
          <w:bCs/>
        </w:rPr>
        <w:t>David H</w:t>
      </w:r>
      <w:r w:rsidR="004F721D" w:rsidRPr="00225E42">
        <w:rPr>
          <w:rFonts w:ascii="Book Antiqua" w:eastAsia="Book Antiqua" w:hAnsi="Book Antiqua" w:cs="Book Antiqua"/>
          <w:b/>
          <w:bCs/>
        </w:rPr>
        <w:t xml:space="preserve"> </w:t>
      </w:r>
      <w:proofErr w:type="spellStart"/>
      <w:r w:rsidR="004F721D" w:rsidRPr="00225E42">
        <w:rPr>
          <w:rFonts w:ascii="Book Antiqua" w:eastAsia="Book Antiqua" w:hAnsi="Book Antiqua" w:cs="Book Antiqua"/>
          <w:b/>
          <w:bCs/>
        </w:rPr>
        <w:t>Vesole</w:t>
      </w:r>
      <w:proofErr w:type="spellEnd"/>
      <w:r w:rsidR="004F721D" w:rsidRPr="00225E42">
        <w:rPr>
          <w:rFonts w:ascii="Book Antiqua" w:eastAsia="Book Antiqua" w:hAnsi="Book Antiqua" w:cs="Book Antiqua"/>
          <w:b/>
          <w:bCs/>
        </w:rPr>
        <w:t xml:space="preserve">, Pooja </w:t>
      </w:r>
      <w:proofErr w:type="spellStart"/>
      <w:r w:rsidR="004F721D" w:rsidRPr="00225E42">
        <w:rPr>
          <w:rFonts w:ascii="Book Antiqua" w:eastAsia="Book Antiqua" w:hAnsi="Book Antiqua" w:cs="Book Antiqua"/>
          <w:b/>
          <w:bCs/>
        </w:rPr>
        <w:t>Phull</w:t>
      </w:r>
      <w:proofErr w:type="spellEnd"/>
      <w:r w:rsidR="004F721D" w:rsidRPr="00225E42">
        <w:rPr>
          <w:rFonts w:ascii="Book Antiqua" w:eastAsia="Book Antiqua" w:hAnsi="Book Antiqua" w:cs="Book Antiqua"/>
          <w:b/>
          <w:bCs/>
        </w:rPr>
        <w:t xml:space="preserve">, </w:t>
      </w:r>
      <w:r w:rsidR="004F721D">
        <w:rPr>
          <w:rFonts w:ascii="Book Antiqua" w:eastAsia="Book Antiqua" w:hAnsi="Book Antiqua" w:cs="Book Antiqua"/>
        </w:rPr>
        <w:t xml:space="preserve">Division of </w:t>
      </w:r>
      <w:r w:rsidR="004F721D">
        <w:rPr>
          <w:rFonts w:ascii="Book Antiqua" w:hAnsi="Book Antiqua" w:cs="Book Antiqua" w:hint="eastAsia"/>
          <w:lang w:eastAsia="zh-CN"/>
        </w:rPr>
        <w:t>M</w:t>
      </w:r>
      <w:r w:rsidR="004F721D">
        <w:rPr>
          <w:rFonts w:ascii="Book Antiqua" w:eastAsia="Book Antiqua" w:hAnsi="Book Antiqua" w:cs="Book Antiqua"/>
        </w:rPr>
        <w:t>yeloma</w:t>
      </w:r>
      <w:r w:rsidRPr="00225E42">
        <w:rPr>
          <w:rFonts w:ascii="Book Antiqua" w:eastAsia="Book Antiqua" w:hAnsi="Book Antiqua" w:cs="Book Antiqua"/>
        </w:rPr>
        <w:t xml:space="preserve">, John </w:t>
      </w:r>
      <w:proofErr w:type="spellStart"/>
      <w:r w:rsidR="004F721D">
        <w:rPr>
          <w:rFonts w:ascii="Book Antiqua" w:hAnsi="Book Antiqua" w:cs="Book Antiqua" w:hint="eastAsia"/>
          <w:lang w:eastAsia="zh-CN"/>
        </w:rPr>
        <w:t>T</w:t>
      </w:r>
      <w:r w:rsidRPr="00225E42">
        <w:rPr>
          <w:rFonts w:ascii="Book Antiqua" w:eastAsia="Book Antiqua" w:hAnsi="Book Antiqua" w:cs="Book Antiqua"/>
        </w:rPr>
        <w:t>heurer</w:t>
      </w:r>
      <w:proofErr w:type="spellEnd"/>
      <w:r w:rsidRPr="00225E42">
        <w:rPr>
          <w:rFonts w:ascii="Book Antiqua" w:eastAsia="Book Antiqua" w:hAnsi="Book Antiqua" w:cs="Book Antiqua"/>
        </w:rPr>
        <w:t xml:space="preserve"> Cancer Center, Hackensack, </w:t>
      </w:r>
      <w:r w:rsidR="004F721D">
        <w:rPr>
          <w:rFonts w:ascii="Book Antiqua" w:hAnsi="Book Antiqua" w:cs="Book Antiqua" w:hint="eastAsia"/>
          <w:lang w:eastAsia="zh-CN"/>
        </w:rPr>
        <w:t xml:space="preserve">NJ </w:t>
      </w:r>
      <w:r w:rsidRPr="00225E42">
        <w:rPr>
          <w:rFonts w:ascii="Book Antiqua" w:eastAsia="Book Antiqua" w:hAnsi="Book Antiqua" w:cs="Book Antiqua"/>
        </w:rPr>
        <w:t>07601, United States</w:t>
      </w:r>
    </w:p>
    <w:p w14:paraId="401FCE0A" w14:textId="77777777" w:rsidR="00A77B3E" w:rsidRPr="00225E42" w:rsidRDefault="00A77B3E" w:rsidP="005D1050">
      <w:pPr>
        <w:spacing w:line="360" w:lineRule="auto"/>
        <w:jc w:val="both"/>
        <w:rPr>
          <w:rFonts w:ascii="Book Antiqua" w:hAnsi="Book Antiqua"/>
        </w:rPr>
      </w:pPr>
    </w:p>
    <w:p w14:paraId="1F303073" w14:textId="6AFC0CE6"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b/>
          <w:bCs/>
        </w:rPr>
        <w:lastRenderedPageBreak/>
        <w:t xml:space="preserve">Author contributions: </w:t>
      </w:r>
      <w:proofErr w:type="spellStart"/>
      <w:r w:rsidRPr="00225E42">
        <w:rPr>
          <w:rFonts w:ascii="Book Antiqua" w:eastAsia="Book Antiqua" w:hAnsi="Book Antiqua" w:cs="Book Antiqua"/>
          <w:shd w:val="clear" w:color="auto" w:fill="FFFFFF"/>
        </w:rPr>
        <w:t>Bangolo</w:t>
      </w:r>
      <w:proofErr w:type="spellEnd"/>
      <w:r w:rsidR="005C5629">
        <w:rPr>
          <w:rFonts w:ascii="Book Antiqua" w:hAnsi="Book Antiqua" w:cs="Book Antiqua" w:hint="eastAsia"/>
          <w:shd w:val="clear" w:color="auto" w:fill="FFFFFF"/>
          <w:lang w:eastAsia="zh-CN"/>
        </w:rPr>
        <w:t xml:space="preserve"> AI</w:t>
      </w:r>
      <w:r w:rsidRPr="00225E42">
        <w:rPr>
          <w:rFonts w:ascii="Book Antiqua" w:eastAsia="Book Antiqua" w:hAnsi="Book Antiqua" w:cs="Book Antiqua"/>
          <w:shd w:val="clear" w:color="auto" w:fill="FFFFFF"/>
        </w:rPr>
        <w:t xml:space="preserve"> searched the literature, wrote, and revised the manuscript</w:t>
      </w:r>
      <w:r w:rsidR="005C5629">
        <w:rPr>
          <w:rFonts w:ascii="Book Antiqua" w:hAnsi="Book Antiqua" w:cs="Book Antiqua" w:hint="eastAsia"/>
          <w:shd w:val="clear" w:color="auto" w:fill="FFFFFF"/>
          <w:lang w:eastAsia="zh-CN"/>
        </w:rPr>
        <w:t>;</w:t>
      </w:r>
      <w:r w:rsidRPr="00225E42">
        <w:rPr>
          <w:rFonts w:ascii="Book Antiqua" w:eastAsia="Book Antiqua" w:hAnsi="Book Antiqua" w:cs="Book Antiqua"/>
          <w:shd w:val="clear" w:color="auto" w:fill="FFFFFF"/>
        </w:rPr>
        <w:t xml:space="preserve"> </w:t>
      </w:r>
      <w:proofErr w:type="spellStart"/>
      <w:r w:rsidRPr="00225E42">
        <w:rPr>
          <w:rFonts w:ascii="Book Antiqua" w:eastAsia="Book Antiqua" w:hAnsi="Book Antiqua" w:cs="Book Antiqua"/>
          <w:shd w:val="clear" w:color="auto" w:fill="FFFFFF"/>
        </w:rPr>
        <w:t>Fwelo</w:t>
      </w:r>
      <w:proofErr w:type="spellEnd"/>
      <w:r w:rsidR="005C5629">
        <w:rPr>
          <w:rFonts w:ascii="Book Antiqua" w:hAnsi="Book Antiqua" w:cs="Book Antiqua" w:hint="eastAsia"/>
          <w:shd w:val="clear" w:color="auto" w:fill="FFFFFF"/>
          <w:lang w:eastAsia="zh-CN"/>
        </w:rPr>
        <w:t xml:space="preserve"> P</w:t>
      </w:r>
      <w:r w:rsidRPr="00225E42">
        <w:rPr>
          <w:rFonts w:ascii="Book Antiqua" w:eastAsia="Book Antiqua" w:hAnsi="Book Antiqua" w:cs="Book Antiqua"/>
          <w:shd w:val="clear" w:color="auto" w:fill="FFFFFF"/>
        </w:rPr>
        <w:t xml:space="preserve"> extracted and </w:t>
      </w:r>
      <w:proofErr w:type="spellStart"/>
      <w:r w:rsidRPr="00225E42">
        <w:rPr>
          <w:rFonts w:ascii="Book Antiqua" w:eastAsia="Book Antiqua" w:hAnsi="Book Antiqua" w:cs="Book Antiqua"/>
          <w:shd w:val="clear" w:color="auto" w:fill="FFFFFF"/>
        </w:rPr>
        <w:t>analysed</w:t>
      </w:r>
      <w:proofErr w:type="spellEnd"/>
      <w:r w:rsidRPr="00225E42">
        <w:rPr>
          <w:rFonts w:ascii="Book Antiqua" w:eastAsia="Book Antiqua" w:hAnsi="Book Antiqua" w:cs="Book Antiqua"/>
          <w:shd w:val="clear" w:color="auto" w:fill="FFFFFF"/>
        </w:rPr>
        <w:t xml:space="preserve"> the data, revised, and edited the manuscript</w:t>
      </w:r>
      <w:r w:rsidR="005C5629">
        <w:rPr>
          <w:rFonts w:ascii="Book Antiqua" w:hAnsi="Book Antiqua" w:cs="Book Antiqua" w:hint="eastAsia"/>
          <w:shd w:val="clear" w:color="auto" w:fill="FFFFFF"/>
          <w:lang w:eastAsia="zh-CN"/>
        </w:rPr>
        <w:t>;</w:t>
      </w:r>
      <w:r w:rsidRPr="00225E42">
        <w:rPr>
          <w:rFonts w:ascii="Book Antiqua" w:eastAsia="Book Antiqua" w:hAnsi="Book Antiqua" w:cs="Book Antiqua"/>
          <w:shd w:val="clear" w:color="auto" w:fill="FFFFFF"/>
        </w:rPr>
        <w:t xml:space="preserve"> Trivedi</w:t>
      </w:r>
      <w:r w:rsidR="005C5629">
        <w:rPr>
          <w:rFonts w:ascii="Book Antiqua" w:hAnsi="Book Antiqua" w:cs="Book Antiqua" w:hint="eastAsia"/>
          <w:shd w:val="clear" w:color="auto" w:fill="FFFFFF"/>
          <w:lang w:eastAsia="zh-CN"/>
        </w:rPr>
        <w:t xml:space="preserve"> C</w:t>
      </w:r>
      <w:r w:rsidRPr="00225E42">
        <w:rPr>
          <w:rFonts w:ascii="Book Antiqua" w:eastAsia="Book Antiqua" w:hAnsi="Book Antiqua" w:cs="Book Antiqua"/>
          <w:shd w:val="clear" w:color="auto" w:fill="FFFFFF"/>
        </w:rPr>
        <w:t xml:space="preserve">, </w:t>
      </w:r>
      <w:proofErr w:type="spellStart"/>
      <w:r w:rsidRPr="00225E42">
        <w:rPr>
          <w:rFonts w:ascii="Book Antiqua" w:eastAsia="Book Antiqua" w:hAnsi="Book Antiqua" w:cs="Book Antiqua"/>
          <w:shd w:val="clear" w:color="auto" w:fill="FFFFFF"/>
        </w:rPr>
        <w:t>Sagireddy</w:t>
      </w:r>
      <w:proofErr w:type="spellEnd"/>
      <w:r w:rsidR="005C5629">
        <w:rPr>
          <w:rFonts w:ascii="Book Antiqua" w:hAnsi="Book Antiqua" w:cs="Book Antiqua" w:hint="eastAsia"/>
          <w:shd w:val="clear" w:color="auto" w:fill="FFFFFF"/>
          <w:lang w:eastAsia="zh-CN"/>
        </w:rPr>
        <w:t xml:space="preserve"> S</w:t>
      </w:r>
      <w:r w:rsidRPr="00225E42">
        <w:rPr>
          <w:rFonts w:ascii="Book Antiqua" w:eastAsia="Book Antiqua" w:hAnsi="Book Antiqua" w:cs="Book Antiqua"/>
          <w:shd w:val="clear" w:color="auto" w:fill="FFFFFF"/>
        </w:rPr>
        <w:t xml:space="preserve">, </w:t>
      </w:r>
      <w:proofErr w:type="spellStart"/>
      <w:r w:rsidRPr="00225E42">
        <w:rPr>
          <w:rFonts w:ascii="Book Antiqua" w:eastAsia="Book Antiqua" w:hAnsi="Book Antiqua" w:cs="Book Antiqua"/>
          <w:shd w:val="clear" w:color="auto" w:fill="FFFFFF"/>
        </w:rPr>
        <w:t>Aljanaahi</w:t>
      </w:r>
      <w:proofErr w:type="spellEnd"/>
      <w:r w:rsidR="005C5629">
        <w:rPr>
          <w:rFonts w:ascii="Book Antiqua" w:hAnsi="Book Antiqua" w:cs="Book Antiqua" w:hint="eastAsia"/>
          <w:shd w:val="clear" w:color="auto" w:fill="FFFFFF"/>
          <w:lang w:eastAsia="zh-CN"/>
        </w:rPr>
        <w:t xml:space="preserve"> H</w:t>
      </w:r>
      <w:r w:rsidRPr="00225E42">
        <w:rPr>
          <w:rFonts w:ascii="Book Antiqua" w:eastAsia="Book Antiqua" w:hAnsi="Book Antiqua" w:cs="Book Antiqua"/>
          <w:shd w:val="clear" w:color="auto" w:fill="FFFFFF"/>
        </w:rPr>
        <w:t xml:space="preserve">, </w:t>
      </w:r>
      <w:proofErr w:type="spellStart"/>
      <w:r w:rsidRPr="00225E42">
        <w:rPr>
          <w:rFonts w:ascii="Book Antiqua" w:eastAsia="Book Antiqua" w:hAnsi="Book Antiqua" w:cs="Book Antiqua"/>
          <w:shd w:val="clear" w:color="auto" w:fill="FFFFFF"/>
        </w:rPr>
        <w:t>Auda</w:t>
      </w:r>
      <w:proofErr w:type="spellEnd"/>
      <w:r w:rsidR="005C5629">
        <w:rPr>
          <w:rFonts w:ascii="Book Antiqua" w:hAnsi="Book Antiqua" w:cs="Book Antiqua" w:hint="eastAsia"/>
          <w:shd w:val="clear" w:color="auto" w:fill="FFFFFF"/>
          <w:lang w:eastAsia="zh-CN"/>
        </w:rPr>
        <w:t xml:space="preserve"> A</w:t>
      </w:r>
      <w:r w:rsidRPr="00225E42">
        <w:rPr>
          <w:rFonts w:ascii="Book Antiqua" w:eastAsia="Book Antiqua" w:hAnsi="Book Antiqua" w:cs="Book Antiqua"/>
          <w:shd w:val="clear" w:color="auto" w:fill="FFFFFF"/>
        </w:rPr>
        <w:t>, Mohamed</w:t>
      </w:r>
      <w:r w:rsidR="005C5629">
        <w:rPr>
          <w:rFonts w:ascii="Book Antiqua" w:hAnsi="Book Antiqua" w:cs="Book Antiqua" w:hint="eastAsia"/>
          <w:shd w:val="clear" w:color="auto" w:fill="FFFFFF"/>
          <w:lang w:eastAsia="zh-CN"/>
        </w:rPr>
        <w:t xml:space="preserve"> M</w:t>
      </w:r>
      <w:r w:rsidRPr="00225E42">
        <w:rPr>
          <w:rFonts w:ascii="Book Antiqua" w:eastAsia="Book Antiqua" w:hAnsi="Book Antiqua" w:cs="Book Antiqua"/>
          <w:shd w:val="clear" w:color="auto" w:fill="FFFFFF"/>
        </w:rPr>
        <w:t xml:space="preserve">, </w:t>
      </w:r>
      <w:proofErr w:type="spellStart"/>
      <w:r w:rsidRPr="00225E42">
        <w:rPr>
          <w:rFonts w:ascii="Book Antiqua" w:eastAsia="Book Antiqua" w:hAnsi="Book Antiqua" w:cs="Book Antiqua"/>
          <w:shd w:val="clear" w:color="auto" w:fill="FFFFFF"/>
        </w:rPr>
        <w:t>Onyeka</w:t>
      </w:r>
      <w:proofErr w:type="spellEnd"/>
      <w:r w:rsidR="005C5629">
        <w:rPr>
          <w:rFonts w:ascii="Book Antiqua" w:hAnsi="Book Antiqua" w:cs="Book Antiqua" w:hint="eastAsia"/>
          <w:shd w:val="clear" w:color="auto" w:fill="FFFFFF"/>
          <w:lang w:eastAsia="zh-CN"/>
        </w:rPr>
        <w:t xml:space="preserve"> S</w:t>
      </w:r>
      <w:r w:rsidRPr="00225E42">
        <w:rPr>
          <w:rFonts w:ascii="Book Antiqua" w:eastAsia="Book Antiqua" w:hAnsi="Book Antiqua" w:cs="Book Antiqua"/>
          <w:shd w:val="clear" w:color="auto" w:fill="FFFFFF"/>
        </w:rPr>
        <w:t>, Fisher</w:t>
      </w:r>
      <w:r w:rsidR="005C5629">
        <w:rPr>
          <w:rFonts w:ascii="Book Antiqua" w:hAnsi="Book Antiqua" w:cs="Book Antiqua" w:hint="eastAsia"/>
          <w:shd w:val="clear" w:color="auto" w:fill="FFFFFF"/>
          <w:lang w:eastAsia="zh-CN"/>
        </w:rPr>
        <w:t xml:space="preserve"> M</w:t>
      </w:r>
      <w:r w:rsidRPr="00225E42">
        <w:rPr>
          <w:rFonts w:ascii="Book Antiqua" w:eastAsia="Book Antiqua" w:hAnsi="Book Antiqua" w:cs="Book Antiqua"/>
          <w:shd w:val="clear" w:color="auto" w:fill="FFFFFF"/>
        </w:rPr>
        <w:t>, Thapa</w:t>
      </w:r>
      <w:r w:rsidR="005C5629">
        <w:rPr>
          <w:rFonts w:ascii="Book Antiqua" w:hAnsi="Book Antiqua" w:cs="Book Antiqua" w:hint="eastAsia"/>
          <w:shd w:val="clear" w:color="auto" w:fill="FFFFFF"/>
          <w:lang w:eastAsia="zh-CN"/>
        </w:rPr>
        <w:t xml:space="preserve"> J</w:t>
      </w:r>
      <w:r w:rsidRPr="00225E42">
        <w:rPr>
          <w:rFonts w:ascii="Book Antiqua" w:eastAsia="Book Antiqua" w:hAnsi="Book Antiqua" w:cs="Book Antiqua"/>
          <w:shd w:val="clear" w:color="auto" w:fill="FFFFFF"/>
        </w:rPr>
        <w:t xml:space="preserve">, </w:t>
      </w:r>
      <w:proofErr w:type="spellStart"/>
      <w:r w:rsidRPr="00225E42">
        <w:rPr>
          <w:rFonts w:ascii="Book Antiqua" w:eastAsia="Book Antiqua" w:hAnsi="Book Antiqua" w:cs="Book Antiqua"/>
          <w:shd w:val="clear" w:color="auto" w:fill="FFFFFF"/>
        </w:rPr>
        <w:t>Tabucanon</w:t>
      </w:r>
      <w:proofErr w:type="spellEnd"/>
      <w:r w:rsidR="005C5629">
        <w:rPr>
          <w:rFonts w:ascii="Book Antiqua" w:hAnsi="Book Antiqua" w:cs="Book Antiqua" w:hint="eastAsia"/>
          <w:shd w:val="clear" w:color="auto" w:fill="FFFFFF"/>
          <w:lang w:eastAsia="zh-CN"/>
        </w:rPr>
        <w:t xml:space="preserve"> EJ</w:t>
      </w:r>
      <w:r w:rsidRPr="00225E42">
        <w:rPr>
          <w:rFonts w:ascii="Book Antiqua" w:eastAsia="Book Antiqua" w:hAnsi="Book Antiqua" w:cs="Book Antiqua"/>
          <w:shd w:val="clear" w:color="auto" w:fill="FFFFFF"/>
        </w:rPr>
        <w:t xml:space="preserve">, </w:t>
      </w:r>
      <w:proofErr w:type="spellStart"/>
      <w:r w:rsidRPr="00225E42">
        <w:rPr>
          <w:rFonts w:ascii="Book Antiqua" w:eastAsia="Book Antiqua" w:hAnsi="Book Antiqua" w:cs="Book Antiqua"/>
          <w:shd w:val="clear" w:color="auto" w:fill="FFFFFF"/>
        </w:rPr>
        <w:t>Georgiev</w:t>
      </w:r>
      <w:proofErr w:type="spellEnd"/>
      <w:r w:rsidR="005C5629">
        <w:rPr>
          <w:rFonts w:ascii="Book Antiqua" w:hAnsi="Book Antiqua" w:cs="Book Antiqua" w:hint="eastAsia"/>
          <w:shd w:val="clear" w:color="auto" w:fill="FFFFFF"/>
          <w:lang w:eastAsia="zh-CN"/>
        </w:rPr>
        <w:t xml:space="preserve"> L</w:t>
      </w:r>
      <w:r w:rsidRPr="00225E42">
        <w:rPr>
          <w:rFonts w:ascii="Book Antiqua" w:eastAsia="Book Antiqua" w:hAnsi="Book Antiqua" w:cs="Book Antiqua"/>
          <w:shd w:val="clear" w:color="auto" w:fill="FFFFFF"/>
        </w:rPr>
        <w:t>, Wishart</w:t>
      </w:r>
      <w:r w:rsidR="005C5629">
        <w:rPr>
          <w:rFonts w:ascii="Book Antiqua" w:hAnsi="Book Antiqua" w:cs="Book Antiqua" w:hint="eastAsia"/>
          <w:shd w:val="clear" w:color="auto" w:fill="FFFFFF"/>
          <w:lang w:eastAsia="zh-CN"/>
        </w:rPr>
        <w:t xml:space="preserve"> A</w:t>
      </w:r>
      <w:r w:rsidRPr="00225E42">
        <w:rPr>
          <w:rFonts w:ascii="Book Antiqua" w:eastAsia="Book Antiqua" w:hAnsi="Book Antiqua" w:cs="Book Antiqua"/>
          <w:shd w:val="clear" w:color="auto" w:fill="FFFFFF"/>
        </w:rPr>
        <w:t>, Kumari</w:t>
      </w:r>
      <w:r w:rsidR="005C5629">
        <w:rPr>
          <w:rFonts w:ascii="Book Antiqua" w:hAnsi="Book Antiqua" w:cs="Book Antiqua" w:hint="eastAsia"/>
          <w:shd w:val="clear" w:color="auto" w:fill="FFFFFF"/>
          <w:lang w:eastAsia="zh-CN"/>
        </w:rPr>
        <w:t xml:space="preserve"> S</w:t>
      </w:r>
      <w:r w:rsidRPr="00225E42">
        <w:rPr>
          <w:rFonts w:ascii="Book Antiqua" w:eastAsia="Book Antiqua" w:hAnsi="Book Antiqua" w:cs="Book Antiqua"/>
          <w:shd w:val="clear" w:color="auto" w:fill="FFFFFF"/>
        </w:rPr>
        <w:t>, Erikson</w:t>
      </w:r>
      <w:r w:rsidR="005C5629">
        <w:rPr>
          <w:rFonts w:ascii="Book Antiqua" w:hAnsi="Book Antiqua" w:cs="Book Antiqua" w:hint="eastAsia"/>
          <w:shd w:val="clear" w:color="auto" w:fill="FFFFFF"/>
          <w:lang w:eastAsia="zh-CN"/>
        </w:rPr>
        <w:t xml:space="preserve"> C</w:t>
      </w:r>
      <w:r w:rsidRPr="00225E42">
        <w:rPr>
          <w:rFonts w:ascii="Book Antiqua" w:eastAsia="Book Antiqua" w:hAnsi="Book Antiqua" w:cs="Book Antiqua"/>
          <w:shd w:val="clear" w:color="auto" w:fill="FFFFFF"/>
        </w:rPr>
        <w:t>, Bangura</w:t>
      </w:r>
      <w:r w:rsidR="005C5629">
        <w:rPr>
          <w:rFonts w:ascii="Book Antiqua" w:hAnsi="Book Antiqua" w:cs="Book Antiqua" w:hint="eastAsia"/>
          <w:shd w:val="clear" w:color="auto" w:fill="FFFFFF"/>
          <w:lang w:eastAsia="zh-CN"/>
        </w:rPr>
        <w:t xml:space="preserve"> M</w:t>
      </w:r>
      <w:r w:rsidRPr="00225E42">
        <w:rPr>
          <w:rFonts w:ascii="Book Antiqua" w:eastAsia="Book Antiqua" w:hAnsi="Book Antiqua" w:cs="Book Antiqua"/>
          <w:shd w:val="clear" w:color="auto" w:fill="FFFFFF"/>
        </w:rPr>
        <w:t>, Paddy</w:t>
      </w:r>
      <w:r w:rsidR="005C5629">
        <w:rPr>
          <w:rFonts w:ascii="Book Antiqua" w:hAnsi="Book Antiqua" w:cs="Book Antiqua" w:hint="eastAsia"/>
          <w:shd w:val="clear" w:color="auto" w:fill="FFFFFF"/>
          <w:lang w:eastAsia="zh-CN"/>
        </w:rPr>
        <w:t xml:space="preserve"> O</w:t>
      </w:r>
      <w:r w:rsidRPr="00225E42">
        <w:rPr>
          <w:rFonts w:ascii="Book Antiqua" w:eastAsia="Book Antiqua" w:hAnsi="Book Antiqua" w:cs="Book Antiqua"/>
          <w:shd w:val="clear" w:color="auto" w:fill="FFFFFF"/>
        </w:rPr>
        <w:t>, Madhukar</w:t>
      </w:r>
      <w:r w:rsidR="005C5629">
        <w:rPr>
          <w:rFonts w:ascii="Book Antiqua" w:hAnsi="Book Antiqua" w:cs="Book Antiqua" w:hint="eastAsia"/>
          <w:shd w:val="clear" w:color="auto" w:fill="FFFFFF"/>
          <w:lang w:eastAsia="zh-CN"/>
        </w:rPr>
        <w:t xml:space="preserve"> R</w:t>
      </w:r>
      <w:r w:rsidRPr="00225E42">
        <w:rPr>
          <w:rFonts w:ascii="Book Antiqua" w:eastAsia="Book Antiqua" w:hAnsi="Book Antiqua" w:cs="Book Antiqua"/>
          <w:shd w:val="clear" w:color="auto" w:fill="FFFFFF"/>
        </w:rPr>
        <w:t>, Gomez</w:t>
      </w:r>
      <w:r w:rsidR="005C5629">
        <w:rPr>
          <w:rFonts w:ascii="Book Antiqua" w:hAnsi="Book Antiqua" w:cs="Book Antiqua" w:hint="eastAsia"/>
          <w:shd w:val="clear" w:color="auto" w:fill="FFFFFF"/>
          <w:lang w:eastAsia="zh-CN"/>
        </w:rPr>
        <w:t xml:space="preserve"> EL</w:t>
      </w:r>
      <w:r w:rsidRPr="00225E42">
        <w:rPr>
          <w:rFonts w:ascii="Book Antiqua" w:eastAsia="Book Antiqua" w:hAnsi="Book Antiqua" w:cs="Book Antiqua"/>
          <w:shd w:val="clear" w:color="auto" w:fill="FFFFFF"/>
        </w:rPr>
        <w:t>, Rathod</w:t>
      </w:r>
      <w:r w:rsidR="005C5629">
        <w:rPr>
          <w:rFonts w:ascii="Book Antiqua" w:hAnsi="Book Antiqua" w:cs="Book Antiqua" w:hint="eastAsia"/>
          <w:shd w:val="clear" w:color="auto" w:fill="FFFFFF"/>
          <w:lang w:eastAsia="zh-CN"/>
        </w:rPr>
        <w:t xml:space="preserve"> J</w:t>
      </w:r>
      <w:r w:rsidRPr="00225E42">
        <w:rPr>
          <w:rFonts w:ascii="Book Antiqua" w:eastAsia="Book Antiqua" w:hAnsi="Book Antiqua" w:cs="Book Antiqua"/>
          <w:shd w:val="clear" w:color="auto" w:fill="FFFFFF"/>
        </w:rPr>
        <w:t xml:space="preserve">, </w:t>
      </w:r>
      <w:proofErr w:type="spellStart"/>
      <w:r w:rsidRPr="00225E42">
        <w:rPr>
          <w:rFonts w:ascii="Book Antiqua" w:eastAsia="Book Antiqua" w:hAnsi="Book Antiqua" w:cs="Book Antiqua"/>
          <w:shd w:val="clear" w:color="auto" w:fill="FFFFFF"/>
        </w:rPr>
        <w:t>Naria</w:t>
      </w:r>
      <w:proofErr w:type="spellEnd"/>
      <w:r w:rsidR="005C5629">
        <w:rPr>
          <w:rFonts w:ascii="Book Antiqua" w:hAnsi="Book Antiqua" w:cs="Book Antiqua" w:hint="eastAsia"/>
          <w:shd w:val="clear" w:color="auto" w:fill="FFFFFF"/>
          <w:lang w:eastAsia="zh-CN"/>
        </w:rPr>
        <w:t xml:space="preserve"> M</w:t>
      </w:r>
      <w:r w:rsidRPr="00225E42">
        <w:rPr>
          <w:rFonts w:ascii="Book Antiqua" w:eastAsia="Book Antiqua" w:hAnsi="Book Antiqua" w:cs="Book Antiqua"/>
          <w:shd w:val="clear" w:color="auto" w:fill="FFFFFF"/>
        </w:rPr>
        <w:t xml:space="preserve">, </w:t>
      </w:r>
      <w:proofErr w:type="spellStart"/>
      <w:r w:rsidRPr="00225E42">
        <w:rPr>
          <w:rFonts w:ascii="Book Antiqua" w:eastAsia="Book Antiqua" w:hAnsi="Book Antiqua" w:cs="Book Antiqua"/>
          <w:shd w:val="clear" w:color="auto" w:fill="FFFFFF"/>
        </w:rPr>
        <w:t>Hajal</w:t>
      </w:r>
      <w:proofErr w:type="spellEnd"/>
      <w:r w:rsidR="005C5629">
        <w:rPr>
          <w:rFonts w:ascii="Book Antiqua" w:hAnsi="Book Antiqua" w:cs="Book Antiqua" w:hint="eastAsia"/>
          <w:shd w:val="clear" w:color="auto" w:fill="FFFFFF"/>
          <w:lang w:eastAsia="zh-CN"/>
        </w:rPr>
        <w:t xml:space="preserve"> B</w:t>
      </w:r>
      <w:r w:rsidRPr="00225E42">
        <w:rPr>
          <w:rFonts w:ascii="Book Antiqua" w:eastAsia="Book Antiqua" w:hAnsi="Book Antiqua" w:cs="Book Antiqua"/>
          <w:shd w:val="clear" w:color="auto" w:fill="FFFFFF"/>
        </w:rPr>
        <w:t xml:space="preserve">, </w:t>
      </w:r>
      <w:proofErr w:type="spellStart"/>
      <w:r w:rsidRPr="00225E42">
        <w:rPr>
          <w:rFonts w:ascii="Book Antiqua" w:eastAsia="Book Antiqua" w:hAnsi="Book Antiqua" w:cs="Book Antiqua"/>
          <w:shd w:val="clear" w:color="auto" w:fill="FFFFFF"/>
        </w:rPr>
        <w:t>Awadhalla</w:t>
      </w:r>
      <w:proofErr w:type="spellEnd"/>
      <w:r w:rsidR="005C5629">
        <w:rPr>
          <w:rFonts w:ascii="Book Antiqua" w:hAnsi="Book Antiqua" w:cs="Book Antiqua" w:hint="eastAsia"/>
          <w:shd w:val="clear" w:color="auto" w:fill="FFFFFF"/>
          <w:lang w:eastAsia="zh-CN"/>
        </w:rPr>
        <w:t xml:space="preserve"> M</w:t>
      </w:r>
      <w:r w:rsidRPr="00225E42">
        <w:rPr>
          <w:rFonts w:ascii="Book Antiqua" w:eastAsia="Book Antiqua" w:hAnsi="Book Antiqua" w:cs="Book Antiqua"/>
          <w:shd w:val="clear" w:color="auto" w:fill="FFFFFF"/>
        </w:rPr>
        <w:t>, Siegel</w:t>
      </w:r>
      <w:r w:rsidR="005C5629">
        <w:rPr>
          <w:rFonts w:ascii="Book Antiqua" w:hAnsi="Book Antiqua" w:cs="Book Antiqua" w:hint="eastAsia"/>
          <w:shd w:val="clear" w:color="auto" w:fill="FFFFFF"/>
          <w:lang w:eastAsia="zh-CN"/>
        </w:rPr>
        <w:t xml:space="preserve"> D</w:t>
      </w:r>
      <w:r w:rsidRPr="00225E42">
        <w:rPr>
          <w:rFonts w:ascii="Book Antiqua" w:eastAsia="Book Antiqua" w:hAnsi="Book Antiqua" w:cs="Book Antiqua"/>
          <w:shd w:val="clear" w:color="auto" w:fill="FFFFFF"/>
        </w:rPr>
        <w:t>, Parmar</w:t>
      </w:r>
      <w:r w:rsidR="005C5629">
        <w:rPr>
          <w:rFonts w:ascii="Book Antiqua" w:hAnsi="Book Antiqua" w:cs="Book Antiqua" w:hint="eastAsia"/>
          <w:shd w:val="clear" w:color="auto" w:fill="FFFFFF"/>
          <w:lang w:eastAsia="zh-CN"/>
        </w:rPr>
        <w:t xml:space="preserve"> H</w:t>
      </w:r>
      <w:r w:rsidRPr="00225E42">
        <w:rPr>
          <w:rFonts w:ascii="Book Antiqua" w:eastAsia="Book Antiqua" w:hAnsi="Book Antiqua" w:cs="Book Antiqua"/>
          <w:shd w:val="clear" w:color="auto" w:fill="FFFFFF"/>
        </w:rPr>
        <w:t xml:space="preserve">, </w:t>
      </w:r>
      <w:proofErr w:type="spellStart"/>
      <w:r w:rsidRPr="00225E42">
        <w:rPr>
          <w:rFonts w:ascii="Book Antiqua" w:eastAsia="Book Antiqua" w:hAnsi="Book Antiqua" w:cs="Book Antiqua"/>
          <w:shd w:val="clear" w:color="auto" w:fill="FFFFFF"/>
        </w:rPr>
        <w:t>Biran</w:t>
      </w:r>
      <w:proofErr w:type="spellEnd"/>
      <w:r w:rsidR="005C5629">
        <w:rPr>
          <w:rFonts w:ascii="Book Antiqua" w:hAnsi="Book Antiqua" w:cs="Book Antiqua" w:hint="eastAsia"/>
          <w:shd w:val="clear" w:color="auto" w:fill="FFFFFF"/>
          <w:lang w:eastAsia="zh-CN"/>
        </w:rPr>
        <w:t xml:space="preserve"> N</w:t>
      </w:r>
      <w:r w:rsidRPr="00225E42">
        <w:rPr>
          <w:rFonts w:ascii="Book Antiqua" w:eastAsia="Book Antiqua" w:hAnsi="Book Antiqua" w:cs="Book Antiqua"/>
          <w:shd w:val="clear" w:color="auto" w:fill="FFFFFF"/>
        </w:rPr>
        <w:t xml:space="preserve">, </w:t>
      </w:r>
      <w:r w:rsidR="005C5629">
        <w:rPr>
          <w:rFonts w:ascii="Book Antiqua" w:hAnsi="Book Antiqua" w:cs="Book Antiqua" w:hint="eastAsia"/>
          <w:shd w:val="clear" w:color="auto" w:fill="FFFFFF"/>
          <w:lang w:eastAsia="zh-CN"/>
        </w:rPr>
        <w:t xml:space="preserve">and </w:t>
      </w:r>
      <w:proofErr w:type="spellStart"/>
      <w:r w:rsidRPr="00225E42">
        <w:rPr>
          <w:rFonts w:ascii="Book Antiqua" w:eastAsia="Book Antiqua" w:hAnsi="Book Antiqua" w:cs="Book Antiqua"/>
          <w:shd w:val="clear" w:color="auto" w:fill="FFFFFF"/>
        </w:rPr>
        <w:t>Vesole</w:t>
      </w:r>
      <w:proofErr w:type="spellEnd"/>
      <w:r w:rsidR="005C5629">
        <w:rPr>
          <w:rFonts w:ascii="Book Antiqua" w:hAnsi="Book Antiqua" w:cs="Book Antiqua" w:hint="eastAsia"/>
          <w:shd w:val="clear" w:color="auto" w:fill="FFFFFF"/>
          <w:lang w:eastAsia="zh-CN"/>
        </w:rPr>
        <w:t xml:space="preserve"> DH</w:t>
      </w:r>
      <w:r w:rsidRPr="00225E42">
        <w:rPr>
          <w:rFonts w:ascii="Book Antiqua" w:eastAsia="Book Antiqua" w:hAnsi="Book Antiqua" w:cs="Book Antiqua"/>
          <w:shd w:val="clear" w:color="auto" w:fill="FFFFFF"/>
          <w:vertAlign w:val="superscript"/>
        </w:rPr>
        <w:t xml:space="preserve"> </w:t>
      </w:r>
      <w:r w:rsidRPr="00225E42">
        <w:rPr>
          <w:rFonts w:ascii="Book Antiqua" w:eastAsia="Book Antiqua" w:hAnsi="Book Antiqua" w:cs="Book Antiqua"/>
          <w:shd w:val="clear" w:color="auto" w:fill="FFFFFF"/>
        </w:rPr>
        <w:t>revised and edited the manuscript</w:t>
      </w:r>
      <w:r w:rsidR="005C5629">
        <w:rPr>
          <w:rFonts w:ascii="Book Antiqua" w:hAnsi="Book Antiqua" w:cs="Book Antiqua" w:hint="eastAsia"/>
          <w:shd w:val="clear" w:color="auto" w:fill="FFFFFF"/>
          <w:lang w:eastAsia="zh-CN"/>
        </w:rPr>
        <w:t>;</w:t>
      </w:r>
      <w:r w:rsidRPr="00225E42">
        <w:rPr>
          <w:rFonts w:ascii="Book Antiqua" w:eastAsia="Book Antiqua" w:hAnsi="Book Antiqua" w:cs="Book Antiqua"/>
          <w:shd w:val="clear" w:color="auto" w:fill="FFFFFF"/>
        </w:rPr>
        <w:t xml:space="preserve"> </w:t>
      </w:r>
      <w:proofErr w:type="spellStart"/>
      <w:r w:rsidRPr="00225E42">
        <w:rPr>
          <w:rFonts w:ascii="Book Antiqua" w:eastAsia="Book Antiqua" w:hAnsi="Book Antiqua" w:cs="Book Antiqua"/>
          <w:shd w:val="clear" w:color="auto" w:fill="FFFFFF"/>
        </w:rPr>
        <w:t>Phull</w:t>
      </w:r>
      <w:proofErr w:type="spellEnd"/>
      <w:r w:rsidRPr="00225E42">
        <w:rPr>
          <w:rFonts w:ascii="Book Antiqua" w:eastAsia="Book Antiqua" w:hAnsi="Book Antiqua" w:cs="Book Antiqua"/>
          <w:shd w:val="clear" w:color="auto" w:fill="FFFFFF"/>
        </w:rPr>
        <w:t xml:space="preserve"> </w:t>
      </w:r>
      <w:r w:rsidR="005C5629">
        <w:rPr>
          <w:rFonts w:ascii="Book Antiqua" w:hAnsi="Book Antiqua" w:cs="Book Antiqua" w:hint="eastAsia"/>
          <w:shd w:val="clear" w:color="auto" w:fill="FFFFFF"/>
          <w:lang w:eastAsia="zh-CN"/>
        </w:rPr>
        <w:t xml:space="preserve">P </w:t>
      </w:r>
      <w:r w:rsidRPr="00225E42">
        <w:rPr>
          <w:rFonts w:ascii="Book Antiqua" w:eastAsia="Book Antiqua" w:hAnsi="Book Antiqua" w:cs="Book Antiqua"/>
          <w:shd w:val="clear" w:color="auto" w:fill="FFFFFF"/>
        </w:rPr>
        <w:t xml:space="preserve">and </w:t>
      </w:r>
      <w:r w:rsidRPr="00225E42">
        <w:rPr>
          <w:rFonts w:ascii="Book Antiqua" w:eastAsia="Book Antiqua" w:hAnsi="Book Antiqua" w:cs="Book Antiqua"/>
        </w:rPr>
        <w:t>Weissman</w:t>
      </w:r>
      <w:r w:rsidR="005C5629">
        <w:rPr>
          <w:rFonts w:ascii="Book Antiqua" w:hAnsi="Book Antiqua" w:cs="Book Antiqua" w:hint="eastAsia"/>
          <w:lang w:eastAsia="zh-CN"/>
        </w:rPr>
        <w:t xml:space="preserve"> S</w:t>
      </w:r>
      <w:r w:rsidRPr="00225E42">
        <w:rPr>
          <w:rFonts w:ascii="Book Antiqua" w:eastAsia="Book Antiqua" w:hAnsi="Book Antiqua" w:cs="Book Antiqua"/>
          <w:shd w:val="clear" w:color="auto" w:fill="FFFFFF"/>
        </w:rPr>
        <w:t xml:space="preserve"> revised and approved the final version and are the article’s guarantors</w:t>
      </w:r>
      <w:r w:rsidR="005C5629">
        <w:rPr>
          <w:rFonts w:ascii="Book Antiqua" w:hAnsi="Book Antiqua" w:cs="Book Antiqua" w:hint="eastAsia"/>
          <w:shd w:val="clear" w:color="auto" w:fill="FFFFFF"/>
          <w:lang w:eastAsia="zh-CN"/>
        </w:rPr>
        <w:t>;</w:t>
      </w:r>
      <w:r w:rsidRPr="00225E42">
        <w:rPr>
          <w:rFonts w:ascii="Book Antiqua" w:eastAsia="Book Antiqua" w:hAnsi="Book Antiqua" w:cs="Book Antiqua"/>
          <w:shd w:val="clear" w:color="auto" w:fill="FFFFFF"/>
        </w:rPr>
        <w:t xml:space="preserve"> All authors certify that they contributed sufficiently to the intellectual content and data analysis</w:t>
      </w:r>
      <w:r w:rsidR="005C5629">
        <w:rPr>
          <w:rFonts w:ascii="Book Antiqua" w:hAnsi="Book Antiqua" w:cs="Book Antiqua" w:hint="eastAsia"/>
          <w:shd w:val="clear" w:color="auto" w:fill="FFFFFF"/>
          <w:lang w:eastAsia="zh-CN"/>
        </w:rPr>
        <w:t>;</w:t>
      </w:r>
      <w:r w:rsidRPr="00225E42">
        <w:rPr>
          <w:rFonts w:ascii="Book Antiqua" w:eastAsia="Book Antiqua" w:hAnsi="Book Antiqua" w:cs="Book Antiqua"/>
          <w:shd w:val="clear" w:color="auto" w:fill="FFFFFF"/>
        </w:rPr>
        <w:t xml:space="preserve"> Each author has reviewed the final version of the manuscript and approved it for publication.</w:t>
      </w:r>
    </w:p>
    <w:p w14:paraId="16BF64F3" w14:textId="77777777" w:rsidR="00A77B3E" w:rsidRPr="00225E42" w:rsidRDefault="00A77B3E" w:rsidP="005D1050">
      <w:pPr>
        <w:spacing w:line="360" w:lineRule="auto"/>
        <w:jc w:val="both"/>
        <w:rPr>
          <w:rFonts w:ascii="Book Antiqua" w:hAnsi="Book Antiqua"/>
        </w:rPr>
      </w:pPr>
    </w:p>
    <w:p w14:paraId="47908875" w14:textId="1AAA8424"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b/>
          <w:bCs/>
        </w:rPr>
        <w:t xml:space="preserve">Corresponding author: Ayrton I Bangolo, MBBS, MD, Doctor, </w:t>
      </w:r>
      <w:r w:rsidR="0061482E">
        <w:rPr>
          <w:rFonts w:ascii="Book Antiqua" w:eastAsia="Book Antiqua" w:hAnsi="Book Antiqua" w:cs="Book Antiqua"/>
        </w:rPr>
        <w:t>Department of Medicine</w:t>
      </w:r>
      <w:r w:rsidRPr="00225E42">
        <w:rPr>
          <w:rFonts w:ascii="Book Antiqua" w:eastAsia="Book Antiqua" w:hAnsi="Book Antiqua" w:cs="Book Antiqua"/>
        </w:rPr>
        <w:t xml:space="preserve">, Palisades </w:t>
      </w:r>
      <w:r w:rsidR="0061482E">
        <w:rPr>
          <w:rFonts w:ascii="Book Antiqua" w:hAnsi="Book Antiqua" w:cs="Book Antiqua" w:hint="eastAsia"/>
          <w:lang w:eastAsia="zh-CN"/>
        </w:rPr>
        <w:t>M</w:t>
      </w:r>
      <w:r w:rsidR="0061482E">
        <w:rPr>
          <w:rFonts w:ascii="Book Antiqua" w:eastAsia="Book Antiqua" w:hAnsi="Book Antiqua" w:cs="Book Antiqua"/>
        </w:rPr>
        <w:t>edical Center, 7600 River Road, North Bergen</w:t>
      </w:r>
      <w:r w:rsidRPr="00225E42">
        <w:rPr>
          <w:rFonts w:ascii="Book Antiqua" w:eastAsia="Book Antiqua" w:hAnsi="Book Antiqua" w:cs="Book Antiqua"/>
        </w:rPr>
        <w:t>, NJ 07047, United States. ayrtonbangolo@yahoo.com</w:t>
      </w:r>
    </w:p>
    <w:p w14:paraId="0ECFC39A" w14:textId="77777777" w:rsidR="00A77B3E" w:rsidRPr="00225E42" w:rsidRDefault="00A77B3E" w:rsidP="005D1050">
      <w:pPr>
        <w:spacing w:line="360" w:lineRule="auto"/>
        <w:jc w:val="both"/>
        <w:rPr>
          <w:rFonts w:ascii="Book Antiqua" w:hAnsi="Book Antiqua"/>
        </w:rPr>
      </w:pPr>
    </w:p>
    <w:p w14:paraId="538FAF47" w14:textId="77777777"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b/>
          <w:bCs/>
        </w:rPr>
        <w:t xml:space="preserve">Received: </w:t>
      </w:r>
      <w:r w:rsidRPr="00225E42">
        <w:rPr>
          <w:rFonts w:ascii="Book Antiqua" w:eastAsia="Book Antiqua" w:hAnsi="Book Antiqua" w:cs="Book Antiqua"/>
        </w:rPr>
        <w:t>December 17, 2022</w:t>
      </w:r>
    </w:p>
    <w:p w14:paraId="4A4429CF" w14:textId="4CBAC6FB"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b/>
          <w:bCs/>
        </w:rPr>
        <w:t xml:space="preserve">Revised: </w:t>
      </w:r>
      <w:r w:rsidR="00E1627F">
        <w:rPr>
          <w:rFonts w:ascii="Book Antiqua" w:hAnsi="Book Antiqua"/>
        </w:rPr>
        <w:t>February 20, 2023</w:t>
      </w:r>
    </w:p>
    <w:p w14:paraId="3404BD12" w14:textId="14B20325"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b/>
          <w:bCs/>
        </w:rPr>
        <w:t xml:space="preserve">Accepted: </w:t>
      </w:r>
      <w:r w:rsidR="00096F82" w:rsidRPr="00096F82">
        <w:rPr>
          <w:rFonts w:ascii="Book Antiqua" w:eastAsia="Book Antiqua" w:hAnsi="Book Antiqua" w:cs="Book Antiqua"/>
        </w:rPr>
        <w:t>March 17, 2023</w:t>
      </w:r>
    </w:p>
    <w:p w14:paraId="34D63155" w14:textId="46C6FCA0"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b/>
          <w:bCs/>
        </w:rPr>
        <w:t xml:space="preserve">Published online: </w:t>
      </w:r>
      <w:r w:rsidR="00375667" w:rsidRPr="00375667">
        <w:rPr>
          <w:rFonts w:ascii="Book Antiqua" w:eastAsia="Book Antiqua" w:hAnsi="Book Antiqua" w:cs="Book Antiqua"/>
        </w:rPr>
        <w:t>April 24, 2023</w:t>
      </w:r>
    </w:p>
    <w:p w14:paraId="182F62E5" w14:textId="77777777" w:rsidR="00A77B3E" w:rsidRPr="00225E42" w:rsidRDefault="00A77B3E" w:rsidP="005D1050">
      <w:pPr>
        <w:spacing w:line="360" w:lineRule="auto"/>
        <w:jc w:val="both"/>
        <w:rPr>
          <w:rFonts w:ascii="Book Antiqua" w:hAnsi="Book Antiqua"/>
        </w:rPr>
        <w:sectPr w:rsidR="00A77B3E" w:rsidRPr="00225E42">
          <w:footerReference w:type="default" r:id="rId6"/>
          <w:pgSz w:w="12240" w:h="15840"/>
          <w:pgMar w:top="1440" w:right="1440" w:bottom="1440" w:left="1440" w:header="720" w:footer="720" w:gutter="0"/>
          <w:cols w:space="720"/>
          <w:docGrid w:linePitch="360"/>
        </w:sectPr>
      </w:pPr>
    </w:p>
    <w:p w14:paraId="6CF1BCF0" w14:textId="77777777"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b/>
        </w:rPr>
        <w:lastRenderedPageBreak/>
        <w:t>Abstract</w:t>
      </w:r>
    </w:p>
    <w:p w14:paraId="10EA238C" w14:textId="77777777"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rPr>
        <w:t>BACKGROUND</w:t>
      </w:r>
    </w:p>
    <w:p w14:paraId="01627C1E" w14:textId="0C4C9CF5"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shd w:val="clear" w:color="auto" w:fill="FFFFFF"/>
        </w:rPr>
        <w:t>Extramedullary multiple myeloma</w:t>
      </w:r>
      <w:r w:rsidR="005331D8">
        <w:rPr>
          <w:rFonts w:ascii="Book Antiqua" w:hAnsi="Book Antiqua" w:cs="Book Antiqua" w:hint="eastAsia"/>
          <w:shd w:val="clear" w:color="auto" w:fill="FFFFFF"/>
          <w:lang w:eastAsia="zh-CN"/>
        </w:rPr>
        <w:t xml:space="preserve"> (MM)</w:t>
      </w:r>
      <w:r w:rsidRPr="00225E42">
        <w:rPr>
          <w:rFonts w:ascii="Book Antiqua" w:eastAsia="Book Antiqua" w:hAnsi="Book Antiqua" w:cs="Book Antiqua"/>
          <w:shd w:val="clear" w:color="auto" w:fill="FFFFFF"/>
        </w:rPr>
        <w:t xml:space="preserve"> (EMM) is a rare and aggressive </w:t>
      </w:r>
      <w:proofErr w:type="spellStart"/>
      <w:r w:rsidRPr="00225E42">
        <w:rPr>
          <w:rFonts w:ascii="Book Antiqua" w:eastAsia="Book Antiqua" w:hAnsi="Book Antiqua" w:cs="Book Antiqua"/>
          <w:shd w:val="clear" w:color="auto" w:fill="FFFFFF"/>
        </w:rPr>
        <w:t>subentity</w:t>
      </w:r>
      <w:proofErr w:type="spellEnd"/>
      <w:r w:rsidRPr="00225E42">
        <w:rPr>
          <w:rFonts w:ascii="Book Antiqua" w:eastAsia="Book Antiqua" w:hAnsi="Book Antiqua" w:cs="Book Antiqua"/>
          <w:shd w:val="clear" w:color="auto" w:fill="FFFFFF"/>
        </w:rPr>
        <w:t xml:space="preserve"> of </w:t>
      </w:r>
      <w:r w:rsidR="005331D8">
        <w:rPr>
          <w:rFonts w:ascii="Book Antiqua" w:eastAsia="Book Antiqua" w:hAnsi="Book Antiqua" w:cs="Book Antiqua"/>
          <w:shd w:val="clear" w:color="auto" w:fill="FFFFFF"/>
        </w:rPr>
        <w:t>MM</w:t>
      </w:r>
      <w:r w:rsidRPr="00225E42">
        <w:rPr>
          <w:rFonts w:ascii="Book Antiqua" w:eastAsia="Book Antiqua" w:hAnsi="Book Antiqua" w:cs="Book Antiqua"/>
          <w:shd w:val="clear" w:color="auto" w:fill="FFFFFF"/>
        </w:rPr>
        <w:t xml:space="preserve"> that can be present at diagnosis or develop anytime during the disease course. There is a paucity of data on the clinical characteristics and overall epidemiology of EMM. Furthermore, there is a scarcity of data on how the interaction of age and gender influences the survival of EMM. </w:t>
      </w:r>
    </w:p>
    <w:p w14:paraId="3A403E9A" w14:textId="77777777" w:rsidR="00A77B3E" w:rsidRPr="00225E42" w:rsidRDefault="00A77B3E" w:rsidP="005D1050">
      <w:pPr>
        <w:spacing w:line="360" w:lineRule="auto"/>
        <w:jc w:val="both"/>
        <w:rPr>
          <w:rFonts w:ascii="Book Antiqua" w:hAnsi="Book Antiqua"/>
        </w:rPr>
      </w:pPr>
    </w:p>
    <w:p w14:paraId="4DAE5A29" w14:textId="77777777"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rPr>
        <w:t>AIM</w:t>
      </w:r>
    </w:p>
    <w:p w14:paraId="34C5AF63" w14:textId="175500C6"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shd w:val="clear" w:color="auto" w:fill="FFFFFF"/>
        </w:rPr>
        <w:t>To evaluate the clinical characteristics of patients with EMM over the past 2 decades and to identify epidemiologic characteristics that may impact overall prognosis.</w:t>
      </w:r>
    </w:p>
    <w:p w14:paraId="1EE6304D" w14:textId="77777777" w:rsidR="00A77B3E" w:rsidRPr="00225E42" w:rsidRDefault="00A77B3E" w:rsidP="005D1050">
      <w:pPr>
        <w:spacing w:line="360" w:lineRule="auto"/>
        <w:jc w:val="both"/>
        <w:rPr>
          <w:rFonts w:ascii="Book Antiqua" w:hAnsi="Book Antiqua"/>
        </w:rPr>
      </w:pPr>
    </w:p>
    <w:p w14:paraId="7FD7AA73" w14:textId="77777777"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rPr>
        <w:t>METHODS</w:t>
      </w:r>
    </w:p>
    <w:p w14:paraId="0FB2EBA0" w14:textId="08E64E0A"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shd w:val="clear" w:color="auto" w:fill="FFFFFF"/>
        </w:rPr>
        <w:t>A total of 858</w:t>
      </w:r>
      <w:r w:rsidRPr="00225E42">
        <w:rPr>
          <w:rFonts w:eastAsia="Book Antiqua"/>
          <w:shd w:val="clear" w:color="auto" w:fill="FFFFFF"/>
        </w:rPr>
        <w:t> </w:t>
      </w:r>
      <w:r w:rsidRPr="00225E42">
        <w:rPr>
          <w:rFonts w:ascii="Book Antiqua" w:eastAsia="Book Antiqua" w:hAnsi="Book Antiqua" w:cs="Book Antiqua"/>
          <w:shd w:val="clear" w:color="auto" w:fill="FFFFFF"/>
        </w:rPr>
        <w:t xml:space="preserve">patients diagnosed with EMM, between 2000 and 2017, were ultimately enrolled in our study by retrieving the Surveillance, Epidemiology, and End Results database. We analyzed demographics, clinical characteristics, and overall mortality (OM) as well as cancer-specific mortality (CSM) of EMM. Variables with a </w:t>
      </w:r>
      <w:r w:rsidR="00C76374" w:rsidRPr="00C76374">
        <w:rPr>
          <w:rFonts w:ascii="Book Antiqua" w:hAnsi="Book Antiqua" w:cs="Book Antiqua" w:hint="eastAsia"/>
          <w:i/>
          <w:shd w:val="clear" w:color="auto" w:fill="FFFFFF"/>
          <w:lang w:eastAsia="zh-CN"/>
        </w:rPr>
        <w:t>P</w:t>
      </w:r>
      <w:r w:rsidR="00C76374">
        <w:rPr>
          <w:rFonts w:ascii="Book Antiqua" w:hAnsi="Book Antiqua" w:cs="Book Antiqua" w:hint="eastAsia"/>
          <w:shd w:val="clear" w:color="auto" w:fill="FFFFFF"/>
          <w:lang w:eastAsia="zh-CN"/>
        </w:rPr>
        <w:t xml:space="preserve"> </w:t>
      </w:r>
      <w:r w:rsidRPr="00225E42">
        <w:rPr>
          <w:rFonts w:ascii="Book Antiqua" w:eastAsia="Book Antiqua" w:hAnsi="Book Antiqua" w:cs="Book Antiqua"/>
          <w:shd w:val="clear" w:color="auto" w:fill="FFFFFF"/>
        </w:rPr>
        <w:t>value &lt; 0.1 in the univariate Cox regression were incorporated into the multivariate Cox model to determine the independent prognostic factors, with a hazard ratio (HR) of greater than 1 representing adverse prognostic factors.</w:t>
      </w:r>
    </w:p>
    <w:p w14:paraId="5E0617B0" w14:textId="77777777" w:rsidR="00A77B3E" w:rsidRPr="00225E42" w:rsidRDefault="00A77B3E" w:rsidP="005D1050">
      <w:pPr>
        <w:spacing w:line="360" w:lineRule="auto"/>
        <w:jc w:val="both"/>
        <w:rPr>
          <w:rFonts w:ascii="Book Antiqua" w:hAnsi="Book Antiqua"/>
        </w:rPr>
      </w:pPr>
    </w:p>
    <w:p w14:paraId="2AC7AE7B" w14:textId="77777777"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rPr>
        <w:t>RESULTS</w:t>
      </w:r>
    </w:p>
    <w:p w14:paraId="497D5B9B" w14:textId="10A91FDC" w:rsidR="00A77B3E" w:rsidRPr="00386870" w:rsidRDefault="00462890" w:rsidP="005D1050">
      <w:pPr>
        <w:spacing w:line="360" w:lineRule="auto"/>
        <w:jc w:val="both"/>
        <w:rPr>
          <w:rFonts w:ascii="Book Antiqua" w:hAnsi="Book Antiqua"/>
          <w:lang w:eastAsia="zh-CN"/>
        </w:rPr>
      </w:pPr>
      <w:r w:rsidRPr="00225E42">
        <w:rPr>
          <w:rFonts w:ascii="Book Antiqua" w:eastAsia="Book Antiqua" w:hAnsi="Book Antiqua" w:cs="Book Antiqua"/>
          <w:shd w:val="clear" w:color="auto" w:fill="FFFFFF"/>
        </w:rPr>
        <w:t xml:space="preserve">From a sample of 858 EMM, the male gender (63.25%), age range 60-79 years (51.05%), and non-Hispanic whites (66.78%) were the most represented. Central Nervous System and the vertebral column was the most affected site (33.10%). Crude analysis revealed higher OM in the age group 80+ </w:t>
      </w:r>
      <w:r w:rsidR="00386870">
        <w:rPr>
          <w:rFonts w:ascii="Book Antiqua" w:hAnsi="Book Antiqua" w:cs="Book Antiqua" w:hint="eastAsia"/>
          <w:shd w:val="clear" w:color="auto" w:fill="FFFFFF"/>
          <w:lang w:eastAsia="zh-CN"/>
        </w:rPr>
        <w:t>[</w:t>
      </w:r>
      <w:r w:rsidRPr="00C76374">
        <w:rPr>
          <w:rFonts w:ascii="Book Antiqua" w:eastAsia="Book Antiqua" w:hAnsi="Book Antiqua" w:cs="Book Antiqua"/>
          <w:shd w:val="clear" w:color="auto" w:fill="FFFFFF"/>
        </w:rPr>
        <w:t>HR = 6.951, 95%</w:t>
      </w:r>
      <w:r w:rsidR="00C76374" w:rsidRPr="00C76374">
        <w:rPr>
          <w:rFonts w:ascii="Book Antiqua" w:eastAsia="Times New Roman" w:hAnsi="Book Antiqua"/>
          <w:bCs/>
        </w:rPr>
        <w:t xml:space="preserve"> confidence interval</w:t>
      </w:r>
      <w:r w:rsidR="00C76374" w:rsidRPr="00C76374">
        <w:rPr>
          <w:rFonts w:ascii="Book Antiqua" w:eastAsia="Book Antiqua" w:hAnsi="Book Antiqua" w:cs="Book Antiqua"/>
          <w:shd w:val="clear" w:color="auto" w:fill="FFFFFF"/>
        </w:rPr>
        <w:t xml:space="preserve"> </w:t>
      </w:r>
      <w:r w:rsidR="00C76374" w:rsidRPr="00C76374">
        <w:rPr>
          <w:rFonts w:ascii="Book Antiqua" w:hAnsi="Book Antiqua" w:cs="Book Antiqua" w:hint="eastAsia"/>
          <w:shd w:val="clear" w:color="auto" w:fill="FFFFFF"/>
          <w:lang w:eastAsia="zh-CN"/>
        </w:rPr>
        <w:t>(95%</w:t>
      </w:r>
      <w:r w:rsidRPr="00C76374">
        <w:rPr>
          <w:rFonts w:ascii="Book Antiqua" w:eastAsia="Book Antiqua" w:hAnsi="Book Antiqua" w:cs="Book Antiqua"/>
          <w:shd w:val="clear" w:color="auto" w:fill="FFFFFF"/>
        </w:rPr>
        <w:t>CI</w:t>
      </w:r>
      <w:r w:rsidR="00C76374" w:rsidRPr="00C76374">
        <w:rPr>
          <w:rFonts w:ascii="Book Antiqua" w:hAnsi="Book Antiqua" w:cs="Book Antiqua" w:hint="eastAsia"/>
          <w:shd w:val="clear" w:color="auto" w:fill="FFFFFF"/>
          <w:lang w:eastAsia="zh-CN"/>
        </w:rPr>
        <w:t>)</w:t>
      </w:r>
      <w:r w:rsidR="00386870">
        <w:rPr>
          <w:rFonts w:ascii="Book Antiqua" w:hAnsi="Book Antiqua" w:cs="Book Antiqua" w:hint="eastAsia"/>
          <w:shd w:val="clear" w:color="auto" w:fill="FFFFFF"/>
          <w:lang w:eastAsia="zh-CN"/>
        </w:rPr>
        <w:t>:</w:t>
      </w:r>
      <w:r w:rsidR="00386870">
        <w:rPr>
          <w:rFonts w:ascii="Book Antiqua" w:eastAsia="Book Antiqua" w:hAnsi="Book Antiqua" w:cs="Book Antiqua"/>
          <w:shd w:val="clear" w:color="auto" w:fill="FFFFFF"/>
        </w:rPr>
        <w:t xml:space="preserve"> 3.299</w:t>
      </w:r>
      <w:r w:rsidRPr="00C76374">
        <w:rPr>
          <w:rFonts w:ascii="Book Antiqua" w:eastAsia="Book Antiqua" w:hAnsi="Book Antiqua" w:cs="Book Antiqua"/>
          <w:shd w:val="clear" w:color="auto" w:fill="FFFFFF"/>
        </w:rPr>
        <w:t>-</w:t>
      </w:r>
      <w:r w:rsidRPr="00225E42">
        <w:rPr>
          <w:rFonts w:ascii="Book Antiqua" w:eastAsia="Book Antiqua" w:hAnsi="Book Antiqua" w:cs="Book Antiqua"/>
          <w:shd w:val="clear" w:color="auto" w:fill="FFFFFF"/>
        </w:rPr>
        <w:t xml:space="preserve">14.647, </w:t>
      </w:r>
      <w:r w:rsidRPr="00225E42">
        <w:rPr>
          <w:rFonts w:ascii="Book Antiqua" w:eastAsia="Book Antiqua" w:hAnsi="Book Antiqua" w:cs="Book Antiqua"/>
          <w:i/>
          <w:iCs/>
          <w:shd w:val="clear" w:color="auto" w:fill="FFFFFF"/>
        </w:rPr>
        <w:t>P</w:t>
      </w:r>
      <w:r w:rsidRPr="00225E42">
        <w:rPr>
          <w:rFonts w:ascii="Book Antiqua" w:eastAsia="Book Antiqua" w:hAnsi="Book Antiqua" w:cs="Book Antiqua"/>
          <w:shd w:val="clear" w:color="auto" w:fill="FFFFFF"/>
        </w:rPr>
        <w:t xml:space="preserve"> = 0</w:t>
      </w:r>
      <w:r w:rsidR="00386870">
        <w:rPr>
          <w:rFonts w:ascii="Book Antiqua" w:hAnsi="Book Antiqua" w:cs="Book Antiqua" w:hint="eastAsia"/>
          <w:shd w:val="clear" w:color="auto" w:fill="FFFFFF"/>
          <w:lang w:eastAsia="zh-CN"/>
        </w:rPr>
        <w:t>]</w:t>
      </w:r>
      <w:r w:rsidRPr="00225E42">
        <w:rPr>
          <w:rFonts w:ascii="Book Antiqua" w:eastAsia="Book Antiqua" w:hAnsi="Book Antiqua" w:cs="Book Antiqua"/>
          <w:shd w:val="clear" w:color="auto" w:fill="FFFFFF"/>
        </w:rPr>
        <w:t>, Non-Hispanic Black population (HR = 1.339, 95%CI</w:t>
      </w:r>
      <w:r w:rsidR="00386870">
        <w:rPr>
          <w:rFonts w:ascii="Book Antiqua" w:hAnsi="Book Antiqua" w:cs="Book Antiqua" w:hint="eastAsia"/>
          <w:shd w:val="clear" w:color="auto" w:fill="FFFFFF"/>
          <w:lang w:eastAsia="zh-CN"/>
        </w:rPr>
        <w:t>:</w:t>
      </w:r>
      <w:r w:rsidRPr="00225E42">
        <w:rPr>
          <w:rFonts w:ascii="Book Antiqua" w:eastAsia="Book Antiqua" w:hAnsi="Book Antiqua" w:cs="Book Antiqua"/>
          <w:shd w:val="clear" w:color="auto" w:fill="FFFFFF"/>
        </w:rPr>
        <w:t xml:space="preserve"> 1.02-1.759, </w:t>
      </w:r>
      <w:r w:rsidRPr="00225E42">
        <w:rPr>
          <w:rFonts w:ascii="Book Antiqua" w:eastAsia="Book Antiqua" w:hAnsi="Book Antiqua" w:cs="Book Antiqua"/>
          <w:i/>
          <w:iCs/>
          <w:shd w:val="clear" w:color="auto" w:fill="FFFFFF"/>
        </w:rPr>
        <w:t>P</w:t>
      </w:r>
      <w:r w:rsidRPr="00225E42">
        <w:rPr>
          <w:rFonts w:ascii="Book Antiqua" w:eastAsia="Book Antiqua" w:hAnsi="Book Antiqua" w:cs="Book Antiqua"/>
          <w:shd w:val="clear" w:color="auto" w:fill="FFFFFF"/>
        </w:rPr>
        <w:t xml:space="preserve"> = 0.036), Bones not otherwise specified (NOS) (HR = 1.74, 95%CI</w:t>
      </w:r>
      <w:r w:rsidR="00386870">
        <w:rPr>
          <w:rFonts w:ascii="Book Antiqua" w:hAnsi="Book Antiqua" w:cs="Book Antiqua" w:hint="eastAsia"/>
          <w:shd w:val="clear" w:color="auto" w:fill="FFFFFF"/>
          <w:lang w:eastAsia="zh-CN"/>
        </w:rPr>
        <w:t>:</w:t>
      </w:r>
      <w:r w:rsidRPr="00225E42">
        <w:rPr>
          <w:rFonts w:ascii="Book Antiqua" w:eastAsia="Book Antiqua" w:hAnsi="Book Antiqua" w:cs="Book Antiqua"/>
          <w:shd w:val="clear" w:color="auto" w:fill="FFFFFF"/>
        </w:rPr>
        <w:t xml:space="preserve"> 1.043-2.902, </w:t>
      </w:r>
      <w:r w:rsidRPr="00225E42">
        <w:rPr>
          <w:rFonts w:ascii="Book Antiqua" w:eastAsia="Book Antiqua" w:hAnsi="Book Antiqua" w:cs="Book Antiqua"/>
          <w:i/>
          <w:iCs/>
          <w:shd w:val="clear" w:color="auto" w:fill="FFFFFF"/>
        </w:rPr>
        <w:t>P</w:t>
      </w:r>
      <w:r w:rsidRPr="00225E42">
        <w:rPr>
          <w:rFonts w:ascii="Book Antiqua" w:eastAsia="Book Antiqua" w:hAnsi="Book Antiqua" w:cs="Book Antiqua"/>
          <w:shd w:val="clear" w:color="auto" w:fill="FFFFFF"/>
        </w:rPr>
        <w:t xml:space="preserve"> = 0.034), and widowed individuals (HR</w:t>
      </w:r>
      <w:r w:rsidR="00386870">
        <w:rPr>
          <w:rFonts w:ascii="Book Antiqua" w:hAnsi="Book Antiqua" w:cs="Book Antiqua" w:hint="eastAsia"/>
          <w:shd w:val="clear" w:color="auto" w:fill="FFFFFF"/>
          <w:lang w:eastAsia="zh-CN"/>
        </w:rPr>
        <w:t xml:space="preserve"> </w:t>
      </w:r>
      <w:r w:rsidRPr="00225E42">
        <w:rPr>
          <w:rFonts w:ascii="Book Antiqua" w:eastAsia="Book Antiqua" w:hAnsi="Book Antiqua" w:cs="Book Antiqua"/>
          <w:shd w:val="clear" w:color="auto" w:fill="FFFFFF"/>
        </w:rPr>
        <w:t>= 2.107, 95%CI</w:t>
      </w:r>
      <w:r w:rsidR="00386870">
        <w:rPr>
          <w:rFonts w:ascii="Book Antiqua" w:hAnsi="Book Antiqua" w:cs="Book Antiqua" w:hint="eastAsia"/>
          <w:shd w:val="clear" w:color="auto" w:fill="FFFFFF"/>
          <w:lang w:eastAsia="zh-CN"/>
        </w:rPr>
        <w:t>:</w:t>
      </w:r>
      <w:r w:rsidRPr="00225E42">
        <w:rPr>
          <w:rFonts w:ascii="Book Antiqua" w:eastAsia="Book Antiqua" w:hAnsi="Book Antiqua" w:cs="Book Antiqua"/>
          <w:shd w:val="clear" w:color="auto" w:fill="FFFFFF"/>
        </w:rPr>
        <w:t xml:space="preserve"> 1.511-2.938, </w:t>
      </w:r>
      <w:r w:rsidRPr="00225E42">
        <w:rPr>
          <w:rFonts w:ascii="Book Antiqua" w:eastAsia="Book Antiqua" w:hAnsi="Book Antiqua" w:cs="Book Antiqua"/>
          <w:i/>
          <w:iCs/>
          <w:shd w:val="clear" w:color="auto" w:fill="FFFFFF"/>
        </w:rPr>
        <w:t>P</w:t>
      </w:r>
      <w:r w:rsidRPr="00225E42">
        <w:rPr>
          <w:rFonts w:ascii="Book Antiqua" w:eastAsia="Book Antiqua" w:hAnsi="Book Antiqua" w:cs="Book Antiqua"/>
          <w:shd w:val="clear" w:color="auto" w:fill="FFFFFF"/>
        </w:rPr>
        <w:t xml:space="preserve"> = 0). Skin involvement (HR</w:t>
      </w:r>
      <w:r w:rsidR="00386870">
        <w:rPr>
          <w:rFonts w:ascii="Book Antiqua" w:hAnsi="Book Antiqua" w:cs="Book Antiqua" w:hint="eastAsia"/>
          <w:shd w:val="clear" w:color="auto" w:fill="FFFFFF"/>
          <w:lang w:eastAsia="zh-CN"/>
        </w:rPr>
        <w:t xml:space="preserve"> </w:t>
      </w:r>
      <w:r w:rsidRPr="00225E42">
        <w:rPr>
          <w:rFonts w:ascii="Book Antiqua" w:eastAsia="Book Antiqua" w:hAnsi="Book Antiqua" w:cs="Book Antiqua"/>
          <w:shd w:val="clear" w:color="auto" w:fill="FFFFFF"/>
        </w:rPr>
        <w:t>= 0.241, 95%CI</w:t>
      </w:r>
      <w:r w:rsidR="00386870">
        <w:rPr>
          <w:rFonts w:ascii="Book Antiqua" w:hAnsi="Book Antiqua" w:cs="Book Antiqua" w:hint="eastAsia"/>
          <w:shd w:val="clear" w:color="auto" w:fill="FFFFFF"/>
          <w:lang w:eastAsia="zh-CN"/>
        </w:rPr>
        <w:t>:</w:t>
      </w:r>
      <w:r w:rsidRPr="00225E42">
        <w:rPr>
          <w:rFonts w:ascii="Book Antiqua" w:eastAsia="Book Antiqua" w:hAnsi="Book Antiqua" w:cs="Book Antiqua"/>
          <w:shd w:val="clear" w:color="auto" w:fill="FFFFFF"/>
        </w:rPr>
        <w:t xml:space="preserve"> 0.06-0.974, </w:t>
      </w:r>
      <w:r w:rsidRPr="00225E42">
        <w:rPr>
          <w:rFonts w:ascii="Book Antiqua" w:eastAsia="Book Antiqua" w:hAnsi="Book Antiqua" w:cs="Book Antiqua"/>
          <w:i/>
          <w:iCs/>
          <w:shd w:val="clear" w:color="auto" w:fill="FFFFFF"/>
        </w:rPr>
        <w:t>P</w:t>
      </w:r>
      <w:r w:rsidRPr="00225E42">
        <w:rPr>
          <w:rFonts w:ascii="Book Antiqua" w:eastAsia="Book Antiqua" w:hAnsi="Book Antiqua" w:cs="Book Antiqua"/>
          <w:shd w:val="clear" w:color="auto" w:fill="FFFFFF"/>
        </w:rPr>
        <w:t xml:space="preserve"> = 0.</w:t>
      </w:r>
      <w:r w:rsidR="00386870">
        <w:rPr>
          <w:rFonts w:ascii="Book Antiqua" w:eastAsia="Book Antiqua" w:hAnsi="Book Antiqua" w:cs="Book Antiqua"/>
          <w:shd w:val="clear" w:color="auto" w:fill="FFFFFF"/>
        </w:rPr>
        <w:t>046) and a yearly income of $75</w:t>
      </w:r>
      <w:r w:rsidRPr="00225E42">
        <w:rPr>
          <w:rFonts w:ascii="Book Antiqua" w:eastAsia="Book Antiqua" w:hAnsi="Book Antiqua" w:cs="Book Antiqua"/>
          <w:shd w:val="clear" w:color="auto" w:fill="FFFFFF"/>
        </w:rPr>
        <w:t>000+ (HR</w:t>
      </w:r>
      <w:r w:rsidR="00386870">
        <w:rPr>
          <w:rFonts w:ascii="Book Antiqua" w:hAnsi="Book Antiqua" w:cs="Book Antiqua" w:hint="eastAsia"/>
          <w:shd w:val="clear" w:color="auto" w:fill="FFFFFF"/>
          <w:lang w:eastAsia="zh-CN"/>
        </w:rPr>
        <w:t xml:space="preserve"> </w:t>
      </w:r>
      <w:r w:rsidRPr="00225E42">
        <w:rPr>
          <w:rFonts w:ascii="Book Antiqua" w:eastAsia="Book Antiqua" w:hAnsi="Book Antiqua" w:cs="Book Antiqua"/>
          <w:shd w:val="clear" w:color="auto" w:fill="FFFFFF"/>
        </w:rPr>
        <w:t xml:space="preserve">= 0.259, </w:t>
      </w:r>
      <w:r w:rsidR="00386870" w:rsidRPr="00225E42">
        <w:rPr>
          <w:rFonts w:ascii="Book Antiqua" w:eastAsia="Book Antiqua" w:hAnsi="Book Antiqua" w:cs="Book Antiqua"/>
          <w:shd w:val="clear" w:color="auto" w:fill="FFFFFF"/>
        </w:rPr>
        <w:t>95%</w:t>
      </w:r>
      <w:r w:rsidRPr="00225E42">
        <w:rPr>
          <w:rFonts w:ascii="Book Antiqua" w:eastAsia="Book Antiqua" w:hAnsi="Book Antiqua" w:cs="Book Antiqua"/>
          <w:shd w:val="clear" w:color="auto" w:fill="FFFFFF"/>
        </w:rPr>
        <w:t>CI</w:t>
      </w:r>
      <w:r w:rsidR="00386870">
        <w:rPr>
          <w:rFonts w:ascii="Book Antiqua" w:hAnsi="Book Antiqua" w:cs="Book Antiqua" w:hint="eastAsia"/>
          <w:shd w:val="clear" w:color="auto" w:fill="FFFFFF"/>
          <w:lang w:eastAsia="zh-CN"/>
        </w:rPr>
        <w:t>:</w:t>
      </w:r>
      <w:r w:rsidRPr="00225E42">
        <w:rPr>
          <w:rFonts w:ascii="Book Antiqua" w:eastAsia="Book Antiqua" w:hAnsi="Book Antiqua" w:cs="Book Antiqua"/>
          <w:shd w:val="clear" w:color="auto" w:fill="FFFFFF"/>
        </w:rPr>
        <w:t xml:space="preserve"> </w:t>
      </w:r>
      <w:r w:rsidRPr="00225E42">
        <w:rPr>
          <w:rFonts w:ascii="Book Antiqua" w:eastAsia="Book Antiqua" w:hAnsi="Book Antiqua" w:cs="Book Antiqua"/>
          <w:shd w:val="clear" w:color="auto" w:fill="FFFFFF"/>
        </w:rPr>
        <w:lastRenderedPageBreak/>
        <w:t xml:space="preserve">0.125-0.538, </w:t>
      </w:r>
      <w:r w:rsidRPr="00225E42">
        <w:rPr>
          <w:rFonts w:ascii="Book Antiqua" w:eastAsia="Book Antiqua" w:hAnsi="Book Antiqua" w:cs="Book Antiqua"/>
          <w:i/>
          <w:iCs/>
          <w:shd w:val="clear" w:color="auto" w:fill="FFFFFF"/>
        </w:rPr>
        <w:t>P</w:t>
      </w:r>
      <w:r w:rsidRPr="00225E42">
        <w:rPr>
          <w:rFonts w:ascii="Book Antiqua" w:eastAsia="Book Antiqua" w:hAnsi="Book Antiqua" w:cs="Book Antiqua"/>
          <w:shd w:val="clear" w:color="auto" w:fill="FFFFFF"/>
        </w:rPr>
        <w:t xml:space="preserve"> = 0) had the lowest OM in the crude analysis. Crude analysis revealed higher CSM in the age group 80+, Non-Hispanic Black, Bones NOS, and widowed. Multivariate cox proportional hazard regression analyses only revealed higher OM in the age group 80+ (HR = 9.792, 95%CI</w:t>
      </w:r>
      <w:r w:rsidR="00386870">
        <w:rPr>
          <w:rFonts w:ascii="Book Antiqua" w:hAnsi="Book Antiqua" w:cs="Book Antiqua" w:hint="eastAsia"/>
          <w:shd w:val="clear" w:color="auto" w:fill="FFFFFF"/>
          <w:lang w:eastAsia="zh-CN"/>
        </w:rPr>
        <w:t>:</w:t>
      </w:r>
      <w:r w:rsidRPr="00225E42">
        <w:rPr>
          <w:rFonts w:ascii="Book Antiqua" w:eastAsia="Book Antiqua" w:hAnsi="Book Antiqua" w:cs="Book Antiqua"/>
          <w:shd w:val="clear" w:color="auto" w:fill="FFFFFF"/>
        </w:rPr>
        <w:t xml:space="preserve"> 4.403-21.774, </w:t>
      </w:r>
      <w:r w:rsidRPr="00225E42">
        <w:rPr>
          <w:rFonts w:ascii="Book Antiqua" w:eastAsia="Book Antiqua" w:hAnsi="Book Antiqua" w:cs="Book Antiqua"/>
          <w:i/>
          <w:iCs/>
          <w:shd w:val="clear" w:color="auto" w:fill="FFFFFF"/>
        </w:rPr>
        <w:t>P</w:t>
      </w:r>
      <w:r w:rsidRPr="00225E42">
        <w:rPr>
          <w:rFonts w:ascii="Book Antiqua" w:eastAsia="Book Antiqua" w:hAnsi="Book Antiqua" w:cs="Book Antiqua"/>
          <w:shd w:val="clear" w:color="auto" w:fill="FFFFFF"/>
        </w:rPr>
        <w:t xml:space="preserve"> = 0) and widowed individuals (HR = 1.609, 95%CI</w:t>
      </w:r>
      <w:r w:rsidR="00386870">
        <w:rPr>
          <w:rFonts w:ascii="Book Antiqua" w:hAnsi="Book Antiqua" w:cs="Book Antiqua" w:hint="eastAsia"/>
          <w:shd w:val="clear" w:color="auto" w:fill="FFFFFF"/>
          <w:lang w:eastAsia="zh-CN"/>
        </w:rPr>
        <w:t>:</w:t>
      </w:r>
      <w:r w:rsidRPr="00225E42">
        <w:rPr>
          <w:rFonts w:ascii="Book Antiqua" w:eastAsia="Book Antiqua" w:hAnsi="Book Antiqua" w:cs="Book Antiqua"/>
          <w:shd w:val="clear" w:color="auto" w:fill="FFFFFF"/>
        </w:rPr>
        <w:t xml:space="preserve"> 1.101-2.35, </w:t>
      </w:r>
      <w:r w:rsidRPr="00225E42">
        <w:rPr>
          <w:rFonts w:ascii="Book Antiqua" w:eastAsia="Book Antiqua" w:hAnsi="Book Antiqua" w:cs="Book Antiqua"/>
          <w:i/>
          <w:iCs/>
          <w:shd w:val="clear" w:color="auto" w:fill="FFFFFF"/>
        </w:rPr>
        <w:t>P</w:t>
      </w:r>
      <w:r w:rsidRPr="00225E42">
        <w:rPr>
          <w:rFonts w:ascii="Book Antiqua" w:eastAsia="Book Antiqua" w:hAnsi="Book Antiqua" w:cs="Book Antiqua"/>
          <w:shd w:val="clear" w:color="auto" w:fill="FFFFFF"/>
        </w:rPr>
        <w:t xml:space="preserve"> = 0.014). Multivariate cox proportional hazard regression analyses of CSM also revealed higher mortality of the same groups. Eyes, mouth, and ENT involvement had the lowest CSM in the multivariate analysis. There was no interaction between age and gender in the adjusted analysis for OM and CSM.</w:t>
      </w:r>
    </w:p>
    <w:p w14:paraId="6930289D" w14:textId="77777777" w:rsidR="00A77B3E" w:rsidRPr="00225E42" w:rsidRDefault="00A77B3E" w:rsidP="005D1050">
      <w:pPr>
        <w:spacing w:line="360" w:lineRule="auto"/>
        <w:jc w:val="both"/>
        <w:rPr>
          <w:rFonts w:ascii="Book Antiqua" w:hAnsi="Book Antiqua"/>
        </w:rPr>
      </w:pPr>
    </w:p>
    <w:p w14:paraId="77931108" w14:textId="77777777"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rPr>
        <w:t>CONCLUSION</w:t>
      </w:r>
    </w:p>
    <w:p w14:paraId="30A87A4C" w14:textId="6558A551"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shd w:val="clear" w:color="auto" w:fill="FFFFFF"/>
        </w:rPr>
        <w:t xml:space="preserve">EMM is a rare entity. To our knowledge, there is a scarcity of data on the clinical characteristics and prognosis factors of patients with extramedullary multiple myeloma. In this retrospective cohort, using a United States-based population, we found that age, marital status, and tumor site were independent prognostic factors. Furthermore, we found that age and gender did not interact to influence the mortality of patients with EMM. </w:t>
      </w:r>
    </w:p>
    <w:p w14:paraId="4337F0DF" w14:textId="77777777" w:rsidR="00386870" w:rsidRDefault="00386870" w:rsidP="005D1050">
      <w:pPr>
        <w:spacing w:line="360" w:lineRule="auto"/>
        <w:jc w:val="both"/>
        <w:rPr>
          <w:rFonts w:ascii="Book Antiqua" w:hAnsi="Book Antiqua" w:cs="Book Antiqua"/>
          <w:b/>
          <w:bCs/>
          <w:lang w:eastAsia="zh-CN"/>
        </w:rPr>
      </w:pPr>
    </w:p>
    <w:p w14:paraId="4A687466" w14:textId="5969D083" w:rsidR="00A77B3E" w:rsidRPr="00386870" w:rsidRDefault="00462890" w:rsidP="005D1050">
      <w:pPr>
        <w:spacing w:line="360" w:lineRule="auto"/>
        <w:jc w:val="both"/>
        <w:rPr>
          <w:rFonts w:ascii="Book Antiqua" w:hAnsi="Book Antiqua"/>
          <w:lang w:eastAsia="zh-CN"/>
        </w:rPr>
      </w:pPr>
      <w:r w:rsidRPr="00225E42">
        <w:rPr>
          <w:rFonts w:ascii="Book Antiqua" w:eastAsia="Book Antiqua" w:hAnsi="Book Antiqua" w:cs="Book Antiqua"/>
          <w:b/>
          <w:bCs/>
        </w:rPr>
        <w:t xml:space="preserve">Key Words: </w:t>
      </w:r>
      <w:r w:rsidRPr="00225E42">
        <w:rPr>
          <w:rFonts w:ascii="Book Antiqua" w:eastAsia="Book Antiqua" w:hAnsi="Book Antiqua" w:cs="Book Antiqua"/>
        </w:rPr>
        <w:t xml:space="preserve">Multiple </w:t>
      </w:r>
      <w:r w:rsidR="00386870">
        <w:rPr>
          <w:rFonts w:ascii="Book Antiqua" w:hAnsi="Book Antiqua" w:cs="Book Antiqua" w:hint="eastAsia"/>
          <w:lang w:eastAsia="zh-CN"/>
        </w:rPr>
        <w:t>m</w:t>
      </w:r>
      <w:r w:rsidRPr="00225E42">
        <w:rPr>
          <w:rFonts w:ascii="Book Antiqua" w:eastAsia="Book Antiqua" w:hAnsi="Book Antiqua" w:cs="Book Antiqua"/>
        </w:rPr>
        <w:t xml:space="preserve">yeloma; Age; </w:t>
      </w:r>
      <w:r w:rsidR="00386870">
        <w:rPr>
          <w:rFonts w:ascii="Book Antiqua" w:hAnsi="Book Antiqua" w:cs="Book Antiqua" w:hint="eastAsia"/>
          <w:lang w:eastAsia="zh-CN"/>
        </w:rPr>
        <w:t>G</w:t>
      </w:r>
      <w:r w:rsidRPr="00225E42">
        <w:rPr>
          <w:rFonts w:ascii="Book Antiqua" w:eastAsia="Book Antiqua" w:hAnsi="Book Antiqua" w:cs="Book Antiqua"/>
        </w:rPr>
        <w:t xml:space="preserve">ender; </w:t>
      </w:r>
      <w:r w:rsidR="00386870">
        <w:rPr>
          <w:rFonts w:ascii="Book Antiqua" w:hAnsi="Book Antiqua" w:cs="Book Antiqua" w:hint="eastAsia"/>
          <w:lang w:eastAsia="zh-CN"/>
        </w:rPr>
        <w:t>M</w:t>
      </w:r>
      <w:r w:rsidRPr="00225E42">
        <w:rPr>
          <w:rFonts w:ascii="Book Antiqua" w:eastAsia="Book Antiqua" w:hAnsi="Book Antiqua" w:cs="Book Antiqua"/>
        </w:rPr>
        <w:t>ortality</w:t>
      </w:r>
      <w:r w:rsidR="00240115" w:rsidRPr="00225E42">
        <w:rPr>
          <w:rFonts w:ascii="Book Antiqua" w:eastAsia="Book Antiqua" w:hAnsi="Book Antiqua" w:cs="Book Antiqua"/>
        </w:rPr>
        <w:t>; Plasmacytoma</w:t>
      </w:r>
    </w:p>
    <w:p w14:paraId="24464F23" w14:textId="77777777" w:rsidR="00A77B3E" w:rsidRDefault="00A77B3E" w:rsidP="005D1050">
      <w:pPr>
        <w:spacing w:line="360" w:lineRule="auto"/>
        <w:jc w:val="both"/>
        <w:rPr>
          <w:rFonts w:ascii="Book Antiqua" w:hAnsi="Book Antiqua"/>
        </w:rPr>
      </w:pPr>
    </w:p>
    <w:p w14:paraId="5075D79C" w14:textId="77777777" w:rsidR="00EF01EE" w:rsidRDefault="00EF01EE" w:rsidP="00EF01EE">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17270EF7" w14:textId="77777777" w:rsidR="00EF01EE" w:rsidRPr="00225E42" w:rsidRDefault="00EF01EE" w:rsidP="005D1050">
      <w:pPr>
        <w:spacing w:line="360" w:lineRule="auto"/>
        <w:jc w:val="both"/>
        <w:rPr>
          <w:rFonts w:ascii="Book Antiqua" w:hAnsi="Book Antiqua"/>
        </w:rPr>
      </w:pPr>
    </w:p>
    <w:p w14:paraId="363F61E3" w14:textId="257D9C05" w:rsidR="00375667" w:rsidRPr="00375667" w:rsidRDefault="00EF01EE" w:rsidP="00375667">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proofErr w:type="spellStart"/>
      <w:r w:rsidR="00462890" w:rsidRPr="00225E42">
        <w:rPr>
          <w:rFonts w:ascii="Book Antiqua" w:eastAsia="Book Antiqua" w:hAnsi="Book Antiqua" w:cs="Book Antiqua"/>
        </w:rPr>
        <w:t>Bangolo</w:t>
      </w:r>
      <w:proofErr w:type="spellEnd"/>
      <w:r w:rsidR="00462890" w:rsidRPr="00225E42">
        <w:rPr>
          <w:rFonts w:ascii="Book Antiqua" w:eastAsia="Book Antiqua" w:hAnsi="Book Antiqua" w:cs="Book Antiqua"/>
        </w:rPr>
        <w:t xml:space="preserve"> AI, </w:t>
      </w:r>
      <w:proofErr w:type="spellStart"/>
      <w:r w:rsidR="00462890" w:rsidRPr="00225E42">
        <w:rPr>
          <w:rFonts w:ascii="Book Antiqua" w:eastAsia="Book Antiqua" w:hAnsi="Book Antiqua" w:cs="Book Antiqua"/>
        </w:rPr>
        <w:t>Fwelo</w:t>
      </w:r>
      <w:proofErr w:type="spellEnd"/>
      <w:r w:rsidR="00462890" w:rsidRPr="00225E42">
        <w:rPr>
          <w:rFonts w:ascii="Book Antiqua" w:eastAsia="Book Antiqua" w:hAnsi="Book Antiqua" w:cs="Book Antiqua"/>
        </w:rPr>
        <w:t xml:space="preserve"> P, Trivedi C, </w:t>
      </w:r>
      <w:proofErr w:type="spellStart"/>
      <w:r w:rsidR="00462890" w:rsidRPr="00225E42">
        <w:rPr>
          <w:rFonts w:ascii="Book Antiqua" w:eastAsia="Book Antiqua" w:hAnsi="Book Antiqua" w:cs="Book Antiqua"/>
        </w:rPr>
        <w:t>Sagireddy</w:t>
      </w:r>
      <w:proofErr w:type="spellEnd"/>
      <w:r w:rsidR="00462890" w:rsidRPr="00225E42">
        <w:rPr>
          <w:rFonts w:ascii="Book Antiqua" w:eastAsia="Book Antiqua" w:hAnsi="Book Antiqua" w:cs="Book Antiqua"/>
        </w:rPr>
        <w:t xml:space="preserve"> S, </w:t>
      </w:r>
      <w:proofErr w:type="spellStart"/>
      <w:r w:rsidR="00462890" w:rsidRPr="00225E42">
        <w:rPr>
          <w:rFonts w:ascii="Book Antiqua" w:eastAsia="Book Antiqua" w:hAnsi="Book Antiqua" w:cs="Book Antiqua"/>
        </w:rPr>
        <w:t>Aljanaahi</w:t>
      </w:r>
      <w:proofErr w:type="spellEnd"/>
      <w:r w:rsidR="00462890" w:rsidRPr="00225E42">
        <w:rPr>
          <w:rFonts w:ascii="Book Antiqua" w:eastAsia="Book Antiqua" w:hAnsi="Book Antiqua" w:cs="Book Antiqua"/>
        </w:rPr>
        <w:t xml:space="preserve"> H, </w:t>
      </w:r>
      <w:proofErr w:type="spellStart"/>
      <w:r w:rsidR="00462890" w:rsidRPr="00225E42">
        <w:rPr>
          <w:rFonts w:ascii="Book Antiqua" w:eastAsia="Book Antiqua" w:hAnsi="Book Antiqua" w:cs="Book Antiqua"/>
        </w:rPr>
        <w:t>Auda</w:t>
      </w:r>
      <w:proofErr w:type="spellEnd"/>
      <w:r w:rsidR="00462890" w:rsidRPr="00225E42">
        <w:rPr>
          <w:rFonts w:ascii="Book Antiqua" w:eastAsia="Book Antiqua" w:hAnsi="Book Antiqua" w:cs="Book Antiqua"/>
        </w:rPr>
        <w:t xml:space="preserve"> A, Mohamed M, </w:t>
      </w:r>
      <w:proofErr w:type="spellStart"/>
      <w:r w:rsidR="00462890" w:rsidRPr="00225E42">
        <w:rPr>
          <w:rFonts w:ascii="Book Antiqua" w:eastAsia="Book Antiqua" w:hAnsi="Book Antiqua" w:cs="Book Antiqua"/>
        </w:rPr>
        <w:t>Onyeka</w:t>
      </w:r>
      <w:proofErr w:type="spellEnd"/>
      <w:r w:rsidR="00462890" w:rsidRPr="00225E42">
        <w:rPr>
          <w:rFonts w:ascii="Book Antiqua" w:eastAsia="Book Antiqua" w:hAnsi="Book Antiqua" w:cs="Book Antiqua"/>
        </w:rPr>
        <w:t xml:space="preserve"> S, Fisher M, Thapa J, </w:t>
      </w:r>
      <w:proofErr w:type="spellStart"/>
      <w:r w:rsidR="00462890" w:rsidRPr="00225E42">
        <w:rPr>
          <w:rFonts w:ascii="Book Antiqua" w:eastAsia="Book Antiqua" w:hAnsi="Book Antiqua" w:cs="Book Antiqua"/>
        </w:rPr>
        <w:t>Tabucanon</w:t>
      </w:r>
      <w:proofErr w:type="spellEnd"/>
      <w:r w:rsidR="00462890" w:rsidRPr="00225E42">
        <w:rPr>
          <w:rFonts w:ascii="Book Antiqua" w:eastAsia="Book Antiqua" w:hAnsi="Book Antiqua" w:cs="Book Antiqua"/>
        </w:rPr>
        <w:t xml:space="preserve"> EJ, </w:t>
      </w:r>
      <w:proofErr w:type="spellStart"/>
      <w:r w:rsidR="00462890" w:rsidRPr="00225E42">
        <w:rPr>
          <w:rFonts w:ascii="Book Antiqua" w:eastAsia="Book Antiqua" w:hAnsi="Book Antiqua" w:cs="Book Antiqua"/>
        </w:rPr>
        <w:t>Georgiev</w:t>
      </w:r>
      <w:proofErr w:type="spellEnd"/>
      <w:r w:rsidR="00462890" w:rsidRPr="00225E42">
        <w:rPr>
          <w:rFonts w:ascii="Book Antiqua" w:eastAsia="Book Antiqua" w:hAnsi="Book Antiqua" w:cs="Book Antiqua"/>
        </w:rPr>
        <w:t xml:space="preserve"> L, Wishart A, Kumari S, Erikson C, Bangura M, Paddy O, Madhukar R, Gomez EL, Rathod J, </w:t>
      </w:r>
      <w:proofErr w:type="spellStart"/>
      <w:r w:rsidR="00462890" w:rsidRPr="00225E42">
        <w:rPr>
          <w:rFonts w:ascii="Book Antiqua" w:eastAsia="Book Antiqua" w:hAnsi="Book Antiqua" w:cs="Book Antiqua"/>
        </w:rPr>
        <w:t>Naria</w:t>
      </w:r>
      <w:proofErr w:type="spellEnd"/>
      <w:r w:rsidR="00462890" w:rsidRPr="00225E42">
        <w:rPr>
          <w:rFonts w:ascii="Book Antiqua" w:eastAsia="Book Antiqua" w:hAnsi="Book Antiqua" w:cs="Book Antiqua"/>
        </w:rPr>
        <w:t xml:space="preserve"> M, </w:t>
      </w:r>
      <w:proofErr w:type="spellStart"/>
      <w:r w:rsidR="00462890" w:rsidRPr="00225E42">
        <w:rPr>
          <w:rFonts w:ascii="Book Antiqua" w:eastAsia="Book Antiqua" w:hAnsi="Book Antiqua" w:cs="Book Antiqua"/>
        </w:rPr>
        <w:t>Hajal</w:t>
      </w:r>
      <w:proofErr w:type="spellEnd"/>
      <w:r w:rsidR="00462890" w:rsidRPr="00225E42">
        <w:rPr>
          <w:rFonts w:ascii="Book Antiqua" w:eastAsia="Book Antiqua" w:hAnsi="Book Antiqua" w:cs="Book Antiqua"/>
        </w:rPr>
        <w:t xml:space="preserve"> B, </w:t>
      </w:r>
      <w:proofErr w:type="spellStart"/>
      <w:r w:rsidR="00462890" w:rsidRPr="00225E42">
        <w:rPr>
          <w:rFonts w:ascii="Book Antiqua" w:eastAsia="Book Antiqua" w:hAnsi="Book Antiqua" w:cs="Book Antiqua"/>
        </w:rPr>
        <w:t>Awadhalla</w:t>
      </w:r>
      <w:proofErr w:type="spellEnd"/>
      <w:r w:rsidR="00462890" w:rsidRPr="00225E42">
        <w:rPr>
          <w:rFonts w:ascii="Book Antiqua" w:eastAsia="Book Antiqua" w:hAnsi="Book Antiqua" w:cs="Book Antiqua"/>
        </w:rPr>
        <w:t xml:space="preserve"> M, Siegel D, Parmar H, </w:t>
      </w:r>
      <w:proofErr w:type="spellStart"/>
      <w:r w:rsidR="00462890" w:rsidRPr="00225E42">
        <w:rPr>
          <w:rFonts w:ascii="Book Antiqua" w:eastAsia="Book Antiqua" w:hAnsi="Book Antiqua" w:cs="Book Antiqua"/>
        </w:rPr>
        <w:t>Biran</w:t>
      </w:r>
      <w:proofErr w:type="spellEnd"/>
      <w:r w:rsidR="00462890" w:rsidRPr="00225E42">
        <w:rPr>
          <w:rFonts w:ascii="Book Antiqua" w:eastAsia="Book Antiqua" w:hAnsi="Book Antiqua" w:cs="Book Antiqua"/>
        </w:rPr>
        <w:t xml:space="preserve"> N, </w:t>
      </w:r>
      <w:proofErr w:type="spellStart"/>
      <w:r w:rsidR="00462890" w:rsidRPr="00225E42">
        <w:rPr>
          <w:rFonts w:ascii="Book Antiqua" w:eastAsia="Book Antiqua" w:hAnsi="Book Antiqua" w:cs="Book Antiqua"/>
        </w:rPr>
        <w:t>Vesole</w:t>
      </w:r>
      <w:proofErr w:type="spellEnd"/>
      <w:r w:rsidR="00462890" w:rsidRPr="00225E42">
        <w:rPr>
          <w:rFonts w:ascii="Book Antiqua" w:eastAsia="Book Antiqua" w:hAnsi="Book Antiqua" w:cs="Book Antiqua"/>
        </w:rPr>
        <w:t xml:space="preserve"> DH, </w:t>
      </w:r>
      <w:proofErr w:type="spellStart"/>
      <w:r w:rsidR="00462890" w:rsidRPr="00225E42">
        <w:rPr>
          <w:rFonts w:ascii="Book Antiqua" w:eastAsia="Book Antiqua" w:hAnsi="Book Antiqua" w:cs="Book Antiqua"/>
        </w:rPr>
        <w:t>Phull</w:t>
      </w:r>
      <w:proofErr w:type="spellEnd"/>
      <w:r w:rsidR="00462890" w:rsidRPr="00225E42">
        <w:rPr>
          <w:rFonts w:ascii="Book Antiqua" w:eastAsia="Book Antiqua" w:hAnsi="Book Antiqua" w:cs="Book Antiqua"/>
        </w:rPr>
        <w:t xml:space="preserve"> P, Weissman S. Interaction between age and gender on survival outcomes in extramedullary multiple my</w:t>
      </w:r>
      <w:r w:rsidR="007B0775">
        <w:rPr>
          <w:rFonts w:ascii="Book Antiqua" w:eastAsia="Book Antiqua" w:hAnsi="Book Antiqua" w:cs="Book Antiqua"/>
        </w:rPr>
        <w:t>eloma over the past two decades</w:t>
      </w:r>
      <w:r w:rsidR="00462890" w:rsidRPr="00225E42">
        <w:rPr>
          <w:rFonts w:ascii="Book Antiqua" w:eastAsia="Book Antiqua" w:hAnsi="Book Antiqua" w:cs="Book Antiqua"/>
        </w:rPr>
        <w:t xml:space="preserve">. </w:t>
      </w:r>
      <w:r w:rsidR="00462890" w:rsidRPr="00225E42">
        <w:rPr>
          <w:rFonts w:ascii="Book Antiqua" w:eastAsia="Book Antiqua" w:hAnsi="Book Antiqua" w:cs="Book Antiqua"/>
          <w:i/>
          <w:iCs/>
        </w:rPr>
        <w:t>World J Clin Oncol</w:t>
      </w:r>
      <w:r w:rsidR="00462890" w:rsidRPr="00225E42">
        <w:rPr>
          <w:rFonts w:ascii="Book Antiqua" w:eastAsia="Book Antiqua" w:hAnsi="Book Antiqua" w:cs="Book Antiqua"/>
        </w:rPr>
        <w:t xml:space="preserve"> 2023; </w:t>
      </w:r>
      <w:r w:rsidR="00375667" w:rsidRPr="00375667">
        <w:rPr>
          <w:rFonts w:ascii="Book Antiqua" w:eastAsia="Book Antiqua" w:hAnsi="Book Antiqua" w:cs="Book Antiqua"/>
        </w:rPr>
        <w:t xml:space="preserve">14(4): </w:t>
      </w:r>
      <w:r>
        <w:rPr>
          <w:rFonts w:ascii="Book Antiqua" w:hAnsi="Book Antiqua" w:hint="eastAsia"/>
        </w:rPr>
        <w:t>1</w:t>
      </w:r>
      <w:r>
        <w:rPr>
          <w:rFonts w:ascii="Book Antiqua" w:hAnsi="Book Antiqua"/>
        </w:rPr>
        <w:t>79</w:t>
      </w:r>
      <w:r w:rsidR="00375667" w:rsidRPr="00375667">
        <w:rPr>
          <w:rFonts w:ascii="Book Antiqua" w:eastAsia="Book Antiqua" w:hAnsi="Book Antiqua" w:cs="Book Antiqua"/>
        </w:rPr>
        <w:t>-</w:t>
      </w:r>
      <w:r>
        <w:rPr>
          <w:rFonts w:ascii="Book Antiqua" w:eastAsia="Book Antiqua" w:hAnsi="Book Antiqua" w:cs="Book Antiqua"/>
        </w:rPr>
        <w:t>189</w:t>
      </w:r>
    </w:p>
    <w:p w14:paraId="389B0CD8" w14:textId="40C4195F" w:rsidR="00375667" w:rsidRPr="00375667" w:rsidRDefault="00375667" w:rsidP="00375667">
      <w:pPr>
        <w:spacing w:line="360" w:lineRule="auto"/>
        <w:jc w:val="both"/>
        <w:rPr>
          <w:rFonts w:ascii="Book Antiqua" w:eastAsia="Book Antiqua" w:hAnsi="Book Antiqua" w:cs="Book Antiqua"/>
        </w:rPr>
      </w:pPr>
      <w:r w:rsidRPr="00375667">
        <w:rPr>
          <w:rFonts w:ascii="Book Antiqua" w:eastAsia="Book Antiqua" w:hAnsi="Book Antiqua" w:cs="Book Antiqua"/>
          <w:b/>
          <w:bCs/>
        </w:rPr>
        <w:t>URL</w:t>
      </w:r>
      <w:r w:rsidRPr="00375667">
        <w:rPr>
          <w:rFonts w:ascii="Book Antiqua" w:eastAsia="Book Antiqua" w:hAnsi="Book Antiqua" w:cs="Book Antiqua"/>
        </w:rPr>
        <w:t>: https://www.wjgnet.com/2218-4333/full/v14/i4/</w:t>
      </w:r>
      <w:r w:rsidR="00EF01EE">
        <w:rPr>
          <w:rFonts w:ascii="Book Antiqua" w:hAnsi="Book Antiqua" w:hint="eastAsia"/>
        </w:rPr>
        <w:t>1</w:t>
      </w:r>
      <w:r w:rsidR="00EF01EE">
        <w:rPr>
          <w:rFonts w:ascii="Book Antiqua" w:hAnsi="Book Antiqua"/>
        </w:rPr>
        <w:t>79</w:t>
      </w:r>
      <w:r w:rsidRPr="00375667">
        <w:rPr>
          <w:rFonts w:ascii="Book Antiqua" w:eastAsia="Book Antiqua" w:hAnsi="Book Antiqua" w:cs="Book Antiqua"/>
        </w:rPr>
        <w:t>.htm</w:t>
      </w:r>
    </w:p>
    <w:p w14:paraId="3856C2A3" w14:textId="0B1C288F" w:rsidR="00A77B3E" w:rsidRPr="00225E42" w:rsidRDefault="00375667" w:rsidP="00375667">
      <w:pPr>
        <w:spacing w:line="360" w:lineRule="auto"/>
        <w:jc w:val="both"/>
        <w:rPr>
          <w:rFonts w:ascii="Book Antiqua" w:hAnsi="Book Antiqua"/>
        </w:rPr>
      </w:pPr>
      <w:r w:rsidRPr="00375667">
        <w:rPr>
          <w:rFonts w:ascii="Book Antiqua" w:eastAsia="Book Antiqua" w:hAnsi="Book Antiqua" w:cs="Book Antiqua"/>
          <w:b/>
          <w:bCs/>
        </w:rPr>
        <w:t>DOI</w:t>
      </w:r>
      <w:r w:rsidRPr="00375667">
        <w:rPr>
          <w:rFonts w:ascii="Book Antiqua" w:eastAsia="Book Antiqua" w:hAnsi="Book Antiqua" w:cs="Book Antiqua"/>
        </w:rPr>
        <w:t>: https://dx.doi.org/10.5306/wjco.v14.i4.</w:t>
      </w:r>
      <w:r w:rsidR="00EF01EE">
        <w:rPr>
          <w:rFonts w:ascii="Book Antiqua" w:hAnsi="Book Antiqua" w:hint="eastAsia"/>
        </w:rPr>
        <w:t>1</w:t>
      </w:r>
      <w:r w:rsidR="00EF01EE">
        <w:rPr>
          <w:rFonts w:ascii="Book Antiqua" w:hAnsi="Book Antiqua"/>
        </w:rPr>
        <w:t>79</w:t>
      </w:r>
    </w:p>
    <w:p w14:paraId="7375C7A5" w14:textId="77777777" w:rsidR="00A77B3E" w:rsidRPr="00225E42" w:rsidRDefault="00A77B3E" w:rsidP="005D1050">
      <w:pPr>
        <w:spacing w:line="360" w:lineRule="auto"/>
        <w:jc w:val="both"/>
        <w:rPr>
          <w:rFonts w:ascii="Book Antiqua" w:hAnsi="Book Antiqua"/>
        </w:rPr>
      </w:pPr>
    </w:p>
    <w:p w14:paraId="0878FC61" w14:textId="7DE4114F"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b/>
          <w:bCs/>
        </w:rPr>
        <w:t xml:space="preserve">Core Tip: </w:t>
      </w:r>
      <w:r w:rsidR="00240115" w:rsidRPr="00225E42">
        <w:rPr>
          <w:rFonts w:ascii="Book Antiqua" w:eastAsia="Book Antiqua" w:hAnsi="Book Antiqua" w:cs="Book Antiqua"/>
        </w:rPr>
        <w:t>V</w:t>
      </w:r>
      <w:r w:rsidRPr="00225E42">
        <w:rPr>
          <w:rFonts w:ascii="Book Antiqua" w:eastAsia="Book Antiqua" w:hAnsi="Book Antiqua" w:cs="Book Antiqua"/>
        </w:rPr>
        <w:t xml:space="preserve">ery little is known about </w:t>
      </w:r>
      <w:r w:rsidR="00535884">
        <w:rPr>
          <w:rFonts w:ascii="Book Antiqua" w:hAnsi="Book Antiqua" w:cs="Book Antiqua" w:hint="eastAsia"/>
          <w:lang w:eastAsia="zh-CN"/>
        </w:rPr>
        <w:t>e</w:t>
      </w:r>
      <w:r w:rsidR="00535884" w:rsidRPr="00225E42">
        <w:rPr>
          <w:rFonts w:ascii="Book Antiqua" w:eastAsia="Book Antiqua" w:hAnsi="Book Antiqua" w:cs="Book Antiqua"/>
        </w:rPr>
        <w:t>xtramedullary multiple myeloma (EMM)</w:t>
      </w:r>
      <w:r w:rsidRPr="00225E42">
        <w:rPr>
          <w:rFonts w:ascii="Book Antiqua" w:eastAsia="Book Antiqua" w:hAnsi="Book Antiqua" w:cs="Book Antiqua"/>
        </w:rPr>
        <w:t xml:space="preserve">, owing to its rarity and scarcity of data on the subject. So far it was found that </w:t>
      </w:r>
      <w:r w:rsidR="00535884">
        <w:rPr>
          <w:rFonts w:ascii="Book Antiqua" w:hAnsi="Book Antiqua" w:cs="Book Antiqua" w:hint="eastAsia"/>
          <w:lang w:eastAsia="zh-CN"/>
        </w:rPr>
        <w:t>a</w:t>
      </w:r>
      <w:r w:rsidRPr="00225E42">
        <w:rPr>
          <w:rFonts w:ascii="Book Antiqua" w:eastAsia="Book Antiqua" w:hAnsi="Book Antiqua" w:cs="Book Antiqua"/>
        </w:rPr>
        <w:t>dvanced age was the single most important prognostic value for poor outcome in EMM. However, how age interacts with gender to affect mortality in EMM remains unknown. We found that age did not interact with gender to affect mortality in EMM.</w:t>
      </w:r>
    </w:p>
    <w:p w14:paraId="2476DD65" w14:textId="77777777" w:rsidR="00A77B3E" w:rsidRPr="00225E42" w:rsidRDefault="00A77B3E" w:rsidP="005D1050">
      <w:pPr>
        <w:spacing w:line="360" w:lineRule="auto"/>
        <w:jc w:val="both"/>
        <w:rPr>
          <w:rFonts w:ascii="Book Antiqua" w:hAnsi="Book Antiqua"/>
        </w:rPr>
      </w:pPr>
    </w:p>
    <w:p w14:paraId="7F184274" w14:textId="77777777"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b/>
          <w:caps/>
          <w:u w:val="single"/>
        </w:rPr>
        <w:t>INTRODUCTION</w:t>
      </w:r>
    </w:p>
    <w:p w14:paraId="60BA6961" w14:textId="4E68481F"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rPr>
        <w:t>Multiple myeloma (MM) is a</w:t>
      </w:r>
      <w:r w:rsidR="00240115" w:rsidRPr="00225E42">
        <w:rPr>
          <w:rFonts w:ascii="Book Antiqua" w:eastAsia="Book Antiqua" w:hAnsi="Book Antiqua" w:cs="Book Antiqua"/>
        </w:rPr>
        <w:t xml:space="preserve"> rare cancer with the hallmark of monoclonal plasma cell proliferation in the bone </w:t>
      </w:r>
      <w:proofErr w:type="gramStart"/>
      <w:r w:rsidR="00240115" w:rsidRPr="00225E42">
        <w:rPr>
          <w:rFonts w:ascii="Book Antiqua" w:eastAsia="Book Antiqua" w:hAnsi="Book Antiqua" w:cs="Book Antiqua"/>
        </w:rPr>
        <w:t>marrow</w:t>
      </w:r>
      <w:r w:rsidRPr="00225E42">
        <w:rPr>
          <w:rFonts w:ascii="Book Antiqua" w:eastAsia="Book Antiqua" w:hAnsi="Book Antiqua" w:cs="Book Antiqua"/>
          <w:vertAlign w:val="superscript"/>
        </w:rPr>
        <w:t>[</w:t>
      </w:r>
      <w:proofErr w:type="gramEnd"/>
      <w:r w:rsidRPr="00225E42">
        <w:rPr>
          <w:rFonts w:ascii="Book Antiqua" w:eastAsia="Book Antiqua" w:hAnsi="Book Antiqua" w:cs="Book Antiqua"/>
          <w:vertAlign w:val="superscript"/>
        </w:rPr>
        <w:t>1]</w:t>
      </w:r>
      <w:r w:rsidRPr="00225E42">
        <w:rPr>
          <w:rFonts w:ascii="Book Antiqua" w:eastAsia="Book Antiqua" w:hAnsi="Book Antiqua" w:cs="Book Antiqua"/>
        </w:rPr>
        <w:t>. MM accounts for approximately 1</w:t>
      </w:r>
      <w:r w:rsidR="00504891">
        <w:rPr>
          <w:rFonts w:ascii="Book Antiqua" w:hAnsi="Book Antiqua" w:cs="Book Antiqua" w:hint="eastAsia"/>
          <w:lang w:eastAsia="zh-CN"/>
        </w:rPr>
        <w:t>%</w:t>
      </w:r>
      <w:r w:rsidRPr="00225E42">
        <w:rPr>
          <w:rFonts w:ascii="Book Antiqua" w:eastAsia="Book Antiqua" w:hAnsi="Book Antiqua" w:cs="Book Antiqua"/>
        </w:rPr>
        <w:t xml:space="preserve">-2% of all cancers. </w:t>
      </w:r>
      <w:r w:rsidRPr="00225E42">
        <w:rPr>
          <w:rFonts w:ascii="Book Antiqua" w:eastAsia="Book Antiqua" w:hAnsi="Book Antiqua" w:cs="Book Antiqua"/>
          <w:shd w:val="clear" w:color="auto" w:fill="FFFFFF"/>
        </w:rPr>
        <w:t xml:space="preserve">A subclone can thrive and grow independent of the bone marrow microenvironment resulting in </w:t>
      </w:r>
      <w:r w:rsidR="00535884">
        <w:rPr>
          <w:rFonts w:ascii="Book Antiqua" w:hAnsi="Book Antiqua" w:cs="Book Antiqua" w:hint="eastAsia"/>
          <w:lang w:eastAsia="zh-CN"/>
        </w:rPr>
        <w:t>e</w:t>
      </w:r>
      <w:r w:rsidRPr="00225E42">
        <w:rPr>
          <w:rFonts w:ascii="Book Antiqua" w:eastAsia="Book Antiqua" w:hAnsi="Book Antiqua" w:cs="Book Antiqua"/>
        </w:rPr>
        <w:t xml:space="preserve">xtramedullary </w:t>
      </w:r>
      <w:r w:rsidR="00535884">
        <w:rPr>
          <w:rFonts w:ascii="Book Antiqua" w:hAnsi="Book Antiqua" w:cs="Book Antiqua" w:hint="eastAsia"/>
          <w:lang w:eastAsia="zh-CN"/>
        </w:rPr>
        <w:t>MM</w:t>
      </w:r>
      <w:r w:rsidRPr="00225E42">
        <w:rPr>
          <w:rFonts w:ascii="Book Antiqua" w:eastAsia="Book Antiqua" w:hAnsi="Book Antiqua" w:cs="Book Antiqua"/>
        </w:rPr>
        <w:t xml:space="preserve"> (EMM) which is an aggressive </w:t>
      </w:r>
      <w:proofErr w:type="spellStart"/>
      <w:r w:rsidRPr="00225E42">
        <w:rPr>
          <w:rFonts w:ascii="Book Antiqua" w:eastAsia="Book Antiqua" w:hAnsi="Book Antiqua" w:cs="Book Antiqua"/>
        </w:rPr>
        <w:t>subentity</w:t>
      </w:r>
      <w:proofErr w:type="spellEnd"/>
      <w:r w:rsidRPr="00225E42">
        <w:rPr>
          <w:rFonts w:ascii="Book Antiqua" w:eastAsia="Book Antiqua" w:hAnsi="Book Antiqua" w:cs="Book Antiqua"/>
        </w:rPr>
        <w:t xml:space="preserve"> of </w:t>
      </w:r>
      <w:proofErr w:type="gramStart"/>
      <w:r w:rsidRPr="00225E42">
        <w:rPr>
          <w:rFonts w:ascii="Book Antiqua" w:eastAsia="Book Antiqua" w:hAnsi="Book Antiqua" w:cs="Book Antiqua"/>
        </w:rPr>
        <w:t>MM</w:t>
      </w:r>
      <w:r w:rsidRPr="00225E42">
        <w:rPr>
          <w:rFonts w:ascii="Book Antiqua" w:eastAsia="Book Antiqua" w:hAnsi="Book Antiqua" w:cs="Book Antiqua"/>
          <w:vertAlign w:val="superscript"/>
        </w:rPr>
        <w:t>[</w:t>
      </w:r>
      <w:proofErr w:type="gramEnd"/>
      <w:r w:rsidRPr="00225E42">
        <w:rPr>
          <w:rFonts w:ascii="Book Antiqua" w:eastAsia="Book Antiqua" w:hAnsi="Book Antiqua" w:cs="Book Antiqua"/>
          <w:vertAlign w:val="superscript"/>
        </w:rPr>
        <w:t>2]</w:t>
      </w:r>
      <w:r w:rsidRPr="00225E42">
        <w:rPr>
          <w:rFonts w:ascii="Book Antiqua" w:eastAsia="Book Antiqua" w:hAnsi="Book Antiqua" w:cs="Book Antiqua"/>
        </w:rPr>
        <w:t>.</w:t>
      </w:r>
      <w:r w:rsidR="00504891">
        <w:rPr>
          <w:rFonts w:ascii="Book Antiqua" w:hAnsi="Book Antiqua" w:cs="Book Antiqua" w:hint="eastAsia"/>
          <w:lang w:eastAsia="zh-CN"/>
        </w:rPr>
        <w:t xml:space="preserve"> </w:t>
      </w:r>
      <w:r w:rsidR="00240115" w:rsidRPr="00225E42">
        <w:rPr>
          <w:rFonts w:ascii="Book Antiqua" w:eastAsia="Book Antiqua" w:hAnsi="Book Antiqua" w:cs="Book Antiqua"/>
        </w:rPr>
        <w:t xml:space="preserve">Affecting up to 30% of patients with MM, EMM can be present either at diagnosis or anytime during the disease </w:t>
      </w:r>
      <w:proofErr w:type="gramStart"/>
      <w:r w:rsidR="00240115" w:rsidRPr="00225E42">
        <w:rPr>
          <w:rFonts w:ascii="Book Antiqua" w:eastAsia="Book Antiqua" w:hAnsi="Book Antiqua" w:cs="Book Antiqua"/>
        </w:rPr>
        <w:t>process</w:t>
      </w:r>
      <w:r w:rsidR="00240115" w:rsidRPr="00225E42">
        <w:rPr>
          <w:rFonts w:ascii="Book Antiqua" w:eastAsia="Book Antiqua" w:hAnsi="Book Antiqua" w:cs="Book Antiqua"/>
          <w:vertAlign w:val="superscript"/>
        </w:rPr>
        <w:t>[</w:t>
      </w:r>
      <w:proofErr w:type="gramEnd"/>
      <w:r w:rsidRPr="00225E42">
        <w:rPr>
          <w:rFonts w:ascii="Book Antiqua" w:eastAsia="Book Antiqua" w:hAnsi="Book Antiqua" w:cs="Book Antiqua"/>
          <w:vertAlign w:val="superscript"/>
        </w:rPr>
        <w:t>1,2]</w:t>
      </w:r>
      <w:r w:rsidRPr="00225E42">
        <w:rPr>
          <w:rFonts w:ascii="Book Antiqua" w:eastAsia="Book Antiqua" w:hAnsi="Book Antiqua" w:cs="Book Antiqua"/>
        </w:rPr>
        <w:t>.</w:t>
      </w:r>
      <w:r w:rsidRPr="00225E42">
        <w:rPr>
          <w:rFonts w:ascii="Book Antiqua" w:eastAsia="Book Antiqua" w:hAnsi="Book Antiqua" w:cs="Book Antiqua"/>
          <w:shd w:val="clear" w:color="auto" w:fill="FFFFFF"/>
        </w:rPr>
        <w:t xml:space="preserve"> </w:t>
      </w:r>
    </w:p>
    <w:p w14:paraId="6FDADED0" w14:textId="11A3A2FC" w:rsidR="00A77B3E" w:rsidRPr="00225E42" w:rsidRDefault="00462890" w:rsidP="00504891">
      <w:pPr>
        <w:spacing w:line="360" w:lineRule="auto"/>
        <w:ind w:firstLineChars="100" w:firstLine="240"/>
        <w:jc w:val="both"/>
        <w:rPr>
          <w:rFonts w:ascii="Book Antiqua" w:hAnsi="Book Antiqua"/>
        </w:rPr>
      </w:pPr>
      <w:r w:rsidRPr="00225E42">
        <w:rPr>
          <w:rFonts w:ascii="Book Antiqua" w:eastAsia="Book Antiqua" w:hAnsi="Book Antiqua" w:cs="Book Antiqua"/>
        </w:rPr>
        <w:t xml:space="preserve">EMM is frequently associated with high-risk cytogenetics. As evidenced by a pilot study, which revealed an association of chromosome 1 abnormalities in bone marrow myeloma cells with extramedullary progression. Optical mapping showed the potential for refining the complex genomic architecture in MM and its </w:t>
      </w:r>
      <w:proofErr w:type="gramStart"/>
      <w:r w:rsidRPr="00225E42">
        <w:rPr>
          <w:rFonts w:ascii="Book Antiqua" w:eastAsia="Book Antiqua" w:hAnsi="Book Antiqua" w:cs="Book Antiqua"/>
        </w:rPr>
        <w:t>phenotypes</w:t>
      </w:r>
      <w:r w:rsidRPr="00225E42">
        <w:rPr>
          <w:rFonts w:ascii="Book Antiqua" w:eastAsia="Book Antiqua" w:hAnsi="Book Antiqua" w:cs="Book Antiqua"/>
          <w:vertAlign w:val="superscript"/>
        </w:rPr>
        <w:t>[</w:t>
      </w:r>
      <w:proofErr w:type="gramEnd"/>
      <w:r w:rsidRPr="00225E42">
        <w:rPr>
          <w:rFonts w:ascii="Book Antiqua" w:eastAsia="Book Antiqua" w:hAnsi="Book Antiqua" w:cs="Book Antiqua"/>
          <w:vertAlign w:val="superscript"/>
        </w:rPr>
        <w:t>3]</w:t>
      </w:r>
      <w:r w:rsidRPr="00225E42">
        <w:rPr>
          <w:rFonts w:ascii="Book Antiqua" w:eastAsia="Book Antiqua" w:hAnsi="Book Antiqua" w:cs="Book Antiqua"/>
        </w:rPr>
        <w:t>.</w:t>
      </w:r>
      <w:r w:rsidRPr="00225E42">
        <w:rPr>
          <w:rFonts w:ascii="Book Antiqua" w:eastAsia="Book Antiqua" w:hAnsi="Book Antiqua" w:cs="Book Antiqua"/>
          <w:shd w:val="clear" w:color="auto" w:fill="FFFFFF"/>
        </w:rPr>
        <w:t xml:space="preserve"> </w:t>
      </w:r>
      <w:r w:rsidR="00C8785B" w:rsidRPr="00225E42">
        <w:rPr>
          <w:rFonts w:ascii="Book Antiqua" w:eastAsia="Book Antiqua" w:hAnsi="Book Antiqua" w:cs="Book Antiqua"/>
        </w:rPr>
        <w:t>Only few</w:t>
      </w:r>
      <w:r w:rsidRPr="00225E42">
        <w:rPr>
          <w:rFonts w:ascii="Book Antiqua" w:eastAsia="Book Antiqua" w:hAnsi="Book Antiqua" w:cs="Book Antiqua"/>
        </w:rPr>
        <w:t xml:space="preserve"> studies in the literature have addressed the clinical characteristics of patients with </w:t>
      </w:r>
      <w:proofErr w:type="gramStart"/>
      <w:r w:rsidRPr="00225E42">
        <w:rPr>
          <w:rFonts w:ascii="Book Antiqua" w:eastAsia="Book Antiqua" w:hAnsi="Book Antiqua" w:cs="Book Antiqua"/>
        </w:rPr>
        <w:t>EMM</w:t>
      </w:r>
      <w:r w:rsidRPr="00225E42">
        <w:rPr>
          <w:rFonts w:ascii="Book Antiqua" w:eastAsia="Book Antiqua" w:hAnsi="Book Antiqua" w:cs="Book Antiqua"/>
          <w:vertAlign w:val="superscript"/>
        </w:rPr>
        <w:t>[</w:t>
      </w:r>
      <w:proofErr w:type="gramEnd"/>
      <w:r w:rsidRPr="00225E42">
        <w:rPr>
          <w:rFonts w:ascii="Book Antiqua" w:eastAsia="Book Antiqua" w:hAnsi="Book Antiqua" w:cs="Book Antiqua"/>
          <w:vertAlign w:val="superscript"/>
        </w:rPr>
        <w:t>4-</w:t>
      </w:r>
      <w:r w:rsidR="00240115" w:rsidRPr="00225E42">
        <w:rPr>
          <w:rFonts w:ascii="Book Antiqua" w:eastAsia="Book Antiqua" w:hAnsi="Book Antiqua" w:cs="Book Antiqua"/>
          <w:vertAlign w:val="superscript"/>
        </w:rPr>
        <w:t>8</w:t>
      </w:r>
      <w:r w:rsidRPr="00225E42">
        <w:rPr>
          <w:rFonts w:ascii="Book Antiqua" w:eastAsia="Book Antiqua" w:hAnsi="Book Antiqua" w:cs="Book Antiqua"/>
          <w:vertAlign w:val="superscript"/>
        </w:rPr>
        <w:t>]</w:t>
      </w:r>
      <w:r w:rsidRPr="00225E42">
        <w:rPr>
          <w:rFonts w:ascii="Book Antiqua" w:eastAsia="Book Antiqua" w:hAnsi="Book Antiqua" w:cs="Book Antiqua"/>
        </w:rPr>
        <w:t xml:space="preserve">. Age at the diagnosis of MM and the site of extramedullary disease have been shown to be independent prognostic </w:t>
      </w:r>
      <w:proofErr w:type="gramStart"/>
      <w:r w:rsidRPr="00225E42">
        <w:rPr>
          <w:rFonts w:ascii="Book Antiqua" w:eastAsia="Book Antiqua" w:hAnsi="Book Antiqua" w:cs="Book Antiqua"/>
        </w:rPr>
        <w:t>factors</w:t>
      </w:r>
      <w:r w:rsidRPr="00225E42">
        <w:rPr>
          <w:rFonts w:ascii="Book Antiqua" w:eastAsia="Book Antiqua" w:hAnsi="Book Antiqua" w:cs="Book Antiqua"/>
          <w:vertAlign w:val="superscript"/>
        </w:rPr>
        <w:t>[</w:t>
      </w:r>
      <w:proofErr w:type="gramEnd"/>
      <w:r w:rsidRPr="00225E42">
        <w:rPr>
          <w:rFonts w:ascii="Book Antiqua" w:eastAsia="Book Antiqua" w:hAnsi="Book Antiqua" w:cs="Book Antiqua"/>
          <w:vertAlign w:val="superscript"/>
        </w:rPr>
        <w:t>4</w:t>
      </w:r>
      <w:r w:rsidR="00240115" w:rsidRPr="00225E42">
        <w:rPr>
          <w:rFonts w:ascii="Book Antiqua" w:eastAsia="Book Antiqua" w:hAnsi="Book Antiqua" w:cs="Book Antiqua"/>
          <w:vertAlign w:val="superscript"/>
        </w:rPr>
        <w:t>,9]</w:t>
      </w:r>
      <w:r w:rsidRPr="00225E42">
        <w:rPr>
          <w:rFonts w:ascii="Book Antiqua" w:eastAsia="Book Antiqua" w:hAnsi="Book Antiqua" w:cs="Book Antiqua"/>
        </w:rPr>
        <w:t xml:space="preserve">. Furthermore, there is some data associating the male gender with </w:t>
      </w:r>
      <w:proofErr w:type="gramStart"/>
      <w:r w:rsidRPr="00225E42">
        <w:rPr>
          <w:rFonts w:ascii="Book Antiqua" w:eastAsia="Book Antiqua" w:hAnsi="Book Antiqua" w:cs="Book Antiqua"/>
        </w:rPr>
        <w:t>MM</w:t>
      </w:r>
      <w:r w:rsidRPr="00225E42">
        <w:rPr>
          <w:rFonts w:ascii="Book Antiqua" w:eastAsia="Book Antiqua" w:hAnsi="Book Antiqua" w:cs="Book Antiqua"/>
          <w:vertAlign w:val="superscript"/>
        </w:rPr>
        <w:t>[</w:t>
      </w:r>
      <w:proofErr w:type="gramEnd"/>
      <w:r w:rsidRPr="00225E42">
        <w:rPr>
          <w:rFonts w:ascii="Book Antiqua" w:eastAsia="Book Antiqua" w:hAnsi="Book Antiqua" w:cs="Book Antiqua"/>
          <w:vertAlign w:val="superscript"/>
        </w:rPr>
        <w:t>5]</w:t>
      </w:r>
      <w:r w:rsidRPr="00225E42">
        <w:rPr>
          <w:rFonts w:ascii="Book Antiqua" w:eastAsia="Book Antiqua" w:hAnsi="Book Antiqua" w:cs="Book Antiqua"/>
        </w:rPr>
        <w:t xml:space="preserve">. </w:t>
      </w:r>
      <w:r w:rsidRPr="00225E42">
        <w:rPr>
          <w:rFonts w:ascii="Book Antiqua" w:eastAsia="Book Antiqua" w:hAnsi="Book Antiqua" w:cs="Book Antiqua"/>
          <w:shd w:val="clear" w:color="auto" w:fill="FFFFFF"/>
        </w:rPr>
        <w:t>However, to</w:t>
      </w:r>
      <w:r w:rsidR="00DF06CE" w:rsidRPr="00225E42">
        <w:rPr>
          <w:rFonts w:ascii="Book Antiqua" w:eastAsia="Book Antiqua" w:hAnsi="Book Antiqua" w:cs="Book Antiqua"/>
          <w:shd w:val="clear" w:color="auto" w:fill="FFFFFF"/>
        </w:rPr>
        <w:t xml:space="preserve"> the best of</w:t>
      </w:r>
      <w:r w:rsidRPr="00225E42">
        <w:rPr>
          <w:rFonts w:ascii="Book Antiqua" w:eastAsia="Book Antiqua" w:hAnsi="Book Antiqua" w:cs="Book Antiqua"/>
          <w:shd w:val="clear" w:color="auto" w:fill="FFFFFF"/>
        </w:rPr>
        <w:t xml:space="preserve"> our knowledge,</w:t>
      </w:r>
      <w:r w:rsidR="00DF06CE" w:rsidRPr="00225E42">
        <w:rPr>
          <w:rFonts w:ascii="Book Antiqua" w:eastAsia="Book Antiqua" w:hAnsi="Book Antiqua" w:cs="Book Antiqua"/>
          <w:shd w:val="clear" w:color="auto" w:fill="FFFFFF"/>
        </w:rPr>
        <w:t xml:space="preserve"> there is a lack of studies addressing the interaction between age and gender in EMM</w:t>
      </w:r>
      <w:r w:rsidRPr="00225E42">
        <w:rPr>
          <w:rFonts w:ascii="Book Antiqua" w:eastAsia="Book Antiqua" w:hAnsi="Book Antiqua" w:cs="Book Antiqua"/>
          <w:shd w:val="clear" w:color="auto" w:fill="FFFFFF"/>
        </w:rPr>
        <w:t xml:space="preserve">, which makes our study the first of its kind. </w:t>
      </w:r>
    </w:p>
    <w:p w14:paraId="0F3FCD07" w14:textId="4DB0493B" w:rsidR="00A77B3E" w:rsidRPr="00504891" w:rsidRDefault="00462890" w:rsidP="00504891">
      <w:pPr>
        <w:spacing w:line="360" w:lineRule="auto"/>
        <w:ind w:firstLineChars="100" w:firstLine="240"/>
        <w:jc w:val="both"/>
        <w:rPr>
          <w:rFonts w:ascii="Book Antiqua" w:hAnsi="Book Antiqua"/>
          <w:lang w:eastAsia="zh-CN"/>
        </w:rPr>
      </w:pPr>
      <w:r w:rsidRPr="00225E42">
        <w:rPr>
          <w:rFonts w:ascii="Book Antiqua" w:eastAsia="Book Antiqua" w:hAnsi="Book Antiqua" w:cs="Book Antiqua"/>
          <w:shd w:val="clear" w:color="auto" w:fill="FFFFFF"/>
        </w:rPr>
        <w:t xml:space="preserve">To fill in the gaps in the literature, we conducted a retrospective cohort study amongst patients with EMM using the </w:t>
      </w:r>
      <w:r w:rsidR="00C76374" w:rsidRPr="00225E42">
        <w:rPr>
          <w:rFonts w:ascii="Book Antiqua" w:eastAsia="Book Antiqua" w:hAnsi="Book Antiqua" w:cs="Book Antiqua"/>
          <w:shd w:val="clear" w:color="auto" w:fill="FFFFFF"/>
        </w:rPr>
        <w:t>Surveillance, Epidemiology, and End Results (SEER)</w:t>
      </w:r>
      <w:r w:rsidRPr="00225E42">
        <w:rPr>
          <w:rFonts w:ascii="Book Antiqua" w:eastAsia="Book Antiqua" w:hAnsi="Book Antiqua" w:cs="Book Antiqua"/>
          <w:shd w:val="clear" w:color="auto" w:fill="FFFFFF"/>
        </w:rPr>
        <w:t xml:space="preserve"> database, to evaluate the interaction of age and gender in regard to mortality of EMM as well as independent prognostic factors of patients with EMM over the past 2 decades.</w:t>
      </w:r>
    </w:p>
    <w:p w14:paraId="1DA94370" w14:textId="77777777" w:rsidR="00A77B3E" w:rsidRPr="00225E42" w:rsidRDefault="00A77B3E" w:rsidP="005D1050">
      <w:pPr>
        <w:spacing w:line="360" w:lineRule="auto"/>
        <w:jc w:val="both"/>
        <w:rPr>
          <w:rFonts w:ascii="Book Antiqua" w:hAnsi="Book Antiqua"/>
        </w:rPr>
      </w:pPr>
    </w:p>
    <w:p w14:paraId="018CD484" w14:textId="77777777"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b/>
          <w:caps/>
          <w:u w:val="single"/>
        </w:rPr>
        <w:lastRenderedPageBreak/>
        <w:t>MATERIALS AND METHODS</w:t>
      </w:r>
    </w:p>
    <w:p w14:paraId="12C1819B" w14:textId="77777777" w:rsidR="00A77B3E" w:rsidRPr="00504891" w:rsidRDefault="00462890" w:rsidP="005D1050">
      <w:pPr>
        <w:spacing w:line="360" w:lineRule="auto"/>
        <w:jc w:val="both"/>
        <w:rPr>
          <w:rFonts w:ascii="Book Antiqua" w:hAnsi="Book Antiqua"/>
          <w:i/>
        </w:rPr>
      </w:pPr>
      <w:r w:rsidRPr="00504891">
        <w:rPr>
          <w:rFonts w:ascii="Book Antiqua" w:eastAsia="Book Antiqua" w:hAnsi="Book Antiqua" w:cs="Book Antiqua"/>
          <w:b/>
          <w:bCs/>
          <w:i/>
          <w:shd w:val="clear" w:color="auto" w:fill="FFFFFF"/>
        </w:rPr>
        <w:t>Study design</w:t>
      </w:r>
    </w:p>
    <w:p w14:paraId="2495CCE3" w14:textId="6E1EF117"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shd w:val="clear" w:color="auto" w:fill="FFFFFF"/>
        </w:rPr>
        <w:t>A population-based retrospective cohort study of patients with EMM was conducted using the SEER research.</w:t>
      </w:r>
      <w:r w:rsidR="00504891">
        <w:rPr>
          <w:rFonts w:ascii="Book Antiqua" w:hAnsi="Book Antiqua" w:cs="Book Antiqua" w:hint="eastAsia"/>
          <w:shd w:val="clear" w:color="auto" w:fill="FFFFFF"/>
          <w:lang w:eastAsia="zh-CN"/>
        </w:rPr>
        <w:t xml:space="preserve"> </w:t>
      </w:r>
      <w:r w:rsidRPr="00225E42">
        <w:rPr>
          <w:rFonts w:ascii="Book Antiqua" w:eastAsia="Book Antiqua" w:hAnsi="Book Antiqua" w:cs="Book Antiqua"/>
          <w:shd w:val="clear" w:color="auto" w:fill="FFFFFF"/>
        </w:rPr>
        <w:t>In addition, 18 registries in the November 2020 submission database were also utilized (</w:t>
      </w:r>
      <w:hyperlink r:id="rId7" w:history="1">
        <w:r w:rsidRPr="00504891">
          <w:rPr>
            <w:rFonts w:ascii="Book Antiqua" w:eastAsia="Book Antiqua" w:hAnsi="Book Antiqua" w:cs="Book Antiqua"/>
            <w:u w:color="0563C1"/>
            <w:shd w:val="clear" w:color="auto" w:fill="FFFFFF"/>
          </w:rPr>
          <w:t>http://www.seer.cancer.gov</w:t>
        </w:r>
      </w:hyperlink>
      <w:r w:rsidRPr="00225E42">
        <w:rPr>
          <w:rFonts w:ascii="Book Antiqua" w:eastAsia="Book Antiqua" w:hAnsi="Book Antiqua" w:cs="Book Antiqua"/>
        </w:rPr>
        <w:t xml:space="preserve">). The SEER Program is one of the largest and most authoritative sources of the cancer-related dataset in the United States, which is sponsored by the United States National Cancer Institute. The SEER 18 database collects cancer incidence, patients’ clinicopathological features, and survival data from 18 population-based cancer registries and covers nearly 28% of the </w:t>
      </w:r>
      <w:r w:rsidR="00300B87" w:rsidRPr="00225E42">
        <w:rPr>
          <w:rFonts w:ascii="Book Antiqua" w:eastAsia="Book Antiqua" w:hAnsi="Book Antiqua" w:cs="Book Antiqua"/>
        </w:rPr>
        <w:t>United States</w:t>
      </w:r>
      <w:r w:rsidRPr="00225E42">
        <w:rPr>
          <w:rFonts w:ascii="Book Antiqua" w:eastAsia="Book Antiqua" w:hAnsi="Book Antiqua" w:cs="Book Antiqua"/>
        </w:rPr>
        <w:t xml:space="preserve"> </w:t>
      </w:r>
      <w:proofErr w:type="gramStart"/>
      <w:r w:rsidRPr="00225E42">
        <w:rPr>
          <w:rFonts w:ascii="Book Antiqua" w:eastAsia="Book Antiqua" w:hAnsi="Book Antiqua" w:cs="Book Antiqua"/>
        </w:rPr>
        <w:t>population</w:t>
      </w:r>
      <w:r w:rsidRPr="00225E42">
        <w:rPr>
          <w:rFonts w:ascii="Book Antiqua" w:eastAsia="Book Antiqua" w:hAnsi="Book Antiqua" w:cs="Book Antiqua"/>
          <w:vertAlign w:val="superscript"/>
        </w:rPr>
        <w:t>[</w:t>
      </w:r>
      <w:proofErr w:type="gramEnd"/>
      <w:r w:rsidRPr="00225E42">
        <w:rPr>
          <w:rFonts w:ascii="Book Antiqua" w:eastAsia="Book Antiqua" w:hAnsi="Book Antiqua" w:cs="Book Antiqua"/>
          <w:vertAlign w:val="superscript"/>
        </w:rPr>
        <w:t>9]</w:t>
      </w:r>
      <w:r w:rsidRPr="00225E42">
        <w:rPr>
          <w:rFonts w:ascii="Book Antiqua" w:eastAsia="Book Antiqua" w:hAnsi="Book Antiqua" w:cs="Book Antiqua"/>
        </w:rPr>
        <w:t xml:space="preserve">. This dataset is de-identified and publicly available, thus, the study is exempt from an Institutional Review Board’s review. A detailed description of the database and data collection can be found </w:t>
      </w:r>
      <w:proofErr w:type="gramStart"/>
      <w:r w:rsidRPr="00225E42">
        <w:rPr>
          <w:rFonts w:ascii="Book Antiqua" w:eastAsia="Book Antiqua" w:hAnsi="Book Antiqua" w:cs="Book Antiqua"/>
        </w:rPr>
        <w:t>elsewhere</w:t>
      </w:r>
      <w:r w:rsidRPr="00225E42">
        <w:rPr>
          <w:rFonts w:ascii="Book Antiqua" w:eastAsia="Book Antiqua" w:hAnsi="Book Antiqua" w:cs="Book Antiqua"/>
          <w:vertAlign w:val="superscript"/>
        </w:rPr>
        <w:t>[</w:t>
      </w:r>
      <w:proofErr w:type="gramEnd"/>
      <w:r w:rsidRPr="00225E42">
        <w:rPr>
          <w:rFonts w:ascii="Book Antiqua" w:eastAsia="Book Antiqua" w:hAnsi="Book Antiqua" w:cs="Book Antiqua"/>
          <w:vertAlign w:val="superscript"/>
        </w:rPr>
        <w:t>10]</w:t>
      </w:r>
      <w:r w:rsidRPr="00225E42">
        <w:rPr>
          <w:rFonts w:ascii="Book Antiqua" w:eastAsia="Book Antiqua" w:hAnsi="Book Antiqua" w:cs="Book Antiqua"/>
        </w:rPr>
        <w:t xml:space="preserve">. </w:t>
      </w:r>
    </w:p>
    <w:p w14:paraId="3413E57C" w14:textId="77777777" w:rsidR="00300B87" w:rsidRDefault="00300B87" w:rsidP="005D1050">
      <w:pPr>
        <w:spacing w:line="360" w:lineRule="auto"/>
        <w:jc w:val="both"/>
        <w:rPr>
          <w:rFonts w:ascii="Book Antiqua" w:hAnsi="Book Antiqua" w:cs="Book Antiqua"/>
          <w:b/>
          <w:bCs/>
          <w:shd w:val="clear" w:color="auto" w:fill="FFFFFF"/>
          <w:lang w:eastAsia="zh-CN"/>
        </w:rPr>
      </w:pPr>
    </w:p>
    <w:p w14:paraId="21E1DA93" w14:textId="77777777" w:rsidR="00A77B3E" w:rsidRPr="00300B87" w:rsidRDefault="00462890" w:rsidP="005D1050">
      <w:pPr>
        <w:spacing w:line="360" w:lineRule="auto"/>
        <w:jc w:val="both"/>
        <w:rPr>
          <w:rFonts w:ascii="Book Antiqua" w:hAnsi="Book Antiqua"/>
          <w:i/>
        </w:rPr>
      </w:pPr>
      <w:r w:rsidRPr="00300B87">
        <w:rPr>
          <w:rFonts w:ascii="Book Antiqua" w:eastAsia="Book Antiqua" w:hAnsi="Book Antiqua" w:cs="Book Antiqua"/>
          <w:b/>
          <w:bCs/>
          <w:i/>
          <w:shd w:val="clear" w:color="auto" w:fill="FFFFFF"/>
        </w:rPr>
        <w:t>Patient selection</w:t>
      </w:r>
    </w:p>
    <w:p w14:paraId="1EC37D6C" w14:textId="32E73A5E" w:rsidR="00A77B3E" w:rsidRPr="00300B87" w:rsidRDefault="00462890" w:rsidP="005D1050">
      <w:pPr>
        <w:spacing w:line="360" w:lineRule="auto"/>
        <w:jc w:val="both"/>
        <w:rPr>
          <w:rFonts w:ascii="Book Antiqua" w:hAnsi="Book Antiqua"/>
          <w:b/>
          <w:lang w:eastAsia="zh-CN"/>
        </w:rPr>
      </w:pPr>
      <w:r w:rsidRPr="00300B87">
        <w:rPr>
          <w:rFonts w:ascii="Book Antiqua" w:eastAsia="Book Antiqua" w:hAnsi="Book Antiqua" w:cs="Book Antiqua"/>
          <w:b/>
          <w:shd w:val="clear" w:color="auto" w:fill="FFFFFF"/>
        </w:rPr>
        <w:t xml:space="preserve">Inclusion </w:t>
      </w:r>
      <w:r w:rsidR="00300B87" w:rsidRPr="00300B87">
        <w:rPr>
          <w:rFonts w:ascii="Book Antiqua" w:hAnsi="Book Antiqua" w:cs="Book Antiqua" w:hint="eastAsia"/>
          <w:b/>
          <w:shd w:val="clear" w:color="auto" w:fill="FFFFFF"/>
          <w:lang w:eastAsia="zh-CN"/>
        </w:rPr>
        <w:t>c</w:t>
      </w:r>
      <w:r w:rsidRPr="00300B87">
        <w:rPr>
          <w:rFonts w:ascii="Book Antiqua" w:eastAsia="Book Antiqua" w:hAnsi="Book Antiqua" w:cs="Book Antiqua"/>
          <w:b/>
          <w:shd w:val="clear" w:color="auto" w:fill="FFFFFF"/>
        </w:rPr>
        <w:t>riteria:</w:t>
      </w:r>
      <w:r w:rsidR="00300B87">
        <w:rPr>
          <w:rFonts w:ascii="Book Antiqua" w:hAnsi="Book Antiqua" w:hint="eastAsia"/>
          <w:b/>
          <w:lang w:eastAsia="zh-CN"/>
        </w:rPr>
        <w:t xml:space="preserve"> </w:t>
      </w:r>
      <w:r w:rsidRPr="00225E42">
        <w:rPr>
          <w:rFonts w:ascii="Book Antiqua" w:eastAsia="Book Antiqua" w:hAnsi="Book Antiqua" w:cs="Book Antiqua"/>
        </w:rPr>
        <w:t xml:space="preserve">All patients with EMM diagnosed from 2000 to 2017 were identified following criteria from previous </w:t>
      </w:r>
      <w:proofErr w:type="gramStart"/>
      <w:r w:rsidRPr="00225E42">
        <w:rPr>
          <w:rFonts w:ascii="Book Antiqua" w:eastAsia="Book Antiqua" w:hAnsi="Book Antiqua" w:cs="Book Antiqua"/>
        </w:rPr>
        <w:t>studies</w:t>
      </w:r>
      <w:r w:rsidRPr="00225E42">
        <w:rPr>
          <w:rFonts w:ascii="Book Antiqua" w:eastAsia="Book Antiqua" w:hAnsi="Book Antiqua" w:cs="Book Antiqua"/>
          <w:vertAlign w:val="superscript"/>
        </w:rPr>
        <w:t>[</w:t>
      </w:r>
      <w:proofErr w:type="gramEnd"/>
      <w:r w:rsidRPr="00225E42">
        <w:rPr>
          <w:rFonts w:ascii="Book Antiqua" w:eastAsia="Book Antiqua" w:hAnsi="Book Antiqua" w:cs="Book Antiqua"/>
          <w:vertAlign w:val="superscript"/>
        </w:rPr>
        <w:t>11]</w:t>
      </w:r>
      <w:r w:rsidRPr="00225E42">
        <w:rPr>
          <w:rFonts w:ascii="Book Antiqua" w:eastAsia="Book Antiqua" w:hAnsi="Book Antiqua" w:cs="Book Antiqua"/>
        </w:rPr>
        <w:t>. We used site and morphology ICD-O-3 histology/behavior, malignant variables codes 9731/3 (</w:t>
      </w:r>
      <w:r w:rsidRPr="00300B87">
        <w:rPr>
          <w:rFonts w:ascii="Book Antiqua" w:eastAsia="Book Antiqua" w:hAnsi="Book Antiqua" w:cs="Book Antiqua"/>
          <w:i/>
        </w:rPr>
        <w:t>i.e.</w:t>
      </w:r>
      <w:r w:rsidRPr="00225E42">
        <w:rPr>
          <w:rFonts w:ascii="Book Antiqua" w:eastAsia="Book Antiqua" w:hAnsi="Book Antiqua" w:cs="Book Antiqua"/>
        </w:rPr>
        <w:t>, solitary plasmacytoma of bone) and 9734/3 (</w:t>
      </w:r>
      <w:r w:rsidRPr="00300B87">
        <w:rPr>
          <w:rFonts w:ascii="Book Antiqua" w:eastAsia="Book Antiqua" w:hAnsi="Book Antiqua" w:cs="Book Antiqua"/>
          <w:i/>
        </w:rPr>
        <w:t>i.e.</w:t>
      </w:r>
      <w:r w:rsidRPr="00225E42">
        <w:rPr>
          <w:rFonts w:ascii="Book Antiqua" w:eastAsia="Book Antiqua" w:hAnsi="Book Antiqua" w:cs="Book Antiqua"/>
        </w:rPr>
        <w:t xml:space="preserve">, extraosseous plasmacytoma) to identify patients with EMM. We also restricted our cohort to patients with 2 tumors and diagnostic confirmation through positive histology, immunotherapy, or genetic studies. </w:t>
      </w:r>
      <w:r w:rsidRPr="00225E42">
        <w:rPr>
          <w:rFonts w:ascii="Book Antiqua" w:eastAsia="Book Antiqua" w:hAnsi="Book Antiqua" w:cs="Book Antiqua"/>
          <w:shd w:val="clear" w:color="auto" w:fill="FFFFFF"/>
        </w:rPr>
        <w:t xml:space="preserve">Thus, increasing the accuracy of our findings and eliminating possible false-positive diagnoses. </w:t>
      </w:r>
    </w:p>
    <w:p w14:paraId="6BB6F40C" w14:textId="77777777" w:rsidR="00300B87" w:rsidRDefault="00300B87" w:rsidP="005D1050">
      <w:pPr>
        <w:spacing w:line="360" w:lineRule="auto"/>
        <w:jc w:val="both"/>
        <w:rPr>
          <w:rFonts w:ascii="Book Antiqua" w:hAnsi="Book Antiqua" w:cs="Book Antiqua"/>
          <w:shd w:val="clear" w:color="auto" w:fill="FFFFFF"/>
          <w:lang w:eastAsia="zh-CN"/>
        </w:rPr>
      </w:pPr>
    </w:p>
    <w:p w14:paraId="7F34318A" w14:textId="23ACC68A" w:rsidR="00A77B3E" w:rsidRDefault="00462890" w:rsidP="005D1050">
      <w:pPr>
        <w:spacing w:line="360" w:lineRule="auto"/>
        <w:jc w:val="both"/>
        <w:rPr>
          <w:rFonts w:ascii="Book Antiqua" w:hAnsi="Book Antiqua" w:cs="Book Antiqua"/>
          <w:shd w:val="clear" w:color="auto" w:fill="FFFFFF"/>
          <w:lang w:eastAsia="zh-CN"/>
        </w:rPr>
      </w:pPr>
      <w:r w:rsidRPr="00300B87">
        <w:rPr>
          <w:rFonts w:ascii="Book Antiqua" w:eastAsia="Book Antiqua" w:hAnsi="Book Antiqua" w:cs="Book Antiqua"/>
          <w:b/>
          <w:shd w:val="clear" w:color="auto" w:fill="FFFFFF"/>
        </w:rPr>
        <w:t xml:space="preserve">Exclusion </w:t>
      </w:r>
      <w:r w:rsidR="00300B87" w:rsidRPr="00300B87">
        <w:rPr>
          <w:rFonts w:ascii="Book Antiqua" w:hAnsi="Book Antiqua" w:cs="Book Antiqua" w:hint="eastAsia"/>
          <w:b/>
          <w:shd w:val="clear" w:color="auto" w:fill="FFFFFF"/>
          <w:lang w:eastAsia="zh-CN"/>
        </w:rPr>
        <w:t>c</w:t>
      </w:r>
      <w:r w:rsidRPr="00300B87">
        <w:rPr>
          <w:rFonts w:ascii="Book Antiqua" w:eastAsia="Book Antiqua" w:hAnsi="Book Antiqua" w:cs="Book Antiqua"/>
          <w:b/>
          <w:shd w:val="clear" w:color="auto" w:fill="FFFFFF"/>
        </w:rPr>
        <w:t>riteria:</w:t>
      </w:r>
      <w:r w:rsidR="00300B87">
        <w:rPr>
          <w:rFonts w:ascii="Book Antiqua" w:hAnsi="Book Antiqua" w:hint="eastAsia"/>
          <w:b/>
          <w:lang w:eastAsia="zh-CN"/>
        </w:rPr>
        <w:t xml:space="preserve"> </w:t>
      </w:r>
      <w:r w:rsidRPr="00225E42">
        <w:rPr>
          <w:rFonts w:ascii="Book Antiqua" w:eastAsia="Book Antiqua" w:hAnsi="Book Antiqua" w:cs="Book Antiqua"/>
          <w:shd w:val="clear" w:color="auto" w:fill="FFFFFF"/>
        </w:rPr>
        <w:t>We excluded patients with unknown age at diagnosis, tumor stage, tumor site, or race. Lastly, we excluded patients diagnosed through autopsy.</w:t>
      </w:r>
    </w:p>
    <w:p w14:paraId="36496603" w14:textId="77777777" w:rsidR="00300B87" w:rsidRPr="00300B87" w:rsidRDefault="00300B87" w:rsidP="005D1050">
      <w:pPr>
        <w:spacing w:line="360" w:lineRule="auto"/>
        <w:jc w:val="both"/>
        <w:rPr>
          <w:rFonts w:ascii="Book Antiqua" w:hAnsi="Book Antiqua"/>
          <w:b/>
          <w:lang w:eastAsia="zh-CN"/>
        </w:rPr>
      </w:pPr>
    </w:p>
    <w:p w14:paraId="105D7D49" w14:textId="52CBE7AA" w:rsidR="00A77B3E" w:rsidRPr="00300B87" w:rsidRDefault="00462890" w:rsidP="005D1050">
      <w:pPr>
        <w:spacing w:line="360" w:lineRule="auto"/>
        <w:jc w:val="both"/>
        <w:rPr>
          <w:rFonts w:ascii="Book Antiqua" w:hAnsi="Book Antiqua"/>
          <w:i/>
        </w:rPr>
      </w:pPr>
      <w:r w:rsidRPr="00300B87">
        <w:rPr>
          <w:rFonts w:ascii="Book Antiqua" w:eastAsia="Book Antiqua" w:hAnsi="Book Antiqua" w:cs="Book Antiqua"/>
          <w:b/>
          <w:bCs/>
          <w:i/>
          <w:shd w:val="clear" w:color="auto" w:fill="FFFFFF"/>
        </w:rPr>
        <w:t xml:space="preserve">Study </w:t>
      </w:r>
      <w:r w:rsidR="00300B87">
        <w:rPr>
          <w:rFonts w:ascii="Book Antiqua" w:hAnsi="Book Antiqua" w:cs="Book Antiqua" w:hint="eastAsia"/>
          <w:b/>
          <w:bCs/>
          <w:i/>
          <w:shd w:val="clear" w:color="auto" w:fill="FFFFFF"/>
          <w:lang w:eastAsia="zh-CN"/>
        </w:rPr>
        <w:t>v</w:t>
      </w:r>
      <w:r w:rsidRPr="00300B87">
        <w:rPr>
          <w:rFonts w:ascii="Book Antiqua" w:eastAsia="Book Antiqua" w:hAnsi="Book Antiqua" w:cs="Book Antiqua"/>
          <w:b/>
          <w:bCs/>
          <w:i/>
          <w:shd w:val="clear" w:color="auto" w:fill="FFFFFF"/>
        </w:rPr>
        <w:t>ariables</w:t>
      </w:r>
    </w:p>
    <w:p w14:paraId="199C826E" w14:textId="3ACD064F" w:rsidR="00A77B3E" w:rsidRPr="00225E42" w:rsidRDefault="00462890" w:rsidP="005D1050">
      <w:pPr>
        <w:spacing w:line="360" w:lineRule="auto"/>
        <w:jc w:val="both"/>
        <w:rPr>
          <w:rFonts w:ascii="Book Antiqua" w:hAnsi="Book Antiqua"/>
        </w:rPr>
      </w:pPr>
      <w:r w:rsidRPr="00300B87">
        <w:rPr>
          <w:rFonts w:ascii="Book Antiqua" w:eastAsia="Book Antiqua" w:hAnsi="Book Antiqua" w:cs="Book Antiqua"/>
          <w:b/>
          <w:bCs/>
          <w:shd w:val="clear" w:color="auto" w:fill="FFFFFF"/>
        </w:rPr>
        <w:t>Main exposures</w:t>
      </w:r>
      <w:r w:rsidR="00300B87" w:rsidRPr="00300B87">
        <w:rPr>
          <w:rFonts w:ascii="Book Antiqua" w:hAnsi="Book Antiqua" w:hint="eastAsia"/>
          <w:b/>
          <w:lang w:eastAsia="zh-CN"/>
        </w:rPr>
        <w:t>:</w:t>
      </w:r>
      <w:r w:rsidR="00300B87">
        <w:rPr>
          <w:rFonts w:ascii="Book Antiqua" w:hAnsi="Book Antiqua" w:hint="eastAsia"/>
          <w:lang w:eastAsia="zh-CN"/>
        </w:rPr>
        <w:t xml:space="preserve"> </w:t>
      </w:r>
      <w:r w:rsidRPr="00225E42">
        <w:rPr>
          <w:rFonts w:ascii="Book Antiqua" w:eastAsia="Book Antiqua" w:hAnsi="Book Antiqua" w:cs="Book Antiqua"/>
          <w:shd w:val="clear" w:color="auto" w:fill="FFFFFF"/>
        </w:rPr>
        <w:t>Gender (</w:t>
      </w:r>
      <w:r w:rsidR="005A1574">
        <w:rPr>
          <w:rFonts w:ascii="Book Antiqua" w:hAnsi="Book Antiqua" w:cs="Book Antiqua" w:hint="eastAsia"/>
          <w:shd w:val="clear" w:color="auto" w:fill="FFFFFF"/>
          <w:lang w:eastAsia="zh-CN"/>
        </w:rPr>
        <w:t>m</w:t>
      </w:r>
      <w:r w:rsidRPr="00225E42">
        <w:rPr>
          <w:rFonts w:ascii="Book Antiqua" w:eastAsia="Book Antiqua" w:hAnsi="Book Antiqua" w:cs="Book Antiqua"/>
          <w:shd w:val="clear" w:color="auto" w:fill="FFFFFF"/>
        </w:rPr>
        <w:t>ale and female), age (0-39, 40-59, 60-79, and 80+), and their interaction were the main exposures of interest.</w:t>
      </w:r>
    </w:p>
    <w:p w14:paraId="24446372" w14:textId="77777777" w:rsidR="00A77B3E" w:rsidRPr="00225E42" w:rsidRDefault="00A77B3E" w:rsidP="005D1050">
      <w:pPr>
        <w:spacing w:line="360" w:lineRule="auto"/>
        <w:jc w:val="both"/>
        <w:rPr>
          <w:rFonts w:ascii="Book Antiqua" w:hAnsi="Book Antiqua"/>
        </w:rPr>
      </w:pPr>
    </w:p>
    <w:p w14:paraId="54552A7C" w14:textId="755C4CBB" w:rsidR="00A77B3E" w:rsidRDefault="00462890" w:rsidP="005D1050">
      <w:pPr>
        <w:spacing w:line="360" w:lineRule="auto"/>
        <w:jc w:val="both"/>
        <w:rPr>
          <w:rFonts w:ascii="Book Antiqua" w:hAnsi="Book Antiqua" w:cs="Book Antiqua"/>
          <w:shd w:val="clear" w:color="auto" w:fill="FFFFFF"/>
          <w:lang w:eastAsia="zh-CN"/>
        </w:rPr>
      </w:pPr>
      <w:r w:rsidRPr="00225E42">
        <w:rPr>
          <w:rFonts w:ascii="Book Antiqua" w:eastAsia="Book Antiqua" w:hAnsi="Book Antiqua" w:cs="Book Antiqua"/>
          <w:b/>
          <w:bCs/>
          <w:shd w:val="clear" w:color="auto" w:fill="FFFFFF"/>
        </w:rPr>
        <w:lastRenderedPageBreak/>
        <w:t>Sociodemographic and tumor characteristics</w:t>
      </w:r>
      <w:r w:rsidR="0070753F">
        <w:rPr>
          <w:rFonts w:ascii="Book Antiqua" w:hAnsi="Book Antiqua" w:cs="Book Antiqua" w:hint="eastAsia"/>
          <w:b/>
          <w:bCs/>
          <w:shd w:val="clear" w:color="auto" w:fill="FFFFFF"/>
          <w:lang w:eastAsia="zh-CN"/>
        </w:rPr>
        <w:t>:</w:t>
      </w:r>
      <w:r w:rsidR="0070753F">
        <w:rPr>
          <w:rFonts w:ascii="Book Antiqua" w:hAnsi="Book Antiqua" w:hint="eastAsia"/>
          <w:lang w:eastAsia="zh-CN"/>
        </w:rPr>
        <w:t xml:space="preserve"> </w:t>
      </w:r>
      <w:r w:rsidRPr="00225E42">
        <w:rPr>
          <w:rFonts w:ascii="Book Antiqua" w:eastAsia="Book Antiqua" w:hAnsi="Book Antiqua" w:cs="Book Antiqua"/>
          <w:shd w:val="clear" w:color="auto" w:fill="FFFFFF"/>
        </w:rPr>
        <w:t xml:space="preserve">Gender, year of diagnosis, extramedullary site of the tumor, </w:t>
      </w:r>
      <w:r w:rsidR="00A11BBE" w:rsidRPr="00225E42">
        <w:rPr>
          <w:rFonts w:ascii="Book Antiqua" w:eastAsia="Book Antiqua" w:hAnsi="Book Antiqua" w:cs="Book Antiqua"/>
          <w:shd w:val="clear" w:color="auto" w:fill="FFFFFF"/>
        </w:rPr>
        <w:t>location</w:t>
      </w:r>
      <w:r w:rsidRPr="00225E42">
        <w:rPr>
          <w:rFonts w:ascii="Book Antiqua" w:eastAsia="Book Antiqua" w:hAnsi="Book Antiqua" w:cs="Book Antiqua"/>
          <w:shd w:val="clear" w:color="auto" w:fill="FFFFFF"/>
        </w:rPr>
        <w:t xml:space="preserve">, </w:t>
      </w:r>
      <w:r w:rsidR="00A11BBE" w:rsidRPr="00225E42">
        <w:rPr>
          <w:rFonts w:ascii="Book Antiqua" w:eastAsia="Book Antiqua" w:hAnsi="Book Antiqua" w:cs="Book Antiqua"/>
          <w:shd w:val="clear" w:color="auto" w:fill="FFFFFF"/>
        </w:rPr>
        <w:t>annual salary</w:t>
      </w:r>
      <w:r w:rsidRPr="00225E42">
        <w:rPr>
          <w:rFonts w:ascii="Book Antiqua" w:eastAsia="Book Antiqua" w:hAnsi="Book Antiqua" w:cs="Book Antiqua"/>
          <w:shd w:val="clear" w:color="auto" w:fill="FFFFFF"/>
        </w:rPr>
        <w:t xml:space="preserve">, </w:t>
      </w:r>
      <w:r w:rsidR="00A11BBE" w:rsidRPr="00225E42">
        <w:rPr>
          <w:rFonts w:ascii="Book Antiqua" w:eastAsia="Book Antiqua" w:hAnsi="Book Antiqua" w:cs="Book Antiqua"/>
          <w:shd w:val="clear" w:color="auto" w:fill="FFFFFF"/>
        </w:rPr>
        <w:t>Civil</w:t>
      </w:r>
      <w:r w:rsidRPr="00225E42">
        <w:rPr>
          <w:rFonts w:ascii="Book Antiqua" w:eastAsia="Book Antiqua" w:hAnsi="Book Antiqua" w:cs="Book Antiqua"/>
          <w:shd w:val="clear" w:color="auto" w:fill="FFFFFF"/>
        </w:rPr>
        <w:t xml:space="preserve"> status, year of diagnosis, </w:t>
      </w:r>
      <w:r w:rsidR="00A11BBE" w:rsidRPr="00225E42">
        <w:rPr>
          <w:rFonts w:ascii="Book Antiqua" w:eastAsia="Book Antiqua" w:hAnsi="Book Antiqua" w:cs="Book Antiqua"/>
          <w:shd w:val="clear" w:color="auto" w:fill="FFFFFF"/>
        </w:rPr>
        <w:t>surgical resection</w:t>
      </w:r>
      <w:r w:rsidRPr="00225E42">
        <w:rPr>
          <w:rFonts w:ascii="Book Antiqua" w:eastAsia="Book Antiqua" w:hAnsi="Book Antiqua" w:cs="Book Antiqua"/>
          <w:shd w:val="clear" w:color="auto" w:fill="FFFFFF"/>
        </w:rPr>
        <w:t>, as well as chemotherapy, were assessed for the purpose of the study.</w:t>
      </w:r>
    </w:p>
    <w:p w14:paraId="70F8A38F" w14:textId="77777777" w:rsidR="0070753F" w:rsidRPr="0070753F" w:rsidRDefault="0070753F" w:rsidP="005D1050">
      <w:pPr>
        <w:spacing w:line="360" w:lineRule="auto"/>
        <w:jc w:val="both"/>
        <w:rPr>
          <w:rFonts w:ascii="Book Antiqua" w:hAnsi="Book Antiqua"/>
          <w:lang w:eastAsia="zh-CN"/>
        </w:rPr>
      </w:pPr>
    </w:p>
    <w:p w14:paraId="624BB634" w14:textId="77777777" w:rsidR="00A77B3E" w:rsidRPr="0070753F" w:rsidRDefault="00462890" w:rsidP="005D1050">
      <w:pPr>
        <w:spacing w:line="360" w:lineRule="auto"/>
        <w:jc w:val="both"/>
        <w:rPr>
          <w:rFonts w:ascii="Book Antiqua" w:hAnsi="Book Antiqua"/>
          <w:i/>
        </w:rPr>
      </w:pPr>
      <w:r w:rsidRPr="0070753F">
        <w:rPr>
          <w:rFonts w:ascii="Book Antiqua" w:eastAsia="Book Antiqua" w:hAnsi="Book Antiqua" w:cs="Book Antiqua"/>
          <w:b/>
          <w:bCs/>
          <w:i/>
          <w:shd w:val="clear" w:color="auto" w:fill="FFFFFF"/>
        </w:rPr>
        <w:t>Statistical analysis</w:t>
      </w:r>
    </w:p>
    <w:p w14:paraId="0D99DCF5" w14:textId="731A773A" w:rsidR="00A77B3E" w:rsidRPr="00A744D4" w:rsidRDefault="00462890" w:rsidP="005D1050">
      <w:pPr>
        <w:spacing w:line="360" w:lineRule="auto"/>
        <w:jc w:val="both"/>
        <w:rPr>
          <w:rFonts w:ascii="Book Antiqua" w:hAnsi="Book Antiqua"/>
          <w:lang w:eastAsia="zh-CN"/>
        </w:rPr>
      </w:pPr>
      <w:r w:rsidRPr="00225E42">
        <w:rPr>
          <w:rFonts w:ascii="Book Antiqua" w:eastAsia="Book Antiqua" w:hAnsi="Book Antiqua" w:cs="Book Antiqua"/>
          <w:shd w:val="clear" w:color="auto" w:fill="FFFFFF"/>
        </w:rPr>
        <w:t>We performed a crude and adjusted Cox proportional hazard regression to investigate the impact of the interaction between age and gender on EMM mortality. Variables with a value &lt;</w:t>
      </w:r>
      <w:r w:rsidR="0070753F">
        <w:rPr>
          <w:rFonts w:ascii="Book Antiqua" w:hAnsi="Book Antiqua" w:cs="Book Antiqua" w:hint="eastAsia"/>
          <w:shd w:val="clear" w:color="auto" w:fill="FFFFFF"/>
          <w:lang w:eastAsia="zh-CN"/>
        </w:rPr>
        <w:t xml:space="preserve"> </w:t>
      </w:r>
      <w:r w:rsidRPr="00225E42">
        <w:rPr>
          <w:rFonts w:ascii="Book Antiqua" w:eastAsia="Book Antiqua" w:hAnsi="Book Antiqua" w:cs="Book Antiqua"/>
          <w:shd w:val="clear" w:color="auto" w:fill="FFFFFF"/>
        </w:rPr>
        <w:t xml:space="preserve">0.1 in the univariate Cox regression model were incorporated into the multivariate Cox proportional analysis to determine the independent prognostic factors associated with </w:t>
      </w:r>
      <w:r w:rsidR="0070753F" w:rsidRPr="00225E42">
        <w:rPr>
          <w:rFonts w:ascii="Book Antiqua" w:eastAsia="Book Antiqua" w:hAnsi="Book Antiqua" w:cs="Book Antiqua"/>
          <w:shd w:val="clear" w:color="auto" w:fill="FFFFFF"/>
        </w:rPr>
        <w:t>overall mortality (OM)</w:t>
      </w:r>
      <w:r w:rsidRPr="00225E42">
        <w:rPr>
          <w:rFonts w:ascii="Book Antiqua" w:eastAsia="Book Antiqua" w:hAnsi="Book Antiqua" w:cs="Book Antiqua"/>
          <w:shd w:val="clear" w:color="auto" w:fill="FFFFFF"/>
        </w:rPr>
        <w:t xml:space="preserve"> and </w:t>
      </w:r>
      <w:r w:rsidR="0070753F" w:rsidRPr="00225E42">
        <w:rPr>
          <w:rFonts w:ascii="Book Antiqua" w:eastAsia="Book Antiqua" w:hAnsi="Book Antiqua" w:cs="Book Antiqua"/>
          <w:shd w:val="clear" w:color="auto" w:fill="FFFFFF"/>
        </w:rPr>
        <w:t>cancer-specific mortality (CSM)</w:t>
      </w:r>
      <w:r w:rsidRPr="00225E42">
        <w:rPr>
          <w:rFonts w:ascii="Book Antiqua" w:eastAsia="Book Antiqua" w:hAnsi="Book Antiqua" w:cs="Book Antiqua"/>
          <w:shd w:val="clear" w:color="auto" w:fill="FFFFFF"/>
        </w:rPr>
        <w:t>, with a hazard ratio (HR) &gt;</w:t>
      </w:r>
      <w:r w:rsidR="00A744D4">
        <w:rPr>
          <w:rFonts w:ascii="Book Antiqua" w:hAnsi="Book Antiqua" w:cs="Book Antiqua" w:hint="eastAsia"/>
          <w:shd w:val="clear" w:color="auto" w:fill="FFFFFF"/>
          <w:lang w:eastAsia="zh-CN"/>
        </w:rPr>
        <w:t xml:space="preserve"> </w:t>
      </w:r>
      <w:r w:rsidRPr="00225E42">
        <w:rPr>
          <w:rFonts w:ascii="Book Antiqua" w:eastAsia="Book Antiqua" w:hAnsi="Book Antiqua" w:cs="Book Antiqua"/>
          <w:shd w:val="clear" w:color="auto" w:fill="FFFFFF"/>
        </w:rPr>
        <w:t xml:space="preserve">1 representing adverse prognostic factors. All tests were two-sided, with a confidence interval set as 95% and </w:t>
      </w:r>
      <w:r w:rsidR="00A744D4" w:rsidRPr="00A744D4">
        <w:rPr>
          <w:rFonts w:ascii="Book Antiqua" w:hAnsi="Book Antiqua" w:cs="Book Antiqua" w:hint="eastAsia"/>
          <w:i/>
          <w:shd w:val="clear" w:color="auto" w:fill="FFFFFF"/>
          <w:lang w:eastAsia="zh-CN"/>
        </w:rPr>
        <w:t>P</w:t>
      </w:r>
      <w:r w:rsidR="00A744D4">
        <w:rPr>
          <w:rFonts w:ascii="Book Antiqua" w:hAnsi="Book Antiqua" w:cs="Book Antiqua" w:hint="eastAsia"/>
          <w:shd w:val="clear" w:color="auto" w:fill="FFFFFF"/>
          <w:lang w:eastAsia="zh-CN"/>
        </w:rPr>
        <w:t xml:space="preserve"> </w:t>
      </w:r>
      <w:r w:rsidRPr="00225E42">
        <w:rPr>
          <w:rFonts w:ascii="Book Antiqua" w:eastAsia="Book Antiqua" w:hAnsi="Book Antiqua" w:cs="Book Antiqua"/>
          <w:shd w:val="clear" w:color="auto" w:fill="FFFFFF"/>
        </w:rPr>
        <w:t>value &lt;</w:t>
      </w:r>
      <w:r w:rsidR="00A744D4">
        <w:rPr>
          <w:rFonts w:ascii="Book Antiqua" w:hAnsi="Book Antiqua" w:cs="Book Antiqua" w:hint="eastAsia"/>
          <w:shd w:val="clear" w:color="auto" w:fill="FFFFFF"/>
          <w:lang w:eastAsia="zh-CN"/>
        </w:rPr>
        <w:t xml:space="preserve"> </w:t>
      </w:r>
      <w:r w:rsidRPr="00225E42">
        <w:rPr>
          <w:rFonts w:ascii="Book Antiqua" w:eastAsia="Book Antiqua" w:hAnsi="Book Antiqua" w:cs="Book Antiqua"/>
          <w:shd w:val="clear" w:color="auto" w:fill="FFFFFF"/>
        </w:rPr>
        <w:t>0.05 deemed statistically significant. All statistical tests were pe</w:t>
      </w:r>
      <w:r w:rsidR="00A744D4">
        <w:rPr>
          <w:rFonts w:ascii="Book Antiqua" w:eastAsia="Book Antiqua" w:hAnsi="Book Antiqua" w:cs="Book Antiqua"/>
          <w:shd w:val="clear" w:color="auto" w:fill="FFFFFF"/>
        </w:rPr>
        <w:t>rformed by using Software STATA</w:t>
      </w:r>
      <w:r w:rsidRPr="00225E42">
        <w:rPr>
          <w:rFonts w:ascii="Book Antiqua" w:eastAsia="Book Antiqua" w:hAnsi="Book Antiqua" w:cs="Book Antiqua"/>
          <w:shd w:val="clear" w:color="auto" w:fill="FFFFFF"/>
        </w:rPr>
        <w:t>16.1.</w:t>
      </w:r>
    </w:p>
    <w:p w14:paraId="480118AD" w14:textId="77777777" w:rsidR="0070753F" w:rsidRDefault="0070753F" w:rsidP="005D1050">
      <w:pPr>
        <w:spacing w:line="360" w:lineRule="auto"/>
        <w:jc w:val="both"/>
        <w:rPr>
          <w:rFonts w:ascii="Book Antiqua" w:hAnsi="Book Antiqua" w:cs="Book Antiqua"/>
          <w:shd w:val="clear" w:color="auto" w:fill="FFFFFF"/>
          <w:lang w:eastAsia="zh-CN"/>
        </w:rPr>
      </w:pPr>
    </w:p>
    <w:p w14:paraId="3D1C466E" w14:textId="77777777"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b/>
          <w:caps/>
          <w:u w:val="single"/>
        </w:rPr>
        <w:t>RESULTS</w:t>
      </w:r>
    </w:p>
    <w:p w14:paraId="00C6C83A" w14:textId="0E475847" w:rsidR="00A77B3E" w:rsidRPr="009B4B5E" w:rsidRDefault="00D12C89" w:rsidP="005D1050">
      <w:pPr>
        <w:spacing w:line="360" w:lineRule="auto"/>
        <w:jc w:val="both"/>
        <w:rPr>
          <w:rFonts w:ascii="Book Antiqua" w:hAnsi="Book Antiqua"/>
          <w:lang w:eastAsia="zh-CN"/>
        </w:rPr>
      </w:pPr>
      <w:r w:rsidRPr="009B4B5E">
        <w:rPr>
          <w:rFonts w:ascii="Book Antiqua" w:eastAsia="Book Antiqua" w:hAnsi="Book Antiqua" w:cs="Book Antiqua"/>
          <w:shd w:val="clear" w:color="auto" w:fill="FFFFFF"/>
        </w:rPr>
        <w:t xml:space="preserve">We enrolled </w:t>
      </w:r>
      <w:r w:rsidR="00462890" w:rsidRPr="009B4B5E">
        <w:rPr>
          <w:rFonts w:ascii="Book Antiqua" w:eastAsia="Book Antiqua" w:hAnsi="Book Antiqua" w:cs="Book Antiqua"/>
          <w:shd w:val="clear" w:color="auto" w:fill="FFFFFF"/>
        </w:rPr>
        <w:t>858 patients with EM</w:t>
      </w:r>
      <w:r w:rsidRPr="009B4B5E">
        <w:rPr>
          <w:rFonts w:ascii="Book Antiqua" w:eastAsia="Book Antiqua" w:hAnsi="Book Antiqua" w:cs="Book Antiqua"/>
          <w:shd w:val="clear" w:color="auto" w:fill="FFFFFF"/>
        </w:rPr>
        <w:t xml:space="preserve">M </w:t>
      </w:r>
      <w:r w:rsidR="00462890" w:rsidRPr="009B4B5E">
        <w:rPr>
          <w:rFonts w:ascii="Book Antiqua" w:eastAsia="Book Antiqua" w:hAnsi="Book Antiqua" w:cs="Book Antiqua"/>
          <w:shd w:val="clear" w:color="auto" w:fill="FFFFFF"/>
        </w:rPr>
        <w:t>in our study. The</w:t>
      </w:r>
      <w:r w:rsidRPr="009B4B5E">
        <w:rPr>
          <w:rFonts w:ascii="Book Antiqua" w:eastAsia="Book Antiqua" w:hAnsi="Book Antiqua" w:cs="Book Antiqua"/>
          <w:shd w:val="clear" w:color="auto" w:fill="FFFFFF"/>
        </w:rPr>
        <w:t xml:space="preserve"> baseline characteristics of our study are </w:t>
      </w:r>
      <w:r w:rsidR="00462890" w:rsidRPr="009B4B5E">
        <w:rPr>
          <w:rFonts w:ascii="Book Antiqua" w:eastAsia="Book Antiqua" w:hAnsi="Book Antiqua" w:cs="Book Antiqua"/>
          <w:shd w:val="clear" w:color="auto" w:fill="FFFFFF"/>
        </w:rPr>
        <w:t xml:space="preserve">summarized in </w:t>
      </w:r>
      <w:r w:rsidR="00462890" w:rsidRPr="009B4B5E">
        <w:rPr>
          <w:rFonts w:ascii="Book Antiqua" w:eastAsia="Book Antiqua" w:hAnsi="Book Antiqua" w:cs="Book Antiqua"/>
          <w:bCs/>
          <w:shd w:val="clear" w:color="auto" w:fill="FFFFFF"/>
        </w:rPr>
        <w:t>Table 1</w:t>
      </w:r>
      <w:r w:rsidR="00462890" w:rsidRPr="009B4B5E">
        <w:rPr>
          <w:rFonts w:ascii="Book Antiqua" w:eastAsia="Book Antiqua" w:hAnsi="Book Antiqua" w:cs="Book Antiqua"/>
          <w:shd w:val="clear" w:color="auto" w:fill="FFFFFF"/>
        </w:rPr>
        <w:t xml:space="preserve">. The male gender (63.25%), age range 60-79 at diagnosis (51.05%), Non-Hispanic Whites (66.78 %), and married patients (66.32%) were the most represented groups. The </w:t>
      </w:r>
      <w:r w:rsidR="00C76374" w:rsidRPr="009B4B5E">
        <w:rPr>
          <w:rFonts w:ascii="Book Antiqua" w:eastAsia="Book Antiqua" w:hAnsi="Book Antiqua" w:cs="Book Antiqua"/>
          <w:shd w:val="clear" w:color="auto" w:fill="FFFFFF"/>
        </w:rPr>
        <w:t>Central Nervous System</w:t>
      </w:r>
      <w:r w:rsidR="00462890" w:rsidRPr="009B4B5E">
        <w:rPr>
          <w:rFonts w:ascii="Book Antiqua" w:eastAsia="Book Antiqua" w:hAnsi="Book Antiqua" w:cs="Book Antiqua"/>
          <w:shd w:val="clear" w:color="auto" w:fill="FFFFFF"/>
        </w:rPr>
        <w:t xml:space="preserve"> and vertebral column were th</w:t>
      </w:r>
      <w:r w:rsidR="009771BB">
        <w:rPr>
          <w:rFonts w:ascii="Book Antiqua" w:eastAsia="Book Antiqua" w:hAnsi="Book Antiqua" w:cs="Book Antiqua"/>
          <w:shd w:val="clear" w:color="auto" w:fill="FFFFFF"/>
        </w:rPr>
        <w:t>e most affected location (33.10</w:t>
      </w:r>
      <w:r w:rsidR="00462890" w:rsidRPr="009B4B5E">
        <w:rPr>
          <w:rFonts w:ascii="Book Antiqua" w:eastAsia="Book Antiqua" w:hAnsi="Book Antiqua" w:cs="Book Antiqua"/>
          <w:shd w:val="clear" w:color="auto" w:fill="FFFFFF"/>
        </w:rPr>
        <w:t>%). Most patients were living in metropolitan areas with a population of at least 1 million people (56.06%). Most patients did not receive chemotherapy (81.47%).</w:t>
      </w:r>
    </w:p>
    <w:p w14:paraId="31A00962" w14:textId="44A88C54" w:rsidR="00A77B3E" w:rsidRPr="00225E42" w:rsidRDefault="00462890" w:rsidP="009B4B5E">
      <w:pPr>
        <w:spacing w:line="360" w:lineRule="auto"/>
        <w:ind w:firstLineChars="100" w:firstLine="240"/>
        <w:jc w:val="both"/>
        <w:rPr>
          <w:rFonts w:ascii="Book Antiqua" w:hAnsi="Book Antiqua"/>
        </w:rPr>
      </w:pPr>
      <w:r w:rsidRPr="00225E42">
        <w:rPr>
          <w:rFonts w:ascii="Book Antiqua" w:eastAsia="Book Antiqua" w:hAnsi="Book Antiqua" w:cs="Book Antiqua"/>
          <w:shd w:val="clear" w:color="auto" w:fill="FFFFFF"/>
        </w:rPr>
        <w:t>A crude analysis of factors associated with all-cause mortality and EMM-related</w:t>
      </w:r>
      <w:r w:rsidR="009B4B5E">
        <w:rPr>
          <w:rFonts w:ascii="Book Antiqua" w:hAnsi="Book Antiqua" w:cs="Book Antiqua" w:hint="eastAsia"/>
          <w:shd w:val="clear" w:color="auto" w:fill="FFFFFF"/>
          <w:lang w:eastAsia="zh-CN"/>
        </w:rPr>
        <w:t xml:space="preserve"> </w:t>
      </w:r>
      <w:r w:rsidRPr="009B4B5E">
        <w:rPr>
          <w:rFonts w:ascii="Book Antiqua" w:eastAsia="Book Antiqua" w:hAnsi="Book Antiqua" w:cs="Book Antiqua"/>
          <w:shd w:val="clear" w:color="auto" w:fill="FFFFFF"/>
        </w:rPr>
        <w:t>mortality among U</w:t>
      </w:r>
      <w:r w:rsidR="009B4B5E" w:rsidRPr="009B4B5E">
        <w:rPr>
          <w:rFonts w:ascii="Book Antiqua" w:hAnsi="Book Antiqua" w:cs="Book Antiqua" w:hint="eastAsia"/>
          <w:shd w:val="clear" w:color="auto" w:fill="FFFFFF"/>
          <w:lang w:eastAsia="zh-CN"/>
        </w:rPr>
        <w:t xml:space="preserve">nited </w:t>
      </w:r>
      <w:r w:rsidRPr="009B4B5E">
        <w:rPr>
          <w:rFonts w:ascii="Book Antiqua" w:eastAsia="Book Antiqua" w:hAnsi="Book Antiqua" w:cs="Book Antiqua"/>
          <w:shd w:val="clear" w:color="auto" w:fill="FFFFFF"/>
        </w:rPr>
        <w:t>S</w:t>
      </w:r>
      <w:r w:rsidR="009B4B5E" w:rsidRPr="009B4B5E">
        <w:rPr>
          <w:rFonts w:ascii="Book Antiqua" w:hAnsi="Book Antiqua" w:cs="Book Antiqua" w:hint="eastAsia"/>
          <w:shd w:val="clear" w:color="auto" w:fill="FFFFFF"/>
          <w:lang w:eastAsia="zh-CN"/>
        </w:rPr>
        <w:t>tates</w:t>
      </w:r>
      <w:r w:rsidRPr="009B4B5E">
        <w:rPr>
          <w:rFonts w:ascii="Book Antiqua" w:eastAsia="Book Antiqua" w:hAnsi="Book Antiqua" w:cs="Book Antiqua"/>
          <w:shd w:val="clear" w:color="auto" w:fill="FFFFFF"/>
        </w:rPr>
        <w:t xml:space="preserve"> patients between 2000 and 2017 is demonstrated in </w:t>
      </w:r>
      <w:r w:rsidR="009B4B5E" w:rsidRPr="009B4B5E">
        <w:rPr>
          <w:rFonts w:ascii="Book Antiqua" w:hAnsi="Book Antiqua" w:cs="Book Antiqua" w:hint="eastAsia"/>
          <w:bCs/>
          <w:shd w:val="clear" w:color="auto" w:fill="FFFFFF"/>
          <w:lang w:eastAsia="zh-CN"/>
        </w:rPr>
        <w:t>T</w:t>
      </w:r>
      <w:r w:rsidRPr="009B4B5E">
        <w:rPr>
          <w:rFonts w:ascii="Book Antiqua" w:eastAsia="Book Antiqua" w:hAnsi="Book Antiqua" w:cs="Book Antiqua"/>
          <w:bCs/>
          <w:shd w:val="clear" w:color="auto" w:fill="FFFFFF"/>
        </w:rPr>
        <w:t xml:space="preserve">able 2. </w:t>
      </w:r>
      <w:r w:rsidRPr="009B4B5E">
        <w:rPr>
          <w:rFonts w:ascii="Book Antiqua" w:eastAsia="Book Antiqua" w:hAnsi="Book Antiqua" w:cs="Book Antiqua"/>
          <w:shd w:val="clear" w:color="auto" w:fill="FFFFFF"/>
        </w:rPr>
        <w:t>Crude analysis rev</w:t>
      </w:r>
      <w:r w:rsidRPr="00225E42">
        <w:rPr>
          <w:rFonts w:ascii="Book Antiqua" w:eastAsia="Book Antiqua" w:hAnsi="Book Antiqua" w:cs="Book Antiqua"/>
          <w:shd w:val="clear" w:color="auto" w:fill="FFFFFF"/>
        </w:rPr>
        <w:t xml:space="preserve">ealed higher OM in the age group 80+ </w:t>
      </w:r>
      <w:r w:rsidR="009B4B5E">
        <w:rPr>
          <w:rFonts w:ascii="Book Antiqua" w:hAnsi="Book Antiqua" w:cs="Book Antiqua" w:hint="eastAsia"/>
          <w:shd w:val="clear" w:color="auto" w:fill="FFFFFF"/>
          <w:lang w:eastAsia="zh-CN"/>
        </w:rPr>
        <w:t>[</w:t>
      </w:r>
      <w:r w:rsidRPr="00225E42">
        <w:rPr>
          <w:rFonts w:ascii="Book Antiqua" w:eastAsia="Book Antiqua" w:hAnsi="Book Antiqua" w:cs="Book Antiqua"/>
          <w:shd w:val="clear" w:color="auto" w:fill="FFFFFF"/>
        </w:rPr>
        <w:t xml:space="preserve">HR = 6.951, </w:t>
      </w:r>
      <w:r w:rsidR="009B4B5E" w:rsidRPr="00C76374">
        <w:rPr>
          <w:rFonts w:ascii="Book Antiqua" w:eastAsia="Book Antiqua" w:hAnsi="Book Antiqua" w:cs="Book Antiqua"/>
          <w:shd w:val="clear" w:color="auto" w:fill="FFFFFF"/>
        </w:rPr>
        <w:t>95%</w:t>
      </w:r>
      <w:r w:rsidR="009B4B5E" w:rsidRPr="00C76374">
        <w:rPr>
          <w:rFonts w:ascii="Book Antiqua" w:eastAsia="Times New Roman" w:hAnsi="Book Antiqua"/>
          <w:bCs/>
        </w:rPr>
        <w:t xml:space="preserve"> confidence interval</w:t>
      </w:r>
      <w:r w:rsidR="009B4B5E" w:rsidRPr="00C76374">
        <w:rPr>
          <w:rFonts w:ascii="Book Antiqua" w:eastAsia="Book Antiqua" w:hAnsi="Book Antiqua" w:cs="Book Antiqua"/>
          <w:shd w:val="clear" w:color="auto" w:fill="FFFFFF"/>
        </w:rPr>
        <w:t xml:space="preserve"> </w:t>
      </w:r>
      <w:r w:rsidR="009B4B5E" w:rsidRPr="00C76374">
        <w:rPr>
          <w:rFonts w:ascii="Book Antiqua" w:hAnsi="Book Antiqua" w:cs="Book Antiqua" w:hint="eastAsia"/>
          <w:shd w:val="clear" w:color="auto" w:fill="FFFFFF"/>
          <w:lang w:eastAsia="zh-CN"/>
        </w:rPr>
        <w:t>(95%</w:t>
      </w:r>
      <w:r w:rsidR="009B4B5E" w:rsidRPr="00C76374">
        <w:rPr>
          <w:rFonts w:ascii="Book Antiqua" w:eastAsia="Book Antiqua" w:hAnsi="Book Antiqua" w:cs="Book Antiqua"/>
          <w:shd w:val="clear" w:color="auto" w:fill="FFFFFF"/>
        </w:rPr>
        <w:t>CI</w:t>
      </w:r>
      <w:r w:rsidR="009B4B5E" w:rsidRPr="00C76374">
        <w:rPr>
          <w:rFonts w:ascii="Book Antiqua" w:hAnsi="Book Antiqua" w:cs="Book Antiqua" w:hint="eastAsia"/>
          <w:shd w:val="clear" w:color="auto" w:fill="FFFFFF"/>
          <w:lang w:eastAsia="zh-CN"/>
        </w:rPr>
        <w:t>)</w:t>
      </w:r>
      <w:r w:rsidR="009B4B5E">
        <w:rPr>
          <w:rFonts w:ascii="Book Antiqua" w:hAnsi="Book Antiqua" w:cs="Book Antiqua" w:hint="eastAsia"/>
          <w:shd w:val="clear" w:color="auto" w:fill="FFFFFF"/>
          <w:lang w:eastAsia="zh-CN"/>
        </w:rPr>
        <w:t xml:space="preserve">: </w:t>
      </w:r>
      <w:r w:rsidR="009B4B5E">
        <w:rPr>
          <w:rFonts w:ascii="Book Antiqua" w:eastAsia="Book Antiqua" w:hAnsi="Book Antiqua" w:cs="Book Antiqua"/>
          <w:shd w:val="clear" w:color="auto" w:fill="FFFFFF"/>
        </w:rPr>
        <w:t>3.299</w:t>
      </w:r>
      <w:r w:rsidRPr="00225E42">
        <w:rPr>
          <w:rFonts w:ascii="Book Antiqua" w:eastAsia="Book Antiqua" w:hAnsi="Book Antiqua" w:cs="Book Antiqua"/>
          <w:shd w:val="clear" w:color="auto" w:fill="FFFFFF"/>
        </w:rPr>
        <w:t xml:space="preserve">-14.647, </w:t>
      </w:r>
      <w:r w:rsidRPr="00225E42">
        <w:rPr>
          <w:rFonts w:ascii="Book Antiqua" w:eastAsia="Book Antiqua" w:hAnsi="Book Antiqua" w:cs="Book Antiqua"/>
          <w:i/>
          <w:iCs/>
          <w:shd w:val="clear" w:color="auto" w:fill="FFFFFF"/>
        </w:rPr>
        <w:t>P</w:t>
      </w:r>
      <w:r w:rsidRPr="00225E42">
        <w:rPr>
          <w:rFonts w:ascii="Book Antiqua" w:eastAsia="Book Antiqua" w:hAnsi="Book Antiqua" w:cs="Book Antiqua"/>
          <w:shd w:val="clear" w:color="auto" w:fill="FFFFFF"/>
        </w:rPr>
        <w:t xml:space="preserve"> = 0</w:t>
      </w:r>
      <w:r w:rsidR="009B4B5E">
        <w:rPr>
          <w:rFonts w:ascii="Book Antiqua" w:hAnsi="Book Antiqua" w:cs="Book Antiqua" w:hint="eastAsia"/>
          <w:shd w:val="clear" w:color="auto" w:fill="FFFFFF"/>
          <w:lang w:eastAsia="zh-CN"/>
        </w:rPr>
        <w:t>]</w:t>
      </w:r>
      <w:r w:rsidRPr="00225E42">
        <w:rPr>
          <w:rFonts w:ascii="Book Antiqua" w:eastAsia="Book Antiqua" w:hAnsi="Book Antiqua" w:cs="Book Antiqua"/>
          <w:shd w:val="clear" w:color="auto" w:fill="FFFFFF"/>
        </w:rPr>
        <w:t>, Non-Hispanic Black population (HR = 1.339, 95%CI</w:t>
      </w:r>
      <w:r w:rsidR="009B4B5E">
        <w:rPr>
          <w:rFonts w:ascii="Book Antiqua" w:hAnsi="Book Antiqua" w:cs="Book Antiqua" w:hint="eastAsia"/>
          <w:shd w:val="clear" w:color="auto" w:fill="FFFFFF"/>
          <w:lang w:eastAsia="zh-CN"/>
        </w:rPr>
        <w:t>:</w:t>
      </w:r>
      <w:r w:rsidRPr="00225E42">
        <w:rPr>
          <w:rFonts w:ascii="Book Antiqua" w:eastAsia="Book Antiqua" w:hAnsi="Book Antiqua" w:cs="Book Antiqua"/>
          <w:shd w:val="clear" w:color="auto" w:fill="FFFFFF"/>
        </w:rPr>
        <w:t xml:space="preserve"> 1.02-1.759, </w:t>
      </w:r>
      <w:r w:rsidRPr="00225E42">
        <w:rPr>
          <w:rFonts w:ascii="Book Antiqua" w:eastAsia="Book Antiqua" w:hAnsi="Book Antiqua" w:cs="Book Antiqua"/>
          <w:i/>
          <w:iCs/>
          <w:shd w:val="clear" w:color="auto" w:fill="FFFFFF"/>
        </w:rPr>
        <w:t>P</w:t>
      </w:r>
      <w:r w:rsidRPr="00225E42">
        <w:rPr>
          <w:rFonts w:ascii="Book Antiqua" w:eastAsia="Book Antiqua" w:hAnsi="Book Antiqua" w:cs="Book Antiqua"/>
          <w:shd w:val="clear" w:color="auto" w:fill="FFFFFF"/>
        </w:rPr>
        <w:t xml:space="preserve"> = 0.036), other bones (HR = 1.74, 95%CI</w:t>
      </w:r>
      <w:r w:rsidR="009B4B5E">
        <w:rPr>
          <w:rFonts w:ascii="Book Antiqua" w:hAnsi="Book Antiqua" w:cs="Book Antiqua" w:hint="eastAsia"/>
          <w:shd w:val="clear" w:color="auto" w:fill="FFFFFF"/>
          <w:lang w:eastAsia="zh-CN"/>
        </w:rPr>
        <w:t>:</w:t>
      </w:r>
      <w:r w:rsidRPr="00225E42">
        <w:rPr>
          <w:rFonts w:ascii="Book Antiqua" w:eastAsia="Book Antiqua" w:hAnsi="Book Antiqua" w:cs="Book Antiqua"/>
          <w:shd w:val="clear" w:color="auto" w:fill="FFFFFF"/>
        </w:rPr>
        <w:t xml:space="preserve"> 1.043-2.902, </w:t>
      </w:r>
      <w:r w:rsidRPr="00225E42">
        <w:rPr>
          <w:rFonts w:ascii="Book Antiqua" w:eastAsia="Book Antiqua" w:hAnsi="Book Antiqua" w:cs="Book Antiqua"/>
          <w:i/>
          <w:iCs/>
          <w:shd w:val="clear" w:color="auto" w:fill="FFFFFF"/>
        </w:rPr>
        <w:t>P</w:t>
      </w:r>
      <w:r w:rsidRPr="00225E42">
        <w:rPr>
          <w:rFonts w:ascii="Book Antiqua" w:eastAsia="Book Antiqua" w:hAnsi="Book Antiqua" w:cs="Book Antiqua"/>
          <w:shd w:val="clear" w:color="auto" w:fill="FFFFFF"/>
        </w:rPr>
        <w:t xml:space="preserve"> = 0.034), and widowed individuals (HR</w:t>
      </w:r>
      <w:r w:rsidR="009B4B5E">
        <w:rPr>
          <w:rFonts w:ascii="Book Antiqua" w:hAnsi="Book Antiqua" w:cs="Book Antiqua" w:hint="eastAsia"/>
          <w:shd w:val="clear" w:color="auto" w:fill="FFFFFF"/>
          <w:lang w:eastAsia="zh-CN"/>
        </w:rPr>
        <w:t xml:space="preserve"> </w:t>
      </w:r>
      <w:r w:rsidRPr="00225E42">
        <w:rPr>
          <w:rFonts w:ascii="Book Antiqua" w:eastAsia="Book Antiqua" w:hAnsi="Book Antiqua" w:cs="Book Antiqua"/>
          <w:shd w:val="clear" w:color="auto" w:fill="FFFFFF"/>
        </w:rPr>
        <w:t>= 2.107, 95%CI</w:t>
      </w:r>
      <w:r w:rsidR="009B4B5E">
        <w:rPr>
          <w:rFonts w:ascii="Book Antiqua" w:hAnsi="Book Antiqua" w:cs="Book Antiqua" w:hint="eastAsia"/>
          <w:shd w:val="clear" w:color="auto" w:fill="FFFFFF"/>
          <w:lang w:eastAsia="zh-CN"/>
        </w:rPr>
        <w:t>:</w:t>
      </w:r>
      <w:r w:rsidRPr="00225E42">
        <w:rPr>
          <w:rFonts w:ascii="Book Antiqua" w:eastAsia="Book Antiqua" w:hAnsi="Book Antiqua" w:cs="Book Antiqua"/>
          <w:shd w:val="clear" w:color="auto" w:fill="FFFFFF"/>
        </w:rPr>
        <w:t xml:space="preserve"> 1.511-2.938, </w:t>
      </w:r>
      <w:r w:rsidRPr="00225E42">
        <w:rPr>
          <w:rFonts w:ascii="Book Antiqua" w:eastAsia="Book Antiqua" w:hAnsi="Book Antiqua" w:cs="Book Antiqua"/>
          <w:i/>
          <w:iCs/>
          <w:shd w:val="clear" w:color="auto" w:fill="FFFFFF"/>
        </w:rPr>
        <w:t>P</w:t>
      </w:r>
      <w:r w:rsidRPr="00225E42">
        <w:rPr>
          <w:rFonts w:ascii="Book Antiqua" w:eastAsia="Book Antiqua" w:hAnsi="Book Antiqua" w:cs="Book Antiqua"/>
          <w:shd w:val="clear" w:color="auto" w:fill="FFFFFF"/>
        </w:rPr>
        <w:t xml:space="preserve"> = 0). Skin involvement (HR</w:t>
      </w:r>
      <w:r w:rsidR="009B4B5E">
        <w:rPr>
          <w:rFonts w:ascii="Book Antiqua" w:hAnsi="Book Antiqua" w:cs="Book Antiqua" w:hint="eastAsia"/>
          <w:shd w:val="clear" w:color="auto" w:fill="FFFFFF"/>
          <w:lang w:eastAsia="zh-CN"/>
        </w:rPr>
        <w:t xml:space="preserve"> </w:t>
      </w:r>
      <w:r w:rsidRPr="00225E42">
        <w:rPr>
          <w:rFonts w:ascii="Book Antiqua" w:eastAsia="Book Antiqua" w:hAnsi="Book Antiqua" w:cs="Book Antiqua"/>
          <w:shd w:val="clear" w:color="auto" w:fill="FFFFFF"/>
        </w:rPr>
        <w:t>= 0.241, 95%CI</w:t>
      </w:r>
      <w:r w:rsidR="009B4B5E">
        <w:rPr>
          <w:rFonts w:ascii="Book Antiqua" w:hAnsi="Book Antiqua" w:cs="Book Antiqua" w:hint="eastAsia"/>
          <w:shd w:val="clear" w:color="auto" w:fill="FFFFFF"/>
          <w:lang w:eastAsia="zh-CN"/>
        </w:rPr>
        <w:t>:</w:t>
      </w:r>
      <w:r w:rsidRPr="00225E42">
        <w:rPr>
          <w:rFonts w:ascii="Book Antiqua" w:eastAsia="Book Antiqua" w:hAnsi="Book Antiqua" w:cs="Book Antiqua"/>
          <w:shd w:val="clear" w:color="auto" w:fill="FFFFFF"/>
        </w:rPr>
        <w:t xml:space="preserve"> 0.06-0.974, </w:t>
      </w:r>
      <w:r w:rsidRPr="00225E42">
        <w:rPr>
          <w:rFonts w:ascii="Book Antiqua" w:eastAsia="Book Antiqua" w:hAnsi="Book Antiqua" w:cs="Book Antiqua"/>
          <w:i/>
          <w:iCs/>
          <w:shd w:val="clear" w:color="auto" w:fill="FFFFFF"/>
        </w:rPr>
        <w:t>P</w:t>
      </w:r>
      <w:r w:rsidRPr="00225E42">
        <w:rPr>
          <w:rFonts w:ascii="Book Antiqua" w:eastAsia="Book Antiqua" w:hAnsi="Book Antiqua" w:cs="Book Antiqua"/>
          <w:shd w:val="clear" w:color="auto" w:fill="FFFFFF"/>
        </w:rPr>
        <w:t xml:space="preserve"> = 0.</w:t>
      </w:r>
      <w:r w:rsidR="009B4B5E">
        <w:rPr>
          <w:rFonts w:ascii="Book Antiqua" w:eastAsia="Book Antiqua" w:hAnsi="Book Antiqua" w:cs="Book Antiqua"/>
          <w:shd w:val="clear" w:color="auto" w:fill="FFFFFF"/>
        </w:rPr>
        <w:t>046) and a yearly income of $75</w:t>
      </w:r>
      <w:r w:rsidRPr="00225E42">
        <w:rPr>
          <w:rFonts w:ascii="Book Antiqua" w:eastAsia="Book Antiqua" w:hAnsi="Book Antiqua" w:cs="Book Antiqua"/>
          <w:shd w:val="clear" w:color="auto" w:fill="FFFFFF"/>
        </w:rPr>
        <w:t>000+ (HR</w:t>
      </w:r>
      <w:r w:rsidR="009B4B5E">
        <w:rPr>
          <w:rFonts w:ascii="Book Antiqua" w:hAnsi="Book Antiqua" w:cs="Book Antiqua" w:hint="eastAsia"/>
          <w:shd w:val="clear" w:color="auto" w:fill="FFFFFF"/>
          <w:lang w:eastAsia="zh-CN"/>
        </w:rPr>
        <w:t xml:space="preserve"> </w:t>
      </w:r>
      <w:r w:rsidRPr="00225E42">
        <w:rPr>
          <w:rFonts w:ascii="Book Antiqua" w:eastAsia="Book Antiqua" w:hAnsi="Book Antiqua" w:cs="Book Antiqua"/>
          <w:shd w:val="clear" w:color="auto" w:fill="FFFFFF"/>
        </w:rPr>
        <w:t xml:space="preserve">= 0.259, </w:t>
      </w:r>
      <w:r w:rsidR="009B4B5E">
        <w:rPr>
          <w:rFonts w:ascii="Book Antiqua" w:hAnsi="Book Antiqua" w:cs="Book Antiqua" w:hint="eastAsia"/>
          <w:shd w:val="clear" w:color="auto" w:fill="FFFFFF"/>
          <w:lang w:eastAsia="zh-CN"/>
        </w:rPr>
        <w:t>95%</w:t>
      </w:r>
      <w:r w:rsidRPr="00225E42">
        <w:rPr>
          <w:rFonts w:ascii="Book Antiqua" w:eastAsia="Book Antiqua" w:hAnsi="Book Antiqua" w:cs="Book Antiqua"/>
          <w:shd w:val="clear" w:color="auto" w:fill="FFFFFF"/>
        </w:rPr>
        <w:t>CI</w:t>
      </w:r>
      <w:r w:rsidR="009B4B5E">
        <w:rPr>
          <w:rFonts w:ascii="Book Antiqua" w:hAnsi="Book Antiqua" w:cs="Book Antiqua" w:hint="eastAsia"/>
          <w:shd w:val="clear" w:color="auto" w:fill="FFFFFF"/>
          <w:lang w:eastAsia="zh-CN"/>
        </w:rPr>
        <w:t>:</w:t>
      </w:r>
      <w:r w:rsidRPr="00225E42">
        <w:rPr>
          <w:rFonts w:ascii="Book Antiqua" w:eastAsia="Book Antiqua" w:hAnsi="Book Antiqua" w:cs="Book Antiqua"/>
          <w:shd w:val="clear" w:color="auto" w:fill="FFFFFF"/>
        </w:rPr>
        <w:t xml:space="preserve"> 0.125-0.538, </w:t>
      </w:r>
      <w:r w:rsidRPr="00225E42">
        <w:rPr>
          <w:rFonts w:ascii="Book Antiqua" w:eastAsia="Book Antiqua" w:hAnsi="Book Antiqua" w:cs="Book Antiqua"/>
          <w:i/>
          <w:iCs/>
          <w:shd w:val="clear" w:color="auto" w:fill="FFFFFF"/>
        </w:rPr>
        <w:t>P</w:t>
      </w:r>
      <w:r w:rsidRPr="00225E42">
        <w:rPr>
          <w:rFonts w:ascii="Book Antiqua" w:eastAsia="Book Antiqua" w:hAnsi="Book Antiqua" w:cs="Book Antiqua"/>
          <w:shd w:val="clear" w:color="auto" w:fill="FFFFFF"/>
        </w:rPr>
        <w:t xml:space="preserve"> = 0) had the lowest OM in the crude analysis. Crude analysis revealed </w:t>
      </w:r>
      <w:r w:rsidRPr="00225E42">
        <w:rPr>
          <w:rFonts w:ascii="Book Antiqua" w:eastAsia="Book Antiqua" w:hAnsi="Book Antiqua" w:cs="Book Antiqua"/>
          <w:shd w:val="clear" w:color="auto" w:fill="FFFFFF"/>
        </w:rPr>
        <w:lastRenderedPageBreak/>
        <w:t>higher CSM in age group 80+ (HR</w:t>
      </w:r>
      <w:r w:rsidR="009B4B5E">
        <w:rPr>
          <w:rFonts w:ascii="Book Antiqua" w:hAnsi="Book Antiqua" w:cs="Book Antiqua" w:hint="eastAsia"/>
          <w:shd w:val="clear" w:color="auto" w:fill="FFFFFF"/>
          <w:lang w:eastAsia="zh-CN"/>
        </w:rPr>
        <w:t xml:space="preserve"> </w:t>
      </w:r>
      <w:r w:rsidRPr="00225E42">
        <w:rPr>
          <w:rFonts w:ascii="Book Antiqua" w:eastAsia="Book Antiqua" w:hAnsi="Book Antiqua" w:cs="Book Antiqua"/>
          <w:shd w:val="clear" w:color="auto" w:fill="FFFFFF"/>
        </w:rPr>
        <w:t>= 10.111, 95%</w:t>
      </w:r>
      <w:r w:rsidR="009B4B5E" w:rsidRPr="00225E42">
        <w:rPr>
          <w:rFonts w:ascii="Book Antiqua" w:eastAsia="Book Antiqua" w:hAnsi="Book Antiqua" w:cs="Book Antiqua"/>
          <w:shd w:val="clear" w:color="auto" w:fill="FFFFFF"/>
        </w:rPr>
        <w:t>CI</w:t>
      </w:r>
      <w:r w:rsidR="009B4B5E">
        <w:rPr>
          <w:rFonts w:ascii="Book Antiqua" w:hAnsi="Book Antiqua" w:cs="Book Antiqua" w:hint="eastAsia"/>
          <w:shd w:val="clear" w:color="auto" w:fill="FFFFFF"/>
          <w:lang w:eastAsia="zh-CN"/>
        </w:rPr>
        <w:t>:</w:t>
      </w:r>
      <w:r w:rsidRPr="00225E42">
        <w:rPr>
          <w:rFonts w:ascii="Book Antiqua" w:eastAsia="Book Antiqua" w:hAnsi="Book Antiqua" w:cs="Book Antiqua"/>
          <w:shd w:val="clear" w:color="auto" w:fill="FFFFFF"/>
        </w:rPr>
        <w:t xml:space="preserve"> 3.083-33.159, </w:t>
      </w:r>
      <w:r w:rsidRPr="00225E42">
        <w:rPr>
          <w:rFonts w:ascii="Book Antiqua" w:eastAsia="Book Antiqua" w:hAnsi="Book Antiqua" w:cs="Book Antiqua"/>
          <w:i/>
          <w:iCs/>
          <w:shd w:val="clear" w:color="auto" w:fill="FFFFFF"/>
        </w:rPr>
        <w:t>P</w:t>
      </w:r>
      <w:r w:rsidRPr="00225E42">
        <w:rPr>
          <w:rFonts w:ascii="Book Antiqua" w:eastAsia="Book Antiqua" w:hAnsi="Book Antiqua" w:cs="Book Antiqua"/>
          <w:shd w:val="clear" w:color="auto" w:fill="FFFFFF"/>
        </w:rPr>
        <w:t xml:space="preserve"> = 0), Non-Hispanic Black (HR</w:t>
      </w:r>
      <w:r w:rsidR="009B4B5E">
        <w:rPr>
          <w:rFonts w:ascii="Book Antiqua" w:hAnsi="Book Antiqua" w:cs="Book Antiqua" w:hint="eastAsia"/>
          <w:shd w:val="clear" w:color="auto" w:fill="FFFFFF"/>
          <w:lang w:eastAsia="zh-CN"/>
        </w:rPr>
        <w:t xml:space="preserve"> </w:t>
      </w:r>
      <w:r w:rsidRPr="00225E42">
        <w:rPr>
          <w:rFonts w:ascii="Book Antiqua" w:eastAsia="Book Antiqua" w:hAnsi="Book Antiqua" w:cs="Book Antiqua"/>
          <w:shd w:val="clear" w:color="auto" w:fill="FFFFFF"/>
        </w:rPr>
        <w:t>= 1.446, 95%</w:t>
      </w:r>
      <w:r w:rsidR="009B4B5E" w:rsidRPr="00225E42">
        <w:rPr>
          <w:rFonts w:ascii="Book Antiqua" w:eastAsia="Book Antiqua" w:hAnsi="Book Antiqua" w:cs="Book Antiqua"/>
          <w:shd w:val="clear" w:color="auto" w:fill="FFFFFF"/>
        </w:rPr>
        <w:t>CI</w:t>
      </w:r>
      <w:r w:rsidR="009B4B5E">
        <w:rPr>
          <w:rFonts w:ascii="Book Antiqua" w:hAnsi="Book Antiqua" w:cs="Book Antiqua" w:hint="eastAsia"/>
          <w:shd w:val="clear" w:color="auto" w:fill="FFFFFF"/>
          <w:lang w:eastAsia="zh-CN"/>
        </w:rPr>
        <w:t>:</w:t>
      </w:r>
      <w:r w:rsidRPr="00225E42">
        <w:rPr>
          <w:rFonts w:ascii="Book Antiqua" w:eastAsia="Book Antiqua" w:hAnsi="Book Antiqua" w:cs="Book Antiqua"/>
          <w:shd w:val="clear" w:color="auto" w:fill="FFFFFF"/>
        </w:rPr>
        <w:t xml:space="preserve"> 1.017-2.055, </w:t>
      </w:r>
      <w:r w:rsidRPr="00225E42">
        <w:rPr>
          <w:rFonts w:ascii="Book Antiqua" w:eastAsia="Book Antiqua" w:hAnsi="Book Antiqua" w:cs="Book Antiqua"/>
          <w:i/>
          <w:iCs/>
          <w:shd w:val="clear" w:color="auto" w:fill="FFFFFF"/>
        </w:rPr>
        <w:t>P</w:t>
      </w:r>
      <w:r w:rsidRPr="00225E42">
        <w:rPr>
          <w:rFonts w:ascii="Book Antiqua" w:eastAsia="Book Antiqua" w:hAnsi="Book Antiqua" w:cs="Book Antiqua"/>
          <w:shd w:val="clear" w:color="auto" w:fill="FFFFFF"/>
        </w:rPr>
        <w:t xml:space="preserve"> = 0.04), other bones (HR</w:t>
      </w:r>
      <w:r w:rsidR="009B4B5E">
        <w:rPr>
          <w:rFonts w:ascii="Book Antiqua" w:hAnsi="Book Antiqua" w:cs="Book Antiqua" w:hint="eastAsia"/>
          <w:shd w:val="clear" w:color="auto" w:fill="FFFFFF"/>
          <w:lang w:eastAsia="zh-CN"/>
        </w:rPr>
        <w:t xml:space="preserve"> </w:t>
      </w:r>
      <w:r w:rsidRPr="00225E42">
        <w:rPr>
          <w:rFonts w:ascii="Book Antiqua" w:eastAsia="Book Antiqua" w:hAnsi="Book Antiqua" w:cs="Book Antiqua"/>
          <w:shd w:val="clear" w:color="auto" w:fill="FFFFFF"/>
        </w:rPr>
        <w:t>= 1.887, 95%</w:t>
      </w:r>
      <w:r w:rsidR="009B4B5E" w:rsidRPr="00225E42">
        <w:rPr>
          <w:rFonts w:ascii="Book Antiqua" w:eastAsia="Book Antiqua" w:hAnsi="Book Antiqua" w:cs="Book Antiqua"/>
          <w:shd w:val="clear" w:color="auto" w:fill="FFFFFF"/>
        </w:rPr>
        <w:t>CI</w:t>
      </w:r>
      <w:r w:rsidR="009B4B5E">
        <w:rPr>
          <w:rFonts w:ascii="Book Antiqua" w:hAnsi="Book Antiqua" w:cs="Book Antiqua" w:hint="eastAsia"/>
          <w:shd w:val="clear" w:color="auto" w:fill="FFFFFF"/>
          <w:lang w:eastAsia="zh-CN"/>
        </w:rPr>
        <w:t>:</w:t>
      </w:r>
      <w:r w:rsidRPr="00225E42">
        <w:rPr>
          <w:rFonts w:ascii="Book Antiqua" w:eastAsia="Book Antiqua" w:hAnsi="Book Antiqua" w:cs="Book Antiqua"/>
          <w:shd w:val="clear" w:color="auto" w:fill="FFFFFF"/>
        </w:rPr>
        <w:t xml:space="preserve"> 1.044-3.411, </w:t>
      </w:r>
      <w:r w:rsidRPr="00225E42">
        <w:rPr>
          <w:rFonts w:ascii="Book Antiqua" w:eastAsia="Book Antiqua" w:hAnsi="Book Antiqua" w:cs="Book Antiqua"/>
          <w:i/>
          <w:iCs/>
          <w:shd w:val="clear" w:color="auto" w:fill="FFFFFF"/>
        </w:rPr>
        <w:t>P</w:t>
      </w:r>
      <w:r w:rsidRPr="00225E42">
        <w:rPr>
          <w:rFonts w:ascii="Book Antiqua" w:eastAsia="Book Antiqua" w:hAnsi="Book Antiqua" w:cs="Book Antiqua"/>
          <w:shd w:val="clear" w:color="auto" w:fill="FFFFFF"/>
        </w:rPr>
        <w:t xml:space="preserve"> = 0.035) and widowed individuals (HR</w:t>
      </w:r>
      <w:r w:rsidR="009B4B5E">
        <w:rPr>
          <w:rFonts w:ascii="Book Antiqua" w:hAnsi="Book Antiqua" w:cs="Book Antiqua" w:hint="eastAsia"/>
          <w:shd w:val="clear" w:color="auto" w:fill="FFFFFF"/>
          <w:lang w:eastAsia="zh-CN"/>
        </w:rPr>
        <w:t xml:space="preserve"> </w:t>
      </w:r>
      <w:r w:rsidRPr="00225E42">
        <w:rPr>
          <w:rFonts w:ascii="Book Antiqua" w:eastAsia="Book Antiqua" w:hAnsi="Book Antiqua" w:cs="Book Antiqua"/>
          <w:shd w:val="clear" w:color="auto" w:fill="FFFFFF"/>
        </w:rPr>
        <w:t>= 2.463, 95%</w:t>
      </w:r>
      <w:r w:rsidR="009B4B5E">
        <w:rPr>
          <w:rFonts w:ascii="Book Antiqua" w:hAnsi="Book Antiqua" w:cs="Book Antiqua" w:hint="eastAsia"/>
          <w:shd w:val="clear" w:color="auto" w:fill="FFFFFF"/>
          <w:lang w:eastAsia="zh-CN"/>
        </w:rPr>
        <w:t>CI:</w:t>
      </w:r>
      <w:r w:rsidRPr="00225E42">
        <w:rPr>
          <w:rFonts w:ascii="Book Antiqua" w:eastAsia="Book Antiqua" w:hAnsi="Book Antiqua" w:cs="Book Antiqua"/>
          <w:shd w:val="clear" w:color="auto" w:fill="FFFFFF"/>
        </w:rPr>
        <w:t xml:space="preserve"> 1.612-3.765, </w:t>
      </w:r>
      <w:r w:rsidRPr="00225E42">
        <w:rPr>
          <w:rFonts w:ascii="Book Antiqua" w:eastAsia="Book Antiqua" w:hAnsi="Book Antiqua" w:cs="Book Antiqua"/>
          <w:i/>
          <w:iCs/>
          <w:shd w:val="clear" w:color="auto" w:fill="FFFFFF"/>
        </w:rPr>
        <w:t>P</w:t>
      </w:r>
      <w:r w:rsidRPr="00225E42">
        <w:rPr>
          <w:rFonts w:ascii="Book Antiqua" w:eastAsia="Book Antiqua" w:hAnsi="Book Antiqua" w:cs="Book Antiqua"/>
          <w:shd w:val="clear" w:color="auto" w:fill="FFFFFF"/>
        </w:rPr>
        <w:t xml:space="preserve"> = 0). </w:t>
      </w:r>
    </w:p>
    <w:p w14:paraId="5C4B130B" w14:textId="27CA73CC" w:rsidR="00A77B3E" w:rsidRPr="00750E5B" w:rsidRDefault="00462890" w:rsidP="00FA027C">
      <w:pPr>
        <w:spacing w:line="360" w:lineRule="auto"/>
        <w:ind w:firstLineChars="100" w:firstLine="240"/>
        <w:jc w:val="both"/>
        <w:rPr>
          <w:rFonts w:ascii="Book Antiqua" w:hAnsi="Book Antiqua"/>
        </w:rPr>
      </w:pPr>
      <w:r w:rsidRPr="00FA027C">
        <w:rPr>
          <w:rFonts w:ascii="Book Antiqua" w:eastAsia="Book Antiqua" w:hAnsi="Book Antiqua" w:cs="Book Antiqua"/>
          <w:shd w:val="clear" w:color="auto" w:fill="FFFFFF"/>
        </w:rPr>
        <w:t>Multivariate cox proportional hazard regression analyses of factors affecting all-cause mortality and EMM-related</w:t>
      </w:r>
      <w:r w:rsidR="00FA027C" w:rsidRPr="00FA027C">
        <w:rPr>
          <w:rFonts w:ascii="Book Antiqua" w:hAnsi="Book Antiqua" w:cs="Book Antiqua" w:hint="eastAsia"/>
          <w:shd w:val="clear" w:color="auto" w:fill="FFFFFF"/>
          <w:lang w:eastAsia="zh-CN"/>
        </w:rPr>
        <w:t xml:space="preserve"> </w:t>
      </w:r>
      <w:r w:rsidRPr="00FA027C">
        <w:rPr>
          <w:rFonts w:ascii="Book Antiqua" w:eastAsia="Book Antiqua" w:hAnsi="Book Antiqua" w:cs="Book Antiqua"/>
          <w:shd w:val="clear" w:color="auto" w:fill="FFFFFF"/>
        </w:rPr>
        <w:t>mortality among U</w:t>
      </w:r>
      <w:r w:rsidR="00FA027C">
        <w:rPr>
          <w:rFonts w:ascii="Book Antiqua" w:hAnsi="Book Antiqua" w:cs="Book Antiqua" w:hint="eastAsia"/>
          <w:shd w:val="clear" w:color="auto" w:fill="FFFFFF"/>
          <w:lang w:eastAsia="zh-CN"/>
        </w:rPr>
        <w:t xml:space="preserve">nited </w:t>
      </w:r>
      <w:r w:rsidRPr="00FA027C">
        <w:rPr>
          <w:rFonts w:ascii="Book Antiqua" w:eastAsia="Book Antiqua" w:hAnsi="Book Antiqua" w:cs="Book Antiqua"/>
          <w:shd w:val="clear" w:color="auto" w:fill="FFFFFF"/>
        </w:rPr>
        <w:t>S</w:t>
      </w:r>
      <w:r w:rsidR="00FA027C">
        <w:rPr>
          <w:rFonts w:ascii="Book Antiqua" w:hAnsi="Book Antiqua" w:cs="Book Antiqua" w:hint="eastAsia"/>
          <w:shd w:val="clear" w:color="auto" w:fill="FFFFFF"/>
          <w:lang w:eastAsia="zh-CN"/>
        </w:rPr>
        <w:t>tates</w:t>
      </w:r>
      <w:r w:rsidRPr="00FA027C">
        <w:rPr>
          <w:rFonts w:ascii="Book Antiqua" w:eastAsia="Book Antiqua" w:hAnsi="Book Antiqua" w:cs="Book Antiqua"/>
          <w:shd w:val="clear" w:color="auto" w:fill="FFFFFF"/>
        </w:rPr>
        <w:t xml:space="preserve"> patients between 2000 and 2017 are demonstrated in</w:t>
      </w:r>
      <w:r w:rsidRPr="00FA027C">
        <w:rPr>
          <w:rFonts w:ascii="Book Antiqua" w:eastAsia="Book Antiqua" w:hAnsi="Book Antiqua" w:cs="Book Antiqua"/>
          <w:bCs/>
          <w:shd w:val="clear" w:color="auto" w:fill="FFFFFF"/>
        </w:rPr>
        <w:t xml:space="preserve"> </w:t>
      </w:r>
      <w:r w:rsidR="00FA027C">
        <w:rPr>
          <w:rFonts w:ascii="Book Antiqua" w:hAnsi="Book Antiqua" w:cs="Book Antiqua" w:hint="eastAsia"/>
          <w:bCs/>
          <w:shd w:val="clear" w:color="auto" w:fill="FFFFFF"/>
          <w:lang w:eastAsia="zh-CN"/>
        </w:rPr>
        <w:t>T</w:t>
      </w:r>
      <w:r w:rsidRPr="00FA027C">
        <w:rPr>
          <w:rFonts w:ascii="Book Antiqua" w:eastAsia="Book Antiqua" w:hAnsi="Book Antiqua" w:cs="Book Antiqua"/>
          <w:bCs/>
          <w:shd w:val="clear" w:color="auto" w:fill="FFFFFF"/>
        </w:rPr>
        <w:t xml:space="preserve">able 3. </w:t>
      </w:r>
      <w:r w:rsidRPr="00FA027C">
        <w:rPr>
          <w:rFonts w:ascii="Book Antiqua" w:eastAsia="Book Antiqua" w:hAnsi="Book Antiqua" w:cs="Book Antiqua"/>
          <w:shd w:val="clear" w:color="auto" w:fill="FFFFFF"/>
        </w:rPr>
        <w:t>Multivariate cox proportional hazard regression analyses only revealed higher OM in the age group 80+ (HR = 9.792, 95%CI</w:t>
      </w:r>
      <w:r w:rsidR="00750E5B">
        <w:rPr>
          <w:rFonts w:ascii="Book Antiqua" w:hAnsi="Book Antiqua" w:cs="Book Antiqua" w:hint="eastAsia"/>
          <w:shd w:val="clear" w:color="auto" w:fill="FFFFFF"/>
          <w:lang w:eastAsia="zh-CN"/>
        </w:rPr>
        <w:t>:</w:t>
      </w:r>
      <w:r w:rsidRPr="00FA027C">
        <w:rPr>
          <w:rFonts w:ascii="Book Antiqua" w:eastAsia="Book Antiqua" w:hAnsi="Book Antiqua" w:cs="Book Antiqua"/>
          <w:shd w:val="clear" w:color="auto" w:fill="FFFFFF"/>
        </w:rPr>
        <w:t xml:space="preserve"> 4.403-21.774, </w:t>
      </w:r>
      <w:r w:rsidRPr="00FA027C">
        <w:rPr>
          <w:rFonts w:ascii="Book Antiqua" w:eastAsia="Book Antiqua" w:hAnsi="Book Antiqua" w:cs="Book Antiqua"/>
          <w:i/>
          <w:iCs/>
          <w:shd w:val="clear" w:color="auto" w:fill="FFFFFF"/>
        </w:rPr>
        <w:t>P</w:t>
      </w:r>
      <w:r w:rsidRPr="00FA027C">
        <w:rPr>
          <w:rFonts w:ascii="Book Antiqua" w:eastAsia="Book Antiqua" w:hAnsi="Book Antiqua" w:cs="Book Antiqua"/>
          <w:shd w:val="clear" w:color="auto" w:fill="FFFFFF"/>
        </w:rPr>
        <w:t xml:space="preserve"> = 0) and </w:t>
      </w:r>
      <w:r w:rsidRPr="00225E42">
        <w:rPr>
          <w:rFonts w:ascii="Book Antiqua" w:eastAsia="Book Antiqua" w:hAnsi="Book Antiqua" w:cs="Book Antiqua"/>
          <w:shd w:val="clear" w:color="auto" w:fill="FFFFFF"/>
        </w:rPr>
        <w:t>widowed individuals (HR = 1.609, 95%CI</w:t>
      </w:r>
      <w:r w:rsidR="00750E5B">
        <w:rPr>
          <w:rFonts w:ascii="Book Antiqua" w:hAnsi="Book Antiqua" w:cs="Book Antiqua" w:hint="eastAsia"/>
          <w:shd w:val="clear" w:color="auto" w:fill="FFFFFF"/>
          <w:lang w:eastAsia="zh-CN"/>
        </w:rPr>
        <w:t>:</w:t>
      </w:r>
      <w:r w:rsidRPr="00225E42">
        <w:rPr>
          <w:rFonts w:ascii="Book Antiqua" w:eastAsia="Book Antiqua" w:hAnsi="Book Antiqua" w:cs="Book Antiqua"/>
          <w:shd w:val="clear" w:color="auto" w:fill="FFFFFF"/>
        </w:rPr>
        <w:t xml:space="preserve"> 1.101-2.35, </w:t>
      </w:r>
      <w:r w:rsidRPr="00225E42">
        <w:rPr>
          <w:rFonts w:ascii="Book Antiqua" w:eastAsia="Book Antiqua" w:hAnsi="Book Antiqua" w:cs="Book Antiqua"/>
          <w:i/>
          <w:iCs/>
          <w:shd w:val="clear" w:color="auto" w:fill="FFFFFF"/>
        </w:rPr>
        <w:t>P</w:t>
      </w:r>
      <w:r w:rsidRPr="00225E42">
        <w:rPr>
          <w:rFonts w:ascii="Book Antiqua" w:eastAsia="Book Antiqua" w:hAnsi="Book Antiqua" w:cs="Book Antiqua"/>
          <w:shd w:val="clear" w:color="auto" w:fill="FFFFFF"/>
        </w:rPr>
        <w:t xml:space="preserve"> = 0.014). Multivariate cox proportional hazard regression analyses of CSM showed similar findings revealing higher mortality in the age group 80+ (HR = 13.672, 95%CI</w:t>
      </w:r>
      <w:r w:rsidR="00750E5B">
        <w:rPr>
          <w:rFonts w:ascii="Book Antiqua" w:hAnsi="Book Antiqua" w:cs="Book Antiqua" w:hint="eastAsia"/>
          <w:shd w:val="clear" w:color="auto" w:fill="FFFFFF"/>
          <w:lang w:eastAsia="zh-CN"/>
        </w:rPr>
        <w:t>:</w:t>
      </w:r>
      <w:r w:rsidRPr="00225E42">
        <w:rPr>
          <w:rFonts w:ascii="Book Antiqua" w:eastAsia="Book Antiqua" w:hAnsi="Book Antiqua" w:cs="Book Antiqua"/>
          <w:shd w:val="clear" w:color="auto" w:fill="FFFFFF"/>
        </w:rPr>
        <w:t xml:space="preserve"> 3.915-47.746, </w:t>
      </w:r>
      <w:r w:rsidRPr="00225E42">
        <w:rPr>
          <w:rFonts w:ascii="Book Antiqua" w:eastAsia="Book Antiqua" w:hAnsi="Book Antiqua" w:cs="Book Antiqua"/>
          <w:i/>
          <w:iCs/>
          <w:shd w:val="clear" w:color="auto" w:fill="FFFFFF"/>
        </w:rPr>
        <w:t>P</w:t>
      </w:r>
      <w:r w:rsidRPr="00225E42">
        <w:rPr>
          <w:rFonts w:ascii="Book Antiqua" w:eastAsia="Book Antiqua" w:hAnsi="Book Antiqua" w:cs="Book Antiqua"/>
          <w:shd w:val="clear" w:color="auto" w:fill="FFFFFF"/>
        </w:rPr>
        <w:t xml:space="preserve"> = 0) and widowed individuals (HR = 2.085, 95%CI</w:t>
      </w:r>
      <w:r w:rsidR="00750E5B">
        <w:rPr>
          <w:rFonts w:ascii="Book Antiqua" w:hAnsi="Book Antiqua" w:cs="Book Antiqua" w:hint="eastAsia"/>
          <w:shd w:val="clear" w:color="auto" w:fill="FFFFFF"/>
          <w:lang w:eastAsia="zh-CN"/>
        </w:rPr>
        <w:t>:</w:t>
      </w:r>
      <w:r w:rsidRPr="00225E42">
        <w:rPr>
          <w:rFonts w:ascii="Book Antiqua" w:eastAsia="Book Antiqua" w:hAnsi="Book Antiqua" w:cs="Book Antiqua"/>
          <w:shd w:val="clear" w:color="auto" w:fill="FFFFFF"/>
        </w:rPr>
        <w:t xml:space="preserve"> 1.275-3.409, </w:t>
      </w:r>
      <w:r w:rsidRPr="00225E42">
        <w:rPr>
          <w:rFonts w:ascii="Book Antiqua" w:eastAsia="Book Antiqua" w:hAnsi="Book Antiqua" w:cs="Book Antiqua"/>
          <w:i/>
          <w:iCs/>
          <w:shd w:val="clear" w:color="auto" w:fill="FFFFFF"/>
        </w:rPr>
        <w:t>P</w:t>
      </w:r>
      <w:r w:rsidRPr="00225E42">
        <w:rPr>
          <w:rFonts w:ascii="Book Antiqua" w:eastAsia="Book Antiqua" w:hAnsi="Book Antiqua" w:cs="Book Antiqua"/>
          <w:shd w:val="clear" w:color="auto" w:fill="FFFFFF"/>
        </w:rPr>
        <w:t xml:space="preserve"> = 0.003). Involvement of </w:t>
      </w:r>
      <w:r w:rsidR="00E25332">
        <w:rPr>
          <w:rFonts w:ascii="Book Antiqua" w:hAnsi="Book Antiqua" w:cs="Book Antiqua" w:hint="eastAsia"/>
          <w:shd w:val="clear" w:color="auto" w:fill="FFFFFF"/>
          <w:lang w:eastAsia="zh-CN"/>
        </w:rPr>
        <w:t>e</w:t>
      </w:r>
      <w:r w:rsidRPr="00225E42">
        <w:rPr>
          <w:rFonts w:ascii="Book Antiqua" w:eastAsia="Book Antiqua" w:hAnsi="Book Antiqua" w:cs="Book Antiqua"/>
          <w:shd w:val="clear" w:color="auto" w:fill="FFFFFF"/>
        </w:rPr>
        <w:t>yes, mouth and ENT sites (HR</w:t>
      </w:r>
      <w:r w:rsidR="00850703">
        <w:rPr>
          <w:rFonts w:ascii="Book Antiqua" w:hAnsi="Book Antiqua" w:cs="Book Antiqua" w:hint="eastAsia"/>
          <w:shd w:val="clear" w:color="auto" w:fill="FFFFFF"/>
          <w:lang w:eastAsia="zh-CN"/>
        </w:rPr>
        <w:t xml:space="preserve"> </w:t>
      </w:r>
      <w:r w:rsidRPr="00225E42">
        <w:rPr>
          <w:rFonts w:ascii="Book Antiqua" w:eastAsia="Book Antiqua" w:hAnsi="Book Antiqua" w:cs="Book Antiqua"/>
          <w:shd w:val="clear" w:color="auto" w:fill="FFFFFF"/>
        </w:rPr>
        <w:t>= 0.425, 95%CI</w:t>
      </w:r>
      <w:r w:rsidR="00750E5B">
        <w:rPr>
          <w:rFonts w:ascii="Book Antiqua" w:hAnsi="Book Antiqua" w:cs="Book Antiqua" w:hint="eastAsia"/>
          <w:shd w:val="clear" w:color="auto" w:fill="FFFFFF"/>
          <w:lang w:eastAsia="zh-CN"/>
        </w:rPr>
        <w:t>:</w:t>
      </w:r>
      <w:r w:rsidRPr="00225E42">
        <w:rPr>
          <w:rFonts w:ascii="Book Antiqua" w:eastAsia="Book Antiqua" w:hAnsi="Book Antiqua" w:cs="Book Antiqua"/>
          <w:shd w:val="clear" w:color="auto" w:fill="FFFFFF"/>
        </w:rPr>
        <w:t xml:space="preserve"> 0.235-0.768, </w:t>
      </w:r>
      <w:r w:rsidRPr="00225E42">
        <w:rPr>
          <w:rFonts w:ascii="Book Antiqua" w:eastAsia="Book Antiqua" w:hAnsi="Book Antiqua" w:cs="Book Antiqua"/>
          <w:i/>
          <w:iCs/>
          <w:shd w:val="clear" w:color="auto" w:fill="FFFFFF"/>
        </w:rPr>
        <w:t>P</w:t>
      </w:r>
      <w:r w:rsidRPr="00225E42">
        <w:rPr>
          <w:rFonts w:ascii="Book Antiqua" w:eastAsia="Book Antiqua" w:hAnsi="Book Antiqua" w:cs="Book Antiqua"/>
          <w:shd w:val="clear" w:color="auto" w:fill="FFFFFF"/>
        </w:rPr>
        <w:t xml:space="preserve"> = 0.005) had the lowest CSM in the multivariate analysis. Importantly, the study also revealed that the interaction between age and g</w:t>
      </w:r>
      <w:r w:rsidRPr="00750E5B">
        <w:rPr>
          <w:rFonts w:ascii="Book Antiqua" w:eastAsia="Book Antiqua" w:hAnsi="Book Antiqua" w:cs="Book Antiqua"/>
          <w:shd w:val="clear" w:color="auto" w:fill="FFFFFF"/>
        </w:rPr>
        <w:t xml:space="preserve">ender was not a statistically significant predictor of mortality in patients with EMM as shown in </w:t>
      </w:r>
      <w:r w:rsidR="00750E5B">
        <w:rPr>
          <w:rFonts w:ascii="Book Antiqua" w:hAnsi="Book Antiqua" w:cs="Book Antiqua" w:hint="eastAsia"/>
          <w:bCs/>
          <w:shd w:val="clear" w:color="auto" w:fill="FFFFFF"/>
          <w:lang w:eastAsia="zh-CN"/>
        </w:rPr>
        <w:t>T</w:t>
      </w:r>
      <w:r w:rsidRPr="00750E5B">
        <w:rPr>
          <w:rFonts w:ascii="Book Antiqua" w:eastAsia="Book Antiqua" w:hAnsi="Book Antiqua" w:cs="Book Antiqua"/>
          <w:bCs/>
          <w:shd w:val="clear" w:color="auto" w:fill="FFFFFF"/>
        </w:rPr>
        <w:t>able 4.</w:t>
      </w:r>
      <w:r w:rsidRPr="00750E5B">
        <w:rPr>
          <w:rFonts w:ascii="Book Antiqua" w:eastAsia="Book Antiqua" w:hAnsi="Book Antiqua" w:cs="Book Antiqua"/>
          <w:shd w:val="clear" w:color="auto" w:fill="FFFFFF"/>
        </w:rPr>
        <w:t xml:space="preserve"> </w:t>
      </w:r>
    </w:p>
    <w:p w14:paraId="47267A8B" w14:textId="77777777" w:rsidR="00A77B3E" w:rsidRPr="00225E42" w:rsidRDefault="00A77B3E" w:rsidP="005D1050">
      <w:pPr>
        <w:spacing w:line="360" w:lineRule="auto"/>
        <w:jc w:val="both"/>
        <w:rPr>
          <w:rFonts w:ascii="Book Antiqua" w:hAnsi="Book Antiqua"/>
        </w:rPr>
      </w:pPr>
    </w:p>
    <w:p w14:paraId="2A37EF67" w14:textId="77777777"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b/>
          <w:caps/>
          <w:u w:val="single"/>
        </w:rPr>
        <w:t>DISCUSSION</w:t>
      </w:r>
    </w:p>
    <w:p w14:paraId="3EE81224" w14:textId="3119D0B0" w:rsidR="00A77B3E" w:rsidRPr="005331D8" w:rsidRDefault="00462890" w:rsidP="005D1050">
      <w:pPr>
        <w:spacing w:line="360" w:lineRule="auto"/>
        <w:jc w:val="both"/>
        <w:rPr>
          <w:rFonts w:ascii="Book Antiqua" w:hAnsi="Book Antiqua"/>
          <w:lang w:eastAsia="zh-CN"/>
        </w:rPr>
      </w:pPr>
      <w:r w:rsidRPr="00225E42">
        <w:rPr>
          <w:rFonts w:ascii="Book Antiqua" w:eastAsia="Book Antiqua" w:hAnsi="Book Antiqua" w:cs="Book Antiqua"/>
        </w:rPr>
        <w:t>In this large SEER data-based retrospective cohort study, we demonstrated that EMM was associated with a higher OM and CSM in patients greater than 80 years of age and those patients who had been widowed. However, interestingly, the interaction between age and gender was not found to be statistically significant in predicting mortality in EMM patients.</w:t>
      </w:r>
    </w:p>
    <w:p w14:paraId="4F0B9F74" w14:textId="0D49A074" w:rsidR="00A77B3E" w:rsidRPr="001B0D26" w:rsidRDefault="005331D8" w:rsidP="009771BB">
      <w:pPr>
        <w:spacing w:line="360" w:lineRule="auto"/>
        <w:ind w:firstLineChars="100" w:firstLine="240"/>
        <w:jc w:val="both"/>
        <w:rPr>
          <w:rFonts w:ascii="Book Antiqua" w:hAnsi="Book Antiqua"/>
          <w:lang w:eastAsia="zh-CN"/>
        </w:rPr>
      </w:pPr>
      <w:r>
        <w:rPr>
          <w:rFonts w:ascii="Book Antiqua" w:eastAsia="Book Antiqua" w:hAnsi="Book Antiqua" w:cs="Book Antiqua"/>
        </w:rPr>
        <w:t>EMM</w:t>
      </w:r>
      <w:r w:rsidR="00462890" w:rsidRPr="00225E42">
        <w:rPr>
          <w:rFonts w:ascii="Book Antiqua" w:eastAsia="Book Antiqua" w:hAnsi="Book Antiqua" w:cs="Book Antiqua"/>
        </w:rPr>
        <w:t xml:space="preserve"> is a highly aggressive entity of </w:t>
      </w:r>
      <w:r w:rsidR="001B0D26">
        <w:rPr>
          <w:rFonts w:ascii="Book Antiqua" w:eastAsia="Book Antiqua" w:hAnsi="Book Antiqua" w:cs="Book Antiqua"/>
        </w:rPr>
        <w:t>MM</w:t>
      </w:r>
      <w:r w:rsidR="00462890" w:rsidRPr="00225E42">
        <w:rPr>
          <w:rFonts w:ascii="Book Antiqua" w:eastAsia="Book Antiqua" w:hAnsi="Book Antiqua" w:cs="Book Antiqua"/>
        </w:rPr>
        <w:t xml:space="preserve">, with clinical behavior distinct from marrow-restricted </w:t>
      </w:r>
      <w:proofErr w:type="gramStart"/>
      <w:r w:rsidR="00462890" w:rsidRPr="00225E42">
        <w:rPr>
          <w:rFonts w:ascii="Book Antiqua" w:eastAsia="Book Antiqua" w:hAnsi="Book Antiqua" w:cs="Book Antiqua"/>
        </w:rPr>
        <w:t>myeloma</w:t>
      </w:r>
      <w:r w:rsidR="00462890" w:rsidRPr="00225E42">
        <w:rPr>
          <w:rFonts w:ascii="Book Antiqua" w:eastAsia="Book Antiqua" w:hAnsi="Book Antiqua" w:cs="Book Antiqua"/>
          <w:vertAlign w:val="superscript"/>
        </w:rPr>
        <w:t>[</w:t>
      </w:r>
      <w:proofErr w:type="gramEnd"/>
      <w:r w:rsidR="00462890" w:rsidRPr="00225E42">
        <w:rPr>
          <w:rFonts w:ascii="Book Antiqua" w:eastAsia="Book Antiqua" w:hAnsi="Book Antiqua" w:cs="Book Antiqua"/>
          <w:vertAlign w:val="superscript"/>
        </w:rPr>
        <w:t>12]</w:t>
      </w:r>
      <w:r w:rsidR="00462890" w:rsidRPr="00225E42">
        <w:rPr>
          <w:rFonts w:ascii="Book Antiqua" w:eastAsia="Book Antiqua" w:hAnsi="Book Antiqua" w:cs="Book Antiqua"/>
        </w:rPr>
        <w:t xml:space="preserve">. EMM is historically known to bear a worse prognosis compared to marrow-restricted </w:t>
      </w:r>
      <w:proofErr w:type="gramStart"/>
      <w:r w:rsidR="00462890" w:rsidRPr="00225E42">
        <w:rPr>
          <w:rFonts w:ascii="Book Antiqua" w:eastAsia="Book Antiqua" w:hAnsi="Book Antiqua" w:cs="Book Antiqua"/>
        </w:rPr>
        <w:t>myeloma</w:t>
      </w:r>
      <w:r w:rsidR="00462890" w:rsidRPr="00225E42">
        <w:rPr>
          <w:rFonts w:ascii="Book Antiqua" w:eastAsia="Book Antiqua" w:hAnsi="Book Antiqua" w:cs="Book Antiqua"/>
          <w:vertAlign w:val="superscript"/>
        </w:rPr>
        <w:t>[</w:t>
      </w:r>
      <w:proofErr w:type="gramEnd"/>
      <w:r w:rsidR="00462890" w:rsidRPr="00225E42">
        <w:rPr>
          <w:rFonts w:ascii="Book Antiqua" w:eastAsia="Book Antiqua" w:hAnsi="Book Antiqua" w:cs="Book Antiqua"/>
          <w:vertAlign w:val="superscript"/>
        </w:rPr>
        <w:t>13]</w:t>
      </w:r>
      <w:r w:rsidR="00462890" w:rsidRPr="00225E42">
        <w:rPr>
          <w:rFonts w:ascii="Book Antiqua" w:eastAsia="Book Antiqua" w:hAnsi="Book Antiqua" w:cs="Book Antiqua"/>
        </w:rPr>
        <w:t xml:space="preserve">. Several studies have been carried out to investigate clinical characteristics and prognostic factors of </w:t>
      </w:r>
      <w:proofErr w:type="gramStart"/>
      <w:r w:rsidR="00462890" w:rsidRPr="00225E42">
        <w:rPr>
          <w:rFonts w:ascii="Book Antiqua" w:eastAsia="Book Antiqua" w:hAnsi="Book Antiqua" w:cs="Book Antiqua"/>
        </w:rPr>
        <w:t>EMM</w:t>
      </w:r>
      <w:r w:rsidR="00462890" w:rsidRPr="00225E42">
        <w:rPr>
          <w:rFonts w:ascii="Book Antiqua" w:eastAsia="Book Antiqua" w:hAnsi="Book Antiqua" w:cs="Book Antiqua"/>
          <w:vertAlign w:val="superscript"/>
        </w:rPr>
        <w:t>[</w:t>
      </w:r>
      <w:proofErr w:type="gramEnd"/>
      <w:r w:rsidR="00462890" w:rsidRPr="00225E42">
        <w:rPr>
          <w:rFonts w:ascii="Book Antiqua" w:eastAsia="Book Antiqua" w:hAnsi="Book Antiqua" w:cs="Book Antiqua"/>
          <w:vertAlign w:val="superscript"/>
        </w:rPr>
        <w:t>4-</w:t>
      </w:r>
      <w:r w:rsidR="00365386" w:rsidRPr="00225E42">
        <w:rPr>
          <w:rFonts w:ascii="Book Antiqua" w:eastAsia="Book Antiqua" w:hAnsi="Book Antiqua" w:cs="Book Antiqua"/>
          <w:vertAlign w:val="superscript"/>
        </w:rPr>
        <w:t>8</w:t>
      </w:r>
      <w:r w:rsidR="00462890" w:rsidRPr="00225E42">
        <w:rPr>
          <w:rFonts w:ascii="Book Antiqua" w:eastAsia="Book Antiqua" w:hAnsi="Book Antiqua" w:cs="Book Antiqua"/>
          <w:vertAlign w:val="superscript"/>
        </w:rPr>
        <w:t>,12]</w:t>
      </w:r>
      <w:r w:rsidR="00462890" w:rsidRPr="00225E42">
        <w:rPr>
          <w:rFonts w:ascii="Book Antiqua" w:eastAsia="Book Antiqua" w:hAnsi="Book Antiqua" w:cs="Book Antiqua"/>
        </w:rPr>
        <w:t>. However, there is a paucity of data investigating the interaction of age and gender in regard to the mortality of EMM.</w:t>
      </w:r>
    </w:p>
    <w:p w14:paraId="39A05BC4" w14:textId="5A4C2B16" w:rsidR="00A77B3E" w:rsidRPr="001B0D26" w:rsidRDefault="00462890" w:rsidP="001B0D26">
      <w:pPr>
        <w:spacing w:line="360" w:lineRule="auto"/>
        <w:ind w:firstLineChars="100" w:firstLine="240"/>
        <w:jc w:val="both"/>
        <w:rPr>
          <w:rFonts w:ascii="Book Antiqua" w:hAnsi="Book Antiqua"/>
          <w:lang w:eastAsia="zh-CN"/>
        </w:rPr>
      </w:pPr>
      <w:r w:rsidRPr="00225E42">
        <w:rPr>
          <w:rFonts w:ascii="Book Antiqua" w:eastAsia="Book Antiqua" w:hAnsi="Book Antiqua" w:cs="Book Antiqua"/>
        </w:rPr>
        <w:t>The interaction between gender and race and its influence on survival disparities in head and neck cancers has been well-</w:t>
      </w:r>
      <w:proofErr w:type="gramStart"/>
      <w:r w:rsidRPr="00225E42">
        <w:rPr>
          <w:rFonts w:ascii="Book Antiqua" w:eastAsia="Book Antiqua" w:hAnsi="Book Antiqua" w:cs="Book Antiqua"/>
        </w:rPr>
        <w:t>documented</w:t>
      </w:r>
      <w:r w:rsidRPr="00225E42">
        <w:rPr>
          <w:rFonts w:ascii="Book Antiqua" w:eastAsia="Book Antiqua" w:hAnsi="Book Antiqua" w:cs="Book Antiqua"/>
          <w:vertAlign w:val="superscript"/>
        </w:rPr>
        <w:t>[</w:t>
      </w:r>
      <w:proofErr w:type="gramEnd"/>
      <w:r w:rsidRPr="00225E42">
        <w:rPr>
          <w:rFonts w:ascii="Book Antiqua" w:eastAsia="Book Antiqua" w:hAnsi="Book Antiqua" w:cs="Book Antiqua"/>
          <w:vertAlign w:val="superscript"/>
        </w:rPr>
        <w:t>13]</w:t>
      </w:r>
      <w:r w:rsidRPr="00225E42">
        <w:rPr>
          <w:rFonts w:ascii="Book Antiqua" w:eastAsia="Book Antiqua" w:hAnsi="Book Antiqua" w:cs="Book Antiqua"/>
        </w:rPr>
        <w:t xml:space="preserve">. Furthermore, gender was found to </w:t>
      </w:r>
      <w:r w:rsidRPr="00225E42">
        <w:rPr>
          <w:rFonts w:ascii="Book Antiqua" w:eastAsia="Book Antiqua" w:hAnsi="Book Antiqua" w:cs="Book Antiqua"/>
        </w:rPr>
        <w:lastRenderedPageBreak/>
        <w:t xml:space="preserve">be the most important predictor with young and middle-aged females having the most favorable prognosis in non-smokers with oral squamous cell </w:t>
      </w:r>
      <w:proofErr w:type="gramStart"/>
      <w:r w:rsidRPr="00225E42">
        <w:rPr>
          <w:rFonts w:ascii="Book Antiqua" w:eastAsia="Book Antiqua" w:hAnsi="Book Antiqua" w:cs="Book Antiqua"/>
        </w:rPr>
        <w:t>carcinoma</w:t>
      </w:r>
      <w:r w:rsidRPr="00225E42">
        <w:rPr>
          <w:rFonts w:ascii="Book Antiqua" w:eastAsia="Book Antiqua" w:hAnsi="Book Antiqua" w:cs="Book Antiqua"/>
          <w:vertAlign w:val="superscript"/>
        </w:rPr>
        <w:t>[</w:t>
      </w:r>
      <w:proofErr w:type="gramEnd"/>
      <w:r w:rsidRPr="00225E42">
        <w:rPr>
          <w:rFonts w:ascii="Book Antiqua" w:eastAsia="Book Antiqua" w:hAnsi="Book Antiqua" w:cs="Book Antiqua"/>
          <w:vertAlign w:val="superscript"/>
        </w:rPr>
        <w:t>14]</w:t>
      </w:r>
      <w:r w:rsidRPr="00225E42">
        <w:rPr>
          <w:rFonts w:ascii="Book Antiqua" w:eastAsia="Book Antiqua" w:hAnsi="Book Antiqua" w:cs="Book Antiqua"/>
        </w:rPr>
        <w:t>. However, no study has evaluated the impact of these interactions in the EMM population subgroup.</w:t>
      </w:r>
    </w:p>
    <w:p w14:paraId="45CC15D7" w14:textId="4C8C5F1E" w:rsidR="00A77B3E" w:rsidRPr="001B0D26" w:rsidRDefault="00462890" w:rsidP="001B0D26">
      <w:pPr>
        <w:spacing w:line="360" w:lineRule="auto"/>
        <w:ind w:firstLineChars="100" w:firstLine="240"/>
        <w:jc w:val="both"/>
        <w:rPr>
          <w:rFonts w:ascii="Book Antiqua" w:hAnsi="Book Antiqua"/>
          <w:lang w:eastAsia="zh-CN"/>
        </w:rPr>
      </w:pPr>
      <w:r w:rsidRPr="00225E42">
        <w:rPr>
          <w:rFonts w:ascii="Book Antiqua" w:eastAsia="Book Antiqua" w:hAnsi="Book Antiqua" w:cs="Book Antiqua"/>
          <w:shd w:val="clear" w:color="auto" w:fill="FFFFFF"/>
        </w:rPr>
        <w:t xml:space="preserve">Our study did not reveal any interaction between age, gender, and race in regard to adjusted mortality in patients with EMM. Age was found to be the single most important prognostic factor for </w:t>
      </w:r>
      <w:r w:rsidR="001B0D26">
        <w:rPr>
          <w:rFonts w:ascii="Book Antiqua" w:eastAsia="Book Antiqua" w:hAnsi="Book Antiqua" w:cs="Book Antiqua"/>
          <w:shd w:val="clear" w:color="auto" w:fill="FFFFFF"/>
        </w:rPr>
        <w:t>OM</w:t>
      </w:r>
      <w:r w:rsidRPr="00225E42">
        <w:rPr>
          <w:rFonts w:ascii="Book Antiqua" w:eastAsia="Book Antiqua" w:hAnsi="Book Antiqua" w:cs="Book Antiqua"/>
          <w:shd w:val="clear" w:color="auto" w:fill="FFFFFF"/>
        </w:rPr>
        <w:t xml:space="preserve"> and </w:t>
      </w:r>
      <w:r w:rsidR="001B0D26">
        <w:rPr>
          <w:rFonts w:ascii="Book Antiqua" w:eastAsia="Book Antiqua" w:hAnsi="Book Antiqua" w:cs="Book Antiqua"/>
          <w:shd w:val="clear" w:color="auto" w:fill="FFFFFF"/>
        </w:rPr>
        <w:t>CSM</w:t>
      </w:r>
      <w:r w:rsidRPr="00225E42">
        <w:rPr>
          <w:rFonts w:ascii="Book Antiqua" w:eastAsia="Book Antiqua" w:hAnsi="Book Antiqua" w:cs="Book Antiqua"/>
          <w:shd w:val="clear" w:color="auto" w:fill="FFFFFF"/>
        </w:rPr>
        <w:t xml:space="preserve">. Age was also found to be an important prognostic factor for the survival of EMM in a study by Li </w:t>
      </w:r>
      <w:r w:rsidRPr="00225E42">
        <w:rPr>
          <w:rFonts w:ascii="Book Antiqua" w:eastAsia="Book Antiqua" w:hAnsi="Book Antiqua" w:cs="Book Antiqua"/>
          <w:i/>
          <w:iCs/>
          <w:shd w:val="clear" w:color="auto" w:fill="FFFFFF"/>
        </w:rPr>
        <w:t xml:space="preserve">et </w:t>
      </w:r>
      <w:proofErr w:type="gramStart"/>
      <w:r w:rsidRPr="00225E42">
        <w:rPr>
          <w:rFonts w:ascii="Book Antiqua" w:eastAsia="Book Antiqua" w:hAnsi="Book Antiqua" w:cs="Book Antiqua"/>
          <w:i/>
          <w:iCs/>
          <w:shd w:val="clear" w:color="auto" w:fill="FFFFFF"/>
        </w:rPr>
        <w:t>al</w:t>
      </w:r>
      <w:r w:rsidRPr="00225E42">
        <w:rPr>
          <w:rFonts w:ascii="Book Antiqua" w:eastAsia="Book Antiqua" w:hAnsi="Book Antiqua" w:cs="Book Antiqua"/>
          <w:vertAlign w:val="superscript"/>
        </w:rPr>
        <w:t>[</w:t>
      </w:r>
      <w:proofErr w:type="gramEnd"/>
      <w:r w:rsidRPr="00225E42">
        <w:rPr>
          <w:rFonts w:ascii="Book Antiqua" w:eastAsia="Book Antiqua" w:hAnsi="Book Antiqua" w:cs="Book Antiqua"/>
          <w:vertAlign w:val="superscript"/>
        </w:rPr>
        <w:t>5]</w:t>
      </w:r>
      <w:r w:rsidRPr="00225E42">
        <w:rPr>
          <w:rFonts w:ascii="Book Antiqua" w:eastAsia="Book Antiqua" w:hAnsi="Book Antiqua" w:cs="Book Antiqua"/>
        </w:rPr>
        <w:t xml:space="preserve">. Gender and race were not of prognostic value in our cohort reaffirming the similar results found in the Li </w:t>
      </w:r>
      <w:proofErr w:type="gramStart"/>
      <w:r w:rsidRPr="00225E42">
        <w:rPr>
          <w:rFonts w:ascii="Book Antiqua" w:eastAsia="Book Antiqua" w:hAnsi="Book Antiqua" w:cs="Book Antiqua"/>
        </w:rPr>
        <w:t>series</w:t>
      </w:r>
      <w:r w:rsidRPr="00225E42">
        <w:rPr>
          <w:rFonts w:ascii="Book Antiqua" w:eastAsia="Book Antiqua" w:hAnsi="Book Antiqua" w:cs="Book Antiqua"/>
          <w:vertAlign w:val="superscript"/>
        </w:rPr>
        <w:t>[</w:t>
      </w:r>
      <w:proofErr w:type="gramEnd"/>
      <w:r w:rsidRPr="00225E42">
        <w:rPr>
          <w:rFonts w:ascii="Book Antiqua" w:eastAsia="Book Antiqua" w:hAnsi="Book Antiqua" w:cs="Book Antiqua"/>
          <w:vertAlign w:val="superscript"/>
        </w:rPr>
        <w:t>5]</w:t>
      </w:r>
      <w:r w:rsidRPr="00225E42">
        <w:rPr>
          <w:rFonts w:ascii="Book Antiqua" w:eastAsia="Book Antiqua" w:hAnsi="Book Antiqua" w:cs="Book Antiqua"/>
        </w:rPr>
        <w:t>.</w:t>
      </w:r>
    </w:p>
    <w:p w14:paraId="4DD10B3A" w14:textId="220A643D" w:rsidR="00A77B3E" w:rsidRPr="00225E42" w:rsidRDefault="00462890" w:rsidP="001B0D26">
      <w:pPr>
        <w:spacing w:line="360" w:lineRule="auto"/>
        <w:ind w:firstLineChars="100" w:firstLine="240"/>
        <w:jc w:val="both"/>
        <w:rPr>
          <w:rFonts w:ascii="Book Antiqua" w:hAnsi="Book Antiqua"/>
        </w:rPr>
      </w:pPr>
      <w:r w:rsidRPr="00225E42">
        <w:rPr>
          <w:rFonts w:ascii="Book Antiqua" w:eastAsia="Book Antiqua" w:hAnsi="Book Antiqua" w:cs="Book Antiqua"/>
        </w:rPr>
        <w:t xml:space="preserve">Several retrospective studies have found marital status to be an independent prognostic factor in the survival of oncologic </w:t>
      </w:r>
      <w:proofErr w:type="gramStart"/>
      <w:r w:rsidRPr="00225E42">
        <w:rPr>
          <w:rFonts w:ascii="Book Antiqua" w:eastAsia="Book Antiqua" w:hAnsi="Book Antiqua" w:cs="Book Antiqua"/>
        </w:rPr>
        <w:t>patients</w:t>
      </w:r>
      <w:r w:rsidR="00365386" w:rsidRPr="00225E42">
        <w:rPr>
          <w:rFonts w:ascii="Book Antiqua" w:eastAsia="Book Antiqua" w:hAnsi="Book Antiqua" w:cs="Book Antiqua"/>
          <w:vertAlign w:val="superscript"/>
        </w:rPr>
        <w:t>[</w:t>
      </w:r>
      <w:proofErr w:type="gramEnd"/>
      <w:r w:rsidR="00365386" w:rsidRPr="00225E42">
        <w:rPr>
          <w:rFonts w:ascii="Book Antiqua" w:eastAsia="Book Antiqua" w:hAnsi="Book Antiqua" w:cs="Book Antiqua"/>
          <w:vertAlign w:val="superscript"/>
        </w:rPr>
        <w:t>15-19]</w:t>
      </w:r>
      <w:r w:rsidR="00365386" w:rsidRPr="00225E42">
        <w:rPr>
          <w:rFonts w:ascii="Book Antiqua" w:eastAsia="Book Antiqua" w:hAnsi="Book Antiqua" w:cs="Book Antiqua"/>
        </w:rPr>
        <w:t>. P</w:t>
      </w:r>
      <w:r w:rsidRPr="00225E42">
        <w:rPr>
          <w:rFonts w:ascii="Book Antiqua" w:eastAsia="Book Antiqua" w:hAnsi="Book Antiqua" w:cs="Book Antiqua"/>
        </w:rPr>
        <w:t>atients</w:t>
      </w:r>
      <w:r w:rsidR="00365386" w:rsidRPr="00225E42">
        <w:rPr>
          <w:rFonts w:ascii="Book Antiqua" w:eastAsia="Book Antiqua" w:hAnsi="Book Antiqua" w:cs="Book Antiqua"/>
        </w:rPr>
        <w:t xml:space="preserve"> that were married had better survival </w:t>
      </w:r>
      <w:r w:rsidRPr="00225E42">
        <w:rPr>
          <w:rFonts w:ascii="Book Antiqua" w:eastAsia="Book Antiqua" w:hAnsi="Book Antiqua" w:cs="Book Antiqua"/>
        </w:rPr>
        <w:t xml:space="preserve">compared to their nonmarried </w:t>
      </w:r>
      <w:proofErr w:type="gramStart"/>
      <w:r w:rsidRPr="00225E42">
        <w:rPr>
          <w:rFonts w:ascii="Book Antiqua" w:eastAsia="Book Antiqua" w:hAnsi="Book Antiqua" w:cs="Book Antiqua"/>
        </w:rPr>
        <w:t>counterparts</w:t>
      </w:r>
      <w:r w:rsidRPr="00225E42">
        <w:rPr>
          <w:rFonts w:ascii="Book Antiqua" w:eastAsia="Book Antiqua" w:hAnsi="Book Antiqua" w:cs="Book Antiqua"/>
          <w:vertAlign w:val="superscript"/>
        </w:rPr>
        <w:t>[</w:t>
      </w:r>
      <w:proofErr w:type="gramEnd"/>
      <w:r w:rsidR="00365386" w:rsidRPr="00225E42">
        <w:rPr>
          <w:rFonts w:ascii="Book Antiqua" w:eastAsia="Book Antiqua" w:hAnsi="Book Antiqua" w:cs="Book Antiqua"/>
          <w:vertAlign w:val="superscript"/>
        </w:rPr>
        <w:t>20</w:t>
      </w:r>
      <w:r w:rsidRPr="00225E42">
        <w:rPr>
          <w:rFonts w:ascii="Book Antiqua" w:eastAsia="Book Antiqua" w:hAnsi="Book Antiqua" w:cs="Book Antiqua"/>
          <w:vertAlign w:val="superscript"/>
        </w:rPr>
        <w:t>-24]</w:t>
      </w:r>
      <w:r w:rsidRPr="00225E42">
        <w:rPr>
          <w:rFonts w:ascii="Book Antiqua" w:eastAsia="Book Antiqua" w:hAnsi="Book Antiqua" w:cs="Book Antiqua"/>
        </w:rPr>
        <w:t xml:space="preserve">. This was also true in our study, where widowed patients had the highest OM and CSM, followed by single and divorced patients. </w:t>
      </w:r>
      <w:r w:rsidRPr="00225E42">
        <w:rPr>
          <w:rFonts w:ascii="Book Antiqua" w:eastAsia="Book Antiqua" w:hAnsi="Book Antiqua" w:cs="Book Antiqua"/>
          <w:shd w:val="clear" w:color="auto" w:fill="FFFFFF"/>
        </w:rPr>
        <w:t>This is perhaps due to the lack of psychological and emotional support as well as the increased incidence of depression and other mood disorders amongst these individuals, which could directly, or indirectly influence the treatment and regular oncology follow-up.</w:t>
      </w:r>
    </w:p>
    <w:p w14:paraId="48680D0F" w14:textId="2B683F08" w:rsidR="00A77B3E" w:rsidRPr="00225E42" w:rsidRDefault="00462890" w:rsidP="001B0D26">
      <w:pPr>
        <w:spacing w:line="360" w:lineRule="auto"/>
        <w:ind w:firstLineChars="100" w:firstLine="240"/>
        <w:jc w:val="both"/>
        <w:rPr>
          <w:rFonts w:ascii="Book Antiqua" w:hAnsi="Book Antiqua"/>
          <w:lang w:eastAsia="zh-CN"/>
        </w:rPr>
      </w:pPr>
      <w:r w:rsidRPr="00225E42">
        <w:rPr>
          <w:rFonts w:ascii="Book Antiqua" w:eastAsia="Book Antiqua" w:hAnsi="Book Antiqua" w:cs="Book Antiqua"/>
          <w:shd w:val="clear" w:color="auto" w:fill="FFFFFF"/>
        </w:rPr>
        <w:t xml:space="preserve">We hope that the results of this study will shed some light on the clinical presentation of this rare and aggressive manifestation of MM. In better understanding EMM, we </w:t>
      </w:r>
      <w:r w:rsidR="00C8785B" w:rsidRPr="00225E42">
        <w:rPr>
          <w:rFonts w:ascii="Book Antiqua" w:eastAsia="Book Antiqua" w:hAnsi="Book Antiqua" w:cs="Book Antiqua"/>
          <w:shd w:val="clear" w:color="auto" w:fill="FFFFFF"/>
        </w:rPr>
        <w:br/>
      </w:r>
      <w:r w:rsidRPr="00225E42">
        <w:rPr>
          <w:rFonts w:ascii="Book Antiqua" w:eastAsia="Book Antiqua" w:hAnsi="Book Antiqua" w:cs="Book Antiqua"/>
          <w:shd w:val="clear" w:color="auto" w:fill="FFFFFF"/>
        </w:rPr>
        <w:t>hope to inspire larger prospective studies on the management of this subset of patients, which is particularly important in the era of novel agents including immunomodulatory agents, proteasome inhibitors, monoclonal antibodies, and, more recently, the advent of chimeric antigen receptor T-cell therapy and bispecific agents. This can be especially important with the new emergence of</w:t>
      </w:r>
      <w:r w:rsidRPr="00225E42">
        <w:rPr>
          <w:rFonts w:ascii="Book Antiqua" w:eastAsia="Book Antiqua" w:hAnsi="Book Antiqua" w:cs="Book Antiqua"/>
        </w:rPr>
        <w:t xml:space="preserve"> microRNAs that help prevent drug resistance when combined with anti-MM drug regimens and improve the patient’s </w:t>
      </w:r>
      <w:proofErr w:type="gramStart"/>
      <w:r w:rsidRPr="00225E42">
        <w:rPr>
          <w:rFonts w:ascii="Book Antiqua" w:eastAsia="Book Antiqua" w:hAnsi="Book Antiqua" w:cs="Book Antiqua"/>
        </w:rPr>
        <w:t>management</w:t>
      </w:r>
      <w:r w:rsidRPr="00225E42">
        <w:rPr>
          <w:rFonts w:ascii="Book Antiqua" w:eastAsia="Book Antiqua" w:hAnsi="Book Antiqua" w:cs="Book Antiqua"/>
          <w:vertAlign w:val="superscript"/>
        </w:rPr>
        <w:t>[</w:t>
      </w:r>
      <w:proofErr w:type="gramEnd"/>
      <w:r w:rsidRPr="00225E42">
        <w:rPr>
          <w:rFonts w:ascii="Book Antiqua" w:eastAsia="Book Antiqua" w:hAnsi="Book Antiqua" w:cs="Book Antiqua"/>
          <w:vertAlign w:val="superscript"/>
        </w:rPr>
        <w:t>25]</w:t>
      </w:r>
      <w:r w:rsidRPr="00225E42">
        <w:rPr>
          <w:rFonts w:ascii="Book Antiqua" w:eastAsia="Book Antiqua" w:hAnsi="Book Antiqua" w:cs="Book Antiqua"/>
        </w:rPr>
        <w:t>.</w:t>
      </w:r>
      <w:r w:rsidRPr="00225E42">
        <w:rPr>
          <w:rFonts w:ascii="Book Antiqua" w:eastAsia="Book Antiqua" w:hAnsi="Book Antiqua" w:cs="Book Antiqua"/>
          <w:shd w:val="clear" w:color="auto" w:fill="FFFFFF"/>
        </w:rPr>
        <w:t xml:space="preserve"> </w:t>
      </w:r>
    </w:p>
    <w:p w14:paraId="5AC9D176" w14:textId="563E4A05" w:rsidR="00A77B3E" w:rsidRPr="00221A52" w:rsidRDefault="00462890" w:rsidP="001B0D26">
      <w:pPr>
        <w:spacing w:line="360" w:lineRule="auto"/>
        <w:ind w:firstLineChars="100" w:firstLine="240"/>
        <w:jc w:val="both"/>
        <w:rPr>
          <w:rFonts w:ascii="Book Antiqua" w:hAnsi="Book Antiqua"/>
          <w:lang w:eastAsia="zh-CN"/>
        </w:rPr>
      </w:pPr>
      <w:r w:rsidRPr="00225E42">
        <w:rPr>
          <w:rFonts w:ascii="Book Antiqua" w:eastAsia="Book Antiqua" w:hAnsi="Book Antiqua" w:cs="Book Antiqua"/>
          <w:shd w:val="clear" w:color="auto" w:fill="FFFFFF"/>
        </w:rPr>
        <w:t>Our study has several strengths. Firstly, th</w:t>
      </w:r>
      <w:r w:rsidR="00950C4C" w:rsidRPr="00225E42">
        <w:rPr>
          <w:rFonts w:ascii="Book Antiqua" w:eastAsia="Book Antiqua" w:hAnsi="Book Antiqua" w:cs="Book Antiqua"/>
          <w:shd w:val="clear" w:color="auto" w:fill="FFFFFF"/>
        </w:rPr>
        <w:t xml:space="preserve">e database used is </w:t>
      </w:r>
      <w:r w:rsidRPr="00225E42">
        <w:rPr>
          <w:rFonts w:ascii="Book Antiqua" w:eastAsia="Book Antiqua" w:hAnsi="Book Antiqua" w:cs="Book Antiqua"/>
          <w:shd w:val="clear" w:color="auto" w:fill="FFFFFF"/>
        </w:rPr>
        <w:t>the largest cancer database in the U</w:t>
      </w:r>
      <w:r w:rsidR="001B0D26">
        <w:rPr>
          <w:rFonts w:ascii="Book Antiqua" w:hAnsi="Book Antiqua" w:cs="Book Antiqua" w:hint="eastAsia"/>
          <w:shd w:val="clear" w:color="auto" w:fill="FFFFFF"/>
          <w:lang w:eastAsia="zh-CN"/>
        </w:rPr>
        <w:t>nited States</w:t>
      </w:r>
      <w:r w:rsidRPr="00225E42">
        <w:rPr>
          <w:rFonts w:ascii="Book Antiqua" w:eastAsia="Book Antiqua" w:hAnsi="Book Antiqua" w:cs="Book Antiqua"/>
          <w:shd w:val="clear" w:color="auto" w:fill="FFFFFF"/>
        </w:rPr>
        <w:t xml:space="preserve">. </w:t>
      </w:r>
      <w:r w:rsidR="00950C4C" w:rsidRPr="00225E42">
        <w:rPr>
          <w:rFonts w:ascii="Book Antiqua" w:eastAsia="Book Antiqua" w:hAnsi="Book Antiqua" w:cs="Book Antiqua"/>
          <w:shd w:val="clear" w:color="auto" w:fill="FFFFFF"/>
        </w:rPr>
        <w:t>T</w:t>
      </w:r>
      <w:r w:rsidRPr="00225E42">
        <w:rPr>
          <w:rFonts w:ascii="Book Antiqua" w:eastAsia="Book Antiqua" w:hAnsi="Book Antiqua" w:cs="Book Antiqua"/>
          <w:shd w:val="clear" w:color="auto" w:fill="FFFFFF"/>
        </w:rPr>
        <w:t xml:space="preserve">he sample size of the study is non-negligible. Also, owing to the stringent inclusion criteria and the fact that we used patients with only confirmed EMM for our diagnosis, we eliminated false positive results which increase </w:t>
      </w:r>
      <w:r w:rsidRPr="00225E42">
        <w:rPr>
          <w:rFonts w:ascii="Book Antiqua" w:eastAsia="Book Antiqua" w:hAnsi="Book Antiqua" w:cs="Book Antiqua"/>
          <w:shd w:val="clear" w:color="auto" w:fill="FFFFFF"/>
        </w:rPr>
        <w:lastRenderedPageBreak/>
        <w:t xml:space="preserve">the accuracy of our study findings. However, </w:t>
      </w:r>
      <w:r w:rsidR="00950C4C" w:rsidRPr="00225E42">
        <w:rPr>
          <w:rFonts w:ascii="Book Antiqua" w:eastAsia="Book Antiqua" w:hAnsi="Book Antiqua" w:cs="Book Antiqua"/>
          <w:shd w:val="clear" w:color="auto" w:fill="FFFFFF"/>
        </w:rPr>
        <w:t>a few</w:t>
      </w:r>
      <w:r w:rsidRPr="00225E42">
        <w:rPr>
          <w:rFonts w:ascii="Book Antiqua" w:eastAsia="Book Antiqua" w:hAnsi="Book Antiqua" w:cs="Book Antiqua"/>
          <w:shd w:val="clear" w:color="auto" w:fill="FFFFFF"/>
        </w:rPr>
        <w:t xml:space="preserve"> limitations</w:t>
      </w:r>
      <w:r w:rsidR="00950C4C" w:rsidRPr="00225E42">
        <w:rPr>
          <w:rFonts w:ascii="Book Antiqua" w:eastAsia="Book Antiqua" w:hAnsi="Book Antiqua" w:cs="Book Antiqua"/>
          <w:shd w:val="clear" w:color="auto" w:fill="FFFFFF"/>
        </w:rPr>
        <w:t xml:space="preserve"> should be considered in our study</w:t>
      </w:r>
      <w:r w:rsidRPr="00225E42">
        <w:rPr>
          <w:rFonts w:ascii="Book Antiqua" w:eastAsia="Book Antiqua" w:hAnsi="Book Antiqua" w:cs="Book Antiqua"/>
          <w:shd w:val="clear" w:color="auto" w:fill="FFFFFF"/>
        </w:rPr>
        <w:t xml:space="preserve">. Information could not be obtained on radiotherapy and Hematopoietic Stem Cell Transplant. The information on chemotherapy was </w:t>
      </w:r>
      <w:r w:rsidR="00C8785B" w:rsidRPr="00225E42">
        <w:rPr>
          <w:rFonts w:ascii="Book Antiqua" w:eastAsia="Book Antiqua" w:hAnsi="Book Antiqua" w:cs="Book Antiqua"/>
          <w:shd w:val="clear" w:color="auto" w:fill="FFFFFF"/>
        </w:rPr>
        <w:t>unfulfilled</w:t>
      </w:r>
      <w:r w:rsidRPr="00225E42">
        <w:rPr>
          <w:rFonts w:ascii="Book Antiqua" w:eastAsia="Book Antiqua" w:hAnsi="Book Antiqua" w:cs="Book Antiqua"/>
          <w:shd w:val="clear" w:color="auto" w:fill="FFFFFF"/>
        </w:rPr>
        <w:t>. Furthermore, the SEER database publicly available</w:t>
      </w:r>
      <w:r w:rsidR="00C8785B" w:rsidRPr="00225E42">
        <w:rPr>
          <w:rFonts w:ascii="Book Antiqua" w:eastAsia="Book Antiqua" w:hAnsi="Book Antiqua" w:cs="Book Antiqua"/>
          <w:shd w:val="clear" w:color="auto" w:fill="FFFFFF"/>
        </w:rPr>
        <w:t xml:space="preserve"> lacks information on comorbidities, </w:t>
      </w:r>
      <w:r w:rsidRPr="00225E42">
        <w:rPr>
          <w:rFonts w:ascii="Book Antiqua" w:eastAsia="Book Antiqua" w:hAnsi="Book Antiqua" w:cs="Book Antiqua"/>
          <w:shd w:val="clear" w:color="auto" w:fill="FFFFFF"/>
        </w:rPr>
        <w:t>which could lead to missing data on potential confounders owing to the retrospective nature of the study.</w:t>
      </w:r>
    </w:p>
    <w:p w14:paraId="0B7593FB" w14:textId="77777777" w:rsidR="00A77B3E" w:rsidRPr="00225E42" w:rsidRDefault="00A77B3E" w:rsidP="005D1050">
      <w:pPr>
        <w:spacing w:line="360" w:lineRule="auto"/>
        <w:jc w:val="both"/>
        <w:rPr>
          <w:rFonts w:ascii="Book Antiqua" w:hAnsi="Book Antiqua"/>
        </w:rPr>
      </w:pPr>
    </w:p>
    <w:p w14:paraId="38BABE2E" w14:textId="77777777"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b/>
          <w:caps/>
          <w:u w:val="single"/>
        </w:rPr>
        <w:t>CONCLUSION</w:t>
      </w:r>
    </w:p>
    <w:p w14:paraId="080B820F" w14:textId="79A35DD4" w:rsidR="00A77B3E" w:rsidRPr="00E02C2D" w:rsidRDefault="00462890" w:rsidP="005D1050">
      <w:pPr>
        <w:spacing w:line="360" w:lineRule="auto"/>
        <w:jc w:val="both"/>
        <w:rPr>
          <w:rFonts w:ascii="Book Antiqua" w:hAnsi="Book Antiqua"/>
          <w:lang w:eastAsia="zh-CN"/>
        </w:rPr>
      </w:pPr>
      <w:r w:rsidRPr="00225E42">
        <w:rPr>
          <w:rFonts w:ascii="Book Antiqua" w:eastAsia="Book Antiqua" w:hAnsi="Book Antiqua" w:cs="Book Antiqua"/>
          <w:shd w:val="clear" w:color="auto" w:fill="FFFFFF"/>
        </w:rPr>
        <w:t>EMM is a rare entity of MM that can be present at diagnosis or develop during the disease course. In this large retrospective SEER database-based study, we found that age and gender do not interact to influence the mortality of patients with EMM. Age was the single most important prognostic factor. We hope that the results of this study will shed light on this important non-significant interaction between age and gender in regard to mortality amongst EMM patients and perhaps inspire larger prospective studies on this subject.</w:t>
      </w:r>
    </w:p>
    <w:p w14:paraId="3C891B8B" w14:textId="77777777" w:rsidR="00A77B3E" w:rsidRPr="00225E42" w:rsidRDefault="00A77B3E" w:rsidP="005D1050">
      <w:pPr>
        <w:spacing w:line="360" w:lineRule="auto"/>
        <w:jc w:val="both"/>
        <w:rPr>
          <w:rFonts w:ascii="Book Antiqua" w:hAnsi="Book Antiqua"/>
        </w:rPr>
      </w:pPr>
    </w:p>
    <w:p w14:paraId="72F26FC5" w14:textId="77777777"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b/>
          <w:caps/>
          <w:u w:val="single"/>
        </w:rPr>
        <w:t>ARTICLE HIGHLIGHTS</w:t>
      </w:r>
    </w:p>
    <w:p w14:paraId="59B6D552" w14:textId="77777777"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b/>
          <w:i/>
        </w:rPr>
        <w:t>Research background</w:t>
      </w:r>
    </w:p>
    <w:p w14:paraId="56229543" w14:textId="798069A9" w:rsidR="00A77B3E" w:rsidRPr="00E02C2D" w:rsidRDefault="00462890" w:rsidP="005D1050">
      <w:pPr>
        <w:spacing w:line="360" w:lineRule="auto"/>
        <w:jc w:val="both"/>
        <w:rPr>
          <w:rFonts w:ascii="Book Antiqua" w:hAnsi="Book Antiqua"/>
          <w:lang w:eastAsia="zh-CN"/>
        </w:rPr>
      </w:pPr>
      <w:r w:rsidRPr="00225E42">
        <w:rPr>
          <w:rFonts w:ascii="Book Antiqua" w:eastAsia="Book Antiqua" w:hAnsi="Book Antiqua" w:cs="Book Antiqua"/>
        </w:rPr>
        <w:t>Age has been established as the single most important prognostic factor</w:t>
      </w:r>
      <w:r w:rsidR="006F3CDC" w:rsidRPr="00225E42">
        <w:rPr>
          <w:rFonts w:ascii="Book Antiqua" w:eastAsia="Book Antiqua" w:hAnsi="Book Antiqua" w:cs="Book Antiqua"/>
        </w:rPr>
        <w:t xml:space="preserve"> of </w:t>
      </w:r>
      <w:r w:rsidR="00E02C2D">
        <w:rPr>
          <w:rFonts w:ascii="Book Antiqua" w:hAnsi="Book Antiqua" w:cs="Book Antiqua" w:hint="eastAsia"/>
          <w:lang w:eastAsia="zh-CN"/>
        </w:rPr>
        <w:t>e</w:t>
      </w:r>
      <w:r w:rsidR="00E02C2D" w:rsidRPr="00225E42">
        <w:rPr>
          <w:rFonts w:ascii="Book Antiqua" w:eastAsia="Book Antiqua" w:hAnsi="Book Antiqua" w:cs="Book Antiqua"/>
        </w:rPr>
        <w:t>xtramedullary multiple myeloma (EMM)</w:t>
      </w:r>
      <w:r w:rsidRPr="00225E42">
        <w:rPr>
          <w:rFonts w:ascii="Book Antiqua" w:eastAsia="Book Antiqua" w:hAnsi="Book Antiqua" w:cs="Book Antiqua"/>
        </w:rPr>
        <w:t>. However, the interaction between age and gender in the mortality of EMM has yet to be studied.</w:t>
      </w:r>
    </w:p>
    <w:p w14:paraId="07C50974" w14:textId="77777777" w:rsidR="00A77B3E" w:rsidRPr="00225E42" w:rsidRDefault="00A77B3E" w:rsidP="005D1050">
      <w:pPr>
        <w:spacing w:line="360" w:lineRule="auto"/>
        <w:jc w:val="both"/>
        <w:rPr>
          <w:rFonts w:ascii="Book Antiqua" w:hAnsi="Book Antiqua"/>
        </w:rPr>
      </w:pPr>
    </w:p>
    <w:p w14:paraId="2D086003" w14:textId="77777777"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b/>
          <w:i/>
        </w:rPr>
        <w:t>Research motivation</w:t>
      </w:r>
    </w:p>
    <w:p w14:paraId="355827C3" w14:textId="31F905FF" w:rsidR="00A77B3E" w:rsidRPr="00E02C2D" w:rsidRDefault="00462890" w:rsidP="005D1050">
      <w:pPr>
        <w:spacing w:line="360" w:lineRule="auto"/>
        <w:jc w:val="both"/>
        <w:rPr>
          <w:rFonts w:ascii="Book Antiqua" w:hAnsi="Book Antiqua"/>
          <w:lang w:eastAsia="zh-CN"/>
        </w:rPr>
      </w:pPr>
      <w:r w:rsidRPr="00225E42">
        <w:rPr>
          <w:rFonts w:ascii="Book Antiqua" w:eastAsia="Book Antiqua" w:hAnsi="Book Antiqua" w:cs="Book Antiqua"/>
        </w:rPr>
        <w:t>The main motivation of this study was to</w:t>
      </w:r>
      <w:r w:rsidRPr="00225E42">
        <w:rPr>
          <w:rFonts w:ascii="Book Antiqua" w:eastAsia="Book Antiqua" w:hAnsi="Book Antiqua" w:cs="Book Antiqua"/>
          <w:shd w:val="clear" w:color="auto" w:fill="FFFFFF"/>
        </w:rPr>
        <w:t xml:space="preserve"> identify independent predictors of outcomes, as well as how age and gender interact to affect mortality in EMM.</w:t>
      </w:r>
    </w:p>
    <w:p w14:paraId="11FA210F" w14:textId="77777777" w:rsidR="00A77B3E" w:rsidRPr="00225E42" w:rsidRDefault="00A77B3E" w:rsidP="005D1050">
      <w:pPr>
        <w:spacing w:line="360" w:lineRule="auto"/>
        <w:jc w:val="both"/>
        <w:rPr>
          <w:rFonts w:ascii="Book Antiqua" w:hAnsi="Book Antiqua"/>
        </w:rPr>
      </w:pPr>
    </w:p>
    <w:p w14:paraId="43D2FF49" w14:textId="77777777"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b/>
          <w:i/>
        </w:rPr>
        <w:t>Research objectives</w:t>
      </w:r>
    </w:p>
    <w:p w14:paraId="53FD6647" w14:textId="3E3464DC" w:rsidR="006F3CDC" w:rsidRPr="00225E42" w:rsidRDefault="006F3CDC" w:rsidP="005D1050">
      <w:pPr>
        <w:spacing w:line="360" w:lineRule="auto"/>
        <w:jc w:val="both"/>
        <w:rPr>
          <w:rFonts w:ascii="Book Antiqua" w:hAnsi="Book Antiqua"/>
        </w:rPr>
      </w:pPr>
      <w:r w:rsidRPr="00225E42">
        <w:rPr>
          <w:rFonts w:ascii="Book Antiqua" w:eastAsia="Book Antiqua" w:hAnsi="Book Antiqua" w:cs="Book Antiqua"/>
          <w:shd w:val="clear" w:color="auto" w:fill="FFFFFF"/>
        </w:rPr>
        <w:t xml:space="preserve">This study has the objective to establish the overall epidemiology of EMM, as well as the interaction between age and gender on mortality. </w:t>
      </w:r>
    </w:p>
    <w:p w14:paraId="42CAB28B" w14:textId="77777777" w:rsidR="00A77B3E" w:rsidRPr="00225E42" w:rsidRDefault="00A77B3E" w:rsidP="005D1050">
      <w:pPr>
        <w:spacing w:line="360" w:lineRule="auto"/>
        <w:jc w:val="both"/>
        <w:rPr>
          <w:rFonts w:ascii="Book Antiqua" w:hAnsi="Book Antiqua"/>
        </w:rPr>
      </w:pPr>
    </w:p>
    <w:p w14:paraId="75304CCB" w14:textId="77777777"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b/>
          <w:i/>
        </w:rPr>
        <w:t>Research methods</w:t>
      </w:r>
    </w:p>
    <w:p w14:paraId="58FF00D4" w14:textId="339076AC" w:rsidR="00A77B3E" w:rsidRPr="00225E42" w:rsidRDefault="006F3CDC" w:rsidP="005D1050">
      <w:pPr>
        <w:spacing w:line="360" w:lineRule="auto"/>
        <w:jc w:val="both"/>
        <w:rPr>
          <w:rFonts w:ascii="Book Antiqua" w:hAnsi="Book Antiqua"/>
        </w:rPr>
      </w:pPr>
      <w:r w:rsidRPr="00225E42">
        <w:rPr>
          <w:rFonts w:ascii="Book Antiqua" w:eastAsia="Book Antiqua" w:hAnsi="Book Antiqua" w:cs="Book Antiqua"/>
          <w:shd w:val="clear" w:color="auto" w:fill="FFFFFF"/>
        </w:rPr>
        <w:lastRenderedPageBreak/>
        <w:t>This is a retrospective study involving</w:t>
      </w:r>
      <w:r w:rsidR="00462890" w:rsidRPr="00225E42">
        <w:rPr>
          <w:rFonts w:ascii="Book Antiqua" w:eastAsia="Book Antiqua" w:hAnsi="Book Antiqua" w:cs="Book Antiqua"/>
          <w:shd w:val="clear" w:color="auto" w:fill="FFFFFF"/>
        </w:rPr>
        <w:t xml:space="preserve"> 858</w:t>
      </w:r>
      <w:r w:rsidR="00462890" w:rsidRPr="00225E42">
        <w:rPr>
          <w:rFonts w:eastAsia="Book Antiqua"/>
          <w:shd w:val="clear" w:color="auto" w:fill="FFFFFF"/>
        </w:rPr>
        <w:t> </w:t>
      </w:r>
      <w:r w:rsidR="00462890" w:rsidRPr="00225E42">
        <w:rPr>
          <w:rFonts w:ascii="Book Antiqua" w:eastAsia="Book Antiqua" w:hAnsi="Book Antiqua" w:cs="Book Antiqua"/>
          <w:shd w:val="clear" w:color="auto" w:fill="FFFFFF"/>
        </w:rPr>
        <w:t>patients diagnosed with EMM, between 2000 and 2017</w:t>
      </w:r>
      <w:r w:rsidRPr="00225E42">
        <w:rPr>
          <w:rFonts w:ascii="Book Antiqua" w:eastAsia="Book Antiqua" w:hAnsi="Book Antiqua" w:cs="Book Antiqua"/>
          <w:shd w:val="clear" w:color="auto" w:fill="FFFFFF"/>
        </w:rPr>
        <w:t xml:space="preserve"> using the </w:t>
      </w:r>
      <w:r w:rsidR="00E02C2D" w:rsidRPr="00225E42">
        <w:rPr>
          <w:rFonts w:ascii="Book Antiqua" w:eastAsia="Book Antiqua" w:hAnsi="Book Antiqua" w:cs="Book Antiqua"/>
          <w:shd w:val="clear" w:color="auto" w:fill="FFFFFF"/>
        </w:rPr>
        <w:t>Surveillance, Epidemiology, and End Results</w:t>
      </w:r>
      <w:r w:rsidRPr="00225E42">
        <w:rPr>
          <w:rFonts w:ascii="Book Antiqua" w:eastAsia="Book Antiqua" w:hAnsi="Book Antiqua" w:cs="Book Antiqua"/>
          <w:shd w:val="clear" w:color="auto" w:fill="FFFFFF"/>
        </w:rPr>
        <w:t xml:space="preserve"> database. </w:t>
      </w:r>
      <w:r w:rsidR="00462890" w:rsidRPr="00225E42">
        <w:rPr>
          <w:rFonts w:ascii="Book Antiqua" w:eastAsia="Book Antiqua" w:hAnsi="Book Antiqua" w:cs="Book Antiqua"/>
          <w:shd w:val="clear" w:color="auto" w:fill="FFFFFF"/>
        </w:rPr>
        <w:t xml:space="preserve"> </w:t>
      </w:r>
    </w:p>
    <w:p w14:paraId="49CFB33C" w14:textId="77777777" w:rsidR="00A77B3E" w:rsidRPr="00225E42" w:rsidRDefault="00A77B3E" w:rsidP="005D1050">
      <w:pPr>
        <w:spacing w:line="360" w:lineRule="auto"/>
        <w:jc w:val="both"/>
        <w:rPr>
          <w:rFonts w:ascii="Book Antiqua" w:hAnsi="Book Antiqua"/>
        </w:rPr>
      </w:pPr>
    </w:p>
    <w:p w14:paraId="401BE60E" w14:textId="77777777"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b/>
          <w:i/>
        </w:rPr>
        <w:t>Research results</w:t>
      </w:r>
    </w:p>
    <w:p w14:paraId="09557816" w14:textId="46028A28" w:rsidR="00A77B3E" w:rsidRPr="006E5B60" w:rsidRDefault="00A400B0" w:rsidP="005D1050">
      <w:pPr>
        <w:spacing w:line="360" w:lineRule="auto"/>
        <w:jc w:val="both"/>
        <w:rPr>
          <w:rFonts w:ascii="Book Antiqua" w:hAnsi="Book Antiqua"/>
          <w:lang w:eastAsia="zh-CN"/>
        </w:rPr>
      </w:pPr>
      <w:r w:rsidRPr="00225E42">
        <w:rPr>
          <w:rFonts w:ascii="Book Antiqua" w:eastAsia="Book Antiqua" w:hAnsi="Book Antiqua" w:cs="Book Antiqua"/>
          <w:shd w:val="clear" w:color="auto" w:fill="FFFFFF"/>
        </w:rPr>
        <w:t xml:space="preserve">Patients older than 80 years and widowed had higher </w:t>
      </w:r>
      <w:r w:rsidR="00E02C2D" w:rsidRPr="00225E42">
        <w:rPr>
          <w:rFonts w:ascii="Book Antiqua" w:eastAsia="Book Antiqua" w:hAnsi="Book Antiqua" w:cs="Book Antiqua"/>
          <w:shd w:val="clear" w:color="auto" w:fill="FFFFFF"/>
        </w:rPr>
        <w:t>overall mortality (OM)</w:t>
      </w:r>
      <w:r w:rsidRPr="00225E42">
        <w:rPr>
          <w:rFonts w:ascii="Book Antiqua" w:eastAsia="Book Antiqua" w:hAnsi="Book Antiqua" w:cs="Book Antiqua"/>
          <w:shd w:val="clear" w:color="auto" w:fill="FFFFFF"/>
        </w:rPr>
        <w:t xml:space="preserve"> and </w:t>
      </w:r>
      <w:r w:rsidR="00E02C2D" w:rsidRPr="00225E42">
        <w:rPr>
          <w:rFonts w:ascii="Book Antiqua" w:eastAsia="Book Antiqua" w:hAnsi="Book Antiqua" w:cs="Book Antiqua"/>
          <w:shd w:val="clear" w:color="auto" w:fill="FFFFFF"/>
        </w:rPr>
        <w:t>cancer-specific mortality (CSM)</w:t>
      </w:r>
      <w:r w:rsidR="00462890" w:rsidRPr="00225E42">
        <w:rPr>
          <w:rFonts w:ascii="Book Antiqua" w:eastAsia="Book Antiqua" w:hAnsi="Book Antiqua" w:cs="Book Antiqua"/>
          <w:shd w:val="clear" w:color="auto" w:fill="FFFFFF"/>
        </w:rPr>
        <w:t>. Eyes, mouth, and ENT involvement</w:t>
      </w:r>
      <w:r w:rsidRPr="00225E42">
        <w:rPr>
          <w:rFonts w:ascii="Book Antiqua" w:eastAsia="Book Antiqua" w:hAnsi="Book Antiqua" w:cs="Book Antiqua"/>
          <w:shd w:val="clear" w:color="auto" w:fill="FFFFFF"/>
        </w:rPr>
        <w:t xml:space="preserve"> were protective factors regarding CSM</w:t>
      </w:r>
      <w:r w:rsidR="00462890" w:rsidRPr="00225E42">
        <w:rPr>
          <w:rFonts w:ascii="Book Antiqua" w:eastAsia="Book Antiqua" w:hAnsi="Book Antiqua" w:cs="Book Antiqua"/>
          <w:shd w:val="clear" w:color="auto" w:fill="FFFFFF"/>
        </w:rPr>
        <w:t>. There was no interaction between age and gender in the adjusted analysis for OM and CSM.</w:t>
      </w:r>
    </w:p>
    <w:p w14:paraId="2EECA508" w14:textId="09D20E12" w:rsidR="00A77B3E" w:rsidRPr="00225E42" w:rsidRDefault="00A77B3E" w:rsidP="005D1050">
      <w:pPr>
        <w:spacing w:line="360" w:lineRule="auto"/>
        <w:jc w:val="both"/>
        <w:rPr>
          <w:rFonts w:ascii="Book Antiqua" w:hAnsi="Book Antiqua"/>
        </w:rPr>
      </w:pPr>
    </w:p>
    <w:p w14:paraId="4783F0DC" w14:textId="77777777"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b/>
          <w:i/>
        </w:rPr>
        <w:t>Research conclusions</w:t>
      </w:r>
    </w:p>
    <w:p w14:paraId="2BBBF04E" w14:textId="77777777"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rPr>
        <w:t xml:space="preserve">Although age is the single most important prognostic value of mortality in EMM, it does not interact with gender to affect mortality in patients with EMM. </w:t>
      </w:r>
    </w:p>
    <w:p w14:paraId="63FEA5A5" w14:textId="77777777" w:rsidR="00A77B3E" w:rsidRPr="00225E42" w:rsidRDefault="00A77B3E" w:rsidP="005D1050">
      <w:pPr>
        <w:spacing w:line="360" w:lineRule="auto"/>
        <w:jc w:val="both"/>
        <w:rPr>
          <w:rFonts w:ascii="Book Antiqua" w:hAnsi="Book Antiqua"/>
        </w:rPr>
      </w:pPr>
    </w:p>
    <w:p w14:paraId="3B258575" w14:textId="77777777"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b/>
          <w:i/>
        </w:rPr>
        <w:t>Research perspectives</w:t>
      </w:r>
    </w:p>
    <w:p w14:paraId="43EC1C3A" w14:textId="180AC0FE" w:rsidR="00A400B0" w:rsidRPr="00225E42" w:rsidRDefault="00A400B0" w:rsidP="005D1050">
      <w:pPr>
        <w:spacing w:line="360" w:lineRule="auto"/>
        <w:jc w:val="both"/>
        <w:rPr>
          <w:rFonts w:ascii="Book Antiqua" w:eastAsia="Book Antiqua" w:hAnsi="Book Antiqua" w:cs="Book Antiqua"/>
          <w:shd w:val="clear" w:color="auto" w:fill="FFFFFF"/>
        </w:rPr>
      </w:pPr>
      <w:r w:rsidRPr="00225E42">
        <w:rPr>
          <w:rFonts w:ascii="Book Antiqua" w:eastAsia="Book Antiqua" w:hAnsi="Book Antiqua" w:cs="Book Antiqua"/>
          <w:shd w:val="clear" w:color="auto" w:fill="FFFFFF"/>
        </w:rPr>
        <w:t>Future prospective studies are needed to better understand the impact of newer agents in the management of this aggressive subset of MM.</w:t>
      </w:r>
    </w:p>
    <w:p w14:paraId="40231C52" w14:textId="77777777" w:rsidR="00A77B3E" w:rsidRPr="00225E42" w:rsidRDefault="00A77B3E" w:rsidP="005D1050">
      <w:pPr>
        <w:spacing w:line="360" w:lineRule="auto"/>
        <w:jc w:val="both"/>
        <w:rPr>
          <w:rFonts w:ascii="Book Antiqua" w:hAnsi="Book Antiqua"/>
          <w:lang w:eastAsia="zh-CN"/>
        </w:rPr>
      </w:pPr>
    </w:p>
    <w:p w14:paraId="1E02413F" w14:textId="77777777" w:rsidR="00A77B3E" w:rsidRPr="00225E42" w:rsidRDefault="00462890" w:rsidP="005D1050">
      <w:pPr>
        <w:spacing w:line="360" w:lineRule="auto"/>
        <w:jc w:val="both"/>
        <w:rPr>
          <w:rFonts w:ascii="Book Antiqua" w:hAnsi="Book Antiqua" w:cs="Book Antiqua"/>
          <w:b/>
          <w:lang w:eastAsia="zh-CN"/>
        </w:rPr>
      </w:pPr>
      <w:r w:rsidRPr="00225E42">
        <w:rPr>
          <w:rFonts w:ascii="Book Antiqua" w:eastAsia="Book Antiqua" w:hAnsi="Book Antiqua" w:cs="Book Antiqua"/>
          <w:b/>
        </w:rPr>
        <w:t>REFERENCES</w:t>
      </w:r>
    </w:p>
    <w:p w14:paraId="4C10A3CC" w14:textId="77777777" w:rsidR="005D1050" w:rsidRPr="00225E42" w:rsidRDefault="005D1050" w:rsidP="005D1050">
      <w:pPr>
        <w:spacing w:line="360" w:lineRule="auto"/>
        <w:jc w:val="both"/>
        <w:rPr>
          <w:rFonts w:ascii="Book Antiqua" w:hAnsi="Book Antiqua"/>
        </w:rPr>
      </w:pPr>
      <w:r w:rsidRPr="00225E42">
        <w:rPr>
          <w:rFonts w:ascii="Book Antiqua" w:hAnsi="Book Antiqua"/>
        </w:rPr>
        <w:t xml:space="preserve">1 </w:t>
      </w:r>
      <w:r w:rsidRPr="00225E42">
        <w:rPr>
          <w:rFonts w:ascii="Book Antiqua" w:hAnsi="Book Antiqua"/>
          <w:b/>
          <w:bCs/>
        </w:rPr>
        <w:t>Siegel RL</w:t>
      </w:r>
      <w:r w:rsidRPr="00225E42">
        <w:rPr>
          <w:rFonts w:ascii="Book Antiqua" w:hAnsi="Book Antiqua"/>
        </w:rPr>
        <w:t xml:space="preserve">, Miller KD, Fuchs HE, Jemal A. Cancer statistics, 2022. </w:t>
      </w:r>
      <w:r w:rsidRPr="00225E42">
        <w:rPr>
          <w:rFonts w:ascii="Book Antiqua" w:hAnsi="Book Antiqua"/>
          <w:i/>
          <w:iCs/>
        </w:rPr>
        <w:t>CA Cancer J Clin</w:t>
      </w:r>
      <w:r w:rsidRPr="00225E42">
        <w:rPr>
          <w:rFonts w:ascii="Book Antiqua" w:hAnsi="Book Antiqua"/>
        </w:rPr>
        <w:t xml:space="preserve"> 2022; </w:t>
      </w:r>
      <w:r w:rsidRPr="00225E42">
        <w:rPr>
          <w:rFonts w:ascii="Book Antiqua" w:hAnsi="Book Antiqua"/>
          <w:b/>
          <w:bCs/>
        </w:rPr>
        <w:t>72</w:t>
      </w:r>
      <w:r w:rsidRPr="00225E42">
        <w:rPr>
          <w:rFonts w:ascii="Book Antiqua" w:hAnsi="Book Antiqua"/>
        </w:rPr>
        <w:t>: 7-33 [PMID: 35020204 DOI: 10.3322/caac.21708]</w:t>
      </w:r>
    </w:p>
    <w:p w14:paraId="356893F7" w14:textId="77777777" w:rsidR="005D1050" w:rsidRPr="00225E42" w:rsidRDefault="005D1050" w:rsidP="005D1050">
      <w:pPr>
        <w:spacing w:line="360" w:lineRule="auto"/>
        <w:jc w:val="both"/>
        <w:rPr>
          <w:rFonts w:ascii="Book Antiqua" w:hAnsi="Book Antiqua"/>
        </w:rPr>
      </w:pPr>
      <w:r w:rsidRPr="00225E42">
        <w:rPr>
          <w:rFonts w:ascii="Book Antiqua" w:hAnsi="Book Antiqua"/>
        </w:rPr>
        <w:t xml:space="preserve">2 </w:t>
      </w:r>
      <w:proofErr w:type="spellStart"/>
      <w:r w:rsidRPr="00225E42">
        <w:rPr>
          <w:rFonts w:ascii="Book Antiqua" w:hAnsi="Book Antiqua"/>
          <w:b/>
          <w:bCs/>
        </w:rPr>
        <w:t>Bhutani</w:t>
      </w:r>
      <w:proofErr w:type="spellEnd"/>
      <w:r w:rsidRPr="00225E42">
        <w:rPr>
          <w:rFonts w:ascii="Book Antiqua" w:hAnsi="Book Antiqua"/>
          <w:b/>
          <w:bCs/>
        </w:rPr>
        <w:t xml:space="preserve"> M</w:t>
      </w:r>
      <w:r w:rsidRPr="00225E42">
        <w:rPr>
          <w:rFonts w:ascii="Book Antiqua" w:hAnsi="Book Antiqua"/>
        </w:rPr>
        <w:t xml:space="preserve">, </w:t>
      </w:r>
      <w:proofErr w:type="spellStart"/>
      <w:r w:rsidRPr="00225E42">
        <w:rPr>
          <w:rFonts w:ascii="Book Antiqua" w:hAnsi="Book Antiqua"/>
        </w:rPr>
        <w:t>Foureau</w:t>
      </w:r>
      <w:proofErr w:type="spellEnd"/>
      <w:r w:rsidRPr="00225E42">
        <w:rPr>
          <w:rFonts w:ascii="Book Antiqua" w:hAnsi="Book Antiqua"/>
        </w:rPr>
        <w:t xml:space="preserve"> DM, </w:t>
      </w:r>
      <w:proofErr w:type="spellStart"/>
      <w:r w:rsidRPr="00225E42">
        <w:rPr>
          <w:rFonts w:ascii="Book Antiqua" w:hAnsi="Book Antiqua"/>
        </w:rPr>
        <w:t>Atrash</w:t>
      </w:r>
      <w:proofErr w:type="spellEnd"/>
      <w:r w:rsidRPr="00225E42">
        <w:rPr>
          <w:rFonts w:ascii="Book Antiqua" w:hAnsi="Book Antiqua"/>
        </w:rPr>
        <w:t xml:space="preserve"> S, Voorhees PM, Usmani SZ. Extramedullary multiple myeloma. </w:t>
      </w:r>
      <w:r w:rsidRPr="00225E42">
        <w:rPr>
          <w:rFonts w:ascii="Book Antiqua" w:hAnsi="Book Antiqua"/>
          <w:i/>
          <w:iCs/>
        </w:rPr>
        <w:t>Leukemia</w:t>
      </w:r>
      <w:r w:rsidRPr="00225E42">
        <w:rPr>
          <w:rFonts w:ascii="Book Antiqua" w:hAnsi="Book Antiqua"/>
        </w:rPr>
        <w:t xml:space="preserve"> 2020; </w:t>
      </w:r>
      <w:r w:rsidRPr="00225E42">
        <w:rPr>
          <w:rFonts w:ascii="Book Antiqua" w:hAnsi="Book Antiqua"/>
          <w:b/>
          <w:bCs/>
        </w:rPr>
        <w:t>34</w:t>
      </w:r>
      <w:r w:rsidRPr="00225E42">
        <w:rPr>
          <w:rFonts w:ascii="Book Antiqua" w:hAnsi="Book Antiqua"/>
        </w:rPr>
        <w:t>: 1-20 [PMID: 31776467 DOI: 10.1038/s41375-019-0660-0]</w:t>
      </w:r>
    </w:p>
    <w:p w14:paraId="08012FD1" w14:textId="77777777" w:rsidR="005D1050" w:rsidRPr="00225E42" w:rsidRDefault="005D1050" w:rsidP="005D1050">
      <w:pPr>
        <w:spacing w:line="360" w:lineRule="auto"/>
        <w:jc w:val="both"/>
        <w:rPr>
          <w:rFonts w:ascii="Book Antiqua" w:hAnsi="Book Antiqua"/>
        </w:rPr>
      </w:pPr>
      <w:r w:rsidRPr="00225E42">
        <w:rPr>
          <w:rFonts w:ascii="Book Antiqua" w:hAnsi="Book Antiqua"/>
        </w:rPr>
        <w:t xml:space="preserve">3 </w:t>
      </w:r>
      <w:proofErr w:type="spellStart"/>
      <w:r w:rsidRPr="00225E42">
        <w:rPr>
          <w:rFonts w:ascii="Book Antiqua" w:hAnsi="Book Antiqua"/>
          <w:b/>
          <w:bCs/>
        </w:rPr>
        <w:t>Kriegova</w:t>
      </w:r>
      <w:proofErr w:type="spellEnd"/>
      <w:r w:rsidRPr="00225E42">
        <w:rPr>
          <w:rFonts w:ascii="Book Antiqua" w:hAnsi="Book Antiqua"/>
          <w:b/>
          <w:bCs/>
        </w:rPr>
        <w:t xml:space="preserve"> E</w:t>
      </w:r>
      <w:r w:rsidRPr="00225E42">
        <w:rPr>
          <w:rFonts w:ascii="Book Antiqua" w:hAnsi="Book Antiqua"/>
        </w:rPr>
        <w:t xml:space="preserve">, </w:t>
      </w:r>
      <w:proofErr w:type="spellStart"/>
      <w:r w:rsidRPr="00225E42">
        <w:rPr>
          <w:rFonts w:ascii="Book Antiqua" w:hAnsi="Book Antiqua"/>
        </w:rPr>
        <w:t>Fillerova</w:t>
      </w:r>
      <w:proofErr w:type="spellEnd"/>
      <w:r w:rsidRPr="00225E42">
        <w:rPr>
          <w:rFonts w:ascii="Book Antiqua" w:hAnsi="Book Antiqua"/>
        </w:rPr>
        <w:t xml:space="preserve"> R, </w:t>
      </w:r>
      <w:proofErr w:type="spellStart"/>
      <w:r w:rsidRPr="00225E42">
        <w:rPr>
          <w:rFonts w:ascii="Book Antiqua" w:hAnsi="Book Antiqua"/>
        </w:rPr>
        <w:t>Minarik</w:t>
      </w:r>
      <w:proofErr w:type="spellEnd"/>
      <w:r w:rsidRPr="00225E42">
        <w:rPr>
          <w:rFonts w:ascii="Book Antiqua" w:hAnsi="Book Antiqua"/>
        </w:rPr>
        <w:t xml:space="preserve"> J, </w:t>
      </w:r>
      <w:proofErr w:type="spellStart"/>
      <w:r w:rsidRPr="00225E42">
        <w:rPr>
          <w:rFonts w:ascii="Book Antiqua" w:hAnsi="Book Antiqua"/>
        </w:rPr>
        <w:t>Savara</w:t>
      </w:r>
      <w:proofErr w:type="spellEnd"/>
      <w:r w:rsidRPr="00225E42">
        <w:rPr>
          <w:rFonts w:ascii="Book Antiqua" w:hAnsi="Book Antiqua"/>
        </w:rPr>
        <w:t xml:space="preserve"> J, </w:t>
      </w:r>
      <w:proofErr w:type="spellStart"/>
      <w:r w:rsidRPr="00225E42">
        <w:rPr>
          <w:rFonts w:ascii="Book Antiqua" w:hAnsi="Book Antiqua"/>
        </w:rPr>
        <w:t>Manakova</w:t>
      </w:r>
      <w:proofErr w:type="spellEnd"/>
      <w:r w:rsidRPr="00225E42">
        <w:rPr>
          <w:rFonts w:ascii="Book Antiqua" w:hAnsi="Book Antiqua"/>
        </w:rPr>
        <w:t xml:space="preserve"> J, </w:t>
      </w:r>
      <w:proofErr w:type="spellStart"/>
      <w:r w:rsidRPr="00225E42">
        <w:rPr>
          <w:rFonts w:ascii="Book Antiqua" w:hAnsi="Book Antiqua"/>
        </w:rPr>
        <w:t>Petrackova</w:t>
      </w:r>
      <w:proofErr w:type="spellEnd"/>
      <w:r w:rsidRPr="00225E42">
        <w:rPr>
          <w:rFonts w:ascii="Book Antiqua" w:hAnsi="Book Antiqua"/>
        </w:rPr>
        <w:t xml:space="preserve"> A, </w:t>
      </w:r>
      <w:proofErr w:type="spellStart"/>
      <w:r w:rsidRPr="00225E42">
        <w:rPr>
          <w:rFonts w:ascii="Book Antiqua" w:hAnsi="Book Antiqua"/>
        </w:rPr>
        <w:t>Dihel</w:t>
      </w:r>
      <w:proofErr w:type="spellEnd"/>
      <w:r w:rsidRPr="00225E42">
        <w:rPr>
          <w:rFonts w:ascii="Book Antiqua" w:hAnsi="Book Antiqua"/>
        </w:rPr>
        <w:t xml:space="preserve"> M, </w:t>
      </w:r>
      <w:proofErr w:type="spellStart"/>
      <w:r w:rsidRPr="00225E42">
        <w:rPr>
          <w:rFonts w:ascii="Book Antiqua" w:hAnsi="Book Antiqua"/>
        </w:rPr>
        <w:t>Balcarkova</w:t>
      </w:r>
      <w:proofErr w:type="spellEnd"/>
      <w:r w:rsidRPr="00225E42">
        <w:rPr>
          <w:rFonts w:ascii="Book Antiqua" w:hAnsi="Book Antiqua"/>
        </w:rPr>
        <w:t xml:space="preserve"> J, </w:t>
      </w:r>
      <w:proofErr w:type="spellStart"/>
      <w:r w:rsidRPr="00225E42">
        <w:rPr>
          <w:rFonts w:ascii="Book Antiqua" w:hAnsi="Book Antiqua"/>
        </w:rPr>
        <w:t>Krhovska</w:t>
      </w:r>
      <w:proofErr w:type="spellEnd"/>
      <w:r w:rsidRPr="00225E42">
        <w:rPr>
          <w:rFonts w:ascii="Book Antiqua" w:hAnsi="Book Antiqua"/>
        </w:rPr>
        <w:t xml:space="preserve"> P, Pika T, </w:t>
      </w:r>
      <w:proofErr w:type="spellStart"/>
      <w:r w:rsidRPr="00225E42">
        <w:rPr>
          <w:rFonts w:ascii="Book Antiqua" w:hAnsi="Book Antiqua"/>
        </w:rPr>
        <w:t>Gajdos</w:t>
      </w:r>
      <w:proofErr w:type="spellEnd"/>
      <w:r w:rsidRPr="00225E42">
        <w:rPr>
          <w:rFonts w:ascii="Book Antiqua" w:hAnsi="Book Antiqua"/>
        </w:rPr>
        <w:t xml:space="preserve"> P, </w:t>
      </w:r>
      <w:proofErr w:type="spellStart"/>
      <w:r w:rsidRPr="00225E42">
        <w:rPr>
          <w:rFonts w:ascii="Book Antiqua" w:hAnsi="Book Antiqua"/>
        </w:rPr>
        <w:t>Behalek</w:t>
      </w:r>
      <w:proofErr w:type="spellEnd"/>
      <w:r w:rsidRPr="00225E42">
        <w:rPr>
          <w:rFonts w:ascii="Book Antiqua" w:hAnsi="Book Antiqua"/>
        </w:rPr>
        <w:t xml:space="preserve"> M, </w:t>
      </w:r>
      <w:proofErr w:type="spellStart"/>
      <w:r w:rsidRPr="00225E42">
        <w:rPr>
          <w:rFonts w:ascii="Book Antiqua" w:hAnsi="Book Antiqua"/>
        </w:rPr>
        <w:t>Vasinek</w:t>
      </w:r>
      <w:proofErr w:type="spellEnd"/>
      <w:r w:rsidRPr="00225E42">
        <w:rPr>
          <w:rFonts w:ascii="Book Antiqua" w:hAnsi="Book Antiqua"/>
        </w:rPr>
        <w:t xml:space="preserve"> M, </w:t>
      </w:r>
      <w:proofErr w:type="spellStart"/>
      <w:r w:rsidRPr="00225E42">
        <w:rPr>
          <w:rFonts w:ascii="Book Antiqua" w:hAnsi="Book Antiqua"/>
        </w:rPr>
        <w:t>Papajik</w:t>
      </w:r>
      <w:proofErr w:type="spellEnd"/>
      <w:r w:rsidRPr="00225E42">
        <w:rPr>
          <w:rFonts w:ascii="Book Antiqua" w:hAnsi="Book Antiqua"/>
        </w:rPr>
        <w:t xml:space="preserve"> T. Whole-genome optical mapping of bone-marrow myeloma cells reveals association of extramedullary multiple myeloma with chromosome 1 abnormalities. </w:t>
      </w:r>
      <w:r w:rsidRPr="00225E42">
        <w:rPr>
          <w:rFonts w:ascii="Book Antiqua" w:hAnsi="Book Antiqua"/>
          <w:i/>
          <w:iCs/>
        </w:rPr>
        <w:t>Sci Rep</w:t>
      </w:r>
      <w:r w:rsidRPr="00225E42">
        <w:rPr>
          <w:rFonts w:ascii="Book Antiqua" w:hAnsi="Book Antiqua"/>
        </w:rPr>
        <w:t xml:space="preserve"> 2021; </w:t>
      </w:r>
      <w:r w:rsidRPr="00225E42">
        <w:rPr>
          <w:rFonts w:ascii="Book Antiqua" w:hAnsi="Book Antiqua"/>
          <w:b/>
          <w:bCs/>
        </w:rPr>
        <w:t>11</w:t>
      </w:r>
      <w:r w:rsidRPr="00225E42">
        <w:rPr>
          <w:rFonts w:ascii="Book Antiqua" w:hAnsi="Book Antiqua"/>
        </w:rPr>
        <w:t>: 14671 [PMID: 34282158 DOI: 10.1038/s41598-021-93835-z]</w:t>
      </w:r>
    </w:p>
    <w:p w14:paraId="30942A89" w14:textId="77777777" w:rsidR="005D1050" w:rsidRPr="00225E42" w:rsidRDefault="005D1050" w:rsidP="005D1050">
      <w:pPr>
        <w:spacing w:line="360" w:lineRule="auto"/>
        <w:jc w:val="both"/>
        <w:rPr>
          <w:rFonts w:ascii="Book Antiqua" w:hAnsi="Book Antiqua"/>
        </w:rPr>
      </w:pPr>
      <w:r w:rsidRPr="00225E42">
        <w:rPr>
          <w:rFonts w:ascii="Book Antiqua" w:hAnsi="Book Antiqua"/>
        </w:rPr>
        <w:lastRenderedPageBreak/>
        <w:t xml:space="preserve">4 </w:t>
      </w:r>
      <w:r w:rsidRPr="00225E42">
        <w:rPr>
          <w:rFonts w:ascii="Book Antiqua" w:hAnsi="Book Antiqua"/>
          <w:b/>
          <w:bCs/>
        </w:rPr>
        <w:t>Mohan M</w:t>
      </w:r>
      <w:r w:rsidRPr="00225E42">
        <w:rPr>
          <w:rFonts w:ascii="Book Antiqua" w:hAnsi="Book Antiqua"/>
        </w:rPr>
        <w:t xml:space="preserve">, Yarlagadda N, Szabo A, Singh A, Pina Oviedo S, Schinke C. Clinical characteristics of testicular extramedullary involvement in multiple myeloma. </w:t>
      </w:r>
      <w:r w:rsidRPr="00225E42">
        <w:rPr>
          <w:rFonts w:ascii="Book Antiqua" w:hAnsi="Book Antiqua"/>
          <w:i/>
          <w:iCs/>
        </w:rPr>
        <w:t xml:space="preserve">Am J </w:t>
      </w:r>
      <w:proofErr w:type="spellStart"/>
      <w:r w:rsidRPr="00225E42">
        <w:rPr>
          <w:rFonts w:ascii="Book Antiqua" w:hAnsi="Book Antiqua"/>
          <w:i/>
          <w:iCs/>
        </w:rPr>
        <w:t>Hematol</w:t>
      </w:r>
      <w:proofErr w:type="spellEnd"/>
      <w:r w:rsidRPr="00225E42">
        <w:rPr>
          <w:rFonts w:ascii="Book Antiqua" w:hAnsi="Book Antiqua"/>
        </w:rPr>
        <w:t xml:space="preserve"> 2021; </w:t>
      </w:r>
      <w:r w:rsidRPr="00225E42">
        <w:rPr>
          <w:rFonts w:ascii="Book Antiqua" w:hAnsi="Book Antiqua"/>
          <w:b/>
          <w:bCs/>
        </w:rPr>
        <w:t>96</w:t>
      </w:r>
      <w:r w:rsidRPr="00225E42">
        <w:rPr>
          <w:rFonts w:ascii="Book Antiqua" w:hAnsi="Book Antiqua"/>
        </w:rPr>
        <w:t>: E77-E81 [PMID: 33338289 DOI: 10.1002/ajh.26072]</w:t>
      </w:r>
    </w:p>
    <w:p w14:paraId="3F3099CB" w14:textId="77777777" w:rsidR="005D1050" w:rsidRPr="00225E42" w:rsidRDefault="005D1050" w:rsidP="005D1050">
      <w:pPr>
        <w:spacing w:line="360" w:lineRule="auto"/>
        <w:jc w:val="both"/>
        <w:rPr>
          <w:rFonts w:ascii="Book Antiqua" w:hAnsi="Book Antiqua"/>
        </w:rPr>
      </w:pPr>
      <w:r w:rsidRPr="00225E42">
        <w:rPr>
          <w:rFonts w:ascii="Book Antiqua" w:hAnsi="Book Antiqua"/>
        </w:rPr>
        <w:t xml:space="preserve">5 </w:t>
      </w:r>
      <w:r w:rsidRPr="00225E42">
        <w:rPr>
          <w:rFonts w:ascii="Book Antiqua" w:hAnsi="Book Antiqua"/>
          <w:b/>
          <w:bCs/>
        </w:rPr>
        <w:t>Li G</w:t>
      </w:r>
      <w:r w:rsidRPr="00225E42">
        <w:rPr>
          <w:rFonts w:ascii="Book Antiqua" w:hAnsi="Book Antiqua"/>
        </w:rPr>
        <w:t xml:space="preserve">, Song YP, </w:t>
      </w:r>
      <w:proofErr w:type="spellStart"/>
      <w:r w:rsidRPr="00225E42">
        <w:rPr>
          <w:rFonts w:ascii="Book Antiqua" w:hAnsi="Book Antiqua"/>
        </w:rPr>
        <w:t>Lv</w:t>
      </w:r>
      <w:proofErr w:type="spellEnd"/>
      <w:r w:rsidRPr="00225E42">
        <w:rPr>
          <w:rFonts w:ascii="Book Antiqua" w:hAnsi="Book Antiqua"/>
        </w:rPr>
        <w:t xml:space="preserve"> Y, Li ZZ, Zheng YH. Clinical Characteristics and Prognostic Analysis of Multiple Myeloma with Extramedullary Disease: A SEER-Based Study. </w:t>
      </w:r>
      <w:r w:rsidRPr="00225E42">
        <w:rPr>
          <w:rFonts w:ascii="Book Antiqua" w:hAnsi="Book Antiqua"/>
          <w:i/>
          <w:iCs/>
        </w:rPr>
        <w:t>J Oncol</w:t>
      </w:r>
      <w:r w:rsidRPr="00225E42">
        <w:rPr>
          <w:rFonts w:ascii="Book Antiqua" w:hAnsi="Book Antiqua"/>
        </w:rPr>
        <w:t xml:space="preserve"> 2021; </w:t>
      </w:r>
      <w:r w:rsidRPr="00225E42">
        <w:rPr>
          <w:rFonts w:ascii="Book Antiqua" w:hAnsi="Book Antiqua"/>
          <w:b/>
          <w:bCs/>
        </w:rPr>
        <w:t>2021</w:t>
      </w:r>
      <w:r w:rsidRPr="00225E42">
        <w:rPr>
          <w:rFonts w:ascii="Book Antiqua" w:hAnsi="Book Antiqua"/>
        </w:rPr>
        <w:t>: 6681521 [PMID: 33603785 DOI: 10.1155/2021/6681521]</w:t>
      </w:r>
    </w:p>
    <w:p w14:paraId="4688DA49" w14:textId="77777777" w:rsidR="005D1050" w:rsidRPr="00225E42" w:rsidRDefault="005D1050" w:rsidP="005D1050">
      <w:pPr>
        <w:spacing w:line="360" w:lineRule="auto"/>
        <w:jc w:val="both"/>
        <w:rPr>
          <w:rFonts w:ascii="Book Antiqua" w:hAnsi="Book Antiqua"/>
        </w:rPr>
      </w:pPr>
      <w:r w:rsidRPr="00225E42">
        <w:rPr>
          <w:rFonts w:ascii="Book Antiqua" w:hAnsi="Book Antiqua"/>
        </w:rPr>
        <w:t xml:space="preserve">6 </w:t>
      </w:r>
      <w:r w:rsidRPr="00225E42">
        <w:rPr>
          <w:rFonts w:ascii="Book Antiqua" w:hAnsi="Book Antiqua"/>
          <w:b/>
          <w:bCs/>
        </w:rPr>
        <w:t>Tian C</w:t>
      </w:r>
      <w:r w:rsidRPr="00225E42">
        <w:rPr>
          <w:rFonts w:ascii="Book Antiqua" w:hAnsi="Book Antiqua"/>
        </w:rPr>
        <w:t xml:space="preserve">, Wang L, Wu L, Zhu L, Xu W, Ye Z, Zhao Z, Wang Y, Zhang Y. Clinical characteristics and prognosis of multiple myeloma with bone-related extramedullary disease at diagnosis. </w:t>
      </w:r>
      <w:proofErr w:type="spellStart"/>
      <w:r w:rsidRPr="00225E42">
        <w:rPr>
          <w:rFonts w:ascii="Book Antiqua" w:hAnsi="Book Antiqua"/>
          <w:i/>
          <w:iCs/>
        </w:rPr>
        <w:t>Biosci</w:t>
      </w:r>
      <w:proofErr w:type="spellEnd"/>
      <w:r w:rsidRPr="00225E42">
        <w:rPr>
          <w:rFonts w:ascii="Book Antiqua" w:hAnsi="Book Antiqua"/>
          <w:i/>
          <w:iCs/>
        </w:rPr>
        <w:t xml:space="preserve"> Rep</w:t>
      </w:r>
      <w:r w:rsidRPr="00225E42">
        <w:rPr>
          <w:rFonts w:ascii="Book Antiqua" w:hAnsi="Book Antiqua"/>
        </w:rPr>
        <w:t xml:space="preserve"> 2018; </w:t>
      </w:r>
      <w:r w:rsidRPr="00225E42">
        <w:rPr>
          <w:rFonts w:ascii="Book Antiqua" w:hAnsi="Book Antiqua"/>
          <w:b/>
          <w:bCs/>
        </w:rPr>
        <w:t>38</w:t>
      </w:r>
      <w:r w:rsidRPr="00225E42">
        <w:rPr>
          <w:rFonts w:ascii="Book Antiqua" w:hAnsi="Book Antiqua"/>
        </w:rPr>
        <w:t xml:space="preserve"> [PMID: 29685954 DOI: 10.1042/BSR20171697]</w:t>
      </w:r>
    </w:p>
    <w:p w14:paraId="0B2AFEAF" w14:textId="21C03C03" w:rsidR="005D1050" w:rsidRPr="00225E42" w:rsidRDefault="005D1050" w:rsidP="00F23EDE">
      <w:pPr>
        <w:spacing w:line="360" w:lineRule="auto"/>
        <w:jc w:val="both"/>
        <w:rPr>
          <w:rFonts w:ascii="Book Antiqua" w:hAnsi="Book Antiqua"/>
          <w:lang w:eastAsia="zh-CN"/>
        </w:rPr>
      </w:pPr>
      <w:r w:rsidRPr="00225E42">
        <w:rPr>
          <w:rFonts w:ascii="Book Antiqua" w:hAnsi="Book Antiqua"/>
        </w:rPr>
        <w:t xml:space="preserve">7 </w:t>
      </w:r>
      <w:r w:rsidR="00F23EDE" w:rsidRPr="00225E42">
        <w:rPr>
          <w:rFonts w:ascii="Book Antiqua" w:hAnsi="Book Antiqua"/>
          <w:b/>
          <w:bCs/>
          <w:lang w:eastAsia="zh-CN"/>
        </w:rPr>
        <w:t>Gao S</w:t>
      </w:r>
      <w:r w:rsidR="00F23EDE" w:rsidRPr="00225E42">
        <w:rPr>
          <w:rFonts w:ascii="Book Antiqua" w:hAnsi="Book Antiqua"/>
          <w:bCs/>
          <w:lang w:eastAsia="zh-CN"/>
        </w:rPr>
        <w:t xml:space="preserve">, Li Q, Dong F, Yang P, Chen Y, Wang J, Wang Y, Jing H. Clinical characteristics and survival outcomes of newly diagnosed multiple myeloma patients presenting with extramedullary disease: A retrospective study. </w:t>
      </w:r>
      <w:r w:rsidR="00F23EDE" w:rsidRPr="00225E42">
        <w:rPr>
          <w:rFonts w:ascii="Book Antiqua" w:hAnsi="Book Antiqua"/>
          <w:bCs/>
          <w:i/>
          <w:lang w:eastAsia="zh-CN"/>
        </w:rPr>
        <w:t>Leuk Res</w:t>
      </w:r>
      <w:r w:rsidR="00F23EDE" w:rsidRPr="00225E42">
        <w:rPr>
          <w:rFonts w:ascii="Book Antiqua" w:hAnsi="Book Antiqua"/>
          <w:bCs/>
          <w:lang w:eastAsia="zh-CN"/>
        </w:rPr>
        <w:t xml:space="preserve"> 2022;</w:t>
      </w:r>
      <w:r w:rsidR="00F23EDE" w:rsidRPr="00225E42">
        <w:rPr>
          <w:rFonts w:ascii="Book Antiqua" w:hAnsi="Book Antiqua" w:hint="eastAsia"/>
          <w:b/>
          <w:bCs/>
          <w:lang w:eastAsia="zh-CN"/>
        </w:rPr>
        <w:t xml:space="preserve"> </w:t>
      </w:r>
      <w:r w:rsidR="00F23EDE" w:rsidRPr="00225E42">
        <w:rPr>
          <w:rFonts w:ascii="Book Antiqua" w:hAnsi="Book Antiqua"/>
          <w:b/>
          <w:bCs/>
          <w:lang w:eastAsia="zh-CN"/>
        </w:rPr>
        <w:t>115</w:t>
      </w:r>
      <w:r w:rsidR="00F23EDE" w:rsidRPr="00225E42">
        <w:rPr>
          <w:rFonts w:ascii="Book Antiqua" w:hAnsi="Book Antiqua"/>
          <w:bCs/>
          <w:lang w:eastAsia="zh-CN"/>
        </w:rPr>
        <w:t>:</w:t>
      </w:r>
      <w:r w:rsidR="00F23EDE" w:rsidRPr="00225E42">
        <w:rPr>
          <w:rFonts w:ascii="Book Antiqua" w:hAnsi="Book Antiqua" w:hint="eastAsia"/>
          <w:bCs/>
          <w:lang w:eastAsia="zh-CN"/>
        </w:rPr>
        <w:t xml:space="preserve"> </w:t>
      </w:r>
      <w:r w:rsidR="00F23EDE" w:rsidRPr="00225E42">
        <w:rPr>
          <w:rFonts w:ascii="Book Antiqua" w:hAnsi="Book Antiqua"/>
          <w:bCs/>
          <w:lang w:eastAsia="zh-CN"/>
        </w:rPr>
        <w:t>106793</w:t>
      </w:r>
      <w:r w:rsidR="00F23EDE" w:rsidRPr="00225E42">
        <w:rPr>
          <w:rFonts w:ascii="Book Antiqua" w:hAnsi="Book Antiqua" w:hint="eastAsia"/>
          <w:bCs/>
          <w:lang w:eastAsia="zh-CN"/>
        </w:rPr>
        <w:t xml:space="preserve"> [</w:t>
      </w:r>
      <w:r w:rsidR="00F23EDE" w:rsidRPr="00225E42">
        <w:rPr>
          <w:rFonts w:ascii="Book Antiqua" w:hAnsi="Book Antiqua"/>
          <w:bCs/>
          <w:lang w:eastAsia="zh-CN"/>
        </w:rPr>
        <w:t>PMID: 35248783</w:t>
      </w:r>
      <w:r w:rsidR="00F23EDE" w:rsidRPr="00225E42">
        <w:rPr>
          <w:rFonts w:ascii="Book Antiqua" w:hAnsi="Book Antiqua" w:hint="eastAsia"/>
          <w:bCs/>
          <w:lang w:eastAsia="zh-CN"/>
        </w:rPr>
        <w:t xml:space="preserve"> DOI</w:t>
      </w:r>
      <w:r w:rsidR="00F23EDE" w:rsidRPr="00225E42">
        <w:rPr>
          <w:rFonts w:ascii="Book Antiqua" w:hAnsi="Book Antiqua"/>
          <w:bCs/>
          <w:lang w:eastAsia="zh-CN"/>
        </w:rPr>
        <w:t>: 10.1016/j.leukres.2022.106793</w:t>
      </w:r>
      <w:r w:rsidR="00F23EDE" w:rsidRPr="00225E42">
        <w:rPr>
          <w:rFonts w:ascii="Book Antiqua" w:hAnsi="Book Antiqua" w:hint="eastAsia"/>
          <w:bCs/>
          <w:lang w:eastAsia="zh-CN"/>
        </w:rPr>
        <w:t>]</w:t>
      </w:r>
    </w:p>
    <w:p w14:paraId="0B794317" w14:textId="77777777" w:rsidR="005D1050" w:rsidRPr="00225E42" w:rsidRDefault="005D1050" w:rsidP="005D1050">
      <w:pPr>
        <w:spacing w:line="360" w:lineRule="auto"/>
        <w:jc w:val="both"/>
        <w:rPr>
          <w:rFonts w:ascii="Book Antiqua" w:hAnsi="Book Antiqua"/>
        </w:rPr>
      </w:pPr>
      <w:r w:rsidRPr="00225E42">
        <w:rPr>
          <w:rFonts w:ascii="Book Antiqua" w:hAnsi="Book Antiqua"/>
        </w:rPr>
        <w:t xml:space="preserve">8 </w:t>
      </w:r>
      <w:proofErr w:type="spellStart"/>
      <w:r w:rsidRPr="00225E42">
        <w:rPr>
          <w:rFonts w:ascii="Book Antiqua" w:hAnsi="Book Antiqua"/>
          <w:b/>
          <w:bCs/>
        </w:rPr>
        <w:t>Janjetovic</w:t>
      </w:r>
      <w:proofErr w:type="spellEnd"/>
      <w:r w:rsidRPr="00225E42">
        <w:rPr>
          <w:rFonts w:ascii="Book Antiqua" w:hAnsi="Book Antiqua"/>
          <w:b/>
          <w:bCs/>
        </w:rPr>
        <w:t xml:space="preserve"> S</w:t>
      </w:r>
      <w:r w:rsidRPr="00225E42">
        <w:rPr>
          <w:rFonts w:ascii="Book Antiqua" w:hAnsi="Book Antiqua"/>
        </w:rPr>
        <w:t xml:space="preserve">, </w:t>
      </w:r>
      <w:proofErr w:type="spellStart"/>
      <w:r w:rsidRPr="00225E42">
        <w:rPr>
          <w:rFonts w:ascii="Book Antiqua" w:hAnsi="Book Antiqua"/>
        </w:rPr>
        <w:t>Lohneis</w:t>
      </w:r>
      <w:proofErr w:type="spellEnd"/>
      <w:r w:rsidRPr="00225E42">
        <w:rPr>
          <w:rFonts w:ascii="Book Antiqua" w:hAnsi="Book Antiqua"/>
        </w:rPr>
        <w:t xml:space="preserve"> P, Nogai A, </w:t>
      </w:r>
      <w:proofErr w:type="spellStart"/>
      <w:r w:rsidRPr="00225E42">
        <w:rPr>
          <w:rFonts w:ascii="Book Antiqua" w:hAnsi="Book Antiqua"/>
        </w:rPr>
        <w:t>Balci</w:t>
      </w:r>
      <w:proofErr w:type="spellEnd"/>
      <w:r w:rsidRPr="00225E42">
        <w:rPr>
          <w:rFonts w:ascii="Book Antiqua" w:hAnsi="Book Antiqua"/>
        </w:rPr>
        <w:t xml:space="preserve"> D, </w:t>
      </w:r>
      <w:proofErr w:type="spellStart"/>
      <w:r w:rsidRPr="00225E42">
        <w:rPr>
          <w:rFonts w:ascii="Book Antiqua" w:hAnsi="Book Antiqua"/>
        </w:rPr>
        <w:t>Rasche</w:t>
      </w:r>
      <w:proofErr w:type="spellEnd"/>
      <w:r w:rsidRPr="00225E42">
        <w:rPr>
          <w:rFonts w:ascii="Book Antiqua" w:hAnsi="Book Antiqua"/>
        </w:rPr>
        <w:t xml:space="preserve"> L, </w:t>
      </w:r>
      <w:proofErr w:type="spellStart"/>
      <w:r w:rsidRPr="00225E42">
        <w:rPr>
          <w:rFonts w:ascii="Book Antiqua" w:hAnsi="Book Antiqua"/>
        </w:rPr>
        <w:t>Jähne</w:t>
      </w:r>
      <w:proofErr w:type="spellEnd"/>
      <w:r w:rsidRPr="00225E42">
        <w:rPr>
          <w:rFonts w:ascii="Book Antiqua" w:hAnsi="Book Antiqua"/>
        </w:rPr>
        <w:t xml:space="preserve"> D, </w:t>
      </w:r>
      <w:proofErr w:type="spellStart"/>
      <w:r w:rsidRPr="00225E42">
        <w:rPr>
          <w:rFonts w:ascii="Book Antiqua" w:hAnsi="Book Antiqua"/>
        </w:rPr>
        <w:t>Bokemeyer</w:t>
      </w:r>
      <w:proofErr w:type="spellEnd"/>
      <w:r w:rsidRPr="00225E42">
        <w:rPr>
          <w:rFonts w:ascii="Book Antiqua" w:hAnsi="Book Antiqua"/>
        </w:rPr>
        <w:t xml:space="preserve"> C, Schilling G, </w:t>
      </w:r>
      <w:proofErr w:type="spellStart"/>
      <w:r w:rsidRPr="00225E42">
        <w:rPr>
          <w:rFonts w:ascii="Book Antiqua" w:hAnsi="Book Antiqua"/>
        </w:rPr>
        <w:t>Blau</w:t>
      </w:r>
      <w:proofErr w:type="spellEnd"/>
      <w:r w:rsidRPr="00225E42">
        <w:rPr>
          <w:rFonts w:ascii="Book Antiqua" w:hAnsi="Book Antiqua"/>
        </w:rPr>
        <w:t xml:space="preserve"> IW, Schmidt-</w:t>
      </w:r>
      <w:proofErr w:type="spellStart"/>
      <w:r w:rsidRPr="00225E42">
        <w:rPr>
          <w:rFonts w:ascii="Book Antiqua" w:hAnsi="Book Antiqua"/>
        </w:rPr>
        <w:t>Hieber</w:t>
      </w:r>
      <w:proofErr w:type="spellEnd"/>
      <w:r w:rsidRPr="00225E42">
        <w:rPr>
          <w:rFonts w:ascii="Book Antiqua" w:hAnsi="Book Antiqua"/>
        </w:rPr>
        <w:t xml:space="preserve"> M. Clinical and Biological Characteristics of Medullary and Extramedullary Plasma Cell Dyscrasias. </w:t>
      </w:r>
      <w:r w:rsidRPr="00225E42">
        <w:rPr>
          <w:rFonts w:ascii="Book Antiqua" w:hAnsi="Book Antiqua"/>
          <w:i/>
          <w:iCs/>
        </w:rPr>
        <w:t>Biology (Basel)</w:t>
      </w:r>
      <w:r w:rsidRPr="00225E42">
        <w:rPr>
          <w:rFonts w:ascii="Book Antiqua" w:hAnsi="Book Antiqua"/>
        </w:rPr>
        <w:t xml:space="preserve"> 2021; </w:t>
      </w:r>
      <w:r w:rsidRPr="00225E42">
        <w:rPr>
          <w:rFonts w:ascii="Book Antiqua" w:hAnsi="Book Antiqua"/>
          <w:b/>
          <w:bCs/>
        </w:rPr>
        <w:t>10</w:t>
      </w:r>
      <w:r w:rsidRPr="00225E42">
        <w:rPr>
          <w:rFonts w:ascii="Book Antiqua" w:hAnsi="Book Antiqua"/>
        </w:rPr>
        <w:t xml:space="preserve"> [PMID: 34356484 DOI: 10.3390/biology10070629]</w:t>
      </w:r>
    </w:p>
    <w:p w14:paraId="460F6FB8" w14:textId="77777777" w:rsidR="005D1050" w:rsidRPr="00225E42" w:rsidRDefault="005D1050" w:rsidP="005D1050">
      <w:pPr>
        <w:spacing w:line="360" w:lineRule="auto"/>
        <w:jc w:val="both"/>
        <w:rPr>
          <w:rFonts w:ascii="Book Antiqua" w:hAnsi="Book Antiqua"/>
        </w:rPr>
      </w:pPr>
      <w:r w:rsidRPr="00225E42">
        <w:rPr>
          <w:rFonts w:ascii="Book Antiqua" w:hAnsi="Book Antiqua"/>
        </w:rPr>
        <w:t xml:space="preserve">9 </w:t>
      </w:r>
      <w:r w:rsidRPr="00225E42">
        <w:rPr>
          <w:rFonts w:ascii="Book Antiqua" w:hAnsi="Book Antiqua"/>
          <w:b/>
          <w:bCs/>
        </w:rPr>
        <w:t>Wu D</w:t>
      </w:r>
      <w:r w:rsidRPr="00225E42">
        <w:rPr>
          <w:rFonts w:ascii="Book Antiqua" w:hAnsi="Book Antiqua"/>
        </w:rPr>
        <w:t xml:space="preserve">, Wang WJ, Zhang M. [Bone Marrow Morphology of Multiple Myeloma with Non-bone-related Extramedullary Disease]. </w:t>
      </w:r>
      <w:proofErr w:type="spellStart"/>
      <w:r w:rsidRPr="00225E42">
        <w:rPr>
          <w:rFonts w:ascii="Book Antiqua" w:hAnsi="Book Antiqua"/>
          <w:i/>
          <w:iCs/>
        </w:rPr>
        <w:t>Zhongguo</w:t>
      </w:r>
      <w:proofErr w:type="spellEnd"/>
      <w:r w:rsidRPr="00225E42">
        <w:rPr>
          <w:rFonts w:ascii="Book Antiqua" w:hAnsi="Book Antiqua"/>
          <w:i/>
          <w:iCs/>
        </w:rPr>
        <w:t xml:space="preserve"> Shi Yan </w:t>
      </w:r>
      <w:proofErr w:type="spellStart"/>
      <w:r w:rsidRPr="00225E42">
        <w:rPr>
          <w:rFonts w:ascii="Book Antiqua" w:hAnsi="Book Antiqua"/>
          <w:i/>
          <w:iCs/>
        </w:rPr>
        <w:t>Xue</w:t>
      </w:r>
      <w:proofErr w:type="spellEnd"/>
      <w:r w:rsidRPr="00225E42">
        <w:rPr>
          <w:rFonts w:ascii="Book Antiqua" w:hAnsi="Book Antiqua"/>
          <w:i/>
          <w:iCs/>
        </w:rPr>
        <w:t xml:space="preserve"> Ye Xue Za Zhi</w:t>
      </w:r>
      <w:r w:rsidRPr="00225E42">
        <w:rPr>
          <w:rFonts w:ascii="Book Antiqua" w:hAnsi="Book Antiqua"/>
        </w:rPr>
        <w:t xml:space="preserve"> 2018; </w:t>
      </w:r>
      <w:r w:rsidRPr="00225E42">
        <w:rPr>
          <w:rFonts w:ascii="Book Antiqua" w:hAnsi="Book Antiqua"/>
          <w:b/>
          <w:bCs/>
        </w:rPr>
        <w:t>26</w:t>
      </w:r>
      <w:r w:rsidRPr="00225E42">
        <w:rPr>
          <w:rFonts w:ascii="Book Antiqua" w:hAnsi="Book Antiqua"/>
        </w:rPr>
        <w:t>: 807-811 [PMID: 29950224 DOI: 10.7534/j.issn.1009-2137.2018.03.029]</w:t>
      </w:r>
    </w:p>
    <w:p w14:paraId="593DBFAE" w14:textId="77777777" w:rsidR="005D1050" w:rsidRPr="00225E42" w:rsidRDefault="005D1050" w:rsidP="005D1050">
      <w:pPr>
        <w:spacing w:line="360" w:lineRule="auto"/>
        <w:jc w:val="both"/>
        <w:rPr>
          <w:rFonts w:ascii="Book Antiqua" w:hAnsi="Book Antiqua"/>
        </w:rPr>
      </w:pPr>
      <w:r w:rsidRPr="00225E42">
        <w:rPr>
          <w:rFonts w:ascii="Book Antiqua" w:hAnsi="Book Antiqua"/>
        </w:rPr>
        <w:t xml:space="preserve">10 </w:t>
      </w:r>
      <w:r w:rsidRPr="00225E42">
        <w:rPr>
          <w:rFonts w:ascii="Book Antiqua" w:hAnsi="Book Antiqua"/>
          <w:b/>
          <w:bCs/>
        </w:rPr>
        <w:t>Duggan MA</w:t>
      </w:r>
      <w:r w:rsidRPr="00225E42">
        <w:rPr>
          <w:rFonts w:ascii="Book Antiqua" w:hAnsi="Book Antiqua"/>
        </w:rPr>
        <w:t xml:space="preserve">, Anderson WF, </w:t>
      </w:r>
      <w:proofErr w:type="spellStart"/>
      <w:r w:rsidRPr="00225E42">
        <w:rPr>
          <w:rFonts w:ascii="Book Antiqua" w:hAnsi="Book Antiqua"/>
        </w:rPr>
        <w:t>Altekruse</w:t>
      </w:r>
      <w:proofErr w:type="spellEnd"/>
      <w:r w:rsidRPr="00225E42">
        <w:rPr>
          <w:rFonts w:ascii="Book Antiqua" w:hAnsi="Book Antiqua"/>
        </w:rPr>
        <w:t xml:space="preserve"> S, Penberthy L, Sherman ME. The Surveillance, Epidemiology, and End Results (SEER) Program and Pathology: Toward Strengthening the Critical Relationship. </w:t>
      </w:r>
      <w:r w:rsidRPr="00225E42">
        <w:rPr>
          <w:rFonts w:ascii="Book Antiqua" w:hAnsi="Book Antiqua"/>
          <w:i/>
          <w:iCs/>
        </w:rPr>
        <w:t xml:space="preserve">Am J Surg </w:t>
      </w:r>
      <w:proofErr w:type="spellStart"/>
      <w:r w:rsidRPr="00225E42">
        <w:rPr>
          <w:rFonts w:ascii="Book Antiqua" w:hAnsi="Book Antiqua"/>
          <w:i/>
          <w:iCs/>
        </w:rPr>
        <w:t>Pathol</w:t>
      </w:r>
      <w:proofErr w:type="spellEnd"/>
      <w:r w:rsidRPr="00225E42">
        <w:rPr>
          <w:rFonts w:ascii="Book Antiqua" w:hAnsi="Book Antiqua"/>
        </w:rPr>
        <w:t xml:space="preserve"> 2016; </w:t>
      </w:r>
      <w:r w:rsidRPr="00225E42">
        <w:rPr>
          <w:rFonts w:ascii="Book Antiqua" w:hAnsi="Book Antiqua"/>
          <w:b/>
          <w:bCs/>
        </w:rPr>
        <w:t>40</w:t>
      </w:r>
      <w:r w:rsidRPr="00225E42">
        <w:rPr>
          <w:rFonts w:ascii="Book Antiqua" w:hAnsi="Book Antiqua"/>
        </w:rPr>
        <w:t>: e94-e102 [PMID: 27740970 DOI: 10.1097/PAS.0000000000000749]</w:t>
      </w:r>
    </w:p>
    <w:p w14:paraId="30EF6E3F" w14:textId="77777777" w:rsidR="005D1050" w:rsidRPr="00225E42" w:rsidRDefault="005D1050" w:rsidP="005D1050">
      <w:pPr>
        <w:spacing w:line="360" w:lineRule="auto"/>
        <w:jc w:val="both"/>
        <w:rPr>
          <w:rFonts w:ascii="Book Antiqua" w:hAnsi="Book Antiqua"/>
        </w:rPr>
      </w:pPr>
      <w:r w:rsidRPr="00225E42">
        <w:rPr>
          <w:rFonts w:ascii="Book Antiqua" w:hAnsi="Book Antiqua"/>
        </w:rPr>
        <w:t xml:space="preserve">11 </w:t>
      </w:r>
      <w:proofErr w:type="spellStart"/>
      <w:r w:rsidRPr="00225E42">
        <w:rPr>
          <w:rFonts w:ascii="Book Antiqua" w:hAnsi="Book Antiqua"/>
          <w:b/>
          <w:bCs/>
        </w:rPr>
        <w:t>Jagosky</w:t>
      </w:r>
      <w:proofErr w:type="spellEnd"/>
      <w:r w:rsidRPr="00225E42">
        <w:rPr>
          <w:rFonts w:ascii="Book Antiqua" w:hAnsi="Book Antiqua"/>
          <w:b/>
          <w:bCs/>
        </w:rPr>
        <w:t xml:space="preserve"> MH</w:t>
      </w:r>
      <w:r w:rsidRPr="00225E42">
        <w:rPr>
          <w:rFonts w:ascii="Book Antiqua" w:hAnsi="Book Antiqua"/>
        </w:rPr>
        <w:t xml:space="preserve">, Usmani SZ. Extramedullary Disease in Multiple Myeloma. </w:t>
      </w:r>
      <w:proofErr w:type="spellStart"/>
      <w:r w:rsidRPr="00225E42">
        <w:rPr>
          <w:rFonts w:ascii="Book Antiqua" w:hAnsi="Book Antiqua"/>
          <w:i/>
          <w:iCs/>
        </w:rPr>
        <w:t>Curr</w:t>
      </w:r>
      <w:proofErr w:type="spellEnd"/>
      <w:r w:rsidRPr="00225E42">
        <w:rPr>
          <w:rFonts w:ascii="Book Antiqua" w:hAnsi="Book Antiqua"/>
          <w:i/>
          <w:iCs/>
        </w:rPr>
        <w:t xml:space="preserve"> </w:t>
      </w:r>
      <w:proofErr w:type="spellStart"/>
      <w:r w:rsidRPr="00225E42">
        <w:rPr>
          <w:rFonts w:ascii="Book Antiqua" w:hAnsi="Book Antiqua"/>
          <w:i/>
          <w:iCs/>
        </w:rPr>
        <w:t>Hematol</w:t>
      </w:r>
      <w:proofErr w:type="spellEnd"/>
      <w:r w:rsidRPr="00225E42">
        <w:rPr>
          <w:rFonts w:ascii="Book Antiqua" w:hAnsi="Book Antiqua"/>
          <w:i/>
          <w:iCs/>
        </w:rPr>
        <w:t xml:space="preserve"> </w:t>
      </w:r>
      <w:proofErr w:type="spellStart"/>
      <w:r w:rsidRPr="00225E42">
        <w:rPr>
          <w:rFonts w:ascii="Book Antiqua" w:hAnsi="Book Antiqua"/>
          <w:i/>
          <w:iCs/>
        </w:rPr>
        <w:t>Malig</w:t>
      </w:r>
      <w:proofErr w:type="spellEnd"/>
      <w:r w:rsidRPr="00225E42">
        <w:rPr>
          <w:rFonts w:ascii="Book Antiqua" w:hAnsi="Book Antiqua"/>
          <w:i/>
          <w:iCs/>
        </w:rPr>
        <w:t xml:space="preserve"> Rep</w:t>
      </w:r>
      <w:r w:rsidRPr="00225E42">
        <w:rPr>
          <w:rFonts w:ascii="Book Antiqua" w:hAnsi="Book Antiqua"/>
        </w:rPr>
        <w:t xml:space="preserve"> 2020; </w:t>
      </w:r>
      <w:r w:rsidRPr="00225E42">
        <w:rPr>
          <w:rFonts w:ascii="Book Antiqua" w:hAnsi="Book Antiqua"/>
          <w:b/>
          <w:bCs/>
        </w:rPr>
        <w:t>15</w:t>
      </w:r>
      <w:r w:rsidRPr="00225E42">
        <w:rPr>
          <w:rFonts w:ascii="Book Antiqua" w:hAnsi="Book Antiqua"/>
        </w:rPr>
        <w:t>: 62-71 [PMID: 32198576 DOI: 10.1007/s11899-020-00568-3]</w:t>
      </w:r>
    </w:p>
    <w:p w14:paraId="6C654046" w14:textId="77777777" w:rsidR="005D1050" w:rsidRPr="00225E42" w:rsidRDefault="005D1050" w:rsidP="005D1050">
      <w:pPr>
        <w:spacing w:line="360" w:lineRule="auto"/>
        <w:jc w:val="both"/>
        <w:rPr>
          <w:rFonts w:ascii="Book Antiqua" w:hAnsi="Book Antiqua"/>
        </w:rPr>
      </w:pPr>
      <w:r w:rsidRPr="00225E42">
        <w:rPr>
          <w:rFonts w:ascii="Book Antiqua" w:hAnsi="Book Antiqua"/>
        </w:rPr>
        <w:t xml:space="preserve">12 </w:t>
      </w:r>
      <w:r w:rsidRPr="00225E42">
        <w:rPr>
          <w:rFonts w:ascii="Book Antiqua" w:hAnsi="Book Antiqua"/>
          <w:b/>
          <w:bCs/>
        </w:rPr>
        <w:t>Weinstock M</w:t>
      </w:r>
      <w:r w:rsidRPr="00225E42">
        <w:rPr>
          <w:rFonts w:ascii="Book Antiqua" w:hAnsi="Book Antiqua"/>
        </w:rPr>
        <w:t xml:space="preserve">, </w:t>
      </w:r>
      <w:proofErr w:type="spellStart"/>
      <w:r w:rsidRPr="00225E42">
        <w:rPr>
          <w:rFonts w:ascii="Book Antiqua" w:hAnsi="Book Antiqua"/>
        </w:rPr>
        <w:t>Ghobrial</w:t>
      </w:r>
      <w:proofErr w:type="spellEnd"/>
      <w:r w:rsidRPr="00225E42">
        <w:rPr>
          <w:rFonts w:ascii="Book Antiqua" w:hAnsi="Book Antiqua"/>
        </w:rPr>
        <w:t xml:space="preserve"> IM. Extramedullary multiple myeloma. </w:t>
      </w:r>
      <w:r w:rsidRPr="00225E42">
        <w:rPr>
          <w:rFonts w:ascii="Book Antiqua" w:hAnsi="Book Antiqua"/>
          <w:i/>
          <w:iCs/>
        </w:rPr>
        <w:t>Leuk Lymphoma</w:t>
      </w:r>
      <w:r w:rsidRPr="00225E42">
        <w:rPr>
          <w:rFonts w:ascii="Book Antiqua" w:hAnsi="Book Antiqua"/>
        </w:rPr>
        <w:t xml:space="preserve"> 2013; </w:t>
      </w:r>
      <w:r w:rsidRPr="00225E42">
        <w:rPr>
          <w:rFonts w:ascii="Book Antiqua" w:hAnsi="Book Antiqua"/>
          <w:b/>
          <w:bCs/>
        </w:rPr>
        <w:t>54</w:t>
      </w:r>
      <w:r w:rsidRPr="00225E42">
        <w:rPr>
          <w:rFonts w:ascii="Book Antiqua" w:hAnsi="Book Antiqua"/>
        </w:rPr>
        <w:t>: 1135-1141 [PMID: 23210572 DOI: 10.3109/10428194.2012.740562]</w:t>
      </w:r>
    </w:p>
    <w:p w14:paraId="035FB206" w14:textId="77777777" w:rsidR="005D1050" w:rsidRPr="00225E42" w:rsidRDefault="005D1050" w:rsidP="005D1050">
      <w:pPr>
        <w:spacing w:line="360" w:lineRule="auto"/>
        <w:jc w:val="both"/>
        <w:rPr>
          <w:rFonts w:ascii="Book Antiqua" w:hAnsi="Book Antiqua"/>
        </w:rPr>
      </w:pPr>
      <w:r w:rsidRPr="00225E42">
        <w:rPr>
          <w:rFonts w:ascii="Book Antiqua" w:hAnsi="Book Antiqua"/>
        </w:rPr>
        <w:lastRenderedPageBreak/>
        <w:t xml:space="preserve">13 </w:t>
      </w:r>
      <w:proofErr w:type="spellStart"/>
      <w:r w:rsidRPr="00225E42">
        <w:rPr>
          <w:rFonts w:ascii="Book Antiqua" w:hAnsi="Book Antiqua"/>
          <w:b/>
          <w:bCs/>
        </w:rPr>
        <w:t>Mazul</w:t>
      </w:r>
      <w:proofErr w:type="spellEnd"/>
      <w:r w:rsidRPr="00225E42">
        <w:rPr>
          <w:rFonts w:ascii="Book Antiqua" w:hAnsi="Book Antiqua"/>
          <w:b/>
          <w:bCs/>
        </w:rPr>
        <w:t xml:space="preserve"> AL</w:t>
      </w:r>
      <w:r w:rsidRPr="00225E42">
        <w:rPr>
          <w:rFonts w:ascii="Book Antiqua" w:hAnsi="Book Antiqua"/>
        </w:rPr>
        <w:t xml:space="preserve">, Naik AN, Zhan KY, Stepan KO, Old MO, Kang SY, </w:t>
      </w:r>
      <w:proofErr w:type="spellStart"/>
      <w:r w:rsidRPr="00225E42">
        <w:rPr>
          <w:rFonts w:ascii="Book Antiqua" w:hAnsi="Book Antiqua"/>
        </w:rPr>
        <w:t>Nakken</w:t>
      </w:r>
      <w:proofErr w:type="spellEnd"/>
      <w:r w:rsidRPr="00225E42">
        <w:rPr>
          <w:rFonts w:ascii="Book Antiqua" w:hAnsi="Book Antiqua"/>
        </w:rPr>
        <w:t xml:space="preserve"> ER, Puram SV. Gender and race interact to influence survival disparities in head and neck cancer. </w:t>
      </w:r>
      <w:r w:rsidRPr="00225E42">
        <w:rPr>
          <w:rFonts w:ascii="Book Antiqua" w:hAnsi="Book Antiqua"/>
          <w:i/>
          <w:iCs/>
        </w:rPr>
        <w:t>Oral Oncol</w:t>
      </w:r>
      <w:r w:rsidRPr="00225E42">
        <w:rPr>
          <w:rFonts w:ascii="Book Antiqua" w:hAnsi="Book Antiqua"/>
        </w:rPr>
        <w:t xml:space="preserve"> 2021; </w:t>
      </w:r>
      <w:r w:rsidRPr="00225E42">
        <w:rPr>
          <w:rFonts w:ascii="Book Antiqua" w:hAnsi="Book Antiqua"/>
          <w:b/>
          <w:bCs/>
        </w:rPr>
        <w:t>112</w:t>
      </w:r>
      <w:r w:rsidRPr="00225E42">
        <w:rPr>
          <w:rFonts w:ascii="Book Antiqua" w:hAnsi="Book Antiqua"/>
        </w:rPr>
        <w:t>: 105093 [PMID: 33232879 DOI: 10.1016/j.oraloncology.2020.105093]</w:t>
      </w:r>
    </w:p>
    <w:p w14:paraId="093D3593" w14:textId="77777777" w:rsidR="005D1050" w:rsidRPr="00225E42" w:rsidRDefault="005D1050" w:rsidP="005D1050">
      <w:pPr>
        <w:spacing w:line="360" w:lineRule="auto"/>
        <w:jc w:val="both"/>
        <w:rPr>
          <w:rFonts w:ascii="Book Antiqua" w:hAnsi="Book Antiqua"/>
        </w:rPr>
      </w:pPr>
      <w:r w:rsidRPr="00225E42">
        <w:rPr>
          <w:rFonts w:ascii="Book Antiqua" w:hAnsi="Book Antiqua"/>
        </w:rPr>
        <w:t xml:space="preserve">14 </w:t>
      </w:r>
      <w:r w:rsidRPr="00225E42">
        <w:rPr>
          <w:rFonts w:ascii="Book Antiqua" w:hAnsi="Book Antiqua"/>
          <w:b/>
          <w:bCs/>
        </w:rPr>
        <w:t>Oh LJ</w:t>
      </w:r>
      <w:r w:rsidRPr="00225E42">
        <w:rPr>
          <w:rFonts w:ascii="Book Antiqua" w:hAnsi="Book Antiqua"/>
        </w:rPr>
        <w:t xml:space="preserve">, Asher R, </w:t>
      </w:r>
      <w:proofErr w:type="spellStart"/>
      <w:r w:rsidRPr="00225E42">
        <w:rPr>
          <w:rFonts w:ascii="Book Antiqua" w:hAnsi="Book Antiqua"/>
        </w:rPr>
        <w:t>Veness</w:t>
      </w:r>
      <w:proofErr w:type="spellEnd"/>
      <w:r w:rsidRPr="00225E42">
        <w:rPr>
          <w:rFonts w:ascii="Book Antiqua" w:hAnsi="Book Antiqua"/>
        </w:rPr>
        <w:t xml:space="preserve"> M, Smee R, Goldstein D, </w:t>
      </w:r>
      <w:proofErr w:type="spellStart"/>
      <w:r w:rsidRPr="00225E42">
        <w:rPr>
          <w:rFonts w:ascii="Book Antiqua" w:hAnsi="Book Antiqua"/>
        </w:rPr>
        <w:t>Gopalakrishna</w:t>
      </w:r>
      <w:proofErr w:type="spellEnd"/>
      <w:r w:rsidRPr="00225E42">
        <w:rPr>
          <w:rFonts w:ascii="Book Antiqua" w:hAnsi="Book Antiqua"/>
        </w:rPr>
        <w:t xml:space="preserve"> </w:t>
      </w:r>
      <w:proofErr w:type="spellStart"/>
      <w:r w:rsidRPr="00225E42">
        <w:rPr>
          <w:rFonts w:ascii="Book Antiqua" w:hAnsi="Book Antiqua"/>
        </w:rPr>
        <w:t>Iyer</w:t>
      </w:r>
      <w:proofErr w:type="spellEnd"/>
      <w:r w:rsidRPr="00225E42">
        <w:rPr>
          <w:rFonts w:ascii="Book Antiqua" w:hAnsi="Book Antiqua"/>
        </w:rPr>
        <w:t xml:space="preserve"> N, Balasubramanian D, Low TH, Palme CE, Gupta R, Clark J. Effect of age and gender in non-smokers with oral squamous cell carcinoma: Multi-institutional study. </w:t>
      </w:r>
      <w:r w:rsidRPr="00225E42">
        <w:rPr>
          <w:rFonts w:ascii="Book Antiqua" w:hAnsi="Book Antiqua"/>
          <w:i/>
          <w:iCs/>
        </w:rPr>
        <w:t>Oral Oncol</w:t>
      </w:r>
      <w:r w:rsidRPr="00225E42">
        <w:rPr>
          <w:rFonts w:ascii="Book Antiqua" w:hAnsi="Book Antiqua"/>
        </w:rPr>
        <w:t xml:space="preserve"> 2021; </w:t>
      </w:r>
      <w:r w:rsidRPr="00225E42">
        <w:rPr>
          <w:rFonts w:ascii="Book Antiqua" w:hAnsi="Book Antiqua"/>
          <w:b/>
          <w:bCs/>
        </w:rPr>
        <w:t>116</w:t>
      </w:r>
      <w:r w:rsidRPr="00225E42">
        <w:rPr>
          <w:rFonts w:ascii="Book Antiqua" w:hAnsi="Book Antiqua"/>
        </w:rPr>
        <w:t>: 105210 [PMID: 33618102 DOI: 10.1016/j.oraloncology.2021.105210]</w:t>
      </w:r>
    </w:p>
    <w:p w14:paraId="0C3CEE05" w14:textId="77777777" w:rsidR="005D1050" w:rsidRPr="00225E42" w:rsidRDefault="005D1050" w:rsidP="005D1050">
      <w:pPr>
        <w:spacing w:line="360" w:lineRule="auto"/>
        <w:jc w:val="both"/>
        <w:rPr>
          <w:rFonts w:ascii="Book Antiqua" w:hAnsi="Book Antiqua"/>
        </w:rPr>
      </w:pPr>
      <w:r w:rsidRPr="00225E42">
        <w:rPr>
          <w:rFonts w:ascii="Book Antiqua" w:hAnsi="Book Antiqua"/>
        </w:rPr>
        <w:t xml:space="preserve">15 </w:t>
      </w:r>
      <w:r w:rsidRPr="00225E42">
        <w:rPr>
          <w:rFonts w:ascii="Book Antiqua" w:hAnsi="Book Antiqua"/>
          <w:b/>
          <w:bCs/>
        </w:rPr>
        <w:t>Tang L</w:t>
      </w:r>
      <w:r w:rsidRPr="00225E42">
        <w:rPr>
          <w:rFonts w:ascii="Book Antiqua" w:hAnsi="Book Antiqua"/>
        </w:rPr>
        <w:t xml:space="preserve">, Pan Z, Zhang X. The effect of marital status on the survival of patients with multiple myeloma. </w:t>
      </w:r>
      <w:r w:rsidRPr="00225E42">
        <w:rPr>
          <w:rFonts w:ascii="Book Antiqua" w:hAnsi="Book Antiqua"/>
          <w:i/>
          <w:iCs/>
        </w:rPr>
        <w:t>Hematology</w:t>
      </w:r>
      <w:r w:rsidRPr="00225E42">
        <w:rPr>
          <w:rFonts w:ascii="Book Antiqua" w:hAnsi="Book Antiqua"/>
        </w:rPr>
        <w:t xml:space="preserve"> 2022; </w:t>
      </w:r>
      <w:r w:rsidRPr="00225E42">
        <w:rPr>
          <w:rFonts w:ascii="Book Antiqua" w:hAnsi="Book Antiqua"/>
          <w:b/>
          <w:bCs/>
        </w:rPr>
        <w:t>27</w:t>
      </w:r>
      <w:r w:rsidRPr="00225E42">
        <w:rPr>
          <w:rFonts w:ascii="Book Antiqua" w:hAnsi="Book Antiqua"/>
        </w:rPr>
        <w:t>: 187-197 [PMID: 35068385 DOI: 10.1080/16078454.2022.2026027]</w:t>
      </w:r>
    </w:p>
    <w:p w14:paraId="1883F057" w14:textId="77777777" w:rsidR="005D1050" w:rsidRPr="00225E42" w:rsidRDefault="005D1050" w:rsidP="005D1050">
      <w:pPr>
        <w:spacing w:line="360" w:lineRule="auto"/>
        <w:jc w:val="both"/>
        <w:rPr>
          <w:rFonts w:ascii="Book Antiqua" w:hAnsi="Book Antiqua"/>
        </w:rPr>
      </w:pPr>
      <w:r w:rsidRPr="00225E42">
        <w:rPr>
          <w:rFonts w:ascii="Book Antiqua" w:hAnsi="Book Antiqua"/>
        </w:rPr>
        <w:t xml:space="preserve">16 </w:t>
      </w:r>
      <w:r w:rsidRPr="00225E42">
        <w:rPr>
          <w:rFonts w:ascii="Book Antiqua" w:hAnsi="Book Antiqua"/>
          <w:b/>
          <w:bCs/>
        </w:rPr>
        <w:t>Wang S</w:t>
      </w:r>
      <w:r w:rsidRPr="00225E42">
        <w:rPr>
          <w:rFonts w:ascii="Book Antiqua" w:hAnsi="Book Antiqua"/>
        </w:rPr>
        <w:t xml:space="preserve">, Chen L, Chen D, Chao J, Shao Y, Tang K, Chen W. Effect of Marital Status on the Survival of Patients With Adenocarcinoma of the Esophagogastric Junction: A Population-Based, Propensity-Matched Study. </w:t>
      </w:r>
      <w:r w:rsidRPr="00225E42">
        <w:rPr>
          <w:rFonts w:ascii="Book Antiqua" w:hAnsi="Book Antiqua"/>
          <w:i/>
          <w:iCs/>
        </w:rPr>
        <w:t>Cancer Control</w:t>
      </w:r>
      <w:r w:rsidRPr="00225E42">
        <w:rPr>
          <w:rFonts w:ascii="Book Antiqua" w:hAnsi="Book Antiqua"/>
        </w:rPr>
        <w:t xml:space="preserve"> 2021; </w:t>
      </w:r>
      <w:r w:rsidRPr="00225E42">
        <w:rPr>
          <w:rFonts w:ascii="Book Antiqua" w:hAnsi="Book Antiqua"/>
          <w:b/>
          <w:bCs/>
        </w:rPr>
        <w:t>28</w:t>
      </w:r>
      <w:r w:rsidRPr="00225E42">
        <w:rPr>
          <w:rFonts w:ascii="Book Antiqua" w:hAnsi="Book Antiqua"/>
        </w:rPr>
        <w:t>: 10732748211066309 [PMID: 34910613 DOI: 10.1177/10732748211066309]</w:t>
      </w:r>
    </w:p>
    <w:p w14:paraId="18A7E7C4" w14:textId="77777777" w:rsidR="005D1050" w:rsidRPr="00225E42" w:rsidRDefault="005D1050" w:rsidP="005D1050">
      <w:pPr>
        <w:spacing w:line="360" w:lineRule="auto"/>
        <w:jc w:val="both"/>
        <w:rPr>
          <w:rFonts w:ascii="Book Antiqua" w:hAnsi="Book Antiqua"/>
        </w:rPr>
      </w:pPr>
      <w:r w:rsidRPr="00225E42">
        <w:rPr>
          <w:rFonts w:ascii="Book Antiqua" w:hAnsi="Book Antiqua"/>
        </w:rPr>
        <w:t xml:space="preserve">17 </w:t>
      </w:r>
      <w:r w:rsidRPr="00225E42">
        <w:rPr>
          <w:rFonts w:ascii="Book Antiqua" w:hAnsi="Book Antiqua"/>
          <w:b/>
          <w:bCs/>
        </w:rPr>
        <w:t>Zhou C</w:t>
      </w:r>
      <w:r w:rsidRPr="00225E42">
        <w:rPr>
          <w:rFonts w:ascii="Book Antiqua" w:hAnsi="Book Antiqua"/>
        </w:rPr>
        <w:t xml:space="preserve">, Zhang Y, Hu X, Fang M, Xiao S. The effect of marital and insurance status on the survival of elderly patients with stage M1b colon cancer: a SEER-based study. </w:t>
      </w:r>
      <w:r w:rsidRPr="00225E42">
        <w:rPr>
          <w:rFonts w:ascii="Book Antiqua" w:hAnsi="Book Antiqua"/>
          <w:i/>
          <w:iCs/>
        </w:rPr>
        <w:t>BMC Cancer</w:t>
      </w:r>
      <w:r w:rsidRPr="00225E42">
        <w:rPr>
          <w:rFonts w:ascii="Book Antiqua" w:hAnsi="Book Antiqua"/>
        </w:rPr>
        <w:t xml:space="preserve"> 2021; </w:t>
      </w:r>
      <w:r w:rsidRPr="00225E42">
        <w:rPr>
          <w:rFonts w:ascii="Book Antiqua" w:hAnsi="Book Antiqua"/>
          <w:b/>
          <w:bCs/>
        </w:rPr>
        <w:t>21</w:t>
      </w:r>
      <w:r w:rsidRPr="00225E42">
        <w:rPr>
          <w:rFonts w:ascii="Book Antiqua" w:hAnsi="Book Antiqua"/>
        </w:rPr>
        <w:t>: 891 [PMID: 34353300 DOI: 10.1186/s12885-021-08627-5]</w:t>
      </w:r>
    </w:p>
    <w:p w14:paraId="7C72F97B" w14:textId="77777777" w:rsidR="005D1050" w:rsidRPr="00225E42" w:rsidRDefault="005D1050" w:rsidP="005D1050">
      <w:pPr>
        <w:spacing w:line="360" w:lineRule="auto"/>
        <w:jc w:val="both"/>
        <w:rPr>
          <w:rFonts w:ascii="Book Antiqua" w:hAnsi="Book Antiqua"/>
        </w:rPr>
      </w:pPr>
      <w:r w:rsidRPr="00225E42">
        <w:rPr>
          <w:rFonts w:ascii="Book Antiqua" w:hAnsi="Book Antiqua"/>
        </w:rPr>
        <w:t xml:space="preserve">18 </w:t>
      </w:r>
      <w:proofErr w:type="spellStart"/>
      <w:r w:rsidRPr="00225E42">
        <w:rPr>
          <w:rFonts w:ascii="Book Antiqua" w:hAnsi="Book Antiqua"/>
          <w:b/>
          <w:bCs/>
        </w:rPr>
        <w:t>Alyabsi</w:t>
      </w:r>
      <w:proofErr w:type="spellEnd"/>
      <w:r w:rsidRPr="00225E42">
        <w:rPr>
          <w:rFonts w:ascii="Book Antiqua" w:hAnsi="Book Antiqua"/>
          <w:b/>
          <w:bCs/>
        </w:rPr>
        <w:t xml:space="preserve"> M</w:t>
      </w:r>
      <w:r w:rsidRPr="00225E42">
        <w:rPr>
          <w:rFonts w:ascii="Book Antiqua" w:hAnsi="Book Antiqua"/>
        </w:rPr>
        <w:t xml:space="preserve">, Ramadan M, </w:t>
      </w:r>
      <w:proofErr w:type="spellStart"/>
      <w:r w:rsidRPr="00225E42">
        <w:rPr>
          <w:rFonts w:ascii="Book Antiqua" w:hAnsi="Book Antiqua"/>
        </w:rPr>
        <w:t>Algarni</w:t>
      </w:r>
      <w:proofErr w:type="spellEnd"/>
      <w:r w:rsidRPr="00225E42">
        <w:rPr>
          <w:rFonts w:ascii="Book Antiqua" w:hAnsi="Book Antiqua"/>
        </w:rPr>
        <w:t xml:space="preserve"> M, </w:t>
      </w:r>
      <w:proofErr w:type="spellStart"/>
      <w:r w:rsidRPr="00225E42">
        <w:rPr>
          <w:rFonts w:ascii="Book Antiqua" w:hAnsi="Book Antiqua"/>
        </w:rPr>
        <w:t>Alshammari</w:t>
      </w:r>
      <w:proofErr w:type="spellEnd"/>
      <w:r w:rsidRPr="00225E42">
        <w:rPr>
          <w:rFonts w:ascii="Book Antiqua" w:hAnsi="Book Antiqua"/>
        </w:rPr>
        <w:t xml:space="preserve"> K, </w:t>
      </w:r>
      <w:proofErr w:type="spellStart"/>
      <w:r w:rsidRPr="00225E42">
        <w:rPr>
          <w:rFonts w:ascii="Book Antiqua" w:hAnsi="Book Antiqua"/>
        </w:rPr>
        <w:t>Jazieh</w:t>
      </w:r>
      <w:proofErr w:type="spellEnd"/>
      <w:r w:rsidRPr="00225E42">
        <w:rPr>
          <w:rFonts w:ascii="Book Antiqua" w:hAnsi="Book Antiqua"/>
        </w:rPr>
        <w:t xml:space="preserve"> AR. The effect of marital status on stage at diagnosis and survival in Saudis diagnosed with colorectal cancer: cancer registry analysis. </w:t>
      </w:r>
      <w:r w:rsidRPr="00225E42">
        <w:rPr>
          <w:rFonts w:ascii="Book Antiqua" w:hAnsi="Book Antiqua"/>
          <w:i/>
          <w:iCs/>
        </w:rPr>
        <w:t>Sci Rep</w:t>
      </w:r>
      <w:r w:rsidRPr="00225E42">
        <w:rPr>
          <w:rFonts w:ascii="Book Antiqua" w:hAnsi="Book Antiqua"/>
        </w:rPr>
        <w:t xml:space="preserve"> 2021; </w:t>
      </w:r>
      <w:r w:rsidRPr="00225E42">
        <w:rPr>
          <w:rFonts w:ascii="Book Antiqua" w:hAnsi="Book Antiqua"/>
          <w:b/>
          <w:bCs/>
        </w:rPr>
        <w:t>11</w:t>
      </w:r>
      <w:r w:rsidRPr="00225E42">
        <w:rPr>
          <w:rFonts w:ascii="Book Antiqua" w:hAnsi="Book Antiqua"/>
        </w:rPr>
        <w:t>: 8603 [PMID: 33883627 DOI: 10.1038/s41598-021-88042-9]</w:t>
      </w:r>
    </w:p>
    <w:p w14:paraId="61D9D520" w14:textId="77777777" w:rsidR="005D1050" w:rsidRPr="00225E42" w:rsidRDefault="005D1050" w:rsidP="005D1050">
      <w:pPr>
        <w:spacing w:line="360" w:lineRule="auto"/>
        <w:jc w:val="both"/>
        <w:rPr>
          <w:rFonts w:ascii="Book Antiqua" w:hAnsi="Book Antiqua"/>
        </w:rPr>
      </w:pPr>
      <w:r w:rsidRPr="00225E42">
        <w:rPr>
          <w:rFonts w:ascii="Book Antiqua" w:hAnsi="Book Antiqua"/>
        </w:rPr>
        <w:t xml:space="preserve">19 </w:t>
      </w:r>
      <w:r w:rsidRPr="00225E42">
        <w:rPr>
          <w:rFonts w:ascii="Book Antiqua" w:hAnsi="Book Antiqua"/>
          <w:b/>
          <w:bCs/>
        </w:rPr>
        <w:t>Xiao K</w:t>
      </w:r>
      <w:r w:rsidRPr="00225E42">
        <w:rPr>
          <w:rFonts w:ascii="Book Antiqua" w:hAnsi="Book Antiqua"/>
        </w:rPr>
        <w:t xml:space="preserve">, Zhao Y, Cai Y, Chen P, Chen J, Ye R, Yuan B, Liu X. The effect of marital status on the survival of patients with colorectal neuroendocrine neoplasms: an analysis of the SEER database. </w:t>
      </w:r>
      <w:r w:rsidRPr="00225E42">
        <w:rPr>
          <w:rFonts w:ascii="Book Antiqua" w:hAnsi="Book Antiqua"/>
          <w:i/>
          <w:iCs/>
        </w:rPr>
        <w:t xml:space="preserve">Rev </w:t>
      </w:r>
      <w:proofErr w:type="spellStart"/>
      <w:r w:rsidRPr="00225E42">
        <w:rPr>
          <w:rFonts w:ascii="Book Antiqua" w:hAnsi="Book Antiqua"/>
          <w:i/>
          <w:iCs/>
        </w:rPr>
        <w:t>Esp</w:t>
      </w:r>
      <w:proofErr w:type="spellEnd"/>
      <w:r w:rsidRPr="00225E42">
        <w:rPr>
          <w:rFonts w:ascii="Book Antiqua" w:hAnsi="Book Antiqua"/>
          <w:i/>
          <w:iCs/>
        </w:rPr>
        <w:t xml:space="preserve"> </w:t>
      </w:r>
      <w:proofErr w:type="spellStart"/>
      <w:r w:rsidRPr="00225E42">
        <w:rPr>
          <w:rFonts w:ascii="Book Antiqua" w:hAnsi="Book Antiqua"/>
          <w:i/>
          <w:iCs/>
        </w:rPr>
        <w:t>Enferm</w:t>
      </w:r>
      <w:proofErr w:type="spellEnd"/>
      <w:r w:rsidRPr="00225E42">
        <w:rPr>
          <w:rFonts w:ascii="Book Antiqua" w:hAnsi="Book Antiqua"/>
          <w:i/>
          <w:iCs/>
        </w:rPr>
        <w:t xml:space="preserve"> Dig</w:t>
      </w:r>
      <w:r w:rsidRPr="00225E42">
        <w:rPr>
          <w:rFonts w:ascii="Book Antiqua" w:hAnsi="Book Antiqua"/>
        </w:rPr>
        <w:t xml:space="preserve"> 2020; </w:t>
      </w:r>
      <w:r w:rsidRPr="00225E42">
        <w:rPr>
          <w:rFonts w:ascii="Book Antiqua" w:hAnsi="Book Antiqua"/>
          <w:b/>
          <w:bCs/>
        </w:rPr>
        <w:t>112</w:t>
      </w:r>
      <w:r w:rsidRPr="00225E42">
        <w:rPr>
          <w:rFonts w:ascii="Book Antiqua" w:hAnsi="Book Antiqua"/>
        </w:rPr>
        <w:t>: 109-117 [PMID: 31830797 DOI: 10.17235/reed.2019.6183/2019]</w:t>
      </w:r>
    </w:p>
    <w:p w14:paraId="7CD2069C" w14:textId="77777777" w:rsidR="005D1050" w:rsidRPr="00225E42" w:rsidRDefault="005D1050" w:rsidP="005D1050">
      <w:pPr>
        <w:spacing w:line="360" w:lineRule="auto"/>
        <w:jc w:val="both"/>
        <w:rPr>
          <w:rFonts w:ascii="Book Antiqua" w:hAnsi="Book Antiqua"/>
        </w:rPr>
      </w:pPr>
      <w:r w:rsidRPr="00225E42">
        <w:rPr>
          <w:rFonts w:ascii="Book Antiqua" w:hAnsi="Book Antiqua"/>
        </w:rPr>
        <w:t xml:space="preserve">20 </w:t>
      </w:r>
      <w:r w:rsidRPr="00225E42">
        <w:rPr>
          <w:rFonts w:ascii="Book Antiqua" w:hAnsi="Book Antiqua"/>
          <w:b/>
          <w:bCs/>
        </w:rPr>
        <w:t>Dong J</w:t>
      </w:r>
      <w:r w:rsidRPr="00225E42">
        <w:rPr>
          <w:rFonts w:ascii="Book Antiqua" w:hAnsi="Book Antiqua"/>
        </w:rPr>
        <w:t xml:space="preserve">, Dai Q, Zhang F. The effect of marital status on endometrial cancer-related diagnosis and prognosis: a Surveillance Epidemiology and End Results database analysis. </w:t>
      </w:r>
      <w:r w:rsidRPr="00225E42">
        <w:rPr>
          <w:rFonts w:ascii="Book Antiqua" w:hAnsi="Book Antiqua"/>
          <w:i/>
          <w:iCs/>
        </w:rPr>
        <w:t>Future Oncol</w:t>
      </w:r>
      <w:r w:rsidRPr="00225E42">
        <w:rPr>
          <w:rFonts w:ascii="Book Antiqua" w:hAnsi="Book Antiqua"/>
        </w:rPr>
        <w:t xml:space="preserve"> 2019; </w:t>
      </w:r>
      <w:r w:rsidRPr="00225E42">
        <w:rPr>
          <w:rFonts w:ascii="Book Antiqua" w:hAnsi="Book Antiqua"/>
          <w:b/>
          <w:bCs/>
        </w:rPr>
        <w:t>15</w:t>
      </w:r>
      <w:r w:rsidRPr="00225E42">
        <w:rPr>
          <w:rFonts w:ascii="Book Antiqua" w:hAnsi="Book Antiqua"/>
        </w:rPr>
        <w:t>: 3963-3976 [PMID: 31746633 DOI: 10.2217/fon-2019-0241]</w:t>
      </w:r>
    </w:p>
    <w:p w14:paraId="205494A5" w14:textId="77777777" w:rsidR="005D1050" w:rsidRPr="00225E42" w:rsidRDefault="005D1050" w:rsidP="005D1050">
      <w:pPr>
        <w:spacing w:line="360" w:lineRule="auto"/>
        <w:jc w:val="both"/>
        <w:rPr>
          <w:rFonts w:ascii="Book Antiqua" w:hAnsi="Book Antiqua"/>
        </w:rPr>
      </w:pPr>
      <w:r w:rsidRPr="00225E42">
        <w:rPr>
          <w:rFonts w:ascii="Book Antiqua" w:hAnsi="Book Antiqua"/>
        </w:rPr>
        <w:lastRenderedPageBreak/>
        <w:t xml:space="preserve">21 </w:t>
      </w:r>
      <w:proofErr w:type="spellStart"/>
      <w:r w:rsidRPr="00225E42">
        <w:rPr>
          <w:rFonts w:ascii="Book Antiqua" w:hAnsi="Book Antiqua"/>
          <w:b/>
          <w:bCs/>
        </w:rPr>
        <w:t>Hinyard</w:t>
      </w:r>
      <w:proofErr w:type="spellEnd"/>
      <w:r w:rsidRPr="00225E42">
        <w:rPr>
          <w:rFonts w:ascii="Book Antiqua" w:hAnsi="Book Antiqua"/>
          <w:b/>
          <w:bCs/>
        </w:rPr>
        <w:t xml:space="preserve"> L</w:t>
      </w:r>
      <w:r w:rsidRPr="00225E42">
        <w:rPr>
          <w:rFonts w:ascii="Book Antiqua" w:hAnsi="Book Antiqua"/>
        </w:rPr>
        <w:t xml:space="preserve">, Wirth LS, Clancy JM, Schwartz T. The effect of marital status on breast cancer-related outcomes in women under 65: A SEER database analysis. </w:t>
      </w:r>
      <w:r w:rsidRPr="00225E42">
        <w:rPr>
          <w:rFonts w:ascii="Book Antiqua" w:hAnsi="Book Antiqua"/>
          <w:i/>
          <w:iCs/>
        </w:rPr>
        <w:t>Breast</w:t>
      </w:r>
      <w:r w:rsidRPr="00225E42">
        <w:rPr>
          <w:rFonts w:ascii="Book Antiqua" w:hAnsi="Book Antiqua"/>
        </w:rPr>
        <w:t xml:space="preserve"> 2017; </w:t>
      </w:r>
      <w:r w:rsidRPr="00225E42">
        <w:rPr>
          <w:rFonts w:ascii="Book Antiqua" w:hAnsi="Book Antiqua"/>
          <w:b/>
          <w:bCs/>
        </w:rPr>
        <w:t>32</w:t>
      </w:r>
      <w:r w:rsidRPr="00225E42">
        <w:rPr>
          <w:rFonts w:ascii="Book Antiqua" w:hAnsi="Book Antiqua"/>
        </w:rPr>
        <w:t>: 13-17 [PMID: 28012410 DOI: 10.1016/j.breast.2016.12.008]</w:t>
      </w:r>
    </w:p>
    <w:p w14:paraId="67D74F16" w14:textId="77777777" w:rsidR="005D1050" w:rsidRPr="00225E42" w:rsidRDefault="005D1050" w:rsidP="005D1050">
      <w:pPr>
        <w:spacing w:line="360" w:lineRule="auto"/>
        <w:jc w:val="both"/>
        <w:rPr>
          <w:rFonts w:ascii="Book Antiqua" w:hAnsi="Book Antiqua"/>
        </w:rPr>
      </w:pPr>
      <w:r w:rsidRPr="00225E42">
        <w:rPr>
          <w:rFonts w:ascii="Book Antiqua" w:hAnsi="Book Antiqua"/>
        </w:rPr>
        <w:t xml:space="preserve">22 </w:t>
      </w:r>
      <w:proofErr w:type="spellStart"/>
      <w:r w:rsidRPr="00225E42">
        <w:rPr>
          <w:rFonts w:ascii="Book Antiqua" w:hAnsi="Book Antiqua"/>
          <w:b/>
          <w:bCs/>
        </w:rPr>
        <w:t>Xie</w:t>
      </w:r>
      <w:proofErr w:type="spellEnd"/>
      <w:r w:rsidRPr="00225E42">
        <w:rPr>
          <w:rFonts w:ascii="Book Antiqua" w:hAnsi="Book Antiqua"/>
          <w:b/>
          <w:bCs/>
        </w:rPr>
        <w:t xml:space="preserve"> JC</w:t>
      </w:r>
      <w:r w:rsidRPr="00225E42">
        <w:rPr>
          <w:rFonts w:ascii="Book Antiqua" w:hAnsi="Book Antiqua"/>
        </w:rPr>
        <w:t xml:space="preserve">, Yang S, Liu XY, Zhao YX. Effect of marital status on survival in glioblastoma multiforme by demographics, education, economic factors, and insurance status. </w:t>
      </w:r>
      <w:r w:rsidRPr="00225E42">
        <w:rPr>
          <w:rFonts w:ascii="Book Antiqua" w:hAnsi="Book Antiqua"/>
          <w:i/>
          <w:iCs/>
        </w:rPr>
        <w:t>Cancer Med</w:t>
      </w:r>
      <w:r w:rsidRPr="00225E42">
        <w:rPr>
          <w:rFonts w:ascii="Book Antiqua" w:hAnsi="Book Antiqua"/>
        </w:rPr>
        <w:t xml:space="preserve"> 2018; </w:t>
      </w:r>
      <w:r w:rsidRPr="00225E42">
        <w:rPr>
          <w:rFonts w:ascii="Book Antiqua" w:hAnsi="Book Antiqua"/>
          <w:b/>
          <w:bCs/>
        </w:rPr>
        <w:t>7</w:t>
      </w:r>
      <w:r w:rsidRPr="00225E42">
        <w:rPr>
          <w:rFonts w:ascii="Book Antiqua" w:hAnsi="Book Antiqua"/>
        </w:rPr>
        <w:t>: 3722-3742 [PMID: 30009575 DOI: 10.1002/cam4.1688]</w:t>
      </w:r>
    </w:p>
    <w:p w14:paraId="4A01F454" w14:textId="77777777" w:rsidR="005D1050" w:rsidRPr="00225E42" w:rsidRDefault="005D1050" w:rsidP="005D1050">
      <w:pPr>
        <w:spacing w:line="360" w:lineRule="auto"/>
        <w:jc w:val="both"/>
        <w:rPr>
          <w:rFonts w:ascii="Book Antiqua" w:hAnsi="Book Antiqua"/>
        </w:rPr>
      </w:pPr>
      <w:r w:rsidRPr="00225E42">
        <w:rPr>
          <w:rFonts w:ascii="Book Antiqua" w:hAnsi="Book Antiqua"/>
        </w:rPr>
        <w:t xml:space="preserve">23 </w:t>
      </w:r>
      <w:r w:rsidRPr="00225E42">
        <w:rPr>
          <w:rFonts w:ascii="Book Antiqua" w:hAnsi="Book Antiqua"/>
          <w:b/>
          <w:bCs/>
        </w:rPr>
        <w:t>Liang Y</w:t>
      </w:r>
      <w:r w:rsidRPr="00225E42">
        <w:rPr>
          <w:rFonts w:ascii="Book Antiqua" w:hAnsi="Book Antiqua"/>
        </w:rPr>
        <w:t xml:space="preserve">, Wu X, Lu C, Xiao F. Impact of marital status on the prognosis of liver cancer patients without surgery and the critical window. </w:t>
      </w:r>
      <w:r w:rsidRPr="00225E42">
        <w:rPr>
          <w:rFonts w:ascii="Book Antiqua" w:hAnsi="Book Antiqua"/>
          <w:i/>
          <w:iCs/>
        </w:rPr>
        <w:t xml:space="preserve">Ann </w:t>
      </w:r>
      <w:proofErr w:type="spellStart"/>
      <w:r w:rsidRPr="00225E42">
        <w:rPr>
          <w:rFonts w:ascii="Book Antiqua" w:hAnsi="Book Antiqua"/>
          <w:i/>
          <w:iCs/>
        </w:rPr>
        <w:t>Palliat</w:t>
      </w:r>
      <w:proofErr w:type="spellEnd"/>
      <w:r w:rsidRPr="00225E42">
        <w:rPr>
          <w:rFonts w:ascii="Book Antiqua" w:hAnsi="Book Antiqua"/>
          <w:i/>
          <w:iCs/>
        </w:rPr>
        <w:t xml:space="preserve"> Med</w:t>
      </w:r>
      <w:r w:rsidRPr="00225E42">
        <w:rPr>
          <w:rFonts w:ascii="Book Antiqua" w:hAnsi="Book Antiqua"/>
        </w:rPr>
        <w:t xml:space="preserve"> 2021; </w:t>
      </w:r>
      <w:r w:rsidRPr="00225E42">
        <w:rPr>
          <w:rFonts w:ascii="Book Antiqua" w:hAnsi="Book Antiqua"/>
          <w:b/>
          <w:bCs/>
        </w:rPr>
        <w:t>10</w:t>
      </w:r>
      <w:r w:rsidRPr="00225E42">
        <w:rPr>
          <w:rFonts w:ascii="Book Antiqua" w:hAnsi="Book Antiqua"/>
        </w:rPr>
        <w:t>: 2990-2999 [PMID: 33615813 DOI: 10.21037/apm-20-1885]</w:t>
      </w:r>
    </w:p>
    <w:p w14:paraId="48072597" w14:textId="77777777" w:rsidR="005D1050" w:rsidRPr="00225E42" w:rsidRDefault="005D1050" w:rsidP="005D1050">
      <w:pPr>
        <w:spacing w:line="360" w:lineRule="auto"/>
        <w:jc w:val="both"/>
        <w:rPr>
          <w:rFonts w:ascii="Book Antiqua" w:hAnsi="Book Antiqua"/>
        </w:rPr>
      </w:pPr>
      <w:r w:rsidRPr="00225E42">
        <w:rPr>
          <w:rFonts w:ascii="Book Antiqua" w:hAnsi="Book Antiqua"/>
        </w:rPr>
        <w:t xml:space="preserve">24 </w:t>
      </w:r>
      <w:r w:rsidRPr="00225E42">
        <w:rPr>
          <w:rFonts w:ascii="Book Antiqua" w:hAnsi="Book Antiqua"/>
          <w:b/>
          <w:bCs/>
        </w:rPr>
        <w:t>Feng Y</w:t>
      </w:r>
      <w:r w:rsidRPr="00225E42">
        <w:rPr>
          <w:rFonts w:ascii="Book Antiqua" w:hAnsi="Book Antiqua"/>
        </w:rPr>
        <w:t xml:space="preserve">, Dai W, Li Y, Mo S, Li Q, Cai S. The effect of marital status by age on patients with colorectal cancer over the past decades: a SEER-based analysis. </w:t>
      </w:r>
      <w:r w:rsidRPr="00225E42">
        <w:rPr>
          <w:rFonts w:ascii="Book Antiqua" w:hAnsi="Book Antiqua"/>
          <w:i/>
          <w:iCs/>
        </w:rPr>
        <w:t>Int J Colorectal Dis</w:t>
      </w:r>
      <w:r w:rsidRPr="00225E42">
        <w:rPr>
          <w:rFonts w:ascii="Book Antiqua" w:hAnsi="Book Antiqua"/>
        </w:rPr>
        <w:t xml:space="preserve"> 2018; </w:t>
      </w:r>
      <w:r w:rsidRPr="00225E42">
        <w:rPr>
          <w:rFonts w:ascii="Book Antiqua" w:hAnsi="Book Antiqua"/>
          <w:b/>
          <w:bCs/>
        </w:rPr>
        <w:t>33</w:t>
      </w:r>
      <w:r w:rsidRPr="00225E42">
        <w:rPr>
          <w:rFonts w:ascii="Book Antiqua" w:hAnsi="Book Antiqua"/>
        </w:rPr>
        <w:t>: 1001-1010 [PMID: 29546559 DOI: 10.1007/s00384-018-3017-7]</w:t>
      </w:r>
    </w:p>
    <w:p w14:paraId="5539DAFC" w14:textId="77777777" w:rsidR="005D1050" w:rsidRPr="00225E42" w:rsidRDefault="005D1050" w:rsidP="005D1050">
      <w:pPr>
        <w:spacing w:line="360" w:lineRule="auto"/>
        <w:jc w:val="both"/>
        <w:rPr>
          <w:rFonts w:ascii="Book Antiqua" w:hAnsi="Book Antiqua"/>
        </w:rPr>
      </w:pPr>
      <w:r w:rsidRPr="00225E42">
        <w:rPr>
          <w:rFonts w:ascii="Book Antiqua" w:hAnsi="Book Antiqua"/>
        </w:rPr>
        <w:t xml:space="preserve">25 </w:t>
      </w:r>
      <w:proofErr w:type="spellStart"/>
      <w:r w:rsidRPr="00225E42">
        <w:rPr>
          <w:rFonts w:ascii="Book Antiqua" w:hAnsi="Book Antiqua"/>
          <w:b/>
          <w:bCs/>
        </w:rPr>
        <w:t>Desantis</w:t>
      </w:r>
      <w:proofErr w:type="spellEnd"/>
      <w:r w:rsidRPr="00225E42">
        <w:rPr>
          <w:rFonts w:ascii="Book Antiqua" w:hAnsi="Book Antiqua"/>
          <w:b/>
          <w:bCs/>
        </w:rPr>
        <w:t xml:space="preserve"> V</w:t>
      </w:r>
      <w:r w:rsidRPr="00225E42">
        <w:rPr>
          <w:rFonts w:ascii="Book Antiqua" w:hAnsi="Book Antiqua"/>
        </w:rPr>
        <w:t xml:space="preserve">, </w:t>
      </w:r>
      <w:proofErr w:type="spellStart"/>
      <w:r w:rsidRPr="00225E42">
        <w:rPr>
          <w:rFonts w:ascii="Book Antiqua" w:hAnsi="Book Antiqua"/>
        </w:rPr>
        <w:t>Saltarella</w:t>
      </w:r>
      <w:proofErr w:type="spellEnd"/>
      <w:r w:rsidRPr="00225E42">
        <w:rPr>
          <w:rFonts w:ascii="Book Antiqua" w:hAnsi="Book Antiqua"/>
        </w:rPr>
        <w:t xml:space="preserve"> I, </w:t>
      </w:r>
      <w:proofErr w:type="spellStart"/>
      <w:r w:rsidRPr="00225E42">
        <w:rPr>
          <w:rFonts w:ascii="Book Antiqua" w:hAnsi="Book Antiqua"/>
        </w:rPr>
        <w:t>Lamanuzzi</w:t>
      </w:r>
      <w:proofErr w:type="spellEnd"/>
      <w:r w:rsidRPr="00225E42">
        <w:rPr>
          <w:rFonts w:ascii="Book Antiqua" w:hAnsi="Book Antiqua"/>
        </w:rPr>
        <w:t xml:space="preserve"> A, </w:t>
      </w:r>
      <w:proofErr w:type="spellStart"/>
      <w:r w:rsidRPr="00225E42">
        <w:rPr>
          <w:rFonts w:ascii="Book Antiqua" w:hAnsi="Book Antiqua"/>
        </w:rPr>
        <w:t>Melaccio</w:t>
      </w:r>
      <w:proofErr w:type="spellEnd"/>
      <w:r w:rsidRPr="00225E42">
        <w:rPr>
          <w:rFonts w:ascii="Book Antiqua" w:hAnsi="Book Antiqua"/>
        </w:rPr>
        <w:t xml:space="preserve"> A, </w:t>
      </w:r>
      <w:proofErr w:type="spellStart"/>
      <w:r w:rsidRPr="00225E42">
        <w:rPr>
          <w:rFonts w:ascii="Book Antiqua" w:hAnsi="Book Antiqua"/>
        </w:rPr>
        <w:t>Solimando</w:t>
      </w:r>
      <w:proofErr w:type="spellEnd"/>
      <w:r w:rsidRPr="00225E42">
        <w:rPr>
          <w:rFonts w:ascii="Book Antiqua" w:hAnsi="Book Antiqua"/>
        </w:rPr>
        <w:t xml:space="preserve"> AG, </w:t>
      </w:r>
      <w:proofErr w:type="spellStart"/>
      <w:r w:rsidRPr="00225E42">
        <w:rPr>
          <w:rFonts w:ascii="Book Antiqua" w:hAnsi="Book Antiqua"/>
        </w:rPr>
        <w:t>Mariggiò</w:t>
      </w:r>
      <w:proofErr w:type="spellEnd"/>
      <w:r w:rsidRPr="00225E42">
        <w:rPr>
          <w:rFonts w:ascii="Book Antiqua" w:hAnsi="Book Antiqua"/>
        </w:rPr>
        <w:t xml:space="preserve"> MA, </w:t>
      </w:r>
      <w:proofErr w:type="spellStart"/>
      <w:r w:rsidRPr="00225E42">
        <w:rPr>
          <w:rFonts w:ascii="Book Antiqua" w:hAnsi="Book Antiqua"/>
        </w:rPr>
        <w:t>Racanelli</w:t>
      </w:r>
      <w:proofErr w:type="spellEnd"/>
      <w:r w:rsidRPr="00225E42">
        <w:rPr>
          <w:rFonts w:ascii="Book Antiqua" w:hAnsi="Book Antiqua"/>
        </w:rPr>
        <w:t xml:space="preserve"> V, Paradiso A, Vacca A, </w:t>
      </w:r>
      <w:proofErr w:type="spellStart"/>
      <w:r w:rsidRPr="00225E42">
        <w:rPr>
          <w:rFonts w:ascii="Book Antiqua" w:hAnsi="Book Antiqua"/>
        </w:rPr>
        <w:t>Frassanito</w:t>
      </w:r>
      <w:proofErr w:type="spellEnd"/>
      <w:r w:rsidRPr="00225E42">
        <w:rPr>
          <w:rFonts w:ascii="Book Antiqua" w:hAnsi="Book Antiqua"/>
        </w:rPr>
        <w:t xml:space="preserve"> MA. MicroRNAs-Based Nano-Strategies as New Therapeutic Approach in Multiple Myeloma to Overcome Disease Progression and Drug Resistance. </w:t>
      </w:r>
      <w:r w:rsidRPr="00225E42">
        <w:rPr>
          <w:rFonts w:ascii="Book Antiqua" w:hAnsi="Book Antiqua"/>
          <w:i/>
          <w:iCs/>
        </w:rPr>
        <w:t>Int J Mol Sci</w:t>
      </w:r>
      <w:r w:rsidRPr="00225E42">
        <w:rPr>
          <w:rFonts w:ascii="Book Antiqua" w:hAnsi="Book Antiqua"/>
        </w:rPr>
        <w:t xml:space="preserve"> 2020; </w:t>
      </w:r>
      <w:r w:rsidRPr="00225E42">
        <w:rPr>
          <w:rFonts w:ascii="Book Antiqua" w:hAnsi="Book Antiqua"/>
          <w:b/>
          <w:bCs/>
        </w:rPr>
        <w:t>21</w:t>
      </w:r>
      <w:r w:rsidRPr="00225E42">
        <w:rPr>
          <w:rFonts w:ascii="Book Antiqua" w:hAnsi="Book Antiqua"/>
        </w:rPr>
        <w:t xml:space="preserve"> [PMID: 32349317 DOI: 10.3390/ijms21093084]</w:t>
      </w:r>
    </w:p>
    <w:p w14:paraId="5675B5D4" w14:textId="77777777" w:rsidR="0089029D" w:rsidRPr="00225E42" w:rsidRDefault="0089029D" w:rsidP="005D1050">
      <w:pPr>
        <w:spacing w:line="360" w:lineRule="auto"/>
        <w:jc w:val="both"/>
        <w:rPr>
          <w:rFonts w:ascii="Book Antiqua" w:hAnsi="Book Antiqua" w:cs="Book Antiqua"/>
          <w:b/>
          <w:lang w:eastAsia="zh-CN"/>
        </w:rPr>
      </w:pPr>
    </w:p>
    <w:p w14:paraId="7CCD749B" w14:textId="77777777" w:rsidR="0089029D" w:rsidRPr="00225E42" w:rsidRDefault="0089029D" w:rsidP="005D1050">
      <w:pPr>
        <w:spacing w:line="360" w:lineRule="auto"/>
        <w:jc w:val="both"/>
        <w:rPr>
          <w:rFonts w:ascii="Book Antiqua" w:hAnsi="Book Antiqua"/>
          <w:lang w:eastAsia="zh-CN"/>
        </w:rPr>
      </w:pPr>
    </w:p>
    <w:p w14:paraId="2E29A2F9" w14:textId="77777777" w:rsidR="00A77B3E" w:rsidRPr="00225E42" w:rsidRDefault="00A77B3E" w:rsidP="005D1050">
      <w:pPr>
        <w:spacing w:line="360" w:lineRule="auto"/>
        <w:jc w:val="both"/>
        <w:rPr>
          <w:rFonts w:ascii="Book Antiqua" w:hAnsi="Book Antiqua"/>
        </w:rPr>
        <w:sectPr w:rsidR="00A77B3E" w:rsidRPr="00225E42">
          <w:pgSz w:w="12240" w:h="15840"/>
          <w:pgMar w:top="1440" w:right="1440" w:bottom="1440" w:left="1440" w:header="720" w:footer="720" w:gutter="0"/>
          <w:cols w:space="720"/>
          <w:docGrid w:linePitch="360"/>
        </w:sectPr>
      </w:pPr>
    </w:p>
    <w:p w14:paraId="0E5DFF5B" w14:textId="77777777"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b/>
        </w:rPr>
        <w:lastRenderedPageBreak/>
        <w:t>Footnotes</w:t>
      </w:r>
    </w:p>
    <w:p w14:paraId="1455D29C" w14:textId="77777777" w:rsidR="00ED158C" w:rsidRPr="00225E42" w:rsidRDefault="00ED158C" w:rsidP="005D1050">
      <w:pPr>
        <w:pStyle w:val="ae"/>
        <w:spacing w:before="0" w:beforeAutospacing="0" w:after="0" w:afterAutospacing="0" w:line="360" w:lineRule="auto"/>
        <w:jc w:val="both"/>
        <w:rPr>
          <w:rFonts w:ascii="Book Antiqua" w:hAnsi="Book Antiqua"/>
        </w:rPr>
      </w:pPr>
      <w:r w:rsidRPr="00225E42">
        <w:rPr>
          <w:rFonts w:ascii="Book Antiqua" w:hAnsi="Book Antiqua"/>
          <w:b/>
          <w:bCs/>
        </w:rPr>
        <w:t xml:space="preserve">Institutional review board statement: </w:t>
      </w:r>
      <w:r w:rsidRPr="00225E42">
        <w:rPr>
          <w:rFonts w:ascii="Book Antiqua" w:hAnsi="Book Antiqua"/>
        </w:rPr>
        <w:t>The study protocol was reviewed by the Ethics Committee at Palisades Medical Center and the need for IRB approval was waived as the SEER database is a public-use dataset.</w:t>
      </w:r>
    </w:p>
    <w:p w14:paraId="3B7D5BAD" w14:textId="429E5DB4" w:rsidR="00ED158C" w:rsidRPr="00225E42" w:rsidRDefault="00ED158C" w:rsidP="005D1050">
      <w:pPr>
        <w:pStyle w:val="ae"/>
        <w:spacing w:before="0" w:beforeAutospacing="0" w:after="0" w:afterAutospacing="0" w:line="360" w:lineRule="auto"/>
        <w:jc w:val="both"/>
        <w:rPr>
          <w:rFonts w:ascii="Book Antiqua" w:hAnsi="Book Antiqua"/>
        </w:rPr>
      </w:pPr>
    </w:p>
    <w:p w14:paraId="5F0BE051" w14:textId="23D1CC7B" w:rsidR="00ED158C" w:rsidRPr="00225E42" w:rsidRDefault="00ED158C" w:rsidP="005D1050">
      <w:pPr>
        <w:pStyle w:val="ae"/>
        <w:spacing w:before="0" w:beforeAutospacing="0" w:after="0" w:afterAutospacing="0" w:line="360" w:lineRule="auto"/>
        <w:jc w:val="both"/>
        <w:rPr>
          <w:rFonts w:ascii="Book Antiqua" w:hAnsi="Book Antiqua"/>
        </w:rPr>
      </w:pPr>
      <w:r w:rsidRPr="00225E42">
        <w:rPr>
          <w:rFonts w:ascii="Book Antiqua" w:hAnsi="Book Antiqua"/>
          <w:b/>
          <w:bCs/>
        </w:rPr>
        <w:t xml:space="preserve">Informed consent statement: </w:t>
      </w:r>
      <w:r w:rsidRPr="00225E42">
        <w:rPr>
          <w:rFonts w:ascii="Book Antiqua" w:hAnsi="Book Antiqua"/>
        </w:rPr>
        <w:t>The Surveillance, Epidemiology, and End Results (SEER) database was a public-use dataset, of which the informed consent was waived.</w:t>
      </w:r>
    </w:p>
    <w:p w14:paraId="65A96BA6" w14:textId="510ABBC1" w:rsidR="00ED158C" w:rsidRPr="00225E42" w:rsidRDefault="00ED158C" w:rsidP="005D1050">
      <w:pPr>
        <w:pStyle w:val="ae"/>
        <w:spacing w:before="0" w:beforeAutospacing="0" w:after="0" w:afterAutospacing="0" w:line="360" w:lineRule="auto"/>
        <w:jc w:val="both"/>
        <w:rPr>
          <w:rFonts w:ascii="Book Antiqua" w:hAnsi="Book Antiqua"/>
        </w:rPr>
      </w:pPr>
    </w:p>
    <w:p w14:paraId="2F93B28C" w14:textId="77777777" w:rsidR="00ED158C" w:rsidRPr="00225E42" w:rsidRDefault="00ED158C" w:rsidP="005D1050">
      <w:pPr>
        <w:pStyle w:val="ae"/>
        <w:spacing w:before="0" w:beforeAutospacing="0" w:after="0" w:afterAutospacing="0" w:line="360" w:lineRule="auto"/>
        <w:jc w:val="both"/>
        <w:rPr>
          <w:rFonts w:ascii="Book Antiqua" w:hAnsi="Book Antiqua"/>
        </w:rPr>
      </w:pPr>
      <w:r w:rsidRPr="00225E42">
        <w:rPr>
          <w:rFonts w:ascii="Book Antiqua" w:hAnsi="Book Antiqua"/>
          <w:b/>
          <w:bCs/>
        </w:rPr>
        <w:t xml:space="preserve">Conflict-of-interest statement: </w:t>
      </w:r>
      <w:r w:rsidRPr="00225E42">
        <w:rPr>
          <w:rFonts w:ascii="Book Antiqua" w:hAnsi="Book Antiqua"/>
        </w:rPr>
        <w:t>All the</w:t>
      </w:r>
      <w:r w:rsidRPr="00225E42">
        <w:rPr>
          <w:rFonts w:ascii="Book Antiqua" w:hAnsi="Book Antiqua"/>
          <w:b/>
          <w:bCs/>
        </w:rPr>
        <w:t xml:space="preserve"> </w:t>
      </w:r>
      <w:r w:rsidRPr="00225E42">
        <w:rPr>
          <w:rFonts w:ascii="Book Antiqua" w:hAnsi="Book Antiqua"/>
        </w:rPr>
        <w:t xml:space="preserve">authors report no relevant conflicts of interest for this article. </w:t>
      </w:r>
    </w:p>
    <w:p w14:paraId="50356645" w14:textId="5EF751D2" w:rsidR="00ED158C" w:rsidRPr="00225E42" w:rsidRDefault="00ED158C" w:rsidP="005D1050">
      <w:pPr>
        <w:pStyle w:val="ae"/>
        <w:spacing w:before="0" w:beforeAutospacing="0" w:after="0" w:afterAutospacing="0" w:line="360" w:lineRule="auto"/>
        <w:jc w:val="both"/>
        <w:rPr>
          <w:rFonts w:ascii="Book Antiqua" w:hAnsi="Book Antiqua"/>
        </w:rPr>
      </w:pPr>
    </w:p>
    <w:p w14:paraId="2BA154DC" w14:textId="465E8138" w:rsidR="00ED158C" w:rsidRPr="00225E42" w:rsidRDefault="00ED158C" w:rsidP="005D1050">
      <w:pPr>
        <w:pStyle w:val="ae"/>
        <w:spacing w:before="0" w:beforeAutospacing="0" w:after="0" w:afterAutospacing="0" w:line="360" w:lineRule="auto"/>
        <w:jc w:val="both"/>
        <w:rPr>
          <w:rFonts w:ascii="Book Antiqua" w:hAnsi="Book Antiqua"/>
        </w:rPr>
      </w:pPr>
      <w:r w:rsidRPr="00225E42">
        <w:rPr>
          <w:rFonts w:ascii="Book Antiqua" w:hAnsi="Book Antiqua"/>
          <w:b/>
          <w:bCs/>
        </w:rPr>
        <w:t xml:space="preserve">Data sharing statement: </w:t>
      </w:r>
      <w:r w:rsidRPr="00225E42">
        <w:rPr>
          <w:rFonts w:ascii="Book Antiqua" w:hAnsi="Book Antiqua"/>
        </w:rPr>
        <w:t>The data used and/or analyzed in this study are available in the Surveillance, Epidemiology, and End Results (SEER) Database of the National Cancer Institute (http://seer.cancer.gov).</w:t>
      </w:r>
    </w:p>
    <w:p w14:paraId="6741560F" w14:textId="32902560" w:rsidR="00ED158C" w:rsidRPr="00225E42" w:rsidRDefault="00ED158C" w:rsidP="005D1050">
      <w:pPr>
        <w:pStyle w:val="ae"/>
        <w:spacing w:before="0" w:beforeAutospacing="0" w:after="0" w:afterAutospacing="0" w:line="360" w:lineRule="auto"/>
        <w:jc w:val="both"/>
        <w:rPr>
          <w:rFonts w:ascii="Book Antiqua" w:hAnsi="Book Antiqua"/>
        </w:rPr>
      </w:pPr>
    </w:p>
    <w:p w14:paraId="508F6AFE" w14:textId="77777777" w:rsidR="00ED158C" w:rsidRPr="00225E42" w:rsidRDefault="00ED158C" w:rsidP="005D1050">
      <w:pPr>
        <w:pStyle w:val="ae"/>
        <w:spacing w:before="0" w:beforeAutospacing="0" w:after="0" w:afterAutospacing="0" w:line="360" w:lineRule="auto"/>
        <w:jc w:val="both"/>
        <w:rPr>
          <w:rFonts w:ascii="Book Antiqua" w:hAnsi="Book Antiqua"/>
        </w:rPr>
      </w:pPr>
      <w:r w:rsidRPr="00225E42">
        <w:rPr>
          <w:rFonts w:ascii="Book Antiqua" w:hAnsi="Book Antiqua"/>
          <w:b/>
          <w:bCs/>
        </w:rPr>
        <w:t xml:space="preserve">STROBE statement: </w:t>
      </w:r>
      <w:r w:rsidRPr="00225E42">
        <w:rPr>
          <w:rFonts w:ascii="Book Antiqua" w:hAnsi="Book Antiqua"/>
        </w:rPr>
        <w:t>The authors have read the STROBE Statement—checklist of items, and the manuscript was prepared and revised according to the STROBE Statement—checklist of items.</w:t>
      </w:r>
    </w:p>
    <w:p w14:paraId="06A1A97A" w14:textId="77777777" w:rsidR="00A77B3E" w:rsidRPr="00225E42" w:rsidRDefault="00A77B3E" w:rsidP="005D1050">
      <w:pPr>
        <w:spacing w:line="360" w:lineRule="auto"/>
        <w:jc w:val="both"/>
        <w:rPr>
          <w:rFonts w:ascii="Book Antiqua" w:hAnsi="Book Antiqua"/>
        </w:rPr>
      </w:pPr>
    </w:p>
    <w:p w14:paraId="02EF66B8" w14:textId="77777777"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b/>
          <w:bCs/>
        </w:rPr>
        <w:t xml:space="preserve">Open-Access: </w:t>
      </w:r>
      <w:r w:rsidRPr="00225E4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25E42">
        <w:rPr>
          <w:rFonts w:ascii="Book Antiqua" w:eastAsia="Book Antiqua" w:hAnsi="Book Antiqua" w:cs="Book Antiqua"/>
        </w:rPr>
        <w:t>NonCommercial</w:t>
      </w:r>
      <w:proofErr w:type="spellEnd"/>
      <w:r w:rsidRPr="00225E4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5445991" w14:textId="77777777" w:rsidR="00A77B3E" w:rsidRPr="00225E42" w:rsidRDefault="00A77B3E" w:rsidP="005D1050">
      <w:pPr>
        <w:spacing w:line="360" w:lineRule="auto"/>
        <w:jc w:val="both"/>
        <w:rPr>
          <w:rFonts w:ascii="Book Antiqua" w:hAnsi="Book Antiqua"/>
        </w:rPr>
      </w:pPr>
    </w:p>
    <w:p w14:paraId="1A2CD66A" w14:textId="77777777" w:rsidR="00A77B3E" w:rsidRPr="00225E42" w:rsidRDefault="00462890" w:rsidP="005D1050">
      <w:pPr>
        <w:spacing w:line="360" w:lineRule="auto"/>
        <w:jc w:val="both"/>
        <w:rPr>
          <w:rFonts w:ascii="Book Antiqua" w:hAnsi="Book Antiqua" w:cs="Book Antiqua"/>
          <w:lang w:eastAsia="zh-CN"/>
        </w:rPr>
      </w:pPr>
      <w:r w:rsidRPr="00225E42">
        <w:rPr>
          <w:rFonts w:ascii="Book Antiqua" w:eastAsia="Book Antiqua" w:hAnsi="Book Antiqua" w:cs="Book Antiqua"/>
          <w:b/>
        </w:rPr>
        <w:t xml:space="preserve">Provenance and peer review: </w:t>
      </w:r>
      <w:r w:rsidRPr="00225E42">
        <w:rPr>
          <w:rFonts w:ascii="Book Antiqua" w:eastAsia="Book Antiqua" w:hAnsi="Book Antiqua" w:cs="Book Antiqua"/>
        </w:rPr>
        <w:t>Unsolicited article; Externally peer reviewed.</w:t>
      </w:r>
    </w:p>
    <w:p w14:paraId="52456DA5" w14:textId="77777777" w:rsidR="004C7206" w:rsidRPr="00225E42" w:rsidRDefault="004C7206" w:rsidP="005D1050">
      <w:pPr>
        <w:spacing w:line="360" w:lineRule="auto"/>
        <w:jc w:val="both"/>
        <w:rPr>
          <w:rFonts w:ascii="Book Antiqua" w:hAnsi="Book Antiqua"/>
          <w:lang w:eastAsia="zh-CN"/>
        </w:rPr>
      </w:pPr>
    </w:p>
    <w:p w14:paraId="452A569B" w14:textId="77777777"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b/>
        </w:rPr>
        <w:t xml:space="preserve">Peer-review model: </w:t>
      </w:r>
      <w:r w:rsidRPr="00225E42">
        <w:rPr>
          <w:rFonts w:ascii="Book Antiqua" w:eastAsia="Book Antiqua" w:hAnsi="Book Antiqua" w:cs="Book Antiqua"/>
        </w:rPr>
        <w:t>Single blind</w:t>
      </w:r>
    </w:p>
    <w:p w14:paraId="044957B2" w14:textId="77777777" w:rsidR="00A77B3E" w:rsidRPr="00225E42" w:rsidRDefault="00A77B3E" w:rsidP="005D1050">
      <w:pPr>
        <w:spacing w:line="360" w:lineRule="auto"/>
        <w:jc w:val="both"/>
        <w:rPr>
          <w:rFonts w:ascii="Book Antiqua" w:hAnsi="Book Antiqua"/>
        </w:rPr>
      </w:pPr>
    </w:p>
    <w:p w14:paraId="0CB603E9" w14:textId="77777777"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b/>
        </w:rPr>
        <w:t xml:space="preserve">Peer-review started: </w:t>
      </w:r>
      <w:r w:rsidRPr="00225E42">
        <w:rPr>
          <w:rFonts w:ascii="Book Antiqua" w:eastAsia="Book Antiqua" w:hAnsi="Book Antiqua" w:cs="Book Antiqua"/>
        </w:rPr>
        <w:t>December 17, 2022</w:t>
      </w:r>
    </w:p>
    <w:p w14:paraId="3DC0B69F" w14:textId="77777777"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b/>
        </w:rPr>
        <w:t xml:space="preserve">First decision: </w:t>
      </w:r>
      <w:r w:rsidRPr="00225E42">
        <w:rPr>
          <w:rFonts w:ascii="Book Antiqua" w:eastAsia="Book Antiqua" w:hAnsi="Book Antiqua" w:cs="Book Antiqua"/>
        </w:rPr>
        <w:t>February 20, 2023</w:t>
      </w:r>
    </w:p>
    <w:p w14:paraId="252AB559" w14:textId="78EDA4E5"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b/>
        </w:rPr>
        <w:t xml:space="preserve">Article in press: </w:t>
      </w:r>
      <w:r w:rsidR="00375667" w:rsidRPr="00096F82">
        <w:rPr>
          <w:rFonts w:ascii="Book Antiqua" w:eastAsia="Book Antiqua" w:hAnsi="Book Antiqua" w:cs="Book Antiqua"/>
        </w:rPr>
        <w:t>March 17, 2023</w:t>
      </w:r>
    </w:p>
    <w:p w14:paraId="727BEB06" w14:textId="77777777" w:rsidR="00A77B3E" w:rsidRPr="00225E42" w:rsidRDefault="00A77B3E" w:rsidP="005D1050">
      <w:pPr>
        <w:spacing w:line="360" w:lineRule="auto"/>
        <w:jc w:val="both"/>
        <w:rPr>
          <w:rFonts w:ascii="Book Antiqua" w:hAnsi="Book Antiqua"/>
        </w:rPr>
      </w:pPr>
    </w:p>
    <w:p w14:paraId="16F44144" w14:textId="2FCFCF03"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b/>
        </w:rPr>
        <w:t xml:space="preserve">Specialty type: </w:t>
      </w:r>
      <w:bookmarkStart w:id="0" w:name="_Hlk66813953"/>
      <w:r w:rsidR="004C7206" w:rsidRPr="00225E42">
        <w:rPr>
          <w:rFonts w:ascii="Book Antiqua" w:eastAsia="微软雅黑" w:hAnsi="Book Antiqua" w:cs="宋体"/>
        </w:rPr>
        <w:t>Oncology</w:t>
      </w:r>
      <w:bookmarkEnd w:id="0"/>
    </w:p>
    <w:p w14:paraId="33787963" w14:textId="77777777"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b/>
        </w:rPr>
        <w:t xml:space="preserve">Country/Territory of origin: </w:t>
      </w:r>
      <w:r w:rsidRPr="00225E42">
        <w:rPr>
          <w:rFonts w:ascii="Book Antiqua" w:eastAsia="Book Antiqua" w:hAnsi="Book Antiqua" w:cs="Book Antiqua"/>
        </w:rPr>
        <w:t>United States</w:t>
      </w:r>
    </w:p>
    <w:p w14:paraId="2FD5A0D5" w14:textId="77777777"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b/>
        </w:rPr>
        <w:t>Peer-review report’s scientific quality classification</w:t>
      </w:r>
    </w:p>
    <w:p w14:paraId="3187EB5D" w14:textId="77777777"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rPr>
        <w:t>Grade A (Excellent): 0</w:t>
      </w:r>
    </w:p>
    <w:p w14:paraId="465D1C69" w14:textId="77777777"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rPr>
        <w:t>Grade B (Very good): 0</w:t>
      </w:r>
    </w:p>
    <w:p w14:paraId="7D17C8E0" w14:textId="2CE525A6" w:rsidR="00A77B3E" w:rsidRPr="00225E42" w:rsidRDefault="00462890" w:rsidP="005D1050">
      <w:pPr>
        <w:spacing w:line="360" w:lineRule="auto"/>
        <w:jc w:val="both"/>
        <w:rPr>
          <w:rFonts w:ascii="Book Antiqua" w:hAnsi="Book Antiqua"/>
          <w:lang w:eastAsia="zh-CN"/>
        </w:rPr>
      </w:pPr>
      <w:r w:rsidRPr="00225E42">
        <w:rPr>
          <w:rFonts w:ascii="Book Antiqua" w:eastAsia="Book Antiqua" w:hAnsi="Book Antiqua" w:cs="Book Antiqua"/>
        </w:rPr>
        <w:t>Grade C (Good): C, C</w:t>
      </w:r>
      <w:r w:rsidR="00C1134B" w:rsidRPr="00225E42">
        <w:rPr>
          <w:rFonts w:ascii="Book Antiqua" w:hAnsi="Book Antiqua" w:cs="Book Antiqua"/>
          <w:lang w:eastAsia="zh-CN"/>
        </w:rPr>
        <w:t>, C</w:t>
      </w:r>
    </w:p>
    <w:p w14:paraId="14822653" w14:textId="77777777"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rPr>
        <w:t>Grade D (Fair): 0</w:t>
      </w:r>
    </w:p>
    <w:p w14:paraId="6004F5D3" w14:textId="77777777" w:rsidR="00A77B3E" w:rsidRPr="00225E42" w:rsidRDefault="00462890" w:rsidP="005D1050">
      <w:pPr>
        <w:spacing w:line="360" w:lineRule="auto"/>
        <w:jc w:val="both"/>
        <w:rPr>
          <w:rFonts w:ascii="Book Antiqua" w:hAnsi="Book Antiqua"/>
        </w:rPr>
      </w:pPr>
      <w:r w:rsidRPr="00225E42">
        <w:rPr>
          <w:rFonts w:ascii="Book Antiqua" w:eastAsia="Book Antiqua" w:hAnsi="Book Antiqua" w:cs="Book Antiqua"/>
        </w:rPr>
        <w:t>Grade E (Poor): 0</w:t>
      </w:r>
    </w:p>
    <w:p w14:paraId="395777EB" w14:textId="77777777" w:rsidR="00A77B3E" w:rsidRPr="00225E42" w:rsidRDefault="00A77B3E" w:rsidP="005D1050">
      <w:pPr>
        <w:spacing w:line="360" w:lineRule="auto"/>
        <w:jc w:val="both"/>
        <w:rPr>
          <w:rFonts w:ascii="Book Antiqua" w:hAnsi="Book Antiqua"/>
        </w:rPr>
      </w:pPr>
    </w:p>
    <w:p w14:paraId="6BA04B29" w14:textId="42B1C965" w:rsidR="00A77B3E" w:rsidRPr="00225E42" w:rsidRDefault="00462890" w:rsidP="005D1050">
      <w:pPr>
        <w:spacing w:line="360" w:lineRule="auto"/>
        <w:jc w:val="both"/>
        <w:rPr>
          <w:rFonts w:ascii="Book Antiqua" w:hAnsi="Book Antiqua" w:cs="Book Antiqua"/>
          <w:b/>
          <w:lang w:eastAsia="zh-CN"/>
        </w:rPr>
      </w:pPr>
      <w:r w:rsidRPr="00225E42">
        <w:rPr>
          <w:rFonts w:ascii="Book Antiqua" w:eastAsia="Book Antiqua" w:hAnsi="Book Antiqua" w:cs="Book Antiqua"/>
          <w:b/>
        </w:rPr>
        <w:t xml:space="preserve">P-Reviewer: </w:t>
      </w:r>
      <w:r w:rsidR="00D40450" w:rsidRPr="00225E42">
        <w:rPr>
          <w:rFonts w:ascii="Book Antiqua" w:hAnsi="Book Antiqua" w:cs="Book Antiqua"/>
          <w:lang w:eastAsia="zh-CN"/>
        </w:rPr>
        <w:t xml:space="preserve">van </w:t>
      </w:r>
      <w:proofErr w:type="spellStart"/>
      <w:r w:rsidRPr="00225E42">
        <w:rPr>
          <w:rFonts w:ascii="Book Antiqua" w:eastAsia="Book Antiqua" w:hAnsi="Book Antiqua" w:cs="Book Antiqua"/>
        </w:rPr>
        <w:t>Hest</w:t>
      </w:r>
      <w:proofErr w:type="spellEnd"/>
      <w:r w:rsidRPr="00225E42">
        <w:rPr>
          <w:rFonts w:ascii="Book Antiqua" w:eastAsia="Book Antiqua" w:hAnsi="Book Antiqua" w:cs="Book Antiqua"/>
        </w:rPr>
        <w:t xml:space="preserve"> N</w:t>
      </w:r>
      <w:r w:rsidR="00892743" w:rsidRPr="00225E42">
        <w:rPr>
          <w:rFonts w:ascii="Book Antiqua" w:hAnsi="Book Antiqua" w:cs="Book Antiqua"/>
          <w:lang w:eastAsia="zh-CN"/>
        </w:rPr>
        <w:t>, United Kingdom</w:t>
      </w:r>
      <w:r w:rsidRPr="00225E42">
        <w:rPr>
          <w:rFonts w:ascii="Book Antiqua" w:eastAsia="Book Antiqua" w:hAnsi="Book Antiqua" w:cs="Book Antiqua"/>
        </w:rPr>
        <w:t xml:space="preserve">; </w:t>
      </w:r>
      <w:proofErr w:type="spellStart"/>
      <w:r w:rsidRPr="00225E42">
        <w:rPr>
          <w:rFonts w:ascii="Book Antiqua" w:eastAsia="Book Antiqua" w:hAnsi="Book Antiqua" w:cs="Book Antiqua"/>
        </w:rPr>
        <w:t>Solimando</w:t>
      </w:r>
      <w:proofErr w:type="spellEnd"/>
      <w:r w:rsidRPr="00225E42">
        <w:rPr>
          <w:rFonts w:ascii="Book Antiqua" w:eastAsia="Book Antiqua" w:hAnsi="Book Antiqua" w:cs="Book Antiqua"/>
        </w:rPr>
        <w:t xml:space="preserve"> AG, Italy</w:t>
      </w:r>
      <w:r w:rsidRPr="00225E42">
        <w:rPr>
          <w:rFonts w:ascii="Book Antiqua" w:eastAsia="Book Antiqua" w:hAnsi="Book Antiqua" w:cs="Book Antiqua"/>
          <w:b/>
        </w:rPr>
        <w:t xml:space="preserve"> S-Editor: </w:t>
      </w:r>
      <w:r w:rsidR="00740CFF" w:rsidRPr="00225E42">
        <w:rPr>
          <w:rFonts w:ascii="Book Antiqua" w:hAnsi="Book Antiqua" w:cs="Book Antiqua"/>
          <w:lang w:eastAsia="zh-CN"/>
        </w:rPr>
        <w:t>Fan JR</w:t>
      </w:r>
      <w:r w:rsidRPr="00225E42">
        <w:rPr>
          <w:rFonts w:ascii="Book Antiqua" w:eastAsia="Book Antiqua" w:hAnsi="Book Antiqua" w:cs="Book Antiqua"/>
          <w:b/>
        </w:rPr>
        <w:t xml:space="preserve"> L-Editor: </w:t>
      </w:r>
      <w:r w:rsidR="00282F8E" w:rsidRPr="00282F8E">
        <w:rPr>
          <w:rFonts w:ascii="Book Antiqua" w:hAnsi="Book Antiqua" w:cs="Book Antiqua" w:hint="eastAsia"/>
          <w:lang w:eastAsia="zh-CN"/>
        </w:rPr>
        <w:t>A</w:t>
      </w:r>
      <w:r w:rsidRPr="00225E42">
        <w:rPr>
          <w:rFonts w:ascii="Book Antiqua" w:eastAsia="Book Antiqua" w:hAnsi="Book Antiqua" w:cs="Book Antiqua"/>
          <w:b/>
        </w:rPr>
        <w:t xml:space="preserve"> P-Editor: </w:t>
      </w:r>
      <w:r w:rsidR="00740CFF" w:rsidRPr="00225E42">
        <w:rPr>
          <w:rFonts w:ascii="Book Antiqua" w:hAnsi="Book Antiqua" w:cs="Book Antiqua"/>
          <w:lang w:eastAsia="zh-CN"/>
        </w:rPr>
        <w:t>Fan JR</w:t>
      </w:r>
    </w:p>
    <w:p w14:paraId="3A792C57" w14:textId="697531C2" w:rsidR="00740CFF" w:rsidRPr="00225E42" w:rsidRDefault="000F17AC" w:rsidP="005D1050">
      <w:pPr>
        <w:spacing w:line="360" w:lineRule="auto"/>
        <w:jc w:val="both"/>
        <w:rPr>
          <w:rFonts w:ascii="Book Antiqua" w:hAnsi="Book Antiqua"/>
          <w:b/>
          <w:bCs/>
          <w:lang w:eastAsia="zh-CN"/>
        </w:rPr>
      </w:pPr>
      <w:r w:rsidRPr="00225E42">
        <w:rPr>
          <w:rFonts w:ascii="Book Antiqua" w:hAnsi="Book Antiqua"/>
          <w:lang w:eastAsia="zh-CN"/>
        </w:rPr>
        <w:br w:type="page"/>
      </w:r>
      <w:r w:rsidRPr="00225E42">
        <w:rPr>
          <w:rFonts w:ascii="Book Antiqua" w:eastAsia="Times New Roman" w:hAnsi="Book Antiqua"/>
          <w:b/>
          <w:bCs/>
        </w:rPr>
        <w:lastRenderedPageBreak/>
        <w:t>Table 1 Demographic and Clinicopathologic characteristics of U</w:t>
      </w:r>
      <w:r w:rsidRPr="00225E42">
        <w:rPr>
          <w:rFonts w:ascii="Book Antiqua" w:hAnsi="Book Antiqua"/>
          <w:b/>
          <w:bCs/>
          <w:lang w:eastAsia="zh-CN"/>
        </w:rPr>
        <w:t xml:space="preserve">nited </w:t>
      </w:r>
      <w:r w:rsidRPr="00225E42">
        <w:rPr>
          <w:rFonts w:ascii="Book Antiqua" w:eastAsia="Times New Roman" w:hAnsi="Book Antiqua"/>
          <w:b/>
          <w:bCs/>
        </w:rPr>
        <w:t>S</w:t>
      </w:r>
      <w:r w:rsidRPr="00225E42">
        <w:rPr>
          <w:rFonts w:ascii="Book Antiqua" w:hAnsi="Book Antiqua"/>
          <w:b/>
          <w:bCs/>
          <w:lang w:eastAsia="zh-CN"/>
        </w:rPr>
        <w:t>tates</w:t>
      </w:r>
      <w:r w:rsidRPr="00225E42">
        <w:rPr>
          <w:rFonts w:ascii="Book Antiqua" w:eastAsia="Times New Roman" w:hAnsi="Book Antiqua"/>
          <w:b/>
          <w:bCs/>
        </w:rPr>
        <w:t xml:space="preserve"> patients with extramedullary </w:t>
      </w:r>
      <w:r w:rsidR="000C1430" w:rsidRPr="00225E42">
        <w:rPr>
          <w:rFonts w:ascii="Book Antiqua" w:hAnsi="Book Antiqua" w:cs="Book Antiqua"/>
          <w:b/>
          <w:shd w:val="clear" w:color="auto" w:fill="FFFFFF"/>
          <w:lang w:eastAsia="zh-CN"/>
        </w:rPr>
        <w:t>m</w:t>
      </w:r>
      <w:r w:rsidR="000C1430" w:rsidRPr="00225E42">
        <w:rPr>
          <w:rFonts w:ascii="Book Antiqua" w:eastAsia="Book Antiqua" w:hAnsi="Book Antiqua" w:cs="Book Antiqua"/>
          <w:b/>
          <w:shd w:val="clear" w:color="auto" w:fill="FFFFFF"/>
        </w:rPr>
        <w:t>ultiple myeloma</w:t>
      </w:r>
      <w:r w:rsidRPr="00225E42">
        <w:rPr>
          <w:rFonts w:ascii="Book Antiqua" w:eastAsia="Times New Roman" w:hAnsi="Book Antiqua"/>
          <w:b/>
          <w:bCs/>
        </w:rPr>
        <w:t xml:space="preserve"> between 2000 and 2017</w:t>
      </w:r>
    </w:p>
    <w:tbl>
      <w:tblPr>
        <w:tblW w:w="5000" w:type="pct"/>
        <w:tblBorders>
          <w:top w:val="single" w:sz="4" w:space="0" w:color="auto"/>
          <w:bottom w:val="single" w:sz="4" w:space="0" w:color="auto"/>
        </w:tblBorders>
        <w:tblLook w:val="04A0" w:firstRow="1" w:lastRow="0" w:firstColumn="1" w:lastColumn="0" w:noHBand="0" w:noVBand="1"/>
      </w:tblPr>
      <w:tblGrid>
        <w:gridCol w:w="6061"/>
        <w:gridCol w:w="1701"/>
        <w:gridCol w:w="1814"/>
      </w:tblGrid>
      <w:tr w:rsidR="00225E42" w:rsidRPr="00541AE4" w14:paraId="42C2AD45" w14:textId="77777777" w:rsidTr="00867CAA">
        <w:trPr>
          <w:trHeight w:val="320"/>
        </w:trPr>
        <w:tc>
          <w:tcPr>
            <w:tcW w:w="3165" w:type="pct"/>
            <w:tcBorders>
              <w:top w:val="single" w:sz="4" w:space="0" w:color="auto"/>
              <w:bottom w:val="single" w:sz="4" w:space="0" w:color="auto"/>
            </w:tcBorders>
            <w:hideMark/>
          </w:tcPr>
          <w:p w14:paraId="28404240" w14:textId="77777777" w:rsidR="000F17AC" w:rsidRPr="00541AE4" w:rsidRDefault="000F17AC" w:rsidP="005D1050">
            <w:pPr>
              <w:spacing w:line="360" w:lineRule="auto"/>
              <w:jc w:val="both"/>
              <w:rPr>
                <w:rFonts w:ascii="Book Antiqua" w:eastAsia="Times New Roman" w:hAnsi="Book Antiqua"/>
                <w:b/>
              </w:rPr>
            </w:pPr>
            <w:r w:rsidRPr="00576885">
              <w:rPr>
                <w:rFonts w:ascii="Book Antiqua" w:eastAsia="Times New Roman" w:hAnsi="Book Antiqua"/>
                <w:b/>
                <w:bCs/>
              </w:rPr>
              <w:t>Characteristics</w:t>
            </w:r>
          </w:p>
        </w:tc>
        <w:tc>
          <w:tcPr>
            <w:tcW w:w="888" w:type="pct"/>
            <w:tcBorders>
              <w:top w:val="single" w:sz="4" w:space="0" w:color="auto"/>
              <w:bottom w:val="single" w:sz="4" w:space="0" w:color="auto"/>
            </w:tcBorders>
            <w:hideMark/>
          </w:tcPr>
          <w:p w14:paraId="443A5D27" w14:textId="6B187909" w:rsidR="000F17AC" w:rsidRPr="00541AE4" w:rsidRDefault="000F17AC" w:rsidP="005D1050">
            <w:pPr>
              <w:spacing w:line="360" w:lineRule="auto"/>
              <w:jc w:val="both"/>
              <w:rPr>
                <w:rFonts w:ascii="Book Antiqua" w:hAnsi="Book Antiqua"/>
                <w:b/>
                <w:i/>
                <w:lang w:eastAsia="zh-CN"/>
              </w:rPr>
            </w:pPr>
            <w:r w:rsidRPr="00576885">
              <w:rPr>
                <w:rFonts w:ascii="Book Antiqua" w:eastAsia="Times New Roman" w:hAnsi="Book Antiqua"/>
                <w:b/>
                <w:bCs/>
              </w:rPr>
              <w:t xml:space="preserve"> </w:t>
            </w:r>
            <w:r w:rsidR="002F7FAA" w:rsidRPr="00541AE4">
              <w:rPr>
                <w:rFonts w:ascii="Book Antiqua" w:hAnsi="Book Antiqua"/>
                <w:b/>
                <w:bCs/>
                <w:i/>
                <w:lang w:eastAsia="zh-CN"/>
              </w:rPr>
              <w:t xml:space="preserve">n </w:t>
            </w:r>
          </w:p>
        </w:tc>
        <w:tc>
          <w:tcPr>
            <w:tcW w:w="947" w:type="pct"/>
            <w:tcBorders>
              <w:top w:val="single" w:sz="4" w:space="0" w:color="auto"/>
              <w:bottom w:val="single" w:sz="4" w:space="0" w:color="auto"/>
            </w:tcBorders>
            <w:hideMark/>
          </w:tcPr>
          <w:p w14:paraId="0E147B16" w14:textId="1C23A23B" w:rsidR="000F17AC" w:rsidRPr="00541AE4" w:rsidRDefault="002F7FAA" w:rsidP="005D1050">
            <w:pPr>
              <w:spacing w:line="360" w:lineRule="auto"/>
              <w:jc w:val="both"/>
              <w:rPr>
                <w:rFonts w:ascii="Book Antiqua" w:hAnsi="Book Antiqua"/>
                <w:b/>
                <w:lang w:eastAsia="zh-CN"/>
              </w:rPr>
            </w:pPr>
            <w:r w:rsidRPr="00541AE4">
              <w:rPr>
                <w:rFonts w:ascii="Book Antiqua" w:hAnsi="Book Antiqua"/>
                <w:b/>
                <w:lang w:eastAsia="zh-CN"/>
              </w:rPr>
              <w:t>%</w:t>
            </w:r>
          </w:p>
        </w:tc>
      </w:tr>
      <w:tr w:rsidR="00225E42" w:rsidRPr="00225E42" w14:paraId="5AE5B167" w14:textId="77777777" w:rsidTr="00867CAA">
        <w:trPr>
          <w:trHeight w:val="312"/>
        </w:trPr>
        <w:tc>
          <w:tcPr>
            <w:tcW w:w="3165" w:type="pct"/>
            <w:tcBorders>
              <w:top w:val="single" w:sz="4" w:space="0" w:color="auto"/>
            </w:tcBorders>
            <w:hideMark/>
          </w:tcPr>
          <w:p w14:paraId="2AE36BAC" w14:textId="77777777" w:rsidR="000F17AC" w:rsidRPr="00225E42" w:rsidRDefault="000F17AC" w:rsidP="005D1050">
            <w:pPr>
              <w:spacing w:line="360" w:lineRule="auto"/>
              <w:jc w:val="both"/>
              <w:rPr>
                <w:rFonts w:ascii="Book Antiqua" w:eastAsia="Times New Roman" w:hAnsi="Book Antiqua"/>
                <w:b/>
                <w:bCs/>
              </w:rPr>
            </w:pPr>
            <w:r w:rsidRPr="00225E42">
              <w:rPr>
                <w:rFonts w:ascii="Book Antiqua" w:eastAsia="Times New Roman" w:hAnsi="Book Antiqua"/>
                <w:b/>
                <w:bCs/>
              </w:rPr>
              <w:t xml:space="preserve">Total </w:t>
            </w:r>
          </w:p>
        </w:tc>
        <w:tc>
          <w:tcPr>
            <w:tcW w:w="888" w:type="pct"/>
            <w:tcBorders>
              <w:top w:val="single" w:sz="4" w:space="0" w:color="auto"/>
            </w:tcBorders>
            <w:hideMark/>
          </w:tcPr>
          <w:p w14:paraId="71A66F5C"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858</w:t>
            </w:r>
          </w:p>
        </w:tc>
        <w:tc>
          <w:tcPr>
            <w:tcW w:w="947" w:type="pct"/>
            <w:tcBorders>
              <w:top w:val="single" w:sz="4" w:space="0" w:color="auto"/>
            </w:tcBorders>
            <w:hideMark/>
          </w:tcPr>
          <w:p w14:paraId="190B2060"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100</w:t>
            </w:r>
          </w:p>
        </w:tc>
      </w:tr>
      <w:tr w:rsidR="00225E42" w:rsidRPr="00225E42" w14:paraId="6DB5245E" w14:textId="77777777" w:rsidTr="00867CAA">
        <w:trPr>
          <w:trHeight w:val="280"/>
        </w:trPr>
        <w:tc>
          <w:tcPr>
            <w:tcW w:w="3165" w:type="pct"/>
            <w:hideMark/>
          </w:tcPr>
          <w:p w14:paraId="56BE9E80"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b/>
                <w:bCs/>
              </w:rPr>
              <w:t>Gender</w:t>
            </w:r>
          </w:p>
        </w:tc>
        <w:tc>
          <w:tcPr>
            <w:tcW w:w="888" w:type="pct"/>
            <w:hideMark/>
          </w:tcPr>
          <w:p w14:paraId="69D36CD7" w14:textId="77777777" w:rsidR="000F17AC" w:rsidRPr="00225E42" w:rsidRDefault="000F17AC" w:rsidP="005D1050">
            <w:pPr>
              <w:spacing w:line="360" w:lineRule="auto"/>
              <w:jc w:val="both"/>
              <w:rPr>
                <w:rFonts w:ascii="Book Antiqua" w:eastAsia="Times New Roman" w:hAnsi="Book Antiqua"/>
              </w:rPr>
            </w:pPr>
          </w:p>
        </w:tc>
        <w:tc>
          <w:tcPr>
            <w:tcW w:w="947" w:type="pct"/>
            <w:hideMark/>
          </w:tcPr>
          <w:p w14:paraId="6F0353DC" w14:textId="77777777" w:rsidR="000F17AC" w:rsidRPr="00225E42" w:rsidRDefault="000F17AC" w:rsidP="005D1050">
            <w:pPr>
              <w:spacing w:line="360" w:lineRule="auto"/>
              <w:jc w:val="both"/>
              <w:rPr>
                <w:rFonts w:ascii="Book Antiqua" w:hAnsi="Book Antiqua"/>
              </w:rPr>
            </w:pPr>
          </w:p>
        </w:tc>
      </w:tr>
      <w:tr w:rsidR="00225E42" w:rsidRPr="00225E42" w14:paraId="464635BF" w14:textId="77777777" w:rsidTr="00867CAA">
        <w:trPr>
          <w:trHeight w:val="280"/>
        </w:trPr>
        <w:tc>
          <w:tcPr>
            <w:tcW w:w="3165" w:type="pct"/>
            <w:hideMark/>
          </w:tcPr>
          <w:p w14:paraId="59411751"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 xml:space="preserve">Female </w:t>
            </w:r>
          </w:p>
        </w:tc>
        <w:tc>
          <w:tcPr>
            <w:tcW w:w="888" w:type="pct"/>
            <w:hideMark/>
          </w:tcPr>
          <w:p w14:paraId="3128714B"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311</w:t>
            </w:r>
          </w:p>
        </w:tc>
        <w:tc>
          <w:tcPr>
            <w:tcW w:w="947" w:type="pct"/>
            <w:hideMark/>
          </w:tcPr>
          <w:p w14:paraId="778F0F2D"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36.25</w:t>
            </w:r>
          </w:p>
        </w:tc>
      </w:tr>
      <w:tr w:rsidR="00225E42" w:rsidRPr="00225E42" w14:paraId="642DEAAD" w14:textId="77777777" w:rsidTr="00867CAA">
        <w:trPr>
          <w:trHeight w:val="280"/>
        </w:trPr>
        <w:tc>
          <w:tcPr>
            <w:tcW w:w="3165" w:type="pct"/>
            <w:hideMark/>
          </w:tcPr>
          <w:p w14:paraId="0E88B8BB"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 xml:space="preserve">Male </w:t>
            </w:r>
          </w:p>
        </w:tc>
        <w:tc>
          <w:tcPr>
            <w:tcW w:w="888" w:type="pct"/>
            <w:hideMark/>
          </w:tcPr>
          <w:p w14:paraId="2E239755"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547</w:t>
            </w:r>
          </w:p>
        </w:tc>
        <w:tc>
          <w:tcPr>
            <w:tcW w:w="947" w:type="pct"/>
            <w:hideMark/>
          </w:tcPr>
          <w:p w14:paraId="2671509A"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63.25</w:t>
            </w:r>
          </w:p>
        </w:tc>
      </w:tr>
      <w:tr w:rsidR="00225E42" w:rsidRPr="00225E42" w14:paraId="0A711164" w14:textId="77777777" w:rsidTr="00867CAA">
        <w:trPr>
          <w:trHeight w:val="280"/>
        </w:trPr>
        <w:tc>
          <w:tcPr>
            <w:tcW w:w="3165" w:type="pct"/>
            <w:hideMark/>
          </w:tcPr>
          <w:p w14:paraId="4C10DEF2" w14:textId="2A10DEA2" w:rsidR="000F17AC" w:rsidRPr="00225E42" w:rsidRDefault="000F17AC" w:rsidP="005D1050">
            <w:pPr>
              <w:spacing w:line="360" w:lineRule="auto"/>
              <w:jc w:val="both"/>
              <w:rPr>
                <w:rFonts w:ascii="Book Antiqua" w:hAnsi="Book Antiqua"/>
                <w:lang w:eastAsia="zh-CN"/>
              </w:rPr>
            </w:pPr>
            <w:r w:rsidRPr="00225E42">
              <w:rPr>
                <w:rFonts w:ascii="Book Antiqua" w:eastAsia="Times New Roman" w:hAnsi="Book Antiqua"/>
                <w:b/>
                <w:bCs/>
              </w:rPr>
              <w:t xml:space="preserve">Age at diagnosis, </w:t>
            </w:r>
            <w:proofErr w:type="spellStart"/>
            <w:r w:rsidRPr="00225E42">
              <w:rPr>
                <w:rFonts w:ascii="Book Antiqua" w:eastAsia="Times New Roman" w:hAnsi="Book Antiqua"/>
                <w:b/>
                <w:bCs/>
              </w:rPr>
              <w:t>y</w:t>
            </w:r>
            <w:r w:rsidR="002F7FAA" w:rsidRPr="00225E42">
              <w:rPr>
                <w:rFonts w:ascii="Book Antiqua" w:hAnsi="Book Antiqua"/>
                <w:b/>
                <w:bCs/>
                <w:lang w:eastAsia="zh-CN"/>
              </w:rPr>
              <w:t>r</w:t>
            </w:r>
            <w:proofErr w:type="spellEnd"/>
          </w:p>
        </w:tc>
        <w:tc>
          <w:tcPr>
            <w:tcW w:w="888" w:type="pct"/>
            <w:hideMark/>
          </w:tcPr>
          <w:p w14:paraId="3E45B97D" w14:textId="77777777" w:rsidR="000F17AC" w:rsidRPr="00225E42" w:rsidRDefault="000F17AC" w:rsidP="005D1050">
            <w:pPr>
              <w:spacing w:line="360" w:lineRule="auto"/>
              <w:jc w:val="both"/>
              <w:rPr>
                <w:rFonts w:ascii="Book Antiqua" w:eastAsia="Times New Roman" w:hAnsi="Book Antiqua"/>
              </w:rPr>
            </w:pPr>
          </w:p>
        </w:tc>
        <w:tc>
          <w:tcPr>
            <w:tcW w:w="947" w:type="pct"/>
            <w:hideMark/>
          </w:tcPr>
          <w:p w14:paraId="13E9C681" w14:textId="77777777" w:rsidR="000F17AC" w:rsidRPr="00225E42" w:rsidRDefault="000F17AC" w:rsidP="005D1050">
            <w:pPr>
              <w:spacing w:line="360" w:lineRule="auto"/>
              <w:jc w:val="both"/>
              <w:rPr>
                <w:rFonts w:ascii="Book Antiqua" w:hAnsi="Book Antiqua"/>
              </w:rPr>
            </w:pPr>
          </w:p>
        </w:tc>
      </w:tr>
      <w:tr w:rsidR="00225E42" w:rsidRPr="00225E42" w14:paraId="10DA2103" w14:textId="77777777" w:rsidTr="00867CAA">
        <w:trPr>
          <w:trHeight w:val="280"/>
        </w:trPr>
        <w:tc>
          <w:tcPr>
            <w:tcW w:w="3165" w:type="pct"/>
            <w:hideMark/>
          </w:tcPr>
          <w:p w14:paraId="2EB4EA98"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0-39</w:t>
            </w:r>
          </w:p>
        </w:tc>
        <w:tc>
          <w:tcPr>
            <w:tcW w:w="888" w:type="pct"/>
            <w:hideMark/>
          </w:tcPr>
          <w:p w14:paraId="6D9884B6"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41</w:t>
            </w:r>
          </w:p>
        </w:tc>
        <w:tc>
          <w:tcPr>
            <w:tcW w:w="947" w:type="pct"/>
            <w:hideMark/>
          </w:tcPr>
          <w:p w14:paraId="0F281C80"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4.78</w:t>
            </w:r>
          </w:p>
        </w:tc>
      </w:tr>
      <w:tr w:rsidR="00225E42" w:rsidRPr="00225E42" w14:paraId="5DCEFD86" w14:textId="77777777" w:rsidTr="00867CAA">
        <w:trPr>
          <w:trHeight w:val="280"/>
        </w:trPr>
        <w:tc>
          <w:tcPr>
            <w:tcW w:w="3165" w:type="pct"/>
            <w:hideMark/>
          </w:tcPr>
          <w:p w14:paraId="1B3120A5"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40-59</w:t>
            </w:r>
          </w:p>
        </w:tc>
        <w:tc>
          <w:tcPr>
            <w:tcW w:w="888" w:type="pct"/>
            <w:vAlign w:val="bottom"/>
            <w:hideMark/>
          </w:tcPr>
          <w:p w14:paraId="46BE2864"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309</w:t>
            </w:r>
          </w:p>
        </w:tc>
        <w:tc>
          <w:tcPr>
            <w:tcW w:w="947" w:type="pct"/>
            <w:hideMark/>
          </w:tcPr>
          <w:p w14:paraId="082064FD"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36.01</w:t>
            </w:r>
          </w:p>
        </w:tc>
      </w:tr>
      <w:tr w:rsidR="00225E42" w:rsidRPr="00225E42" w14:paraId="510E7F4C" w14:textId="77777777" w:rsidTr="00867CAA">
        <w:trPr>
          <w:trHeight w:val="280"/>
        </w:trPr>
        <w:tc>
          <w:tcPr>
            <w:tcW w:w="3165" w:type="pct"/>
            <w:hideMark/>
          </w:tcPr>
          <w:p w14:paraId="68E0DFAF"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60-79</w:t>
            </w:r>
          </w:p>
        </w:tc>
        <w:tc>
          <w:tcPr>
            <w:tcW w:w="888" w:type="pct"/>
            <w:vAlign w:val="bottom"/>
            <w:hideMark/>
          </w:tcPr>
          <w:p w14:paraId="15F22CE5"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438</w:t>
            </w:r>
          </w:p>
        </w:tc>
        <w:tc>
          <w:tcPr>
            <w:tcW w:w="947" w:type="pct"/>
            <w:hideMark/>
          </w:tcPr>
          <w:p w14:paraId="06B10B63"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51.05</w:t>
            </w:r>
          </w:p>
        </w:tc>
      </w:tr>
      <w:tr w:rsidR="00225E42" w:rsidRPr="00225E42" w14:paraId="5C1086EF" w14:textId="77777777" w:rsidTr="00867CAA">
        <w:trPr>
          <w:trHeight w:val="280"/>
        </w:trPr>
        <w:tc>
          <w:tcPr>
            <w:tcW w:w="3165" w:type="pct"/>
            <w:hideMark/>
          </w:tcPr>
          <w:p w14:paraId="34367880"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80+</w:t>
            </w:r>
          </w:p>
        </w:tc>
        <w:tc>
          <w:tcPr>
            <w:tcW w:w="888" w:type="pct"/>
            <w:vAlign w:val="bottom"/>
            <w:hideMark/>
          </w:tcPr>
          <w:p w14:paraId="28B9A3F0"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70</w:t>
            </w:r>
          </w:p>
        </w:tc>
        <w:tc>
          <w:tcPr>
            <w:tcW w:w="947" w:type="pct"/>
            <w:hideMark/>
          </w:tcPr>
          <w:p w14:paraId="74D2F511"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8.16</w:t>
            </w:r>
          </w:p>
        </w:tc>
      </w:tr>
      <w:tr w:rsidR="00225E42" w:rsidRPr="00225E42" w14:paraId="08684BFC" w14:textId="77777777" w:rsidTr="00867CAA">
        <w:trPr>
          <w:trHeight w:val="279"/>
        </w:trPr>
        <w:tc>
          <w:tcPr>
            <w:tcW w:w="3165" w:type="pct"/>
            <w:hideMark/>
          </w:tcPr>
          <w:p w14:paraId="2F6FAD68"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b/>
                <w:bCs/>
              </w:rPr>
              <w:t>Race</w:t>
            </w:r>
          </w:p>
        </w:tc>
        <w:tc>
          <w:tcPr>
            <w:tcW w:w="888" w:type="pct"/>
            <w:hideMark/>
          </w:tcPr>
          <w:p w14:paraId="6A5C4A7E" w14:textId="77777777" w:rsidR="000F17AC" w:rsidRPr="00225E42" w:rsidRDefault="000F17AC" w:rsidP="005D1050">
            <w:pPr>
              <w:spacing w:line="360" w:lineRule="auto"/>
              <w:jc w:val="both"/>
              <w:rPr>
                <w:rFonts w:ascii="Book Antiqua" w:eastAsia="Times New Roman" w:hAnsi="Book Antiqua"/>
              </w:rPr>
            </w:pPr>
          </w:p>
        </w:tc>
        <w:tc>
          <w:tcPr>
            <w:tcW w:w="947" w:type="pct"/>
            <w:hideMark/>
          </w:tcPr>
          <w:p w14:paraId="71A2AA33" w14:textId="77777777" w:rsidR="000F17AC" w:rsidRPr="00225E42" w:rsidRDefault="000F17AC" w:rsidP="005D1050">
            <w:pPr>
              <w:spacing w:line="360" w:lineRule="auto"/>
              <w:jc w:val="both"/>
              <w:rPr>
                <w:rFonts w:ascii="Book Antiqua" w:hAnsi="Book Antiqua"/>
              </w:rPr>
            </w:pPr>
          </w:p>
        </w:tc>
      </w:tr>
      <w:tr w:rsidR="00225E42" w:rsidRPr="00225E42" w14:paraId="7D7913A2" w14:textId="77777777" w:rsidTr="00867CAA">
        <w:trPr>
          <w:trHeight w:val="317"/>
        </w:trPr>
        <w:tc>
          <w:tcPr>
            <w:tcW w:w="3165" w:type="pct"/>
            <w:hideMark/>
          </w:tcPr>
          <w:p w14:paraId="2437B3C7"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 xml:space="preserve">Non-Hispanic white </w:t>
            </w:r>
          </w:p>
        </w:tc>
        <w:tc>
          <w:tcPr>
            <w:tcW w:w="888" w:type="pct"/>
            <w:hideMark/>
          </w:tcPr>
          <w:p w14:paraId="07F899BC"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573</w:t>
            </w:r>
          </w:p>
        </w:tc>
        <w:tc>
          <w:tcPr>
            <w:tcW w:w="947" w:type="pct"/>
            <w:hideMark/>
          </w:tcPr>
          <w:p w14:paraId="672E7CDD"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66.78</w:t>
            </w:r>
          </w:p>
        </w:tc>
      </w:tr>
      <w:tr w:rsidR="00225E42" w:rsidRPr="00225E42" w14:paraId="1F1E1C19" w14:textId="77777777" w:rsidTr="00867CAA">
        <w:trPr>
          <w:trHeight w:val="304"/>
        </w:trPr>
        <w:tc>
          <w:tcPr>
            <w:tcW w:w="3165" w:type="pct"/>
            <w:hideMark/>
          </w:tcPr>
          <w:p w14:paraId="28F31687"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Non-Hispanic black</w:t>
            </w:r>
          </w:p>
        </w:tc>
        <w:tc>
          <w:tcPr>
            <w:tcW w:w="888" w:type="pct"/>
            <w:hideMark/>
          </w:tcPr>
          <w:p w14:paraId="10B40972"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133</w:t>
            </w:r>
          </w:p>
        </w:tc>
        <w:tc>
          <w:tcPr>
            <w:tcW w:w="947" w:type="pct"/>
            <w:hideMark/>
          </w:tcPr>
          <w:p w14:paraId="65DB0A11"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15.50</w:t>
            </w:r>
          </w:p>
        </w:tc>
      </w:tr>
      <w:tr w:rsidR="00225E42" w:rsidRPr="00225E42" w14:paraId="6FF3ECDA" w14:textId="77777777" w:rsidTr="00867CAA">
        <w:trPr>
          <w:trHeight w:val="223"/>
        </w:trPr>
        <w:tc>
          <w:tcPr>
            <w:tcW w:w="3165" w:type="pct"/>
            <w:hideMark/>
          </w:tcPr>
          <w:p w14:paraId="6128B077"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 xml:space="preserve">Hispanic </w:t>
            </w:r>
          </w:p>
        </w:tc>
        <w:tc>
          <w:tcPr>
            <w:tcW w:w="888" w:type="pct"/>
            <w:hideMark/>
          </w:tcPr>
          <w:p w14:paraId="7106A6B6"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110</w:t>
            </w:r>
          </w:p>
        </w:tc>
        <w:tc>
          <w:tcPr>
            <w:tcW w:w="947" w:type="pct"/>
            <w:hideMark/>
          </w:tcPr>
          <w:p w14:paraId="27367A06"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12.82</w:t>
            </w:r>
          </w:p>
        </w:tc>
      </w:tr>
      <w:tr w:rsidR="00225E42" w:rsidRPr="00225E42" w14:paraId="1D58A0A2" w14:textId="77777777" w:rsidTr="00867CAA">
        <w:trPr>
          <w:trHeight w:val="223"/>
        </w:trPr>
        <w:tc>
          <w:tcPr>
            <w:tcW w:w="3165" w:type="pct"/>
            <w:hideMark/>
          </w:tcPr>
          <w:p w14:paraId="7BD25BA1"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 xml:space="preserve">Other </w:t>
            </w:r>
          </w:p>
        </w:tc>
        <w:tc>
          <w:tcPr>
            <w:tcW w:w="888" w:type="pct"/>
            <w:hideMark/>
          </w:tcPr>
          <w:p w14:paraId="50123A08"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42</w:t>
            </w:r>
          </w:p>
        </w:tc>
        <w:tc>
          <w:tcPr>
            <w:tcW w:w="947" w:type="pct"/>
            <w:hideMark/>
          </w:tcPr>
          <w:p w14:paraId="66491933"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4.90</w:t>
            </w:r>
          </w:p>
        </w:tc>
      </w:tr>
      <w:tr w:rsidR="00225E42" w:rsidRPr="00225E42" w14:paraId="14FFA4C3" w14:textId="77777777" w:rsidTr="00867CAA">
        <w:trPr>
          <w:trHeight w:val="234"/>
        </w:trPr>
        <w:tc>
          <w:tcPr>
            <w:tcW w:w="3165" w:type="pct"/>
            <w:hideMark/>
          </w:tcPr>
          <w:p w14:paraId="2B2DAD78" w14:textId="5778CC91" w:rsidR="000F17AC" w:rsidRPr="00225E42" w:rsidRDefault="000F17AC" w:rsidP="005D1050">
            <w:pPr>
              <w:spacing w:line="360" w:lineRule="auto"/>
              <w:jc w:val="both"/>
              <w:rPr>
                <w:rFonts w:ascii="Book Antiqua" w:eastAsia="Times New Roman" w:hAnsi="Book Antiqua"/>
                <w:b/>
                <w:bCs/>
              </w:rPr>
            </w:pPr>
            <w:r w:rsidRPr="00225E42">
              <w:rPr>
                <w:rFonts w:ascii="Book Antiqua" w:eastAsia="Times New Roman" w:hAnsi="Book Antiqua"/>
                <w:b/>
                <w:bCs/>
              </w:rPr>
              <w:t xml:space="preserve">Extramedullary </w:t>
            </w:r>
            <w:r w:rsidR="002F7FAA" w:rsidRPr="00225E42">
              <w:rPr>
                <w:rFonts w:ascii="Book Antiqua" w:hAnsi="Book Antiqua"/>
                <w:b/>
                <w:bCs/>
                <w:lang w:eastAsia="zh-CN"/>
              </w:rPr>
              <w:t>s</w:t>
            </w:r>
            <w:r w:rsidRPr="00225E42">
              <w:rPr>
                <w:rFonts w:ascii="Book Antiqua" w:eastAsia="Times New Roman" w:hAnsi="Book Antiqua"/>
                <w:b/>
                <w:bCs/>
              </w:rPr>
              <w:t>ite</w:t>
            </w:r>
          </w:p>
        </w:tc>
        <w:tc>
          <w:tcPr>
            <w:tcW w:w="888" w:type="pct"/>
            <w:vAlign w:val="bottom"/>
            <w:hideMark/>
          </w:tcPr>
          <w:p w14:paraId="1264A7C4" w14:textId="77777777" w:rsidR="000F17AC" w:rsidRPr="00225E42" w:rsidRDefault="000F17AC" w:rsidP="005D1050">
            <w:pPr>
              <w:spacing w:line="360" w:lineRule="auto"/>
              <w:jc w:val="both"/>
              <w:rPr>
                <w:rFonts w:ascii="Book Antiqua" w:eastAsia="Times New Roman" w:hAnsi="Book Antiqua"/>
                <w:b/>
                <w:bCs/>
              </w:rPr>
            </w:pPr>
          </w:p>
        </w:tc>
        <w:tc>
          <w:tcPr>
            <w:tcW w:w="947" w:type="pct"/>
            <w:hideMark/>
          </w:tcPr>
          <w:p w14:paraId="3A84D582" w14:textId="77777777" w:rsidR="000F17AC" w:rsidRPr="00225E42" w:rsidRDefault="000F17AC" w:rsidP="005D1050">
            <w:pPr>
              <w:spacing w:line="360" w:lineRule="auto"/>
              <w:jc w:val="both"/>
              <w:rPr>
                <w:rFonts w:ascii="Book Antiqua" w:hAnsi="Book Antiqua"/>
              </w:rPr>
            </w:pPr>
          </w:p>
        </w:tc>
      </w:tr>
      <w:tr w:rsidR="00225E42" w:rsidRPr="00225E42" w14:paraId="0ED67358" w14:textId="77777777" w:rsidTr="00867CAA">
        <w:trPr>
          <w:trHeight w:val="234"/>
        </w:trPr>
        <w:tc>
          <w:tcPr>
            <w:tcW w:w="3165" w:type="pct"/>
            <w:hideMark/>
          </w:tcPr>
          <w:p w14:paraId="2E6079B9"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CNS and vertebral column</w:t>
            </w:r>
          </w:p>
        </w:tc>
        <w:tc>
          <w:tcPr>
            <w:tcW w:w="888" w:type="pct"/>
            <w:hideMark/>
          </w:tcPr>
          <w:p w14:paraId="462A807A"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284</w:t>
            </w:r>
          </w:p>
        </w:tc>
        <w:tc>
          <w:tcPr>
            <w:tcW w:w="947" w:type="pct"/>
            <w:hideMark/>
          </w:tcPr>
          <w:p w14:paraId="678FB317"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33.10</w:t>
            </w:r>
          </w:p>
        </w:tc>
      </w:tr>
      <w:tr w:rsidR="00225E42" w:rsidRPr="00225E42" w14:paraId="439041D1" w14:textId="77777777" w:rsidTr="00867CAA">
        <w:trPr>
          <w:trHeight w:val="234"/>
        </w:trPr>
        <w:tc>
          <w:tcPr>
            <w:tcW w:w="3165" w:type="pct"/>
            <w:hideMark/>
          </w:tcPr>
          <w:p w14:paraId="54139F5B"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Bones, subcutaneous tissues, connective tissues, and soft tissues of the trunk</w:t>
            </w:r>
          </w:p>
        </w:tc>
        <w:tc>
          <w:tcPr>
            <w:tcW w:w="888" w:type="pct"/>
            <w:hideMark/>
          </w:tcPr>
          <w:p w14:paraId="0FD53C3B"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108</w:t>
            </w:r>
          </w:p>
        </w:tc>
        <w:tc>
          <w:tcPr>
            <w:tcW w:w="947" w:type="pct"/>
            <w:hideMark/>
          </w:tcPr>
          <w:p w14:paraId="02745291"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12.59</w:t>
            </w:r>
          </w:p>
        </w:tc>
      </w:tr>
      <w:tr w:rsidR="00225E42" w:rsidRPr="00225E42" w14:paraId="25875A93" w14:textId="77777777" w:rsidTr="00867CAA">
        <w:trPr>
          <w:trHeight w:val="234"/>
        </w:trPr>
        <w:tc>
          <w:tcPr>
            <w:tcW w:w="3165" w:type="pct"/>
            <w:hideMark/>
          </w:tcPr>
          <w:p w14:paraId="1039D12A"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Bones, soft tissues, subcutaneous tissues, and connective tissues of the pelvis and sacrum</w:t>
            </w:r>
          </w:p>
        </w:tc>
        <w:tc>
          <w:tcPr>
            <w:tcW w:w="888" w:type="pct"/>
            <w:hideMark/>
          </w:tcPr>
          <w:p w14:paraId="1519E165"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97</w:t>
            </w:r>
          </w:p>
        </w:tc>
        <w:tc>
          <w:tcPr>
            <w:tcW w:w="947" w:type="pct"/>
            <w:hideMark/>
          </w:tcPr>
          <w:p w14:paraId="1CE8AED1"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11.31</w:t>
            </w:r>
          </w:p>
        </w:tc>
      </w:tr>
      <w:tr w:rsidR="00225E42" w:rsidRPr="00225E42" w14:paraId="3A60384A" w14:textId="77777777" w:rsidTr="00867CAA">
        <w:trPr>
          <w:trHeight w:val="234"/>
        </w:trPr>
        <w:tc>
          <w:tcPr>
            <w:tcW w:w="3165" w:type="pct"/>
            <w:hideMark/>
          </w:tcPr>
          <w:p w14:paraId="54AA7A4A"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Bones, soft tissues, subcutaneous tissues, connective tissues, and lymph nodes of the upper extremities</w:t>
            </w:r>
          </w:p>
        </w:tc>
        <w:tc>
          <w:tcPr>
            <w:tcW w:w="888" w:type="pct"/>
            <w:hideMark/>
          </w:tcPr>
          <w:p w14:paraId="2B224E43"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64</w:t>
            </w:r>
          </w:p>
        </w:tc>
        <w:tc>
          <w:tcPr>
            <w:tcW w:w="947" w:type="pct"/>
            <w:hideMark/>
          </w:tcPr>
          <w:p w14:paraId="5E2130F6"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7.46</w:t>
            </w:r>
          </w:p>
        </w:tc>
      </w:tr>
      <w:tr w:rsidR="00225E42" w:rsidRPr="00225E42" w14:paraId="58FA7419" w14:textId="77777777" w:rsidTr="00867CAA">
        <w:trPr>
          <w:trHeight w:val="234"/>
        </w:trPr>
        <w:tc>
          <w:tcPr>
            <w:tcW w:w="3165" w:type="pct"/>
            <w:hideMark/>
          </w:tcPr>
          <w:p w14:paraId="185C5071"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Bones, soft tissues, subcutaneous tissues, and connective tissues of the lower extremities</w:t>
            </w:r>
          </w:p>
        </w:tc>
        <w:tc>
          <w:tcPr>
            <w:tcW w:w="888" w:type="pct"/>
            <w:hideMark/>
          </w:tcPr>
          <w:p w14:paraId="2886C58F"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45</w:t>
            </w:r>
          </w:p>
        </w:tc>
        <w:tc>
          <w:tcPr>
            <w:tcW w:w="947" w:type="pct"/>
            <w:hideMark/>
          </w:tcPr>
          <w:p w14:paraId="5555D5DD"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5.24</w:t>
            </w:r>
          </w:p>
        </w:tc>
      </w:tr>
      <w:tr w:rsidR="00225E42" w:rsidRPr="00225E42" w14:paraId="04C1CEAA" w14:textId="77777777" w:rsidTr="00867CAA">
        <w:trPr>
          <w:trHeight w:val="234"/>
        </w:trPr>
        <w:tc>
          <w:tcPr>
            <w:tcW w:w="3165" w:type="pct"/>
            <w:hideMark/>
          </w:tcPr>
          <w:p w14:paraId="1B44C3BE"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Bones, soft tissues, subcutaneous tissues, connective tissues, and lymph nodes of the face and skull</w:t>
            </w:r>
          </w:p>
        </w:tc>
        <w:tc>
          <w:tcPr>
            <w:tcW w:w="888" w:type="pct"/>
            <w:hideMark/>
          </w:tcPr>
          <w:p w14:paraId="38160FA3"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60</w:t>
            </w:r>
          </w:p>
        </w:tc>
        <w:tc>
          <w:tcPr>
            <w:tcW w:w="947" w:type="pct"/>
            <w:hideMark/>
          </w:tcPr>
          <w:p w14:paraId="4162C239"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6.99</w:t>
            </w:r>
          </w:p>
        </w:tc>
      </w:tr>
      <w:tr w:rsidR="00225E42" w:rsidRPr="00225E42" w14:paraId="3D72F8C5" w14:textId="77777777" w:rsidTr="00867CAA">
        <w:trPr>
          <w:trHeight w:val="234"/>
        </w:trPr>
        <w:tc>
          <w:tcPr>
            <w:tcW w:w="3165" w:type="pct"/>
            <w:hideMark/>
          </w:tcPr>
          <w:p w14:paraId="1A220DF3"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lastRenderedPageBreak/>
              <w:t>Other bones, NOS</w:t>
            </w:r>
          </w:p>
        </w:tc>
        <w:tc>
          <w:tcPr>
            <w:tcW w:w="888" w:type="pct"/>
            <w:hideMark/>
          </w:tcPr>
          <w:p w14:paraId="277DF3FA"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37</w:t>
            </w:r>
          </w:p>
        </w:tc>
        <w:tc>
          <w:tcPr>
            <w:tcW w:w="947" w:type="pct"/>
            <w:hideMark/>
          </w:tcPr>
          <w:p w14:paraId="2605895A"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4.31</w:t>
            </w:r>
          </w:p>
        </w:tc>
      </w:tr>
      <w:tr w:rsidR="00225E42" w:rsidRPr="00225E42" w14:paraId="257E6D34" w14:textId="77777777" w:rsidTr="00867CAA">
        <w:trPr>
          <w:trHeight w:val="234"/>
        </w:trPr>
        <w:tc>
          <w:tcPr>
            <w:tcW w:w="3165" w:type="pct"/>
            <w:hideMark/>
          </w:tcPr>
          <w:p w14:paraId="7EBE6472" w14:textId="77777777" w:rsidR="000F17AC" w:rsidRPr="00225E42" w:rsidRDefault="000F17AC" w:rsidP="005D1050">
            <w:pPr>
              <w:spacing w:line="360" w:lineRule="auto"/>
              <w:jc w:val="both"/>
              <w:rPr>
                <w:rFonts w:ascii="Book Antiqua" w:hAnsi="Book Antiqua"/>
              </w:rPr>
            </w:pPr>
            <w:r w:rsidRPr="00225E42">
              <w:rPr>
                <w:rFonts w:ascii="Book Antiqua" w:hAnsi="Book Antiqua"/>
              </w:rPr>
              <w:t>Eyes, mouth, and ENT</w:t>
            </w:r>
          </w:p>
        </w:tc>
        <w:tc>
          <w:tcPr>
            <w:tcW w:w="888" w:type="pct"/>
            <w:hideMark/>
          </w:tcPr>
          <w:p w14:paraId="6920632C"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101</w:t>
            </w:r>
          </w:p>
        </w:tc>
        <w:tc>
          <w:tcPr>
            <w:tcW w:w="947" w:type="pct"/>
            <w:hideMark/>
          </w:tcPr>
          <w:p w14:paraId="1A896F45"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11.77</w:t>
            </w:r>
          </w:p>
        </w:tc>
      </w:tr>
      <w:tr w:rsidR="00225E42" w:rsidRPr="00225E42" w14:paraId="7C516E4C" w14:textId="77777777" w:rsidTr="00867CAA">
        <w:trPr>
          <w:trHeight w:val="234"/>
        </w:trPr>
        <w:tc>
          <w:tcPr>
            <w:tcW w:w="3165" w:type="pct"/>
            <w:hideMark/>
          </w:tcPr>
          <w:p w14:paraId="7E303423" w14:textId="77777777" w:rsidR="000F17AC" w:rsidRPr="00225E42" w:rsidRDefault="000F17AC" w:rsidP="005D1050">
            <w:pPr>
              <w:spacing w:line="360" w:lineRule="auto"/>
              <w:jc w:val="both"/>
              <w:rPr>
                <w:rFonts w:ascii="Book Antiqua" w:hAnsi="Book Antiqua"/>
              </w:rPr>
            </w:pPr>
            <w:r w:rsidRPr="00225E42">
              <w:rPr>
                <w:rFonts w:ascii="Book Antiqua" w:hAnsi="Book Antiqua"/>
              </w:rPr>
              <w:t>Lung, breast, and mediastinum</w:t>
            </w:r>
          </w:p>
        </w:tc>
        <w:tc>
          <w:tcPr>
            <w:tcW w:w="888" w:type="pct"/>
            <w:hideMark/>
          </w:tcPr>
          <w:p w14:paraId="1A4D1129"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26</w:t>
            </w:r>
          </w:p>
        </w:tc>
        <w:tc>
          <w:tcPr>
            <w:tcW w:w="947" w:type="pct"/>
            <w:hideMark/>
          </w:tcPr>
          <w:p w14:paraId="199821B2"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3.03</w:t>
            </w:r>
          </w:p>
        </w:tc>
      </w:tr>
      <w:tr w:rsidR="00225E42" w:rsidRPr="00225E42" w14:paraId="4DE1E67B" w14:textId="77777777" w:rsidTr="00867CAA">
        <w:trPr>
          <w:trHeight w:val="234"/>
        </w:trPr>
        <w:tc>
          <w:tcPr>
            <w:tcW w:w="3165" w:type="pct"/>
            <w:hideMark/>
          </w:tcPr>
          <w:p w14:paraId="5B014222" w14:textId="77777777" w:rsidR="000F17AC" w:rsidRPr="00225E42" w:rsidRDefault="000F17AC" w:rsidP="005D1050">
            <w:pPr>
              <w:spacing w:line="360" w:lineRule="auto"/>
              <w:jc w:val="both"/>
              <w:rPr>
                <w:rFonts w:ascii="Book Antiqua" w:hAnsi="Book Antiqua"/>
              </w:rPr>
            </w:pPr>
            <w:r w:rsidRPr="00225E42">
              <w:rPr>
                <w:rFonts w:ascii="Book Antiqua" w:hAnsi="Book Antiqua"/>
              </w:rPr>
              <w:t>Gastrointestinal tract</w:t>
            </w:r>
          </w:p>
        </w:tc>
        <w:tc>
          <w:tcPr>
            <w:tcW w:w="888" w:type="pct"/>
            <w:hideMark/>
          </w:tcPr>
          <w:p w14:paraId="5A52FB2D"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18</w:t>
            </w:r>
          </w:p>
        </w:tc>
        <w:tc>
          <w:tcPr>
            <w:tcW w:w="947" w:type="pct"/>
            <w:hideMark/>
          </w:tcPr>
          <w:p w14:paraId="3C7ACB9C"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2.10</w:t>
            </w:r>
          </w:p>
        </w:tc>
      </w:tr>
      <w:tr w:rsidR="00225E42" w:rsidRPr="00225E42" w14:paraId="4781E7CB" w14:textId="77777777" w:rsidTr="00867CAA">
        <w:trPr>
          <w:trHeight w:val="234"/>
        </w:trPr>
        <w:tc>
          <w:tcPr>
            <w:tcW w:w="3165" w:type="pct"/>
            <w:hideMark/>
          </w:tcPr>
          <w:p w14:paraId="6E53C91C" w14:textId="77777777" w:rsidR="000F17AC" w:rsidRPr="00225E42" w:rsidRDefault="000F17AC" w:rsidP="005D1050">
            <w:pPr>
              <w:spacing w:line="360" w:lineRule="auto"/>
              <w:jc w:val="both"/>
              <w:rPr>
                <w:rFonts w:ascii="Book Antiqua" w:hAnsi="Book Antiqua"/>
                <w:b/>
                <w:bCs/>
              </w:rPr>
            </w:pPr>
            <w:r w:rsidRPr="00225E42">
              <w:rPr>
                <w:rFonts w:ascii="Book Antiqua" w:hAnsi="Book Antiqua"/>
              </w:rPr>
              <w:t>Skin</w:t>
            </w:r>
          </w:p>
        </w:tc>
        <w:tc>
          <w:tcPr>
            <w:tcW w:w="888" w:type="pct"/>
            <w:hideMark/>
          </w:tcPr>
          <w:p w14:paraId="1F571B81"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12</w:t>
            </w:r>
          </w:p>
        </w:tc>
        <w:tc>
          <w:tcPr>
            <w:tcW w:w="947" w:type="pct"/>
            <w:hideMark/>
          </w:tcPr>
          <w:p w14:paraId="6BC6DFBB"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1.40</w:t>
            </w:r>
          </w:p>
        </w:tc>
      </w:tr>
      <w:tr w:rsidR="00225E42" w:rsidRPr="00225E42" w14:paraId="4B747A12" w14:textId="77777777" w:rsidTr="00867CAA">
        <w:trPr>
          <w:trHeight w:val="234"/>
        </w:trPr>
        <w:tc>
          <w:tcPr>
            <w:tcW w:w="3165" w:type="pct"/>
            <w:hideMark/>
          </w:tcPr>
          <w:p w14:paraId="5DA62EEF" w14:textId="77777777" w:rsidR="000F17AC" w:rsidRPr="00225E42" w:rsidRDefault="000F17AC" w:rsidP="005D1050">
            <w:pPr>
              <w:spacing w:line="360" w:lineRule="auto"/>
              <w:jc w:val="both"/>
              <w:rPr>
                <w:rFonts w:ascii="Book Antiqua" w:hAnsi="Book Antiqua"/>
                <w:b/>
                <w:bCs/>
              </w:rPr>
            </w:pPr>
            <w:r w:rsidRPr="00225E42">
              <w:rPr>
                <w:rFonts w:ascii="Book Antiqua" w:hAnsi="Book Antiqua"/>
              </w:rPr>
              <w:t>Kidney, suprarenal glands, and retroperitoneum</w:t>
            </w:r>
          </w:p>
        </w:tc>
        <w:tc>
          <w:tcPr>
            <w:tcW w:w="888" w:type="pct"/>
            <w:hideMark/>
          </w:tcPr>
          <w:p w14:paraId="4B637F02"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6</w:t>
            </w:r>
          </w:p>
        </w:tc>
        <w:tc>
          <w:tcPr>
            <w:tcW w:w="947" w:type="pct"/>
            <w:hideMark/>
          </w:tcPr>
          <w:p w14:paraId="430C570E"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0.70</w:t>
            </w:r>
          </w:p>
        </w:tc>
      </w:tr>
      <w:tr w:rsidR="00225E42" w:rsidRPr="00225E42" w14:paraId="12F40C6D" w14:textId="77777777" w:rsidTr="00867CAA">
        <w:trPr>
          <w:trHeight w:val="234"/>
        </w:trPr>
        <w:tc>
          <w:tcPr>
            <w:tcW w:w="3165" w:type="pct"/>
            <w:hideMark/>
          </w:tcPr>
          <w:p w14:paraId="02BB0315" w14:textId="77777777" w:rsidR="000F17AC" w:rsidRPr="00225E42" w:rsidRDefault="000F17AC" w:rsidP="005D1050">
            <w:pPr>
              <w:spacing w:line="360" w:lineRule="auto"/>
              <w:jc w:val="both"/>
              <w:rPr>
                <w:rFonts w:ascii="Book Antiqua" w:hAnsi="Book Antiqua"/>
              </w:rPr>
            </w:pPr>
            <w:r w:rsidRPr="00225E42">
              <w:rPr>
                <w:rFonts w:ascii="Book Antiqua" w:hAnsi="Book Antiqua"/>
                <w:b/>
                <w:bCs/>
              </w:rPr>
              <w:t xml:space="preserve">Living area </w:t>
            </w:r>
          </w:p>
        </w:tc>
        <w:tc>
          <w:tcPr>
            <w:tcW w:w="888" w:type="pct"/>
            <w:vAlign w:val="bottom"/>
          </w:tcPr>
          <w:p w14:paraId="5B71F559" w14:textId="77777777" w:rsidR="000F17AC" w:rsidRPr="00225E42" w:rsidRDefault="000F17AC" w:rsidP="005D1050">
            <w:pPr>
              <w:spacing w:line="360" w:lineRule="auto"/>
              <w:jc w:val="both"/>
              <w:rPr>
                <w:rFonts w:ascii="Book Antiqua" w:eastAsia="Times New Roman" w:hAnsi="Book Antiqua"/>
                <w:b/>
                <w:bCs/>
              </w:rPr>
            </w:pPr>
          </w:p>
        </w:tc>
        <w:tc>
          <w:tcPr>
            <w:tcW w:w="947" w:type="pct"/>
          </w:tcPr>
          <w:p w14:paraId="3DDE446E" w14:textId="77777777" w:rsidR="000F17AC" w:rsidRPr="00225E42" w:rsidRDefault="000F17AC" w:rsidP="005D1050">
            <w:pPr>
              <w:spacing w:line="360" w:lineRule="auto"/>
              <w:jc w:val="both"/>
              <w:rPr>
                <w:rFonts w:ascii="Book Antiqua" w:eastAsia="Times New Roman" w:hAnsi="Book Antiqua"/>
                <w:b/>
                <w:bCs/>
              </w:rPr>
            </w:pPr>
          </w:p>
        </w:tc>
      </w:tr>
      <w:tr w:rsidR="00225E42" w:rsidRPr="00225E42" w14:paraId="099F3BFB" w14:textId="77777777" w:rsidTr="00867CAA">
        <w:trPr>
          <w:trHeight w:val="234"/>
        </w:trPr>
        <w:tc>
          <w:tcPr>
            <w:tcW w:w="3165" w:type="pct"/>
            <w:hideMark/>
          </w:tcPr>
          <w:p w14:paraId="378D6A9E" w14:textId="77777777" w:rsidR="000F17AC" w:rsidRPr="00225E42" w:rsidRDefault="000F17AC" w:rsidP="005D1050">
            <w:pPr>
              <w:spacing w:line="360" w:lineRule="auto"/>
              <w:jc w:val="both"/>
              <w:rPr>
                <w:rFonts w:ascii="Book Antiqua" w:hAnsi="Book Antiqua"/>
                <w:b/>
                <w:bCs/>
              </w:rPr>
            </w:pPr>
            <w:r w:rsidRPr="00225E42">
              <w:rPr>
                <w:rFonts w:ascii="Book Antiqua" w:hAnsi="Book Antiqua"/>
              </w:rPr>
              <w:t xml:space="preserve">Counties in metropolitan areas of 1 million persons </w:t>
            </w:r>
          </w:p>
        </w:tc>
        <w:tc>
          <w:tcPr>
            <w:tcW w:w="888" w:type="pct"/>
            <w:hideMark/>
          </w:tcPr>
          <w:p w14:paraId="47401201"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481</w:t>
            </w:r>
          </w:p>
        </w:tc>
        <w:tc>
          <w:tcPr>
            <w:tcW w:w="947" w:type="pct"/>
            <w:hideMark/>
          </w:tcPr>
          <w:p w14:paraId="7FFF8BB3"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56.06</w:t>
            </w:r>
          </w:p>
        </w:tc>
      </w:tr>
      <w:tr w:rsidR="00225E42" w:rsidRPr="00225E42" w14:paraId="51C25146" w14:textId="77777777" w:rsidTr="00867CAA">
        <w:trPr>
          <w:trHeight w:val="234"/>
        </w:trPr>
        <w:tc>
          <w:tcPr>
            <w:tcW w:w="3165" w:type="pct"/>
            <w:hideMark/>
          </w:tcPr>
          <w:p w14:paraId="3CCCB984" w14:textId="707BE72D" w:rsidR="000F17AC" w:rsidRPr="00225E42" w:rsidRDefault="000F17AC" w:rsidP="005D1050">
            <w:pPr>
              <w:spacing w:line="360" w:lineRule="auto"/>
              <w:jc w:val="both"/>
              <w:rPr>
                <w:rFonts w:ascii="Book Antiqua" w:hAnsi="Book Antiqua"/>
              </w:rPr>
            </w:pPr>
            <w:r w:rsidRPr="00225E42">
              <w:rPr>
                <w:rFonts w:ascii="Book Antiqua" w:hAnsi="Book Antiqua"/>
              </w:rPr>
              <w:t>Counti</w:t>
            </w:r>
            <w:r w:rsidR="002F7FAA" w:rsidRPr="00225E42">
              <w:rPr>
                <w:rFonts w:ascii="Book Antiqua" w:hAnsi="Book Antiqua"/>
              </w:rPr>
              <w:t>es in metropolitan areas of 250</w:t>
            </w:r>
            <w:r w:rsidRPr="00225E42">
              <w:rPr>
                <w:rFonts w:ascii="Book Antiqua" w:hAnsi="Book Antiqua"/>
              </w:rPr>
              <w:t xml:space="preserve">000 to 1 million persons </w:t>
            </w:r>
          </w:p>
        </w:tc>
        <w:tc>
          <w:tcPr>
            <w:tcW w:w="888" w:type="pct"/>
            <w:hideMark/>
          </w:tcPr>
          <w:p w14:paraId="14F5D2AD"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173</w:t>
            </w:r>
          </w:p>
        </w:tc>
        <w:tc>
          <w:tcPr>
            <w:tcW w:w="947" w:type="pct"/>
            <w:hideMark/>
          </w:tcPr>
          <w:p w14:paraId="359FE288"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20.16</w:t>
            </w:r>
          </w:p>
        </w:tc>
      </w:tr>
      <w:tr w:rsidR="00225E42" w:rsidRPr="00225E42" w14:paraId="605BA993" w14:textId="77777777" w:rsidTr="00867CAA">
        <w:trPr>
          <w:trHeight w:val="234"/>
        </w:trPr>
        <w:tc>
          <w:tcPr>
            <w:tcW w:w="3165" w:type="pct"/>
            <w:hideMark/>
          </w:tcPr>
          <w:p w14:paraId="26B4CA6A" w14:textId="2F1A9C5D" w:rsidR="000F17AC" w:rsidRPr="00225E42" w:rsidRDefault="000F17AC" w:rsidP="005D1050">
            <w:pPr>
              <w:spacing w:line="360" w:lineRule="auto"/>
              <w:jc w:val="both"/>
              <w:rPr>
                <w:rFonts w:ascii="Book Antiqua" w:hAnsi="Book Antiqua"/>
              </w:rPr>
            </w:pPr>
            <w:r w:rsidRPr="00225E42">
              <w:rPr>
                <w:rFonts w:ascii="Book Antiqua" w:hAnsi="Book Antiqua"/>
              </w:rPr>
              <w:t>Counti</w:t>
            </w:r>
            <w:r w:rsidR="002F7FAA" w:rsidRPr="00225E42">
              <w:rPr>
                <w:rFonts w:ascii="Book Antiqua" w:hAnsi="Book Antiqua"/>
              </w:rPr>
              <w:t>es in metropolitan areas of 250</w:t>
            </w:r>
            <w:r w:rsidRPr="00225E42">
              <w:rPr>
                <w:rFonts w:ascii="Book Antiqua" w:hAnsi="Book Antiqua"/>
              </w:rPr>
              <w:t xml:space="preserve">000 persons </w:t>
            </w:r>
          </w:p>
        </w:tc>
        <w:tc>
          <w:tcPr>
            <w:tcW w:w="888" w:type="pct"/>
            <w:hideMark/>
          </w:tcPr>
          <w:p w14:paraId="00C61223"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76</w:t>
            </w:r>
          </w:p>
        </w:tc>
        <w:tc>
          <w:tcPr>
            <w:tcW w:w="947" w:type="pct"/>
            <w:hideMark/>
          </w:tcPr>
          <w:p w14:paraId="49B28315"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8.86</w:t>
            </w:r>
          </w:p>
        </w:tc>
      </w:tr>
      <w:tr w:rsidR="00225E42" w:rsidRPr="00225E42" w14:paraId="0276E4CA" w14:textId="77777777" w:rsidTr="00867CAA">
        <w:trPr>
          <w:trHeight w:val="234"/>
        </w:trPr>
        <w:tc>
          <w:tcPr>
            <w:tcW w:w="3165" w:type="pct"/>
            <w:hideMark/>
          </w:tcPr>
          <w:p w14:paraId="378555C1" w14:textId="77777777" w:rsidR="000F17AC" w:rsidRPr="00225E42" w:rsidRDefault="000F17AC" w:rsidP="005D1050">
            <w:pPr>
              <w:spacing w:line="360" w:lineRule="auto"/>
              <w:jc w:val="both"/>
              <w:rPr>
                <w:rFonts w:ascii="Book Antiqua" w:hAnsi="Book Antiqua"/>
              </w:rPr>
            </w:pPr>
            <w:r w:rsidRPr="00225E42">
              <w:rPr>
                <w:rFonts w:ascii="Book Antiqua" w:hAnsi="Book Antiqua"/>
              </w:rPr>
              <w:t>Nonmetropolitan counties adjacent to a metropolitan area</w:t>
            </w:r>
          </w:p>
        </w:tc>
        <w:tc>
          <w:tcPr>
            <w:tcW w:w="888" w:type="pct"/>
            <w:hideMark/>
          </w:tcPr>
          <w:p w14:paraId="11378F6E"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77</w:t>
            </w:r>
          </w:p>
        </w:tc>
        <w:tc>
          <w:tcPr>
            <w:tcW w:w="947" w:type="pct"/>
            <w:hideMark/>
          </w:tcPr>
          <w:p w14:paraId="1B8618EC"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8.97</w:t>
            </w:r>
          </w:p>
        </w:tc>
      </w:tr>
      <w:tr w:rsidR="00225E42" w:rsidRPr="00225E42" w14:paraId="4AAB5DDF" w14:textId="77777777" w:rsidTr="00867CAA">
        <w:trPr>
          <w:trHeight w:val="234"/>
        </w:trPr>
        <w:tc>
          <w:tcPr>
            <w:tcW w:w="3165" w:type="pct"/>
            <w:hideMark/>
          </w:tcPr>
          <w:p w14:paraId="2633BEB3" w14:textId="77777777" w:rsidR="000F17AC" w:rsidRPr="00225E42" w:rsidRDefault="000F17AC" w:rsidP="005D1050">
            <w:pPr>
              <w:spacing w:line="360" w:lineRule="auto"/>
              <w:jc w:val="both"/>
              <w:rPr>
                <w:rFonts w:ascii="Book Antiqua" w:hAnsi="Book Antiqua"/>
              </w:rPr>
            </w:pPr>
            <w:r w:rsidRPr="00225E42">
              <w:rPr>
                <w:rFonts w:ascii="Book Antiqua" w:hAnsi="Book Antiqua"/>
              </w:rPr>
              <w:t>Nonmetropolitan counties not adjacent to a metropolitan area</w:t>
            </w:r>
          </w:p>
        </w:tc>
        <w:tc>
          <w:tcPr>
            <w:tcW w:w="888" w:type="pct"/>
            <w:hideMark/>
          </w:tcPr>
          <w:p w14:paraId="2A279E0A"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51</w:t>
            </w:r>
          </w:p>
        </w:tc>
        <w:tc>
          <w:tcPr>
            <w:tcW w:w="947" w:type="pct"/>
            <w:hideMark/>
          </w:tcPr>
          <w:p w14:paraId="4CE6BB46"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5.94</w:t>
            </w:r>
          </w:p>
        </w:tc>
      </w:tr>
      <w:tr w:rsidR="00225E42" w:rsidRPr="00225E42" w14:paraId="2A57F023" w14:textId="77777777" w:rsidTr="00867CAA">
        <w:trPr>
          <w:trHeight w:val="234"/>
        </w:trPr>
        <w:tc>
          <w:tcPr>
            <w:tcW w:w="3165" w:type="pct"/>
            <w:hideMark/>
          </w:tcPr>
          <w:p w14:paraId="2341026A" w14:textId="77777777" w:rsidR="000F17AC" w:rsidRPr="00225E42" w:rsidRDefault="000F17AC" w:rsidP="005D1050">
            <w:pPr>
              <w:spacing w:line="360" w:lineRule="auto"/>
              <w:jc w:val="both"/>
              <w:rPr>
                <w:rFonts w:ascii="Book Antiqua" w:hAnsi="Book Antiqua"/>
              </w:rPr>
            </w:pPr>
            <w:r w:rsidRPr="00225E42">
              <w:rPr>
                <w:rFonts w:ascii="Book Antiqua" w:hAnsi="Book Antiqua"/>
                <w:b/>
                <w:bCs/>
              </w:rPr>
              <w:t xml:space="preserve">Income per year </w:t>
            </w:r>
          </w:p>
        </w:tc>
        <w:tc>
          <w:tcPr>
            <w:tcW w:w="888" w:type="pct"/>
            <w:vAlign w:val="bottom"/>
          </w:tcPr>
          <w:p w14:paraId="100665A4" w14:textId="77777777" w:rsidR="000F17AC" w:rsidRPr="00225E42" w:rsidRDefault="000F17AC" w:rsidP="005D1050">
            <w:pPr>
              <w:spacing w:line="360" w:lineRule="auto"/>
              <w:jc w:val="both"/>
              <w:rPr>
                <w:rFonts w:ascii="Book Antiqua" w:eastAsia="Times New Roman" w:hAnsi="Book Antiqua"/>
                <w:b/>
                <w:bCs/>
              </w:rPr>
            </w:pPr>
          </w:p>
        </w:tc>
        <w:tc>
          <w:tcPr>
            <w:tcW w:w="947" w:type="pct"/>
          </w:tcPr>
          <w:p w14:paraId="607602D8" w14:textId="77777777" w:rsidR="000F17AC" w:rsidRPr="00225E42" w:rsidRDefault="000F17AC" w:rsidP="005D1050">
            <w:pPr>
              <w:spacing w:line="360" w:lineRule="auto"/>
              <w:jc w:val="both"/>
              <w:rPr>
                <w:rFonts w:ascii="Book Antiqua" w:eastAsia="Times New Roman" w:hAnsi="Book Antiqua"/>
                <w:b/>
                <w:bCs/>
              </w:rPr>
            </w:pPr>
          </w:p>
        </w:tc>
      </w:tr>
      <w:tr w:rsidR="00225E42" w:rsidRPr="00225E42" w14:paraId="2DC6847F" w14:textId="77777777" w:rsidTr="00867CAA">
        <w:trPr>
          <w:trHeight w:val="234"/>
        </w:trPr>
        <w:tc>
          <w:tcPr>
            <w:tcW w:w="3165" w:type="pct"/>
            <w:hideMark/>
          </w:tcPr>
          <w:p w14:paraId="0AA43620" w14:textId="4B5F5E02" w:rsidR="000F17AC" w:rsidRPr="00225E42" w:rsidRDefault="002F7FAA" w:rsidP="005D1050">
            <w:pPr>
              <w:spacing w:line="360" w:lineRule="auto"/>
              <w:jc w:val="both"/>
              <w:rPr>
                <w:rFonts w:ascii="Book Antiqua" w:hAnsi="Book Antiqua"/>
                <w:b/>
                <w:bCs/>
              </w:rPr>
            </w:pPr>
            <w:r w:rsidRPr="00225E42">
              <w:rPr>
                <w:rFonts w:ascii="Book Antiqua" w:hAnsi="Book Antiqua"/>
              </w:rPr>
              <w:t>$</w:t>
            </w:r>
            <w:r w:rsidRPr="00225E42">
              <w:rPr>
                <w:rFonts w:ascii="Book Antiqua" w:hAnsi="Book Antiqua"/>
                <w:lang w:eastAsia="zh-CN"/>
              </w:rPr>
              <w:t xml:space="preserve"> </w:t>
            </w:r>
            <w:r w:rsidRPr="00225E42">
              <w:rPr>
                <w:rFonts w:ascii="Book Antiqua" w:hAnsi="Book Antiqua"/>
              </w:rPr>
              <w:t>&lt; $35</w:t>
            </w:r>
            <w:r w:rsidR="000F17AC" w:rsidRPr="00225E42">
              <w:rPr>
                <w:rFonts w:ascii="Book Antiqua" w:hAnsi="Book Antiqua"/>
              </w:rPr>
              <w:t>000</w:t>
            </w:r>
          </w:p>
        </w:tc>
        <w:tc>
          <w:tcPr>
            <w:tcW w:w="888" w:type="pct"/>
            <w:hideMark/>
          </w:tcPr>
          <w:p w14:paraId="58BD2112"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12</w:t>
            </w:r>
          </w:p>
        </w:tc>
        <w:tc>
          <w:tcPr>
            <w:tcW w:w="947" w:type="pct"/>
            <w:hideMark/>
          </w:tcPr>
          <w:p w14:paraId="6AAA9943"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1.40</w:t>
            </w:r>
          </w:p>
        </w:tc>
      </w:tr>
      <w:tr w:rsidR="00225E42" w:rsidRPr="00225E42" w14:paraId="4FBDC7F8" w14:textId="77777777" w:rsidTr="00867CAA">
        <w:trPr>
          <w:trHeight w:val="234"/>
        </w:trPr>
        <w:tc>
          <w:tcPr>
            <w:tcW w:w="3165" w:type="pct"/>
            <w:hideMark/>
          </w:tcPr>
          <w:p w14:paraId="33D5B7DB" w14:textId="190DFCC9" w:rsidR="000F17AC" w:rsidRPr="00225E42" w:rsidRDefault="002F7FAA" w:rsidP="005D1050">
            <w:pPr>
              <w:spacing w:line="360" w:lineRule="auto"/>
              <w:jc w:val="both"/>
              <w:rPr>
                <w:rFonts w:ascii="Book Antiqua" w:hAnsi="Book Antiqua"/>
              </w:rPr>
            </w:pPr>
            <w:r w:rsidRPr="00225E42">
              <w:rPr>
                <w:rFonts w:ascii="Book Antiqua" w:hAnsi="Book Antiqua"/>
              </w:rPr>
              <w:t>$35000-44</w:t>
            </w:r>
            <w:r w:rsidR="000F17AC" w:rsidRPr="00225E42">
              <w:rPr>
                <w:rFonts w:ascii="Book Antiqua" w:hAnsi="Book Antiqua"/>
              </w:rPr>
              <w:t>999</w:t>
            </w:r>
          </w:p>
        </w:tc>
        <w:tc>
          <w:tcPr>
            <w:tcW w:w="888" w:type="pct"/>
            <w:hideMark/>
          </w:tcPr>
          <w:p w14:paraId="28FB1D7C"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74</w:t>
            </w:r>
          </w:p>
        </w:tc>
        <w:tc>
          <w:tcPr>
            <w:tcW w:w="947" w:type="pct"/>
            <w:hideMark/>
          </w:tcPr>
          <w:p w14:paraId="44A6D81E"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8.62</w:t>
            </w:r>
          </w:p>
        </w:tc>
      </w:tr>
      <w:tr w:rsidR="00225E42" w:rsidRPr="00225E42" w14:paraId="3FE555D4" w14:textId="77777777" w:rsidTr="00867CAA">
        <w:trPr>
          <w:trHeight w:val="234"/>
        </w:trPr>
        <w:tc>
          <w:tcPr>
            <w:tcW w:w="3165" w:type="pct"/>
            <w:hideMark/>
          </w:tcPr>
          <w:p w14:paraId="3EAD6377" w14:textId="57A78265" w:rsidR="000F17AC" w:rsidRPr="00225E42" w:rsidRDefault="002F7FAA" w:rsidP="005D1050">
            <w:pPr>
              <w:spacing w:line="360" w:lineRule="auto"/>
              <w:jc w:val="both"/>
              <w:rPr>
                <w:rFonts w:ascii="Book Antiqua" w:hAnsi="Book Antiqua"/>
              </w:rPr>
            </w:pPr>
            <w:r w:rsidRPr="00225E42">
              <w:rPr>
                <w:rFonts w:ascii="Book Antiqua" w:hAnsi="Book Antiqua"/>
              </w:rPr>
              <w:t>$45000-54</w:t>
            </w:r>
            <w:r w:rsidR="000F17AC" w:rsidRPr="00225E42">
              <w:rPr>
                <w:rFonts w:ascii="Book Antiqua" w:hAnsi="Book Antiqua"/>
              </w:rPr>
              <w:t>999</w:t>
            </w:r>
          </w:p>
        </w:tc>
        <w:tc>
          <w:tcPr>
            <w:tcW w:w="888" w:type="pct"/>
            <w:hideMark/>
          </w:tcPr>
          <w:p w14:paraId="1CCD9510"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154</w:t>
            </w:r>
          </w:p>
        </w:tc>
        <w:tc>
          <w:tcPr>
            <w:tcW w:w="947" w:type="pct"/>
            <w:hideMark/>
          </w:tcPr>
          <w:p w14:paraId="15DC4F92"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17.95</w:t>
            </w:r>
          </w:p>
        </w:tc>
      </w:tr>
      <w:tr w:rsidR="00225E42" w:rsidRPr="00225E42" w14:paraId="0ECA7D05" w14:textId="77777777" w:rsidTr="00867CAA">
        <w:trPr>
          <w:trHeight w:val="234"/>
        </w:trPr>
        <w:tc>
          <w:tcPr>
            <w:tcW w:w="3165" w:type="pct"/>
            <w:hideMark/>
          </w:tcPr>
          <w:p w14:paraId="5C1A6BEC" w14:textId="17FC0807" w:rsidR="000F17AC" w:rsidRPr="00225E42" w:rsidRDefault="002F7FAA" w:rsidP="005D1050">
            <w:pPr>
              <w:spacing w:line="360" w:lineRule="auto"/>
              <w:jc w:val="both"/>
              <w:rPr>
                <w:rFonts w:ascii="Book Antiqua" w:hAnsi="Book Antiqua"/>
              </w:rPr>
            </w:pPr>
            <w:r w:rsidRPr="00225E42">
              <w:rPr>
                <w:rFonts w:ascii="Book Antiqua" w:hAnsi="Book Antiqua"/>
              </w:rPr>
              <w:t>$55000-64</w:t>
            </w:r>
            <w:r w:rsidR="000F17AC" w:rsidRPr="00225E42">
              <w:rPr>
                <w:rFonts w:ascii="Book Antiqua" w:hAnsi="Book Antiqua"/>
              </w:rPr>
              <w:t>999</w:t>
            </w:r>
          </w:p>
        </w:tc>
        <w:tc>
          <w:tcPr>
            <w:tcW w:w="888" w:type="pct"/>
            <w:hideMark/>
          </w:tcPr>
          <w:p w14:paraId="7CAB28A1"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232</w:t>
            </w:r>
          </w:p>
        </w:tc>
        <w:tc>
          <w:tcPr>
            <w:tcW w:w="947" w:type="pct"/>
            <w:hideMark/>
          </w:tcPr>
          <w:p w14:paraId="4D4297E8"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27.04</w:t>
            </w:r>
          </w:p>
        </w:tc>
      </w:tr>
      <w:tr w:rsidR="00225E42" w:rsidRPr="00225E42" w14:paraId="1E686932" w14:textId="77777777" w:rsidTr="00867CAA">
        <w:trPr>
          <w:trHeight w:val="234"/>
        </w:trPr>
        <w:tc>
          <w:tcPr>
            <w:tcW w:w="3165" w:type="pct"/>
            <w:hideMark/>
          </w:tcPr>
          <w:p w14:paraId="092AE536" w14:textId="5B087A73" w:rsidR="000F17AC" w:rsidRPr="00225E42" w:rsidRDefault="002F7FAA" w:rsidP="005D1050">
            <w:pPr>
              <w:spacing w:line="360" w:lineRule="auto"/>
              <w:jc w:val="both"/>
              <w:rPr>
                <w:rFonts w:ascii="Book Antiqua" w:hAnsi="Book Antiqua"/>
              </w:rPr>
            </w:pPr>
            <w:r w:rsidRPr="00225E42">
              <w:rPr>
                <w:rFonts w:ascii="Book Antiqua" w:hAnsi="Book Antiqua"/>
              </w:rPr>
              <w:t>$65000-74</w:t>
            </w:r>
            <w:r w:rsidR="000F17AC" w:rsidRPr="00225E42">
              <w:rPr>
                <w:rFonts w:ascii="Book Antiqua" w:hAnsi="Book Antiqua"/>
              </w:rPr>
              <w:t>999</w:t>
            </w:r>
          </w:p>
        </w:tc>
        <w:tc>
          <w:tcPr>
            <w:tcW w:w="888" w:type="pct"/>
            <w:hideMark/>
          </w:tcPr>
          <w:p w14:paraId="4DA80B87"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183</w:t>
            </w:r>
          </w:p>
        </w:tc>
        <w:tc>
          <w:tcPr>
            <w:tcW w:w="947" w:type="pct"/>
            <w:hideMark/>
          </w:tcPr>
          <w:p w14:paraId="42CF1BC0"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21.33</w:t>
            </w:r>
          </w:p>
        </w:tc>
      </w:tr>
      <w:tr w:rsidR="00225E42" w:rsidRPr="00225E42" w14:paraId="6138C668" w14:textId="77777777" w:rsidTr="00867CAA">
        <w:trPr>
          <w:trHeight w:val="234"/>
        </w:trPr>
        <w:tc>
          <w:tcPr>
            <w:tcW w:w="3165" w:type="pct"/>
            <w:hideMark/>
          </w:tcPr>
          <w:p w14:paraId="269871D7" w14:textId="7D17A0B8" w:rsidR="000F17AC" w:rsidRPr="00225E42" w:rsidRDefault="002F7FAA" w:rsidP="005D1050">
            <w:pPr>
              <w:spacing w:line="360" w:lineRule="auto"/>
              <w:jc w:val="both"/>
              <w:rPr>
                <w:rFonts w:ascii="Book Antiqua" w:hAnsi="Book Antiqua"/>
              </w:rPr>
            </w:pPr>
            <w:r w:rsidRPr="00225E42">
              <w:rPr>
                <w:rFonts w:ascii="Book Antiqua" w:hAnsi="Book Antiqua"/>
              </w:rPr>
              <w:t>$75</w:t>
            </w:r>
            <w:r w:rsidR="000F17AC" w:rsidRPr="00225E42">
              <w:rPr>
                <w:rFonts w:ascii="Book Antiqua" w:hAnsi="Book Antiqua"/>
              </w:rPr>
              <w:t>000+</w:t>
            </w:r>
          </w:p>
        </w:tc>
        <w:tc>
          <w:tcPr>
            <w:tcW w:w="888" w:type="pct"/>
            <w:hideMark/>
          </w:tcPr>
          <w:p w14:paraId="4154144E"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203</w:t>
            </w:r>
          </w:p>
        </w:tc>
        <w:tc>
          <w:tcPr>
            <w:tcW w:w="947" w:type="pct"/>
            <w:hideMark/>
          </w:tcPr>
          <w:p w14:paraId="519BCDF3"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23.66</w:t>
            </w:r>
          </w:p>
        </w:tc>
      </w:tr>
      <w:tr w:rsidR="00225E42" w:rsidRPr="00225E42" w14:paraId="2404A36D" w14:textId="77777777" w:rsidTr="00867CAA">
        <w:trPr>
          <w:trHeight w:val="234"/>
        </w:trPr>
        <w:tc>
          <w:tcPr>
            <w:tcW w:w="3165" w:type="pct"/>
            <w:hideMark/>
          </w:tcPr>
          <w:p w14:paraId="43B17A40" w14:textId="77777777" w:rsidR="000F17AC" w:rsidRPr="00225E42" w:rsidRDefault="000F17AC" w:rsidP="005D1050">
            <w:pPr>
              <w:spacing w:line="360" w:lineRule="auto"/>
              <w:jc w:val="both"/>
              <w:rPr>
                <w:rFonts w:ascii="Book Antiqua" w:hAnsi="Book Antiqua"/>
                <w:b/>
                <w:bCs/>
              </w:rPr>
            </w:pPr>
            <w:r w:rsidRPr="00225E42">
              <w:rPr>
                <w:rFonts w:ascii="Book Antiqua" w:hAnsi="Book Antiqua"/>
                <w:b/>
                <w:bCs/>
              </w:rPr>
              <w:t xml:space="preserve">Marital Status </w:t>
            </w:r>
          </w:p>
        </w:tc>
        <w:tc>
          <w:tcPr>
            <w:tcW w:w="888" w:type="pct"/>
          </w:tcPr>
          <w:p w14:paraId="0AABD334" w14:textId="77777777" w:rsidR="000F17AC" w:rsidRPr="00225E42" w:rsidRDefault="000F17AC" w:rsidP="005D1050">
            <w:pPr>
              <w:spacing w:line="360" w:lineRule="auto"/>
              <w:jc w:val="both"/>
              <w:rPr>
                <w:rFonts w:ascii="Book Antiqua" w:eastAsia="Times New Roman" w:hAnsi="Book Antiqua"/>
                <w:b/>
                <w:bCs/>
              </w:rPr>
            </w:pPr>
          </w:p>
        </w:tc>
        <w:tc>
          <w:tcPr>
            <w:tcW w:w="947" w:type="pct"/>
          </w:tcPr>
          <w:p w14:paraId="7CD21F38" w14:textId="77777777" w:rsidR="000F17AC" w:rsidRPr="00225E42" w:rsidRDefault="000F17AC" w:rsidP="005D1050">
            <w:pPr>
              <w:spacing w:line="360" w:lineRule="auto"/>
              <w:jc w:val="both"/>
              <w:rPr>
                <w:rFonts w:ascii="Book Antiqua" w:eastAsia="Times New Roman" w:hAnsi="Book Antiqua"/>
                <w:b/>
                <w:bCs/>
              </w:rPr>
            </w:pPr>
          </w:p>
        </w:tc>
      </w:tr>
      <w:tr w:rsidR="00225E42" w:rsidRPr="00225E42" w14:paraId="527C26B3" w14:textId="77777777" w:rsidTr="00867CAA">
        <w:trPr>
          <w:trHeight w:val="234"/>
        </w:trPr>
        <w:tc>
          <w:tcPr>
            <w:tcW w:w="3165" w:type="pct"/>
            <w:hideMark/>
          </w:tcPr>
          <w:p w14:paraId="60FE5EA4" w14:textId="77777777" w:rsidR="000F17AC" w:rsidRPr="00225E42" w:rsidRDefault="000F17AC" w:rsidP="005D1050">
            <w:pPr>
              <w:spacing w:line="360" w:lineRule="auto"/>
              <w:jc w:val="both"/>
              <w:rPr>
                <w:rFonts w:ascii="Book Antiqua" w:hAnsi="Book Antiqua"/>
              </w:rPr>
            </w:pPr>
            <w:r w:rsidRPr="00225E42">
              <w:rPr>
                <w:rFonts w:ascii="Book Antiqua" w:hAnsi="Book Antiqua"/>
              </w:rPr>
              <w:t xml:space="preserve">Married </w:t>
            </w:r>
          </w:p>
        </w:tc>
        <w:tc>
          <w:tcPr>
            <w:tcW w:w="888" w:type="pct"/>
            <w:hideMark/>
          </w:tcPr>
          <w:p w14:paraId="1981B5D0"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569</w:t>
            </w:r>
          </w:p>
        </w:tc>
        <w:tc>
          <w:tcPr>
            <w:tcW w:w="947" w:type="pct"/>
            <w:hideMark/>
          </w:tcPr>
          <w:p w14:paraId="2028A62F"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66.32</w:t>
            </w:r>
          </w:p>
        </w:tc>
      </w:tr>
      <w:tr w:rsidR="00225E42" w:rsidRPr="00225E42" w14:paraId="7A0CE496" w14:textId="77777777" w:rsidTr="00867CAA">
        <w:trPr>
          <w:trHeight w:val="234"/>
        </w:trPr>
        <w:tc>
          <w:tcPr>
            <w:tcW w:w="3165" w:type="pct"/>
            <w:hideMark/>
          </w:tcPr>
          <w:p w14:paraId="7FE581C2" w14:textId="77777777" w:rsidR="000F17AC" w:rsidRPr="00225E42" w:rsidRDefault="000F17AC" w:rsidP="005D1050">
            <w:pPr>
              <w:spacing w:line="360" w:lineRule="auto"/>
              <w:jc w:val="both"/>
              <w:rPr>
                <w:rFonts w:ascii="Book Antiqua" w:hAnsi="Book Antiqua"/>
              </w:rPr>
            </w:pPr>
            <w:r w:rsidRPr="00225E42">
              <w:rPr>
                <w:rFonts w:ascii="Book Antiqua" w:hAnsi="Book Antiqua"/>
              </w:rPr>
              <w:t xml:space="preserve">Single </w:t>
            </w:r>
          </w:p>
        </w:tc>
        <w:tc>
          <w:tcPr>
            <w:tcW w:w="888" w:type="pct"/>
            <w:hideMark/>
          </w:tcPr>
          <w:p w14:paraId="22AFDC6D"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106</w:t>
            </w:r>
          </w:p>
        </w:tc>
        <w:tc>
          <w:tcPr>
            <w:tcW w:w="947" w:type="pct"/>
            <w:hideMark/>
          </w:tcPr>
          <w:p w14:paraId="4FA7F91E"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12.35</w:t>
            </w:r>
          </w:p>
        </w:tc>
      </w:tr>
      <w:tr w:rsidR="00225E42" w:rsidRPr="00225E42" w14:paraId="0D965270" w14:textId="77777777" w:rsidTr="00867CAA">
        <w:trPr>
          <w:trHeight w:val="234"/>
        </w:trPr>
        <w:tc>
          <w:tcPr>
            <w:tcW w:w="3165" w:type="pct"/>
            <w:hideMark/>
          </w:tcPr>
          <w:p w14:paraId="5BAA55E3" w14:textId="77777777" w:rsidR="000F17AC" w:rsidRPr="00225E42" w:rsidRDefault="000F17AC" w:rsidP="005D1050">
            <w:pPr>
              <w:spacing w:line="360" w:lineRule="auto"/>
              <w:jc w:val="both"/>
              <w:rPr>
                <w:rFonts w:ascii="Book Antiqua" w:hAnsi="Book Antiqua"/>
              </w:rPr>
            </w:pPr>
            <w:r w:rsidRPr="00225E42">
              <w:rPr>
                <w:rFonts w:ascii="Book Antiqua" w:hAnsi="Book Antiqua"/>
              </w:rPr>
              <w:t xml:space="preserve">Divorced/separated </w:t>
            </w:r>
          </w:p>
        </w:tc>
        <w:tc>
          <w:tcPr>
            <w:tcW w:w="888" w:type="pct"/>
            <w:hideMark/>
          </w:tcPr>
          <w:p w14:paraId="30ADC7FF"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79</w:t>
            </w:r>
          </w:p>
        </w:tc>
        <w:tc>
          <w:tcPr>
            <w:tcW w:w="947" w:type="pct"/>
            <w:hideMark/>
          </w:tcPr>
          <w:p w14:paraId="15DE5602"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9.21</w:t>
            </w:r>
          </w:p>
        </w:tc>
      </w:tr>
      <w:tr w:rsidR="00225E42" w:rsidRPr="00225E42" w14:paraId="692728C7" w14:textId="77777777" w:rsidTr="00867CAA">
        <w:trPr>
          <w:trHeight w:val="234"/>
        </w:trPr>
        <w:tc>
          <w:tcPr>
            <w:tcW w:w="3165" w:type="pct"/>
            <w:hideMark/>
          </w:tcPr>
          <w:p w14:paraId="5AE53FA5" w14:textId="77777777" w:rsidR="000F17AC" w:rsidRPr="00225E42" w:rsidRDefault="000F17AC" w:rsidP="005D1050">
            <w:pPr>
              <w:spacing w:line="360" w:lineRule="auto"/>
              <w:jc w:val="both"/>
              <w:rPr>
                <w:rFonts w:ascii="Book Antiqua" w:hAnsi="Book Antiqua"/>
              </w:rPr>
            </w:pPr>
            <w:r w:rsidRPr="00225E42">
              <w:rPr>
                <w:rFonts w:ascii="Book Antiqua" w:hAnsi="Book Antiqua"/>
              </w:rPr>
              <w:t xml:space="preserve">Widowed </w:t>
            </w:r>
          </w:p>
        </w:tc>
        <w:tc>
          <w:tcPr>
            <w:tcW w:w="888" w:type="pct"/>
            <w:hideMark/>
          </w:tcPr>
          <w:p w14:paraId="27C7762F"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62</w:t>
            </w:r>
          </w:p>
        </w:tc>
        <w:tc>
          <w:tcPr>
            <w:tcW w:w="947" w:type="pct"/>
            <w:hideMark/>
          </w:tcPr>
          <w:p w14:paraId="2A0DA95D"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7.23</w:t>
            </w:r>
          </w:p>
        </w:tc>
      </w:tr>
      <w:tr w:rsidR="00225E42" w:rsidRPr="00225E42" w14:paraId="5C12208A" w14:textId="77777777" w:rsidTr="00867CAA">
        <w:trPr>
          <w:trHeight w:val="234"/>
        </w:trPr>
        <w:tc>
          <w:tcPr>
            <w:tcW w:w="3165" w:type="pct"/>
            <w:hideMark/>
          </w:tcPr>
          <w:p w14:paraId="1E544BE3" w14:textId="77777777" w:rsidR="000F17AC" w:rsidRPr="00225E42" w:rsidRDefault="000F17AC" w:rsidP="005D1050">
            <w:pPr>
              <w:tabs>
                <w:tab w:val="left" w:pos="1139"/>
              </w:tabs>
              <w:spacing w:line="360" w:lineRule="auto"/>
              <w:jc w:val="both"/>
              <w:rPr>
                <w:rFonts w:ascii="Book Antiqua" w:hAnsi="Book Antiqua"/>
              </w:rPr>
            </w:pPr>
            <w:r w:rsidRPr="00225E42">
              <w:rPr>
                <w:rFonts w:ascii="Book Antiqua" w:hAnsi="Book Antiqua"/>
              </w:rPr>
              <w:t xml:space="preserve">Unknown </w:t>
            </w:r>
          </w:p>
        </w:tc>
        <w:tc>
          <w:tcPr>
            <w:tcW w:w="888" w:type="pct"/>
            <w:hideMark/>
          </w:tcPr>
          <w:p w14:paraId="22F00507"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42</w:t>
            </w:r>
          </w:p>
        </w:tc>
        <w:tc>
          <w:tcPr>
            <w:tcW w:w="947" w:type="pct"/>
            <w:hideMark/>
          </w:tcPr>
          <w:p w14:paraId="6CFDB4E8"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4.90</w:t>
            </w:r>
          </w:p>
        </w:tc>
      </w:tr>
    </w:tbl>
    <w:p w14:paraId="725BF6EA" w14:textId="50B121DC" w:rsidR="002F7FAA" w:rsidRPr="00225E42" w:rsidRDefault="002F7FAA" w:rsidP="005D1050">
      <w:pPr>
        <w:spacing w:line="360" w:lineRule="auto"/>
        <w:jc w:val="both"/>
        <w:rPr>
          <w:rFonts w:ascii="Book Antiqua" w:hAnsi="Book Antiqua"/>
          <w:lang w:eastAsia="zh-CN"/>
        </w:rPr>
      </w:pPr>
      <w:r w:rsidRPr="00225E42">
        <w:rPr>
          <w:rFonts w:ascii="Book Antiqua" w:hAnsi="Book Antiqua"/>
          <w:lang w:eastAsia="zh-CN"/>
        </w:rPr>
        <w:t xml:space="preserve">CNS: </w:t>
      </w:r>
      <w:r w:rsidRPr="00225E42">
        <w:rPr>
          <w:rFonts w:ascii="Book Antiqua" w:eastAsia="Book Antiqua" w:hAnsi="Book Antiqua" w:cs="Book Antiqua"/>
          <w:shd w:val="clear" w:color="auto" w:fill="FFFFFF"/>
        </w:rPr>
        <w:t>Central Nervous System</w:t>
      </w:r>
      <w:r w:rsidRPr="00225E42">
        <w:rPr>
          <w:rFonts w:ascii="Book Antiqua" w:hAnsi="Book Antiqua" w:cs="Book Antiqua"/>
          <w:shd w:val="clear" w:color="auto" w:fill="FFFFFF"/>
          <w:lang w:eastAsia="zh-CN"/>
        </w:rPr>
        <w:t>;</w:t>
      </w:r>
      <w:r w:rsidRPr="00225E42">
        <w:rPr>
          <w:rFonts w:ascii="Book Antiqua" w:hAnsi="Book Antiqua"/>
        </w:rPr>
        <w:t xml:space="preserve"> NOS</w:t>
      </w:r>
      <w:r w:rsidRPr="00225E42">
        <w:rPr>
          <w:rFonts w:ascii="Book Antiqua" w:hAnsi="Book Antiqua"/>
          <w:lang w:eastAsia="zh-CN"/>
        </w:rPr>
        <w:t xml:space="preserve">: </w:t>
      </w:r>
      <w:r w:rsidRPr="00225E42">
        <w:rPr>
          <w:rFonts w:ascii="Book Antiqua" w:hAnsi="Book Antiqua" w:cs="Book Antiqua"/>
          <w:shd w:val="clear" w:color="auto" w:fill="FFFFFF"/>
          <w:lang w:eastAsia="zh-CN"/>
        </w:rPr>
        <w:t>N</w:t>
      </w:r>
      <w:r w:rsidRPr="00225E42">
        <w:rPr>
          <w:rFonts w:ascii="Book Antiqua" w:eastAsia="Book Antiqua" w:hAnsi="Book Antiqua" w:cs="Book Antiqua"/>
          <w:shd w:val="clear" w:color="auto" w:fill="FFFFFF"/>
        </w:rPr>
        <w:t>ot otherwise specified</w:t>
      </w:r>
      <w:r w:rsidRPr="00225E42">
        <w:rPr>
          <w:rFonts w:ascii="Book Antiqua" w:hAnsi="Book Antiqua"/>
          <w:lang w:eastAsia="zh-CN"/>
        </w:rPr>
        <w:t>.</w:t>
      </w:r>
    </w:p>
    <w:p w14:paraId="194286EE" w14:textId="7C39304C" w:rsidR="000F17AC" w:rsidRPr="00225E42" w:rsidRDefault="000F17AC" w:rsidP="005D1050">
      <w:pPr>
        <w:spacing w:line="360" w:lineRule="auto"/>
        <w:jc w:val="both"/>
        <w:rPr>
          <w:rFonts w:ascii="Book Antiqua" w:hAnsi="Book Antiqua"/>
          <w:b/>
          <w:bCs/>
          <w:lang w:eastAsia="zh-CN"/>
        </w:rPr>
      </w:pPr>
      <w:r w:rsidRPr="00225E42">
        <w:rPr>
          <w:rFonts w:ascii="Book Antiqua" w:hAnsi="Book Antiqua"/>
          <w:lang w:eastAsia="zh-CN"/>
        </w:rPr>
        <w:br w:type="page"/>
      </w:r>
      <w:bookmarkStart w:id="1" w:name="_Hlk93172467"/>
      <w:r w:rsidR="00B246A1" w:rsidRPr="00225E42">
        <w:rPr>
          <w:rFonts w:ascii="Book Antiqua" w:hAnsi="Book Antiqua"/>
          <w:b/>
          <w:bCs/>
        </w:rPr>
        <w:lastRenderedPageBreak/>
        <w:t>Table 2</w:t>
      </w:r>
      <w:r w:rsidRPr="00225E42">
        <w:rPr>
          <w:rFonts w:ascii="Book Antiqua" w:hAnsi="Book Antiqua"/>
          <w:b/>
          <w:bCs/>
        </w:rPr>
        <w:t xml:space="preserve"> Crude analysis of factors associated with all-cause mortality and </w:t>
      </w:r>
      <w:r w:rsidR="00B246A1" w:rsidRPr="00225E42">
        <w:rPr>
          <w:rFonts w:ascii="Book Antiqua" w:hAnsi="Book Antiqua"/>
          <w:b/>
          <w:bCs/>
          <w:lang w:eastAsia="zh-CN"/>
        </w:rPr>
        <w:t>e</w:t>
      </w:r>
      <w:r w:rsidRPr="00225E42">
        <w:rPr>
          <w:rFonts w:ascii="Book Antiqua" w:hAnsi="Book Antiqua"/>
          <w:b/>
          <w:bCs/>
        </w:rPr>
        <w:t xml:space="preserve">xtramedullary </w:t>
      </w:r>
      <w:r w:rsidR="00B246A1" w:rsidRPr="00225E42">
        <w:rPr>
          <w:rFonts w:ascii="Book Antiqua" w:hAnsi="Book Antiqua" w:cs="Book Antiqua"/>
          <w:b/>
          <w:shd w:val="clear" w:color="auto" w:fill="FFFFFF"/>
          <w:lang w:eastAsia="zh-CN"/>
        </w:rPr>
        <w:t>m</w:t>
      </w:r>
      <w:r w:rsidR="00B246A1" w:rsidRPr="00225E42">
        <w:rPr>
          <w:rFonts w:ascii="Book Antiqua" w:eastAsia="Book Antiqua" w:hAnsi="Book Antiqua" w:cs="Book Antiqua"/>
          <w:b/>
          <w:shd w:val="clear" w:color="auto" w:fill="FFFFFF"/>
        </w:rPr>
        <w:t>ultiple myeloma;</w:t>
      </w:r>
      <w:r w:rsidRPr="00225E42">
        <w:rPr>
          <w:rFonts w:ascii="Book Antiqua" w:hAnsi="Book Antiqua"/>
          <w:b/>
          <w:bCs/>
        </w:rPr>
        <w:t xml:space="preserve"> related mortality among U</w:t>
      </w:r>
      <w:r w:rsidR="00B246A1" w:rsidRPr="00225E42">
        <w:rPr>
          <w:rFonts w:ascii="Book Antiqua" w:hAnsi="Book Antiqua"/>
          <w:b/>
          <w:bCs/>
          <w:lang w:eastAsia="zh-CN"/>
        </w:rPr>
        <w:t xml:space="preserve">nited </w:t>
      </w:r>
      <w:r w:rsidRPr="00225E42">
        <w:rPr>
          <w:rFonts w:ascii="Book Antiqua" w:hAnsi="Book Antiqua"/>
          <w:b/>
          <w:bCs/>
        </w:rPr>
        <w:t>S</w:t>
      </w:r>
      <w:r w:rsidR="00B246A1" w:rsidRPr="00225E42">
        <w:rPr>
          <w:rFonts w:ascii="Book Antiqua" w:hAnsi="Book Antiqua"/>
          <w:b/>
          <w:bCs/>
          <w:lang w:eastAsia="zh-CN"/>
        </w:rPr>
        <w:t>tates</w:t>
      </w:r>
      <w:r w:rsidRPr="00225E42">
        <w:rPr>
          <w:rFonts w:ascii="Book Antiqua" w:hAnsi="Book Antiqua"/>
          <w:b/>
          <w:bCs/>
        </w:rPr>
        <w:t xml:space="preserve"> patients between 2000 and 2017</w:t>
      </w:r>
      <w:bookmarkEnd w:id="1"/>
    </w:p>
    <w:tbl>
      <w:tblPr>
        <w:tblW w:w="5000" w:type="pct"/>
        <w:tblBorders>
          <w:top w:val="single" w:sz="4" w:space="0" w:color="auto"/>
          <w:bottom w:val="single" w:sz="4" w:space="0" w:color="auto"/>
        </w:tblBorders>
        <w:tblLook w:val="04A0" w:firstRow="1" w:lastRow="0" w:firstColumn="1" w:lastColumn="0" w:noHBand="0" w:noVBand="1"/>
      </w:tblPr>
      <w:tblGrid>
        <w:gridCol w:w="3369"/>
        <w:gridCol w:w="2976"/>
        <w:gridCol w:w="3231"/>
      </w:tblGrid>
      <w:tr w:rsidR="00225E42" w:rsidRPr="00225E42" w14:paraId="2DFE134F" w14:textId="77777777" w:rsidTr="00786FE1">
        <w:trPr>
          <w:trHeight w:val="320"/>
        </w:trPr>
        <w:tc>
          <w:tcPr>
            <w:tcW w:w="1759" w:type="pct"/>
            <w:vMerge w:val="restart"/>
            <w:tcBorders>
              <w:top w:val="single" w:sz="4" w:space="0" w:color="auto"/>
            </w:tcBorders>
            <w:hideMark/>
          </w:tcPr>
          <w:p w14:paraId="0ABB5B72" w14:textId="77777777" w:rsidR="00C75A48" w:rsidRPr="00225E42" w:rsidRDefault="00C75A48" w:rsidP="005D1050">
            <w:pPr>
              <w:spacing w:line="360" w:lineRule="auto"/>
              <w:jc w:val="both"/>
              <w:rPr>
                <w:rFonts w:ascii="Book Antiqua" w:eastAsia="Times New Roman" w:hAnsi="Book Antiqua"/>
              </w:rPr>
            </w:pPr>
            <w:bookmarkStart w:id="2" w:name="_Hlk93172519"/>
            <w:r w:rsidRPr="00225E42">
              <w:rPr>
                <w:rFonts w:ascii="Book Antiqua" w:eastAsia="Times New Roman" w:hAnsi="Book Antiqua"/>
                <w:b/>
                <w:bCs/>
              </w:rPr>
              <w:t>Characteristics</w:t>
            </w:r>
          </w:p>
        </w:tc>
        <w:tc>
          <w:tcPr>
            <w:tcW w:w="1554" w:type="pct"/>
            <w:tcBorders>
              <w:top w:val="single" w:sz="4" w:space="0" w:color="auto"/>
              <w:bottom w:val="single" w:sz="4" w:space="0" w:color="auto"/>
            </w:tcBorders>
            <w:hideMark/>
          </w:tcPr>
          <w:p w14:paraId="758C82E7" w14:textId="035C1EC7" w:rsidR="00C75A48" w:rsidRPr="00225E42" w:rsidRDefault="00C75A48" w:rsidP="005D1050">
            <w:pPr>
              <w:spacing w:line="360" w:lineRule="auto"/>
              <w:jc w:val="both"/>
              <w:rPr>
                <w:rFonts w:ascii="Book Antiqua" w:hAnsi="Book Antiqua"/>
                <w:b/>
                <w:bCs/>
                <w:lang w:eastAsia="zh-CN"/>
              </w:rPr>
            </w:pPr>
            <w:r w:rsidRPr="00225E42">
              <w:rPr>
                <w:rFonts w:ascii="Book Antiqua" w:eastAsia="Times New Roman" w:hAnsi="Book Antiqua"/>
                <w:b/>
                <w:bCs/>
              </w:rPr>
              <w:t xml:space="preserve">Overall </w:t>
            </w:r>
            <w:r w:rsidRPr="00225E42">
              <w:rPr>
                <w:rFonts w:ascii="Book Antiqua" w:hAnsi="Book Antiqua"/>
                <w:b/>
                <w:bCs/>
                <w:lang w:eastAsia="zh-CN"/>
              </w:rPr>
              <w:t>m</w:t>
            </w:r>
            <w:r w:rsidRPr="00225E42">
              <w:rPr>
                <w:rFonts w:ascii="Book Antiqua" w:eastAsia="Times New Roman" w:hAnsi="Book Antiqua"/>
                <w:b/>
                <w:bCs/>
              </w:rPr>
              <w:t>ortality</w:t>
            </w:r>
          </w:p>
        </w:tc>
        <w:tc>
          <w:tcPr>
            <w:tcW w:w="1687" w:type="pct"/>
            <w:tcBorders>
              <w:top w:val="single" w:sz="4" w:space="0" w:color="auto"/>
              <w:bottom w:val="single" w:sz="4" w:space="0" w:color="auto"/>
            </w:tcBorders>
            <w:hideMark/>
          </w:tcPr>
          <w:p w14:paraId="52B612DA" w14:textId="25981B6E" w:rsidR="00C75A48" w:rsidRPr="00225E42" w:rsidRDefault="00C75A48" w:rsidP="005D1050">
            <w:pPr>
              <w:spacing w:line="360" w:lineRule="auto"/>
              <w:jc w:val="both"/>
              <w:rPr>
                <w:rFonts w:ascii="Book Antiqua" w:hAnsi="Book Antiqua"/>
                <w:b/>
                <w:bCs/>
                <w:lang w:eastAsia="zh-CN"/>
              </w:rPr>
            </w:pPr>
            <w:r w:rsidRPr="00225E42">
              <w:rPr>
                <w:rFonts w:ascii="Book Antiqua" w:eastAsia="Times New Roman" w:hAnsi="Book Antiqua"/>
                <w:b/>
                <w:bCs/>
              </w:rPr>
              <w:t>EMD MM mortality</w:t>
            </w:r>
          </w:p>
        </w:tc>
      </w:tr>
      <w:tr w:rsidR="00225E42" w:rsidRPr="00225E42" w14:paraId="3EA504F0" w14:textId="77777777" w:rsidTr="00786FE1">
        <w:trPr>
          <w:trHeight w:val="320"/>
        </w:trPr>
        <w:tc>
          <w:tcPr>
            <w:tcW w:w="1759" w:type="pct"/>
            <w:vMerge/>
            <w:tcBorders>
              <w:bottom w:val="single" w:sz="4" w:space="0" w:color="auto"/>
            </w:tcBorders>
          </w:tcPr>
          <w:p w14:paraId="747AEF48" w14:textId="77777777" w:rsidR="00C75A48" w:rsidRPr="00225E42" w:rsidRDefault="00C75A48" w:rsidP="005D1050">
            <w:pPr>
              <w:spacing w:line="360" w:lineRule="auto"/>
              <w:jc w:val="both"/>
              <w:rPr>
                <w:rFonts w:ascii="Book Antiqua" w:eastAsia="Times New Roman" w:hAnsi="Book Antiqua"/>
                <w:b/>
                <w:bCs/>
              </w:rPr>
            </w:pPr>
          </w:p>
        </w:tc>
        <w:tc>
          <w:tcPr>
            <w:tcW w:w="3241" w:type="pct"/>
            <w:gridSpan w:val="2"/>
            <w:tcBorders>
              <w:top w:val="single" w:sz="4" w:space="0" w:color="auto"/>
              <w:bottom w:val="single" w:sz="4" w:space="0" w:color="auto"/>
            </w:tcBorders>
          </w:tcPr>
          <w:p w14:paraId="03070059" w14:textId="589929B7" w:rsidR="00C75A48" w:rsidRPr="00225E42" w:rsidRDefault="00C75A48" w:rsidP="005D1050">
            <w:pPr>
              <w:spacing w:line="360" w:lineRule="auto"/>
              <w:jc w:val="both"/>
              <w:rPr>
                <w:rFonts w:ascii="Book Antiqua" w:eastAsia="Times New Roman" w:hAnsi="Book Antiqua"/>
                <w:b/>
                <w:bCs/>
              </w:rPr>
            </w:pPr>
            <w:r w:rsidRPr="00225E42">
              <w:rPr>
                <w:rFonts w:ascii="Book Antiqua" w:eastAsia="Times New Roman" w:hAnsi="Book Antiqua"/>
                <w:b/>
                <w:bCs/>
              </w:rPr>
              <w:t xml:space="preserve">Crude </w:t>
            </w:r>
            <w:r w:rsidRPr="00225E42">
              <w:rPr>
                <w:rFonts w:ascii="Book Antiqua" w:hAnsi="Book Antiqua"/>
                <w:b/>
                <w:bCs/>
                <w:lang w:eastAsia="zh-CN"/>
              </w:rPr>
              <w:t>p</w:t>
            </w:r>
            <w:r w:rsidRPr="00225E42">
              <w:rPr>
                <w:rFonts w:ascii="Book Antiqua" w:eastAsia="Times New Roman" w:hAnsi="Book Antiqua"/>
                <w:b/>
                <w:bCs/>
              </w:rPr>
              <w:t>roportional</w:t>
            </w:r>
            <w:r w:rsidRPr="00225E42">
              <w:rPr>
                <w:rFonts w:ascii="Book Antiqua" w:hAnsi="Book Antiqua"/>
                <w:b/>
                <w:bCs/>
                <w:lang w:eastAsia="zh-CN"/>
              </w:rPr>
              <w:t>-h</w:t>
            </w:r>
            <w:r w:rsidRPr="00225E42">
              <w:rPr>
                <w:rFonts w:ascii="Book Antiqua" w:eastAsia="Times New Roman" w:hAnsi="Book Antiqua"/>
                <w:b/>
                <w:bCs/>
              </w:rPr>
              <w:t>azard ratio</w:t>
            </w:r>
            <w:r w:rsidRPr="00225E42">
              <w:rPr>
                <w:rFonts w:ascii="Book Antiqua" w:hAnsi="Book Antiqua"/>
                <w:b/>
                <w:bCs/>
                <w:lang w:eastAsia="zh-CN"/>
              </w:rPr>
              <w:t xml:space="preserve"> </w:t>
            </w:r>
            <w:r w:rsidRPr="00225E42">
              <w:rPr>
                <w:rFonts w:ascii="Book Antiqua" w:eastAsia="Times New Roman" w:hAnsi="Book Antiqua"/>
                <w:b/>
                <w:bCs/>
              </w:rPr>
              <w:t>(95% confidence interval)</w:t>
            </w:r>
          </w:p>
        </w:tc>
      </w:tr>
      <w:tr w:rsidR="00225E42" w:rsidRPr="00225E42" w14:paraId="7BF2D2ED" w14:textId="77777777" w:rsidTr="00511578">
        <w:trPr>
          <w:trHeight w:val="280"/>
        </w:trPr>
        <w:tc>
          <w:tcPr>
            <w:tcW w:w="1759" w:type="pct"/>
            <w:tcBorders>
              <w:top w:val="single" w:sz="4" w:space="0" w:color="auto"/>
            </w:tcBorders>
            <w:hideMark/>
          </w:tcPr>
          <w:p w14:paraId="248041E0"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b/>
                <w:bCs/>
              </w:rPr>
              <w:t>Gender</w:t>
            </w:r>
          </w:p>
        </w:tc>
        <w:tc>
          <w:tcPr>
            <w:tcW w:w="1554" w:type="pct"/>
            <w:tcBorders>
              <w:top w:val="single" w:sz="4" w:space="0" w:color="auto"/>
            </w:tcBorders>
            <w:hideMark/>
          </w:tcPr>
          <w:p w14:paraId="676C02D1" w14:textId="77777777" w:rsidR="000F17AC" w:rsidRPr="00225E42" w:rsidRDefault="000F17AC" w:rsidP="005D1050">
            <w:pPr>
              <w:spacing w:line="360" w:lineRule="auto"/>
              <w:jc w:val="both"/>
              <w:rPr>
                <w:rFonts w:ascii="Book Antiqua" w:eastAsia="Times New Roman" w:hAnsi="Book Antiqua"/>
              </w:rPr>
            </w:pPr>
          </w:p>
        </w:tc>
        <w:tc>
          <w:tcPr>
            <w:tcW w:w="1687" w:type="pct"/>
            <w:tcBorders>
              <w:top w:val="single" w:sz="4" w:space="0" w:color="auto"/>
            </w:tcBorders>
            <w:hideMark/>
          </w:tcPr>
          <w:p w14:paraId="35B500F7" w14:textId="77777777" w:rsidR="000F17AC" w:rsidRPr="00225E42" w:rsidRDefault="000F17AC" w:rsidP="005D1050">
            <w:pPr>
              <w:spacing w:line="360" w:lineRule="auto"/>
              <w:jc w:val="both"/>
              <w:rPr>
                <w:rFonts w:ascii="Book Antiqua" w:hAnsi="Book Antiqua"/>
              </w:rPr>
            </w:pPr>
          </w:p>
        </w:tc>
      </w:tr>
      <w:tr w:rsidR="00225E42" w:rsidRPr="00225E42" w14:paraId="06C97A80" w14:textId="77777777" w:rsidTr="00511578">
        <w:trPr>
          <w:trHeight w:val="280"/>
        </w:trPr>
        <w:tc>
          <w:tcPr>
            <w:tcW w:w="1759" w:type="pct"/>
            <w:hideMark/>
          </w:tcPr>
          <w:p w14:paraId="2D92CE14"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Female</w:t>
            </w:r>
          </w:p>
        </w:tc>
        <w:tc>
          <w:tcPr>
            <w:tcW w:w="1554" w:type="pct"/>
            <w:hideMark/>
          </w:tcPr>
          <w:p w14:paraId="73F89208" w14:textId="125EC600"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w:t>
            </w:r>
            <w:r w:rsidR="00AD1020" w:rsidRPr="00225E42">
              <w:rPr>
                <w:rFonts w:ascii="Book Antiqua" w:hAnsi="Book Antiqua"/>
                <w:lang w:eastAsia="zh-CN"/>
              </w:rPr>
              <w:t xml:space="preserve"> </w:t>
            </w:r>
            <w:r w:rsidRPr="00225E42">
              <w:rPr>
                <w:rFonts w:ascii="Book Antiqua" w:hAnsi="Book Antiqua"/>
              </w:rPr>
              <w:t xml:space="preserve">(reference) </w:t>
            </w:r>
          </w:p>
        </w:tc>
        <w:tc>
          <w:tcPr>
            <w:tcW w:w="1687" w:type="pct"/>
            <w:hideMark/>
          </w:tcPr>
          <w:p w14:paraId="220722A9" w14:textId="347F4AA1"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w:t>
            </w:r>
            <w:r w:rsidR="00AD1020" w:rsidRPr="00225E42">
              <w:rPr>
                <w:rFonts w:ascii="Book Antiqua" w:hAnsi="Book Antiqua"/>
                <w:lang w:eastAsia="zh-CN"/>
              </w:rPr>
              <w:t xml:space="preserve"> </w:t>
            </w:r>
            <w:r w:rsidRPr="00225E42">
              <w:rPr>
                <w:rFonts w:ascii="Book Antiqua" w:hAnsi="Book Antiqua"/>
              </w:rPr>
              <w:t>(reference)</w:t>
            </w:r>
          </w:p>
        </w:tc>
      </w:tr>
      <w:tr w:rsidR="00225E42" w:rsidRPr="00225E42" w14:paraId="7EF8B5D2" w14:textId="77777777" w:rsidTr="00511578">
        <w:trPr>
          <w:trHeight w:val="280"/>
        </w:trPr>
        <w:tc>
          <w:tcPr>
            <w:tcW w:w="1759" w:type="pct"/>
            <w:hideMark/>
          </w:tcPr>
          <w:p w14:paraId="7A6D3073"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 xml:space="preserve">Male </w:t>
            </w:r>
          </w:p>
        </w:tc>
        <w:tc>
          <w:tcPr>
            <w:tcW w:w="1554" w:type="pct"/>
            <w:hideMark/>
          </w:tcPr>
          <w:p w14:paraId="49E8B592"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1.02 (0.826-1.259)</w:t>
            </w:r>
          </w:p>
        </w:tc>
        <w:tc>
          <w:tcPr>
            <w:tcW w:w="1687" w:type="pct"/>
            <w:hideMark/>
          </w:tcPr>
          <w:p w14:paraId="7F8A7D60" w14:textId="4F7772E3"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0.804</w:t>
            </w:r>
            <w:r w:rsidR="00AD1020" w:rsidRPr="00225E42">
              <w:rPr>
                <w:rFonts w:ascii="Book Antiqua" w:hAnsi="Book Antiqua"/>
                <w:lang w:eastAsia="zh-CN"/>
              </w:rPr>
              <w:t xml:space="preserve"> </w:t>
            </w:r>
            <w:r w:rsidRPr="00225E42">
              <w:rPr>
                <w:rFonts w:ascii="Book Antiqua" w:hAnsi="Book Antiqua"/>
              </w:rPr>
              <w:t>(0.611-1.056)</w:t>
            </w:r>
          </w:p>
        </w:tc>
      </w:tr>
      <w:tr w:rsidR="00225E42" w:rsidRPr="00225E42" w14:paraId="6A2D317B" w14:textId="77777777" w:rsidTr="00511578">
        <w:trPr>
          <w:trHeight w:val="279"/>
        </w:trPr>
        <w:tc>
          <w:tcPr>
            <w:tcW w:w="1759" w:type="pct"/>
            <w:hideMark/>
          </w:tcPr>
          <w:p w14:paraId="6DD04482" w14:textId="0DE4A3A8" w:rsidR="000F17AC" w:rsidRPr="00225E42" w:rsidRDefault="000F17AC" w:rsidP="005D1050">
            <w:pPr>
              <w:spacing w:line="360" w:lineRule="auto"/>
              <w:jc w:val="both"/>
              <w:rPr>
                <w:rFonts w:ascii="Book Antiqua" w:hAnsi="Book Antiqua"/>
                <w:lang w:eastAsia="zh-CN"/>
              </w:rPr>
            </w:pPr>
            <w:r w:rsidRPr="00225E42">
              <w:rPr>
                <w:rFonts w:ascii="Book Antiqua" w:eastAsia="Times New Roman" w:hAnsi="Book Antiqua"/>
                <w:b/>
                <w:bCs/>
              </w:rPr>
              <w:t xml:space="preserve">Age at diagnosis, </w:t>
            </w:r>
            <w:proofErr w:type="spellStart"/>
            <w:r w:rsidRPr="00225E42">
              <w:rPr>
                <w:rFonts w:ascii="Book Antiqua" w:eastAsia="Times New Roman" w:hAnsi="Book Antiqua"/>
                <w:b/>
                <w:bCs/>
              </w:rPr>
              <w:t>y</w:t>
            </w:r>
            <w:r w:rsidR="00AD1020" w:rsidRPr="00225E42">
              <w:rPr>
                <w:rFonts w:ascii="Book Antiqua" w:hAnsi="Book Antiqua"/>
                <w:b/>
                <w:bCs/>
                <w:lang w:eastAsia="zh-CN"/>
              </w:rPr>
              <w:t>r</w:t>
            </w:r>
            <w:proofErr w:type="spellEnd"/>
          </w:p>
        </w:tc>
        <w:tc>
          <w:tcPr>
            <w:tcW w:w="1554" w:type="pct"/>
            <w:hideMark/>
          </w:tcPr>
          <w:p w14:paraId="69E12B31" w14:textId="77777777" w:rsidR="000F17AC" w:rsidRPr="00225E42" w:rsidRDefault="000F17AC" w:rsidP="005D1050">
            <w:pPr>
              <w:spacing w:line="360" w:lineRule="auto"/>
              <w:jc w:val="both"/>
              <w:rPr>
                <w:rFonts w:ascii="Book Antiqua" w:eastAsia="Times New Roman" w:hAnsi="Book Antiqua"/>
              </w:rPr>
            </w:pPr>
          </w:p>
        </w:tc>
        <w:tc>
          <w:tcPr>
            <w:tcW w:w="1687" w:type="pct"/>
            <w:hideMark/>
          </w:tcPr>
          <w:p w14:paraId="7E42F7E6" w14:textId="77777777" w:rsidR="000F17AC" w:rsidRPr="00225E42" w:rsidRDefault="000F17AC" w:rsidP="005D1050">
            <w:pPr>
              <w:spacing w:line="360" w:lineRule="auto"/>
              <w:jc w:val="both"/>
              <w:rPr>
                <w:rFonts w:ascii="Book Antiqua" w:hAnsi="Book Antiqua"/>
              </w:rPr>
            </w:pPr>
          </w:p>
        </w:tc>
      </w:tr>
      <w:tr w:rsidR="00225E42" w:rsidRPr="00225E42" w14:paraId="77387FCE" w14:textId="77777777" w:rsidTr="00511578">
        <w:trPr>
          <w:trHeight w:val="317"/>
        </w:trPr>
        <w:tc>
          <w:tcPr>
            <w:tcW w:w="1759" w:type="pct"/>
            <w:hideMark/>
          </w:tcPr>
          <w:p w14:paraId="62D03058"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0-39</w:t>
            </w:r>
          </w:p>
        </w:tc>
        <w:tc>
          <w:tcPr>
            <w:tcW w:w="1554" w:type="pct"/>
            <w:hideMark/>
          </w:tcPr>
          <w:p w14:paraId="67DB990D"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 (reference)</w:t>
            </w:r>
          </w:p>
        </w:tc>
        <w:tc>
          <w:tcPr>
            <w:tcW w:w="1687" w:type="pct"/>
            <w:hideMark/>
          </w:tcPr>
          <w:p w14:paraId="6E8B75F1"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 (reference)</w:t>
            </w:r>
          </w:p>
        </w:tc>
      </w:tr>
      <w:tr w:rsidR="00225E42" w:rsidRPr="00225E42" w14:paraId="4AD887C2" w14:textId="77777777" w:rsidTr="00511578">
        <w:trPr>
          <w:trHeight w:val="304"/>
        </w:trPr>
        <w:tc>
          <w:tcPr>
            <w:tcW w:w="1759" w:type="pct"/>
            <w:hideMark/>
          </w:tcPr>
          <w:p w14:paraId="4D8BF932"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40-59</w:t>
            </w:r>
          </w:p>
        </w:tc>
        <w:tc>
          <w:tcPr>
            <w:tcW w:w="1554" w:type="pct"/>
            <w:hideMark/>
          </w:tcPr>
          <w:p w14:paraId="0DE3DAA5" w14:textId="58DEBABA"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1.683</w:t>
            </w:r>
            <w:r w:rsidR="00AD1020" w:rsidRPr="00225E42">
              <w:rPr>
                <w:rFonts w:ascii="Book Antiqua" w:hAnsi="Book Antiqua"/>
                <w:lang w:eastAsia="zh-CN"/>
              </w:rPr>
              <w:t xml:space="preserve"> </w:t>
            </w:r>
            <w:r w:rsidRPr="00225E42">
              <w:rPr>
                <w:rFonts w:ascii="Book Antiqua" w:hAnsi="Book Antiqua"/>
              </w:rPr>
              <w:t>(0.82-3.452)</w:t>
            </w:r>
          </w:p>
        </w:tc>
        <w:tc>
          <w:tcPr>
            <w:tcW w:w="1687" w:type="pct"/>
            <w:hideMark/>
          </w:tcPr>
          <w:p w14:paraId="7947997F" w14:textId="2B9729EC"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2.409</w:t>
            </w:r>
            <w:r w:rsidR="00AD1020" w:rsidRPr="00225E42">
              <w:rPr>
                <w:rFonts w:ascii="Book Antiqua" w:hAnsi="Book Antiqua"/>
                <w:lang w:eastAsia="zh-CN"/>
              </w:rPr>
              <w:t xml:space="preserve"> </w:t>
            </w:r>
            <w:r w:rsidRPr="00225E42">
              <w:rPr>
                <w:rFonts w:ascii="Book Antiqua" w:hAnsi="Book Antiqua"/>
              </w:rPr>
              <w:t>(0.754-7.696)</w:t>
            </w:r>
          </w:p>
        </w:tc>
      </w:tr>
      <w:tr w:rsidR="00225E42" w:rsidRPr="00225E42" w14:paraId="6F34C9A8" w14:textId="77777777" w:rsidTr="00511578">
        <w:trPr>
          <w:trHeight w:val="223"/>
        </w:trPr>
        <w:tc>
          <w:tcPr>
            <w:tcW w:w="1759" w:type="pct"/>
            <w:hideMark/>
          </w:tcPr>
          <w:p w14:paraId="6FDD0998"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60-79</w:t>
            </w:r>
          </w:p>
        </w:tc>
        <w:tc>
          <w:tcPr>
            <w:tcW w:w="1554" w:type="pct"/>
            <w:hideMark/>
          </w:tcPr>
          <w:p w14:paraId="0DC6108C" w14:textId="38A1A1C4" w:rsidR="000F17AC" w:rsidRPr="00225E42" w:rsidRDefault="000F17AC" w:rsidP="005D1050">
            <w:pPr>
              <w:spacing w:line="360" w:lineRule="auto"/>
              <w:jc w:val="both"/>
              <w:rPr>
                <w:rFonts w:ascii="Book Antiqua" w:eastAsia="Times New Roman" w:hAnsi="Book Antiqua"/>
                <w:lang w:eastAsia="zh-CN"/>
              </w:rPr>
            </w:pPr>
            <w:r w:rsidRPr="00225E42">
              <w:rPr>
                <w:rFonts w:ascii="Book Antiqua" w:hAnsi="Book Antiqua"/>
              </w:rPr>
              <w:t>3.271</w:t>
            </w:r>
            <w:r w:rsidR="00AD1020" w:rsidRPr="00225E42">
              <w:rPr>
                <w:rFonts w:ascii="Book Antiqua" w:hAnsi="Book Antiqua"/>
                <w:lang w:eastAsia="zh-CN"/>
              </w:rPr>
              <w:t xml:space="preserve"> </w:t>
            </w:r>
            <w:r w:rsidRPr="00225E42">
              <w:rPr>
                <w:rFonts w:ascii="Book Antiqua" w:hAnsi="Book Antiqua"/>
              </w:rPr>
              <w:t>(1.615-6.627)</w:t>
            </w:r>
            <w:r w:rsidR="004F31D7" w:rsidRPr="00225E42">
              <w:rPr>
                <w:rFonts w:ascii="Book Antiqua" w:hAnsi="Book Antiqua"/>
                <w:vertAlign w:val="superscript"/>
                <w:lang w:eastAsia="zh-CN"/>
              </w:rPr>
              <w:t>c</w:t>
            </w:r>
          </w:p>
        </w:tc>
        <w:tc>
          <w:tcPr>
            <w:tcW w:w="1687" w:type="pct"/>
            <w:hideMark/>
          </w:tcPr>
          <w:p w14:paraId="027575CC" w14:textId="26F1F997" w:rsidR="000F17AC" w:rsidRPr="00225E42" w:rsidRDefault="000F17AC" w:rsidP="005D1050">
            <w:pPr>
              <w:spacing w:line="360" w:lineRule="auto"/>
              <w:jc w:val="both"/>
              <w:rPr>
                <w:rFonts w:ascii="Book Antiqua" w:eastAsia="Times New Roman" w:hAnsi="Book Antiqua"/>
                <w:lang w:eastAsia="zh-CN"/>
              </w:rPr>
            </w:pPr>
            <w:r w:rsidRPr="00225E42">
              <w:rPr>
                <w:rFonts w:ascii="Book Antiqua" w:hAnsi="Book Antiqua"/>
              </w:rPr>
              <w:t>4.918</w:t>
            </w:r>
            <w:r w:rsidR="00AD1020" w:rsidRPr="00225E42">
              <w:rPr>
                <w:rFonts w:ascii="Book Antiqua" w:hAnsi="Book Antiqua"/>
                <w:lang w:eastAsia="zh-CN"/>
              </w:rPr>
              <w:t xml:space="preserve"> </w:t>
            </w:r>
            <w:r w:rsidRPr="00225E42">
              <w:rPr>
                <w:rFonts w:ascii="Book Antiqua" w:hAnsi="Book Antiqua"/>
              </w:rPr>
              <w:t>(1.565-15.461)</w:t>
            </w:r>
            <w:r w:rsidR="004F31D7" w:rsidRPr="00225E42">
              <w:rPr>
                <w:rFonts w:ascii="Book Antiqua" w:hAnsi="Book Antiqua"/>
                <w:vertAlign w:val="superscript"/>
                <w:lang w:eastAsia="zh-CN"/>
              </w:rPr>
              <w:t>c</w:t>
            </w:r>
          </w:p>
        </w:tc>
      </w:tr>
      <w:tr w:rsidR="00225E42" w:rsidRPr="00225E42" w14:paraId="224443B9" w14:textId="77777777" w:rsidTr="00511578">
        <w:trPr>
          <w:trHeight w:val="223"/>
        </w:trPr>
        <w:tc>
          <w:tcPr>
            <w:tcW w:w="1759" w:type="pct"/>
            <w:hideMark/>
          </w:tcPr>
          <w:p w14:paraId="572914DD"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80+</w:t>
            </w:r>
          </w:p>
        </w:tc>
        <w:tc>
          <w:tcPr>
            <w:tcW w:w="1554" w:type="pct"/>
            <w:hideMark/>
          </w:tcPr>
          <w:p w14:paraId="5E12432A" w14:textId="5F543AF5" w:rsidR="000F17AC" w:rsidRPr="00225E42" w:rsidRDefault="000F17AC" w:rsidP="005D1050">
            <w:pPr>
              <w:spacing w:line="360" w:lineRule="auto"/>
              <w:jc w:val="both"/>
              <w:rPr>
                <w:rFonts w:ascii="Book Antiqua" w:eastAsia="Times New Roman" w:hAnsi="Book Antiqua"/>
                <w:lang w:eastAsia="zh-CN"/>
              </w:rPr>
            </w:pPr>
            <w:r w:rsidRPr="00225E42">
              <w:rPr>
                <w:rFonts w:ascii="Book Antiqua" w:hAnsi="Book Antiqua"/>
              </w:rPr>
              <w:t>6.951</w:t>
            </w:r>
            <w:r w:rsidR="00AD1020" w:rsidRPr="00225E42">
              <w:rPr>
                <w:rFonts w:ascii="Book Antiqua" w:hAnsi="Book Antiqua"/>
                <w:lang w:eastAsia="zh-CN"/>
              </w:rPr>
              <w:t xml:space="preserve"> </w:t>
            </w:r>
            <w:r w:rsidR="004F31D7" w:rsidRPr="00225E42">
              <w:rPr>
                <w:rFonts w:ascii="Book Antiqua" w:hAnsi="Book Antiqua"/>
              </w:rPr>
              <w:t>(3.299</w:t>
            </w:r>
            <w:r w:rsidRPr="00225E42">
              <w:rPr>
                <w:rFonts w:ascii="Book Antiqua" w:hAnsi="Book Antiqua"/>
              </w:rPr>
              <w:t>-14.647)</w:t>
            </w:r>
            <w:r w:rsidR="004F31D7" w:rsidRPr="00225E42">
              <w:rPr>
                <w:rFonts w:ascii="Book Antiqua" w:hAnsi="Book Antiqua"/>
                <w:vertAlign w:val="superscript"/>
                <w:lang w:eastAsia="zh-CN"/>
              </w:rPr>
              <w:t>c</w:t>
            </w:r>
          </w:p>
        </w:tc>
        <w:tc>
          <w:tcPr>
            <w:tcW w:w="1687" w:type="pct"/>
            <w:hideMark/>
          </w:tcPr>
          <w:p w14:paraId="7DA79D23" w14:textId="369743C6" w:rsidR="000F17AC" w:rsidRPr="00225E42" w:rsidRDefault="000F17AC" w:rsidP="005D1050">
            <w:pPr>
              <w:spacing w:line="360" w:lineRule="auto"/>
              <w:jc w:val="both"/>
              <w:rPr>
                <w:rFonts w:ascii="Book Antiqua" w:eastAsia="Times New Roman" w:hAnsi="Book Antiqua"/>
                <w:lang w:eastAsia="zh-CN"/>
              </w:rPr>
            </w:pPr>
            <w:r w:rsidRPr="00225E42">
              <w:rPr>
                <w:rFonts w:ascii="Book Antiqua" w:hAnsi="Book Antiqua"/>
              </w:rPr>
              <w:t>10.111</w:t>
            </w:r>
            <w:r w:rsidR="00AD1020" w:rsidRPr="00225E42">
              <w:rPr>
                <w:rFonts w:ascii="Book Antiqua" w:hAnsi="Book Antiqua"/>
                <w:lang w:eastAsia="zh-CN"/>
              </w:rPr>
              <w:t xml:space="preserve"> </w:t>
            </w:r>
            <w:r w:rsidRPr="00225E42">
              <w:rPr>
                <w:rFonts w:ascii="Book Antiqua" w:hAnsi="Book Antiqua"/>
              </w:rPr>
              <w:t>(3.083-33.159)</w:t>
            </w:r>
            <w:r w:rsidR="004F31D7" w:rsidRPr="00225E42">
              <w:rPr>
                <w:rFonts w:ascii="Book Antiqua" w:hAnsi="Book Antiqua"/>
                <w:vertAlign w:val="superscript"/>
                <w:lang w:eastAsia="zh-CN"/>
              </w:rPr>
              <w:t>c</w:t>
            </w:r>
          </w:p>
        </w:tc>
      </w:tr>
      <w:tr w:rsidR="00225E42" w:rsidRPr="00225E42" w14:paraId="041AAF8A" w14:textId="77777777" w:rsidTr="00511578">
        <w:trPr>
          <w:trHeight w:val="234"/>
        </w:trPr>
        <w:tc>
          <w:tcPr>
            <w:tcW w:w="1759" w:type="pct"/>
            <w:hideMark/>
          </w:tcPr>
          <w:p w14:paraId="785F522B" w14:textId="77777777" w:rsidR="000F17AC" w:rsidRPr="00225E42" w:rsidRDefault="000F17AC" w:rsidP="005D1050">
            <w:pPr>
              <w:spacing w:line="360" w:lineRule="auto"/>
              <w:jc w:val="both"/>
              <w:rPr>
                <w:rFonts w:ascii="Book Antiqua" w:eastAsia="Times New Roman" w:hAnsi="Book Antiqua"/>
                <w:b/>
                <w:bCs/>
              </w:rPr>
            </w:pPr>
            <w:r w:rsidRPr="00225E42">
              <w:rPr>
                <w:rFonts w:ascii="Book Antiqua" w:eastAsia="Times New Roman" w:hAnsi="Book Antiqua"/>
                <w:b/>
                <w:bCs/>
              </w:rPr>
              <w:t>Race</w:t>
            </w:r>
          </w:p>
        </w:tc>
        <w:tc>
          <w:tcPr>
            <w:tcW w:w="1554" w:type="pct"/>
            <w:hideMark/>
          </w:tcPr>
          <w:p w14:paraId="7BE03873" w14:textId="77777777" w:rsidR="000F17AC" w:rsidRPr="00225E42" w:rsidRDefault="000F17AC" w:rsidP="005D1050">
            <w:pPr>
              <w:spacing w:line="360" w:lineRule="auto"/>
              <w:jc w:val="both"/>
              <w:rPr>
                <w:rFonts w:ascii="Book Antiqua" w:eastAsia="Times New Roman" w:hAnsi="Book Antiqua"/>
                <w:b/>
                <w:bCs/>
              </w:rPr>
            </w:pPr>
          </w:p>
        </w:tc>
        <w:tc>
          <w:tcPr>
            <w:tcW w:w="1687" w:type="pct"/>
            <w:hideMark/>
          </w:tcPr>
          <w:p w14:paraId="63E28524" w14:textId="77777777" w:rsidR="000F17AC" w:rsidRPr="00225E42" w:rsidRDefault="000F17AC" w:rsidP="005D1050">
            <w:pPr>
              <w:spacing w:line="360" w:lineRule="auto"/>
              <w:jc w:val="both"/>
              <w:rPr>
                <w:rFonts w:ascii="Book Antiqua" w:hAnsi="Book Antiqua"/>
              </w:rPr>
            </w:pPr>
          </w:p>
        </w:tc>
      </w:tr>
      <w:tr w:rsidR="00225E42" w:rsidRPr="00225E42" w14:paraId="11EE6046" w14:textId="77777777" w:rsidTr="00511578">
        <w:trPr>
          <w:trHeight w:val="234"/>
        </w:trPr>
        <w:tc>
          <w:tcPr>
            <w:tcW w:w="1759" w:type="pct"/>
            <w:hideMark/>
          </w:tcPr>
          <w:p w14:paraId="0ECD0579"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 xml:space="preserve">Non-Hispanic white </w:t>
            </w:r>
          </w:p>
        </w:tc>
        <w:tc>
          <w:tcPr>
            <w:tcW w:w="1554" w:type="pct"/>
            <w:hideMark/>
          </w:tcPr>
          <w:p w14:paraId="6A57993E"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 (reference)</w:t>
            </w:r>
          </w:p>
        </w:tc>
        <w:tc>
          <w:tcPr>
            <w:tcW w:w="1687" w:type="pct"/>
            <w:hideMark/>
          </w:tcPr>
          <w:p w14:paraId="3D9ED8C2"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 (reference)</w:t>
            </w:r>
          </w:p>
        </w:tc>
      </w:tr>
      <w:tr w:rsidR="00225E42" w:rsidRPr="00225E42" w14:paraId="13036968" w14:textId="77777777" w:rsidTr="00511578">
        <w:trPr>
          <w:trHeight w:val="234"/>
        </w:trPr>
        <w:tc>
          <w:tcPr>
            <w:tcW w:w="1759" w:type="pct"/>
            <w:hideMark/>
          </w:tcPr>
          <w:p w14:paraId="00F01016"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Non-Hispanic black</w:t>
            </w:r>
          </w:p>
        </w:tc>
        <w:tc>
          <w:tcPr>
            <w:tcW w:w="1554" w:type="pct"/>
            <w:hideMark/>
          </w:tcPr>
          <w:p w14:paraId="14A5C761" w14:textId="4EE8CAFF" w:rsidR="000F17AC" w:rsidRPr="00225E42" w:rsidRDefault="000F17AC" w:rsidP="005D1050">
            <w:pPr>
              <w:spacing w:line="360" w:lineRule="auto"/>
              <w:jc w:val="both"/>
              <w:rPr>
                <w:rFonts w:ascii="Book Antiqua" w:eastAsia="Times New Roman" w:hAnsi="Book Antiqua"/>
                <w:lang w:eastAsia="zh-CN"/>
              </w:rPr>
            </w:pPr>
            <w:r w:rsidRPr="00225E42">
              <w:rPr>
                <w:rFonts w:ascii="Book Antiqua" w:hAnsi="Book Antiqua"/>
              </w:rPr>
              <w:t>1.339 (1.02-1.759)</w:t>
            </w:r>
            <w:r w:rsidR="004F31D7" w:rsidRPr="00225E42">
              <w:rPr>
                <w:rFonts w:ascii="Book Antiqua" w:hAnsi="Book Antiqua"/>
                <w:vertAlign w:val="superscript"/>
                <w:lang w:eastAsia="zh-CN"/>
              </w:rPr>
              <w:t>b</w:t>
            </w:r>
          </w:p>
        </w:tc>
        <w:tc>
          <w:tcPr>
            <w:tcW w:w="1687" w:type="pct"/>
            <w:hideMark/>
          </w:tcPr>
          <w:p w14:paraId="36DE8E3C" w14:textId="1B72A749" w:rsidR="000F17AC" w:rsidRPr="00225E42" w:rsidRDefault="000F17AC" w:rsidP="005D1050">
            <w:pPr>
              <w:spacing w:line="360" w:lineRule="auto"/>
              <w:jc w:val="both"/>
              <w:rPr>
                <w:rFonts w:ascii="Book Antiqua" w:eastAsia="Times New Roman" w:hAnsi="Book Antiqua"/>
                <w:lang w:eastAsia="zh-CN"/>
              </w:rPr>
            </w:pPr>
            <w:r w:rsidRPr="00225E42">
              <w:rPr>
                <w:rFonts w:ascii="Book Antiqua" w:hAnsi="Book Antiqua"/>
              </w:rPr>
              <w:t>1.446 (1.017-2.055)</w:t>
            </w:r>
            <w:r w:rsidR="004F31D7" w:rsidRPr="00225E42">
              <w:rPr>
                <w:rFonts w:ascii="Book Antiqua" w:hAnsi="Book Antiqua"/>
                <w:vertAlign w:val="superscript"/>
                <w:lang w:eastAsia="zh-CN"/>
              </w:rPr>
              <w:t>b</w:t>
            </w:r>
          </w:p>
        </w:tc>
      </w:tr>
      <w:tr w:rsidR="00225E42" w:rsidRPr="00225E42" w14:paraId="20440587" w14:textId="77777777" w:rsidTr="00511578">
        <w:trPr>
          <w:trHeight w:val="234"/>
        </w:trPr>
        <w:tc>
          <w:tcPr>
            <w:tcW w:w="1759" w:type="pct"/>
            <w:hideMark/>
          </w:tcPr>
          <w:p w14:paraId="04EF6F3C"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 xml:space="preserve">Hispanic </w:t>
            </w:r>
          </w:p>
        </w:tc>
        <w:tc>
          <w:tcPr>
            <w:tcW w:w="1554" w:type="pct"/>
            <w:hideMark/>
          </w:tcPr>
          <w:p w14:paraId="708B09F7"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0.991 (0.719-1.365)</w:t>
            </w:r>
          </w:p>
        </w:tc>
        <w:tc>
          <w:tcPr>
            <w:tcW w:w="1687" w:type="pct"/>
            <w:hideMark/>
          </w:tcPr>
          <w:p w14:paraId="210A3946" w14:textId="2401F873"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0.791</w:t>
            </w:r>
            <w:r w:rsidR="004F31D7" w:rsidRPr="00225E42">
              <w:rPr>
                <w:rFonts w:ascii="Book Antiqua" w:hAnsi="Book Antiqua"/>
                <w:lang w:eastAsia="zh-CN"/>
              </w:rPr>
              <w:t xml:space="preserve"> </w:t>
            </w:r>
            <w:r w:rsidRPr="00225E42">
              <w:rPr>
                <w:rFonts w:ascii="Book Antiqua" w:hAnsi="Book Antiqua"/>
              </w:rPr>
              <w:t>(0.495-1.263)</w:t>
            </w:r>
          </w:p>
        </w:tc>
      </w:tr>
      <w:tr w:rsidR="00225E42" w:rsidRPr="00225E42" w14:paraId="27693EB1" w14:textId="77777777" w:rsidTr="00511578">
        <w:trPr>
          <w:trHeight w:val="234"/>
        </w:trPr>
        <w:tc>
          <w:tcPr>
            <w:tcW w:w="1759" w:type="pct"/>
            <w:hideMark/>
          </w:tcPr>
          <w:p w14:paraId="6C94D060"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 xml:space="preserve">Other </w:t>
            </w:r>
          </w:p>
        </w:tc>
        <w:tc>
          <w:tcPr>
            <w:tcW w:w="1554" w:type="pct"/>
            <w:hideMark/>
          </w:tcPr>
          <w:p w14:paraId="240AE5E4" w14:textId="18885465"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1.016</w:t>
            </w:r>
            <w:r w:rsidR="004F31D7" w:rsidRPr="00225E42">
              <w:rPr>
                <w:rFonts w:ascii="Book Antiqua" w:hAnsi="Book Antiqua"/>
                <w:lang w:eastAsia="zh-CN"/>
              </w:rPr>
              <w:t xml:space="preserve"> </w:t>
            </w:r>
            <w:r w:rsidRPr="00225E42">
              <w:rPr>
                <w:rFonts w:ascii="Book Antiqua" w:hAnsi="Book Antiqua"/>
              </w:rPr>
              <w:t>(0.63-1.639)</w:t>
            </w:r>
          </w:p>
        </w:tc>
        <w:tc>
          <w:tcPr>
            <w:tcW w:w="1687" w:type="pct"/>
            <w:hideMark/>
          </w:tcPr>
          <w:p w14:paraId="51222EC6" w14:textId="4C318D2E"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1.209</w:t>
            </w:r>
            <w:r w:rsidR="004F31D7" w:rsidRPr="00225E42">
              <w:rPr>
                <w:rFonts w:ascii="Book Antiqua" w:hAnsi="Book Antiqua"/>
                <w:lang w:eastAsia="zh-CN"/>
              </w:rPr>
              <w:t xml:space="preserve"> </w:t>
            </w:r>
            <w:r w:rsidRPr="00225E42">
              <w:rPr>
                <w:rFonts w:ascii="Book Antiqua" w:hAnsi="Book Antiqua"/>
              </w:rPr>
              <w:t>(0.67-2.179)</w:t>
            </w:r>
          </w:p>
        </w:tc>
      </w:tr>
      <w:tr w:rsidR="00225E42" w:rsidRPr="00225E42" w14:paraId="4891FF53" w14:textId="77777777" w:rsidTr="00511578">
        <w:trPr>
          <w:trHeight w:val="234"/>
        </w:trPr>
        <w:tc>
          <w:tcPr>
            <w:tcW w:w="1759" w:type="pct"/>
            <w:hideMark/>
          </w:tcPr>
          <w:p w14:paraId="4E2727BC" w14:textId="4134FCB6"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b/>
                <w:bCs/>
              </w:rPr>
              <w:t xml:space="preserve">Extramedullary </w:t>
            </w:r>
            <w:r w:rsidR="00DA5905" w:rsidRPr="00225E42">
              <w:rPr>
                <w:rFonts w:ascii="Book Antiqua" w:hAnsi="Book Antiqua"/>
                <w:b/>
                <w:bCs/>
                <w:lang w:eastAsia="zh-CN"/>
              </w:rPr>
              <w:t>s</w:t>
            </w:r>
            <w:r w:rsidRPr="00225E42">
              <w:rPr>
                <w:rFonts w:ascii="Book Antiqua" w:eastAsia="Times New Roman" w:hAnsi="Book Antiqua"/>
                <w:b/>
                <w:bCs/>
              </w:rPr>
              <w:t>ite</w:t>
            </w:r>
          </w:p>
        </w:tc>
        <w:tc>
          <w:tcPr>
            <w:tcW w:w="1554" w:type="pct"/>
            <w:hideMark/>
          </w:tcPr>
          <w:p w14:paraId="4F2C3495" w14:textId="77777777" w:rsidR="000F17AC" w:rsidRPr="00225E42" w:rsidRDefault="000F17AC" w:rsidP="005D1050">
            <w:pPr>
              <w:spacing w:line="360" w:lineRule="auto"/>
              <w:jc w:val="both"/>
              <w:rPr>
                <w:rFonts w:ascii="Book Antiqua" w:eastAsia="Times New Roman" w:hAnsi="Book Antiqua"/>
              </w:rPr>
            </w:pPr>
          </w:p>
        </w:tc>
        <w:tc>
          <w:tcPr>
            <w:tcW w:w="1687" w:type="pct"/>
            <w:hideMark/>
          </w:tcPr>
          <w:p w14:paraId="6DEA176F" w14:textId="77777777" w:rsidR="000F17AC" w:rsidRPr="00225E42" w:rsidRDefault="000F17AC" w:rsidP="005D1050">
            <w:pPr>
              <w:spacing w:line="360" w:lineRule="auto"/>
              <w:jc w:val="both"/>
              <w:rPr>
                <w:rFonts w:ascii="Book Antiqua" w:hAnsi="Book Antiqua"/>
              </w:rPr>
            </w:pPr>
          </w:p>
        </w:tc>
      </w:tr>
      <w:tr w:rsidR="00225E42" w:rsidRPr="00225E42" w14:paraId="5B461BF8" w14:textId="77777777" w:rsidTr="00511578">
        <w:trPr>
          <w:trHeight w:val="234"/>
        </w:trPr>
        <w:tc>
          <w:tcPr>
            <w:tcW w:w="1759" w:type="pct"/>
            <w:hideMark/>
          </w:tcPr>
          <w:p w14:paraId="23FCF2B0"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CNS and vertebral column</w:t>
            </w:r>
          </w:p>
        </w:tc>
        <w:tc>
          <w:tcPr>
            <w:tcW w:w="1554" w:type="pct"/>
            <w:hideMark/>
          </w:tcPr>
          <w:p w14:paraId="39F7141E"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 (reference)</w:t>
            </w:r>
          </w:p>
        </w:tc>
        <w:tc>
          <w:tcPr>
            <w:tcW w:w="1687" w:type="pct"/>
            <w:hideMark/>
          </w:tcPr>
          <w:p w14:paraId="56CB95FE"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 xml:space="preserve">1 (reference) </w:t>
            </w:r>
          </w:p>
        </w:tc>
      </w:tr>
      <w:tr w:rsidR="00225E42" w:rsidRPr="00225E42" w14:paraId="50795679" w14:textId="77777777" w:rsidTr="00511578">
        <w:trPr>
          <w:trHeight w:val="234"/>
        </w:trPr>
        <w:tc>
          <w:tcPr>
            <w:tcW w:w="1759" w:type="pct"/>
            <w:hideMark/>
          </w:tcPr>
          <w:p w14:paraId="2BABEC1C" w14:textId="77777777" w:rsidR="000F17AC" w:rsidRPr="00225E42" w:rsidRDefault="000F17AC" w:rsidP="005D1050">
            <w:pPr>
              <w:spacing w:line="360" w:lineRule="auto"/>
              <w:jc w:val="both"/>
              <w:rPr>
                <w:rFonts w:ascii="Book Antiqua" w:hAnsi="Book Antiqua"/>
              </w:rPr>
            </w:pPr>
            <w:r w:rsidRPr="00225E42">
              <w:rPr>
                <w:rFonts w:ascii="Book Antiqua" w:hAnsi="Book Antiqua"/>
              </w:rPr>
              <w:t>Bones, subcutaneous tissues, connective tissues, and soft tissues of the trunk</w:t>
            </w:r>
          </w:p>
        </w:tc>
        <w:tc>
          <w:tcPr>
            <w:tcW w:w="1554" w:type="pct"/>
            <w:hideMark/>
          </w:tcPr>
          <w:p w14:paraId="7D8DC10A" w14:textId="01219B16" w:rsidR="000F17AC" w:rsidRPr="00225E42" w:rsidRDefault="000F17AC" w:rsidP="005D1050">
            <w:pPr>
              <w:spacing w:line="360" w:lineRule="auto"/>
              <w:jc w:val="both"/>
              <w:rPr>
                <w:rFonts w:ascii="Book Antiqua" w:eastAsia="Times New Roman" w:hAnsi="Book Antiqua"/>
                <w:lang w:eastAsia="zh-CN"/>
              </w:rPr>
            </w:pPr>
            <w:r w:rsidRPr="00225E42">
              <w:rPr>
                <w:rFonts w:ascii="Book Antiqua" w:hAnsi="Book Antiqua"/>
              </w:rPr>
              <w:t>1.53 (1.113-2.102)</w:t>
            </w:r>
            <w:r w:rsidR="00CC6981" w:rsidRPr="00225E42">
              <w:rPr>
                <w:rFonts w:ascii="Book Antiqua" w:hAnsi="Book Antiqua"/>
                <w:vertAlign w:val="superscript"/>
                <w:lang w:eastAsia="zh-CN"/>
              </w:rPr>
              <w:t>c</w:t>
            </w:r>
          </w:p>
        </w:tc>
        <w:tc>
          <w:tcPr>
            <w:tcW w:w="1687" w:type="pct"/>
            <w:hideMark/>
          </w:tcPr>
          <w:p w14:paraId="423398CA"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 xml:space="preserve">1.187 (0.774-1.82) </w:t>
            </w:r>
          </w:p>
        </w:tc>
      </w:tr>
      <w:tr w:rsidR="00225E42" w:rsidRPr="00225E42" w14:paraId="3ED4098B" w14:textId="77777777" w:rsidTr="00511578">
        <w:trPr>
          <w:trHeight w:val="234"/>
        </w:trPr>
        <w:tc>
          <w:tcPr>
            <w:tcW w:w="1759" w:type="pct"/>
            <w:hideMark/>
          </w:tcPr>
          <w:p w14:paraId="59F738AC" w14:textId="77777777" w:rsidR="000F17AC" w:rsidRPr="00225E42" w:rsidRDefault="000F17AC" w:rsidP="005D1050">
            <w:pPr>
              <w:spacing w:line="360" w:lineRule="auto"/>
              <w:jc w:val="both"/>
              <w:rPr>
                <w:rFonts w:ascii="Book Antiqua" w:hAnsi="Book Antiqua"/>
              </w:rPr>
            </w:pPr>
            <w:r w:rsidRPr="00225E42">
              <w:rPr>
                <w:rFonts w:ascii="Book Antiqua" w:hAnsi="Book Antiqua"/>
              </w:rPr>
              <w:t>Bones, soft tissues, subcutaneous tissues, and connective tissues of the pelvis and sacrum</w:t>
            </w:r>
          </w:p>
        </w:tc>
        <w:tc>
          <w:tcPr>
            <w:tcW w:w="1554" w:type="pct"/>
            <w:hideMark/>
          </w:tcPr>
          <w:p w14:paraId="7C45FAB8" w14:textId="77777777" w:rsidR="000F17AC" w:rsidRPr="00225E42" w:rsidRDefault="000F17AC" w:rsidP="005D1050">
            <w:pPr>
              <w:spacing w:line="360" w:lineRule="auto"/>
              <w:jc w:val="both"/>
              <w:rPr>
                <w:rFonts w:ascii="Book Antiqua" w:eastAsia="Times New Roman" w:hAnsi="Book Antiqua"/>
                <w:b/>
                <w:bCs/>
              </w:rPr>
            </w:pPr>
            <w:r w:rsidRPr="00225E42">
              <w:rPr>
                <w:rFonts w:ascii="Book Antiqua" w:hAnsi="Book Antiqua"/>
              </w:rPr>
              <w:t>1.027 (0.716-1.475)</w:t>
            </w:r>
          </w:p>
        </w:tc>
        <w:tc>
          <w:tcPr>
            <w:tcW w:w="1687" w:type="pct"/>
            <w:hideMark/>
          </w:tcPr>
          <w:p w14:paraId="23B055B0" w14:textId="77777777" w:rsidR="000F17AC" w:rsidRPr="00225E42" w:rsidRDefault="000F17AC" w:rsidP="005D1050">
            <w:pPr>
              <w:spacing w:line="360" w:lineRule="auto"/>
              <w:jc w:val="both"/>
              <w:rPr>
                <w:rFonts w:ascii="Book Antiqua" w:eastAsia="Times New Roman" w:hAnsi="Book Antiqua"/>
                <w:b/>
                <w:bCs/>
              </w:rPr>
            </w:pPr>
            <w:r w:rsidRPr="00225E42">
              <w:rPr>
                <w:rFonts w:ascii="Book Antiqua" w:hAnsi="Book Antiqua"/>
              </w:rPr>
              <w:t xml:space="preserve">1.15 (0.746-1.772) </w:t>
            </w:r>
          </w:p>
        </w:tc>
      </w:tr>
      <w:tr w:rsidR="00225E42" w:rsidRPr="00225E42" w14:paraId="3222BD4B" w14:textId="77777777" w:rsidTr="00511578">
        <w:trPr>
          <w:trHeight w:val="234"/>
        </w:trPr>
        <w:tc>
          <w:tcPr>
            <w:tcW w:w="1759" w:type="pct"/>
            <w:hideMark/>
          </w:tcPr>
          <w:p w14:paraId="677EF3B5" w14:textId="77777777" w:rsidR="000F17AC" w:rsidRPr="00225E42" w:rsidRDefault="000F17AC" w:rsidP="005D1050">
            <w:pPr>
              <w:spacing w:line="360" w:lineRule="auto"/>
              <w:jc w:val="both"/>
              <w:rPr>
                <w:rFonts w:ascii="Book Antiqua" w:hAnsi="Book Antiqua"/>
              </w:rPr>
            </w:pPr>
            <w:r w:rsidRPr="00225E42">
              <w:rPr>
                <w:rFonts w:ascii="Book Antiqua" w:hAnsi="Book Antiqua"/>
              </w:rPr>
              <w:t xml:space="preserve">Bones, soft tissues, </w:t>
            </w:r>
            <w:r w:rsidRPr="00225E42">
              <w:rPr>
                <w:rFonts w:ascii="Book Antiqua" w:hAnsi="Book Antiqua"/>
              </w:rPr>
              <w:lastRenderedPageBreak/>
              <w:t>subcutaneous tissues, connective tissues, and lymph nodes of the upper extremities</w:t>
            </w:r>
          </w:p>
        </w:tc>
        <w:tc>
          <w:tcPr>
            <w:tcW w:w="1554" w:type="pct"/>
            <w:hideMark/>
          </w:tcPr>
          <w:p w14:paraId="0C585B45" w14:textId="77777777" w:rsidR="000F17AC" w:rsidRPr="00225E42" w:rsidRDefault="000F17AC" w:rsidP="005D1050">
            <w:pPr>
              <w:spacing w:line="360" w:lineRule="auto"/>
              <w:jc w:val="both"/>
              <w:rPr>
                <w:rFonts w:ascii="Book Antiqua" w:eastAsia="Times New Roman" w:hAnsi="Book Antiqua"/>
                <w:b/>
                <w:bCs/>
              </w:rPr>
            </w:pPr>
            <w:r w:rsidRPr="00225E42">
              <w:rPr>
                <w:rFonts w:ascii="Book Antiqua" w:hAnsi="Book Antiqua"/>
              </w:rPr>
              <w:lastRenderedPageBreak/>
              <w:t>1.036 (0.682-1.573)</w:t>
            </w:r>
          </w:p>
        </w:tc>
        <w:tc>
          <w:tcPr>
            <w:tcW w:w="1687" w:type="pct"/>
            <w:hideMark/>
          </w:tcPr>
          <w:p w14:paraId="34B22ADA" w14:textId="77777777" w:rsidR="000F17AC" w:rsidRPr="00225E42" w:rsidRDefault="000F17AC" w:rsidP="005D1050">
            <w:pPr>
              <w:spacing w:line="360" w:lineRule="auto"/>
              <w:jc w:val="both"/>
              <w:rPr>
                <w:rFonts w:ascii="Book Antiqua" w:eastAsia="Times New Roman" w:hAnsi="Book Antiqua"/>
                <w:b/>
                <w:bCs/>
              </w:rPr>
            </w:pPr>
            <w:r w:rsidRPr="00225E42">
              <w:rPr>
                <w:rFonts w:ascii="Book Antiqua" w:hAnsi="Book Antiqua"/>
              </w:rPr>
              <w:t>0.718 (0.391-1.32)</w:t>
            </w:r>
          </w:p>
        </w:tc>
      </w:tr>
      <w:tr w:rsidR="00225E42" w:rsidRPr="00225E42" w14:paraId="6CC2EDF2" w14:textId="77777777" w:rsidTr="00511578">
        <w:trPr>
          <w:trHeight w:val="234"/>
        </w:trPr>
        <w:tc>
          <w:tcPr>
            <w:tcW w:w="1759" w:type="pct"/>
            <w:hideMark/>
          </w:tcPr>
          <w:p w14:paraId="79C4C6C0" w14:textId="77777777" w:rsidR="000F17AC" w:rsidRPr="00225E42" w:rsidRDefault="000F17AC" w:rsidP="005D1050">
            <w:pPr>
              <w:spacing w:line="360" w:lineRule="auto"/>
              <w:jc w:val="both"/>
              <w:rPr>
                <w:rFonts w:ascii="Book Antiqua" w:hAnsi="Book Antiqua"/>
              </w:rPr>
            </w:pPr>
            <w:r w:rsidRPr="00225E42">
              <w:rPr>
                <w:rFonts w:ascii="Book Antiqua" w:hAnsi="Book Antiqua"/>
              </w:rPr>
              <w:t>Bones, soft tissues, subcutaneous tissues, and connective tissues of the lower extremities</w:t>
            </w:r>
          </w:p>
        </w:tc>
        <w:tc>
          <w:tcPr>
            <w:tcW w:w="1554" w:type="pct"/>
            <w:hideMark/>
          </w:tcPr>
          <w:p w14:paraId="0D09B228" w14:textId="2812DDD6" w:rsidR="000F17AC" w:rsidRPr="00225E42" w:rsidRDefault="000F17AC" w:rsidP="005D1050">
            <w:pPr>
              <w:spacing w:line="360" w:lineRule="auto"/>
              <w:jc w:val="both"/>
              <w:rPr>
                <w:rFonts w:ascii="Book Antiqua" w:eastAsia="Times New Roman" w:hAnsi="Book Antiqua"/>
                <w:b/>
                <w:bCs/>
                <w:lang w:eastAsia="zh-CN"/>
              </w:rPr>
            </w:pPr>
            <w:r w:rsidRPr="00225E42">
              <w:rPr>
                <w:rFonts w:ascii="Book Antiqua" w:hAnsi="Book Antiqua"/>
              </w:rPr>
              <w:t>1.668 (1.058-2.63)</w:t>
            </w:r>
            <w:r w:rsidR="00CC6981" w:rsidRPr="00225E42">
              <w:rPr>
                <w:rFonts w:ascii="Book Antiqua" w:hAnsi="Book Antiqua"/>
                <w:vertAlign w:val="superscript"/>
                <w:lang w:eastAsia="zh-CN"/>
              </w:rPr>
              <w:t>b</w:t>
            </w:r>
          </w:p>
        </w:tc>
        <w:tc>
          <w:tcPr>
            <w:tcW w:w="1687" w:type="pct"/>
            <w:hideMark/>
          </w:tcPr>
          <w:p w14:paraId="48046C7E" w14:textId="58A1BA26" w:rsidR="000F17AC" w:rsidRPr="00225E42" w:rsidRDefault="000F17AC" w:rsidP="005D1050">
            <w:pPr>
              <w:spacing w:line="360" w:lineRule="auto"/>
              <w:jc w:val="both"/>
              <w:rPr>
                <w:rFonts w:ascii="Book Antiqua" w:eastAsia="Times New Roman" w:hAnsi="Book Antiqua"/>
                <w:b/>
                <w:bCs/>
              </w:rPr>
            </w:pPr>
            <w:r w:rsidRPr="00225E42">
              <w:rPr>
                <w:rFonts w:ascii="Book Antiqua" w:hAnsi="Book Antiqua"/>
              </w:rPr>
              <w:t>1.466</w:t>
            </w:r>
            <w:r w:rsidR="00511578" w:rsidRPr="00225E42">
              <w:rPr>
                <w:rFonts w:ascii="Book Antiqua" w:hAnsi="Book Antiqua"/>
                <w:lang w:eastAsia="zh-CN"/>
              </w:rPr>
              <w:t xml:space="preserve"> </w:t>
            </w:r>
            <w:r w:rsidRPr="00225E42">
              <w:rPr>
                <w:rFonts w:ascii="Book Antiqua" w:hAnsi="Book Antiqua"/>
              </w:rPr>
              <w:t>(0.814-2.642)</w:t>
            </w:r>
          </w:p>
        </w:tc>
      </w:tr>
      <w:tr w:rsidR="00225E42" w:rsidRPr="00225E42" w14:paraId="6E7A8429" w14:textId="77777777" w:rsidTr="00511578">
        <w:trPr>
          <w:trHeight w:val="234"/>
        </w:trPr>
        <w:tc>
          <w:tcPr>
            <w:tcW w:w="1759" w:type="pct"/>
            <w:hideMark/>
          </w:tcPr>
          <w:p w14:paraId="0D2F4465" w14:textId="77777777" w:rsidR="000F17AC" w:rsidRPr="00225E42" w:rsidRDefault="000F17AC" w:rsidP="005D1050">
            <w:pPr>
              <w:spacing w:line="360" w:lineRule="auto"/>
              <w:jc w:val="both"/>
              <w:rPr>
                <w:rFonts w:ascii="Book Antiqua" w:hAnsi="Book Antiqua"/>
              </w:rPr>
            </w:pPr>
            <w:r w:rsidRPr="00225E42">
              <w:rPr>
                <w:rFonts w:ascii="Book Antiqua" w:hAnsi="Book Antiqua"/>
              </w:rPr>
              <w:t>Bones, soft tissues, subcutaneous tissues, connective tissues, and lymph nodes of the face and skull</w:t>
            </w:r>
          </w:p>
        </w:tc>
        <w:tc>
          <w:tcPr>
            <w:tcW w:w="1554" w:type="pct"/>
            <w:hideMark/>
          </w:tcPr>
          <w:p w14:paraId="695F8452" w14:textId="77777777" w:rsidR="000F17AC" w:rsidRPr="00225E42" w:rsidRDefault="000F17AC" w:rsidP="005D1050">
            <w:pPr>
              <w:spacing w:line="360" w:lineRule="auto"/>
              <w:jc w:val="both"/>
              <w:rPr>
                <w:rFonts w:ascii="Book Antiqua" w:eastAsia="Times New Roman" w:hAnsi="Book Antiqua"/>
                <w:b/>
                <w:bCs/>
              </w:rPr>
            </w:pPr>
            <w:r w:rsidRPr="00225E42">
              <w:rPr>
                <w:rFonts w:ascii="Book Antiqua" w:hAnsi="Book Antiqua"/>
              </w:rPr>
              <w:t>1.135 (0.756-1.702)</w:t>
            </w:r>
          </w:p>
        </w:tc>
        <w:tc>
          <w:tcPr>
            <w:tcW w:w="1687" w:type="pct"/>
            <w:hideMark/>
          </w:tcPr>
          <w:p w14:paraId="10642F62" w14:textId="4F6F2DAE" w:rsidR="000F17AC" w:rsidRPr="00225E42" w:rsidRDefault="000F17AC" w:rsidP="005D1050">
            <w:pPr>
              <w:spacing w:line="360" w:lineRule="auto"/>
              <w:jc w:val="both"/>
              <w:rPr>
                <w:rFonts w:ascii="Book Antiqua" w:eastAsia="Times New Roman" w:hAnsi="Book Antiqua"/>
                <w:b/>
                <w:bCs/>
              </w:rPr>
            </w:pPr>
            <w:r w:rsidRPr="00225E42">
              <w:rPr>
                <w:rFonts w:ascii="Book Antiqua" w:hAnsi="Book Antiqua"/>
              </w:rPr>
              <w:t>0.919</w:t>
            </w:r>
            <w:r w:rsidR="00511578" w:rsidRPr="00225E42">
              <w:rPr>
                <w:rFonts w:ascii="Book Antiqua" w:hAnsi="Book Antiqua"/>
                <w:lang w:eastAsia="zh-CN"/>
              </w:rPr>
              <w:t xml:space="preserve"> </w:t>
            </w:r>
            <w:r w:rsidRPr="00225E42">
              <w:rPr>
                <w:rFonts w:ascii="Book Antiqua" w:hAnsi="Book Antiqua"/>
              </w:rPr>
              <w:t>(0.529-1.598)</w:t>
            </w:r>
          </w:p>
        </w:tc>
      </w:tr>
      <w:tr w:rsidR="00225E42" w:rsidRPr="00225E42" w14:paraId="2271CA58" w14:textId="77777777" w:rsidTr="00511578">
        <w:trPr>
          <w:trHeight w:val="234"/>
        </w:trPr>
        <w:tc>
          <w:tcPr>
            <w:tcW w:w="1759" w:type="pct"/>
            <w:hideMark/>
          </w:tcPr>
          <w:p w14:paraId="6D2D169F" w14:textId="77777777" w:rsidR="000F17AC" w:rsidRPr="00225E42" w:rsidRDefault="000F17AC" w:rsidP="005D1050">
            <w:pPr>
              <w:spacing w:line="360" w:lineRule="auto"/>
              <w:jc w:val="both"/>
              <w:rPr>
                <w:rFonts w:ascii="Book Antiqua" w:hAnsi="Book Antiqua"/>
              </w:rPr>
            </w:pPr>
            <w:r w:rsidRPr="00225E42">
              <w:rPr>
                <w:rFonts w:ascii="Book Antiqua" w:hAnsi="Book Antiqua"/>
              </w:rPr>
              <w:t>Other bones, NOS</w:t>
            </w:r>
          </w:p>
        </w:tc>
        <w:tc>
          <w:tcPr>
            <w:tcW w:w="1554" w:type="pct"/>
            <w:hideMark/>
          </w:tcPr>
          <w:p w14:paraId="75C9CA05" w14:textId="5947020C" w:rsidR="000F17AC" w:rsidRPr="00225E42" w:rsidRDefault="000F17AC" w:rsidP="005D1050">
            <w:pPr>
              <w:spacing w:line="360" w:lineRule="auto"/>
              <w:jc w:val="both"/>
              <w:rPr>
                <w:rFonts w:ascii="Book Antiqua" w:eastAsia="Times New Roman" w:hAnsi="Book Antiqua"/>
                <w:b/>
                <w:bCs/>
                <w:lang w:eastAsia="zh-CN"/>
              </w:rPr>
            </w:pPr>
            <w:r w:rsidRPr="00225E42">
              <w:rPr>
                <w:rFonts w:ascii="Book Antiqua" w:hAnsi="Book Antiqua"/>
              </w:rPr>
              <w:t>1.74 (1.043-2.902)</w:t>
            </w:r>
            <w:r w:rsidR="00CC6981" w:rsidRPr="00225E42">
              <w:rPr>
                <w:rFonts w:ascii="Book Antiqua" w:hAnsi="Book Antiqua"/>
                <w:vertAlign w:val="superscript"/>
                <w:lang w:eastAsia="zh-CN"/>
              </w:rPr>
              <w:t>b</w:t>
            </w:r>
          </w:p>
        </w:tc>
        <w:tc>
          <w:tcPr>
            <w:tcW w:w="1687" w:type="pct"/>
            <w:hideMark/>
          </w:tcPr>
          <w:p w14:paraId="5958102F" w14:textId="773838EF" w:rsidR="000F17AC" w:rsidRPr="00225E42" w:rsidRDefault="000F17AC" w:rsidP="005D1050">
            <w:pPr>
              <w:spacing w:line="360" w:lineRule="auto"/>
              <w:jc w:val="both"/>
              <w:rPr>
                <w:rFonts w:ascii="Book Antiqua" w:eastAsia="Times New Roman" w:hAnsi="Book Antiqua"/>
                <w:b/>
                <w:bCs/>
                <w:lang w:eastAsia="zh-CN"/>
              </w:rPr>
            </w:pPr>
            <w:r w:rsidRPr="00225E42">
              <w:rPr>
                <w:rFonts w:ascii="Book Antiqua" w:hAnsi="Book Antiqua"/>
              </w:rPr>
              <w:t>1.887</w:t>
            </w:r>
            <w:r w:rsidR="00511578" w:rsidRPr="00225E42">
              <w:rPr>
                <w:rFonts w:ascii="Book Antiqua" w:hAnsi="Book Antiqua"/>
                <w:lang w:eastAsia="zh-CN"/>
              </w:rPr>
              <w:t xml:space="preserve"> </w:t>
            </w:r>
            <w:r w:rsidRPr="00225E42">
              <w:rPr>
                <w:rFonts w:ascii="Book Antiqua" w:hAnsi="Book Antiqua"/>
              </w:rPr>
              <w:t>(1.044-3.411)</w:t>
            </w:r>
            <w:r w:rsidR="00CC6981" w:rsidRPr="00225E42">
              <w:rPr>
                <w:rFonts w:ascii="Book Antiqua" w:hAnsi="Book Antiqua"/>
                <w:vertAlign w:val="superscript"/>
                <w:lang w:eastAsia="zh-CN"/>
              </w:rPr>
              <w:t>b</w:t>
            </w:r>
          </w:p>
        </w:tc>
      </w:tr>
      <w:tr w:rsidR="00225E42" w:rsidRPr="00225E42" w14:paraId="68E3DA45" w14:textId="77777777" w:rsidTr="00511578">
        <w:trPr>
          <w:trHeight w:val="234"/>
        </w:trPr>
        <w:tc>
          <w:tcPr>
            <w:tcW w:w="1759" w:type="pct"/>
            <w:hideMark/>
          </w:tcPr>
          <w:p w14:paraId="026C61B2" w14:textId="77777777" w:rsidR="000F17AC" w:rsidRPr="00225E42" w:rsidRDefault="000F17AC" w:rsidP="005D1050">
            <w:pPr>
              <w:spacing w:line="360" w:lineRule="auto"/>
              <w:jc w:val="both"/>
              <w:rPr>
                <w:rFonts w:ascii="Book Antiqua" w:hAnsi="Book Antiqua"/>
              </w:rPr>
            </w:pPr>
            <w:r w:rsidRPr="00225E42">
              <w:rPr>
                <w:rFonts w:ascii="Book Antiqua" w:hAnsi="Book Antiqua"/>
              </w:rPr>
              <w:t>Eyes, mouth, and ENT</w:t>
            </w:r>
          </w:p>
        </w:tc>
        <w:tc>
          <w:tcPr>
            <w:tcW w:w="1554" w:type="pct"/>
            <w:hideMark/>
          </w:tcPr>
          <w:p w14:paraId="12ECA755" w14:textId="77777777" w:rsidR="000F17AC" w:rsidRPr="00225E42" w:rsidRDefault="000F17AC" w:rsidP="005D1050">
            <w:pPr>
              <w:spacing w:line="360" w:lineRule="auto"/>
              <w:jc w:val="both"/>
              <w:rPr>
                <w:rFonts w:ascii="Book Antiqua" w:eastAsia="Times New Roman" w:hAnsi="Book Antiqua"/>
                <w:b/>
                <w:bCs/>
              </w:rPr>
            </w:pPr>
            <w:r w:rsidRPr="00225E42">
              <w:rPr>
                <w:rFonts w:ascii="Book Antiqua" w:hAnsi="Book Antiqua"/>
              </w:rPr>
              <w:t>0.929 (0.668-1.293)</w:t>
            </w:r>
          </w:p>
        </w:tc>
        <w:tc>
          <w:tcPr>
            <w:tcW w:w="1687" w:type="pct"/>
            <w:hideMark/>
          </w:tcPr>
          <w:p w14:paraId="1BDC2E2B" w14:textId="42ED2907" w:rsidR="000F17AC" w:rsidRPr="00225E42" w:rsidRDefault="000F17AC" w:rsidP="005D1050">
            <w:pPr>
              <w:spacing w:line="360" w:lineRule="auto"/>
              <w:jc w:val="both"/>
              <w:rPr>
                <w:rFonts w:ascii="Book Antiqua" w:eastAsia="Times New Roman" w:hAnsi="Book Antiqua"/>
                <w:b/>
                <w:bCs/>
                <w:lang w:eastAsia="zh-CN"/>
              </w:rPr>
            </w:pPr>
            <w:r w:rsidRPr="00225E42">
              <w:rPr>
                <w:rFonts w:ascii="Book Antiqua" w:hAnsi="Book Antiqua"/>
              </w:rPr>
              <w:t>0.451</w:t>
            </w:r>
            <w:r w:rsidR="00511578" w:rsidRPr="00225E42">
              <w:rPr>
                <w:rFonts w:ascii="Book Antiqua" w:hAnsi="Book Antiqua"/>
                <w:lang w:eastAsia="zh-CN"/>
              </w:rPr>
              <w:t xml:space="preserve"> </w:t>
            </w:r>
            <w:r w:rsidRPr="00225E42">
              <w:rPr>
                <w:rFonts w:ascii="Book Antiqua" w:hAnsi="Book Antiqua"/>
              </w:rPr>
              <w:t>(0.259-0.783)</w:t>
            </w:r>
            <w:r w:rsidR="00CC6981" w:rsidRPr="00225E42">
              <w:rPr>
                <w:rFonts w:ascii="Book Antiqua" w:hAnsi="Book Antiqua"/>
                <w:vertAlign w:val="superscript"/>
                <w:lang w:eastAsia="zh-CN"/>
              </w:rPr>
              <w:t>c</w:t>
            </w:r>
          </w:p>
        </w:tc>
      </w:tr>
      <w:tr w:rsidR="00225E42" w:rsidRPr="00225E42" w14:paraId="6E37FC0C" w14:textId="77777777" w:rsidTr="00511578">
        <w:trPr>
          <w:trHeight w:val="234"/>
        </w:trPr>
        <w:tc>
          <w:tcPr>
            <w:tcW w:w="1759" w:type="pct"/>
            <w:hideMark/>
          </w:tcPr>
          <w:p w14:paraId="0839812E" w14:textId="77777777" w:rsidR="000F17AC" w:rsidRPr="00225E42" w:rsidRDefault="000F17AC" w:rsidP="005D1050">
            <w:pPr>
              <w:spacing w:line="360" w:lineRule="auto"/>
              <w:jc w:val="both"/>
              <w:rPr>
                <w:rFonts w:ascii="Book Antiqua" w:hAnsi="Book Antiqua"/>
              </w:rPr>
            </w:pPr>
            <w:r w:rsidRPr="00225E42">
              <w:rPr>
                <w:rFonts w:ascii="Book Antiqua" w:hAnsi="Book Antiqua"/>
              </w:rPr>
              <w:t>Lung, breast, and mediastinum</w:t>
            </w:r>
          </w:p>
        </w:tc>
        <w:tc>
          <w:tcPr>
            <w:tcW w:w="1554" w:type="pct"/>
            <w:hideMark/>
          </w:tcPr>
          <w:p w14:paraId="211D7BB5" w14:textId="77777777" w:rsidR="000F17AC" w:rsidRPr="00225E42" w:rsidRDefault="000F17AC" w:rsidP="005D1050">
            <w:pPr>
              <w:spacing w:line="360" w:lineRule="auto"/>
              <w:jc w:val="both"/>
              <w:rPr>
                <w:rFonts w:ascii="Book Antiqua" w:eastAsia="Times New Roman" w:hAnsi="Book Antiqua"/>
                <w:b/>
                <w:bCs/>
              </w:rPr>
            </w:pPr>
            <w:r w:rsidRPr="00225E42">
              <w:rPr>
                <w:rFonts w:ascii="Book Antiqua" w:hAnsi="Book Antiqua"/>
              </w:rPr>
              <w:t>1.588 (0.895-2.816)</w:t>
            </w:r>
          </w:p>
        </w:tc>
        <w:tc>
          <w:tcPr>
            <w:tcW w:w="1687" w:type="pct"/>
            <w:hideMark/>
          </w:tcPr>
          <w:p w14:paraId="031F98DD" w14:textId="1F4BC34B" w:rsidR="000F17AC" w:rsidRPr="00225E42" w:rsidRDefault="000F17AC" w:rsidP="005D1050">
            <w:pPr>
              <w:spacing w:line="360" w:lineRule="auto"/>
              <w:jc w:val="both"/>
              <w:rPr>
                <w:rFonts w:ascii="Book Antiqua" w:eastAsia="Times New Roman" w:hAnsi="Book Antiqua"/>
                <w:b/>
                <w:bCs/>
              </w:rPr>
            </w:pPr>
            <w:r w:rsidRPr="00225E42">
              <w:rPr>
                <w:rFonts w:ascii="Book Antiqua" w:hAnsi="Book Antiqua"/>
              </w:rPr>
              <w:t>1.278</w:t>
            </w:r>
            <w:r w:rsidR="00511578" w:rsidRPr="00225E42">
              <w:rPr>
                <w:rFonts w:ascii="Book Antiqua" w:hAnsi="Book Antiqua"/>
                <w:lang w:eastAsia="zh-CN"/>
              </w:rPr>
              <w:t xml:space="preserve"> </w:t>
            </w:r>
            <w:r w:rsidRPr="00225E42">
              <w:rPr>
                <w:rFonts w:ascii="Book Antiqua" w:hAnsi="Book Antiqua"/>
              </w:rPr>
              <w:t>(0.589-2.773)</w:t>
            </w:r>
          </w:p>
        </w:tc>
      </w:tr>
      <w:tr w:rsidR="00225E42" w:rsidRPr="00225E42" w14:paraId="0B5BA3AE" w14:textId="77777777" w:rsidTr="00511578">
        <w:trPr>
          <w:trHeight w:val="234"/>
        </w:trPr>
        <w:tc>
          <w:tcPr>
            <w:tcW w:w="1759" w:type="pct"/>
            <w:hideMark/>
          </w:tcPr>
          <w:p w14:paraId="74CD472E" w14:textId="77777777" w:rsidR="000F17AC" w:rsidRPr="00225E42" w:rsidRDefault="000F17AC" w:rsidP="005D1050">
            <w:pPr>
              <w:spacing w:line="360" w:lineRule="auto"/>
              <w:jc w:val="both"/>
              <w:rPr>
                <w:rFonts w:ascii="Book Antiqua" w:hAnsi="Book Antiqua"/>
              </w:rPr>
            </w:pPr>
            <w:r w:rsidRPr="00225E42">
              <w:rPr>
                <w:rFonts w:ascii="Book Antiqua" w:hAnsi="Book Antiqua"/>
              </w:rPr>
              <w:t>Gastrointestinal tract</w:t>
            </w:r>
          </w:p>
        </w:tc>
        <w:tc>
          <w:tcPr>
            <w:tcW w:w="1554" w:type="pct"/>
            <w:hideMark/>
          </w:tcPr>
          <w:p w14:paraId="023092FF" w14:textId="77777777" w:rsidR="000F17AC" w:rsidRPr="00225E42" w:rsidRDefault="000F17AC" w:rsidP="005D1050">
            <w:pPr>
              <w:spacing w:line="360" w:lineRule="auto"/>
              <w:jc w:val="both"/>
              <w:rPr>
                <w:rFonts w:ascii="Book Antiqua" w:eastAsia="Times New Roman" w:hAnsi="Book Antiqua"/>
                <w:b/>
                <w:bCs/>
              </w:rPr>
            </w:pPr>
            <w:r w:rsidRPr="00225E42">
              <w:rPr>
                <w:rFonts w:ascii="Book Antiqua" w:hAnsi="Book Antiqua"/>
              </w:rPr>
              <w:t>0.787 (0.367-1.688)</w:t>
            </w:r>
          </w:p>
        </w:tc>
        <w:tc>
          <w:tcPr>
            <w:tcW w:w="1687" w:type="pct"/>
            <w:hideMark/>
          </w:tcPr>
          <w:p w14:paraId="1C83E7AD" w14:textId="388FCE3E" w:rsidR="000F17AC" w:rsidRPr="00225E42" w:rsidRDefault="000F17AC" w:rsidP="005D1050">
            <w:pPr>
              <w:spacing w:line="360" w:lineRule="auto"/>
              <w:jc w:val="both"/>
              <w:rPr>
                <w:rFonts w:ascii="Book Antiqua" w:eastAsia="Times New Roman" w:hAnsi="Book Antiqua"/>
                <w:b/>
                <w:bCs/>
              </w:rPr>
            </w:pPr>
            <w:r w:rsidRPr="00225E42">
              <w:rPr>
                <w:rFonts w:ascii="Book Antiqua" w:hAnsi="Book Antiqua"/>
              </w:rPr>
              <w:t>0.55</w:t>
            </w:r>
            <w:r w:rsidR="00511578" w:rsidRPr="00225E42">
              <w:rPr>
                <w:rFonts w:ascii="Book Antiqua" w:hAnsi="Book Antiqua"/>
                <w:lang w:eastAsia="zh-CN"/>
              </w:rPr>
              <w:t xml:space="preserve"> </w:t>
            </w:r>
            <w:r w:rsidRPr="00225E42">
              <w:rPr>
                <w:rFonts w:ascii="Book Antiqua" w:hAnsi="Book Antiqua"/>
              </w:rPr>
              <w:t>(0.174-1.745)</w:t>
            </w:r>
          </w:p>
        </w:tc>
      </w:tr>
      <w:tr w:rsidR="00225E42" w:rsidRPr="00225E42" w14:paraId="75B50BA1" w14:textId="77777777" w:rsidTr="00511578">
        <w:trPr>
          <w:trHeight w:val="234"/>
        </w:trPr>
        <w:tc>
          <w:tcPr>
            <w:tcW w:w="1759" w:type="pct"/>
            <w:hideMark/>
          </w:tcPr>
          <w:p w14:paraId="55A30DCC" w14:textId="77777777" w:rsidR="000F17AC" w:rsidRPr="00225E42" w:rsidRDefault="000F17AC" w:rsidP="005D1050">
            <w:pPr>
              <w:spacing w:line="360" w:lineRule="auto"/>
              <w:jc w:val="both"/>
              <w:rPr>
                <w:rFonts w:ascii="Book Antiqua" w:hAnsi="Book Antiqua"/>
              </w:rPr>
            </w:pPr>
            <w:r w:rsidRPr="00225E42">
              <w:rPr>
                <w:rFonts w:ascii="Book Antiqua" w:hAnsi="Book Antiqua"/>
              </w:rPr>
              <w:t>Skin</w:t>
            </w:r>
          </w:p>
        </w:tc>
        <w:tc>
          <w:tcPr>
            <w:tcW w:w="1554" w:type="pct"/>
            <w:hideMark/>
          </w:tcPr>
          <w:p w14:paraId="6B551ECD" w14:textId="02CE49B8" w:rsidR="000F17AC" w:rsidRPr="00225E42" w:rsidRDefault="000F17AC" w:rsidP="005D1050">
            <w:pPr>
              <w:spacing w:line="360" w:lineRule="auto"/>
              <w:jc w:val="both"/>
              <w:rPr>
                <w:rFonts w:ascii="Book Antiqua" w:eastAsia="Times New Roman" w:hAnsi="Book Antiqua"/>
                <w:b/>
                <w:bCs/>
                <w:lang w:eastAsia="zh-CN"/>
              </w:rPr>
            </w:pPr>
            <w:r w:rsidRPr="00225E42">
              <w:rPr>
                <w:rFonts w:ascii="Book Antiqua" w:hAnsi="Book Antiqua"/>
              </w:rPr>
              <w:t>0.241 (0.06-0.974)</w:t>
            </w:r>
            <w:r w:rsidR="00CC6981" w:rsidRPr="00225E42">
              <w:rPr>
                <w:rFonts w:ascii="Book Antiqua" w:hAnsi="Book Antiqua"/>
                <w:vertAlign w:val="superscript"/>
                <w:lang w:eastAsia="zh-CN"/>
              </w:rPr>
              <w:t>b</w:t>
            </w:r>
          </w:p>
        </w:tc>
        <w:tc>
          <w:tcPr>
            <w:tcW w:w="1687" w:type="pct"/>
            <w:hideMark/>
          </w:tcPr>
          <w:p w14:paraId="3B8B9A8E" w14:textId="7FE7EAA0" w:rsidR="000F17AC" w:rsidRPr="00225E42" w:rsidRDefault="000F17AC" w:rsidP="005D1050">
            <w:pPr>
              <w:spacing w:line="360" w:lineRule="auto"/>
              <w:jc w:val="both"/>
              <w:rPr>
                <w:rFonts w:ascii="Book Antiqua" w:eastAsia="Times New Roman" w:hAnsi="Book Antiqua"/>
                <w:b/>
                <w:bCs/>
              </w:rPr>
            </w:pPr>
            <w:r w:rsidRPr="00225E42">
              <w:rPr>
                <w:rFonts w:ascii="Book Antiqua" w:hAnsi="Book Antiqua"/>
              </w:rPr>
              <w:t>0.195</w:t>
            </w:r>
            <w:r w:rsidR="00511578" w:rsidRPr="00225E42">
              <w:rPr>
                <w:rFonts w:ascii="Book Antiqua" w:hAnsi="Book Antiqua"/>
                <w:lang w:eastAsia="zh-CN"/>
              </w:rPr>
              <w:t xml:space="preserve"> </w:t>
            </w:r>
            <w:r w:rsidRPr="00225E42">
              <w:rPr>
                <w:rFonts w:ascii="Book Antiqua" w:hAnsi="Book Antiqua"/>
              </w:rPr>
              <w:t>(0.027-1.403)</w:t>
            </w:r>
          </w:p>
        </w:tc>
      </w:tr>
      <w:tr w:rsidR="00225E42" w:rsidRPr="00225E42" w14:paraId="3EC28750" w14:textId="77777777" w:rsidTr="00511578">
        <w:trPr>
          <w:trHeight w:val="234"/>
        </w:trPr>
        <w:tc>
          <w:tcPr>
            <w:tcW w:w="1759" w:type="pct"/>
            <w:hideMark/>
          </w:tcPr>
          <w:p w14:paraId="3D8C1BB8" w14:textId="77777777" w:rsidR="000F17AC" w:rsidRPr="00225E42" w:rsidRDefault="000F17AC" w:rsidP="005D1050">
            <w:pPr>
              <w:spacing w:line="360" w:lineRule="auto"/>
              <w:jc w:val="both"/>
              <w:rPr>
                <w:rFonts w:ascii="Book Antiqua" w:hAnsi="Book Antiqua"/>
              </w:rPr>
            </w:pPr>
            <w:r w:rsidRPr="00225E42">
              <w:rPr>
                <w:rFonts w:ascii="Book Antiqua" w:hAnsi="Book Antiqua"/>
              </w:rPr>
              <w:t>Kidney, suprarenal glands, and retroperitoneum</w:t>
            </w:r>
          </w:p>
        </w:tc>
        <w:tc>
          <w:tcPr>
            <w:tcW w:w="1554" w:type="pct"/>
            <w:hideMark/>
          </w:tcPr>
          <w:p w14:paraId="431041D4" w14:textId="77777777" w:rsidR="000F17AC" w:rsidRPr="00225E42" w:rsidRDefault="000F17AC" w:rsidP="005D1050">
            <w:pPr>
              <w:spacing w:line="360" w:lineRule="auto"/>
              <w:jc w:val="both"/>
              <w:rPr>
                <w:rFonts w:ascii="Book Antiqua" w:eastAsia="Times New Roman" w:hAnsi="Book Antiqua"/>
                <w:b/>
                <w:bCs/>
              </w:rPr>
            </w:pPr>
            <w:r w:rsidRPr="00225E42">
              <w:rPr>
                <w:rFonts w:ascii="Book Antiqua" w:hAnsi="Book Antiqua"/>
              </w:rPr>
              <w:t>1.861 (0.591-5.86)</w:t>
            </w:r>
          </w:p>
        </w:tc>
        <w:tc>
          <w:tcPr>
            <w:tcW w:w="1687" w:type="pct"/>
            <w:hideMark/>
          </w:tcPr>
          <w:p w14:paraId="61BA2FA4" w14:textId="7F20EE9D" w:rsidR="000F17AC" w:rsidRPr="00225E42" w:rsidRDefault="000F17AC" w:rsidP="005D1050">
            <w:pPr>
              <w:spacing w:line="360" w:lineRule="auto"/>
              <w:jc w:val="both"/>
              <w:rPr>
                <w:rFonts w:ascii="Book Antiqua" w:eastAsia="Times New Roman" w:hAnsi="Book Antiqua"/>
                <w:b/>
                <w:bCs/>
              </w:rPr>
            </w:pPr>
            <w:r w:rsidRPr="00225E42">
              <w:rPr>
                <w:rFonts w:ascii="Book Antiqua" w:hAnsi="Book Antiqua"/>
              </w:rPr>
              <w:t>0.907</w:t>
            </w:r>
            <w:r w:rsidR="00511578" w:rsidRPr="00225E42">
              <w:rPr>
                <w:rFonts w:ascii="Book Antiqua" w:hAnsi="Book Antiqua"/>
                <w:lang w:eastAsia="zh-CN"/>
              </w:rPr>
              <w:t xml:space="preserve"> </w:t>
            </w:r>
            <w:r w:rsidRPr="00225E42">
              <w:rPr>
                <w:rFonts w:ascii="Book Antiqua" w:hAnsi="Book Antiqua"/>
              </w:rPr>
              <w:t>(0.126-6.531)</w:t>
            </w:r>
          </w:p>
        </w:tc>
      </w:tr>
      <w:tr w:rsidR="00225E42" w:rsidRPr="00225E42" w14:paraId="5E4D651E" w14:textId="77777777" w:rsidTr="00511578">
        <w:trPr>
          <w:trHeight w:val="234"/>
        </w:trPr>
        <w:tc>
          <w:tcPr>
            <w:tcW w:w="1759" w:type="pct"/>
            <w:hideMark/>
          </w:tcPr>
          <w:p w14:paraId="46357775" w14:textId="77777777" w:rsidR="000F17AC" w:rsidRPr="00225E42" w:rsidRDefault="000F17AC" w:rsidP="005D1050">
            <w:pPr>
              <w:spacing w:line="360" w:lineRule="auto"/>
              <w:jc w:val="both"/>
              <w:rPr>
                <w:rFonts w:ascii="Book Antiqua" w:hAnsi="Book Antiqua"/>
              </w:rPr>
            </w:pPr>
            <w:r w:rsidRPr="00225E42">
              <w:rPr>
                <w:rFonts w:ascii="Book Antiqua" w:hAnsi="Book Antiqua"/>
                <w:b/>
                <w:bCs/>
              </w:rPr>
              <w:t xml:space="preserve">Living area </w:t>
            </w:r>
          </w:p>
        </w:tc>
        <w:tc>
          <w:tcPr>
            <w:tcW w:w="1554" w:type="pct"/>
          </w:tcPr>
          <w:p w14:paraId="0C3490E9" w14:textId="77777777" w:rsidR="000F17AC" w:rsidRPr="00225E42" w:rsidRDefault="000F17AC" w:rsidP="005D1050">
            <w:pPr>
              <w:spacing w:line="360" w:lineRule="auto"/>
              <w:jc w:val="both"/>
              <w:rPr>
                <w:rFonts w:ascii="Book Antiqua" w:eastAsia="Times New Roman" w:hAnsi="Book Antiqua"/>
                <w:b/>
                <w:bCs/>
              </w:rPr>
            </w:pPr>
          </w:p>
        </w:tc>
        <w:tc>
          <w:tcPr>
            <w:tcW w:w="1687" w:type="pct"/>
          </w:tcPr>
          <w:p w14:paraId="57A7E01C" w14:textId="77777777" w:rsidR="000F17AC" w:rsidRPr="00225E42" w:rsidRDefault="000F17AC" w:rsidP="005D1050">
            <w:pPr>
              <w:spacing w:line="360" w:lineRule="auto"/>
              <w:jc w:val="both"/>
              <w:rPr>
                <w:rFonts w:ascii="Book Antiqua" w:eastAsia="Times New Roman" w:hAnsi="Book Antiqua"/>
                <w:b/>
                <w:bCs/>
              </w:rPr>
            </w:pPr>
          </w:p>
        </w:tc>
      </w:tr>
      <w:tr w:rsidR="00225E42" w:rsidRPr="00225E42" w14:paraId="2C114C33" w14:textId="77777777" w:rsidTr="00511578">
        <w:trPr>
          <w:trHeight w:val="234"/>
        </w:trPr>
        <w:tc>
          <w:tcPr>
            <w:tcW w:w="1759" w:type="pct"/>
            <w:hideMark/>
          </w:tcPr>
          <w:p w14:paraId="5A2D0CA9" w14:textId="77777777" w:rsidR="000F17AC" w:rsidRPr="00225E42" w:rsidRDefault="000F17AC" w:rsidP="005D1050">
            <w:pPr>
              <w:spacing w:line="360" w:lineRule="auto"/>
              <w:jc w:val="both"/>
              <w:rPr>
                <w:rFonts w:ascii="Book Antiqua" w:hAnsi="Book Antiqua"/>
                <w:b/>
                <w:bCs/>
              </w:rPr>
            </w:pPr>
            <w:r w:rsidRPr="00225E42">
              <w:rPr>
                <w:rFonts w:ascii="Book Antiqua" w:hAnsi="Book Antiqua"/>
              </w:rPr>
              <w:t xml:space="preserve">Counties in metropolitan areas of 1 million persons </w:t>
            </w:r>
          </w:p>
        </w:tc>
        <w:tc>
          <w:tcPr>
            <w:tcW w:w="1554" w:type="pct"/>
            <w:hideMark/>
          </w:tcPr>
          <w:p w14:paraId="0D4B844B" w14:textId="77777777" w:rsidR="000F17AC" w:rsidRPr="00225E42" w:rsidRDefault="000F17AC" w:rsidP="005D1050">
            <w:pPr>
              <w:spacing w:line="360" w:lineRule="auto"/>
              <w:jc w:val="both"/>
              <w:rPr>
                <w:rFonts w:ascii="Book Antiqua" w:eastAsia="Times New Roman" w:hAnsi="Book Antiqua"/>
                <w:b/>
                <w:bCs/>
              </w:rPr>
            </w:pPr>
            <w:r w:rsidRPr="00225E42">
              <w:rPr>
                <w:rFonts w:ascii="Book Antiqua" w:hAnsi="Book Antiqua"/>
              </w:rPr>
              <w:t>1 (reference)</w:t>
            </w:r>
          </w:p>
        </w:tc>
        <w:tc>
          <w:tcPr>
            <w:tcW w:w="1687" w:type="pct"/>
            <w:hideMark/>
          </w:tcPr>
          <w:p w14:paraId="251EDD02" w14:textId="77777777" w:rsidR="000F17AC" w:rsidRPr="00225E42" w:rsidRDefault="000F17AC" w:rsidP="005D1050">
            <w:pPr>
              <w:spacing w:line="360" w:lineRule="auto"/>
              <w:jc w:val="both"/>
              <w:rPr>
                <w:rFonts w:ascii="Book Antiqua" w:eastAsia="Times New Roman" w:hAnsi="Book Antiqua"/>
                <w:b/>
                <w:bCs/>
              </w:rPr>
            </w:pPr>
            <w:r w:rsidRPr="00225E42">
              <w:rPr>
                <w:rFonts w:ascii="Book Antiqua" w:hAnsi="Book Antiqua"/>
              </w:rPr>
              <w:t>1 (reference)</w:t>
            </w:r>
          </w:p>
        </w:tc>
      </w:tr>
      <w:tr w:rsidR="00225E42" w:rsidRPr="00225E42" w14:paraId="3886A4E9" w14:textId="77777777" w:rsidTr="00511578">
        <w:trPr>
          <w:trHeight w:val="234"/>
        </w:trPr>
        <w:tc>
          <w:tcPr>
            <w:tcW w:w="1759" w:type="pct"/>
            <w:hideMark/>
          </w:tcPr>
          <w:p w14:paraId="2EA51C64" w14:textId="6C4B16D1" w:rsidR="000F17AC" w:rsidRPr="00225E42" w:rsidRDefault="000F17AC" w:rsidP="005D1050">
            <w:pPr>
              <w:spacing w:line="360" w:lineRule="auto"/>
              <w:jc w:val="both"/>
              <w:rPr>
                <w:rFonts w:ascii="Book Antiqua" w:hAnsi="Book Antiqua"/>
              </w:rPr>
            </w:pPr>
            <w:r w:rsidRPr="00225E42">
              <w:rPr>
                <w:rFonts w:ascii="Book Antiqua" w:hAnsi="Book Antiqua"/>
              </w:rPr>
              <w:t>Counti</w:t>
            </w:r>
            <w:r w:rsidR="00CC6981" w:rsidRPr="00225E42">
              <w:rPr>
                <w:rFonts w:ascii="Book Antiqua" w:hAnsi="Book Antiqua"/>
              </w:rPr>
              <w:t>es in metropolitan areas of 250</w:t>
            </w:r>
            <w:r w:rsidRPr="00225E42">
              <w:rPr>
                <w:rFonts w:ascii="Book Antiqua" w:hAnsi="Book Antiqua"/>
              </w:rPr>
              <w:t xml:space="preserve">000 to 1 million persons </w:t>
            </w:r>
          </w:p>
        </w:tc>
        <w:tc>
          <w:tcPr>
            <w:tcW w:w="1554" w:type="pct"/>
            <w:hideMark/>
          </w:tcPr>
          <w:p w14:paraId="0F3EF655"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1.021 (0.789-1.322)</w:t>
            </w:r>
          </w:p>
        </w:tc>
        <w:tc>
          <w:tcPr>
            <w:tcW w:w="1687" w:type="pct"/>
            <w:hideMark/>
          </w:tcPr>
          <w:p w14:paraId="7D7CD1B9" w14:textId="17B73A0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0.803</w:t>
            </w:r>
            <w:r w:rsidR="00CC6981" w:rsidRPr="00225E42">
              <w:rPr>
                <w:rFonts w:ascii="Book Antiqua" w:hAnsi="Book Antiqua"/>
                <w:lang w:eastAsia="zh-CN"/>
              </w:rPr>
              <w:t xml:space="preserve"> </w:t>
            </w:r>
            <w:r w:rsidRPr="00225E42">
              <w:rPr>
                <w:rFonts w:ascii="Book Antiqua" w:hAnsi="Book Antiqua"/>
              </w:rPr>
              <w:t>(0.556-1.158)</w:t>
            </w:r>
          </w:p>
        </w:tc>
      </w:tr>
      <w:tr w:rsidR="00225E42" w:rsidRPr="00225E42" w14:paraId="4B91E63E" w14:textId="77777777" w:rsidTr="00511578">
        <w:trPr>
          <w:trHeight w:val="234"/>
        </w:trPr>
        <w:tc>
          <w:tcPr>
            <w:tcW w:w="1759" w:type="pct"/>
            <w:hideMark/>
          </w:tcPr>
          <w:p w14:paraId="20715E7B" w14:textId="2565CE0A" w:rsidR="000F17AC" w:rsidRPr="00225E42" w:rsidRDefault="000F17AC" w:rsidP="005D1050">
            <w:pPr>
              <w:spacing w:line="360" w:lineRule="auto"/>
              <w:jc w:val="both"/>
              <w:rPr>
                <w:rFonts w:ascii="Book Antiqua" w:hAnsi="Book Antiqua"/>
              </w:rPr>
            </w:pPr>
            <w:r w:rsidRPr="00225E42">
              <w:rPr>
                <w:rFonts w:ascii="Book Antiqua" w:hAnsi="Book Antiqua"/>
              </w:rPr>
              <w:t>Counti</w:t>
            </w:r>
            <w:r w:rsidR="00CC6981" w:rsidRPr="00225E42">
              <w:rPr>
                <w:rFonts w:ascii="Book Antiqua" w:hAnsi="Book Antiqua"/>
              </w:rPr>
              <w:t>es in metropolitan areas of 250</w:t>
            </w:r>
            <w:r w:rsidRPr="00225E42">
              <w:rPr>
                <w:rFonts w:ascii="Book Antiqua" w:hAnsi="Book Antiqua"/>
              </w:rPr>
              <w:t xml:space="preserve">000 persons </w:t>
            </w:r>
          </w:p>
        </w:tc>
        <w:tc>
          <w:tcPr>
            <w:tcW w:w="1554" w:type="pct"/>
            <w:hideMark/>
          </w:tcPr>
          <w:p w14:paraId="38425460"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0.794 (0.538-1.17)</w:t>
            </w:r>
          </w:p>
        </w:tc>
        <w:tc>
          <w:tcPr>
            <w:tcW w:w="1687" w:type="pct"/>
            <w:hideMark/>
          </w:tcPr>
          <w:p w14:paraId="63ABA97C" w14:textId="4D9E286E"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0.8</w:t>
            </w:r>
            <w:r w:rsidR="00CC6981" w:rsidRPr="00225E42">
              <w:rPr>
                <w:rFonts w:ascii="Book Antiqua" w:hAnsi="Book Antiqua"/>
                <w:lang w:eastAsia="zh-CN"/>
              </w:rPr>
              <w:t xml:space="preserve"> </w:t>
            </w:r>
            <w:r w:rsidRPr="00225E42">
              <w:rPr>
                <w:rFonts w:ascii="Book Antiqua" w:hAnsi="Book Antiqua"/>
              </w:rPr>
              <w:t>(0.482-1.327)</w:t>
            </w:r>
          </w:p>
        </w:tc>
      </w:tr>
      <w:tr w:rsidR="00225E42" w:rsidRPr="00225E42" w14:paraId="0C70BD6E" w14:textId="77777777" w:rsidTr="00511578">
        <w:trPr>
          <w:trHeight w:val="234"/>
        </w:trPr>
        <w:tc>
          <w:tcPr>
            <w:tcW w:w="1759" w:type="pct"/>
            <w:hideMark/>
          </w:tcPr>
          <w:p w14:paraId="373ABD74" w14:textId="77777777" w:rsidR="000F17AC" w:rsidRPr="00225E42" w:rsidRDefault="000F17AC" w:rsidP="005D1050">
            <w:pPr>
              <w:spacing w:line="360" w:lineRule="auto"/>
              <w:jc w:val="both"/>
              <w:rPr>
                <w:rFonts w:ascii="Book Antiqua" w:hAnsi="Book Antiqua"/>
              </w:rPr>
            </w:pPr>
            <w:r w:rsidRPr="00225E42">
              <w:rPr>
                <w:rFonts w:ascii="Book Antiqua" w:hAnsi="Book Antiqua"/>
              </w:rPr>
              <w:lastRenderedPageBreak/>
              <w:t>Nonmetropolitan counties adjacent to a metropolitan area</w:t>
            </w:r>
          </w:p>
        </w:tc>
        <w:tc>
          <w:tcPr>
            <w:tcW w:w="1554" w:type="pct"/>
            <w:hideMark/>
          </w:tcPr>
          <w:p w14:paraId="6382D851"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1.099 (0.775-1.559)</w:t>
            </w:r>
          </w:p>
        </w:tc>
        <w:tc>
          <w:tcPr>
            <w:tcW w:w="1687" w:type="pct"/>
            <w:hideMark/>
          </w:tcPr>
          <w:p w14:paraId="2DB178B7" w14:textId="4781D2C9"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0.937</w:t>
            </w:r>
            <w:r w:rsidR="00CC6981" w:rsidRPr="00225E42">
              <w:rPr>
                <w:rFonts w:ascii="Book Antiqua" w:hAnsi="Book Antiqua"/>
                <w:lang w:eastAsia="zh-CN"/>
              </w:rPr>
              <w:t xml:space="preserve"> </w:t>
            </w:r>
            <w:r w:rsidRPr="00225E42">
              <w:rPr>
                <w:rFonts w:ascii="Book Antiqua" w:hAnsi="Book Antiqua"/>
              </w:rPr>
              <w:t>(0.578-1.518)</w:t>
            </w:r>
          </w:p>
        </w:tc>
      </w:tr>
      <w:tr w:rsidR="00225E42" w:rsidRPr="00225E42" w14:paraId="775B7AA7" w14:textId="77777777" w:rsidTr="00511578">
        <w:trPr>
          <w:trHeight w:val="234"/>
        </w:trPr>
        <w:tc>
          <w:tcPr>
            <w:tcW w:w="1759" w:type="pct"/>
            <w:hideMark/>
          </w:tcPr>
          <w:p w14:paraId="5C1FDA3C" w14:textId="77777777" w:rsidR="000F17AC" w:rsidRPr="00225E42" w:rsidRDefault="000F17AC" w:rsidP="005D1050">
            <w:pPr>
              <w:spacing w:line="360" w:lineRule="auto"/>
              <w:jc w:val="both"/>
              <w:rPr>
                <w:rFonts w:ascii="Book Antiqua" w:hAnsi="Book Antiqua"/>
              </w:rPr>
            </w:pPr>
            <w:r w:rsidRPr="00225E42">
              <w:rPr>
                <w:rFonts w:ascii="Book Antiqua" w:hAnsi="Book Antiqua"/>
              </w:rPr>
              <w:t>Nonmetropolitan counties not adjacent to a metropolitan area</w:t>
            </w:r>
          </w:p>
        </w:tc>
        <w:tc>
          <w:tcPr>
            <w:tcW w:w="1554" w:type="pct"/>
            <w:hideMark/>
          </w:tcPr>
          <w:p w14:paraId="4D040F41"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1.191 (0.798-1.779)</w:t>
            </w:r>
          </w:p>
        </w:tc>
        <w:tc>
          <w:tcPr>
            <w:tcW w:w="1687" w:type="pct"/>
            <w:hideMark/>
          </w:tcPr>
          <w:p w14:paraId="2FCA1A30" w14:textId="5A80462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1.105</w:t>
            </w:r>
            <w:r w:rsidR="00CC6981" w:rsidRPr="00225E42">
              <w:rPr>
                <w:rFonts w:ascii="Book Antiqua" w:hAnsi="Book Antiqua"/>
                <w:lang w:eastAsia="zh-CN"/>
              </w:rPr>
              <w:t xml:space="preserve"> </w:t>
            </w:r>
            <w:r w:rsidRPr="00225E42">
              <w:rPr>
                <w:rFonts w:ascii="Book Antiqua" w:hAnsi="Book Antiqua"/>
              </w:rPr>
              <w:t>(0.647-1.888)</w:t>
            </w:r>
          </w:p>
        </w:tc>
      </w:tr>
      <w:tr w:rsidR="00225E42" w:rsidRPr="00225E42" w14:paraId="7D58CB4E" w14:textId="77777777" w:rsidTr="00511578">
        <w:trPr>
          <w:trHeight w:val="234"/>
        </w:trPr>
        <w:tc>
          <w:tcPr>
            <w:tcW w:w="1759" w:type="pct"/>
            <w:hideMark/>
          </w:tcPr>
          <w:p w14:paraId="57A23E36" w14:textId="77777777" w:rsidR="000F17AC" w:rsidRPr="00225E42" w:rsidRDefault="000F17AC" w:rsidP="005D1050">
            <w:pPr>
              <w:spacing w:line="360" w:lineRule="auto"/>
              <w:jc w:val="both"/>
              <w:rPr>
                <w:rFonts w:ascii="Book Antiqua" w:hAnsi="Book Antiqua"/>
              </w:rPr>
            </w:pPr>
            <w:r w:rsidRPr="00225E42">
              <w:rPr>
                <w:rFonts w:ascii="Book Antiqua" w:hAnsi="Book Antiqua"/>
                <w:b/>
                <w:bCs/>
              </w:rPr>
              <w:t xml:space="preserve">Income per year </w:t>
            </w:r>
          </w:p>
        </w:tc>
        <w:tc>
          <w:tcPr>
            <w:tcW w:w="1554" w:type="pct"/>
          </w:tcPr>
          <w:p w14:paraId="06398625" w14:textId="77777777" w:rsidR="000F17AC" w:rsidRPr="00225E42" w:rsidRDefault="000F17AC" w:rsidP="005D1050">
            <w:pPr>
              <w:spacing w:line="360" w:lineRule="auto"/>
              <w:jc w:val="both"/>
              <w:rPr>
                <w:rFonts w:ascii="Book Antiqua" w:eastAsia="Times New Roman" w:hAnsi="Book Antiqua"/>
              </w:rPr>
            </w:pPr>
          </w:p>
        </w:tc>
        <w:tc>
          <w:tcPr>
            <w:tcW w:w="1687" w:type="pct"/>
          </w:tcPr>
          <w:p w14:paraId="67DBFBD3" w14:textId="77777777" w:rsidR="000F17AC" w:rsidRPr="00225E42" w:rsidRDefault="000F17AC" w:rsidP="005D1050">
            <w:pPr>
              <w:spacing w:line="360" w:lineRule="auto"/>
              <w:jc w:val="both"/>
              <w:rPr>
                <w:rFonts w:ascii="Book Antiqua" w:eastAsia="Times New Roman" w:hAnsi="Book Antiqua"/>
              </w:rPr>
            </w:pPr>
          </w:p>
        </w:tc>
      </w:tr>
      <w:tr w:rsidR="00225E42" w:rsidRPr="00225E42" w14:paraId="002AE0F3" w14:textId="77777777" w:rsidTr="00511578">
        <w:trPr>
          <w:trHeight w:val="234"/>
        </w:trPr>
        <w:tc>
          <w:tcPr>
            <w:tcW w:w="1759" w:type="pct"/>
            <w:hideMark/>
          </w:tcPr>
          <w:p w14:paraId="527C60A0" w14:textId="2D6EEBDB" w:rsidR="000F17AC" w:rsidRPr="00225E42" w:rsidRDefault="00B62189" w:rsidP="005D1050">
            <w:pPr>
              <w:spacing w:line="360" w:lineRule="auto"/>
              <w:jc w:val="both"/>
              <w:rPr>
                <w:rFonts w:ascii="Book Antiqua" w:hAnsi="Book Antiqua"/>
              </w:rPr>
            </w:pPr>
            <w:r w:rsidRPr="00225E42">
              <w:rPr>
                <w:rFonts w:ascii="Book Antiqua" w:hAnsi="Book Antiqua"/>
              </w:rPr>
              <w:t>$</w:t>
            </w:r>
            <w:r w:rsidR="00511578" w:rsidRPr="00225E42">
              <w:rPr>
                <w:rFonts w:ascii="Book Antiqua" w:hAnsi="Book Antiqua"/>
                <w:lang w:eastAsia="zh-CN"/>
              </w:rPr>
              <w:t xml:space="preserve"> </w:t>
            </w:r>
            <w:r w:rsidRPr="00225E42">
              <w:rPr>
                <w:rFonts w:ascii="Book Antiqua" w:hAnsi="Book Antiqua"/>
              </w:rPr>
              <w:t>&lt; $35</w:t>
            </w:r>
            <w:r w:rsidR="000F17AC" w:rsidRPr="00225E42">
              <w:rPr>
                <w:rFonts w:ascii="Book Antiqua" w:hAnsi="Book Antiqua"/>
              </w:rPr>
              <w:t>000</w:t>
            </w:r>
          </w:p>
        </w:tc>
        <w:tc>
          <w:tcPr>
            <w:tcW w:w="1554" w:type="pct"/>
            <w:hideMark/>
          </w:tcPr>
          <w:p w14:paraId="0893CC8B"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 xml:space="preserve">1 (reference) </w:t>
            </w:r>
          </w:p>
        </w:tc>
        <w:tc>
          <w:tcPr>
            <w:tcW w:w="1687" w:type="pct"/>
            <w:hideMark/>
          </w:tcPr>
          <w:p w14:paraId="291AB1FC"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 (reference)</w:t>
            </w:r>
          </w:p>
        </w:tc>
      </w:tr>
      <w:tr w:rsidR="00225E42" w:rsidRPr="00225E42" w14:paraId="0C89093A" w14:textId="77777777" w:rsidTr="00511578">
        <w:trPr>
          <w:trHeight w:val="234"/>
        </w:trPr>
        <w:tc>
          <w:tcPr>
            <w:tcW w:w="1759" w:type="pct"/>
            <w:hideMark/>
          </w:tcPr>
          <w:p w14:paraId="080479EF" w14:textId="763597F6" w:rsidR="000F17AC" w:rsidRPr="00225E42" w:rsidRDefault="00B62189" w:rsidP="005D1050">
            <w:pPr>
              <w:spacing w:line="360" w:lineRule="auto"/>
              <w:jc w:val="both"/>
              <w:rPr>
                <w:rFonts w:ascii="Book Antiqua" w:hAnsi="Book Antiqua"/>
              </w:rPr>
            </w:pPr>
            <w:r w:rsidRPr="00225E42">
              <w:rPr>
                <w:rFonts w:ascii="Book Antiqua" w:hAnsi="Book Antiqua"/>
              </w:rPr>
              <w:t>$35000-44</w:t>
            </w:r>
            <w:r w:rsidR="000F17AC" w:rsidRPr="00225E42">
              <w:rPr>
                <w:rFonts w:ascii="Book Antiqua" w:hAnsi="Book Antiqua"/>
              </w:rPr>
              <w:t>999</w:t>
            </w:r>
          </w:p>
        </w:tc>
        <w:tc>
          <w:tcPr>
            <w:tcW w:w="1554" w:type="pct"/>
            <w:hideMark/>
          </w:tcPr>
          <w:p w14:paraId="2EC68D62" w14:textId="6C65ED2A" w:rsidR="000F17AC" w:rsidRPr="00225E42" w:rsidRDefault="000F17AC" w:rsidP="005D1050">
            <w:pPr>
              <w:spacing w:line="360" w:lineRule="auto"/>
              <w:jc w:val="both"/>
              <w:rPr>
                <w:rFonts w:ascii="Book Antiqua" w:eastAsia="Times New Roman" w:hAnsi="Book Antiqua"/>
                <w:lang w:eastAsia="zh-CN"/>
              </w:rPr>
            </w:pPr>
            <w:r w:rsidRPr="00225E42">
              <w:rPr>
                <w:rFonts w:ascii="Book Antiqua" w:hAnsi="Book Antiqua"/>
              </w:rPr>
              <w:t>0.457 (0.213-0.984)</w:t>
            </w:r>
            <w:r w:rsidR="00B62189" w:rsidRPr="00225E42">
              <w:rPr>
                <w:rFonts w:ascii="Book Antiqua" w:hAnsi="Book Antiqua"/>
                <w:vertAlign w:val="superscript"/>
                <w:lang w:eastAsia="zh-CN"/>
              </w:rPr>
              <w:t>b</w:t>
            </w:r>
          </w:p>
        </w:tc>
        <w:tc>
          <w:tcPr>
            <w:tcW w:w="1687" w:type="pct"/>
            <w:hideMark/>
          </w:tcPr>
          <w:p w14:paraId="122ABC5D" w14:textId="18405715" w:rsidR="000F17AC" w:rsidRPr="00225E42" w:rsidRDefault="000F17AC" w:rsidP="005D1050">
            <w:pPr>
              <w:spacing w:line="360" w:lineRule="auto"/>
              <w:jc w:val="both"/>
              <w:rPr>
                <w:rFonts w:ascii="Book Antiqua" w:eastAsia="Times New Roman" w:hAnsi="Book Antiqua"/>
                <w:lang w:eastAsia="zh-CN"/>
              </w:rPr>
            </w:pPr>
            <w:r w:rsidRPr="00225E42">
              <w:rPr>
                <w:rFonts w:ascii="Book Antiqua" w:hAnsi="Book Antiqua"/>
              </w:rPr>
              <w:t>0.412</w:t>
            </w:r>
            <w:r w:rsidR="00B62189" w:rsidRPr="00225E42">
              <w:rPr>
                <w:rFonts w:ascii="Book Antiqua" w:hAnsi="Book Antiqua"/>
                <w:lang w:eastAsia="zh-CN"/>
              </w:rPr>
              <w:t xml:space="preserve"> </w:t>
            </w:r>
            <w:r w:rsidRPr="00225E42">
              <w:rPr>
                <w:rFonts w:ascii="Book Antiqua" w:hAnsi="Book Antiqua"/>
              </w:rPr>
              <w:t>(0.167-1.014)</w:t>
            </w:r>
            <w:r w:rsidR="00B62189" w:rsidRPr="00225E42">
              <w:rPr>
                <w:rFonts w:ascii="Book Antiqua" w:hAnsi="Book Antiqua"/>
                <w:vertAlign w:val="superscript"/>
                <w:lang w:eastAsia="zh-CN"/>
              </w:rPr>
              <w:t>a</w:t>
            </w:r>
          </w:p>
        </w:tc>
      </w:tr>
      <w:tr w:rsidR="00225E42" w:rsidRPr="00225E42" w14:paraId="3EF7291A" w14:textId="77777777" w:rsidTr="00511578">
        <w:trPr>
          <w:trHeight w:val="234"/>
        </w:trPr>
        <w:tc>
          <w:tcPr>
            <w:tcW w:w="1759" w:type="pct"/>
            <w:hideMark/>
          </w:tcPr>
          <w:p w14:paraId="0033B234" w14:textId="3A5098AF" w:rsidR="000F17AC" w:rsidRPr="00225E42" w:rsidRDefault="00B62189" w:rsidP="005D1050">
            <w:pPr>
              <w:spacing w:line="360" w:lineRule="auto"/>
              <w:jc w:val="both"/>
              <w:rPr>
                <w:rFonts w:ascii="Book Antiqua" w:hAnsi="Book Antiqua"/>
              </w:rPr>
            </w:pPr>
            <w:r w:rsidRPr="00225E42">
              <w:rPr>
                <w:rFonts w:ascii="Book Antiqua" w:hAnsi="Book Antiqua"/>
              </w:rPr>
              <w:t>$45000-54</w:t>
            </w:r>
            <w:r w:rsidR="000F17AC" w:rsidRPr="00225E42">
              <w:rPr>
                <w:rFonts w:ascii="Book Antiqua" w:hAnsi="Book Antiqua"/>
              </w:rPr>
              <w:t>999</w:t>
            </w:r>
          </w:p>
        </w:tc>
        <w:tc>
          <w:tcPr>
            <w:tcW w:w="1554" w:type="pct"/>
            <w:hideMark/>
          </w:tcPr>
          <w:p w14:paraId="5A483298" w14:textId="7D6DFE22" w:rsidR="000F17AC" w:rsidRPr="00225E42" w:rsidRDefault="000F17AC" w:rsidP="005D1050">
            <w:pPr>
              <w:spacing w:line="360" w:lineRule="auto"/>
              <w:jc w:val="both"/>
              <w:rPr>
                <w:rFonts w:ascii="Book Antiqua" w:eastAsia="Times New Roman" w:hAnsi="Book Antiqua"/>
                <w:lang w:eastAsia="zh-CN"/>
              </w:rPr>
            </w:pPr>
            <w:r w:rsidRPr="00225E42">
              <w:rPr>
                <w:rFonts w:ascii="Book Antiqua" w:hAnsi="Book Antiqua"/>
              </w:rPr>
              <w:t>0.356 (0.17-0.745)</w:t>
            </w:r>
            <w:r w:rsidR="00B62189" w:rsidRPr="00225E42">
              <w:rPr>
                <w:rFonts w:ascii="Book Antiqua" w:hAnsi="Book Antiqua"/>
                <w:vertAlign w:val="superscript"/>
                <w:lang w:eastAsia="zh-CN"/>
              </w:rPr>
              <w:t>c</w:t>
            </w:r>
          </w:p>
        </w:tc>
        <w:tc>
          <w:tcPr>
            <w:tcW w:w="1687" w:type="pct"/>
            <w:hideMark/>
          </w:tcPr>
          <w:p w14:paraId="1EC9CE2C" w14:textId="3669E9EF" w:rsidR="000F17AC" w:rsidRPr="00225E42" w:rsidRDefault="000F17AC" w:rsidP="005D1050">
            <w:pPr>
              <w:spacing w:line="360" w:lineRule="auto"/>
              <w:jc w:val="both"/>
              <w:rPr>
                <w:rFonts w:ascii="Book Antiqua" w:eastAsia="Times New Roman" w:hAnsi="Book Antiqua"/>
                <w:lang w:eastAsia="zh-CN"/>
              </w:rPr>
            </w:pPr>
            <w:r w:rsidRPr="00225E42">
              <w:rPr>
                <w:rFonts w:ascii="Book Antiqua" w:hAnsi="Book Antiqua"/>
              </w:rPr>
              <w:t>0.33</w:t>
            </w:r>
            <w:r w:rsidR="00B62189" w:rsidRPr="00225E42">
              <w:rPr>
                <w:rFonts w:ascii="Book Antiqua" w:hAnsi="Book Antiqua"/>
                <w:lang w:eastAsia="zh-CN"/>
              </w:rPr>
              <w:t xml:space="preserve"> </w:t>
            </w:r>
            <w:r w:rsidRPr="00225E42">
              <w:rPr>
                <w:rFonts w:ascii="Book Antiqua" w:hAnsi="Book Antiqua"/>
              </w:rPr>
              <w:t>(0.139-0.782)</w:t>
            </w:r>
            <w:r w:rsidR="00B62189" w:rsidRPr="00225E42">
              <w:rPr>
                <w:rFonts w:ascii="Book Antiqua" w:hAnsi="Book Antiqua"/>
                <w:vertAlign w:val="superscript"/>
                <w:lang w:eastAsia="zh-CN"/>
              </w:rPr>
              <w:t>b</w:t>
            </w:r>
          </w:p>
        </w:tc>
      </w:tr>
      <w:tr w:rsidR="00225E42" w:rsidRPr="00225E42" w14:paraId="1462E9AD" w14:textId="77777777" w:rsidTr="00511578">
        <w:trPr>
          <w:trHeight w:val="234"/>
        </w:trPr>
        <w:tc>
          <w:tcPr>
            <w:tcW w:w="1759" w:type="pct"/>
            <w:hideMark/>
          </w:tcPr>
          <w:p w14:paraId="2AF0B059" w14:textId="336D9D57" w:rsidR="000F17AC" w:rsidRPr="00225E42" w:rsidRDefault="00B62189" w:rsidP="005D1050">
            <w:pPr>
              <w:spacing w:line="360" w:lineRule="auto"/>
              <w:jc w:val="both"/>
              <w:rPr>
                <w:rFonts w:ascii="Book Antiqua" w:hAnsi="Book Antiqua"/>
              </w:rPr>
            </w:pPr>
            <w:r w:rsidRPr="00225E42">
              <w:rPr>
                <w:rFonts w:ascii="Book Antiqua" w:hAnsi="Book Antiqua"/>
              </w:rPr>
              <w:t>$55000-64</w:t>
            </w:r>
            <w:r w:rsidR="000F17AC" w:rsidRPr="00225E42">
              <w:rPr>
                <w:rFonts w:ascii="Book Antiqua" w:hAnsi="Book Antiqua"/>
              </w:rPr>
              <w:t>999</w:t>
            </w:r>
          </w:p>
        </w:tc>
        <w:tc>
          <w:tcPr>
            <w:tcW w:w="1554" w:type="pct"/>
            <w:hideMark/>
          </w:tcPr>
          <w:p w14:paraId="6EAA215E" w14:textId="5429C81C" w:rsidR="000F17AC" w:rsidRPr="00225E42" w:rsidRDefault="000F17AC" w:rsidP="005D1050">
            <w:pPr>
              <w:spacing w:line="360" w:lineRule="auto"/>
              <w:jc w:val="both"/>
              <w:rPr>
                <w:rFonts w:ascii="Book Antiqua" w:eastAsia="Times New Roman" w:hAnsi="Book Antiqua"/>
                <w:lang w:eastAsia="zh-CN"/>
              </w:rPr>
            </w:pPr>
            <w:r w:rsidRPr="00225E42">
              <w:rPr>
                <w:rFonts w:ascii="Book Antiqua" w:hAnsi="Book Antiqua"/>
              </w:rPr>
              <w:t>0.358 (0.174-0.737)</w:t>
            </w:r>
            <w:r w:rsidR="00B62189" w:rsidRPr="00225E42">
              <w:rPr>
                <w:rFonts w:ascii="Book Antiqua" w:hAnsi="Book Antiqua"/>
                <w:vertAlign w:val="superscript"/>
                <w:lang w:eastAsia="zh-CN"/>
              </w:rPr>
              <w:t>c</w:t>
            </w:r>
          </w:p>
        </w:tc>
        <w:tc>
          <w:tcPr>
            <w:tcW w:w="1687" w:type="pct"/>
            <w:hideMark/>
          </w:tcPr>
          <w:p w14:paraId="0FCF0797" w14:textId="0620E125" w:rsidR="000F17AC" w:rsidRPr="00225E42" w:rsidRDefault="000F17AC" w:rsidP="005D1050">
            <w:pPr>
              <w:spacing w:line="360" w:lineRule="auto"/>
              <w:jc w:val="both"/>
              <w:rPr>
                <w:rFonts w:ascii="Book Antiqua" w:eastAsia="Times New Roman" w:hAnsi="Book Antiqua"/>
                <w:lang w:eastAsia="zh-CN"/>
              </w:rPr>
            </w:pPr>
            <w:r w:rsidRPr="00225E42">
              <w:rPr>
                <w:rFonts w:ascii="Book Antiqua" w:hAnsi="Book Antiqua"/>
              </w:rPr>
              <w:t>0.236</w:t>
            </w:r>
            <w:r w:rsidR="00B62189" w:rsidRPr="00225E42">
              <w:rPr>
                <w:rFonts w:ascii="Book Antiqua" w:hAnsi="Book Antiqua"/>
                <w:lang w:eastAsia="zh-CN"/>
              </w:rPr>
              <w:t xml:space="preserve"> </w:t>
            </w:r>
            <w:r w:rsidRPr="00225E42">
              <w:rPr>
                <w:rFonts w:ascii="Book Antiqua" w:hAnsi="Book Antiqua"/>
              </w:rPr>
              <w:t>(0.101-0.554)</w:t>
            </w:r>
            <w:r w:rsidR="00B62189" w:rsidRPr="00225E42">
              <w:rPr>
                <w:rFonts w:ascii="Book Antiqua" w:hAnsi="Book Antiqua"/>
                <w:vertAlign w:val="superscript"/>
                <w:lang w:eastAsia="zh-CN"/>
              </w:rPr>
              <w:t>c</w:t>
            </w:r>
          </w:p>
        </w:tc>
      </w:tr>
      <w:tr w:rsidR="00225E42" w:rsidRPr="00225E42" w14:paraId="2CBBEF04" w14:textId="77777777" w:rsidTr="00511578">
        <w:trPr>
          <w:trHeight w:val="234"/>
        </w:trPr>
        <w:tc>
          <w:tcPr>
            <w:tcW w:w="1759" w:type="pct"/>
            <w:hideMark/>
          </w:tcPr>
          <w:p w14:paraId="31AB3FB4" w14:textId="60F1DAB4" w:rsidR="000F17AC" w:rsidRPr="00225E42" w:rsidRDefault="00B62189" w:rsidP="005D1050">
            <w:pPr>
              <w:spacing w:line="360" w:lineRule="auto"/>
              <w:jc w:val="both"/>
              <w:rPr>
                <w:rFonts w:ascii="Book Antiqua" w:hAnsi="Book Antiqua"/>
              </w:rPr>
            </w:pPr>
            <w:r w:rsidRPr="00225E42">
              <w:rPr>
                <w:rFonts w:ascii="Book Antiqua" w:hAnsi="Book Antiqua"/>
              </w:rPr>
              <w:t>$65000-74</w:t>
            </w:r>
            <w:r w:rsidR="000F17AC" w:rsidRPr="00225E42">
              <w:rPr>
                <w:rFonts w:ascii="Book Antiqua" w:hAnsi="Book Antiqua"/>
              </w:rPr>
              <w:t>999</w:t>
            </w:r>
          </w:p>
        </w:tc>
        <w:tc>
          <w:tcPr>
            <w:tcW w:w="1554" w:type="pct"/>
            <w:hideMark/>
          </w:tcPr>
          <w:p w14:paraId="11B7BC87" w14:textId="1C1DF88B" w:rsidR="000F17AC" w:rsidRPr="00225E42" w:rsidRDefault="000F17AC" w:rsidP="005D1050">
            <w:pPr>
              <w:spacing w:line="360" w:lineRule="auto"/>
              <w:jc w:val="both"/>
              <w:rPr>
                <w:rFonts w:ascii="Book Antiqua" w:eastAsia="Times New Roman" w:hAnsi="Book Antiqua"/>
                <w:lang w:eastAsia="zh-CN"/>
              </w:rPr>
            </w:pPr>
            <w:r w:rsidRPr="00225E42">
              <w:rPr>
                <w:rFonts w:ascii="Book Antiqua" w:hAnsi="Book Antiqua"/>
              </w:rPr>
              <w:t>0.328 (0.158-0.681)</w:t>
            </w:r>
            <w:r w:rsidR="00B62189" w:rsidRPr="00225E42">
              <w:rPr>
                <w:rFonts w:ascii="Book Antiqua" w:hAnsi="Book Antiqua"/>
                <w:vertAlign w:val="superscript"/>
                <w:lang w:eastAsia="zh-CN"/>
              </w:rPr>
              <w:t>c</w:t>
            </w:r>
          </w:p>
        </w:tc>
        <w:tc>
          <w:tcPr>
            <w:tcW w:w="1687" w:type="pct"/>
            <w:hideMark/>
          </w:tcPr>
          <w:p w14:paraId="50C83C3E" w14:textId="27AF2B67" w:rsidR="000F17AC" w:rsidRPr="00225E42" w:rsidRDefault="000F17AC" w:rsidP="005D1050">
            <w:pPr>
              <w:spacing w:line="360" w:lineRule="auto"/>
              <w:jc w:val="both"/>
              <w:rPr>
                <w:rFonts w:ascii="Book Antiqua" w:eastAsia="Times New Roman" w:hAnsi="Book Antiqua"/>
                <w:lang w:eastAsia="zh-CN"/>
              </w:rPr>
            </w:pPr>
            <w:r w:rsidRPr="00225E42">
              <w:rPr>
                <w:rFonts w:ascii="Book Antiqua" w:hAnsi="Book Antiqua"/>
              </w:rPr>
              <w:t>0.292</w:t>
            </w:r>
            <w:r w:rsidR="00B62189" w:rsidRPr="00225E42">
              <w:rPr>
                <w:rFonts w:ascii="Book Antiqua" w:hAnsi="Book Antiqua"/>
                <w:lang w:eastAsia="zh-CN"/>
              </w:rPr>
              <w:t xml:space="preserve"> </w:t>
            </w:r>
            <w:r w:rsidRPr="00225E42">
              <w:rPr>
                <w:rFonts w:ascii="Book Antiqua" w:hAnsi="Book Antiqua"/>
              </w:rPr>
              <w:t>(0.124-0.685)</w:t>
            </w:r>
            <w:r w:rsidR="00B62189" w:rsidRPr="00225E42">
              <w:rPr>
                <w:rFonts w:ascii="Book Antiqua" w:hAnsi="Book Antiqua"/>
                <w:vertAlign w:val="superscript"/>
                <w:lang w:eastAsia="zh-CN"/>
              </w:rPr>
              <w:t>c</w:t>
            </w:r>
          </w:p>
        </w:tc>
      </w:tr>
      <w:tr w:rsidR="00225E42" w:rsidRPr="00225E42" w14:paraId="3E49D0FB" w14:textId="77777777" w:rsidTr="00511578">
        <w:trPr>
          <w:trHeight w:val="234"/>
        </w:trPr>
        <w:tc>
          <w:tcPr>
            <w:tcW w:w="1759" w:type="pct"/>
            <w:hideMark/>
          </w:tcPr>
          <w:p w14:paraId="40CD33C9" w14:textId="5AAF0F3E" w:rsidR="000F17AC" w:rsidRPr="00225E42" w:rsidRDefault="00B62189" w:rsidP="005D1050">
            <w:pPr>
              <w:spacing w:line="360" w:lineRule="auto"/>
              <w:jc w:val="both"/>
              <w:rPr>
                <w:rFonts w:ascii="Book Antiqua" w:hAnsi="Book Antiqua"/>
              </w:rPr>
            </w:pPr>
            <w:r w:rsidRPr="00225E42">
              <w:rPr>
                <w:rFonts w:ascii="Book Antiqua" w:hAnsi="Book Antiqua"/>
              </w:rPr>
              <w:t>$75</w:t>
            </w:r>
            <w:r w:rsidR="000F17AC" w:rsidRPr="00225E42">
              <w:rPr>
                <w:rFonts w:ascii="Book Antiqua" w:hAnsi="Book Antiqua"/>
              </w:rPr>
              <w:t>000+</w:t>
            </w:r>
          </w:p>
        </w:tc>
        <w:tc>
          <w:tcPr>
            <w:tcW w:w="1554" w:type="pct"/>
            <w:hideMark/>
          </w:tcPr>
          <w:p w14:paraId="1B487CDD" w14:textId="2C93DEEC" w:rsidR="000F17AC" w:rsidRPr="00225E42" w:rsidRDefault="000F17AC" w:rsidP="005D1050">
            <w:pPr>
              <w:spacing w:line="360" w:lineRule="auto"/>
              <w:jc w:val="both"/>
              <w:rPr>
                <w:rFonts w:ascii="Book Antiqua" w:eastAsia="Times New Roman" w:hAnsi="Book Antiqua"/>
                <w:lang w:eastAsia="zh-CN"/>
              </w:rPr>
            </w:pPr>
            <w:r w:rsidRPr="00225E42">
              <w:rPr>
                <w:rFonts w:ascii="Book Antiqua" w:hAnsi="Book Antiqua"/>
              </w:rPr>
              <w:t>0.259 (0.125-0.538)</w:t>
            </w:r>
            <w:r w:rsidR="00B62189" w:rsidRPr="00225E42">
              <w:rPr>
                <w:rFonts w:ascii="Book Antiqua" w:hAnsi="Book Antiqua"/>
                <w:vertAlign w:val="superscript"/>
                <w:lang w:eastAsia="zh-CN"/>
              </w:rPr>
              <w:t>c</w:t>
            </w:r>
          </w:p>
        </w:tc>
        <w:tc>
          <w:tcPr>
            <w:tcW w:w="1687" w:type="pct"/>
            <w:hideMark/>
          </w:tcPr>
          <w:p w14:paraId="46EAF1C4" w14:textId="039C8BE3" w:rsidR="000F17AC" w:rsidRPr="00225E42" w:rsidRDefault="000F17AC" w:rsidP="005D1050">
            <w:pPr>
              <w:spacing w:line="360" w:lineRule="auto"/>
              <w:jc w:val="both"/>
              <w:rPr>
                <w:rFonts w:ascii="Book Antiqua" w:eastAsia="Times New Roman" w:hAnsi="Book Antiqua"/>
                <w:lang w:eastAsia="zh-CN"/>
              </w:rPr>
            </w:pPr>
            <w:r w:rsidRPr="00225E42">
              <w:rPr>
                <w:rFonts w:ascii="Book Antiqua" w:hAnsi="Book Antiqua"/>
              </w:rPr>
              <w:t>0.24</w:t>
            </w:r>
            <w:r w:rsidR="00B62189" w:rsidRPr="00225E42">
              <w:rPr>
                <w:rFonts w:ascii="Book Antiqua" w:hAnsi="Book Antiqua"/>
                <w:lang w:eastAsia="zh-CN"/>
              </w:rPr>
              <w:t xml:space="preserve"> </w:t>
            </w:r>
            <w:r w:rsidRPr="00225E42">
              <w:rPr>
                <w:rFonts w:ascii="Book Antiqua" w:hAnsi="Book Antiqua"/>
              </w:rPr>
              <w:t>(0.102-0.563)</w:t>
            </w:r>
            <w:r w:rsidR="00B62189" w:rsidRPr="00225E42">
              <w:rPr>
                <w:rFonts w:ascii="Book Antiqua" w:hAnsi="Book Antiqua"/>
                <w:vertAlign w:val="superscript"/>
                <w:lang w:eastAsia="zh-CN"/>
              </w:rPr>
              <w:t>c</w:t>
            </w:r>
          </w:p>
        </w:tc>
      </w:tr>
      <w:tr w:rsidR="00225E42" w:rsidRPr="00225E42" w14:paraId="6D57A7D3" w14:textId="77777777" w:rsidTr="00511578">
        <w:trPr>
          <w:trHeight w:val="234"/>
        </w:trPr>
        <w:tc>
          <w:tcPr>
            <w:tcW w:w="1759" w:type="pct"/>
            <w:hideMark/>
          </w:tcPr>
          <w:p w14:paraId="65E48987" w14:textId="42348E87" w:rsidR="000F17AC" w:rsidRPr="00225E42" w:rsidRDefault="000F17AC" w:rsidP="005D1050">
            <w:pPr>
              <w:spacing w:line="360" w:lineRule="auto"/>
              <w:jc w:val="both"/>
              <w:rPr>
                <w:rFonts w:ascii="Book Antiqua" w:hAnsi="Book Antiqua"/>
              </w:rPr>
            </w:pPr>
            <w:r w:rsidRPr="00225E42">
              <w:rPr>
                <w:rFonts w:ascii="Book Antiqua" w:hAnsi="Book Antiqua"/>
                <w:b/>
                <w:bCs/>
              </w:rPr>
              <w:t xml:space="preserve">Marital </w:t>
            </w:r>
            <w:r w:rsidR="00B62189" w:rsidRPr="00225E42">
              <w:rPr>
                <w:rFonts w:ascii="Book Antiqua" w:hAnsi="Book Antiqua"/>
                <w:b/>
                <w:bCs/>
                <w:lang w:eastAsia="zh-CN"/>
              </w:rPr>
              <w:t>s</w:t>
            </w:r>
            <w:r w:rsidRPr="00225E42">
              <w:rPr>
                <w:rFonts w:ascii="Book Antiqua" w:hAnsi="Book Antiqua"/>
                <w:b/>
                <w:bCs/>
              </w:rPr>
              <w:t xml:space="preserve">tatus </w:t>
            </w:r>
          </w:p>
        </w:tc>
        <w:tc>
          <w:tcPr>
            <w:tcW w:w="1554" w:type="pct"/>
          </w:tcPr>
          <w:p w14:paraId="0B7CE5E0" w14:textId="77777777" w:rsidR="000F17AC" w:rsidRPr="00225E42" w:rsidRDefault="000F17AC" w:rsidP="005D1050">
            <w:pPr>
              <w:spacing w:line="360" w:lineRule="auto"/>
              <w:jc w:val="both"/>
              <w:rPr>
                <w:rFonts w:ascii="Book Antiqua" w:eastAsia="Times New Roman" w:hAnsi="Book Antiqua"/>
              </w:rPr>
            </w:pPr>
          </w:p>
        </w:tc>
        <w:tc>
          <w:tcPr>
            <w:tcW w:w="1687" w:type="pct"/>
          </w:tcPr>
          <w:p w14:paraId="518B7015" w14:textId="77777777" w:rsidR="000F17AC" w:rsidRPr="00225E42" w:rsidRDefault="000F17AC" w:rsidP="005D1050">
            <w:pPr>
              <w:spacing w:line="360" w:lineRule="auto"/>
              <w:jc w:val="both"/>
              <w:rPr>
                <w:rFonts w:ascii="Book Antiqua" w:eastAsia="Times New Roman" w:hAnsi="Book Antiqua"/>
              </w:rPr>
            </w:pPr>
          </w:p>
        </w:tc>
      </w:tr>
      <w:tr w:rsidR="00225E42" w:rsidRPr="00225E42" w14:paraId="736E0807" w14:textId="77777777" w:rsidTr="00511578">
        <w:trPr>
          <w:trHeight w:val="234"/>
        </w:trPr>
        <w:tc>
          <w:tcPr>
            <w:tcW w:w="1759" w:type="pct"/>
            <w:hideMark/>
          </w:tcPr>
          <w:p w14:paraId="56CE2D75" w14:textId="77777777" w:rsidR="000F17AC" w:rsidRPr="00225E42" w:rsidRDefault="000F17AC" w:rsidP="005D1050">
            <w:pPr>
              <w:spacing w:line="360" w:lineRule="auto"/>
              <w:jc w:val="both"/>
              <w:rPr>
                <w:rFonts w:ascii="Book Antiqua" w:hAnsi="Book Antiqua"/>
              </w:rPr>
            </w:pPr>
            <w:r w:rsidRPr="00225E42">
              <w:rPr>
                <w:rFonts w:ascii="Book Antiqua" w:hAnsi="Book Antiqua"/>
              </w:rPr>
              <w:t xml:space="preserve">Married </w:t>
            </w:r>
          </w:p>
        </w:tc>
        <w:tc>
          <w:tcPr>
            <w:tcW w:w="1554" w:type="pct"/>
            <w:hideMark/>
          </w:tcPr>
          <w:p w14:paraId="3EB2B93F"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 (reference)</w:t>
            </w:r>
          </w:p>
        </w:tc>
        <w:tc>
          <w:tcPr>
            <w:tcW w:w="1687" w:type="pct"/>
            <w:hideMark/>
          </w:tcPr>
          <w:p w14:paraId="69797442"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 (reference)</w:t>
            </w:r>
          </w:p>
        </w:tc>
      </w:tr>
      <w:tr w:rsidR="00225E42" w:rsidRPr="00225E42" w14:paraId="01F1CF85" w14:textId="77777777" w:rsidTr="00511578">
        <w:trPr>
          <w:trHeight w:val="234"/>
        </w:trPr>
        <w:tc>
          <w:tcPr>
            <w:tcW w:w="1759" w:type="pct"/>
            <w:hideMark/>
          </w:tcPr>
          <w:p w14:paraId="5F36DEA4" w14:textId="77777777" w:rsidR="000F17AC" w:rsidRPr="00225E42" w:rsidRDefault="000F17AC" w:rsidP="005D1050">
            <w:pPr>
              <w:spacing w:line="360" w:lineRule="auto"/>
              <w:jc w:val="both"/>
              <w:rPr>
                <w:rFonts w:ascii="Book Antiqua" w:hAnsi="Book Antiqua"/>
              </w:rPr>
            </w:pPr>
            <w:r w:rsidRPr="00225E42">
              <w:rPr>
                <w:rFonts w:ascii="Book Antiqua" w:hAnsi="Book Antiqua"/>
              </w:rPr>
              <w:t xml:space="preserve">Single </w:t>
            </w:r>
          </w:p>
        </w:tc>
        <w:tc>
          <w:tcPr>
            <w:tcW w:w="1554" w:type="pct"/>
            <w:hideMark/>
          </w:tcPr>
          <w:p w14:paraId="57081B35" w14:textId="17560805" w:rsidR="000F17AC" w:rsidRPr="00225E42" w:rsidRDefault="000F17AC" w:rsidP="005D1050">
            <w:pPr>
              <w:spacing w:line="360" w:lineRule="auto"/>
              <w:jc w:val="both"/>
              <w:rPr>
                <w:rFonts w:ascii="Book Antiqua" w:eastAsia="Times New Roman" w:hAnsi="Book Antiqua"/>
                <w:lang w:eastAsia="zh-CN"/>
              </w:rPr>
            </w:pPr>
            <w:r w:rsidRPr="00225E42">
              <w:rPr>
                <w:rFonts w:ascii="Book Antiqua" w:hAnsi="Book Antiqua"/>
              </w:rPr>
              <w:t>1.305 (0.967-1.763)</w:t>
            </w:r>
            <w:r w:rsidR="00B62189" w:rsidRPr="00225E42">
              <w:rPr>
                <w:rFonts w:ascii="Book Antiqua" w:hAnsi="Book Antiqua"/>
                <w:vertAlign w:val="superscript"/>
                <w:lang w:eastAsia="zh-CN"/>
              </w:rPr>
              <w:t>a</w:t>
            </w:r>
          </w:p>
        </w:tc>
        <w:tc>
          <w:tcPr>
            <w:tcW w:w="1687" w:type="pct"/>
            <w:hideMark/>
          </w:tcPr>
          <w:p w14:paraId="6D08B417" w14:textId="3EE0ABCD" w:rsidR="000F17AC" w:rsidRPr="00225E42" w:rsidRDefault="000F17AC" w:rsidP="005D1050">
            <w:pPr>
              <w:spacing w:line="360" w:lineRule="auto"/>
              <w:jc w:val="both"/>
              <w:rPr>
                <w:rFonts w:ascii="Book Antiqua" w:eastAsia="Times New Roman" w:hAnsi="Book Antiqua"/>
                <w:lang w:eastAsia="zh-CN"/>
              </w:rPr>
            </w:pPr>
            <w:r w:rsidRPr="00225E42">
              <w:rPr>
                <w:rFonts w:ascii="Book Antiqua" w:hAnsi="Book Antiqua"/>
              </w:rPr>
              <w:t>1.515</w:t>
            </w:r>
            <w:r w:rsidR="00DC01FF" w:rsidRPr="00225E42">
              <w:rPr>
                <w:rFonts w:ascii="Book Antiqua" w:hAnsi="Book Antiqua"/>
                <w:lang w:eastAsia="zh-CN"/>
              </w:rPr>
              <w:t xml:space="preserve"> </w:t>
            </w:r>
            <w:r w:rsidRPr="00225E42">
              <w:rPr>
                <w:rFonts w:ascii="Book Antiqua" w:hAnsi="Book Antiqua"/>
              </w:rPr>
              <w:t>(1.027-2.236)</w:t>
            </w:r>
            <w:r w:rsidR="00B62189" w:rsidRPr="00225E42">
              <w:rPr>
                <w:rFonts w:ascii="Book Antiqua" w:hAnsi="Book Antiqua"/>
                <w:vertAlign w:val="superscript"/>
                <w:lang w:eastAsia="zh-CN"/>
              </w:rPr>
              <w:t>b</w:t>
            </w:r>
          </w:p>
        </w:tc>
      </w:tr>
      <w:tr w:rsidR="00225E42" w:rsidRPr="00225E42" w14:paraId="1D27B643" w14:textId="77777777" w:rsidTr="00511578">
        <w:trPr>
          <w:trHeight w:val="234"/>
        </w:trPr>
        <w:tc>
          <w:tcPr>
            <w:tcW w:w="1759" w:type="pct"/>
            <w:hideMark/>
          </w:tcPr>
          <w:p w14:paraId="34B2C9DB" w14:textId="77777777" w:rsidR="000F17AC" w:rsidRPr="00225E42" w:rsidRDefault="000F17AC" w:rsidP="005D1050">
            <w:pPr>
              <w:spacing w:line="360" w:lineRule="auto"/>
              <w:jc w:val="both"/>
              <w:rPr>
                <w:rFonts w:ascii="Book Antiqua" w:hAnsi="Book Antiqua"/>
              </w:rPr>
            </w:pPr>
            <w:r w:rsidRPr="00225E42">
              <w:rPr>
                <w:rFonts w:ascii="Book Antiqua" w:hAnsi="Book Antiqua"/>
              </w:rPr>
              <w:t xml:space="preserve">Divorced/separated </w:t>
            </w:r>
          </w:p>
        </w:tc>
        <w:tc>
          <w:tcPr>
            <w:tcW w:w="1554" w:type="pct"/>
            <w:hideMark/>
          </w:tcPr>
          <w:p w14:paraId="49F6944D" w14:textId="3F2D3F24" w:rsidR="000F17AC" w:rsidRPr="00225E42" w:rsidRDefault="000F17AC" w:rsidP="005D1050">
            <w:pPr>
              <w:spacing w:line="360" w:lineRule="auto"/>
              <w:jc w:val="both"/>
              <w:rPr>
                <w:rFonts w:ascii="Book Antiqua" w:eastAsia="Times New Roman" w:hAnsi="Book Antiqua"/>
                <w:lang w:eastAsia="zh-CN"/>
              </w:rPr>
            </w:pPr>
            <w:r w:rsidRPr="00225E42">
              <w:rPr>
                <w:rFonts w:ascii="Book Antiqua" w:hAnsi="Book Antiqua"/>
              </w:rPr>
              <w:t>1.531 (1.094-2.142)</w:t>
            </w:r>
            <w:r w:rsidR="00B62189" w:rsidRPr="00225E42">
              <w:rPr>
                <w:rFonts w:ascii="Book Antiqua" w:hAnsi="Book Antiqua"/>
                <w:vertAlign w:val="superscript"/>
                <w:lang w:eastAsia="zh-CN"/>
              </w:rPr>
              <w:t>b</w:t>
            </w:r>
          </w:p>
        </w:tc>
        <w:tc>
          <w:tcPr>
            <w:tcW w:w="1687" w:type="pct"/>
            <w:hideMark/>
          </w:tcPr>
          <w:p w14:paraId="13A4323B" w14:textId="4C2BAE17" w:rsidR="000F17AC" w:rsidRPr="00225E42" w:rsidRDefault="000F17AC" w:rsidP="005D1050">
            <w:pPr>
              <w:spacing w:line="360" w:lineRule="auto"/>
              <w:jc w:val="both"/>
              <w:rPr>
                <w:rFonts w:ascii="Book Antiqua" w:eastAsia="Times New Roman" w:hAnsi="Book Antiqua"/>
                <w:lang w:eastAsia="zh-CN"/>
              </w:rPr>
            </w:pPr>
            <w:r w:rsidRPr="00225E42">
              <w:rPr>
                <w:rFonts w:ascii="Book Antiqua" w:hAnsi="Book Antiqua"/>
              </w:rPr>
              <w:t>1.681</w:t>
            </w:r>
            <w:r w:rsidR="00DC01FF" w:rsidRPr="00225E42">
              <w:rPr>
                <w:rFonts w:ascii="Book Antiqua" w:hAnsi="Book Antiqua"/>
                <w:lang w:eastAsia="zh-CN"/>
              </w:rPr>
              <w:t xml:space="preserve"> </w:t>
            </w:r>
            <w:r w:rsidRPr="00225E42">
              <w:rPr>
                <w:rFonts w:ascii="Book Antiqua" w:hAnsi="Book Antiqua"/>
              </w:rPr>
              <w:t>(1.084-2.605)</w:t>
            </w:r>
            <w:r w:rsidR="00B62189" w:rsidRPr="00225E42">
              <w:rPr>
                <w:rFonts w:ascii="Book Antiqua" w:hAnsi="Book Antiqua"/>
                <w:vertAlign w:val="superscript"/>
                <w:lang w:eastAsia="zh-CN"/>
              </w:rPr>
              <w:t>b</w:t>
            </w:r>
          </w:p>
        </w:tc>
      </w:tr>
      <w:tr w:rsidR="00225E42" w:rsidRPr="00225E42" w14:paraId="4877E490" w14:textId="77777777" w:rsidTr="00511578">
        <w:trPr>
          <w:trHeight w:val="234"/>
        </w:trPr>
        <w:tc>
          <w:tcPr>
            <w:tcW w:w="1759" w:type="pct"/>
            <w:hideMark/>
          </w:tcPr>
          <w:p w14:paraId="1787DDFE" w14:textId="77777777" w:rsidR="000F17AC" w:rsidRPr="00225E42" w:rsidRDefault="000F17AC" w:rsidP="005D1050">
            <w:pPr>
              <w:spacing w:line="360" w:lineRule="auto"/>
              <w:jc w:val="both"/>
              <w:rPr>
                <w:rFonts w:ascii="Book Antiqua" w:hAnsi="Book Antiqua"/>
              </w:rPr>
            </w:pPr>
            <w:r w:rsidRPr="00225E42">
              <w:rPr>
                <w:rFonts w:ascii="Book Antiqua" w:hAnsi="Book Antiqua"/>
              </w:rPr>
              <w:t xml:space="preserve">Widowed </w:t>
            </w:r>
          </w:p>
        </w:tc>
        <w:tc>
          <w:tcPr>
            <w:tcW w:w="1554" w:type="pct"/>
            <w:hideMark/>
          </w:tcPr>
          <w:p w14:paraId="525C0ED9" w14:textId="25BB2C53" w:rsidR="000F17AC" w:rsidRPr="00225E42" w:rsidRDefault="000F17AC" w:rsidP="005D1050">
            <w:pPr>
              <w:spacing w:line="360" w:lineRule="auto"/>
              <w:jc w:val="both"/>
              <w:rPr>
                <w:rFonts w:ascii="Book Antiqua" w:eastAsia="Times New Roman" w:hAnsi="Book Antiqua"/>
                <w:lang w:eastAsia="zh-CN"/>
              </w:rPr>
            </w:pPr>
            <w:r w:rsidRPr="00225E42">
              <w:rPr>
                <w:rFonts w:ascii="Book Antiqua" w:hAnsi="Book Antiqua"/>
              </w:rPr>
              <w:t>2.107 (1.511-2.938)</w:t>
            </w:r>
            <w:r w:rsidR="00B62189" w:rsidRPr="00225E42">
              <w:rPr>
                <w:rFonts w:ascii="Book Antiqua" w:hAnsi="Book Antiqua"/>
                <w:vertAlign w:val="superscript"/>
                <w:lang w:eastAsia="zh-CN"/>
              </w:rPr>
              <w:t>c</w:t>
            </w:r>
          </w:p>
        </w:tc>
        <w:tc>
          <w:tcPr>
            <w:tcW w:w="1687" w:type="pct"/>
            <w:hideMark/>
          </w:tcPr>
          <w:p w14:paraId="30B26FCD" w14:textId="42C2984C" w:rsidR="000F17AC" w:rsidRPr="00225E42" w:rsidRDefault="000F17AC" w:rsidP="005D1050">
            <w:pPr>
              <w:spacing w:line="360" w:lineRule="auto"/>
              <w:jc w:val="both"/>
              <w:rPr>
                <w:rFonts w:ascii="Book Antiqua" w:eastAsia="Times New Roman" w:hAnsi="Book Antiqua"/>
                <w:lang w:eastAsia="zh-CN"/>
              </w:rPr>
            </w:pPr>
            <w:r w:rsidRPr="00225E42">
              <w:rPr>
                <w:rFonts w:ascii="Book Antiqua" w:hAnsi="Book Antiqua"/>
              </w:rPr>
              <w:t>2.463</w:t>
            </w:r>
            <w:r w:rsidR="00DC01FF" w:rsidRPr="00225E42">
              <w:rPr>
                <w:rFonts w:ascii="Book Antiqua" w:hAnsi="Book Antiqua"/>
                <w:lang w:eastAsia="zh-CN"/>
              </w:rPr>
              <w:t xml:space="preserve"> </w:t>
            </w:r>
            <w:r w:rsidRPr="00225E42">
              <w:rPr>
                <w:rFonts w:ascii="Book Antiqua" w:hAnsi="Book Antiqua"/>
              </w:rPr>
              <w:t>(1.612-3.765)</w:t>
            </w:r>
            <w:r w:rsidR="00B62189" w:rsidRPr="00225E42">
              <w:rPr>
                <w:rFonts w:ascii="Book Antiqua" w:hAnsi="Book Antiqua"/>
                <w:vertAlign w:val="superscript"/>
                <w:lang w:eastAsia="zh-CN"/>
              </w:rPr>
              <w:t>c</w:t>
            </w:r>
          </w:p>
        </w:tc>
      </w:tr>
    </w:tbl>
    <w:bookmarkEnd w:id="2"/>
    <w:p w14:paraId="1E60FA72" w14:textId="77777777" w:rsidR="00D46D61" w:rsidRPr="00225E42" w:rsidRDefault="00D46D61" w:rsidP="005D1050">
      <w:pPr>
        <w:spacing w:line="360" w:lineRule="auto"/>
        <w:jc w:val="both"/>
        <w:rPr>
          <w:rFonts w:ascii="Book Antiqua" w:hAnsi="Book Antiqua"/>
          <w:bCs/>
          <w:vertAlign w:val="superscript"/>
          <w:lang w:eastAsia="zh-CN"/>
        </w:rPr>
      </w:pPr>
      <w:proofErr w:type="spellStart"/>
      <w:r w:rsidRPr="00225E42">
        <w:rPr>
          <w:rFonts w:ascii="Book Antiqua" w:hAnsi="Book Antiqua"/>
          <w:bCs/>
          <w:vertAlign w:val="superscript"/>
          <w:lang w:eastAsia="zh-CN"/>
        </w:rPr>
        <w:t>a</w:t>
      </w:r>
      <w:r w:rsidRPr="00225E42">
        <w:rPr>
          <w:rFonts w:ascii="Book Antiqua" w:hAnsi="Book Antiqua"/>
          <w:bCs/>
          <w:i/>
          <w:lang w:eastAsia="zh-CN"/>
        </w:rPr>
        <w:t>P</w:t>
      </w:r>
      <w:proofErr w:type="spellEnd"/>
      <w:r w:rsidRPr="00225E42">
        <w:rPr>
          <w:rFonts w:ascii="Book Antiqua" w:hAnsi="Book Antiqua"/>
          <w:bCs/>
          <w:lang w:eastAsia="zh-CN"/>
        </w:rPr>
        <w:t xml:space="preserve"> </w:t>
      </w:r>
      <w:r w:rsidRPr="00225E42">
        <w:rPr>
          <w:rFonts w:ascii="Book Antiqua" w:hAnsi="Book Antiqua"/>
          <w:bCs/>
        </w:rPr>
        <w:t>&lt;</w:t>
      </w:r>
      <w:r w:rsidRPr="00225E42">
        <w:rPr>
          <w:rFonts w:ascii="Book Antiqua" w:hAnsi="Book Antiqua"/>
          <w:bCs/>
          <w:lang w:eastAsia="zh-CN"/>
        </w:rPr>
        <w:t xml:space="preserve"> </w:t>
      </w:r>
      <w:r w:rsidRPr="00225E42">
        <w:rPr>
          <w:rFonts w:ascii="Book Antiqua" w:hAnsi="Book Antiqua"/>
          <w:bCs/>
        </w:rPr>
        <w:t>0.1</w:t>
      </w:r>
      <w:r w:rsidRPr="00225E42">
        <w:rPr>
          <w:rFonts w:ascii="Book Antiqua" w:hAnsi="Book Antiqua"/>
          <w:bCs/>
          <w:lang w:eastAsia="zh-CN"/>
        </w:rPr>
        <w:t>.</w:t>
      </w:r>
      <w:r w:rsidRPr="00225E42">
        <w:rPr>
          <w:rFonts w:ascii="Book Antiqua" w:hAnsi="Book Antiqua"/>
          <w:bCs/>
          <w:vertAlign w:val="superscript"/>
          <w:lang w:eastAsia="zh-CN"/>
        </w:rPr>
        <w:t xml:space="preserve"> </w:t>
      </w:r>
    </w:p>
    <w:p w14:paraId="0974A203" w14:textId="77777777" w:rsidR="00D46D61" w:rsidRPr="00225E42" w:rsidRDefault="00D46D61" w:rsidP="005D1050">
      <w:pPr>
        <w:spacing w:line="360" w:lineRule="auto"/>
        <w:jc w:val="both"/>
        <w:rPr>
          <w:rFonts w:ascii="Book Antiqua" w:hAnsi="Book Antiqua"/>
          <w:bCs/>
          <w:lang w:eastAsia="zh-CN"/>
        </w:rPr>
      </w:pPr>
      <w:proofErr w:type="spellStart"/>
      <w:r w:rsidRPr="00225E42">
        <w:rPr>
          <w:rFonts w:ascii="Book Antiqua" w:hAnsi="Book Antiqua"/>
          <w:bCs/>
          <w:vertAlign w:val="superscript"/>
          <w:lang w:eastAsia="zh-CN"/>
        </w:rPr>
        <w:t>b</w:t>
      </w:r>
      <w:r w:rsidRPr="00225E42">
        <w:rPr>
          <w:rFonts w:ascii="Book Antiqua" w:hAnsi="Book Antiqua"/>
          <w:bCs/>
          <w:i/>
          <w:lang w:eastAsia="zh-CN"/>
        </w:rPr>
        <w:t>P</w:t>
      </w:r>
      <w:proofErr w:type="spellEnd"/>
      <w:r w:rsidRPr="00225E42">
        <w:rPr>
          <w:rFonts w:ascii="Book Antiqua" w:hAnsi="Book Antiqua"/>
          <w:bCs/>
          <w:lang w:eastAsia="zh-CN"/>
        </w:rPr>
        <w:t xml:space="preserve"> </w:t>
      </w:r>
      <w:r w:rsidRPr="00225E42">
        <w:rPr>
          <w:rFonts w:ascii="Book Antiqua" w:hAnsi="Book Antiqua"/>
          <w:bCs/>
        </w:rPr>
        <w:t>&lt;</w:t>
      </w:r>
      <w:r w:rsidRPr="00225E42">
        <w:rPr>
          <w:rFonts w:ascii="Book Antiqua" w:hAnsi="Book Antiqua"/>
          <w:bCs/>
          <w:lang w:eastAsia="zh-CN"/>
        </w:rPr>
        <w:t xml:space="preserve"> </w:t>
      </w:r>
      <w:r w:rsidRPr="00225E42">
        <w:rPr>
          <w:rFonts w:ascii="Book Antiqua" w:hAnsi="Book Antiqua"/>
          <w:bCs/>
        </w:rPr>
        <w:t>0.05</w:t>
      </w:r>
      <w:r w:rsidRPr="00225E42">
        <w:rPr>
          <w:rFonts w:ascii="Book Antiqua" w:hAnsi="Book Antiqua"/>
          <w:bCs/>
          <w:lang w:eastAsia="zh-CN"/>
        </w:rPr>
        <w:t>.</w:t>
      </w:r>
    </w:p>
    <w:p w14:paraId="5A780236" w14:textId="77777777" w:rsidR="00D46D61" w:rsidRPr="00225E42" w:rsidRDefault="00D46D61" w:rsidP="005D1050">
      <w:pPr>
        <w:spacing w:line="360" w:lineRule="auto"/>
        <w:jc w:val="both"/>
        <w:rPr>
          <w:rFonts w:ascii="Book Antiqua" w:hAnsi="Book Antiqua"/>
          <w:bCs/>
          <w:lang w:eastAsia="zh-CN"/>
        </w:rPr>
      </w:pPr>
      <w:r w:rsidRPr="00225E42">
        <w:rPr>
          <w:rFonts w:ascii="Book Antiqua" w:hAnsi="Book Antiqua"/>
          <w:bCs/>
          <w:vertAlign w:val="superscript"/>
          <w:lang w:eastAsia="zh-CN"/>
        </w:rPr>
        <w:t xml:space="preserve"> </w:t>
      </w:r>
      <w:proofErr w:type="spellStart"/>
      <w:r w:rsidRPr="00225E42">
        <w:rPr>
          <w:rFonts w:ascii="Book Antiqua" w:hAnsi="Book Antiqua"/>
          <w:bCs/>
          <w:vertAlign w:val="superscript"/>
          <w:lang w:eastAsia="zh-CN"/>
        </w:rPr>
        <w:t>c</w:t>
      </w:r>
      <w:r w:rsidRPr="00225E42">
        <w:rPr>
          <w:rFonts w:ascii="Book Antiqua" w:hAnsi="Book Antiqua"/>
          <w:bCs/>
          <w:i/>
          <w:lang w:eastAsia="zh-CN"/>
        </w:rPr>
        <w:t>P</w:t>
      </w:r>
      <w:proofErr w:type="spellEnd"/>
      <w:r w:rsidRPr="00225E42">
        <w:rPr>
          <w:rFonts w:ascii="Book Antiqua" w:hAnsi="Book Antiqua"/>
          <w:bCs/>
          <w:lang w:eastAsia="zh-CN"/>
        </w:rPr>
        <w:t xml:space="preserve"> </w:t>
      </w:r>
      <w:r w:rsidRPr="00225E42">
        <w:rPr>
          <w:rFonts w:ascii="Book Antiqua" w:hAnsi="Book Antiqua"/>
          <w:bCs/>
        </w:rPr>
        <w:t>&lt;</w:t>
      </w:r>
      <w:r w:rsidRPr="00225E42">
        <w:rPr>
          <w:rFonts w:ascii="Book Antiqua" w:hAnsi="Book Antiqua"/>
          <w:bCs/>
          <w:lang w:eastAsia="zh-CN"/>
        </w:rPr>
        <w:t xml:space="preserve"> </w:t>
      </w:r>
      <w:r w:rsidRPr="00225E42">
        <w:rPr>
          <w:rFonts w:ascii="Book Antiqua" w:hAnsi="Book Antiqua"/>
          <w:bCs/>
        </w:rPr>
        <w:t>0.01</w:t>
      </w:r>
      <w:r w:rsidRPr="00225E42">
        <w:rPr>
          <w:rFonts w:ascii="Book Antiqua" w:hAnsi="Book Antiqua"/>
          <w:bCs/>
          <w:lang w:eastAsia="zh-CN"/>
        </w:rPr>
        <w:t>.</w:t>
      </w:r>
    </w:p>
    <w:p w14:paraId="54307F76" w14:textId="219FCABE" w:rsidR="00555648" w:rsidRPr="00225E42" w:rsidRDefault="00BD7F33" w:rsidP="005D1050">
      <w:pPr>
        <w:spacing w:line="360" w:lineRule="auto"/>
        <w:jc w:val="both"/>
        <w:rPr>
          <w:rFonts w:ascii="Book Antiqua" w:hAnsi="Book Antiqua"/>
          <w:lang w:eastAsia="zh-CN"/>
        </w:rPr>
      </w:pPr>
      <w:r w:rsidRPr="00225E42">
        <w:rPr>
          <w:rFonts w:ascii="Book Antiqua" w:eastAsia="Book Antiqua" w:hAnsi="Book Antiqua" w:cs="Book Antiqua"/>
          <w:shd w:val="clear" w:color="auto" w:fill="FFFFFF"/>
        </w:rPr>
        <w:t xml:space="preserve">EMD: Extramedullary disease; MM: Multiple myeloma; </w:t>
      </w:r>
      <w:r w:rsidRPr="00225E42">
        <w:rPr>
          <w:rFonts w:ascii="Book Antiqua" w:hAnsi="Book Antiqua"/>
          <w:lang w:eastAsia="zh-CN"/>
        </w:rPr>
        <w:t xml:space="preserve">CNS: </w:t>
      </w:r>
      <w:r w:rsidRPr="00225E42">
        <w:rPr>
          <w:rFonts w:ascii="Book Antiqua" w:eastAsia="Book Antiqua" w:hAnsi="Book Antiqua" w:cs="Book Antiqua"/>
          <w:shd w:val="clear" w:color="auto" w:fill="FFFFFF"/>
        </w:rPr>
        <w:t>Central Nervous System</w:t>
      </w:r>
      <w:r w:rsidRPr="00225E42">
        <w:rPr>
          <w:rFonts w:ascii="Book Antiqua" w:hAnsi="Book Antiqua" w:cs="Book Antiqua"/>
          <w:shd w:val="clear" w:color="auto" w:fill="FFFFFF"/>
          <w:lang w:eastAsia="zh-CN"/>
        </w:rPr>
        <w:t>;</w:t>
      </w:r>
      <w:r w:rsidRPr="00225E42">
        <w:rPr>
          <w:rFonts w:ascii="Book Antiqua" w:hAnsi="Book Antiqua"/>
        </w:rPr>
        <w:t xml:space="preserve"> NOS</w:t>
      </w:r>
      <w:r w:rsidRPr="00225E42">
        <w:rPr>
          <w:rFonts w:ascii="Book Antiqua" w:hAnsi="Book Antiqua"/>
          <w:lang w:eastAsia="zh-CN"/>
        </w:rPr>
        <w:t xml:space="preserve">: </w:t>
      </w:r>
      <w:r w:rsidRPr="00225E42">
        <w:rPr>
          <w:rFonts w:ascii="Book Antiqua" w:hAnsi="Book Antiqua" w:cs="Book Antiqua"/>
          <w:shd w:val="clear" w:color="auto" w:fill="FFFFFF"/>
          <w:lang w:eastAsia="zh-CN"/>
        </w:rPr>
        <w:t>N</w:t>
      </w:r>
      <w:r w:rsidRPr="00225E42">
        <w:rPr>
          <w:rFonts w:ascii="Book Antiqua" w:eastAsia="Book Antiqua" w:hAnsi="Book Antiqua" w:cs="Book Antiqua"/>
          <w:shd w:val="clear" w:color="auto" w:fill="FFFFFF"/>
        </w:rPr>
        <w:t>ot otherwise specified</w:t>
      </w:r>
      <w:r w:rsidRPr="00225E42">
        <w:rPr>
          <w:rFonts w:ascii="Book Antiqua" w:hAnsi="Book Antiqua"/>
          <w:lang w:eastAsia="zh-CN"/>
        </w:rPr>
        <w:t>.</w:t>
      </w:r>
    </w:p>
    <w:p w14:paraId="2307CE5C" w14:textId="06C11471" w:rsidR="000F17AC" w:rsidRPr="00225E42" w:rsidRDefault="000F17AC" w:rsidP="005D1050">
      <w:pPr>
        <w:spacing w:line="360" w:lineRule="auto"/>
        <w:jc w:val="both"/>
        <w:rPr>
          <w:rFonts w:ascii="Book Antiqua" w:hAnsi="Book Antiqua"/>
          <w:b/>
          <w:bCs/>
          <w:lang w:eastAsia="zh-CN"/>
        </w:rPr>
      </w:pPr>
      <w:r w:rsidRPr="00225E42">
        <w:rPr>
          <w:rFonts w:ascii="Book Antiqua" w:hAnsi="Book Antiqua"/>
          <w:lang w:eastAsia="zh-CN"/>
        </w:rPr>
        <w:br w:type="page"/>
      </w:r>
      <w:r w:rsidR="009631AE" w:rsidRPr="00225E42">
        <w:rPr>
          <w:rFonts w:ascii="Book Antiqua" w:hAnsi="Book Antiqua"/>
          <w:b/>
          <w:bCs/>
        </w:rPr>
        <w:lastRenderedPageBreak/>
        <w:t>Table 3</w:t>
      </w:r>
      <w:r w:rsidRPr="00225E42">
        <w:rPr>
          <w:rFonts w:ascii="Book Antiqua" w:hAnsi="Book Antiqua"/>
          <w:b/>
          <w:bCs/>
        </w:rPr>
        <w:t xml:space="preserve"> Multivariate cox proportional hazard regression analyses of factors affecting all-cause mortality and </w:t>
      </w:r>
      <w:r w:rsidR="000367DF" w:rsidRPr="00225E42">
        <w:rPr>
          <w:rFonts w:ascii="Book Antiqua" w:hAnsi="Book Antiqua"/>
          <w:b/>
          <w:bCs/>
        </w:rPr>
        <w:t>extramedullary disease</w:t>
      </w:r>
      <w:r w:rsidRPr="00225E42">
        <w:rPr>
          <w:rFonts w:ascii="Book Antiqua" w:hAnsi="Book Antiqua"/>
          <w:b/>
          <w:bCs/>
        </w:rPr>
        <w:t xml:space="preserve"> </w:t>
      </w:r>
      <w:r w:rsidR="000367DF" w:rsidRPr="00225E42">
        <w:rPr>
          <w:rFonts w:ascii="Book Antiqua" w:hAnsi="Book Antiqua"/>
          <w:b/>
          <w:bCs/>
        </w:rPr>
        <w:t>multiple myeloma</w:t>
      </w:r>
      <w:r w:rsidRPr="00225E42">
        <w:rPr>
          <w:rFonts w:ascii="Book Antiqua" w:hAnsi="Book Antiqua"/>
          <w:b/>
          <w:bCs/>
        </w:rPr>
        <w:t xml:space="preserve"> related mortality among U</w:t>
      </w:r>
      <w:r w:rsidR="000367DF" w:rsidRPr="00225E42">
        <w:rPr>
          <w:rFonts w:ascii="Book Antiqua" w:hAnsi="Book Antiqua"/>
          <w:b/>
          <w:bCs/>
          <w:lang w:eastAsia="zh-CN"/>
        </w:rPr>
        <w:t xml:space="preserve">nited </w:t>
      </w:r>
      <w:r w:rsidRPr="00225E42">
        <w:rPr>
          <w:rFonts w:ascii="Book Antiqua" w:hAnsi="Book Antiqua"/>
          <w:b/>
          <w:bCs/>
        </w:rPr>
        <w:t>S</w:t>
      </w:r>
      <w:r w:rsidR="000367DF" w:rsidRPr="00225E42">
        <w:rPr>
          <w:rFonts w:ascii="Book Antiqua" w:hAnsi="Book Antiqua"/>
          <w:b/>
          <w:bCs/>
          <w:lang w:eastAsia="zh-CN"/>
        </w:rPr>
        <w:t>tates</w:t>
      </w:r>
      <w:r w:rsidRPr="00225E42">
        <w:rPr>
          <w:rFonts w:ascii="Book Antiqua" w:hAnsi="Book Antiqua"/>
          <w:b/>
          <w:bCs/>
        </w:rPr>
        <w:t xml:space="preserve"> patients between 2000 and 2017</w:t>
      </w:r>
    </w:p>
    <w:tbl>
      <w:tblPr>
        <w:tblW w:w="5089" w:type="pct"/>
        <w:tblBorders>
          <w:top w:val="single" w:sz="4" w:space="0" w:color="auto"/>
          <w:bottom w:val="single" w:sz="4" w:space="0" w:color="auto"/>
        </w:tblBorders>
        <w:tblLook w:val="04A0" w:firstRow="1" w:lastRow="0" w:firstColumn="1" w:lastColumn="0" w:noHBand="0" w:noVBand="1"/>
      </w:tblPr>
      <w:tblGrid>
        <w:gridCol w:w="2943"/>
        <w:gridCol w:w="4314"/>
        <w:gridCol w:w="2489"/>
      </w:tblGrid>
      <w:tr w:rsidR="00225E42" w:rsidRPr="00225E42" w14:paraId="4A09DB34" w14:textId="77777777" w:rsidTr="00D46D61">
        <w:trPr>
          <w:trHeight w:val="320"/>
        </w:trPr>
        <w:tc>
          <w:tcPr>
            <w:tcW w:w="1510" w:type="pct"/>
            <w:vMerge w:val="restart"/>
            <w:tcBorders>
              <w:top w:val="single" w:sz="4" w:space="0" w:color="auto"/>
              <w:bottom w:val="nil"/>
            </w:tcBorders>
            <w:hideMark/>
          </w:tcPr>
          <w:p w14:paraId="31FE3161" w14:textId="77777777" w:rsidR="00A93E8E" w:rsidRPr="00225E42" w:rsidRDefault="00A93E8E" w:rsidP="005D1050">
            <w:pPr>
              <w:spacing w:line="360" w:lineRule="auto"/>
              <w:jc w:val="both"/>
              <w:rPr>
                <w:rFonts w:ascii="Book Antiqua" w:eastAsia="Times New Roman" w:hAnsi="Book Antiqua"/>
              </w:rPr>
            </w:pPr>
            <w:r w:rsidRPr="00225E42">
              <w:rPr>
                <w:rFonts w:ascii="Book Antiqua" w:eastAsia="Times New Roman" w:hAnsi="Book Antiqua"/>
                <w:b/>
                <w:bCs/>
              </w:rPr>
              <w:t>Characteristics</w:t>
            </w:r>
          </w:p>
        </w:tc>
        <w:tc>
          <w:tcPr>
            <w:tcW w:w="2213" w:type="pct"/>
            <w:tcBorders>
              <w:top w:val="single" w:sz="4" w:space="0" w:color="auto"/>
              <w:bottom w:val="single" w:sz="4" w:space="0" w:color="auto"/>
            </w:tcBorders>
            <w:hideMark/>
          </w:tcPr>
          <w:p w14:paraId="7AC1AB9D" w14:textId="2D56FA32" w:rsidR="00A93E8E" w:rsidRPr="00225E42" w:rsidRDefault="00A93E8E" w:rsidP="005D1050">
            <w:pPr>
              <w:spacing w:line="360" w:lineRule="auto"/>
              <w:jc w:val="both"/>
              <w:rPr>
                <w:rFonts w:ascii="Book Antiqua" w:hAnsi="Book Antiqua"/>
                <w:b/>
                <w:bCs/>
                <w:lang w:eastAsia="zh-CN"/>
              </w:rPr>
            </w:pPr>
            <w:r w:rsidRPr="00225E42">
              <w:rPr>
                <w:rFonts w:ascii="Book Antiqua" w:eastAsia="Times New Roman" w:hAnsi="Book Antiqua"/>
                <w:b/>
                <w:bCs/>
              </w:rPr>
              <w:t xml:space="preserve">Overall </w:t>
            </w:r>
            <w:r w:rsidRPr="00225E42">
              <w:rPr>
                <w:rFonts w:ascii="Book Antiqua" w:hAnsi="Book Antiqua"/>
                <w:b/>
                <w:bCs/>
                <w:lang w:eastAsia="zh-CN"/>
              </w:rPr>
              <w:t>m</w:t>
            </w:r>
            <w:r w:rsidRPr="00225E42">
              <w:rPr>
                <w:rFonts w:ascii="Book Antiqua" w:eastAsia="Times New Roman" w:hAnsi="Book Antiqua"/>
                <w:b/>
                <w:bCs/>
              </w:rPr>
              <w:t>ortality</w:t>
            </w:r>
          </w:p>
        </w:tc>
        <w:tc>
          <w:tcPr>
            <w:tcW w:w="1277" w:type="pct"/>
            <w:tcBorders>
              <w:top w:val="single" w:sz="4" w:space="0" w:color="auto"/>
              <w:bottom w:val="single" w:sz="4" w:space="0" w:color="auto"/>
            </w:tcBorders>
            <w:hideMark/>
          </w:tcPr>
          <w:p w14:paraId="52776927" w14:textId="162A7851" w:rsidR="00A93E8E" w:rsidRPr="00225E42" w:rsidRDefault="00A93E8E" w:rsidP="005D1050">
            <w:pPr>
              <w:spacing w:line="360" w:lineRule="auto"/>
              <w:jc w:val="both"/>
              <w:rPr>
                <w:rFonts w:ascii="Book Antiqua" w:eastAsia="Times New Roman" w:hAnsi="Book Antiqua"/>
                <w:b/>
                <w:bCs/>
              </w:rPr>
            </w:pPr>
            <w:r w:rsidRPr="00225E42">
              <w:rPr>
                <w:rFonts w:ascii="Book Antiqua" w:eastAsia="Times New Roman" w:hAnsi="Book Antiqua"/>
                <w:b/>
                <w:bCs/>
              </w:rPr>
              <w:t>EMD MM mortality</w:t>
            </w:r>
          </w:p>
        </w:tc>
      </w:tr>
      <w:tr w:rsidR="00225E42" w:rsidRPr="00225E42" w14:paraId="350544B4" w14:textId="77777777" w:rsidTr="00D46D61">
        <w:trPr>
          <w:trHeight w:val="320"/>
        </w:trPr>
        <w:tc>
          <w:tcPr>
            <w:tcW w:w="1510" w:type="pct"/>
            <w:vMerge/>
            <w:tcBorders>
              <w:top w:val="nil"/>
              <w:bottom w:val="single" w:sz="4" w:space="0" w:color="auto"/>
            </w:tcBorders>
          </w:tcPr>
          <w:p w14:paraId="0A9A68BA" w14:textId="77777777" w:rsidR="00A93E8E" w:rsidRPr="00225E42" w:rsidRDefault="00A93E8E" w:rsidP="005D1050">
            <w:pPr>
              <w:spacing w:line="360" w:lineRule="auto"/>
              <w:jc w:val="both"/>
              <w:rPr>
                <w:rFonts w:ascii="Book Antiqua" w:eastAsia="Times New Roman" w:hAnsi="Book Antiqua"/>
                <w:b/>
                <w:bCs/>
              </w:rPr>
            </w:pPr>
          </w:p>
        </w:tc>
        <w:tc>
          <w:tcPr>
            <w:tcW w:w="3490" w:type="pct"/>
            <w:gridSpan w:val="2"/>
            <w:tcBorders>
              <w:top w:val="single" w:sz="4" w:space="0" w:color="auto"/>
              <w:bottom w:val="single" w:sz="4" w:space="0" w:color="auto"/>
            </w:tcBorders>
          </w:tcPr>
          <w:p w14:paraId="691A6799" w14:textId="6906979D" w:rsidR="00A93E8E" w:rsidRPr="00225E42" w:rsidRDefault="00A93E8E" w:rsidP="005D1050">
            <w:pPr>
              <w:spacing w:line="360" w:lineRule="auto"/>
              <w:jc w:val="both"/>
              <w:rPr>
                <w:rFonts w:ascii="Book Antiqua" w:eastAsia="Times New Roman" w:hAnsi="Book Antiqua"/>
                <w:b/>
                <w:bCs/>
              </w:rPr>
            </w:pPr>
            <w:r w:rsidRPr="00225E42">
              <w:rPr>
                <w:rFonts w:ascii="Book Antiqua" w:eastAsia="Times New Roman" w:hAnsi="Book Antiqua"/>
                <w:b/>
                <w:bCs/>
              </w:rPr>
              <w:t xml:space="preserve">Adjusted proportional </w:t>
            </w:r>
            <w:r w:rsidR="00A41192" w:rsidRPr="00225E42">
              <w:rPr>
                <w:rFonts w:ascii="Book Antiqua" w:hAnsi="Book Antiqua"/>
                <w:b/>
                <w:bCs/>
                <w:lang w:eastAsia="zh-CN"/>
              </w:rPr>
              <w:t>h</w:t>
            </w:r>
            <w:r w:rsidRPr="00225E42">
              <w:rPr>
                <w:rFonts w:ascii="Book Antiqua" w:eastAsia="Times New Roman" w:hAnsi="Book Antiqua"/>
                <w:b/>
                <w:bCs/>
              </w:rPr>
              <w:t>azard ratio (95% confidence interval)</w:t>
            </w:r>
          </w:p>
        </w:tc>
      </w:tr>
      <w:tr w:rsidR="00225E42" w:rsidRPr="00225E42" w14:paraId="660F3444" w14:textId="77777777" w:rsidTr="00D46D61">
        <w:trPr>
          <w:trHeight w:val="280"/>
        </w:trPr>
        <w:tc>
          <w:tcPr>
            <w:tcW w:w="1510" w:type="pct"/>
            <w:tcBorders>
              <w:top w:val="single" w:sz="4" w:space="0" w:color="auto"/>
            </w:tcBorders>
            <w:hideMark/>
          </w:tcPr>
          <w:p w14:paraId="0C5E8683"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b/>
                <w:bCs/>
              </w:rPr>
              <w:t>Gender</w:t>
            </w:r>
          </w:p>
        </w:tc>
        <w:tc>
          <w:tcPr>
            <w:tcW w:w="2213" w:type="pct"/>
            <w:tcBorders>
              <w:top w:val="single" w:sz="4" w:space="0" w:color="auto"/>
            </w:tcBorders>
            <w:hideMark/>
          </w:tcPr>
          <w:p w14:paraId="215B004C" w14:textId="77777777" w:rsidR="000F17AC" w:rsidRPr="00225E42" w:rsidRDefault="000F17AC" w:rsidP="005D1050">
            <w:pPr>
              <w:spacing w:line="360" w:lineRule="auto"/>
              <w:jc w:val="both"/>
              <w:rPr>
                <w:rFonts w:ascii="Book Antiqua" w:eastAsia="Times New Roman" w:hAnsi="Book Antiqua"/>
              </w:rPr>
            </w:pPr>
          </w:p>
        </w:tc>
        <w:tc>
          <w:tcPr>
            <w:tcW w:w="1277" w:type="pct"/>
            <w:tcBorders>
              <w:top w:val="single" w:sz="4" w:space="0" w:color="auto"/>
            </w:tcBorders>
            <w:hideMark/>
          </w:tcPr>
          <w:p w14:paraId="3B2719A2" w14:textId="77777777" w:rsidR="000F17AC" w:rsidRPr="00225E42" w:rsidRDefault="000F17AC" w:rsidP="005D1050">
            <w:pPr>
              <w:spacing w:line="360" w:lineRule="auto"/>
              <w:jc w:val="both"/>
              <w:rPr>
                <w:rFonts w:ascii="Book Antiqua" w:hAnsi="Book Antiqua"/>
              </w:rPr>
            </w:pPr>
          </w:p>
        </w:tc>
      </w:tr>
      <w:tr w:rsidR="00225E42" w:rsidRPr="00225E42" w14:paraId="3A095F31" w14:textId="77777777" w:rsidTr="00D46D61">
        <w:trPr>
          <w:trHeight w:val="280"/>
        </w:trPr>
        <w:tc>
          <w:tcPr>
            <w:tcW w:w="1510" w:type="pct"/>
            <w:hideMark/>
          </w:tcPr>
          <w:p w14:paraId="7054FB6D"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Female</w:t>
            </w:r>
          </w:p>
        </w:tc>
        <w:tc>
          <w:tcPr>
            <w:tcW w:w="2213" w:type="pct"/>
            <w:hideMark/>
          </w:tcPr>
          <w:p w14:paraId="073E85ED"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 (reference)</w:t>
            </w:r>
          </w:p>
        </w:tc>
        <w:tc>
          <w:tcPr>
            <w:tcW w:w="1277" w:type="pct"/>
            <w:hideMark/>
          </w:tcPr>
          <w:p w14:paraId="04A49C35"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 (reference)</w:t>
            </w:r>
          </w:p>
        </w:tc>
      </w:tr>
      <w:tr w:rsidR="00225E42" w:rsidRPr="00225E42" w14:paraId="3D8CD295" w14:textId="77777777" w:rsidTr="00D46D61">
        <w:trPr>
          <w:trHeight w:val="280"/>
        </w:trPr>
        <w:tc>
          <w:tcPr>
            <w:tcW w:w="1510" w:type="pct"/>
            <w:hideMark/>
          </w:tcPr>
          <w:p w14:paraId="1495AEA6"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 xml:space="preserve">Male </w:t>
            </w:r>
          </w:p>
        </w:tc>
        <w:tc>
          <w:tcPr>
            <w:tcW w:w="2213" w:type="pct"/>
            <w:hideMark/>
          </w:tcPr>
          <w:p w14:paraId="4D59D398" w14:textId="36544571" w:rsidR="000F17AC" w:rsidRPr="00225E42" w:rsidRDefault="000F17AC" w:rsidP="005D1050">
            <w:pPr>
              <w:spacing w:line="360" w:lineRule="auto"/>
              <w:jc w:val="both"/>
              <w:rPr>
                <w:rFonts w:ascii="Book Antiqua" w:eastAsia="Times New Roman" w:hAnsi="Book Antiqua"/>
                <w:lang w:eastAsia="zh-CN"/>
              </w:rPr>
            </w:pPr>
            <w:r w:rsidRPr="00225E42">
              <w:rPr>
                <w:rFonts w:ascii="Book Antiqua" w:hAnsi="Book Antiqua"/>
              </w:rPr>
              <w:t>1.256 (0.989-1.594)</w:t>
            </w:r>
            <w:r w:rsidR="0063613D" w:rsidRPr="00225E42">
              <w:rPr>
                <w:rFonts w:ascii="Book Antiqua" w:hAnsi="Book Antiqua"/>
                <w:vertAlign w:val="superscript"/>
                <w:lang w:eastAsia="zh-CN"/>
              </w:rPr>
              <w:t>a</w:t>
            </w:r>
          </w:p>
        </w:tc>
        <w:tc>
          <w:tcPr>
            <w:tcW w:w="1277" w:type="pct"/>
            <w:hideMark/>
          </w:tcPr>
          <w:p w14:paraId="0A175E64"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1.022 (0.748-1.397)</w:t>
            </w:r>
          </w:p>
        </w:tc>
      </w:tr>
      <w:tr w:rsidR="00225E42" w:rsidRPr="00225E42" w14:paraId="270671AD" w14:textId="77777777" w:rsidTr="00D46D61">
        <w:trPr>
          <w:trHeight w:val="279"/>
        </w:trPr>
        <w:tc>
          <w:tcPr>
            <w:tcW w:w="1510" w:type="pct"/>
            <w:hideMark/>
          </w:tcPr>
          <w:p w14:paraId="3C97EFBD" w14:textId="238F2DEC" w:rsidR="000F17AC" w:rsidRPr="00225E42" w:rsidRDefault="000F17AC" w:rsidP="005D1050">
            <w:pPr>
              <w:spacing w:line="360" w:lineRule="auto"/>
              <w:jc w:val="both"/>
              <w:rPr>
                <w:rFonts w:ascii="Book Antiqua" w:hAnsi="Book Antiqua"/>
                <w:lang w:eastAsia="zh-CN"/>
              </w:rPr>
            </w:pPr>
            <w:r w:rsidRPr="00225E42">
              <w:rPr>
                <w:rFonts w:ascii="Book Antiqua" w:eastAsia="Times New Roman" w:hAnsi="Book Antiqua"/>
                <w:b/>
                <w:bCs/>
              </w:rPr>
              <w:t xml:space="preserve">Age at diagnosis, </w:t>
            </w:r>
            <w:proofErr w:type="spellStart"/>
            <w:r w:rsidRPr="00225E42">
              <w:rPr>
                <w:rFonts w:ascii="Book Antiqua" w:eastAsia="Times New Roman" w:hAnsi="Book Antiqua"/>
                <w:b/>
                <w:bCs/>
              </w:rPr>
              <w:t>y</w:t>
            </w:r>
            <w:r w:rsidR="00BF6180" w:rsidRPr="00225E42">
              <w:rPr>
                <w:rFonts w:ascii="Book Antiqua" w:hAnsi="Book Antiqua"/>
                <w:b/>
                <w:bCs/>
                <w:lang w:eastAsia="zh-CN"/>
              </w:rPr>
              <w:t>r</w:t>
            </w:r>
            <w:proofErr w:type="spellEnd"/>
          </w:p>
        </w:tc>
        <w:tc>
          <w:tcPr>
            <w:tcW w:w="2213" w:type="pct"/>
            <w:hideMark/>
          </w:tcPr>
          <w:p w14:paraId="2BD502B9" w14:textId="77777777" w:rsidR="000F17AC" w:rsidRPr="00225E42" w:rsidRDefault="000F17AC" w:rsidP="005D1050">
            <w:pPr>
              <w:spacing w:line="360" w:lineRule="auto"/>
              <w:jc w:val="both"/>
              <w:rPr>
                <w:rFonts w:ascii="Book Antiqua" w:eastAsia="Times New Roman" w:hAnsi="Book Antiqua"/>
              </w:rPr>
            </w:pPr>
          </w:p>
        </w:tc>
        <w:tc>
          <w:tcPr>
            <w:tcW w:w="1277" w:type="pct"/>
            <w:hideMark/>
          </w:tcPr>
          <w:p w14:paraId="25D63D9D" w14:textId="77777777" w:rsidR="000F17AC" w:rsidRPr="00225E42" w:rsidRDefault="000F17AC" w:rsidP="005D1050">
            <w:pPr>
              <w:spacing w:line="360" w:lineRule="auto"/>
              <w:jc w:val="both"/>
              <w:rPr>
                <w:rFonts w:ascii="Book Antiqua" w:hAnsi="Book Antiqua"/>
              </w:rPr>
            </w:pPr>
          </w:p>
        </w:tc>
      </w:tr>
      <w:tr w:rsidR="00225E42" w:rsidRPr="00225E42" w14:paraId="6D344263" w14:textId="77777777" w:rsidTr="00D46D61">
        <w:trPr>
          <w:trHeight w:val="317"/>
        </w:trPr>
        <w:tc>
          <w:tcPr>
            <w:tcW w:w="1510" w:type="pct"/>
            <w:hideMark/>
          </w:tcPr>
          <w:p w14:paraId="3D43B1D2"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0-39</w:t>
            </w:r>
          </w:p>
        </w:tc>
        <w:tc>
          <w:tcPr>
            <w:tcW w:w="2213" w:type="pct"/>
            <w:hideMark/>
          </w:tcPr>
          <w:p w14:paraId="69099310"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 (reference)</w:t>
            </w:r>
          </w:p>
        </w:tc>
        <w:tc>
          <w:tcPr>
            <w:tcW w:w="1277" w:type="pct"/>
            <w:hideMark/>
          </w:tcPr>
          <w:p w14:paraId="2F5BBB7C"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 (reference)</w:t>
            </w:r>
          </w:p>
        </w:tc>
      </w:tr>
      <w:tr w:rsidR="00225E42" w:rsidRPr="00225E42" w14:paraId="3D6CF37E" w14:textId="77777777" w:rsidTr="00D46D61">
        <w:trPr>
          <w:trHeight w:val="304"/>
        </w:trPr>
        <w:tc>
          <w:tcPr>
            <w:tcW w:w="1510" w:type="pct"/>
            <w:hideMark/>
          </w:tcPr>
          <w:p w14:paraId="08E3AE9A"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40-59</w:t>
            </w:r>
          </w:p>
        </w:tc>
        <w:tc>
          <w:tcPr>
            <w:tcW w:w="2213" w:type="pct"/>
            <w:hideMark/>
          </w:tcPr>
          <w:p w14:paraId="21AE0D4F" w14:textId="373C9A7F" w:rsidR="000F17AC" w:rsidRPr="00225E42" w:rsidRDefault="000F17AC" w:rsidP="005D1050">
            <w:pPr>
              <w:spacing w:line="360" w:lineRule="auto"/>
              <w:jc w:val="both"/>
              <w:rPr>
                <w:rFonts w:ascii="Book Antiqua" w:eastAsia="Times New Roman" w:hAnsi="Book Antiqua"/>
                <w:lang w:eastAsia="zh-CN"/>
              </w:rPr>
            </w:pPr>
            <w:r w:rsidRPr="00225E42">
              <w:rPr>
                <w:rFonts w:ascii="Book Antiqua" w:hAnsi="Book Antiqua"/>
              </w:rPr>
              <w:t>2.206 (1.047-4.647)</w:t>
            </w:r>
            <w:r w:rsidR="0063613D" w:rsidRPr="00225E42">
              <w:rPr>
                <w:rFonts w:ascii="Book Antiqua" w:hAnsi="Book Antiqua"/>
                <w:vertAlign w:val="superscript"/>
                <w:lang w:eastAsia="zh-CN"/>
              </w:rPr>
              <w:t>b</w:t>
            </w:r>
          </w:p>
        </w:tc>
        <w:tc>
          <w:tcPr>
            <w:tcW w:w="1277" w:type="pct"/>
            <w:hideMark/>
          </w:tcPr>
          <w:p w14:paraId="2D414E7E" w14:textId="247BB79C" w:rsidR="000F17AC" w:rsidRPr="00225E42" w:rsidRDefault="000F17AC" w:rsidP="005D1050">
            <w:pPr>
              <w:spacing w:line="360" w:lineRule="auto"/>
              <w:jc w:val="both"/>
              <w:rPr>
                <w:rFonts w:ascii="Book Antiqua" w:eastAsia="Times New Roman" w:hAnsi="Book Antiqua"/>
                <w:lang w:eastAsia="zh-CN"/>
              </w:rPr>
            </w:pPr>
            <w:r w:rsidRPr="00225E42">
              <w:rPr>
                <w:rFonts w:ascii="Book Antiqua" w:hAnsi="Book Antiqua"/>
              </w:rPr>
              <w:t>3.154 (</w:t>
            </w:r>
            <w:r w:rsidR="00E321A6">
              <w:rPr>
                <w:rFonts w:ascii="Book Antiqua" w:hAnsi="Book Antiqua" w:hint="eastAsia"/>
                <w:lang w:eastAsia="zh-CN"/>
              </w:rPr>
              <w:t>0</w:t>
            </w:r>
            <w:r w:rsidRPr="00225E42">
              <w:rPr>
                <w:rFonts w:ascii="Book Antiqua" w:hAnsi="Book Antiqua"/>
              </w:rPr>
              <w:t>.957-10.395)</w:t>
            </w:r>
            <w:r w:rsidR="0063613D" w:rsidRPr="00225E42">
              <w:rPr>
                <w:rFonts w:ascii="Book Antiqua" w:hAnsi="Book Antiqua"/>
                <w:vertAlign w:val="superscript"/>
                <w:lang w:eastAsia="zh-CN"/>
              </w:rPr>
              <w:t>a</w:t>
            </w:r>
          </w:p>
        </w:tc>
      </w:tr>
      <w:tr w:rsidR="00225E42" w:rsidRPr="00225E42" w14:paraId="7A03A889" w14:textId="77777777" w:rsidTr="00D46D61">
        <w:trPr>
          <w:trHeight w:val="223"/>
        </w:trPr>
        <w:tc>
          <w:tcPr>
            <w:tcW w:w="1510" w:type="pct"/>
            <w:hideMark/>
          </w:tcPr>
          <w:p w14:paraId="17C5F9B3"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60-79</w:t>
            </w:r>
          </w:p>
        </w:tc>
        <w:tc>
          <w:tcPr>
            <w:tcW w:w="2213" w:type="pct"/>
            <w:hideMark/>
          </w:tcPr>
          <w:p w14:paraId="21090219" w14:textId="3F1843BE" w:rsidR="000F17AC" w:rsidRPr="00225E42" w:rsidRDefault="000F17AC" w:rsidP="005D1050">
            <w:pPr>
              <w:spacing w:line="360" w:lineRule="auto"/>
              <w:jc w:val="both"/>
              <w:rPr>
                <w:rFonts w:ascii="Book Antiqua" w:eastAsia="Times New Roman" w:hAnsi="Book Antiqua"/>
                <w:lang w:eastAsia="zh-CN"/>
              </w:rPr>
            </w:pPr>
            <w:r w:rsidRPr="00225E42">
              <w:rPr>
                <w:rFonts w:ascii="Book Antiqua" w:hAnsi="Book Antiqua"/>
              </w:rPr>
              <w:t>4.129 (1.974-8.635)</w:t>
            </w:r>
            <w:r w:rsidR="0063613D" w:rsidRPr="00225E42">
              <w:rPr>
                <w:rFonts w:ascii="Book Antiqua" w:hAnsi="Book Antiqua"/>
                <w:vertAlign w:val="superscript"/>
                <w:lang w:eastAsia="zh-CN"/>
              </w:rPr>
              <w:t>c</w:t>
            </w:r>
          </w:p>
        </w:tc>
        <w:tc>
          <w:tcPr>
            <w:tcW w:w="1277" w:type="pct"/>
            <w:hideMark/>
          </w:tcPr>
          <w:p w14:paraId="71A24A27" w14:textId="452B0BBB" w:rsidR="000F17AC" w:rsidRPr="00225E42" w:rsidRDefault="000F17AC" w:rsidP="005D1050">
            <w:pPr>
              <w:spacing w:line="360" w:lineRule="auto"/>
              <w:jc w:val="both"/>
              <w:rPr>
                <w:rFonts w:ascii="Book Antiqua" w:eastAsia="Times New Roman" w:hAnsi="Book Antiqua"/>
                <w:lang w:eastAsia="zh-CN"/>
              </w:rPr>
            </w:pPr>
            <w:r w:rsidRPr="00225E42">
              <w:rPr>
                <w:rFonts w:ascii="Book Antiqua" w:hAnsi="Book Antiqua"/>
              </w:rPr>
              <w:t>5.667 (1.738-18.48)</w:t>
            </w:r>
            <w:r w:rsidR="0063613D" w:rsidRPr="00225E42">
              <w:rPr>
                <w:rFonts w:ascii="Book Antiqua" w:hAnsi="Book Antiqua"/>
                <w:vertAlign w:val="superscript"/>
                <w:lang w:eastAsia="zh-CN"/>
              </w:rPr>
              <w:t>c</w:t>
            </w:r>
          </w:p>
        </w:tc>
      </w:tr>
      <w:tr w:rsidR="00225E42" w:rsidRPr="00225E42" w14:paraId="68C90F66" w14:textId="77777777" w:rsidTr="00D46D61">
        <w:trPr>
          <w:trHeight w:val="223"/>
        </w:trPr>
        <w:tc>
          <w:tcPr>
            <w:tcW w:w="1510" w:type="pct"/>
            <w:hideMark/>
          </w:tcPr>
          <w:p w14:paraId="79657F09"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80+</w:t>
            </w:r>
          </w:p>
        </w:tc>
        <w:tc>
          <w:tcPr>
            <w:tcW w:w="2213" w:type="pct"/>
            <w:hideMark/>
          </w:tcPr>
          <w:p w14:paraId="45C7726E" w14:textId="0A2E487D" w:rsidR="000F17AC" w:rsidRPr="00225E42" w:rsidRDefault="000F17AC" w:rsidP="005D1050">
            <w:pPr>
              <w:spacing w:line="360" w:lineRule="auto"/>
              <w:jc w:val="both"/>
              <w:rPr>
                <w:rFonts w:ascii="Book Antiqua" w:eastAsia="Times New Roman" w:hAnsi="Book Antiqua"/>
                <w:lang w:eastAsia="zh-CN"/>
              </w:rPr>
            </w:pPr>
            <w:r w:rsidRPr="00225E42">
              <w:rPr>
                <w:rFonts w:ascii="Book Antiqua" w:hAnsi="Book Antiqua"/>
              </w:rPr>
              <w:t>9.792 (4.403-21.774)</w:t>
            </w:r>
            <w:r w:rsidR="0063613D" w:rsidRPr="00225E42">
              <w:rPr>
                <w:rFonts w:ascii="Book Antiqua" w:hAnsi="Book Antiqua"/>
                <w:vertAlign w:val="superscript"/>
                <w:lang w:eastAsia="zh-CN"/>
              </w:rPr>
              <w:t>c</w:t>
            </w:r>
          </w:p>
        </w:tc>
        <w:tc>
          <w:tcPr>
            <w:tcW w:w="1277" w:type="pct"/>
            <w:hideMark/>
          </w:tcPr>
          <w:p w14:paraId="0F7DD109" w14:textId="029FE64E" w:rsidR="000F17AC" w:rsidRPr="00225E42" w:rsidRDefault="000F17AC" w:rsidP="005D1050">
            <w:pPr>
              <w:spacing w:line="360" w:lineRule="auto"/>
              <w:jc w:val="both"/>
              <w:rPr>
                <w:rFonts w:ascii="Book Antiqua" w:eastAsia="Times New Roman" w:hAnsi="Book Antiqua"/>
                <w:lang w:eastAsia="zh-CN"/>
              </w:rPr>
            </w:pPr>
            <w:r w:rsidRPr="00225E42">
              <w:rPr>
                <w:rFonts w:ascii="Book Antiqua" w:hAnsi="Book Antiqua"/>
              </w:rPr>
              <w:t>13.672 (3.915-47.746)</w:t>
            </w:r>
            <w:r w:rsidR="0063613D" w:rsidRPr="00225E42">
              <w:rPr>
                <w:rFonts w:ascii="Book Antiqua" w:hAnsi="Book Antiqua"/>
                <w:vertAlign w:val="superscript"/>
                <w:lang w:eastAsia="zh-CN"/>
              </w:rPr>
              <w:t>c</w:t>
            </w:r>
          </w:p>
        </w:tc>
      </w:tr>
      <w:tr w:rsidR="00225E42" w:rsidRPr="00225E42" w14:paraId="5C6F691E" w14:textId="77777777" w:rsidTr="00D46D61">
        <w:trPr>
          <w:trHeight w:val="234"/>
        </w:trPr>
        <w:tc>
          <w:tcPr>
            <w:tcW w:w="1510" w:type="pct"/>
            <w:hideMark/>
          </w:tcPr>
          <w:p w14:paraId="7116F6CA" w14:textId="77777777" w:rsidR="000F17AC" w:rsidRPr="00225E42" w:rsidRDefault="000F17AC" w:rsidP="005D1050">
            <w:pPr>
              <w:spacing w:line="360" w:lineRule="auto"/>
              <w:jc w:val="both"/>
              <w:rPr>
                <w:rFonts w:ascii="Book Antiqua" w:eastAsia="Times New Roman" w:hAnsi="Book Antiqua"/>
                <w:b/>
                <w:bCs/>
              </w:rPr>
            </w:pPr>
            <w:r w:rsidRPr="00225E42">
              <w:rPr>
                <w:rFonts w:ascii="Book Antiqua" w:eastAsia="Times New Roman" w:hAnsi="Book Antiqua"/>
                <w:b/>
                <w:bCs/>
              </w:rPr>
              <w:t>Race</w:t>
            </w:r>
          </w:p>
        </w:tc>
        <w:tc>
          <w:tcPr>
            <w:tcW w:w="2213" w:type="pct"/>
            <w:hideMark/>
          </w:tcPr>
          <w:p w14:paraId="1906888A" w14:textId="77777777" w:rsidR="000F17AC" w:rsidRPr="00225E42" w:rsidRDefault="000F17AC" w:rsidP="005D1050">
            <w:pPr>
              <w:spacing w:line="360" w:lineRule="auto"/>
              <w:jc w:val="both"/>
              <w:rPr>
                <w:rFonts w:ascii="Book Antiqua" w:eastAsia="Times New Roman" w:hAnsi="Book Antiqua"/>
                <w:b/>
                <w:bCs/>
              </w:rPr>
            </w:pPr>
          </w:p>
        </w:tc>
        <w:tc>
          <w:tcPr>
            <w:tcW w:w="1277" w:type="pct"/>
            <w:hideMark/>
          </w:tcPr>
          <w:p w14:paraId="2AB0D1DA" w14:textId="77777777" w:rsidR="000F17AC" w:rsidRPr="00225E42" w:rsidRDefault="000F17AC" w:rsidP="005D1050">
            <w:pPr>
              <w:spacing w:line="360" w:lineRule="auto"/>
              <w:jc w:val="both"/>
              <w:rPr>
                <w:rFonts w:ascii="Book Antiqua" w:hAnsi="Book Antiqua"/>
              </w:rPr>
            </w:pPr>
          </w:p>
        </w:tc>
      </w:tr>
      <w:tr w:rsidR="00225E42" w:rsidRPr="00225E42" w14:paraId="770DEA22" w14:textId="77777777" w:rsidTr="00D46D61">
        <w:trPr>
          <w:trHeight w:val="234"/>
        </w:trPr>
        <w:tc>
          <w:tcPr>
            <w:tcW w:w="1510" w:type="pct"/>
            <w:hideMark/>
          </w:tcPr>
          <w:p w14:paraId="39208455"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 xml:space="preserve">Non-Hispanic white </w:t>
            </w:r>
          </w:p>
        </w:tc>
        <w:tc>
          <w:tcPr>
            <w:tcW w:w="2213" w:type="pct"/>
            <w:hideMark/>
          </w:tcPr>
          <w:p w14:paraId="2F8181F4"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 (reference)</w:t>
            </w:r>
          </w:p>
        </w:tc>
        <w:tc>
          <w:tcPr>
            <w:tcW w:w="1277" w:type="pct"/>
            <w:hideMark/>
          </w:tcPr>
          <w:p w14:paraId="166335A6"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 (reference)</w:t>
            </w:r>
          </w:p>
        </w:tc>
      </w:tr>
      <w:tr w:rsidR="00225E42" w:rsidRPr="00225E42" w14:paraId="6F948BFA" w14:textId="77777777" w:rsidTr="00D46D61">
        <w:trPr>
          <w:trHeight w:val="234"/>
        </w:trPr>
        <w:tc>
          <w:tcPr>
            <w:tcW w:w="1510" w:type="pct"/>
            <w:hideMark/>
          </w:tcPr>
          <w:p w14:paraId="6BDC0978"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Non-Hispanic black</w:t>
            </w:r>
          </w:p>
        </w:tc>
        <w:tc>
          <w:tcPr>
            <w:tcW w:w="2213" w:type="pct"/>
            <w:hideMark/>
          </w:tcPr>
          <w:p w14:paraId="736428D1" w14:textId="1CAB8BA2" w:rsidR="000F17AC" w:rsidRPr="00225E42" w:rsidRDefault="000F17AC" w:rsidP="005D1050">
            <w:pPr>
              <w:spacing w:line="360" w:lineRule="auto"/>
              <w:jc w:val="both"/>
              <w:rPr>
                <w:rFonts w:ascii="Book Antiqua" w:eastAsia="Times New Roman" w:hAnsi="Book Antiqua"/>
                <w:lang w:eastAsia="zh-CN"/>
              </w:rPr>
            </w:pPr>
            <w:r w:rsidRPr="00225E42">
              <w:rPr>
                <w:rFonts w:ascii="Book Antiqua" w:hAnsi="Book Antiqua"/>
              </w:rPr>
              <w:t>1.315 (0.96-1.802)</w:t>
            </w:r>
            <w:r w:rsidR="00555648" w:rsidRPr="00225E42">
              <w:rPr>
                <w:rFonts w:ascii="Book Antiqua" w:hAnsi="Book Antiqua"/>
                <w:vertAlign w:val="superscript"/>
                <w:lang w:eastAsia="zh-CN"/>
              </w:rPr>
              <w:t>a</w:t>
            </w:r>
          </w:p>
        </w:tc>
        <w:tc>
          <w:tcPr>
            <w:tcW w:w="1277" w:type="pct"/>
            <w:hideMark/>
          </w:tcPr>
          <w:p w14:paraId="647ECD3D"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 xml:space="preserve">1.34 (0.884-2.03) </w:t>
            </w:r>
          </w:p>
        </w:tc>
      </w:tr>
      <w:tr w:rsidR="00225E42" w:rsidRPr="00225E42" w14:paraId="14560505" w14:textId="77777777" w:rsidTr="00D46D61">
        <w:trPr>
          <w:trHeight w:val="234"/>
        </w:trPr>
        <w:tc>
          <w:tcPr>
            <w:tcW w:w="1510" w:type="pct"/>
            <w:hideMark/>
          </w:tcPr>
          <w:p w14:paraId="30CAE876"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 xml:space="preserve">Hispanic </w:t>
            </w:r>
          </w:p>
        </w:tc>
        <w:tc>
          <w:tcPr>
            <w:tcW w:w="2213" w:type="pct"/>
            <w:hideMark/>
          </w:tcPr>
          <w:p w14:paraId="7344CD42"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1.034 (0.734-1.457)</w:t>
            </w:r>
          </w:p>
        </w:tc>
        <w:tc>
          <w:tcPr>
            <w:tcW w:w="1277" w:type="pct"/>
            <w:hideMark/>
          </w:tcPr>
          <w:p w14:paraId="31834760"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 xml:space="preserve">0.833 (0.506-1.371) </w:t>
            </w:r>
          </w:p>
        </w:tc>
      </w:tr>
      <w:tr w:rsidR="00225E42" w:rsidRPr="00225E42" w14:paraId="636CF2D1" w14:textId="77777777" w:rsidTr="00D46D61">
        <w:trPr>
          <w:trHeight w:val="234"/>
        </w:trPr>
        <w:tc>
          <w:tcPr>
            <w:tcW w:w="1510" w:type="pct"/>
            <w:hideMark/>
          </w:tcPr>
          <w:p w14:paraId="430B4DCF"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 xml:space="preserve">Other </w:t>
            </w:r>
          </w:p>
        </w:tc>
        <w:tc>
          <w:tcPr>
            <w:tcW w:w="2213" w:type="pct"/>
            <w:hideMark/>
          </w:tcPr>
          <w:p w14:paraId="23B4D27F"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1.25 (0.743-2.104)</w:t>
            </w:r>
          </w:p>
        </w:tc>
        <w:tc>
          <w:tcPr>
            <w:tcW w:w="1277" w:type="pct"/>
            <w:hideMark/>
          </w:tcPr>
          <w:p w14:paraId="6AFC12DF" w14:textId="56404BA8" w:rsidR="000F17AC" w:rsidRPr="00225E42" w:rsidRDefault="000F17AC" w:rsidP="005D1050">
            <w:pPr>
              <w:spacing w:line="360" w:lineRule="auto"/>
              <w:jc w:val="both"/>
              <w:rPr>
                <w:rFonts w:ascii="Book Antiqua" w:eastAsia="Times New Roman" w:hAnsi="Book Antiqua"/>
                <w:lang w:eastAsia="zh-CN"/>
              </w:rPr>
            </w:pPr>
            <w:r w:rsidRPr="00225E42">
              <w:rPr>
                <w:rFonts w:ascii="Book Antiqua" w:hAnsi="Book Antiqua"/>
              </w:rPr>
              <w:t>1.741 (0.916-3.308)</w:t>
            </w:r>
            <w:r w:rsidR="00555648" w:rsidRPr="00225E42">
              <w:rPr>
                <w:rFonts w:ascii="Book Antiqua" w:hAnsi="Book Antiqua"/>
                <w:vertAlign w:val="superscript"/>
                <w:lang w:eastAsia="zh-CN"/>
              </w:rPr>
              <w:t>a</w:t>
            </w:r>
          </w:p>
        </w:tc>
      </w:tr>
      <w:tr w:rsidR="00225E42" w:rsidRPr="00225E42" w14:paraId="0D095769" w14:textId="77777777" w:rsidTr="00D46D61">
        <w:trPr>
          <w:trHeight w:val="234"/>
        </w:trPr>
        <w:tc>
          <w:tcPr>
            <w:tcW w:w="1510" w:type="pct"/>
            <w:hideMark/>
          </w:tcPr>
          <w:p w14:paraId="0989D74A" w14:textId="40DC17C5"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b/>
                <w:bCs/>
              </w:rPr>
              <w:t xml:space="preserve">Extramedullary </w:t>
            </w:r>
            <w:r w:rsidR="00555648" w:rsidRPr="00225E42">
              <w:rPr>
                <w:rFonts w:ascii="Book Antiqua" w:hAnsi="Book Antiqua"/>
                <w:b/>
                <w:bCs/>
                <w:lang w:eastAsia="zh-CN"/>
              </w:rPr>
              <w:t>s</w:t>
            </w:r>
            <w:r w:rsidRPr="00225E42">
              <w:rPr>
                <w:rFonts w:ascii="Book Antiqua" w:eastAsia="Times New Roman" w:hAnsi="Book Antiqua"/>
                <w:b/>
                <w:bCs/>
              </w:rPr>
              <w:t>ite</w:t>
            </w:r>
          </w:p>
        </w:tc>
        <w:tc>
          <w:tcPr>
            <w:tcW w:w="2213" w:type="pct"/>
            <w:vAlign w:val="bottom"/>
            <w:hideMark/>
          </w:tcPr>
          <w:p w14:paraId="0814E896" w14:textId="77777777" w:rsidR="000F17AC" w:rsidRPr="00225E42" w:rsidRDefault="000F17AC" w:rsidP="005D1050">
            <w:pPr>
              <w:spacing w:line="360" w:lineRule="auto"/>
              <w:jc w:val="both"/>
              <w:rPr>
                <w:rFonts w:ascii="Book Antiqua" w:eastAsia="Times New Roman" w:hAnsi="Book Antiqua"/>
              </w:rPr>
            </w:pPr>
          </w:p>
        </w:tc>
        <w:tc>
          <w:tcPr>
            <w:tcW w:w="1277" w:type="pct"/>
            <w:hideMark/>
          </w:tcPr>
          <w:p w14:paraId="252B6689" w14:textId="77777777" w:rsidR="000F17AC" w:rsidRPr="00225E42" w:rsidRDefault="000F17AC" w:rsidP="005D1050">
            <w:pPr>
              <w:spacing w:line="360" w:lineRule="auto"/>
              <w:jc w:val="both"/>
              <w:rPr>
                <w:rFonts w:ascii="Book Antiqua" w:hAnsi="Book Antiqua"/>
              </w:rPr>
            </w:pPr>
          </w:p>
        </w:tc>
      </w:tr>
      <w:tr w:rsidR="00225E42" w:rsidRPr="00225E42" w14:paraId="158074E0" w14:textId="77777777" w:rsidTr="00D46D61">
        <w:trPr>
          <w:trHeight w:val="234"/>
        </w:trPr>
        <w:tc>
          <w:tcPr>
            <w:tcW w:w="1510" w:type="pct"/>
            <w:hideMark/>
          </w:tcPr>
          <w:p w14:paraId="3A6B0F1E"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CNS and vertebral column</w:t>
            </w:r>
          </w:p>
        </w:tc>
        <w:tc>
          <w:tcPr>
            <w:tcW w:w="2213" w:type="pct"/>
            <w:hideMark/>
          </w:tcPr>
          <w:p w14:paraId="382FBFAD"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 (reference)</w:t>
            </w:r>
          </w:p>
        </w:tc>
        <w:tc>
          <w:tcPr>
            <w:tcW w:w="1277" w:type="pct"/>
            <w:hideMark/>
          </w:tcPr>
          <w:p w14:paraId="1AD91828"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 (reference)</w:t>
            </w:r>
          </w:p>
        </w:tc>
      </w:tr>
      <w:tr w:rsidR="00225E42" w:rsidRPr="00225E42" w14:paraId="0B2BA4D7" w14:textId="77777777" w:rsidTr="00D46D61">
        <w:trPr>
          <w:trHeight w:val="234"/>
        </w:trPr>
        <w:tc>
          <w:tcPr>
            <w:tcW w:w="1510" w:type="pct"/>
            <w:hideMark/>
          </w:tcPr>
          <w:p w14:paraId="7C106DA5" w14:textId="77777777" w:rsidR="000F17AC" w:rsidRPr="00225E42" w:rsidRDefault="000F17AC" w:rsidP="005D1050">
            <w:pPr>
              <w:spacing w:line="360" w:lineRule="auto"/>
              <w:jc w:val="both"/>
              <w:rPr>
                <w:rFonts w:ascii="Book Antiqua" w:hAnsi="Book Antiqua"/>
              </w:rPr>
            </w:pPr>
            <w:r w:rsidRPr="00225E42">
              <w:rPr>
                <w:rFonts w:ascii="Book Antiqua" w:hAnsi="Book Antiqua"/>
              </w:rPr>
              <w:t>Bones, subcutaneous tissues, connective tissues, and soft tissues of the trunk</w:t>
            </w:r>
          </w:p>
        </w:tc>
        <w:tc>
          <w:tcPr>
            <w:tcW w:w="2213" w:type="pct"/>
            <w:hideMark/>
          </w:tcPr>
          <w:p w14:paraId="1D4B3C98" w14:textId="58806123" w:rsidR="000F17AC" w:rsidRPr="00225E42" w:rsidRDefault="000F17AC" w:rsidP="005D1050">
            <w:pPr>
              <w:spacing w:line="360" w:lineRule="auto"/>
              <w:jc w:val="both"/>
              <w:rPr>
                <w:rFonts w:ascii="Book Antiqua" w:eastAsia="Times New Roman" w:hAnsi="Book Antiqua"/>
                <w:lang w:eastAsia="zh-CN"/>
              </w:rPr>
            </w:pPr>
            <w:r w:rsidRPr="00225E42">
              <w:rPr>
                <w:rFonts w:ascii="Book Antiqua" w:hAnsi="Book Antiqua"/>
              </w:rPr>
              <w:t>1.401 (0.996-1.972)</w:t>
            </w:r>
            <w:r w:rsidR="00555648" w:rsidRPr="00225E42">
              <w:rPr>
                <w:rFonts w:ascii="Book Antiqua" w:hAnsi="Book Antiqua"/>
                <w:vertAlign w:val="superscript"/>
                <w:lang w:eastAsia="zh-CN"/>
              </w:rPr>
              <w:t>a</w:t>
            </w:r>
          </w:p>
        </w:tc>
        <w:tc>
          <w:tcPr>
            <w:tcW w:w="1277" w:type="pct"/>
            <w:hideMark/>
          </w:tcPr>
          <w:p w14:paraId="6A604B0A"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1.046 (0.664-1.649)</w:t>
            </w:r>
          </w:p>
        </w:tc>
      </w:tr>
      <w:tr w:rsidR="00225E42" w:rsidRPr="00225E42" w14:paraId="328F4871" w14:textId="77777777" w:rsidTr="00D46D61">
        <w:trPr>
          <w:trHeight w:val="234"/>
        </w:trPr>
        <w:tc>
          <w:tcPr>
            <w:tcW w:w="1510" w:type="pct"/>
            <w:hideMark/>
          </w:tcPr>
          <w:p w14:paraId="245F764B" w14:textId="77777777" w:rsidR="000F17AC" w:rsidRPr="00225E42" w:rsidRDefault="000F17AC" w:rsidP="005D1050">
            <w:pPr>
              <w:spacing w:line="360" w:lineRule="auto"/>
              <w:jc w:val="both"/>
              <w:rPr>
                <w:rFonts w:ascii="Book Antiqua" w:hAnsi="Book Antiqua"/>
              </w:rPr>
            </w:pPr>
            <w:r w:rsidRPr="00225E42">
              <w:rPr>
                <w:rFonts w:ascii="Book Antiqua" w:hAnsi="Book Antiqua"/>
              </w:rPr>
              <w:t xml:space="preserve">Bones, soft tissues, subcutaneous tissues, and connective tissues of </w:t>
            </w:r>
            <w:r w:rsidRPr="00225E42">
              <w:rPr>
                <w:rFonts w:ascii="Book Antiqua" w:hAnsi="Book Antiqua"/>
              </w:rPr>
              <w:lastRenderedPageBreak/>
              <w:t>the pelvis and sacrum</w:t>
            </w:r>
          </w:p>
        </w:tc>
        <w:tc>
          <w:tcPr>
            <w:tcW w:w="2213" w:type="pct"/>
            <w:hideMark/>
          </w:tcPr>
          <w:p w14:paraId="7D49D8D5" w14:textId="77777777" w:rsidR="000F17AC" w:rsidRPr="00225E42" w:rsidRDefault="000F17AC" w:rsidP="005D1050">
            <w:pPr>
              <w:spacing w:line="360" w:lineRule="auto"/>
              <w:jc w:val="both"/>
              <w:rPr>
                <w:rFonts w:ascii="Book Antiqua" w:eastAsia="Times New Roman" w:hAnsi="Book Antiqua"/>
                <w:b/>
                <w:bCs/>
              </w:rPr>
            </w:pPr>
            <w:r w:rsidRPr="00225E42">
              <w:rPr>
                <w:rFonts w:ascii="Book Antiqua" w:hAnsi="Book Antiqua"/>
              </w:rPr>
              <w:lastRenderedPageBreak/>
              <w:t>0.98 (0.671-1.432)</w:t>
            </w:r>
          </w:p>
        </w:tc>
        <w:tc>
          <w:tcPr>
            <w:tcW w:w="1277" w:type="pct"/>
            <w:hideMark/>
          </w:tcPr>
          <w:p w14:paraId="15106F6C" w14:textId="77777777" w:rsidR="000F17AC" w:rsidRPr="00225E42" w:rsidRDefault="000F17AC" w:rsidP="005D1050">
            <w:pPr>
              <w:spacing w:line="360" w:lineRule="auto"/>
              <w:jc w:val="both"/>
              <w:rPr>
                <w:rFonts w:ascii="Book Antiqua" w:eastAsia="Times New Roman" w:hAnsi="Book Antiqua"/>
                <w:b/>
                <w:bCs/>
              </w:rPr>
            </w:pPr>
            <w:r w:rsidRPr="00225E42">
              <w:rPr>
                <w:rFonts w:ascii="Book Antiqua" w:hAnsi="Book Antiqua"/>
              </w:rPr>
              <w:t>1.091 (0.689-1.729)</w:t>
            </w:r>
          </w:p>
        </w:tc>
      </w:tr>
      <w:tr w:rsidR="00225E42" w:rsidRPr="00225E42" w14:paraId="20ADB489" w14:textId="77777777" w:rsidTr="00D46D61">
        <w:trPr>
          <w:trHeight w:val="234"/>
        </w:trPr>
        <w:tc>
          <w:tcPr>
            <w:tcW w:w="1510" w:type="pct"/>
            <w:hideMark/>
          </w:tcPr>
          <w:p w14:paraId="3DDAF875" w14:textId="77777777" w:rsidR="000F17AC" w:rsidRPr="00225E42" w:rsidRDefault="000F17AC" w:rsidP="005D1050">
            <w:pPr>
              <w:spacing w:line="360" w:lineRule="auto"/>
              <w:jc w:val="both"/>
              <w:rPr>
                <w:rFonts w:ascii="Book Antiqua" w:hAnsi="Book Antiqua"/>
              </w:rPr>
            </w:pPr>
            <w:r w:rsidRPr="00225E42">
              <w:rPr>
                <w:rFonts w:ascii="Book Antiqua" w:hAnsi="Book Antiqua"/>
              </w:rPr>
              <w:t>Bones, soft tissues, subcutaneous tissues, connective tissues, and lymph nodes of the upper extremities</w:t>
            </w:r>
          </w:p>
        </w:tc>
        <w:tc>
          <w:tcPr>
            <w:tcW w:w="2213" w:type="pct"/>
            <w:hideMark/>
          </w:tcPr>
          <w:p w14:paraId="147A7F71" w14:textId="77777777" w:rsidR="000F17AC" w:rsidRPr="00225E42" w:rsidRDefault="000F17AC" w:rsidP="005D1050">
            <w:pPr>
              <w:spacing w:line="360" w:lineRule="auto"/>
              <w:jc w:val="both"/>
              <w:rPr>
                <w:rFonts w:ascii="Book Antiqua" w:eastAsia="Times New Roman" w:hAnsi="Book Antiqua"/>
                <w:b/>
                <w:bCs/>
              </w:rPr>
            </w:pPr>
            <w:r w:rsidRPr="00225E42">
              <w:rPr>
                <w:rFonts w:ascii="Book Antiqua" w:hAnsi="Book Antiqua"/>
              </w:rPr>
              <w:t>1.024 (0.661-1.586)</w:t>
            </w:r>
          </w:p>
        </w:tc>
        <w:tc>
          <w:tcPr>
            <w:tcW w:w="1277" w:type="pct"/>
            <w:hideMark/>
          </w:tcPr>
          <w:p w14:paraId="3A77CAD9" w14:textId="77777777" w:rsidR="000F17AC" w:rsidRPr="00225E42" w:rsidRDefault="000F17AC" w:rsidP="005D1050">
            <w:pPr>
              <w:spacing w:line="360" w:lineRule="auto"/>
              <w:jc w:val="both"/>
              <w:rPr>
                <w:rFonts w:ascii="Book Antiqua" w:eastAsia="Times New Roman" w:hAnsi="Book Antiqua"/>
                <w:b/>
                <w:bCs/>
              </w:rPr>
            </w:pPr>
            <w:r w:rsidRPr="00225E42">
              <w:rPr>
                <w:rFonts w:ascii="Book Antiqua" w:hAnsi="Book Antiqua"/>
              </w:rPr>
              <w:t>0.672 (0.353-1.279)</w:t>
            </w:r>
          </w:p>
        </w:tc>
      </w:tr>
      <w:tr w:rsidR="00225E42" w:rsidRPr="00225E42" w14:paraId="106B8558" w14:textId="77777777" w:rsidTr="00D46D61">
        <w:trPr>
          <w:trHeight w:val="234"/>
        </w:trPr>
        <w:tc>
          <w:tcPr>
            <w:tcW w:w="1510" w:type="pct"/>
            <w:hideMark/>
          </w:tcPr>
          <w:p w14:paraId="42F3AD1B" w14:textId="77777777" w:rsidR="000F17AC" w:rsidRPr="00225E42" w:rsidRDefault="000F17AC" w:rsidP="005D1050">
            <w:pPr>
              <w:spacing w:line="360" w:lineRule="auto"/>
              <w:jc w:val="both"/>
              <w:rPr>
                <w:rFonts w:ascii="Book Antiqua" w:hAnsi="Book Antiqua"/>
              </w:rPr>
            </w:pPr>
            <w:r w:rsidRPr="00225E42">
              <w:rPr>
                <w:rFonts w:ascii="Book Antiqua" w:hAnsi="Book Antiqua"/>
              </w:rPr>
              <w:t>Bones, soft tissues, subcutaneous tissues, and connective tissues of the lower extremities</w:t>
            </w:r>
          </w:p>
        </w:tc>
        <w:tc>
          <w:tcPr>
            <w:tcW w:w="2213" w:type="pct"/>
            <w:hideMark/>
          </w:tcPr>
          <w:p w14:paraId="1944CDA3" w14:textId="77777777" w:rsidR="000F17AC" w:rsidRPr="00225E42" w:rsidRDefault="000F17AC" w:rsidP="005D1050">
            <w:pPr>
              <w:spacing w:line="360" w:lineRule="auto"/>
              <w:jc w:val="both"/>
              <w:rPr>
                <w:rFonts w:ascii="Book Antiqua" w:eastAsia="Times New Roman" w:hAnsi="Book Antiqua"/>
                <w:b/>
                <w:bCs/>
              </w:rPr>
            </w:pPr>
            <w:r w:rsidRPr="00225E42">
              <w:rPr>
                <w:rFonts w:ascii="Book Antiqua" w:hAnsi="Book Antiqua"/>
              </w:rPr>
              <w:t>1.488 (0.909-2.436)</w:t>
            </w:r>
          </w:p>
        </w:tc>
        <w:tc>
          <w:tcPr>
            <w:tcW w:w="1277" w:type="pct"/>
            <w:hideMark/>
          </w:tcPr>
          <w:p w14:paraId="7F919E1C" w14:textId="77777777" w:rsidR="000F17AC" w:rsidRPr="00225E42" w:rsidRDefault="000F17AC" w:rsidP="005D1050">
            <w:pPr>
              <w:spacing w:line="360" w:lineRule="auto"/>
              <w:jc w:val="both"/>
              <w:rPr>
                <w:rFonts w:ascii="Book Antiqua" w:eastAsia="Times New Roman" w:hAnsi="Book Antiqua"/>
                <w:b/>
                <w:bCs/>
              </w:rPr>
            </w:pPr>
            <w:r w:rsidRPr="00225E42">
              <w:rPr>
                <w:rFonts w:ascii="Book Antiqua" w:hAnsi="Book Antiqua"/>
              </w:rPr>
              <w:t>1.382 (0.733-2.605)</w:t>
            </w:r>
          </w:p>
        </w:tc>
      </w:tr>
      <w:tr w:rsidR="00225E42" w:rsidRPr="00225E42" w14:paraId="7E30F58C" w14:textId="77777777" w:rsidTr="00D46D61">
        <w:trPr>
          <w:trHeight w:val="234"/>
        </w:trPr>
        <w:tc>
          <w:tcPr>
            <w:tcW w:w="1510" w:type="pct"/>
            <w:hideMark/>
          </w:tcPr>
          <w:p w14:paraId="07E74D79" w14:textId="77777777" w:rsidR="000F17AC" w:rsidRPr="00225E42" w:rsidRDefault="000F17AC" w:rsidP="005D1050">
            <w:pPr>
              <w:spacing w:line="360" w:lineRule="auto"/>
              <w:jc w:val="both"/>
              <w:rPr>
                <w:rFonts w:ascii="Book Antiqua" w:hAnsi="Book Antiqua"/>
              </w:rPr>
            </w:pPr>
            <w:r w:rsidRPr="00225E42">
              <w:rPr>
                <w:rFonts w:ascii="Book Antiqua" w:hAnsi="Book Antiqua"/>
              </w:rPr>
              <w:t>Bones, soft tissues, subcutaneous tissues, connective tissues, and lymph nodes of the face and skull</w:t>
            </w:r>
          </w:p>
        </w:tc>
        <w:tc>
          <w:tcPr>
            <w:tcW w:w="2213" w:type="pct"/>
            <w:hideMark/>
          </w:tcPr>
          <w:p w14:paraId="4F93DFE4" w14:textId="77777777" w:rsidR="000F17AC" w:rsidRPr="00225E42" w:rsidRDefault="000F17AC" w:rsidP="005D1050">
            <w:pPr>
              <w:spacing w:line="360" w:lineRule="auto"/>
              <w:jc w:val="both"/>
              <w:rPr>
                <w:rFonts w:ascii="Book Antiqua" w:eastAsia="Times New Roman" w:hAnsi="Book Antiqua"/>
                <w:b/>
                <w:bCs/>
              </w:rPr>
            </w:pPr>
            <w:r w:rsidRPr="00225E42">
              <w:rPr>
                <w:rFonts w:ascii="Book Antiqua" w:hAnsi="Book Antiqua"/>
              </w:rPr>
              <w:t>0.99 (0.641-1.53)</w:t>
            </w:r>
          </w:p>
        </w:tc>
        <w:tc>
          <w:tcPr>
            <w:tcW w:w="1277" w:type="pct"/>
            <w:hideMark/>
          </w:tcPr>
          <w:p w14:paraId="77010BDC" w14:textId="77777777" w:rsidR="000F17AC" w:rsidRPr="00225E42" w:rsidRDefault="000F17AC" w:rsidP="005D1050">
            <w:pPr>
              <w:spacing w:line="360" w:lineRule="auto"/>
              <w:jc w:val="both"/>
              <w:rPr>
                <w:rFonts w:ascii="Book Antiqua" w:eastAsia="Times New Roman" w:hAnsi="Book Antiqua"/>
                <w:b/>
                <w:bCs/>
              </w:rPr>
            </w:pPr>
            <w:r w:rsidRPr="00225E42">
              <w:rPr>
                <w:rFonts w:ascii="Book Antiqua" w:hAnsi="Book Antiqua"/>
              </w:rPr>
              <w:t>0.76 (0.414-1.394)</w:t>
            </w:r>
          </w:p>
        </w:tc>
      </w:tr>
      <w:tr w:rsidR="00225E42" w:rsidRPr="00225E42" w14:paraId="30D0AEF7" w14:textId="77777777" w:rsidTr="00D46D61">
        <w:trPr>
          <w:trHeight w:val="234"/>
        </w:trPr>
        <w:tc>
          <w:tcPr>
            <w:tcW w:w="1510" w:type="pct"/>
            <w:hideMark/>
          </w:tcPr>
          <w:p w14:paraId="3748FB03" w14:textId="77777777" w:rsidR="000F17AC" w:rsidRPr="00225E42" w:rsidRDefault="000F17AC" w:rsidP="005D1050">
            <w:pPr>
              <w:spacing w:line="360" w:lineRule="auto"/>
              <w:jc w:val="both"/>
              <w:rPr>
                <w:rFonts w:ascii="Book Antiqua" w:hAnsi="Book Antiqua"/>
              </w:rPr>
            </w:pPr>
            <w:r w:rsidRPr="00225E42">
              <w:rPr>
                <w:rFonts w:ascii="Book Antiqua" w:hAnsi="Book Antiqua"/>
              </w:rPr>
              <w:t>Other bones, NOS</w:t>
            </w:r>
          </w:p>
        </w:tc>
        <w:tc>
          <w:tcPr>
            <w:tcW w:w="2213" w:type="pct"/>
            <w:hideMark/>
          </w:tcPr>
          <w:p w14:paraId="05D28560" w14:textId="77777777" w:rsidR="000F17AC" w:rsidRPr="00225E42" w:rsidRDefault="000F17AC" w:rsidP="005D1050">
            <w:pPr>
              <w:spacing w:line="360" w:lineRule="auto"/>
              <w:jc w:val="both"/>
              <w:rPr>
                <w:rFonts w:ascii="Book Antiqua" w:eastAsia="Times New Roman" w:hAnsi="Book Antiqua"/>
                <w:b/>
                <w:bCs/>
              </w:rPr>
            </w:pPr>
            <w:r w:rsidRPr="00225E42">
              <w:rPr>
                <w:rFonts w:ascii="Book Antiqua" w:hAnsi="Book Antiqua"/>
              </w:rPr>
              <w:t>1.195 (0.694-2.058)</w:t>
            </w:r>
          </w:p>
        </w:tc>
        <w:tc>
          <w:tcPr>
            <w:tcW w:w="1277" w:type="pct"/>
            <w:hideMark/>
          </w:tcPr>
          <w:p w14:paraId="78535AD6" w14:textId="77777777" w:rsidR="000F17AC" w:rsidRPr="00225E42" w:rsidRDefault="000F17AC" w:rsidP="005D1050">
            <w:pPr>
              <w:spacing w:line="360" w:lineRule="auto"/>
              <w:jc w:val="both"/>
              <w:rPr>
                <w:rFonts w:ascii="Book Antiqua" w:eastAsia="Times New Roman" w:hAnsi="Book Antiqua"/>
                <w:b/>
                <w:bCs/>
              </w:rPr>
            </w:pPr>
            <w:r w:rsidRPr="00225E42">
              <w:rPr>
                <w:rFonts w:ascii="Book Antiqua" w:hAnsi="Book Antiqua"/>
              </w:rPr>
              <w:t>1.199 (0.629-2.284)</w:t>
            </w:r>
          </w:p>
        </w:tc>
      </w:tr>
      <w:tr w:rsidR="00225E42" w:rsidRPr="00225E42" w14:paraId="643B6626" w14:textId="77777777" w:rsidTr="00D46D61">
        <w:trPr>
          <w:trHeight w:val="234"/>
        </w:trPr>
        <w:tc>
          <w:tcPr>
            <w:tcW w:w="1510" w:type="pct"/>
            <w:hideMark/>
          </w:tcPr>
          <w:p w14:paraId="50D510DF" w14:textId="77777777" w:rsidR="000F17AC" w:rsidRPr="00225E42" w:rsidRDefault="000F17AC" w:rsidP="005D1050">
            <w:pPr>
              <w:spacing w:line="360" w:lineRule="auto"/>
              <w:jc w:val="both"/>
              <w:rPr>
                <w:rFonts w:ascii="Book Antiqua" w:hAnsi="Book Antiqua"/>
              </w:rPr>
            </w:pPr>
            <w:r w:rsidRPr="00225E42">
              <w:rPr>
                <w:rFonts w:ascii="Book Antiqua" w:hAnsi="Book Antiqua"/>
              </w:rPr>
              <w:t>Eyes, mouth, and ENT</w:t>
            </w:r>
          </w:p>
        </w:tc>
        <w:tc>
          <w:tcPr>
            <w:tcW w:w="2213" w:type="pct"/>
            <w:hideMark/>
          </w:tcPr>
          <w:p w14:paraId="18F51E5F" w14:textId="77777777" w:rsidR="000F17AC" w:rsidRPr="00225E42" w:rsidRDefault="000F17AC" w:rsidP="005D1050">
            <w:pPr>
              <w:spacing w:line="360" w:lineRule="auto"/>
              <w:jc w:val="both"/>
              <w:rPr>
                <w:rFonts w:ascii="Book Antiqua" w:eastAsia="Times New Roman" w:hAnsi="Book Antiqua"/>
                <w:b/>
                <w:bCs/>
              </w:rPr>
            </w:pPr>
            <w:r w:rsidRPr="00225E42">
              <w:rPr>
                <w:rFonts w:ascii="Book Antiqua" w:hAnsi="Book Antiqua"/>
              </w:rPr>
              <w:t>0.902 (0.631-1.29)</w:t>
            </w:r>
          </w:p>
        </w:tc>
        <w:tc>
          <w:tcPr>
            <w:tcW w:w="1277" w:type="pct"/>
            <w:hideMark/>
          </w:tcPr>
          <w:p w14:paraId="0E9AD072" w14:textId="5190BB26" w:rsidR="000F17AC" w:rsidRPr="00225E42" w:rsidRDefault="000F17AC" w:rsidP="005D1050">
            <w:pPr>
              <w:spacing w:line="360" w:lineRule="auto"/>
              <w:jc w:val="both"/>
              <w:rPr>
                <w:rFonts w:ascii="Book Antiqua" w:eastAsia="Times New Roman" w:hAnsi="Book Antiqua"/>
                <w:b/>
                <w:bCs/>
                <w:lang w:eastAsia="zh-CN"/>
              </w:rPr>
            </w:pPr>
            <w:r w:rsidRPr="00225E42">
              <w:rPr>
                <w:rFonts w:ascii="Book Antiqua" w:hAnsi="Book Antiqua"/>
              </w:rPr>
              <w:t>0.425 (0.235-0.768)</w:t>
            </w:r>
            <w:r w:rsidR="00C53321" w:rsidRPr="00225E42">
              <w:rPr>
                <w:rFonts w:ascii="Book Antiqua" w:hAnsi="Book Antiqua"/>
                <w:vertAlign w:val="superscript"/>
                <w:lang w:eastAsia="zh-CN"/>
              </w:rPr>
              <w:t>c</w:t>
            </w:r>
          </w:p>
        </w:tc>
      </w:tr>
      <w:tr w:rsidR="00225E42" w:rsidRPr="00225E42" w14:paraId="59408526" w14:textId="77777777" w:rsidTr="00D46D61">
        <w:trPr>
          <w:trHeight w:val="234"/>
        </w:trPr>
        <w:tc>
          <w:tcPr>
            <w:tcW w:w="1510" w:type="pct"/>
            <w:hideMark/>
          </w:tcPr>
          <w:p w14:paraId="55CABD9C" w14:textId="77777777" w:rsidR="000F17AC" w:rsidRPr="00225E42" w:rsidRDefault="000F17AC" w:rsidP="005D1050">
            <w:pPr>
              <w:spacing w:line="360" w:lineRule="auto"/>
              <w:jc w:val="both"/>
              <w:rPr>
                <w:rFonts w:ascii="Book Antiqua" w:hAnsi="Book Antiqua"/>
              </w:rPr>
            </w:pPr>
            <w:r w:rsidRPr="00225E42">
              <w:rPr>
                <w:rFonts w:ascii="Book Antiqua" w:hAnsi="Book Antiqua"/>
              </w:rPr>
              <w:t>Lung, breast, and mediastinum</w:t>
            </w:r>
          </w:p>
        </w:tc>
        <w:tc>
          <w:tcPr>
            <w:tcW w:w="2213" w:type="pct"/>
            <w:hideMark/>
          </w:tcPr>
          <w:p w14:paraId="5DD8E289" w14:textId="77777777" w:rsidR="000F17AC" w:rsidRPr="00225E42" w:rsidRDefault="000F17AC" w:rsidP="005D1050">
            <w:pPr>
              <w:spacing w:line="360" w:lineRule="auto"/>
              <w:jc w:val="both"/>
              <w:rPr>
                <w:rFonts w:ascii="Book Antiqua" w:eastAsia="Times New Roman" w:hAnsi="Book Antiqua"/>
                <w:b/>
                <w:bCs/>
              </w:rPr>
            </w:pPr>
            <w:r w:rsidRPr="00225E42">
              <w:rPr>
                <w:rFonts w:ascii="Book Antiqua" w:hAnsi="Book Antiqua"/>
              </w:rPr>
              <w:t>1.187 (0.628-2.246)</w:t>
            </w:r>
          </w:p>
        </w:tc>
        <w:tc>
          <w:tcPr>
            <w:tcW w:w="1277" w:type="pct"/>
            <w:hideMark/>
          </w:tcPr>
          <w:p w14:paraId="64778BF1" w14:textId="77777777" w:rsidR="000F17AC" w:rsidRPr="00225E42" w:rsidRDefault="000F17AC" w:rsidP="005D1050">
            <w:pPr>
              <w:spacing w:line="360" w:lineRule="auto"/>
              <w:jc w:val="both"/>
              <w:rPr>
                <w:rFonts w:ascii="Book Antiqua" w:eastAsia="Times New Roman" w:hAnsi="Book Antiqua"/>
                <w:b/>
                <w:bCs/>
              </w:rPr>
            </w:pPr>
            <w:r w:rsidRPr="00225E42">
              <w:rPr>
                <w:rFonts w:ascii="Book Antiqua" w:hAnsi="Book Antiqua"/>
              </w:rPr>
              <w:t>0.959 (0.392-2.346)</w:t>
            </w:r>
          </w:p>
        </w:tc>
      </w:tr>
      <w:tr w:rsidR="00225E42" w:rsidRPr="00225E42" w14:paraId="65DCEE07" w14:textId="77777777" w:rsidTr="00D46D61">
        <w:trPr>
          <w:trHeight w:val="234"/>
        </w:trPr>
        <w:tc>
          <w:tcPr>
            <w:tcW w:w="1510" w:type="pct"/>
            <w:hideMark/>
          </w:tcPr>
          <w:p w14:paraId="1B40F286" w14:textId="77777777" w:rsidR="000F17AC" w:rsidRPr="00225E42" w:rsidRDefault="000F17AC" w:rsidP="005D1050">
            <w:pPr>
              <w:spacing w:line="360" w:lineRule="auto"/>
              <w:jc w:val="both"/>
              <w:rPr>
                <w:rFonts w:ascii="Book Antiqua" w:hAnsi="Book Antiqua"/>
              </w:rPr>
            </w:pPr>
            <w:r w:rsidRPr="00225E42">
              <w:rPr>
                <w:rFonts w:ascii="Book Antiqua" w:hAnsi="Book Antiqua"/>
              </w:rPr>
              <w:t>Gastrointestinal tract</w:t>
            </w:r>
          </w:p>
        </w:tc>
        <w:tc>
          <w:tcPr>
            <w:tcW w:w="2213" w:type="pct"/>
            <w:hideMark/>
          </w:tcPr>
          <w:p w14:paraId="25A4D1DA" w14:textId="77777777" w:rsidR="000F17AC" w:rsidRPr="00225E42" w:rsidRDefault="000F17AC" w:rsidP="005D1050">
            <w:pPr>
              <w:spacing w:line="360" w:lineRule="auto"/>
              <w:jc w:val="both"/>
              <w:rPr>
                <w:rFonts w:ascii="Book Antiqua" w:eastAsia="Times New Roman" w:hAnsi="Book Antiqua"/>
                <w:b/>
                <w:bCs/>
              </w:rPr>
            </w:pPr>
            <w:r w:rsidRPr="00225E42">
              <w:rPr>
                <w:rFonts w:ascii="Book Antiqua" w:hAnsi="Book Antiqua"/>
              </w:rPr>
              <w:t>0.677 (0.303-1.512)</w:t>
            </w:r>
          </w:p>
        </w:tc>
        <w:tc>
          <w:tcPr>
            <w:tcW w:w="1277" w:type="pct"/>
            <w:hideMark/>
          </w:tcPr>
          <w:p w14:paraId="3F136380" w14:textId="77777777" w:rsidR="000F17AC" w:rsidRPr="00225E42" w:rsidRDefault="000F17AC" w:rsidP="005D1050">
            <w:pPr>
              <w:spacing w:line="360" w:lineRule="auto"/>
              <w:jc w:val="both"/>
              <w:rPr>
                <w:rFonts w:ascii="Book Antiqua" w:eastAsia="Times New Roman" w:hAnsi="Book Antiqua"/>
                <w:b/>
                <w:bCs/>
              </w:rPr>
            </w:pPr>
            <w:r w:rsidRPr="00225E42">
              <w:rPr>
                <w:rFonts w:ascii="Book Antiqua" w:hAnsi="Book Antiqua"/>
              </w:rPr>
              <w:t>0.383 (0.114-1.283)</w:t>
            </w:r>
          </w:p>
        </w:tc>
      </w:tr>
      <w:tr w:rsidR="00225E42" w:rsidRPr="00225E42" w14:paraId="77BA6F7C" w14:textId="77777777" w:rsidTr="00D46D61">
        <w:trPr>
          <w:trHeight w:val="234"/>
        </w:trPr>
        <w:tc>
          <w:tcPr>
            <w:tcW w:w="1510" w:type="pct"/>
            <w:hideMark/>
          </w:tcPr>
          <w:p w14:paraId="67A47C26" w14:textId="77777777" w:rsidR="000F17AC" w:rsidRPr="00225E42" w:rsidRDefault="000F17AC" w:rsidP="005D1050">
            <w:pPr>
              <w:spacing w:line="360" w:lineRule="auto"/>
              <w:jc w:val="both"/>
              <w:rPr>
                <w:rFonts w:ascii="Book Antiqua" w:hAnsi="Book Antiqua"/>
              </w:rPr>
            </w:pPr>
            <w:r w:rsidRPr="00225E42">
              <w:rPr>
                <w:rFonts w:ascii="Book Antiqua" w:hAnsi="Book Antiqua"/>
              </w:rPr>
              <w:t>Skin</w:t>
            </w:r>
          </w:p>
        </w:tc>
        <w:tc>
          <w:tcPr>
            <w:tcW w:w="2213" w:type="pct"/>
            <w:hideMark/>
          </w:tcPr>
          <w:p w14:paraId="2C3BB671" w14:textId="77777777" w:rsidR="000F17AC" w:rsidRPr="00225E42" w:rsidRDefault="000F17AC" w:rsidP="005D1050">
            <w:pPr>
              <w:spacing w:line="360" w:lineRule="auto"/>
              <w:jc w:val="both"/>
              <w:rPr>
                <w:rFonts w:ascii="Book Antiqua" w:eastAsia="Times New Roman" w:hAnsi="Book Antiqua"/>
                <w:b/>
                <w:bCs/>
              </w:rPr>
            </w:pPr>
            <w:r w:rsidRPr="00225E42">
              <w:rPr>
                <w:rFonts w:ascii="Book Antiqua" w:hAnsi="Book Antiqua"/>
              </w:rPr>
              <w:t>0.327 (0.08-1.34)</w:t>
            </w:r>
          </w:p>
        </w:tc>
        <w:tc>
          <w:tcPr>
            <w:tcW w:w="1277" w:type="pct"/>
            <w:hideMark/>
          </w:tcPr>
          <w:p w14:paraId="09D2D177" w14:textId="77777777" w:rsidR="000F17AC" w:rsidRPr="00225E42" w:rsidRDefault="000F17AC" w:rsidP="005D1050">
            <w:pPr>
              <w:spacing w:line="360" w:lineRule="auto"/>
              <w:jc w:val="both"/>
              <w:rPr>
                <w:rFonts w:ascii="Book Antiqua" w:eastAsia="Times New Roman" w:hAnsi="Book Antiqua"/>
                <w:b/>
                <w:bCs/>
              </w:rPr>
            </w:pPr>
            <w:r w:rsidRPr="00225E42">
              <w:rPr>
                <w:rFonts w:ascii="Book Antiqua" w:hAnsi="Book Antiqua"/>
              </w:rPr>
              <w:t>0.325 (0.044-2.394)</w:t>
            </w:r>
          </w:p>
        </w:tc>
      </w:tr>
      <w:tr w:rsidR="00225E42" w:rsidRPr="00225E42" w14:paraId="362AD0BB" w14:textId="77777777" w:rsidTr="00D46D61">
        <w:trPr>
          <w:trHeight w:val="234"/>
        </w:trPr>
        <w:tc>
          <w:tcPr>
            <w:tcW w:w="1510" w:type="pct"/>
            <w:hideMark/>
          </w:tcPr>
          <w:p w14:paraId="4653DD29" w14:textId="77777777" w:rsidR="000F17AC" w:rsidRPr="00225E42" w:rsidRDefault="000F17AC" w:rsidP="005D1050">
            <w:pPr>
              <w:spacing w:line="360" w:lineRule="auto"/>
              <w:jc w:val="both"/>
              <w:rPr>
                <w:rFonts w:ascii="Book Antiqua" w:hAnsi="Book Antiqua"/>
              </w:rPr>
            </w:pPr>
            <w:r w:rsidRPr="00225E42">
              <w:rPr>
                <w:rFonts w:ascii="Book Antiqua" w:hAnsi="Book Antiqua"/>
              </w:rPr>
              <w:t>Kidney, suprarenal glands, and retroperitoneum</w:t>
            </w:r>
          </w:p>
        </w:tc>
        <w:tc>
          <w:tcPr>
            <w:tcW w:w="2213" w:type="pct"/>
            <w:hideMark/>
          </w:tcPr>
          <w:p w14:paraId="1A584424" w14:textId="430FFC86" w:rsidR="000F17AC" w:rsidRPr="00225E42" w:rsidRDefault="000F17AC" w:rsidP="005D1050">
            <w:pPr>
              <w:spacing w:line="360" w:lineRule="auto"/>
              <w:jc w:val="both"/>
              <w:rPr>
                <w:rFonts w:ascii="Book Antiqua" w:eastAsia="Times New Roman" w:hAnsi="Book Antiqua"/>
                <w:b/>
                <w:bCs/>
                <w:lang w:eastAsia="zh-CN"/>
              </w:rPr>
            </w:pPr>
            <w:r w:rsidRPr="00225E42">
              <w:rPr>
                <w:rFonts w:ascii="Book Antiqua" w:hAnsi="Book Antiqua"/>
              </w:rPr>
              <w:t>3.055 (0.881-10.601)</w:t>
            </w:r>
            <w:r w:rsidR="00C53321" w:rsidRPr="00225E42">
              <w:rPr>
                <w:rFonts w:ascii="Book Antiqua" w:hAnsi="Book Antiqua"/>
                <w:vertAlign w:val="superscript"/>
                <w:lang w:eastAsia="zh-CN"/>
              </w:rPr>
              <w:t>a</w:t>
            </w:r>
          </w:p>
        </w:tc>
        <w:tc>
          <w:tcPr>
            <w:tcW w:w="1277" w:type="pct"/>
            <w:hideMark/>
          </w:tcPr>
          <w:p w14:paraId="473ACF2D" w14:textId="77777777" w:rsidR="000F17AC" w:rsidRPr="00225E42" w:rsidRDefault="000F17AC" w:rsidP="005D1050">
            <w:pPr>
              <w:spacing w:line="360" w:lineRule="auto"/>
              <w:jc w:val="both"/>
              <w:rPr>
                <w:rFonts w:ascii="Book Antiqua" w:eastAsia="Times New Roman" w:hAnsi="Book Antiqua"/>
                <w:b/>
                <w:bCs/>
              </w:rPr>
            </w:pPr>
            <w:r w:rsidRPr="00225E42">
              <w:rPr>
                <w:rFonts w:ascii="Book Antiqua" w:hAnsi="Book Antiqua"/>
              </w:rPr>
              <w:t>0.865 (0.108-6.901)</w:t>
            </w:r>
          </w:p>
        </w:tc>
      </w:tr>
      <w:tr w:rsidR="00225E42" w:rsidRPr="00225E42" w14:paraId="4DBEE5A8" w14:textId="77777777" w:rsidTr="00D46D61">
        <w:trPr>
          <w:trHeight w:val="234"/>
        </w:trPr>
        <w:tc>
          <w:tcPr>
            <w:tcW w:w="1510" w:type="pct"/>
            <w:hideMark/>
          </w:tcPr>
          <w:p w14:paraId="2860A786" w14:textId="77777777" w:rsidR="000F17AC" w:rsidRPr="00225E42" w:rsidRDefault="000F17AC" w:rsidP="005D1050">
            <w:pPr>
              <w:spacing w:line="360" w:lineRule="auto"/>
              <w:jc w:val="both"/>
              <w:rPr>
                <w:rFonts w:ascii="Book Antiqua" w:hAnsi="Book Antiqua"/>
              </w:rPr>
            </w:pPr>
            <w:r w:rsidRPr="00225E42">
              <w:rPr>
                <w:rFonts w:ascii="Book Antiqua" w:hAnsi="Book Antiqua"/>
                <w:b/>
                <w:bCs/>
              </w:rPr>
              <w:t xml:space="preserve">Living area </w:t>
            </w:r>
          </w:p>
        </w:tc>
        <w:tc>
          <w:tcPr>
            <w:tcW w:w="2213" w:type="pct"/>
            <w:vAlign w:val="bottom"/>
          </w:tcPr>
          <w:p w14:paraId="1F0779C0" w14:textId="77777777" w:rsidR="000F17AC" w:rsidRPr="00225E42" w:rsidRDefault="000F17AC" w:rsidP="005D1050">
            <w:pPr>
              <w:spacing w:line="360" w:lineRule="auto"/>
              <w:jc w:val="both"/>
              <w:rPr>
                <w:rFonts w:ascii="Book Antiqua" w:eastAsia="Times New Roman" w:hAnsi="Book Antiqua"/>
                <w:b/>
                <w:bCs/>
              </w:rPr>
            </w:pPr>
          </w:p>
        </w:tc>
        <w:tc>
          <w:tcPr>
            <w:tcW w:w="1277" w:type="pct"/>
          </w:tcPr>
          <w:p w14:paraId="7CD68BD2" w14:textId="77777777" w:rsidR="000F17AC" w:rsidRPr="00225E42" w:rsidRDefault="000F17AC" w:rsidP="005D1050">
            <w:pPr>
              <w:spacing w:line="360" w:lineRule="auto"/>
              <w:jc w:val="both"/>
              <w:rPr>
                <w:rFonts w:ascii="Book Antiqua" w:eastAsia="Times New Roman" w:hAnsi="Book Antiqua"/>
                <w:b/>
                <w:bCs/>
              </w:rPr>
            </w:pPr>
          </w:p>
        </w:tc>
      </w:tr>
      <w:tr w:rsidR="00225E42" w:rsidRPr="00225E42" w14:paraId="47542506" w14:textId="77777777" w:rsidTr="00D46D61">
        <w:trPr>
          <w:trHeight w:val="234"/>
        </w:trPr>
        <w:tc>
          <w:tcPr>
            <w:tcW w:w="1510" w:type="pct"/>
            <w:hideMark/>
          </w:tcPr>
          <w:p w14:paraId="2F7D4D4D" w14:textId="77777777" w:rsidR="000F17AC" w:rsidRPr="00225E42" w:rsidRDefault="000F17AC" w:rsidP="005D1050">
            <w:pPr>
              <w:spacing w:line="360" w:lineRule="auto"/>
              <w:jc w:val="both"/>
              <w:rPr>
                <w:rFonts w:ascii="Book Antiqua" w:hAnsi="Book Antiqua"/>
                <w:b/>
                <w:bCs/>
              </w:rPr>
            </w:pPr>
            <w:r w:rsidRPr="00225E42">
              <w:rPr>
                <w:rFonts w:ascii="Book Antiqua" w:hAnsi="Book Antiqua"/>
              </w:rPr>
              <w:t xml:space="preserve">Counties in metropolitan areas of 1 million persons </w:t>
            </w:r>
          </w:p>
        </w:tc>
        <w:tc>
          <w:tcPr>
            <w:tcW w:w="2213" w:type="pct"/>
            <w:hideMark/>
          </w:tcPr>
          <w:p w14:paraId="750B52B2" w14:textId="77777777" w:rsidR="000F17AC" w:rsidRPr="00225E42" w:rsidRDefault="000F17AC" w:rsidP="005D1050">
            <w:pPr>
              <w:spacing w:line="360" w:lineRule="auto"/>
              <w:jc w:val="both"/>
              <w:rPr>
                <w:rFonts w:ascii="Book Antiqua" w:eastAsia="Times New Roman" w:hAnsi="Book Antiqua"/>
                <w:b/>
                <w:bCs/>
              </w:rPr>
            </w:pPr>
            <w:r w:rsidRPr="00225E42">
              <w:rPr>
                <w:rFonts w:ascii="Book Antiqua" w:hAnsi="Book Antiqua"/>
              </w:rPr>
              <w:t>1 (reference)</w:t>
            </w:r>
          </w:p>
        </w:tc>
        <w:tc>
          <w:tcPr>
            <w:tcW w:w="1277" w:type="pct"/>
            <w:hideMark/>
          </w:tcPr>
          <w:p w14:paraId="4E705AB1" w14:textId="77777777" w:rsidR="000F17AC" w:rsidRPr="00225E42" w:rsidRDefault="000F17AC" w:rsidP="005D1050">
            <w:pPr>
              <w:spacing w:line="360" w:lineRule="auto"/>
              <w:jc w:val="both"/>
              <w:rPr>
                <w:rFonts w:ascii="Book Antiqua" w:eastAsia="Times New Roman" w:hAnsi="Book Antiqua"/>
                <w:b/>
                <w:bCs/>
              </w:rPr>
            </w:pPr>
            <w:r w:rsidRPr="00225E42">
              <w:rPr>
                <w:rFonts w:ascii="Book Antiqua" w:hAnsi="Book Antiqua"/>
              </w:rPr>
              <w:t xml:space="preserve">1 (reference) </w:t>
            </w:r>
          </w:p>
        </w:tc>
      </w:tr>
      <w:tr w:rsidR="00225E42" w:rsidRPr="00225E42" w14:paraId="6C17B213" w14:textId="77777777" w:rsidTr="00D46D61">
        <w:trPr>
          <w:trHeight w:val="234"/>
        </w:trPr>
        <w:tc>
          <w:tcPr>
            <w:tcW w:w="1510" w:type="pct"/>
            <w:hideMark/>
          </w:tcPr>
          <w:p w14:paraId="021D202A" w14:textId="4EDF83A7" w:rsidR="000F17AC" w:rsidRPr="00225E42" w:rsidRDefault="000F17AC" w:rsidP="005D1050">
            <w:pPr>
              <w:spacing w:line="360" w:lineRule="auto"/>
              <w:jc w:val="both"/>
              <w:rPr>
                <w:rFonts w:ascii="Book Antiqua" w:hAnsi="Book Antiqua"/>
              </w:rPr>
            </w:pPr>
            <w:r w:rsidRPr="00225E42">
              <w:rPr>
                <w:rFonts w:ascii="Book Antiqua" w:hAnsi="Book Antiqua"/>
              </w:rPr>
              <w:t>Counti</w:t>
            </w:r>
            <w:r w:rsidR="00C33AE2" w:rsidRPr="00225E42">
              <w:rPr>
                <w:rFonts w:ascii="Book Antiqua" w:hAnsi="Book Antiqua"/>
              </w:rPr>
              <w:t>es in metropolitan areas of 250</w:t>
            </w:r>
            <w:r w:rsidRPr="00225E42">
              <w:rPr>
                <w:rFonts w:ascii="Book Antiqua" w:hAnsi="Book Antiqua"/>
              </w:rPr>
              <w:t xml:space="preserve">000 to 1 </w:t>
            </w:r>
            <w:r w:rsidRPr="00225E42">
              <w:rPr>
                <w:rFonts w:ascii="Book Antiqua" w:hAnsi="Book Antiqua"/>
              </w:rPr>
              <w:lastRenderedPageBreak/>
              <w:t xml:space="preserve">million persons </w:t>
            </w:r>
          </w:p>
        </w:tc>
        <w:tc>
          <w:tcPr>
            <w:tcW w:w="2213" w:type="pct"/>
            <w:hideMark/>
          </w:tcPr>
          <w:p w14:paraId="32679B96"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lastRenderedPageBreak/>
              <w:t>0.957 (0.715-1.282)</w:t>
            </w:r>
          </w:p>
        </w:tc>
        <w:tc>
          <w:tcPr>
            <w:tcW w:w="1277" w:type="pct"/>
            <w:hideMark/>
          </w:tcPr>
          <w:p w14:paraId="4BC8A967"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0.778 (0.512-1.181)</w:t>
            </w:r>
          </w:p>
        </w:tc>
      </w:tr>
      <w:tr w:rsidR="00225E42" w:rsidRPr="00225E42" w14:paraId="4057724A" w14:textId="77777777" w:rsidTr="00D46D61">
        <w:trPr>
          <w:trHeight w:val="234"/>
        </w:trPr>
        <w:tc>
          <w:tcPr>
            <w:tcW w:w="1510" w:type="pct"/>
            <w:hideMark/>
          </w:tcPr>
          <w:p w14:paraId="6417850D" w14:textId="4873C413" w:rsidR="000F17AC" w:rsidRPr="00225E42" w:rsidRDefault="000F17AC" w:rsidP="005D1050">
            <w:pPr>
              <w:spacing w:line="360" w:lineRule="auto"/>
              <w:jc w:val="both"/>
              <w:rPr>
                <w:rFonts w:ascii="Book Antiqua" w:hAnsi="Book Antiqua"/>
              </w:rPr>
            </w:pPr>
            <w:r w:rsidRPr="00225E42">
              <w:rPr>
                <w:rFonts w:ascii="Book Antiqua" w:hAnsi="Book Antiqua"/>
              </w:rPr>
              <w:t>Counti</w:t>
            </w:r>
            <w:r w:rsidR="00C33AE2" w:rsidRPr="00225E42">
              <w:rPr>
                <w:rFonts w:ascii="Book Antiqua" w:hAnsi="Book Antiqua"/>
              </w:rPr>
              <w:t>es in metropolitan areas of 250</w:t>
            </w:r>
            <w:r w:rsidRPr="00225E42">
              <w:rPr>
                <w:rFonts w:ascii="Book Antiqua" w:hAnsi="Book Antiqua"/>
              </w:rPr>
              <w:t xml:space="preserve">000 persons </w:t>
            </w:r>
          </w:p>
        </w:tc>
        <w:tc>
          <w:tcPr>
            <w:tcW w:w="2213" w:type="pct"/>
            <w:hideMark/>
          </w:tcPr>
          <w:p w14:paraId="75583131"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0.819 (0.523-1.282)</w:t>
            </w:r>
          </w:p>
        </w:tc>
        <w:tc>
          <w:tcPr>
            <w:tcW w:w="1277" w:type="pct"/>
            <w:hideMark/>
          </w:tcPr>
          <w:p w14:paraId="53640D1A"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0.85 (0.47-1.539)</w:t>
            </w:r>
          </w:p>
        </w:tc>
      </w:tr>
      <w:tr w:rsidR="00225E42" w:rsidRPr="00225E42" w14:paraId="4C8273A5" w14:textId="77777777" w:rsidTr="00D46D61">
        <w:trPr>
          <w:trHeight w:val="234"/>
        </w:trPr>
        <w:tc>
          <w:tcPr>
            <w:tcW w:w="1510" w:type="pct"/>
            <w:hideMark/>
          </w:tcPr>
          <w:p w14:paraId="75C86489" w14:textId="77777777" w:rsidR="000F17AC" w:rsidRPr="00225E42" w:rsidRDefault="000F17AC" w:rsidP="005D1050">
            <w:pPr>
              <w:spacing w:line="360" w:lineRule="auto"/>
              <w:jc w:val="both"/>
              <w:rPr>
                <w:rFonts w:ascii="Book Antiqua" w:hAnsi="Book Antiqua"/>
              </w:rPr>
            </w:pPr>
            <w:r w:rsidRPr="00225E42">
              <w:rPr>
                <w:rFonts w:ascii="Book Antiqua" w:hAnsi="Book Antiqua"/>
              </w:rPr>
              <w:t>Nonmetropolitan counties adjacent to a metropolitan area</w:t>
            </w:r>
          </w:p>
        </w:tc>
        <w:tc>
          <w:tcPr>
            <w:tcW w:w="2213" w:type="pct"/>
            <w:hideMark/>
          </w:tcPr>
          <w:p w14:paraId="23C5CBF0"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0.997 (0.653-1.522)</w:t>
            </w:r>
          </w:p>
        </w:tc>
        <w:tc>
          <w:tcPr>
            <w:tcW w:w="1277" w:type="pct"/>
            <w:hideMark/>
          </w:tcPr>
          <w:p w14:paraId="762D8CE0"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0.836 (0.461-1.516)</w:t>
            </w:r>
          </w:p>
        </w:tc>
      </w:tr>
      <w:tr w:rsidR="00225E42" w:rsidRPr="00225E42" w14:paraId="064A756B" w14:textId="77777777" w:rsidTr="00D46D61">
        <w:trPr>
          <w:trHeight w:val="234"/>
        </w:trPr>
        <w:tc>
          <w:tcPr>
            <w:tcW w:w="1510" w:type="pct"/>
            <w:hideMark/>
          </w:tcPr>
          <w:p w14:paraId="439B6DF6" w14:textId="77777777" w:rsidR="000F17AC" w:rsidRPr="00225E42" w:rsidRDefault="000F17AC" w:rsidP="005D1050">
            <w:pPr>
              <w:spacing w:line="360" w:lineRule="auto"/>
              <w:jc w:val="both"/>
              <w:rPr>
                <w:rFonts w:ascii="Book Antiqua" w:hAnsi="Book Antiqua"/>
              </w:rPr>
            </w:pPr>
            <w:r w:rsidRPr="00225E42">
              <w:rPr>
                <w:rFonts w:ascii="Book Antiqua" w:hAnsi="Book Antiqua"/>
              </w:rPr>
              <w:t>Nonmetropolitan counties not adjacent to a metropolitan area</w:t>
            </w:r>
          </w:p>
        </w:tc>
        <w:tc>
          <w:tcPr>
            <w:tcW w:w="2213" w:type="pct"/>
            <w:hideMark/>
          </w:tcPr>
          <w:p w14:paraId="3CD65B39"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0.877 (0.533-1.442)</w:t>
            </w:r>
          </w:p>
        </w:tc>
        <w:tc>
          <w:tcPr>
            <w:tcW w:w="1277" w:type="pct"/>
            <w:hideMark/>
          </w:tcPr>
          <w:p w14:paraId="06765FEB"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0.757 (0.379-1.512)</w:t>
            </w:r>
          </w:p>
        </w:tc>
      </w:tr>
      <w:tr w:rsidR="00225E42" w:rsidRPr="00225E42" w14:paraId="4A4172D9" w14:textId="77777777" w:rsidTr="00D46D61">
        <w:trPr>
          <w:trHeight w:val="234"/>
        </w:trPr>
        <w:tc>
          <w:tcPr>
            <w:tcW w:w="1510" w:type="pct"/>
            <w:hideMark/>
          </w:tcPr>
          <w:p w14:paraId="2BC84852" w14:textId="77777777" w:rsidR="000F17AC" w:rsidRPr="00225E42" w:rsidRDefault="000F17AC" w:rsidP="005D1050">
            <w:pPr>
              <w:spacing w:line="360" w:lineRule="auto"/>
              <w:jc w:val="both"/>
              <w:rPr>
                <w:rFonts w:ascii="Book Antiqua" w:hAnsi="Book Antiqua"/>
              </w:rPr>
            </w:pPr>
            <w:r w:rsidRPr="00225E42">
              <w:rPr>
                <w:rFonts w:ascii="Book Antiqua" w:hAnsi="Book Antiqua"/>
                <w:b/>
                <w:bCs/>
              </w:rPr>
              <w:t xml:space="preserve">Income per year </w:t>
            </w:r>
          </w:p>
        </w:tc>
        <w:tc>
          <w:tcPr>
            <w:tcW w:w="2213" w:type="pct"/>
            <w:vAlign w:val="bottom"/>
          </w:tcPr>
          <w:p w14:paraId="3D8B4BEE" w14:textId="77777777" w:rsidR="000F17AC" w:rsidRPr="00225E42" w:rsidRDefault="000F17AC" w:rsidP="005D1050">
            <w:pPr>
              <w:spacing w:line="360" w:lineRule="auto"/>
              <w:jc w:val="both"/>
              <w:rPr>
                <w:rFonts w:ascii="Book Antiqua" w:eastAsia="Times New Roman" w:hAnsi="Book Antiqua"/>
              </w:rPr>
            </w:pPr>
          </w:p>
        </w:tc>
        <w:tc>
          <w:tcPr>
            <w:tcW w:w="1277" w:type="pct"/>
          </w:tcPr>
          <w:p w14:paraId="23ECB0A5" w14:textId="77777777" w:rsidR="000F17AC" w:rsidRPr="00225E42" w:rsidRDefault="000F17AC" w:rsidP="005D1050">
            <w:pPr>
              <w:spacing w:line="360" w:lineRule="auto"/>
              <w:jc w:val="both"/>
              <w:rPr>
                <w:rFonts w:ascii="Book Antiqua" w:eastAsia="Times New Roman" w:hAnsi="Book Antiqua"/>
              </w:rPr>
            </w:pPr>
          </w:p>
        </w:tc>
      </w:tr>
      <w:tr w:rsidR="00225E42" w:rsidRPr="00225E42" w14:paraId="5ED83B96" w14:textId="77777777" w:rsidTr="00D46D61">
        <w:trPr>
          <w:trHeight w:val="234"/>
        </w:trPr>
        <w:tc>
          <w:tcPr>
            <w:tcW w:w="1510" w:type="pct"/>
            <w:hideMark/>
          </w:tcPr>
          <w:p w14:paraId="4BDFBE8E" w14:textId="5C3AC92D" w:rsidR="000F17AC" w:rsidRPr="00225E42" w:rsidRDefault="00C33AE2" w:rsidP="005D1050">
            <w:pPr>
              <w:spacing w:line="360" w:lineRule="auto"/>
              <w:jc w:val="both"/>
              <w:rPr>
                <w:rFonts w:ascii="Book Antiqua" w:hAnsi="Book Antiqua"/>
              </w:rPr>
            </w:pPr>
            <w:r w:rsidRPr="00225E42">
              <w:rPr>
                <w:rFonts w:ascii="Book Antiqua" w:hAnsi="Book Antiqua"/>
              </w:rPr>
              <w:t>$&lt; $35</w:t>
            </w:r>
            <w:r w:rsidR="000F17AC" w:rsidRPr="00225E42">
              <w:rPr>
                <w:rFonts w:ascii="Book Antiqua" w:hAnsi="Book Antiqua"/>
              </w:rPr>
              <w:t>000</w:t>
            </w:r>
          </w:p>
        </w:tc>
        <w:tc>
          <w:tcPr>
            <w:tcW w:w="2213" w:type="pct"/>
            <w:hideMark/>
          </w:tcPr>
          <w:p w14:paraId="619E319D"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 (reference)</w:t>
            </w:r>
          </w:p>
        </w:tc>
        <w:tc>
          <w:tcPr>
            <w:tcW w:w="1277" w:type="pct"/>
            <w:hideMark/>
          </w:tcPr>
          <w:p w14:paraId="0CE240AF"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 (reference)</w:t>
            </w:r>
          </w:p>
        </w:tc>
      </w:tr>
      <w:tr w:rsidR="00225E42" w:rsidRPr="00225E42" w14:paraId="6EF486E5" w14:textId="77777777" w:rsidTr="00D46D61">
        <w:trPr>
          <w:trHeight w:val="234"/>
        </w:trPr>
        <w:tc>
          <w:tcPr>
            <w:tcW w:w="1510" w:type="pct"/>
            <w:hideMark/>
          </w:tcPr>
          <w:p w14:paraId="2872C44F" w14:textId="19D860B5" w:rsidR="000F17AC" w:rsidRPr="00225E42" w:rsidRDefault="00413088" w:rsidP="005D1050">
            <w:pPr>
              <w:spacing w:line="360" w:lineRule="auto"/>
              <w:jc w:val="both"/>
              <w:rPr>
                <w:rFonts w:ascii="Book Antiqua" w:hAnsi="Book Antiqua"/>
              </w:rPr>
            </w:pPr>
            <w:r w:rsidRPr="00225E42">
              <w:rPr>
                <w:rFonts w:ascii="Book Antiqua" w:hAnsi="Book Antiqua"/>
              </w:rPr>
              <w:t>$35000-44</w:t>
            </w:r>
            <w:r w:rsidR="000F17AC" w:rsidRPr="00225E42">
              <w:rPr>
                <w:rFonts w:ascii="Book Antiqua" w:hAnsi="Book Antiqua"/>
              </w:rPr>
              <w:t>999</w:t>
            </w:r>
          </w:p>
        </w:tc>
        <w:tc>
          <w:tcPr>
            <w:tcW w:w="2213" w:type="pct"/>
            <w:hideMark/>
          </w:tcPr>
          <w:p w14:paraId="55E1C3DE" w14:textId="06B0C3AE" w:rsidR="000F17AC" w:rsidRPr="00225E42" w:rsidRDefault="000F17AC" w:rsidP="005D1050">
            <w:pPr>
              <w:spacing w:line="360" w:lineRule="auto"/>
              <w:jc w:val="both"/>
              <w:rPr>
                <w:rFonts w:ascii="Book Antiqua" w:eastAsia="Times New Roman" w:hAnsi="Book Antiqua"/>
                <w:lang w:eastAsia="zh-CN"/>
              </w:rPr>
            </w:pPr>
            <w:r w:rsidRPr="00225E42">
              <w:rPr>
                <w:rFonts w:ascii="Book Antiqua" w:hAnsi="Book Antiqua"/>
              </w:rPr>
              <w:t>0.48 (0.21-1.095)</w:t>
            </w:r>
            <w:r w:rsidR="00B06A24" w:rsidRPr="00225E42">
              <w:rPr>
                <w:rFonts w:ascii="Book Antiqua" w:hAnsi="Book Antiqua"/>
                <w:vertAlign w:val="superscript"/>
                <w:lang w:eastAsia="zh-CN"/>
              </w:rPr>
              <w:t>a</w:t>
            </w:r>
          </w:p>
        </w:tc>
        <w:tc>
          <w:tcPr>
            <w:tcW w:w="1277" w:type="pct"/>
            <w:hideMark/>
          </w:tcPr>
          <w:p w14:paraId="51240C31" w14:textId="5D6948AC" w:rsidR="000F17AC" w:rsidRPr="00225E42" w:rsidRDefault="000F17AC" w:rsidP="005D1050">
            <w:pPr>
              <w:spacing w:line="360" w:lineRule="auto"/>
              <w:jc w:val="both"/>
              <w:rPr>
                <w:rFonts w:ascii="Book Antiqua" w:eastAsia="Times New Roman" w:hAnsi="Book Antiqua"/>
                <w:lang w:eastAsia="zh-CN"/>
              </w:rPr>
            </w:pPr>
            <w:r w:rsidRPr="00225E42">
              <w:rPr>
                <w:rFonts w:ascii="Book Antiqua" w:hAnsi="Book Antiqua"/>
              </w:rPr>
              <w:t>0.381 (0.14-1.036)</w:t>
            </w:r>
            <w:r w:rsidR="00B06A24" w:rsidRPr="00225E42">
              <w:rPr>
                <w:rFonts w:ascii="Book Antiqua" w:hAnsi="Book Antiqua"/>
                <w:vertAlign w:val="superscript"/>
                <w:lang w:eastAsia="zh-CN"/>
              </w:rPr>
              <w:t>a</w:t>
            </w:r>
          </w:p>
        </w:tc>
      </w:tr>
      <w:tr w:rsidR="00225E42" w:rsidRPr="00225E42" w14:paraId="2CED3661" w14:textId="77777777" w:rsidTr="00D46D61">
        <w:trPr>
          <w:trHeight w:val="234"/>
        </w:trPr>
        <w:tc>
          <w:tcPr>
            <w:tcW w:w="1510" w:type="pct"/>
            <w:hideMark/>
          </w:tcPr>
          <w:p w14:paraId="35E7E9E4" w14:textId="0FAD818D" w:rsidR="000F17AC" w:rsidRPr="00225E42" w:rsidRDefault="00413088" w:rsidP="005D1050">
            <w:pPr>
              <w:spacing w:line="360" w:lineRule="auto"/>
              <w:jc w:val="both"/>
              <w:rPr>
                <w:rFonts w:ascii="Book Antiqua" w:hAnsi="Book Antiqua"/>
              </w:rPr>
            </w:pPr>
            <w:r w:rsidRPr="00225E42">
              <w:rPr>
                <w:rFonts w:ascii="Book Antiqua" w:hAnsi="Book Antiqua"/>
              </w:rPr>
              <w:t>$45000-54</w:t>
            </w:r>
            <w:r w:rsidR="000F17AC" w:rsidRPr="00225E42">
              <w:rPr>
                <w:rFonts w:ascii="Book Antiqua" w:hAnsi="Book Antiqua"/>
              </w:rPr>
              <w:t>999</w:t>
            </w:r>
          </w:p>
        </w:tc>
        <w:tc>
          <w:tcPr>
            <w:tcW w:w="2213" w:type="pct"/>
            <w:hideMark/>
          </w:tcPr>
          <w:p w14:paraId="1D049C7B" w14:textId="78BFEAD4" w:rsidR="000F17AC" w:rsidRPr="00225E42" w:rsidRDefault="000F17AC" w:rsidP="005D1050">
            <w:pPr>
              <w:spacing w:line="360" w:lineRule="auto"/>
              <w:jc w:val="both"/>
              <w:rPr>
                <w:rFonts w:ascii="Book Antiqua" w:eastAsia="Times New Roman" w:hAnsi="Book Antiqua"/>
                <w:lang w:eastAsia="zh-CN"/>
              </w:rPr>
            </w:pPr>
            <w:r w:rsidRPr="00225E42">
              <w:rPr>
                <w:rFonts w:ascii="Book Antiqua" w:hAnsi="Book Antiqua"/>
              </w:rPr>
              <w:t>0.452 (0.196-1.04)</w:t>
            </w:r>
            <w:r w:rsidR="00B06A24" w:rsidRPr="00225E42">
              <w:rPr>
                <w:rFonts w:ascii="Book Antiqua" w:hAnsi="Book Antiqua"/>
                <w:vertAlign w:val="superscript"/>
                <w:lang w:eastAsia="zh-CN"/>
              </w:rPr>
              <w:t>a</w:t>
            </w:r>
          </w:p>
        </w:tc>
        <w:tc>
          <w:tcPr>
            <w:tcW w:w="1277" w:type="pct"/>
            <w:hideMark/>
          </w:tcPr>
          <w:p w14:paraId="54F3ED8E" w14:textId="01398138" w:rsidR="000F17AC" w:rsidRPr="00225E42" w:rsidRDefault="000F17AC" w:rsidP="005D1050">
            <w:pPr>
              <w:spacing w:line="360" w:lineRule="auto"/>
              <w:jc w:val="both"/>
              <w:rPr>
                <w:rFonts w:ascii="Book Antiqua" w:eastAsia="Times New Roman" w:hAnsi="Book Antiqua"/>
                <w:lang w:eastAsia="zh-CN"/>
              </w:rPr>
            </w:pPr>
            <w:r w:rsidRPr="00225E42">
              <w:rPr>
                <w:rFonts w:ascii="Book Antiqua" w:hAnsi="Book Antiqua"/>
              </w:rPr>
              <w:t>0.375 (0.135-1.044)</w:t>
            </w:r>
            <w:r w:rsidR="00B06A24" w:rsidRPr="00225E42">
              <w:rPr>
                <w:rFonts w:ascii="Book Antiqua" w:hAnsi="Book Antiqua"/>
                <w:vertAlign w:val="superscript"/>
                <w:lang w:eastAsia="zh-CN"/>
              </w:rPr>
              <w:t>a</w:t>
            </w:r>
          </w:p>
        </w:tc>
      </w:tr>
      <w:tr w:rsidR="00225E42" w:rsidRPr="00225E42" w14:paraId="16B56EC3" w14:textId="77777777" w:rsidTr="00D46D61">
        <w:trPr>
          <w:trHeight w:val="234"/>
        </w:trPr>
        <w:tc>
          <w:tcPr>
            <w:tcW w:w="1510" w:type="pct"/>
            <w:hideMark/>
          </w:tcPr>
          <w:p w14:paraId="234C0041" w14:textId="367C4ABA" w:rsidR="000F17AC" w:rsidRPr="00225E42" w:rsidRDefault="00413088" w:rsidP="005D1050">
            <w:pPr>
              <w:spacing w:line="360" w:lineRule="auto"/>
              <w:jc w:val="both"/>
              <w:rPr>
                <w:rFonts w:ascii="Book Antiqua" w:hAnsi="Book Antiqua"/>
              </w:rPr>
            </w:pPr>
            <w:r w:rsidRPr="00225E42">
              <w:rPr>
                <w:rFonts w:ascii="Book Antiqua" w:hAnsi="Book Antiqua"/>
              </w:rPr>
              <w:t>$55</w:t>
            </w:r>
            <w:r w:rsidR="000F17AC" w:rsidRPr="00225E42">
              <w:rPr>
                <w:rFonts w:ascii="Book Antiqua" w:hAnsi="Book Antiqua"/>
              </w:rPr>
              <w:t>000-64,999</w:t>
            </w:r>
          </w:p>
        </w:tc>
        <w:tc>
          <w:tcPr>
            <w:tcW w:w="2213" w:type="pct"/>
            <w:hideMark/>
          </w:tcPr>
          <w:p w14:paraId="35B28F5C" w14:textId="335B08DA" w:rsidR="000F17AC" w:rsidRPr="00225E42" w:rsidRDefault="000F17AC" w:rsidP="005D1050">
            <w:pPr>
              <w:spacing w:line="360" w:lineRule="auto"/>
              <w:jc w:val="both"/>
              <w:rPr>
                <w:rFonts w:ascii="Book Antiqua" w:eastAsia="Times New Roman" w:hAnsi="Book Antiqua"/>
                <w:lang w:eastAsia="zh-CN"/>
              </w:rPr>
            </w:pPr>
            <w:r w:rsidRPr="00225E42">
              <w:rPr>
                <w:rFonts w:ascii="Book Antiqua" w:hAnsi="Book Antiqua"/>
              </w:rPr>
              <w:t>0.446 (0.192-1.036)</w:t>
            </w:r>
            <w:r w:rsidR="00B06A24" w:rsidRPr="00225E42">
              <w:rPr>
                <w:rFonts w:ascii="Book Antiqua" w:hAnsi="Book Antiqua"/>
                <w:vertAlign w:val="superscript"/>
                <w:lang w:eastAsia="zh-CN"/>
              </w:rPr>
              <w:t>a</w:t>
            </w:r>
          </w:p>
        </w:tc>
        <w:tc>
          <w:tcPr>
            <w:tcW w:w="1277" w:type="pct"/>
            <w:hideMark/>
          </w:tcPr>
          <w:p w14:paraId="1E329CC8" w14:textId="3E1E5CE4" w:rsidR="000F17AC" w:rsidRPr="00225E42" w:rsidRDefault="000F17AC" w:rsidP="005D1050">
            <w:pPr>
              <w:spacing w:line="360" w:lineRule="auto"/>
              <w:jc w:val="both"/>
              <w:rPr>
                <w:rFonts w:ascii="Book Antiqua" w:eastAsia="Times New Roman" w:hAnsi="Book Antiqua"/>
                <w:lang w:eastAsia="zh-CN"/>
              </w:rPr>
            </w:pPr>
            <w:r w:rsidRPr="00225E42">
              <w:rPr>
                <w:rFonts w:ascii="Book Antiqua" w:hAnsi="Book Antiqua"/>
              </w:rPr>
              <w:t>0.275 (0.096-0.788)</w:t>
            </w:r>
            <w:r w:rsidR="00B06A24" w:rsidRPr="00225E42">
              <w:rPr>
                <w:rFonts w:ascii="Book Antiqua" w:hAnsi="Book Antiqua"/>
                <w:vertAlign w:val="superscript"/>
                <w:lang w:eastAsia="zh-CN"/>
              </w:rPr>
              <w:t>b</w:t>
            </w:r>
          </w:p>
        </w:tc>
      </w:tr>
      <w:tr w:rsidR="00225E42" w:rsidRPr="00225E42" w14:paraId="37D501E5" w14:textId="77777777" w:rsidTr="00D46D61">
        <w:trPr>
          <w:trHeight w:val="234"/>
        </w:trPr>
        <w:tc>
          <w:tcPr>
            <w:tcW w:w="1510" w:type="pct"/>
            <w:hideMark/>
          </w:tcPr>
          <w:p w14:paraId="4966FAF7" w14:textId="211CF9D2" w:rsidR="000F17AC" w:rsidRPr="00225E42" w:rsidRDefault="00413088" w:rsidP="005D1050">
            <w:pPr>
              <w:spacing w:line="360" w:lineRule="auto"/>
              <w:jc w:val="both"/>
              <w:rPr>
                <w:rFonts w:ascii="Book Antiqua" w:hAnsi="Book Antiqua"/>
              </w:rPr>
            </w:pPr>
            <w:r w:rsidRPr="00225E42">
              <w:rPr>
                <w:rFonts w:ascii="Book Antiqua" w:hAnsi="Book Antiqua"/>
              </w:rPr>
              <w:t>$65000-74</w:t>
            </w:r>
            <w:r w:rsidR="000F17AC" w:rsidRPr="00225E42">
              <w:rPr>
                <w:rFonts w:ascii="Book Antiqua" w:hAnsi="Book Antiqua"/>
              </w:rPr>
              <w:t>999</w:t>
            </w:r>
          </w:p>
        </w:tc>
        <w:tc>
          <w:tcPr>
            <w:tcW w:w="2213" w:type="pct"/>
            <w:hideMark/>
          </w:tcPr>
          <w:p w14:paraId="0EB6C48E" w14:textId="39835D4A" w:rsidR="000F17AC" w:rsidRPr="00225E42" w:rsidRDefault="000F17AC" w:rsidP="005D1050">
            <w:pPr>
              <w:spacing w:line="360" w:lineRule="auto"/>
              <w:jc w:val="both"/>
              <w:rPr>
                <w:rFonts w:ascii="Book Antiqua" w:eastAsia="Times New Roman" w:hAnsi="Book Antiqua"/>
                <w:lang w:eastAsia="zh-CN"/>
              </w:rPr>
            </w:pPr>
            <w:r w:rsidRPr="00225E42">
              <w:rPr>
                <w:rFonts w:ascii="Book Antiqua" w:hAnsi="Book Antiqua"/>
              </w:rPr>
              <w:t>0.413 (0.173-0.983)</w:t>
            </w:r>
            <w:r w:rsidR="00B06A24" w:rsidRPr="00225E42">
              <w:rPr>
                <w:rFonts w:ascii="Book Antiqua" w:hAnsi="Book Antiqua"/>
                <w:vertAlign w:val="superscript"/>
                <w:lang w:eastAsia="zh-CN"/>
              </w:rPr>
              <w:t>b</w:t>
            </w:r>
          </w:p>
        </w:tc>
        <w:tc>
          <w:tcPr>
            <w:tcW w:w="1277" w:type="pct"/>
            <w:hideMark/>
          </w:tcPr>
          <w:p w14:paraId="149F2181" w14:textId="4A34AAA7" w:rsidR="000F17AC" w:rsidRPr="00225E42" w:rsidRDefault="000F17AC" w:rsidP="005D1050">
            <w:pPr>
              <w:spacing w:line="360" w:lineRule="auto"/>
              <w:jc w:val="both"/>
              <w:rPr>
                <w:rFonts w:ascii="Book Antiqua" w:eastAsia="Times New Roman" w:hAnsi="Book Antiqua"/>
                <w:lang w:eastAsia="zh-CN"/>
              </w:rPr>
            </w:pPr>
            <w:r w:rsidRPr="00225E42">
              <w:rPr>
                <w:rFonts w:ascii="Book Antiqua" w:hAnsi="Book Antiqua"/>
              </w:rPr>
              <w:t>0.381 (0.129-1.121)</w:t>
            </w:r>
            <w:r w:rsidR="00B06A24" w:rsidRPr="00225E42">
              <w:rPr>
                <w:rFonts w:ascii="Book Antiqua" w:hAnsi="Book Antiqua"/>
                <w:vertAlign w:val="superscript"/>
                <w:lang w:eastAsia="zh-CN"/>
              </w:rPr>
              <w:t>a</w:t>
            </w:r>
          </w:p>
        </w:tc>
      </w:tr>
      <w:tr w:rsidR="00225E42" w:rsidRPr="00225E42" w14:paraId="37DD0FC1" w14:textId="77777777" w:rsidTr="00D46D61">
        <w:trPr>
          <w:trHeight w:val="234"/>
        </w:trPr>
        <w:tc>
          <w:tcPr>
            <w:tcW w:w="1510" w:type="pct"/>
            <w:hideMark/>
          </w:tcPr>
          <w:p w14:paraId="01B6723B" w14:textId="24329CC0" w:rsidR="000F17AC" w:rsidRPr="00225E42" w:rsidRDefault="00413088" w:rsidP="005D1050">
            <w:pPr>
              <w:spacing w:line="360" w:lineRule="auto"/>
              <w:jc w:val="both"/>
              <w:rPr>
                <w:rFonts w:ascii="Book Antiqua" w:hAnsi="Book Antiqua"/>
              </w:rPr>
            </w:pPr>
            <w:r w:rsidRPr="00225E42">
              <w:rPr>
                <w:rFonts w:ascii="Book Antiqua" w:hAnsi="Book Antiqua"/>
              </w:rPr>
              <w:t>$75</w:t>
            </w:r>
            <w:r w:rsidR="000F17AC" w:rsidRPr="00225E42">
              <w:rPr>
                <w:rFonts w:ascii="Book Antiqua" w:hAnsi="Book Antiqua"/>
              </w:rPr>
              <w:t>000+</w:t>
            </w:r>
          </w:p>
        </w:tc>
        <w:tc>
          <w:tcPr>
            <w:tcW w:w="2213" w:type="pct"/>
            <w:hideMark/>
          </w:tcPr>
          <w:p w14:paraId="4F48F236" w14:textId="0786FD0A" w:rsidR="000F17AC" w:rsidRPr="00225E42" w:rsidRDefault="000F17AC" w:rsidP="005D1050">
            <w:pPr>
              <w:spacing w:line="360" w:lineRule="auto"/>
              <w:jc w:val="both"/>
              <w:rPr>
                <w:rFonts w:ascii="Book Antiqua" w:eastAsia="Times New Roman" w:hAnsi="Book Antiqua"/>
                <w:lang w:eastAsia="zh-CN"/>
              </w:rPr>
            </w:pPr>
            <w:r w:rsidRPr="00225E42">
              <w:rPr>
                <w:rFonts w:ascii="Book Antiqua" w:hAnsi="Book Antiqua"/>
              </w:rPr>
              <w:t>0.324 (0.134-0.783)</w:t>
            </w:r>
            <w:r w:rsidR="00B06A24" w:rsidRPr="00225E42">
              <w:rPr>
                <w:rFonts w:ascii="Book Antiqua" w:hAnsi="Book Antiqua"/>
                <w:vertAlign w:val="superscript"/>
                <w:lang w:eastAsia="zh-CN"/>
              </w:rPr>
              <w:t>b</w:t>
            </w:r>
          </w:p>
        </w:tc>
        <w:tc>
          <w:tcPr>
            <w:tcW w:w="1277" w:type="pct"/>
            <w:hideMark/>
          </w:tcPr>
          <w:p w14:paraId="3C80E4FA" w14:textId="63BDC44E" w:rsidR="000F17AC" w:rsidRPr="00225E42" w:rsidRDefault="000F17AC" w:rsidP="005D1050">
            <w:pPr>
              <w:spacing w:line="360" w:lineRule="auto"/>
              <w:jc w:val="both"/>
              <w:rPr>
                <w:rFonts w:ascii="Book Antiqua" w:eastAsia="Times New Roman" w:hAnsi="Book Antiqua"/>
                <w:lang w:eastAsia="zh-CN"/>
              </w:rPr>
            </w:pPr>
            <w:r w:rsidRPr="00225E42">
              <w:rPr>
                <w:rFonts w:ascii="Book Antiqua" w:hAnsi="Book Antiqua"/>
              </w:rPr>
              <w:t>0.29 (0.095-0.878)</w:t>
            </w:r>
            <w:r w:rsidR="00B06A24" w:rsidRPr="00225E42">
              <w:rPr>
                <w:rFonts w:ascii="Book Antiqua" w:hAnsi="Book Antiqua"/>
                <w:vertAlign w:val="superscript"/>
                <w:lang w:eastAsia="zh-CN"/>
              </w:rPr>
              <w:t>b</w:t>
            </w:r>
          </w:p>
        </w:tc>
      </w:tr>
      <w:tr w:rsidR="00225E42" w:rsidRPr="00225E42" w14:paraId="5630D07C" w14:textId="77777777" w:rsidTr="00D46D61">
        <w:trPr>
          <w:trHeight w:val="234"/>
        </w:trPr>
        <w:tc>
          <w:tcPr>
            <w:tcW w:w="1510" w:type="pct"/>
            <w:hideMark/>
          </w:tcPr>
          <w:p w14:paraId="6870F66F" w14:textId="50223E12" w:rsidR="000F17AC" w:rsidRPr="00225E42" w:rsidRDefault="000F17AC" w:rsidP="005D1050">
            <w:pPr>
              <w:spacing w:line="360" w:lineRule="auto"/>
              <w:jc w:val="both"/>
              <w:rPr>
                <w:rFonts w:ascii="Book Antiqua" w:hAnsi="Book Antiqua"/>
              </w:rPr>
            </w:pPr>
            <w:r w:rsidRPr="00225E42">
              <w:rPr>
                <w:rFonts w:ascii="Book Antiqua" w:hAnsi="Book Antiqua"/>
                <w:b/>
                <w:bCs/>
              </w:rPr>
              <w:t xml:space="preserve">Marital </w:t>
            </w:r>
            <w:r w:rsidR="00413088" w:rsidRPr="00225E42">
              <w:rPr>
                <w:rFonts w:ascii="Book Antiqua" w:hAnsi="Book Antiqua"/>
                <w:b/>
                <w:bCs/>
                <w:lang w:eastAsia="zh-CN"/>
              </w:rPr>
              <w:t>s</w:t>
            </w:r>
            <w:r w:rsidRPr="00225E42">
              <w:rPr>
                <w:rFonts w:ascii="Book Antiqua" w:hAnsi="Book Antiqua"/>
                <w:b/>
                <w:bCs/>
              </w:rPr>
              <w:t xml:space="preserve">tatus </w:t>
            </w:r>
          </w:p>
        </w:tc>
        <w:tc>
          <w:tcPr>
            <w:tcW w:w="2213" w:type="pct"/>
            <w:vAlign w:val="bottom"/>
          </w:tcPr>
          <w:p w14:paraId="50AAEB8C" w14:textId="77777777" w:rsidR="000F17AC" w:rsidRPr="00225E42" w:rsidRDefault="000F17AC" w:rsidP="005D1050">
            <w:pPr>
              <w:spacing w:line="360" w:lineRule="auto"/>
              <w:jc w:val="both"/>
              <w:rPr>
                <w:rFonts w:ascii="Book Antiqua" w:eastAsia="Times New Roman" w:hAnsi="Book Antiqua"/>
              </w:rPr>
            </w:pPr>
          </w:p>
        </w:tc>
        <w:tc>
          <w:tcPr>
            <w:tcW w:w="1277" w:type="pct"/>
          </w:tcPr>
          <w:p w14:paraId="481B30ED" w14:textId="77777777" w:rsidR="000F17AC" w:rsidRPr="00225E42" w:rsidRDefault="000F17AC" w:rsidP="005D1050">
            <w:pPr>
              <w:spacing w:line="360" w:lineRule="auto"/>
              <w:jc w:val="both"/>
              <w:rPr>
                <w:rFonts w:ascii="Book Antiqua" w:eastAsia="Times New Roman" w:hAnsi="Book Antiqua"/>
              </w:rPr>
            </w:pPr>
          </w:p>
        </w:tc>
      </w:tr>
      <w:tr w:rsidR="00225E42" w:rsidRPr="00225E42" w14:paraId="38649A2F" w14:textId="77777777" w:rsidTr="00D46D61">
        <w:trPr>
          <w:trHeight w:val="234"/>
        </w:trPr>
        <w:tc>
          <w:tcPr>
            <w:tcW w:w="1510" w:type="pct"/>
            <w:hideMark/>
          </w:tcPr>
          <w:p w14:paraId="29BAFD77" w14:textId="77777777" w:rsidR="000F17AC" w:rsidRPr="00225E42" w:rsidRDefault="000F17AC" w:rsidP="005D1050">
            <w:pPr>
              <w:spacing w:line="360" w:lineRule="auto"/>
              <w:jc w:val="both"/>
              <w:rPr>
                <w:rFonts w:ascii="Book Antiqua" w:hAnsi="Book Antiqua"/>
              </w:rPr>
            </w:pPr>
            <w:r w:rsidRPr="00225E42">
              <w:rPr>
                <w:rFonts w:ascii="Book Antiqua" w:hAnsi="Book Antiqua"/>
              </w:rPr>
              <w:t xml:space="preserve">Married </w:t>
            </w:r>
          </w:p>
        </w:tc>
        <w:tc>
          <w:tcPr>
            <w:tcW w:w="2213" w:type="pct"/>
            <w:hideMark/>
          </w:tcPr>
          <w:p w14:paraId="059A7E99"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 (reference)</w:t>
            </w:r>
          </w:p>
        </w:tc>
        <w:tc>
          <w:tcPr>
            <w:tcW w:w="1277" w:type="pct"/>
            <w:hideMark/>
          </w:tcPr>
          <w:p w14:paraId="12F7682F"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 (reference)</w:t>
            </w:r>
          </w:p>
        </w:tc>
      </w:tr>
      <w:tr w:rsidR="00225E42" w:rsidRPr="00225E42" w14:paraId="35454D7D" w14:textId="77777777" w:rsidTr="00D46D61">
        <w:trPr>
          <w:trHeight w:val="234"/>
        </w:trPr>
        <w:tc>
          <w:tcPr>
            <w:tcW w:w="1510" w:type="pct"/>
            <w:hideMark/>
          </w:tcPr>
          <w:p w14:paraId="067BBF04" w14:textId="77777777" w:rsidR="000F17AC" w:rsidRPr="00225E42" w:rsidRDefault="000F17AC" w:rsidP="005D1050">
            <w:pPr>
              <w:spacing w:line="360" w:lineRule="auto"/>
              <w:jc w:val="both"/>
              <w:rPr>
                <w:rFonts w:ascii="Book Antiqua" w:hAnsi="Book Antiqua"/>
              </w:rPr>
            </w:pPr>
            <w:r w:rsidRPr="00225E42">
              <w:rPr>
                <w:rFonts w:ascii="Book Antiqua" w:hAnsi="Book Antiqua"/>
              </w:rPr>
              <w:t xml:space="preserve">Single </w:t>
            </w:r>
          </w:p>
        </w:tc>
        <w:tc>
          <w:tcPr>
            <w:tcW w:w="2213" w:type="pct"/>
            <w:hideMark/>
          </w:tcPr>
          <w:p w14:paraId="545BA9EF" w14:textId="2F2F1EB0" w:rsidR="000F17AC" w:rsidRPr="00225E42" w:rsidRDefault="000F17AC" w:rsidP="005D1050">
            <w:pPr>
              <w:spacing w:line="360" w:lineRule="auto"/>
              <w:jc w:val="both"/>
              <w:rPr>
                <w:rFonts w:ascii="Book Antiqua" w:eastAsia="Times New Roman" w:hAnsi="Book Antiqua"/>
                <w:lang w:eastAsia="zh-CN"/>
              </w:rPr>
            </w:pPr>
            <w:r w:rsidRPr="00225E42">
              <w:rPr>
                <w:rFonts w:ascii="Book Antiqua" w:hAnsi="Book Antiqua"/>
              </w:rPr>
              <w:t>1.5 (1.079-2.086)</w:t>
            </w:r>
            <w:r w:rsidR="00C53321" w:rsidRPr="00225E42">
              <w:rPr>
                <w:rFonts w:ascii="Book Antiqua" w:hAnsi="Book Antiqua"/>
                <w:vertAlign w:val="superscript"/>
                <w:lang w:eastAsia="zh-CN"/>
              </w:rPr>
              <w:t>b</w:t>
            </w:r>
          </w:p>
        </w:tc>
        <w:tc>
          <w:tcPr>
            <w:tcW w:w="1277" w:type="pct"/>
            <w:hideMark/>
          </w:tcPr>
          <w:p w14:paraId="5B93197A" w14:textId="3B12FBB2" w:rsidR="000F17AC" w:rsidRPr="00225E42" w:rsidRDefault="000F17AC" w:rsidP="005D1050">
            <w:pPr>
              <w:spacing w:line="360" w:lineRule="auto"/>
              <w:jc w:val="both"/>
              <w:rPr>
                <w:rFonts w:ascii="Book Antiqua" w:eastAsia="Times New Roman" w:hAnsi="Book Antiqua"/>
                <w:lang w:eastAsia="zh-CN"/>
              </w:rPr>
            </w:pPr>
            <w:r w:rsidRPr="00225E42">
              <w:rPr>
                <w:rFonts w:ascii="Book Antiqua" w:hAnsi="Book Antiqua"/>
              </w:rPr>
              <w:t>1.668 (1.089-2.556)</w:t>
            </w:r>
            <w:r w:rsidR="00C53321" w:rsidRPr="00225E42">
              <w:rPr>
                <w:rFonts w:ascii="Book Antiqua" w:hAnsi="Book Antiqua"/>
                <w:vertAlign w:val="superscript"/>
                <w:lang w:eastAsia="zh-CN"/>
              </w:rPr>
              <w:t>b</w:t>
            </w:r>
          </w:p>
        </w:tc>
      </w:tr>
      <w:tr w:rsidR="00225E42" w:rsidRPr="00225E42" w14:paraId="7FE28A21" w14:textId="77777777" w:rsidTr="00D46D61">
        <w:trPr>
          <w:trHeight w:val="234"/>
        </w:trPr>
        <w:tc>
          <w:tcPr>
            <w:tcW w:w="1510" w:type="pct"/>
            <w:hideMark/>
          </w:tcPr>
          <w:p w14:paraId="3EBA8B07" w14:textId="77777777" w:rsidR="000F17AC" w:rsidRPr="00225E42" w:rsidRDefault="000F17AC" w:rsidP="005D1050">
            <w:pPr>
              <w:spacing w:line="360" w:lineRule="auto"/>
              <w:jc w:val="both"/>
              <w:rPr>
                <w:rFonts w:ascii="Book Antiqua" w:hAnsi="Book Antiqua"/>
              </w:rPr>
            </w:pPr>
            <w:r w:rsidRPr="00225E42">
              <w:rPr>
                <w:rFonts w:ascii="Book Antiqua" w:hAnsi="Book Antiqua"/>
              </w:rPr>
              <w:t xml:space="preserve">Divorced/separated </w:t>
            </w:r>
          </w:p>
        </w:tc>
        <w:tc>
          <w:tcPr>
            <w:tcW w:w="2213" w:type="pct"/>
            <w:hideMark/>
          </w:tcPr>
          <w:p w14:paraId="1574647C" w14:textId="00195D15" w:rsidR="000F17AC" w:rsidRPr="00225E42" w:rsidRDefault="000F17AC" w:rsidP="005D1050">
            <w:pPr>
              <w:spacing w:line="360" w:lineRule="auto"/>
              <w:jc w:val="both"/>
              <w:rPr>
                <w:rFonts w:ascii="Book Antiqua" w:eastAsia="Times New Roman" w:hAnsi="Book Antiqua"/>
                <w:lang w:eastAsia="zh-CN"/>
              </w:rPr>
            </w:pPr>
            <w:r w:rsidRPr="00225E42">
              <w:rPr>
                <w:rFonts w:ascii="Book Antiqua" w:hAnsi="Book Antiqua"/>
              </w:rPr>
              <w:t>1.49 (1.037-2.139)</w:t>
            </w:r>
            <w:r w:rsidR="00C53321" w:rsidRPr="00225E42">
              <w:rPr>
                <w:rFonts w:ascii="Book Antiqua" w:hAnsi="Book Antiqua"/>
                <w:vertAlign w:val="superscript"/>
                <w:lang w:eastAsia="zh-CN"/>
              </w:rPr>
              <w:t>b</w:t>
            </w:r>
          </w:p>
        </w:tc>
        <w:tc>
          <w:tcPr>
            <w:tcW w:w="1277" w:type="pct"/>
            <w:hideMark/>
          </w:tcPr>
          <w:p w14:paraId="2D3FB3D4" w14:textId="77777777" w:rsidR="000F17AC" w:rsidRPr="00225E42" w:rsidRDefault="000F17AC" w:rsidP="005D1050">
            <w:pPr>
              <w:spacing w:line="360" w:lineRule="auto"/>
              <w:jc w:val="both"/>
              <w:rPr>
                <w:rFonts w:ascii="Book Antiqua" w:eastAsia="Times New Roman" w:hAnsi="Book Antiqua"/>
              </w:rPr>
            </w:pPr>
            <w:r w:rsidRPr="00225E42">
              <w:rPr>
                <w:rFonts w:ascii="Book Antiqua" w:hAnsi="Book Antiqua"/>
              </w:rPr>
              <w:t>1.463 (0.908-2.355)</w:t>
            </w:r>
          </w:p>
        </w:tc>
      </w:tr>
      <w:tr w:rsidR="00225E42" w:rsidRPr="00225E42" w14:paraId="55818CF6" w14:textId="77777777" w:rsidTr="00D46D61">
        <w:trPr>
          <w:trHeight w:val="234"/>
        </w:trPr>
        <w:tc>
          <w:tcPr>
            <w:tcW w:w="1510" w:type="pct"/>
            <w:hideMark/>
          </w:tcPr>
          <w:p w14:paraId="30DA0415" w14:textId="77777777" w:rsidR="000F17AC" w:rsidRPr="00225E42" w:rsidRDefault="000F17AC" w:rsidP="005D1050">
            <w:pPr>
              <w:spacing w:line="360" w:lineRule="auto"/>
              <w:jc w:val="both"/>
              <w:rPr>
                <w:rFonts w:ascii="Book Antiqua" w:hAnsi="Book Antiqua"/>
              </w:rPr>
            </w:pPr>
            <w:r w:rsidRPr="00225E42">
              <w:rPr>
                <w:rFonts w:ascii="Book Antiqua" w:hAnsi="Book Antiqua"/>
              </w:rPr>
              <w:t xml:space="preserve">Widowed </w:t>
            </w:r>
          </w:p>
        </w:tc>
        <w:tc>
          <w:tcPr>
            <w:tcW w:w="2213" w:type="pct"/>
            <w:hideMark/>
          </w:tcPr>
          <w:p w14:paraId="36DB6947" w14:textId="7CA9BFD0" w:rsidR="000F17AC" w:rsidRPr="00225E42" w:rsidRDefault="000F17AC" w:rsidP="005D1050">
            <w:pPr>
              <w:spacing w:line="360" w:lineRule="auto"/>
              <w:jc w:val="both"/>
              <w:rPr>
                <w:rFonts w:ascii="Book Antiqua" w:eastAsia="Times New Roman" w:hAnsi="Book Antiqua"/>
                <w:lang w:eastAsia="zh-CN"/>
              </w:rPr>
            </w:pPr>
            <w:r w:rsidRPr="00225E42">
              <w:rPr>
                <w:rFonts w:ascii="Book Antiqua" w:hAnsi="Book Antiqua"/>
              </w:rPr>
              <w:t>1.609 (1.101-2.35)</w:t>
            </w:r>
            <w:r w:rsidR="00C53321" w:rsidRPr="00225E42">
              <w:rPr>
                <w:rFonts w:ascii="Book Antiqua" w:hAnsi="Book Antiqua"/>
                <w:vertAlign w:val="superscript"/>
                <w:lang w:eastAsia="zh-CN"/>
              </w:rPr>
              <w:t>b</w:t>
            </w:r>
          </w:p>
        </w:tc>
        <w:tc>
          <w:tcPr>
            <w:tcW w:w="1277" w:type="pct"/>
            <w:hideMark/>
          </w:tcPr>
          <w:p w14:paraId="1A62A5DB" w14:textId="0236B4C9" w:rsidR="000F17AC" w:rsidRPr="00225E42" w:rsidRDefault="000F17AC" w:rsidP="005D1050">
            <w:pPr>
              <w:spacing w:line="360" w:lineRule="auto"/>
              <w:jc w:val="both"/>
              <w:rPr>
                <w:rFonts w:ascii="Book Antiqua" w:eastAsia="Times New Roman" w:hAnsi="Book Antiqua"/>
                <w:lang w:eastAsia="zh-CN"/>
              </w:rPr>
            </w:pPr>
            <w:r w:rsidRPr="00225E42">
              <w:rPr>
                <w:rFonts w:ascii="Book Antiqua" w:hAnsi="Book Antiqua"/>
              </w:rPr>
              <w:t>2.085 (1.275-3.409)</w:t>
            </w:r>
            <w:r w:rsidR="00C53321" w:rsidRPr="00225E42">
              <w:rPr>
                <w:rFonts w:ascii="Book Antiqua" w:hAnsi="Book Antiqua"/>
                <w:vertAlign w:val="superscript"/>
                <w:lang w:eastAsia="zh-CN"/>
              </w:rPr>
              <w:t>c</w:t>
            </w:r>
          </w:p>
        </w:tc>
      </w:tr>
    </w:tbl>
    <w:p w14:paraId="4A8DDB13" w14:textId="77777777" w:rsidR="00BF6180" w:rsidRPr="00225E42" w:rsidRDefault="00BF6180" w:rsidP="005D1050">
      <w:pPr>
        <w:spacing w:line="360" w:lineRule="auto"/>
        <w:jc w:val="both"/>
        <w:rPr>
          <w:rFonts w:ascii="Book Antiqua" w:hAnsi="Book Antiqua"/>
          <w:bCs/>
          <w:vertAlign w:val="superscript"/>
          <w:lang w:eastAsia="zh-CN"/>
        </w:rPr>
      </w:pPr>
      <w:proofErr w:type="spellStart"/>
      <w:r w:rsidRPr="00225E42">
        <w:rPr>
          <w:rFonts w:ascii="Book Antiqua" w:hAnsi="Book Antiqua"/>
          <w:bCs/>
          <w:vertAlign w:val="superscript"/>
          <w:lang w:eastAsia="zh-CN"/>
        </w:rPr>
        <w:t>a</w:t>
      </w:r>
      <w:r w:rsidRPr="00225E42">
        <w:rPr>
          <w:rFonts w:ascii="Book Antiqua" w:hAnsi="Book Antiqua"/>
          <w:bCs/>
          <w:i/>
          <w:lang w:eastAsia="zh-CN"/>
        </w:rPr>
        <w:t>P</w:t>
      </w:r>
      <w:proofErr w:type="spellEnd"/>
      <w:r w:rsidRPr="00225E42">
        <w:rPr>
          <w:rFonts w:ascii="Book Antiqua" w:hAnsi="Book Antiqua"/>
          <w:bCs/>
          <w:lang w:eastAsia="zh-CN"/>
        </w:rPr>
        <w:t xml:space="preserve"> </w:t>
      </w:r>
      <w:r w:rsidR="000F17AC" w:rsidRPr="00225E42">
        <w:rPr>
          <w:rFonts w:ascii="Book Antiqua" w:hAnsi="Book Antiqua"/>
          <w:bCs/>
        </w:rPr>
        <w:t>&lt;</w:t>
      </w:r>
      <w:r w:rsidRPr="00225E42">
        <w:rPr>
          <w:rFonts w:ascii="Book Antiqua" w:hAnsi="Book Antiqua"/>
          <w:bCs/>
          <w:lang w:eastAsia="zh-CN"/>
        </w:rPr>
        <w:t xml:space="preserve"> </w:t>
      </w:r>
      <w:r w:rsidR="000F17AC" w:rsidRPr="00225E42">
        <w:rPr>
          <w:rFonts w:ascii="Book Antiqua" w:hAnsi="Book Antiqua"/>
          <w:bCs/>
        </w:rPr>
        <w:t>0.1</w:t>
      </w:r>
      <w:r w:rsidR="000367DF" w:rsidRPr="00225E42">
        <w:rPr>
          <w:rFonts w:ascii="Book Antiqua" w:hAnsi="Book Antiqua"/>
          <w:bCs/>
          <w:lang w:eastAsia="zh-CN"/>
        </w:rPr>
        <w:t>.</w:t>
      </w:r>
      <w:r w:rsidRPr="00225E42">
        <w:rPr>
          <w:rFonts w:ascii="Book Antiqua" w:hAnsi="Book Antiqua"/>
          <w:bCs/>
          <w:vertAlign w:val="superscript"/>
          <w:lang w:eastAsia="zh-CN"/>
        </w:rPr>
        <w:t xml:space="preserve"> </w:t>
      </w:r>
    </w:p>
    <w:p w14:paraId="01B103A6" w14:textId="3F1A3B4C" w:rsidR="00BF6180" w:rsidRPr="00225E42" w:rsidRDefault="00BF6180" w:rsidP="005D1050">
      <w:pPr>
        <w:spacing w:line="360" w:lineRule="auto"/>
        <w:jc w:val="both"/>
        <w:rPr>
          <w:rFonts w:ascii="Book Antiqua" w:hAnsi="Book Antiqua"/>
          <w:bCs/>
          <w:lang w:eastAsia="zh-CN"/>
        </w:rPr>
      </w:pPr>
      <w:proofErr w:type="spellStart"/>
      <w:r w:rsidRPr="00225E42">
        <w:rPr>
          <w:rFonts w:ascii="Book Antiqua" w:hAnsi="Book Antiqua"/>
          <w:bCs/>
          <w:vertAlign w:val="superscript"/>
          <w:lang w:eastAsia="zh-CN"/>
        </w:rPr>
        <w:t>b</w:t>
      </w:r>
      <w:r w:rsidRPr="00225E42">
        <w:rPr>
          <w:rFonts w:ascii="Book Antiqua" w:hAnsi="Book Antiqua"/>
          <w:bCs/>
          <w:i/>
          <w:lang w:eastAsia="zh-CN"/>
        </w:rPr>
        <w:t>P</w:t>
      </w:r>
      <w:proofErr w:type="spellEnd"/>
      <w:r w:rsidRPr="00225E42">
        <w:rPr>
          <w:rFonts w:ascii="Book Antiqua" w:hAnsi="Book Antiqua"/>
          <w:bCs/>
          <w:lang w:eastAsia="zh-CN"/>
        </w:rPr>
        <w:t xml:space="preserve"> </w:t>
      </w:r>
      <w:r w:rsidRPr="00225E42">
        <w:rPr>
          <w:rFonts w:ascii="Book Antiqua" w:hAnsi="Book Antiqua"/>
          <w:bCs/>
        </w:rPr>
        <w:t>&lt;</w:t>
      </w:r>
      <w:r w:rsidRPr="00225E42">
        <w:rPr>
          <w:rFonts w:ascii="Book Antiqua" w:hAnsi="Book Antiqua"/>
          <w:bCs/>
          <w:lang w:eastAsia="zh-CN"/>
        </w:rPr>
        <w:t xml:space="preserve"> </w:t>
      </w:r>
      <w:r w:rsidRPr="00225E42">
        <w:rPr>
          <w:rFonts w:ascii="Book Antiqua" w:hAnsi="Book Antiqua"/>
          <w:bCs/>
        </w:rPr>
        <w:t>0.05</w:t>
      </w:r>
      <w:r w:rsidRPr="00225E42">
        <w:rPr>
          <w:rFonts w:ascii="Book Antiqua" w:hAnsi="Book Antiqua"/>
          <w:bCs/>
          <w:lang w:eastAsia="zh-CN"/>
        </w:rPr>
        <w:t>.</w:t>
      </w:r>
    </w:p>
    <w:p w14:paraId="7D448597" w14:textId="7B15DE74" w:rsidR="000F17AC" w:rsidRPr="00225E42" w:rsidRDefault="00BF6180" w:rsidP="005D1050">
      <w:pPr>
        <w:spacing w:line="360" w:lineRule="auto"/>
        <w:jc w:val="both"/>
        <w:rPr>
          <w:rFonts w:ascii="Book Antiqua" w:hAnsi="Book Antiqua"/>
          <w:bCs/>
          <w:lang w:eastAsia="zh-CN"/>
        </w:rPr>
      </w:pPr>
      <w:r w:rsidRPr="00225E42">
        <w:rPr>
          <w:rFonts w:ascii="Book Antiqua" w:hAnsi="Book Antiqua"/>
          <w:bCs/>
          <w:vertAlign w:val="superscript"/>
          <w:lang w:eastAsia="zh-CN"/>
        </w:rPr>
        <w:t xml:space="preserve"> </w:t>
      </w:r>
      <w:proofErr w:type="spellStart"/>
      <w:r w:rsidRPr="00225E42">
        <w:rPr>
          <w:rFonts w:ascii="Book Antiqua" w:hAnsi="Book Antiqua"/>
          <w:bCs/>
          <w:vertAlign w:val="superscript"/>
          <w:lang w:eastAsia="zh-CN"/>
        </w:rPr>
        <w:t>c</w:t>
      </w:r>
      <w:r w:rsidRPr="00225E42">
        <w:rPr>
          <w:rFonts w:ascii="Book Antiqua" w:hAnsi="Book Antiqua"/>
          <w:bCs/>
          <w:i/>
          <w:lang w:eastAsia="zh-CN"/>
        </w:rPr>
        <w:t>P</w:t>
      </w:r>
      <w:proofErr w:type="spellEnd"/>
      <w:r w:rsidRPr="00225E42">
        <w:rPr>
          <w:rFonts w:ascii="Book Antiqua" w:hAnsi="Book Antiqua"/>
          <w:bCs/>
          <w:lang w:eastAsia="zh-CN"/>
        </w:rPr>
        <w:t xml:space="preserve"> </w:t>
      </w:r>
      <w:r w:rsidRPr="00225E42">
        <w:rPr>
          <w:rFonts w:ascii="Book Antiqua" w:hAnsi="Book Antiqua"/>
          <w:bCs/>
        </w:rPr>
        <w:t>&lt;</w:t>
      </w:r>
      <w:r w:rsidRPr="00225E42">
        <w:rPr>
          <w:rFonts w:ascii="Book Antiqua" w:hAnsi="Book Antiqua"/>
          <w:bCs/>
          <w:lang w:eastAsia="zh-CN"/>
        </w:rPr>
        <w:t xml:space="preserve"> </w:t>
      </w:r>
      <w:r w:rsidRPr="00225E42">
        <w:rPr>
          <w:rFonts w:ascii="Book Antiqua" w:hAnsi="Book Antiqua"/>
          <w:bCs/>
        </w:rPr>
        <w:t>0.01</w:t>
      </w:r>
      <w:r w:rsidRPr="00225E42">
        <w:rPr>
          <w:rFonts w:ascii="Book Antiqua" w:hAnsi="Book Antiqua"/>
          <w:bCs/>
          <w:lang w:eastAsia="zh-CN"/>
        </w:rPr>
        <w:t>.</w:t>
      </w:r>
    </w:p>
    <w:p w14:paraId="1D9BB9C1" w14:textId="0ED8FD1E" w:rsidR="000367DF" w:rsidRPr="00225E42" w:rsidRDefault="000367DF" w:rsidP="005D1050">
      <w:pPr>
        <w:spacing w:line="360" w:lineRule="auto"/>
        <w:jc w:val="both"/>
        <w:rPr>
          <w:rFonts w:ascii="Book Antiqua" w:hAnsi="Book Antiqua"/>
          <w:lang w:eastAsia="zh-CN"/>
        </w:rPr>
      </w:pPr>
      <w:r w:rsidRPr="00225E42">
        <w:rPr>
          <w:rFonts w:ascii="Book Antiqua" w:eastAsia="Book Antiqua" w:hAnsi="Book Antiqua" w:cs="Book Antiqua"/>
          <w:shd w:val="clear" w:color="auto" w:fill="FFFFFF"/>
        </w:rPr>
        <w:t xml:space="preserve">EMD: Extramedullary disease; MM: Multiple myeloma; </w:t>
      </w:r>
      <w:r w:rsidR="00555648" w:rsidRPr="00225E42">
        <w:rPr>
          <w:rFonts w:ascii="Book Antiqua" w:hAnsi="Book Antiqua"/>
          <w:lang w:eastAsia="zh-CN"/>
        </w:rPr>
        <w:t xml:space="preserve">CNS: </w:t>
      </w:r>
      <w:r w:rsidR="00555648" w:rsidRPr="00225E42">
        <w:rPr>
          <w:rFonts w:ascii="Book Antiqua" w:eastAsia="Book Antiqua" w:hAnsi="Book Antiqua" w:cs="Book Antiqua"/>
          <w:shd w:val="clear" w:color="auto" w:fill="FFFFFF"/>
        </w:rPr>
        <w:t>Central Nervous System</w:t>
      </w:r>
      <w:r w:rsidR="007956BD" w:rsidRPr="00225E42">
        <w:rPr>
          <w:rFonts w:ascii="Book Antiqua" w:hAnsi="Book Antiqua" w:cs="Book Antiqua"/>
          <w:shd w:val="clear" w:color="auto" w:fill="FFFFFF"/>
          <w:lang w:eastAsia="zh-CN"/>
        </w:rPr>
        <w:t>;</w:t>
      </w:r>
      <w:r w:rsidR="007956BD" w:rsidRPr="00225E42">
        <w:rPr>
          <w:rFonts w:ascii="Book Antiqua" w:hAnsi="Book Antiqua"/>
        </w:rPr>
        <w:t xml:space="preserve"> NOS</w:t>
      </w:r>
      <w:r w:rsidR="007956BD" w:rsidRPr="00225E42">
        <w:rPr>
          <w:rFonts w:ascii="Book Antiqua" w:hAnsi="Book Antiqua"/>
          <w:lang w:eastAsia="zh-CN"/>
        </w:rPr>
        <w:t xml:space="preserve">: </w:t>
      </w:r>
      <w:r w:rsidR="00C33AE2" w:rsidRPr="00225E42">
        <w:rPr>
          <w:rFonts w:ascii="Book Antiqua" w:hAnsi="Book Antiqua" w:cs="Book Antiqua"/>
          <w:shd w:val="clear" w:color="auto" w:fill="FFFFFF"/>
          <w:lang w:eastAsia="zh-CN"/>
        </w:rPr>
        <w:t>N</w:t>
      </w:r>
      <w:r w:rsidR="00C33AE2" w:rsidRPr="00225E42">
        <w:rPr>
          <w:rFonts w:ascii="Book Antiqua" w:eastAsia="Book Antiqua" w:hAnsi="Book Antiqua" w:cs="Book Antiqua"/>
          <w:shd w:val="clear" w:color="auto" w:fill="FFFFFF"/>
        </w:rPr>
        <w:t>ot otherwise specified</w:t>
      </w:r>
      <w:r w:rsidR="007956BD" w:rsidRPr="00225E42">
        <w:rPr>
          <w:rFonts w:ascii="Book Antiqua" w:hAnsi="Book Antiqua"/>
          <w:lang w:eastAsia="zh-CN"/>
        </w:rPr>
        <w:t>.</w:t>
      </w:r>
    </w:p>
    <w:p w14:paraId="0169C70F" w14:textId="49F19511" w:rsidR="000F17AC" w:rsidRPr="00225E42" w:rsidRDefault="000F17AC" w:rsidP="005D1050">
      <w:pPr>
        <w:spacing w:line="360" w:lineRule="auto"/>
        <w:jc w:val="both"/>
        <w:rPr>
          <w:rFonts w:ascii="Book Antiqua" w:hAnsi="Book Antiqua"/>
          <w:b/>
          <w:bCs/>
          <w:lang w:eastAsia="zh-CN"/>
        </w:rPr>
      </w:pPr>
      <w:r w:rsidRPr="00225E42">
        <w:rPr>
          <w:rFonts w:ascii="Book Antiqua" w:hAnsi="Book Antiqua"/>
          <w:lang w:eastAsia="zh-CN"/>
        </w:rPr>
        <w:br w:type="page"/>
      </w:r>
      <w:r w:rsidR="00BF3B0D" w:rsidRPr="00225E42">
        <w:rPr>
          <w:rFonts w:ascii="Book Antiqua" w:hAnsi="Book Antiqua"/>
          <w:b/>
          <w:bCs/>
        </w:rPr>
        <w:lastRenderedPageBreak/>
        <w:t>Table 4</w:t>
      </w:r>
      <w:r w:rsidRPr="00225E42">
        <w:rPr>
          <w:rFonts w:ascii="Book Antiqua" w:hAnsi="Book Antiqua"/>
          <w:b/>
          <w:bCs/>
        </w:rPr>
        <w:t xml:space="preserve"> Joint test analysis of the predictors of </w:t>
      </w:r>
      <w:r w:rsidR="00BF3B0D" w:rsidRPr="00225E42">
        <w:rPr>
          <w:rFonts w:ascii="Book Antiqua" w:hAnsi="Book Antiqua" w:cs="Book Antiqua"/>
          <w:b/>
          <w:shd w:val="clear" w:color="auto" w:fill="FFFFFF"/>
          <w:lang w:eastAsia="zh-CN"/>
        </w:rPr>
        <w:t>e</w:t>
      </w:r>
      <w:r w:rsidR="00BF3B0D" w:rsidRPr="00225E42">
        <w:rPr>
          <w:rFonts w:ascii="Book Antiqua" w:eastAsia="Book Antiqua" w:hAnsi="Book Antiqua" w:cs="Book Antiqua"/>
          <w:b/>
          <w:shd w:val="clear" w:color="auto" w:fill="FFFFFF"/>
        </w:rPr>
        <w:t>xtramedullary multiple myeloma</w:t>
      </w:r>
      <w:r w:rsidRPr="00225E42">
        <w:rPr>
          <w:rFonts w:ascii="Book Antiqua" w:hAnsi="Book Antiqua"/>
          <w:b/>
          <w:bCs/>
        </w:rPr>
        <w:t xml:space="preserve"> and overall mortality among U</w:t>
      </w:r>
      <w:r w:rsidR="00BF3B0D" w:rsidRPr="00225E42">
        <w:rPr>
          <w:rFonts w:ascii="Book Antiqua" w:hAnsi="Book Antiqua"/>
          <w:b/>
          <w:bCs/>
          <w:lang w:eastAsia="zh-CN"/>
        </w:rPr>
        <w:t xml:space="preserve">nited </w:t>
      </w:r>
      <w:r w:rsidRPr="00225E42">
        <w:rPr>
          <w:rFonts w:ascii="Book Antiqua" w:hAnsi="Book Antiqua"/>
          <w:b/>
          <w:bCs/>
        </w:rPr>
        <w:t>S</w:t>
      </w:r>
      <w:r w:rsidR="00BF3B0D" w:rsidRPr="00225E42">
        <w:rPr>
          <w:rFonts w:ascii="Book Antiqua" w:hAnsi="Book Antiqua"/>
          <w:b/>
          <w:bCs/>
          <w:lang w:eastAsia="zh-CN"/>
        </w:rPr>
        <w:t>tates</w:t>
      </w:r>
      <w:r w:rsidRPr="00225E42">
        <w:rPr>
          <w:rFonts w:ascii="Book Antiqua" w:hAnsi="Book Antiqua"/>
          <w:b/>
          <w:bCs/>
        </w:rPr>
        <w:t xml:space="preserve"> </w:t>
      </w:r>
      <w:r w:rsidR="00BF3B0D" w:rsidRPr="00225E42">
        <w:rPr>
          <w:rFonts w:ascii="Book Antiqua" w:hAnsi="Book Antiqua" w:cs="Book Antiqua"/>
          <w:b/>
          <w:shd w:val="clear" w:color="auto" w:fill="FFFFFF"/>
          <w:lang w:eastAsia="zh-CN"/>
        </w:rPr>
        <w:t>e</w:t>
      </w:r>
      <w:r w:rsidR="00BF3B0D" w:rsidRPr="00225E42">
        <w:rPr>
          <w:rFonts w:ascii="Book Antiqua" w:eastAsia="Book Antiqua" w:hAnsi="Book Antiqua" w:cs="Book Antiqua"/>
          <w:b/>
          <w:shd w:val="clear" w:color="auto" w:fill="FFFFFF"/>
        </w:rPr>
        <w:t>xtramedullary multiple myeloma</w:t>
      </w:r>
      <w:r w:rsidRPr="00225E42">
        <w:rPr>
          <w:rFonts w:ascii="Book Antiqua" w:hAnsi="Book Antiqua"/>
          <w:b/>
          <w:bCs/>
        </w:rPr>
        <w:t xml:space="preserve"> patients, 2000-2017</w:t>
      </w:r>
    </w:p>
    <w:tbl>
      <w:tblPr>
        <w:tblW w:w="5000" w:type="pct"/>
        <w:jc w:val="center"/>
        <w:tblBorders>
          <w:top w:val="single" w:sz="4" w:space="0" w:color="auto"/>
          <w:bottom w:val="single" w:sz="4" w:space="0" w:color="auto"/>
        </w:tblBorders>
        <w:tblCellMar>
          <w:top w:w="75" w:type="dxa"/>
          <w:left w:w="75" w:type="dxa"/>
          <w:bottom w:w="75" w:type="dxa"/>
          <w:right w:w="75" w:type="dxa"/>
        </w:tblCellMar>
        <w:tblLook w:val="0600" w:firstRow="0" w:lastRow="0" w:firstColumn="0" w:lastColumn="0" w:noHBand="1" w:noVBand="1"/>
      </w:tblPr>
      <w:tblGrid>
        <w:gridCol w:w="3762"/>
        <w:gridCol w:w="484"/>
        <w:gridCol w:w="1215"/>
        <w:gridCol w:w="1084"/>
        <w:gridCol w:w="1436"/>
        <w:gridCol w:w="1529"/>
      </w:tblGrid>
      <w:tr w:rsidR="00225E42" w:rsidRPr="00225E42" w14:paraId="55CBC7F5" w14:textId="77777777" w:rsidTr="008D1762">
        <w:trPr>
          <w:tblHeader/>
          <w:jc w:val="center"/>
        </w:trPr>
        <w:tc>
          <w:tcPr>
            <w:tcW w:w="1978" w:type="pct"/>
            <w:vMerge w:val="restart"/>
            <w:tcBorders>
              <w:top w:val="single" w:sz="4" w:space="0" w:color="auto"/>
              <w:bottom w:val="nil"/>
            </w:tcBorders>
            <w:hideMark/>
          </w:tcPr>
          <w:p w14:paraId="11E2690F" w14:textId="77777777" w:rsidR="000F17AC" w:rsidRPr="00225E42" w:rsidRDefault="000F17AC" w:rsidP="005D1050">
            <w:pPr>
              <w:spacing w:line="360" w:lineRule="auto"/>
              <w:jc w:val="both"/>
              <w:rPr>
                <w:rFonts w:ascii="Book Antiqua" w:eastAsia="Times New Roman" w:hAnsi="Book Antiqua"/>
                <w:b/>
                <w:bCs/>
              </w:rPr>
            </w:pPr>
            <w:r w:rsidRPr="00225E42">
              <w:rPr>
                <w:rFonts w:ascii="Book Antiqua" w:eastAsia="Times New Roman" w:hAnsi="Book Antiqua"/>
                <w:b/>
                <w:bCs/>
              </w:rPr>
              <w:t>Variables</w:t>
            </w:r>
          </w:p>
        </w:tc>
        <w:tc>
          <w:tcPr>
            <w:tcW w:w="1463" w:type="pct"/>
            <w:gridSpan w:val="3"/>
            <w:tcBorders>
              <w:top w:val="single" w:sz="4" w:space="0" w:color="auto"/>
              <w:bottom w:val="single" w:sz="4" w:space="0" w:color="auto"/>
            </w:tcBorders>
            <w:hideMark/>
          </w:tcPr>
          <w:p w14:paraId="35E51CB9" w14:textId="77777777" w:rsidR="000F17AC" w:rsidRPr="00225E42" w:rsidRDefault="000F17AC" w:rsidP="005D1050">
            <w:pPr>
              <w:spacing w:line="360" w:lineRule="auto"/>
              <w:jc w:val="both"/>
              <w:rPr>
                <w:rFonts w:ascii="Book Antiqua" w:eastAsia="Times New Roman" w:hAnsi="Book Antiqua"/>
                <w:b/>
                <w:bCs/>
              </w:rPr>
            </w:pPr>
            <w:r w:rsidRPr="00225E42">
              <w:rPr>
                <w:rFonts w:ascii="Book Antiqua" w:eastAsia="Times New Roman" w:hAnsi="Book Antiqua"/>
                <w:b/>
                <w:bCs/>
              </w:rPr>
              <w:t>MM mortality</w:t>
            </w:r>
          </w:p>
        </w:tc>
        <w:tc>
          <w:tcPr>
            <w:tcW w:w="1559" w:type="pct"/>
            <w:gridSpan w:val="2"/>
            <w:tcBorders>
              <w:top w:val="single" w:sz="4" w:space="0" w:color="auto"/>
              <w:bottom w:val="single" w:sz="4" w:space="0" w:color="auto"/>
            </w:tcBorders>
          </w:tcPr>
          <w:p w14:paraId="318BA87E" w14:textId="76789D51" w:rsidR="000F17AC" w:rsidRPr="00225E42" w:rsidRDefault="000F17AC" w:rsidP="005D1050">
            <w:pPr>
              <w:spacing w:line="360" w:lineRule="auto"/>
              <w:jc w:val="both"/>
              <w:rPr>
                <w:rFonts w:ascii="Book Antiqua" w:eastAsia="Times New Roman" w:hAnsi="Book Antiqua"/>
                <w:b/>
                <w:bCs/>
              </w:rPr>
            </w:pPr>
            <w:r w:rsidRPr="00225E42">
              <w:rPr>
                <w:rFonts w:ascii="Book Antiqua" w:eastAsia="Times New Roman" w:hAnsi="Book Antiqua"/>
                <w:b/>
                <w:bCs/>
              </w:rPr>
              <w:t xml:space="preserve">Overall </w:t>
            </w:r>
            <w:r w:rsidR="00C26981" w:rsidRPr="00225E42">
              <w:rPr>
                <w:rFonts w:ascii="Book Antiqua" w:hAnsi="Book Antiqua"/>
                <w:b/>
                <w:bCs/>
                <w:lang w:eastAsia="zh-CN"/>
              </w:rPr>
              <w:t>m</w:t>
            </w:r>
            <w:r w:rsidRPr="00225E42">
              <w:rPr>
                <w:rFonts w:ascii="Book Antiqua" w:eastAsia="Times New Roman" w:hAnsi="Book Antiqua"/>
                <w:b/>
                <w:bCs/>
              </w:rPr>
              <w:t>ortality</w:t>
            </w:r>
          </w:p>
        </w:tc>
      </w:tr>
      <w:tr w:rsidR="00225E42" w:rsidRPr="00225E42" w14:paraId="3A11D9D3" w14:textId="77777777" w:rsidTr="008D1762">
        <w:trPr>
          <w:tblHeader/>
          <w:jc w:val="center"/>
        </w:trPr>
        <w:tc>
          <w:tcPr>
            <w:tcW w:w="1978" w:type="pct"/>
            <w:vMerge/>
            <w:tcBorders>
              <w:top w:val="nil"/>
              <w:bottom w:val="single" w:sz="4" w:space="0" w:color="auto"/>
            </w:tcBorders>
            <w:hideMark/>
          </w:tcPr>
          <w:p w14:paraId="05C2E836" w14:textId="77777777" w:rsidR="000F17AC" w:rsidRPr="00225E42" w:rsidRDefault="000F17AC" w:rsidP="005D1050">
            <w:pPr>
              <w:spacing w:line="360" w:lineRule="auto"/>
              <w:jc w:val="both"/>
              <w:rPr>
                <w:rFonts w:ascii="Book Antiqua" w:eastAsia="Times New Roman" w:hAnsi="Book Antiqua"/>
                <w:b/>
                <w:bCs/>
              </w:rPr>
            </w:pPr>
          </w:p>
        </w:tc>
        <w:tc>
          <w:tcPr>
            <w:tcW w:w="254" w:type="pct"/>
            <w:tcBorders>
              <w:top w:val="single" w:sz="4" w:space="0" w:color="auto"/>
              <w:bottom w:val="single" w:sz="4" w:space="0" w:color="auto"/>
            </w:tcBorders>
            <w:hideMark/>
          </w:tcPr>
          <w:p w14:paraId="215309CE" w14:textId="77777777" w:rsidR="000F17AC" w:rsidRPr="00225E42" w:rsidRDefault="000F17AC" w:rsidP="005D1050">
            <w:pPr>
              <w:spacing w:line="360" w:lineRule="auto"/>
              <w:jc w:val="both"/>
              <w:rPr>
                <w:rFonts w:ascii="Book Antiqua" w:eastAsia="Times New Roman" w:hAnsi="Book Antiqua"/>
                <w:b/>
                <w:bCs/>
              </w:rPr>
            </w:pPr>
            <w:r w:rsidRPr="00225E42">
              <w:rPr>
                <w:rFonts w:ascii="Book Antiqua" w:eastAsia="Times New Roman" w:hAnsi="Book Antiqua"/>
                <w:b/>
                <w:bCs/>
              </w:rPr>
              <w:t>DF</w:t>
            </w:r>
          </w:p>
        </w:tc>
        <w:tc>
          <w:tcPr>
            <w:tcW w:w="639" w:type="pct"/>
            <w:tcBorders>
              <w:top w:val="single" w:sz="4" w:space="0" w:color="auto"/>
              <w:bottom w:val="single" w:sz="4" w:space="0" w:color="auto"/>
            </w:tcBorders>
            <w:hideMark/>
          </w:tcPr>
          <w:p w14:paraId="09ABE16E" w14:textId="77777777" w:rsidR="000F17AC" w:rsidRPr="00225E42" w:rsidRDefault="000F17AC" w:rsidP="005D1050">
            <w:pPr>
              <w:spacing w:line="360" w:lineRule="auto"/>
              <w:jc w:val="both"/>
              <w:rPr>
                <w:rFonts w:ascii="Book Antiqua" w:eastAsia="Times New Roman" w:hAnsi="Book Antiqua"/>
                <w:b/>
                <w:bCs/>
              </w:rPr>
            </w:pPr>
            <w:r w:rsidRPr="00225E42">
              <w:rPr>
                <w:rFonts w:ascii="Book Antiqua" w:eastAsia="Times New Roman" w:hAnsi="Book Antiqua"/>
                <w:b/>
                <w:bCs/>
              </w:rPr>
              <w:t>Chi-Square</w:t>
            </w:r>
          </w:p>
        </w:tc>
        <w:tc>
          <w:tcPr>
            <w:tcW w:w="569" w:type="pct"/>
            <w:tcBorders>
              <w:top w:val="single" w:sz="4" w:space="0" w:color="auto"/>
              <w:bottom w:val="single" w:sz="4" w:space="0" w:color="auto"/>
            </w:tcBorders>
            <w:hideMark/>
          </w:tcPr>
          <w:p w14:paraId="21F3F847" w14:textId="523E2BCB" w:rsidR="000F17AC" w:rsidRPr="00225E42" w:rsidRDefault="000F17AC" w:rsidP="005D1050">
            <w:pPr>
              <w:spacing w:line="360" w:lineRule="auto"/>
              <w:jc w:val="both"/>
              <w:rPr>
                <w:rFonts w:ascii="Book Antiqua" w:eastAsia="Times New Roman" w:hAnsi="Book Antiqua"/>
                <w:b/>
                <w:bCs/>
              </w:rPr>
            </w:pPr>
            <w:r w:rsidRPr="00225E42">
              <w:rPr>
                <w:rFonts w:ascii="Book Antiqua" w:eastAsia="Times New Roman" w:hAnsi="Book Antiqua"/>
                <w:b/>
                <w:bCs/>
                <w:i/>
              </w:rPr>
              <w:t>P</w:t>
            </w:r>
            <w:r w:rsidR="008A4E02" w:rsidRPr="00225E42">
              <w:rPr>
                <w:rFonts w:ascii="Book Antiqua" w:hAnsi="Book Antiqua"/>
                <w:b/>
                <w:bCs/>
                <w:lang w:eastAsia="zh-CN"/>
              </w:rPr>
              <w:t xml:space="preserve"> </w:t>
            </w:r>
            <w:r w:rsidRPr="00225E42">
              <w:rPr>
                <w:rFonts w:ascii="Book Antiqua" w:eastAsia="Times New Roman" w:hAnsi="Book Antiqua"/>
                <w:b/>
                <w:bCs/>
              </w:rPr>
              <w:t>value</w:t>
            </w:r>
          </w:p>
        </w:tc>
        <w:tc>
          <w:tcPr>
            <w:tcW w:w="755" w:type="pct"/>
            <w:tcBorders>
              <w:top w:val="single" w:sz="4" w:space="0" w:color="auto"/>
              <w:bottom w:val="single" w:sz="4" w:space="0" w:color="auto"/>
            </w:tcBorders>
          </w:tcPr>
          <w:p w14:paraId="278881ED" w14:textId="77777777" w:rsidR="000F17AC" w:rsidRPr="00225E42" w:rsidRDefault="000F17AC" w:rsidP="005D1050">
            <w:pPr>
              <w:spacing w:line="360" w:lineRule="auto"/>
              <w:jc w:val="both"/>
              <w:rPr>
                <w:rFonts w:ascii="Book Antiqua" w:eastAsia="Times New Roman" w:hAnsi="Book Antiqua"/>
                <w:b/>
                <w:bCs/>
              </w:rPr>
            </w:pPr>
            <w:r w:rsidRPr="00225E42">
              <w:rPr>
                <w:rFonts w:ascii="Book Antiqua" w:eastAsia="Times New Roman" w:hAnsi="Book Antiqua"/>
                <w:b/>
                <w:bCs/>
              </w:rPr>
              <w:t>Chi-Square</w:t>
            </w:r>
          </w:p>
        </w:tc>
        <w:tc>
          <w:tcPr>
            <w:tcW w:w="804" w:type="pct"/>
            <w:tcBorders>
              <w:top w:val="single" w:sz="4" w:space="0" w:color="auto"/>
              <w:bottom w:val="single" w:sz="4" w:space="0" w:color="auto"/>
            </w:tcBorders>
          </w:tcPr>
          <w:p w14:paraId="3AED3B89" w14:textId="74041C06" w:rsidR="000F17AC" w:rsidRPr="00225E42" w:rsidRDefault="000F17AC" w:rsidP="005D1050">
            <w:pPr>
              <w:spacing w:line="360" w:lineRule="auto"/>
              <w:jc w:val="both"/>
              <w:rPr>
                <w:rFonts w:ascii="Book Antiqua" w:eastAsia="Times New Roman" w:hAnsi="Book Antiqua"/>
                <w:b/>
                <w:bCs/>
              </w:rPr>
            </w:pPr>
            <w:r w:rsidRPr="00225E42">
              <w:rPr>
                <w:rFonts w:ascii="Book Antiqua" w:eastAsia="Times New Roman" w:hAnsi="Book Antiqua"/>
                <w:b/>
                <w:bCs/>
                <w:i/>
              </w:rPr>
              <w:t>P</w:t>
            </w:r>
            <w:r w:rsidR="008A4E02" w:rsidRPr="00225E42">
              <w:rPr>
                <w:rFonts w:ascii="Book Antiqua" w:hAnsi="Book Antiqua"/>
                <w:b/>
                <w:bCs/>
                <w:lang w:eastAsia="zh-CN"/>
              </w:rPr>
              <w:t xml:space="preserve"> </w:t>
            </w:r>
            <w:r w:rsidRPr="00225E42">
              <w:rPr>
                <w:rFonts w:ascii="Book Antiqua" w:eastAsia="Times New Roman" w:hAnsi="Book Antiqua"/>
                <w:b/>
                <w:bCs/>
              </w:rPr>
              <w:t>value</w:t>
            </w:r>
          </w:p>
        </w:tc>
      </w:tr>
      <w:tr w:rsidR="00225E42" w:rsidRPr="00225E42" w14:paraId="774E83BE" w14:textId="77777777" w:rsidTr="008D1762">
        <w:trPr>
          <w:jc w:val="center"/>
        </w:trPr>
        <w:tc>
          <w:tcPr>
            <w:tcW w:w="1978" w:type="pct"/>
            <w:tcBorders>
              <w:top w:val="single" w:sz="4" w:space="0" w:color="auto"/>
            </w:tcBorders>
            <w:hideMark/>
          </w:tcPr>
          <w:p w14:paraId="59DE526F" w14:textId="77777777" w:rsidR="000F17AC" w:rsidRPr="00225E42" w:rsidRDefault="000F17AC" w:rsidP="005D1050">
            <w:pPr>
              <w:spacing w:line="360" w:lineRule="auto"/>
              <w:jc w:val="both"/>
              <w:rPr>
                <w:rFonts w:ascii="Book Antiqua" w:eastAsia="Times New Roman" w:hAnsi="Book Antiqua"/>
                <w:bCs/>
              </w:rPr>
            </w:pPr>
            <w:r w:rsidRPr="00225E42">
              <w:rPr>
                <w:rFonts w:ascii="Book Antiqua" w:eastAsia="Times New Roman" w:hAnsi="Book Antiqua"/>
                <w:bCs/>
              </w:rPr>
              <w:t>Race/ethnicity</w:t>
            </w:r>
          </w:p>
        </w:tc>
        <w:tc>
          <w:tcPr>
            <w:tcW w:w="254" w:type="pct"/>
            <w:tcBorders>
              <w:top w:val="single" w:sz="4" w:space="0" w:color="auto"/>
            </w:tcBorders>
            <w:hideMark/>
          </w:tcPr>
          <w:p w14:paraId="410D63E9"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3</w:t>
            </w:r>
          </w:p>
        </w:tc>
        <w:tc>
          <w:tcPr>
            <w:tcW w:w="639" w:type="pct"/>
            <w:tcBorders>
              <w:top w:val="single" w:sz="4" w:space="0" w:color="auto"/>
            </w:tcBorders>
            <w:hideMark/>
          </w:tcPr>
          <w:p w14:paraId="39BEB797"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5.7436</w:t>
            </w:r>
          </w:p>
        </w:tc>
        <w:tc>
          <w:tcPr>
            <w:tcW w:w="569" w:type="pct"/>
            <w:tcBorders>
              <w:top w:val="single" w:sz="4" w:space="0" w:color="auto"/>
            </w:tcBorders>
            <w:hideMark/>
          </w:tcPr>
          <w:p w14:paraId="6495DC71"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0.1248</w:t>
            </w:r>
          </w:p>
        </w:tc>
        <w:tc>
          <w:tcPr>
            <w:tcW w:w="755" w:type="pct"/>
            <w:tcBorders>
              <w:top w:val="single" w:sz="4" w:space="0" w:color="auto"/>
            </w:tcBorders>
          </w:tcPr>
          <w:p w14:paraId="6436CAEB"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3.2403</w:t>
            </w:r>
          </w:p>
        </w:tc>
        <w:tc>
          <w:tcPr>
            <w:tcW w:w="804" w:type="pct"/>
            <w:tcBorders>
              <w:top w:val="single" w:sz="4" w:space="0" w:color="auto"/>
            </w:tcBorders>
          </w:tcPr>
          <w:p w14:paraId="25137A7B"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0.3560</w:t>
            </w:r>
          </w:p>
        </w:tc>
      </w:tr>
      <w:tr w:rsidR="00225E42" w:rsidRPr="00225E42" w14:paraId="7B74DBC5" w14:textId="77777777" w:rsidTr="008D1762">
        <w:trPr>
          <w:jc w:val="center"/>
        </w:trPr>
        <w:tc>
          <w:tcPr>
            <w:tcW w:w="1978" w:type="pct"/>
            <w:hideMark/>
          </w:tcPr>
          <w:p w14:paraId="1A20FFAB" w14:textId="77777777" w:rsidR="000F17AC" w:rsidRPr="00225E42" w:rsidRDefault="000F17AC" w:rsidP="005D1050">
            <w:pPr>
              <w:spacing w:line="360" w:lineRule="auto"/>
              <w:jc w:val="both"/>
              <w:rPr>
                <w:rFonts w:ascii="Book Antiqua" w:eastAsia="Times New Roman" w:hAnsi="Book Antiqua"/>
                <w:bCs/>
              </w:rPr>
            </w:pPr>
            <w:r w:rsidRPr="00225E42">
              <w:rPr>
                <w:rFonts w:ascii="Book Antiqua" w:eastAsia="Times New Roman" w:hAnsi="Book Antiqua"/>
                <w:bCs/>
              </w:rPr>
              <w:t>Age at diagnosis</w:t>
            </w:r>
          </w:p>
        </w:tc>
        <w:tc>
          <w:tcPr>
            <w:tcW w:w="254" w:type="pct"/>
            <w:hideMark/>
          </w:tcPr>
          <w:p w14:paraId="7EFD0F52"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3</w:t>
            </w:r>
          </w:p>
        </w:tc>
        <w:tc>
          <w:tcPr>
            <w:tcW w:w="639" w:type="pct"/>
            <w:hideMark/>
          </w:tcPr>
          <w:p w14:paraId="4D41B293"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21.2193</w:t>
            </w:r>
          </w:p>
        </w:tc>
        <w:tc>
          <w:tcPr>
            <w:tcW w:w="569" w:type="pct"/>
            <w:hideMark/>
          </w:tcPr>
          <w:p w14:paraId="6C6C9FEB" w14:textId="11461178"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&lt;</w:t>
            </w:r>
            <w:r w:rsidR="00490053" w:rsidRPr="00225E42">
              <w:rPr>
                <w:rFonts w:ascii="Book Antiqua" w:hAnsi="Book Antiqua"/>
                <w:lang w:eastAsia="zh-CN"/>
              </w:rPr>
              <w:t xml:space="preserve"> 0</w:t>
            </w:r>
            <w:r w:rsidRPr="00225E42">
              <w:rPr>
                <w:rFonts w:ascii="Book Antiqua" w:eastAsia="Times New Roman" w:hAnsi="Book Antiqua"/>
              </w:rPr>
              <w:t>.0001</w:t>
            </w:r>
          </w:p>
        </w:tc>
        <w:tc>
          <w:tcPr>
            <w:tcW w:w="755" w:type="pct"/>
          </w:tcPr>
          <w:p w14:paraId="1E3FF781"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49.2869</w:t>
            </w:r>
          </w:p>
        </w:tc>
        <w:tc>
          <w:tcPr>
            <w:tcW w:w="804" w:type="pct"/>
          </w:tcPr>
          <w:p w14:paraId="1706D061" w14:textId="76B8999E"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&lt;</w:t>
            </w:r>
            <w:r w:rsidR="00490053" w:rsidRPr="00225E42">
              <w:rPr>
                <w:rFonts w:ascii="Book Antiqua" w:hAnsi="Book Antiqua"/>
                <w:lang w:eastAsia="zh-CN"/>
              </w:rPr>
              <w:t xml:space="preserve"> 0</w:t>
            </w:r>
            <w:r w:rsidRPr="00225E42">
              <w:rPr>
                <w:rFonts w:ascii="Book Antiqua" w:eastAsia="Times New Roman" w:hAnsi="Book Antiqua"/>
              </w:rPr>
              <w:t>.0001</w:t>
            </w:r>
          </w:p>
        </w:tc>
      </w:tr>
      <w:tr w:rsidR="00225E42" w:rsidRPr="00225E42" w14:paraId="67E679DE" w14:textId="77777777" w:rsidTr="008D1762">
        <w:trPr>
          <w:jc w:val="center"/>
        </w:trPr>
        <w:tc>
          <w:tcPr>
            <w:tcW w:w="1978" w:type="pct"/>
            <w:hideMark/>
          </w:tcPr>
          <w:p w14:paraId="4D202028" w14:textId="77777777" w:rsidR="000F17AC" w:rsidRPr="00225E42" w:rsidRDefault="000F17AC" w:rsidP="005D1050">
            <w:pPr>
              <w:spacing w:line="360" w:lineRule="auto"/>
              <w:jc w:val="both"/>
              <w:rPr>
                <w:rFonts w:ascii="Book Antiqua" w:eastAsia="Times New Roman" w:hAnsi="Book Antiqua"/>
                <w:bCs/>
              </w:rPr>
            </w:pPr>
            <w:r w:rsidRPr="00225E42">
              <w:rPr>
                <w:rFonts w:ascii="Book Antiqua" w:eastAsia="Times New Roman" w:hAnsi="Book Antiqua"/>
                <w:bCs/>
              </w:rPr>
              <w:t>Gender</w:t>
            </w:r>
          </w:p>
        </w:tc>
        <w:tc>
          <w:tcPr>
            <w:tcW w:w="254" w:type="pct"/>
            <w:hideMark/>
          </w:tcPr>
          <w:p w14:paraId="647E87A7"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1</w:t>
            </w:r>
          </w:p>
        </w:tc>
        <w:tc>
          <w:tcPr>
            <w:tcW w:w="639" w:type="pct"/>
            <w:hideMark/>
          </w:tcPr>
          <w:p w14:paraId="65270BCD"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0.5044</w:t>
            </w:r>
          </w:p>
        </w:tc>
        <w:tc>
          <w:tcPr>
            <w:tcW w:w="569" w:type="pct"/>
            <w:hideMark/>
          </w:tcPr>
          <w:p w14:paraId="25FC9429"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0.4776</w:t>
            </w:r>
          </w:p>
        </w:tc>
        <w:tc>
          <w:tcPr>
            <w:tcW w:w="755" w:type="pct"/>
          </w:tcPr>
          <w:p w14:paraId="65CCB6D1"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0.5168</w:t>
            </w:r>
          </w:p>
        </w:tc>
        <w:tc>
          <w:tcPr>
            <w:tcW w:w="804" w:type="pct"/>
          </w:tcPr>
          <w:p w14:paraId="798E6C87"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0.4722</w:t>
            </w:r>
          </w:p>
        </w:tc>
      </w:tr>
      <w:tr w:rsidR="00225E42" w:rsidRPr="00225E42" w14:paraId="78490AE1" w14:textId="77777777" w:rsidTr="008D1762">
        <w:trPr>
          <w:jc w:val="center"/>
        </w:trPr>
        <w:tc>
          <w:tcPr>
            <w:tcW w:w="1978" w:type="pct"/>
            <w:hideMark/>
          </w:tcPr>
          <w:p w14:paraId="0FDE1909" w14:textId="77777777" w:rsidR="000F17AC" w:rsidRPr="00225E42" w:rsidRDefault="000F17AC" w:rsidP="005D1050">
            <w:pPr>
              <w:spacing w:line="360" w:lineRule="auto"/>
              <w:jc w:val="both"/>
              <w:rPr>
                <w:rFonts w:ascii="Book Antiqua" w:eastAsia="Times New Roman" w:hAnsi="Book Antiqua"/>
                <w:bCs/>
              </w:rPr>
            </w:pPr>
            <w:r w:rsidRPr="00225E42">
              <w:rPr>
                <w:rFonts w:ascii="Book Antiqua" w:eastAsia="Times New Roman" w:hAnsi="Book Antiqua"/>
                <w:bCs/>
              </w:rPr>
              <w:t>Extramedullary Site</w:t>
            </w:r>
          </w:p>
        </w:tc>
        <w:tc>
          <w:tcPr>
            <w:tcW w:w="254" w:type="pct"/>
            <w:hideMark/>
          </w:tcPr>
          <w:p w14:paraId="56732A83"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11</w:t>
            </w:r>
          </w:p>
        </w:tc>
        <w:tc>
          <w:tcPr>
            <w:tcW w:w="639" w:type="pct"/>
            <w:hideMark/>
          </w:tcPr>
          <w:p w14:paraId="1B32BEEE"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16.6070</w:t>
            </w:r>
          </w:p>
        </w:tc>
        <w:tc>
          <w:tcPr>
            <w:tcW w:w="569" w:type="pct"/>
            <w:hideMark/>
          </w:tcPr>
          <w:p w14:paraId="04D3740D"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0.1200</w:t>
            </w:r>
          </w:p>
        </w:tc>
        <w:tc>
          <w:tcPr>
            <w:tcW w:w="755" w:type="pct"/>
          </w:tcPr>
          <w:p w14:paraId="3F17C40E"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15.6578</w:t>
            </w:r>
          </w:p>
        </w:tc>
        <w:tc>
          <w:tcPr>
            <w:tcW w:w="804" w:type="pct"/>
          </w:tcPr>
          <w:p w14:paraId="0DC922CF"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0.1543</w:t>
            </w:r>
          </w:p>
        </w:tc>
      </w:tr>
      <w:tr w:rsidR="00225E42" w:rsidRPr="00225E42" w14:paraId="401D225B" w14:textId="77777777" w:rsidTr="008D1762">
        <w:trPr>
          <w:jc w:val="center"/>
        </w:trPr>
        <w:tc>
          <w:tcPr>
            <w:tcW w:w="1978" w:type="pct"/>
            <w:hideMark/>
          </w:tcPr>
          <w:p w14:paraId="253355F9" w14:textId="77777777" w:rsidR="000F17AC" w:rsidRPr="00225E42" w:rsidRDefault="000F17AC" w:rsidP="005D1050">
            <w:pPr>
              <w:spacing w:line="360" w:lineRule="auto"/>
              <w:jc w:val="both"/>
              <w:rPr>
                <w:rFonts w:ascii="Book Antiqua" w:eastAsia="Times New Roman" w:hAnsi="Book Antiqua"/>
                <w:bCs/>
              </w:rPr>
            </w:pPr>
            <w:r w:rsidRPr="00225E42">
              <w:rPr>
                <w:rFonts w:ascii="Book Antiqua" w:eastAsia="Times New Roman" w:hAnsi="Book Antiqua"/>
                <w:bCs/>
              </w:rPr>
              <w:t>Living area</w:t>
            </w:r>
          </w:p>
        </w:tc>
        <w:tc>
          <w:tcPr>
            <w:tcW w:w="254" w:type="pct"/>
            <w:hideMark/>
          </w:tcPr>
          <w:p w14:paraId="3D75EB14"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4</w:t>
            </w:r>
          </w:p>
        </w:tc>
        <w:tc>
          <w:tcPr>
            <w:tcW w:w="639" w:type="pct"/>
            <w:hideMark/>
          </w:tcPr>
          <w:p w14:paraId="6FC82BE4"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2.1023</w:t>
            </w:r>
          </w:p>
        </w:tc>
        <w:tc>
          <w:tcPr>
            <w:tcW w:w="569" w:type="pct"/>
            <w:hideMark/>
          </w:tcPr>
          <w:p w14:paraId="6D48AA8F"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0.7169</w:t>
            </w:r>
          </w:p>
        </w:tc>
        <w:tc>
          <w:tcPr>
            <w:tcW w:w="755" w:type="pct"/>
          </w:tcPr>
          <w:p w14:paraId="17C41CF9"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0.8175</w:t>
            </w:r>
          </w:p>
        </w:tc>
        <w:tc>
          <w:tcPr>
            <w:tcW w:w="804" w:type="pct"/>
          </w:tcPr>
          <w:p w14:paraId="59983B05"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0.9361</w:t>
            </w:r>
          </w:p>
        </w:tc>
      </w:tr>
      <w:tr w:rsidR="00225E42" w:rsidRPr="00225E42" w14:paraId="5FFE6BCF" w14:textId="77777777" w:rsidTr="008D1762">
        <w:trPr>
          <w:jc w:val="center"/>
        </w:trPr>
        <w:tc>
          <w:tcPr>
            <w:tcW w:w="1978" w:type="pct"/>
            <w:hideMark/>
          </w:tcPr>
          <w:p w14:paraId="38BBDA58" w14:textId="77777777" w:rsidR="000F17AC" w:rsidRPr="00225E42" w:rsidRDefault="000F17AC" w:rsidP="005D1050">
            <w:pPr>
              <w:spacing w:line="360" w:lineRule="auto"/>
              <w:jc w:val="both"/>
              <w:rPr>
                <w:rFonts w:ascii="Book Antiqua" w:eastAsia="Times New Roman" w:hAnsi="Book Antiqua"/>
                <w:bCs/>
              </w:rPr>
            </w:pPr>
            <w:r w:rsidRPr="00225E42">
              <w:rPr>
                <w:rFonts w:ascii="Book Antiqua" w:eastAsia="Times New Roman" w:hAnsi="Book Antiqua"/>
                <w:bCs/>
              </w:rPr>
              <w:t>Income</w:t>
            </w:r>
          </w:p>
        </w:tc>
        <w:tc>
          <w:tcPr>
            <w:tcW w:w="254" w:type="pct"/>
            <w:hideMark/>
          </w:tcPr>
          <w:p w14:paraId="19B44148"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5</w:t>
            </w:r>
          </w:p>
        </w:tc>
        <w:tc>
          <w:tcPr>
            <w:tcW w:w="639" w:type="pct"/>
            <w:hideMark/>
          </w:tcPr>
          <w:p w14:paraId="33391C6E"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7.3539</w:t>
            </w:r>
          </w:p>
        </w:tc>
        <w:tc>
          <w:tcPr>
            <w:tcW w:w="569" w:type="pct"/>
            <w:hideMark/>
          </w:tcPr>
          <w:p w14:paraId="3104876C"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0.1956</w:t>
            </w:r>
          </w:p>
        </w:tc>
        <w:tc>
          <w:tcPr>
            <w:tcW w:w="755" w:type="pct"/>
          </w:tcPr>
          <w:p w14:paraId="15CBFD73"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7.4157</w:t>
            </w:r>
          </w:p>
        </w:tc>
        <w:tc>
          <w:tcPr>
            <w:tcW w:w="804" w:type="pct"/>
          </w:tcPr>
          <w:p w14:paraId="4DC6D5A1"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0.1915</w:t>
            </w:r>
          </w:p>
        </w:tc>
      </w:tr>
      <w:tr w:rsidR="00225E42" w:rsidRPr="00225E42" w14:paraId="45BE7C24" w14:textId="77777777" w:rsidTr="008D1762">
        <w:trPr>
          <w:jc w:val="center"/>
        </w:trPr>
        <w:tc>
          <w:tcPr>
            <w:tcW w:w="1978" w:type="pct"/>
            <w:hideMark/>
          </w:tcPr>
          <w:p w14:paraId="3E7ADABC" w14:textId="77777777" w:rsidR="000F17AC" w:rsidRPr="00225E42" w:rsidRDefault="000F17AC" w:rsidP="005D1050">
            <w:pPr>
              <w:spacing w:line="360" w:lineRule="auto"/>
              <w:jc w:val="both"/>
              <w:rPr>
                <w:rFonts w:ascii="Book Antiqua" w:eastAsia="Times New Roman" w:hAnsi="Book Antiqua"/>
                <w:bCs/>
              </w:rPr>
            </w:pPr>
            <w:r w:rsidRPr="00225E42">
              <w:rPr>
                <w:rFonts w:ascii="Book Antiqua" w:eastAsia="Times New Roman" w:hAnsi="Book Antiqua"/>
                <w:bCs/>
              </w:rPr>
              <w:t>Marital status</w:t>
            </w:r>
          </w:p>
        </w:tc>
        <w:tc>
          <w:tcPr>
            <w:tcW w:w="254" w:type="pct"/>
            <w:hideMark/>
          </w:tcPr>
          <w:p w14:paraId="0A2645C7"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3</w:t>
            </w:r>
          </w:p>
        </w:tc>
        <w:tc>
          <w:tcPr>
            <w:tcW w:w="639" w:type="pct"/>
            <w:hideMark/>
          </w:tcPr>
          <w:p w14:paraId="794F90D9"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10.8183</w:t>
            </w:r>
          </w:p>
        </w:tc>
        <w:tc>
          <w:tcPr>
            <w:tcW w:w="569" w:type="pct"/>
            <w:hideMark/>
          </w:tcPr>
          <w:p w14:paraId="7C74BF74"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0.0128</w:t>
            </w:r>
          </w:p>
        </w:tc>
        <w:tc>
          <w:tcPr>
            <w:tcW w:w="755" w:type="pct"/>
          </w:tcPr>
          <w:p w14:paraId="25E1B144"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11.7967</w:t>
            </w:r>
          </w:p>
        </w:tc>
        <w:tc>
          <w:tcPr>
            <w:tcW w:w="804" w:type="pct"/>
          </w:tcPr>
          <w:p w14:paraId="5E5A3560"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0.0081</w:t>
            </w:r>
          </w:p>
        </w:tc>
      </w:tr>
      <w:tr w:rsidR="00225E42" w:rsidRPr="00225E42" w14:paraId="5D92C708" w14:textId="77777777" w:rsidTr="008D1762">
        <w:trPr>
          <w:jc w:val="center"/>
        </w:trPr>
        <w:tc>
          <w:tcPr>
            <w:tcW w:w="1978" w:type="pct"/>
            <w:hideMark/>
          </w:tcPr>
          <w:p w14:paraId="37AD49DE" w14:textId="77777777" w:rsidR="000F17AC" w:rsidRPr="00225E42" w:rsidRDefault="000F17AC" w:rsidP="005D1050">
            <w:pPr>
              <w:spacing w:line="360" w:lineRule="auto"/>
              <w:jc w:val="both"/>
              <w:rPr>
                <w:rFonts w:ascii="Book Antiqua" w:eastAsia="Times New Roman" w:hAnsi="Book Antiqua"/>
                <w:bCs/>
              </w:rPr>
            </w:pPr>
            <w:r w:rsidRPr="00225E42">
              <w:rPr>
                <w:rFonts w:ascii="Book Antiqua" w:eastAsia="Times New Roman" w:hAnsi="Book Antiqua"/>
                <w:bCs/>
              </w:rPr>
              <w:t>chemotherapy</w:t>
            </w:r>
          </w:p>
        </w:tc>
        <w:tc>
          <w:tcPr>
            <w:tcW w:w="254" w:type="pct"/>
            <w:hideMark/>
          </w:tcPr>
          <w:p w14:paraId="0DF7ACDB"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1</w:t>
            </w:r>
          </w:p>
        </w:tc>
        <w:tc>
          <w:tcPr>
            <w:tcW w:w="639" w:type="pct"/>
            <w:hideMark/>
          </w:tcPr>
          <w:p w14:paraId="71AF13EA"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2.3104</w:t>
            </w:r>
          </w:p>
        </w:tc>
        <w:tc>
          <w:tcPr>
            <w:tcW w:w="569" w:type="pct"/>
            <w:hideMark/>
          </w:tcPr>
          <w:p w14:paraId="649BE759"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0.1285</w:t>
            </w:r>
          </w:p>
        </w:tc>
        <w:tc>
          <w:tcPr>
            <w:tcW w:w="755" w:type="pct"/>
          </w:tcPr>
          <w:p w14:paraId="4C073E63"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1.4536</w:t>
            </w:r>
          </w:p>
        </w:tc>
        <w:tc>
          <w:tcPr>
            <w:tcW w:w="804" w:type="pct"/>
          </w:tcPr>
          <w:p w14:paraId="4CF13BDF"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0.2280</w:t>
            </w:r>
          </w:p>
        </w:tc>
      </w:tr>
      <w:tr w:rsidR="00225E42" w:rsidRPr="00225E42" w14:paraId="3326209B" w14:textId="77777777" w:rsidTr="008D1762">
        <w:trPr>
          <w:jc w:val="center"/>
        </w:trPr>
        <w:tc>
          <w:tcPr>
            <w:tcW w:w="1978" w:type="pct"/>
            <w:shd w:val="clear" w:color="auto" w:fill="auto"/>
            <w:hideMark/>
          </w:tcPr>
          <w:p w14:paraId="62EA62C2" w14:textId="77777777" w:rsidR="000F17AC" w:rsidRPr="00225E42" w:rsidRDefault="000F17AC" w:rsidP="005D1050">
            <w:pPr>
              <w:spacing w:line="360" w:lineRule="auto"/>
              <w:jc w:val="both"/>
              <w:rPr>
                <w:rFonts w:ascii="Book Antiqua" w:eastAsia="Times New Roman" w:hAnsi="Book Antiqua"/>
                <w:bCs/>
              </w:rPr>
            </w:pPr>
            <w:r w:rsidRPr="00225E42">
              <w:rPr>
                <w:rFonts w:ascii="Book Antiqua" w:eastAsia="Times New Roman" w:hAnsi="Book Antiqua"/>
                <w:bCs/>
              </w:rPr>
              <w:t>Year of diagnosis</w:t>
            </w:r>
          </w:p>
        </w:tc>
        <w:tc>
          <w:tcPr>
            <w:tcW w:w="254" w:type="pct"/>
            <w:shd w:val="clear" w:color="auto" w:fill="auto"/>
            <w:hideMark/>
          </w:tcPr>
          <w:p w14:paraId="54DB990C"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17</w:t>
            </w:r>
          </w:p>
        </w:tc>
        <w:tc>
          <w:tcPr>
            <w:tcW w:w="639" w:type="pct"/>
            <w:shd w:val="clear" w:color="auto" w:fill="auto"/>
            <w:hideMark/>
          </w:tcPr>
          <w:p w14:paraId="078B42C5"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25.3142</w:t>
            </w:r>
          </w:p>
        </w:tc>
        <w:tc>
          <w:tcPr>
            <w:tcW w:w="569" w:type="pct"/>
            <w:shd w:val="clear" w:color="auto" w:fill="auto"/>
            <w:hideMark/>
          </w:tcPr>
          <w:p w14:paraId="048D3824"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0.0879</w:t>
            </w:r>
          </w:p>
        </w:tc>
        <w:tc>
          <w:tcPr>
            <w:tcW w:w="755" w:type="pct"/>
            <w:shd w:val="clear" w:color="auto" w:fill="auto"/>
          </w:tcPr>
          <w:p w14:paraId="38AF75E0"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16.1848</w:t>
            </w:r>
          </w:p>
        </w:tc>
        <w:tc>
          <w:tcPr>
            <w:tcW w:w="804" w:type="pct"/>
            <w:shd w:val="clear" w:color="auto" w:fill="auto"/>
          </w:tcPr>
          <w:p w14:paraId="3E49E013"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0.5108</w:t>
            </w:r>
          </w:p>
        </w:tc>
      </w:tr>
      <w:tr w:rsidR="00225E42" w:rsidRPr="00225E42" w14:paraId="5A78A00B" w14:textId="77777777" w:rsidTr="008D1762">
        <w:trPr>
          <w:jc w:val="center"/>
        </w:trPr>
        <w:tc>
          <w:tcPr>
            <w:tcW w:w="1978" w:type="pct"/>
            <w:shd w:val="clear" w:color="auto" w:fill="auto"/>
            <w:hideMark/>
          </w:tcPr>
          <w:p w14:paraId="58BD9CC5" w14:textId="77777777" w:rsidR="000F17AC" w:rsidRPr="00225E42" w:rsidRDefault="000F17AC" w:rsidP="005D1050">
            <w:pPr>
              <w:spacing w:line="360" w:lineRule="auto"/>
              <w:jc w:val="both"/>
              <w:rPr>
                <w:rFonts w:ascii="Book Antiqua" w:eastAsia="Times New Roman" w:hAnsi="Book Antiqua"/>
                <w:bCs/>
              </w:rPr>
            </w:pPr>
            <w:r w:rsidRPr="00225E42">
              <w:rPr>
                <w:rFonts w:ascii="Book Antiqua" w:eastAsia="Times New Roman" w:hAnsi="Book Antiqua"/>
                <w:bCs/>
              </w:rPr>
              <w:t>Interaction between age and gender</w:t>
            </w:r>
          </w:p>
        </w:tc>
        <w:tc>
          <w:tcPr>
            <w:tcW w:w="254" w:type="pct"/>
            <w:shd w:val="clear" w:color="auto" w:fill="auto"/>
            <w:hideMark/>
          </w:tcPr>
          <w:p w14:paraId="7D340FD3"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3</w:t>
            </w:r>
          </w:p>
        </w:tc>
        <w:tc>
          <w:tcPr>
            <w:tcW w:w="639" w:type="pct"/>
            <w:shd w:val="clear" w:color="auto" w:fill="auto"/>
            <w:hideMark/>
          </w:tcPr>
          <w:p w14:paraId="514FFED2"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2.1285</w:t>
            </w:r>
          </w:p>
        </w:tc>
        <w:tc>
          <w:tcPr>
            <w:tcW w:w="569" w:type="pct"/>
            <w:shd w:val="clear" w:color="auto" w:fill="auto"/>
            <w:hideMark/>
          </w:tcPr>
          <w:p w14:paraId="04EFB128"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0.5462</w:t>
            </w:r>
          </w:p>
        </w:tc>
        <w:tc>
          <w:tcPr>
            <w:tcW w:w="755" w:type="pct"/>
            <w:shd w:val="clear" w:color="auto" w:fill="auto"/>
          </w:tcPr>
          <w:p w14:paraId="7A6C1076"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1.0296</w:t>
            </w:r>
          </w:p>
        </w:tc>
        <w:tc>
          <w:tcPr>
            <w:tcW w:w="804" w:type="pct"/>
            <w:shd w:val="clear" w:color="auto" w:fill="auto"/>
          </w:tcPr>
          <w:p w14:paraId="1EC08345" w14:textId="77777777" w:rsidR="000F17AC" w:rsidRPr="00225E42" w:rsidRDefault="000F17AC" w:rsidP="005D1050">
            <w:pPr>
              <w:spacing w:line="360" w:lineRule="auto"/>
              <w:jc w:val="both"/>
              <w:rPr>
                <w:rFonts w:ascii="Book Antiqua" w:eastAsia="Times New Roman" w:hAnsi="Book Antiqua"/>
              </w:rPr>
            </w:pPr>
            <w:r w:rsidRPr="00225E42">
              <w:rPr>
                <w:rFonts w:ascii="Book Antiqua" w:eastAsia="Times New Roman" w:hAnsi="Book Antiqua"/>
              </w:rPr>
              <w:t>0.7941</w:t>
            </w:r>
          </w:p>
        </w:tc>
      </w:tr>
    </w:tbl>
    <w:p w14:paraId="3EBB756B" w14:textId="2B648DEA" w:rsidR="00EF01EE" w:rsidRDefault="000F17AC" w:rsidP="005D1050">
      <w:pPr>
        <w:spacing w:line="360" w:lineRule="auto"/>
        <w:jc w:val="both"/>
        <w:rPr>
          <w:rFonts w:ascii="Book Antiqua" w:hAnsi="Book Antiqua" w:cs="Book Antiqua"/>
          <w:shd w:val="clear" w:color="auto" w:fill="FFFFFF"/>
          <w:lang w:eastAsia="zh-CN"/>
        </w:rPr>
      </w:pPr>
      <w:r w:rsidRPr="00225E42">
        <w:rPr>
          <w:rFonts w:ascii="Book Antiqua" w:eastAsia="Times New Roman" w:hAnsi="Book Antiqua"/>
        </w:rPr>
        <w:t>DF</w:t>
      </w:r>
      <w:r w:rsidRPr="00225E42">
        <w:rPr>
          <w:rFonts w:ascii="Book Antiqua" w:hAnsi="Book Antiqua"/>
          <w:lang w:eastAsia="zh-CN"/>
        </w:rPr>
        <w:t xml:space="preserve">: </w:t>
      </w:r>
      <w:r w:rsidRPr="00225E42">
        <w:rPr>
          <w:rFonts w:ascii="Book Antiqua" w:eastAsia="Times New Roman" w:hAnsi="Book Antiqua"/>
        </w:rPr>
        <w:t>Degree of freedom</w:t>
      </w:r>
      <w:r w:rsidR="00C03CBB" w:rsidRPr="00225E42">
        <w:rPr>
          <w:rFonts w:ascii="Book Antiqua" w:hAnsi="Book Antiqua"/>
          <w:lang w:eastAsia="zh-CN"/>
        </w:rPr>
        <w:t xml:space="preserve">; MM: </w:t>
      </w:r>
      <w:r w:rsidR="00C03CBB" w:rsidRPr="00225E42">
        <w:rPr>
          <w:rFonts w:ascii="Book Antiqua" w:hAnsi="Book Antiqua" w:cs="Book Antiqua"/>
          <w:shd w:val="clear" w:color="auto" w:fill="FFFFFF"/>
          <w:lang w:eastAsia="zh-CN"/>
        </w:rPr>
        <w:t>M</w:t>
      </w:r>
      <w:r w:rsidR="00C03CBB" w:rsidRPr="00225E42">
        <w:rPr>
          <w:rFonts w:ascii="Book Antiqua" w:eastAsia="Book Antiqua" w:hAnsi="Book Antiqua" w:cs="Book Antiqua"/>
          <w:shd w:val="clear" w:color="auto" w:fill="FFFFFF"/>
        </w:rPr>
        <w:t>ultiple myeloma</w:t>
      </w:r>
      <w:r w:rsidR="00C03CBB" w:rsidRPr="00225E42">
        <w:rPr>
          <w:rFonts w:ascii="Book Antiqua" w:hAnsi="Book Antiqua" w:cs="Book Antiqua"/>
          <w:shd w:val="clear" w:color="auto" w:fill="FFFFFF"/>
          <w:lang w:eastAsia="zh-CN"/>
        </w:rPr>
        <w:t>.</w:t>
      </w:r>
    </w:p>
    <w:p w14:paraId="4BA5238C" w14:textId="77777777" w:rsidR="00EF01EE" w:rsidRDefault="00EF01EE" w:rsidP="00EF01EE">
      <w:pPr>
        <w:snapToGrid w:val="0"/>
        <w:ind w:leftChars="100" w:left="240"/>
        <w:jc w:val="center"/>
        <w:rPr>
          <w:rFonts w:ascii="Book Antiqua" w:hAnsi="Book Antiqua"/>
        </w:rPr>
      </w:pPr>
      <w:r>
        <w:rPr>
          <w:rFonts w:ascii="Book Antiqua" w:hAnsi="Book Antiqua" w:cs="Book Antiqua"/>
          <w:shd w:val="clear" w:color="auto" w:fill="FFFFFF"/>
          <w:lang w:eastAsia="zh-CN"/>
        </w:rPr>
        <w:br w:type="page"/>
      </w:r>
    </w:p>
    <w:p w14:paraId="19518E06" w14:textId="77777777" w:rsidR="00EF01EE" w:rsidRDefault="00EF01EE" w:rsidP="00EF01EE">
      <w:pPr>
        <w:snapToGrid w:val="0"/>
        <w:ind w:leftChars="100" w:left="240"/>
        <w:jc w:val="center"/>
        <w:rPr>
          <w:rFonts w:ascii="Book Antiqua" w:hAnsi="Book Antiqua"/>
        </w:rPr>
      </w:pPr>
    </w:p>
    <w:p w14:paraId="68C23FB0" w14:textId="77777777" w:rsidR="00EF01EE" w:rsidRDefault="00EF01EE" w:rsidP="00EF01EE">
      <w:pPr>
        <w:snapToGrid w:val="0"/>
        <w:ind w:leftChars="100" w:left="240"/>
        <w:jc w:val="center"/>
        <w:rPr>
          <w:rFonts w:ascii="Book Antiqua" w:hAnsi="Book Antiqua"/>
        </w:rPr>
      </w:pPr>
    </w:p>
    <w:p w14:paraId="7F123606" w14:textId="77777777" w:rsidR="00EF01EE" w:rsidRDefault="00EF01EE" w:rsidP="00EF01EE">
      <w:pPr>
        <w:snapToGrid w:val="0"/>
        <w:ind w:leftChars="100" w:left="240"/>
        <w:jc w:val="center"/>
        <w:rPr>
          <w:rFonts w:ascii="Book Antiqua" w:hAnsi="Book Antiqua"/>
        </w:rPr>
      </w:pPr>
    </w:p>
    <w:p w14:paraId="78AF8461" w14:textId="77777777" w:rsidR="00EF01EE" w:rsidRDefault="00EF01EE" w:rsidP="00EF01EE">
      <w:pPr>
        <w:snapToGrid w:val="0"/>
        <w:ind w:leftChars="100" w:left="240"/>
        <w:jc w:val="center"/>
        <w:rPr>
          <w:rFonts w:ascii="Book Antiqua" w:hAnsi="Book Antiqua"/>
        </w:rPr>
      </w:pPr>
      <w:r>
        <w:rPr>
          <w:rFonts w:ascii="Book Antiqua" w:hAnsi="Book Antiqua"/>
          <w:noProof/>
        </w:rPr>
        <w:drawing>
          <wp:inline distT="0" distB="0" distL="0" distR="0" wp14:anchorId="74286D0E" wp14:editId="4DECA0F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076755A" w14:textId="77777777" w:rsidR="00EF01EE" w:rsidRDefault="00EF01EE" w:rsidP="00EF01EE">
      <w:pPr>
        <w:snapToGrid w:val="0"/>
        <w:ind w:leftChars="100" w:left="240"/>
        <w:jc w:val="center"/>
        <w:rPr>
          <w:rFonts w:ascii="Book Antiqua" w:hAnsi="Book Antiqua"/>
        </w:rPr>
      </w:pPr>
    </w:p>
    <w:p w14:paraId="5B80B7C3" w14:textId="77777777" w:rsidR="00EF01EE" w:rsidRDefault="00EF01EE" w:rsidP="00EF01E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416AB46" w14:textId="77777777" w:rsidR="00EF01EE" w:rsidRDefault="00EF01EE" w:rsidP="00EF01E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4B59644" w14:textId="77777777" w:rsidR="00EF01EE" w:rsidRDefault="00EF01EE" w:rsidP="00EF01E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5526FAA" w14:textId="77777777" w:rsidR="00EF01EE" w:rsidRDefault="00EF01EE" w:rsidP="00EF01E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692B91B" w14:textId="77777777" w:rsidR="00EF01EE" w:rsidRDefault="00EF01EE" w:rsidP="00EF01E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proofErr w:type="gramStart"/>
      <w:r>
        <w:rPr>
          <w:rFonts w:ascii="Book Antiqua" w:eastAsia="TimesNewRomanPSMT" w:hAnsi="Book Antiqua" w:cs="Garamond"/>
          <w:color w:val="D56400"/>
          <w:sz w:val="28"/>
          <w:szCs w:val="28"/>
        </w:rPr>
        <w:t>https://www.f6publishing.com/helpdesk</w:t>
      </w:r>
      <w:proofErr w:type="gramEnd"/>
    </w:p>
    <w:p w14:paraId="65D40D4F" w14:textId="77777777" w:rsidR="00EF01EE" w:rsidRDefault="00EF01EE" w:rsidP="00EF01E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30F7B00" w14:textId="77777777" w:rsidR="00EF01EE" w:rsidRDefault="00EF01EE" w:rsidP="00EF01EE">
      <w:pPr>
        <w:snapToGrid w:val="0"/>
        <w:ind w:leftChars="100" w:left="240"/>
        <w:jc w:val="center"/>
        <w:rPr>
          <w:rFonts w:ascii="Book Antiqua" w:hAnsi="Book Antiqua"/>
        </w:rPr>
      </w:pPr>
    </w:p>
    <w:p w14:paraId="53EE66AC" w14:textId="77777777" w:rsidR="00EF01EE" w:rsidRDefault="00EF01EE" w:rsidP="00EF01EE">
      <w:pPr>
        <w:snapToGrid w:val="0"/>
        <w:ind w:leftChars="100" w:left="240"/>
        <w:jc w:val="center"/>
        <w:rPr>
          <w:rFonts w:ascii="Book Antiqua" w:hAnsi="Book Antiqua"/>
        </w:rPr>
      </w:pPr>
    </w:p>
    <w:p w14:paraId="7BE5ACBF" w14:textId="77777777" w:rsidR="00EF01EE" w:rsidRDefault="00EF01EE" w:rsidP="00EF01EE">
      <w:pPr>
        <w:snapToGrid w:val="0"/>
        <w:ind w:leftChars="100" w:left="240"/>
        <w:jc w:val="center"/>
        <w:rPr>
          <w:rFonts w:ascii="Book Antiqua" w:hAnsi="Book Antiqua"/>
        </w:rPr>
      </w:pPr>
    </w:p>
    <w:p w14:paraId="35211A8B" w14:textId="77777777" w:rsidR="00EF01EE" w:rsidRDefault="00EF01EE" w:rsidP="00EF01EE">
      <w:pPr>
        <w:snapToGrid w:val="0"/>
        <w:ind w:leftChars="100" w:left="240"/>
        <w:jc w:val="center"/>
        <w:rPr>
          <w:rFonts w:ascii="Book Antiqua" w:hAnsi="Book Antiqua"/>
        </w:rPr>
      </w:pPr>
      <w:r>
        <w:rPr>
          <w:rFonts w:ascii="Book Antiqua" w:hAnsi="Book Antiqua"/>
          <w:noProof/>
        </w:rPr>
        <w:drawing>
          <wp:inline distT="0" distB="0" distL="0" distR="0" wp14:anchorId="09E8906F" wp14:editId="39F99E3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2040369" w14:textId="77777777" w:rsidR="00EF01EE" w:rsidRDefault="00EF01EE" w:rsidP="00EF01EE">
      <w:pPr>
        <w:snapToGrid w:val="0"/>
        <w:ind w:leftChars="100" w:left="240"/>
        <w:jc w:val="center"/>
        <w:rPr>
          <w:rFonts w:ascii="Book Antiqua" w:hAnsi="Book Antiqua"/>
        </w:rPr>
      </w:pPr>
    </w:p>
    <w:p w14:paraId="7F03C6D5" w14:textId="77777777" w:rsidR="00EF01EE" w:rsidRDefault="00EF01EE" w:rsidP="00EF01EE">
      <w:pPr>
        <w:snapToGrid w:val="0"/>
        <w:ind w:leftChars="100" w:left="240"/>
        <w:jc w:val="center"/>
        <w:rPr>
          <w:rFonts w:ascii="Book Antiqua" w:hAnsi="Book Antiqua"/>
        </w:rPr>
      </w:pPr>
    </w:p>
    <w:p w14:paraId="4EEFC49A" w14:textId="77777777" w:rsidR="00EF01EE" w:rsidRDefault="00EF01EE" w:rsidP="00EF01EE">
      <w:pPr>
        <w:snapToGrid w:val="0"/>
        <w:ind w:leftChars="100" w:left="240"/>
        <w:jc w:val="center"/>
        <w:rPr>
          <w:rFonts w:ascii="Book Antiqua" w:hAnsi="Book Antiqua"/>
        </w:rPr>
      </w:pPr>
    </w:p>
    <w:p w14:paraId="5F561F16" w14:textId="77777777" w:rsidR="00EF01EE" w:rsidRDefault="00EF01EE" w:rsidP="00EF01EE">
      <w:pPr>
        <w:snapToGrid w:val="0"/>
        <w:ind w:leftChars="100" w:left="240"/>
        <w:jc w:val="center"/>
        <w:rPr>
          <w:rFonts w:ascii="Book Antiqua" w:hAnsi="Book Antiqua"/>
        </w:rPr>
      </w:pPr>
    </w:p>
    <w:p w14:paraId="05F3725A" w14:textId="77777777" w:rsidR="00EF01EE" w:rsidRDefault="00EF01EE" w:rsidP="00EF01EE">
      <w:pPr>
        <w:snapToGrid w:val="0"/>
        <w:ind w:leftChars="100" w:left="240"/>
        <w:jc w:val="center"/>
        <w:rPr>
          <w:rFonts w:ascii="Book Antiqua" w:hAnsi="Book Antiqua"/>
        </w:rPr>
      </w:pPr>
    </w:p>
    <w:p w14:paraId="677694A0" w14:textId="77777777" w:rsidR="00EF01EE" w:rsidRDefault="00EF01EE" w:rsidP="00EF01EE">
      <w:pPr>
        <w:snapToGrid w:val="0"/>
        <w:ind w:leftChars="100" w:left="240"/>
        <w:jc w:val="center"/>
        <w:rPr>
          <w:rFonts w:ascii="Book Antiqua" w:hAnsi="Book Antiqua"/>
        </w:rPr>
      </w:pPr>
    </w:p>
    <w:p w14:paraId="4B30A53A" w14:textId="77777777" w:rsidR="00EF01EE" w:rsidRDefault="00EF01EE" w:rsidP="00EF01EE">
      <w:pPr>
        <w:snapToGrid w:val="0"/>
        <w:ind w:leftChars="100" w:left="240"/>
        <w:jc w:val="center"/>
        <w:rPr>
          <w:rFonts w:ascii="Book Antiqua" w:hAnsi="Book Antiqua"/>
        </w:rPr>
      </w:pPr>
    </w:p>
    <w:p w14:paraId="243F7983" w14:textId="77777777" w:rsidR="00EF01EE" w:rsidRDefault="00EF01EE" w:rsidP="00EF01EE">
      <w:pPr>
        <w:snapToGrid w:val="0"/>
        <w:ind w:leftChars="100" w:left="240"/>
        <w:jc w:val="center"/>
        <w:rPr>
          <w:rFonts w:ascii="Book Antiqua" w:hAnsi="Book Antiqua"/>
        </w:rPr>
      </w:pPr>
    </w:p>
    <w:p w14:paraId="32256F75" w14:textId="77777777" w:rsidR="00EF01EE" w:rsidRDefault="00EF01EE" w:rsidP="00EF01EE">
      <w:pPr>
        <w:snapToGrid w:val="0"/>
        <w:ind w:leftChars="100" w:left="240"/>
        <w:jc w:val="center"/>
        <w:rPr>
          <w:rFonts w:ascii="Book Antiqua" w:hAnsi="Book Antiqua"/>
        </w:rPr>
      </w:pPr>
    </w:p>
    <w:p w14:paraId="61319F50" w14:textId="77777777" w:rsidR="00EF01EE" w:rsidRDefault="00EF01EE" w:rsidP="00EF01EE">
      <w:pPr>
        <w:snapToGrid w:val="0"/>
        <w:ind w:leftChars="100" w:left="240"/>
        <w:jc w:val="right"/>
        <w:rPr>
          <w:rFonts w:ascii="Book Antiqua" w:hAnsi="Book Antiqua"/>
          <w:color w:val="000000" w:themeColor="text1"/>
        </w:rPr>
      </w:pPr>
    </w:p>
    <w:p w14:paraId="47B9A8AA" w14:textId="77777777" w:rsidR="00EF01EE" w:rsidRDefault="00EF01EE" w:rsidP="00EF01E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38884B1D" w14:textId="77777777" w:rsidR="00EF01EE" w:rsidRDefault="00EF01EE" w:rsidP="00EF01EE">
      <w:pPr>
        <w:rPr>
          <w:rFonts w:ascii="Book Antiqua" w:hAnsi="Book Antiqua" w:cs="Book Antiqua"/>
          <w:b/>
          <w:bCs/>
          <w:color w:val="000000"/>
        </w:rPr>
      </w:pPr>
    </w:p>
    <w:p w14:paraId="6DF6AD55" w14:textId="5FB66AB4" w:rsidR="000F17AC" w:rsidRPr="00225E42" w:rsidRDefault="000F17AC" w:rsidP="005D1050">
      <w:pPr>
        <w:spacing w:line="360" w:lineRule="auto"/>
        <w:jc w:val="both"/>
        <w:rPr>
          <w:rFonts w:ascii="Book Antiqua" w:hAnsi="Book Antiqua"/>
          <w:lang w:eastAsia="zh-CN"/>
        </w:rPr>
      </w:pPr>
    </w:p>
    <w:sectPr w:rsidR="000F17AC" w:rsidRPr="00225E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D06B4" w14:textId="77777777" w:rsidR="00090990" w:rsidRDefault="00090990" w:rsidP="007D75E6">
      <w:r>
        <w:separator/>
      </w:r>
    </w:p>
  </w:endnote>
  <w:endnote w:type="continuationSeparator" w:id="0">
    <w:p w14:paraId="451CB54B" w14:textId="77777777" w:rsidR="00090990" w:rsidRDefault="00090990" w:rsidP="007D7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CF3C52"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36898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EF68202" w14:textId="3B16CEC0" w:rsidR="00721C35" w:rsidRPr="00721C35" w:rsidRDefault="00721C35">
            <w:pPr>
              <w:pStyle w:val="ac"/>
              <w:jc w:val="right"/>
              <w:rPr>
                <w:rFonts w:ascii="Book Antiqua" w:hAnsi="Book Antiqua"/>
                <w:sz w:val="24"/>
                <w:szCs w:val="24"/>
              </w:rPr>
            </w:pPr>
            <w:r w:rsidRPr="00721C35">
              <w:rPr>
                <w:rFonts w:ascii="Book Antiqua" w:hAnsi="Book Antiqua"/>
                <w:sz w:val="24"/>
                <w:szCs w:val="24"/>
                <w:lang w:val="zh-CN" w:eastAsia="zh-CN"/>
              </w:rPr>
              <w:t xml:space="preserve"> </w:t>
            </w:r>
            <w:r w:rsidRPr="00721C35">
              <w:rPr>
                <w:rFonts w:ascii="Book Antiqua" w:hAnsi="Book Antiqua"/>
                <w:b/>
                <w:bCs/>
                <w:sz w:val="24"/>
                <w:szCs w:val="24"/>
              </w:rPr>
              <w:fldChar w:fldCharType="begin"/>
            </w:r>
            <w:r w:rsidRPr="00721C35">
              <w:rPr>
                <w:rFonts w:ascii="Book Antiqua" w:hAnsi="Book Antiqua"/>
                <w:b/>
                <w:bCs/>
                <w:sz w:val="24"/>
                <w:szCs w:val="24"/>
              </w:rPr>
              <w:instrText>PAGE</w:instrText>
            </w:r>
            <w:r w:rsidRPr="00721C35">
              <w:rPr>
                <w:rFonts w:ascii="Book Antiqua" w:hAnsi="Book Antiqua"/>
                <w:b/>
                <w:bCs/>
                <w:sz w:val="24"/>
                <w:szCs w:val="24"/>
              </w:rPr>
              <w:fldChar w:fldCharType="separate"/>
            </w:r>
            <w:r w:rsidR="00D93134">
              <w:rPr>
                <w:rFonts w:ascii="Book Antiqua" w:hAnsi="Book Antiqua"/>
                <w:b/>
                <w:bCs/>
                <w:noProof/>
                <w:sz w:val="24"/>
                <w:szCs w:val="24"/>
              </w:rPr>
              <w:t>23</w:t>
            </w:r>
            <w:r w:rsidRPr="00721C35">
              <w:rPr>
                <w:rFonts w:ascii="Book Antiqua" w:hAnsi="Book Antiqua"/>
                <w:b/>
                <w:bCs/>
                <w:sz w:val="24"/>
                <w:szCs w:val="24"/>
              </w:rPr>
              <w:fldChar w:fldCharType="end"/>
            </w:r>
            <w:r w:rsidRPr="00721C35">
              <w:rPr>
                <w:rFonts w:ascii="Book Antiqua" w:hAnsi="Book Antiqua"/>
                <w:sz w:val="24"/>
                <w:szCs w:val="24"/>
                <w:lang w:val="zh-CN" w:eastAsia="zh-CN"/>
              </w:rPr>
              <w:t xml:space="preserve"> / </w:t>
            </w:r>
            <w:r w:rsidRPr="00721C35">
              <w:rPr>
                <w:rFonts w:ascii="Book Antiqua" w:hAnsi="Book Antiqua"/>
                <w:b/>
                <w:bCs/>
                <w:sz w:val="24"/>
                <w:szCs w:val="24"/>
              </w:rPr>
              <w:fldChar w:fldCharType="begin"/>
            </w:r>
            <w:r w:rsidRPr="00721C35">
              <w:rPr>
                <w:rFonts w:ascii="Book Antiqua" w:hAnsi="Book Antiqua"/>
                <w:b/>
                <w:bCs/>
                <w:sz w:val="24"/>
                <w:szCs w:val="24"/>
              </w:rPr>
              <w:instrText>NUMPAGES</w:instrText>
            </w:r>
            <w:r w:rsidRPr="00721C35">
              <w:rPr>
                <w:rFonts w:ascii="Book Antiqua" w:hAnsi="Book Antiqua"/>
                <w:b/>
                <w:bCs/>
                <w:sz w:val="24"/>
                <w:szCs w:val="24"/>
              </w:rPr>
              <w:fldChar w:fldCharType="separate"/>
            </w:r>
            <w:r w:rsidR="00D93134">
              <w:rPr>
                <w:rFonts w:ascii="Book Antiqua" w:hAnsi="Book Antiqua"/>
                <w:b/>
                <w:bCs/>
                <w:noProof/>
                <w:sz w:val="24"/>
                <w:szCs w:val="24"/>
              </w:rPr>
              <w:t>26</w:t>
            </w:r>
            <w:r w:rsidRPr="00721C35">
              <w:rPr>
                <w:rFonts w:ascii="Book Antiqua" w:hAnsi="Book Antiqua"/>
                <w:b/>
                <w:bCs/>
                <w:sz w:val="24"/>
                <w:szCs w:val="24"/>
              </w:rPr>
              <w:fldChar w:fldCharType="end"/>
            </w:r>
          </w:p>
        </w:sdtContent>
      </w:sdt>
    </w:sdtContent>
  </w:sdt>
  <w:p w14:paraId="4BF7AEEB" w14:textId="77777777" w:rsidR="00721C35" w:rsidRDefault="00721C3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8953E" w14:textId="77777777" w:rsidR="00090990" w:rsidRDefault="00090990" w:rsidP="007D75E6">
      <w:r>
        <w:separator/>
      </w:r>
    </w:p>
  </w:footnote>
  <w:footnote w:type="continuationSeparator" w:id="0">
    <w:p w14:paraId="3D7D81D5" w14:textId="77777777" w:rsidR="00090990" w:rsidRDefault="00090990" w:rsidP="007D75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67DF"/>
    <w:rsid w:val="00086A44"/>
    <w:rsid w:val="000875BA"/>
    <w:rsid w:val="00090990"/>
    <w:rsid w:val="0009539F"/>
    <w:rsid w:val="00096F82"/>
    <w:rsid w:val="000C0065"/>
    <w:rsid w:val="000C1430"/>
    <w:rsid w:val="000F17AC"/>
    <w:rsid w:val="00182A56"/>
    <w:rsid w:val="001A0537"/>
    <w:rsid w:val="001B0D26"/>
    <w:rsid w:val="001C032B"/>
    <w:rsid w:val="00221A52"/>
    <w:rsid w:val="00225E42"/>
    <w:rsid w:val="0023256A"/>
    <w:rsid w:val="00240115"/>
    <w:rsid w:val="0027438E"/>
    <w:rsid w:val="00282F8E"/>
    <w:rsid w:val="002F7FAA"/>
    <w:rsid w:val="00300B87"/>
    <w:rsid w:val="00365386"/>
    <w:rsid w:val="00375667"/>
    <w:rsid w:val="00386870"/>
    <w:rsid w:val="003E3A5A"/>
    <w:rsid w:val="00413088"/>
    <w:rsid w:val="00462890"/>
    <w:rsid w:val="00490053"/>
    <w:rsid w:val="004A306D"/>
    <w:rsid w:val="004C7206"/>
    <w:rsid w:val="004F31D7"/>
    <w:rsid w:val="004F342B"/>
    <w:rsid w:val="004F721D"/>
    <w:rsid w:val="00504891"/>
    <w:rsid w:val="00511578"/>
    <w:rsid w:val="005331D8"/>
    <w:rsid w:val="00535884"/>
    <w:rsid w:val="00541AE4"/>
    <w:rsid w:val="00555648"/>
    <w:rsid w:val="00576885"/>
    <w:rsid w:val="0058080F"/>
    <w:rsid w:val="005903DA"/>
    <w:rsid w:val="005A1574"/>
    <w:rsid w:val="005A232B"/>
    <w:rsid w:val="005C5629"/>
    <w:rsid w:val="005D1050"/>
    <w:rsid w:val="0061482E"/>
    <w:rsid w:val="0063613D"/>
    <w:rsid w:val="00644154"/>
    <w:rsid w:val="0067411F"/>
    <w:rsid w:val="0067503F"/>
    <w:rsid w:val="006C2AB3"/>
    <w:rsid w:val="006C6F56"/>
    <w:rsid w:val="006E5B60"/>
    <w:rsid w:val="006F3CDC"/>
    <w:rsid w:val="0070753F"/>
    <w:rsid w:val="00721C35"/>
    <w:rsid w:val="00740CFF"/>
    <w:rsid w:val="00750E5B"/>
    <w:rsid w:val="007956BD"/>
    <w:rsid w:val="007B0775"/>
    <w:rsid w:val="007D75E6"/>
    <w:rsid w:val="00850703"/>
    <w:rsid w:val="00867CAA"/>
    <w:rsid w:val="0089029D"/>
    <w:rsid w:val="00892743"/>
    <w:rsid w:val="008A4E02"/>
    <w:rsid w:val="008D1762"/>
    <w:rsid w:val="008E26BE"/>
    <w:rsid w:val="00944466"/>
    <w:rsid w:val="00950C4C"/>
    <w:rsid w:val="009631AE"/>
    <w:rsid w:val="009771BB"/>
    <w:rsid w:val="009B4B5E"/>
    <w:rsid w:val="009C1F2C"/>
    <w:rsid w:val="009D4E4F"/>
    <w:rsid w:val="009D5A56"/>
    <w:rsid w:val="00A11BBE"/>
    <w:rsid w:val="00A21BA2"/>
    <w:rsid w:val="00A400B0"/>
    <w:rsid w:val="00A41192"/>
    <w:rsid w:val="00A744D4"/>
    <w:rsid w:val="00A77B3E"/>
    <w:rsid w:val="00A93E8E"/>
    <w:rsid w:val="00AD1020"/>
    <w:rsid w:val="00B06A24"/>
    <w:rsid w:val="00B246A1"/>
    <w:rsid w:val="00B62189"/>
    <w:rsid w:val="00BD7F33"/>
    <w:rsid w:val="00BF1EA1"/>
    <w:rsid w:val="00BF3B0D"/>
    <w:rsid w:val="00BF6180"/>
    <w:rsid w:val="00C00EFB"/>
    <w:rsid w:val="00C03CBB"/>
    <w:rsid w:val="00C1134B"/>
    <w:rsid w:val="00C26981"/>
    <w:rsid w:val="00C33AE2"/>
    <w:rsid w:val="00C53321"/>
    <w:rsid w:val="00C61B53"/>
    <w:rsid w:val="00C673FE"/>
    <w:rsid w:val="00C75A48"/>
    <w:rsid w:val="00C76374"/>
    <w:rsid w:val="00C8785B"/>
    <w:rsid w:val="00C935C4"/>
    <w:rsid w:val="00CA2A55"/>
    <w:rsid w:val="00CC6981"/>
    <w:rsid w:val="00D12C89"/>
    <w:rsid w:val="00D40450"/>
    <w:rsid w:val="00D46D61"/>
    <w:rsid w:val="00D93134"/>
    <w:rsid w:val="00DA5905"/>
    <w:rsid w:val="00DC01FF"/>
    <w:rsid w:val="00DF06CE"/>
    <w:rsid w:val="00DF19FB"/>
    <w:rsid w:val="00E02C2D"/>
    <w:rsid w:val="00E1627F"/>
    <w:rsid w:val="00E24A93"/>
    <w:rsid w:val="00E25332"/>
    <w:rsid w:val="00E321A6"/>
    <w:rsid w:val="00E321D2"/>
    <w:rsid w:val="00E80C6F"/>
    <w:rsid w:val="00ED158C"/>
    <w:rsid w:val="00EF01EE"/>
    <w:rsid w:val="00F23EDE"/>
    <w:rsid w:val="00F63D1F"/>
    <w:rsid w:val="00FA027C"/>
    <w:rsid w:val="00FB3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00D155"/>
  <w15:docId w15:val="{02752F98-86AC-4B4F-8B34-96DFE225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462890"/>
    <w:rPr>
      <w:sz w:val="21"/>
      <w:szCs w:val="21"/>
    </w:rPr>
  </w:style>
  <w:style w:type="paragraph" w:styleId="a4">
    <w:name w:val="annotation text"/>
    <w:basedOn w:val="a"/>
    <w:link w:val="a5"/>
    <w:rsid w:val="00462890"/>
  </w:style>
  <w:style w:type="character" w:customStyle="1" w:styleId="a5">
    <w:name w:val="批注文字 字符"/>
    <w:basedOn w:val="a0"/>
    <w:link w:val="a4"/>
    <w:rsid w:val="00462890"/>
    <w:rPr>
      <w:sz w:val="24"/>
      <w:szCs w:val="24"/>
    </w:rPr>
  </w:style>
  <w:style w:type="paragraph" w:styleId="a6">
    <w:name w:val="annotation subject"/>
    <w:basedOn w:val="a4"/>
    <w:next w:val="a4"/>
    <w:link w:val="a7"/>
    <w:rsid w:val="00462890"/>
    <w:rPr>
      <w:b/>
      <w:bCs/>
    </w:rPr>
  </w:style>
  <w:style w:type="character" w:customStyle="1" w:styleId="a7">
    <w:name w:val="批注主题 字符"/>
    <w:basedOn w:val="a5"/>
    <w:link w:val="a6"/>
    <w:rsid w:val="00462890"/>
    <w:rPr>
      <w:b/>
      <w:bCs/>
      <w:sz w:val="24"/>
      <w:szCs w:val="24"/>
    </w:rPr>
  </w:style>
  <w:style w:type="paragraph" w:styleId="a8">
    <w:name w:val="Balloon Text"/>
    <w:basedOn w:val="a"/>
    <w:link w:val="a9"/>
    <w:rsid w:val="00462890"/>
    <w:rPr>
      <w:sz w:val="18"/>
      <w:szCs w:val="18"/>
    </w:rPr>
  </w:style>
  <w:style w:type="character" w:customStyle="1" w:styleId="a9">
    <w:name w:val="批注框文本 字符"/>
    <w:basedOn w:val="a0"/>
    <w:link w:val="a8"/>
    <w:rsid w:val="00462890"/>
    <w:rPr>
      <w:sz w:val="18"/>
      <w:szCs w:val="18"/>
    </w:rPr>
  </w:style>
  <w:style w:type="paragraph" w:styleId="aa">
    <w:name w:val="header"/>
    <w:basedOn w:val="a"/>
    <w:link w:val="ab"/>
    <w:rsid w:val="007D75E6"/>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7D75E6"/>
    <w:rPr>
      <w:sz w:val="18"/>
      <w:szCs w:val="18"/>
    </w:rPr>
  </w:style>
  <w:style w:type="paragraph" w:styleId="ac">
    <w:name w:val="footer"/>
    <w:basedOn w:val="a"/>
    <w:link w:val="ad"/>
    <w:uiPriority w:val="99"/>
    <w:rsid w:val="007D75E6"/>
    <w:pPr>
      <w:tabs>
        <w:tab w:val="center" w:pos="4153"/>
        <w:tab w:val="right" w:pos="8306"/>
      </w:tabs>
      <w:snapToGrid w:val="0"/>
    </w:pPr>
    <w:rPr>
      <w:sz w:val="18"/>
      <w:szCs w:val="18"/>
    </w:rPr>
  </w:style>
  <w:style w:type="character" w:customStyle="1" w:styleId="ad">
    <w:name w:val="页脚 字符"/>
    <w:basedOn w:val="a0"/>
    <w:link w:val="ac"/>
    <w:uiPriority w:val="99"/>
    <w:rsid w:val="007D75E6"/>
    <w:rPr>
      <w:sz w:val="18"/>
      <w:szCs w:val="18"/>
    </w:rPr>
  </w:style>
  <w:style w:type="paragraph" w:styleId="ae">
    <w:name w:val="Normal (Web)"/>
    <w:basedOn w:val="a"/>
    <w:uiPriority w:val="99"/>
    <w:semiHidden/>
    <w:unhideWhenUsed/>
    <w:rsid w:val="00ED158C"/>
    <w:pPr>
      <w:spacing w:before="100" w:beforeAutospacing="1" w:after="100" w:afterAutospacing="1"/>
    </w:pPr>
    <w:rPr>
      <w:rFonts w:ascii="宋体" w:eastAsia="宋体" w:hAnsi="宋体" w:cs="宋体"/>
      <w:lang w:eastAsia="zh-CN"/>
    </w:rPr>
  </w:style>
  <w:style w:type="character" w:styleId="af">
    <w:name w:val="Hyperlink"/>
    <w:basedOn w:val="a0"/>
    <w:uiPriority w:val="99"/>
    <w:semiHidden/>
    <w:unhideWhenUsed/>
    <w:rsid w:val="00ED158C"/>
    <w:rPr>
      <w:color w:val="0000FF"/>
      <w:u w:val="single"/>
    </w:rPr>
  </w:style>
  <w:style w:type="paragraph" w:styleId="af0">
    <w:name w:val="Revision"/>
    <w:hidden/>
    <w:uiPriority w:val="99"/>
    <w:semiHidden/>
    <w:rsid w:val="00096F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11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seer.cancer.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26</Pages>
  <Words>5454</Words>
  <Characters>31091</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112</cp:revision>
  <dcterms:created xsi:type="dcterms:W3CDTF">2023-02-28T06:10:00Z</dcterms:created>
  <dcterms:modified xsi:type="dcterms:W3CDTF">2023-04-17T07:47:00Z</dcterms:modified>
</cp:coreProperties>
</file>