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2B27B" w14:textId="2B3A2495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CA22C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CA22C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CA22C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Stem</w:t>
      </w:r>
      <w:r w:rsidR="00CA22C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Cells</w:t>
      </w:r>
    </w:p>
    <w:p w14:paraId="10860E66" w14:textId="5CB572C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82568</w:t>
      </w:r>
    </w:p>
    <w:p w14:paraId="01E3203F" w14:textId="6B50F9D2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CA22C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MINIREVIEWS</w:t>
      </w:r>
    </w:p>
    <w:p w14:paraId="0158C56A" w14:textId="77777777" w:rsidR="00A77B3E" w:rsidRDefault="00A77B3E">
      <w:pPr>
        <w:spacing w:line="360" w:lineRule="auto"/>
        <w:jc w:val="both"/>
      </w:pPr>
    </w:p>
    <w:p w14:paraId="459A33A6" w14:textId="594CD8C4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Molecula</w:t>
      </w:r>
      <w:r w:rsidR="000824C4">
        <w:rPr>
          <w:rFonts w:ascii="Book Antiqua" w:eastAsia="Book Antiqua" w:hAnsi="Book Antiqua" w:cs="Book Antiqua"/>
          <w:b/>
          <w:color w:val="000000"/>
        </w:rPr>
        <w:t>r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b/>
          <w:color w:val="000000"/>
        </w:rPr>
        <w:t>signaling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b/>
          <w:color w:val="000000"/>
        </w:rPr>
        <w:t>in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b/>
          <w:color w:val="000000"/>
        </w:rPr>
        <w:t>cancer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stem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cells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tongue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squamous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cell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carcinoma: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b/>
          <w:color w:val="000000"/>
        </w:rPr>
        <w:t>T</w:t>
      </w:r>
      <w:r>
        <w:rPr>
          <w:rFonts w:ascii="Book Antiqua" w:eastAsia="Book Antiqua" w:hAnsi="Book Antiqua" w:cs="Book Antiqua"/>
          <w:b/>
          <w:color w:val="000000"/>
        </w:rPr>
        <w:t>herapeutic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implications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challenges</w:t>
      </w:r>
    </w:p>
    <w:p w14:paraId="47BC445C" w14:textId="77777777" w:rsidR="00A77B3E" w:rsidRDefault="00A77B3E">
      <w:pPr>
        <w:spacing w:line="360" w:lineRule="auto"/>
        <w:jc w:val="both"/>
      </w:pPr>
    </w:p>
    <w:p w14:paraId="1C975B16" w14:textId="52F04B12" w:rsidR="00A77B3E" w:rsidRDefault="000824C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Joshi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Pr="000824C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24C4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carcinoma</w:t>
      </w:r>
    </w:p>
    <w:p w14:paraId="758E106A" w14:textId="77777777" w:rsidR="00A77B3E" w:rsidRDefault="00A77B3E">
      <w:pPr>
        <w:spacing w:line="360" w:lineRule="auto"/>
        <w:jc w:val="both"/>
      </w:pPr>
    </w:p>
    <w:p w14:paraId="66189FE7" w14:textId="2FA53EF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Priyanka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Joshi,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Sanjeev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Waghmare</w:t>
      </w:r>
    </w:p>
    <w:p w14:paraId="59BB4240" w14:textId="77777777" w:rsidR="00A77B3E" w:rsidRDefault="00A77B3E">
      <w:pPr>
        <w:spacing w:line="360" w:lineRule="auto"/>
        <w:jc w:val="both"/>
      </w:pPr>
    </w:p>
    <w:p w14:paraId="2C7245BE" w14:textId="7424C113" w:rsidR="00A77B3E" w:rsidRDefault="006D6D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Priyanka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Joshi,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color w:val="000000"/>
        </w:rPr>
        <w:t>Sanjeev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color w:val="000000"/>
        </w:rPr>
        <w:t>Waghmare,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color w:val="000000"/>
        </w:rPr>
        <w:t>Biology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0824C4">
        <w:rPr>
          <w:rFonts w:ascii="Book Antiqua" w:eastAsia="Book Antiqua" w:hAnsi="Book Antiqua" w:cs="Book Antiqua"/>
          <w:color w:val="000000"/>
        </w:rPr>
        <w:t>Group</w:t>
      </w:r>
      <w:r w:rsidR="00335F23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Research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Institute,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Advanced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Centre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Treatment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Research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Education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</w:t>
      </w:r>
      <w:r w:rsidR="000824C4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Tata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Memorial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Centre,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Navi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Mumbai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410210,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India</w:t>
      </w:r>
    </w:p>
    <w:p w14:paraId="36EA55DA" w14:textId="77777777" w:rsidR="00A77B3E" w:rsidRDefault="00A77B3E">
      <w:pPr>
        <w:spacing w:line="360" w:lineRule="auto"/>
        <w:jc w:val="both"/>
      </w:pPr>
    </w:p>
    <w:p w14:paraId="56EC5F24" w14:textId="33EA1831" w:rsidR="00A77B3E" w:rsidRPr="006D6D99" w:rsidRDefault="00335F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Waghmare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D6D99">
        <w:rPr>
          <w:rFonts w:ascii="Book Antiqua" w:eastAsia="Book Antiqua" w:hAnsi="Book Antiqua" w:cs="Book Antiqua"/>
          <w:color w:val="000000"/>
        </w:rPr>
        <w:t>;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Waghmare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Joshi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450AC4D7" w14:textId="77777777" w:rsidR="00A77B3E" w:rsidRDefault="00A77B3E">
      <w:pPr>
        <w:spacing w:line="360" w:lineRule="auto"/>
        <w:jc w:val="both"/>
      </w:pPr>
    </w:p>
    <w:p w14:paraId="492E4100" w14:textId="1A6A321D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Sanjeev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Waghmare,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CA22C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Biology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Group,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Research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Institute,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Advanced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Centre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Treatment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Research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Education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Tata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Memorial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>
        <w:rPr>
          <w:rFonts w:ascii="Book Antiqua" w:eastAsia="Book Antiqua" w:hAnsi="Book Antiqua" w:cs="Book Antiqua"/>
          <w:color w:val="000000"/>
        </w:rPr>
        <w:t>Centre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Sector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22,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Utsav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Chowk-C</w:t>
      </w:r>
      <w:r w:rsidR="003D6A93">
        <w:rPr>
          <w:rFonts w:ascii="Book Antiqua" w:eastAsia="Book Antiqua" w:hAnsi="Book Antiqua" w:cs="Book Antiqua"/>
          <w:color w:val="000000"/>
        </w:rPr>
        <w:t>ISF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Road,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D6D99" w:rsidRPr="006D6D99">
        <w:rPr>
          <w:rFonts w:ascii="Book Antiqua" w:eastAsia="Book Antiqua" w:hAnsi="Book Antiqua" w:cs="Book Antiqua"/>
          <w:color w:val="000000"/>
        </w:rPr>
        <w:t>Kharghar,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Mumbai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410210,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swaghmare@actrec.gov.in</w:t>
      </w:r>
    </w:p>
    <w:p w14:paraId="0E806F20" w14:textId="77777777" w:rsidR="00A77B3E" w:rsidRDefault="00A77B3E">
      <w:pPr>
        <w:spacing w:line="360" w:lineRule="auto"/>
        <w:jc w:val="both"/>
      </w:pPr>
    </w:p>
    <w:p w14:paraId="7033D518" w14:textId="197C94BE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</w:t>
      </w:r>
    </w:p>
    <w:p w14:paraId="0F82FBF3" w14:textId="4520DCA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F0840EA" w14:textId="19A0ACB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ins w:id="0" w:author="Jin-Lei Wang" w:date="2023-04-07T15:58:00Z">
        <w:r w:rsidR="00094BEB" w:rsidRPr="00094BEB">
          <w:rPr>
            <w:rFonts w:ascii="Book Antiqua" w:eastAsia="Book Antiqua" w:hAnsi="Book Antiqua" w:cs="Book Antiqua"/>
          </w:rPr>
          <w:t>April 7, 2023</w:t>
        </w:r>
      </w:ins>
    </w:p>
    <w:p w14:paraId="6AAF2E37" w14:textId="71005F5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</w:p>
    <w:p w14:paraId="5D8CF2AF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470356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657B2F6" w14:textId="16BFB59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Head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CA22CE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is</w:t>
      </w:r>
      <w:proofErr w:type="gramEnd"/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seventh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worldwide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Amongst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cavity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very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aggressive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cavity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Despite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implementation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multimodality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regime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including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surgical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intervention,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chemo</w:t>
      </w:r>
      <w:r w:rsidR="007C6144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radiation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therapy,</w:t>
      </w:r>
      <w:r w:rsidR="00CA22CE">
        <w:rPr>
          <w:rFonts w:ascii="Book Antiqua" w:eastAsia="Book Antiqua" w:hAnsi="Book Antiqua" w:cs="Book Antiqua"/>
        </w:rPr>
        <w:t xml:space="preserve"> </w:t>
      </w:r>
      <w:r w:rsidR="00506035">
        <w:rPr>
          <w:rFonts w:ascii="Book Antiqua" w:eastAsia="Book Antiqua" w:hAnsi="Book Antiqua" w:cs="Book Antiqua"/>
        </w:rPr>
        <w:t xml:space="preserve">tongue carcinoma </w:t>
      </w:r>
      <w:r w:rsidR="00036BB7">
        <w:rPr>
          <w:rFonts w:ascii="Book Antiqua" w:eastAsia="Book Antiqua" w:hAnsi="Book Antiqua" w:cs="Book Antiqua"/>
        </w:rPr>
        <w:t>shows</w:t>
      </w:r>
      <w:r w:rsidR="00BE635D">
        <w:rPr>
          <w:rFonts w:ascii="Book Antiqua" w:eastAsia="Book Antiqua" w:hAnsi="Book Antiqua" w:cs="Book Antiqua"/>
        </w:rPr>
        <w:t xml:space="preserve"> </w:t>
      </w:r>
      <w:r w:rsidR="00316189">
        <w:rPr>
          <w:rFonts w:ascii="Book Antiqua" w:eastAsia="Book Antiqua" w:hAnsi="Book Antiqua" w:cs="Book Antiqua"/>
        </w:rPr>
        <w:t xml:space="preserve">a </w:t>
      </w:r>
      <w:r w:rsidR="00BE635D">
        <w:rPr>
          <w:rFonts w:ascii="Book Antiqua" w:eastAsia="Book Antiqua" w:hAnsi="Book Antiqua" w:cs="Book Antiqua"/>
        </w:rPr>
        <w:t>poor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overall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5-year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pattern,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recurrence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disease.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population</w:t>
      </w:r>
      <w:r w:rsidR="00F05DFE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 w:rsidRPr="00102541">
        <w:rPr>
          <w:rFonts w:ascii="Book Antiqua" w:eastAsia="Book Antiqua" w:hAnsi="Book Antiqua" w:cs="Book Antiqua"/>
          <w:i/>
          <w:iCs/>
        </w:rPr>
        <w:t>i.e.</w:t>
      </w:r>
      <w:r w:rsidR="001C5F7C">
        <w:rPr>
          <w:rFonts w:ascii="Book Antiqua" w:eastAsia="Book Antiqua" w:hAnsi="Book Antiqua" w:cs="Book Antiqua"/>
          <w:i/>
          <w:iCs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(CSCs)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within</w:t>
      </w:r>
      <w:r w:rsidR="00CA22CE">
        <w:rPr>
          <w:rFonts w:ascii="Book Antiqua" w:eastAsia="Book Antiqua" w:hAnsi="Book Antiqua" w:cs="Book Antiqua"/>
        </w:rPr>
        <w:t xml:space="preserve"> </w:t>
      </w:r>
      <w:r w:rsidR="00B7312A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tumor,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recurrence</w:t>
      </w:r>
      <w:r w:rsidR="001C5F7C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distant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patterns.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agents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trials,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although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unable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stage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failure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trials.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detailed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essential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identifying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efficient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pathways</w:t>
      </w:r>
      <w:r w:rsidR="001C5F7C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differentially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CSCs</w:t>
      </w:r>
      <w:r w:rsidR="001C5F7C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promising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manipulate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improved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summarize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maintenance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regulation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order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emphasize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hour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deeper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unravel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targets.</w:t>
      </w:r>
      <w:r w:rsidR="00CA22CE">
        <w:rPr>
          <w:rFonts w:ascii="Book Antiqua" w:eastAsia="Book Antiqua" w:hAnsi="Book Antiqua" w:cs="Book Antiqua"/>
        </w:rPr>
        <w:t xml:space="preserve"> </w:t>
      </w:r>
    </w:p>
    <w:p w14:paraId="7D797476" w14:textId="77777777" w:rsidR="00A77B3E" w:rsidRDefault="00A77B3E">
      <w:pPr>
        <w:spacing w:line="360" w:lineRule="auto"/>
        <w:jc w:val="both"/>
      </w:pPr>
    </w:p>
    <w:p w14:paraId="3775D5B1" w14:textId="6B64E31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Head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carcinoma;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</w:rPr>
        <w:t>ancer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cells;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ignaling;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</w:rPr>
        <w:t>ongue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</w:p>
    <w:p w14:paraId="3E93C6AF" w14:textId="77777777" w:rsidR="00A77B3E" w:rsidRDefault="00A77B3E">
      <w:pPr>
        <w:spacing w:line="360" w:lineRule="auto"/>
        <w:jc w:val="both"/>
      </w:pPr>
    </w:p>
    <w:p w14:paraId="463A0A2E" w14:textId="1F90171E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Joshi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Waghmare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</w:t>
      </w:r>
      <w:r w:rsidR="000623B1">
        <w:rPr>
          <w:rFonts w:ascii="Book Antiqua" w:eastAsia="Book Antiqua" w:hAnsi="Book Antiqua" w:cs="Book Antiqua"/>
        </w:rPr>
        <w:t>r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signaling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 w:rsidR="000623B1">
        <w:rPr>
          <w:rFonts w:ascii="Book Antiqua" w:eastAsia="Book Antiqua" w:hAnsi="Book Antiqua" w:cs="Book Antiqua"/>
        </w:rPr>
        <w:t>ca</w:t>
      </w:r>
      <w:r>
        <w:rPr>
          <w:rFonts w:ascii="Book Antiqua" w:eastAsia="Book Antiqua" w:hAnsi="Book Antiqua" w:cs="Book Antiqua"/>
        </w:rPr>
        <w:t>ncer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implications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challenges.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CA22C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A22C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Stem</w:t>
      </w:r>
      <w:r w:rsidR="00CA22C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3BA5620D" w14:textId="77777777" w:rsidR="00A77B3E" w:rsidRDefault="00A77B3E">
      <w:pPr>
        <w:spacing w:line="360" w:lineRule="auto"/>
        <w:jc w:val="both"/>
      </w:pPr>
    </w:p>
    <w:p w14:paraId="52AF504F" w14:textId="3DC0846B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aggressive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cavity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carcinomas,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particularly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among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Indian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population.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Despite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various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strategies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employed,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remain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poor.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population</w:t>
      </w:r>
      <w:r w:rsidR="00CA22CE">
        <w:rPr>
          <w:rFonts w:ascii="Book Antiqua" w:eastAsia="Book Antiqua" w:hAnsi="Book Antiqua" w:cs="Book Antiqua"/>
        </w:rPr>
        <w:t xml:space="preserve"> </w:t>
      </w:r>
      <w:r w:rsidR="00817F6E" w:rsidRPr="002618CB">
        <w:rPr>
          <w:rFonts w:ascii="Book Antiqua" w:eastAsia="Book Antiqua" w:hAnsi="Book Antiqua" w:cs="Book Antiqua"/>
          <w:i/>
          <w:iCs/>
        </w:rPr>
        <w:t>i.e.</w:t>
      </w:r>
      <w:r w:rsidR="002618CB" w:rsidRPr="002618CB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(CSCs)</w:t>
      </w:r>
      <w:r w:rsidR="00817F6E">
        <w:rPr>
          <w:rFonts w:ascii="Book Antiqua" w:eastAsia="Book Antiqua" w:hAnsi="Book Antiqua" w:cs="Book Antiqua"/>
        </w:rPr>
        <w:t>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play</w:t>
      </w:r>
      <w:r w:rsidR="005B0B4B">
        <w:rPr>
          <w:rFonts w:ascii="Book Antiqua" w:eastAsia="Book Antiqua" w:hAnsi="Book Antiqua" w:cs="Book Antiqua"/>
        </w:rPr>
        <w:t>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important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recurrence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responsible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discuss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recent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findings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regarding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CSCs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deeper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properties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 w:rsidR="005B0B4B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CSCs.</w:t>
      </w:r>
    </w:p>
    <w:p w14:paraId="2AA8BA65" w14:textId="77777777" w:rsidR="00A77B3E" w:rsidRDefault="00A77B3E">
      <w:pPr>
        <w:spacing w:line="360" w:lineRule="auto"/>
        <w:jc w:val="both"/>
      </w:pPr>
    </w:p>
    <w:p w14:paraId="26038A69" w14:textId="3E2ABA5E" w:rsidR="00A77B3E" w:rsidRDefault="00441DC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35F2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0E1B030" w14:textId="1DA4D39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Global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GLOBOCAN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2.0%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1.8%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1618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1618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(OSCCs)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Pr="00651438">
        <w:rPr>
          <w:rFonts w:ascii="Book Antiqua" w:eastAsia="Book Antiqua" w:hAnsi="Book Antiqua" w:cs="Book Antiqua"/>
          <w:i/>
          <w:iCs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[</w:t>
      </w:r>
      <w:r w:rsidR="00651438" w:rsidRPr="00651438">
        <w:rPr>
          <w:rFonts w:ascii="Book Antiqua" w:eastAsia="Book Antiqua" w:hAnsi="Book Antiqua" w:cs="Book Antiqua"/>
          <w:color w:val="000000"/>
        </w:rPr>
        <w:t>tumor-node-metastasis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宋体" w:hAnsi="Book Antiqua" w:cs="宋体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TNM</w:t>
      </w:r>
      <w:r w:rsidR="00651438"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651438">
        <w:rPr>
          <w:rFonts w:ascii="Book Antiqua" w:eastAsia="Book Antiqua" w:hAnsi="Book Antiqua" w:cs="Book Antiqua"/>
          <w:color w:val="000000"/>
        </w:rPr>
        <w:t>]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96923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1D311DAC" w14:textId="2191696E" w:rsidR="00A77B3E" w:rsidRDefault="00335F23" w:rsidP="006514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Head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(HNSCCs)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nasopharynx,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oropharynx,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larynx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hypopharynx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2/3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rd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retromolar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ridge,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palate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817F6E">
        <w:rPr>
          <w:rFonts w:ascii="Book Antiqua" w:eastAsia="Book Antiqua" w:hAnsi="Book Antiqua" w:cs="Book Antiqua"/>
          <w:color w:val="000000"/>
        </w:rPr>
        <w:t xml:space="preserve">of the </w:t>
      </w:r>
      <w:proofErr w:type="gramStart"/>
      <w:r>
        <w:rPr>
          <w:rFonts w:ascii="Book Antiqua" w:eastAsia="Book Antiqua" w:hAnsi="Book Antiqua" w:cs="Book Antiqua"/>
          <w:color w:val="000000"/>
        </w:rPr>
        <w:t>mouth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004C091C" w14:textId="62865988" w:rsidR="00A77B3E" w:rsidRDefault="00335F23" w:rsidP="006514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loco-regional/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 xml:space="preserve">has </w:t>
      </w:r>
      <w:r>
        <w:rPr>
          <w:rFonts w:ascii="Book Antiqua" w:eastAsia="Book Antiqua" w:hAnsi="Book Antiqua" w:cs="Book Antiqua"/>
          <w:color w:val="000000"/>
        </w:rPr>
        <w:t>become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</w:t>
      </w:r>
      <w:r w:rsidR="003D6A93">
        <w:rPr>
          <w:rFonts w:ascii="Book Antiqua" w:eastAsia="Book Antiqua" w:hAnsi="Book Antiqua" w:cs="Book Antiqua"/>
          <w:color w:val="000000"/>
        </w:rPr>
        <w:t>-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00061E70" w14:textId="24B1833B" w:rsidR="00A77B3E" w:rsidRDefault="00590487" w:rsidP="006514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first </w:t>
      </w:r>
      <w:r w:rsidR="00335F23">
        <w:rPr>
          <w:rFonts w:ascii="Book Antiqua" w:eastAsia="Book Antiqua" w:hAnsi="Book Antiqua" w:cs="Book Antiqua"/>
          <w:color w:val="000000"/>
        </w:rPr>
        <w:t>evidence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(CSCs)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observed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acute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myeloid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35F23">
        <w:rPr>
          <w:rFonts w:ascii="Book Antiqua" w:eastAsia="Book Antiqua" w:hAnsi="Book Antiqua" w:cs="Book Antiqua"/>
          <w:color w:val="000000"/>
        </w:rPr>
        <w:t>leukemia</w:t>
      </w:r>
      <w:r w:rsidR="00335F2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35F2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817F6E" w:rsidRPr="00D35D35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where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only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10000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06035">
        <w:rPr>
          <w:rFonts w:ascii="Book Antiqua" w:eastAsia="Book Antiqua" w:hAnsi="Book Antiqua" w:cs="Book Antiqua"/>
          <w:color w:val="000000"/>
        </w:rPr>
        <w:t xml:space="preserve">cells </w:t>
      </w:r>
      <w:r w:rsidR="00335F23">
        <w:rPr>
          <w:rFonts w:ascii="Book Antiqua" w:eastAsia="Book Antiqua" w:hAnsi="Book Antiqua" w:cs="Book Antiqua"/>
          <w:color w:val="000000"/>
        </w:rPr>
        <w:t>expressing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CD34</w:t>
      </w:r>
      <w:r w:rsidR="00335F23"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335F23">
        <w:rPr>
          <w:rFonts w:ascii="Book Antiqua" w:eastAsia="Book Antiqua" w:hAnsi="Book Antiqua" w:cs="Book Antiqua"/>
          <w:color w:val="000000"/>
        </w:rPr>
        <w:t>/CD38</w:t>
      </w:r>
      <w:r w:rsidR="00335F23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could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give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rise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leukemia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non-obese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diabetic-severe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combined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immunodeficie</w:t>
      </w:r>
      <w:r w:rsidR="00335F23">
        <w:rPr>
          <w:rFonts w:ascii="Book Antiqua" w:eastAsia="Book Antiqua" w:hAnsi="Book Antiqua" w:cs="Book Antiqua"/>
          <w:color w:val="000000"/>
        </w:rPr>
        <w:t>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(NOD-SCID)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mice.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possess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tumorigenic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potential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termed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CSCs.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exhibit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cell-like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self-renewal,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cycling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16189">
        <w:rPr>
          <w:rFonts w:ascii="Book Antiqua" w:eastAsia="Book Antiqua" w:hAnsi="Book Antiqua" w:cs="Book Antiqua"/>
          <w:color w:val="000000"/>
        </w:rPr>
        <w:t xml:space="preserve">the </w:t>
      </w:r>
      <w:r w:rsidR="00335F23">
        <w:rPr>
          <w:rFonts w:ascii="Book Antiqua" w:eastAsia="Book Antiqua" w:hAnsi="Book Antiqua" w:cs="Book Antiqua"/>
          <w:color w:val="000000"/>
        </w:rPr>
        <w:t>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divide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differentiate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into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various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sub-</w:t>
      </w:r>
      <w:proofErr w:type="gramStart"/>
      <w:r w:rsidR="00335F23">
        <w:rPr>
          <w:rFonts w:ascii="Book Antiqua" w:eastAsia="Book Antiqua" w:hAnsi="Book Antiqua" w:cs="Book Antiqua"/>
          <w:color w:val="000000"/>
        </w:rPr>
        <w:t>populations</w:t>
      </w:r>
      <w:r w:rsidR="00335F2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35F2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335F23"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Further,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isolated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solid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breast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HNSCCs,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colorectal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ovarian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lung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cancer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35F23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335F2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35F2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C1595A">
        <w:rPr>
          <w:rFonts w:ascii="Book Antiqua" w:eastAsia="Book Antiqua" w:hAnsi="Book Antiqua" w:cs="Book Antiqua"/>
          <w:color w:val="000000"/>
        </w:rPr>
        <w:t>.</w:t>
      </w:r>
    </w:p>
    <w:p w14:paraId="05CA6910" w14:textId="6BB8DF8F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Owing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497ED3">
        <w:rPr>
          <w:rFonts w:ascii="Book Antiqua" w:eastAsia="Book Antiqua" w:hAnsi="Book Antiqua" w:cs="Book Antiqua"/>
          <w:color w:val="000000"/>
        </w:rPr>
        <w:t xml:space="preserve">in order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tumor.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(TSCC)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</w:p>
    <w:p w14:paraId="412D3968" w14:textId="77777777" w:rsidR="00A77B3E" w:rsidRDefault="00A77B3E">
      <w:pPr>
        <w:spacing w:line="360" w:lineRule="auto"/>
        <w:jc w:val="both"/>
      </w:pPr>
    </w:p>
    <w:p w14:paraId="7F001D83" w14:textId="75AA59D9" w:rsidR="00A77B3E" w:rsidRPr="00C1595A" w:rsidRDefault="00651438">
      <w:pPr>
        <w:spacing w:line="360" w:lineRule="auto"/>
        <w:jc w:val="both"/>
        <w:rPr>
          <w:u w:val="single"/>
        </w:rPr>
      </w:pPr>
      <w:r w:rsidRPr="00C1595A">
        <w:rPr>
          <w:rFonts w:ascii="Book Antiqua" w:eastAsia="Book Antiqua" w:hAnsi="Book Antiqua" w:cs="Book Antiqua"/>
          <w:b/>
          <w:bCs/>
          <w:color w:val="000000"/>
          <w:u w:val="single"/>
        </w:rPr>
        <w:t>CSC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="00335F23" w:rsidRPr="00C1595A">
        <w:rPr>
          <w:rFonts w:ascii="Book Antiqua" w:eastAsia="Book Antiqua" w:hAnsi="Book Antiqua" w:cs="Book Antiqua"/>
          <w:b/>
          <w:bCs/>
          <w:color w:val="000000"/>
          <w:u w:val="single"/>
        </w:rPr>
        <w:t>MARKERS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="00335F23" w:rsidRPr="00C1595A">
        <w:rPr>
          <w:rFonts w:ascii="Book Antiqua" w:eastAsia="Book Antiqua" w:hAnsi="Book Antiqua" w:cs="Book Antiqua"/>
          <w:b/>
          <w:bCs/>
          <w:color w:val="000000"/>
          <w:u w:val="single"/>
        </w:rPr>
        <w:t>FOR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="00335F23" w:rsidRPr="00C1595A">
        <w:rPr>
          <w:rFonts w:ascii="Book Antiqua" w:eastAsia="Book Antiqua" w:hAnsi="Book Antiqua" w:cs="Book Antiqua"/>
          <w:b/>
          <w:bCs/>
          <w:color w:val="000000"/>
          <w:u w:val="single"/>
        </w:rPr>
        <w:t>TSCC</w:t>
      </w:r>
    </w:p>
    <w:p w14:paraId="5FE4E827" w14:textId="092EAEC9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CD44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variants</w:t>
      </w:r>
    </w:p>
    <w:p w14:paraId="6BAB06BE" w14:textId="69740341" w:rsidR="00A77B3E" w:rsidRPr="00C1595A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817F6E">
        <w:rPr>
          <w:rFonts w:ascii="Book Antiqua" w:eastAsia="Book Antiqua" w:hAnsi="Book Antiqua" w:cs="Book Antiqua"/>
          <w:color w:val="000000"/>
        </w:rPr>
        <w:t>single-chain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proteoglycan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hyaluronic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(HA),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osteopontin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fibronectin,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chondroitin</w:t>
      </w:r>
      <w:proofErr w:type="gram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serglycin</w:t>
      </w:r>
      <w:proofErr w:type="spellEnd"/>
      <w:r>
        <w:rPr>
          <w:rFonts w:ascii="Book Antiqua" w:eastAsia="Book Antiqua" w:hAnsi="Book Antiqua" w:cs="Book Antiqua"/>
          <w:color w:val="000000"/>
        </w:rPr>
        <w:t>/sulfated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proteoglycan.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CD44v3,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CD44v6,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CD44v8-10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A34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isoforms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C1595A">
        <w:rPr>
          <w:rFonts w:ascii="Book Antiqua" w:eastAsia="Book Antiqua" w:hAnsi="Book Antiqua" w:cs="Book Antiqua"/>
          <w:color w:val="000000"/>
        </w:rPr>
        <w:t>.</w:t>
      </w:r>
    </w:p>
    <w:p w14:paraId="1B2E9A6A" w14:textId="22ADB952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5000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>/Lin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NOD-SCID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65E6A3DB" w14:textId="2C6C241A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Recently,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 xml:space="preserve">as compared to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metalloproteinase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CD44v9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TSCC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(EMT).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1618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817F6E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1595A">
        <w:rPr>
          <w:rFonts w:ascii="Book Antiqua" w:eastAsia="Book Antiqua" w:hAnsi="Book Antiqua" w:cs="Book Antiqua"/>
          <w:color w:val="000000"/>
        </w:rPr>
        <w:t>NANOG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1595A">
        <w:rPr>
          <w:rFonts w:ascii="Book Antiqua" w:eastAsia="Book Antiqua" w:hAnsi="Book Antiqua" w:cs="Book Antiqua"/>
          <w:color w:val="000000"/>
        </w:rPr>
        <w:t>NANOG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C28F01C" w14:textId="0D078BD5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chemo-resistance.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CSC</w:t>
      </w:r>
      <w:r>
        <w:rPr>
          <w:rFonts w:ascii="Book Antiqua" w:eastAsia="Book Antiqua" w:hAnsi="Book Antiqua" w:cs="Book Antiqua"/>
          <w:color w:val="000000"/>
        </w:rPr>
        <w:t>-rich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4A34D6">
        <w:rPr>
          <w:rFonts w:ascii="Book Antiqua" w:eastAsia="Book Antiqua" w:hAnsi="Book Antiqua" w:cs="Book Antiqua"/>
          <w:color w:val="000000"/>
        </w:rPr>
        <w:t>aldehyde dehydrogenase (</w:t>
      </w:r>
      <w:r>
        <w:rPr>
          <w:rFonts w:ascii="Book Antiqua" w:eastAsia="Book Antiqua" w:hAnsi="Book Antiqua" w:cs="Book Antiqua"/>
          <w:color w:val="000000"/>
        </w:rPr>
        <w:t>ALDH</w:t>
      </w:r>
      <w:r w:rsidR="004A34D6"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>/CD133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cell-like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964100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tumorigenicity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903D10" w14:textId="6BDA4787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angiogenesis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590487" w:rsidRPr="00D35D35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</w:t>
      </w:r>
      <w:r w:rsidR="005B0B4B"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>did not show any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964100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>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834EF4" w14:textId="77777777" w:rsidR="00A77B3E" w:rsidRDefault="00A77B3E">
      <w:pPr>
        <w:spacing w:line="360" w:lineRule="auto"/>
        <w:jc w:val="both"/>
      </w:pPr>
    </w:p>
    <w:p w14:paraId="5178ACB3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ALDH</w:t>
      </w:r>
    </w:p>
    <w:p w14:paraId="1D862280" w14:textId="62F69EB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ALDH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superfamily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aldehydes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carboxylic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detoxification.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subfamily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retinoic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subfamily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viz.,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ALDH1A2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proofErr w:type="gram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cytosol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catalyze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irreversible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retinaldehyde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retinoic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3DE64950" w14:textId="792683CF" w:rsidR="00A77B3E" w:rsidRDefault="00335F23" w:rsidP="00C159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Amongst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subfamily,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>has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8E1B7B">
        <w:rPr>
          <w:rFonts w:ascii="Book Antiqua" w:eastAsia="Book Antiqua" w:hAnsi="Book Antiqua" w:cs="Book Antiqua"/>
          <w:color w:val="000000"/>
        </w:rPr>
        <w:t>co-related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OCT-3/4,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SNAIL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1B6FB3"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high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B0B4B"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90487">
        <w:rPr>
          <w:rFonts w:ascii="Book Antiqua" w:eastAsia="Book Antiqua" w:hAnsi="Book Antiqua" w:cs="Book Antiqua"/>
          <w:color w:val="000000"/>
        </w:rPr>
        <w:t xml:space="preserve">been </w:t>
      </w:r>
      <w:r>
        <w:rPr>
          <w:rFonts w:ascii="Book Antiqua" w:eastAsia="Book Antiqua" w:hAnsi="Book Antiqua" w:cs="Book Antiqua"/>
          <w:color w:val="000000"/>
        </w:rPr>
        <w:t>shown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ability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19,20]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</w:t>
      </w:r>
      <w:r w:rsidR="005B0B4B">
        <w:rPr>
          <w:rFonts w:ascii="Book Antiqua" w:eastAsia="Book Antiqua" w:hAnsi="Book Antiqua" w:cs="Book Antiqua"/>
          <w:color w:val="000000"/>
        </w:rPr>
        <w:t>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high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90487">
        <w:rPr>
          <w:rFonts w:ascii="Book Antiqua" w:eastAsia="Book Antiqua" w:hAnsi="Book Antiqua" w:cs="Book Antiqua"/>
          <w:color w:val="000000"/>
        </w:rPr>
        <w:t xml:space="preserve">tumors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low</w:t>
      </w:r>
      <w:proofErr w:type="spellEnd"/>
      <w:r w:rsidR="00CA22CE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oropharyngeal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high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independency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90487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high</w:t>
      </w:r>
      <w:r w:rsidR="005B0B4B">
        <w:rPr>
          <w:rFonts w:ascii="Book Antiqua" w:eastAsia="Book Antiqua" w:hAnsi="Book Antiqua" w:cs="Book Antiqua"/>
          <w:color w:val="000000"/>
        </w:rPr>
        <w:t>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tumorospheres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low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ALDH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high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NOTCH2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90487">
        <w:rPr>
          <w:rFonts w:ascii="Book Antiqua" w:eastAsia="Book Antiqua" w:hAnsi="Book Antiqua" w:cs="Book Antiqua"/>
          <w:color w:val="000000"/>
        </w:rPr>
        <w:t xml:space="preserve"> 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co-relate</w:t>
      </w:r>
      <w:r w:rsidR="005B0B4B">
        <w:rPr>
          <w:rFonts w:ascii="Book Antiqua" w:eastAsia="Book Antiqua" w:hAnsi="Book Antiqua" w:cs="Book Antiqua"/>
          <w:color w:val="000000"/>
        </w:rPr>
        <w:t>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HNSCC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ALDH3A1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</w:t>
      </w:r>
      <w:r w:rsidR="00DB6F6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</w:t>
      </w:r>
      <w:r w:rsidR="00DB6F6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6976079" w14:textId="77777777" w:rsidR="00A77B3E" w:rsidRDefault="00A77B3E">
      <w:pPr>
        <w:spacing w:line="360" w:lineRule="auto"/>
        <w:jc w:val="both"/>
      </w:pPr>
    </w:p>
    <w:p w14:paraId="385CD6B4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CD133</w:t>
      </w:r>
    </w:p>
    <w:p w14:paraId="5CA57B93" w14:textId="76FD0D75" w:rsidR="00A77B3E" w:rsidRPr="001B6FB3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CD133/AC133/prominin-1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kDa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pentaspan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1B6FB3">
        <w:rPr>
          <w:rFonts w:ascii="Book Antiqua" w:eastAsia="Book Antiqua" w:hAnsi="Book Antiqua" w:cs="Book Antiqua"/>
          <w:i/>
          <w:iCs/>
          <w:color w:val="000000"/>
        </w:rPr>
        <w:t>PROM1</w:t>
      </w:r>
      <w:r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C-terminal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N-terminal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segments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1B6FB3">
        <w:rPr>
          <w:rFonts w:ascii="Book Antiqua" w:eastAsia="Book Antiqua" w:hAnsi="Book Antiqua" w:cs="Book Antiqua"/>
          <w:color w:val="000000"/>
        </w:rPr>
        <w:t>.</w:t>
      </w:r>
    </w:p>
    <w:p w14:paraId="53829B7B" w14:textId="65D955B3" w:rsidR="00A77B3E" w:rsidRDefault="00335F23" w:rsidP="001B6FB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Spheroids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9910DC">
        <w:rPr>
          <w:rFonts w:ascii="Book Antiqua" w:eastAsia="Book Antiqua" w:hAnsi="Book Antiqua" w:cs="Book Antiqua"/>
          <w:color w:val="000000"/>
        </w:rPr>
        <w:t xml:space="preserve">tumor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tumorigenicity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 xml:space="preserve">cells with </w:t>
      </w:r>
      <w:r>
        <w:rPr>
          <w:rFonts w:ascii="Book Antiqua" w:eastAsia="Book Antiqua" w:hAnsi="Book Antiqua" w:cs="Book Antiqua"/>
          <w:color w:val="000000"/>
        </w:rPr>
        <w:t>low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710E7">
        <w:rPr>
          <w:rFonts w:ascii="Book Antiqua" w:eastAsia="Book Antiqua" w:hAnsi="Book Antiqua" w:cs="Book Antiqua"/>
          <w:color w:val="000000"/>
        </w:rPr>
        <w:t>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D65E8">
        <w:rPr>
          <w:rFonts w:ascii="Book Antiqua" w:eastAsia="Book Antiqua" w:hAnsi="Book Antiqua" w:cs="Book Antiqua"/>
          <w:color w:val="000000"/>
        </w:rPr>
        <w:t>potential,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OCT4,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ALDH1A1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710E7">
        <w:rPr>
          <w:rFonts w:ascii="Book Antiqua" w:eastAsia="Book Antiqua" w:hAnsi="Book Antiqua" w:cs="Book Antiqua"/>
          <w:color w:val="000000"/>
        </w:rPr>
        <w:t>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CSC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CSCs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TSCC-derived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spheroids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549398CC" w14:textId="77777777" w:rsidR="00A77B3E" w:rsidRDefault="00A77B3E">
      <w:pPr>
        <w:spacing w:line="360" w:lineRule="auto"/>
        <w:jc w:val="both"/>
      </w:pPr>
    </w:p>
    <w:p w14:paraId="3D599F27" w14:textId="7166BF9F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Other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markers</w:t>
      </w:r>
    </w:p>
    <w:p w14:paraId="323B7B3A" w14:textId="36BFFE9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Stemness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OCT-3/4,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KLF-4</w:t>
      </w:r>
      <w:r w:rsidR="00590487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pluripotency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2EF334AA" w14:textId="0A829D21" w:rsidR="00A77B3E" w:rsidRDefault="00335F23" w:rsidP="001B6FB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Invasive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SOX9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DB6F61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920E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4F54EB">
        <w:rPr>
          <w:rFonts w:ascii="Book Antiqua" w:eastAsia="Book Antiqua" w:hAnsi="Book Antiqua" w:cs="Book Antiqua"/>
          <w:color w:val="000000"/>
        </w:rPr>
        <w:t xml:space="preserve">in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disease-specific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(DFS)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TSCC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MTA-3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CSC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TSCCs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MTA3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low</w:t>
      </w:r>
      <w:r>
        <w:rPr>
          <w:rFonts w:ascii="Book Antiqua" w:eastAsia="Book Antiqua" w:hAnsi="Book Antiqua" w:cs="Book Antiqua"/>
          <w:color w:val="000000"/>
        </w:rPr>
        <w:t>/SOX2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920EA">
        <w:rPr>
          <w:rFonts w:ascii="Book Antiqua" w:eastAsia="Book Antiqua" w:hAnsi="Book Antiqua" w:cs="Book Antiqua"/>
          <w:color w:val="000000"/>
        </w:rPr>
        <w:t>regulated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HEY1,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NOTCH4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3383A5F" w14:textId="0B0D8E32" w:rsidR="00A77B3E" w:rsidRDefault="00335F23" w:rsidP="001B6FB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OCT-3/4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562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10E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</w:t>
      </w:r>
      <w:r w:rsidR="00C710E7">
        <w:rPr>
          <w:rFonts w:ascii="Book Antiqua" w:eastAsia="Book Antiqua" w:hAnsi="Book Antiqua" w:cs="Book Antiqua"/>
          <w:color w:val="000000"/>
        </w:rPr>
        <w:t>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1B6FB3"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1B6FB3"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senescence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4-nitroquinoline-1-oxide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BMI-1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920EA">
        <w:rPr>
          <w:rFonts w:ascii="Book Antiqua" w:eastAsia="Book Antiqua" w:hAnsi="Book Antiqua" w:cs="Book Antiqua"/>
          <w:color w:val="000000"/>
        </w:rPr>
        <w:t>was</w:t>
      </w:r>
      <w:r w:rsidR="00C710E7">
        <w:rPr>
          <w:rFonts w:ascii="Book Antiqua" w:eastAsia="Book Antiqua" w:hAnsi="Book Antiqua" w:cs="Book Antiqua"/>
          <w:color w:val="000000"/>
        </w:rPr>
        <w:t xml:space="preserve"> shown to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EIF2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signaling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p70S6K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1B6FB3">
        <w:rPr>
          <w:rFonts w:ascii="Book Antiqua" w:eastAsia="Book Antiqua" w:hAnsi="Book Antiqua" w:cs="Book Antiqua"/>
          <w:color w:val="000000"/>
        </w:rPr>
        <w:t>BMI-1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</w:t>
      </w:r>
      <w:r w:rsidR="004D5932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co-related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241578" w14:textId="5039D098" w:rsidR="00A77B3E" w:rsidRDefault="00335F23" w:rsidP="001B6FB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Pr="001B6FB3">
        <w:rPr>
          <w:rFonts w:ascii="Book Antiqua" w:eastAsia="Book Antiqua" w:hAnsi="Book Antiqua" w:cs="Book Antiqua"/>
          <w:i/>
          <w:iCs/>
          <w:color w:val="000000"/>
        </w:rPr>
        <w:t>TRIM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(tripartite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motif)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="001B6FB3"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TRIM14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CSC</w:t>
      </w:r>
      <w:r>
        <w:rPr>
          <w:rFonts w:ascii="Book Antiqua" w:eastAsia="Book Antiqua" w:hAnsi="Book Antiqua" w:cs="Book Antiqua"/>
          <w:color w:val="000000"/>
        </w:rPr>
        <w:t>-like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5A2237">
        <w:rPr>
          <w:rFonts w:ascii="Book Antiqua" w:eastAsia="Book Antiqua" w:hAnsi="Book Antiqua" w:cs="Book Antiqua"/>
          <w:color w:val="000000"/>
        </w:rPr>
        <w:t xml:space="preserve">on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TRIM14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miR-15b,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TRIM14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properties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</w:p>
    <w:p w14:paraId="065876F6" w14:textId="77777777" w:rsidR="00A77B3E" w:rsidRDefault="00A77B3E">
      <w:pPr>
        <w:spacing w:line="360" w:lineRule="auto"/>
        <w:jc w:val="both"/>
      </w:pPr>
    </w:p>
    <w:p w14:paraId="2C776243" w14:textId="1BA60FD3" w:rsidR="00A77B3E" w:rsidRPr="001B6FB3" w:rsidRDefault="00335F23">
      <w:pPr>
        <w:spacing w:line="360" w:lineRule="auto"/>
        <w:jc w:val="both"/>
        <w:rPr>
          <w:u w:val="single"/>
        </w:rPr>
      </w:pPr>
      <w:r w:rsidRPr="001B6FB3">
        <w:rPr>
          <w:rFonts w:ascii="Book Antiqua" w:eastAsia="Book Antiqua" w:hAnsi="Book Antiqua" w:cs="Book Antiqua"/>
          <w:b/>
          <w:bCs/>
          <w:color w:val="000000"/>
          <w:u w:val="single"/>
        </w:rPr>
        <w:t>MOLECULAR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1B6FB3">
        <w:rPr>
          <w:rFonts w:ascii="Book Antiqua" w:eastAsia="Book Antiqua" w:hAnsi="Book Antiqua" w:cs="Book Antiqua"/>
          <w:b/>
          <w:bCs/>
          <w:color w:val="000000"/>
          <w:u w:val="single"/>
        </w:rPr>
        <w:t>SIGNALING</w:t>
      </w:r>
    </w:p>
    <w:p w14:paraId="01F98BE8" w14:textId="54633A6C" w:rsidR="00A77B3E" w:rsidRDefault="00AA595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="00335F23">
        <w:rPr>
          <w:rFonts w:ascii="Book Antiqua" w:eastAsia="Book Antiqua" w:hAnsi="Book Antiqua" w:cs="Book Antiqua"/>
          <w:b/>
          <w:bCs/>
          <w:i/>
          <w:iCs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5D78F21C" w14:textId="0A757687" w:rsidR="00A77B3E" w:rsidRPr="00A53F4B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Canonical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(involving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non-canonical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Canonical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FRZ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low-density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LRP5/6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co-receptors.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Axin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APC,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GSK3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catenin,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ubiquitination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proteasomal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catenin.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FRZ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FRZ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induced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LRP5/6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scaffold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DVL.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Axin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catenin.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catenin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translocates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specific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factor/lymphoid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enhancer</w:t>
      </w:r>
      <w:r w:rsidR="00FF5D6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binding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Deregulated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="00A53F4B">
        <w:rPr>
          <w:rFonts w:ascii="Book Antiqua" w:eastAsia="Book Antiqua" w:hAnsi="Book Antiqua" w:cs="Book Antiqua"/>
          <w:color w:val="000000"/>
        </w:rPr>
        <w:t>.</w:t>
      </w:r>
    </w:p>
    <w:p w14:paraId="03ED0A2C" w14:textId="36B47BEA" w:rsidR="00A77B3E" w:rsidRDefault="00335F23" w:rsidP="00A53F4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Recent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miR-29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48]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miR-638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miR-106a*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="00A53F4B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A920EA">
        <w:rPr>
          <w:rFonts w:ascii="Book Antiqua" w:eastAsia="Book Antiqua" w:hAnsi="Book Antiqua" w:cs="Book Antiqua"/>
          <w:i/>
          <w:iCs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F90499">
        <w:rPr>
          <w:rFonts w:ascii="Book Antiqua" w:eastAsia="Book Antiqua" w:hAnsi="Book Antiqua" w:cs="Book Antiqua"/>
          <w:color w:val="000000"/>
        </w:rPr>
        <w:t xml:space="preserve">The </w:t>
      </w:r>
      <w:r w:rsidR="00F90499">
        <w:rPr>
          <w:rFonts w:ascii="Book Antiqua" w:eastAsia="Book Antiqua" w:hAnsi="Book Antiqua" w:cs="Book Antiqua"/>
          <w:color w:val="000000"/>
        </w:rPr>
        <w:lastRenderedPageBreak/>
        <w:t xml:space="preserve">miR-638 and miR-106a* regulate </w:t>
      </w:r>
      <w:proofErr w:type="spellStart"/>
      <w:r w:rsidR="00F90499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F90499">
        <w:rPr>
          <w:rFonts w:ascii="Book Antiqua" w:eastAsia="Book Antiqua" w:hAnsi="Book Antiqua" w:cs="Book Antiqua"/>
          <w:color w:val="000000"/>
        </w:rPr>
        <w:t xml:space="preserve"> through downregulating oncogenes PLD1 and MeCP2</w:t>
      </w:r>
      <w:r w:rsidR="00BD00BB">
        <w:rPr>
          <w:rFonts w:ascii="Book Antiqua" w:eastAsia="Book Antiqua" w:hAnsi="Book Antiqua" w:cs="Book Antiqua"/>
          <w:color w:val="000000"/>
        </w:rPr>
        <w:t>,</w:t>
      </w:r>
      <w:r w:rsidR="00F90499">
        <w:rPr>
          <w:rFonts w:ascii="Book Antiqua" w:eastAsia="Book Antiqua" w:hAnsi="Book Antiqua" w:cs="Book Antiqua"/>
          <w:color w:val="000000"/>
        </w:rPr>
        <w:t xml:space="preserve"> while miR-29a caused reduction in β catenin levels.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quercetin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(bioactive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flavonoid)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niclosamide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1B01CF">
        <w:rPr>
          <w:rFonts w:ascii="Book Antiqua" w:eastAsia="Book Antiqua" w:hAnsi="Book Antiqua" w:cs="Book Antiqua"/>
          <w:color w:val="000000"/>
        </w:rPr>
        <w:t>(anthelminthic</w:t>
      </w:r>
      <w:r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were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Quercetin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C710E7">
        <w:rPr>
          <w:rFonts w:ascii="Book Antiqua" w:eastAsia="Book Antiqua" w:hAnsi="Book Antiqua" w:cs="Book Antiqua"/>
          <w:color w:val="000000"/>
        </w:rPr>
        <w:t>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miR-22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Wnt1/β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catenin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axis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="005F2850" w:rsidRPr="00D35D35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Niclosamide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</w:t>
      </w:r>
      <w:r w:rsidR="00C710E7">
        <w:rPr>
          <w:rFonts w:ascii="Book Antiqua" w:eastAsia="Book Antiqua" w:hAnsi="Book Antiqua" w:cs="Book Antiqua"/>
          <w:color w:val="000000"/>
        </w:rPr>
        <w:t>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DVL2,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GSK3β</w:t>
      </w:r>
      <w:r w:rsidR="00A920EA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52]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SOX8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</w:t>
      </w:r>
      <w:r w:rsidR="009C1A5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920EA">
        <w:rPr>
          <w:rFonts w:ascii="Book Antiqua" w:eastAsia="Book Antiqua" w:hAnsi="Book Antiqua" w:cs="Book Antiqua"/>
          <w:color w:val="000000"/>
        </w:rPr>
        <w:t>in 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</w:t>
      </w:r>
      <w:r w:rsidR="004458A0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n</w:t>
      </w:r>
      <w:r w:rsidR="00DD492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CSCs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="00A47FD0" w:rsidRPr="003D71D8"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spheroid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</w:rPr>
        <w:t>CSC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(CD44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47FD0"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sFRP4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WNT3a,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we</w:t>
      </w:r>
      <w:r w:rsidR="00C379D0">
        <w:rPr>
          <w:rFonts w:ascii="Book Antiqua" w:eastAsia="Book Antiqua" w:hAnsi="Book Antiqua" w:cs="Book Antiqua"/>
          <w:color w:val="000000"/>
        </w:rPr>
        <w:t xml:space="preserve">re </w:t>
      </w:r>
      <w:proofErr w:type="gramStart"/>
      <w:r>
        <w:rPr>
          <w:rFonts w:ascii="Book Antiqua" w:eastAsia="Book Antiqua" w:hAnsi="Book Antiqua" w:cs="Book Antiqua"/>
          <w:color w:val="000000"/>
        </w:rPr>
        <w:t>reverted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54]</w:t>
      </w:r>
      <w:r>
        <w:rPr>
          <w:rFonts w:ascii="Book Antiqua" w:eastAsia="Book Antiqua" w:hAnsi="Book Antiqua" w:cs="Book Antiqua"/>
          <w:color w:val="000000"/>
        </w:rPr>
        <w:t>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A96923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96923">
        <w:rPr>
          <w:rFonts w:ascii="Book Antiqua" w:eastAsia="Book Antiqua" w:hAnsi="Book Antiqua" w:cs="Book Antiqua"/>
          <w:color w:val="000000"/>
        </w:rPr>
        <w:t>)</w:t>
      </w:r>
      <w:r w:rsidR="00A53F4B" w:rsidRPr="00A53F4B">
        <w:rPr>
          <w:rFonts w:ascii="Book Antiqua" w:eastAsia="Book Antiqua" w:hAnsi="Book Antiqua" w:cs="Book Antiqua"/>
          <w:color w:val="000000"/>
        </w:rPr>
        <w:t>.</w:t>
      </w:r>
    </w:p>
    <w:p w14:paraId="37ABF6FA" w14:textId="77777777" w:rsidR="00A77B3E" w:rsidRDefault="00A77B3E">
      <w:pPr>
        <w:spacing w:line="360" w:lineRule="auto"/>
        <w:jc w:val="both"/>
      </w:pPr>
    </w:p>
    <w:p w14:paraId="5B2EA91D" w14:textId="0FF6CB96" w:rsidR="00A77B3E" w:rsidRDefault="00AA595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i/>
          <w:iCs/>
          <w:color w:val="000000"/>
        </w:rPr>
        <w:t>Hedgehog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281AA4A3" w14:textId="5CEA0E5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Hedgehog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Sonic</w:t>
      </w:r>
      <w:r w:rsidR="00AA595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Hedgehog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(SHH),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Indian-Hedgehog,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Desert-Hedgehog.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PTCH1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Smoothened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(SMO).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47FD0">
        <w:rPr>
          <w:rFonts w:ascii="Book Antiqua" w:eastAsia="Book Antiqua" w:hAnsi="Book Antiqua" w:cs="Book Antiqua"/>
          <w:color w:val="000000"/>
        </w:rPr>
        <w:t>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4D5932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MO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4D593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glioma-associated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oncogene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F17305">
        <w:rPr>
          <w:rFonts w:ascii="Book Antiqua" w:eastAsia="Book Antiqua" w:hAnsi="Book Antiqua" w:cs="Book Antiqua"/>
          <w:color w:val="000000"/>
        </w:rPr>
        <w:t>Gli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intercellular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organogenesis,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regeneration</w:t>
      </w:r>
      <w:r w:rsidR="004D5932">
        <w:rPr>
          <w:rFonts w:ascii="Book Antiqua" w:eastAsia="Book Antiqua" w:hAnsi="Book Antiqua" w:cs="Book Antiqua"/>
          <w:color w:val="000000"/>
        </w:rPr>
        <w:t>,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homeostasis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12AD8A9" w14:textId="53861C45" w:rsidR="00A77B3E" w:rsidRPr="00AA595C" w:rsidRDefault="00335F23" w:rsidP="00AA595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Hedgehog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OSCC.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SHH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PTCH1,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microvascular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front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involvement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Hedgehog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angiogenesis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Hedgehog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TGFβ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destruction.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Silencing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invasiveness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orthotopic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knockdown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downregulation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CD44,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OCT-4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BMI-1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CSCs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59]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7305">
        <w:rPr>
          <w:rFonts w:ascii="Book Antiqua" w:eastAsia="Book Antiqua" w:hAnsi="Book Antiqua" w:cs="Book Antiqua"/>
          <w:color w:val="000000"/>
        </w:rPr>
        <w:t>Gli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spheroid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line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60]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Hedgehog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except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A595C">
        <w:rPr>
          <w:rFonts w:ascii="Book Antiqua" w:eastAsia="Book Antiqua" w:hAnsi="Book Antiqua" w:cs="Book Antiqua"/>
          <w:color w:val="000000"/>
        </w:rPr>
        <w:t>(Figure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Pr="00AA595C">
        <w:rPr>
          <w:rFonts w:ascii="Book Antiqua" w:eastAsia="Book Antiqua" w:hAnsi="Book Antiqua" w:cs="Book Antiqua"/>
          <w:color w:val="000000"/>
        </w:rPr>
        <w:t>2)</w:t>
      </w:r>
      <w:r w:rsidRPr="00AA595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3C67DE6" w14:textId="77777777" w:rsidR="00A77B3E" w:rsidRDefault="00A77B3E">
      <w:pPr>
        <w:spacing w:line="360" w:lineRule="auto"/>
        <w:jc w:val="both"/>
      </w:pPr>
    </w:p>
    <w:p w14:paraId="70D8A45D" w14:textId="568E3DFB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pathway</w:t>
      </w:r>
    </w:p>
    <w:p w14:paraId="42266C63" w14:textId="478EACFF" w:rsidR="00A77B3E" w:rsidRPr="00B9132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4D5932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viz.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Delta-like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(DLL1,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DLL3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DLL4)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Jagged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(JAG1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JAG2).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proteolysis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metalloprotease,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necrosis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factor-α-converting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enzyme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(TACE)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γ-secretase.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binding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releases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extracellular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adjacent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cleaved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γ-secretase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translocated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nucleus,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κB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VEGF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MYC)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61]</w:t>
      </w:r>
      <w:r w:rsidR="00B9132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5718DB52" w14:textId="5510A8E5" w:rsidR="00A77B3E" w:rsidRDefault="00335F23" w:rsidP="00B9132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is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directly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co-related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E-cadherin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Vimentin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invasiveness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62,63]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invasiveness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MMP-2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MMP-9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(associated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Additionally,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458A0"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spheroid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viz.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OCT4,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SOX2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CD44.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knockdown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D7677">
        <w:rPr>
          <w:rFonts w:ascii="Book Antiqua" w:eastAsia="Book Antiqua" w:hAnsi="Book Antiqua" w:cs="Book Antiqua"/>
          <w:color w:val="000000"/>
          <w:shd w:val="clear" w:color="auto" w:fill="FFFFFF"/>
        </w:rPr>
        <w:t>chemo-sensitization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spheroid-forming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ability.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DFS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65]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cell-cycle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dysregulation,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proliferation,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inhibition</w:t>
      </w:r>
      <w:r w:rsidR="006D76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apoptosis.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Elevated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HEY1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co-related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OCT4,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SOX2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overexpression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migration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379D0"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66]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Recently,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STAT3-activated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non-coding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E3835">
        <w:rPr>
          <w:rFonts w:ascii="Book Antiqua" w:eastAsia="Book Antiqua" w:hAnsi="Book Antiqua" w:cs="Book Antiqua"/>
          <w:color w:val="000000"/>
          <w:shd w:val="clear" w:color="auto" w:fill="FFFFFF"/>
        </w:rPr>
        <w:t>hepatocyte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homeobox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antisense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tumorigenesis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NOTCH1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JAG1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DFS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68]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notch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</w:rPr>
        <w:t>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96923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A9692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FA2ABF5" w14:textId="77777777" w:rsidR="00A77B3E" w:rsidRDefault="00A77B3E">
      <w:pPr>
        <w:spacing w:line="360" w:lineRule="auto"/>
        <w:jc w:val="both"/>
      </w:pPr>
    </w:p>
    <w:p w14:paraId="4EABC7AB" w14:textId="47F21670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HGF/c-MET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pathway</w:t>
      </w:r>
    </w:p>
    <w:p w14:paraId="2F17DA17" w14:textId="0036BED0" w:rsidR="00A77B3E" w:rsidRDefault="00AD0E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HGF/c-MET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tumorigenesis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8175D"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non-small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hepatocellular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carcinoma,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ovarian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bladder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cervical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335F2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etc.</w:t>
      </w:r>
      <w:r w:rsidR="00335F23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335F2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69]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binding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ligand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HGF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c-MET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leads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dimerization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subunits.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dimerization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A223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auto-phosphorylation of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residues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cytoplasmic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receptor,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creates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docking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site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adaptor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proteins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regulate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PI3K/AKT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Wnt</w:t>
      </w:r>
      <w:proofErr w:type="spell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335F23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335F2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69]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1167E92" w14:textId="6B329A1E" w:rsidR="00A77B3E" w:rsidRDefault="00335F23" w:rsidP="00CA6C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HGF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knockdown.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transcriptional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379D0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ALDH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(one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markers).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knockdown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stem-like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vivo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orthotopic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tongue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xenograft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70]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7027531" w14:textId="489B1FF5" w:rsidR="00A77B3E" w:rsidRDefault="00335F23" w:rsidP="00CA6C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379D0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status,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locoregional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autocrine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motility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(AMFR)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DFS.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Immunostaining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>wa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8175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</w:t>
      </w:r>
      <w:r w:rsidR="00C8175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vitro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subcutaneous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vivo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mice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injected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knockdown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cervical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vivo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</w:t>
      </w:r>
      <w:r w:rsidR="00C379D0">
        <w:rPr>
          <w:rFonts w:ascii="Book Antiqua" w:eastAsia="Book Antiqua" w:hAnsi="Book Antiqua" w:cs="Book Antiqua"/>
          <w:color w:val="000000"/>
          <w:shd w:val="clear" w:color="auto" w:fill="FFFFFF"/>
        </w:rPr>
        <w:t>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="0056221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occult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HGF/c-MET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except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A6C5A">
        <w:rPr>
          <w:rFonts w:ascii="Book Antiqua" w:eastAsia="Book Antiqua" w:hAnsi="Book Antiqua" w:cs="Book Antiqua"/>
          <w:color w:val="000000"/>
        </w:rPr>
        <w:t>(Figure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Pr="00CA6C5A">
        <w:rPr>
          <w:rFonts w:ascii="Book Antiqua" w:eastAsia="Book Antiqua" w:hAnsi="Book Antiqua" w:cs="Book Antiqua"/>
          <w:color w:val="000000"/>
        </w:rPr>
        <w:t>4)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54569D96" w14:textId="77777777" w:rsidR="00A77B3E" w:rsidRDefault="00A77B3E">
      <w:pPr>
        <w:spacing w:line="360" w:lineRule="auto"/>
        <w:jc w:val="both"/>
      </w:pPr>
    </w:p>
    <w:p w14:paraId="19E85398" w14:textId="58B7F5A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Other</w:t>
      </w:r>
      <w:r w:rsidR="00CA22C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pathways</w:t>
      </w:r>
    </w:p>
    <w:p w14:paraId="00DBA85E" w14:textId="356406D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Nrf2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0E2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antioxidant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anti-inflammatory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responses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Normally,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Nrf2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proofErr w:type="gram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cytoplasm.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translocates</w:t>
      </w:r>
      <w:proofErr w:type="spell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nucleus,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heterodimers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c-JUN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musculoaponeurotic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fibrosarcoma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antioxidant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element,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around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8175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that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anti-inflammatory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antioxidant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Nrf2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mitochondrial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biogenesis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compound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named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Plumbagin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suppress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redox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homeostasis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reactive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oxygen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(ROS)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suppressing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Nrf2-regulated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5D6CFD4" w14:textId="4A2DB9AA" w:rsidR="00A77B3E" w:rsidRDefault="00335F23" w:rsidP="00CA6C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Hippo/transcriptional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coactivator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PDZ-binding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(TAZ)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properties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proliferation,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apoptosis,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etc.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off,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Yes-associated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(YAP)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TAZ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motif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translocate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nucleus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LATS1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MST1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Salvador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phosphorylation,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phosphorylates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YAP/TAZ,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retaining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cytoplasm,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14-3-3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degraded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HIF-1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α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79]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A6C5A">
        <w:rPr>
          <w:rFonts w:ascii="Book Antiqua" w:eastAsia="Book Antiqua" w:hAnsi="Book Antiqua" w:cs="Book Antiqua"/>
          <w:color w:val="000000"/>
          <w:shd w:val="clear" w:color="auto" w:fill="FFFFFF"/>
        </w:rPr>
        <w:t>epigallocatechin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-3-gallate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80]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Hippo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modulate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proliferation,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apoptosis,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</w:p>
    <w:p w14:paraId="1CEFBBE8" w14:textId="7BF98C06" w:rsidR="00A77B3E" w:rsidRDefault="00335F23" w:rsidP="00CA6C5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overexpress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of 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ErbB</w:t>
      </w:r>
      <w:proofErr w:type="spell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heparin-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binding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TGFα.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receptor-ligand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binding,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inactive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monomer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dimerizes,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monomer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homodimer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ErbB</w:t>
      </w:r>
      <w:proofErr w:type="spell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heterodimer.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dimer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auto</w:t>
      </w:r>
      <w:r w:rsidR="00A9692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phosphorylates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C-terminal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docking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96923">
        <w:rPr>
          <w:rFonts w:ascii="Book Antiqua" w:eastAsia="Book Antiqua" w:hAnsi="Book Antiqua" w:cs="Book Antiqua"/>
          <w:color w:val="000000"/>
          <w:shd w:val="clear" w:color="auto" w:fill="FFFFFF"/>
        </w:rPr>
        <w:t>phospho-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Src</w:t>
      </w:r>
      <w:proofErr w:type="spell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homology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MAPK,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PI3K/Akt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phospholipase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Cγ</w:t>
      </w:r>
      <w:proofErr w:type="spell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Stimulation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morphological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with 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downregulation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E-cadherin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vimentin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stimulated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stem-like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(CD44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/CD24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ALDH1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6FB3">
        <w:rPr>
          <w:rFonts w:ascii="Book Antiqua" w:eastAsia="Book Antiqua" w:hAnsi="Book Antiqua" w:cs="Book Antiqua"/>
          <w:color w:val="000000"/>
          <w:shd w:val="clear" w:color="auto" w:fill="FFFFFF"/>
        </w:rPr>
        <w:t>BMI-1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responsible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properties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OSCCs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40861A0" w14:textId="04D23FAF" w:rsidR="00A77B3E" w:rsidRDefault="00335F23" w:rsidP="00541C4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Ephrin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(EPH)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controlling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cytoskeleton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responses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attraction/repulsion,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positioning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stages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84]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96923">
        <w:rPr>
          <w:rFonts w:ascii="Book Antiqua" w:eastAsia="Book Antiqua" w:hAnsi="Book Antiqua" w:cs="Book Antiqua"/>
          <w:color w:val="000000"/>
          <w:shd w:val="clear" w:color="auto" w:fill="FFFFFF"/>
        </w:rPr>
        <w:t>report has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stemness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EPHA10.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EPHA10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EFNA4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0526F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formation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SNAIL,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NANOG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mRNA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EFNA4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NANOG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OCT4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co-related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85]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0960B02" w14:textId="77777777" w:rsidR="00A77B3E" w:rsidRDefault="00A77B3E">
      <w:pPr>
        <w:spacing w:line="360" w:lineRule="auto"/>
        <w:jc w:val="both"/>
      </w:pPr>
    </w:p>
    <w:p w14:paraId="57311FAF" w14:textId="5D3B9B77" w:rsidR="00A77B3E" w:rsidRPr="00541C45" w:rsidRDefault="00335F23">
      <w:pPr>
        <w:spacing w:line="360" w:lineRule="auto"/>
        <w:jc w:val="both"/>
        <w:rPr>
          <w:u w:val="single"/>
        </w:rPr>
      </w:pPr>
      <w:r w:rsidRPr="00541C45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CURRENT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541C45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541C45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REGIME</w:t>
      </w:r>
    </w:p>
    <w:p w14:paraId="1299578A" w14:textId="1C880A9E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regime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dependent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TNM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size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invasion),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(nodal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extranodal</w:t>
      </w:r>
      <w:proofErr w:type="spell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extension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ENE)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(presence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preferred.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manifested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dimensions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multimodality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employed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adjuvant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radiotherapy.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distant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intervention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difficult,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preferred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choice.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administration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adjuvant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exhibit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Chemotherapeutic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cisplatin,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carboplatin,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docetaxel,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5-fluorouracil,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methotrexate,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paclitaxel.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F504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employed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cycles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1.8-2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/day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66-72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therapies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specifically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certain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upregulated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A223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are administered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example,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cetuximab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anti-PD1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pembrolizumab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nivolumab,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PD-1</w:t>
      </w:r>
      <w:r w:rsidR="00862CB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promising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Although,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highlighted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heterogeneity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PD-L1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throughout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utilization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arise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errors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F504A">
        <w:rPr>
          <w:rFonts w:ascii="Book Antiqua" w:eastAsia="Book Antiqua" w:hAnsi="Book Antiqua" w:cs="Book Antiqua"/>
          <w:color w:val="000000"/>
          <w:shd w:val="clear" w:color="auto" w:fill="FFFFFF"/>
        </w:rPr>
        <w:t>immuno-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histochemical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PD-L1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decisions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89</w:t>
      </w:r>
      <w:r w:rsidR="00C579C2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92]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>In the course 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existing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Marletta</w:t>
      </w:r>
      <w:proofErr w:type="spell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CA22C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C579C2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C579C2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91]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registration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utilized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22C3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clone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Dako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Agilent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autostainer</w:t>
      </w:r>
      <w:proofErr w:type="spell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link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48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European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Medicines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Agency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granted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administration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regardless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instrument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emphasized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establishment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standardized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uniform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protocol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heterogeneity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platforms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PD-L1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deciding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89</w:t>
      </w:r>
      <w:r w:rsidR="00C579C2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92]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FC0103E" w14:textId="2FB8B857" w:rsidR="00A77B3E" w:rsidRDefault="00335F23" w:rsidP="00C579C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Recently,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consisting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13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cytokine-induced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killer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reversion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immunosuppression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Twelve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thirteen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90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post-therapy.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toxicities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except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>complaints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aphthous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ulcers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explored.</w:t>
      </w:r>
    </w:p>
    <w:p w14:paraId="263BDC76" w14:textId="515E2FE7" w:rsidR="00A77B3E" w:rsidRDefault="00335F23" w:rsidP="008F075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worldwide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checkpoints,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PD-L1,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>cyclin-dependent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kinases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etc.</w:t>
      </w:r>
      <w:r w:rsidR="0057659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chemotherapeutic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agents/radiation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F075A"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F075A">
        <w:rPr>
          <w:rFonts w:ascii="Book Antiqua" w:eastAsia="Book Antiqua" w:hAnsi="Book Antiqua" w:cs="Book Antiqua"/>
          <w:color w:val="000000"/>
          <w:shd w:val="clear" w:color="auto" w:fill="FFFFFF"/>
        </w:rPr>
        <w:t>1)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659A">
        <w:rPr>
          <w:rFonts w:ascii="Book Antiqua" w:eastAsia="Book Antiqua" w:hAnsi="Book Antiqua" w:cs="Book Antiqua"/>
          <w:color w:val="000000"/>
          <w:shd w:val="clear" w:color="auto" w:fill="FFFFFF"/>
        </w:rPr>
        <w:t>in 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phases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CSCs.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detailed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essential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HNSCC.</w:t>
      </w:r>
    </w:p>
    <w:p w14:paraId="3AE93138" w14:textId="77777777" w:rsidR="008F075A" w:rsidRDefault="008F075A" w:rsidP="008F075A">
      <w:pPr>
        <w:spacing w:line="360" w:lineRule="auto"/>
        <w:jc w:val="both"/>
      </w:pPr>
    </w:p>
    <w:p w14:paraId="61856EB6" w14:textId="77777777" w:rsidR="00A77B3E" w:rsidRPr="008F075A" w:rsidRDefault="00335F23">
      <w:pPr>
        <w:spacing w:line="360" w:lineRule="auto"/>
        <w:jc w:val="both"/>
        <w:rPr>
          <w:u w:val="single"/>
        </w:rPr>
      </w:pPr>
      <w:r w:rsidRPr="008F075A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CONCLUSION</w:t>
      </w:r>
    </w:p>
    <w:p w14:paraId="56F51FC5" w14:textId="763BB52C" w:rsidR="00A77B3E" w:rsidRDefault="0057659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plays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resistance,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metastasis.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adversely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patients’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survival.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036BB7">
        <w:rPr>
          <w:rFonts w:ascii="Book Antiqua" w:eastAsia="Book Antiqua" w:hAnsi="Book Antiqua" w:cs="Book Antiqua"/>
          <w:color w:val="000000"/>
          <w:shd w:val="clear" w:color="auto" w:fill="FFFFFF"/>
        </w:rPr>
        <w:t>In spite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proofErr w:type="gramEnd"/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research,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regimes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employed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bulk.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CSCs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possess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self-renewing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property,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slow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cycling,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aberrant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signaling,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dynamic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ABC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transporter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system,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DNA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repair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mechanism,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epigenetic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modifications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regulation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etc.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D49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which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enable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CSCs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escape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recurrence,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loco-regional/distant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  <w:shd w:val="clear" w:color="auto" w:fill="FFFFFF"/>
        </w:rPr>
        <w:t>metastasis.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4D0B8BD" w14:textId="6BA24973" w:rsidR="00A77B3E" w:rsidRDefault="00335F23" w:rsidP="007B186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aberrant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maintenance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understanding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prognosis,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prediction</w:t>
      </w:r>
      <w:r w:rsidR="008F4D0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D49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regime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bulk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eliminate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survival.</w:t>
      </w:r>
    </w:p>
    <w:p w14:paraId="264BDAEA" w14:textId="0EB8B099" w:rsidR="00A77B3E" w:rsidRDefault="00335F23" w:rsidP="007B186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specifically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710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signaling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F4D0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651438">
        <w:rPr>
          <w:rFonts w:ascii="Book Antiqua" w:eastAsia="Book Antiqua" w:hAnsi="Book Antiqua" w:cs="Book Antiqua"/>
          <w:color w:val="000000"/>
          <w:shd w:val="clear" w:color="auto" w:fill="FFFFFF"/>
        </w:rPr>
        <w:t>CSC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conventional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TSCC.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Uncovering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CSCs,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targeting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them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enable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outcomes.</w:t>
      </w:r>
      <w:r w:rsidR="00CA22C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D6AE319" w14:textId="77777777" w:rsidR="00A77B3E" w:rsidRDefault="00A77B3E">
      <w:pPr>
        <w:spacing w:line="360" w:lineRule="auto"/>
        <w:jc w:val="both"/>
      </w:pPr>
    </w:p>
    <w:p w14:paraId="78970773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505D105" w14:textId="6D2A8858" w:rsidR="00A77B3E" w:rsidRDefault="00A67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Joshi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is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supported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ACTREC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PhD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fellowship.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The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work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was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funded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by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TMC-IRB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(3542)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and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ACTREC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annual</w:t>
      </w:r>
      <w:r w:rsidR="00CA22CE">
        <w:rPr>
          <w:rFonts w:ascii="Book Antiqua" w:eastAsia="Book Antiqua" w:hAnsi="Book Antiqua" w:cs="Book Antiqua"/>
          <w:color w:val="000000"/>
        </w:rPr>
        <w:t xml:space="preserve"> </w:t>
      </w:r>
      <w:r w:rsidR="00335F23">
        <w:rPr>
          <w:rFonts w:ascii="Book Antiqua" w:eastAsia="Book Antiqua" w:hAnsi="Book Antiqua" w:cs="Book Antiqua"/>
          <w:color w:val="000000"/>
        </w:rPr>
        <w:t>funds</w:t>
      </w:r>
      <w:r w:rsidR="00D8589C">
        <w:rPr>
          <w:rFonts w:ascii="Book Antiqua" w:eastAsia="Book Antiqua" w:hAnsi="Book Antiqua" w:cs="Book Antiqua"/>
          <w:color w:val="000000"/>
        </w:rPr>
        <w:t>.</w:t>
      </w:r>
    </w:p>
    <w:p w14:paraId="5B308B99" w14:textId="77777777" w:rsidR="00A77B3E" w:rsidRDefault="00A77B3E">
      <w:pPr>
        <w:spacing w:line="360" w:lineRule="auto"/>
        <w:jc w:val="both"/>
      </w:pPr>
    </w:p>
    <w:p w14:paraId="7068642A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C3B590A" w14:textId="759B542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Sung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Ferlay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Siegel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RL,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Laversanne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Soerjomataram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Jemal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Bray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Global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Statistics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GLOBOCAN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Estimates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Incidence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Mortality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Worldwide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185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Countries.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71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209-249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33538338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10.3322/caac.21660]</w:t>
      </w:r>
    </w:p>
    <w:p w14:paraId="4BD3B37E" w14:textId="01D6538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Rivera C</w:t>
      </w:r>
      <w:r w:rsidR="00CA22CE" w:rsidRPr="00CA22CE">
        <w:rPr>
          <w:rFonts w:ascii="Book Antiqua" w:hAnsi="Book Antiqua"/>
        </w:rPr>
        <w:t xml:space="preserve">. Essentials of oral cancer. </w:t>
      </w:r>
      <w:r w:rsidR="00CA22CE" w:rsidRPr="00CA22CE">
        <w:rPr>
          <w:rFonts w:ascii="Book Antiqua" w:hAnsi="Book Antiqua"/>
          <w:i/>
          <w:iCs/>
        </w:rPr>
        <w:t xml:space="preserve">Int J Clin Exp </w:t>
      </w:r>
      <w:proofErr w:type="spellStart"/>
      <w:r w:rsidR="00CA22CE" w:rsidRPr="00CA22CE">
        <w:rPr>
          <w:rFonts w:ascii="Book Antiqua" w:hAnsi="Book Antiqua"/>
          <w:i/>
          <w:iCs/>
        </w:rPr>
        <w:t>Pathol</w:t>
      </w:r>
      <w:proofErr w:type="spellEnd"/>
      <w:r w:rsidR="00CA22CE" w:rsidRPr="00CA22CE">
        <w:rPr>
          <w:rFonts w:ascii="Book Antiqua" w:hAnsi="Book Antiqua"/>
        </w:rPr>
        <w:t xml:space="preserve"> 2015;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8</w:t>
      </w:r>
      <w:r w:rsidR="00CA22CE"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</w:rPr>
        <w:t>11884-</w:t>
      </w:r>
      <w:r w:rsidR="00CA22CE">
        <w:rPr>
          <w:rFonts w:ascii="Book Antiqua" w:hAnsi="Book Antiqua"/>
        </w:rPr>
        <w:t>118</w:t>
      </w:r>
      <w:r w:rsidR="00CA22CE" w:rsidRPr="00CA22CE">
        <w:rPr>
          <w:rFonts w:ascii="Book Antiqua" w:hAnsi="Book Antiqua"/>
        </w:rPr>
        <w:t xml:space="preserve">94 </w:t>
      </w:r>
      <w:r w:rsidR="00CA22CE">
        <w:rPr>
          <w:rFonts w:ascii="Book Antiqua" w:hAnsi="Book Antiqua"/>
        </w:rPr>
        <w:t>[</w:t>
      </w:r>
      <w:r w:rsidR="00CA22CE" w:rsidRPr="00CA22CE">
        <w:rPr>
          <w:rFonts w:ascii="Book Antiqua" w:hAnsi="Book Antiqua"/>
        </w:rPr>
        <w:t>PMID: 26617944</w:t>
      </w:r>
      <w:r w:rsidR="00CA22CE">
        <w:rPr>
          <w:rFonts w:ascii="Book Antiqua" w:hAnsi="Book Antiqua"/>
        </w:rPr>
        <w:t>]</w:t>
      </w:r>
    </w:p>
    <w:p w14:paraId="1399C0F8" w14:textId="471944E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Chin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D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Boyle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Porceddu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Theile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Parsons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PG,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Coman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WB.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past,</w:t>
      </w:r>
      <w:r w:rsidR="00CA22CE">
        <w:rPr>
          <w:rFonts w:ascii="Book Antiqua" w:hAnsi="Book Antiqua"/>
        </w:rPr>
        <w:t xml:space="preserve"> </w:t>
      </w:r>
      <w:proofErr w:type="gramStart"/>
      <w:r w:rsidRPr="00CA22CE">
        <w:rPr>
          <w:rFonts w:ascii="Book Antiqua" w:hAnsi="Book Antiqua"/>
        </w:rPr>
        <w:t>present</w:t>
      </w:r>
      <w:proofErr w:type="gram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future.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Expert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Rev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Anticancer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Ther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1111-1118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16831082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10.1586/14737140.6.7.1111]</w:t>
      </w:r>
    </w:p>
    <w:p w14:paraId="0C8C958E" w14:textId="0A7530B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Bonnet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D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acute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myeloid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leukemia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organized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hierarchy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that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originates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primitive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hematopoietic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Nat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1997;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730-737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9212098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10.1038/nm0797-730]</w:t>
      </w:r>
    </w:p>
    <w:p w14:paraId="0852298D" w14:textId="14DDA492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Batlle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E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Clevers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revisited.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Nat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1124-1134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28985214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10.1038/nm.4409]</w:t>
      </w:r>
    </w:p>
    <w:p w14:paraId="5310CC34" w14:textId="10469A8A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Chen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Karnad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Freeman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JW.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biology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implications.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Hematol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29747682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10.1186/s13045-018-0605-5]</w:t>
      </w:r>
    </w:p>
    <w:p w14:paraId="4676D9C1" w14:textId="1DC3C7C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Prince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ME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Sivanandan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Kaczorowski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Wolf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Kaplan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MJ,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Dalerba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Weissman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Clarke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MF,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Ailles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Identification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subpopulation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properties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Proc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Natl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Acad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U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A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104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973-978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17210912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10.1073/pnas.0610117104]</w:t>
      </w:r>
    </w:p>
    <w:p w14:paraId="588CAC69" w14:textId="1BADB1E1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Reategui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EP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Mayolo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FC,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Singal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Hamilton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Goodwin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Carraway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KL,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Franzmann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Characterization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CD44v3-containing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isoforms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Ther</w:t>
      </w:r>
      <w:r w:rsidRPr="00CA22CE">
        <w:rPr>
          <w:rFonts w:ascii="Book Antiqua" w:hAnsi="Book Antiqua"/>
        </w:rPr>
        <w:t>2006;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1163-1168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16855392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10.4161/cbt.5.9.3065]</w:t>
      </w:r>
    </w:p>
    <w:p w14:paraId="27BF162E" w14:textId="54155FB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SJ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Wreesmann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Bourguignon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LY.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Association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V3-containing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isoforms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growth,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migration,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matrix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metalloproteinase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lastRenderedPageBreak/>
        <w:t>lymph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29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550-558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17252589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10.1002/hed.20544]</w:t>
      </w:r>
    </w:p>
    <w:p w14:paraId="68C2BAF9" w14:textId="50531E9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10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Sato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Miyauchi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Kitajima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Kitagawa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Hiraoka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Kudo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Ogawa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Takata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Upregulated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CD44v9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Pathobiology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71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171-175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15263805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10.1159/000078670]</w:t>
      </w:r>
    </w:p>
    <w:p w14:paraId="118BE19D" w14:textId="6C468C3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11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Boxberg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Götz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Haidari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Dorfner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Jesinghaus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Drecoll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Boskov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Wolff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Weichert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Haller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Kolk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Immunohistochemical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histomorphological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parameters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clinicopathological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factors.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Histopathology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73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559-572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29468726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10.1111/his.13496]</w:t>
      </w:r>
    </w:p>
    <w:p w14:paraId="3E5B00E1" w14:textId="145ED67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Rodrigues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MFSD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Xavier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FCA,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Andrade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Lopes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Miguita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Luiz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Sedassari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Ibarra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AMC,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López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RVM,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Kliemann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Schmerling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Moyses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Tajara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Silva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Nunes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FD.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implications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NANOG,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OCT4,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BMI1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1759-1773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29607565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10.1002/hed.25158]</w:t>
      </w:r>
    </w:p>
    <w:p w14:paraId="443D7E19" w14:textId="0734E253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Sun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Y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Biological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characteristics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subpopulation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Dis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169-177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22023137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10.1111/j.1601-0825.</w:t>
      </w:r>
      <w:proofErr w:type="gramStart"/>
      <w:r w:rsidRPr="00CA22CE">
        <w:rPr>
          <w:rFonts w:ascii="Book Antiqua" w:hAnsi="Book Antiqua"/>
        </w:rPr>
        <w:t>2011.01860.x</w:t>
      </w:r>
      <w:proofErr w:type="gramEnd"/>
      <w:r w:rsidRPr="00CA22CE">
        <w:rPr>
          <w:rFonts w:ascii="Book Antiqua" w:hAnsi="Book Antiqua"/>
        </w:rPr>
        <w:t>]</w:t>
      </w:r>
    </w:p>
    <w:p w14:paraId="061B4E11" w14:textId="649A08EF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Ludwig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N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Szczepanski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MJ,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Gluszko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Szafarowski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Azambuja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Dolg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Gellrich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NC,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Kampmann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Whiteside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TL,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Zimmerer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CD44(+)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early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angiogenesis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Lett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467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85-95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31593802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10.1016/j.canlet.2019.10.010]</w:t>
      </w:r>
    </w:p>
    <w:p w14:paraId="608E9281" w14:textId="44334EA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Ortiz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RC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Lopes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Amôr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Schmerling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Moyses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Rodini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ALDH1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immunoexpression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indicators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Pathol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740-747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29791975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10.1111/jop.12734]</w:t>
      </w:r>
    </w:p>
    <w:p w14:paraId="58973EC5" w14:textId="30D09BCA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16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Morand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GB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Ikenberg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Vital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Cardona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Moch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Stoeckli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Huber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GF.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Preoperative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assessment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CD44-mediated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depth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predictor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occult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lastRenderedPageBreak/>
        <w:t>metastases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early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950-958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30561155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10.1002/hed.25532]</w:t>
      </w:r>
    </w:p>
    <w:p w14:paraId="3D4FF896" w14:textId="1E777253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González-Moles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MA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Bravo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Ruiz-Avila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Esteban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Bascones</w:t>
      </w:r>
      <w:proofErr w:type="spellEnd"/>
      <w:r w:rsidRPr="00CA22CE">
        <w:rPr>
          <w:rFonts w:ascii="Book Antiqua" w:hAnsi="Book Antiqua"/>
        </w:rPr>
        <w:t>-Martínez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González-Moles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Adhesion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molecule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non-</w:t>
      </w:r>
      <w:proofErr w:type="spellStart"/>
      <w:r w:rsidRPr="00CA22CE">
        <w:rPr>
          <w:rFonts w:ascii="Book Antiqua" w:hAnsi="Book Antiqua"/>
        </w:rPr>
        <w:t>tumour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epithelium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adjacent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281-286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14747059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10.1016/j.oraloncology.2003.08.016]</w:t>
      </w:r>
    </w:p>
    <w:p w14:paraId="40007759" w14:textId="12F3D8E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18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="00CA22CE" w:rsidRPr="00CA22CE">
        <w:rPr>
          <w:rFonts w:ascii="Book Antiqua" w:hAnsi="Book Antiqua"/>
          <w:b/>
          <w:bCs/>
        </w:rPr>
        <w:t>Kaboodkhani</w:t>
      </w:r>
      <w:proofErr w:type="spellEnd"/>
      <w:r w:rsidR="00CA22CE" w:rsidRPr="00CA22CE">
        <w:rPr>
          <w:rFonts w:ascii="Book Antiqua" w:hAnsi="Book Antiqua"/>
          <w:b/>
          <w:bCs/>
        </w:rPr>
        <w:t xml:space="preserve"> R</w:t>
      </w:r>
      <w:r w:rsidR="00CA22CE" w:rsidRPr="00CA22CE">
        <w:rPr>
          <w:rFonts w:ascii="Book Antiqua" w:hAnsi="Book Antiqua"/>
        </w:rPr>
        <w:t xml:space="preserve">, Karimi E, </w:t>
      </w:r>
      <w:proofErr w:type="spellStart"/>
      <w:r w:rsidR="00CA22CE" w:rsidRPr="00CA22CE">
        <w:rPr>
          <w:rFonts w:ascii="Book Antiqua" w:hAnsi="Book Antiqua"/>
        </w:rPr>
        <w:t>Khorsandi</w:t>
      </w:r>
      <w:proofErr w:type="spellEnd"/>
      <w:r w:rsidR="00CA22CE" w:rsidRPr="00CA22CE">
        <w:rPr>
          <w:rFonts w:ascii="Book Antiqua" w:hAnsi="Book Antiqua"/>
        </w:rPr>
        <w:t xml:space="preserve"> </w:t>
      </w:r>
      <w:proofErr w:type="spellStart"/>
      <w:r w:rsidR="00CA22CE" w:rsidRPr="00CA22CE">
        <w:rPr>
          <w:rFonts w:ascii="Book Antiqua" w:hAnsi="Book Antiqua"/>
        </w:rPr>
        <w:t>Ashtiani</w:t>
      </w:r>
      <w:proofErr w:type="spellEnd"/>
      <w:r w:rsidR="00CA22CE" w:rsidRPr="00CA22CE">
        <w:rPr>
          <w:rFonts w:ascii="Book Antiqua" w:hAnsi="Book Antiqua"/>
        </w:rPr>
        <w:t xml:space="preserve"> MT, </w:t>
      </w:r>
      <w:proofErr w:type="spellStart"/>
      <w:r w:rsidR="00CA22CE" w:rsidRPr="00CA22CE">
        <w:rPr>
          <w:rFonts w:ascii="Book Antiqua" w:hAnsi="Book Antiqua"/>
        </w:rPr>
        <w:t>Kowkabi</w:t>
      </w:r>
      <w:proofErr w:type="spellEnd"/>
      <w:r w:rsidR="00CA22CE" w:rsidRPr="00CA22CE">
        <w:rPr>
          <w:rFonts w:ascii="Book Antiqua" w:hAnsi="Book Antiqua"/>
        </w:rPr>
        <w:t xml:space="preserve"> S, </w:t>
      </w:r>
      <w:proofErr w:type="spellStart"/>
      <w:r w:rsidR="00CA22CE" w:rsidRPr="00CA22CE">
        <w:rPr>
          <w:rFonts w:ascii="Book Antiqua" w:hAnsi="Book Antiqua"/>
        </w:rPr>
        <w:t>Firouzifar</w:t>
      </w:r>
      <w:proofErr w:type="spellEnd"/>
      <w:r w:rsidR="00CA22CE" w:rsidRPr="00CA22CE">
        <w:rPr>
          <w:rFonts w:ascii="Book Antiqua" w:hAnsi="Book Antiqua"/>
        </w:rPr>
        <w:t xml:space="preserve"> MR, Yazdani F, Yazdani N. Evaluation of the Correlation between CD44, Tumor Prognosis and the 5-Year Survival Rate in Patients with Oral Tongue SCC. </w:t>
      </w:r>
      <w:r w:rsidR="00CA22CE" w:rsidRPr="00CA22CE">
        <w:rPr>
          <w:rFonts w:ascii="Book Antiqua" w:hAnsi="Book Antiqua"/>
          <w:i/>
          <w:iCs/>
        </w:rPr>
        <w:t xml:space="preserve">Iran J </w:t>
      </w:r>
      <w:proofErr w:type="spellStart"/>
      <w:r w:rsidR="00CA22CE" w:rsidRPr="00CA22CE">
        <w:rPr>
          <w:rFonts w:ascii="Book Antiqua" w:hAnsi="Book Antiqua"/>
          <w:i/>
          <w:iCs/>
        </w:rPr>
        <w:t>Otorhinolaryngol</w:t>
      </w:r>
      <w:proofErr w:type="spellEnd"/>
      <w:r w:rsidR="00CA22CE" w:rsidRPr="00CA22CE">
        <w:rPr>
          <w:rFonts w:ascii="Book Antiqua" w:hAnsi="Book Antiqua"/>
        </w:rPr>
        <w:t xml:space="preserve"> 2016;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28</w:t>
      </w:r>
      <w:r w:rsidR="00CA22CE"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</w:rPr>
        <w:t xml:space="preserve">407-411 </w:t>
      </w:r>
      <w:r w:rsidR="00CA22CE">
        <w:rPr>
          <w:rFonts w:ascii="Book Antiqua" w:hAnsi="Book Antiqua"/>
        </w:rPr>
        <w:t>[</w:t>
      </w:r>
      <w:r w:rsidR="00CA22CE" w:rsidRPr="00CA22CE">
        <w:rPr>
          <w:rFonts w:ascii="Book Antiqua" w:hAnsi="Book Antiqua"/>
        </w:rPr>
        <w:t>PMID: 28008391</w:t>
      </w:r>
      <w:r w:rsidR="00CA22CE">
        <w:rPr>
          <w:rFonts w:ascii="Book Antiqua" w:hAnsi="Book Antiqua"/>
        </w:rPr>
        <w:t>]</w:t>
      </w:r>
    </w:p>
    <w:p w14:paraId="6CEF578A" w14:textId="3E57797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19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J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Thiviyanathan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Annapragada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Vigneswaran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are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enriched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Fanconi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anemia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45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2365-2372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25340704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10.3892/ijo.2014.2677]</w:t>
      </w:r>
    </w:p>
    <w:p w14:paraId="34FE2A8A" w14:textId="19A8FBC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20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Yu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Hsu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Tseng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CJ,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Chiou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Bmi-1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Regulates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Snail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Ability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Cancer-Derived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ALDH1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Positive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2011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20936121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10.1155/2011/609259]</w:t>
      </w:r>
    </w:p>
    <w:p w14:paraId="15B2CF12" w14:textId="106140C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Clay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MR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Tabor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Owen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Carey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Bradford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Wolf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GT,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Wicha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Prince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Single-marker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identification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aldehyde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dehydrogenase.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1195-1201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20073073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10.1002/hed.21315]</w:t>
      </w:r>
    </w:p>
    <w:p w14:paraId="07BE9E57" w14:textId="6E928FE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Qian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X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Coordes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Kaufmann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Albers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aldehyde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dehydrogenase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family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member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high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mobility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group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box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oropharyngeal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association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survival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time.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Lett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3429-3434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27900016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10.3892/ol.2016.5100]</w:t>
      </w:r>
    </w:p>
    <w:p w14:paraId="36CD16F2" w14:textId="6AA6A835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Zou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B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Aldehyde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dehydrogenase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marker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Mol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1116-1120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22307065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10.3892/mmr.2012.781]</w:t>
      </w:r>
    </w:p>
    <w:p w14:paraId="74F60340" w14:textId="42E0A912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24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Qian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X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Wagner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Coordes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Gekeler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Klussmann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Hummel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Kaufmann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Albers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significance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ALDH1A1-positive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locally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advanced,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metastasized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140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1151-1158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24770634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10.1007/s00432-014-1685-4]</w:t>
      </w:r>
    </w:p>
    <w:p w14:paraId="1CE79714" w14:textId="0599088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25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Szafarowski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Sierdziński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Ludwig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Głuszko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Filipowska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Szczepański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Assessment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marker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primary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shows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value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aldehyde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dehydrogenase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(ALDH1A1).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Eur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Pharmacol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867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172837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31811857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10.1016/j.ejphar.2019.172837]</w:t>
      </w:r>
    </w:p>
    <w:p w14:paraId="7B9B923C" w14:textId="329C6C49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Kim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J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Cruz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Farnebo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Borges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Mochly</w:t>
      </w:r>
      <w:proofErr w:type="spellEnd"/>
      <w:r w:rsidRPr="00CA22CE">
        <w:rPr>
          <w:rFonts w:ascii="Book Antiqua" w:hAnsi="Book Antiqua"/>
        </w:rPr>
        <w:t>-Rosen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Sunwoo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JB.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aldehyde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dehydrogenase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novel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small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molecule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inhibitor.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Oncotarget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52345-52356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28881734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10.18632/oncotarget.17017]</w:t>
      </w:r>
    </w:p>
    <w:p w14:paraId="1A45FBF0" w14:textId="1507A37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Rao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RS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Raju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Augustine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Significance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ALDH1,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Bmi1,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OCT4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Dysplasia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Control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1073274820904959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32951453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10.1177/1073274820904959]</w:t>
      </w:r>
    </w:p>
    <w:p w14:paraId="09DEEE7F" w14:textId="443C0E3F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28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Glumac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PM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LeBeau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CD133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concise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review.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Transl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29984391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10.1186/s40169-018-0198-1]</w:t>
      </w:r>
    </w:p>
    <w:p w14:paraId="48703C7A" w14:textId="218C1203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29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Kaseb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HO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Fohrer</w:t>
      </w:r>
      <w:proofErr w:type="spellEnd"/>
      <w:r w:rsidRPr="00CA22CE">
        <w:rPr>
          <w:rFonts w:ascii="Book Antiqua" w:hAnsi="Book Antiqua"/>
        </w:rPr>
        <w:t>-Ting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Lewis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Lagasse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Gollin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Identification,</w:t>
      </w:r>
      <w:r w:rsidR="00CA22CE">
        <w:rPr>
          <w:rFonts w:ascii="Book Antiqua" w:hAnsi="Book Antiqua"/>
        </w:rPr>
        <w:t xml:space="preserve"> </w:t>
      </w:r>
      <w:proofErr w:type="gramStart"/>
      <w:r w:rsidRPr="00CA22CE">
        <w:rPr>
          <w:rFonts w:ascii="Book Antiqua" w:hAnsi="Book Antiqua"/>
        </w:rPr>
        <w:t>expansion</w:t>
      </w:r>
      <w:proofErr w:type="gram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characterization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properties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Exp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Cell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348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75-86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27619333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10.1016/j.yexcr.2016.09.003]</w:t>
      </w:r>
    </w:p>
    <w:p w14:paraId="14CCF2F5" w14:textId="4F6E201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30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 xml:space="preserve">Silva </w:t>
      </w:r>
      <w:proofErr w:type="spellStart"/>
      <w:r w:rsidR="00CA22CE" w:rsidRPr="00CA22CE">
        <w:rPr>
          <w:rFonts w:ascii="Book Antiqua" w:hAnsi="Book Antiqua"/>
          <w:b/>
          <w:bCs/>
        </w:rPr>
        <w:t>Galbiatti</w:t>
      </w:r>
      <w:proofErr w:type="spellEnd"/>
      <w:r w:rsidR="00CA22CE" w:rsidRPr="00CA22CE">
        <w:rPr>
          <w:rFonts w:ascii="Book Antiqua" w:hAnsi="Book Antiqua"/>
          <w:b/>
          <w:bCs/>
        </w:rPr>
        <w:t>-Dias AL</w:t>
      </w:r>
      <w:r w:rsidR="00CA22CE" w:rsidRPr="00CA22CE">
        <w:rPr>
          <w:rFonts w:ascii="Book Antiqua" w:hAnsi="Book Antiqua"/>
        </w:rPr>
        <w:t xml:space="preserve">, Fernandes GMM, </w:t>
      </w:r>
      <w:proofErr w:type="spellStart"/>
      <w:r w:rsidR="00CA22CE" w:rsidRPr="00CA22CE">
        <w:rPr>
          <w:rFonts w:ascii="Book Antiqua" w:hAnsi="Book Antiqua"/>
        </w:rPr>
        <w:t>Castanhole</w:t>
      </w:r>
      <w:proofErr w:type="spellEnd"/>
      <w:r w:rsidR="00CA22CE" w:rsidRPr="00CA22CE">
        <w:rPr>
          <w:rFonts w:ascii="Book Antiqua" w:hAnsi="Book Antiqua"/>
        </w:rPr>
        <w:t>-Nunes MMU, Hidalgo LF, Nascimento Filho CHV, Kawasaki-</w:t>
      </w:r>
      <w:proofErr w:type="spellStart"/>
      <w:r w:rsidR="00CA22CE" w:rsidRPr="00CA22CE">
        <w:rPr>
          <w:rFonts w:ascii="Book Antiqua" w:hAnsi="Book Antiqua"/>
        </w:rPr>
        <w:t>Oyama</w:t>
      </w:r>
      <w:proofErr w:type="spellEnd"/>
      <w:r w:rsidR="00CA22CE" w:rsidRPr="00CA22CE">
        <w:rPr>
          <w:rFonts w:ascii="Book Antiqua" w:hAnsi="Book Antiqua"/>
        </w:rPr>
        <w:t xml:space="preserve"> RS, Ferreira LAM, </w:t>
      </w:r>
      <w:proofErr w:type="spellStart"/>
      <w:r w:rsidR="00CA22CE" w:rsidRPr="00CA22CE">
        <w:rPr>
          <w:rFonts w:ascii="Book Antiqua" w:hAnsi="Book Antiqua"/>
        </w:rPr>
        <w:t>Biselli</w:t>
      </w:r>
      <w:proofErr w:type="spellEnd"/>
      <w:r w:rsidR="00CA22CE" w:rsidRPr="00CA22CE">
        <w:rPr>
          <w:rFonts w:ascii="Book Antiqua" w:hAnsi="Book Antiqua"/>
        </w:rPr>
        <w:t xml:space="preserve">-Chicote PM, </w:t>
      </w:r>
      <w:proofErr w:type="spellStart"/>
      <w:r w:rsidR="00CA22CE" w:rsidRPr="00CA22CE">
        <w:rPr>
          <w:rFonts w:ascii="Book Antiqua" w:hAnsi="Book Antiqua"/>
        </w:rPr>
        <w:t>Pavarino</w:t>
      </w:r>
      <w:proofErr w:type="spellEnd"/>
      <w:r w:rsidR="00CA22CE" w:rsidRPr="00CA22CE">
        <w:rPr>
          <w:rFonts w:ascii="Book Antiqua" w:hAnsi="Book Antiqua"/>
        </w:rPr>
        <w:t xml:space="preserve"> ÉC, </w:t>
      </w:r>
      <w:proofErr w:type="spellStart"/>
      <w:r w:rsidR="00CA22CE" w:rsidRPr="00CA22CE">
        <w:rPr>
          <w:rFonts w:ascii="Book Antiqua" w:hAnsi="Book Antiqua"/>
        </w:rPr>
        <w:t>Goloni-Bertollo</w:t>
      </w:r>
      <w:proofErr w:type="spellEnd"/>
      <w:r w:rsidR="00CA22CE" w:rsidRPr="00CA22CE">
        <w:rPr>
          <w:rFonts w:ascii="Book Antiqua" w:hAnsi="Book Antiqua"/>
        </w:rPr>
        <w:t xml:space="preserve"> EM. Relationship between CD44high/CD133high/CD117high cancer stem cells phenotype and Cetuximab and Paclitaxel treatment response in head and neck cancer cell lines. </w:t>
      </w:r>
      <w:r w:rsidR="00CA22CE" w:rsidRPr="00CA22CE">
        <w:rPr>
          <w:rFonts w:ascii="Book Antiqua" w:hAnsi="Book Antiqua"/>
          <w:i/>
          <w:iCs/>
        </w:rPr>
        <w:t>Am J Cancer Res</w:t>
      </w:r>
      <w:r w:rsidR="00CA22CE" w:rsidRPr="00CA22CE">
        <w:rPr>
          <w:rFonts w:ascii="Book Antiqua" w:hAnsi="Book Antiqua"/>
        </w:rPr>
        <w:t xml:space="preserve"> 2018;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8</w:t>
      </w:r>
      <w:r w:rsidR="00CA22CE"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</w:rPr>
        <w:t xml:space="preserve">1633-1641 </w:t>
      </w:r>
      <w:r w:rsidR="00CA22CE">
        <w:rPr>
          <w:rFonts w:ascii="Book Antiqua" w:hAnsi="Book Antiqua"/>
        </w:rPr>
        <w:t>[</w:t>
      </w:r>
      <w:r w:rsidR="00CA22CE" w:rsidRPr="00CA22CE">
        <w:rPr>
          <w:rFonts w:ascii="Book Antiqua" w:hAnsi="Book Antiqua"/>
        </w:rPr>
        <w:t>PMID: 30210931</w:t>
      </w:r>
      <w:r w:rsidR="00CA22CE">
        <w:rPr>
          <w:rFonts w:ascii="Book Antiqua" w:hAnsi="Book Antiqua"/>
        </w:rPr>
        <w:t>]</w:t>
      </w:r>
    </w:p>
    <w:p w14:paraId="1591644B" w14:textId="561E36D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31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K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Zhou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CD133(+)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carcinomas: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Characteristics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'stemness'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vivo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vitro.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Lett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863-870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27446361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10.3892/ol.2016.4719]</w:t>
      </w:r>
    </w:p>
    <w:p w14:paraId="05C14912" w14:textId="2B87693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Ma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Z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Characterisation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subpopulation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CD133(+)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Chinese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8875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32483269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10.1038/s41598-020-64947-9]</w:t>
      </w:r>
    </w:p>
    <w:p w14:paraId="631CF760" w14:textId="01D1D67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Shrivastava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Steele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Sowadski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Crawford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SE,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Varvares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RB.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Identification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molecular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signature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2015;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7819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25588898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10.1038/srep07819]</w:t>
      </w:r>
    </w:p>
    <w:p w14:paraId="694B14C9" w14:textId="6E8AB7D7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34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Misuno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K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Quantitative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proteomic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analysis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sphere-forming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Stem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Cell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Ther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2013;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156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24423398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10.1186/scrt386]</w:t>
      </w:r>
    </w:p>
    <w:p w14:paraId="006946FA" w14:textId="668AB44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Huang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CF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WF.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Correlation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ALDH1,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CD44,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OCT4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SOX2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their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association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disease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prognosis.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Pathol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492-498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24450601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10.1111/jop.12159]</w:t>
      </w:r>
    </w:p>
    <w:p w14:paraId="61D4A422" w14:textId="4F795B0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36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Liu X</w:t>
      </w:r>
      <w:r w:rsidR="00CA22CE" w:rsidRPr="00CA22CE">
        <w:rPr>
          <w:rFonts w:ascii="Book Antiqua" w:hAnsi="Book Antiqua"/>
        </w:rPr>
        <w:t xml:space="preserve">, </w:t>
      </w:r>
      <w:proofErr w:type="spellStart"/>
      <w:r w:rsidR="00CA22CE" w:rsidRPr="00CA22CE">
        <w:rPr>
          <w:rFonts w:ascii="Book Antiqua" w:hAnsi="Book Antiqua"/>
        </w:rPr>
        <w:t>Qiao</w:t>
      </w:r>
      <w:proofErr w:type="spellEnd"/>
      <w:r w:rsidR="00CA22CE" w:rsidRPr="00CA22CE">
        <w:rPr>
          <w:rFonts w:ascii="Book Antiqua" w:hAnsi="Book Antiqua"/>
        </w:rPr>
        <w:t xml:space="preserve"> B, Zhao T, Hu F, Lam AK, Tao Q. Sox2 promotes tumor aggressiveness and epithelial</w:t>
      </w:r>
      <w:r w:rsidR="00CA22CE" w:rsidRPr="00CA22CE">
        <w:rPr>
          <w:rFonts w:ascii="MS Gothic" w:eastAsia="MS Gothic" w:hAnsi="MS Gothic" w:cs="MS Gothic" w:hint="eastAsia"/>
        </w:rPr>
        <w:t>‑</w:t>
      </w:r>
      <w:r w:rsidR="00CA22CE" w:rsidRPr="00CA22CE">
        <w:rPr>
          <w:rFonts w:ascii="Book Antiqua" w:hAnsi="Book Antiqua"/>
        </w:rPr>
        <w:t xml:space="preserve">mesenchymal transition in tongue squamous cell carcinoma. </w:t>
      </w:r>
      <w:r w:rsidR="00CA22CE" w:rsidRPr="00CA22CE">
        <w:rPr>
          <w:rFonts w:ascii="Book Antiqua" w:hAnsi="Book Antiqua"/>
          <w:i/>
          <w:iCs/>
        </w:rPr>
        <w:t>Int J Mol Med</w:t>
      </w:r>
      <w:r w:rsidR="00CA22CE" w:rsidRPr="00CA22CE">
        <w:rPr>
          <w:rFonts w:ascii="Book Antiqua" w:hAnsi="Book Antiqua"/>
        </w:rPr>
        <w:t xml:space="preserve"> 2018;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  <w:b/>
          <w:bCs/>
        </w:rPr>
        <w:t>42</w:t>
      </w:r>
      <w:r w:rsidR="00CA22CE"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="00CA22CE" w:rsidRPr="00CA22CE">
        <w:rPr>
          <w:rFonts w:ascii="Book Antiqua" w:hAnsi="Book Antiqua"/>
        </w:rPr>
        <w:t xml:space="preserve">1418-1426 </w:t>
      </w:r>
      <w:r w:rsidR="00CA22CE">
        <w:rPr>
          <w:rFonts w:ascii="Book Antiqua" w:hAnsi="Book Antiqua"/>
        </w:rPr>
        <w:t>[</w:t>
      </w:r>
      <w:r w:rsidR="00CA22CE" w:rsidRPr="00CA22CE">
        <w:rPr>
          <w:rFonts w:ascii="Book Antiqua" w:hAnsi="Book Antiqua"/>
        </w:rPr>
        <w:t>PMID: 29956740</w:t>
      </w:r>
      <w:r w:rsidR="00CA22CE">
        <w:rPr>
          <w:rFonts w:ascii="Book Antiqua" w:hAnsi="Book Antiqua"/>
        </w:rPr>
        <w:t xml:space="preserve"> DOI</w:t>
      </w:r>
      <w:r w:rsidR="00CA22CE" w:rsidRPr="00CA22CE">
        <w:rPr>
          <w:rFonts w:ascii="Book Antiqua" w:hAnsi="Book Antiqua"/>
        </w:rPr>
        <w:t>: 10.3892/ijmm.2018.3742</w:t>
      </w:r>
      <w:r w:rsidR="00CA22CE">
        <w:rPr>
          <w:rFonts w:ascii="Book Antiqua" w:hAnsi="Book Antiqua"/>
        </w:rPr>
        <w:t>]</w:t>
      </w:r>
    </w:p>
    <w:p w14:paraId="35A998DA" w14:textId="22838AF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Du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L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Xiao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Sox2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nuclear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closely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associated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histologically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node-negative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709-713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21689966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10.1016/j.oraloncology.2011.05.017]</w:t>
      </w:r>
    </w:p>
    <w:p w14:paraId="4659A5A8" w14:textId="707BFAB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38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Habu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N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Imanishi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Kameyama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Shimoda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Tokumaru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Sakamoto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Fujii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Shigetomi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Otsuka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Watanabe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Ozawa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Tomita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Fujii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Ogawa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Oct3/4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Nanog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clinical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implications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delayed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stage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I/II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BMC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2015;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15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730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26483189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10.1186/s12885-015-1732-9]</w:t>
      </w:r>
    </w:p>
    <w:p w14:paraId="7834FC4A" w14:textId="7CA2505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39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Fukusumi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Haft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Sakai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Saito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Sadat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Califano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Reciprocal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HEY1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under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SOX2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control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EMT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226-237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33491747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10.3892/ijo.2020.5156]</w:t>
      </w:r>
    </w:p>
    <w:p w14:paraId="23BF900E" w14:textId="03FB6FF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40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Z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Yuan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Qiu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Jiang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Oncogenic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Bmi1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histone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deacetylase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Lab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Invest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94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1431-1445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25286028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10.1038/labinvest.2014.123]</w:t>
      </w:r>
    </w:p>
    <w:p w14:paraId="07063597" w14:textId="02EAE60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Yao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Z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Coppes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MTA3-SOX2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Module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Regulates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Contributes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Clinical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Outcomes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Front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9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816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31552166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10.3389/fonc.2019.00816]</w:t>
      </w:r>
    </w:p>
    <w:p w14:paraId="1442A6CB" w14:textId="3A683951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Kalish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JM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XH,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Scognamiglio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Gudas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Doxycycline-induced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exogenous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Bmi-1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enhances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formation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murine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model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Ther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400-411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32037955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10.1080/15384047.2020.1720485]</w:t>
      </w:r>
    </w:p>
    <w:p w14:paraId="5C05716B" w14:textId="060D7BF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43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Sardiello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Cairo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Fontanella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Ballabio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Meroni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Genomic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analysis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family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reveals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two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groups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genes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distinct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evolutionary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properties.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BMC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Evol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18673550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10.1186/1471-2148-8-225]</w:t>
      </w:r>
    </w:p>
    <w:p w14:paraId="57DCEE23" w14:textId="681061C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X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Helms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miR-15b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cancer-initiating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phenotypes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chemoresistance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cisplatin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TRIM14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2720-2726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28350138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10.3892/or.2017.5532]</w:t>
      </w:r>
    </w:p>
    <w:p w14:paraId="51A88D81" w14:textId="49848197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N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Xie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Hippo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Wnt</w:t>
      </w:r>
      <w:proofErr w:type="spellEnd"/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signalling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pathways: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crosstalk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during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neoplastic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gastrointestinal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tissue.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FEBS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286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3745-3756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31342636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10.1111/febs.15017]</w:t>
      </w:r>
    </w:p>
    <w:p w14:paraId="4A497111" w14:textId="49D3E2BA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Reya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Clevers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Wnt</w:t>
      </w:r>
      <w:proofErr w:type="spellEnd"/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signalling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Nature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2005;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434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843-850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15829953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10.1038/nature03319]</w:t>
      </w:r>
    </w:p>
    <w:p w14:paraId="7E8385E5" w14:textId="3015126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47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="00C76E10" w:rsidRPr="00C76E10">
        <w:rPr>
          <w:rFonts w:ascii="Book Antiqua" w:hAnsi="Book Antiqua"/>
          <w:b/>
          <w:bCs/>
        </w:rPr>
        <w:t>Taciak</w:t>
      </w:r>
      <w:proofErr w:type="spellEnd"/>
      <w:r w:rsidR="00C76E10" w:rsidRPr="00C76E10">
        <w:rPr>
          <w:rFonts w:ascii="Book Antiqua" w:hAnsi="Book Antiqua"/>
          <w:b/>
          <w:bCs/>
        </w:rPr>
        <w:t xml:space="preserve"> B</w:t>
      </w:r>
      <w:r w:rsidR="00C76E10" w:rsidRPr="00C76E10">
        <w:rPr>
          <w:rFonts w:ascii="Book Antiqua" w:hAnsi="Book Antiqua"/>
        </w:rPr>
        <w:t xml:space="preserve">, </w:t>
      </w:r>
      <w:proofErr w:type="spellStart"/>
      <w:r w:rsidR="00C76E10" w:rsidRPr="00C76E10">
        <w:rPr>
          <w:rFonts w:ascii="Book Antiqua" w:hAnsi="Book Antiqua"/>
        </w:rPr>
        <w:t>Pruszynska</w:t>
      </w:r>
      <w:proofErr w:type="spellEnd"/>
      <w:r w:rsidR="00C76E10" w:rsidRPr="00C76E10">
        <w:rPr>
          <w:rFonts w:ascii="Book Antiqua" w:hAnsi="Book Antiqua"/>
        </w:rPr>
        <w:t xml:space="preserve"> I, </w:t>
      </w:r>
      <w:proofErr w:type="spellStart"/>
      <w:r w:rsidR="00C76E10" w:rsidRPr="00C76E10">
        <w:rPr>
          <w:rFonts w:ascii="Book Antiqua" w:hAnsi="Book Antiqua"/>
        </w:rPr>
        <w:t>Kiraga</w:t>
      </w:r>
      <w:proofErr w:type="spellEnd"/>
      <w:r w:rsidR="00C76E10" w:rsidRPr="00C76E10">
        <w:rPr>
          <w:rFonts w:ascii="Book Antiqua" w:hAnsi="Book Antiqua"/>
        </w:rPr>
        <w:t xml:space="preserve"> L, </w:t>
      </w:r>
      <w:proofErr w:type="spellStart"/>
      <w:r w:rsidR="00C76E10" w:rsidRPr="00C76E10">
        <w:rPr>
          <w:rFonts w:ascii="Book Antiqua" w:hAnsi="Book Antiqua"/>
        </w:rPr>
        <w:t>Bialasek</w:t>
      </w:r>
      <w:proofErr w:type="spellEnd"/>
      <w:r w:rsidR="00C76E10" w:rsidRPr="00C76E10">
        <w:rPr>
          <w:rFonts w:ascii="Book Antiqua" w:hAnsi="Book Antiqua"/>
        </w:rPr>
        <w:t xml:space="preserve"> M, </w:t>
      </w:r>
      <w:proofErr w:type="spellStart"/>
      <w:r w:rsidR="00C76E10" w:rsidRPr="00C76E10">
        <w:rPr>
          <w:rFonts w:ascii="Book Antiqua" w:hAnsi="Book Antiqua"/>
        </w:rPr>
        <w:t>Krol</w:t>
      </w:r>
      <w:proofErr w:type="spellEnd"/>
      <w:r w:rsidR="00C76E10" w:rsidRPr="00C76E10">
        <w:rPr>
          <w:rFonts w:ascii="Book Antiqua" w:hAnsi="Book Antiqua"/>
        </w:rPr>
        <w:t xml:space="preserve"> M. </w:t>
      </w:r>
      <w:proofErr w:type="spellStart"/>
      <w:r w:rsidR="00C76E10" w:rsidRPr="00C76E10">
        <w:rPr>
          <w:rFonts w:ascii="Book Antiqua" w:hAnsi="Book Antiqua"/>
        </w:rPr>
        <w:t>Wnt</w:t>
      </w:r>
      <w:proofErr w:type="spellEnd"/>
      <w:r w:rsidR="00C76E10" w:rsidRPr="00C76E10">
        <w:rPr>
          <w:rFonts w:ascii="Book Antiqua" w:hAnsi="Book Antiqua"/>
        </w:rPr>
        <w:t xml:space="preserve"> signaling pathway in development and cancer. </w:t>
      </w:r>
      <w:r w:rsidR="00C76E10" w:rsidRPr="00C76E10">
        <w:rPr>
          <w:rFonts w:ascii="Book Antiqua" w:hAnsi="Book Antiqua"/>
          <w:i/>
          <w:iCs/>
        </w:rPr>
        <w:t xml:space="preserve">J </w:t>
      </w:r>
      <w:proofErr w:type="spellStart"/>
      <w:r w:rsidR="00C76E10" w:rsidRPr="00C76E10">
        <w:rPr>
          <w:rFonts w:ascii="Book Antiqua" w:hAnsi="Book Antiqua"/>
          <w:i/>
          <w:iCs/>
        </w:rPr>
        <w:t>Physiol</w:t>
      </w:r>
      <w:proofErr w:type="spellEnd"/>
      <w:r w:rsidR="00C76E10" w:rsidRPr="00C76E10">
        <w:rPr>
          <w:rFonts w:ascii="Book Antiqua" w:hAnsi="Book Antiqua"/>
          <w:i/>
          <w:iCs/>
        </w:rPr>
        <w:t xml:space="preserve"> </w:t>
      </w:r>
      <w:proofErr w:type="spellStart"/>
      <w:r w:rsidR="00C76E10" w:rsidRPr="00C76E10">
        <w:rPr>
          <w:rFonts w:ascii="Book Antiqua" w:hAnsi="Book Antiqua"/>
          <w:i/>
          <w:iCs/>
        </w:rPr>
        <w:t>Pharmacol</w:t>
      </w:r>
      <w:proofErr w:type="spellEnd"/>
      <w:r w:rsidR="00C76E10" w:rsidRPr="00C76E10">
        <w:rPr>
          <w:rFonts w:ascii="Book Antiqua" w:hAnsi="Book Antiqua"/>
        </w:rPr>
        <w:t xml:space="preserve"> 2018;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69</w:t>
      </w:r>
      <w:r w:rsidR="00C76E10" w:rsidRPr="00C76E10">
        <w:rPr>
          <w:rFonts w:ascii="Book Antiqua" w:hAnsi="Book Antiqua"/>
        </w:rPr>
        <w:t xml:space="preserve">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29980141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10.26402/jpp.2018.2.07</w:t>
      </w:r>
      <w:r w:rsidR="00C76E10">
        <w:rPr>
          <w:rFonts w:ascii="Book Antiqua" w:hAnsi="Book Antiqua"/>
        </w:rPr>
        <w:t>]</w:t>
      </w:r>
    </w:p>
    <w:p w14:paraId="16B4918A" w14:textId="68593342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48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Huang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MiR-29a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targeting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Wnt</w:t>
      </w:r>
      <w:proofErr w:type="spellEnd"/>
      <w:r w:rsidRPr="00CA22CE">
        <w:rPr>
          <w:rFonts w:ascii="Book Antiqua" w:hAnsi="Book Antiqua"/>
        </w:rPr>
        <w:t>/β-catenin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signalling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pathway.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Artif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Cells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Nanomed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Biotechnol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3037-3042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31342798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10.1080/21691401.2019.1576712]</w:t>
      </w:r>
    </w:p>
    <w:p w14:paraId="28400B77" w14:textId="2A7FDCD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49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Tang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KL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Tian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Xiong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SJ.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MiR-638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suppresses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through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wnt</w:t>
      </w:r>
      <w:proofErr w:type="spellEnd"/>
      <w:r w:rsidRPr="00CA22CE">
        <w:rPr>
          <w:rFonts w:ascii="Book Antiqua" w:hAnsi="Book Antiqua"/>
        </w:rPr>
        <w:t>/β-catenin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phospholipase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D1.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Artif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Cells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Nanomed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Biotechnol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3278-3285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31379206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10.1080/21691401.2019.1647222]</w:t>
      </w:r>
    </w:p>
    <w:p w14:paraId="3C048DC7" w14:textId="41E36F3B" w:rsidR="00B34AAC" w:rsidRPr="00C76E10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50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Zhang N</w:t>
      </w:r>
      <w:r w:rsidR="00C76E10" w:rsidRPr="00C76E10">
        <w:rPr>
          <w:rFonts w:ascii="Book Antiqua" w:hAnsi="Book Antiqua"/>
        </w:rPr>
        <w:t xml:space="preserve">, Wei ZL, Yin J, Zhang L, Wang J, </w:t>
      </w:r>
      <w:proofErr w:type="spellStart"/>
      <w:r w:rsidR="00C76E10" w:rsidRPr="00C76E10">
        <w:rPr>
          <w:rFonts w:ascii="Book Antiqua" w:hAnsi="Book Antiqua"/>
        </w:rPr>
        <w:t>Jin</w:t>
      </w:r>
      <w:proofErr w:type="spellEnd"/>
      <w:r w:rsidR="00C76E10" w:rsidRPr="00C76E10">
        <w:rPr>
          <w:rFonts w:ascii="Book Antiqua" w:hAnsi="Book Antiqua"/>
        </w:rPr>
        <w:t xml:space="preserve"> ZL. MiR-106a* inhibits oral squamous cell carcinoma progression by directly targeting MeCP2 and suppressing the </w:t>
      </w:r>
      <w:proofErr w:type="spellStart"/>
      <w:r w:rsidR="00C76E10" w:rsidRPr="00C76E10">
        <w:rPr>
          <w:rFonts w:ascii="Book Antiqua" w:hAnsi="Book Antiqua"/>
        </w:rPr>
        <w:t>Wnt</w:t>
      </w:r>
      <w:proofErr w:type="spellEnd"/>
      <w:r w:rsidR="00C76E10" w:rsidRPr="00C76E10">
        <w:rPr>
          <w:rFonts w:ascii="Book Antiqua" w:hAnsi="Book Antiqua"/>
        </w:rPr>
        <w:t xml:space="preserve">/β-Catenin signaling pathway. </w:t>
      </w:r>
      <w:r w:rsidR="00C76E10" w:rsidRPr="00C76E10">
        <w:rPr>
          <w:rFonts w:ascii="Book Antiqua" w:hAnsi="Book Antiqua"/>
          <w:i/>
          <w:iCs/>
        </w:rPr>
        <w:t xml:space="preserve">Am J </w:t>
      </w:r>
      <w:proofErr w:type="spellStart"/>
      <w:r w:rsidR="00C76E10" w:rsidRPr="00C76E10">
        <w:rPr>
          <w:rFonts w:ascii="Book Antiqua" w:hAnsi="Book Antiqua"/>
          <w:i/>
          <w:iCs/>
        </w:rPr>
        <w:t>Transl</w:t>
      </w:r>
      <w:proofErr w:type="spellEnd"/>
      <w:r w:rsidR="00C76E10" w:rsidRPr="00C76E10">
        <w:rPr>
          <w:rFonts w:ascii="Book Antiqua" w:hAnsi="Book Antiqua"/>
          <w:i/>
          <w:iCs/>
        </w:rPr>
        <w:t xml:space="preserve"> Res</w:t>
      </w:r>
      <w:r w:rsidR="00C76E10" w:rsidRPr="00C76E10">
        <w:rPr>
          <w:rFonts w:ascii="Book Antiqua" w:hAnsi="Book Antiqua"/>
        </w:rPr>
        <w:t xml:space="preserve"> 2018;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10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 xml:space="preserve">3542-3554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30662606</w:t>
      </w:r>
      <w:r w:rsidR="00C76E10">
        <w:rPr>
          <w:rFonts w:ascii="Book Antiqua" w:hAnsi="Book Antiqua"/>
        </w:rPr>
        <w:t>]</w:t>
      </w:r>
    </w:p>
    <w:p w14:paraId="15BFD1F4" w14:textId="7653E48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Zhang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Quercetin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suppresses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tumorigenesis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regulating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microRNA-22/WNT1/β-catenin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axis.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Pharmacol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140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128-136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31257059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10.1016/j.jphs.2019.03.005]</w:t>
      </w:r>
    </w:p>
    <w:p w14:paraId="7AE63C21" w14:textId="496B6D6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Wang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LH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LQ,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Antihelminthic</w:t>
      </w:r>
      <w:proofErr w:type="spellEnd"/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Niclosamide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Extracellular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Matrix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Remodeling,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through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Dysregulation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Nuclear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β-catenin/c-</w:t>
      </w:r>
      <w:proofErr w:type="spellStart"/>
      <w:r w:rsidRPr="00CA22CE">
        <w:rPr>
          <w:rFonts w:ascii="Book Antiqua" w:hAnsi="Book Antiqua"/>
        </w:rPr>
        <w:t>Myc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axis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OSCC.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12776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30143678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10.1038/s41598-018-30692-3]</w:t>
      </w:r>
    </w:p>
    <w:p w14:paraId="6D9DAA8F" w14:textId="1A874427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53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Xie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SL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HQ,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ZY.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SOX8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regulates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properties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cisplatin-induced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EMT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Wnt</w:t>
      </w:r>
      <w:proofErr w:type="spellEnd"/>
      <w:r w:rsidRPr="00CA22CE">
        <w:rPr>
          <w:rFonts w:ascii="Book Antiqua" w:hAnsi="Book Antiqua"/>
        </w:rPr>
        <w:t>/β-catenin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142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1252-1265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29071717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10.1002/ijc.31134]</w:t>
      </w:r>
    </w:p>
    <w:p w14:paraId="54A5116E" w14:textId="764B8CA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54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Warrier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Bhuvanalakshmi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Arfuso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Rajan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Millward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Dharmarajan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are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chemosensitized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Wnt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antagonist,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sFRP4,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inducing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apoptosis,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decreasing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drug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resistance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mesenchymal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transition.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Gene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Ther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381-388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25104726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10.1038/cgt.2014.42]</w:t>
      </w:r>
    </w:p>
    <w:p w14:paraId="5B9A8EF0" w14:textId="1708BC7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55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Carballo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GB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Honorato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Lopes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GPF,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Spohr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TCLSE.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highlight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Sonic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hedgehog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Cell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Commun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Signal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29558958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10.1186/s12964-018-0220-7]</w:t>
      </w:r>
    </w:p>
    <w:p w14:paraId="536A6F31" w14:textId="076B6A79" w:rsidR="00B34AAC" w:rsidRPr="00C76E10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56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Kuroda H</w:t>
      </w:r>
      <w:r w:rsidR="00C76E10" w:rsidRPr="00C76E10">
        <w:rPr>
          <w:rFonts w:ascii="Book Antiqua" w:hAnsi="Book Antiqua"/>
        </w:rPr>
        <w:t xml:space="preserve">, </w:t>
      </w:r>
      <w:proofErr w:type="spellStart"/>
      <w:r w:rsidR="00C76E10" w:rsidRPr="00C76E10">
        <w:rPr>
          <w:rFonts w:ascii="Book Antiqua" w:hAnsi="Book Antiqua"/>
        </w:rPr>
        <w:t>Kurio</w:t>
      </w:r>
      <w:proofErr w:type="spellEnd"/>
      <w:r w:rsidR="00C76E10" w:rsidRPr="00C76E10">
        <w:rPr>
          <w:rFonts w:ascii="Book Antiqua" w:hAnsi="Book Antiqua"/>
        </w:rPr>
        <w:t xml:space="preserve"> N, </w:t>
      </w:r>
      <w:proofErr w:type="spellStart"/>
      <w:r w:rsidR="00C76E10" w:rsidRPr="00C76E10">
        <w:rPr>
          <w:rFonts w:ascii="Book Antiqua" w:hAnsi="Book Antiqua"/>
        </w:rPr>
        <w:t>Shimo</w:t>
      </w:r>
      <w:proofErr w:type="spellEnd"/>
      <w:r w:rsidR="00C76E10" w:rsidRPr="00C76E10">
        <w:rPr>
          <w:rFonts w:ascii="Book Antiqua" w:hAnsi="Book Antiqua"/>
        </w:rPr>
        <w:t xml:space="preserve"> T, Matsumoto K, Masui M, </w:t>
      </w:r>
      <w:proofErr w:type="spellStart"/>
      <w:r w:rsidR="00C76E10" w:rsidRPr="00C76E10">
        <w:rPr>
          <w:rFonts w:ascii="Book Antiqua" w:hAnsi="Book Antiqua"/>
        </w:rPr>
        <w:t>Takabatake</w:t>
      </w:r>
      <w:proofErr w:type="spellEnd"/>
      <w:r w:rsidR="00C76E10" w:rsidRPr="00C76E10">
        <w:rPr>
          <w:rFonts w:ascii="Book Antiqua" w:hAnsi="Book Antiqua"/>
        </w:rPr>
        <w:t xml:space="preserve"> K, </w:t>
      </w:r>
      <w:proofErr w:type="spellStart"/>
      <w:r w:rsidR="00C76E10" w:rsidRPr="00C76E10">
        <w:rPr>
          <w:rFonts w:ascii="Book Antiqua" w:hAnsi="Book Antiqua"/>
        </w:rPr>
        <w:t>Okui</w:t>
      </w:r>
      <w:proofErr w:type="spellEnd"/>
      <w:r w:rsidR="00C76E10" w:rsidRPr="00C76E10">
        <w:rPr>
          <w:rFonts w:ascii="Book Antiqua" w:hAnsi="Book Antiqua"/>
        </w:rPr>
        <w:t xml:space="preserve"> T, Ibaragi S, Kunisada Y, Obata K, Yoshioka N, </w:t>
      </w:r>
      <w:proofErr w:type="spellStart"/>
      <w:r w:rsidR="00C76E10" w:rsidRPr="00C76E10">
        <w:rPr>
          <w:rFonts w:ascii="Book Antiqua" w:hAnsi="Book Antiqua"/>
        </w:rPr>
        <w:t>Kishimoto</w:t>
      </w:r>
      <w:proofErr w:type="spellEnd"/>
      <w:r w:rsidR="00C76E10" w:rsidRPr="00C76E10">
        <w:rPr>
          <w:rFonts w:ascii="Book Antiqua" w:hAnsi="Book Antiqua"/>
        </w:rPr>
        <w:t xml:space="preserve"> K, </w:t>
      </w:r>
      <w:proofErr w:type="spellStart"/>
      <w:r w:rsidR="00C76E10" w:rsidRPr="00C76E10">
        <w:rPr>
          <w:rFonts w:ascii="Book Antiqua" w:hAnsi="Book Antiqua"/>
        </w:rPr>
        <w:t>Nagatsuka</w:t>
      </w:r>
      <w:proofErr w:type="spellEnd"/>
      <w:r w:rsidR="00C76E10" w:rsidRPr="00C76E10">
        <w:rPr>
          <w:rFonts w:ascii="Book Antiqua" w:hAnsi="Book Antiqua"/>
        </w:rPr>
        <w:t xml:space="preserve"> H, Sasaki A. Oral Squamous Cell Carcinoma-derived Sonic Hedgehog Promotes Angiogenesis. </w:t>
      </w:r>
      <w:r w:rsidR="00C76E10" w:rsidRPr="00C76E10">
        <w:rPr>
          <w:rFonts w:ascii="Book Antiqua" w:hAnsi="Book Antiqua"/>
          <w:i/>
          <w:iCs/>
        </w:rPr>
        <w:t>Anticancer Res</w:t>
      </w:r>
      <w:r w:rsidR="00C76E10" w:rsidRPr="00C76E10">
        <w:rPr>
          <w:rFonts w:ascii="Book Antiqua" w:hAnsi="Book Antiqua"/>
        </w:rPr>
        <w:t xml:space="preserve"> 2017;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37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 xml:space="preserve">6731-6737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29187450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10.21873/anticanres.12132</w:t>
      </w:r>
      <w:r w:rsidR="00C76E10">
        <w:rPr>
          <w:rFonts w:ascii="Book Antiqua" w:hAnsi="Book Antiqua"/>
        </w:rPr>
        <w:t>]</w:t>
      </w:r>
    </w:p>
    <w:p w14:paraId="35389B1F" w14:textId="72145E19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Valverde</w:t>
      </w:r>
      <w:r w:rsidR="00CA22CE">
        <w:rPr>
          <w:rFonts w:ascii="Book Antiqua" w:hAnsi="Book Antiqua"/>
          <w:b/>
          <w:bCs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Lde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F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Pereira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Tde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RB,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Guimarães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Ramos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Santos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JN,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Gurgel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Rocha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CA.</w:t>
      </w:r>
      <w:r w:rsidR="00CA22CE">
        <w:rPr>
          <w:rFonts w:ascii="Book Antiqua" w:hAnsi="Book Antiqua"/>
        </w:rPr>
        <w:t xml:space="preserve"> </w:t>
      </w:r>
      <w:proofErr w:type="gramStart"/>
      <w:r w:rsidRPr="00CA22CE">
        <w:rPr>
          <w:rFonts w:ascii="Book Antiqua" w:hAnsi="Book Antiqua"/>
        </w:rPr>
        <w:t>Macrophages</w:t>
      </w:r>
      <w:proofErr w:type="gram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endothelial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orchestrate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tumor-associated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angiogenesis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hedgehog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activation.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Tumour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9233-9241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26768620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10.1007/s13277-015-4763-6]</w:t>
      </w:r>
    </w:p>
    <w:p w14:paraId="57A3B273" w14:textId="7D1CEA5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Cannonier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SA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Gonzales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Ely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Guelcher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Sterling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Hedgehog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TGFβ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converge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Gli2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control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bony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bone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destruction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Oncotarget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76062-76075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27738315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10.18632/oncotarget.12584]</w:t>
      </w:r>
    </w:p>
    <w:p w14:paraId="3E01DCD7" w14:textId="6BABE524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59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Rodrigues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MFSD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Miguita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Andrade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NP,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Heguedusch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Rodini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Moyses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Toporcov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Gama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RR,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Tajara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Nunes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FD.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GLI3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knockdown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decreases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proliferation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2458-2472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30272273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10.3892/ijo.2018.4572]</w:t>
      </w:r>
    </w:p>
    <w:p w14:paraId="6881EFA2" w14:textId="205912DD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60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Essid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N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Chambard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JC,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Elgaaïed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AB.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Induction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epithelial-mesenchymal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(EMT)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Gli1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(HNSCC)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spheroid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cultures.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Bosn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Basic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336-346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30172250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10.17305/bjbms.2018.3243]</w:t>
      </w:r>
    </w:p>
    <w:p w14:paraId="5BD2F749" w14:textId="65F4E6A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Xiao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YF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Yong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Xie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Wnt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Crucial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potential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(Review).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437-449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26648421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10.3892/ijo.2015.3280]</w:t>
      </w:r>
    </w:p>
    <w:p w14:paraId="476598C4" w14:textId="5206FAA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Ishida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Hijioka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Kume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Miyawaki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Nakamura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induces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EMT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OSCC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lines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hypoxic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environment.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Lett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2013;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1201-1206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24179495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10.3892/ol.2013.1549]</w:t>
      </w:r>
    </w:p>
    <w:p w14:paraId="1FA26A9A" w14:textId="1C7E068E" w:rsidR="00B34AAC" w:rsidRPr="00C76E10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63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Zhang J</w:t>
      </w:r>
      <w:r w:rsidR="00C76E10" w:rsidRPr="00C76E10">
        <w:rPr>
          <w:rFonts w:ascii="Book Antiqua" w:hAnsi="Book Antiqua"/>
        </w:rPr>
        <w:t xml:space="preserve">, Zheng G, Zhou L, Li P, Yun M, Shi Q, Wang T, Wu X. Notch </w:t>
      </w:r>
      <w:proofErr w:type="spellStart"/>
      <w:r w:rsidR="00C76E10" w:rsidRPr="00C76E10">
        <w:rPr>
          <w:rFonts w:ascii="Book Antiqua" w:hAnsi="Book Antiqua"/>
        </w:rPr>
        <w:t>signalling</w:t>
      </w:r>
      <w:proofErr w:type="spellEnd"/>
      <w:r w:rsidR="00C76E10" w:rsidRPr="00C76E10">
        <w:rPr>
          <w:rFonts w:ascii="Book Antiqua" w:hAnsi="Book Antiqua"/>
        </w:rPr>
        <w:t xml:space="preserve"> induces epithelial</w:t>
      </w:r>
      <w:r w:rsidR="00C76E10" w:rsidRPr="00C76E10">
        <w:rPr>
          <w:rFonts w:ascii="MS Gothic" w:eastAsia="MS Gothic" w:hAnsi="MS Gothic" w:cs="MS Gothic" w:hint="eastAsia"/>
        </w:rPr>
        <w:t>‑</w:t>
      </w:r>
      <w:r w:rsidR="00C76E10" w:rsidRPr="00C76E10">
        <w:rPr>
          <w:rFonts w:ascii="Book Antiqua" w:hAnsi="Book Antiqua"/>
        </w:rPr>
        <w:t xml:space="preserve">mesenchymal transition to promote metastasis in oral squamous cell carcinoma. </w:t>
      </w:r>
      <w:r w:rsidR="00C76E10" w:rsidRPr="00C76E10">
        <w:rPr>
          <w:rFonts w:ascii="Book Antiqua" w:hAnsi="Book Antiqua"/>
          <w:i/>
          <w:iCs/>
        </w:rPr>
        <w:t>Int J Mol Med</w:t>
      </w:r>
      <w:r w:rsidR="00C76E10" w:rsidRPr="00C76E10">
        <w:rPr>
          <w:rFonts w:ascii="Book Antiqua" w:hAnsi="Book Antiqua"/>
        </w:rPr>
        <w:t xml:space="preserve"> 2018;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42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 xml:space="preserve">2276-2284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30015856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10.3892/ijmm.2018.3769</w:t>
      </w:r>
      <w:r w:rsidR="00C76E10">
        <w:rPr>
          <w:rFonts w:ascii="Book Antiqua" w:hAnsi="Book Antiqua"/>
        </w:rPr>
        <w:t>]</w:t>
      </w:r>
    </w:p>
    <w:p w14:paraId="34E04FCA" w14:textId="2AA3B2C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64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Yu B</w:t>
      </w:r>
      <w:r w:rsidR="00C76E10" w:rsidRPr="00C76E10">
        <w:rPr>
          <w:rFonts w:ascii="Book Antiqua" w:hAnsi="Book Antiqua"/>
        </w:rPr>
        <w:t xml:space="preserve">, Wei J, Qian X, Lei D, Ma Q, Liu Y. Notch1 signaling pathway participates in cancer invasion by regulating MMPs in lingual squamous cell carcinoma. </w:t>
      </w:r>
      <w:r w:rsidR="00C76E10" w:rsidRPr="00C76E10">
        <w:rPr>
          <w:rFonts w:ascii="Book Antiqua" w:hAnsi="Book Antiqua"/>
          <w:i/>
          <w:iCs/>
        </w:rPr>
        <w:t>Oncol Rep</w:t>
      </w:r>
      <w:r w:rsidR="00C76E10" w:rsidRPr="00C76E10">
        <w:rPr>
          <w:rFonts w:ascii="Book Antiqua" w:hAnsi="Book Antiqua"/>
        </w:rPr>
        <w:t xml:space="preserve"> 2012;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27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>547-</w:t>
      </w:r>
      <w:r w:rsidR="00C76E10">
        <w:rPr>
          <w:rFonts w:ascii="Book Antiqua" w:hAnsi="Book Antiqua"/>
        </w:rPr>
        <w:t>5</w:t>
      </w:r>
      <w:r w:rsidR="00C76E10" w:rsidRPr="00C76E10">
        <w:rPr>
          <w:rFonts w:ascii="Book Antiqua" w:hAnsi="Book Antiqua"/>
        </w:rPr>
        <w:t xml:space="preserve">52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21993452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10.3892/or.2011.1492</w:t>
      </w:r>
      <w:r w:rsidR="00C76E10">
        <w:rPr>
          <w:rFonts w:ascii="Book Antiqua" w:hAnsi="Book Antiqua"/>
        </w:rPr>
        <w:t>]</w:t>
      </w:r>
    </w:p>
    <w:p w14:paraId="1C61DAEA" w14:textId="1AC3EB8A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Lee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Koo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YC.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contributes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Lab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Invest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96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508-516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26927514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10.1038/labinvest.2015.163]</w:t>
      </w:r>
    </w:p>
    <w:p w14:paraId="71181760" w14:textId="47FE171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66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Fukusumi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Sakai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Haft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Amornphimoltham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Gutkind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Califano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NOTCH4-HEY1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Induces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Epithelial-Mesenchymal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24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619-633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29146722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10.1158/1078-0432.CCR-17-1366]</w:t>
      </w:r>
    </w:p>
    <w:p w14:paraId="4445ABF2" w14:textId="5019A2D7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Liu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Z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STAT3-induced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upregulation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long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noncoding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RNA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HNF1A-AS1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activating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Cancer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Biol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Ther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444-453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30404566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10.1080/15384047.2018.1529119]</w:t>
      </w:r>
    </w:p>
    <w:p w14:paraId="3FE2364F" w14:textId="2F23D03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68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Elhendawy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HA,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Al-</w:t>
      </w:r>
      <w:proofErr w:type="spellStart"/>
      <w:r w:rsidRPr="00CA22CE">
        <w:rPr>
          <w:rFonts w:ascii="Book Antiqua" w:hAnsi="Book Antiqua"/>
        </w:rPr>
        <w:t>zaharani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Ehab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Soliman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Ibrahiem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AT.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Notch1-Jagged1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proofErr w:type="gramStart"/>
      <w:r w:rsidRPr="00CA22CE">
        <w:rPr>
          <w:rFonts w:ascii="Book Antiqua" w:hAnsi="Book Antiqua"/>
        </w:rPr>
        <w:t>Carcinoma</w:t>
      </w:r>
      <w:r w:rsidRPr="00CA22CE">
        <w:rPr>
          <w:rFonts w:ascii="Times New Roman" w:hAnsi="Times New Roman" w:cs="Times New Roman"/>
        </w:rPr>
        <w:t> </w:t>
      </w:r>
      <w:r w:rsidRPr="00CA22CE">
        <w:rPr>
          <w:rFonts w:ascii="Book Antiqua" w:hAnsi="Book Antiqua"/>
        </w:rPr>
        <w:t>:</w:t>
      </w:r>
      <w:proofErr w:type="gram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Relation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Recurrence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Survival.</w:t>
      </w:r>
      <w:r w:rsidR="00CA22CE">
        <w:rPr>
          <w:rFonts w:ascii="Book Antiqua" w:hAnsi="Book Antiqua"/>
        </w:rPr>
        <w:t xml:space="preserve"> </w:t>
      </w:r>
      <w:r w:rsidRPr="00C76E10">
        <w:rPr>
          <w:rFonts w:ascii="Book Antiqua" w:hAnsi="Book Antiqua"/>
          <w:i/>
          <w:iCs/>
        </w:rPr>
        <w:t>Open</w:t>
      </w:r>
      <w:r w:rsidR="00CA22CE" w:rsidRPr="00C76E10">
        <w:rPr>
          <w:rFonts w:ascii="Book Antiqua" w:hAnsi="Book Antiqua"/>
          <w:i/>
          <w:iCs/>
        </w:rPr>
        <w:t xml:space="preserve"> </w:t>
      </w:r>
      <w:r w:rsidRPr="00C76E10">
        <w:rPr>
          <w:rFonts w:ascii="Book Antiqua" w:hAnsi="Book Antiqua"/>
          <w:i/>
          <w:iCs/>
        </w:rPr>
        <w:t>Access</w:t>
      </w:r>
      <w:r w:rsidR="00CA22CE" w:rsidRPr="00C76E10">
        <w:rPr>
          <w:rFonts w:ascii="Book Antiqua" w:hAnsi="Book Antiqua"/>
          <w:i/>
          <w:iCs/>
        </w:rPr>
        <w:t xml:space="preserve"> </w:t>
      </w:r>
      <w:r w:rsidRPr="00C76E10">
        <w:rPr>
          <w:rFonts w:ascii="Book Antiqua" w:hAnsi="Book Antiqua"/>
          <w:i/>
          <w:iCs/>
        </w:rPr>
        <w:t>Maced</w:t>
      </w:r>
      <w:r w:rsidR="00CA22CE" w:rsidRPr="00C76E10">
        <w:rPr>
          <w:rFonts w:ascii="Book Antiqua" w:hAnsi="Book Antiqua"/>
          <w:i/>
          <w:iCs/>
        </w:rPr>
        <w:t xml:space="preserve"> </w:t>
      </w:r>
      <w:r w:rsidRPr="00C76E10">
        <w:rPr>
          <w:rFonts w:ascii="Book Antiqua" w:hAnsi="Book Antiqua"/>
          <w:i/>
          <w:iCs/>
        </w:rPr>
        <w:t>J</w:t>
      </w:r>
      <w:r w:rsidR="00CA22CE" w:rsidRPr="00C76E10">
        <w:rPr>
          <w:rFonts w:ascii="Book Antiqua" w:hAnsi="Book Antiqua"/>
          <w:i/>
          <w:iCs/>
        </w:rPr>
        <w:t xml:space="preserve"> </w:t>
      </w:r>
      <w:r w:rsidRPr="00C76E10">
        <w:rPr>
          <w:rFonts w:ascii="Book Antiqua" w:hAnsi="Book Antiqua"/>
          <w:i/>
          <w:iCs/>
        </w:rPr>
        <w:t>Med</w:t>
      </w:r>
      <w:r w:rsidR="00CA22CE" w:rsidRPr="00C76E10">
        <w:rPr>
          <w:rFonts w:ascii="Book Antiqua" w:hAnsi="Book Antiqua"/>
          <w:i/>
          <w:iCs/>
        </w:rPr>
        <w:t xml:space="preserve"> </w:t>
      </w:r>
      <w:r w:rsidRPr="00C76E10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2022;</w:t>
      </w:r>
      <w:r w:rsidR="00C76E10">
        <w:rPr>
          <w:rFonts w:ascii="Book Antiqua" w:hAnsi="Book Antiqua"/>
        </w:rPr>
        <w:t xml:space="preserve"> </w:t>
      </w:r>
      <w:r w:rsidRPr="00C76E10">
        <w:rPr>
          <w:rFonts w:ascii="Book Antiqua" w:hAnsi="Book Antiqua"/>
          <w:b/>
          <w:bCs/>
        </w:rPr>
        <w:t>10</w:t>
      </w:r>
      <w:r w:rsidRPr="00CA22CE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1417-1426</w:t>
      </w:r>
      <w:r w:rsidR="00CA22CE">
        <w:rPr>
          <w:rFonts w:ascii="Book Antiqua" w:hAnsi="Book Antiqua"/>
        </w:rPr>
        <w:t xml:space="preserve"> </w:t>
      </w:r>
      <w:r w:rsidR="00C76E10">
        <w:rPr>
          <w:rFonts w:ascii="Book Antiqua" w:hAnsi="Book Antiqua"/>
        </w:rPr>
        <w:t>[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>10.3889/oamjms.2022.10200</w:t>
      </w:r>
      <w:r w:rsidR="00C76E10">
        <w:rPr>
          <w:rFonts w:ascii="Book Antiqua" w:hAnsi="Book Antiqua"/>
        </w:rPr>
        <w:t>]</w:t>
      </w:r>
    </w:p>
    <w:p w14:paraId="644A54E8" w14:textId="3F5C8278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69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Zhang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YD.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HGF/c-MET: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Promising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Digestive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System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19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30360560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10.3390/ijms19113295]</w:t>
      </w:r>
    </w:p>
    <w:p w14:paraId="12A82AD1" w14:textId="102AF962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70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Lim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YC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C-Met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self-renewal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tumorigenecity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633-639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24835851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10.1016/j.oraloncology.2014.04.004]</w:t>
      </w:r>
    </w:p>
    <w:p w14:paraId="587F41EE" w14:textId="186E0C2B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71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Endo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K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Shirai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Furukawa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Yoshizaki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value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motility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activation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factors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Hum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Pathol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2006;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37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1111-1116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16867875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10.1016/j.humpath.2006.03.020]</w:t>
      </w:r>
    </w:p>
    <w:p w14:paraId="25113588" w14:textId="5337A61C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Kim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CH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Koh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Baek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Choi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EC.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c-Met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indicator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survival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outcome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1655-1664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20848408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10.1002/hed.21383]</w:t>
      </w:r>
    </w:p>
    <w:p w14:paraId="203F75BB" w14:textId="2B79532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Lim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YC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Choi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Overexpression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c-Met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invasion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small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1114-1119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22704061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10.1016/j.oraloncology.2012.05.013]</w:t>
      </w:r>
    </w:p>
    <w:p w14:paraId="3D9439CF" w14:textId="54A42049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Tao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X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Gaziova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Sastry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SK,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Qui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Szaniszlo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Fennewald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Resto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Elferink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Silencing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receptor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tyrosine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kinase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decreased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tumor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growth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increased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survival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nude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mice.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2014;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50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104-112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24268630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10.1016/j.oraloncology.2013.10.014]</w:t>
      </w:r>
    </w:p>
    <w:p w14:paraId="7A7AA0D9" w14:textId="68823E5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Shin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JH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Yoon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Kim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JH,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Myoung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Analyzing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factors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that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influence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occult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metastasis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Korean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Assoc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Maxillofac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Surg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99-107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32364349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10.5125/jkaoms.2020.46.2.99]</w:t>
      </w:r>
    </w:p>
    <w:p w14:paraId="4D799F30" w14:textId="0431A84B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Petri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Körner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Kiaei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Nrf2/ARE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Key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Mediator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Oxidative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Stress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Potential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Target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Neurol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2012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878030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23050144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10.1155/2012/878030]</w:t>
      </w:r>
    </w:p>
    <w:p w14:paraId="4DDCE61A" w14:textId="6D9449F6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Pan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ST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Zhou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Zhou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SF,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Qiu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JX.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Plumbagin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suppresses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mesenchymal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stemness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Nrf2-mediated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Drug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Des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Devel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Ther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2015;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9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5511-5551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26491260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10.2147/DDDT.S89621]</w:t>
      </w:r>
    </w:p>
    <w:p w14:paraId="2E746257" w14:textId="09B22B6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Ma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Guan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KL.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Hippo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Pathway: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Biology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Pathophysiology.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Annu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Rev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Biochem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577-604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30566373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10.1146/annurev-biochem-013118-111829]</w:t>
      </w:r>
    </w:p>
    <w:p w14:paraId="41ED76DA" w14:textId="0936DFD8" w:rsidR="00B34AAC" w:rsidRPr="00C76E10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79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Chen JY</w:t>
      </w:r>
      <w:r w:rsidR="00C76E10" w:rsidRPr="00C76E10">
        <w:rPr>
          <w:rFonts w:ascii="Book Antiqua" w:hAnsi="Book Antiqua"/>
        </w:rPr>
        <w:t xml:space="preserve">, Zhang YG, Du JD. HIF-1α restricts proliferation and apoptosis of Tca8113 cells through up regulation of Hippo signaling pathway under hypoxic conditions. </w:t>
      </w:r>
      <w:proofErr w:type="spellStart"/>
      <w:r w:rsidR="00C76E10" w:rsidRPr="00C76E10">
        <w:rPr>
          <w:rFonts w:ascii="Book Antiqua" w:hAnsi="Book Antiqua"/>
          <w:i/>
          <w:iCs/>
        </w:rPr>
        <w:t>Eur</w:t>
      </w:r>
      <w:proofErr w:type="spellEnd"/>
      <w:r w:rsidR="00C76E10" w:rsidRPr="00C76E10">
        <w:rPr>
          <w:rFonts w:ascii="Book Antiqua" w:hAnsi="Book Antiqua"/>
          <w:i/>
          <w:iCs/>
        </w:rPr>
        <w:t xml:space="preserve"> </w:t>
      </w:r>
      <w:r w:rsidR="00C76E10" w:rsidRPr="00C76E10">
        <w:rPr>
          <w:rFonts w:ascii="Book Antiqua" w:hAnsi="Book Antiqua"/>
          <w:i/>
          <w:iCs/>
        </w:rPr>
        <w:lastRenderedPageBreak/>
        <w:t xml:space="preserve">Rev Med </w:t>
      </w:r>
      <w:proofErr w:type="spellStart"/>
      <w:r w:rsidR="00C76E10" w:rsidRPr="00C76E10">
        <w:rPr>
          <w:rFonts w:ascii="Book Antiqua" w:hAnsi="Book Antiqua"/>
          <w:i/>
          <w:iCs/>
        </w:rPr>
        <w:t>Pharmacol</w:t>
      </w:r>
      <w:proofErr w:type="spellEnd"/>
      <w:r w:rsidR="00C76E10" w:rsidRPr="00C76E10">
        <w:rPr>
          <w:rFonts w:ascii="Book Antiqua" w:hAnsi="Book Antiqua"/>
          <w:i/>
          <w:iCs/>
        </w:rPr>
        <w:t xml:space="preserve"> Sci</w:t>
      </w:r>
      <w:r w:rsidR="00C76E10" w:rsidRPr="00C76E10">
        <w:rPr>
          <w:rFonts w:ascii="Book Antiqua" w:hAnsi="Book Antiqua"/>
        </w:rPr>
        <w:t xml:space="preserve"> 2018;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22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 xml:space="preserve">6832-6837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30402847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10.26355/eurrev_201810_16151</w:t>
      </w:r>
      <w:r w:rsidR="00C76E10">
        <w:rPr>
          <w:rFonts w:ascii="Book Antiqua" w:hAnsi="Book Antiqua"/>
        </w:rPr>
        <w:t>]</w:t>
      </w:r>
    </w:p>
    <w:p w14:paraId="4DF55B77" w14:textId="00894DB8" w:rsidR="00B34AAC" w:rsidRPr="00C76E10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80</w:t>
      </w:r>
      <w:r w:rsidR="00CA22CE">
        <w:rPr>
          <w:rStyle w:val="apple-converted-space"/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Li A</w:t>
      </w:r>
      <w:r w:rsidR="00C76E10" w:rsidRPr="00C76E10">
        <w:rPr>
          <w:rFonts w:ascii="Book Antiqua" w:hAnsi="Book Antiqua"/>
        </w:rPr>
        <w:t xml:space="preserve">, Gu K, Wang Q, Chen X, Fu X, Wang Y, Wen Y. Epigallocatechin-3-gallate affects the proliferation, apoptosis, </w:t>
      </w:r>
      <w:proofErr w:type="gramStart"/>
      <w:r w:rsidR="00C76E10" w:rsidRPr="00C76E10">
        <w:rPr>
          <w:rFonts w:ascii="Book Antiqua" w:hAnsi="Book Antiqua"/>
        </w:rPr>
        <w:t>migration</w:t>
      </w:r>
      <w:proofErr w:type="gramEnd"/>
      <w:r w:rsidR="00C76E10" w:rsidRPr="00C76E10">
        <w:rPr>
          <w:rFonts w:ascii="Book Antiqua" w:hAnsi="Book Antiqua"/>
        </w:rPr>
        <w:t xml:space="preserve"> and invasion of tongue squamous cell carcinoma through the hippo-TAZ signaling pathway. </w:t>
      </w:r>
      <w:r w:rsidR="00C76E10" w:rsidRPr="00C76E10">
        <w:rPr>
          <w:rFonts w:ascii="Book Antiqua" w:hAnsi="Book Antiqua"/>
          <w:i/>
          <w:iCs/>
        </w:rPr>
        <w:t>Int J Mol Med</w:t>
      </w:r>
      <w:r w:rsidR="00C76E10" w:rsidRPr="00C76E10">
        <w:rPr>
          <w:rFonts w:ascii="Book Antiqua" w:hAnsi="Book Antiqua"/>
        </w:rPr>
        <w:t xml:space="preserve"> 2018;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  <w:b/>
          <w:bCs/>
        </w:rPr>
        <w:t>42</w:t>
      </w:r>
      <w:r w:rsidR="00C76E10" w:rsidRPr="00C76E10">
        <w:rPr>
          <w:rFonts w:ascii="Book Antiqua" w:hAnsi="Book Antiqua"/>
        </w:rPr>
        <w:t>:</w:t>
      </w:r>
      <w:r w:rsidR="00C76E10">
        <w:rPr>
          <w:rFonts w:ascii="Book Antiqua" w:hAnsi="Book Antiqua"/>
        </w:rPr>
        <w:t xml:space="preserve"> </w:t>
      </w:r>
      <w:r w:rsidR="00C76E10" w:rsidRPr="00C76E10">
        <w:rPr>
          <w:rFonts w:ascii="Book Antiqua" w:hAnsi="Book Antiqua"/>
        </w:rPr>
        <w:t xml:space="preserve">2615-2627 </w:t>
      </w:r>
      <w:r w:rsidR="00C76E10">
        <w:rPr>
          <w:rFonts w:ascii="Book Antiqua" w:hAnsi="Book Antiqua"/>
        </w:rPr>
        <w:t>[</w:t>
      </w:r>
      <w:r w:rsidR="00C76E10" w:rsidRPr="00C76E10">
        <w:rPr>
          <w:rFonts w:ascii="Book Antiqua" w:hAnsi="Book Antiqua"/>
        </w:rPr>
        <w:t>PMID: 30106116</w:t>
      </w:r>
      <w:r w:rsidR="00C76E10">
        <w:rPr>
          <w:rFonts w:ascii="Book Antiqua" w:hAnsi="Book Antiqua"/>
        </w:rPr>
        <w:t xml:space="preserve"> DOI</w:t>
      </w:r>
      <w:r w:rsidR="00C76E10" w:rsidRPr="00C76E10">
        <w:rPr>
          <w:rFonts w:ascii="Book Antiqua" w:hAnsi="Book Antiqua"/>
        </w:rPr>
        <w:t>: 10.3892/ijmm.2018.3818</w:t>
      </w:r>
      <w:r w:rsidR="00C76E10">
        <w:rPr>
          <w:rFonts w:ascii="Book Antiqua" w:hAnsi="Book Antiqua"/>
        </w:rPr>
        <w:t>]</w:t>
      </w:r>
    </w:p>
    <w:p w14:paraId="58C2CF01" w14:textId="76E214C5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81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Rabinowits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G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Haddad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RI.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Overcoming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resistance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EGFR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review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literature.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Oral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1085-1089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22840785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10.1016/j.oraloncology.2012.06.016]</w:t>
      </w:r>
    </w:p>
    <w:p w14:paraId="448C2CFC" w14:textId="5DEA025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Rajaram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P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Chandra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Ticku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Pallavi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BK,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Rudresh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KB,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Mansabdar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Epidermal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growth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factor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receptor: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Role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Indian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Dent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687-694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29256471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10.4103/ijdr.IJDR_534_16]</w:t>
      </w:r>
    </w:p>
    <w:p w14:paraId="50A68E4C" w14:textId="143EE445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Xu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Q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Ishida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Hajjar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CV,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AD.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EGF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induces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epithelial-mesenchymal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stem-like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properties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human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Warburg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effect.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Oncotarget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9557-9571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27926487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10.18632/oncotarget.13771]</w:t>
      </w:r>
    </w:p>
    <w:p w14:paraId="20ADCFC7" w14:textId="1C98001B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84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Klein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R</w:t>
      </w:r>
      <w:r w:rsidRPr="00CA22CE">
        <w:rPr>
          <w:rFonts w:ascii="Book Antiqua" w:hAnsi="Book Antiqua"/>
        </w:rPr>
        <w:t>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Eph/ephrin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signalling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during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development.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Development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139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4105-4109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23093422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10.1242/dev.074997]</w:t>
      </w:r>
    </w:p>
    <w:p w14:paraId="4708DAC9" w14:textId="34F03229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85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Chen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YL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YC,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CW,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Hsiao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JR,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Chen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YW.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Ephrin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A4-ephrin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receptor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A10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signaling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promotes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migration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spheroid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formation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upregulating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NANOG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Sci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Rep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11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644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33436772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10.1038/s41598-020-80060-3]</w:t>
      </w:r>
    </w:p>
    <w:p w14:paraId="39BE3486" w14:textId="5554C0F3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86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Huang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SH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O'Sullivan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Overview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8th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Edition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TNM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Classification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Curr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Treat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Options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2017;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40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28555375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10.1007/s11864-017-0484-y]</w:t>
      </w:r>
    </w:p>
    <w:p w14:paraId="50F1DAE9" w14:textId="371BC35D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87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Cramer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JD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Burtness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QT,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Ferris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RL.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changing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therapeutic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landscape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cancer.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Nat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Rev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Oncol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2019;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669-683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31189965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10.1038/s41571-019-0227-z]</w:t>
      </w:r>
    </w:p>
    <w:p w14:paraId="6967FB80" w14:textId="1720B635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lastRenderedPageBreak/>
        <w:t>88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Gharat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SA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Momin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Bhavsar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Current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Treatment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Strategies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Nanotechnology-Based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Approaches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Prevention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Therapy.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Crit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Rev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Ther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Drug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Carrier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Syst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2016;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33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363-400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27910740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10.1615/CritRevTherDrugCarrierSyst.2016016272]</w:t>
      </w:r>
    </w:p>
    <w:p w14:paraId="55285C0E" w14:textId="59A77FEE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89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Girolami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I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Pantanowitz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Munari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Martini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Nocini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Bisi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Molteni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Marchioni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Ghimenton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Brunelli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Eccher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Prevalence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PD-L1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expression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precancerous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lesions: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systematic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review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meta-analysis.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Head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Neck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2020;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42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3018-3030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32567746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10.1002/hed.26339]</w:t>
      </w:r>
    </w:p>
    <w:p w14:paraId="086056E9" w14:textId="489D522B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90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Nocini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R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Vianini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Girolami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Calabrese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Scarpa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Martini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Morbini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Marletta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Brunelli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Molteni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Parwani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Pantanowitz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Eccher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PD-L1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oral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key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biomarker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laboratory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bedside.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Clin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Exp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Dent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8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690-698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35593124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10.1002/cre2.590]</w:t>
      </w:r>
    </w:p>
    <w:p w14:paraId="72F2E99B" w14:textId="6672CD3A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91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Marletta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S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Fusco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Munari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Luchini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Cimadamore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Brunelli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Querzoli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Martini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Vigliar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Colombari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Girolami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Pagni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Eccher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Atlas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PD-L1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for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Pathologists: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Indications,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Scores,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Diagnostic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Platforms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Reporting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Systems.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J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Pers</w:t>
      </w:r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Med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2022;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12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35887569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10.3390/jpm12071073]</w:t>
      </w:r>
    </w:p>
    <w:p w14:paraId="6BF8CBA7" w14:textId="0C6F5860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92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b/>
          <w:bCs/>
        </w:rPr>
        <w:t>Paolino</w:t>
      </w:r>
      <w:proofErr w:type="spellEnd"/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G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Pantanowitz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Barresi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V,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Pagni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Munari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Moretta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Brunelli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Bariani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Vigliar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Pisapia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Malapelle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U,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Troncone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G,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Girolami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I,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Eccher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PD-L1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evaluation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head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neck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Insights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regarding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specimens,</w:t>
      </w:r>
      <w:r w:rsidR="00CA22CE">
        <w:rPr>
          <w:rFonts w:ascii="Book Antiqua" w:hAnsi="Book Antiqua"/>
        </w:rPr>
        <w:t xml:space="preserve"> </w:t>
      </w:r>
      <w:proofErr w:type="gramStart"/>
      <w:r w:rsidRPr="00CA22CE">
        <w:rPr>
          <w:rFonts w:ascii="Book Antiqua" w:hAnsi="Book Antiqua"/>
        </w:rPr>
        <w:t>heterogeneity</w:t>
      </w:r>
      <w:proofErr w:type="gram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and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therapy.</w:t>
      </w:r>
      <w:r w:rsidR="00CA22CE">
        <w:rPr>
          <w:rStyle w:val="apple-converted-space"/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Pathol</w:t>
      </w:r>
      <w:proofErr w:type="spellEnd"/>
      <w:r w:rsidR="00CA22CE">
        <w:rPr>
          <w:rFonts w:ascii="Book Antiqua" w:hAnsi="Book Antiqua"/>
          <w:i/>
          <w:iCs/>
        </w:rPr>
        <w:t xml:space="preserve"> </w:t>
      </w:r>
      <w:r w:rsidRPr="00CA22CE">
        <w:rPr>
          <w:rFonts w:ascii="Book Antiqua" w:hAnsi="Book Antiqua"/>
          <w:i/>
          <w:iCs/>
        </w:rPr>
        <w:t>Res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Pract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2021;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226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153605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34530257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10.1016/j.prp.2021.153605]</w:t>
      </w:r>
    </w:p>
    <w:p w14:paraId="42A9B889" w14:textId="7E62ADFD" w:rsidR="00B34AAC" w:rsidRPr="00CA22CE" w:rsidRDefault="00B34AAC" w:rsidP="00CA22C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22CE">
        <w:rPr>
          <w:rFonts w:ascii="Book Antiqua" w:hAnsi="Book Antiqua"/>
        </w:rPr>
        <w:t>93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Huang</w:t>
      </w:r>
      <w:r w:rsidR="00CA22CE">
        <w:rPr>
          <w:rFonts w:ascii="Book Antiqua" w:hAnsi="Book Antiqua"/>
          <w:b/>
          <w:bCs/>
        </w:rPr>
        <w:t xml:space="preserve"> </w:t>
      </w:r>
      <w:r w:rsidRPr="00CA22CE">
        <w:rPr>
          <w:rFonts w:ascii="Book Antiqua" w:hAnsi="Book Antiqua"/>
          <w:b/>
          <w:bCs/>
        </w:rPr>
        <w:t>X</w:t>
      </w:r>
      <w:r w:rsidRPr="00CA22CE">
        <w:rPr>
          <w:rFonts w:ascii="Book Antiqua" w:hAnsi="Book Antiqua"/>
        </w:rPr>
        <w:t>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J,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X,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Huang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Liu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Yu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M,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Zhang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Y,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Wang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H.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Rescue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of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iCIKs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transfer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from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PD-1/PD-L1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immune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inhibition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in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patients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with</w:t>
      </w:r>
      <w:r w:rsidR="00CA22CE">
        <w:rPr>
          <w:rFonts w:ascii="Book Antiqua" w:hAnsi="Book Antiqua"/>
        </w:rPr>
        <w:t xml:space="preserve"> </w:t>
      </w:r>
      <w:proofErr w:type="spellStart"/>
      <w:r w:rsidRPr="00CA22CE">
        <w:rPr>
          <w:rFonts w:ascii="Book Antiqua" w:hAnsi="Book Antiqua"/>
        </w:rPr>
        <w:t>resectable</w:t>
      </w:r>
      <w:proofErr w:type="spellEnd"/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tongue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squamous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cell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carcinoma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(TSCC).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i/>
          <w:iCs/>
        </w:rPr>
        <w:t>Int</w:t>
      </w:r>
      <w:r w:rsidR="00CA22CE">
        <w:rPr>
          <w:rFonts w:ascii="Book Antiqua" w:hAnsi="Book Antiqua"/>
          <w:i/>
          <w:iCs/>
        </w:rPr>
        <w:t xml:space="preserve"> </w:t>
      </w:r>
      <w:proofErr w:type="spellStart"/>
      <w:r w:rsidRPr="00CA22CE">
        <w:rPr>
          <w:rFonts w:ascii="Book Antiqua" w:hAnsi="Book Antiqua"/>
          <w:i/>
          <w:iCs/>
        </w:rPr>
        <w:t>Immunopharmacol</w:t>
      </w:r>
      <w:proofErr w:type="spellEnd"/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2018;</w:t>
      </w:r>
      <w:r w:rsidR="00CA22CE">
        <w:rPr>
          <w:rStyle w:val="apple-converted-space"/>
          <w:rFonts w:ascii="Book Antiqua" w:hAnsi="Book Antiqua"/>
        </w:rPr>
        <w:t xml:space="preserve"> </w:t>
      </w:r>
      <w:r w:rsidRPr="00CA22CE">
        <w:rPr>
          <w:rFonts w:ascii="Book Antiqua" w:hAnsi="Book Antiqua"/>
          <w:b/>
          <w:bCs/>
        </w:rPr>
        <w:t>59</w:t>
      </w:r>
      <w:r w:rsidRPr="00CA22CE">
        <w:rPr>
          <w:rFonts w:ascii="Book Antiqua" w:hAnsi="Book Antiqua"/>
        </w:rPr>
        <w:t>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127-133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[PMID: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29653410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DOI:</w:t>
      </w:r>
      <w:r w:rsidR="00CA22CE">
        <w:rPr>
          <w:rFonts w:ascii="Book Antiqua" w:hAnsi="Book Antiqua"/>
        </w:rPr>
        <w:t xml:space="preserve"> </w:t>
      </w:r>
      <w:r w:rsidRPr="00CA22CE">
        <w:rPr>
          <w:rFonts w:ascii="Book Antiqua" w:hAnsi="Book Antiqua"/>
        </w:rPr>
        <w:t>10.1016/j.intimp.2018.04.011]</w:t>
      </w:r>
    </w:p>
    <w:p w14:paraId="5F97570D" w14:textId="5FB093C5" w:rsidR="00D8589C" w:rsidRDefault="00D8589C" w:rsidP="00D8589C">
      <w:pPr>
        <w:spacing w:line="360" w:lineRule="auto"/>
        <w:jc w:val="both"/>
        <w:sectPr w:rsidR="00D8589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F36A69" w14:textId="7777777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4460C12" w14:textId="16A15579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2"/>
        </w:rPr>
        <w:t>Conflict-of-interest</w:t>
      </w:r>
      <w:r w:rsidR="00CA22CE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2"/>
        </w:rPr>
        <w:t>statement:</w:t>
      </w:r>
      <w:r w:rsidR="00CA22CE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 w:rsidR="00B22A84">
        <w:rPr>
          <w:rFonts w:ascii="Book Antiqua" w:eastAsia="Book Antiqua" w:hAnsi="Book Antiqua" w:cs="Book Antiqua"/>
        </w:rPr>
        <w:t xml:space="preserve">The authors </w:t>
      </w:r>
      <w:r>
        <w:rPr>
          <w:rFonts w:ascii="Book Antiqua" w:eastAsia="Book Antiqua" w:hAnsi="Book Antiqua" w:cs="Book Antiqua"/>
        </w:rPr>
        <w:t>have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interest.</w:t>
      </w:r>
    </w:p>
    <w:p w14:paraId="1E49E4C9" w14:textId="77777777" w:rsidR="00A77B3E" w:rsidRDefault="00A77B3E">
      <w:pPr>
        <w:spacing w:line="360" w:lineRule="auto"/>
        <w:jc w:val="both"/>
      </w:pPr>
    </w:p>
    <w:p w14:paraId="13DAA91F" w14:textId="5DD9AA6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CA22C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CA22C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4696C348" w14:textId="77777777" w:rsidR="00A77B3E" w:rsidRDefault="00A77B3E">
      <w:pPr>
        <w:spacing w:line="360" w:lineRule="auto"/>
        <w:jc w:val="both"/>
      </w:pPr>
    </w:p>
    <w:p w14:paraId="20CE83C4" w14:textId="1592748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Invited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2DA1AB2E" w14:textId="5E533857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2E30C74C" w14:textId="54C5ED3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International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Society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Research.</w:t>
      </w:r>
    </w:p>
    <w:p w14:paraId="205A824E" w14:textId="77777777" w:rsidR="00A77B3E" w:rsidRDefault="00A77B3E">
      <w:pPr>
        <w:spacing w:line="360" w:lineRule="auto"/>
        <w:jc w:val="both"/>
      </w:pPr>
    </w:p>
    <w:p w14:paraId="4B45C00E" w14:textId="642B1CC4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</w:t>
      </w:r>
    </w:p>
    <w:p w14:paraId="4DE5AB22" w14:textId="2C37648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January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EE30D37" w14:textId="529970F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77EFD53" w14:textId="77777777" w:rsidR="00A77B3E" w:rsidRDefault="00A77B3E">
      <w:pPr>
        <w:spacing w:line="360" w:lineRule="auto"/>
        <w:jc w:val="both"/>
      </w:pPr>
    </w:p>
    <w:p w14:paraId="0DC94D38" w14:textId="0FF41B46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A22CE">
        <w:rPr>
          <w:rFonts w:ascii="Book Antiqua" w:eastAsia="Book Antiqua" w:hAnsi="Book Antiqua" w:cs="Book Antiqua"/>
        </w:rPr>
        <w:t xml:space="preserve"> </w:t>
      </w:r>
      <w:r w:rsidR="00B22A84">
        <w:rPr>
          <w:rFonts w:ascii="Book Antiqua" w:eastAsia="Book Antiqua" w:hAnsi="Book Antiqua" w:cs="Book Antiqua"/>
        </w:rPr>
        <w:t>biology</w:t>
      </w:r>
    </w:p>
    <w:p w14:paraId="7EA41EAD" w14:textId="08586A0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India</w:t>
      </w:r>
    </w:p>
    <w:p w14:paraId="7939E208" w14:textId="0E905061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CA1519B" w14:textId="771FD04C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</w:p>
    <w:p w14:paraId="13C4752A" w14:textId="4EB6A80A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72CF752A" w14:textId="1EC3C47E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1BCED335" w14:textId="48A9568D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88950F9" w14:textId="7AA23A0C" w:rsidR="00A77B3E" w:rsidRDefault="00335F2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6F44D8D" w14:textId="77777777" w:rsidR="00A77B3E" w:rsidRDefault="00A77B3E">
      <w:pPr>
        <w:spacing w:line="360" w:lineRule="auto"/>
        <w:jc w:val="both"/>
      </w:pPr>
    </w:p>
    <w:p w14:paraId="72307D6F" w14:textId="775381C2" w:rsidR="00A77B3E" w:rsidRDefault="00335F2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Eccher</w:t>
      </w:r>
      <w:proofErr w:type="spellEnd"/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Italy;</w:t>
      </w:r>
      <w:r w:rsidR="00CA22C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Horiguchi</w:t>
      </w:r>
      <w:proofErr w:type="spellEnd"/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</w:t>
      </w:r>
      <w:r w:rsidR="008A4184">
        <w:rPr>
          <w:rFonts w:ascii="Book Antiqua" w:eastAsia="Book Antiqua" w:hAnsi="Book Antiqua" w:cs="Book Antiqua"/>
        </w:rPr>
        <w:t xml:space="preserve">, </w:t>
      </w:r>
      <w:r w:rsidR="008A4184" w:rsidRPr="008A4184">
        <w:rPr>
          <w:rFonts w:ascii="Book Antiqua" w:eastAsia="Book Antiqua" w:hAnsi="Book Antiqua" w:cs="Book Antiqua"/>
        </w:rPr>
        <w:t>Japan</w:t>
      </w:r>
      <w:r>
        <w:rPr>
          <w:rFonts w:ascii="Book Antiqua" w:eastAsia="Book Antiqua" w:hAnsi="Book Antiqua" w:cs="Book Antiqua"/>
        </w:rPr>
        <w:t>;</w:t>
      </w:r>
      <w:r w:rsidR="00CA22C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Jin</w:t>
      </w:r>
      <w:proofErr w:type="spellEnd"/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A22C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4184" w:rsidRPr="008A4184">
        <w:rPr>
          <w:rFonts w:ascii="Book Antiqua" w:eastAsia="Book Antiqua" w:hAnsi="Book Antiqua" w:cs="Book Antiqua"/>
          <w:bCs/>
          <w:color w:val="000000"/>
        </w:rPr>
        <w:t>Zhang H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16DD" w:rsidRPr="003A16DD">
        <w:rPr>
          <w:rFonts w:ascii="Book Antiqua" w:eastAsia="Book Antiqua" w:hAnsi="Book Antiqua" w:cs="Book Antiqua"/>
          <w:bCs/>
          <w:color w:val="000000"/>
        </w:rPr>
        <w:t>A</w:t>
      </w:r>
      <w:r w:rsidR="003A16D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A22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4E0B" w:rsidRPr="008A4184">
        <w:rPr>
          <w:rFonts w:ascii="Book Antiqua" w:eastAsia="Book Antiqua" w:hAnsi="Book Antiqua" w:cs="Book Antiqua"/>
          <w:bCs/>
          <w:color w:val="000000"/>
        </w:rPr>
        <w:t>Zhang H</w:t>
      </w:r>
    </w:p>
    <w:p w14:paraId="1550060C" w14:textId="133BA4DD" w:rsidR="008A4184" w:rsidRDefault="008A4184">
      <w:pPr>
        <w:spacing w:line="360" w:lineRule="auto"/>
        <w:jc w:val="both"/>
        <w:sectPr w:rsidR="008A418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04BC86" w14:textId="56292274" w:rsidR="00A77B3E" w:rsidRPr="00D35D35" w:rsidRDefault="00335F23" w:rsidP="00D35D35">
      <w:pPr>
        <w:adjustRightInd w:val="0"/>
        <w:snapToGrid w:val="0"/>
        <w:spacing w:line="360" w:lineRule="auto"/>
        <w:jc w:val="both"/>
      </w:pPr>
      <w:r w:rsidRPr="00D35D3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A22CE" w:rsidRPr="00D35D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35D35">
        <w:rPr>
          <w:rFonts w:ascii="Book Antiqua" w:eastAsia="Book Antiqua" w:hAnsi="Book Antiqua" w:cs="Book Antiqua"/>
          <w:b/>
          <w:color w:val="000000"/>
        </w:rPr>
        <w:t>Legends</w:t>
      </w:r>
    </w:p>
    <w:p w14:paraId="415DAE6C" w14:textId="6FEF4620" w:rsidR="008A6331" w:rsidRPr="00D35D35" w:rsidRDefault="008C4E0B" w:rsidP="00D35D35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D35D35">
        <w:rPr>
          <w:rFonts w:ascii="Book Antiqua" w:eastAsia="Book Antiqua" w:hAnsi="Book Antiqua" w:cs="Book Antiqua"/>
          <w:b/>
          <w:bCs/>
          <w:noProof/>
          <w:lang w:val="en-IN" w:eastAsia="en-IN" w:bidi="mr-IN"/>
        </w:rPr>
        <w:drawing>
          <wp:inline distT="0" distB="0" distL="0" distR="0" wp14:anchorId="0473188B" wp14:editId="5B871A02">
            <wp:extent cx="5760732" cy="3294895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329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FF0F" w14:textId="7335849F" w:rsidR="00EF38FB" w:rsidRPr="00B9798F" w:rsidRDefault="00335F23" w:rsidP="00D35D3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D35D35">
        <w:rPr>
          <w:rFonts w:ascii="Book Antiqua" w:eastAsia="Book Antiqua" w:hAnsi="Book Antiqua" w:cs="Book Antiqua"/>
          <w:b/>
          <w:bCs/>
        </w:rPr>
        <w:t>Figure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1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The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8A6331" w:rsidRPr="00D35D35">
        <w:rPr>
          <w:rFonts w:ascii="Book Antiqua" w:eastAsia="Book Antiqua" w:hAnsi="Book Antiqua" w:cs="Book Antiqua"/>
          <w:b/>
          <w:bCs/>
        </w:rPr>
        <w:t>Wnt</w:t>
      </w:r>
      <w:proofErr w:type="spellEnd"/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signaling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pathway</w:t>
      </w:r>
      <w:r w:rsidR="00EF38FB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="00EF38FB" w:rsidRPr="00D35D35">
        <w:rPr>
          <w:rFonts w:ascii="Book Antiqua" w:eastAsia="Book Antiqua" w:hAnsi="Book Antiqua" w:cs="Book Antiqua"/>
          <w:b/>
          <w:bCs/>
          <w:lang w:val="en-IN"/>
        </w:rPr>
        <w:t>and cancer stemness</w:t>
      </w:r>
      <w:r w:rsidR="00D35D35">
        <w:rPr>
          <w:rFonts w:ascii="Book Antiqua" w:eastAsia="宋体" w:hAnsi="Book Antiqua" w:cs="宋体"/>
          <w:b/>
          <w:bCs/>
          <w:lang w:val="en-IN" w:eastAsia="zh-CN"/>
        </w:rPr>
        <w:t>.</w:t>
      </w:r>
      <w:r w:rsidR="00B90BF3">
        <w:rPr>
          <w:rFonts w:ascii="Book Antiqua" w:hAnsi="Book Antiqua" w:hint="eastAsia"/>
          <w:b/>
          <w:bCs/>
          <w:lang w:eastAsia="zh-CN"/>
        </w:rPr>
        <w:t xml:space="preserve">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In </w:t>
      </w:r>
      <w:r w:rsidR="001F1530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absence of a </w:t>
      </w:r>
      <w:proofErr w:type="spellStart"/>
      <w:r w:rsidR="001F1530" w:rsidRPr="00D35D35">
        <w:rPr>
          <w:rFonts w:ascii="Book Antiqua" w:eastAsia="Calibri" w:hAnsi="Book Antiqua"/>
          <w:color w:val="000000"/>
          <w:kern w:val="24"/>
          <w:lang w:val="en-IN"/>
        </w:rPr>
        <w:t>Wnt</w:t>
      </w:r>
      <w:proofErr w:type="spellEnd"/>
      <w:r w:rsidR="001F1530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ligand, in 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canonical </w:t>
      </w:r>
      <w:proofErr w:type="gramStart"/>
      <w:r w:rsidR="001F1530" w:rsidRPr="00D35D35">
        <w:rPr>
          <w:rFonts w:ascii="Book Antiqua" w:eastAsia="Calibri" w:hAnsi="Book Antiqua"/>
          <w:color w:val="000000"/>
          <w:kern w:val="24"/>
          <w:lang w:val="en-IN"/>
        </w:rPr>
        <w:t>pathway,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proofErr w:type="gramEnd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a complex of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Axin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, CK1</w:t>
      </w:r>
      <w:r w:rsidR="00EF38FB" w:rsidRPr="00D35D35">
        <w:rPr>
          <w:rFonts w:ascii="Book Antiqua" w:eastAsia="Calibri" w:hAnsi="Book Antiqua"/>
          <w:color w:val="000000"/>
          <w:kern w:val="24"/>
          <w:lang w:val="el-GR"/>
        </w:rPr>
        <w:t>α</w:t>
      </w:r>
      <w:r w:rsidR="00EF38FB" w:rsidRPr="00D35D35">
        <w:rPr>
          <w:rFonts w:ascii="Book Antiqua" w:eastAsia="Calibri" w:hAnsi="Book Antiqua"/>
          <w:color w:val="000000"/>
          <w:kern w:val="24"/>
        </w:rPr>
        <w:t>, APC, PP2A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and GSK3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 (termed destruction complex) phosphorylates </w:t>
      </w:r>
      <w:r w:rsidR="001F1530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1F1530" w:rsidRPr="00D35D35">
        <w:rPr>
          <w:rFonts w:ascii="Book Antiqua" w:eastAsia="Calibri" w:hAnsi="Book Antiqua"/>
          <w:color w:val="000000"/>
          <w:kern w:val="24"/>
        </w:rPr>
        <w:t>-catenin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targeting it for </w:t>
      </w:r>
      <w:proofErr w:type="spellStart"/>
      <w:r w:rsidR="001F1530" w:rsidRPr="00D35D35">
        <w:rPr>
          <w:rFonts w:ascii="Book Antiqua" w:eastAsia="Calibri" w:hAnsi="Book Antiqua"/>
          <w:color w:val="000000"/>
          <w:kern w:val="24"/>
        </w:rPr>
        <w:t>ubiquitinylation</w:t>
      </w:r>
      <w:proofErr w:type="spellEnd"/>
      <w:r w:rsidR="001F1530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that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leads to its proteasomal degradation. </w:t>
      </w:r>
      <w:r w:rsidR="001F1530" w:rsidRPr="00D35D35">
        <w:rPr>
          <w:rFonts w:ascii="Book Antiqua" w:eastAsia="Calibri" w:hAnsi="Book Antiqua"/>
          <w:color w:val="000000"/>
          <w:kern w:val="24"/>
        </w:rPr>
        <w:t>When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the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</w:rPr>
        <w:t>Wnt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</w:rPr>
        <w:t xml:space="preserve"> ligand 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binds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to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>Frizzled receptor and LRP5/6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 co-receptor,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the 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destruction </w:t>
      </w:r>
      <w:r w:rsidR="00EF38FB" w:rsidRPr="00D35D35">
        <w:rPr>
          <w:rFonts w:ascii="Book Antiqua" w:eastAsia="Calibri" w:hAnsi="Book Antiqua"/>
          <w:color w:val="000000"/>
          <w:kern w:val="24"/>
        </w:rPr>
        <w:t>complex gets localized to the receptor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1F1530" w:rsidRPr="00D35D35">
        <w:rPr>
          <w:rFonts w:ascii="Book Antiqua" w:eastAsia="Calibri" w:hAnsi="Book Antiqua"/>
          <w:color w:val="000000"/>
          <w:kern w:val="24"/>
        </w:rPr>
        <w:t xml:space="preserve">preventing the degradation of </w:t>
      </w:r>
      <w:r w:rsidR="001F1530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1F1530" w:rsidRPr="00D35D35">
        <w:rPr>
          <w:rFonts w:ascii="Book Antiqua" w:eastAsia="Calibri" w:hAnsi="Book Antiqua"/>
          <w:color w:val="000000"/>
          <w:kern w:val="24"/>
        </w:rPr>
        <w:t>-catenin that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localizes to the nucleus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 that further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activat</w:t>
      </w:r>
      <w:r w:rsidR="00432FC1" w:rsidRPr="00D35D35">
        <w:rPr>
          <w:rFonts w:ascii="Book Antiqua" w:eastAsia="Calibri" w:hAnsi="Book Antiqua"/>
          <w:color w:val="000000"/>
          <w:kern w:val="24"/>
        </w:rPr>
        <w:t>es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transcription of 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target genes. </w:t>
      </w:r>
      <w:r w:rsidR="00432FC1" w:rsidRPr="00D35D35">
        <w:rPr>
          <w:rFonts w:ascii="Book Antiqua" w:eastAsia="Calibri" w:hAnsi="Book Antiqua"/>
          <w:color w:val="000000"/>
          <w:kern w:val="24"/>
        </w:rPr>
        <w:t>It has been reported that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miRNAs </w:t>
      </w:r>
      <w:r w:rsidR="00432FC1" w:rsidRPr="00D35D35">
        <w:rPr>
          <w:rFonts w:ascii="Book Antiqua" w:eastAsia="Calibri" w:hAnsi="Book Antiqua"/>
          <w:color w:val="000000"/>
          <w:kern w:val="24"/>
        </w:rPr>
        <w:t>such as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miR-29a, miR-638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and miR-106a* reduce levels of </w:t>
      </w:r>
      <w:r w:rsidR="00EF38FB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-catenin and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</w:rPr>
        <w:t>Wnt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</w:rPr>
        <w:t xml:space="preserve"> ligand. 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The miR-638 targets PLD1, a generally accepted oncogene, leading to the reduction </w:t>
      </w:r>
      <w:r w:rsidR="00432FC1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-catenin </w:t>
      </w:r>
      <w:proofErr w:type="gramStart"/>
      <w:r w:rsidR="00432FC1" w:rsidRPr="00D35D35">
        <w:rPr>
          <w:rFonts w:ascii="Book Antiqua" w:eastAsia="Calibri" w:hAnsi="Book Antiqua"/>
          <w:color w:val="000000"/>
          <w:kern w:val="24"/>
        </w:rPr>
        <w:t>levels</w:t>
      </w:r>
      <w:r w:rsidR="00432FC1" w:rsidRPr="00D35D35">
        <w:rPr>
          <w:rFonts w:ascii="Book Antiqua" w:eastAsia="Calibri" w:hAnsi="Book Antiqua"/>
          <w:color w:val="000000"/>
          <w:kern w:val="24"/>
          <w:vertAlign w:val="superscript"/>
        </w:rPr>
        <w:t>[</w:t>
      </w:r>
      <w:proofErr w:type="gramEnd"/>
      <w:r w:rsidR="00432FC1" w:rsidRPr="00D35D35">
        <w:rPr>
          <w:rFonts w:ascii="Book Antiqua" w:eastAsia="Calibri" w:hAnsi="Book Antiqua"/>
          <w:color w:val="000000"/>
          <w:kern w:val="24"/>
          <w:vertAlign w:val="superscript"/>
        </w:rPr>
        <w:t>49]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. The miR-29a also directly causes a reduction in </w:t>
      </w:r>
      <w:r w:rsidR="00432FC1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-catenin levels in TSCC cell </w:t>
      </w:r>
      <w:proofErr w:type="gramStart"/>
      <w:r w:rsidR="00432FC1" w:rsidRPr="00D35D35">
        <w:rPr>
          <w:rFonts w:ascii="Book Antiqua" w:eastAsia="Calibri" w:hAnsi="Book Antiqua"/>
          <w:color w:val="000000"/>
          <w:kern w:val="24"/>
        </w:rPr>
        <w:t>lines</w:t>
      </w:r>
      <w:r w:rsidR="00432FC1" w:rsidRPr="00D35D35">
        <w:rPr>
          <w:rFonts w:ascii="Book Antiqua" w:eastAsia="Calibri" w:hAnsi="Book Antiqua"/>
          <w:color w:val="000000"/>
          <w:kern w:val="24"/>
          <w:vertAlign w:val="superscript"/>
        </w:rPr>
        <w:t>[</w:t>
      </w:r>
      <w:proofErr w:type="gramEnd"/>
      <w:r w:rsidR="00432FC1" w:rsidRPr="00D35D35">
        <w:rPr>
          <w:rFonts w:ascii="Book Antiqua" w:eastAsia="Calibri" w:hAnsi="Book Antiqua"/>
          <w:color w:val="000000"/>
          <w:kern w:val="24"/>
          <w:vertAlign w:val="superscript"/>
        </w:rPr>
        <w:t>48]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. The miRNA miR-106a* causes a reduction in MeCP2 (a gene expression regulator and oncogene) levels that inhibit the binding of </w:t>
      </w:r>
      <w:proofErr w:type="spellStart"/>
      <w:r w:rsidR="00432FC1" w:rsidRPr="00D35D35">
        <w:rPr>
          <w:rFonts w:ascii="Book Antiqua" w:eastAsia="Calibri" w:hAnsi="Book Antiqua"/>
          <w:color w:val="000000"/>
          <w:kern w:val="24"/>
        </w:rPr>
        <w:t>Wnt</w:t>
      </w:r>
      <w:proofErr w:type="spellEnd"/>
      <w:r w:rsidR="00432FC1" w:rsidRPr="00D35D35">
        <w:rPr>
          <w:rFonts w:ascii="Book Antiqua" w:eastAsia="Calibri" w:hAnsi="Book Antiqua"/>
          <w:color w:val="000000"/>
          <w:kern w:val="24"/>
        </w:rPr>
        <w:t xml:space="preserve"> ligand to the receptor that in turn causes downregulation of the </w:t>
      </w:r>
      <w:proofErr w:type="spellStart"/>
      <w:r w:rsidR="00432FC1" w:rsidRPr="00D35D35">
        <w:rPr>
          <w:rFonts w:ascii="Book Antiqua" w:eastAsia="Calibri" w:hAnsi="Book Antiqua"/>
          <w:color w:val="000000"/>
          <w:kern w:val="24"/>
        </w:rPr>
        <w:t>Wnt</w:t>
      </w:r>
      <w:proofErr w:type="spellEnd"/>
      <w:r w:rsidR="00432FC1" w:rsidRPr="00D35D35">
        <w:rPr>
          <w:rFonts w:ascii="Book Antiqua" w:eastAsia="Calibri" w:hAnsi="Book Antiqua"/>
          <w:color w:val="000000"/>
          <w:kern w:val="24"/>
        </w:rPr>
        <w:t xml:space="preserve"> </w:t>
      </w:r>
      <w:proofErr w:type="gramStart"/>
      <w:r w:rsidR="00432FC1" w:rsidRPr="00D35D35">
        <w:rPr>
          <w:rFonts w:ascii="Book Antiqua" w:eastAsia="Calibri" w:hAnsi="Book Antiqua"/>
          <w:color w:val="000000"/>
          <w:kern w:val="24"/>
        </w:rPr>
        <w:t>pathway</w:t>
      </w:r>
      <w:r w:rsidR="00432FC1" w:rsidRPr="00D35D35">
        <w:rPr>
          <w:rFonts w:ascii="Book Antiqua" w:eastAsia="Calibri" w:hAnsi="Book Antiqua"/>
          <w:color w:val="000000"/>
          <w:kern w:val="24"/>
          <w:vertAlign w:val="superscript"/>
        </w:rPr>
        <w:t>[</w:t>
      </w:r>
      <w:proofErr w:type="gramEnd"/>
      <w:r w:rsidR="00432FC1" w:rsidRPr="00D35D35">
        <w:rPr>
          <w:rFonts w:ascii="Book Antiqua" w:eastAsia="Calibri" w:hAnsi="Book Antiqua"/>
          <w:color w:val="000000"/>
          <w:kern w:val="24"/>
          <w:vertAlign w:val="superscript"/>
        </w:rPr>
        <w:t>50]</w:t>
      </w:r>
      <w:r w:rsidR="00432FC1" w:rsidRPr="00D35D35">
        <w:rPr>
          <w:rFonts w:ascii="Book Antiqua" w:eastAsia="Calibri" w:hAnsi="Book Antiqua"/>
          <w:color w:val="000000"/>
          <w:kern w:val="24"/>
        </w:rPr>
        <w:t xml:space="preserve">.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Chemical compounds such as Quercetin and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</w:rPr>
        <w:t>Niclosamide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</w:rPr>
        <w:t xml:space="preserve"> downregulate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</w:rPr>
        <w:t>Wnt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</w:rPr>
        <w:t xml:space="preserve"> signaling pathway. Quercetin causes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an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increase in levels of miR-22 </w:t>
      </w:r>
      <w:r w:rsidR="008F1946" w:rsidRPr="00D35D35">
        <w:rPr>
          <w:rFonts w:ascii="Book Antiqua" w:eastAsia="Calibri" w:hAnsi="Book Antiqua"/>
          <w:color w:val="000000"/>
          <w:kern w:val="24"/>
        </w:rPr>
        <w:t>that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in turn inhibits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>Wnt1/</w:t>
      </w:r>
      <w:r w:rsidR="00EF38FB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-catenin </w:t>
      </w:r>
      <w:proofErr w:type="gramStart"/>
      <w:r w:rsidR="00EF38FB" w:rsidRPr="00D35D35">
        <w:rPr>
          <w:rFonts w:ascii="Book Antiqua" w:eastAsia="Calibri" w:hAnsi="Book Antiqua"/>
          <w:color w:val="000000"/>
          <w:kern w:val="24"/>
        </w:rPr>
        <w:t>axis</w:t>
      </w:r>
      <w:r w:rsidR="008F1946" w:rsidRPr="00D35D35">
        <w:rPr>
          <w:rFonts w:ascii="Book Antiqua" w:eastAsia="Calibri" w:hAnsi="Book Antiqua"/>
          <w:color w:val="000000"/>
          <w:kern w:val="24"/>
          <w:vertAlign w:val="superscript"/>
        </w:rPr>
        <w:t>[</w:t>
      </w:r>
      <w:proofErr w:type="gramEnd"/>
      <w:r w:rsidR="008F1946" w:rsidRPr="00D35D35">
        <w:rPr>
          <w:rFonts w:ascii="Book Antiqua" w:eastAsia="Calibri" w:hAnsi="Book Antiqua"/>
          <w:color w:val="000000"/>
          <w:kern w:val="24"/>
          <w:vertAlign w:val="superscript"/>
        </w:rPr>
        <w:t>51]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while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</w:rPr>
        <w:t>Niclosamide</w:t>
      </w:r>
      <w:proofErr w:type="spellEnd"/>
      <w:r w:rsidR="008F1946" w:rsidRPr="00D35D35">
        <w:rPr>
          <w:rFonts w:ascii="Book Antiqua" w:eastAsia="Calibri" w:hAnsi="Book Antiqua"/>
          <w:color w:val="000000"/>
          <w:kern w:val="24"/>
        </w:rPr>
        <w:t xml:space="preserve"> directly binds to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DVL2, phosphorylated GSK3</w:t>
      </w:r>
      <w:r w:rsidR="00EF38FB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l-GR"/>
        </w:rPr>
        <w:t xml:space="preserve"> </w:t>
      </w:r>
      <w:r w:rsidR="00EF38FB" w:rsidRPr="00D35D35">
        <w:rPr>
          <w:rFonts w:ascii="Book Antiqua" w:eastAsia="Calibri" w:hAnsi="Book Antiqua"/>
          <w:color w:val="000000"/>
          <w:kern w:val="24"/>
        </w:rPr>
        <w:t>and Cyclin D1</w:t>
      </w:r>
      <w:r w:rsidR="008F1946" w:rsidRPr="00D35D35">
        <w:rPr>
          <w:rFonts w:ascii="Book Antiqua" w:eastAsia="Calibri" w:hAnsi="Book Antiqua"/>
          <w:color w:val="000000"/>
          <w:kern w:val="24"/>
        </w:rPr>
        <w:t xml:space="preserve"> that </w:t>
      </w:r>
      <w:r w:rsidR="008F1946" w:rsidRPr="00D35D35">
        <w:rPr>
          <w:rFonts w:ascii="Book Antiqua" w:eastAsia="Calibri" w:hAnsi="Book Antiqua"/>
          <w:color w:val="000000"/>
          <w:kern w:val="24"/>
        </w:rPr>
        <w:lastRenderedPageBreak/>
        <w:t xml:space="preserve">reduces levels of </w:t>
      </w:r>
      <w:r w:rsidR="008F1946" w:rsidRPr="00D35D35">
        <w:rPr>
          <w:rFonts w:ascii="Book Antiqua" w:eastAsia="Calibri" w:hAnsi="Book Antiqua"/>
          <w:color w:val="000000"/>
          <w:kern w:val="24"/>
          <w:lang w:val="el-GR"/>
        </w:rPr>
        <w:t>β</w:t>
      </w:r>
      <w:r w:rsidR="008F1946" w:rsidRPr="00D35D35">
        <w:rPr>
          <w:rFonts w:ascii="Book Antiqua" w:eastAsia="Calibri" w:hAnsi="Book Antiqua"/>
          <w:color w:val="000000"/>
          <w:kern w:val="24"/>
        </w:rPr>
        <w:t>-catenin</w:t>
      </w:r>
      <w:r w:rsidR="008F1946" w:rsidRPr="00D35D35">
        <w:rPr>
          <w:rFonts w:ascii="Book Antiqua" w:eastAsia="Calibri" w:hAnsi="Book Antiqua"/>
          <w:color w:val="000000"/>
          <w:kern w:val="24"/>
          <w:vertAlign w:val="superscript"/>
        </w:rPr>
        <w:t>[52]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Sox8 is shown to activate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</w:rPr>
        <w:t>Wnt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</w:rPr>
        <w:t xml:space="preserve"> pathway </w:t>
      </w:r>
      <w:r w:rsidR="008F4D0E" w:rsidRPr="00D35D35">
        <w:rPr>
          <w:rFonts w:ascii="Book Antiqua" w:eastAsia="Calibri" w:hAnsi="Book Antiqua"/>
          <w:color w:val="000000"/>
          <w:kern w:val="24"/>
        </w:rPr>
        <w:t>by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inducing </w:t>
      </w:r>
      <w:r w:rsidR="008F4D0E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>expression of Frizzled-7</w:t>
      </w:r>
      <w:r w:rsidR="008F1946" w:rsidRPr="00D35D35">
        <w:rPr>
          <w:rFonts w:ascii="Book Antiqua" w:eastAsia="Calibri" w:hAnsi="Book Antiqua"/>
          <w:color w:val="000000"/>
          <w:kern w:val="24"/>
          <w:vertAlign w:val="superscript"/>
        </w:rPr>
        <w:t>[53]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</w:t>
      </w:r>
    </w:p>
    <w:p w14:paraId="75E33885" w14:textId="6A528B91" w:rsidR="00A77B3E" w:rsidRPr="00D35D35" w:rsidRDefault="008A6331" w:rsidP="00D35D35">
      <w:pPr>
        <w:adjustRightInd w:val="0"/>
        <w:snapToGrid w:val="0"/>
        <w:spacing w:line="360" w:lineRule="auto"/>
        <w:jc w:val="both"/>
      </w:pPr>
      <w:r w:rsidRPr="00D35D35">
        <w:br w:type="page"/>
      </w:r>
    </w:p>
    <w:p w14:paraId="4FE32D3B" w14:textId="2FAAA788" w:rsidR="008C4E0B" w:rsidRPr="00D35D35" w:rsidRDefault="008C4E0B" w:rsidP="00D35D35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D35D35">
        <w:rPr>
          <w:rFonts w:ascii="Book Antiqua" w:eastAsia="Book Antiqua" w:hAnsi="Book Antiqua" w:cs="Book Antiqua"/>
          <w:b/>
          <w:bCs/>
          <w:noProof/>
          <w:lang w:val="en-IN" w:eastAsia="en-IN" w:bidi="mr-IN"/>
        </w:rPr>
        <w:lastRenderedPageBreak/>
        <w:drawing>
          <wp:inline distT="0" distB="0" distL="0" distR="0" wp14:anchorId="40E9E7BE" wp14:editId="1DF81D28">
            <wp:extent cx="5760732" cy="330403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330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E04A" w14:textId="1A963971" w:rsidR="00A77B3E" w:rsidRPr="00EC0AFE" w:rsidRDefault="00335F23" w:rsidP="00EC0AFE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D35D35">
        <w:rPr>
          <w:rFonts w:ascii="Book Antiqua" w:eastAsia="Book Antiqua" w:hAnsi="Book Antiqua" w:cs="Book Antiqua"/>
          <w:b/>
          <w:bCs/>
        </w:rPr>
        <w:t>Figure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2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The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Hedgehog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signaling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pathway</w:t>
      </w:r>
      <w:r w:rsidR="00EF38FB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="00EF38FB" w:rsidRP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and cancer stemness</w:t>
      </w:r>
      <w:r w:rsid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.</w:t>
      </w:r>
      <w:r w:rsidR="000A007B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 xml:space="preserve">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In the absence of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Hedgehog ligand, </w:t>
      </w:r>
      <w:proofErr w:type="gramStart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Patched</w:t>
      </w:r>
      <w:proofErr w:type="gramEnd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inhibit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smoothened (SMO)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leading to </w:t>
      </w:r>
      <w:r w:rsidR="0057659A" w:rsidRPr="00D35D35">
        <w:rPr>
          <w:rFonts w:ascii="Book Antiqua" w:eastAsia="Calibri" w:hAnsi="Book Antiqua"/>
          <w:color w:val="000000"/>
          <w:kern w:val="24"/>
          <w:lang w:val="en-IN"/>
        </w:rPr>
        <w:t>t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he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full-length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Gli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protein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that gets phosphorylated by PKA, GSK-3 and CK-1 and converted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into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Gli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repressor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through proteolytic digestion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.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The </w:t>
      </w:r>
      <w:proofErr w:type="spellStart"/>
      <w:r w:rsidR="00F17305" w:rsidRPr="00D35D35">
        <w:rPr>
          <w:rFonts w:ascii="Book Antiqua" w:eastAsia="Calibri" w:hAnsi="Book Antiqua"/>
          <w:color w:val="000000"/>
          <w:kern w:val="24"/>
          <w:lang w:val="en-IN"/>
        </w:rPr>
        <w:t>Gli</w:t>
      </w:r>
      <w:proofErr w:type="spellEnd"/>
      <w:r w:rsidR="00F17305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repressor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further inhibits the Hedgehog pathway.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When the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EC0AF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Hedgehog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ligand binds to the </w:t>
      </w:r>
      <w:r w:rsidR="00EC0AF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Patched 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receptor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, the inhibition on SMO is re</w:t>
      </w:r>
      <w:r w:rsidR="008F1946" w:rsidRPr="00D35D35">
        <w:rPr>
          <w:rFonts w:ascii="Book Antiqua" w:eastAsia="Calibri" w:hAnsi="Book Antiqua"/>
          <w:color w:val="000000"/>
          <w:kern w:val="24"/>
          <w:lang w:val="en-IN"/>
        </w:rPr>
        <w:t>leased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leading to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dissociation of </w:t>
      </w:r>
      <w:proofErr w:type="spellStart"/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Gli</w:t>
      </w:r>
      <w:proofErr w:type="spellEnd"/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from SUFU and Kif7 that lead to the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activation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of the </w:t>
      </w:r>
      <w:proofErr w:type="spellStart"/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Gli</w:t>
      </w:r>
      <w:proofErr w:type="spellEnd"/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protein (</w:t>
      </w:r>
      <w:proofErr w:type="spellStart"/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Gli</w:t>
      </w:r>
      <w:proofErr w:type="spellEnd"/>
      <w:r w:rsidR="00EC0AFE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A). Further, </w:t>
      </w:r>
      <w:proofErr w:type="spellStart"/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Gli</w:t>
      </w:r>
      <w:proofErr w:type="spellEnd"/>
      <w:r w:rsidR="00EC0AFE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A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translocat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es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to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the nucleus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that further activates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transcription of target genes.  Activation of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Hedgehog pathway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promotes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angiogenesis and invasiveness </w:t>
      </w:r>
      <w:r w:rsidR="00EF38FB" w:rsidRPr="00D35D35">
        <w:rPr>
          <w:rFonts w:ascii="Book Antiqua" w:eastAsia="Calibri" w:hAnsi="Book Antiqua"/>
          <w:i/>
          <w:iCs/>
          <w:color w:val="000000"/>
          <w:kern w:val="24"/>
          <w:lang w:val="en-IN"/>
        </w:rPr>
        <w:t>in</w:t>
      </w:r>
      <w:r w:rsidR="00EC0AFE">
        <w:rPr>
          <w:rFonts w:ascii="Book Antiqua" w:eastAsia="Calibri" w:hAnsi="Book Antiqua"/>
          <w:i/>
          <w:iCs/>
          <w:color w:val="000000"/>
          <w:kern w:val="24"/>
          <w:lang w:val="en-IN"/>
        </w:rPr>
        <w:t xml:space="preserve"> </w:t>
      </w:r>
      <w:proofErr w:type="gramStart"/>
      <w:r w:rsidR="00EF38FB" w:rsidRPr="00D35D35">
        <w:rPr>
          <w:rFonts w:ascii="Book Antiqua" w:eastAsia="Calibri" w:hAnsi="Book Antiqua"/>
          <w:i/>
          <w:iCs/>
          <w:color w:val="000000"/>
          <w:kern w:val="24"/>
          <w:lang w:val="en-IN"/>
        </w:rPr>
        <w:t>vivo</w:t>
      </w:r>
      <w:r w:rsidR="00CF2C36" w:rsidRPr="00D35D35">
        <w:rPr>
          <w:rFonts w:ascii="Book Antiqua" w:eastAsia="Calibri" w:hAnsi="Book Antiqua"/>
          <w:iCs/>
          <w:color w:val="000000"/>
          <w:kern w:val="24"/>
          <w:vertAlign w:val="superscript"/>
          <w:lang w:val="en-IN"/>
        </w:rPr>
        <w:t>[</w:t>
      </w:r>
      <w:proofErr w:type="gramEnd"/>
      <w:r w:rsidR="00CF2C36" w:rsidRPr="00D35D35">
        <w:rPr>
          <w:rFonts w:ascii="Book Antiqua" w:eastAsia="Calibri" w:hAnsi="Book Antiqua"/>
          <w:iCs/>
          <w:color w:val="000000"/>
          <w:kern w:val="24"/>
          <w:vertAlign w:val="superscript"/>
          <w:lang w:val="en-IN"/>
        </w:rPr>
        <w:t>57,58]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. Downregulation of Gli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3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reduce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expression of stemness markers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such as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CD44, OCT-4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and BMI-1 in tongue carcinoma (TSCC) </w:t>
      </w:r>
      <w:proofErr w:type="gramStart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cells</w:t>
      </w:r>
      <w:r w:rsidR="00CF2C36" w:rsidRPr="00D35D35">
        <w:rPr>
          <w:rFonts w:ascii="Book Antiqua" w:eastAsia="Calibri" w:hAnsi="Book Antiqua"/>
          <w:color w:val="000000"/>
          <w:kern w:val="24"/>
          <w:vertAlign w:val="superscript"/>
          <w:lang w:val="en-IN"/>
        </w:rPr>
        <w:t>[</w:t>
      </w:r>
      <w:proofErr w:type="gramEnd"/>
      <w:r w:rsidR="00CF2C36" w:rsidRPr="00D35D35">
        <w:rPr>
          <w:rFonts w:ascii="Book Antiqua" w:eastAsia="Calibri" w:hAnsi="Book Antiqua"/>
          <w:color w:val="000000"/>
          <w:kern w:val="24"/>
          <w:vertAlign w:val="superscript"/>
          <w:lang w:val="en-IN"/>
        </w:rPr>
        <w:t>59]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while upregulation of Gli1 increase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spheroid formation ability of TSCC cells</w:t>
      </w:r>
      <w:r w:rsidR="00CF2C36" w:rsidRPr="00D35D35">
        <w:rPr>
          <w:rFonts w:ascii="Book Antiqua" w:eastAsia="Calibri" w:hAnsi="Book Antiqua"/>
          <w:color w:val="000000"/>
          <w:kern w:val="24"/>
          <w:vertAlign w:val="superscript"/>
          <w:lang w:val="en-IN"/>
        </w:rPr>
        <w:t>[60]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. IPI-926 and BMS-833923 (XL139) are SMO inhibitors used to therapeutically target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Hedgehog pathway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. IPI-926 is a semi-synthetic derivative of </w:t>
      </w:r>
      <w:proofErr w:type="spellStart"/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cyclopamine</w:t>
      </w:r>
      <w:proofErr w:type="spellEnd"/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>, while BMS-833923 (XL139) is a small molecule inhibitor of SMO</w:t>
      </w:r>
      <w:r w:rsidR="000A007B">
        <w:rPr>
          <w:rFonts w:ascii="Book Antiqua" w:eastAsia="Calibri" w:hAnsi="Book Antiqua"/>
          <w:color w:val="000000"/>
          <w:kern w:val="24"/>
          <w:lang w:val="en-IN"/>
        </w:rPr>
        <w:t xml:space="preserve">. </w:t>
      </w:r>
      <w:proofErr w:type="spellStart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Ptch</w:t>
      </w:r>
      <w:proofErr w:type="spellEnd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: Patched; SMO: Smoothened; </w:t>
      </w:r>
      <w:proofErr w:type="spellStart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Hh</w:t>
      </w:r>
      <w:proofErr w:type="spellEnd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: Hedgehog ligand; </w:t>
      </w:r>
      <w:proofErr w:type="spellStart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Gli</w:t>
      </w:r>
      <w:proofErr w:type="spellEnd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 FL: Full length glioma associated oncogene; </w:t>
      </w:r>
      <w:proofErr w:type="spellStart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Gli</w:t>
      </w:r>
      <w:proofErr w:type="spellEnd"/>
      <w:r w:rsidR="00EC0AFE">
        <w:rPr>
          <w:rFonts w:ascii="Book Antiqua" w:eastAsia="Times New Roman" w:hAnsi="Book Antiqua"/>
          <w:color w:val="000000"/>
          <w:kern w:val="24"/>
          <w:lang w:val="en-IN"/>
        </w:rPr>
        <w:t xml:space="preserve">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A: </w:t>
      </w:r>
      <w:proofErr w:type="spellStart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Gli</w:t>
      </w:r>
      <w:proofErr w:type="spellEnd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 activator; </w:t>
      </w:r>
      <w:proofErr w:type="spellStart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Gli</w:t>
      </w:r>
      <w:proofErr w:type="spellEnd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 R: </w:t>
      </w:r>
      <w:proofErr w:type="spellStart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Gli</w:t>
      </w:r>
      <w:proofErr w:type="spellEnd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 repressor; IPI-926, BMS-833923 (XL139): </w:t>
      </w:r>
      <w:r w:rsidR="00EC0AFE">
        <w:rPr>
          <w:rFonts w:ascii="Book Antiqua" w:eastAsia="Calibri" w:hAnsi="Book Antiqua"/>
          <w:color w:val="000000"/>
          <w:kern w:val="24"/>
          <w:lang w:val="en-IN"/>
        </w:rPr>
        <w:t>S</w:t>
      </w:r>
      <w:r w:rsidR="00EC0AF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moothened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inhibitors</w:t>
      </w:r>
      <w:r w:rsidR="00EC0AFE">
        <w:rPr>
          <w:rFonts w:ascii="Book Antiqua" w:eastAsia="Times New Roman" w:hAnsi="Book Antiqua"/>
          <w:color w:val="000000"/>
          <w:kern w:val="24"/>
          <w:lang w:val="en-IN"/>
        </w:rPr>
        <w:t>.</w:t>
      </w:r>
      <w:r w:rsidR="008A6331" w:rsidRPr="00D35D35">
        <w:br w:type="page"/>
      </w:r>
    </w:p>
    <w:p w14:paraId="7E17B77C" w14:textId="2F92AE01" w:rsidR="008C4E0B" w:rsidRPr="00D35D35" w:rsidRDefault="008C4E0B" w:rsidP="00D35D35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D35D35">
        <w:rPr>
          <w:rFonts w:ascii="Book Antiqua" w:eastAsia="Book Antiqua" w:hAnsi="Book Antiqua" w:cs="Book Antiqua"/>
          <w:b/>
          <w:bCs/>
          <w:noProof/>
          <w:lang w:val="en-IN" w:eastAsia="en-IN" w:bidi="mr-IN"/>
        </w:rPr>
        <w:lastRenderedPageBreak/>
        <w:drawing>
          <wp:inline distT="0" distB="0" distL="0" distR="0" wp14:anchorId="292A22DF" wp14:editId="23D2C7EA">
            <wp:extent cx="5760732" cy="331623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331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AAB8" w14:textId="160DDB7E" w:rsidR="00A77B3E" w:rsidRPr="000A007B" w:rsidRDefault="00335F23" w:rsidP="000A007B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D35D35">
        <w:rPr>
          <w:rFonts w:ascii="Book Antiqua" w:eastAsia="Book Antiqua" w:hAnsi="Book Antiqua" w:cs="Book Antiqua"/>
          <w:b/>
          <w:bCs/>
        </w:rPr>
        <w:t>Figure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3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The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Notch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signaling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pathway</w:t>
      </w:r>
      <w:r w:rsidR="00EF38FB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="00EF38FB" w:rsidRP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and cancer stemness</w:t>
      </w:r>
      <w:r w:rsid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.</w:t>
      </w:r>
      <w:r w:rsidR="000A007B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 xml:space="preserve">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In absence of the Notch ligand, the Notch pathway is 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in the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inactivate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state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. The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binding of ligand to the Notch receptor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leads to cleavage</w:t>
      </w:r>
      <w:r w:rsidR="00CF2C36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by ADAM-family metalloproteases releasing the extracellular </w:t>
      </w:r>
      <w:r w:rsidR="00347EF4" w:rsidRPr="00D35D35">
        <w:rPr>
          <w:rFonts w:ascii="Book Antiqua" w:eastAsia="Calibri" w:hAnsi="Book Antiqua"/>
          <w:color w:val="000000"/>
          <w:kern w:val="24"/>
          <w:lang w:val="en-IN"/>
        </w:rPr>
        <w:t>domain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of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347EF4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receptor. Further, the receptor is cleaved by </w:t>
      </w:r>
      <w:r w:rsidR="00347EF4" w:rsidRPr="00D35D35">
        <w:rPr>
          <w:rFonts w:ascii="Book Antiqua" w:eastAsia="Calibri" w:hAnsi="Book Antiqua"/>
          <w:color w:val="000000"/>
          <w:kern w:val="24"/>
          <w:lang w:val="el-GR"/>
        </w:rPr>
        <w:t>γ</w:t>
      </w:r>
      <w:r w:rsidR="00347EF4" w:rsidRPr="00D35D35">
        <w:rPr>
          <w:rFonts w:ascii="Book Antiqua" w:eastAsia="Calibri" w:hAnsi="Book Antiqua"/>
          <w:color w:val="000000"/>
          <w:kern w:val="24"/>
        </w:rPr>
        <w:t>-secretase</w:t>
      </w:r>
      <w:r w:rsidR="00347EF4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leading to the formation of 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Notch intracellular domain (NICD)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 thereby activating it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The NICD then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</w:rPr>
        <w:t>translocates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</w:rPr>
        <w:t xml:space="preserve"> to 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nucleus </w:t>
      </w:r>
      <w:r w:rsidR="00347EF4" w:rsidRPr="00D35D35">
        <w:rPr>
          <w:rFonts w:ascii="Book Antiqua" w:eastAsia="Calibri" w:hAnsi="Book Antiqua"/>
          <w:color w:val="000000"/>
          <w:kern w:val="24"/>
        </w:rPr>
        <w:t xml:space="preserve">and releases inhibition on the target genes by dissociating the corepressor complex and </w:t>
      </w:r>
      <w:r w:rsidR="00EF38FB" w:rsidRPr="00D35D35">
        <w:rPr>
          <w:rFonts w:ascii="Book Antiqua" w:eastAsia="Calibri" w:hAnsi="Book Antiqua"/>
          <w:color w:val="000000"/>
          <w:kern w:val="24"/>
        </w:rPr>
        <w:t>form</w:t>
      </w:r>
      <w:r w:rsidR="00347EF4" w:rsidRPr="00D35D35">
        <w:rPr>
          <w:rFonts w:ascii="Book Antiqua" w:eastAsia="Calibri" w:hAnsi="Book Antiqua"/>
          <w:color w:val="000000"/>
          <w:kern w:val="24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a </w:t>
      </w:r>
      <w:r w:rsidR="00EF38FB" w:rsidRPr="00D35D35">
        <w:rPr>
          <w:rFonts w:ascii="Book Antiqua" w:eastAsia="Calibri" w:hAnsi="Book Antiqua"/>
          <w:color w:val="000000"/>
          <w:kern w:val="24"/>
        </w:rPr>
        <w:t>complex with RBP-J and co-activator complex</w:t>
      </w:r>
      <w:r w:rsidR="00347EF4" w:rsidRPr="00D35D35">
        <w:rPr>
          <w:rFonts w:ascii="Book Antiqua" w:eastAsia="Calibri" w:hAnsi="Book Antiqua"/>
          <w:color w:val="000000"/>
          <w:kern w:val="24"/>
        </w:rPr>
        <w:t xml:space="preserve"> thereby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347EF4" w:rsidRPr="00D35D35">
        <w:rPr>
          <w:rFonts w:ascii="Book Antiqua" w:eastAsia="Calibri" w:hAnsi="Book Antiqua"/>
          <w:color w:val="000000"/>
          <w:kern w:val="24"/>
        </w:rPr>
        <w:t>activating the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transcription of target genes. </w:t>
      </w:r>
      <w:r w:rsidR="00347EF4" w:rsidRPr="00D35D35">
        <w:rPr>
          <w:rFonts w:ascii="Book Antiqua" w:eastAsia="Calibri" w:hAnsi="Book Antiqua"/>
          <w:color w:val="000000"/>
          <w:kern w:val="24"/>
        </w:rPr>
        <w:t>Further, k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nockdown of Notch-1 </w:t>
      </w:r>
      <w:r w:rsidR="00347EF4" w:rsidRPr="00D35D35">
        <w:rPr>
          <w:rFonts w:ascii="Book Antiqua" w:eastAsia="Calibri" w:hAnsi="Book Antiqua"/>
          <w:color w:val="000000"/>
          <w:kern w:val="24"/>
        </w:rPr>
        <w:t>expression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ha</w:t>
      </w:r>
      <w:r w:rsidR="00347EF4" w:rsidRPr="00D35D35">
        <w:rPr>
          <w:rFonts w:ascii="Book Antiqua" w:eastAsia="Calibri" w:hAnsi="Book Antiqua"/>
          <w:color w:val="000000"/>
          <w:kern w:val="24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been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shown to increase chemo-sensitization and decrease 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spheroid formation ability of </w:t>
      </w:r>
      <w:r w:rsidR="000A007B">
        <w:rPr>
          <w:rFonts w:ascii="Book Antiqua" w:eastAsia="Book Antiqua" w:hAnsi="Book Antiqua" w:cs="Book Antiqua"/>
          <w:color w:val="000000"/>
        </w:rPr>
        <w:t xml:space="preserve">tongue squamous cell carcinoma (TSCC) </w:t>
      </w:r>
      <w:proofErr w:type="gramStart"/>
      <w:r w:rsidR="00EF38FB" w:rsidRPr="00D35D35">
        <w:rPr>
          <w:rFonts w:ascii="Book Antiqua" w:eastAsia="Calibri" w:hAnsi="Book Antiqua"/>
          <w:color w:val="000000"/>
          <w:kern w:val="24"/>
        </w:rPr>
        <w:t>cells</w:t>
      </w:r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[</w:t>
      </w:r>
      <w:proofErr w:type="gramEnd"/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64]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</w:t>
      </w:r>
      <w:r w:rsidR="001C5F7C" w:rsidRPr="00D35D35">
        <w:rPr>
          <w:rFonts w:ascii="Book Antiqua" w:eastAsia="Calibri" w:hAnsi="Book Antiqua"/>
          <w:color w:val="000000"/>
          <w:kern w:val="24"/>
        </w:rPr>
        <w:t>An increase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in Notch-4 levels increase</w:t>
      </w:r>
      <w:r w:rsidR="00347EF4" w:rsidRPr="00D35D35">
        <w:rPr>
          <w:rFonts w:ascii="Book Antiqua" w:eastAsia="Calibri" w:hAnsi="Book Antiqua"/>
          <w:color w:val="000000"/>
          <w:kern w:val="24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stemness markers </w:t>
      </w:r>
      <w:r w:rsidR="00347EF4" w:rsidRPr="00D35D35">
        <w:rPr>
          <w:rFonts w:ascii="Book Antiqua" w:eastAsia="Calibri" w:hAnsi="Book Antiqua"/>
          <w:color w:val="000000"/>
          <w:kern w:val="24"/>
        </w:rPr>
        <w:t>such as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CD44, SOX2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and OCT-4 in TSCC </w:t>
      </w:r>
      <w:proofErr w:type="gramStart"/>
      <w:r w:rsidR="00EF38FB" w:rsidRPr="00D35D35">
        <w:rPr>
          <w:rFonts w:ascii="Book Antiqua" w:eastAsia="Calibri" w:hAnsi="Book Antiqua"/>
          <w:color w:val="000000"/>
          <w:kern w:val="24"/>
        </w:rPr>
        <w:t>cells</w:t>
      </w:r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[</w:t>
      </w:r>
      <w:proofErr w:type="gramEnd"/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66]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 NICD activation has </w:t>
      </w:r>
      <w:r w:rsidR="001C5F7C" w:rsidRPr="00D35D35">
        <w:rPr>
          <w:rFonts w:ascii="Book Antiqua" w:eastAsia="Calibri" w:hAnsi="Book Antiqua"/>
          <w:color w:val="000000"/>
          <w:kern w:val="24"/>
        </w:rPr>
        <w:t xml:space="preserve">been </w:t>
      </w:r>
      <w:r w:rsidR="00EF38FB" w:rsidRPr="00D35D35">
        <w:rPr>
          <w:rFonts w:ascii="Book Antiqua" w:eastAsia="Calibri" w:hAnsi="Book Antiqua"/>
          <w:color w:val="000000"/>
          <w:kern w:val="24"/>
        </w:rPr>
        <w:t>shown to increase levels of CD44, OCT-4</w:t>
      </w:r>
      <w:r w:rsidR="008F4D0E" w:rsidRPr="00D35D35">
        <w:rPr>
          <w:rFonts w:ascii="Book Antiqua" w:eastAsia="Calibri" w:hAnsi="Book Antiqua"/>
          <w:color w:val="000000"/>
          <w:kern w:val="24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and SOX2 in TSCC </w:t>
      </w:r>
      <w:proofErr w:type="gramStart"/>
      <w:r w:rsidR="00EF38FB" w:rsidRPr="00D35D35">
        <w:rPr>
          <w:rFonts w:ascii="Book Antiqua" w:eastAsia="Calibri" w:hAnsi="Book Antiqua"/>
          <w:color w:val="000000"/>
          <w:kern w:val="24"/>
        </w:rPr>
        <w:t>cells</w:t>
      </w:r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[</w:t>
      </w:r>
      <w:proofErr w:type="gramEnd"/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65]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Activation </w:t>
      </w:r>
      <w:r w:rsidR="008F4D0E" w:rsidRPr="00D35D35">
        <w:rPr>
          <w:rFonts w:ascii="Book Antiqua" w:eastAsia="Calibri" w:hAnsi="Book Antiqua"/>
          <w:color w:val="000000"/>
          <w:kern w:val="24"/>
        </w:rPr>
        <w:t>of the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Notch pathway increase</w:t>
      </w:r>
      <w:r w:rsidR="00347EF4" w:rsidRPr="00D35D35">
        <w:rPr>
          <w:rFonts w:ascii="Book Antiqua" w:eastAsia="Calibri" w:hAnsi="Book Antiqua"/>
          <w:color w:val="000000"/>
          <w:kern w:val="24"/>
        </w:rPr>
        <w:t>s the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 invasiveness in TSCC </w:t>
      </w:r>
      <w:proofErr w:type="gramStart"/>
      <w:r w:rsidR="00EF38FB" w:rsidRPr="00D35D35">
        <w:rPr>
          <w:rFonts w:ascii="Book Antiqua" w:eastAsia="Calibri" w:hAnsi="Book Antiqua"/>
          <w:color w:val="000000"/>
          <w:kern w:val="24"/>
        </w:rPr>
        <w:t>cells</w:t>
      </w:r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[</w:t>
      </w:r>
      <w:proofErr w:type="gramEnd"/>
      <w:r w:rsidR="00347EF4" w:rsidRPr="00D35D35">
        <w:rPr>
          <w:rFonts w:ascii="Book Antiqua" w:eastAsia="Calibri" w:hAnsi="Book Antiqua"/>
          <w:color w:val="000000"/>
          <w:kern w:val="24"/>
          <w:vertAlign w:val="superscript"/>
        </w:rPr>
        <w:t>62,63,66,67]</w:t>
      </w:r>
      <w:r w:rsidR="00EF38FB" w:rsidRPr="00D35D35">
        <w:rPr>
          <w:rFonts w:ascii="Book Antiqua" w:eastAsia="Calibri" w:hAnsi="Book Antiqua"/>
          <w:color w:val="000000"/>
          <w:kern w:val="24"/>
        </w:rPr>
        <w:t xml:space="preserve">.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NICD: Notch intracellular domain</w:t>
      </w:r>
      <w:r w:rsidR="000A007B">
        <w:rPr>
          <w:rFonts w:ascii="Book Antiqua" w:eastAsia="Times New Roman" w:hAnsi="Book Antiqua"/>
          <w:color w:val="000000"/>
          <w:kern w:val="24"/>
        </w:rPr>
        <w:t>.</w:t>
      </w:r>
      <w:r w:rsidR="008A6331" w:rsidRPr="00D35D35">
        <w:br w:type="page"/>
      </w:r>
    </w:p>
    <w:p w14:paraId="1B68FC42" w14:textId="59845BCF" w:rsidR="008C4E0B" w:rsidRPr="00D35D35" w:rsidRDefault="008C4E0B" w:rsidP="00D35D35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D35D35">
        <w:rPr>
          <w:rFonts w:ascii="Book Antiqua" w:eastAsia="Book Antiqua" w:hAnsi="Book Antiqua" w:cs="Book Antiqua"/>
          <w:b/>
          <w:bCs/>
          <w:noProof/>
          <w:lang w:val="en-IN" w:eastAsia="en-IN" w:bidi="mr-IN"/>
        </w:rPr>
        <w:lastRenderedPageBreak/>
        <w:drawing>
          <wp:inline distT="0" distB="0" distL="0" distR="0" wp14:anchorId="45C30245" wp14:editId="1F588335">
            <wp:extent cx="5760732" cy="331927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331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FF39" w14:textId="3E0BAF5A" w:rsidR="00EF38FB" w:rsidRPr="00021529" w:rsidRDefault="00335F23" w:rsidP="0002152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D35D35">
        <w:rPr>
          <w:rFonts w:ascii="Book Antiqua" w:eastAsia="Book Antiqua" w:hAnsi="Book Antiqua" w:cs="Book Antiqua"/>
          <w:b/>
          <w:bCs/>
        </w:rPr>
        <w:t>Figure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4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The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="008A6331" w:rsidRPr="00D35D35">
        <w:rPr>
          <w:rFonts w:ascii="Book Antiqua" w:eastAsia="Book Antiqua" w:hAnsi="Book Antiqua" w:cs="Book Antiqua"/>
          <w:b/>
          <w:bCs/>
        </w:rPr>
        <w:t>HGF</w:t>
      </w:r>
      <w:r w:rsidRPr="00D35D35">
        <w:rPr>
          <w:rFonts w:ascii="Book Antiqua" w:eastAsia="Book Antiqua" w:hAnsi="Book Antiqua" w:cs="Book Antiqua"/>
          <w:b/>
          <w:bCs/>
        </w:rPr>
        <w:t>/c-</w:t>
      </w:r>
      <w:r w:rsidR="008A6331" w:rsidRPr="00D35D35">
        <w:rPr>
          <w:rFonts w:ascii="Book Antiqua" w:eastAsia="Book Antiqua" w:hAnsi="Book Antiqua" w:cs="Book Antiqua"/>
          <w:b/>
          <w:bCs/>
        </w:rPr>
        <w:t>MET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signaling</w:t>
      </w:r>
      <w:r w:rsidR="00CA22CE" w:rsidRPr="00D35D35">
        <w:rPr>
          <w:rFonts w:ascii="Book Antiqua" w:eastAsia="Book Antiqua" w:hAnsi="Book Antiqua" w:cs="Book Antiqua"/>
          <w:b/>
          <w:bCs/>
        </w:rPr>
        <w:t xml:space="preserve"> </w:t>
      </w:r>
      <w:r w:rsidRPr="00D35D35">
        <w:rPr>
          <w:rFonts w:ascii="Book Antiqua" w:eastAsia="Book Antiqua" w:hAnsi="Book Antiqua" w:cs="Book Antiqua"/>
          <w:b/>
          <w:bCs/>
        </w:rPr>
        <w:t>pathway</w:t>
      </w:r>
      <w:r w:rsidR="00EF38FB" w:rsidRPr="00D35D35">
        <w:rPr>
          <w:rFonts w:ascii="Book Antiqua" w:eastAsia="Calibri" w:hAnsi="Book Antiqua"/>
          <w:b/>
          <w:bCs/>
          <w:color w:val="000000"/>
          <w:kern w:val="24"/>
          <w:lang w:val="en-IN"/>
        </w:rPr>
        <w:t xml:space="preserve"> </w:t>
      </w:r>
      <w:r w:rsidR="00EF38FB" w:rsidRP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and cancer stemness</w:t>
      </w:r>
      <w:r w:rsidR="00D35D35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>.</w:t>
      </w:r>
      <w:r w:rsidR="00021529">
        <w:rPr>
          <w:rFonts w:ascii="Book Antiqua" w:eastAsia="Calibri" w:hAnsi="Book Antiqua" w:cs="Times New Roman"/>
          <w:b/>
          <w:bCs/>
          <w:color w:val="000000"/>
          <w:kern w:val="24"/>
          <w:lang w:val="en-IN" w:eastAsia="en-US"/>
        </w:rPr>
        <w:t xml:space="preserve">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In the absence of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the HGF ligand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the HGF/c-</w:t>
      </w:r>
      <w:r w:rsidR="00C42AEF" w:rsidRPr="00D35D35">
        <w:rPr>
          <w:rFonts w:ascii="Book Antiqua" w:eastAsia="Calibri" w:hAnsi="Book Antiqua"/>
          <w:color w:val="000000"/>
          <w:kern w:val="24"/>
          <w:lang w:val="en-IN"/>
        </w:rPr>
        <w:t>MET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pathway remains inactivated.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binding of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HGF ligand to 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c-</w:t>
      </w:r>
      <w:r w:rsidR="00C42AEF" w:rsidRPr="00D35D35">
        <w:rPr>
          <w:rFonts w:ascii="Book Antiqua" w:eastAsia="Calibri" w:hAnsi="Book Antiqua"/>
          <w:color w:val="000000"/>
          <w:kern w:val="24"/>
          <w:lang w:val="en-IN"/>
        </w:rPr>
        <w:t>MET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kinase receptor results in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dimerization of two subunits 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that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further leads to auto-phosphorylation of the tyrosine residues in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cytoplasmic domain of the receptor creating a docking site for adaptor proteins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, which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regulat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e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pathways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>,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such as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PI3K, RAS,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Wnt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, Notch and STAT pathway. Transcriptional levels of c-</w:t>
      </w:r>
      <w:r w:rsidR="00C42AEF" w:rsidRPr="00D35D35">
        <w:rPr>
          <w:rFonts w:ascii="Book Antiqua" w:eastAsia="Calibri" w:hAnsi="Book Antiqua"/>
          <w:color w:val="000000"/>
          <w:kern w:val="24"/>
          <w:lang w:val="en-IN"/>
        </w:rPr>
        <w:t>MET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were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high in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ALDH</w:t>
      </w:r>
      <w:r w:rsidR="001F1530" w:rsidRPr="00D35D35">
        <w:rPr>
          <w:rFonts w:ascii="Book Antiqua" w:eastAsia="Calibri" w:hAnsi="Book Antiqua"/>
          <w:color w:val="000000"/>
          <w:kern w:val="24"/>
          <w:vertAlign w:val="superscript"/>
          <w:lang w:val="en-IN"/>
        </w:rPr>
        <w:t>high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proofErr w:type="gramStart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cells</w:t>
      </w:r>
      <w:r w:rsidR="00A1547B" w:rsidRPr="00D35D35">
        <w:rPr>
          <w:rFonts w:ascii="Book Antiqua" w:eastAsia="Calibri" w:hAnsi="Book Antiqua"/>
          <w:color w:val="000000"/>
          <w:kern w:val="24"/>
          <w:vertAlign w:val="superscript"/>
          <w:lang w:val="en-IN"/>
        </w:rPr>
        <w:t>[</w:t>
      </w:r>
      <w:proofErr w:type="gramEnd"/>
      <w:r w:rsidR="00A1547B" w:rsidRPr="00D35D35">
        <w:rPr>
          <w:rFonts w:ascii="Book Antiqua" w:eastAsia="Calibri" w:hAnsi="Book Antiqua"/>
          <w:color w:val="000000"/>
          <w:kern w:val="24"/>
          <w:vertAlign w:val="superscript"/>
          <w:lang w:val="en-IN"/>
        </w:rPr>
        <w:t>70]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. Activation of c-</w:t>
      </w:r>
      <w:r w:rsidR="00C42AEF" w:rsidRPr="00D35D35">
        <w:rPr>
          <w:rFonts w:ascii="Book Antiqua" w:eastAsia="Calibri" w:hAnsi="Book Antiqua"/>
          <w:color w:val="000000"/>
          <w:kern w:val="24"/>
          <w:lang w:val="en-IN"/>
        </w:rPr>
        <w:t>MET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result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s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in 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an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increase 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in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invasiveness and metastasis </w:t>
      </w:r>
      <w:r w:rsidR="00EF38FB" w:rsidRPr="00D35D35">
        <w:rPr>
          <w:rFonts w:ascii="Book Antiqua" w:eastAsia="Calibri" w:hAnsi="Book Antiqua"/>
          <w:i/>
          <w:iCs/>
          <w:color w:val="000000"/>
          <w:kern w:val="24"/>
          <w:lang w:val="en-IN"/>
        </w:rPr>
        <w:t xml:space="preserve">in vitro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as well as </w:t>
      </w:r>
      <w:r w:rsidR="00EF38FB" w:rsidRPr="00D35D35">
        <w:rPr>
          <w:rFonts w:ascii="Book Antiqua" w:eastAsia="Calibri" w:hAnsi="Book Antiqua"/>
          <w:i/>
          <w:iCs/>
          <w:color w:val="000000"/>
          <w:kern w:val="24"/>
          <w:lang w:val="en-IN"/>
        </w:rPr>
        <w:t xml:space="preserve">in </w:t>
      </w:r>
      <w:proofErr w:type="gramStart"/>
      <w:r w:rsidR="00EF38FB" w:rsidRPr="00D35D35">
        <w:rPr>
          <w:rFonts w:ascii="Book Antiqua" w:eastAsia="Calibri" w:hAnsi="Book Antiqua"/>
          <w:i/>
          <w:iCs/>
          <w:color w:val="000000"/>
          <w:kern w:val="24"/>
          <w:lang w:val="en-IN"/>
        </w:rPr>
        <w:t>vivo</w:t>
      </w:r>
      <w:r w:rsidR="00A1547B" w:rsidRPr="00D35D35">
        <w:rPr>
          <w:rFonts w:ascii="Book Antiqua" w:eastAsia="Calibri" w:hAnsi="Book Antiqua"/>
          <w:iCs/>
          <w:color w:val="000000"/>
          <w:kern w:val="24"/>
          <w:vertAlign w:val="superscript"/>
          <w:lang w:val="en-IN"/>
        </w:rPr>
        <w:t>[</w:t>
      </w:r>
      <w:proofErr w:type="gramEnd"/>
      <w:r w:rsidR="00A1547B" w:rsidRPr="00D35D35">
        <w:rPr>
          <w:rFonts w:ascii="Book Antiqua" w:eastAsia="Calibri" w:hAnsi="Book Antiqua"/>
          <w:iCs/>
          <w:color w:val="000000"/>
          <w:kern w:val="24"/>
          <w:vertAlign w:val="superscript"/>
          <w:lang w:val="en-IN"/>
        </w:rPr>
        <w:t>73,74]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. </w:t>
      </w:r>
      <w:proofErr w:type="spellStart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Ficlatuzumab</w:t>
      </w:r>
      <w:proofErr w:type="spellEnd"/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is a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hum</w:t>
      </w:r>
      <w:r w:rsidR="001C5F7C" w:rsidRPr="00D35D35">
        <w:rPr>
          <w:rFonts w:ascii="Book Antiqua" w:eastAsia="Calibri" w:hAnsi="Book Antiqua"/>
          <w:color w:val="000000"/>
          <w:kern w:val="24"/>
          <w:lang w:val="en-IN"/>
        </w:rPr>
        <w:t>an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ized IgG1 monoclonal antibody targeting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HGF used to therapeutically target </w:t>
      </w:r>
      <w:r w:rsidR="008F4D0E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the 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HGF/c-met 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>pathway</w:t>
      </w:r>
      <w:r w:rsidR="00A1547B" w:rsidRPr="00D35D35">
        <w:rPr>
          <w:rFonts w:ascii="Book Antiqua" w:eastAsia="Calibri" w:hAnsi="Book Antiqua"/>
          <w:color w:val="000000"/>
          <w:kern w:val="24"/>
          <w:lang w:val="en-IN"/>
        </w:rPr>
        <w:t>.</w:t>
      </w:r>
      <w:r w:rsidR="00EF38FB" w:rsidRPr="00D35D35">
        <w:rPr>
          <w:rFonts w:ascii="Book Antiqua" w:eastAsia="Calibri" w:hAnsi="Book Antiqua"/>
          <w:color w:val="000000"/>
          <w:kern w:val="24"/>
          <w:lang w:val="en-IN"/>
        </w:rPr>
        <w:t xml:space="preserve">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ALDH: Aldehyde dehydrogenase; </w:t>
      </w:r>
      <w:proofErr w:type="spellStart"/>
      <w:r w:rsidR="00EF38FB" w:rsidRPr="00D35D35">
        <w:rPr>
          <w:rFonts w:ascii="Book Antiqua" w:eastAsia="Times New Roman" w:hAnsi="Book Antiqua"/>
          <w:color w:val="000000"/>
          <w:kern w:val="24"/>
        </w:rPr>
        <w:t>Ficlatuzumab</w:t>
      </w:r>
      <w:proofErr w:type="spellEnd"/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: HGF/c-</w:t>
      </w:r>
      <w:r w:rsidR="00021529" w:rsidRPr="00D35D35">
        <w:rPr>
          <w:rFonts w:ascii="Book Antiqua" w:eastAsia="Times New Roman" w:hAnsi="Book Antiqua"/>
          <w:color w:val="000000"/>
          <w:kern w:val="24"/>
          <w:lang w:val="en-IN"/>
        </w:rPr>
        <w:t xml:space="preserve">MET </w:t>
      </w:r>
      <w:r w:rsidR="00EF38FB" w:rsidRPr="00D35D35">
        <w:rPr>
          <w:rFonts w:ascii="Book Antiqua" w:eastAsia="Times New Roman" w:hAnsi="Book Antiqua"/>
          <w:color w:val="000000"/>
          <w:kern w:val="24"/>
          <w:lang w:val="en-IN"/>
        </w:rPr>
        <w:t>pathway inhibitor</w:t>
      </w:r>
      <w:r w:rsidR="00021529">
        <w:rPr>
          <w:rFonts w:ascii="Book Antiqua" w:eastAsia="Times New Roman" w:hAnsi="Book Antiqua"/>
          <w:color w:val="000000"/>
          <w:kern w:val="24"/>
          <w:lang w:val="en-IN"/>
        </w:rPr>
        <w:t>.</w:t>
      </w:r>
    </w:p>
    <w:p w14:paraId="7141567C" w14:textId="51514CAF" w:rsidR="00194A9F" w:rsidRPr="00194A9F" w:rsidRDefault="00194A9F" w:rsidP="00D35D3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35D35">
        <w:rPr>
          <w:rFonts w:ascii="Book Antiqua" w:hAnsi="Book Antiqua"/>
          <w:lang w:val="en-IN" w:eastAsia="zh-CN"/>
        </w:rPr>
        <w:br w:type="page"/>
      </w:r>
      <w:r w:rsidRPr="00194A9F">
        <w:rPr>
          <w:rFonts w:ascii="Book Antiqua" w:hAnsi="Book Antiqua"/>
          <w:b/>
          <w:bCs/>
        </w:rPr>
        <w:lastRenderedPageBreak/>
        <w:t>Table 1 Clinical trials currently active for head and neck squamous cell carcinoma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57"/>
        <w:gridCol w:w="2224"/>
        <w:gridCol w:w="3325"/>
        <w:gridCol w:w="877"/>
        <w:gridCol w:w="1693"/>
      </w:tblGrid>
      <w:tr w:rsidR="0087181D" w:rsidRPr="00194A9F" w14:paraId="5DCECCB2" w14:textId="77777777" w:rsidTr="0087181D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</w:tcPr>
          <w:p w14:paraId="04AA65CB" w14:textId="6121EE5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val="en-IN" w:eastAsia="zh-CN"/>
              </w:rPr>
            </w:pPr>
            <w:r>
              <w:rPr>
                <w:rFonts w:ascii="Book Antiqua" w:eastAsia="等线" w:hAnsi="Book Antiqua" w:cs="宋体"/>
                <w:b/>
                <w:bCs/>
                <w:color w:val="000000"/>
                <w:lang w:val="en-IN" w:eastAsia="zh-CN"/>
              </w:rPr>
              <w:t>R</w:t>
            </w:r>
            <w:r w:rsidRPr="0087181D">
              <w:rPr>
                <w:rFonts w:ascii="Book Antiqua" w:eastAsia="等线" w:hAnsi="Book Antiqua" w:cs="宋体"/>
                <w:b/>
                <w:bCs/>
                <w:color w:val="000000"/>
                <w:lang w:val="en-IN" w:eastAsia="zh-CN"/>
              </w:rPr>
              <w:t>egion</w:t>
            </w:r>
          </w:p>
        </w:tc>
        <w:tc>
          <w:tcPr>
            <w:tcW w:w="11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CE3BB10" w14:textId="3EB6C4D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b/>
                <w:bCs/>
                <w:color w:val="000000"/>
                <w:lang w:val="en-IN" w:eastAsia="zh-CN"/>
              </w:rPr>
              <w:t>Drug name</w:t>
            </w:r>
          </w:p>
        </w:tc>
        <w:tc>
          <w:tcPr>
            <w:tcW w:w="17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78C3A6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b/>
                <w:bCs/>
                <w:color w:val="000000"/>
                <w:lang w:val="en-IN" w:eastAsia="zh-CN"/>
              </w:rPr>
              <w:t>Target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9A9DA0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b/>
                <w:bCs/>
                <w:color w:val="000000"/>
                <w:lang w:val="en-IN" w:eastAsia="zh-CN"/>
              </w:rPr>
              <w:t>Phase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41E69D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b/>
                <w:bCs/>
                <w:color w:val="000000"/>
                <w:lang w:val="en-IN" w:eastAsia="zh-CN"/>
              </w:rPr>
              <w:t>NCT number</w:t>
            </w:r>
          </w:p>
        </w:tc>
      </w:tr>
      <w:tr w:rsidR="0087181D" w:rsidRPr="00194A9F" w14:paraId="6256F230" w14:textId="77777777" w:rsidTr="0087181D">
        <w:tc>
          <w:tcPr>
            <w:tcW w:w="761" w:type="pct"/>
            <w:vMerge w:val="restart"/>
            <w:tcBorders>
              <w:top w:val="single" w:sz="4" w:space="0" w:color="auto"/>
            </w:tcBorders>
          </w:tcPr>
          <w:p w14:paraId="59C15317" w14:textId="699D19CA" w:rsidR="0087181D" w:rsidRPr="0087181D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Worldwide</w:t>
            </w:r>
          </w:p>
        </w:tc>
        <w:tc>
          <w:tcPr>
            <w:tcW w:w="1161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AE81ECD" w14:textId="6C4CCF8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Everolimus</w:t>
            </w:r>
            <w:proofErr w:type="spellEnd"/>
          </w:p>
        </w:tc>
        <w:tc>
          <w:tcPr>
            <w:tcW w:w="173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5F29708" w14:textId="53865AF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Inhibitor of mTOR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2698F1C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54808AB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NCT01637194</w:t>
            </w:r>
          </w:p>
        </w:tc>
      </w:tr>
      <w:tr w:rsidR="0087181D" w:rsidRPr="00194A9F" w14:paraId="74B3A4C4" w14:textId="77777777" w:rsidTr="0087181D">
        <w:tc>
          <w:tcPr>
            <w:tcW w:w="761" w:type="pct"/>
            <w:vMerge/>
          </w:tcPr>
          <w:p w14:paraId="7D757E8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C95F580" w14:textId="689D814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5FF81613" w14:textId="645BA8B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4B73CA4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34246E9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0A25F60D" w14:textId="77777777" w:rsidTr="0087181D">
        <w:tc>
          <w:tcPr>
            <w:tcW w:w="761" w:type="pct"/>
            <w:vMerge/>
          </w:tcPr>
          <w:p w14:paraId="198071C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AC4F475" w14:textId="1F83AC9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Bevacizumab (with fluorouracil and hydroxyurea)</w:t>
            </w:r>
          </w:p>
        </w:tc>
        <w:tc>
          <w:tcPr>
            <w:tcW w:w="1736" w:type="pct"/>
            <w:shd w:val="clear" w:color="auto" w:fill="auto"/>
            <w:hideMark/>
          </w:tcPr>
          <w:p w14:paraId="60E2ECB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Anti VEGF-A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7CA01BD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shd w:val="clear" w:color="auto" w:fill="auto"/>
            <w:hideMark/>
          </w:tcPr>
          <w:p w14:paraId="255A095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NCT00023959</w:t>
            </w:r>
          </w:p>
        </w:tc>
      </w:tr>
      <w:tr w:rsidR="0087181D" w:rsidRPr="00194A9F" w14:paraId="7155AFB4" w14:textId="77777777" w:rsidTr="0087181D">
        <w:tc>
          <w:tcPr>
            <w:tcW w:w="761" w:type="pct"/>
            <w:vMerge/>
          </w:tcPr>
          <w:p w14:paraId="6F13DE9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6D5D0C37" w14:textId="4999521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Trastuzumab (with </w:t>
            </w:r>
            <w:r>
              <w:rPr>
                <w:rFonts w:ascii="Book Antiqua" w:eastAsia="等线" w:hAnsi="Book Antiqua" w:cs="宋体"/>
                <w:color w:val="000000"/>
                <w:lang w:val="en-IN" w:eastAsia="zh-CN"/>
              </w:rPr>
              <w:t>IL</w:t>
            </w: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-12)</w:t>
            </w:r>
          </w:p>
        </w:tc>
        <w:tc>
          <w:tcPr>
            <w:tcW w:w="1736" w:type="pct"/>
            <w:shd w:val="clear" w:color="auto" w:fill="auto"/>
            <w:hideMark/>
          </w:tcPr>
          <w:p w14:paraId="25AA7C5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1871C24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shd w:val="clear" w:color="auto" w:fill="auto"/>
            <w:hideMark/>
          </w:tcPr>
          <w:p w14:paraId="5F378E2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NCT00004074</w:t>
            </w:r>
          </w:p>
        </w:tc>
      </w:tr>
      <w:tr w:rsidR="0087181D" w:rsidRPr="00194A9F" w14:paraId="34AD3743" w14:textId="77777777" w:rsidTr="0087181D">
        <w:tc>
          <w:tcPr>
            <w:tcW w:w="761" w:type="pct"/>
            <w:vMerge/>
          </w:tcPr>
          <w:p w14:paraId="468DC35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F429368" w14:textId="684F557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Erlotinib</w:t>
            </w:r>
          </w:p>
        </w:tc>
        <w:tc>
          <w:tcPr>
            <w:tcW w:w="1736" w:type="pct"/>
            <w:shd w:val="clear" w:color="auto" w:fill="auto"/>
            <w:hideMark/>
          </w:tcPr>
          <w:p w14:paraId="381E091F" w14:textId="7329430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Tyrosine kinase receptor (EGFR)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7350CC57" w14:textId="7130BA2B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I,</w:t>
            </w:r>
            <w:r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</w:t>
            </w: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7DBC1CE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NCT00101348</w:t>
            </w:r>
          </w:p>
        </w:tc>
      </w:tr>
      <w:tr w:rsidR="0087181D" w:rsidRPr="00194A9F" w14:paraId="3A716E73" w14:textId="77777777" w:rsidTr="0087181D">
        <w:tc>
          <w:tcPr>
            <w:tcW w:w="761" w:type="pct"/>
            <w:vMerge/>
          </w:tcPr>
          <w:p w14:paraId="7C1CE7B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42DD67C" w14:textId="478CB58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1D8A4863" w14:textId="10FCDC6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5D07C2A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0DC42FF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CE8F711" w14:textId="77777777" w:rsidTr="0087181D">
        <w:tc>
          <w:tcPr>
            <w:tcW w:w="761" w:type="pct"/>
            <w:vMerge/>
          </w:tcPr>
          <w:p w14:paraId="1574C74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CA70972" w14:textId="45EE251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With or without bevacizumab</w:t>
            </w:r>
          </w:p>
        </w:tc>
        <w:tc>
          <w:tcPr>
            <w:tcW w:w="1736" w:type="pct"/>
            <w:shd w:val="clear" w:color="auto" w:fill="auto"/>
            <w:hideMark/>
          </w:tcPr>
          <w:p w14:paraId="1F2221D3" w14:textId="4FA111B2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Anti VEGF-A antibody</w:t>
            </w:r>
          </w:p>
        </w:tc>
        <w:tc>
          <w:tcPr>
            <w:tcW w:w="458" w:type="pct"/>
            <w:vMerge/>
            <w:hideMark/>
          </w:tcPr>
          <w:p w14:paraId="7B78531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5218CFC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475EE9F2" w14:textId="77777777" w:rsidTr="0087181D">
        <w:tc>
          <w:tcPr>
            <w:tcW w:w="761" w:type="pct"/>
            <w:vMerge/>
          </w:tcPr>
          <w:p w14:paraId="14B7F3E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05B09DD" w14:textId="1DB0E6DB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Erlotinib hydrochloride</w:t>
            </w:r>
          </w:p>
        </w:tc>
        <w:tc>
          <w:tcPr>
            <w:tcW w:w="1736" w:type="pct"/>
            <w:shd w:val="clear" w:color="auto" w:fill="auto"/>
            <w:hideMark/>
          </w:tcPr>
          <w:p w14:paraId="2F963017" w14:textId="72518A8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Tyrosine kinase receptor (EGFR)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2FBF9CCD" w14:textId="75630206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I,</w:t>
            </w:r>
            <w:r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</w:t>
            </w: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64EF320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NCT00101348</w:t>
            </w:r>
          </w:p>
        </w:tc>
      </w:tr>
      <w:tr w:rsidR="0087181D" w:rsidRPr="00194A9F" w14:paraId="301604BA" w14:textId="77777777" w:rsidTr="0087181D">
        <w:tc>
          <w:tcPr>
            <w:tcW w:w="761" w:type="pct"/>
            <w:vMerge/>
          </w:tcPr>
          <w:p w14:paraId="5F6C804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F41B39F" w14:textId="70148CDA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369491E9" w14:textId="4B15BC1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7CAE657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4978886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978ACE2" w14:textId="77777777" w:rsidTr="0087181D">
        <w:tc>
          <w:tcPr>
            <w:tcW w:w="761" w:type="pct"/>
            <w:vMerge/>
          </w:tcPr>
          <w:p w14:paraId="78F9DE5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7C03294" w14:textId="40ABEA92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Erlotinib hydrochloride</w:t>
            </w:r>
          </w:p>
        </w:tc>
        <w:tc>
          <w:tcPr>
            <w:tcW w:w="1736" w:type="pct"/>
            <w:shd w:val="clear" w:color="auto" w:fill="auto"/>
            <w:hideMark/>
          </w:tcPr>
          <w:p w14:paraId="03613DE6" w14:textId="1BDCBF0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Tyrosine kinase receptor (EGFR)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449043C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6D84C4A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NCT00397384</w:t>
            </w:r>
          </w:p>
        </w:tc>
      </w:tr>
      <w:tr w:rsidR="0087181D" w:rsidRPr="00194A9F" w14:paraId="2F6BF5C0" w14:textId="77777777" w:rsidTr="0087181D">
        <w:tc>
          <w:tcPr>
            <w:tcW w:w="761" w:type="pct"/>
            <w:vMerge/>
          </w:tcPr>
          <w:p w14:paraId="6C78F6F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458D23C2" w14:textId="24D3CD5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52A19228" w14:textId="73BA590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1B70E9B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55C2DB8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28E42AB" w14:textId="77777777" w:rsidTr="0087181D">
        <w:tc>
          <w:tcPr>
            <w:tcW w:w="761" w:type="pct"/>
            <w:vMerge/>
          </w:tcPr>
          <w:p w14:paraId="0D003C6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BBF9353" w14:textId="77A8423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Zalutumumab (after radiotherapy)</w:t>
            </w:r>
          </w:p>
        </w:tc>
        <w:tc>
          <w:tcPr>
            <w:tcW w:w="1736" w:type="pct"/>
            <w:shd w:val="clear" w:color="auto" w:fill="auto"/>
            <w:hideMark/>
          </w:tcPr>
          <w:p w14:paraId="5F83C96B" w14:textId="4EF6821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5DD2E7C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III</w:t>
            </w:r>
          </w:p>
        </w:tc>
        <w:tc>
          <w:tcPr>
            <w:tcW w:w="884" w:type="pct"/>
            <w:shd w:val="clear" w:color="auto" w:fill="auto"/>
            <w:hideMark/>
          </w:tcPr>
          <w:p w14:paraId="7F12E2A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NCT00496652</w:t>
            </w:r>
          </w:p>
        </w:tc>
      </w:tr>
      <w:tr w:rsidR="0087181D" w:rsidRPr="00194A9F" w14:paraId="6DD0E620" w14:textId="77777777" w:rsidTr="0087181D">
        <w:tc>
          <w:tcPr>
            <w:tcW w:w="761" w:type="pct"/>
            <w:vMerge/>
          </w:tcPr>
          <w:p w14:paraId="6C2A6C0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6A0425B" w14:textId="5D1AE75B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Temsirolimus</w:t>
            </w:r>
            <w:proofErr w:type="spellEnd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</w:t>
            </w:r>
          </w:p>
        </w:tc>
        <w:tc>
          <w:tcPr>
            <w:tcW w:w="1736" w:type="pct"/>
            <w:shd w:val="clear" w:color="auto" w:fill="auto"/>
            <w:hideMark/>
          </w:tcPr>
          <w:p w14:paraId="7D1E8BA6" w14:textId="61EA764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mTORC1 inhibitor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17E0636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16524940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NCT01256385</w:t>
            </w:r>
          </w:p>
        </w:tc>
      </w:tr>
      <w:tr w:rsidR="0087181D" w:rsidRPr="00194A9F" w14:paraId="60D3C9B9" w14:textId="77777777" w:rsidTr="0087181D">
        <w:tc>
          <w:tcPr>
            <w:tcW w:w="761" w:type="pct"/>
            <w:vMerge/>
          </w:tcPr>
          <w:p w14:paraId="458FAE8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2195D94" w14:textId="665E7E5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With or without 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2227A54C" w14:textId="7AC7DF79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65FD26B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3BC3C7C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05CC3C10" w14:textId="77777777" w:rsidTr="0087181D">
        <w:tc>
          <w:tcPr>
            <w:tcW w:w="761" w:type="pct"/>
            <w:vMerge/>
          </w:tcPr>
          <w:p w14:paraId="59555AA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ADCECF6" w14:textId="34270E1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087B99CC" w14:textId="60D51DD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08C7E75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7802282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NCT00939627</w:t>
            </w:r>
          </w:p>
        </w:tc>
      </w:tr>
      <w:tr w:rsidR="0087181D" w:rsidRPr="00194A9F" w14:paraId="6ED31201" w14:textId="77777777" w:rsidTr="0087181D">
        <w:tc>
          <w:tcPr>
            <w:tcW w:w="761" w:type="pct"/>
            <w:vMerge/>
          </w:tcPr>
          <w:p w14:paraId="6AF62D9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728F314" w14:textId="3A83BCF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Sorafenib 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tosylate</w:t>
            </w:r>
            <w:proofErr w:type="spellEnd"/>
          </w:p>
        </w:tc>
        <w:tc>
          <w:tcPr>
            <w:tcW w:w="1736" w:type="pct"/>
            <w:shd w:val="clear" w:color="auto" w:fill="auto"/>
            <w:hideMark/>
          </w:tcPr>
          <w:p w14:paraId="490201C2" w14:textId="6AE5B45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Tyrosine kinase inhibitor</w:t>
            </w:r>
          </w:p>
        </w:tc>
        <w:tc>
          <w:tcPr>
            <w:tcW w:w="458" w:type="pct"/>
            <w:vMerge/>
            <w:hideMark/>
          </w:tcPr>
          <w:p w14:paraId="6D0A51D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3FF32B5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06E3314A" w14:textId="77777777" w:rsidTr="0087181D">
        <w:tc>
          <w:tcPr>
            <w:tcW w:w="761" w:type="pct"/>
            <w:vMerge/>
          </w:tcPr>
          <w:p w14:paraId="6C604B1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266A94C" w14:textId="013F16F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2779A8E5" w14:textId="094355A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01511C5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1FB892C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NCT01316757</w:t>
            </w:r>
          </w:p>
        </w:tc>
      </w:tr>
      <w:tr w:rsidR="0087181D" w:rsidRPr="00194A9F" w14:paraId="295F8173" w14:textId="77777777" w:rsidTr="0087181D">
        <w:tc>
          <w:tcPr>
            <w:tcW w:w="761" w:type="pct"/>
            <w:vMerge/>
          </w:tcPr>
          <w:p w14:paraId="199C4AD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4E698D2" w14:textId="673C160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Erlotinib hydrochloride</w:t>
            </w:r>
          </w:p>
        </w:tc>
        <w:tc>
          <w:tcPr>
            <w:tcW w:w="1736" w:type="pct"/>
            <w:shd w:val="clear" w:color="auto" w:fill="auto"/>
            <w:hideMark/>
          </w:tcPr>
          <w:p w14:paraId="2D818393" w14:textId="0452B28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Tyrosine kinase receptor (EGFR)</w:t>
            </w:r>
          </w:p>
        </w:tc>
        <w:tc>
          <w:tcPr>
            <w:tcW w:w="458" w:type="pct"/>
            <w:vMerge/>
            <w:hideMark/>
          </w:tcPr>
          <w:p w14:paraId="5CA1610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36139C4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6ED9E262" w14:textId="77777777" w:rsidTr="0087181D">
        <w:tc>
          <w:tcPr>
            <w:tcW w:w="761" w:type="pct"/>
            <w:vMerge/>
          </w:tcPr>
          <w:p w14:paraId="6A0502A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C1E4DF6" w14:textId="1BF03A9B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Varlilumab</w:t>
            </w:r>
            <w:proofErr w:type="spellEnd"/>
          </w:p>
        </w:tc>
        <w:tc>
          <w:tcPr>
            <w:tcW w:w="1736" w:type="pct"/>
            <w:shd w:val="clear" w:color="auto" w:fill="auto"/>
            <w:hideMark/>
          </w:tcPr>
          <w:p w14:paraId="71A1A976" w14:textId="767B4E5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anti-CD27 antibody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61EEFE90" w14:textId="0724FCEF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I,</w:t>
            </w:r>
            <w:r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</w:t>
            </w: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28A8CD5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NCT02335918</w:t>
            </w:r>
          </w:p>
        </w:tc>
      </w:tr>
      <w:tr w:rsidR="0087181D" w:rsidRPr="00194A9F" w14:paraId="7177D427" w14:textId="77777777" w:rsidTr="0087181D">
        <w:tc>
          <w:tcPr>
            <w:tcW w:w="761" w:type="pct"/>
            <w:vMerge/>
          </w:tcPr>
          <w:p w14:paraId="67037E8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7CEC5C2" w14:textId="5D42CEC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Nivolumab</w:t>
            </w:r>
          </w:p>
        </w:tc>
        <w:tc>
          <w:tcPr>
            <w:tcW w:w="1736" w:type="pct"/>
            <w:shd w:val="clear" w:color="auto" w:fill="auto"/>
            <w:hideMark/>
          </w:tcPr>
          <w:p w14:paraId="12857C92" w14:textId="7E49C12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vMerge/>
            <w:hideMark/>
          </w:tcPr>
          <w:p w14:paraId="26089F6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33D79B9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258F4298" w14:textId="77777777" w:rsidTr="0087181D">
        <w:tc>
          <w:tcPr>
            <w:tcW w:w="761" w:type="pct"/>
            <w:vMerge/>
          </w:tcPr>
          <w:p w14:paraId="62D2F8D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D12CB24" w14:textId="0C1A2A3C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MEDI7247</w:t>
            </w:r>
          </w:p>
        </w:tc>
        <w:tc>
          <w:tcPr>
            <w:tcW w:w="1736" w:type="pct"/>
            <w:shd w:val="clear" w:color="auto" w:fill="auto"/>
            <w:hideMark/>
          </w:tcPr>
          <w:p w14:paraId="7507D800" w14:textId="1BAB7F9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Monoclonal anti-ASCT2 antibody conjugated with 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pyrrolobenzodiazepine</w:t>
            </w:r>
            <w:proofErr w:type="spellEnd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dimer</w:t>
            </w:r>
          </w:p>
        </w:tc>
        <w:tc>
          <w:tcPr>
            <w:tcW w:w="458" w:type="pct"/>
            <w:shd w:val="clear" w:color="auto" w:fill="auto"/>
            <w:hideMark/>
          </w:tcPr>
          <w:p w14:paraId="48F6737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shd w:val="clear" w:color="auto" w:fill="auto"/>
            <w:hideMark/>
          </w:tcPr>
          <w:p w14:paraId="31B91CB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NCT03811652</w:t>
            </w:r>
          </w:p>
        </w:tc>
      </w:tr>
      <w:tr w:rsidR="0087181D" w:rsidRPr="00194A9F" w14:paraId="5A648784" w14:textId="77777777" w:rsidTr="0087181D">
        <w:trPr>
          <w:trHeight w:val="905"/>
        </w:trPr>
        <w:tc>
          <w:tcPr>
            <w:tcW w:w="761" w:type="pct"/>
            <w:vMerge/>
          </w:tcPr>
          <w:p w14:paraId="6AA4D8B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3FA77D8" w14:textId="5A501BB6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Cetuximab</w:t>
            </w:r>
            <w:r>
              <w:rPr>
                <w:rFonts w:ascii="Book Antiqua" w:eastAsia="等线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等线" w:hAnsi="Book Antiqua" w:cs="宋体"/>
                <w:color w:val="000000"/>
                <w:lang w:eastAsia="zh-CN"/>
              </w:rPr>
              <w:t>w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ith</w:t>
            </w:r>
            <w:proofErr w:type="spellEnd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lenalidomide</w:t>
            </w:r>
          </w:p>
        </w:tc>
        <w:tc>
          <w:tcPr>
            <w:tcW w:w="1736" w:type="pct"/>
            <w:shd w:val="clear" w:color="auto" w:fill="auto"/>
            <w:hideMark/>
          </w:tcPr>
          <w:p w14:paraId="3AD45CE8" w14:textId="6E84E4D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7FFCF60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shd w:val="clear" w:color="auto" w:fill="auto"/>
            <w:hideMark/>
          </w:tcPr>
          <w:p w14:paraId="2677BB9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NCT01254617</w:t>
            </w:r>
          </w:p>
        </w:tc>
      </w:tr>
      <w:tr w:rsidR="0087181D" w:rsidRPr="00194A9F" w14:paraId="31AAFB4A" w14:textId="77777777" w:rsidTr="0087181D">
        <w:tc>
          <w:tcPr>
            <w:tcW w:w="761" w:type="pct"/>
            <w:vMerge/>
          </w:tcPr>
          <w:p w14:paraId="7773358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13EB81B" w14:textId="5271EBE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Durvalumab</w:t>
            </w:r>
          </w:p>
        </w:tc>
        <w:tc>
          <w:tcPr>
            <w:tcW w:w="1736" w:type="pct"/>
            <w:shd w:val="clear" w:color="auto" w:fill="auto"/>
            <w:hideMark/>
          </w:tcPr>
          <w:p w14:paraId="4E299E67" w14:textId="62C2D05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antibody that blocks PD-1/PD-L1 interaction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2DAEB0E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21C585C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NCT03144778</w:t>
            </w:r>
          </w:p>
        </w:tc>
      </w:tr>
      <w:tr w:rsidR="0087181D" w:rsidRPr="00194A9F" w14:paraId="27B2C821" w14:textId="77777777" w:rsidTr="0087181D">
        <w:tc>
          <w:tcPr>
            <w:tcW w:w="761" w:type="pct"/>
            <w:vMerge/>
          </w:tcPr>
          <w:p w14:paraId="2A29407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7771C5B" w14:textId="419D58B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With or without 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tremelimumab</w:t>
            </w:r>
            <w:proofErr w:type="spellEnd"/>
          </w:p>
        </w:tc>
        <w:tc>
          <w:tcPr>
            <w:tcW w:w="1736" w:type="pct"/>
            <w:shd w:val="clear" w:color="auto" w:fill="auto"/>
            <w:hideMark/>
          </w:tcPr>
          <w:p w14:paraId="7F8773B2" w14:textId="66BF338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antibody against CTLA-4</w:t>
            </w:r>
          </w:p>
        </w:tc>
        <w:tc>
          <w:tcPr>
            <w:tcW w:w="458" w:type="pct"/>
            <w:vMerge/>
            <w:hideMark/>
          </w:tcPr>
          <w:p w14:paraId="0A6E6D0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495A491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931987D" w14:textId="77777777" w:rsidTr="0087181D">
        <w:tc>
          <w:tcPr>
            <w:tcW w:w="761" w:type="pct"/>
            <w:vMerge/>
          </w:tcPr>
          <w:p w14:paraId="727C3F00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0B46C7D" w14:textId="0B9BC90A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Sitravitinib</w:t>
            </w:r>
            <w:proofErr w:type="spellEnd"/>
          </w:p>
        </w:tc>
        <w:tc>
          <w:tcPr>
            <w:tcW w:w="1736" w:type="pct"/>
            <w:shd w:val="clear" w:color="auto" w:fill="auto"/>
            <w:hideMark/>
          </w:tcPr>
          <w:p w14:paraId="74B2AA5C" w14:textId="4C6097FA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Inhibitor of receptor tyrosine kinases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053E790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Early phase 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48B66AF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NCT03575598</w:t>
            </w:r>
          </w:p>
        </w:tc>
      </w:tr>
      <w:tr w:rsidR="0087181D" w:rsidRPr="00194A9F" w14:paraId="49101CA0" w14:textId="77777777" w:rsidTr="0087181D">
        <w:tc>
          <w:tcPr>
            <w:tcW w:w="761" w:type="pct"/>
            <w:vMerge/>
          </w:tcPr>
          <w:p w14:paraId="78FB54C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EB3AD55" w14:textId="2389CFF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Nivolumab</w:t>
            </w:r>
          </w:p>
        </w:tc>
        <w:tc>
          <w:tcPr>
            <w:tcW w:w="1736" w:type="pct"/>
            <w:shd w:val="clear" w:color="auto" w:fill="auto"/>
            <w:hideMark/>
          </w:tcPr>
          <w:p w14:paraId="6E0D5903" w14:textId="3C09A45A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vMerge/>
            <w:hideMark/>
          </w:tcPr>
          <w:p w14:paraId="111CBEB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16CCC78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3EDA0A8E" w14:textId="77777777" w:rsidTr="0087181D">
        <w:tc>
          <w:tcPr>
            <w:tcW w:w="761" w:type="pct"/>
            <w:vMerge/>
          </w:tcPr>
          <w:p w14:paraId="259EC78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A270D01" w14:textId="5CF106C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Nivolumab</w:t>
            </w:r>
          </w:p>
        </w:tc>
        <w:tc>
          <w:tcPr>
            <w:tcW w:w="1736" w:type="pct"/>
            <w:shd w:val="clear" w:color="auto" w:fill="auto"/>
            <w:hideMark/>
          </w:tcPr>
          <w:p w14:paraId="172AA1E7" w14:textId="782DF1AF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5991D9C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4B5CB6B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NCT03229278</w:t>
            </w:r>
          </w:p>
        </w:tc>
      </w:tr>
      <w:tr w:rsidR="0087181D" w:rsidRPr="00194A9F" w14:paraId="2265F301" w14:textId="77777777" w:rsidTr="0087181D">
        <w:trPr>
          <w:trHeight w:val="1352"/>
        </w:trPr>
        <w:tc>
          <w:tcPr>
            <w:tcW w:w="761" w:type="pct"/>
            <w:vMerge/>
          </w:tcPr>
          <w:p w14:paraId="798C5130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4DD3CA65" w14:textId="1FBA49A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Pembrolizumab</w:t>
            </w:r>
            <w:r>
              <w:rPr>
                <w:rFonts w:ascii="Book Antiqua" w:eastAsia="等线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等线" w:hAnsi="Book Antiqua" w:cs="宋体"/>
                <w:color w:val="000000"/>
                <w:lang w:eastAsia="zh-CN"/>
              </w:rPr>
              <w:t>w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ith</w:t>
            </w:r>
            <w:proofErr w:type="spellEnd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trigriluzole</w:t>
            </w:r>
            <w:proofErr w:type="spellEnd"/>
          </w:p>
        </w:tc>
        <w:tc>
          <w:tcPr>
            <w:tcW w:w="1736" w:type="pct"/>
            <w:shd w:val="clear" w:color="auto" w:fill="auto"/>
            <w:hideMark/>
          </w:tcPr>
          <w:p w14:paraId="5108523E" w14:textId="159DB24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vMerge/>
            <w:hideMark/>
          </w:tcPr>
          <w:p w14:paraId="4747EE4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2D8D579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400ED29" w14:textId="77777777" w:rsidTr="0087181D">
        <w:tc>
          <w:tcPr>
            <w:tcW w:w="761" w:type="pct"/>
            <w:vMerge/>
          </w:tcPr>
          <w:p w14:paraId="25ECDEE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6AA4A901" w14:textId="7347D61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BKM120</w:t>
            </w:r>
          </w:p>
        </w:tc>
        <w:tc>
          <w:tcPr>
            <w:tcW w:w="1736" w:type="pct"/>
            <w:shd w:val="clear" w:color="auto" w:fill="auto"/>
            <w:hideMark/>
          </w:tcPr>
          <w:p w14:paraId="49F473D0" w14:textId="10A3755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PI3K inhibitor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420BD458" w14:textId="6892010F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I,</w:t>
            </w:r>
            <w:r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</w:t>
            </w: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5ADE0F6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NCT01816984</w:t>
            </w:r>
          </w:p>
        </w:tc>
      </w:tr>
      <w:tr w:rsidR="0087181D" w:rsidRPr="00194A9F" w14:paraId="3368ED22" w14:textId="77777777" w:rsidTr="0087181D">
        <w:tc>
          <w:tcPr>
            <w:tcW w:w="761" w:type="pct"/>
            <w:vMerge/>
          </w:tcPr>
          <w:p w14:paraId="37CE433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296E71C" w14:textId="0B2F7CAA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722CCCE6" w14:textId="69D93A1C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3BBD887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7128559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697CB5D7" w14:textId="77777777" w:rsidTr="0087181D">
        <w:tc>
          <w:tcPr>
            <w:tcW w:w="761" w:type="pct"/>
            <w:vMerge/>
          </w:tcPr>
          <w:p w14:paraId="1159CC7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B53886E" w14:textId="7EF4D344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FATE-NK100</w:t>
            </w:r>
          </w:p>
        </w:tc>
        <w:tc>
          <w:tcPr>
            <w:tcW w:w="1736" w:type="pct"/>
            <w:shd w:val="clear" w:color="auto" w:fill="auto"/>
            <w:hideMark/>
          </w:tcPr>
          <w:p w14:paraId="3EA5BCC0" w14:textId="4D97242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7746F4F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7830215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NCT03319459</w:t>
            </w:r>
          </w:p>
        </w:tc>
      </w:tr>
      <w:tr w:rsidR="0087181D" w:rsidRPr="00194A9F" w14:paraId="75A3A374" w14:textId="77777777" w:rsidTr="0087181D">
        <w:tc>
          <w:tcPr>
            <w:tcW w:w="761" w:type="pct"/>
            <w:vMerge/>
          </w:tcPr>
          <w:p w14:paraId="7FC810C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058D6D7" w14:textId="3D04E4B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Cetuximab</w:t>
            </w:r>
          </w:p>
        </w:tc>
        <w:tc>
          <w:tcPr>
            <w:tcW w:w="1736" w:type="pct"/>
            <w:shd w:val="clear" w:color="auto" w:fill="auto"/>
            <w:hideMark/>
          </w:tcPr>
          <w:p w14:paraId="1B36D8DD" w14:textId="3A52E02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222A593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4DACB4DF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37488DA3" w14:textId="77777777" w:rsidTr="0087181D">
        <w:tc>
          <w:tcPr>
            <w:tcW w:w="761" w:type="pct"/>
            <w:vMerge/>
          </w:tcPr>
          <w:p w14:paraId="2B6B33B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1C28E2E" w14:textId="3937C41C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Trastuzumab</w:t>
            </w:r>
          </w:p>
        </w:tc>
        <w:tc>
          <w:tcPr>
            <w:tcW w:w="1736" w:type="pct"/>
            <w:shd w:val="clear" w:color="auto" w:fill="auto"/>
            <w:hideMark/>
          </w:tcPr>
          <w:p w14:paraId="3FD549E9" w14:textId="6F2C006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anti-EGFR antibody</w:t>
            </w:r>
          </w:p>
        </w:tc>
        <w:tc>
          <w:tcPr>
            <w:tcW w:w="458" w:type="pct"/>
            <w:vMerge/>
            <w:hideMark/>
          </w:tcPr>
          <w:p w14:paraId="7481494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1EE44C1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3DB61E9B" w14:textId="77777777" w:rsidTr="0087181D">
        <w:trPr>
          <w:trHeight w:val="905"/>
        </w:trPr>
        <w:tc>
          <w:tcPr>
            <w:tcW w:w="761" w:type="pct"/>
            <w:vMerge/>
          </w:tcPr>
          <w:p w14:paraId="476D3029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56E7A48" w14:textId="2418310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Nivolumab</w:t>
            </w:r>
            <w:r>
              <w:rPr>
                <w:rFonts w:ascii="Book Antiqua" w:eastAsia="等线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等线" w:hAnsi="Book Antiqua" w:cs="宋体"/>
                <w:color w:val="000000"/>
                <w:lang w:eastAsia="zh-CN"/>
              </w:rPr>
              <w:t>w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ith</w:t>
            </w:r>
            <w:proofErr w:type="spellEnd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SBRT</w:t>
            </w:r>
          </w:p>
        </w:tc>
        <w:tc>
          <w:tcPr>
            <w:tcW w:w="1736" w:type="pct"/>
            <w:shd w:val="clear" w:color="auto" w:fill="auto"/>
            <w:hideMark/>
          </w:tcPr>
          <w:p w14:paraId="2A5614B8" w14:textId="0618601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4365945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2AF96C2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NCT02684253</w:t>
            </w:r>
          </w:p>
        </w:tc>
      </w:tr>
      <w:tr w:rsidR="0087181D" w:rsidRPr="00194A9F" w14:paraId="34946EA8" w14:textId="77777777" w:rsidTr="0087181D">
        <w:tc>
          <w:tcPr>
            <w:tcW w:w="761" w:type="pct"/>
            <w:vMerge/>
          </w:tcPr>
          <w:p w14:paraId="59929F3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42BE3AE7" w14:textId="362F8F20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BYL719</w:t>
            </w:r>
          </w:p>
        </w:tc>
        <w:tc>
          <w:tcPr>
            <w:tcW w:w="1736" w:type="pct"/>
            <w:shd w:val="clear" w:color="auto" w:fill="auto"/>
            <w:hideMark/>
          </w:tcPr>
          <w:p w14:paraId="16E6966C" w14:textId="2655F59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PI3K inhibitor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2725734B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62C4D7B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NCT03292250</w:t>
            </w:r>
          </w:p>
        </w:tc>
      </w:tr>
      <w:tr w:rsidR="0087181D" w:rsidRPr="00194A9F" w14:paraId="5108CB44" w14:textId="77777777" w:rsidTr="0087181D">
        <w:tc>
          <w:tcPr>
            <w:tcW w:w="761" w:type="pct"/>
            <w:vMerge/>
          </w:tcPr>
          <w:p w14:paraId="3D085778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D660171" w14:textId="68F29343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Poziotinib</w:t>
            </w:r>
            <w:proofErr w:type="spellEnd"/>
          </w:p>
        </w:tc>
        <w:tc>
          <w:tcPr>
            <w:tcW w:w="1736" w:type="pct"/>
            <w:shd w:val="clear" w:color="auto" w:fill="auto"/>
            <w:hideMark/>
          </w:tcPr>
          <w:p w14:paraId="0D5220CC" w14:textId="4ABABEC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EGFR inhibitor</w:t>
            </w:r>
          </w:p>
        </w:tc>
        <w:tc>
          <w:tcPr>
            <w:tcW w:w="458" w:type="pct"/>
            <w:vMerge/>
            <w:hideMark/>
          </w:tcPr>
          <w:p w14:paraId="22C0F64C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5FB58053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6E46CE6E" w14:textId="77777777" w:rsidTr="0087181D">
        <w:tc>
          <w:tcPr>
            <w:tcW w:w="761" w:type="pct"/>
            <w:vMerge/>
          </w:tcPr>
          <w:p w14:paraId="03466010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96AC4BF" w14:textId="0410602D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Nintedanib</w:t>
            </w:r>
            <w:proofErr w:type="spellEnd"/>
          </w:p>
        </w:tc>
        <w:tc>
          <w:tcPr>
            <w:tcW w:w="1736" w:type="pct"/>
            <w:shd w:val="clear" w:color="auto" w:fill="auto"/>
            <w:hideMark/>
          </w:tcPr>
          <w:p w14:paraId="700AB371" w14:textId="3DC04F4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Angiokinase inhibitor</w:t>
            </w:r>
          </w:p>
        </w:tc>
        <w:tc>
          <w:tcPr>
            <w:tcW w:w="458" w:type="pct"/>
            <w:vMerge/>
            <w:hideMark/>
          </w:tcPr>
          <w:p w14:paraId="6592F102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5134B66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0A94378E" w14:textId="77777777" w:rsidTr="0087181D">
        <w:tc>
          <w:tcPr>
            <w:tcW w:w="761" w:type="pct"/>
            <w:vMerge/>
          </w:tcPr>
          <w:p w14:paraId="562329C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D6A4E91" w14:textId="3DE004C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Abemaciclib</w:t>
            </w:r>
            <w:proofErr w:type="spellEnd"/>
          </w:p>
        </w:tc>
        <w:tc>
          <w:tcPr>
            <w:tcW w:w="1736" w:type="pct"/>
            <w:shd w:val="clear" w:color="auto" w:fill="auto"/>
            <w:hideMark/>
          </w:tcPr>
          <w:p w14:paraId="6254ED36" w14:textId="15ADE6E8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CDK4 and CD6 inhibitor</w:t>
            </w:r>
          </w:p>
        </w:tc>
        <w:tc>
          <w:tcPr>
            <w:tcW w:w="458" w:type="pct"/>
            <w:vMerge/>
            <w:hideMark/>
          </w:tcPr>
          <w:p w14:paraId="6F1D16F7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4A070694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12F29EF6" w14:textId="77777777" w:rsidTr="0087181D">
        <w:tc>
          <w:tcPr>
            <w:tcW w:w="761" w:type="pct"/>
            <w:vMerge/>
          </w:tcPr>
          <w:p w14:paraId="725B515D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7324099D" w14:textId="1E064A4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Durvalumab </w:t>
            </w:r>
          </w:p>
        </w:tc>
        <w:tc>
          <w:tcPr>
            <w:tcW w:w="1736" w:type="pct"/>
            <w:shd w:val="clear" w:color="auto" w:fill="auto"/>
            <w:hideMark/>
          </w:tcPr>
          <w:p w14:paraId="4891D3BB" w14:textId="041F5DDE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antibody that blocks PD-1/PD-L1 interaction</w:t>
            </w:r>
          </w:p>
        </w:tc>
        <w:tc>
          <w:tcPr>
            <w:tcW w:w="458" w:type="pct"/>
            <w:vMerge/>
            <w:hideMark/>
          </w:tcPr>
          <w:p w14:paraId="1D7484FA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1A1E2EB5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4B55EBB5" w14:textId="77777777" w:rsidTr="0087181D">
        <w:tc>
          <w:tcPr>
            <w:tcW w:w="761" w:type="pct"/>
            <w:vMerge/>
          </w:tcPr>
          <w:p w14:paraId="14B6418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00C9089B" w14:textId="344D4E01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Tremelimumab</w:t>
            </w:r>
            <w:proofErr w:type="spellEnd"/>
          </w:p>
        </w:tc>
        <w:tc>
          <w:tcPr>
            <w:tcW w:w="1736" w:type="pct"/>
            <w:shd w:val="clear" w:color="auto" w:fill="auto"/>
            <w:hideMark/>
          </w:tcPr>
          <w:p w14:paraId="3B5BCF7E" w14:textId="4260C70B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anti-CTLA-4 antibody</w:t>
            </w:r>
          </w:p>
        </w:tc>
        <w:tc>
          <w:tcPr>
            <w:tcW w:w="458" w:type="pct"/>
            <w:vMerge/>
            <w:hideMark/>
          </w:tcPr>
          <w:p w14:paraId="4C33DC8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7CA11956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  <w:tr w:rsidR="0087181D" w:rsidRPr="00194A9F" w14:paraId="009B17D2" w14:textId="77777777" w:rsidTr="0087181D">
        <w:trPr>
          <w:trHeight w:val="1342"/>
        </w:trPr>
        <w:tc>
          <w:tcPr>
            <w:tcW w:w="761" w:type="pct"/>
            <w:vMerge/>
          </w:tcPr>
          <w:p w14:paraId="278475E1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A405526" w14:textId="5B384619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Nivolumab</w:t>
            </w:r>
            <w:r>
              <w:rPr>
                <w:rFonts w:ascii="Book Antiqua" w:eastAsia="等线" w:hAnsi="Book Antiqua" w:cs="宋体" w:hint="eastAsia"/>
                <w:color w:val="000000"/>
                <w:lang w:eastAsia="zh-CN"/>
              </w:rPr>
              <w:t xml:space="preserve"> </w:t>
            </w: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and tadalafil</w:t>
            </w:r>
          </w:p>
        </w:tc>
        <w:tc>
          <w:tcPr>
            <w:tcW w:w="1736" w:type="pct"/>
            <w:shd w:val="clear" w:color="auto" w:fill="auto"/>
            <w:hideMark/>
          </w:tcPr>
          <w:p w14:paraId="510F56D7" w14:textId="15C0D015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anti-PD-1 antibody</w:t>
            </w:r>
          </w:p>
        </w:tc>
        <w:tc>
          <w:tcPr>
            <w:tcW w:w="458" w:type="pct"/>
            <w:shd w:val="clear" w:color="auto" w:fill="auto"/>
            <w:hideMark/>
          </w:tcPr>
          <w:p w14:paraId="54834D3F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Early phase I</w:t>
            </w:r>
          </w:p>
        </w:tc>
        <w:tc>
          <w:tcPr>
            <w:tcW w:w="884" w:type="pct"/>
            <w:shd w:val="clear" w:color="auto" w:fill="auto"/>
            <w:hideMark/>
          </w:tcPr>
          <w:p w14:paraId="4C374D3E" w14:textId="77777777" w:rsidR="0087181D" w:rsidRPr="00194A9F" w:rsidRDefault="0087181D" w:rsidP="00194A9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NCT03238365</w:t>
            </w:r>
          </w:p>
        </w:tc>
      </w:tr>
      <w:tr w:rsidR="0087181D" w:rsidRPr="00194A9F" w14:paraId="123A4794" w14:textId="77777777" w:rsidTr="0087181D">
        <w:trPr>
          <w:trHeight w:val="1352"/>
        </w:trPr>
        <w:tc>
          <w:tcPr>
            <w:tcW w:w="761" w:type="pct"/>
            <w:vMerge w:val="restart"/>
          </w:tcPr>
          <w:p w14:paraId="4F18571D" w14:textId="7A0B969D" w:rsidR="0087181D" w:rsidRPr="0087181D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lastRenderedPageBreak/>
              <w:t>Involving Indian institutes</w:t>
            </w:r>
          </w:p>
        </w:tc>
        <w:tc>
          <w:tcPr>
            <w:tcW w:w="1161" w:type="pct"/>
            <w:shd w:val="clear" w:color="auto" w:fill="auto"/>
            <w:hideMark/>
          </w:tcPr>
          <w:p w14:paraId="62F7438F" w14:textId="36C2C49A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Gefitinib (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Iressa</w:t>
            </w:r>
            <w:proofErr w:type="spellEnd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)</w:t>
            </w:r>
            <w:r>
              <w:rPr>
                <w:rFonts w:ascii="Book Antiqua" w:eastAsia="等线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等线" w:hAnsi="Book Antiqua" w:cs="宋体"/>
                <w:color w:val="000000"/>
                <w:lang w:eastAsia="zh-CN"/>
              </w:rPr>
              <w:t>w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ith</w:t>
            </w:r>
            <w:proofErr w:type="spellEnd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cisplatin and radiotherapy</w:t>
            </w:r>
          </w:p>
        </w:tc>
        <w:tc>
          <w:tcPr>
            <w:tcW w:w="1736" w:type="pct"/>
            <w:shd w:val="clear" w:color="auto" w:fill="auto"/>
            <w:hideMark/>
          </w:tcPr>
          <w:p w14:paraId="42E79F8A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EGFR inhibitor (tyrosine kinase inhibitor)</w:t>
            </w:r>
          </w:p>
        </w:tc>
        <w:tc>
          <w:tcPr>
            <w:tcW w:w="458" w:type="pct"/>
            <w:shd w:val="clear" w:color="auto" w:fill="auto"/>
            <w:hideMark/>
          </w:tcPr>
          <w:p w14:paraId="4AE03BC3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17617E63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NCT00229723</w:t>
            </w:r>
          </w:p>
        </w:tc>
      </w:tr>
      <w:tr w:rsidR="0087181D" w:rsidRPr="00194A9F" w14:paraId="091361B3" w14:textId="77777777" w:rsidTr="0087181D">
        <w:tc>
          <w:tcPr>
            <w:tcW w:w="761" w:type="pct"/>
            <w:vMerge/>
          </w:tcPr>
          <w:p w14:paraId="778A7D2F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88933F5" w14:textId="6536849E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Lapatinib</w:t>
            </w:r>
          </w:p>
        </w:tc>
        <w:tc>
          <w:tcPr>
            <w:tcW w:w="1736" w:type="pct"/>
            <w:shd w:val="clear" w:color="auto" w:fill="auto"/>
            <w:hideMark/>
          </w:tcPr>
          <w:p w14:paraId="629AF3F3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EGFR inhibitor (tyrosine kinase inhibitor)</w:t>
            </w:r>
          </w:p>
        </w:tc>
        <w:tc>
          <w:tcPr>
            <w:tcW w:w="458" w:type="pct"/>
            <w:shd w:val="clear" w:color="auto" w:fill="auto"/>
            <w:hideMark/>
          </w:tcPr>
          <w:p w14:paraId="6D8DA916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6E9C9BD6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NCT00371566</w:t>
            </w:r>
          </w:p>
        </w:tc>
      </w:tr>
      <w:tr w:rsidR="0087181D" w:rsidRPr="00194A9F" w14:paraId="3099E17A" w14:textId="77777777" w:rsidTr="0087181D">
        <w:trPr>
          <w:trHeight w:val="905"/>
        </w:trPr>
        <w:tc>
          <w:tcPr>
            <w:tcW w:w="761" w:type="pct"/>
            <w:vMerge/>
          </w:tcPr>
          <w:p w14:paraId="453519ED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4797B45E" w14:textId="6682C5CC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Gefitinib</w:t>
            </w:r>
            <w:r>
              <w:rPr>
                <w:rFonts w:ascii="Book Antiqua" w:eastAsia="等线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等线" w:hAnsi="Book Antiqua" w:cs="宋体"/>
                <w:color w:val="000000"/>
                <w:lang w:eastAsia="zh-CN"/>
              </w:rPr>
              <w:t>w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ith</w:t>
            </w:r>
            <w:proofErr w:type="spellEnd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methotrexate</w:t>
            </w:r>
          </w:p>
        </w:tc>
        <w:tc>
          <w:tcPr>
            <w:tcW w:w="1736" w:type="pct"/>
            <w:shd w:val="clear" w:color="auto" w:fill="auto"/>
            <w:hideMark/>
          </w:tcPr>
          <w:p w14:paraId="21EF57A9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EGFR inhibitor (tyrosine kinase inhibitor)</w:t>
            </w:r>
          </w:p>
        </w:tc>
        <w:tc>
          <w:tcPr>
            <w:tcW w:w="458" w:type="pct"/>
            <w:shd w:val="clear" w:color="auto" w:fill="auto"/>
            <w:hideMark/>
          </w:tcPr>
          <w:p w14:paraId="7602BC3E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III</w:t>
            </w:r>
          </w:p>
        </w:tc>
        <w:tc>
          <w:tcPr>
            <w:tcW w:w="884" w:type="pct"/>
            <w:shd w:val="clear" w:color="auto" w:fill="auto"/>
            <w:hideMark/>
          </w:tcPr>
          <w:p w14:paraId="61FC8C29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NCT00206219</w:t>
            </w:r>
          </w:p>
        </w:tc>
      </w:tr>
      <w:tr w:rsidR="0087181D" w:rsidRPr="00194A9F" w14:paraId="620BC07F" w14:textId="77777777" w:rsidTr="0087181D">
        <w:trPr>
          <w:trHeight w:val="905"/>
        </w:trPr>
        <w:tc>
          <w:tcPr>
            <w:tcW w:w="761" w:type="pct"/>
            <w:vMerge/>
          </w:tcPr>
          <w:p w14:paraId="7F472537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2589B282" w14:textId="2199A04C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P276-00</w:t>
            </w:r>
            <w:r>
              <w:rPr>
                <w:rFonts w:ascii="Book Antiqua" w:eastAsia="等线" w:hAnsi="Book Antiqua" w:cs="宋体" w:hint="eastAsia"/>
                <w:color w:val="000000"/>
                <w:lang w:eastAsia="zh-CN"/>
              </w:rPr>
              <w:t xml:space="preserve"> </w:t>
            </w: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with EBRT</w:t>
            </w:r>
          </w:p>
        </w:tc>
        <w:tc>
          <w:tcPr>
            <w:tcW w:w="1736" w:type="pct"/>
            <w:shd w:val="clear" w:color="auto" w:fill="auto"/>
            <w:hideMark/>
          </w:tcPr>
          <w:p w14:paraId="2E91EDE9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CDK inhibitor</w:t>
            </w:r>
          </w:p>
        </w:tc>
        <w:tc>
          <w:tcPr>
            <w:tcW w:w="458" w:type="pct"/>
            <w:shd w:val="clear" w:color="auto" w:fill="auto"/>
            <w:hideMark/>
          </w:tcPr>
          <w:p w14:paraId="2F60BE77" w14:textId="18E61F0D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I,</w:t>
            </w:r>
            <w:r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</w:t>
            </w: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2D77A543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NCT00899054</w:t>
            </w:r>
          </w:p>
        </w:tc>
      </w:tr>
      <w:tr w:rsidR="0087181D" w:rsidRPr="00194A9F" w14:paraId="4BDC1BEE" w14:textId="77777777" w:rsidTr="0087181D">
        <w:tc>
          <w:tcPr>
            <w:tcW w:w="761" w:type="pct"/>
            <w:vMerge/>
          </w:tcPr>
          <w:p w14:paraId="19D9C805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16035F50" w14:textId="389A7DD3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P276-00</w:t>
            </w:r>
          </w:p>
        </w:tc>
        <w:tc>
          <w:tcPr>
            <w:tcW w:w="1736" w:type="pct"/>
            <w:shd w:val="clear" w:color="auto" w:fill="auto"/>
            <w:hideMark/>
          </w:tcPr>
          <w:p w14:paraId="1A6C44C6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CDK inhibitor</w:t>
            </w:r>
          </w:p>
        </w:tc>
        <w:tc>
          <w:tcPr>
            <w:tcW w:w="458" w:type="pct"/>
            <w:shd w:val="clear" w:color="auto" w:fill="auto"/>
            <w:hideMark/>
          </w:tcPr>
          <w:p w14:paraId="4697290F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300F0914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NCT00824343</w:t>
            </w:r>
          </w:p>
        </w:tc>
      </w:tr>
      <w:tr w:rsidR="0087181D" w:rsidRPr="00194A9F" w14:paraId="5C0413B6" w14:textId="77777777" w:rsidTr="0087181D">
        <w:trPr>
          <w:trHeight w:val="1352"/>
        </w:trPr>
        <w:tc>
          <w:tcPr>
            <w:tcW w:w="761" w:type="pct"/>
            <w:vMerge/>
          </w:tcPr>
          <w:p w14:paraId="3ADDFBFB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628673B" w14:textId="355CEABC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Lapatinib </w:t>
            </w:r>
            <w:r>
              <w:rPr>
                <w:rFonts w:ascii="Book Antiqua" w:eastAsia="等线" w:hAnsi="Book Antiqua" w:cs="宋体"/>
                <w:color w:val="000000"/>
                <w:lang w:val="en-IN" w:eastAsia="zh-CN"/>
              </w:rPr>
              <w:t>w</w:t>
            </w: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ith chemoradiation</w:t>
            </w:r>
          </w:p>
        </w:tc>
        <w:tc>
          <w:tcPr>
            <w:tcW w:w="1736" w:type="pct"/>
            <w:shd w:val="clear" w:color="auto" w:fill="auto"/>
            <w:hideMark/>
          </w:tcPr>
          <w:p w14:paraId="670D203E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EGFR inhibitor (tyrosine kinase inhibitor)</w:t>
            </w:r>
          </w:p>
        </w:tc>
        <w:tc>
          <w:tcPr>
            <w:tcW w:w="458" w:type="pct"/>
            <w:shd w:val="clear" w:color="auto" w:fill="auto"/>
            <w:hideMark/>
          </w:tcPr>
          <w:p w14:paraId="7D9AD43E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III</w:t>
            </w:r>
          </w:p>
        </w:tc>
        <w:tc>
          <w:tcPr>
            <w:tcW w:w="884" w:type="pct"/>
            <w:shd w:val="clear" w:color="auto" w:fill="auto"/>
            <w:hideMark/>
          </w:tcPr>
          <w:p w14:paraId="37CD5A0A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NCT00424255</w:t>
            </w:r>
          </w:p>
        </w:tc>
      </w:tr>
      <w:tr w:rsidR="0087181D" w:rsidRPr="00194A9F" w14:paraId="18181925" w14:textId="77777777" w:rsidTr="0087181D">
        <w:trPr>
          <w:trHeight w:val="1352"/>
        </w:trPr>
        <w:tc>
          <w:tcPr>
            <w:tcW w:w="761" w:type="pct"/>
            <w:vMerge/>
          </w:tcPr>
          <w:p w14:paraId="503A18E8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3652080E" w14:textId="0D6FC1CC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Lapatinib </w:t>
            </w:r>
            <w:r>
              <w:rPr>
                <w:rFonts w:ascii="Book Antiqua" w:eastAsia="等线" w:hAnsi="Book Antiqua" w:cs="宋体"/>
                <w:color w:val="000000"/>
                <w:lang w:val="en-IN" w:eastAsia="zh-CN"/>
              </w:rPr>
              <w:t>w</w:t>
            </w: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ith chemoradiation</w:t>
            </w:r>
          </w:p>
        </w:tc>
        <w:tc>
          <w:tcPr>
            <w:tcW w:w="1736" w:type="pct"/>
            <w:shd w:val="clear" w:color="auto" w:fill="auto"/>
            <w:hideMark/>
          </w:tcPr>
          <w:p w14:paraId="040BC2E1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EGFR inhibitor (tyrosine kinase inhibitor)</w:t>
            </w:r>
          </w:p>
        </w:tc>
        <w:tc>
          <w:tcPr>
            <w:tcW w:w="458" w:type="pct"/>
            <w:shd w:val="clear" w:color="auto" w:fill="auto"/>
            <w:hideMark/>
          </w:tcPr>
          <w:p w14:paraId="523FD148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</w:t>
            </w:r>
          </w:p>
        </w:tc>
        <w:tc>
          <w:tcPr>
            <w:tcW w:w="884" w:type="pct"/>
            <w:shd w:val="clear" w:color="auto" w:fill="auto"/>
            <w:hideMark/>
          </w:tcPr>
          <w:p w14:paraId="754CA30D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NCT00387127</w:t>
            </w:r>
          </w:p>
        </w:tc>
      </w:tr>
      <w:tr w:rsidR="0087181D" w:rsidRPr="00194A9F" w14:paraId="27A09B6C" w14:textId="77777777" w:rsidTr="0087181D">
        <w:tc>
          <w:tcPr>
            <w:tcW w:w="761" w:type="pct"/>
            <w:vMerge/>
          </w:tcPr>
          <w:p w14:paraId="750F6E55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661148FE" w14:textId="6F0384ED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MEDI4736</w:t>
            </w:r>
          </w:p>
        </w:tc>
        <w:tc>
          <w:tcPr>
            <w:tcW w:w="1736" w:type="pct"/>
            <w:shd w:val="clear" w:color="auto" w:fill="auto"/>
            <w:hideMark/>
          </w:tcPr>
          <w:p w14:paraId="402A2EA9" w14:textId="6ADEC13E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antibody blocking interaction between PD-L1 with its receptors</w:t>
            </w:r>
          </w:p>
        </w:tc>
        <w:tc>
          <w:tcPr>
            <w:tcW w:w="458" w:type="pct"/>
            <w:vMerge w:val="restart"/>
            <w:shd w:val="clear" w:color="auto" w:fill="auto"/>
            <w:hideMark/>
          </w:tcPr>
          <w:p w14:paraId="2D4CE2EF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III</w:t>
            </w:r>
          </w:p>
        </w:tc>
        <w:tc>
          <w:tcPr>
            <w:tcW w:w="884" w:type="pct"/>
            <w:vMerge w:val="restart"/>
            <w:shd w:val="clear" w:color="auto" w:fill="auto"/>
            <w:hideMark/>
          </w:tcPr>
          <w:p w14:paraId="79AAC6FC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NCT02551159</w:t>
            </w:r>
          </w:p>
        </w:tc>
      </w:tr>
      <w:tr w:rsidR="0087181D" w:rsidRPr="00194A9F" w14:paraId="5FC07901" w14:textId="77777777" w:rsidTr="0087181D">
        <w:trPr>
          <w:trHeight w:val="1352"/>
        </w:trPr>
        <w:tc>
          <w:tcPr>
            <w:tcW w:w="761" w:type="pct"/>
            <w:vMerge/>
          </w:tcPr>
          <w:p w14:paraId="22A8D6F3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IN" w:eastAsia="zh-CN"/>
              </w:rPr>
            </w:pPr>
          </w:p>
        </w:tc>
        <w:tc>
          <w:tcPr>
            <w:tcW w:w="1161" w:type="pct"/>
            <w:shd w:val="clear" w:color="auto" w:fill="auto"/>
            <w:hideMark/>
          </w:tcPr>
          <w:p w14:paraId="57774B09" w14:textId="27659D21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Tremelimumab</w:t>
            </w:r>
            <w:proofErr w:type="spellEnd"/>
            <w:r>
              <w:rPr>
                <w:rFonts w:ascii="Book Antiqua" w:eastAsia="等线" w:hAnsi="Book Antiqua" w:cs="宋体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等线" w:hAnsi="Book Antiqua" w:cs="宋体"/>
                <w:color w:val="000000"/>
                <w:lang w:eastAsia="zh-CN"/>
              </w:rPr>
              <w:t>w</w:t>
            </w:r>
            <w:proofErr w:type="spellStart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ith</w:t>
            </w:r>
            <w:proofErr w:type="spellEnd"/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 xml:space="preserve"> chemotherapy</w:t>
            </w:r>
          </w:p>
        </w:tc>
        <w:tc>
          <w:tcPr>
            <w:tcW w:w="1736" w:type="pct"/>
            <w:shd w:val="clear" w:color="auto" w:fill="auto"/>
            <w:hideMark/>
          </w:tcPr>
          <w:p w14:paraId="16867914" w14:textId="7EA84FF8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194A9F">
              <w:rPr>
                <w:rFonts w:ascii="Book Antiqua" w:eastAsia="等线" w:hAnsi="Book Antiqua" w:cs="宋体"/>
                <w:color w:val="000000"/>
                <w:lang w:val="en-IN" w:eastAsia="zh-CN"/>
              </w:rPr>
              <w:t>Monoclonal anti-CTLA-4 antibody</w:t>
            </w:r>
          </w:p>
        </w:tc>
        <w:tc>
          <w:tcPr>
            <w:tcW w:w="458" w:type="pct"/>
            <w:vMerge/>
            <w:hideMark/>
          </w:tcPr>
          <w:p w14:paraId="3FDFC1D1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  <w:tc>
          <w:tcPr>
            <w:tcW w:w="884" w:type="pct"/>
            <w:vMerge/>
            <w:hideMark/>
          </w:tcPr>
          <w:p w14:paraId="061B48B2" w14:textId="77777777" w:rsidR="0087181D" w:rsidRPr="00194A9F" w:rsidRDefault="0087181D" w:rsidP="00557F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</w:p>
        </w:tc>
      </w:tr>
    </w:tbl>
    <w:p w14:paraId="49B17F36" w14:textId="31439A9B" w:rsidR="00A77B3E" w:rsidRPr="00557FAA" w:rsidRDefault="00557FAA" w:rsidP="00557FA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57FAA">
        <w:rPr>
          <w:rFonts w:ascii="Book Antiqua" w:hAnsi="Book Antiqua"/>
        </w:rPr>
        <w:t>SBRT: Stereotactic radiation therapy</w:t>
      </w:r>
      <w:r>
        <w:rPr>
          <w:rFonts w:ascii="Book Antiqua" w:hAnsi="Book Antiqua"/>
        </w:rPr>
        <w:t>.</w:t>
      </w:r>
    </w:p>
    <w:sectPr w:rsidR="00A77B3E" w:rsidRPr="00557F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9A647" w14:textId="77777777" w:rsidR="00B53C6C" w:rsidRDefault="00B53C6C" w:rsidP="00335F23">
      <w:r>
        <w:separator/>
      </w:r>
    </w:p>
  </w:endnote>
  <w:endnote w:type="continuationSeparator" w:id="0">
    <w:p w14:paraId="031132B0" w14:textId="77777777" w:rsidR="00B53C6C" w:rsidRDefault="00B53C6C" w:rsidP="00335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63521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DBC7AF5" w14:textId="46D6CC9D" w:rsidR="001F1530" w:rsidRDefault="001F1530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06CE">
              <w:rPr>
                <w:b/>
                <w:bCs/>
                <w:noProof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06CE">
              <w:rPr>
                <w:b/>
                <w:bCs/>
                <w:noProof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36E235" w14:textId="77777777" w:rsidR="001F1530" w:rsidRDefault="001F15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76067" w14:textId="77777777" w:rsidR="00B53C6C" w:rsidRDefault="00B53C6C" w:rsidP="00335F23">
      <w:r>
        <w:separator/>
      </w:r>
    </w:p>
  </w:footnote>
  <w:footnote w:type="continuationSeparator" w:id="0">
    <w:p w14:paraId="66A69147" w14:textId="77777777" w:rsidR="00B53C6C" w:rsidRDefault="00B53C6C" w:rsidP="00335F2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00F8"/>
    <w:rsid w:val="00021529"/>
    <w:rsid w:val="00036BB7"/>
    <w:rsid w:val="000467B9"/>
    <w:rsid w:val="000526FC"/>
    <w:rsid w:val="000623B1"/>
    <w:rsid w:val="00062DA5"/>
    <w:rsid w:val="000824C4"/>
    <w:rsid w:val="00094BEB"/>
    <w:rsid w:val="000A007B"/>
    <w:rsid w:val="000A6667"/>
    <w:rsid w:val="00102541"/>
    <w:rsid w:val="00150E4C"/>
    <w:rsid w:val="00194A9F"/>
    <w:rsid w:val="001B01CF"/>
    <w:rsid w:val="001B6FB3"/>
    <w:rsid w:val="001C5F7C"/>
    <w:rsid w:val="001E77D3"/>
    <w:rsid w:val="001F1530"/>
    <w:rsid w:val="00240F5C"/>
    <w:rsid w:val="0026174C"/>
    <w:rsid w:val="002618CB"/>
    <w:rsid w:val="002703D4"/>
    <w:rsid w:val="002F1E18"/>
    <w:rsid w:val="002F2143"/>
    <w:rsid w:val="00314B74"/>
    <w:rsid w:val="00316189"/>
    <w:rsid w:val="00334F93"/>
    <w:rsid w:val="00335F23"/>
    <w:rsid w:val="00347EF4"/>
    <w:rsid w:val="003645D7"/>
    <w:rsid w:val="0037019E"/>
    <w:rsid w:val="003A16DD"/>
    <w:rsid w:val="003D24A6"/>
    <w:rsid w:val="003D3F96"/>
    <w:rsid w:val="003D6A93"/>
    <w:rsid w:val="003D71D8"/>
    <w:rsid w:val="003F7051"/>
    <w:rsid w:val="00431651"/>
    <w:rsid w:val="00432FC1"/>
    <w:rsid w:val="00441C83"/>
    <w:rsid w:val="00441DC7"/>
    <w:rsid w:val="004458A0"/>
    <w:rsid w:val="00475058"/>
    <w:rsid w:val="00497ED3"/>
    <w:rsid w:val="004A34D6"/>
    <w:rsid w:val="004B6373"/>
    <w:rsid w:val="004D5932"/>
    <w:rsid w:val="004F54EB"/>
    <w:rsid w:val="00506035"/>
    <w:rsid w:val="00541C45"/>
    <w:rsid w:val="005515F9"/>
    <w:rsid w:val="00557FAA"/>
    <w:rsid w:val="00562213"/>
    <w:rsid w:val="0057659A"/>
    <w:rsid w:val="00590487"/>
    <w:rsid w:val="005A2237"/>
    <w:rsid w:val="005B0B4B"/>
    <w:rsid w:val="005E67F9"/>
    <w:rsid w:val="005F2850"/>
    <w:rsid w:val="00601F13"/>
    <w:rsid w:val="00644A62"/>
    <w:rsid w:val="00651438"/>
    <w:rsid w:val="006542E9"/>
    <w:rsid w:val="00687E1B"/>
    <w:rsid w:val="006D6D99"/>
    <w:rsid w:val="006D7677"/>
    <w:rsid w:val="007B186A"/>
    <w:rsid w:val="007B3CC5"/>
    <w:rsid w:val="007C6144"/>
    <w:rsid w:val="007C6216"/>
    <w:rsid w:val="00817F6E"/>
    <w:rsid w:val="00862CBB"/>
    <w:rsid w:val="0087181D"/>
    <w:rsid w:val="00875844"/>
    <w:rsid w:val="008A4184"/>
    <w:rsid w:val="008A6331"/>
    <w:rsid w:val="008C4E0B"/>
    <w:rsid w:val="008E1B7B"/>
    <w:rsid w:val="008F075A"/>
    <w:rsid w:val="008F1946"/>
    <w:rsid w:val="008F4D0E"/>
    <w:rsid w:val="00914E54"/>
    <w:rsid w:val="009530AD"/>
    <w:rsid w:val="00964100"/>
    <w:rsid w:val="00967BE0"/>
    <w:rsid w:val="009910DC"/>
    <w:rsid w:val="009C1A58"/>
    <w:rsid w:val="009D28BF"/>
    <w:rsid w:val="009E3835"/>
    <w:rsid w:val="009F504A"/>
    <w:rsid w:val="00A006CE"/>
    <w:rsid w:val="00A07151"/>
    <w:rsid w:val="00A1547B"/>
    <w:rsid w:val="00A47FD0"/>
    <w:rsid w:val="00A53F4B"/>
    <w:rsid w:val="00A675F3"/>
    <w:rsid w:val="00A77B3E"/>
    <w:rsid w:val="00A920EA"/>
    <w:rsid w:val="00A96923"/>
    <w:rsid w:val="00AA595C"/>
    <w:rsid w:val="00AD0E2A"/>
    <w:rsid w:val="00B22A84"/>
    <w:rsid w:val="00B34AAC"/>
    <w:rsid w:val="00B53C6C"/>
    <w:rsid w:val="00B7312A"/>
    <w:rsid w:val="00B90BF3"/>
    <w:rsid w:val="00B9132E"/>
    <w:rsid w:val="00B9798F"/>
    <w:rsid w:val="00BC1367"/>
    <w:rsid w:val="00BD00BB"/>
    <w:rsid w:val="00BE635D"/>
    <w:rsid w:val="00BF2346"/>
    <w:rsid w:val="00C04B6C"/>
    <w:rsid w:val="00C1595A"/>
    <w:rsid w:val="00C379D0"/>
    <w:rsid w:val="00C42AEF"/>
    <w:rsid w:val="00C579C2"/>
    <w:rsid w:val="00C62BBA"/>
    <w:rsid w:val="00C710E7"/>
    <w:rsid w:val="00C76E10"/>
    <w:rsid w:val="00C8175D"/>
    <w:rsid w:val="00CA22CE"/>
    <w:rsid w:val="00CA2A55"/>
    <w:rsid w:val="00CA6C5A"/>
    <w:rsid w:val="00CD65E8"/>
    <w:rsid w:val="00CF2C36"/>
    <w:rsid w:val="00D35D35"/>
    <w:rsid w:val="00D6570A"/>
    <w:rsid w:val="00D8589C"/>
    <w:rsid w:val="00DB6F61"/>
    <w:rsid w:val="00DD2AE5"/>
    <w:rsid w:val="00DD492D"/>
    <w:rsid w:val="00E20E7B"/>
    <w:rsid w:val="00E25589"/>
    <w:rsid w:val="00E4553D"/>
    <w:rsid w:val="00E479CA"/>
    <w:rsid w:val="00E717C9"/>
    <w:rsid w:val="00E91998"/>
    <w:rsid w:val="00EA1F2B"/>
    <w:rsid w:val="00EA4C3D"/>
    <w:rsid w:val="00EB1F83"/>
    <w:rsid w:val="00EC0AFE"/>
    <w:rsid w:val="00EE700C"/>
    <w:rsid w:val="00EF38FB"/>
    <w:rsid w:val="00F01852"/>
    <w:rsid w:val="00F05DFE"/>
    <w:rsid w:val="00F17305"/>
    <w:rsid w:val="00F22901"/>
    <w:rsid w:val="00F90499"/>
    <w:rsid w:val="00FC3650"/>
    <w:rsid w:val="00FF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04A9F0"/>
  <w15:docId w15:val="{DF79E860-4EB3-48DB-A140-5F082C442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8589C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8589C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B34AA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B34AAC"/>
  </w:style>
  <w:style w:type="paragraph" w:styleId="a5">
    <w:name w:val="header"/>
    <w:basedOn w:val="a"/>
    <w:link w:val="a6"/>
    <w:unhideWhenUsed/>
    <w:rsid w:val="00335F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35F2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35F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35F23"/>
    <w:rPr>
      <w:sz w:val="18"/>
      <w:szCs w:val="18"/>
    </w:rPr>
  </w:style>
  <w:style w:type="paragraph" w:styleId="a9">
    <w:name w:val="Balloon Text"/>
    <w:basedOn w:val="a"/>
    <w:link w:val="aa"/>
    <w:rsid w:val="003D6A93"/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rsid w:val="003D6A93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B731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80EE5-C44D-4112-992A-96ABECB6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9589</Words>
  <Characters>54662</Characters>
  <Application>Microsoft Office Word</Application>
  <DocSecurity>0</DocSecurity>
  <Lines>455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Jin-Lei Wang</cp:lastModifiedBy>
  <cp:revision>14</cp:revision>
  <dcterms:created xsi:type="dcterms:W3CDTF">2023-04-04T13:26:00Z</dcterms:created>
  <dcterms:modified xsi:type="dcterms:W3CDTF">2023-04-07T07:59:00Z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add13fcb624615ce340dd3d8aaf027041be0c5077ac3f5d8116716f2a4467f38</vt:lpwstr>
  </property>
</Properties>
</file>