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F71EEC4"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color w:val="000000" w:themeColor="text1"/>
        </w:rPr>
        <w:t xml:space="preserve">Name of Journal: </w:t>
      </w:r>
      <w:r w:rsidRPr="001E5CCD">
        <w:rPr>
          <w:rFonts w:ascii="Book Antiqua" w:eastAsia="Book Antiqua" w:hAnsi="Book Antiqua" w:cs="Book Antiqua"/>
          <w:i/>
          <w:color w:val="000000" w:themeColor="text1"/>
        </w:rPr>
        <w:t>World Journal of Gastroenterology</w:t>
      </w:r>
    </w:p>
    <w:p w14:paraId="20E187B5"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color w:val="000000" w:themeColor="text1"/>
        </w:rPr>
        <w:t xml:space="preserve">Manuscript NO: </w:t>
      </w:r>
      <w:r w:rsidRPr="001E5CCD">
        <w:rPr>
          <w:rFonts w:ascii="Book Antiqua" w:eastAsia="Book Antiqua" w:hAnsi="Book Antiqua" w:cs="Book Antiqua"/>
          <w:color w:val="000000" w:themeColor="text1"/>
        </w:rPr>
        <w:t>82578</w:t>
      </w:r>
    </w:p>
    <w:p w14:paraId="071FEE91"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color w:val="000000" w:themeColor="text1"/>
        </w:rPr>
        <w:t xml:space="preserve">Manuscript Type: </w:t>
      </w:r>
      <w:r w:rsidRPr="001E5CCD">
        <w:rPr>
          <w:rFonts w:ascii="Book Antiqua" w:eastAsia="Book Antiqua" w:hAnsi="Book Antiqua" w:cs="Book Antiqua"/>
          <w:color w:val="000000" w:themeColor="text1"/>
        </w:rPr>
        <w:t>ORIGINAL ARTICLE</w:t>
      </w:r>
    </w:p>
    <w:p w14:paraId="6F0FF2E9" w14:textId="77777777" w:rsidR="00E1502E" w:rsidRPr="001E5CCD" w:rsidRDefault="00E1502E">
      <w:pPr>
        <w:spacing w:line="360" w:lineRule="auto"/>
        <w:jc w:val="both"/>
        <w:rPr>
          <w:rFonts w:ascii="Book Antiqua" w:hAnsi="Book Antiqua"/>
          <w:color w:val="000000" w:themeColor="text1"/>
        </w:rPr>
      </w:pPr>
    </w:p>
    <w:p w14:paraId="51E6C45D"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i/>
          <w:color w:val="000000" w:themeColor="text1"/>
        </w:rPr>
        <w:t>Basic Study</w:t>
      </w:r>
    </w:p>
    <w:p w14:paraId="1D07F708"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color w:val="000000" w:themeColor="text1"/>
        </w:rPr>
        <w:t xml:space="preserve">Establishment and characterization of a new human </w:t>
      </w:r>
      <w:proofErr w:type="spellStart"/>
      <w:r w:rsidRPr="001E5CCD">
        <w:rPr>
          <w:rFonts w:ascii="Book Antiqua" w:eastAsia="Book Antiqua" w:hAnsi="Book Antiqua" w:cs="Book Antiqua"/>
          <w:b/>
          <w:color w:val="000000" w:themeColor="text1"/>
        </w:rPr>
        <w:t>ampullary</w:t>
      </w:r>
      <w:proofErr w:type="spellEnd"/>
      <w:r w:rsidRPr="001E5CCD">
        <w:rPr>
          <w:rFonts w:ascii="Book Antiqua" w:eastAsia="Book Antiqua" w:hAnsi="Book Antiqua" w:cs="Book Antiqua"/>
          <w:b/>
          <w:color w:val="000000" w:themeColor="text1"/>
        </w:rPr>
        <w:t xml:space="preserve"> carcinoma cell line, DPC-X1</w:t>
      </w:r>
    </w:p>
    <w:p w14:paraId="559CC02D" w14:textId="77777777" w:rsidR="00E1502E" w:rsidRPr="001E5CCD" w:rsidRDefault="00E1502E">
      <w:pPr>
        <w:spacing w:line="360" w:lineRule="auto"/>
        <w:jc w:val="both"/>
        <w:rPr>
          <w:rFonts w:ascii="Book Antiqua" w:hAnsi="Book Antiqua"/>
          <w:color w:val="000000" w:themeColor="text1"/>
        </w:rPr>
      </w:pPr>
    </w:p>
    <w:p w14:paraId="7985691E" w14:textId="77777777" w:rsidR="00E1502E" w:rsidRPr="001E5CCD" w:rsidRDefault="007A674F">
      <w:pPr>
        <w:spacing w:line="360" w:lineRule="auto"/>
        <w:jc w:val="both"/>
        <w:rPr>
          <w:rFonts w:ascii="Book Antiqua" w:hAnsi="Book Antiqua"/>
          <w:color w:val="000000" w:themeColor="text1"/>
        </w:rPr>
      </w:pPr>
      <w:proofErr w:type="spellStart"/>
      <w:r w:rsidRPr="001E5CCD">
        <w:rPr>
          <w:rFonts w:ascii="Book Antiqua" w:eastAsia="Book Antiqua" w:hAnsi="Book Antiqua" w:cs="Book Antiqua"/>
          <w:color w:val="000000" w:themeColor="text1"/>
        </w:rPr>
        <w:t>Xu</w:t>
      </w:r>
      <w:proofErr w:type="spellEnd"/>
      <w:r w:rsidRPr="001E5CCD">
        <w:rPr>
          <w:rFonts w:ascii="Book Antiqua" w:eastAsia="Book Antiqua" w:hAnsi="Book Antiqua" w:cs="Book Antiqua"/>
          <w:color w:val="000000" w:themeColor="text1"/>
        </w:rPr>
        <w:t xml:space="preserve"> H</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i/>
          <w:color w:val="000000" w:themeColor="text1"/>
        </w:rPr>
        <w:t>et al</w:t>
      </w:r>
      <w:r w:rsidRPr="001E5CCD">
        <w:rPr>
          <w:rFonts w:ascii="Book Antiqua" w:eastAsia="Book Antiqua" w:hAnsi="Book Antiqua" w:cs="Book Antiqua"/>
          <w:color w:val="000000" w:themeColor="text1"/>
        </w:rPr>
        <w:t>. An</w:t>
      </w:r>
      <w:r w:rsidRPr="001E5CCD">
        <w:rPr>
          <w:rFonts w:ascii="Book Antiqua" w:hAnsi="Book Antiqua" w:cs="Book Antiqua" w:hint="eastAsia"/>
          <w:color w:val="000000" w:themeColor="text1"/>
          <w:lang w:eastAsia="zh-CN"/>
        </w:rPr>
        <w:t xml:space="preserve">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cell line</w:t>
      </w:r>
    </w:p>
    <w:p w14:paraId="0E1E9DE3" w14:textId="77777777" w:rsidR="00E1502E" w:rsidRPr="001E5CCD" w:rsidRDefault="00E1502E">
      <w:pPr>
        <w:spacing w:line="360" w:lineRule="auto"/>
        <w:jc w:val="both"/>
        <w:rPr>
          <w:rFonts w:ascii="Book Antiqua" w:hAnsi="Book Antiqua"/>
          <w:color w:val="000000" w:themeColor="text1"/>
        </w:rPr>
      </w:pPr>
    </w:p>
    <w:p w14:paraId="479BB5DA" w14:textId="77777777" w:rsidR="00E1502E" w:rsidRPr="001E5CCD" w:rsidRDefault="007A674F">
      <w:pPr>
        <w:spacing w:line="360" w:lineRule="auto"/>
        <w:jc w:val="both"/>
        <w:rPr>
          <w:rFonts w:ascii="Book Antiqua" w:hAnsi="Book Antiqua"/>
          <w:color w:val="000000" w:themeColor="text1"/>
        </w:rPr>
      </w:pPr>
      <w:proofErr w:type="spellStart"/>
      <w:r w:rsidRPr="001E5CCD">
        <w:rPr>
          <w:rFonts w:ascii="Book Antiqua" w:eastAsia="Book Antiqua" w:hAnsi="Book Antiqua" w:cs="Book Antiqua"/>
          <w:color w:val="000000" w:themeColor="text1"/>
        </w:rPr>
        <w:t>Hao</w:t>
      </w:r>
      <w:proofErr w:type="spellEnd"/>
      <w:r w:rsidRPr="001E5CCD">
        <w:rPr>
          <w:rFonts w:ascii="Book Antiqua" w:eastAsia="Book Antiqua" w:hAnsi="Book Antiqua" w:cs="Book Antiqua"/>
          <w:color w:val="000000" w:themeColor="text1"/>
        </w:rPr>
        <w:t xml:space="preserve"> </w:t>
      </w:r>
      <w:proofErr w:type="spellStart"/>
      <w:r w:rsidRPr="001E5CCD">
        <w:rPr>
          <w:rFonts w:ascii="Book Antiqua" w:eastAsia="Book Antiqua" w:hAnsi="Book Antiqua" w:cs="Book Antiqua"/>
          <w:color w:val="000000" w:themeColor="text1"/>
        </w:rPr>
        <w:t>Xu</w:t>
      </w:r>
      <w:proofErr w:type="spellEnd"/>
      <w:r w:rsidRPr="001E5CCD">
        <w:rPr>
          <w:rFonts w:ascii="Book Antiqua" w:eastAsia="Book Antiqua" w:hAnsi="Book Antiqua" w:cs="Book Antiqua"/>
          <w:color w:val="000000" w:themeColor="text1"/>
        </w:rPr>
        <w:t>, Chang</w:t>
      </w:r>
      <w:r w:rsidRPr="001E5CCD">
        <w:rPr>
          <w:rFonts w:ascii="Book Antiqua" w:hAnsi="Book Antiqua" w:cs="Book Antiqua" w:hint="eastAsia"/>
          <w:color w:val="000000" w:themeColor="text1"/>
          <w:lang w:eastAsia="zh-CN"/>
        </w:rPr>
        <w:t>-</w:t>
      </w:r>
      <w:proofErr w:type="spellStart"/>
      <w:r w:rsidRPr="001E5CCD">
        <w:rPr>
          <w:rFonts w:ascii="Book Antiqua" w:hAnsi="Book Antiqua" w:cs="Book Antiqua" w:hint="eastAsia"/>
          <w:color w:val="000000" w:themeColor="text1"/>
          <w:lang w:eastAsia="zh-CN"/>
        </w:rPr>
        <w:t>P</w:t>
      </w:r>
      <w:r w:rsidRPr="001E5CCD">
        <w:rPr>
          <w:rFonts w:ascii="Book Antiqua" w:eastAsia="Book Antiqua" w:hAnsi="Book Antiqua" w:cs="Book Antiqua"/>
          <w:color w:val="000000" w:themeColor="text1"/>
        </w:rPr>
        <w:t>eng</w:t>
      </w:r>
      <w:proofErr w:type="spellEnd"/>
      <w:r w:rsidRPr="001E5CCD">
        <w:rPr>
          <w:rFonts w:ascii="Book Antiqua" w:eastAsia="Book Antiqua" w:hAnsi="Book Antiqua" w:cs="Book Antiqua"/>
          <w:color w:val="000000" w:themeColor="text1"/>
        </w:rPr>
        <w:t xml:space="preserve"> Chai, </w:t>
      </w:r>
      <w:proofErr w:type="spellStart"/>
      <w:r w:rsidRPr="001E5CCD">
        <w:rPr>
          <w:rFonts w:ascii="Book Antiqua" w:eastAsia="Book Antiqua" w:hAnsi="Book Antiqua" w:cs="Book Antiqua"/>
          <w:color w:val="000000" w:themeColor="text1"/>
        </w:rPr>
        <w:t>Xin</w:t>
      </w:r>
      <w:proofErr w:type="spellEnd"/>
      <w:r w:rsidRPr="001E5CCD">
        <w:rPr>
          <w:rFonts w:ascii="Book Antiqua" w:eastAsia="Book Antiqua" w:hAnsi="Book Antiqua" w:cs="Book Antiqua"/>
          <w:color w:val="000000" w:themeColor="text1"/>
        </w:rPr>
        <w:t xml:space="preserve"> Miao, </w:t>
      </w:r>
      <w:proofErr w:type="spellStart"/>
      <w:r w:rsidRPr="001E5CCD">
        <w:rPr>
          <w:rFonts w:ascii="Book Antiqua" w:eastAsia="Book Antiqua" w:hAnsi="Book Antiqua" w:cs="Book Antiqua"/>
          <w:color w:val="000000" w:themeColor="text1"/>
        </w:rPr>
        <w:t>Huan</w:t>
      </w:r>
      <w:proofErr w:type="spellEnd"/>
      <w:r w:rsidRPr="001E5CCD">
        <w:rPr>
          <w:rFonts w:ascii="Book Antiqua" w:eastAsia="Book Antiqua" w:hAnsi="Book Antiqua" w:cs="Book Antiqua"/>
          <w:color w:val="000000" w:themeColor="text1"/>
        </w:rPr>
        <w:t xml:space="preserve"> Tang, Jin</w:t>
      </w:r>
      <w:r w:rsidRPr="001E5CCD">
        <w:rPr>
          <w:rFonts w:ascii="Book Antiqua" w:hAnsi="Book Antiqua" w:cs="Book Antiqua" w:hint="eastAsia"/>
          <w:color w:val="000000" w:themeColor="text1"/>
          <w:lang w:eastAsia="zh-CN"/>
        </w:rPr>
        <w:t>-J</w:t>
      </w:r>
      <w:r w:rsidRPr="001E5CCD">
        <w:rPr>
          <w:rFonts w:ascii="Book Antiqua" w:eastAsia="Book Antiqua" w:hAnsi="Book Antiqua" w:cs="Book Antiqua"/>
          <w:color w:val="000000" w:themeColor="text1"/>
        </w:rPr>
        <w:t xml:space="preserve">ing Hu, </w:t>
      </w:r>
      <w:proofErr w:type="spellStart"/>
      <w:r w:rsidRPr="001E5CCD">
        <w:rPr>
          <w:rFonts w:ascii="Book Antiqua" w:eastAsia="Book Antiqua" w:hAnsi="Book Antiqua" w:cs="Book Antiqua"/>
          <w:color w:val="000000" w:themeColor="text1"/>
        </w:rPr>
        <w:t>Hui</w:t>
      </w:r>
      <w:proofErr w:type="spellEnd"/>
      <w:r w:rsidRPr="001E5CCD">
        <w:rPr>
          <w:rFonts w:ascii="Book Antiqua" w:eastAsia="Book Antiqua" w:hAnsi="Book Antiqua" w:cs="Book Antiqua"/>
          <w:color w:val="000000" w:themeColor="text1"/>
        </w:rPr>
        <w:t xml:space="preserve"> Zhang, Wen-</w:t>
      </w:r>
      <w:proofErr w:type="spellStart"/>
      <w:r w:rsidRPr="001E5CCD">
        <w:rPr>
          <w:rFonts w:ascii="Book Antiqua" w:eastAsia="Book Antiqua" w:hAnsi="Book Antiqua" w:cs="Book Antiqua"/>
          <w:color w:val="000000" w:themeColor="text1"/>
        </w:rPr>
        <w:t>Ce</w:t>
      </w:r>
      <w:proofErr w:type="spellEnd"/>
      <w:r w:rsidRPr="001E5CCD">
        <w:rPr>
          <w:rFonts w:ascii="Book Antiqua" w:eastAsia="Book Antiqua" w:hAnsi="Book Antiqua" w:cs="Book Antiqua"/>
          <w:color w:val="000000" w:themeColor="text1"/>
        </w:rPr>
        <w:t xml:space="preserve"> Zhou</w:t>
      </w:r>
    </w:p>
    <w:p w14:paraId="3B9C425D" w14:textId="77777777" w:rsidR="00E1502E" w:rsidRPr="001E5CCD" w:rsidRDefault="00E1502E">
      <w:pPr>
        <w:spacing w:line="360" w:lineRule="auto"/>
        <w:jc w:val="both"/>
        <w:rPr>
          <w:rFonts w:ascii="Book Antiqua" w:hAnsi="Book Antiqua"/>
          <w:color w:val="000000" w:themeColor="text1"/>
        </w:rPr>
      </w:pPr>
    </w:p>
    <w:p w14:paraId="74AABF47" w14:textId="77777777" w:rsidR="00E1502E" w:rsidRPr="001E5CCD" w:rsidRDefault="007A674F">
      <w:pPr>
        <w:spacing w:line="360" w:lineRule="auto"/>
        <w:jc w:val="both"/>
        <w:rPr>
          <w:rFonts w:ascii="Book Antiqua" w:hAnsi="Book Antiqua"/>
          <w:color w:val="000000" w:themeColor="text1"/>
        </w:rPr>
      </w:pPr>
      <w:proofErr w:type="spellStart"/>
      <w:r w:rsidRPr="001E5CCD">
        <w:rPr>
          <w:rFonts w:ascii="Book Antiqua" w:eastAsia="Book Antiqua" w:hAnsi="Book Antiqua" w:cs="Book Antiqua"/>
          <w:b/>
          <w:bCs/>
          <w:color w:val="000000" w:themeColor="text1"/>
        </w:rPr>
        <w:t>Hao</w:t>
      </w:r>
      <w:proofErr w:type="spellEnd"/>
      <w:r w:rsidRPr="001E5CCD">
        <w:rPr>
          <w:rFonts w:ascii="Book Antiqua" w:eastAsia="Book Antiqua" w:hAnsi="Book Antiqua" w:cs="Book Antiqua"/>
          <w:b/>
          <w:bCs/>
          <w:color w:val="000000" w:themeColor="text1"/>
        </w:rPr>
        <w:t xml:space="preserve"> </w:t>
      </w:r>
      <w:proofErr w:type="spellStart"/>
      <w:r w:rsidRPr="001E5CCD">
        <w:rPr>
          <w:rFonts w:ascii="Book Antiqua" w:eastAsia="Book Antiqua" w:hAnsi="Book Antiqua" w:cs="Book Antiqua"/>
          <w:b/>
          <w:bCs/>
          <w:color w:val="000000" w:themeColor="text1"/>
        </w:rPr>
        <w:t>Xu</w:t>
      </w:r>
      <w:proofErr w:type="spellEnd"/>
      <w:r w:rsidRPr="001E5CCD">
        <w:rPr>
          <w:rFonts w:ascii="Book Antiqua" w:eastAsia="Book Antiqua" w:hAnsi="Book Antiqua" w:cs="Book Antiqua"/>
          <w:b/>
          <w:bCs/>
          <w:color w:val="000000" w:themeColor="text1"/>
        </w:rPr>
        <w:t>, Chang</w:t>
      </w:r>
      <w:r w:rsidRPr="001E5CCD">
        <w:rPr>
          <w:rFonts w:ascii="Book Antiqua" w:hAnsi="Book Antiqua" w:cs="Book Antiqua" w:hint="eastAsia"/>
          <w:b/>
          <w:bCs/>
          <w:color w:val="000000" w:themeColor="text1"/>
          <w:lang w:eastAsia="zh-CN"/>
        </w:rPr>
        <w:t>-</w:t>
      </w:r>
      <w:proofErr w:type="spellStart"/>
      <w:r w:rsidRPr="001E5CCD">
        <w:rPr>
          <w:rFonts w:ascii="Book Antiqua" w:hAnsi="Book Antiqua" w:cs="Book Antiqua" w:hint="eastAsia"/>
          <w:b/>
          <w:bCs/>
          <w:color w:val="000000" w:themeColor="text1"/>
          <w:lang w:eastAsia="zh-CN"/>
        </w:rPr>
        <w:t>P</w:t>
      </w:r>
      <w:r w:rsidRPr="001E5CCD">
        <w:rPr>
          <w:rFonts w:ascii="Book Antiqua" w:eastAsia="Book Antiqua" w:hAnsi="Book Antiqua" w:cs="Book Antiqua"/>
          <w:b/>
          <w:bCs/>
          <w:color w:val="000000" w:themeColor="text1"/>
        </w:rPr>
        <w:t>eng</w:t>
      </w:r>
      <w:proofErr w:type="spellEnd"/>
      <w:r w:rsidRPr="001E5CCD">
        <w:rPr>
          <w:rFonts w:ascii="Book Antiqua" w:eastAsia="Book Antiqua" w:hAnsi="Book Antiqua" w:cs="Book Antiqua"/>
          <w:b/>
          <w:bCs/>
          <w:color w:val="000000" w:themeColor="text1"/>
        </w:rPr>
        <w:t xml:space="preserve"> Chai, Jin</w:t>
      </w:r>
      <w:r w:rsidRPr="001E5CCD">
        <w:rPr>
          <w:rFonts w:ascii="Book Antiqua" w:hAnsi="Book Antiqua" w:cs="Book Antiqua" w:hint="eastAsia"/>
          <w:b/>
          <w:bCs/>
          <w:color w:val="000000" w:themeColor="text1"/>
          <w:lang w:eastAsia="zh-CN"/>
        </w:rPr>
        <w:t>-J</w:t>
      </w:r>
      <w:r w:rsidRPr="001E5CCD">
        <w:rPr>
          <w:rFonts w:ascii="Book Antiqua" w:eastAsia="Book Antiqua" w:hAnsi="Book Antiqua" w:cs="Book Antiqua"/>
          <w:b/>
          <w:bCs/>
          <w:color w:val="000000" w:themeColor="text1"/>
        </w:rPr>
        <w:t xml:space="preserve">ing Hu, </w:t>
      </w:r>
      <w:r w:rsidRPr="001E5CCD">
        <w:rPr>
          <w:rFonts w:ascii="Book Antiqua" w:eastAsia="Book Antiqua" w:hAnsi="Book Antiqua" w:cs="Book Antiqua"/>
          <w:color w:val="000000" w:themeColor="text1"/>
        </w:rPr>
        <w:t xml:space="preserve">The Forth Department of General Surgery, </w:t>
      </w:r>
      <w:r w:rsidRPr="001E5CCD">
        <w:rPr>
          <w:rFonts w:ascii="Book Antiqua" w:hAnsi="Book Antiqua" w:cs="Book Antiqua" w:hint="eastAsia"/>
          <w:color w:val="000000" w:themeColor="text1"/>
          <w:lang w:eastAsia="zh-CN"/>
        </w:rPr>
        <w:t>T</w:t>
      </w:r>
      <w:r w:rsidRPr="001E5CCD">
        <w:rPr>
          <w:rFonts w:ascii="Book Antiqua" w:eastAsia="Book Antiqua" w:hAnsi="Book Antiqua" w:cs="Book Antiqua"/>
          <w:color w:val="000000" w:themeColor="text1"/>
        </w:rPr>
        <w:t>he First Hospital of Lanzhou University, Lanzhou 730000, Gansu</w:t>
      </w:r>
      <w:r w:rsidRPr="001E5CCD">
        <w:rPr>
          <w:rFonts w:ascii="Book Antiqua" w:hAnsi="Book Antiqua" w:cs="Book Antiqua" w:hint="eastAsia"/>
          <w:color w:val="000000" w:themeColor="text1"/>
          <w:lang w:eastAsia="zh-CN"/>
        </w:rPr>
        <w:t xml:space="preserve"> Province</w:t>
      </w:r>
      <w:r w:rsidRPr="001E5CCD">
        <w:rPr>
          <w:rFonts w:ascii="Book Antiqua" w:eastAsia="Book Antiqua" w:hAnsi="Book Antiqua" w:cs="Book Antiqua"/>
          <w:color w:val="000000" w:themeColor="text1"/>
        </w:rPr>
        <w:t>, China</w:t>
      </w:r>
    </w:p>
    <w:p w14:paraId="5578EA4C" w14:textId="77777777" w:rsidR="00E1502E" w:rsidRPr="001E5CCD" w:rsidRDefault="00E1502E">
      <w:pPr>
        <w:spacing w:line="360" w:lineRule="auto"/>
        <w:jc w:val="both"/>
        <w:rPr>
          <w:rFonts w:ascii="Book Antiqua" w:hAnsi="Book Antiqua"/>
          <w:color w:val="000000" w:themeColor="text1"/>
        </w:rPr>
      </w:pPr>
    </w:p>
    <w:p w14:paraId="1AC147D8" w14:textId="77777777" w:rsidR="00E1502E" w:rsidRPr="001E5CCD" w:rsidRDefault="007A674F">
      <w:pPr>
        <w:spacing w:line="360" w:lineRule="auto"/>
        <w:jc w:val="both"/>
        <w:rPr>
          <w:rFonts w:ascii="Book Antiqua" w:hAnsi="Book Antiqua"/>
          <w:color w:val="000000" w:themeColor="text1"/>
        </w:rPr>
      </w:pPr>
      <w:proofErr w:type="spellStart"/>
      <w:r w:rsidRPr="001E5CCD">
        <w:rPr>
          <w:rFonts w:ascii="Book Antiqua" w:eastAsia="Book Antiqua" w:hAnsi="Book Antiqua" w:cs="Book Antiqua"/>
          <w:b/>
          <w:bCs/>
          <w:color w:val="000000" w:themeColor="text1"/>
        </w:rPr>
        <w:t>Xin</w:t>
      </w:r>
      <w:proofErr w:type="spellEnd"/>
      <w:r w:rsidRPr="001E5CCD">
        <w:rPr>
          <w:rFonts w:ascii="Book Antiqua" w:eastAsia="Book Antiqua" w:hAnsi="Book Antiqua" w:cs="Book Antiqua"/>
          <w:b/>
          <w:bCs/>
          <w:color w:val="000000" w:themeColor="text1"/>
        </w:rPr>
        <w:t xml:space="preserve"> Miao, </w:t>
      </w:r>
      <w:r w:rsidRPr="001E5CCD">
        <w:rPr>
          <w:rFonts w:ascii="Book Antiqua" w:eastAsia="Book Antiqua" w:hAnsi="Book Antiqua" w:cs="Book Antiqua"/>
          <w:color w:val="000000" w:themeColor="text1"/>
        </w:rPr>
        <w:t>State Key Laboratory of Veterinary Etiological Biology, Key Laboratory of Animal Virology of the Ministry of Agriculture, Lanzhou Veterinary Research Institute, Chinese Academy of Agricultural Sciences, Lanzhou 730000, Gansu</w:t>
      </w:r>
      <w:r w:rsidRPr="001E5CCD">
        <w:rPr>
          <w:rFonts w:ascii="Book Antiqua" w:hAnsi="Book Antiqua" w:cs="Book Antiqua" w:hint="eastAsia"/>
          <w:color w:val="000000" w:themeColor="text1"/>
          <w:lang w:eastAsia="zh-CN"/>
        </w:rPr>
        <w:t xml:space="preserve"> Province</w:t>
      </w:r>
      <w:r w:rsidRPr="001E5CCD">
        <w:rPr>
          <w:rFonts w:ascii="Book Antiqua" w:eastAsia="Book Antiqua" w:hAnsi="Book Antiqua" w:cs="Book Antiqua"/>
          <w:color w:val="000000" w:themeColor="text1"/>
        </w:rPr>
        <w:t>, China</w:t>
      </w:r>
    </w:p>
    <w:p w14:paraId="03EDE1F8" w14:textId="77777777" w:rsidR="00E1502E" w:rsidRPr="001E5CCD" w:rsidRDefault="00E1502E">
      <w:pPr>
        <w:spacing w:line="360" w:lineRule="auto"/>
        <w:jc w:val="both"/>
        <w:rPr>
          <w:rFonts w:ascii="Book Antiqua" w:hAnsi="Book Antiqua"/>
          <w:color w:val="000000" w:themeColor="text1"/>
        </w:rPr>
      </w:pPr>
    </w:p>
    <w:p w14:paraId="580298EC" w14:textId="77777777" w:rsidR="00E1502E" w:rsidRPr="001E5CCD" w:rsidRDefault="007A674F">
      <w:pPr>
        <w:spacing w:line="360" w:lineRule="auto"/>
        <w:jc w:val="both"/>
        <w:rPr>
          <w:rFonts w:ascii="Book Antiqua" w:hAnsi="Book Antiqua"/>
          <w:color w:val="000000" w:themeColor="text1"/>
        </w:rPr>
      </w:pPr>
      <w:proofErr w:type="spellStart"/>
      <w:r w:rsidRPr="001E5CCD">
        <w:rPr>
          <w:rFonts w:ascii="Book Antiqua" w:eastAsia="Book Antiqua" w:hAnsi="Book Antiqua" w:cs="Book Antiqua"/>
          <w:b/>
          <w:bCs/>
          <w:color w:val="000000" w:themeColor="text1"/>
        </w:rPr>
        <w:t>Huan</w:t>
      </w:r>
      <w:proofErr w:type="spellEnd"/>
      <w:r w:rsidRPr="001E5CCD">
        <w:rPr>
          <w:rFonts w:ascii="Book Antiqua" w:eastAsia="Book Antiqua" w:hAnsi="Book Antiqua" w:cs="Book Antiqua"/>
          <w:b/>
          <w:bCs/>
          <w:color w:val="000000" w:themeColor="text1"/>
        </w:rPr>
        <w:t xml:space="preserve"> Tang, Wen-</w:t>
      </w:r>
      <w:proofErr w:type="spellStart"/>
      <w:r w:rsidRPr="001E5CCD">
        <w:rPr>
          <w:rFonts w:ascii="Book Antiqua" w:eastAsia="Book Antiqua" w:hAnsi="Book Antiqua" w:cs="Book Antiqua"/>
          <w:b/>
          <w:bCs/>
          <w:color w:val="000000" w:themeColor="text1"/>
        </w:rPr>
        <w:t>Ce</w:t>
      </w:r>
      <w:proofErr w:type="spellEnd"/>
      <w:r w:rsidRPr="001E5CCD">
        <w:rPr>
          <w:rFonts w:ascii="Book Antiqua" w:eastAsia="Book Antiqua" w:hAnsi="Book Antiqua" w:cs="Book Antiqua"/>
          <w:b/>
          <w:bCs/>
          <w:color w:val="000000" w:themeColor="text1"/>
        </w:rPr>
        <w:t xml:space="preserve"> Zhou, </w:t>
      </w:r>
      <w:r w:rsidRPr="001E5CCD">
        <w:rPr>
          <w:rFonts w:ascii="Book Antiqua" w:eastAsia="Book Antiqua" w:hAnsi="Book Antiqua" w:cs="Book Antiqua"/>
          <w:color w:val="000000" w:themeColor="text1"/>
        </w:rPr>
        <w:t>The Second Clinical Medical College, Lanzhou University, Lanzhou 730000, Gansu</w:t>
      </w:r>
      <w:r w:rsidRPr="001E5CCD">
        <w:rPr>
          <w:rFonts w:ascii="Book Antiqua" w:hAnsi="Book Antiqua" w:cs="Book Antiqua" w:hint="eastAsia"/>
          <w:color w:val="000000" w:themeColor="text1"/>
          <w:lang w:eastAsia="zh-CN"/>
        </w:rPr>
        <w:t xml:space="preserve"> Province</w:t>
      </w:r>
      <w:r w:rsidRPr="001E5CCD">
        <w:rPr>
          <w:rFonts w:ascii="Book Antiqua" w:eastAsia="Book Antiqua" w:hAnsi="Book Antiqua" w:cs="Book Antiqua"/>
          <w:color w:val="000000" w:themeColor="text1"/>
        </w:rPr>
        <w:t>, China</w:t>
      </w:r>
    </w:p>
    <w:p w14:paraId="76B1678E" w14:textId="77777777" w:rsidR="00E1502E" w:rsidRPr="001E5CCD" w:rsidRDefault="00E1502E">
      <w:pPr>
        <w:spacing w:line="360" w:lineRule="auto"/>
        <w:jc w:val="both"/>
        <w:rPr>
          <w:rFonts w:ascii="Book Antiqua" w:hAnsi="Book Antiqua"/>
          <w:color w:val="000000" w:themeColor="text1"/>
        </w:rPr>
      </w:pPr>
    </w:p>
    <w:p w14:paraId="0EDE99EA" w14:textId="77777777" w:rsidR="00E1502E" w:rsidRPr="001E5CCD" w:rsidRDefault="007A674F">
      <w:pPr>
        <w:spacing w:line="360" w:lineRule="auto"/>
        <w:jc w:val="both"/>
        <w:rPr>
          <w:rFonts w:ascii="Book Antiqua" w:hAnsi="Book Antiqua"/>
          <w:color w:val="000000" w:themeColor="text1"/>
        </w:rPr>
      </w:pPr>
      <w:proofErr w:type="spellStart"/>
      <w:r w:rsidRPr="001E5CCD">
        <w:rPr>
          <w:rFonts w:ascii="Book Antiqua" w:eastAsia="Book Antiqua" w:hAnsi="Book Antiqua" w:cs="Book Antiqua"/>
          <w:b/>
          <w:bCs/>
          <w:color w:val="000000" w:themeColor="text1"/>
        </w:rPr>
        <w:t>Hui</w:t>
      </w:r>
      <w:proofErr w:type="spellEnd"/>
      <w:r w:rsidRPr="001E5CCD">
        <w:rPr>
          <w:rFonts w:ascii="Book Antiqua" w:eastAsia="Book Antiqua" w:hAnsi="Book Antiqua" w:cs="Book Antiqua"/>
          <w:b/>
          <w:bCs/>
          <w:color w:val="000000" w:themeColor="text1"/>
        </w:rPr>
        <w:t xml:space="preserve"> Zhang, Wen-</w:t>
      </w:r>
      <w:proofErr w:type="spellStart"/>
      <w:r w:rsidRPr="001E5CCD">
        <w:rPr>
          <w:rFonts w:ascii="Book Antiqua" w:eastAsia="Book Antiqua" w:hAnsi="Book Antiqua" w:cs="Book Antiqua"/>
          <w:b/>
          <w:bCs/>
          <w:color w:val="000000" w:themeColor="text1"/>
        </w:rPr>
        <w:t>Ce</w:t>
      </w:r>
      <w:proofErr w:type="spellEnd"/>
      <w:r w:rsidRPr="001E5CCD">
        <w:rPr>
          <w:rFonts w:ascii="Book Antiqua" w:eastAsia="Book Antiqua" w:hAnsi="Book Antiqua" w:cs="Book Antiqua"/>
          <w:b/>
          <w:bCs/>
          <w:color w:val="000000" w:themeColor="text1"/>
        </w:rPr>
        <w:t xml:space="preserve"> Zhou, </w:t>
      </w:r>
      <w:r w:rsidRPr="001E5CCD">
        <w:rPr>
          <w:rFonts w:ascii="Book Antiqua" w:eastAsia="Book Antiqua" w:hAnsi="Book Antiqua" w:cs="Book Antiqua"/>
          <w:color w:val="000000" w:themeColor="text1"/>
        </w:rPr>
        <w:t>Department of General Surgery, The Second Hospital of Lanzhou University, Lanzhou 730000, Gansu</w:t>
      </w:r>
      <w:r w:rsidRPr="001E5CCD">
        <w:rPr>
          <w:rFonts w:ascii="Book Antiqua" w:hAnsi="Book Antiqua" w:cs="Book Antiqua" w:hint="eastAsia"/>
          <w:color w:val="000000" w:themeColor="text1"/>
          <w:lang w:eastAsia="zh-CN"/>
        </w:rPr>
        <w:t xml:space="preserve"> Province</w:t>
      </w:r>
      <w:r w:rsidRPr="001E5CCD">
        <w:rPr>
          <w:rFonts w:ascii="Book Antiqua" w:eastAsia="Book Antiqua" w:hAnsi="Book Antiqua" w:cs="Book Antiqua"/>
          <w:color w:val="000000" w:themeColor="text1"/>
        </w:rPr>
        <w:t>, China</w:t>
      </w:r>
    </w:p>
    <w:p w14:paraId="0CC36C12" w14:textId="77777777" w:rsidR="00E1502E" w:rsidRPr="001E5CCD" w:rsidRDefault="00E1502E">
      <w:pPr>
        <w:spacing w:line="360" w:lineRule="auto"/>
        <w:jc w:val="both"/>
        <w:rPr>
          <w:rFonts w:ascii="Book Antiqua" w:hAnsi="Book Antiqua"/>
          <w:color w:val="000000" w:themeColor="text1"/>
        </w:rPr>
      </w:pPr>
    </w:p>
    <w:p w14:paraId="40159BA5"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color w:val="000000" w:themeColor="text1"/>
        </w:rPr>
        <w:t xml:space="preserve">Author contributions: </w:t>
      </w:r>
      <w:proofErr w:type="spellStart"/>
      <w:r w:rsidRPr="001E5CCD">
        <w:rPr>
          <w:rFonts w:ascii="Book Antiqua" w:eastAsia="Book Antiqua" w:hAnsi="Book Antiqua" w:cs="Book Antiqua"/>
          <w:color w:val="000000" w:themeColor="text1"/>
        </w:rPr>
        <w:t>Xu</w:t>
      </w:r>
      <w:proofErr w:type="spellEnd"/>
      <w:r w:rsidRPr="001E5CCD">
        <w:rPr>
          <w:rFonts w:ascii="Book Antiqua" w:eastAsia="Book Antiqua" w:hAnsi="Book Antiqua" w:cs="Book Antiqua"/>
          <w:color w:val="000000" w:themeColor="text1"/>
        </w:rPr>
        <w:t xml:space="preserve"> H</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designed and coordinated the study; </w:t>
      </w:r>
      <w:proofErr w:type="spellStart"/>
      <w:r w:rsidRPr="001E5CCD">
        <w:rPr>
          <w:rFonts w:ascii="Book Antiqua" w:eastAsia="Book Antiqua" w:hAnsi="Book Antiqua" w:cs="Book Antiqua"/>
          <w:color w:val="000000" w:themeColor="text1"/>
        </w:rPr>
        <w:t>Xu</w:t>
      </w:r>
      <w:proofErr w:type="spellEnd"/>
      <w:r w:rsidRPr="001E5CCD">
        <w:rPr>
          <w:rFonts w:ascii="Book Antiqua" w:eastAsia="Book Antiqua" w:hAnsi="Book Antiqua" w:cs="Book Antiqua"/>
          <w:color w:val="000000" w:themeColor="text1"/>
        </w:rPr>
        <w:t xml:space="preserve"> H, Chai CP, Miao X and Tang H</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performed the experiments, acquired and analyzed data; </w:t>
      </w:r>
      <w:proofErr w:type="spellStart"/>
      <w:r w:rsidRPr="001E5CCD">
        <w:rPr>
          <w:rFonts w:ascii="Book Antiqua" w:eastAsia="Book Antiqua" w:hAnsi="Book Antiqua" w:cs="Book Antiqua"/>
          <w:color w:val="000000" w:themeColor="text1"/>
        </w:rPr>
        <w:t>Xu</w:t>
      </w:r>
      <w:proofErr w:type="spellEnd"/>
      <w:r w:rsidRPr="001E5CCD">
        <w:rPr>
          <w:rFonts w:ascii="Book Antiqua" w:eastAsia="Book Antiqua" w:hAnsi="Book Antiqua" w:cs="Book Antiqua"/>
          <w:color w:val="000000" w:themeColor="text1"/>
        </w:rPr>
        <w:t xml:space="preserve"> H, Hu JJ and </w:t>
      </w:r>
      <w:r w:rsidRPr="001E5CCD">
        <w:rPr>
          <w:rFonts w:ascii="Book Antiqua" w:eastAsia="Book Antiqua" w:hAnsi="Book Antiqua" w:cs="Book Antiqua"/>
          <w:color w:val="000000" w:themeColor="text1"/>
        </w:rPr>
        <w:lastRenderedPageBreak/>
        <w:t>Zhang H</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interpreted the data;</w:t>
      </w:r>
      <w:r w:rsidRPr="001E5CCD">
        <w:rPr>
          <w:rFonts w:ascii="Book Antiqua" w:hAnsi="Book Antiqua" w:cs="Book Antiqua" w:hint="eastAsia"/>
          <w:color w:val="000000" w:themeColor="text1"/>
          <w:lang w:eastAsia="zh-CN"/>
        </w:rPr>
        <w:t xml:space="preserve"> </w:t>
      </w:r>
      <w:proofErr w:type="spellStart"/>
      <w:r w:rsidRPr="001E5CCD">
        <w:rPr>
          <w:rFonts w:ascii="Book Antiqua" w:eastAsia="Book Antiqua" w:hAnsi="Book Antiqua" w:cs="Book Antiqua"/>
          <w:color w:val="000000" w:themeColor="text1"/>
        </w:rPr>
        <w:t>Xu</w:t>
      </w:r>
      <w:proofErr w:type="spellEnd"/>
      <w:r w:rsidRPr="001E5CCD">
        <w:rPr>
          <w:rFonts w:ascii="Book Antiqua" w:eastAsia="Book Antiqua" w:hAnsi="Book Antiqua" w:cs="Book Antiqua"/>
          <w:color w:val="000000" w:themeColor="text1"/>
        </w:rPr>
        <w:t xml:space="preserve"> H, Chai CP and Zhou WC</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wrote the manuscript; </w:t>
      </w:r>
      <w:proofErr w:type="gramStart"/>
      <w:r w:rsidRPr="001E5CCD">
        <w:rPr>
          <w:rFonts w:ascii="Book Antiqua" w:eastAsia="Book Antiqua" w:hAnsi="Book Antiqua" w:cs="Book Antiqua"/>
          <w:color w:val="000000" w:themeColor="text1"/>
        </w:rPr>
        <w:t>All</w:t>
      </w:r>
      <w:proofErr w:type="gramEnd"/>
      <w:r w:rsidRPr="001E5CCD">
        <w:rPr>
          <w:rFonts w:ascii="Book Antiqua" w:eastAsia="Book Antiqua" w:hAnsi="Book Antiqua" w:cs="Book Antiqua"/>
          <w:color w:val="000000" w:themeColor="text1"/>
        </w:rPr>
        <w:t xml:space="preserve"> authors have read and approve the final manuscript.</w:t>
      </w:r>
    </w:p>
    <w:p w14:paraId="1800F01F" w14:textId="77777777" w:rsidR="00AA1295" w:rsidRPr="001E5CCD" w:rsidRDefault="00AA1295">
      <w:pPr>
        <w:spacing w:line="360" w:lineRule="auto"/>
        <w:jc w:val="both"/>
        <w:rPr>
          <w:rFonts w:ascii="Book Antiqua" w:hAnsi="Book Antiqua"/>
          <w:color w:val="000000" w:themeColor="text1"/>
          <w:lang w:eastAsia="zh-CN"/>
        </w:rPr>
      </w:pPr>
    </w:p>
    <w:p w14:paraId="77088D4E" w14:textId="77777777" w:rsidR="00E1502E" w:rsidRPr="001E5CCD" w:rsidRDefault="00AA1295">
      <w:pPr>
        <w:spacing w:line="360" w:lineRule="auto"/>
        <w:jc w:val="both"/>
        <w:rPr>
          <w:rFonts w:ascii="Book Antiqua" w:eastAsia="Book Antiqua" w:hAnsi="Book Antiqua" w:cs="Book Antiqua"/>
          <w:color w:val="000000" w:themeColor="text1"/>
        </w:rPr>
      </w:pPr>
      <w:r w:rsidRPr="001E5CCD">
        <w:rPr>
          <w:rFonts w:ascii="Book Antiqua" w:hAnsi="Book Antiqua"/>
          <w:b/>
          <w:color w:val="000000" w:themeColor="text1"/>
        </w:rPr>
        <w:t>Supported by</w:t>
      </w:r>
      <w:r w:rsidRPr="001E5CCD">
        <w:rPr>
          <w:rFonts w:ascii="Book Antiqua" w:hAnsi="Book Antiqua" w:hint="eastAsia"/>
          <w:color w:val="000000" w:themeColor="text1"/>
          <w:lang w:eastAsia="zh-CN"/>
        </w:rPr>
        <w:t xml:space="preserve"> </w:t>
      </w:r>
      <w:r w:rsidR="00DB5C62" w:rsidRPr="001E5CCD">
        <w:rPr>
          <w:rFonts w:ascii="Book Antiqua" w:eastAsia="Book Antiqua" w:hAnsi="Book Antiqua" w:cs="Book Antiqua"/>
          <w:color w:val="000000" w:themeColor="text1"/>
        </w:rPr>
        <w:t>National Natural Science Foundation of China</w:t>
      </w:r>
      <w:r w:rsidRPr="001E5CCD">
        <w:rPr>
          <w:rFonts w:ascii="Book Antiqua" w:eastAsia="Book Antiqua" w:hAnsi="Book Antiqua" w:cs="Book Antiqua" w:hint="eastAsia"/>
          <w:color w:val="000000" w:themeColor="text1"/>
        </w:rPr>
        <w:t xml:space="preserve">, No. </w:t>
      </w:r>
      <w:r w:rsidRPr="001E5CCD">
        <w:rPr>
          <w:rFonts w:ascii="Book Antiqua" w:eastAsia="Book Antiqua" w:hAnsi="Book Antiqua" w:cs="Book Antiqua"/>
          <w:color w:val="000000" w:themeColor="text1"/>
        </w:rPr>
        <w:t>82260555</w:t>
      </w:r>
      <w:r w:rsidRPr="001E5CCD">
        <w:rPr>
          <w:rFonts w:ascii="Book Antiqua" w:eastAsia="Book Antiqua" w:hAnsi="Book Antiqua" w:cs="Book Antiqua" w:hint="eastAsia"/>
          <w:color w:val="000000" w:themeColor="text1"/>
        </w:rPr>
        <w:t xml:space="preserve">; </w:t>
      </w:r>
      <w:r w:rsidRPr="001E5CCD">
        <w:rPr>
          <w:rFonts w:ascii="Book Antiqua" w:eastAsia="Book Antiqua" w:hAnsi="Book Antiqua" w:cs="Book Antiqua"/>
          <w:color w:val="000000" w:themeColor="text1"/>
        </w:rPr>
        <w:t>Gansu Provincial Science and Technology Plan</w:t>
      </w:r>
      <w:r w:rsidRPr="001E5CCD">
        <w:rPr>
          <w:rFonts w:ascii="Book Antiqua" w:eastAsia="Book Antiqua" w:hAnsi="Book Antiqua" w:cs="Book Antiqua" w:hint="eastAsia"/>
          <w:color w:val="000000" w:themeColor="text1"/>
        </w:rPr>
        <w:t xml:space="preserve">, No. </w:t>
      </w:r>
      <w:r w:rsidRPr="001E5CCD">
        <w:rPr>
          <w:rFonts w:ascii="Book Antiqua" w:eastAsia="Book Antiqua" w:hAnsi="Book Antiqua" w:cs="Book Antiqua"/>
          <w:color w:val="000000" w:themeColor="text1"/>
        </w:rPr>
        <w:t>1606RJZA139</w:t>
      </w:r>
      <w:r w:rsidRPr="001E5CCD">
        <w:rPr>
          <w:rFonts w:ascii="Book Antiqua" w:eastAsia="Book Antiqua" w:hAnsi="Book Antiqua" w:cs="Book Antiqua" w:hint="eastAsia"/>
          <w:color w:val="000000" w:themeColor="text1"/>
        </w:rPr>
        <w:t>, No.</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21JR11RA096</w:t>
      </w:r>
      <w:r w:rsidRPr="001E5CCD">
        <w:rPr>
          <w:rFonts w:ascii="Book Antiqua" w:eastAsia="Book Antiqua" w:hAnsi="Book Antiqua" w:cs="Book Antiqua" w:hint="eastAsia"/>
          <w:color w:val="000000" w:themeColor="text1"/>
        </w:rPr>
        <w:t>, No.</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21JR1RA099</w:t>
      </w:r>
      <w:r w:rsidRPr="001E5CCD">
        <w:rPr>
          <w:rFonts w:ascii="Book Antiqua" w:eastAsia="Book Antiqua" w:hAnsi="Book Antiqua" w:cs="Book Antiqua" w:hint="eastAsia"/>
          <w:color w:val="000000" w:themeColor="text1"/>
        </w:rPr>
        <w:t xml:space="preserve">, </w:t>
      </w:r>
      <w:r w:rsidRPr="001E5CCD">
        <w:rPr>
          <w:rFonts w:ascii="Book Antiqua" w:hAnsi="Book Antiqua" w:cs="Book Antiqua" w:hint="eastAsia"/>
          <w:color w:val="000000" w:themeColor="text1"/>
          <w:lang w:eastAsia="zh-CN"/>
        </w:rPr>
        <w:t xml:space="preserve">and </w:t>
      </w:r>
      <w:r w:rsidRPr="001E5CCD">
        <w:rPr>
          <w:rFonts w:ascii="Book Antiqua" w:eastAsia="Book Antiqua" w:hAnsi="Book Antiqua" w:cs="Book Antiqua" w:hint="eastAsia"/>
          <w:color w:val="000000" w:themeColor="text1"/>
        </w:rPr>
        <w:t>No.</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21JR1RA113</w:t>
      </w:r>
      <w:r w:rsidRPr="001E5CCD">
        <w:rPr>
          <w:rFonts w:ascii="Book Antiqua" w:eastAsia="Book Antiqua" w:hAnsi="Book Antiqua" w:cs="Book Antiqua" w:hint="eastAsia"/>
          <w:color w:val="000000" w:themeColor="text1"/>
        </w:rPr>
        <w:t xml:space="preserve">; </w:t>
      </w:r>
      <w:r w:rsidRPr="001E5CCD">
        <w:rPr>
          <w:rFonts w:ascii="Book Antiqua" w:eastAsia="Book Antiqua" w:hAnsi="Book Antiqua" w:cs="Book Antiqua"/>
          <w:color w:val="000000" w:themeColor="text1"/>
        </w:rPr>
        <w:t>Gansu Health Industry Project</w:t>
      </w:r>
      <w:r w:rsidRPr="001E5CCD">
        <w:rPr>
          <w:rFonts w:ascii="Book Antiqua" w:eastAsia="Book Antiqua" w:hAnsi="Book Antiqua" w:cs="Book Antiqua" w:hint="eastAsia"/>
          <w:color w:val="000000" w:themeColor="text1"/>
        </w:rPr>
        <w:t>, No.</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GSWSKY2020-21</w:t>
      </w:r>
      <w:r w:rsidRPr="001E5CCD">
        <w:rPr>
          <w:rFonts w:ascii="Book Antiqua" w:eastAsia="Book Antiqua" w:hAnsi="Book Antiqua" w:cs="Book Antiqua" w:hint="eastAsia"/>
          <w:color w:val="000000" w:themeColor="text1"/>
        </w:rPr>
        <w:t xml:space="preserve">; </w:t>
      </w:r>
      <w:r w:rsidRPr="001E5CCD">
        <w:rPr>
          <w:rFonts w:ascii="Book Antiqua" w:eastAsia="Book Antiqua" w:hAnsi="Book Antiqua" w:cs="Book Antiqua"/>
          <w:color w:val="000000" w:themeColor="text1"/>
        </w:rPr>
        <w:t>Traditional Chinese Medicine Scientific Research Project of Gansu Province</w:t>
      </w:r>
      <w:r w:rsidRPr="001E5CCD">
        <w:rPr>
          <w:rFonts w:ascii="Book Antiqua" w:eastAsia="Book Antiqua" w:hAnsi="Book Antiqua" w:cs="Book Antiqua" w:hint="eastAsia"/>
          <w:color w:val="000000" w:themeColor="text1"/>
        </w:rPr>
        <w:t xml:space="preserve">, </w:t>
      </w:r>
      <w:r w:rsidR="0007555B" w:rsidRPr="001E5CCD">
        <w:rPr>
          <w:rFonts w:ascii="Book Antiqua" w:eastAsia="Book Antiqua" w:hAnsi="Book Antiqua" w:cs="Book Antiqua" w:hint="eastAsia"/>
          <w:color w:val="000000" w:themeColor="text1"/>
        </w:rPr>
        <w:t>No.</w:t>
      </w:r>
      <w:r w:rsidR="0007555B" w:rsidRPr="001E5CCD">
        <w:rPr>
          <w:rFonts w:ascii="Book Antiqua" w:hAnsi="Book Antiqua" w:cs="Book Antiqua" w:hint="eastAsia"/>
          <w:color w:val="000000" w:themeColor="text1"/>
          <w:lang w:eastAsia="zh-CN"/>
        </w:rPr>
        <w:t xml:space="preserve"> </w:t>
      </w:r>
      <w:proofErr w:type="gramStart"/>
      <w:r w:rsidRPr="001E5CCD">
        <w:rPr>
          <w:rFonts w:ascii="Book Antiqua" w:eastAsia="Book Antiqua" w:hAnsi="Book Antiqua" w:cs="Book Antiqua"/>
          <w:color w:val="000000" w:themeColor="text1"/>
        </w:rPr>
        <w:t>GZKP-2020-28</w:t>
      </w:r>
      <w:r w:rsidRPr="001E5CCD">
        <w:rPr>
          <w:rFonts w:ascii="Book Antiqua" w:eastAsia="Book Antiqua" w:hAnsi="Book Antiqua" w:cs="Book Antiqua" w:hint="eastAsia"/>
          <w:color w:val="000000" w:themeColor="text1"/>
        </w:rPr>
        <w:t xml:space="preserve">; </w:t>
      </w:r>
      <w:r w:rsidRPr="001E5CCD">
        <w:rPr>
          <w:rFonts w:ascii="Book Antiqua" w:eastAsia="Book Antiqua" w:hAnsi="Book Antiqua" w:cs="Book Antiqua"/>
          <w:color w:val="000000" w:themeColor="text1"/>
        </w:rPr>
        <w:t>Talent Innovation and Entrepreneurship Project of Lanzhou</w:t>
      </w:r>
      <w:r w:rsidRPr="001E5CCD">
        <w:rPr>
          <w:rFonts w:ascii="Book Antiqua" w:eastAsia="Book Antiqua" w:hAnsi="Book Antiqua" w:cs="Book Antiqua" w:hint="eastAsia"/>
          <w:color w:val="000000" w:themeColor="text1"/>
        </w:rPr>
        <w:t xml:space="preserve">, </w:t>
      </w:r>
      <w:r w:rsidR="0007555B" w:rsidRPr="001E5CCD">
        <w:rPr>
          <w:rFonts w:ascii="Book Antiqua" w:eastAsia="Book Antiqua" w:hAnsi="Book Antiqua" w:cs="Book Antiqua" w:hint="eastAsia"/>
          <w:color w:val="000000" w:themeColor="text1"/>
        </w:rPr>
        <w:t>No.</w:t>
      </w:r>
      <w:r w:rsidR="0007555B"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2020-RC-46</w:t>
      </w:r>
      <w:r w:rsidRPr="001E5CCD">
        <w:rPr>
          <w:rFonts w:ascii="Book Antiqua" w:eastAsia="Book Antiqua" w:hAnsi="Book Antiqua" w:cs="Book Antiqua" w:hint="eastAsia"/>
          <w:color w:val="000000" w:themeColor="text1"/>
        </w:rPr>
        <w:t xml:space="preserve">; </w:t>
      </w:r>
      <w:r w:rsidRPr="001E5CCD">
        <w:rPr>
          <w:rFonts w:ascii="Book Antiqua" w:eastAsia="Book Antiqua" w:hAnsi="Book Antiqua" w:cs="Book Antiqua"/>
          <w:color w:val="000000" w:themeColor="text1"/>
        </w:rPr>
        <w:t>Intra-Hospital Fund of the First Hospital of Lanzhou University</w:t>
      </w:r>
      <w:r w:rsidRPr="001E5CCD">
        <w:rPr>
          <w:rFonts w:ascii="Book Antiqua" w:eastAsia="Book Antiqua" w:hAnsi="Book Antiqua" w:cs="Book Antiqua" w:hint="eastAsia"/>
          <w:color w:val="000000" w:themeColor="text1"/>
        </w:rPr>
        <w:t xml:space="preserve">, </w:t>
      </w:r>
      <w:r w:rsidR="0007555B" w:rsidRPr="001E5CCD">
        <w:rPr>
          <w:rFonts w:ascii="Book Antiqua" w:eastAsia="Book Antiqua" w:hAnsi="Book Antiqua" w:cs="Book Antiqua" w:hint="eastAsia"/>
          <w:color w:val="000000" w:themeColor="text1"/>
        </w:rPr>
        <w:t>No.</w:t>
      </w:r>
      <w:r w:rsidR="0007555B"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ldyyyn2019-97</w:t>
      </w:r>
      <w:r w:rsidRPr="001E5CCD">
        <w:rPr>
          <w:rFonts w:ascii="Book Antiqua" w:eastAsia="Book Antiqua" w:hAnsi="Book Antiqua" w:cs="Book Antiqua" w:hint="eastAsia"/>
          <w:color w:val="000000" w:themeColor="text1"/>
        </w:rPr>
        <w:t>.</w:t>
      </w:r>
      <w:proofErr w:type="gramEnd"/>
    </w:p>
    <w:p w14:paraId="1E21E472" w14:textId="77777777" w:rsidR="00AA1295" w:rsidRPr="001E5CCD" w:rsidRDefault="00AA1295">
      <w:pPr>
        <w:spacing w:line="360" w:lineRule="auto"/>
        <w:jc w:val="both"/>
        <w:rPr>
          <w:rFonts w:ascii="Book Antiqua" w:hAnsi="Book Antiqua"/>
          <w:color w:val="000000" w:themeColor="text1"/>
          <w:lang w:eastAsia="zh-CN"/>
        </w:rPr>
      </w:pPr>
    </w:p>
    <w:p w14:paraId="1545ADAD"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color w:val="000000" w:themeColor="text1"/>
        </w:rPr>
        <w:t xml:space="preserve">Corresponding author: </w:t>
      </w:r>
      <w:proofErr w:type="spellStart"/>
      <w:r w:rsidRPr="001E5CCD">
        <w:rPr>
          <w:rFonts w:ascii="Book Antiqua" w:eastAsia="Book Antiqua" w:hAnsi="Book Antiqua" w:cs="Book Antiqua"/>
          <w:b/>
          <w:bCs/>
          <w:color w:val="000000" w:themeColor="text1"/>
        </w:rPr>
        <w:t>Hao</w:t>
      </w:r>
      <w:proofErr w:type="spellEnd"/>
      <w:r w:rsidRPr="001E5CCD">
        <w:rPr>
          <w:rFonts w:ascii="Book Antiqua" w:eastAsia="Book Antiqua" w:hAnsi="Book Antiqua" w:cs="Book Antiqua"/>
          <w:b/>
          <w:bCs/>
          <w:color w:val="000000" w:themeColor="text1"/>
        </w:rPr>
        <w:t xml:space="preserve"> </w:t>
      </w:r>
      <w:proofErr w:type="spellStart"/>
      <w:r w:rsidRPr="001E5CCD">
        <w:rPr>
          <w:rFonts w:ascii="Book Antiqua" w:eastAsia="Book Antiqua" w:hAnsi="Book Antiqua" w:cs="Book Antiqua"/>
          <w:b/>
          <w:bCs/>
          <w:color w:val="000000" w:themeColor="text1"/>
        </w:rPr>
        <w:t>Xu</w:t>
      </w:r>
      <w:proofErr w:type="spellEnd"/>
      <w:r w:rsidRPr="001E5CCD">
        <w:rPr>
          <w:rFonts w:ascii="Book Antiqua" w:eastAsia="Book Antiqua" w:hAnsi="Book Antiqua" w:cs="Book Antiqua"/>
          <w:b/>
          <w:bCs/>
          <w:color w:val="000000" w:themeColor="text1"/>
        </w:rPr>
        <w:t xml:space="preserve">, Doctor, MD, Associate Chief Physician, Surgeon, </w:t>
      </w:r>
      <w:r w:rsidRPr="001E5CCD">
        <w:rPr>
          <w:rFonts w:ascii="Book Antiqua" w:eastAsia="Book Antiqua" w:hAnsi="Book Antiqua" w:cs="Book Antiqua"/>
          <w:color w:val="000000" w:themeColor="text1"/>
        </w:rPr>
        <w:t xml:space="preserve">The Forth Department of General Surgery, </w:t>
      </w:r>
      <w:r w:rsidR="00DB5C62" w:rsidRPr="001E5CCD">
        <w:rPr>
          <w:rFonts w:ascii="Book Antiqua" w:hAnsi="Book Antiqua" w:cs="Book Antiqua" w:hint="eastAsia"/>
          <w:color w:val="000000" w:themeColor="text1"/>
          <w:lang w:eastAsia="zh-CN"/>
        </w:rPr>
        <w:t>T</w:t>
      </w:r>
      <w:r w:rsidR="00DB5C62" w:rsidRPr="001E5CCD">
        <w:rPr>
          <w:rFonts w:ascii="Book Antiqua" w:eastAsia="Book Antiqua" w:hAnsi="Book Antiqua" w:cs="Book Antiqua"/>
          <w:color w:val="000000" w:themeColor="text1"/>
        </w:rPr>
        <w:t xml:space="preserve">he </w:t>
      </w:r>
      <w:r w:rsidRPr="001E5CCD">
        <w:rPr>
          <w:rFonts w:ascii="Book Antiqua" w:eastAsia="Book Antiqua" w:hAnsi="Book Antiqua" w:cs="Book Antiqua"/>
          <w:color w:val="000000" w:themeColor="text1"/>
        </w:rPr>
        <w:t xml:space="preserve">First Hospital of Lanzhou University, No. 1 </w:t>
      </w:r>
      <w:proofErr w:type="spellStart"/>
      <w:r w:rsidRPr="001E5CCD">
        <w:rPr>
          <w:rFonts w:ascii="Book Antiqua" w:eastAsia="Book Antiqua" w:hAnsi="Book Antiqua" w:cs="Book Antiqua"/>
          <w:color w:val="000000" w:themeColor="text1"/>
        </w:rPr>
        <w:t>Donggang</w:t>
      </w:r>
      <w:proofErr w:type="spellEnd"/>
      <w:r w:rsidRPr="001E5CCD">
        <w:rPr>
          <w:rFonts w:ascii="Book Antiqua" w:eastAsia="Book Antiqua" w:hAnsi="Book Antiqua" w:cs="Book Antiqua"/>
          <w:color w:val="000000" w:themeColor="text1"/>
        </w:rPr>
        <w:t xml:space="preserve"> West Road, Lanzhou 730000, Gansu</w:t>
      </w:r>
      <w:r w:rsidRPr="001E5CCD">
        <w:rPr>
          <w:rFonts w:ascii="Book Antiqua" w:hAnsi="Book Antiqua" w:cs="Book Antiqua" w:hint="eastAsia"/>
          <w:color w:val="000000" w:themeColor="text1"/>
          <w:lang w:eastAsia="zh-CN"/>
        </w:rPr>
        <w:t xml:space="preserve"> Province</w:t>
      </w:r>
      <w:r w:rsidRPr="001E5CCD">
        <w:rPr>
          <w:rFonts w:ascii="Book Antiqua" w:eastAsia="Book Antiqua" w:hAnsi="Book Antiqua" w:cs="Book Antiqua"/>
          <w:color w:val="000000" w:themeColor="text1"/>
        </w:rPr>
        <w:t>, China. amoyxu@126.com</w:t>
      </w:r>
    </w:p>
    <w:p w14:paraId="2D248B88" w14:textId="77777777" w:rsidR="00E1502E" w:rsidRPr="001E5CCD" w:rsidRDefault="00E1502E">
      <w:pPr>
        <w:spacing w:line="360" w:lineRule="auto"/>
        <w:jc w:val="both"/>
        <w:rPr>
          <w:rFonts w:ascii="Book Antiqua" w:hAnsi="Book Antiqua"/>
          <w:color w:val="000000" w:themeColor="text1"/>
        </w:rPr>
      </w:pPr>
    </w:p>
    <w:p w14:paraId="6E09B765"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color w:val="000000" w:themeColor="text1"/>
        </w:rPr>
        <w:t xml:space="preserve">Received: </w:t>
      </w:r>
      <w:r w:rsidRPr="001E5CCD">
        <w:rPr>
          <w:rFonts w:ascii="Book Antiqua" w:eastAsia="Book Antiqua" w:hAnsi="Book Antiqua" w:cs="Book Antiqua"/>
          <w:color w:val="000000" w:themeColor="text1"/>
        </w:rPr>
        <w:t>December 26, 2022</w:t>
      </w:r>
    </w:p>
    <w:p w14:paraId="05CD997A"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color w:val="000000" w:themeColor="text1"/>
        </w:rPr>
        <w:t xml:space="preserve">Revised: </w:t>
      </w:r>
      <w:r w:rsidRPr="001E5CCD">
        <w:rPr>
          <w:rFonts w:ascii="Book Antiqua" w:hAnsi="Book Antiqua"/>
        </w:rPr>
        <w:t>February 17, 2023</w:t>
      </w:r>
    </w:p>
    <w:p w14:paraId="3B85937E"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color w:val="000000" w:themeColor="text1"/>
        </w:rPr>
        <w:t xml:space="preserve">Accepted: </w:t>
      </w:r>
      <w:r w:rsidR="00EF5254" w:rsidRPr="001E5CCD">
        <w:rPr>
          <w:rFonts w:ascii="Book Antiqua" w:eastAsia="Book Antiqua" w:hAnsi="Book Antiqua" w:cs="Book Antiqua"/>
          <w:color w:val="000000" w:themeColor="text1"/>
        </w:rPr>
        <w:t>April 13, 2023</w:t>
      </w:r>
    </w:p>
    <w:p w14:paraId="0E782F21" w14:textId="7E1733A6"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color w:val="000000" w:themeColor="text1"/>
        </w:rPr>
        <w:t xml:space="preserve">Published online: </w:t>
      </w:r>
      <w:r w:rsidR="00791A57" w:rsidRPr="001E5CCD">
        <w:rPr>
          <w:rFonts w:ascii="Book Antiqua" w:hAnsi="Book Antiqua"/>
          <w:color w:val="000000"/>
          <w:shd w:val="clear" w:color="auto" w:fill="FFFFFF"/>
        </w:rPr>
        <w:t>May 7, 2023</w:t>
      </w:r>
    </w:p>
    <w:p w14:paraId="33B4BD1C" w14:textId="77777777" w:rsidR="00E1502E" w:rsidRPr="001E5CCD" w:rsidRDefault="00E1502E">
      <w:pPr>
        <w:spacing w:line="360" w:lineRule="auto"/>
        <w:jc w:val="both"/>
        <w:rPr>
          <w:rFonts w:ascii="Book Antiqua" w:hAnsi="Book Antiqua"/>
          <w:color w:val="000000" w:themeColor="text1"/>
        </w:rPr>
        <w:sectPr w:rsidR="00E1502E" w:rsidRPr="001E5CCD">
          <w:footerReference w:type="default" r:id="rId7"/>
          <w:pgSz w:w="12240" w:h="15840"/>
          <w:pgMar w:top="1440" w:right="1440" w:bottom="1440" w:left="1440" w:header="720" w:footer="720" w:gutter="0"/>
          <w:cols w:space="720"/>
          <w:docGrid w:linePitch="360"/>
        </w:sectPr>
      </w:pPr>
    </w:p>
    <w:p w14:paraId="37C7B6E3"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color w:val="000000" w:themeColor="text1"/>
        </w:rPr>
        <w:lastRenderedPageBreak/>
        <w:t>Abstract</w:t>
      </w:r>
    </w:p>
    <w:p w14:paraId="03BFE288"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BACKGROUND</w:t>
      </w:r>
    </w:p>
    <w:p w14:paraId="73623A7E"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An</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in-depth study of the pathogenesis and biological characteristics of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is necessary</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to identify appropriate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treatment strategies.</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To date, only eight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cancer cell lines</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have been reported, and a mixed-type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cell line has not yet been reported.</w:t>
      </w:r>
    </w:p>
    <w:p w14:paraId="1A6AF1BB" w14:textId="77777777" w:rsidR="00E1502E" w:rsidRPr="001E5CCD" w:rsidRDefault="00E1502E" w:rsidP="00585719">
      <w:pPr>
        <w:spacing w:line="360" w:lineRule="auto"/>
        <w:jc w:val="both"/>
        <w:rPr>
          <w:rFonts w:ascii="Book Antiqua" w:hAnsi="Book Antiqua"/>
          <w:color w:val="000000" w:themeColor="text1"/>
          <w:lang w:eastAsia="zh-CN"/>
        </w:rPr>
      </w:pPr>
    </w:p>
    <w:p w14:paraId="13C85373"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AIM</w:t>
      </w:r>
    </w:p>
    <w:p w14:paraId="07362551"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To establish a stable mixed-type</w:t>
      </w:r>
      <w:r w:rsidRPr="001E5CCD">
        <w:rPr>
          <w:rFonts w:ascii="Book Antiqua" w:hAnsi="Book Antiqua" w:cs="Book Antiqua" w:hint="eastAsia"/>
          <w:color w:val="000000" w:themeColor="text1"/>
          <w:lang w:eastAsia="zh-CN"/>
        </w:rPr>
        <w:t xml:space="preserve">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cell line originating</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from Chinese.</w:t>
      </w:r>
    </w:p>
    <w:p w14:paraId="4342534A" w14:textId="77777777" w:rsidR="00E1502E" w:rsidRPr="001E5CCD" w:rsidRDefault="00E1502E" w:rsidP="00585719">
      <w:pPr>
        <w:spacing w:line="360" w:lineRule="auto"/>
        <w:jc w:val="both"/>
        <w:rPr>
          <w:rFonts w:ascii="Book Antiqua" w:hAnsi="Book Antiqua"/>
          <w:color w:val="000000" w:themeColor="text1"/>
          <w:lang w:eastAsia="zh-CN"/>
        </w:rPr>
      </w:pPr>
    </w:p>
    <w:p w14:paraId="628226EE"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METHODS</w:t>
      </w:r>
    </w:p>
    <w:p w14:paraId="361C6BA0" w14:textId="77777777" w:rsidR="00E1502E" w:rsidRPr="001E5CCD" w:rsidRDefault="007A674F">
      <w:pPr>
        <w:spacing w:line="360" w:lineRule="auto"/>
        <w:jc w:val="both"/>
        <w:rPr>
          <w:rFonts w:ascii="Book Antiqua" w:hAnsi="Book Antiqua"/>
          <w:color w:val="000000" w:themeColor="text1"/>
          <w:lang w:eastAsia="zh-CN"/>
        </w:rPr>
      </w:pPr>
      <w:r w:rsidRPr="001E5CCD">
        <w:rPr>
          <w:rFonts w:ascii="Book Antiqua" w:eastAsia="Book Antiqua" w:hAnsi="Book Antiqua" w:cs="Book Antiqua"/>
          <w:color w:val="000000" w:themeColor="text1"/>
        </w:rPr>
        <w:t xml:space="preserve">Fresh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cancer tissue samples were used for primary culture and subculture. The cell line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was evaluated by cell proliferation assays, clonal formation assays, karyotype analysis, short tandem repeat (STR) analysis</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and transmission electron microscopy. Drug resistances</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against </w:t>
      </w:r>
      <w:proofErr w:type="spellStart"/>
      <w:r w:rsidRPr="001E5CCD">
        <w:rPr>
          <w:rFonts w:ascii="Book Antiqua" w:eastAsia="Book Antiqua" w:hAnsi="Book Antiqua" w:cs="Book Antiqua"/>
          <w:color w:val="000000" w:themeColor="text1"/>
        </w:rPr>
        <w:t>oxaliplatin</w:t>
      </w:r>
      <w:proofErr w:type="spellEnd"/>
      <w:r w:rsidRPr="001E5CCD">
        <w:rPr>
          <w:rFonts w:ascii="Book Antiqua" w:eastAsia="Book Antiqua" w:hAnsi="Book Antiqua" w:cs="Book Antiqua"/>
          <w:color w:val="000000" w:themeColor="text1"/>
        </w:rPr>
        <w:t>, paclitaxel, gemcitabine and 5-FU</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were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evaluated by </w:t>
      </w:r>
      <w:r w:rsidRPr="001E5CCD">
        <w:rPr>
          <w:rFonts w:ascii="Book Antiqua" w:hAnsi="Book Antiqua" w:cs="Book Antiqua" w:hint="eastAsia"/>
          <w:color w:val="000000" w:themeColor="text1"/>
          <w:lang w:eastAsia="zh-CN"/>
        </w:rPr>
        <w:t>c</w:t>
      </w:r>
      <w:r w:rsidRPr="001E5CCD">
        <w:rPr>
          <w:rFonts w:ascii="Book Antiqua" w:eastAsia="Book Antiqua" w:hAnsi="Book Antiqua" w:cs="Book Antiqua"/>
          <w:color w:val="000000" w:themeColor="text1"/>
        </w:rPr>
        <w:t xml:space="preserve">ell </w:t>
      </w:r>
      <w:r w:rsidRPr="001E5CCD">
        <w:rPr>
          <w:rFonts w:ascii="Book Antiqua" w:hAnsi="Book Antiqua" w:cs="Book Antiqua" w:hint="eastAsia"/>
          <w:color w:val="000000" w:themeColor="text1"/>
          <w:lang w:eastAsia="zh-CN"/>
        </w:rPr>
        <w:t>c</w:t>
      </w:r>
      <w:r w:rsidRPr="001E5CCD">
        <w:rPr>
          <w:rFonts w:ascii="Book Antiqua" w:eastAsia="Book Antiqua" w:hAnsi="Book Antiqua" w:cs="Book Antiqua"/>
          <w:color w:val="000000" w:themeColor="text1"/>
        </w:rPr>
        <w:t xml:space="preserve">ounting </w:t>
      </w:r>
      <w:r w:rsidRPr="001E5CCD">
        <w:rPr>
          <w:rFonts w:ascii="Book Antiqua" w:hAnsi="Book Antiqua" w:cs="Book Antiqua" w:hint="eastAsia"/>
          <w:color w:val="000000" w:themeColor="text1"/>
          <w:lang w:eastAsia="zh-CN"/>
        </w:rPr>
        <w:t>k</w:t>
      </w:r>
      <w:r w:rsidRPr="001E5CCD">
        <w:rPr>
          <w:rFonts w:ascii="Book Antiqua" w:eastAsia="Book Antiqua" w:hAnsi="Book Antiqua" w:cs="Book Antiqua"/>
          <w:color w:val="000000" w:themeColor="text1"/>
        </w:rPr>
        <w:t>it-8</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assay.</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Subcutaneous injection 1</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10</w:t>
      </w:r>
      <w:r w:rsidRPr="001E5CCD">
        <w:rPr>
          <w:rFonts w:ascii="Book Antiqua" w:eastAsia="Book Antiqua" w:hAnsi="Book Antiqua" w:cs="Book Antiqua"/>
          <w:color w:val="000000" w:themeColor="text1"/>
          <w:vertAlign w:val="superscript"/>
        </w:rPr>
        <w:t>6</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cells to three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BALB/c nude mice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for </w:t>
      </w:r>
      <w:proofErr w:type="spellStart"/>
      <w:r w:rsidRPr="001E5CCD">
        <w:rPr>
          <w:rFonts w:ascii="Book Antiqua" w:eastAsia="Book Antiqua" w:hAnsi="Book Antiqua" w:cs="Book Antiqua"/>
          <w:color w:val="000000" w:themeColor="text1"/>
        </w:rPr>
        <w:t>xenograft</w:t>
      </w:r>
      <w:proofErr w:type="spellEnd"/>
      <w:r w:rsidRPr="001E5CCD">
        <w:rPr>
          <w:rFonts w:ascii="Book Antiqua" w:eastAsia="Book Antiqua" w:hAnsi="Book Antiqua" w:cs="Book Antiqua"/>
          <w:color w:val="000000" w:themeColor="text1"/>
        </w:rPr>
        <w:t xml:space="preserve"> studies.</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The </w:t>
      </w:r>
      <w:proofErr w:type="spellStart"/>
      <w:r w:rsidRPr="001E5CCD">
        <w:rPr>
          <w:rFonts w:ascii="Book Antiqua" w:eastAsia="Book Antiqua" w:hAnsi="Book Antiqua" w:cs="Book Antiqua"/>
          <w:color w:val="000000" w:themeColor="text1"/>
        </w:rPr>
        <w:t>hematoxylin</w:t>
      </w:r>
      <w:proofErr w:type="spellEnd"/>
      <w:r w:rsidRPr="001E5CCD">
        <w:rPr>
          <w:rFonts w:ascii="Book Antiqua" w:eastAsia="Book Antiqua" w:hAnsi="Book Antiqua" w:cs="Book Antiqua"/>
          <w:color w:val="000000" w:themeColor="text1"/>
        </w:rPr>
        <w:t>-eosin</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staining</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was</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used to detect the pathological status of the cell line.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The expression of biomarkers cytokeratin</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7 (CK7), cytokeratin 20 (CK20), cytokeratin low molecular weight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(CKL), Ki67</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and </w:t>
      </w:r>
      <w:proofErr w:type="spellStart"/>
      <w:r w:rsidRPr="001E5CCD">
        <w:rPr>
          <w:rFonts w:ascii="Book Antiqua" w:eastAsia="Book Antiqua" w:hAnsi="Book Antiqua" w:cs="Book Antiqua"/>
          <w:color w:val="000000" w:themeColor="text1"/>
        </w:rPr>
        <w:t>carcinoembryonic</w:t>
      </w:r>
      <w:proofErr w:type="spellEnd"/>
      <w:r w:rsidRPr="001E5CCD">
        <w:rPr>
          <w:rFonts w:ascii="Book Antiqua" w:eastAsia="Book Antiqua" w:hAnsi="Book Antiqua" w:cs="Book Antiqua"/>
          <w:color w:val="000000" w:themeColor="text1"/>
        </w:rPr>
        <w:t xml:space="preserve"> antigen (CEA</w:t>
      </w:r>
      <w:r w:rsidRPr="001E5CCD">
        <w:rPr>
          <w:rFonts w:ascii="Book Antiqua" w:eastAsia="宋体" w:hAnsi="Book Antiqua" w:cs="宋体" w:hint="eastAsia"/>
          <w:color w:val="000000" w:themeColor="text1"/>
          <w:lang w:eastAsia="zh-CN"/>
        </w:rPr>
        <w:t>)</w:t>
      </w:r>
      <w:r w:rsidRPr="001E5CCD">
        <w:rPr>
          <w:rFonts w:ascii="Book Antiqua" w:eastAsia="Book Antiqua" w:hAnsi="Book Antiqua" w:cs="Book Antiqua"/>
          <w:color w:val="000000" w:themeColor="text1"/>
        </w:rPr>
        <w:t xml:space="preserve"> were determined by immunocytochemistry assay.</w:t>
      </w:r>
    </w:p>
    <w:p w14:paraId="7B59B9EE" w14:textId="77777777" w:rsidR="00E1502E" w:rsidRPr="001E5CCD" w:rsidRDefault="00E1502E" w:rsidP="00585719">
      <w:pPr>
        <w:spacing w:line="360" w:lineRule="auto"/>
        <w:jc w:val="both"/>
        <w:rPr>
          <w:rFonts w:ascii="Book Antiqua" w:hAnsi="Book Antiqua"/>
          <w:color w:val="000000" w:themeColor="text1"/>
          <w:lang w:eastAsia="zh-CN"/>
        </w:rPr>
      </w:pPr>
    </w:p>
    <w:p w14:paraId="3C3ED360"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RESULTS</w:t>
      </w:r>
    </w:p>
    <w:p w14:paraId="513FE3B7"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DPC-X1 was continuously cultivated for over a</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year and stably passaged for more than 80 generations; its</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population doubling time was 48 h.</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STR analysis demonstrated that the characteristics of DPC-X1 were highly consistent with those of the patient’s primary tumor. Furthermore, karyotype analysis revealed its abnormal sub-</w:t>
      </w:r>
      <w:proofErr w:type="spellStart"/>
      <w:r w:rsidRPr="001E5CCD">
        <w:rPr>
          <w:rFonts w:ascii="Book Antiqua" w:eastAsia="Book Antiqua" w:hAnsi="Book Antiqua" w:cs="Book Antiqua"/>
          <w:color w:val="000000" w:themeColor="text1"/>
        </w:rPr>
        <w:t>tetraploid</w:t>
      </w:r>
      <w:proofErr w:type="spellEnd"/>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karyotype. DPC-X1 could</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efficiently form </w:t>
      </w:r>
      <w:proofErr w:type="spellStart"/>
      <w:r w:rsidRPr="001E5CCD">
        <w:rPr>
          <w:rFonts w:ascii="Book Antiqua" w:eastAsia="Book Antiqua" w:hAnsi="Book Antiqua" w:cs="Book Antiqua"/>
          <w:color w:val="000000" w:themeColor="text1"/>
        </w:rPr>
        <w:t>organoids</w:t>
      </w:r>
      <w:proofErr w:type="spellEnd"/>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in suspension culture.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Under the transmission electron microscope, microvilli and pseudopods were observed on the cell surface, and</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desmosomes were visible between the cells. DPC-X1 </w:t>
      </w:r>
      <w:proofErr w:type="gramStart"/>
      <w:r w:rsidRPr="001E5CCD">
        <w:rPr>
          <w:rFonts w:ascii="Book Antiqua" w:eastAsia="Book Antiqua" w:hAnsi="Book Antiqua" w:cs="Book Antiqua"/>
          <w:color w:val="000000" w:themeColor="text1"/>
        </w:rPr>
        <w:t>cells</w:t>
      </w:r>
      <w:proofErr w:type="gramEnd"/>
      <w:r w:rsidRPr="001E5CCD">
        <w:rPr>
          <w:rFonts w:ascii="Book Antiqua" w:eastAsia="Book Antiqua" w:hAnsi="Book Antiqua" w:cs="Book Antiqua"/>
          <w:color w:val="000000" w:themeColor="text1"/>
        </w:rPr>
        <w:t xml:space="preserve"> inoculated into BALB/C nude </w:t>
      </w:r>
      <w:r w:rsidRPr="001E5CCD">
        <w:rPr>
          <w:rFonts w:ascii="Book Antiqua" w:eastAsia="Book Antiqua" w:hAnsi="Book Antiqua" w:cs="Book Antiqua"/>
          <w:color w:val="000000" w:themeColor="text1"/>
        </w:rPr>
        <w:lastRenderedPageBreak/>
        <w:t>mice quickly formed</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transplanted tumors, with a tumor formation rate of 100%. Their</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pathological characteristics were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similar to those of the primary tumor. Moreover, DPC-X1 was sensitive to </w:t>
      </w:r>
      <w:proofErr w:type="spellStart"/>
      <w:r w:rsidRPr="001E5CCD">
        <w:rPr>
          <w:rFonts w:ascii="Book Antiqua" w:eastAsia="Book Antiqua" w:hAnsi="Book Antiqua" w:cs="Book Antiqua"/>
          <w:color w:val="000000" w:themeColor="text1"/>
        </w:rPr>
        <w:t>oxaliplatin</w:t>
      </w:r>
      <w:proofErr w:type="spellEnd"/>
      <w:r w:rsidRPr="001E5CCD">
        <w:rPr>
          <w:rFonts w:ascii="Book Antiqua" w:eastAsia="Book Antiqua" w:hAnsi="Book Antiqua" w:cs="Book Antiqua"/>
          <w:color w:val="000000" w:themeColor="text1"/>
        </w:rPr>
        <w:t xml:space="preserve"> and paclitaxel and resistant to gemcitabine and 5-FU. Immunohistochemistry showed that the DPC-X1 cells were strongly positive for CK7, CK20,</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and CKL; the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Ki67 was 50%, and CEA was focally</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expressed.</w:t>
      </w:r>
    </w:p>
    <w:p w14:paraId="1B0FB528" w14:textId="77777777" w:rsidR="00E1502E" w:rsidRPr="001E5CCD" w:rsidRDefault="00E1502E">
      <w:pPr>
        <w:spacing w:line="360" w:lineRule="auto"/>
        <w:jc w:val="both"/>
        <w:rPr>
          <w:rFonts w:ascii="Book Antiqua" w:hAnsi="Book Antiqua"/>
          <w:color w:val="000000" w:themeColor="text1"/>
        </w:rPr>
      </w:pPr>
    </w:p>
    <w:p w14:paraId="44A5728F"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CONCLUSION</w:t>
      </w:r>
    </w:p>
    <w:p w14:paraId="1A28A62D"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 xml:space="preserve">Here, we have constructed a mixed-type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cell line that can be used as an effective model for studying the pathogenesis of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and drug development.</w:t>
      </w:r>
    </w:p>
    <w:p w14:paraId="247BD81A" w14:textId="77777777" w:rsidR="00E1502E" w:rsidRPr="001E5CCD" w:rsidRDefault="00E1502E" w:rsidP="00585719">
      <w:pPr>
        <w:spacing w:line="360" w:lineRule="auto"/>
        <w:jc w:val="both"/>
        <w:rPr>
          <w:rFonts w:ascii="Book Antiqua" w:hAnsi="Book Antiqua"/>
          <w:color w:val="000000" w:themeColor="text1"/>
          <w:lang w:eastAsia="zh-CN"/>
        </w:rPr>
      </w:pPr>
    </w:p>
    <w:p w14:paraId="3E1E296C"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color w:val="000000" w:themeColor="text1"/>
        </w:rPr>
        <w:t xml:space="preserve">Key Words: </w:t>
      </w:r>
      <w:proofErr w:type="spellStart"/>
      <w:r w:rsidRPr="001E5CCD">
        <w:rPr>
          <w:rFonts w:ascii="Book Antiqua" w:hAnsi="Book Antiqua" w:cs="Book Antiqua" w:hint="eastAsia"/>
          <w:color w:val="000000" w:themeColor="text1"/>
          <w:lang w:eastAsia="zh-CN"/>
        </w:rPr>
        <w:t>A</w:t>
      </w:r>
      <w:r w:rsidRPr="001E5CCD">
        <w:rPr>
          <w:rFonts w:ascii="Book Antiqua" w:eastAsia="Book Antiqua" w:hAnsi="Book Antiqua" w:cs="Book Antiqua"/>
          <w:color w:val="000000" w:themeColor="text1"/>
        </w:rPr>
        <w:t>mpullary</w:t>
      </w:r>
      <w:proofErr w:type="spellEnd"/>
      <w:r w:rsidRPr="001E5CCD">
        <w:rPr>
          <w:rFonts w:ascii="Book Antiqua" w:eastAsia="Book Antiqua" w:hAnsi="Book Antiqua" w:cs="Book Antiqua"/>
          <w:color w:val="000000" w:themeColor="text1"/>
        </w:rPr>
        <w:t xml:space="preserve"> carcinoma; </w:t>
      </w:r>
      <w:r w:rsidRPr="001E5CCD">
        <w:rPr>
          <w:rFonts w:ascii="Book Antiqua" w:hAnsi="Book Antiqua" w:cs="Book Antiqua" w:hint="eastAsia"/>
          <w:color w:val="000000" w:themeColor="text1"/>
          <w:lang w:eastAsia="zh-CN"/>
        </w:rPr>
        <w:t>C</w:t>
      </w:r>
      <w:r w:rsidRPr="001E5CCD">
        <w:rPr>
          <w:rFonts w:ascii="Book Antiqua" w:eastAsia="Book Antiqua" w:hAnsi="Book Antiqua" w:cs="Book Antiqua"/>
          <w:color w:val="000000" w:themeColor="text1"/>
        </w:rPr>
        <w:t xml:space="preserve">ell line; </w:t>
      </w:r>
      <w:proofErr w:type="spellStart"/>
      <w:r w:rsidRPr="001E5CCD">
        <w:rPr>
          <w:rFonts w:ascii="Book Antiqua" w:hAnsi="Book Antiqua" w:cs="Book Antiqua" w:hint="eastAsia"/>
          <w:color w:val="000000" w:themeColor="text1"/>
          <w:lang w:eastAsia="zh-CN"/>
        </w:rPr>
        <w:t>X</w:t>
      </w:r>
      <w:r w:rsidRPr="001E5CCD">
        <w:rPr>
          <w:rFonts w:ascii="Book Antiqua" w:eastAsia="Book Antiqua" w:hAnsi="Book Antiqua" w:cs="Book Antiqua"/>
          <w:color w:val="000000" w:themeColor="text1"/>
        </w:rPr>
        <w:t>enograft</w:t>
      </w:r>
      <w:proofErr w:type="spellEnd"/>
      <w:r w:rsidRPr="001E5CCD">
        <w:rPr>
          <w:rFonts w:ascii="Book Antiqua" w:eastAsia="Book Antiqua" w:hAnsi="Book Antiqua" w:cs="Book Antiqua"/>
          <w:color w:val="000000" w:themeColor="text1"/>
        </w:rPr>
        <w:t xml:space="preserve">; </w:t>
      </w:r>
      <w:r w:rsidRPr="001E5CCD">
        <w:rPr>
          <w:rFonts w:ascii="Book Antiqua" w:hAnsi="Book Antiqua" w:cs="Book Antiqua" w:hint="eastAsia"/>
          <w:color w:val="000000" w:themeColor="text1"/>
          <w:lang w:eastAsia="zh-CN"/>
        </w:rPr>
        <w:t>D</w:t>
      </w:r>
      <w:r w:rsidRPr="001E5CCD">
        <w:rPr>
          <w:rFonts w:ascii="Book Antiqua" w:eastAsia="Book Antiqua" w:hAnsi="Book Antiqua" w:cs="Book Antiqua"/>
          <w:color w:val="000000" w:themeColor="text1"/>
        </w:rPr>
        <w:t>rug resistance</w:t>
      </w:r>
    </w:p>
    <w:p w14:paraId="2627F51E" w14:textId="77777777" w:rsidR="00E1502E" w:rsidRDefault="00E1502E">
      <w:pPr>
        <w:spacing w:line="360" w:lineRule="auto"/>
        <w:jc w:val="both"/>
        <w:rPr>
          <w:rFonts w:ascii="Book Antiqua" w:hAnsi="Book Antiqua"/>
          <w:color w:val="000000" w:themeColor="text1"/>
          <w:lang w:eastAsia="zh-CN"/>
        </w:rPr>
      </w:pPr>
    </w:p>
    <w:p w14:paraId="747799CC" w14:textId="77777777" w:rsidR="00290019" w:rsidRDefault="00290019" w:rsidP="00290019">
      <w:pPr>
        <w:spacing w:line="360" w:lineRule="auto"/>
        <w:rPr>
          <w:rFonts w:ascii="Book Antiqua" w:eastAsia="Book Antiqua" w:hAnsi="Book Antiqua" w:cs="Book Antiqua"/>
          <w:color w:val="000000"/>
        </w:rPr>
      </w:pPr>
      <w:proofErr w:type="gramStart"/>
      <w:r>
        <w:rPr>
          <w:rFonts w:ascii="Book Antiqua" w:eastAsia="Book Antiqua" w:hAnsi="Book Antiqua" w:cs="Book Antiqua"/>
          <w:b/>
          <w:color w:val="000000"/>
        </w:rPr>
        <w:t>©The</w:t>
      </w:r>
      <w:r>
        <w:rPr>
          <w:rFonts w:ascii="Book Antiqua" w:eastAsia="Book Antiqua" w:hAnsi="Book Antiqua" w:cs="Book Antiqua"/>
          <w:color w:val="000000"/>
        </w:rPr>
        <w:t xml:space="preserve"> </w:t>
      </w:r>
      <w:r>
        <w:rPr>
          <w:rFonts w:ascii="Book Antiqua" w:eastAsia="Book Antiqua" w:hAnsi="Book Antiqua" w:cs="Book Antiqua"/>
          <w:b/>
          <w:color w:val="000000"/>
        </w:rPr>
        <w:t>Author(s) 202</w:t>
      </w:r>
      <w:r>
        <w:rPr>
          <w:rFonts w:ascii="Book Antiqua" w:hAnsi="Book Antiqua" w:cs="Book Antiqua"/>
          <w:b/>
          <w:color w:val="000000"/>
        </w:rPr>
        <w:t>3</w:t>
      </w:r>
      <w:r>
        <w:rPr>
          <w:rFonts w:ascii="Book Antiqua" w:eastAsia="Book Antiqua" w:hAnsi="Book Antiqua" w:cs="Book Antiqua"/>
          <w:b/>
          <w:color w:val="000000"/>
        </w:rPr>
        <w:t>.</w:t>
      </w:r>
      <w:proofErr w:type="gramEnd"/>
      <w:r>
        <w:rPr>
          <w:rFonts w:ascii="Book Antiqua" w:eastAsia="Book Antiqua" w:hAnsi="Book Antiqua" w:cs="Book Antiqua"/>
          <w:b/>
          <w:color w:val="000000"/>
        </w:rPr>
        <w:t xml:space="preserve"> </w:t>
      </w:r>
      <w:proofErr w:type="gramStart"/>
      <w:r>
        <w:rPr>
          <w:rFonts w:ascii="Book Antiqua" w:eastAsia="Book Antiqua" w:hAnsi="Book Antiqua" w:cs="Book Antiqua"/>
          <w:color w:val="000000"/>
        </w:rPr>
        <w:t xml:space="preserve">Published by </w:t>
      </w:r>
      <w:proofErr w:type="spellStart"/>
      <w:r>
        <w:rPr>
          <w:rFonts w:ascii="Book Antiqua" w:eastAsia="Book Antiqua" w:hAnsi="Book Antiqua" w:cs="Book Antiqua"/>
          <w:color w:val="000000"/>
        </w:rPr>
        <w:t>Baishideng</w:t>
      </w:r>
      <w:proofErr w:type="spellEnd"/>
      <w:r>
        <w:rPr>
          <w:rFonts w:ascii="Book Antiqua" w:eastAsia="Book Antiqua" w:hAnsi="Book Antiqua" w:cs="Book Antiqua"/>
          <w:color w:val="000000"/>
        </w:rPr>
        <w:t xml:space="preserve"> Publishing Group Inc.</w:t>
      </w:r>
      <w:proofErr w:type="gramEnd"/>
      <w:r>
        <w:rPr>
          <w:rFonts w:ascii="Book Antiqua" w:eastAsia="Book Antiqua" w:hAnsi="Book Antiqua" w:cs="Book Antiqua"/>
          <w:color w:val="000000"/>
        </w:rPr>
        <w:t xml:space="preserve"> All rights reserved. </w:t>
      </w:r>
    </w:p>
    <w:p w14:paraId="44E790BD" w14:textId="77777777" w:rsidR="00585719" w:rsidRPr="00290019" w:rsidRDefault="00585719">
      <w:pPr>
        <w:spacing w:line="360" w:lineRule="auto"/>
        <w:jc w:val="both"/>
        <w:rPr>
          <w:rFonts w:ascii="Book Antiqua" w:hAnsi="Book Antiqua"/>
          <w:color w:val="000000" w:themeColor="text1"/>
          <w:lang w:eastAsia="zh-CN"/>
        </w:rPr>
      </w:pPr>
    </w:p>
    <w:p w14:paraId="165AF98D" w14:textId="47598882" w:rsidR="00585719" w:rsidRPr="00B8323C" w:rsidRDefault="008B3B9E">
      <w:pPr>
        <w:spacing w:line="360" w:lineRule="auto"/>
        <w:jc w:val="both"/>
        <w:rPr>
          <w:rFonts w:ascii="Book Antiqua" w:hAnsi="Book Antiqua" w:cs="Book Antiqua"/>
          <w:lang w:eastAsia="zh-CN"/>
        </w:rPr>
      </w:pPr>
      <w:r>
        <w:rPr>
          <w:rFonts w:ascii="Book Antiqua" w:eastAsia="Book Antiqua" w:hAnsi="Book Antiqua" w:cs="Book Antiqua"/>
          <w:b/>
          <w:color w:val="000000" w:themeColor="text1"/>
        </w:rPr>
        <w:t xml:space="preserve">Citation: </w:t>
      </w:r>
      <w:proofErr w:type="spellStart"/>
      <w:r w:rsidR="007A674F" w:rsidRPr="001E5CCD">
        <w:rPr>
          <w:rFonts w:ascii="Book Antiqua" w:eastAsia="Book Antiqua" w:hAnsi="Book Antiqua" w:cs="Book Antiqua"/>
          <w:color w:val="000000" w:themeColor="text1"/>
        </w:rPr>
        <w:t>Xu</w:t>
      </w:r>
      <w:proofErr w:type="spellEnd"/>
      <w:r w:rsidR="007A674F" w:rsidRPr="001E5CCD">
        <w:rPr>
          <w:rFonts w:ascii="Book Antiqua" w:eastAsia="Book Antiqua" w:hAnsi="Book Antiqua" w:cs="Book Antiqua"/>
          <w:color w:val="000000" w:themeColor="text1"/>
        </w:rPr>
        <w:t xml:space="preserve"> H, Chai C</w:t>
      </w:r>
      <w:r w:rsidR="007A674F" w:rsidRPr="001E5CCD">
        <w:rPr>
          <w:rFonts w:ascii="Book Antiqua" w:hAnsi="Book Antiqua" w:cs="Book Antiqua" w:hint="eastAsia"/>
          <w:color w:val="000000" w:themeColor="text1"/>
          <w:lang w:eastAsia="zh-CN"/>
        </w:rPr>
        <w:t>P</w:t>
      </w:r>
      <w:r w:rsidR="007A674F" w:rsidRPr="001E5CCD">
        <w:rPr>
          <w:rFonts w:ascii="Book Antiqua" w:eastAsia="Book Antiqua" w:hAnsi="Book Antiqua" w:cs="Book Antiqua"/>
          <w:color w:val="000000" w:themeColor="text1"/>
        </w:rPr>
        <w:t>, Miao X, Tang H, Hu J</w:t>
      </w:r>
      <w:r w:rsidR="007A674F" w:rsidRPr="001E5CCD">
        <w:rPr>
          <w:rFonts w:ascii="Book Antiqua" w:hAnsi="Book Antiqua" w:cs="Book Antiqua" w:hint="eastAsia"/>
          <w:color w:val="000000" w:themeColor="text1"/>
          <w:lang w:eastAsia="zh-CN"/>
        </w:rPr>
        <w:t>J</w:t>
      </w:r>
      <w:r w:rsidR="007A674F" w:rsidRPr="001E5CCD">
        <w:rPr>
          <w:rFonts w:ascii="Book Antiqua" w:eastAsia="Book Antiqua" w:hAnsi="Book Antiqua" w:cs="Book Antiqua"/>
          <w:color w:val="000000" w:themeColor="text1"/>
        </w:rPr>
        <w:t xml:space="preserve">, Zhang H, Zhou WC. Establishment and characterization of a new human </w:t>
      </w:r>
      <w:proofErr w:type="spellStart"/>
      <w:r w:rsidR="007A674F" w:rsidRPr="001E5CCD">
        <w:rPr>
          <w:rFonts w:ascii="Book Antiqua" w:eastAsia="Book Antiqua" w:hAnsi="Book Antiqua" w:cs="Book Antiqua"/>
          <w:color w:val="000000" w:themeColor="text1"/>
        </w:rPr>
        <w:t>ampullary</w:t>
      </w:r>
      <w:proofErr w:type="spellEnd"/>
      <w:r w:rsidR="007A674F" w:rsidRPr="001E5CCD">
        <w:rPr>
          <w:rFonts w:ascii="Book Antiqua" w:eastAsia="Book Antiqua" w:hAnsi="Book Antiqua" w:cs="Book Antiqua"/>
          <w:color w:val="000000" w:themeColor="text1"/>
        </w:rPr>
        <w:t xml:space="preserve"> carcinoma cell line, DPC-X1. </w:t>
      </w:r>
      <w:r w:rsidR="007A674F" w:rsidRPr="001E5CCD">
        <w:rPr>
          <w:rFonts w:ascii="Book Antiqua" w:eastAsia="Book Antiqua" w:hAnsi="Book Antiqua" w:cs="Book Antiqua"/>
          <w:i/>
          <w:iCs/>
          <w:color w:val="000000" w:themeColor="text1"/>
        </w:rPr>
        <w:t xml:space="preserve">World J </w:t>
      </w:r>
      <w:proofErr w:type="spellStart"/>
      <w:r w:rsidR="007A674F" w:rsidRPr="001E5CCD">
        <w:rPr>
          <w:rFonts w:ascii="Book Antiqua" w:eastAsia="Book Antiqua" w:hAnsi="Book Antiqua" w:cs="Book Antiqua"/>
          <w:i/>
          <w:iCs/>
          <w:color w:val="000000" w:themeColor="text1"/>
        </w:rPr>
        <w:t>Gastroenterol</w:t>
      </w:r>
      <w:proofErr w:type="spellEnd"/>
      <w:r w:rsidR="007A674F" w:rsidRPr="001E5CCD">
        <w:rPr>
          <w:rFonts w:ascii="Book Antiqua" w:eastAsia="Book Antiqua" w:hAnsi="Book Antiqua" w:cs="Book Antiqua"/>
          <w:color w:val="000000" w:themeColor="text1"/>
        </w:rPr>
        <w:t xml:space="preserve"> 2023; </w:t>
      </w:r>
      <w:r w:rsidR="001E5CCD" w:rsidRPr="001E5CCD">
        <w:rPr>
          <w:rFonts w:ascii="Book Antiqua" w:eastAsia="Book Antiqua" w:hAnsi="Book Antiqua" w:cs="Book Antiqua"/>
        </w:rPr>
        <w:t xml:space="preserve">29(17): </w:t>
      </w:r>
      <w:r w:rsidR="00B8323C">
        <w:rPr>
          <w:rFonts w:ascii="Book Antiqua" w:hAnsi="Book Antiqua" w:cs="Book Antiqua" w:hint="eastAsia"/>
          <w:lang w:eastAsia="zh-CN"/>
        </w:rPr>
        <w:t>2642</w:t>
      </w:r>
      <w:r w:rsidR="001E5CCD" w:rsidRPr="001E5CCD">
        <w:rPr>
          <w:rFonts w:ascii="Book Antiqua" w:eastAsia="Book Antiqua" w:hAnsi="Book Antiqua" w:cs="Book Antiqua"/>
        </w:rPr>
        <w:t>-</w:t>
      </w:r>
      <w:r w:rsidR="00B8323C">
        <w:rPr>
          <w:rFonts w:ascii="Book Antiqua" w:hAnsi="Book Antiqua" w:cs="Book Antiqua" w:hint="eastAsia"/>
          <w:lang w:eastAsia="zh-CN"/>
        </w:rPr>
        <w:t>2656</w:t>
      </w:r>
    </w:p>
    <w:p w14:paraId="23E510A2" w14:textId="2BCB8FCF" w:rsidR="00585719" w:rsidRDefault="001E5CCD">
      <w:pPr>
        <w:spacing w:line="360" w:lineRule="auto"/>
        <w:jc w:val="both"/>
        <w:rPr>
          <w:rFonts w:ascii="Book Antiqua" w:hAnsi="Book Antiqua" w:cs="Book Antiqua"/>
          <w:lang w:eastAsia="zh-CN"/>
        </w:rPr>
      </w:pPr>
      <w:r w:rsidRPr="00585719">
        <w:rPr>
          <w:rFonts w:ascii="Book Antiqua" w:eastAsia="Book Antiqua" w:hAnsi="Book Antiqua" w:cs="Book Antiqua"/>
          <w:b/>
        </w:rPr>
        <w:t xml:space="preserve">URL: </w:t>
      </w:r>
      <w:r w:rsidR="00585719" w:rsidRPr="00585719">
        <w:rPr>
          <w:rFonts w:ascii="Book Antiqua" w:eastAsia="Book Antiqua" w:hAnsi="Book Antiqua" w:cs="Book Antiqua"/>
        </w:rPr>
        <w:t>https://www.wjgnet.com/1007-9327/full/v29/i17/</w:t>
      </w:r>
      <w:r w:rsidR="00B8323C">
        <w:rPr>
          <w:rFonts w:ascii="Book Antiqua" w:hAnsi="Book Antiqua" w:cs="Book Antiqua" w:hint="eastAsia"/>
          <w:lang w:eastAsia="zh-CN"/>
        </w:rPr>
        <w:t>2642</w:t>
      </w:r>
      <w:r w:rsidR="00585719" w:rsidRPr="00585719">
        <w:rPr>
          <w:rFonts w:ascii="Book Antiqua" w:eastAsia="Book Antiqua" w:hAnsi="Book Antiqua" w:cs="Book Antiqua"/>
        </w:rPr>
        <w:t>.htm</w:t>
      </w:r>
    </w:p>
    <w:p w14:paraId="65F3546A" w14:textId="72E3B1AF" w:rsidR="00E1502E" w:rsidRPr="00B8323C" w:rsidRDefault="001E5CCD">
      <w:pPr>
        <w:spacing w:line="360" w:lineRule="auto"/>
        <w:jc w:val="both"/>
        <w:rPr>
          <w:rFonts w:ascii="Book Antiqua" w:hAnsi="Book Antiqua"/>
          <w:color w:val="000000" w:themeColor="text1"/>
          <w:lang w:eastAsia="zh-CN"/>
        </w:rPr>
      </w:pPr>
      <w:r w:rsidRPr="00585719">
        <w:rPr>
          <w:rFonts w:ascii="Book Antiqua" w:eastAsia="Book Antiqua" w:hAnsi="Book Antiqua" w:cs="Book Antiqua"/>
          <w:b/>
        </w:rPr>
        <w:t xml:space="preserve">DOI: </w:t>
      </w:r>
      <w:r w:rsidRPr="001E5CCD">
        <w:rPr>
          <w:rFonts w:ascii="Book Antiqua" w:eastAsia="Book Antiqua" w:hAnsi="Book Antiqua" w:cs="Book Antiqua"/>
        </w:rPr>
        <w:t>https://dx.doi.org/10.3748/wjg.v29.i17.</w:t>
      </w:r>
      <w:r w:rsidR="00B8323C">
        <w:rPr>
          <w:rFonts w:ascii="Book Antiqua" w:hAnsi="Book Antiqua" w:cs="Book Antiqua" w:hint="eastAsia"/>
          <w:lang w:eastAsia="zh-CN"/>
        </w:rPr>
        <w:t>2642</w:t>
      </w:r>
    </w:p>
    <w:p w14:paraId="42FA6284" w14:textId="77777777" w:rsidR="00E1502E" w:rsidRPr="001E5CCD" w:rsidRDefault="00E1502E">
      <w:pPr>
        <w:spacing w:line="360" w:lineRule="auto"/>
        <w:jc w:val="both"/>
        <w:rPr>
          <w:rFonts w:ascii="Book Antiqua" w:hAnsi="Book Antiqua"/>
          <w:color w:val="000000" w:themeColor="text1"/>
        </w:rPr>
      </w:pPr>
    </w:p>
    <w:p w14:paraId="1AA22D09"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color w:val="000000" w:themeColor="text1"/>
        </w:rPr>
        <w:t xml:space="preserve">Core Tip: </w:t>
      </w:r>
      <w:r w:rsidRPr="001E5CCD">
        <w:rPr>
          <w:rFonts w:ascii="Book Antiqua" w:eastAsia="Book Antiqua" w:hAnsi="Book Antiqua" w:cs="Book Antiqua"/>
          <w:color w:val="000000" w:themeColor="text1"/>
        </w:rPr>
        <w:t xml:space="preserve">A new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cell line has been established, making up for the shortage of Chinese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cell lines. And this is the </w:t>
      </w:r>
      <w:proofErr w:type="spellStart"/>
      <w:r w:rsidRPr="001E5CCD">
        <w:rPr>
          <w:rFonts w:ascii="Book Antiqua" w:eastAsia="Book Antiqua" w:hAnsi="Book Antiqua" w:cs="Book Antiqua"/>
          <w:color w:val="000000" w:themeColor="text1"/>
        </w:rPr>
        <w:t>the</w:t>
      </w:r>
      <w:proofErr w:type="spellEnd"/>
      <w:r w:rsidRPr="001E5CCD">
        <w:rPr>
          <w:rFonts w:ascii="Book Antiqua" w:eastAsia="Book Antiqua" w:hAnsi="Book Antiqua" w:cs="Book Antiqua"/>
          <w:color w:val="000000" w:themeColor="text1"/>
        </w:rPr>
        <w:t xml:space="preserve"> first study to report a mixed-type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cell line. The cell line inoculated into BALB/c nude mice can quickly form </w:t>
      </w:r>
      <w:proofErr w:type="spellStart"/>
      <w:r w:rsidRPr="001E5CCD">
        <w:rPr>
          <w:rFonts w:ascii="Book Antiqua" w:eastAsia="Book Antiqua" w:hAnsi="Book Antiqua" w:cs="Book Antiqua"/>
          <w:color w:val="000000" w:themeColor="text1"/>
        </w:rPr>
        <w:t>xenograft</w:t>
      </w:r>
      <w:proofErr w:type="spellEnd"/>
      <w:r w:rsidRPr="001E5CCD">
        <w:rPr>
          <w:rFonts w:ascii="Book Antiqua" w:eastAsia="Book Antiqua" w:hAnsi="Book Antiqua" w:cs="Book Antiqua"/>
          <w:color w:val="000000" w:themeColor="text1"/>
        </w:rPr>
        <w:t xml:space="preserve"> tumors. It is a</w:t>
      </w:r>
      <w:r w:rsidRPr="001E5CCD">
        <w:rPr>
          <w:rFonts w:ascii="Book Antiqua" w:hAnsi="Book Antiqua" w:cs="Book Antiqua" w:hint="eastAsia"/>
          <w:color w:val="000000" w:themeColor="text1"/>
          <w:lang w:eastAsia="zh-CN"/>
        </w:rPr>
        <w:t>n</w:t>
      </w:r>
      <w:r w:rsidRPr="001E5CCD">
        <w:rPr>
          <w:rFonts w:ascii="Book Antiqua" w:eastAsia="Book Antiqua" w:hAnsi="Book Antiqua" w:cs="Book Antiqua"/>
          <w:color w:val="000000" w:themeColor="text1"/>
        </w:rPr>
        <w:t xml:space="preserve"> excellent model for studying the mechanisms of invasion, metastasis and other mechanisms of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w:t>
      </w:r>
      <w:r w:rsidRPr="001E5CCD">
        <w:rPr>
          <w:rFonts w:ascii="Book Antiqua" w:hAnsi="Book Antiqua" w:cs="Book Antiqua" w:hint="eastAsia"/>
          <w:color w:val="000000" w:themeColor="text1"/>
          <w:lang w:eastAsia="zh-CN"/>
        </w:rPr>
        <w:t>.</w:t>
      </w:r>
      <w:r w:rsidRPr="001E5CCD">
        <w:rPr>
          <w:rFonts w:ascii="Book Antiqua" w:eastAsia="Book Antiqua" w:hAnsi="Book Antiqua" w:cs="Book Antiqua"/>
          <w:color w:val="000000" w:themeColor="text1"/>
        </w:rPr>
        <w:t xml:space="preserve"> The cell line is sensitive to </w:t>
      </w:r>
      <w:proofErr w:type="spellStart"/>
      <w:r w:rsidRPr="001E5CCD">
        <w:rPr>
          <w:rFonts w:ascii="Book Antiqua" w:eastAsia="Book Antiqua" w:hAnsi="Book Antiqua" w:cs="Book Antiqua"/>
          <w:color w:val="000000" w:themeColor="text1"/>
        </w:rPr>
        <w:t>oxaliplatin</w:t>
      </w:r>
      <w:proofErr w:type="spellEnd"/>
      <w:r w:rsidRPr="001E5CCD">
        <w:rPr>
          <w:rFonts w:ascii="Book Antiqua" w:eastAsia="Book Antiqua" w:hAnsi="Book Antiqua" w:cs="Book Antiqua"/>
          <w:color w:val="000000" w:themeColor="text1"/>
        </w:rPr>
        <w:t xml:space="preserve"> and paclitaxel but is naturally resistant to gemcitabine </w:t>
      </w:r>
      <w:r w:rsidRPr="001E5CCD">
        <w:rPr>
          <w:rFonts w:ascii="Book Antiqua" w:eastAsia="Book Antiqua" w:hAnsi="Book Antiqua" w:cs="Book Antiqua"/>
          <w:color w:val="000000" w:themeColor="text1"/>
        </w:rPr>
        <w:lastRenderedPageBreak/>
        <w:t>and fluorouracil, which can be used for drug resistance mechanism research and new drug development.</w:t>
      </w:r>
    </w:p>
    <w:p w14:paraId="3C9FE1CD" w14:textId="75212FAC" w:rsidR="00E1502E" w:rsidRPr="001E5CCD" w:rsidRDefault="00585719">
      <w:pPr>
        <w:spacing w:line="360" w:lineRule="auto"/>
        <w:jc w:val="both"/>
        <w:rPr>
          <w:rFonts w:ascii="Book Antiqua" w:hAnsi="Book Antiqua"/>
          <w:color w:val="000000" w:themeColor="text1"/>
        </w:rPr>
      </w:pPr>
      <w:r>
        <w:rPr>
          <w:rFonts w:ascii="Book Antiqua" w:hAnsi="Book Antiqua"/>
          <w:color w:val="000000" w:themeColor="text1"/>
        </w:rPr>
        <w:br w:type="page"/>
      </w:r>
      <w:r w:rsidR="007A674F" w:rsidRPr="001E5CCD">
        <w:rPr>
          <w:rFonts w:ascii="Book Antiqua" w:eastAsia="Book Antiqua" w:hAnsi="Book Antiqua" w:cs="Book Antiqua"/>
          <w:b/>
          <w:caps/>
          <w:color w:val="000000" w:themeColor="text1"/>
          <w:u w:val="single"/>
        </w:rPr>
        <w:lastRenderedPageBreak/>
        <w:t>INTRODUCTION</w:t>
      </w:r>
    </w:p>
    <w:p w14:paraId="5CA6469E" w14:textId="77777777" w:rsidR="00E1502E" w:rsidRPr="001E5CCD" w:rsidRDefault="007A674F">
      <w:pPr>
        <w:spacing w:line="360" w:lineRule="auto"/>
        <w:jc w:val="both"/>
        <w:rPr>
          <w:rFonts w:ascii="Book Antiqua" w:hAnsi="Book Antiqua"/>
          <w:color w:val="000000" w:themeColor="text1"/>
        </w:rPr>
      </w:pP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is a relatively rare tumor, accounting for 0.2% of gastrointestinal cancers but 20% of all </w:t>
      </w:r>
      <w:proofErr w:type="spellStart"/>
      <w:r w:rsidRPr="001E5CCD">
        <w:rPr>
          <w:rFonts w:ascii="Book Antiqua" w:eastAsia="Book Antiqua" w:hAnsi="Book Antiqua" w:cs="Book Antiqua"/>
          <w:color w:val="000000" w:themeColor="text1"/>
        </w:rPr>
        <w:t>periampullary</w:t>
      </w:r>
      <w:proofErr w:type="spellEnd"/>
      <w:r w:rsidRPr="001E5CCD">
        <w:rPr>
          <w:rFonts w:ascii="Book Antiqua" w:eastAsia="Book Antiqua" w:hAnsi="Book Antiqua" w:cs="Book Antiqua"/>
          <w:color w:val="000000" w:themeColor="text1"/>
        </w:rPr>
        <w:t xml:space="preserve"> </w:t>
      </w:r>
      <w:proofErr w:type="gramStart"/>
      <w:r w:rsidRPr="001E5CCD">
        <w:rPr>
          <w:rFonts w:ascii="Book Antiqua" w:eastAsia="Book Antiqua" w:hAnsi="Book Antiqua" w:cs="Book Antiqua"/>
          <w:color w:val="000000" w:themeColor="text1"/>
        </w:rPr>
        <w:t>cancers</w:t>
      </w:r>
      <w:r w:rsidRPr="001E5CCD">
        <w:rPr>
          <w:rFonts w:ascii="Book Antiqua" w:eastAsia="Book Antiqua" w:hAnsi="Book Antiqua" w:cs="Book Antiqua"/>
          <w:color w:val="000000" w:themeColor="text1"/>
          <w:vertAlign w:val="superscript"/>
        </w:rPr>
        <w:t>[</w:t>
      </w:r>
      <w:proofErr w:type="gramEnd"/>
      <w:r w:rsidRPr="001E5CCD">
        <w:rPr>
          <w:rFonts w:ascii="Book Antiqua" w:eastAsia="Book Antiqua" w:hAnsi="Book Antiqua" w:cs="Book Antiqua"/>
          <w:color w:val="000000" w:themeColor="text1"/>
          <w:vertAlign w:val="superscript"/>
        </w:rPr>
        <w:t>1</w:t>
      </w:r>
      <w:r w:rsidRPr="001E5CCD">
        <w:rPr>
          <w:rFonts w:ascii="Book Antiqua" w:hAnsi="Book Antiqua" w:cs="Book Antiqua" w:hint="eastAsia"/>
          <w:color w:val="000000" w:themeColor="text1"/>
          <w:vertAlign w:val="superscript"/>
          <w:lang w:eastAsia="zh-CN"/>
        </w:rPr>
        <w:t>,</w:t>
      </w:r>
      <w:r w:rsidRPr="001E5CCD">
        <w:rPr>
          <w:rFonts w:ascii="Book Antiqua" w:eastAsia="Book Antiqua" w:hAnsi="Book Antiqua" w:cs="Book Antiqua"/>
          <w:color w:val="000000" w:themeColor="text1"/>
          <w:vertAlign w:val="superscript"/>
        </w:rPr>
        <w:t>2]</w:t>
      </w:r>
      <w:r w:rsidRPr="001E5CCD">
        <w:rPr>
          <w:rFonts w:ascii="Book Antiqua" w:eastAsia="Book Antiqua" w:hAnsi="Book Antiqua" w:cs="Book Antiqua"/>
          <w:color w:val="000000" w:themeColor="text1"/>
        </w:rPr>
        <w:t xml:space="preserve">. Recently, the incidence rate of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cancer has gradually </w:t>
      </w:r>
      <w:proofErr w:type="gramStart"/>
      <w:r w:rsidRPr="001E5CCD">
        <w:rPr>
          <w:rFonts w:ascii="Book Antiqua" w:eastAsia="Book Antiqua" w:hAnsi="Book Antiqua" w:cs="Book Antiqua"/>
          <w:color w:val="000000" w:themeColor="text1"/>
        </w:rPr>
        <w:t>increased</w:t>
      </w:r>
      <w:r w:rsidRPr="001E5CCD">
        <w:rPr>
          <w:rFonts w:ascii="Book Antiqua" w:eastAsia="Book Antiqua" w:hAnsi="Book Antiqua" w:cs="Book Antiqua"/>
          <w:color w:val="000000" w:themeColor="text1"/>
          <w:vertAlign w:val="superscript"/>
        </w:rPr>
        <w:t>[</w:t>
      </w:r>
      <w:proofErr w:type="gramEnd"/>
      <w:r w:rsidRPr="001E5CCD">
        <w:rPr>
          <w:rFonts w:ascii="Book Antiqua" w:eastAsia="Book Antiqua" w:hAnsi="Book Antiqua" w:cs="Book Antiqua"/>
          <w:color w:val="000000" w:themeColor="text1"/>
          <w:vertAlign w:val="superscript"/>
        </w:rPr>
        <w:t>3</w:t>
      </w:r>
      <w:r w:rsidRPr="001E5CCD">
        <w:rPr>
          <w:rFonts w:ascii="Book Antiqua" w:hAnsi="Book Antiqua" w:cs="Book Antiqua" w:hint="eastAsia"/>
          <w:color w:val="000000" w:themeColor="text1"/>
          <w:vertAlign w:val="superscript"/>
          <w:lang w:eastAsia="zh-CN"/>
        </w:rPr>
        <w:t>,</w:t>
      </w:r>
      <w:r w:rsidRPr="001E5CCD">
        <w:rPr>
          <w:rFonts w:ascii="Book Antiqua" w:eastAsia="Book Antiqua" w:hAnsi="Book Antiqua" w:cs="Book Antiqua"/>
          <w:color w:val="000000" w:themeColor="text1"/>
          <w:vertAlign w:val="superscript"/>
        </w:rPr>
        <w:t>4]</w:t>
      </w:r>
      <w:r w:rsidRPr="001E5CCD">
        <w:rPr>
          <w:rFonts w:ascii="Book Antiqua" w:eastAsia="Book Antiqua" w:hAnsi="Book Antiqua" w:cs="Book Antiqua"/>
          <w:color w:val="000000" w:themeColor="text1"/>
        </w:rPr>
        <w:t>.</w:t>
      </w:r>
      <w:r w:rsidRPr="001E5CCD">
        <w:rPr>
          <w:rFonts w:ascii="Book Antiqua" w:hAnsi="Book Antiqua" w:cs="Book Antiqua" w:hint="eastAsia"/>
          <w:color w:val="000000" w:themeColor="text1"/>
          <w:lang w:eastAsia="zh-CN"/>
        </w:rPr>
        <w:t xml:space="preserve">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can occur at any age; however, it is more common between 60 and 65 years of age, and the sex ratio is approximately 3:2</w:t>
      </w:r>
      <w:r w:rsidRPr="001E5CCD">
        <w:rPr>
          <w:rFonts w:ascii="Book Antiqua" w:eastAsia="Book Antiqua" w:hAnsi="Book Antiqua" w:cs="Book Antiqua"/>
          <w:color w:val="000000" w:themeColor="text1"/>
          <w:vertAlign w:val="superscript"/>
        </w:rPr>
        <w:t>[1</w:t>
      </w:r>
      <w:proofErr w:type="gramStart"/>
      <w:r w:rsidRPr="001E5CCD">
        <w:rPr>
          <w:rFonts w:ascii="Book Antiqua" w:hAnsi="Book Antiqua" w:cs="Book Antiqua" w:hint="eastAsia"/>
          <w:color w:val="000000" w:themeColor="text1"/>
          <w:vertAlign w:val="superscript"/>
          <w:lang w:eastAsia="zh-CN"/>
        </w:rPr>
        <w:t>,</w:t>
      </w:r>
      <w:r w:rsidRPr="001E5CCD">
        <w:rPr>
          <w:rFonts w:ascii="Book Antiqua" w:eastAsia="Book Antiqua" w:hAnsi="Book Antiqua" w:cs="Book Antiqua"/>
          <w:color w:val="000000" w:themeColor="text1"/>
          <w:vertAlign w:val="superscript"/>
        </w:rPr>
        <w:t>2</w:t>
      </w:r>
      <w:proofErr w:type="gramEnd"/>
      <w:r w:rsidRPr="001E5CCD">
        <w:rPr>
          <w:rFonts w:ascii="Book Antiqua" w:eastAsia="Book Antiqua" w:hAnsi="Book Antiqua" w:cs="Book Antiqua"/>
          <w:color w:val="000000" w:themeColor="text1"/>
          <w:vertAlign w:val="superscript"/>
        </w:rPr>
        <w:t>]</w:t>
      </w:r>
      <w:r w:rsidRPr="001E5CCD">
        <w:rPr>
          <w:rFonts w:ascii="Book Antiqua" w:eastAsia="Book Antiqua" w:hAnsi="Book Antiqua" w:cs="Book Antiqua"/>
          <w:color w:val="000000" w:themeColor="text1"/>
        </w:rPr>
        <w: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As</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biliary obstruction symptoms appear early, the surgical resection rate of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is higher than that of other </w:t>
      </w:r>
      <w:proofErr w:type="spellStart"/>
      <w:r w:rsidRPr="001E5CCD">
        <w:rPr>
          <w:rFonts w:ascii="Book Antiqua" w:eastAsia="Book Antiqua" w:hAnsi="Book Antiqua" w:cs="Book Antiqua"/>
          <w:color w:val="000000" w:themeColor="text1"/>
        </w:rPr>
        <w:t>periampullary</w:t>
      </w:r>
      <w:proofErr w:type="spellEnd"/>
      <w:r w:rsidRPr="001E5CCD">
        <w:rPr>
          <w:rFonts w:ascii="Book Antiqua" w:eastAsia="Book Antiqua" w:hAnsi="Book Antiqua" w:cs="Book Antiqua"/>
          <w:color w:val="000000" w:themeColor="text1"/>
        </w:rPr>
        <w:t xml:space="preserve"> malignant tumors, and approximately 50% of patients are eligible for surgery on </w:t>
      </w:r>
      <w:proofErr w:type="gramStart"/>
      <w:r w:rsidRPr="001E5CCD">
        <w:rPr>
          <w:rFonts w:ascii="Book Antiqua" w:eastAsia="Book Antiqua" w:hAnsi="Book Antiqua" w:cs="Book Antiqua"/>
          <w:color w:val="000000" w:themeColor="text1"/>
        </w:rPr>
        <w:t>diagnosis</w:t>
      </w:r>
      <w:r w:rsidRPr="001E5CCD">
        <w:rPr>
          <w:rFonts w:ascii="Book Antiqua" w:eastAsia="Book Antiqua" w:hAnsi="Book Antiqua" w:cs="Book Antiqua"/>
          <w:color w:val="000000" w:themeColor="text1"/>
          <w:vertAlign w:val="superscript"/>
        </w:rPr>
        <w:t>[</w:t>
      </w:r>
      <w:proofErr w:type="gramEnd"/>
      <w:r w:rsidRPr="001E5CCD">
        <w:rPr>
          <w:rFonts w:ascii="Book Antiqua" w:eastAsia="Book Antiqua" w:hAnsi="Book Antiqua" w:cs="Book Antiqua"/>
          <w:color w:val="000000" w:themeColor="text1"/>
          <w:vertAlign w:val="superscript"/>
        </w:rPr>
        <w:t>1,5</w:t>
      </w:r>
      <w:r w:rsidRPr="001E5CCD">
        <w:rPr>
          <w:rFonts w:ascii="Book Antiqua" w:hAnsi="Book Antiqua" w:cs="Book Antiqua" w:hint="eastAsia"/>
          <w:color w:val="000000" w:themeColor="text1"/>
          <w:vertAlign w:val="superscript"/>
          <w:lang w:eastAsia="zh-CN"/>
        </w:rPr>
        <w:t>,</w:t>
      </w:r>
      <w:r w:rsidRPr="001E5CCD">
        <w:rPr>
          <w:rFonts w:ascii="Book Antiqua" w:eastAsia="Book Antiqua" w:hAnsi="Book Antiqua" w:cs="Book Antiqua"/>
          <w:color w:val="000000" w:themeColor="text1"/>
          <w:vertAlign w:val="superscript"/>
        </w:rPr>
        <w:t>6]</w:t>
      </w:r>
      <w:r w:rsidRPr="001E5CCD">
        <w:rPr>
          <w:rFonts w:ascii="Book Antiqua" w:eastAsia="Book Antiqua" w:hAnsi="Book Antiqua" w:cs="Book Antiqua"/>
          <w:color w:val="000000" w:themeColor="text1"/>
        </w:rPr>
        <w:t>. Its</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operation amount is over one-third</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of the total operation amount of </w:t>
      </w:r>
      <w:proofErr w:type="spellStart"/>
      <w:r w:rsidRPr="001E5CCD">
        <w:rPr>
          <w:rFonts w:ascii="Book Antiqua" w:eastAsia="Book Antiqua" w:hAnsi="Book Antiqua" w:cs="Book Antiqua"/>
          <w:color w:val="000000" w:themeColor="text1"/>
        </w:rPr>
        <w:t>pancreatoduodenectomy</w:t>
      </w:r>
      <w:proofErr w:type="spellEnd"/>
      <w:r w:rsidRPr="001E5CCD">
        <w:rPr>
          <w:rFonts w:ascii="Book Antiqua" w:eastAsia="Book Antiqua" w:hAnsi="Book Antiqua" w:cs="Book Antiqua"/>
          <w:color w:val="000000" w:themeColor="text1"/>
        </w:rPr>
        <w: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The prognosis is good, and</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the 5-year survival rate exceeds</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52.8</w:t>
      </w:r>
      <w:proofErr w:type="gramStart"/>
      <w:r w:rsidRPr="001E5CCD">
        <w:rPr>
          <w:rFonts w:ascii="Book Antiqua" w:eastAsia="Book Antiqua" w:hAnsi="Book Antiqua" w:cs="Book Antiqua"/>
          <w:color w:val="000000" w:themeColor="text1"/>
        </w:rPr>
        <w:t>%</w:t>
      </w:r>
      <w:r w:rsidRPr="001E5CCD">
        <w:rPr>
          <w:rFonts w:ascii="Book Antiqua" w:eastAsia="Book Antiqua" w:hAnsi="Book Antiqua" w:cs="Book Antiqua"/>
          <w:color w:val="000000" w:themeColor="text1"/>
          <w:vertAlign w:val="superscript"/>
        </w:rPr>
        <w:t>[</w:t>
      </w:r>
      <w:proofErr w:type="gramEnd"/>
      <w:r w:rsidRPr="001E5CCD">
        <w:rPr>
          <w:rFonts w:ascii="Book Antiqua" w:eastAsia="Book Antiqua" w:hAnsi="Book Antiqua" w:cs="Book Antiqua"/>
          <w:color w:val="000000" w:themeColor="text1"/>
          <w:vertAlign w:val="superscript"/>
        </w:rPr>
        <w:t>7]</w:t>
      </w:r>
      <w:r w:rsidRPr="001E5CCD">
        <w:rPr>
          <w:rFonts w:ascii="Book Antiqua" w:eastAsia="Book Antiqua" w:hAnsi="Book Antiqua" w:cs="Book Antiqua"/>
          <w:color w:val="000000" w:themeColor="text1"/>
        </w:rPr>
        <w:t>. Despite a high</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potential curative resection rate, most patients with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cancer eventually succumb to tumor </w:t>
      </w:r>
      <w:proofErr w:type="gramStart"/>
      <w:r w:rsidRPr="001E5CCD">
        <w:rPr>
          <w:rFonts w:ascii="Book Antiqua" w:eastAsia="Book Antiqua" w:hAnsi="Book Antiqua" w:cs="Book Antiqua"/>
          <w:color w:val="000000" w:themeColor="text1"/>
        </w:rPr>
        <w:t>recurrence</w:t>
      </w:r>
      <w:r w:rsidRPr="001E5CCD">
        <w:rPr>
          <w:rFonts w:ascii="Book Antiqua" w:eastAsia="Book Antiqua" w:hAnsi="Book Antiqua" w:cs="Book Antiqua"/>
          <w:color w:val="000000" w:themeColor="text1"/>
          <w:vertAlign w:val="superscript"/>
        </w:rPr>
        <w:t>[</w:t>
      </w:r>
      <w:proofErr w:type="gramEnd"/>
      <w:r w:rsidRPr="001E5CCD">
        <w:rPr>
          <w:rFonts w:ascii="Book Antiqua" w:eastAsia="Book Antiqua" w:hAnsi="Book Antiqua" w:cs="Book Antiqua"/>
          <w:color w:val="000000" w:themeColor="text1"/>
          <w:vertAlign w:val="superscript"/>
        </w:rPr>
        <w:t>8</w:t>
      </w:r>
      <w:r w:rsidRPr="001E5CCD">
        <w:rPr>
          <w:rFonts w:ascii="Book Antiqua" w:hAnsi="Book Antiqua" w:cs="Book Antiqua" w:hint="eastAsia"/>
          <w:color w:val="000000" w:themeColor="text1"/>
          <w:vertAlign w:val="superscript"/>
          <w:lang w:eastAsia="zh-CN"/>
        </w:rPr>
        <w:t>,</w:t>
      </w:r>
      <w:r w:rsidRPr="001E5CCD">
        <w:rPr>
          <w:rFonts w:ascii="Book Antiqua" w:eastAsia="Book Antiqua" w:hAnsi="Book Antiqua" w:cs="Book Antiqua"/>
          <w:color w:val="000000" w:themeColor="text1"/>
          <w:vertAlign w:val="superscript"/>
        </w:rPr>
        <w:t>9]</w:t>
      </w:r>
      <w:r w:rsidRPr="001E5CCD">
        <w:rPr>
          <w:rFonts w:ascii="Book Antiqua" w:eastAsia="Book Antiqua" w:hAnsi="Book Antiqua" w:cs="Book Antiqua"/>
          <w:color w:val="000000" w:themeColor="text1"/>
        </w:rPr>
        <w:t>.</w:t>
      </w:r>
    </w:p>
    <w:p w14:paraId="71F010BC" w14:textId="77777777" w:rsidR="00E1502E" w:rsidRPr="001E5CCD" w:rsidRDefault="007A674F">
      <w:pPr>
        <w:spacing w:line="360" w:lineRule="auto"/>
        <w:ind w:firstLineChars="100" w:firstLine="240"/>
        <w:jc w:val="both"/>
        <w:rPr>
          <w:rFonts w:ascii="Book Antiqua" w:hAnsi="Book Antiqua"/>
          <w:color w:val="000000" w:themeColor="text1"/>
        </w:rPr>
      </w:pPr>
      <w:r w:rsidRPr="001E5CCD">
        <w:rPr>
          <w:rFonts w:ascii="Book Antiqua" w:eastAsia="Book Antiqua" w:hAnsi="Book Antiqua" w:cs="Book Antiqua"/>
          <w:color w:val="000000" w:themeColor="text1"/>
        </w:rPr>
        <w:t xml:space="preserve">In 1994, Kimura </w:t>
      </w:r>
      <w:r w:rsidRPr="001E5CCD">
        <w:rPr>
          <w:rFonts w:ascii="Book Antiqua" w:eastAsia="Book Antiqua" w:hAnsi="Book Antiqua" w:cs="Book Antiqua"/>
          <w:i/>
          <w:iCs/>
          <w:color w:val="000000" w:themeColor="text1"/>
        </w:rPr>
        <w:t xml:space="preserve">et </w:t>
      </w:r>
      <w:proofErr w:type="gramStart"/>
      <w:r w:rsidRPr="001E5CCD">
        <w:rPr>
          <w:rFonts w:ascii="Book Antiqua" w:eastAsia="Book Antiqua" w:hAnsi="Book Antiqua" w:cs="Book Antiqua"/>
          <w:i/>
          <w:iCs/>
          <w:color w:val="000000" w:themeColor="text1"/>
        </w:rPr>
        <w:t>al</w:t>
      </w:r>
      <w:r w:rsidRPr="001E5CCD">
        <w:rPr>
          <w:rFonts w:ascii="Book Antiqua" w:eastAsia="Book Antiqua" w:hAnsi="Book Antiqua" w:cs="Book Antiqua"/>
          <w:color w:val="000000" w:themeColor="text1"/>
          <w:vertAlign w:val="superscript"/>
        </w:rPr>
        <w:t>[</w:t>
      </w:r>
      <w:proofErr w:type="gramEnd"/>
      <w:r w:rsidRPr="001E5CCD">
        <w:rPr>
          <w:rFonts w:ascii="Book Antiqua" w:eastAsia="Book Antiqua" w:hAnsi="Book Antiqua" w:cs="Book Antiqua"/>
          <w:color w:val="000000" w:themeColor="text1"/>
          <w:vertAlign w:val="superscript"/>
        </w:rPr>
        <w:t>10]</w:t>
      </w:r>
      <w:r w:rsidRPr="001E5CCD">
        <w:rPr>
          <w:rFonts w:ascii="Book Antiqua" w:eastAsia="Book Antiqua" w:hAnsi="Book Antiqua" w:cs="Book Antiqua"/>
          <w:color w:val="000000" w:themeColor="text1"/>
        </w:rPr>
        <w:t xml:space="preserve"> first classified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into intestinal and </w:t>
      </w:r>
      <w:proofErr w:type="spellStart"/>
      <w:r w:rsidRPr="001E5CCD">
        <w:rPr>
          <w:rFonts w:ascii="Book Antiqua" w:eastAsia="Book Antiqua" w:hAnsi="Book Antiqua" w:cs="Book Antiqua"/>
          <w:color w:val="000000" w:themeColor="text1"/>
        </w:rPr>
        <w:t>pancreaticobiliary</w:t>
      </w:r>
      <w:proofErr w:type="spellEnd"/>
      <w:r w:rsidRPr="001E5CCD">
        <w:rPr>
          <w:rFonts w:ascii="Book Antiqua" w:eastAsia="Book Antiqua" w:hAnsi="Book Antiqua" w:cs="Book Antiqua"/>
          <w:color w:val="000000" w:themeColor="text1"/>
        </w:rPr>
        <w:t xml:space="preserve"> types</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according to their histological characteristics. The prevalence of the </w:t>
      </w:r>
      <w:proofErr w:type="spellStart"/>
      <w:r w:rsidRPr="001E5CCD">
        <w:rPr>
          <w:rFonts w:ascii="Book Antiqua" w:eastAsia="Book Antiqua" w:hAnsi="Book Antiqua" w:cs="Book Antiqua"/>
          <w:color w:val="000000" w:themeColor="text1"/>
        </w:rPr>
        <w:t>pancreaticobiliary</w:t>
      </w:r>
      <w:proofErr w:type="spellEnd"/>
      <w:r w:rsidRPr="001E5CCD">
        <w:rPr>
          <w:rFonts w:ascii="Book Antiqua" w:eastAsia="Book Antiqua" w:hAnsi="Book Antiqua" w:cs="Book Antiqua"/>
          <w:color w:val="000000" w:themeColor="text1"/>
        </w:rPr>
        <w:t xml:space="preserve"> type was 72%, which is much higher than that of the intestinal </w:t>
      </w:r>
      <w:proofErr w:type="gramStart"/>
      <w:r w:rsidRPr="001E5CCD">
        <w:rPr>
          <w:rFonts w:ascii="Book Antiqua" w:eastAsia="Book Antiqua" w:hAnsi="Book Antiqua" w:cs="Book Antiqua"/>
          <w:color w:val="000000" w:themeColor="text1"/>
        </w:rPr>
        <w:t>type</w:t>
      </w:r>
      <w:r w:rsidRPr="001E5CCD">
        <w:rPr>
          <w:rFonts w:ascii="Book Antiqua" w:eastAsia="Book Antiqua" w:hAnsi="Book Antiqua" w:cs="Book Antiqua"/>
          <w:color w:val="000000" w:themeColor="text1"/>
          <w:vertAlign w:val="superscript"/>
        </w:rPr>
        <w:t>[</w:t>
      </w:r>
      <w:proofErr w:type="gramEnd"/>
      <w:r w:rsidRPr="001E5CCD">
        <w:rPr>
          <w:rFonts w:ascii="Book Antiqua" w:eastAsia="Book Antiqua" w:hAnsi="Book Antiqua" w:cs="Book Antiqua"/>
          <w:color w:val="000000" w:themeColor="text1"/>
          <w:vertAlign w:val="superscript"/>
        </w:rPr>
        <w:t>10]</w:t>
      </w:r>
      <w:r w:rsidRPr="001E5CCD">
        <w:rPr>
          <w:rFonts w:ascii="Book Antiqua" w:eastAsia="Book Antiqua" w:hAnsi="Book Antiqua" w:cs="Book Antiqua"/>
          <w:color w:val="000000" w:themeColor="text1"/>
        </w:rPr>
        <w: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In 2010, according to the morphological and </w:t>
      </w:r>
      <w:proofErr w:type="spellStart"/>
      <w:r w:rsidRPr="001E5CCD">
        <w:rPr>
          <w:rFonts w:ascii="Book Antiqua" w:eastAsia="Book Antiqua" w:hAnsi="Book Antiqua" w:cs="Book Antiqua"/>
          <w:color w:val="000000" w:themeColor="text1"/>
        </w:rPr>
        <w:t>immunohistochemical</w:t>
      </w:r>
      <w:proofErr w:type="spellEnd"/>
      <w:r w:rsidRPr="001E5CCD">
        <w:rPr>
          <w:rFonts w:ascii="Book Antiqua" w:eastAsia="Book Antiqua" w:hAnsi="Book Antiqua" w:cs="Book Antiqua"/>
          <w:color w:val="000000" w:themeColor="text1"/>
        </w:rPr>
        <w:t xml:space="preserve"> characteristics, WHO revised the pathological diagnosis criteria of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into three different </w:t>
      </w:r>
      <w:proofErr w:type="spellStart"/>
      <w:r w:rsidRPr="001E5CCD">
        <w:rPr>
          <w:rFonts w:ascii="Book Antiqua" w:eastAsia="Book Antiqua" w:hAnsi="Book Antiqua" w:cs="Book Antiqua"/>
          <w:color w:val="000000" w:themeColor="text1"/>
        </w:rPr>
        <w:t>histopathological</w:t>
      </w:r>
      <w:proofErr w:type="spellEnd"/>
      <w:r w:rsidRPr="001E5CCD">
        <w:rPr>
          <w:rFonts w:ascii="Book Antiqua" w:eastAsia="Book Antiqua" w:hAnsi="Book Antiqua" w:cs="Book Antiqua"/>
          <w:color w:val="000000" w:themeColor="text1"/>
        </w:rPr>
        <w:t xml:space="preserve"> subtypes: </w:t>
      </w:r>
      <w:r w:rsidRPr="001E5CCD">
        <w:rPr>
          <w:rFonts w:ascii="Book Antiqua" w:hAnsi="Book Antiqua" w:cs="Book Antiqua" w:hint="eastAsia"/>
          <w:color w:val="000000" w:themeColor="text1"/>
          <w:lang w:eastAsia="zh-CN"/>
        </w:rPr>
        <w:t>I</w:t>
      </w:r>
      <w:r w:rsidRPr="001E5CCD">
        <w:rPr>
          <w:rFonts w:ascii="Book Antiqua" w:eastAsia="Book Antiqua" w:hAnsi="Book Antiqua" w:cs="Book Antiqua"/>
          <w:color w:val="000000" w:themeColor="text1"/>
        </w:rPr>
        <w:t xml:space="preserve">ntestinal-, </w:t>
      </w:r>
      <w:proofErr w:type="spellStart"/>
      <w:r w:rsidRPr="001E5CCD">
        <w:rPr>
          <w:rFonts w:ascii="Book Antiqua" w:eastAsia="Book Antiqua" w:hAnsi="Book Antiqua" w:cs="Book Antiqua"/>
          <w:color w:val="000000" w:themeColor="text1"/>
        </w:rPr>
        <w:t>pancreaticobiliary</w:t>
      </w:r>
      <w:proofErr w:type="spellEnd"/>
      <w:r w:rsidRPr="001E5CCD">
        <w:rPr>
          <w:rFonts w:ascii="Book Antiqua" w:eastAsia="Book Antiqua" w:hAnsi="Book Antiqua" w:cs="Book Antiqua"/>
          <w:color w:val="000000" w:themeColor="text1"/>
        </w:rPr>
        <w:t xml:space="preserve">-, and mixed-type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w:t>
      </w:r>
      <w:proofErr w:type="gramStart"/>
      <w:r w:rsidRPr="001E5CCD">
        <w:rPr>
          <w:rFonts w:ascii="Book Antiqua" w:eastAsia="Book Antiqua" w:hAnsi="Book Antiqua" w:cs="Book Antiqua"/>
          <w:color w:val="000000" w:themeColor="text1"/>
        </w:rPr>
        <w:t>carcinoma</w:t>
      </w:r>
      <w:r w:rsidRPr="001E5CCD">
        <w:rPr>
          <w:rFonts w:ascii="Book Antiqua" w:eastAsia="Book Antiqua" w:hAnsi="Book Antiqua" w:cs="Book Antiqua"/>
          <w:color w:val="000000" w:themeColor="text1"/>
          <w:vertAlign w:val="superscript"/>
        </w:rPr>
        <w:t>[</w:t>
      </w:r>
      <w:proofErr w:type="gramEnd"/>
      <w:r w:rsidRPr="001E5CCD">
        <w:rPr>
          <w:rFonts w:ascii="Book Antiqua" w:eastAsia="Book Antiqua" w:hAnsi="Book Antiqua" w:cs="Book Antiqua"/>
          <w:color w:val="000000" w:themeColor="text1"/>
          <w:vertAlign w:val="superscript"/>
        </w:rPr>
        <w:t>11</w:t>
      </w:r>
      <w:r w:rsidRPr="001E5CCD">
        <w:rPr>
          <w:rFonts w:ascii="Book Antiqua" w:hAnsi="Book Antiqua" w:cs="Book Antiqua" w:hint="eastAsia"/>
          <w:color w:val="000000" w:themeColor="text1"/>
          <w:vertAlign w:val="superscript"/>
          <w:lang w:eastAsia="zh-CN"/>
        </w:rPr>
        <w:t>,</w:t>
      </w:r>
      <w:r w:rsidRPr="001E5CCD">
        <w:rPr>
          <w:rFonts w:ascii="Book Antiqua" w:eastAsia="Book Antiqua" w:hAnsi="Book Antiqua" w:cs="Book Antiqua"/>
          <w:color w:val="000000" w:themeColor="text1"/>
          <w:vertAlign w:val="superscript"/>
        </w:rPr>
        <w:t>12]</w:t>
      </w:r>
      <w:r w:rsidRPr="001E5CCD">
        <w:rPr>
          <w:rFonts w:ascii="Book Antiqua" w:eastAsia="Book Antiqua" w:hAnsi="Book Antiqua" w:cs="Book Antiqua"/>
          <w:color w:val="000000" w:themeColor="text1"/>
        </w:rPr>
        <w:t>.</w:t>
      </w:r>
    </w:p>
    <w:p w14:paraId="21BEE75F" w14:textId="77777777" w:rsidR="00E1502E" w:rsidRPr="001E5CCD" w:rsidRDefault="007A674F">
      <w:pPr>
        <w:spacing w:line="360" w:lineRule="auto"/>
        <w:ind w:firstLineChars="100" w:firstLine="240"/>
        <w:jc w:val="both"/>
        <w:rPr>
          <w:rFonts w:ascii="Book Antiqua" w:hAnsi="Book Antiqua"/>
          <w:color w:val="000000" w:themeColor="text1"/>
        </w:rPr>
      </w:pPr>
      <w:r w:rsidRPr="001E5CCD">
        <w:rPr>
          <w:rFonts w:ascii="Book Antiqua" w:eastAsia="Book Antiqua" w:hAnsi="Book Antiqua" w:cs="Book Antiqua"/>
          <w:color w:val="000000" w:themeColor="text1"/>
        </w:rPr>
        <w:t xml:space="preserve">To date, only eight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cancer cell lines have been included in the official databases of ATCC, JCRB, RIKEN, and DSMZ. One is American, one is Italian, two are Korean, and four are Japanese (three of them are from different lesions of the same patient</w:t>
      </w:r>
      <w:proofErr w:type="gramStart"/>
      <w:r w:rsidRPr="001E5CCD">
        <w:rPr>
          <w:rFonts w:ascii="Book Antiqua" w:eastAsia="Book Antiqua" w:hAnsi="Book Antiqua" w:cs="Book Antiqua"/>
          <w:color w:val="000000" w:themeColor="text1"/>
        </w:rPr>
        <w:t>)</w:t>
      </w:r>
      <w:r w:rsidRPr="001E5CCD">
        <w:rPr>
          <w:rFonts w:ascii="Book Antiqua" w:eastAsia="Book Antiqua" w:hAnsi="Book Antiqua" w:cs="Book Antiqua"/>
          <w:color w:val="000000" w:themeColor="text1"/>
          <w:vertAlign w:val="superscript"/>
        </w:rPr>
        <w:t>[</w:t>
      </w:r>
      <w:proofErr w:type="gramEnd"/>
      <w:r w:rsidRPr="001E5CCD">
        <w:rPr>
          <w:rFonts w:ascii="Book Antiqua" w:eastAsia="Book Antiqua" w:hAnsi="Book Antiqua" w:cs="Book Antiqua"/>
          <w:color w:val="000000" w:themeColor="text1"/>
          <w:vertAlign w:val="superscript"/>
        </w:rPr>
        <w:t>13-17]</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(Table </w:t>
      </w:r>
      <w:r w:rsidRPr="001E5CCD">
        <w:rPr>
          <w:rFonts w:ascii="Book Antiqua" w:hAnsi="Book Antiqua" w:cs="Book Antiqua" w:hint="eastAsia"/>
          <w:color w:val="000000" w:themeColor="text1"/>
          <w:lang w:eastAsia="zh-CN"/>
        </w:rPr>
        <w:t>1</w:t>
      </w:r>
      <w:r w:rsidRPr="001E5CCD">
        <w:rPr>
          <w:rFonts w:ascii="Book Antiqua" w:eastAsia="Book Antiqua" w:hAnsi="Book Antiqua" w:cs="Book Antiqua"/>
          <w:color w:val="000000" w:themeColor="text1"/>
        </w:rPr>
        <w: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Among them, SNU-869 is an intestinal-type cell line, whereas the remaining are </w:t>
      </w:r>
      <w:proofErr w:type="spellStart"/>
      <w:r w:rsidRPr="001E5CCD">
        <w:rPr>
          <w:rFonts w:ascii="Book Antiqua" w:eastAsia="Book Antiqua" w:hAnsi="Book Antiqua" w:cs="Book Antiqua"/>
          <w:color w:val="000000" w:themeColor="text1"/>
        </w:rPr>
        <w:t>pancreaticobiliary</w:t>
      </w:r>
      <w:proofErr w:type="spellEnd"/>
      <w:r w:rsidRPr="001E5CCD">
        <w:rPr>
          <w:rFonts w:ascii="Book Antiqua" w:eastAsia="Book Antiqua" w:hAnsi="Book Antiqua" w:cs="Book Antiqua"/>
          <w:color w:val="000000" w:themeColor="text1"/>
        </w:rPr>
        <w:t xml:space="preserve">-type cell </w:t>
      </w:r>
      <w:proofErr w:type="gramStart"/>
      <w:r w:rsidRPr="001E5CCD">
        <w:rPr>
          <w:rFonts w:ascii="Book Antiqua" w:eastAsia="Book Antiqua" w:hAnsi="Book Antiqua" w:cs="Book Antiqua"/>
          <w:color w:val="000000" w:themeColor="text1"/>
        </w:rPr>
        <w:t>lines</w:t>
      </w:r>
      <w:r w:rsidRPr="001E5CCD">
        <w:rPr>
          <w:rFonts w:ascii="Book Antiqua" w:eastAsia="Book Antiqua" w:hAnsi="Book Antiqua" w:cs="Book Antiqua"/>
          <w:color w:val="000000" w:themeColor="text1"/>
          <w:vertAlign w:val="superscript"/>
        </w:rPr>
        <w:t>[</w:t>
      </w:r>
      <w:proofErr w:type="gramEnd"/>
      <w:r w:rsidRPr="001E5CCD">
        <w:rPr>
          <w:rFonts w:ascii="Book Antiqua" w:eastAsia="Book Antiqua" w:hAnsi="Book Antiqua" w:cs="Book Antiqua"/>
          <w:color w:val="000000" w:themeColor="text1"/>
          <w:vertAlign w:val="superscript"/>
        </w:rPr>
        <w:t>18]</w:t>
      </w:r>
      <w:r w:rsidRPr="001E5CCD">
        <w:rPr>
          <w:rFonts w:ascii="Book Antiqua" w:eastAsia="Book Antiqua" w:hAnsi="Book Antiqua" w:cs="Book Antiqua"/>
          <w:color w:val="000000" w:themeColor="text1"/>
        </w:rPr>
        <w:t xml:space="preserve">. No mixed-type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cell line has yet been reported.</w:t>
      </w:r>
    </w:p>
    <w:p w14:paraId="33BEF0B8" w14:textId="77777777" w:rsidR="00E1502E" w:rsidRPr="001E5CCD" w:rsidRDefault="007A674F">
      <w:pPr>
        <w:spacing w:line="360" w:lineRule="auto"/>
        <w:ind w:firstLineChars="100" w:firstLine="240"/>
        <w:jc w:val="both"/>
        <w:rPr>
          <w:rFonts w:ascii="Book Antiqua" w:hAnsi="Book Antiqua"/>
          <w:color w:val="000000" w:themeColor="text1"/>
        </w:rPr>
      </w:pPr>
      <w:r w:rsidRPr="001E5CCD">
        <w:rPr>
          <w:rFonts w:ascii="Book Antiqua" w:eastAsia="Book Antiqua" w:hAnsi="Book Antiqua" w:cs="Book Antiqua"/>
          <w:color w:val="000000" w:themeColor="text1"/>
        </w:rPr>
        <w:t xml:space="preserve">No randomized clinical trial for adjuvant chemotherapy of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currently exists, and the data based on which doctors choose treatment methods are limited.</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Presently, adjuvant therapy for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is being tailored according to the histological subtypes. Pancreatic biliary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is </w:t>
      </w:r>
      <w:r w:rsidRPr="001E5CCD">
        <w:rPr>
          <w:rFonts w:ascii="Book Antiqua" w:eastAsia="Book Antiqua" w:hAnsi="Book Antiqua" w:cs="Book Antiqua"/>
          <w:color w:val="000000" w:themeColor="text1"/>
        </w:rPr>
        <w:lastRenderedPageBreak/>
        <w:t>typically treated similarly to pancreatic adenocarcinoma or biliary tract carcinoma.</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In contrast, patients with intestinal ampulla receive the usual protocol for colorectal cancer.</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Based on these premises, the optimal treatment plan for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in adjuvant therapy and chemotherapy for advanced patients remains to be </w:t>
      </w:r>
      <w:proofErr w:type="gramStart"/>
      <w:r w:rsidRPr="001E5CCD">
        <w:rPr>
          <w:rFonts w:ascii="Book Antiqua" w:eastAsia="Book Antiqua" w:hAnsi="Book Antiqua" w:cs="Book Antiqua"/>
          <w:color w:val="000000" w:themeColor="text1"/>
        </w:rPr>
        <w:t>determined</w:t>
      </w:r>
      <w:r w:rsidRPr="001E5CCD">
        <w:rPr>
          <w:rFonts w:ascii="Book Antiqua" w:eastAsia="Book Antiqua" w:hAnsi="Book Antiqua" w:cs="Book Antiqua"/>
          <w:color w:val="000000" w:themeColor="text1"/>
          <w:vertAlign w:val="superscript"/>
        </w:rPr>
        <w:t>[</w:t>
      </w:r>
      <w:proofErr w:type="gramEnd"/>
      <w:r w:rsidRPr="001E5CCD">
        <w:rPr>
          <w:rFonts w:ascii="Book Antiqua" w:eastAsia="Book Antiqua" w:hAnsi="Book Antiqua" w:cs="Book Antiqua"/>
          <w:color w:val="000000" w:themeColor="text1"/>
          <w:vertAlign w:val="superscript"/>
        </w:rPr>
        <w:t>19</w:t>
      </w:r>
      <w:r w:rsidRPr="001E5CCD">
        <w:rPr>
          <w:rFonts w:ascii="Book Antiqua" w:hAnsi="Book Antiqua" w:cs="Book Antiqua" w:hint="eastAsia"/>
          <w:color w:val="000000" w:themeColor="text1"/>
          <w:vertAlign w:val="superscript"/>
          <w:lang w:eastAsia="zh-CN"/>
        </w:rPr>
        <w:t>,</w:t>
      </w:r>
      <w:r w:rsidRPr="001E5CCD">
        <w:rPr>
          <w:rFonts w:ascii="Book Antiqua" w:eastAsia="Book Antiqua" w:hAnsi="Book Antiqua" w:cs="Book Antiqua"/>
          <w:color w:val="000000" w:themeColor="text1"/>
          <w:vertAlign w:val="superscript"/>
        </w:rPr>
        <w:t>20]</w:t>
      </w:r>
      <w:r w:rsidRPr="001E5CCD">
        <w:rPr>
          <w:rFonts w:ascii="Book Antiqua" w:eastAsia="Book Antiqua" w:hAnsi="Book Antiqua" w:cs="Book Antiqua"/>
          <w:color w:val="000000" w:themeColor="text1"/>
        </w:rPr>
        <w:t>.</w:t>
      </w:r>
    </w:p>
    <w:p w14:paraId="3F258814" w14:textId="77777777" w:rsidR="00E1502E" w:rsidRPr="001E5CCD" w:rsidRDefault="007A674F">
      <w:pPr>
        <w:spacing w:line="360" w:lineRule="auto"/>
        <w:ind w:firstLineChars="100" w:firstLine="240"/>
        <w:jc w:val="both"/>
        <w:rPr>
          <w:rFonts w:ascii="Book Antiqua" w:hAnsi="Book Antiqua"/>
          <w:color w:val="000000" w:themeColor="text1"/>
        </w:rPr>
      </w:pPr>
      <w:r w:rsidRPr="001E5CCD">
        <w:rPr>
          <w:rFonts w:ascii="Book Antiqua" w:eastAsia="Book Antiqua" w:hAnsi="Book Antiqua" w:cs="Book Antiqua"/>
          <w:color w:val="000000" w:themeColor="text1"/>
        </w:rPr>
        <w:t xml:space="preserve">Based on the aforementioned factors, establishing an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cell line, conducting in-depth research on the pathogenesis and biological characteristics of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and then investigating therapeutic targets to formulate effective treatment strategies for patients with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are currently required.</w:t>
      </w:r>
    </w:p>
    <w:p w14:paraId="1DE23AD0" w14:textId="77777777" w:rsidR="00E1502E" w:rsidRPr="001E5CCD" w:rsidRDefault="007A674F">
      <w:pPr>
        <w:spacing w:line="360" w:lineRule="auto"/>
        <w:ind w:firstLineChars="100" w:firstLine="240"/>
        <w:jc w:val="both"/>
        <w:rPr>
          <w:rFonts w:ascii="Book Antiqua" w:hAnsi="Book Antiqua"/>
          <w:color w:val="000000" w:themeColor="text1"/>
        </w:rPr>
      </w:pPr>
      <w:r w:rsidRPr="001E5CCD">
        <w:rPr>
          <w:rFonts w:ascii="Book Antiqua" w:eastAsia="Book Antiqua" w:hAnsi="Book Antiqua" w:cs="Book Antiqua"/>
          <w:color w:val="000000" w:themeColor="text1"/>
        </w:rPr>
        <w:t>In this study, we establish a stable mixed-type</w:t>
      </w:r>
      <w:r w:rsidRPr="001E5CCD">
        <w:rPr>
          <w:rFonts w:ascii="Book Antiqua" w:hAnsi="Book Antiqua" w:cs="Book Antiqua" w:hint="eastAsia"/>
          <w:color w:val="000000" w:themeColor="text1"/>
          <w:lang w:eastAsia="zh-CN"/>
        </w:rPr>
        <w:t xml:space="preserve">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cell line named DPC-X1 from the tumor tissue of a patient with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Our study findings underscore the effectiveness of DPC-X1 as an experimental model that can be used to explore the molecular mechanism of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and develop therapeutic schemes for disease control.</w:t>
      </w:r>
    </w:p>
    <w:p w14:paraId="0AF70559" w14:textId="77777777" w:rsidR="00E1502E" w:rsidRPr="001E5CCD" w:rsidRDefault="00E1502E">
      <w:pPr>
        <w:spacing w:line="360" w:lineRule="auto"/>
        <w:jc w:val="both"/>
        <w:rPr>
          <w:rFonts w:ascii="Book Antiqua" w:hAnsi="Book Antiqua"/>
          <w:color w:val="000000" w:themeColor="text1"/>
        </w:rPr>
      </w:pPr>
    </w:p>
    <w:p w14:paraId="4194DB42"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caps/>
          <w:color w:val="000000" w:themeColor="text1"/>
          <w:u w:val="single"/>
        </w:rPr>
        <w:t>MATERIALS AND METHODS</w:t>
      </w:r>
    </w:p>
    <w:p w14:paraId="06AC4819"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i/>
          <w:iCs/>
          <w:color w:val="000000" w:themeColor="text1"/>
        </w:rPr>
        <w:t>Tissue</w:t>
      </w:r>
      <w:r w:rsidRPr="001E5CCD">
        <w:rPr>
          <w:rFonts w:ascii="Book Antiqua" w:hAnsi="Book Antiqua" w:cs="Book Antiqua" w:hint="eastAsia"/>
          <w:b/>
          <w:bCs/>
          <w:i/>
          <w:iCs/>
          <w:color w:val="000000" w:themeColor="text1"/>
          <w:lang w:eastAsia="zh-CN"/>
        </w:rPr>
        <w:t xml:space="preserve"> </w:t>
      </w:r>
      <w:r w:rsidRPr="001E5CCD">
        <w:rPr>
          <w:rFonts w:ascii="Book Antiqua" w:eastAsia="Book Antiqua" w:hAnsi="Book Antiqua" w:cs="Book Antiqua"/>
          <w:b/>
          <w:bCs/>
          <w:i/>
          <w:iCs/>
          <w:color w:val="000000" w:themeColor="text1"/>
        </w:rPr>
        <w:t>source</w:t>
      </w:r>
    </w:p>
    <w:p w14:paraId="1A56A7BF"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 xml:space="preserve">The tissue samples were collected from a patient with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cancer who was admitted to the First Hospital of Lanzhou University on November 17, 2021, for </w:t>
      </w:r>
      <w:proofErr w:type="spellStart"/>
      <w:r w:rsidRPr="001E5CCD">
        <w:rPr>
          <w:rFonts w:ascii="Book Antiqua" w:eastAsia="Book Antiqua" w:hAnsi="Book Antiqua" w:cs="Book Antiqua"/>
          <w:color w:val="000000" w:themeColor="text1"/>
        </w:rPr>
        <w:t>pancreatoduodenectomy</w:t>
      </w:r>
      <w:proofErr w:type="spellEnd"/>
      <w:r w:rsidRPr="001E5CCD">
        <w:rPr>
          <w:rFonts w:ascii="Book Antiqua" w:eastAsia="Book Antiqua" w:hAnsi="Book Antiqua" w:cs="Book Antiqua"/>
          <w:color w:val="000000" w:themeColor="text1"/>
        </w:rPr>
        <w: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The patient was a 60-year-old man who presented with jaundice, had a long history of smoking and drinking, and had no history of carrying hepatitis B or C. His carbohydrate antigen</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199</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levels exceeded 1000 U/mL (reference range: 0–35 U/mL;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1A), and</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preoperative </w:t>
      </w:r>
      <w:r w:rsidRPr="001E5CCD">
        <w:rPr>
          <w:rFonts w:ascii="Book Antiqua" w:eastAsia="Book Antiqua" w:hAnsi="Book Antiqua" w:cs="Book Antiqua" w:hint="eastAsia"/>
          <w:color w:val="000000" w:themeColor="text1"/>
        </w:rPr>
        <w:t>m</w:t>
      </w:r>
      <w:r w:rsidRPr="001E5CCD">
        <w:rPr>
          <w:rFonts w:ascii="Book Antiqua" w:eastAsia="Book Antiqua" w:hAnsi="Book Antiqua" w:cs="Book Antiqua"/>
          <w:color w:val="000000" w:themeColor="text1"/>
        </w:rPr>
        <w:t>agnetic resonance imaging</w:t>
      </w:r>
      <w:r w:rsidRPr="001E5CCD">
        <w:rPr>
          <w:rFonts w:ascii="Book Antiqua" w:eastAsia="Book Antiqua" w:hAnsi="Book Antiqua" w:cs="Book Antiqua" w:hint="eastAsia"/>
          <w:color w:val="000000" w:themeColor="text1"/>
        </w:rPr>
        <w:t xml:space="preserve"> </w:t>
      </w:r>
      <w:r w:rsidRPr="001E5CCD">
        <w:rPr>
          <w:rFonts w:ascii="Book Antiqua" w:eastAsia="Book Antiqua" w:hAnsi="Book Antiqua" w:cs="Book Antiqua"/>
          <w:color w:val="000000" w:themeColor="text1"/>
        </w:rPr>
        <w:t>+</w:t>
      </w:r>
      <w:r w:rsidRPr="001E5CCD">
        <w:rPr>
          <w:rFonts w:ascii="Book Antiqua" w:eastAsia="Book Antiqua" w:hAnsi="Book Antiqua" w:cs="Book Antiqua" w:hint="eastAsia"/>
          <w:color w:val="000000" w:themeColor="text1"/>
        </w:rPr>
        <w:t xml:space="preserve"> </w:t>
      </w:r>
      <w:r w:rsidRPr="001E5CCD">
        <w:rPr>
          <w:rFonts w:ascii="Book Antiqua" w:eastAsia="Book Antiqua" w:hAnsi="Book Antiqua" w:cs="Book Antiqua"/>
          <w:color w:val="000000" w:themeColor="text1"/>
        </w:rPr>
        <w:t xml:space="preserve">magnetic resonance </w:t>
      </w:r>
      <w:proofErr w:type="spellStart"/>
      <w:r w:rsidRPr="001E5CCD">
        <w:rPr>
          <w:rFonts w:ascii="Book Antiqua" w:eastAsia="Book Antiqua" w:hAnsi="Book Antiqua" w:cs="Book Antiqua"/>
          <w:color w:val="000000" w:themeColor="text1"/>
        </w:rPr>
        <w:t>cholangiopancreatography</w:t>
      </w:r>
      <w:proofErr w:type="spellEnd"/>
      <w:r w:rsidRPr="001E5CCD">
        <w:rPr>
          <w:rFonts w:ascii="Book Antiqua" w:eastAsia="Book Antiqua" w:hAnsi="Book Antiqua" w:cs="Book Antiqua"/>
          <w:color w:val="000000" w:themeColor="text1"/>
        </w:rPr>
        <w:t xml:space="preserve"> indicated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1B and</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C).</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The new organisms growing around the ampulla were grayish-white and were taken from the primary focus for primary culture and subculture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1D and</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E).</w:t>
      </w:r>
    </w:p>
    <w:p w14:paraId="096E1ADD" w14:textId="77777777" w:rsidR="00E1502E" w:rsidRPr="001E5CCD" w:rsidRDefault="007A674F">
      <w:pPr>
        <w:spacing w:line="360" w:lineRule="auto"/>
        <w:ind w:firstLineChars="100" w:firstLine="240"/>
        <w:jc w:val="both"/>
        <w:rPr>
          <w:rFonts w:ascii="Book Antiqua" w:hAnsi="Book Antiqua"/>
          <w:color w:val="000000" w:themeColor="text1"/>
        </w:rPr>
      </w:pPr>
      <w:r w:rsidRPr="001E5CCD">
        <w:rPr>
          <w:rFonts w:ascii="Book Antiqua" w:eastAsia="Book Antiqua" w:hAnsi="Book Antiqua" w:cs="Book Antiqua"/>
          <w:color w:val="000000" w:themeColor="text1"/>
        </w:rPr>
        <w:lastRenderedPageBreak/>
        <w:t>This study was approved by the Medical Ethics Committee of the First Hospital of Lanzhou University (LDYYLL</w:t>
      </w:r>
      <w:r w:rsidRPr="001E5CCD">
        <w:rPr>
          <w:rFonts w:ascii="Book Antiqua" w:hAnsi="Book Antiqua" w:cs="Book Antiqua" w:hint="eastAsia"/>
          <w:color w:val="000000" w:themeColor="text1"/>
          <w:lang w:eastAsia="zh-CN"/>
        </w:rPr>
        <w:t>-</w:t>
      </w:r>
      <w:r w:rsidRPr="001E5CCD">
        <w:rPr>
          <w:rFonts w:ascii="Book Antiqua" w:eastAsia="Book Antiqua" w:hAnsi="Book Antiqua" w:cs="Book Antiqua"/>
          <w:color w:val="000000" w:themeColor="text1"/>
        </w:rPr>
        <w:t>2022-487), and signed informed consent was obtained from the patient.</w:t>
      </w:r>
    </w:p>
    <w:p w14:paraId="600946E8" w14:textId="77777777" w:rsidR="00E1502E" w:rsidRPr="001E5CCD" w:rsidRDefault="00E1502E">
      <w:pPr>
        <w:spacing w:line="360" w:lineRule="auto"/>
        <w:jc w:val="both"/>
        <w:rPr>
          <w:rFonts w:ascii="Book Antiqua" w:hAnsi="Book Antiqua" w:cs="Book Antiqua"/>
          <w:b/>
          <w:bCs/>
          <w:i/>
          <w:iCs/>
          <w:color w:val="000000" w:themeColor="text1"/>
          <w:lang w:eastAsia="zh-CN"/>
        </w:rPr>
      </w:pPr>
    </w:p>
    <w:p w14:paraId="5EF21C14"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i/>
          <w:iCs/>
          <w:color w:val="000000" w:themeColor="text1"/>
        </w:rPr>
        <w:t>Drugs</w:t>
      </w:r>
    </w:p>
    <w:p w14:paraId="092C1764"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 xml:space="preserve">Gemcitabine was obtained from Jiangsu </w:t>
      </w:r>
      <w:proofErr w:type="spellStart"/>
      <w:r w:rsidRPr="001E5CCD">
        <w:rPr>
          <w:rFonts w:ascii="Book Antiqua" w:eastAsia="Book Antiqua" w:hAnsi="Book Antiqua" w:cs="Book Antiqua"/>
          <w:color w:val="000000" w:themeColor="text1"/>
        </w:rPr>
        <w:t>Haosen</w:t>
      </w:r>
      <w:proofErr w:type="spellEnd"/>
      <w:r w:rsidRPr="001E5CCD">
        <w:rPr>
          <w:rFonts w:ascii="Book Antiqua" w:eastAsia="Book Antiqua" w:hAnsi="Book Antiqua" w:cs="Book Antiqua"/>
          <w:color w:val="000000" w:themeColor="text1"/>
        </w:rPr>
        <w:t xml:space="preserve"> Pharmaceutical Group Co., Ltd., </w:t>
      </w:r>
      <w:proofErr w:type="spellStart"/>
      <w:r w:rsidRPr="001E5CCD">
        <w:rPr>
          <w:rFonts w:ascii="Book Antiqua" w:eastAsia="Book Antiqua" w:hAnsi="Book Antiqua" w:cs="Book Antiqua"/>
          <w:color w:val="000000" w:themeColor="text1"/>
        </w:rPr>
        <w:t>oxaliplatin</w:t>
      </w:r>
      <w:proofErr w:type="spellEnd"/>
      <w:r w:rsidRPr="001E5CCD">
        <w:rPr>
          <w:rFonts w:ascii="Book Antiqua" w:eastAsia="Book Antiqua" w:hAnsi="Book Antiqua" w:cs="Book Antiqua"/>
          <w:color w:val="000000" w:themeColor="text1"/>
        </w:rPr>
        <w:t xml:space="preserve"> from Jiangsu </w:t>
      </w:r>
      <w:proofErr w:type="spellStart"/>
      <w:r w:rsidRPr="001E5CCD">
        <w:rPr>
          <w:rFonts w:ascii="Book Antiqua" w:eastAsia="Book Antiqua" w:hAnsi="Book Antiqua" w:cs="Book Antiqua"/>
          <w:color w:val="000000" w:themeColor="text1"/>
        </w:rPr>
        <w:t>Hengrui</w:t>
      </w:r>
      <w:proofErr w:type="spellEnd"/>
      <w:r w:rsidRPr="001E5CCD">
        <w:rPr>
          <w:rFonts w:ascii="Book Antiqua" w:eastAsia="Book Antiqua" w:hAnsi="Book Antiqua" w:cs="Book Antiqua"/>
          <w:color w:val="000000" w:themeColor="text1"/>
        </w:rPr>
        <w:t xml:space="preserve"> Pharmaceutical Co., Ltd., 5-FU from Tianjin </w:t>
      </w:r>
      <w:proofErr w:type="spellStart"/>
      <w:r w:rsidRPr="001E5CCD">
        <w:rPr>
          <w:rFonts w:ascii="Book Antiqua" w:eastAsia="Book Antiqua" w:hAnsi="Book Antiqua" w:cs="Book Antiqua"/>
          <w:color w:val="000000" w:themeColor="text1"/>
        </w:rPr>
        <w:t>Jinyao</w:t>
      </w:r>
      <w:proofErr w:type="spellEnd"/>
      <w:r w:rsidRPr="001E5CCD">
        <w:rPr>
          <w:rFonts w:ascii="Book Antiqua" w:eastAsia="Book Antiqua" w:hAnsi="Book Antiqua" w:cs="Book Antiqua"/>
          <w:color w:val="000000" w:themeColor="text1"/>
        </w:rPr>
        <w:t xml:space="preserve"> Pharmaceutical Co., Ltd., and paclitaxel from Jiangsu </w:t>
      </w:r>
      <w:proofErr w:type="spellStart"/>
      <w:r w:rsidRPr="001E5CCD">
        <w:rPr>
          <w:rFonts w:ascii="Book Antiqua" w:eastAsia="Book Antiqua" w:hAnsi="Book Antiqua" w:cs="Book Antiqua"/>
          <w:color w:val="000000" w:themeColor="text1"/>
        </w:rPr>
        <w:t>Aosaikang</w:t>
      </w:r>
      <w:proofErr w:type="spellEnd"/>
      <w:r w:rsidRPr="001E5CCD">
        <w:rPr>
          <w:rFonts w:ascii="Book Antiqua" w:eastAsia="Book Antiqua" w:hAnsi="Book Antiqua" w:cs="Book Antiqua"/>
          <w:color w:val="000000" w:themeColor="text1"/>
        </w:rPr>
        <w:t xml:space="preserve"> Pharmaceutical Co., Ltd.</w:t>
      </w:r>
    </w:p>
    <w:p w14:paraId="7B8A0EEC" w14:textId="77777777" w:rsidR="00E1502E" w:rsidRPr="001E5CCD" w:rsidRDefault="00E1502E">
      <w:pPr>
        <w:spacing w:line="360" w:lineRule="auto"/>
        <w:jc w:val="both"/>
        <w:rPr>
          <w:rFonts w:ascii="Book Antiqua" w:hAnsi="Book Antiqua" w:cs="Book Antiqua"/>
          <w:b/>
          <w:bCs/>
          <w:i/>
          <w:iCs/>
          <w:color w:val="000000" w:themeColor="text1"/>
          <w:lang w:eastAsia="zh-CN"/>
        </w:rPr>
      </w:pPr>
    </w:p>
    <w:p w14:paraId="7A6B6B64"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i/>
          <w:iCs/>
          <w:color w:val="000000" w:themeColor="text1"/>
        </w:rPr>
        <w:t>Nude mice</w:t>
      </w:r>
    </w:p>
    <w:p w14:paraId="0603DEAE" w14:textId="77777777" w:rsidR="00E1502E" w:rsidRPr="001E5CCD" w:rsidRDefault="007A674F">
      <w:pPr>
        <w:spacing w:line="360" w:lineRule="auto"/>
        <w:jc w:val="both"/>
        <w:rPr>
          <w:rFonts w:ascii="Book Antiqua" w:hAnsi="Book Antiqua"/>
          <w:color w:val="000000" w:themeColor="text1"/>
          <w:lang w:eastAsia="zh-CN"/>
        </w:rPr>
      </w:pPr>
      <w:r w:rsidRPr="001E5CCD">
        <w:rPr>
          <w:rFonts w:ascii="Book Antiqua" w:eastAsia="Book Antiqua" w:hAnsi="Book Antiqua" w:cs="Book Antiqua"/>
          <w:color w:val="000000" w:themeColor="text1"/>
        </w:rPr>
        <w:t>In this study, experiments were conducted on 4–6-week-old BALB/c nude female mice, weighing 16–20 g. They were obtained</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from Changzhou </w:t>
      </w:r>
      <w:proofErr w:type="spellStart"/>
      <w:r w:rsidRPr="001E5CCD">
        <w:rPr>
          <w:rFonts w:ascii="Book Antiqua" w:eastAsia="Book Antiqua" w:hAnsi="Book Antiqua" w:cs="Book Antiqua"/>
          <w:color w:val="000000" w:themeColor="text1"/>
        </w:rPr>
        <w:t>Kavens</w:t>
      </w:r>
      <w:proofErr w:type="spellEnd"/>
      <w:r w:rsidRPr="001E5CCD">
        <w:rPr>
          <w:rFonts w:ascii="Book Antiqua" w:eastAsia="Book Antiqua" w:hAnsi="Book Antiqua" w:cs="Book Antiqua"/>
          <w:color w:val="000000" w:themeColor="text1"/>
        </w:rPr>
        <w:t xml:space="preserve"> Experimental Animal Co., Ltd. and raised in the SPF laboratory of the Animal Experiment Center of Lanzhou University. The animal protocol was designed to minimize pain or discomfort to the animals. The animals were acclimatized to laboratory conditions (23</w:t>
      </w:r>
      <w:r w:rsidRPr="001E5CCD">
        <w:rPr>
          <w:rFonts w:ascii="Book Antiqua" w:hAnsi="Book Antiqua" w:cs="Book Antiqua" w:hint="eastAsia"/>
          <w:color w:val="000000" w:themeColor="text1"/>
          <w:lang w:eastAsia="zh-CN"/>
        </w:rPr>
        <w:t xml:space="preserve"> </w:t>
      </w:r>
      <w:r w:rsidRPr="001E5CCD">
        <w:rPr>
          <w:rFonts w:ascii="宋体" w:eastAsia="宋体" w:hAnsi="宋体" w:cs="宋体" w:hint="eastAsia"/>
          <w:color w:val="000000" w:themeColor="text1"/>
        </w:rPr>
        <w:t>℃</w:t>
      </w:r>
      <w:r w:rsidRPr="001E5CCD">
        <w:rPr>
          <w:rFonts w:ascii="Book Antiqua" w:eastAsia="Book Antiqua" w:hAnsi="Book Antiqua" w:cs="Book Antiqua"/>
          <w:color w:val="000000" w:themeColor="text1"/>
        </w:rPr>
        <w:t>, 12 h/12 h light/dark, 50% humidity, ad</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libitum access to food and water) for 2 </w:t>
      </w:r>
      <w:proofErr w:type="spellStart"/>
      <w:r w:rsidRPr="001E5CCD">
        <w:rPr>
          <w:rFonts w:ascii="Book Antiqua" w:eastAsia="Book Antiqua" w:hAnsi="Book Antiqua" w:cs="Book Antiqua"/>
          <w:color w:val="000000" w:themeColor="text1"/>
        </w:rPr>
        <w:t>wk</w:t>
      </w:r>
      <w:proofErr w:type="spellEnd"/>
      <w:r w:rsidRPr="001E5CCD">
        <w:rPr>
          <w:rFonts w:ascii="Book Antiqua" w:eastAsia="Book Antiqua" w:hAnsi="Book Antiqua" w:cs="Book Antiqua"/>
          <w:color w:val="000000" w:themeColor="text1"/>
        </w:rPr>
        <w:t xml:space="preserve"> prior to experimentation.</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All animals were euthanized by barbiturate overdose (intravenous injection, 150 mg/kg pentobarbital sodium) for tissue collection.</w:t>
      </w:r>
    </w:p>
    <w:p w14:paraId="5D827CB8" w14:textId="77777777" w:rsidR="00E1502E" w:rsidRPr="001E5CCD" w:rsidRDefault="007A674F">
      <w:pPr>
        <w:spacing w:line="360" w:lineRule="auto"/>
        <w:ind w:firstLineChars="100" w:firstLine="240"/>
        <w:jc w:val="both"/>
        <w:rPr>
          <w:rFonts w:ascii="Book Antiqua" w:hAnsi="Book Antiqua"/>
          <w:color w:val="000000" w:themeColor="text1"/>
        </w:rPr>
      </w:pPr>
      <w:r w:rsidRPr="001E5CCD">
        <w:rPr>
          <w:rFonts w:ascii="Book Antiqua" w:eastAsia="Book Antiqua" w:hAnsi="Book Antiqua" w:cs="Book Antiqua"/>
          <w:color w:val="000000" w:themeColor="text1"/>
        </w:rPr>
        <w:t>All animal experiments were reviewed and approved by</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the Medical Animal Experiment Ethics Committee of the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First Hospital of Lanzhou University (LDYYLL</w:t>
      </w:r>
      <w:r w:rsidRPr="001E5CCD">
        <w:rPr>
          <w:rFonts w:ascii="Book Antiqua" w:hAnsi="Book Antiqua" w:cs="Book Antiqua" w:hint="eastAsia"/>
          <w:color w:val="000000" w:themeColor="text1"/>
          <w:lang w:eastAsia="zh-CN"/>
        </w:rPr>
        <w:t>-</w:t>
      </w:r>
      <w:r w:rsidRPr="001E5CCD">
        <w:rPr>
          <w:rFonts w:ascii="Book Antiqua" w:eastAsia="Book Antiqua" w:hAnsi="Book Antiqua" w:cs="Book Antiqua"/>
          <w:color w:val="000000" w:themeColor="text1"/>
        </w:rPr>
        <w:t>2022-487).</w:t>
      </w:r>
      <w:r w:rsidRPr="001E5CCD">
        <w:rPr>
          <w:rFonts w:ascii="Book Antiqua" w:hAnsi="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The methods followed in this study were similar or identical to those employed in previous </w:t>
      </w:r>
      <w:proofErr w:type="gramStart"/>
      <w:r w:rsidRPr="001E5CCD">
        <w:rPr>
          <w:rFonts w:ascii="Book Antiqua" w:eastAsia="Book Antiqua" w:hAnsi="Book Antiqua" w:cs="Book Antiqua"/>
          <w:color w:val="000000" w:themeColor="text1"/>
        </w:rPr>
        <w:t>studies</w:t>
      </w:r>
      <w:r w:rsidRPr="001E5CCD">
        <w:rPr>
          <w:rFonts w:ascii="Book Antiqua" w:eastAsia="Book Antiqua" w:hAnsi="Book Antiqua" w:cs="Book Antiqua"/>
          <w:color w:val="000000" w:themeColor="text1"/>
          <w:vertAlign w:val="superscript"/>
        </w:rPr>
        <w:t>[</w:t>
      </w:r>
      <w:proofErr w:type="gramEnd"/>
      <w:r w:rsidRPr="001E5CCD">
        <w:rPr>
          <w:rFonts w:ascii="Book Antiqua" w:eastAsia="Book Antiqua" w:hAnsi="Book Antiqua" w:cs="Book Antiqua"/>
          <w:color w:val="000000" w:themeColor="text1"/>
          <w:vertAlign w:val="superscript"/>
        </w:rPr>
        <w:t>21-23]</w:t>
      </w:r>
      <w:r w:rsidRPr="001E5CCD">
        <w:rPr>
          <w:rFonts w:ascii="Book Antiqua" w:eastAsia="Book Antiqua" w:hAnsi="Book Antiqua" w:cs="Book Antiqua"/>
          <w:color w:val="000000" w:themeColor="text1"/>
        </w:rPr>
        <w:t>.</w:t>
      </w:r>
    </w:p>
    <w:p w14:paraId="71F791EE" w14:textId="77777777" w:rsidR="00E1502E" w:rsidRPr="001E5CCD" w:rsidRDefault="00E1502E">
      <w:pPr>
        <w:spacing w:line="360" w:lineRule="auto"/>
        <w:jc w:val="both"/>
        <w:rPr>
          <w:rFonts w:ascii="Book Antiqua" w:hAnsi="Book Antiqua" w:cs="Book Antiqua"/>
          <w:b/>
          <w:bCs/>
          <w:i/>
          <w:iCs/>
          <w:color w:val="000000" w:themeColor="text1"/>
          <w:lang w:eastAsia="zh-CN"/>
        </w:rPr>
      </w:pPr>
    </w:p>
    <w:p w14:paraId="41A657AA"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i/>
          <w:iCs/>
          <w:color w:val="000000" w:themeColor="text1"/>
        </w:rPr>
        <w:t>Establishment of the cell line</w:t>
      </w:r>
    </w:p>
    <w:p w14:paraId="257DE682"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The tumor tissue samples were immersed in sterile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phosphate buffered saline</w:t>
      </w:r>
      <w:r w:rsidRPr="001E5CCD">
        <w:rPr>
          <w:rFonts w:ascii="Book Antiqua" w:eastAsia="宋体" w:hAnsi="Book Antiqua" w:cs="宋体" w:hint="eastAsia"/>
          <w:color w:val="000000" w:themeColor="text1"/>
          <w:lang w:eastAsia="zh-CN"/>
        </w:rPr>
        <w:t xml:space="preserve"> (</w:t>
      </w:r>
      <w:r w:rsidRPr="001E5CCD">
        <w:rPr>
          <w:rFonts w:ascii="Book Antiqua" w:eastAsia="Book Antiqua" w:hAnsi="Book Antiqua" w:cs="Book Antiqua"/>
          <w:color w:val="000000" w:themeColor="text1"/>
        </w:rPr>
        <w:t>PBS</w:t>
      </w:r>
      <w:r w:rsidRPr="001E5CCD">
        <w:rPr>
          <w:rFonts w:ascii="Book Antiqua" w:eastAsia="宋体" w:hAnsi="Book Antiqua" w:cs="宋体" w:hint="eastAsia"/>
          <w:color w:val="000000" w:themeColor="text1"/>
          <w:lang w:eastAsia="zh-CN"/>
        </w:rPr>
        <w:t xml:space="preserve">) </w:t>
      </w:r>
      <w:r w:rsidRPr="001E5CCD">
        <w:rPr>
          <w:rFonts w:ascii="Book Antiqua" w:eastAsia="Book Antiqua" w:hAnsi="Book Antiqua" w:cs="Book Antiqua"/>
          <w:color w:val="000000" w:themeColor="text1"/>
        </w:rPr>
        <w:t>(</w:t>
      </w:r>
      <w:proofErr w:type="spellStart"/>
      <w:r w:rsidRPr="001E5CCD">
        <w:rPr>
          <w:rFonts w:ascii="Book Antiqua" w:eastAsia="Book Antiqua" w:hAnsi="Book Antiqua" w:cs="Book Antiqua"/>
          <w:color w:val="000000" w:themeColor="text1"/>
        </w:rPr>
        <w:t>Gibco</w:t>
      </w:r>
      <w:proofErr w:type="spellEnd"/>
      <w:r w:rsidRPr="001E5CCD">
        <w:rPr>
          <w:rFonts w:ascii="Book Antiqua" w:eastAsia="Book Antiqua" w:hAnsi="Book Antiqua" w:cs="Book Antiqua"/>
          <w:color w:val="000000" w:themeColor="text1"/>
        </w:rPr>
        <w:t>) 3–5 times and sectioned into small pieces.</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The small woven pieces were mixed with type II collagenase (</w:t>
      </w:r>
      <w:proofErr w:type="spellStart"/>
      <w:r w:rsidRPr="001E5CCD">
        <w:rPr>
          <w:rFonts w:ascii="Book Antiqua" w:eastAsia="Book Antiqua" w:hAnsi="Book Antiqua" w:cs="Book Antiqua"/>
          <w:color w:val="000000" w:themeColor="text1"/>
        </w:rPr>
        <w:t>Gibco</w:t>
      </w:r>
      <w:proofErr w:type="spellEnd"/>
      <w:r w:rsidRPr="001E5CCD">
        <w:rPr>
          <w:rFonts w:ascii="Book Antiqua" w:eastAsia="Book Antiqua" w:hAnsi="Book Antiqua" w:cs="Book Antiqua"/>
          <w:color w:val="000000" w:themeColor="text1"/>
        </w:rPr>
        <w:t xml:space="preserve">) and neutral protease (Invitrogen) and digested in a shaking table at 37 </w:t>
      </w:r>
      <w:r w:rsidRPr="001E5CCD">
        <w:rPr>
          <w:rFonts w:ascii="宋体" w:eastAsia="宋体" w:hAnsi="宋体" w:cs="宋体" w:hint="eastAsia"/>
          <w:color w:val="000000" w:themeColor="text1"/>
        </w:rPr>
        <w:t>℃</w:t>
      </w:r>
      <w:r w:rsidRPr="001E5CCD">
        <w:rPr>
          <w:rFonts w:ascii="Book Antiqua" w:eastAsia="Book Antiqua" w:hAnsi="Book Antiqua" w:cs="Book Antiqua"/>
          <w:color w:val="000000" w:themeColor="text1"/>
        </w:rPr>
        <w: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On digestion of half the tissue block, the supernatant was </w:t>
      </w:r>
      <w:r w:rsidRPr="001E5CCD">
        <w:rPr>
          <w:rFonts w:ascii="Book Antiqua" w:eastAsia="Book Antiqua" w:hAnsi="Book Antiqua" w:cs="Book Antiqua"/>
          <w:color w:val="000000" w:themeColor="text1"/>
        </w:rPr>
        <w:lastRenderedPageBreak/>
        <w:t xml:space="preserve">absorbed, filtered with a 100 mesh filter screen, and centrifuged at 300 × </w:t>
      </w:r>
      <w:r w:rsidRPr="001E5CCD">
        <w:rPr>
          <w:rFonts w:ascii="Book Antiqua" w:eastAsia="Book Antiqua" w:hAnsi="Book Antiqua" w:cs="Book Antiqua"/>
          <w:i/>
          <w:iCs/>
          <w:color w:val="000000" w:themeColor="text1"/>
        </w:rPr>
        <w:t>g</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for 3 min.</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Thereafter, the supernatant was discarded; the sample was </w:t>
      </w:r>
      <w:proofErr w:type="spellStart"/>
      <w:r w:rsidRPr="001E5CCD">
        <w:rPr>
          <w:rFonts w:ascii="Book Antiqua" w:eastAsia="Book Antiqua" w:hAnsi="Book Antiqua" w:cs="Book Antiqua"/>
          <w:color w:val="000000" w:themeColor="text1"/>
        </w:rPr>
        <w:t>resuspended</w:t>
      </w:r>
      <w:proofErr w:type="spellEnd"/>
      <w:r w:rsidRPr="001E5CCD">
        <w:rPr>
          <w:rFonts w:ascii="Book Antiqua" w:eastAsia="Book Antiqua" w:hAnsi="Book Antiqua" w:cs="Book Antiqua"/>
          <w:color w:val="000000" w:themeColor="text1"/>
        </w:rPr>
        <w:t xml:space="preserve"> in PBS and </w:t>
      </w:r>
      <w:proofErr w:type="spellStart"/>
      <w:r w:rsidRPr="001E5CCD">
        <w:rPr>
          <w:rFonts w:ascii="Book Antiqua" w:eastAsia="Book Antiqua" w:hAnsi="Book Antiqua" w:cs="Book Antiqua"/>
          <w:color w:val="000000" w:themeColor="text1"/>
        </w:rPr>
        <w:t>centrifugated</w:t>
      </w:r>
      <w:proofErr w:type="spellEnd"/>
      <w:r w:rsidRPr="001E5CCD">
        <w:rPr>
          <w:rFonts w:ascii="Book Antiqua" w:eastAsia="Book Antiqua" w:hAnsi="Book Antiqua" w:cs="Book Antiqua"/>
          <w:color w:val="000000" w:themeColor="text1"/>
        </w:rPr>
        <w:t xml:space="preserve"> at 300 × </w:t>
      </w:r>
      <w:r w:rsidRPr="001E5CCD">
        <w:rPr>
          <w:rFonts w:ascii="Book Antiqua" w:eastAsia="Book Antiqua" w:hAnsi="Book Antiqua" w:cs="Book Antiqua"/>
          <w:i/>
          <w:iCs/>
          <w:color w:val="000000" w:themeColor="text1"/>
        </w:rPr>
        <w:t>g</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for 3 min. The precipitate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was added to a complete medium [RPMI-1640 + 10% fetal bovine serum (FBS)</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+ 1% penicillin–streptomycin, Biological </w:t>
      </w:r>
      <w:r w:rsidRPr="001E5CCD">
        <w:rPr>
          <w:rFonts w:ascii="Book Antiqua" w:hAnsi="Book Antiqua" w:cs="Book Antiqua" w:hint="eastAsia"/>
          <w:color w:val="000000" w:themeColor="text1"/>
          <w:lang w:eastAsia="zh-CN"/>
        </w:rPr>
        <w:t>i</w:t>
      </w:r>
      <w:r w:rsidRPr="001E5CCD">
        <w:rPr>
          <w:rFonts w:ascii="Book Antiqua" w:eastAsia="Book Antiqua" w:hAnsi="Book Antiqua" w:cs="Book Antiqua"/>
          <w:color w:val="000000" w:themeColor="text1"/>
        </w:rPr>
        <w:t>ndustries</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(BI)]</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and uniformly inoculated on a six-well plate (NEST).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The medium was refreshed after 48 h. The mixed fibroblasts in the primary culture were removed using</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differential digestion with 0.25% trypsin. When the cells reached 70% </w:t>
      </w:r>
      <w:proofErr w:type="spellStart"/>
      <w:r w:rsidRPr="001E5CCD">
        <w:rPr>
          <w:rFonts w:ascii="Book Antiqua" w:eastAsia="Book Antiqua" w:hAnsi="Book Antiqua" w:cs="Book Antiqua"/>
          <w:color w:val="000000" w:themeColor="text1"/>
        </w:rPr>
        <w:t>confluency</w:t>
      </w:r>
      <w:proofErr w:type="spellEnd"/>
      <w:r w:rsidRPr="001E5CCD">
        <w:rPr>
          <w:rFonts w:ascii="Book Antiqua" w:eastAsia="Book Antiqua" w:hAnsi="Book Antiqua" w:cs="Book Antiqua"/>
          <w:color w:val="000000" w:themeColor="text1"/>
        </w:rPr>
        <w:t>, they were digested and passed on. The cell growth was regularly observed</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under a light microscope. From the fifth generation, the cells were </w:t>
      </w:r>
      <w:proofErr w:type="spellStart"/>
      <w:r w:rsidRPr="001E5CCD">
        <w:rPr>
          <w:rFonts w:ascii="Book Antiqua" w:eastAsia="Book Antiqua" w:hAnsi="Book Antiqua" w:cs="Book Antiqua"/>
          <w:color w:val="000000" w:themeColor="text1"/>
        </w:rPr>
        <w:t>subcultured</w:t>
      </w:r>
      <w:proofErr w:type="spellEnd"/>
      <w:r w:rsidRPr="001E5CCD">
        <w:rPr>
          <w:rFonts w:ascii="Book Antiqua" w:eastAsia="Book Antiqua" w:hAnsi="Book Antiqua" w:cs="Book Antiqua"/>
          <w:color w:val="000000" w:themeColor="text1"/>
        </w:rPr>
        <w:t xml:space="preserve"> in a ratio of 1:2 and frozen with</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Serum-free rapid cell cryopreservation solution</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(Mei5 Biotechnology</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Co., Ltd.).</w:t>
      </w:r>
    </w:p>
    <w:p w14:paraId="6A00C338" w14:textId="77777777" w:rsidR="00E1502E" w:rsidRPr="001E5CCD" w:rsidRDefault="00E1502E">
      <w:pPr>
        <w:spacing w:line="360" w:lineRule="auto"/>
        <w:jc w:val="both"/>
        <w:rPr>
          <w:rFonts w:ascii="Book Antiqua" w:hAnsi="Book Antiqua" w:cs="Book Antiqua"/>
          <w:b/>
          <w:bCs/>
          <w:i/>
          <w:iCs/>
          <w:color w:val="000000" w:themeColor="text1"/>
          <w:lang w:eastAsia="zh-CN"/>
        </w:rPr>
      </w:pPr>
    </w:p>
    <w:p w14:paraId="3A4E2BD0"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i/>
          <w:iCs/>
          <w:color w:val="000000" w:themeColor="text1"/>
        </w:rPr>
        <w:t>Cell growth curve</w:t>
      </w:r>
    </w:p>
    <w:p w14:paraId="63F396B0"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The cell density of DPC-X1 cells in the logarithmic growth phase (P20) was adjusted to 1</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10</w:t>
      </w:r>
      <w:r w:rsidRPr="001E5CCD">
        <w:rPr>
          <w:rFonts w:ascii="Book Antiqua" w:eastAsia="Book Antiqua" w:hAnsi="Book Antiqua" w:cs="Book Antiqua"/>
          <w:color w:val="000000" w:themeColor="text1"/>
          <w:vertAlign w:val="superscript"/>
        </w:rPr>
        <w:t>4</w:t>
      </w:r>
      <w:r w:rsidRPr="001E5CCD">
        <w:rPr>
          <w:rFonts w:ascii="Book Antiqua" w:eastAsia="Book Antiqua" w:hAnsi="Book Antiqua" w:cs="Book Antiqua"/>
          <w:color w:val="000000" w:themeColor="text1"/>
        </w:rPr>
        <w:t>/mL after trypsin digestion. After mixing, 0.1 mL of sample was inoculated in each hole in a 96-hole plate</w:t>
      </w:r>
      <w:r w:rsidRPr="001E5CCD">
        <w:rPr>
          <w:rFonts w:ascii="Book Antiqua" w:hAnsi="Book Antiqua" w:cs="Book Antiqua" w:hint="eastAsia"/>
          <w:color w:val="000000" w:themeColor="text1"/>
          <w:lang w:eastAsia="zh-CN"/>
        </w:rPr>
        <w:t xml:space="preserve"> c</w:t>
      </w:r>
      <w:r w:rsidRPr="001E5CCD">
        <w:rPr>
          <w:rFonts w:ascii="Book Antiqua" w:eastAsia="Book Antiqua" w:hAnsi="Book Antiqua" w:cs="Book Antiqua"/>
          <w:color w:val="000000" w:themeColor="text1"/>
        </w:rPr>
        <w:t xml:space="preserve">ell </w:t>
      </w:r>
      <w:r w:rsidRPr="001E5CCD">
        <w:rPr>
          <w:rFonts w:ascii="Book Antiqua" w:hAnsi="Book Antiqua" w:cs="Book Antiqua" w:hint="eastAsia"/>
          <w:color w:val="000000" w:themeColor="text1"/>
          <w:lang w:eastAsia="zh-CN"/>
        </w:rPr>
        <w:t>c</w:t>
      </w:r>
      <w:r w:rsidRPr="001E5CCD">
        <w:rPr>
          <w:rFonts w:ascii="Book Antiqua" w:eastAsia="Book Antiqua" w:hAnsi="Book Antiqua" w:cs="Book Antiqua"/>
          <w:color w:val="000000" w:themeColor="text1"/>
        </w:rPr>
        <w:t xml:space="preserve">ounting </w:t>
      </w:r>
      <w:r w:rsidRPr="001E5CCD">
        <w:rPr>
          <w:rFonts w:ascii="Book Antiqua" w:hAnsi="Book Antiqua" w:cs="Book Antiqua" w:hint="eastAsia"/>
          <w:color w:val="000000" w:themeColor="text1"/>
          <w:lang w:eastAsia="zh-CN"/>
        </w:rPr>
        <w:t>k</w:t>
      </w:r>
      <w:r w:rsidRPr="001E5CCD">
        <w:rPr>
          <w:rFonts w:ascii="Book Antiqua" w:eastAsia="Book Antiqua" w:hAnsi="Book Antiqua" w:cs="Book Antiqua"/>
          <w:color w:val="000000" w:themeColor="text1"/>
        </w:rPr>
        <w:t>it-8</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(CCK-8) reagent (</w:t>
      </w:r>
      <w:proofErr w:type="spellStart"/>
      <w:r w:rsidRPr="001E5CCD">
        <w:rPr>
          <w:rFonts w:ascii="Book Antiqua" w:eastAsia="Book Antiqua" w:hAnsi="Book Antiqua" w:cs="Book Antiqua"/>
          <w:color w:val="000000" w:themeColor="text1"/>
        </w:rPr>
        <w:t>Dojindo</w:t>
      </w:r>
      <w:proofErr w:type="spellEnd"/>
      <w:r w:rsidRPr="001E5CCD">
        <w:rPr>
          <w:rFonts w:ascii="Book Antiqua" w:eastAsia="Book Antiqua" w:hAnsi="Book Antiqua" w:cs="Book Antiqua"/>
          <w:color w:val="000000" w:themeColor="text1"/>
        </w:rPr>
        <w:t xml:space="preserve">) was added at the same time for 4 consecutive days after inoculation and allowed to react for 2 h. The UV absorbance value at 450 nm wavelength was measured with a </w:t>
      </w:r>
      <w:proofErr w:type="spellStart"/>
      <w:r w:rsidRPr="001E5CCD">
        <w:rPr>
          <w:rFonts w:ascii="Book Antiqua" w:eastAsia="Book Antiqua" w:hAnsi="Book Antiqua" w:cs="Book Antiqua"/>
          <w:color w:val="000000" w:themeColor="text1"/>
        </w:rPr>
        <w:t>microplate</w:t>
      </w:r>
      <w:proofErr w:type="spellEnd"/>
      <w:r w:rsidRPr="001E5CCD">
        <w:rPr>
          <w:rFonts w:ascii="Book Antiqua" w:eastAsia="Book Antiqua" w:hAnsi="Book Antiqua" w:cs="Book Antiqua"/>
          <w:color w:val="000000" w:themeColor="text1"/>
        </w:rPr>
        <w:t xml:space="preserve"> reader.</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The cell doubling time was calculated using the following formula: Td = t × Lg2/</w:t>
      </w:r>
      <w:proofErr w:type="spellStart"/>
      <w:r w:rsidRPr="001E5CCD">
        <w:rPr>
          <w:rFonts w:ascii="Book Antiqua" w:eastAsia="Book Antiqua" w:hAnsi="Book Antiqua" w:cs="Book Antiqua"/>
          <w:color w:val="000000" w:themeColor="text1"/>
        </w:rPr>
        <w:t>Lg</w:t>
      </w:r>
      <w:proofErr w:type="spellEnd"/>
      <w:r w:rsidRPr="001E5CCD">
        <w:rPr>
          <w:rFonts w:ascii="Book Antiqua" w:eastAsia="Book Antiqua" w:hAnsi="Book Antiqua" w:cs="Book Antiqua"/>
          <w:color w:val="000000" w:themeColor="text1"/>
        </w:rPr>
        <w:t xml:space="preserve"> (N1/N0). The cell growth curve was plotted with time as the horizontal axis and absorbance value as the vertical axis.</w:t>
      </w:r>
    </w:p>
    <w:p w14:paraId="12E8CCC2" w14:textId="77777777" w:rsidR="00E1502E" w:rsidRPr="001E5CCD" w:rsidRDefault="00E1502E">
      <w:pPr>
        <w:spacing w:line="360" w:lineRule="auto"/>
        <w:jc w:val="both"/>
        <w:rPr>
          <w:rFonts w:ascii="Book Antiqua" w:hAnsi="Book Antiqua" w:cs="Book Antiqua"/>
          <w:b/>
          <w:bCs/>
          <w:i/>
          <w:iCs/>
          <w:color w:val="000000" w:themeColor="text1"/>
          <w:lang w:eastAsia="zh-CN"/>
        </w:rPr>
      </w:pPr>
    </w:p>
    <w:p w14:paraId="0803FAC2"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i/>
          <w:iCs/>
          <w:color w:val="000000" w:themeColor="text1"/>
        </w:rPr>
        <w:t>Analysis of short tandem repeats</w:t>
      </w:r>
    </w:p>
    <w:p w14:paraId="1BB79482"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DPC-X1 cells in the logarithmic growth stage (P10) were collected after trypsin digestion.</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Together with the primary tumor tissue, they were sent to Suzhou </w:t>
      </w:r>
      <w:proofErr w:type="spellStart"/>
      <w:r w:rsidRPr="001E5CCD">
        <w:rPr>
          <w:rFonts w:ascii="Book Antiqua" w:eastAsia="Book Antiqua" w:hAnsi="Book Antiqua" w:cs="Book Antiqua"/>
          <w:color w:val="000000" w:themeColor="text1"/>
        </w:rPr>
        <w:t>Jianda</w:t>
      </w:r>
      <w:proofErr w:type="spellEnd"/>
      <w:r w:rsidRPr="001E5CCD">
        <w:rPr>
          <w:rFonts w:ascii="Book Antiqua" w:eastAsia="Book Antiqua" w:hAnsi="Book Antiqua" w:cs="Book Antiqua"/>
          <w:color w:val="000000" w:themeColor="text1"/>
        </w:rPr>
        <w:t xml:space="preserve"> Biotechnology Company for short tandem repeat (STR) analysis to determine the correlation between the cells and primary tumor tissue.</w:t>
      </w:r>
    </w:p>
    <w:p w14:paraId="6CC90342" w14:textId="77777777" w:rsidR="00E1502E" w:rsidRPr="001E5CCD" w:rsidRDefault="00E1502E">
      <w:pPr>
        <w:spacing w:line="360" w:lineRule="auto"/>
        <w:jc w:val="both"/>
        <w:rPr>
          <w:rFonts w:ascii="Book Antiqua" w:hAnsi="Book Antiqua" w:cs="Book Antiqua"/>
          <w:b/>
          <w:bCs/>
          <w:i/>
          <w:iCs/>
          <w:color w:val="000000" w:themeColor="text1"/>
          <w:lang w:eastAsia="zh-CN"/>
        </w:rPr>
      </w:pPr>
    </w:p>
    <w:p w14:paraId="768EF87A"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i/>
          <w:iCs/>
          <w:color w:val="000000" w:themeColor="text1"/>
        </w:rPr>
        <w:t>Karyotype analysis</w:t>
      </w:r>
    </w:p>
    <w:p w14:paraId="65DF6A1D"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lastRenderedPageBreak/>
        <w:t xml:space="preserve">DPC-X1 cells in the logarithmic growth phase (P40) were treated with 0.25 </w:t>
      </w:r>
      <w:proofErr w:type="spellStart"/>
      <w:r w:rsidRPr="001E5CCD">
        <w:rPr>
          <w:rFonts w:ascii="Book Antiqua" w:eastAsia="Book Antiqua" w:hAnsi="Book Antiqua" w:cs="Book Antiqua"/>
          <w:color w:val="000000" w:themeColor="text1"/>
        </w:rPr>
        <w:t>μg</w:t>
      </w:r>
      <w:proofErr w:type="spellEnd"/>
      <w:r w:rsidRPr="001E5CCD">
        <w:rPr>
          <w:rFonts w:ascii="Book Antiqua" w:eastAsia="Book Antiqua" w:hAnsi="Book Antiqua" w:cs="Book Antiqua"/>
          <w:color w:val="000000" w:themeColor="text1"/>
        </w:rPr>
        <w:t xml:space="preserve">/mL colchicine for 6 h overnight at 37 </w:t>
      </w:r>
      <w:r w:rsidRPr="001E5CCD">
        <w:rPr>
          <w:rFonts w:ascii="宋体" w:eastAsia="宋体" w:hAnsi="宋体" w:cs="宋体" w:hint="eastAsia"/>
          <w:color w:val="000000" w:themeColor="text1"/>
        </w:rPr>
        <w:t>℃</w:t>
      </w:r>
      <w:r w:rsidRPr="001E5CCD">
        <w:rPr>
          <w:rFonts w:ascii="Book Antiqua" w:eastAsia="Book Antiqua" w:hAnsi="Book Antiqua" w:cs="Book Antiqua"/>
          <w:color w:val="000000" w:themeColor="text1"/>
        </w:rPr>
        <w: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The metaphase cells were collected and fixed with methanol glacial acetic acid (3:1).</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After trypsin digestion, the specimens were stained using</w:t>
      </w:r>
      <w:r w:rsidRPr="001E5CCD">
        <w:rPr>
          <w:rFonts w:ascii="Book Antiqua" w:hAnsi="Book Antiqua" w:cs="Book Antiqua" w:hint="eastAsia"/>
          <w:color w:val="000000" w:themeColor="text1"/>
          <w:lang w:eastAsia="zh-CN"/>
        </w:rPr>
        <w:t xml:space="preserve"> </w:t>
      </w:r>
      <w:proofErr w:type="spellStart"/>
      <w:r w:rsidRPr="001E5CCD">
        <w:rPr>
          <w:rFonts w:ascii="Book Antiqua" w:eastAsia="Book Antiqua" w:hAnsi="Book Antiqua" w:cs="Book Antiqua"/>
          <w:color w:val="000000" w:themeColor="text1"/>
        </w:rPr>
        <w:t>Giemsa</w:t>
      </w:r>
      <w:proofErr w:type="spellEnd"/>
      <w:r w:rsidRPr="001E5CCD">
        <w:rPr>
          <w:rFonts w:ascii="Book Antiqua" w:eastAsia="Book Antiqua" w:hAnsi="Book Antiqua" w:cs="Book Antiqua"/>
          <w:color w:val="000000" w:themeColor="text1"/>
        </w:rPr>
        <w:t xml:space="preserve"> dye and observed under a microscope.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The mitotic phase cells with good dispersion and moderate staining were selected for karyotype analysis.</w:t>
      </w:r>
    </w:p>
    <w:p w14:paraId="46F6B5DF" w14:textId="77777777" w:rsidR="00E1502E" w:rsidRPr="001E5CCD" w:rsidRDefault="00E1502E">
      <w:pPr>
        <w:spacing w:line="360" w:lineRule="auto"/>
        <w:jc w:val="both"/>
        <w:rPr>
          <w:rFonts w:ascii="Book Antiqua" w:hAnsi="Book Antiqua" w:cs="Book Antiqua"/>
          <w:b/>
          <w:bCs/>
          <w:i/>
          <w:iCs/>
          <w:color w:val="000000" w:themeColor="text1"/>
          <w:lang w:eastAsia="zh-CN"/>
        </w:rPr>
      </w:pPr>
    </w:p>
    <w:p w14:paraId="01AC15F7" w14:textId="77777777" w:rsidR="00E1502E" w:rsidRPr="001E5CCD" w:rsidRDefault="007A674F">
      <w:pPr>
        <w:spacing w:line="360" w:lineRule="auto"/>
        <w:jc w:val="both"/>
        <w:rPr>
          <w:rFonts w:ascii="Book Antiqua" w:hAnsi="Book Antiqua"/>
          <w:color w:val="000000" w:themeColor="text1"/>
        </w:rPr>
      </w:pPr>
      <w:proofErr w:type="spellStart"/>
      <w:r w:rsidRPr="001E5CCD">
        <w:rPr>
          <w:rFonts w:ascii="Book Antiqua" w:eastAsia="Book Antiqua" w:hAnsi="Book Antiqua" w:cs="Book Antiqua"/>
          <w:b/>
          <w:bCs/>
          <w:i/>
          <w:iCs/>
          <w:color w:val="000000" w:themeColor="text1"/>
        </w:rPr>
        <w:t>Organoid</w:t>
      </w:r>
      <w:proofErr w:type="spellEnd"/>
      <w:r w:rsidRPr="001E5CCD">
        <w:rPr>
          <w:rFonts w:ascii="Book Antiqua" w:eastAsia="Book Antiqua" w:hAnsi="Book Antiqua" w:cs="Book Antiqua"/>
          <w:b/>
          <w:bCs/>
          <w:i/>
          <w:iCs/>
          <w:color w:val="000000" w:themeColor="text1"/>
        </w:rPr>
        <w:t xml:space="preserve"> culture</w:t>
      </w:r>
    </w:p>
    <w:p w14:paraId="41D35210"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 xml:space="preserve">DPC-X1 cells in the logarithmic growth phase (P35) were digested, centrifuged, washed twice with PBS, </w:t>
      </w:r>
      <w:proofErr w:type="spellStart"/>
      <w:r w:rsidRPr="001E5CCD">
        <w:rPr>
          <w:rFonts w:ascii="Book Antiqua" w:eastAsia="Book Antiqua" w:hAnsi="Book Antiqua" w:cs="Book Antiqua"/>
          <w:color w:val="000000" w:themeColor="text1"/>
        </w:rPr>
        <w:t>resuspended</w:t>
      </w:r>
      <w:proofErr w:type="spellEnd"/>
      <w:r w:rsidRPr="001E5CCD">
        <w:rPr>
          <w:rFonts w:ascii="Book Antiqua" w:eastAsia="Book Antiqua" w:hAnsi="Book Antiqua" w:cs="Book Antiqua"/>
          <w:color w:val="000000" w:themeColor="text1"/>
        </w:rPr>
        <w:t xml:space="preserve"> in a complete culture medium (RPMI-1640 + 10% FBS + 1% penicillin–streptomycin, BI), and inoculated on an ultra-low adsorption cell culture plate (Corning). A thousand cells were added to each well, and 2 mL of culture medium was added for 14 d.</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The state and number of organ-like cultures were observed under a light microscope.</w:t>
      </w:r>
    </w:p>
    <w:p w14:paraId="63000588" w14:textId="77777777" w:rsidR="00E1502E" w:rsidRPr="001E5CCD" w:rsidRDefault="00E1502E">
      <w:pPr>
        <w:spacing w:line="360" w:lineRule="auto"/>
        <w:jc w:val="both"/>
        <w:rPr>
          <w:rFonts w:ascii="Book Antiqua" w:hAnsi="Book Antiqua" w:cs="Book Antiqua"/>
          <w:b/>
          <w:bCs/>
          <w:i/>
          <w:iCs/>
          <w:color w:val="000000" w:themeColor="text1"/>
          <w:lang w:eastAsia="zh-CN"/>
        </w:rPr>
      </w:pPr>
    </w:p>
    <w:p w14:paraId="12E11B75"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i/>
          <w:iCs/>
          <w:color w:val="000000" w:themeColor="text1"/>
        </w:rPr>
        <w:t>Transmission electron microscopy</w:t>
      </w:r>
    </w:p>
    <w:p w14:paraId="60E7244E" w14:textId="77777777" w:rsidR="00E1502E" w:rsidRPr="001E5CCD" w:rsidRDefault="007A674F">
      <w:pPr>
        <w:spacing w:line="360" w:lineRule="auto"/>
        <w:jc w:val="both"/>
        <w:rPr>
          <w:rFonts w:ascii="Book Antiqua" w:hAnsi="Book Antiqua"/>
          <w:color w:val="000000" w:themeColor="text1"/>
          <w:lang w:eastAsia="zh-CN"/>
        </w:rPr>
      </w:pPr>
      <w:r w:rsidRPr="001E5CCD">
        <w:rPr>
          <w:rFonts w:ascii="Book Antiqua" w:eastAsia="Book Antiqua" w:hAnsi="Book Antiqua" w:cs="Book Antiqua"/>
          <w:color w:val="000000" w:themeColor="text1"/>
        </w:rPr>
        <w:t xml:space="preserve">DPC-X1 cells in the logarithmic growth phase (P45) were digested, centrifuged, fixed with an electron microscope fixative, and stored and transported at 4 </w:t>
      </w:r>
      <w:r w:rsidRPr="001E5CCD">
        <w:rPr>
          <w:rFonts w:ascii="宋体" w:eastAsia="宋体" w:hAnsi="宋体" w:cs="宋体" w:hint="eastAsia"/>
          <w:color w:val="000000" w:themeColor="text1"/>
        </w:rPr>
        <w:t>℃</w:t>
      </w:r>
      <w:r w:rsidRPr="001E5CCD">
        <w:rPr>
          <w:rFonts w:ascii="Book Antiqua" w:eastAsia="Book Antiqua" w:hAnsi="Book Antiqua" w:cs="Book Antiqua"/>
          <w:color w:val="000000" w:themeColor="text1"/>
        </w:rPr>
        <w: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Embedding, ultrathin sectioning, and dyeing were performed at Wuhan </w:t>
      </w:r>
      <w:proofErr w:type="spellStart"/>
      <w:r w:rsidRPr="001E5CCD">
        <w:rPr>
          <w:rFonts w:ascii="Book Antiqua" w:eastAsia="Book Antiqua" w:hAnsi="Book Antiqua" w:cs="Book Antiqua"/>
          <w:color w:val="000000" w:themeColor="text1"/>
        </w:rPr>
        <w:t>Servicebio</w:t>
      </w:r>
      <w:proofErr w:type="spellEnd"/>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Co., Ltd.</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Finally, the images were observed under the transmission electron microscope.</w:t>
      </w:r>
    </w:p>
    <w:p w14:paraId="1E68A525" w14:textId="77777777" w:rsidR="00E1502E" w:rsidRPr="001E5CCD" w:rsidRDefault="00E1502E">
      <w:pPr>
        <w:spacing w:line="360" w:lineRule="auto"/>
        <w:jc w:val="both"/>
        <w:rPr>
          <w:rFonts w:ascii="Book Antiqua" w:hAnsi="Book Antiqua" w:cs="Book Antiqua"/>
          <w:b/>
          <w:bCs/>
          <w:i/>
          <w:iCs/>
          <w:color w:val="000000" w:themeColor="text1"/>
          <w:lang w:eastAsia="zh-CN"/>
        </w:rPr>
      </w:pPr>
    </w:p>
    <w:p w14:paraId="2F9449FE"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i/>
          <w:iCs/>
          <w:color w:val="000000" w:themeColor="text1"/>
        </w:rPr>
        <w:t>Drug sensitivity test</w:t>
      </w:r>
    </w:p>
    <w:p w14:paraId="66E76F09"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The logarithmically grown DPC-X1 cells (P50) were digested using</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trypsin to prepare a single-cell suspension.</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We inoculated 10000 cells/100 </w:t>
      </w:r>
      <w:proofErr w:type="spellStart"/>
      <w:r w:rsidRPr="001E5CCD">
        <w:rPr>
          <w:rFonts w:ascii="Book Antiqua" w:eastAsia="Book Antiqua" w:hAnsi="Book Antiqua" w:cs="Book Antiqua"/>
          <w:color w:val="000000" w:themeColor="text1"/>
        </w:rPr>
        <w:t>μL</w:t>
      </w:r>
      <w:proofErr w:type="spellEnd"/>
      <w:r w:rsidRPr="001E5CCD">
        <w:rPr>
          <w:rFonts w:ascii="Book Antiqua" w:eastAsia="Book Antiqua" w:hAnsi="Book Antiqua" w:cs="Book Antiqua"/>
          <w:color w:val="000000" w:themeColor="text1"/>
        </w:rPr>
        <w:t xml:space="preserve"> per well into 96-well plates, and 6 wells in each group were repeated. After the cells adhered to the wall, different concentrations of anti-tumor drugs were added.</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After 72 h of drug action, 100% X containing 10% (v/v) CCK-8 </w:t>
      </w:r>
      <w:proofErr w:type="spellStart"/>
      <w:r w:rsidRPr="001E5CCD">
        <w:rPr>
          <w:rFonts w:ascii="Book Antiqua" w:eastAsia="Book Antiqua" w:hAnsi="Book Antiqua" w:cs="Book Antiqua"/>
          <w:color w:val="000000" w:themeColor="text1"/>
        </w:rPr>
        <w:t>μL</w:t>
      </w:r>
      <w:proofErr w:type="spellEnd"/>
      <w:r w:rsidRPr="001E5CCD">
        <w:rPr>
          <w:rFonts w:ascii="Book Antiqua" w:eastAsia="Book Antiqua" w:hAnsi="Book Antiqua" w:cs="Book Antiqua"/>
          <w:color w:val="000000" w:themeColor="text1"/>
        </w:rPr>
        <w:t xml:space="preserve"> serum-free medium was used to replace the complete medium.</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The optical density</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value was measured after 2 h at 450 nm.</w:t>
      </w:r>
    </w:p>
    <w:p w14:paraId="579B9D56" w14:textId="77777777" w:rsidR="00E1502E" w:rsidRPr="001E5CCD" w:rsidRDefault="00E1502E">
      <w:pPr>
        <w:spacing w:line="360" w:lineRule="auto"/>
        <w:jc w:val="both"/>
        <w:rPr>
          <w:rFonts w:ascii="Book Antiqua" w:hAnsi="Book Antiqua" w:cs="Book Antiqua"/>
          <w:b/>
          <w:bCs/>
          <w:i/>
          <w:iCs/>
          <w:color w:val="000000" w:themeColor="text1"/>
          <w:lang w:eastAsia="zh-CN"/>
        </w:rPr>
      </w:pPr>
    </w:p>
    <w:p w14:paraId="07EFC9C2" w14:textId="77777777" w:rsidR="00E1502E" w:rsidRPr="001E5CCD" w:rsidRDefault="007A674F">
      <w:pPr>
        <w:spacing w:line="360" w:lineRule="auto"/>
        <w:jc w:val="both"/>
        <w:rPr>
          <w:rFonts w:ascii="Book Antiqua" w:hAnsi="Book Antiqua"/>
          <w:color w:val="000000" w:themeColor="text1"/>
        </w:rPr>
      </w:pPr>
      <w:proofErr w:type="spellStart"/>
      <w:r w:rsidRPr="001E5CCD">
        <w:rPr>
          <w:rFonts w:ascii="Book Antiqua" w:eastAsia="Book Antiqua" w:hAnsi="Book Antiqua" w:cs="Book Antiqua"/>
          <w:b/>
          <w:bCs/>
          <w:i/>
          <w:iCs/>
          <w:color w:val="000000" w:themeColor="text1"/>
        </w:rPr>
        <w:t>Xenograft</w:t>
      </w:r>
      <w:proofErr w:type="spellEnd"/>
      <w:r w:rsidRPr="001E5CCD">
        <w:rPr>
          <w:rFonts w:ascii="Book Antiqua" w:eastAsia="Book Antiqua" w:hAnsi="Book Antiqua" w:cs="Book Antiqua"/>
          <w:b/>
          <w:bCs/>
          <w:i/>
          <w:iCs/>
          <w:color w:val="000000" w:themeColor="text1"/>
        </w:rPr>
        <w:t xml:space="preserve"> tumor in nude mice</w:t>
      </w:r>
    </w:p>
    <w:p w14:paraId="151BBEF7"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lastRenderedPageBreak/>
        <w:t>The cell density of cells in the logarithmic growth phase (P45) was adjusted to 1</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10</w:t>
      </w:r>
      <w:r w:rsidRPr="001E5CCD">
        <w:rPr>
          <w:rFonts w:ascii="Book Antiqua" w:eastAsia="Book Antiqua" w:hAnsi="Book Antiqua" w:cs="Book Antiqua"/>
          <w:color w:val="000000" w:themeColor="text1"/>
          <w:vertAlign w:val="superscript"/>
        </w:rPr>
        <w:t>7</w:t>
      </w:r>
      <w:r w:rsidRPr="001E5CCD">
        <w:rPr>
          <w:rFonts w:ascii="Book Antiqua" w:eastAsia="Book Antiqua" w:hAnsi="Book Antiqua" w:cs="Book Antiqua"/>
          <w:color w:val="000000" w:themeColor="text1"/>
        </w:rPr>
        <w:t>/mL after trypsin digestion.</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Thereafter, three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BALB/c nude mice each were inoculated with 0.1 mL of this sample. We observed and recorded the tumor growth of the nude mice every alternate day. The mice carrying the tumor were killed after four weeks, and the tumor tissue was excised and fixed with 10% formalin. The surgery was performed under sodium pentobarbital anesthesia, and all efforts</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were made to minimize suffering.</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Thereafter, routine </w:t>
      </w:r>
      <w:proofErr w:type="spellStart"/>
      <w:r w:rsidRPr="001E5CCD">
        <w:rPr>
          <w:rFonts w:ascii="Book Antiqua" w:eastAsia="Book Antiqua" w:hAnsi="Book Antiqua" w:cs="Book Antiqua"/>
          <w:color w:val="000000" w:themeColor="text1"/>
        </w:rPr>
        <w:t>histopathological</w:t>
      </w:r>
      <w:proofErr w:type="spellEnd"/>
      <w:r w:rsidRPr="001E5CCD">
        <w:rPr>
          <w:rFonts w:ascii="Book Antiqua" w:eastAsia="Book Antiqua" w:hAnsi="Book Antiqua" w:cs="Book Antiqua"/>
          <w:color w:val="000000" w:themeColor="text1"/>
        </w:rPr>
        <w:t xml:space="preserve"> and </w:t>
      </w:r>
      <w:proofErr w:type="spellStart"/>
      <w:r w:rsidRPr="001E5CCD">
        <w:rPr>
          <w:rFonts w:ascii="Book Antiqua" w:eastAsia="Book Antiqua" w:hAnsi="Book Antiqua" w:cs="Book Antiqua"/>
          <w:color w:val="000000" w:themeColor="text1"/>
        </w:rPr>
        <w:t>immunohistochemical</w:t>
      </w:r>
      <w:proofErr w:type="spellEnd"/>
      <w:r w:rsidRPr="001E5CCD">
        <w:rPr>
          <w:rFonts w:ascii="Book Antiqua" w:eastAsia="Book Antiqua" w:hAnsi="Book Antiqua" w:cs="Book Antiqua"/>
          <w:color w:val="000000" w:themeColor="text1"/>
        </w:rPr>
        <w:t xml:space="preserve"> examinations were performed.</w:t>
      </w:r>
    </w:p>
    <w:p w14:paraId="6479D901" w14:textId="77777777" w:rsidR="00E1502E" w:rsidRPr="001E5CCD" w:rsidRDefault="00E1502E">
      <w:pPr>
        <w:spacing w:line="360" w:lineRule="auto"/>
        <w:jc w:val="both"/>
        <w:rPr>
          <w:rFonts w:ascii="Book Antiqua" w:hAnsi="Book Antiqua" w:cs="Book Antiqua"/>
          <w:b/>
          <w:bCs/>
          <w:i/>
          <w:iCs/>
          <w:color w:val="000000" w:themeColor="text1"/>
          <w:lang w:eastAsia="zh-CN"/>
        </w:rPr>
      </w:pPr>
    </w:p>
    <w:p w14:paraId="3186DBF2" w14:textId="77777777" w:rsidR="00E1502E" w:rsidRPr="001E5CCD" w:rsidRDefault="007A674F">
      <w:pPr>
        <w:spacing w:line="360" w:lineRule="auto"/>
        <w:jc w:val="both"/>
        <w:rPr>
          <w:rFonts w:ascii="Book Antiqua" w:hAnsi="Book Antiqua"/>
          <w:color w:val="000000" w:themeColor="text1"/>
        </w:rPr>
      </w:pPr>
      <w:proofErr w:type="spellStart"/>
      <w:r w:rsidRPr="001E5CCD">
        <w:rPr>
          <w:rFonts w:ascii="Book Antiqua" w:eastAsia="Book Antiqua" w:hAnsi="Book Antiqua" w:cs="Book Antiqua"/>
          <w:b/>
          <w:bCs/>
          <w:i/>
          <w:iCs/>
          <w:color w:val="000000" w:themeColor="text1"/>
        </w:rPr>
        <w:t>Immunohistochemical</w:t>
      </w:r>
      <w:proofErr w:type="spellEnd"/>
      <w:r w:rsidRPr="001E5CCD">
        <w:rPr>
          <w:rFonts w:ascii="Book Antiqua" w:eastAsia="Book Antiqua" w:hAnsi="Book Antiqua" w:cs="Book Antiqua"/>
          <w:b/>
          <w:bCs/>
          <w:i/>
          <w:iCs/>
          <w:color w:val="000000" w:themeColor="text1"/>
        </w:rPr>
        <w:t xml:space="preserve"> staining</w:t>
      </w:r>
    </w:p>
    <w:p w14:paraId="1DB0B1ED"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Cells of the 40</w:t>
      </w:r>
      <w:r w:rsidRPr="001E5CCD">
        <w:rPr>
          <w:rFonts w:ascii="Book Antiqua" w:eastAsia="Book Antiqua" w:hAnsi="Book Antiqua" w:cs="Book Antiqua"/>
          <w:color w:val="000000" w:themeColor="text1"/>
          <w:vertAlign w:val="superscript"/>
        </w:rPr>
        <w:t>th</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generation were digested and inoculated onto sterile slides. After 48 h, the slides were washed with PBS, fixed with 4% paraformaldehyde for 15 min, dried, and treated with 0.5% Triton X-100 for 20 min.</w:t>
      </w:r>
    </w:p>
    <w:p w14:paraId="1EA690DD" w14:textId="77777777" w:rsidR="00E1502E" w:rsidRPr="001E5CCD" w:rsidRDefault="007A674F">
      <w:pPr>
        <w:spacing w:line="360" w:lineRule="auto"/>
        <w:ind w:firstLineChars="100" w:firstLine="240"/>
        <w:jc w:val="both"/>
        <w:rPr>
          <w:rFonts w:ascii="Book Antiqua" w:hAnsi="Book Antiqua"/>
          <w:color w:val="000000" w:themeColor="text1"/>
        </w:rPr>
      </w:pPr>
      <w:r w:rsidRPr="001E5CCD">
        <w:rPr>
          <w:rFonts w:ascii="Book Antiqua" w:eastAsia="Book Antiqua" w:hAnsi="Book Antiqua" w:cs="Book Antiqua"/>
          <w:color w:val="000000" w:themeColor="text1"/>
        </w:rPr>
        <w:t xml:space="preserve">The paraffin sections of primary tumors, transplanted tumors, and organ-like tissues were prepared and incubated at 60 </w:t>
      </w:r>
      <w:r w:rsidRPr="001E5CCD">
        <w:rPr>
          <w:rFonts w:ascii="宋体" w:eastAsia="宋体" w:hAnsi="宋体" w:cs="宋体" w:hint="eastAsia"/>
          <w:color w:val="000000" w:themeColor="text1"/>
        </w:rPr>
        <w:t>℃</w:t>
      </w:r>
      <w:r w:rsidRPr="001E5CCD">
        <w:rPr>
          <w:rFonts w:ascii="Book Antiqua" w:eastAsia="Book Antiqua" w:hAnsi="Book Antiqua" w:cs="Book Antiqua"/>
          <w:color w:val="000000" w:themeColor="text1"/>
        </w:rPr>
        <w:t xml:space="preserve"> overnight.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The </w:t>
      </w:r>
      <w:proofErr w:type="spellStart"/>
      <w:r w:rsidRPr="001E5CCD">
        <w:rPr>
          <w:rFonts w:ascii="Book Antiqua" w:eastAsia="Book Antiqua" w:hAnsi="Book Antiqua" w:cs="Book Antiqua"/>
          <w:color w:val="000000" w:themeColor="text1"/>
        </w:rPr>
        <w:t>dewaxing</w:t>
      </w:r>
      <w:proofErr w:type="spellEnd"/>
      <w:r w:rsidRPr="001E5CCD">
        <w:rPr>
          <w:rFonts w:ascii="Book Antiqua" w:eastAsia="Book Antiqua" w:hAnsi="Book Antiqua" w:cs="Book Antiqua"/>
          <w:color w:val="000000" w:themeColor="text1"/>
        </w:rPr>
        <w:t xml:space="preserve">, gradient alcohol hydration, and antigen repair processes were completed using </w:t>
      </w:r>
      <w:proofErr w:type="spellStart"/>
      <w:r w:rsidRPr="001E5CCD">
        <w:rPr>
          <w:rFonts w:ascii="Book Antiqua" w:eastAsia="Book Antiqua" w:hAnsi="Book Antiqua" w:cs="Book Antiqua"/>
          <w:color w:val="000000" w:themeColor="text1"/>
        </w:rPr>
        <w:t>Dako's</w:t>
      </w:r>
      <w:proofErr w:type="spellEnd"/>
      <w:r w:rsidRPr="001E5CCD">
        <w:rPr>
          <w:rFonts w:ascii="Book Antiqua" w:eastAsia="Book Antiqua" w:hAnsi="Book Antiqua" w:cs="Book Antiqua"/>
          <w:color w:val="000000" w:themeColor="text1"/>
        </w:rPr>
        <w:t xml:space="preserve"> </w:t>
      </w:r>
      <w:proofErr w:type="spellStart"/>
      <w:r w:rsidRPr="001E5CCD">
        <w:rPr>
          <w:rFonts w:ascii="Book Antiqua" w:eastAsia="Book Antiqua" w:hAnsi="Book Antiqua" w:cs="Book Antiqua"/>
          <w:color w:val="000000" w:themeColor="text1"/>
        </w:rPr>
        <w:t>Autostainer</w:t>
      </w:r>
      <w:proofErr w:type="spellEnd"/>
      <w:r w:rsidRPr="001E5CCD">
        <w:rPr>
          <w:rFonts w:ascii="Book Antiqua" w:eastAsia="Book Antiqua" w:hAnsi="Book Antiqua" w:cs="Book Antiqua"/>
          <w:color w:val="000000" w:themeColor="text1"/>
        </w:rPr>
        <w:t xml:space="preserve"> Link 48 instrument.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Subsequently, 3% hydrogen peroxide solution was incubated at 37 </w:t>
      </w:r>
      <w:r w:rsidRPr="001E5CCD">
        <w:rPr>
          <w:rFonts w:ascii="宋体" w:eastAsia="宋体" w:hAnsi="宋体" w:cs="宋体" w:hint="eastAsia"/>
          <w:color w:val="000000" w:themeColor="text1"/>
        </w:rPr>
        <w:t>℃</w:t>
      </w:r>
      <w:r w:rsidRPr="001E5CCD">
        <w:rPr>
          <w:rFonts w:ascii="Book Antiqua" w:eastAsia="Book Antiqua" w:hAnsi="Book Antiqua" w:cs="Book Antiqua"/>
          <w:color w:val="000000" w:themeColor="text1"/>
        </w:rPr>
        <w:t xml:space="preserve"> for 15 min to block the activity of peroxidase; 100 </w:t>
      </w:r>
      <w:proofErr w:type="spellStart"/>
      <w:r w:rsidRPr="001E5CCD">
        <w:rPr>
          <w:rFonts w:ascii="Book Antiqua" w:eastAsia="Book Antiqua" w:hAnsi="Book Antiqua" w:cs="Book Antiqua"/>
          <w:color w:val="000000" w:themeColor="text1"/>
        </w:rPr>
        <w:t>μL</w:t>
      </w:r>
      <w:proofErr w:type="spellEnd"/>
      <w:r w:rsidRPr="001E5CCD">
        <w:rPr>
          <w:rFonts w:ascii="Book Antiqua" w:eastAsia="Book Antiqua" w:hAnsi="Book Antiqua" w:cs="Book Antiqua"/>
          <w:color w:val="000000" w:themeColor="text1"/>
        </w:rPr>
        <w:t xml:space="preserve"> of normal goat serum was dripped and then kept sealed at 37 </w:t>
      </w:r>
      <w:r w:rsidRPr="001E5CCD">
        <w:rPr>
          <w:rFonts w:ascii="宋体" w:eastAsia="宋体" w:hAnsi="宋体" w:cs="宋体" w:hint="eastAsia"/>
          <w:color w:val="000000" w:themeColor="text1"/>
        </w:rPr>
        <w:t>℃</w:t>
      </w:r>
      <w:r w:rsidRPr="001E5CCD">
        <w:rPr>
          <w:rFonts w:ascii="Book Antiqua" w:eastAsia="Book Antiqua" w:hAnsi="Book Antiqua" w:cs="Book Antiqua"/>
          <w:color w:val="000000" w:themeColor="text1"/>
        </w:rPr>
        <w:t xml:space="preserve"> for 15 min.</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The first antibody was incubated at 37 </w:t>
      </w:r>
      <w:r w:rsidRPr="001E5CCD">
        <w:rPr>
          <w:rFonts w:ascii="宋体" w:eastAsia="宋体" w:hAnsi="宋体" w:cs="宋体" w:hint="eastAsia"/>
          <w:color w:val="000000" w:themeColor="text1"/>
        </w:rPr>
        <w:t>℃</w:t>
      </w:r>
      <w:r w:rsidRPr="001E5CCD">
        <w:rPr>
          <w:rFonts w:ascii="Book Antiqua" w:eastAsia="Book Antiqua" w:hAnsi="Book Antiqua" w:cs="Book Antiqua"/>
          <w:color w:val="000000" w:themeColor="text1"/>
        </w:rPr>
        <w:t xml:space="preserve"> for 1 h with Fuzhou </w:t>
      </w:r>
      <w:proofErr w:type="spellStart"/>
      <w:r w:rsidRPr="001E5CCD">
        <w:rPr>
          <w:rFonts w:ascii="Book Antiqua" w:eastAsia="Book Antiqua" w:hAnsi="Book Antiqua" w:cs="Book Antiqua"/>
          <w:color w:val="000000" w:themeColor="text1"/>
        </w:rPr>
        <w:t>Maxin</w:t>
      </w:r>
      <w:proofErr w:type="spellEnd"/>
      <w:r w:rsidRPr="001E5CCD">
        <w:rPr>
          <w:rFonts w:ascii="Book Antiqua" w:eastAsia="Book Antiqua" w:hAnsi="Book Antiqua" w:cs="Book Antiqua"/>
          <w:color w:val="000000" w:themeColor="text1"/>
        </w:rPr>
        <w:t xml:space="preserve"> ready-to-use antibodies </w:t>
      </w:r>
      <w:r w:rsidRPr="001E5CCD">
        <w:rPr>
          <w:rFonts w:ascii="Book Antiqua" w:hAnsi="Book Antiqua" w:cs="Book Antiqua" w:hint="eastAsia"/>
          <w:color w:val="000000" w:themeColor="text1"/>
          <w:lang w:eastAsia="zh-CN"/>
        </w:rPr>
        <w:t>[</w:t>
      </w:r>
      <w:r w:rsidRPr="001E5CCD">
        <w:rPr>
          <w:rFonts w:ascii="Book Antiqua" w:eastAsia="Book Antiqua" w:hAnsi="Book Antiqua" w:cs="Book Antiqua"/>
          <w:color w:val="000000" w:themeColor="text1"/>
        </w:rPr>
        <w:t>cytokeratin</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7 (CK7), cytokeratin 20 (CK20), cytokeratin low molecular weight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(CKL), Ki67, and </w:t>
      </w:r>
      <w:proofErr w:type="spellStart"/>
      <w:r w:rsidRPr="001E5CCD">
        <w:rPr>
          <w:rFonts w:ascii="Book Antiqua" w:eastAsia="Book Antiqua" w:hAnsi="Book Antiqua" w:cs="Book Antiqua"/>
          <w:color w:val="000000" w:themeColor="text1"/>
        </w:rPr>
        <w:t>carcinoembryonic</w:t>
      </w:r>
      <w:proofErr w:type="spellEnd"/>
      <w:r w:rsidRPr="001E5CCD">
        <w:rPr>
          <w:rFonts w:ascii="Book Antiqua" w:eastAsia="Book Antiqua" w:hAnsi="Book Antiqua" w:cs="Book Antiqua"/>
          <w:color w:val="000000" w:themeColor="text1"/>
        </w:rPr>
        <w:t xml:space="preserve"> antigen (CEA</w:t>
      </w:r>
      <w:r w:rsidRPr="001E5CCD">
        <w:rPr>
          <w:rFonts w:ascii="Book Antiqua" w:eastAsia="宋体" w:hAnsi="Book Antiqua" w:cs="宋体" w:hint="eastAsia"/>
          <w:color w:val="000000" w:themeColor="text1"/>
          <w:lang w:eastAsia="zh-CN"/>
        </w:rPr>
        <w:t>)</w:t>
      </w:r>
      <w:r w:rsidRPr="001E5CCD">
        <w:rPr>
          <w:rFonts w:ascii="Book Antiqua" w:hAnsi="Book Antiqua" w:cs="Book Antiqua" w:hint="eastAsia"/>
          <w:color w:val="000000" w:themeColor="text1"/>
          <w:lang w:eastAsia="zh-CN"/>
        </w:rPr>
        <w:t>]</w:t>
      </w:r>
      <w:r w:rsidRPr="001E5CCD">
        <w:rPr>
          <w:rFonts w:ascii="Book Antiqua" w:eastAsia="Book Antiqua" w:hAnsi="Book Antiqua" w:cs="Book Antiqua"/>
          <w:color w:val="000000" w:themeColor="text1"/>
        </w:rPr>
        <w: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The DAB dye kit (</w:t>
      </w:r>
      <w:proofErr w:type="spellStart"/>
      <w:r w:rsidRPr="001E5CCD">
        <w:rPr>
          <w:rFonts w:ascii="Book Antiqua" w:eastAsia="Book Antiqua" w:hAnsi="Book Antiqua" w:cs="Book Antiqua"/>
          <w:color w:val="000000" w:themeColor="text1"/>
        </w:rPr>
        <w:t>Dako</w:t>
      </w:r>
      <w:proofErr w:type="spellEnd"/>
      <w:r w:rsidRPr="001E5CCD">
        <w:rPr>
          <w:rFonts w:ascii="Book Antiqua" w:eastAsia="Book Antiqua" w:hAnsi="Book Antiqua" w:cs="Book Antiqua"/>
          <w:color w:val="000000" w:themeColor="text1"/>
        </w:rPr>
        <w:t>) was used for color development, followed by rinsing with running water for 5 min.</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Dehydration and xylene transparency were carried out after </w:t>
      </w:r>
      <w:proofErr w:type="spellStart"/>
      <w:r w:rsidRPr="001E5CCD">
        <w:rPr>
          <w:rFonts w:ascii="Book Antiqua" w:eastAsia="Book Antiqua" w:hAnsi="Book Antiqua" w:cs="Book Antiqua"/>
          <w:color w:val="000000" w:themeColor="text1"/>
        </w:rPr>
        <w:t>hematoxylin</w:t>
      </w:r>
      <w:proofErr w:type="spellEnd"/>
      <w:r w:rsidRPr="001E5CCD">
        <w:rPr>
          <w:rFonts w:ascii="Book Antiqua" w:eastAsia="Book Antiqua" w:hAnsi="Book Antiqua" w:cs="Book Antiqua"/>
          <w:color w:val="000000" w:themeColor="text1"/>
        </w:rPr>
        <w:t xml:space="preserve"> counterstaining, and the samples were observed under the microscope after neutral resin sealing.</w:t>
      </w:r>
    </w:p>
    <w:p w14:paraId="771037DD" w14:textId="77777777" w:rsidR="00E1502E" w:rsidRPr="001E5CCD" w:rsidRDefault="00E1502E">
      <w:pPr>
        <w:spacing w:line="360" w:lineRule="auto"/>
        <w:jc w:val="both"/>
        <w:rPr>
          <w:rFonts w:ascii="Book Antiqua" w:hAnsi="Book Antiqua" w:cs="Book Antiqua"/>
          <w:b/>
          <w:bCs/>
          <w:i/>
          <w:iCs/>
          <w:color w:val="000000" w:themeColor="text1"/>
          <w:lang w:eastAsia="zh-CN"/>
        </w:rPr>
      </w:pPr>
    </w:p>
    <w:p w14:paraId="443C015C"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i/>
          <w:iCs/>
          <w:color w:val="000000" w:themeColor="text1"/>
        </w:rPr>
        <w:t>Statistical analyses</w:t>
      </w:r>
    </w:p>
    <w:p w14:paraId="4D0D0BCD"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lastRenderedPageBreak/>
        <w:t xml:space="preserve">All statistical analyses were performed using the SPSS 22.0 software. The data are presented as mean ± SD. Student’s </w:t>
      </w:r>
      <w:r w:rsidRPr="001E5CCD">
        <w:rPr>
          <w:rFonts w:ascii="Book Antiqua" w:eastAsia="Book Antiqua" w:hAnsi="Book Antiqua" w:cs="Book Antiqua"/>
          <w:i/>
          <w:color w:val="000000" w:themeColor="text1"/>
        </w:rPr>
        <w:t>t</w:t>
      </w:r>
      <w:r w:rsidRPr="001E5CCD">
        <w:rPr>
          <w:rFonts w:ascii="Book Antiqua" w:eastAsia="Book Antiqua" w:hAnsi="Book Antiqua" w:cs="Book Antiqua"/>
          <w:color w:val="000000" w:themeColor="text1"/>
        </w:rPr>
        <w:t xml:space="preserve">-tests and ANOVA were used for group comparisons. Statistical significance was set at </w:t>
      </w:r>
      <w:r w:rsidRPr="001E5CCD">
        <w:rPr>
          <w:rFonts w:ascii="Book Antiqua" w:eastAsia="Book Antiqua" w:hAnsi="Book Antiqua" w:cs="Book Antiqua"/>
          <w:i/>
          <w:color w:val="000000" w:themeColor="text1"/>
        </w:rPr>
        <w:t>P</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&lt;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0.05.</w:t>
      </w:r>
    </w:p>
    <w:p w14:paraId="088A8819" w14:textId="77777777" w:rsidR="00E1502E" w:rsidRPr="001E5CCD" w:rsidRDefault="00E1502E">
      <w:pPr>
        <w:spacing w:line="360" w:lineRule="auto"/>
        <w:ind w:firstLine="480"/>
        <w:jc w:val="both"/>
        <w:rPr>
          <w:rFonts w:ascii="Book Antiqua" w:hAnsi="Book Antiqua"/>
          <w:color w:val="000000" w:themeColor="text1"/>
        </w:rPr>
      </w:pPr>
    </w:p>
    <w:p w14:paraId="4593EBA4"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caps/>
          <w:color w:val="000000" w:themeColor="text1"/>
          <w:u w:val="single"/>
        </w:rPr>
        <w:t>RESULTS</w:t>
      </w:r>
    </w:p>
    <w:p w14:paraId="56C3D422"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i/>
          <w:iCs/>
          <w:color w:val="000000" w:themeColor="text1"/>
        </w:rPr>
        <w:t>Establishment of the DPC-X1 cell line</w:t>
      </w:r>
    </w:p>
    <w:p w14:paraId="31AE0939"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 xml:space="preserve">Through primary culture and subculture of primary tumor tissue of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an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cell line, named DPC-X1, was successfully established. Using light microscopy, we found that DPC-X1 cells adhered to the wall and grew like typical epithelial cells.</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The cells were mainly short spindle-shaped, with large nuclei and visible nucleoli. The </w:t>
      </w:r>
      <w:proofErr w:type="spellStart"/>
      <w:r w:rsidRPr="001E5CCD">
        <w:rPr>
          <w:rFonts w:ascii="Book Antiqua" w:eastAsia="Book Antiqua" w:hAnsi="Book Antiqua" w:cs="Book Antiqua"/>
          <w:color w:val="000000" w:themeColor="text1"/>
        </w:rPr>
        <w:t>polykaryocytes</w:t>
      </w:r>
      <w:proofErr w:type="spellEnd"/>
      <w:r w:rsidRPr="001E5CCD">
        <w:rPr>
          <w:rFonts w:ascii="Book Antiqua" w:eastAsia="Book Antiqua" w:hAnsi="Book Antiqua" w:cs="Book Antiqua"/>
          <w:color w:val="000000" w:themeColor="text1"/>
        </w:rPr>
        <w:t xml:space="preserve"> and megakaryocytes were visible. Loss of contact inhibition between cells likely led to accumulation growth as the cells were closely </w:t>
      </w:r>
      <w:proofErr w:type="gramStart"/>
      <w:r w:rsidRPr="001E5CCD">
        <w:rPr>
          <w:rFonts w:ascii="Book Antiqua" w:eastAsia="Book Antiqua" w:hAnsi="Book Antiqua" w:cs="Book Antiqua"/>
          <w:color w:val="000000" w:themeColor="text1"/>
        </w:rPr>
        <w:t>adherent</w:t>
      </w:r>
      <w:proofErr w:type="gramEnd"/>
      <w:r w:rsidRPr="001E5CCD">
        <w:rPr>
          <w:rFonts w:ascii="Book Antiqua" w:eastAsia="Book Antiqua" w:hAnsi="Book Antiqua" w:cs="Book Antiqua"/>
          <w:color w:val="000000" w:themeColor="text1"/>
        </w:rPr>
        <w:t xml:space="preserve"> and grew in clumps and sheets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1F</w:t>
      </w:r>
      <w:r w:rsidRPr="001E5CCD">
        <w:rPr>
          <w:rFonts w:ascii="Book Antiqua" w:eastAsia="宋体" w:hAnsi="Book Antiqua" w:cs="Book Antiqua" w:hint="eastAsia"/>
          <w:color w:val="000000" w:themeColor="text1"/>
          <w:lang w:eastAsia="zh-CN"/>
        </w:rPr>
        <w:t xml:space="preserve"> and</w:t>
      </w:r>
      <w:r w:rsidRPr="001E5CCD">
        <w:rPr>
          <w:rFonts w:ascii="Book Antiqua" w:eastAsia="宋体" w:hAnsi="Book Antiqua" w:cs="Book Antiqua"/>
          <w:color w:val="000000" w:themeColor="text1"/>
          <w:lang w:eastAsia="zh-CN"/>
        </w:rPr>
        <w:t xml:space="preserve"> Video</w:t>
      </w:r>
      <w:r w:rsidRPr="001E5CCD">
        <w:rPr>
          <w:rFonts w:ascii="Book Antiqua" w:eastAsia="Book Antiqua" w:hAnsi="Book Antiqua" w:cs="Book Antiqua"/>
          <w:color w:val="000000" w:themeColor="text1"/>
        </w:rPr>
        <w: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The cell morphology and growth mode remained unaltered even though it passed to the 80</w:t>
      </w:r>
      <w:r w:rsidRPr="001E5CCD">
        <w:rPr>
          <w:rFonts w:ascii="Book Antiqua" w:eastAsia="Book Antiqua" w:hAnsi="Book Antiqua" w:cs="Book Antiqua"/>
          <w:color w:val="000000" w:themeColor="text1"/>
          <w:vertAlign w:val="superscript"/>
        </w:rPr>
        <w:t>th</w:t>
      </w:r>
      <w:r w:rsidRPr="001E5CCD">
        <w:rPr>
          <w:rFonts w:ascii="Book Antiqua" w:eastAsia="Book Antiqua" w:hAnsi="Book Antiqua" w:cs="Book Antiqua"/>
          <w:color w:val="000000" w:themeColor="text1"/>
        </w:rPr>
        <w:t xml:space="preserve"> generation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1G).</w:t>
      </w:r>
    </w:p>
    <w:p w14:paraId="7CA4A69F" w14:textId="77777777" w:rsidR="00E1502E" w:rsidRPr="001E5CCD" w:rsidRDefault="00E1502E">
      <w:pPr>
        <w:spacing w:line="360" w:lineRule="auto"/>
        <w:jc w:val="both"/>
        <w:rPr>
          <w:rFonts w:ascii="Book Antiqua" w:hAnsi="Book Antiqua" w:cs="Book Antiqua"/>
          <w:b/>
          <w:bCs/>
          <w:i/>
          <w:iCs/>
          <w:color w:val="000000" w:themeColor="text1"/>
          <w:lang w:eastAsia="zh-CN"/>
        </w:rPr>
      </w:pPr>
    </w:p>
    <w:p w14:paraId="53991693"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i/>
          <w:iCs/>
          <w:color w:val="000000" w:themeColor="text1"/>
        </w:rPr>
        <w:t>Cell growth curve</w:t>
      </w:r>
    </w:p>
    <w:p w14:paraId="3303E623"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DPC-X1 cells proliferated vigorously and grew stably in RPMI-1640 medium with 10% FBS. Through the CCK-8 method, the doubling time of the DPC-X1 cell population was found to be 48 h using the CCK-8 method.</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The cell growth curve was plotted using culture time as the abscissa and absorbance values as the ordinate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2A).</w:t>
      </w:r>
    </w:p>
    <w:p w14:paraId="37A0934C" w14:textId="77777777" w:rsidR="00E1502E" w:rsidRPr="001E5CCD" w:rsidRDefault="00E1502E">
      <w:pPr>
        <w:spacing w:line="360" w:lineRule="auto"/>
        <w:jc w:val="both"/>
        <w:rPr>
          <w:rFonts w:ascii="Book Antiqua" w:hAnsi="Book Antiqua" w:cs="Book Antiqua"/>
          <w:b/>
          <w:bCs/>
          <w:i/>
          <w:iCs/>
          <w:color w:val="000000" w:themeColor="text1"/>
          <w:lang w:eastAsia="zh-CN"/>
        </w:rPr>
      </w:pPr>
    </w:p>
    <w:p w14:paraId="263FA87F"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i/>
          <w:iCs/>
          <w:color w:val="000000" w:themeColor="text1"/>
        </w:rPr>
        <w:t xml:space="preserve">Analysis of </w:t>
      </w:r>
      <w:r w:rsidRPr="001E5CCD">
        <w:rPr>
          <w:rFonts w:ascii="Book Antiqua" w:hAnsi="Book Antiqua" w:cs="Book Antiqua" w:hint="eastAsia"/>
          <w:b/>
          <w:bCs/>
          <w:i/>
          <w:iCs/>
          <w:color w:val="000000" w:themeColor="text1"/>
          <w:lang w:eastAsia="zh-CN"/>
        </w:rPr>
        <w:t>STR</w:t>
      </w:r>
      <w:r w:rsidRPr="001E5CCD">
        <w:rPr>
          <w:rFonts w:ascii="Book Antiqua" w:eastAsia="Book Antiqua" w:hAnsi="Book Antiqua" w:cs="Book Antiqua"/>
          <w:b/>
          <w:bCs/>
          <w:i/>
          <w:iCs/>
          <w:color w:val="000000" w:themeColor="text1"/>
        </w:rPr>
        <w:t>s</w:t>
      </w:r>
    </w:p>
    <w:p w14:paraId="732FDA76"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The DNA typing results demonstrated that the two submitted samples were from the same individual with a likelihood ratio</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4.1867</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10</w:t>
      </w:r>
      <w:r w:rsidRPr="001E5CCD">
        <w:rPr>
          <w:rFonts w:ascii="Book Antiqua" w:eastAsia="Book Antiqua" w:hAnsi="Book Antiqua" w:cs="Book Antiqua"/>
          <w:color w:val="000000" w:themeColor="text1"/>
          <w:vertAlign w:val="superscript"/>
        </w:rPr>
        <w:t>20</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(Figure 2B</w:t>
      </w:r>
      <w:r w:rsidRPr="001E5CCD">
        <w:rPr>
          <w:rFonts w:ascii="Book Antiqua" w:eastAsia="宋体" w:hAnsi="Book Antiqua" w:cs="Book Antiqua" w:hint="eastAsia"/>
          <w:color w:val="000000" w:themeColor="text1"/>
          <w:lang w:eastAsia="zh-CN"/>
        </w:rPr>
        <w:t xml:space="preserve"> and</w:t>
      </w:r>
      <w:r w:rsidRPr="001E5CCD">
        <w:rPr>
          <w:rFonts w:ascii="Book Antiqua" w:eastAsia="宋体" w:hAnsi="Book Antiqua" w:cs="Book Antiqua"/>
          <w:color w:val="000000" w:themeColor="text1"/>
          <w:lang w:eastAsia="zh-CN"/>
        </w:rPr>
        <w:t xml:space="preserve"> Supplementary material</w:t>
      </w:r>
      <w:r w:rsidRPr="001E5CCD">
        <w:rPr>
          <w:rFonts w:ascii="Book Antiqua" w:eastAsia="Book Antiqua" w:hAnsi="Book Antiqua" w:cs="Book Antiqua"/>
          <w:color w:val="000000" w:themeColor="text1"/>
        </w:rPr>
        <w:t xml:space="preserve">). The results indicate that DPC-X1 is a new human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cell line with the same origin as that of the primary tumor tissue and is not contaminated by the existing cell line.</w:t>
      </w:r>
    </w:p>
    <w:p w14:paraId="0DDCE844" w14:textId="77777777" w:rsidR="00E1502E" w:rsidRPr="001E5CCD" w:rsidRDefault="00E1502E">
      <w:pPr>
        <w:spacing w:line="360" w:lineRule="auto"/>
        <w:jc w:val="both"/>
        <w:rPr>
          <w:rFonts w:ascii="Book Antiqua" w:hAnsi="Book Antiqua" w:cs="Book Antiqua"/>
          <w:b/>
          <w:bCs/>
          <w:i/>
          <w:iCs/>
          <w:color w:val="000000" w:themeColor="text1"/>
          <w:lang w:eastAsia="zh-CN"/>
        </w:rPr>
      </w:pPr>
    </w:p>
    <w:p w14:paraId="6EC734DE"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i/>
          <w:iCs/>
          <w:color w:val="000000" w:themeColor="text1"/>
        </w:rPr>
        <w:lastRenderedPageBreak/>
        <w:t>Karyotype analysis</w:t>
      </w:r>
    </w:p>
    <w:p w14:paraId="6B442361"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Karyotype analysis showed that DPC-X1 cells were mainly sub-</w:t>
      </w:r>
      <w:proofErr w:type="spellStart"/>
      <w:r w:rsidRPr="001E5CCD">
        <w:rPr>
          <w:rFonts w:ascii="Book Antiqua" w:eastAsia="Book Antiqua" w:hAnsi="Book Antiqua" w:cs="Book Antiqua"/>
          <w:color w:val="000000" w:themeColor="text1"/>
        </w:rPr>
        <w:t>tetraploid</w:t>
      </w:r>
      <w:proofErr w:type="spellEnd"/>
      <w:r w:rsidRPr="001E5CCD">
        <w:rPr>
          <w:rFonts w:ascii="Book Antiqua" w:eastAsia="Book Antiqua" w:hAnsi="Book Antiqua" w:cs="Book Antiqua"/>
          <w:color w:val="000000" w:themeColor="text1"/>
        </w:rPr>
        <w:t>, with large differences in chromosome number and morphology.</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The representative karyotype was 80, XX del (2) (q32) </w:t>
      </w:r>
      <w:proofErr w:type="gramStart"/>
      <w:r w:rsidRPr="001E5CCD">
        <w:rPr>
          <w:rFonts w:ascii="Book Antiqua" w:eastAsia="Book Antiqua" w:hAnsi="Book Antiqua" w:cs="Book Antiqua"/>
          <w:color w:val="000000" w:themeColor="text1"/>
        </w:rPr>
        <w:t>del</w:t>
      </w:r>
      <w:proofErr w:type="gramEnd"/>
      <w:r w:rsidRPr="001E5CCD">
        <w:rPr>
          <w:rFonts w:ascii="Book Antiqua" w:eastAsia="Book Antiqua" w:hAnsi="Book Antiqua" w:cs="Book Antiqua"/>
          <w:color w:val="000000" w:themeColor="text1"/>
        </w:rPr>
        <w:t xml:space="preserve"> (5) (p12) del (6) (q24) </w:t>
      </w:r>
      <w:proofErr w:type="spellStart"/>
      <w:r w:rsidRPr="001E5CCD">
        <w:rPr>
          <w:rFonts w:ascii="Book Antiqua" w:eastAsia="Book Antiqua" w:hAnsi="Book Antiqua" w:cs="Book Antiqua"/>
          <w:color w:val="000000" w:themeColor="text1"/>
        </w:rPr>
        <w:t>inv</w:t>
      </w:r>
      <w:proofErr w:type="spellEnd"/>
      <w:r w:rsidRPr="001E5CCD">
        <w:rPr>
          <w:rFonts w:ascii="Book Antiqua" w:eastAsia="Book Antiqua" w:hAnsi="Book Antiqua" w:cs="Book Antiqua"/>
          <w:color w:val="000000" w:themeColor="text1"/>
        </w:rPr>
        <w:t xml:space="preserve"> (9) del (10) p (13) del (17) p (12)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2C).</w:t>
      </w:r>
    </w:p>
    <w:p w14:paraId="300E2E76" w14:textId="77777777" w:rsidR="00E1502E" w:rsidRPr="001E5CCD" w:rsidRDefault="00E1502E">
      <w:pPr>
        <w:spacing w:line="360" w:lineRule="auto"/>
        <w:jc w:val="both"/>
        <w:rPr>
          <w:rFonts w:ascii="Book Antiqua" w:hAnsi="Book Antiqua" w:cs="Book Antiqua"/>
          <w:b/>
          <w:bCs/>
          <w:i/>
          <w:iCs/>
          <w:color w:val="000000" w:themeColor="text1"/>
          <w:lang w:eastAsia="zh-CN"/>
        </w:rPr>
      </w:pPr>
    </w:p>
    <w:p w14:paraId="2B191FD6" w14:textId="77777777" w:rsidR="00E1502E" w:rsidRPr="001E5CCD" w:rsidRDefault="007A674F">
      <w:pPr>
        <w:spacing w:line="360" w:lineRule="auto"/>
        <w:jc w:val="both"/>
        <w:rPr>
          <w:rFonts w:ascii="Book Antiqua" w:hAnsi="Book Antiqua"/>
          <w:color w:val="000000" w:themeColor="text1"/>
        </w:rPr>
      </w:pPr>
      <w:proofErr w:type="spellStart"/>
      <w:r w:rsidRPr="001E5CCD">
        <w:rPr>
          <w:rFonts w:ascii="Book Antiqua" w:eastAsia="Book Antiqua" w:hAnsi="Book Antiqua" w:cs="Book Antiqua"/>
          <w:b/>
          <w:bCs/>
          <w:i/>
          <w:iCs/>
          <w:color w:val="000000" w:themeColor="text1"/>
        </w:rPr>
        <w:t>Organoid</w:t>
      </w:r>
      <w:proofErr w:type="spellEnd"/>
      <w:r w:rsidRPr="001E5CCD">
        <w:rPr>
          <w:rFonts w:ascii="Book Antiqua" w:eastAsia="Book Antiqua" w:hAnsi="Book Antiqua" w:cs="Book Antiqua"/>
          <w:b/>
          <w:bCs/>
          <w:i/>
          <w:iCs/>
          <w:color w:val="000000" w:themeColor="text1"/>
        </w:rPr>
        <w:t xml:space="preserve"> culture</w:t>
      </w:r>
    </w:p>
    <w:p w14:paraId="7DE72CB4"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After inoculating the DPC-X1 cells on the ultra-low attachment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culture plate, the cells were observed to proliferate well and gradually form spherical or cystic organs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2D).</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With time, the number of </w:t>
      </w:r>
      <w:proofErr w:type="spellStart"/>
      <w:r w:rsidRPr="001E5CCD">
        <w:rPr>
          <w:rFonts w:ascii="Book Antiqua" w:eastAsia="Book Antiqua" w:hAnsi="Book Antiqua" w:cs="Book Antiqua"/>
          <w:color w:val="000000" w:themeColor="text1"/>
        </w:rPr>
        <w:t>organoid</w:t>
      </w:r>
      <w:proofErr w:type="spellEnd"/>
      <w:r w:rsidRPr="001E5CCD">
        <w:rPr>
          <w:rFonts w:ascii="Book Antiqua" w:eastAsia="Book Antiqua" w:hAnsi="Book Antiqua" w:cs="Book Antiqua"/>
          <w:color w:val="000000" w:themeColor="text1"/>
        </w:rPr>
        <w:t xml:space="preserve"> organs gradually increased and appeared spore-like or branch-like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2E).</w:t>
      </w:r>
    </w:p>
    <w:p w14:paraId="28AAFF09" w14:textId="77777777" w:rsidR="00E1502E" w:rsidRPr="001E5CCD" w:rsidRDefault="00E1502E">
      <w:pPr>
        <w:spacing w:line="360" w:lineRule="auto"/>
        <w:jc w:val="both"/>
        <w:rPr>
          <w:rFonts w:ascii="Book Antiqua" w:hAnsi="Book Antiqua" w:cs="Book Antiqua"/>
          <w:b/>
          <w:bCs/>
          <w:i/>
          <w:iCs/>
          <w:color w:val="000000" w:themeColor="text1"/>
          <w:lang w:eastAsia="zh-CN"/>
        </w:rPr>
      </w:pPr>
    </w:p>
    <w:p w14:paraId="4306C9AC"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i/>
          <w:iCs/>
          <w:color w:val="000000" w:themeColor="text1"/>
        </w:rPr>
        <w:t>Transmission electron microscopy</w:t>
      </w:r>
    </w:p>
    <w:p w14:paraId="7673974F"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Under the transmission electron microscope, the DPC-X1 nucleus appeared large and deformed, and its number was increased. The nucleolus was clustered in the nuclear membrane, and the cytoplasm was less. Microvilli and pseudopodia were visible on the cell surface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3A).</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The endoplasmic reticulum and ribosome were abundantly present in the cells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3B). Furthermore, the Golgi apparatus was developed, and the mitochondria differed in size and shape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3C).</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The desmosome structure was observed between the cells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3D).</w:t>
      </w:r>
    </w:p>
    <w:p w14:paraId="4B80AB02" w14:textId="77777777" w:rsidR="00E1502E" w:rsidRPr="001E5CCD" w:rsidRDefault="00E1502E">
      <w:pPr>
        <w:spacing w:line="360" w:lineRule="auto"/>
        <w:jc w:val="both"/>
        <w:rPr>
          <w:rFonts w:ascii="Book Antiqua" w:hAnsi="Book Antiqua" w:cs="Book Antiqua"/>
          <w:b/>
          <w:bCs/>
          <w:i/>
          <w:iCs/>
          <w:color w:val="000000" w:themeColor="text1"/>
          <w:lang w:eastAsia="zh-CN"/>
        </w:rPr>
      </w:pPr>
    </w:p>
    <w:p w14:paraId="222D4891"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i/>
          <w:iCs/>
          <w:color w:val="000000" w:themeColor="text1"/>
        </w:rPr>
        <w:t>Drug sensitivity test</w:t>
      </w:r>
    </w:p>
    <w:p w14:paraId="3E45982D"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 xml:space="preserve">The chemotherapy drugs gemcitabine and paclitaxel are commonly used for biliary and pancreatic tumors, whereas 5-FU and </w:t>
      </w:r>
      <w:proofErr w:type="spellStart"/>
      <w:r w:rsidRPr="001E5CCD">
        <w:rPr>
          <w:rFonts w:ascii="Book Antiqua" w:eastAsia="Book Antiqua" w:hAnsi="Book Antiqua" w:cs="Book Antiqua"/>
          <w:color w:val="000000" w:themeColor="text1"/>
        </w:rPr>
        <w:t>oxaliplatin</w:t>
      </w:r>
      <w:proofErr w:type="spellEnd"/>
      <w:r w:rsidRPr="001E5CCD">
        <w:rPr>
          <w:rFonts w:ascii="Book Antiqua" w:eastAsia="Book Antiqua" w:hAnsi="Book Antiqua" w:cs="Book Antiqua"/>
          <w:color w:val="000000" w:themeColor="text1"/>
        </w:rPr>
        <w:t xml:space="preserve"> are commonly used for gastrointestinal tumors.</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Our drug sensitivity test revealed that DPC-X1 was sensitive to </w:t>
      </w:r>
      <w:proofErr w:type="spellStart"/>
      <w:r w:rsidRPr="001E5CCD">
        <w:rPr>
          <w:rFonts w:ascii="Book Antiqua" w:eastAsia="Book Antiqua" w:hAnsi="Book Antiqua" w:cs="Book Antiqua"/>
          <w:color w:val="000000" w:themeColor="text1"/>
        </w:rPr>
        <w:t>oxaliplatin</w:t>
      </w:r>
      <w:proofErr w:type="spellEnd"/>
      <w:r w:rsidRPr="001E5CCD">
        <w:rPr>
          <w:rFonts w:ascii="Book Antiqua" w:eastAsia="Book Antiqua" w:hAnsi="Book Antiqua" w:cs="Book Antiqua"/>
          <w:color w:val="000000" w:themeColor="text1"/>
        </w:rPr>
        <w:t xml:space="preserve"> </w:t>
      </w:r>
      <w:r w:rsidRPr="001E5CCD">
        <w:rPr>
          <w:rFonts w:ascii="Book Antiqua" w:hAnsi="Book Antiqua" w:cs="Book Antiqua" w:hint="eastAsia"/>
          <w:color w:val="000000" w:themeColor="text1"/>
          <w:lang w:eastAsia="zh-CN"/>
        </w:rPr>
        <w:t>[</w:t>
      </w:r>
      <w:r w:rsidRPr="001E5CCD">
        <w:rPr>
          <w:rFonts w:ascii="Book Antiqua" w:eastAsia="Book Antiqua" w:hAnsi="Book Antiqua" w:cs="Book Antiqua"/>
          <w:color w:val="000000" w:themeColor="text1"/>
        </w:rPr>
        <w:t>half maximal inhibitory concentration (IC50) =</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13.26 </w:t>
      </w:r>
      <w:proofErr w:type="spellStart"/>
      <w:r w:rsidRPr="001E5CCD">
        <w:rPr>
          <w:rFonts w:ascii="Book Antiqua" w:eastAsia="Book Antiqua" w:hAnsi="Book Antiqua" w:cs="Book Antiqua"/>
          <w:color w:val="000000" w:themeColor="text1"/>
        </w:rPr>
        <w:t>μmol</w:t>
      </w:r>
      <w:proofErr w:type="spellEnd"/>
      <w:r w:rsidRPr="001E5CCD">
        <w:rPr>
          <w:rFonts w:ascii="Book Antiqua" w:eastAsia="Book Antiqua" w:hAnsi="Book Antiqua" w:cs="Book Antiqua"/>
          <w:color w:val="000000" w:themeColor="text1"/>
        </w:rPr>
        <w:t>/L;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4A</w:t>
      </w:r>
      <w:r w:rsidRPr="001E5CCD">
        <w:rPr>
          <w:rFonts w:ascii="Book Antiqua" w:hAnsi="Book Antiqua" w:cs="Book Antiqua" w:hint="eastAsia"/>
          <w:color w:val="000000" w:themeColor="text1"/>
          <w:lang w:eastAsia="zh-CN"/>
        </w:rPr>
        <w:t>]</w:t>
      </w:r>
      <w:r w:rsidRPr="001E5CCD">
        <w:rPr>
          <w:rFonts w:ascii="Book Antiqua" w:eastAsia="Book Antiqua" w:hAnsi="Book Antiqua" w:cs="Book Antiqua"/>
          <w:color w:val="000000" w:themeColor="text1"/>
        </w:rPr>
        <w:t xml:space="preserve"> and paclitaxel (IC50</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0.0</w:t>
      </w:r>
      <w:r w:rsidRPr="001E5CCD">
        <w:rPr>
          <w:rFonts w:ascii="Book Antiqua" w:eastAsia="宋体" w:hAnsi="Book Antiqua" w:cs="Book Antiqua" w:hint="eastAsia"/>
          <w:color w:val="000000" w:themeColor="text1"/>
          <w:lang w:eastAsia="zh-CN"/>
        </w:rPr>
        <w:t>14</w:t>
      </w:r>
      <w:r w:rsidRPr="001E5CCD">
        <w:rPr>
          <w:rFonts w:ascii="Book Antiqua" w:eastAsia="Book Antiqua" w:hAnsi="Book Antiqua" w:cs="Book Antiqua"/>
          <w:color w:val="000000" w:themeColor="text1"/>
        </w:rPr>
        <w:t xml:space="preserve"> </w:t>
      </w:r>
      <w:proofErr w:type="spellStart"/>
      <w:r w:rsidRPr="001E5CCD">
        <w:rPr>
          <w:rFonts w:ascii="Book Antiqua" w:eastAsia="Book Antiqua" w:hAnsi="Book Antiqua" w:cs="Book Antiqua"/>
          <w:color w:val="000000" w:themeColor="text1"/>
        </w:rPr>
        <w:t>μmol</w:t>
      </w:r>
      <w:proofErr w:type="spellEnd"/>
      <w:r w:rsidRPr="001E5CCD">
        <w:rPr>
          <w:rFonts w:ascii="Book Antiqua" w:eastAsia="Book Antiqua" w:hAnsi="Book Antiqua" w:cs="Book Antiqua"/>
          <w:color w:val="000000" w:themeColor="text1"/>
        </w:rPr>
        <w:t>/L;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4B) and resistant to fluorouracil (IC50</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144.9</w:t>
      </w:r>
      <w:r w:rsidRPr="001E5CCD">
        <w:rPr>
          <w:rFonts w:ascii="Book Antiqua" w:hAnsi="Book Antiqua" w:cs="Book Antiqua" w:hint="eastAsia"/>
          <w:color w:val="000000" w:themeColor="text1"/>
          <w:lang w:eastAsia="zh-CN"/>
        </w:rPr>
        <w:t xml:space="preserve"> </w:t>
      </w:r>
      <w:proofErr w:type="spellStart"/>
      <w:r w:rsidRPr="001E5CCD">
        <w:rPr>
          <w:rFonts w:ascii="Book Antiqua" w:eastAsia="Book Antiqua" w:hAnsi="Book Antiqua" w:cs="Book Antiqua"/>
          <w:color w:val="000000" w:themeColor="text1"/>
        </w:rPr>
        <w:t>μmol</w:t>
      </w:r>
      <w:proofErr w:type="spellEnd"/>
      <w:r w:rsidRPr="001E5CCD">
        <w:rPr>
          <w:rFonts w:ascii="Book Antiqua" w:eastAsia="Book Antiqua" w:hAnsi="Book Antiqua" w:cs="Book Antiqua"/>
          <w:color w:val="000000" w:themeColor="text1"/>
        </w:rPr>
        <w:t>/L;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4C) and gemcitabine (IC50</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&gt;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600</w:t>
      </w:r>
      <w:r w:rsidRPr="001E5CCD">
        <w:rPr>
          <w:rFonts w:ascii="Book Antiqua" w:hAnsi="Book Antiqua" w:cs="Book Antiqua" w:hint="eastAsia"/>
          <w:color w:val="000000" w:themeColor="text1"/>
          <w:lang w:eastAsia="zh-CN"/>
        </w:rPr>
        <w:t xml:space="preserve"> </w:t>
      </w:r>
      <w:proofErr w:type="spellStart"/>
      <w:r w:rsidRPr="001E5CCD">
        <w:rPr>
          <w:rFonts w:ascii="Book Antiqua" w:eastAsia="Book Antiqua" w:hAnsi="Book Antiqua" w:cs="Book Antiqua"/>
          <w:color w:val="000000" w:themeColor="text1"/>
        </w:rPr>
        <w:t>μmol</w:t>
      </w:r>
      <w:proofErr w:type="spellEnd"/>
      <w:r w:rsidRPr="001E5CCD">
        <w:rPr>
          <w:rFonts w:ascii="Book Antiqua" w:eastAsia="Book Antiqua" w:hAnsi="Book Antiqua" w:cs="Book Antiqua"/>
          <w:color w:val="000000" w:themeColor="text1"/>
        </w:rPr>
        <w:t>/L; Figure 4D).</w:t>
      </w:r>
    </w:p>
    <w:p w14:paraId="0EEBC45A" w14:textId="77777777" w:rsidR="00E1502E" w:rsidRPr="001E5CCD" w:rsidRDefault="00E1502E">
      <w:pPr>
        <w:spacing w:line="360" w:lineRule="auto"/>
        <w:jc w:val="both"/>
        <w:rPr>
          <w:rFonts w:ascii="Book Antiqua" w:hAnsi="Book Antiqua" w:cs="Book Antiqua"/>
          <w:b/>
          <w:bCs/>
          <w:i/>
          <w:iCs/>
          <w:color w:val="000000" w:themeColor="text1"/>
          <w:lang w:eastAsia="zh-CN"/>
        </w:rPr>
      </w:pPr>
    </w:p>
    <w:p w14:paraId="05D8678C" w14:textId="77777777" w:rsidR="00E1502E" w:rsidRPr="001E5CCD" w:rsidRDefault="007A674F">
      <w:pPr>
        <w:spacing w:line="360" w:lineRule="auto"/>
        <w:jc w:val="both"/>
        <w:rPr>
          <w:rFonts w:ascii="Book Antiqua" w:hAnsi="Book Antiqua"/>
          <w:color w:val="000000" w:themeColor="text1"/>
        </w:rPr>
      </w:pPr>
      <w:proofErr w:type="spellStart"/>
      <w:r w:rsidRPr="001E5CCD">
        <w:rPr>
          <w:rFonts w:ascii="Book Antiqua" w:eastAsia="Book Antiqua" w:hAnsi="Book Antiqua" w:cs="Book Antiqua"/>
          <w:b/>
          <w:bCs/>
          <w:i/>
          <w:iCs/>
          <w:color w:val="000000" w:themeColor="text1"/>
        </w:rPr>
        <w:lastRenderedPageBreak/>
        <w:t>Xenograft</w:t>
      </w:r>
      <w:proofErr w:type="spellEnd"/>
      <w:r w:rsidRPr="001E5CCD">
        <w:rPr>
          <w:rFonts w:ascii="Book Antiqua" w:eastAsia="Book Antiqua" w:hAnsi="Book Antiqua" w:cs="Book Antiqua"/>
          <w:b/>
          <w:bCs/>
          <w:i/>
          <w:iCs/>
          <w:color w:val="000000" w:themeColor="text1"/>
        </w:rPr>
        <w:t xml:space="preserve"> tumor formation experiment</w:t>
      </w:r>
    </w:p>
    <w:p w14:paraId="5A0917D6"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 xml:space="preserve">To verify the ability of DPC-X1 to form </w:t>
      </w:r>
      <w:proofErr w:type="spellStart"/>
      <w:r w:rsidRPr="001E5CCD">
        <w:rPr>
          <w:rFonts w:ascii="Book Antiqua" w:eastAsia="Book Antiqua" w:hAnsi="Book Antiqua" w:cs="Book Antiqua"/>
          <w:color w:val="000000" w:themeColor="text1"/>
        </w:rPr>
        <w:t>xenograft</w:t>
      </w:r>
      <w:proofErr w:type="spellEnd"/>
      <w:r w:rsidRPr="001E5CCD">
        <w:rPr>
          <w:rFonts w:ascii="Book Antiqua" w:eastAsia="Book Antiqua" w:hAnsi="Book Antiqua" w:cs="Book Antiqua"/>
          <w:color w:val="000000" w:themeColor="text1"/>
        </w:rPr>
        <w:t xml:space="preserve"> tumors</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i/>
          <w:color w:val="000000" w:themeColor="text1"/>
        </w:rPr>
        <w:t>in vivo</w:t>
      </w:r>
      <w:r w:rsidRPr="001E5CCD">
        <w:rPr>
          <w:rFonts w:ascii="Book Antiqua" w:eastAsia="Book Antiqua" w:hAnsi="Book Antiqua" w:cs="Book Antiqua"/>
          <w:color w:val="000000" w:themeColor="text1"/>
        </w:rPr>
        <w:t>, 1</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10</w:t>
      </w:r>
      <w:r w:rsidRPr="001E5CCD">
        <w:rPr>
          <w:rFonts w:ascii="Book Antiqua" w:eastAsia="Book Antiqua" w:hAnsi="Book Antiqua" w:cs="Book Antiqua"/>
          <w:color w:val="000000" w:themeColor="text1"/>
          <w:vertAlign w:val="superscript"/>
        </w:rPr>
        <w:t>6</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DPC-X1 cells were inoculated subcutaneously in three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BALB/c nude mice. The results showed that DPC-X1 was able to rapidly form </w:t>
      </w:r>
      <w:proofErr w:type="spellStart"/>
      <w:r w:rsidRPr="001E5CCD">
        <w:rPr>
          <w:rFonts w:ascii="Book Antiqua" w:eastAsia="Book Antiqua" w:hAnsi="Book Antiqua" w:cs="Book Antiqua"/>
          <w:color w:val="000000" w:themeColor="text1"/>
        </w:rPr>
        <w:t>xenograft</w:t>
      </w:r>
      <w:proofErr w:type="spellEnd"/>
      <w:r w:rsidRPr="001E5CCD">
        <w:rPr>
          <w:rFonts w:ascii="Book Antiqua" w:eastAsia="Book Antiqua" w:hAnsi="Book Antiqua" w:cs="Book Antiqua"/>
          <w:color w:val="000000" w:themeColor="text1"/>
        </w:rPr>
        <w:t xml:space="preserve"> tumors under the skin of nude mice, and the tumor formation rate was 100%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5A).</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The </w:t>
      </w:r>
      <w:proofErr w:type="spellStart"/>
      <w:r w:rsidRPr="001E5CCD">
        <w:rPr>
          <w:rFonts w:ascii="Book Antiqua" w:eastAsia="Book Antiqua" w:hAnsi="Book Antiqua" w:cs="Book Antiqua"/>
          <w:color w:val="000000" w:themeColor="text1"/>
        </w:rPr>
        <w:t>xenograft</w:t>
      </w:r>
      <w:proofErr w:type="spellEnd"/>
      <w:r w:rsidRPr="001E5CCD">
        <w:rPr>
          <w:rFonts w:ascii="Book Antiqua" w:eastAsia="Book Antiqua" w:hAnsi="Book Antiqua" w:cs="Book Antiqua"/>
          <w:color w:val="000000" w:themeColor="text1"/>
        </w:rPr>
        <w:t xml:space="preserve"> tumor grew rapidly and showed invasive growth. New blood vessels were visible on the surface of the </w:t>
      </w:r>
      <w:proofErr w:type="spellStart"/>
      <w:r w:rsidRPr="001E5CCD">
        <w:rPr>
          <w:rFonts w:ascii="Book Antiqua" w:eastAsia="Book Antiqua" w:hAnsi="Book Antiqua" w:cs="Book Antiqua"/>
          <w:color w:val="000000" w:themeColor="text1"/>
        </w:rPr>
        <w:t>xenograft</w:t>
      </w:r>
      <w:proofErr w:type="spellEnd"/>
      <w:r w:rsidRPr="001E5CCD">
        <w:rPr>
          <w:rFonts w:ascii="Book Antiqua" w:eastAsia="Book Antiqua" w:hAnsi="Book Antiqua" w:cs="Book Antiqua"/>
          <w:color w:val="000000" w:themeColor="text1"/>
        </w:rPr>
        <w:t xml:space="preserve"> tumor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5B). At four weeks, the diameter of the tumor body exceeded 1 cm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5C).</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No metastatic lesions were found in the liver and lungs of the dissected mice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5D).</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Tumor growth curve and mouse weight curve are shown in the figure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5E and F).</w:t>
      </w:r>
    </w:p>
    <w:p w14:paraId="29E44C81" w14:textId="77777777" w:rsidR="00E1502E" w:rsidRPr="001E5CCD" w:rsidRDefault="00E1502E">
      <w:pPr>
        <w:spacing w:line="360" w:lineRule="auto"/>
        <w:jc w:val="both"/>
        <w:rPr>
          <w:rFonts w:ascii="Book Antiqua" w:hAnsi="Book Antiqua" w:cs="Book Antiqua"/>
          <w:b/>
          <w:bCs/>
          <w:i/>
          <w:iCs/>
          <w:color w:val="000000" w:themeColor="text1"/>
          <w:lang w:eastAsia="zh-CN"/>
        </w:rPr>
      </w:pPr>
    </w:p>
    <w:p w14:paraId="3657A996" w14:textId="77777777" w:rsidR="00E1502E" w:rsidRPr="001E5CCD" w:rsidRDefault="007A674F">
      <w:pPr>
        <w:spacing w:line="360" w:lineRule="auto"/>
        <w:jc w:val="both"/>
        <w:rPr>
          <w:rFonts w:ascii="Book Antiqua" w:hAnsi="Book Antiqua"/>
          <w:color w:val="000000" w:themeColor="text1"/>
        </w:rPr>
      </w:pPr>
      <w:proofErr w:type="spellStart"/>
      <w:r w:rsidRPr="001E5CCD">
        <w:rPr>
          <w:rFonts w:ascii="Book Antiqua" w:eastAsia="Book Antiqua" w:hAnsi="Book Antiqua" w:cs="Book Antiqua"/>
          <w:b/>
          <w:bCs/>
          <w:i/>
          <w:iCs/>
          <w:color w:val="000000" w:themeColor="text1"/>
        </w:rPr>
        <w:t>Hematoxylin</w:t>
      </w:r>
      <w:proofErr w:type="spellEnd"/>
      <w:r w:rsidRPr="001E5CCD">
        <w:rPr>
          <w:rFonts w:ascii="Book Antiqua" w:eastAsia="Book Antiqua" w:hAnsi="Book Antiqua" w:cs="Book Antiqua"/>
          <w:b/>
          <w:bCs/>
          <w:i/>
          <w:iCs/>
          <w:color w:val="000000" w:themeColor="text1"/>
        </w:rPr>
        <w:t xml:space="preserve"> and eosin and </w:t>
      </w:r>
      <w:proofErr w:type="spellStart"/>
      <w:r w:rsidRPr="001E5CCD">
        <w:rPr>
          <w:rFonts w:ascii="Book Antiqua" w:eastAsia="Book Antiqua" w:hAnsi="Book Antiqua" w:cs="Book Antiqua"/>
          <w:b/>
          <w:bCs/>
          <w:i/>
          <w:iCs/>
          <w:color w:val="000000" w:themeColor="text1"/>
        </w:rPr>
        <w:t>immunohistochemical</w:t>
      </w:r>
      <w:proofErr w:type="spellEnd"/>
      <w:r w:rsidRPr="001E5CCD">
        <w:rPr>
          <w:rFonts w:ascii="Book Antiqua" w:eastAsia="Book Antiqua" w:hAnsi="Book Antiqua" w:cs="Book Antiqua"/>
          <w:b/>
          <w:bCs/>
          <w:i/>
          <w:iCs/>
          <w:color w:val="000000" w:themeColor="text1"/>
        </w:rPr>
        <w:t xml:space="preserve"> staining</w:t>
      </w:r>
    </w:p>
    <w:p w14:paraId="5C11A639" w14:textId="77777777" w:rsidR="00E1502E" w:rsidRPr="001E5CCD" w:rsidRDefault="007A674F">
      <w:pPr>
        <w:spacing w:line="360" w:lineRule="auto"/>
        <w:jc w:val="both"/>
        <w:rPr>
          <w:rFonts w:ascii="Book Antiqua" w:hAnsi="Book Antiqua"/>
          <w:color w:val="000000" w:themeColor="text1"/>
        </w:rPr>
      </w:pPr>
      <w:proofErr w:type="spellStart"/>
      <w:r w:rsidRPr="001E5CCD">
        <w:rPr>
          <w:rFonts w:ascii="Book Antiqua" w:hAnsi="Book Antiqua" w:cs="Book Antiqua" w:hint="eastAsia"/>
          <w:color w:val="000000" w:themeColor="text1"/>
          <w:lang w:eastAsia="zh-CN"/>
        </w:rPr>
        <w:t>H</w:t>
      </w:r>
      <w:r w:rsidRPr="001E5CCD">
        <w:rPr>
          <w:rFonts w:ascii="Book Antiqua" w:eastAsia="Book Antiqua" w:hAnsi="Book Antiqua" w:cs="Book Antiqua"/>
          <w:color w:val="000000" w:themeColor="text1"/>
        </w:rPr>
        <w:t>ematoxylin</w:t>
      </w:r>
      <w:proofErr w:type="spellEnd"/>
      <w:r w:rsidRPr="001E5CCD">
        <w:rPr>
          <w:rFonts w:ascii="Book Antiqua" w:eastAsia="Book Antiqua" w:hAnsi="Book Antiqua" w:cs="Book Antiqua"/>
          <w:color w:val="000000" w:themeColor="text1"/>
        </w:rPr>
        <w:t>-eosin staining showed that DPC-X1 cells were of different shapes, primarily short fusiform, with enlarged nuclei, apparent nucleoli, and less cytoplasm.</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The</w:t>
      </w:r>
      <w:r w:rsidRPr="001E5CCD">
        <w:rPr>
          <w:rFonts w:ascii="Book Antiqua" w:hAnsi="Book Antiqua" w:cs="Book Antiqua" w:hint="eastAsia"/>
          <w:color w:val="000000" w:themeColor="text1"/>
          <w:lang w:eastAsia="zh-CN"/>
        </w:rPr>
        <w:t xml:space="preserve"> </w:t>
      </w:r>
      <w:proofErr w:type="spellStart"/>
      <w:r w:rsidRPr="001E5CCD">
        <w:rPr>
          <w:rFonts w:ascii="Book Antiqua" w:eastAsia="Book Antiqua" w:hAnsi="Book Antiqua" w:cs="Book Antiqua"/>
          <w:color w:val="000000" w:themeColor="text1"/>
        </w:rPr>
        <w:t>polykaryocytes</w:t>
      </w:r>
      <w:proofErr w:type="spellEnd"/>
      <w:r w:rsidRPr="001E5CCD">
        <w:rPr>
          <w:rFonts w:ascii="Book Antiqua" w:eastAsia="Book Antiqua" w:hAnsi="Book Antiqua" w:cs="Book Antiqua"/>
          <w:color w:val="000000" w:themeColor="text1"/>
        </w:rPr>
        <w:t xml:space="preserve"> and megakaryocytes were visible, exhibiting typical malignant tumor characteristics</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(Figure 6A).</w:t>
      </w:r>
    </w:p>
    <w:p w14:paraId="2C22C488" w14:textId="77777777" w:rsidR="00E1502E" w:rsidRPr="001E5CCD" w:rsidRDefault="007A674F">
      <w:pPr>
        <w:spacing w:line="360" w:lineRule="auto"/>
        <w:ind w:firstLineChars="100" w:firstLine="240"/>
        <w:jc w:val="both"/>
        <w:rPr>
          <w:rFonts w:ascii="Book Antiqua" w:hAnsi="Book Antiqua"/>
          <w:color w:val="000000" w:themeColor="text1"/>
        </w:rPr>
      </w:pPr>
      <w:r w:rsidRPr="001E5CCD">
        <w:rPr>
          <w:rFonts w:ascii="Book Antiqua" w:eastAsia="Book Antiqua" w:hAnsi="Book Antiqua" w:cs="Book Antiqua"/>
          <w:color w:val="000000" w:themeColor="text1"/>
        </w:rPr>
        <w:t xml:space="preserve">The DPC-X1 </w:t>
      </w:r>
      <w:proofErr w:type="spellStart"/>
      <w:r w:rsidRPr="001E5CCD">
        <w:rPr>
          <w:rFonts w:ascii="Book Antiqua" w:eastAsia="Book Antiqua" w:hAnsi="Book Antiqua" w:cs="Book Antiqua"/>
          <w:color w:val="000000" w:themeColor="text1"/>
        </w:rPr>
        <w:t>organoids</w:t>
      </w:r>
      <w:proofErr w:type="spellEnd"/>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were observed to form irregular gland-like structures; the cells were closely connected, with a gland cavity-like structure inside. The cells in the </w:t>
      </w:r>
      <w:proofErr w:type="spellStart"/>
      <w:r w:rsidRPr="001E5CCD">
        <w:rPr>
          <w:rFonts w:ascii="Book Antiqua" w:eastAsia="Book Antiqua" w:hAnsi="Book Antiqua" w:cs="Book Antiqua"/>
          <w:color w:val="000000" w:themeColor="text1"/>
        </w:rPr>
        <w:t>organoid</w:t>
      </w:r>
      <w:proofErr w:type="spellEnd"/>
      <w:r w:rsidRPr="001E5CCD">
        <w:rPr>
          <w:rFonts w:ascii="Book Antiqua" w:eastAsia="Book Antiqua" w:hAnsi="Book Antiqua" w:cs="Book Antiqua"/>
          <w:color w:val="000000" w:themeColor="text1"/>
        </w:rPr>
        <w:t xml:space="preserve"> organs were highly heterotypic and varied in size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6B), which is highly similar to the </w:t>
      </w:r>
      <w:proofErr w:type="spellStart"/>
      <w:r w:rsidRPr="001E5CCD">
        <w:rPr>
          <w:rFonts w:ascii="Book Antiqua" w:eastAsia="Book Antiqua" w:hAnsi="Book Antiqua" w:cs="Book Antiqua"/>
          <w:color w:val="000000" w:themeColor="text1"/>
        </w:rPr>
        <w:t>histomorphology</w:t>
      </w:r>
      <w:proofErr w:type="spellEnd"/>
      <w:r w:rsidRPr="001E5CCD">
        <w:rPr>
          <w:rFonts w:ascii="Book Antiqua" w:eastAsia="Book Antiqua" w:hAnsi="Book Antiqua" w:cs="Book Antiqua"/>
          <w:color w:val="000000" w:themeColor="text1"/>
        </w:rPr>
        <w:t xml:space="preserve"> of the primary tumor tissue.</w:t>
      </w:r>
    </w:p>
    <w:p w14:paraId="4CDA577E" w14:textId="77777777" w:rsidR="00E1502E" w:rsidRPr="001E5CCD" w:rsidRDefault="007A674F">
      <w:pPr>
        <w:spacing w:line="360" w:lineRule="auto"/>
        <w:ind w:firstLineChars="100" w:firstLine="240"/>
        <w:jc w:val="both"/>
        <w:rPr>
          <w:rFonts w:ascii="Book Antiqua" w:hAnsi="Book Antiqua"/>
          <w:color w:val="000000" w:themeColor="text1"/>
        </w:rPr>
      </w:pPr>
      <w:r w:rsidRPr="001E5CCD">
        <w:rPr>
          <w:rFonts w:ascii="Book Antiqua" w:eastAsia="Book Antiqua" w:hAnsi="Book Antiqua" w:cs="Book Antiqua"/>
          <w:color w:val="000000" w:themeColor="text1"/>
        </w:rPr>
        <w:t xml:space="preserve">The </w:t>
      </w:r>
      <w:proofErr w:type="spellStart"/>
      <w:r w:rsidRPr="001E5CCD">
        <w:rPr>
          <w:rFonts w:ascii="Book Antiqua" w:eastAsia="Book Antiqua" w:hAnsi="Book Antiqua" w:cs="Book Antiqua"/>
          <w:color w:val="000000" w:themeColor="text1"/>
        </w:rPr>
        <w:t>xenograft</w:t>
      </w:r>
      <w:proofErr w:type="spellEnd"/>
      <w:r w:rsidRPr="001E5CCD">
        <w:rPr>
          <w:rFonts w:ascii="Book Antiqua" w:eastAsia="Book Antiqua" w:hAnsi="Book Antiqua" w:cs="Book Antiqua"/>
          <w:color w:val="000000" w:themeColor="text1"/>
        </w:rPr>
        <w:t xml:space="preserve"> tumor formed an irregular gland-like structure, and its histological morphology was similar to that of the primary tumor. The nucleus of the tumor was large and </w:t>
      </w:r>
      <w:proofErr w:type="spellStart"/>
      <w:proofErr w:type="gramStart"/>
      <w:r w:rsidRPr="001E5CCD">
        <w:rPr>
          <w:rFonts w:ascii="Book Antiqua" w:eastAsia="Book Antiqua" w:hAnsi="Book Antiqua" w:cs="Book Antiqua"/>
          <w:color w:val="000000" w:themeColor="text1"/>
        </w:rPr>
        <w:t>hyperchromatic</w:t>
      </w:r>
      <w:proofErr w:type="spellEnd"/>
      <w:r w:rsidRPr="001E5CCD">
        <w:rPr>
          <w:rFonts w:ascii="Book Antiqua" w:eastAsia="Book Antiqua" w:hAnsi="Book Antiqua" w:cs="Book Antiqua"/>
          <w:color w:val="000000" w:themeColor="text1"/>
        </w:rPr>
        <w:t>,</w:t>
      </w:r>
      <w:proofErr w:type="gramEnd"/>
      <w:r w:rsidRPr="001E5CCD">
        <w:rPr>
          <w:rFonts w:ascii="Book Antiqua" w:eastAsia="Book Antiqua" w:hAnsi="Book Antiqua" w:cs="Book Antiqua"/>
          <w:color w:val="000000" w:themeColor="text1"/>
        </w:rPr>
        <w:t xml:space="preserve"> and the megakaryocytes were visible. The mitotic images depicted the vigorous proliferation of the DPC-X1 cells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6C); this observation is consistent with the characteristics of malignant tumors.</w:t>
      </w:r>
    </w:p>
    <w:p w14:paraId="6F5B5E8D" w14:textId="77777777" w:rsidR="00E1502E" w:rsidRPr="001E5CCD" w:rsidRDefault="007A674F">
      <w:pPr>
        <w:spacing w:line="360" w:lineRule="auto"/>
        <w:ind w:firstLineChars="100" w:firstLine="240"/>
        <w:jc w:val="both"/>
        <w:rPr>
          <w:rFonts w:ascii="Book Antiqua" w:hAnsi="Book Antiqua"/>
          <w:color w:val="000000" w:themeColor="text1"/>
        </w:rPr>
      </w:pPr>
      <w:r w:rsidRPr="001E5CCD">
        <w:rPr>
          <w:rFonts w:ascii="Book Antiqua" w:eastAsia="Book Antiqua" w:hAnsi="Book Antiqua" w:cs="Book Antiqua"/>
          <w:color w:val="000000" w:themeColor="text1"/>
        </w:rPr>
        <w:t>The postoperative pathological diagnosis of the patient’s primary tumor showed moderately to poorly differentiated, and the tumor cells were arranged in irregular glandular tubes, strips, and nests (Figure 6D).</w:t>
      </w:r>
    </w:p>
    <w:p w14:paraId="1F474900" w14:textId="77777777" w:rsidR="00E1502E" w:rsidRPr="001E5CCD" w:rsidRDefault="007A674F">
      <w:pPr>
        <w:spacing w:line="360" w:lineRule="auto"/>
        <w:ind w:firstLineChars="100" w:firstLine="240"/>
        <w:jc w:val="both"/>
        <w:rPr>
          <w:rFonts w:ascii="Book Antiqua" w:hAnsi="Book Antiqua"/>
          <w:color w:val="000000" w:themeColor="text1"/>
        </w:rPr>
      </w:pPr>
      <w:proofErr w:type="spellStart"/>
      <w:r w:rsidRPr="001E5CCD">
        <w:rPr>
          <w:rFonts w:ascii="Book Antiqua" w:eastAsia="Book Antiqua" w:hAnsi="Book Antiqua" w:cs="Book Antiqua"/>
          <w:color w:val="000000" w:themeColor="text1"/>
        </w:rPr>
        <w:lastRenderedPageBreak/>
        <w:t>Immunohistochemical</w:t>
      </w:r>
      <w:proofErr w:type="spellEnd"/>
      <w:r w:rsidRPr="001E5CCD">
        <w:rPr>
          <w:rFonts w:ascii="Book Antiqua" w:eastAsia="Book Antiqua" w:hAnsi="Book Antiqua" w:cs="Book Antiqua"/>
          <w:color w:val="000000" w:themeColor="text1"/>
        </w:rPr>
        <w:t xml:space="preserve"> examination of DPC-X1 cells, </w:t>
      </w:r>
      <w:proofErr w:type="spellStart"/>
      <w:r w:rsidRPr="001E5CCD">
        <w:rPr>
          <w:rFonts w:ascii="Book Antiqua" w:eastAsia="Book Antiqua" w:hAnsi="Book Antiqua" w:cs="Book Antiqua"/>
          <w:color w:val="000000" w:themeColor="text1"/>
        </w:rPr>
        <w:t>organoids</w:t>
      </w:r>
      <w:proofErr w:type="spellEnd"/>
      <w:r w:rsidRPr="001E5CCD">
        <w:rPr>
          <w:rFonts w:ascii="Book Antiqua" w:eastAsia="Book Antiqua" w:hAnsi="Book Antiqua" w:cs="Book Antiqua"/>
          <w:color w:val="000000" w:themeColor="text1"/>
        </w:rPr>
        <w:t xml:space="preserve">, </w:t>
      </w:r>
      <w:proofErr w:type="spellStart"/>
      <w:r w:rsidRPr="001E5CCD">
        <w:rPr>
          <w:rFonts w:ascii="Book Antiqua" w:eastAsia="Book Antiqua" w:hAnsi="Book Antiqua" w:cs="Book Antiqua"/>
          <w:color w:val="000000" w:themeColor="text1"/>
        </w:rPr>
        <w:t>xenograft</w:t>
      </w:r>
      <w:proofErr w:type="spellEnd"/>
      <w:r w:rsidRPr="001E5CCD">
        <w:rPr>
          <w:rFonts w:ascii="Book Antiqua" w:eastAsia="Book Antiqua" w:hAnsi="Book Antiqua" w:cs="Book Antiqua"/>
          <w:color w:val="000000" w:themeColor="text1"/>
        </w:rPr>
        <w:t xml:space="preserve"> tumor, and primary tumor showed that CK7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6</w:t>
      </w:r>
      <w:r w:rsidRPr="001E5CCD">
        <w:rPr>
          <w:rFonts w:ascii="Book Antiqua" w:hAnsi="Book Antiqua" w:cs="Book Antiqua" w:hint="eastAsia"/>
          <w:color w:val="000000" w:themeColor="text1"/>
          <w:lang w:eastAsia="zh-CN"/>
        </w:rPr>
        <w:t>E</w:t>
      </w:r>
      <w:r w:rsidRPr="001E5CCD">
        <w:rPr>
          <w:rFonts w:ascii="Book Antiqua" w:eastAsia="Book Antiqua" w:hAnsi="Book Antiqua" w:cs="Book Antiqua"/>
          <w:color w:val="000000" w:themeColor="text1"/>
        </w:rPr>
        <w:t>–</w:t>
      </w:r>
      <w:r w:rsidRPr="001E5CCD">
        <w:rPr>
          <w:rFonts w:ascii="Book Antiqua" w:hAnsi="Book Antiqua" w:cs="Book Antiqua" w:hint="eastAsia"/>
          <w:color w:val="000000" w:themeColor="text1"/>
          <w:lang w:eastAsia="zh-CN"/>
        </w:rPr>
        <w:t>H</w:t>
      </w:r>
      <w:r w:rsidRPr="001E5CCD">
        <w:rPr>
          <w:rFonts w:ascii="Book Antiqua" w:eastAsia="Book Antiqua" w:hAnsi="Book Antiqua" w:cs="Book Antiqua"/>
          <w:color w:val="000000" w:themeColor="text1"/>
        </w:rPr>
        <w:t>), CK20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6</w:t>
      </w:r>
      <w:r w:rsidRPr="001E5CCD">
        <w:rPr>
          <w:rFonts w:ascii="Book Antiqua" w:hAnsi="Book Antiqua" w:cs="Book Antiqua" w:hint="eastAsia"/>
          <w:color w:val="000000" w:themeColor="text1"/>
          <w:lang w:eastAsia="zh-CN"/>
        </w:rPr>
        <w:t>I</w:t>
      </w:r>
      <w:r w:rsidRPr="001E5CCD">
        <w:rPr>
          <w:rFonts w:ascii="Book Antiqua" w:eastAsia="Book Antiqua" w:hAnsi="Book Antiqua" w:cs="Book Antiqua"/>
          <w:color w:val="000000" w:themeColor="text1"/>
        </w:rPr>
        <w:t>–</w:t>
      </w:r>
      <w:r w:rsidRPr="001E5CCD">
        <w:rPr>
          <w:rFonts w:ascii="Book Antiqua" w:hAnsi="Book Antiqua" w:cs="Book Antiqua" w:hint="eastAsia"/>
          <w:color w:val="000000" w:themeColor="text1"/>
          <w:lang w:eastAsia="zh-CN"/>
        </w:rPr>
        <w:t>L</w:t>
      </w:r>
      <w:r w:rsidRPr="001E5CCD">
        <w:rPr>
          <w:rFonts w:ascii="Book Antiqua" w:eastAsia="Book Antiqua" w:hAnsi="Book Antiqua" w:cs="Book Antiqua"/>
          <w:color w:val="000000" w:themeColor="text1"/>
        </w:rPr>
        <w:t>), and CKL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6</w:t>
      </w:r>
      <w:r w:rsidRPr="001E5CCD">
        <w:rPr>
          <w:rFonts w:ascii="Book Antiqua" w:hAnsi="Book Antiqua" w:cs="Book Antiqua" w:hint="eastAsia"/>
          <w:color w:val="000000" w:themeColor="text1"/>
          <w:lang w:eastAsia="zh-CN"/>
        </w:rPr>
        <w:t>M</w:t>
      </w:r>
      <w:r w:rsidRPr="001E5CCD">
        <w:rPr>
          <w:rFonts w:ascii="Book Antiqua" w:eastAsia="Book Antiqua" w:hAnsi="Book Antiqua" w:cs="Book Antiqua"/>
          <w:color w:val="000000" w:themeColor="text1"/>
        </w:rPr>
        <w:t>–</w:t>
      </w:r>
      <w:r w:rsidRPr="001E5CCD">
        <w:rPr>
          <w:rFonts w:ascii="Book Antiqua" w:hAnsi="Book Antiqua" w:cs="Book Antiqua" w:hint="eastAsia"/>
          <w:color w:val="000000" w:themeColor="text1"/>
          <w:lang w:eastAsia="zh-CN"/>
        </w:rPr>
        <w:t>P</w:t>
      </w:r>
      <w:r w:rsidRPr="001E5CCD">
        <w:rPr>
          <w:rFonts w:ascii="Book Antiqua" w:eastAsia="Book Antiqua" w:hAnsi="Book Antiqua" w:cs="Book Antiqua"/>
          <w:color w:val="000000" w:themeColor="text1"/>
        </w:rPr>
        <w:t>) were strongly expressed among the four</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groups, indicating that they had the same origin. Moreover, DPC-X1 cells were found to exhibit both intestinal and </w:t>
      </w:r>
      <w:proofErr w:type="spellStart"/>
      <w:r w:rsidRPr="001E5CCD">
        <w:rPr>
          <w:rFonts w:ascii="Book Antiqua" w:eastAsia="Book Antiqua" w:hAnsi="Book Antiqua" w:cs="Book Antiqua"/>
          <w:color w:val="000000" w:themeColor="text1"/>
        </w:rPr>
        <w:t>pancreaticobiliary</w:t>
      </w:r>
      <w:proofErr w:type="spellEnd"/>
      <w:r w:rsidRPr="001E5CCD">
        <w:rPr>
          <w:rFonts w:ascii="Book Antiqua" w:eastAsia="Book Antiqua" w:hAnsi="Book Antiqua" w:cs="Book Antiqua"/>
          <w:color w:val="000000" w:themeColor="text1"/>
        </w:rPr>
        <w:t xml:space="preserve"> characteristics; thus, they were a mixed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cell line.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Ki67 (Figure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6</w:t>
      </w:r>
      <w:r w:rsidRPr="001E5CCD">
        <w:rPr>
          <w:rFonts w:ascii="Book Antiqua" w:hAnsi="Book Antiqua" w:cs="Book Antiqua" w:hint="eastAsia"/>
          <w:color w:val="000000" w:themeColor="text1"/>
          <w:lang w:eastAsia="zh-CN"/>
        </w:rPr>
        <w:t>Q</w:t>
      </w:r>
      <w:r w:rsidRPr="001E5CCD">
        <w:rPr>
          <w:rFonts w:ascii="Book Antiqua" w:eastAsia="Book Antiqua" w:hAnsi="Book Antiqua" w:cs="Book Antiqua"/>
          <w:color w:val="000000" w:themeColor="text1"/>
        </w:rPr>
        <w:t>–</w:t>
      </w:r>
      <w:r w:rsidRPr="001E5CCD">
        <w:rPr>
          <w:rFonts w:ascii="Book Antiqua" w:hAnsi="Book Antiqua" w:cs="Book Antiqua" w:hint="eastAsia"/>
          <w:color w:val="000000" w:themeColor="text1"/>
          <w:lang w:eastAsia="zh-CN"/>
        </w:rPr>
        <w:t>T</w:t>
      </w:r>
      <w:r w:rsidRPr="001E5CCD">
        <w:rPr>
          <w:rFonts w:ascii="Book Antiqua" w:eastAsia="Book Antiqua" w:hAnsi="Book Antiqua" w:cs="Book Antiqua"/>
          <w:color w:val="000000" w:themeColor="text1"/>
        </w:rPr>
        <w:t>) was highly expressed, consistent with the rapid proliferation of the tumor, and</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CEA (Figure 6</w:t>
      </w:r>
      <w:r w:rsidRPr="001E5CCD">
        <w:rPr>
          <w:rFonts w:ascii="Book Antiqua" w:hAnsi="Book Antiqua" w:cs="Book Antiqua" w:hint="eastAsia"/>
          <w:color w:val="000000" w:themeColor="text1"/>
          <w:lang w:eastAsia="zh-CN"/>
        </w:rPr>
        <w:t>U</w:t>
      </w:r>
      <w:r w:rsidRPr="001E5CCD">
        <w:rPr>
          <w:rFonts w:ascii="Book Antiqua" w:eastAsia="Book Antiqua" w:hAnsi="Book Antiqua" w:cs="Book Antiqua"/>
          <w:color w:val="000000" w:themeColor="text1"/>
        </w:rPr>
        <w:t>–</w:t>
      </w:r>
      <w:r w:rsidRPr="001E5CCD">
        <w:rPr>
          <w:rFonts w:ascii="Book Antiqua" w:hAnsi="Book Antiqua" w:cs="Book Antiqua" w:hint="eastAsia"/>
          <w:color w:val="000000" w:themeColor="text1"/>
          <w:lang w:eastAsia="zh-CN"/>
        </w:rPr>
        <w:t>X</w:t>
      </w:r>
      <w:r w:rsidRPr="001E5CCD">
        <w:rPr>
          <w:rFonts w:ascii="Book Antiqua" w:eastAsia="Book Antiqua" w:hAnsi="Book Antiqua" w:cs="Book Antiqua"/>
          <w:color w:val="000000" w:themeColor="text1"/>
        </w:rPr>
        <w:t>) showed focal expression. These observations are consistent with the characteristics of malignant tumors.</w:t>
      </w:r>
    </w:p>
    <w:p w14:paraId="0CC84F8F" w14:textId="77777777" w:rsidR="00E1502E" w:rsidRPr="001E5CCD" w:rsidRDefault="00E1502E">
      <w:pPr>
        <w:spacing w:line="360" w:lineRule="auto"/>
        <w:ind w:firstLine="480"/>
        <w:jc w:val="both"/>
        <w:rPr>
          <w:rFonts w:ascii="Book Antiqua" w:hAnsi="Book Antiqua"/>
          <w:color w:val="000000" w:themeColor="text1"/>
        </w:rPr>
      </w:pPr>
    </w:p>
    <w:p w14:paraId="7BA0CA28"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caps/>
          <w:color w:val="000000" w:themeColor="text1"/>
          <w:u w:val="single"/>
        </w:rPr>
        <w:t>DISCUSSION</w:t>
      </w:r>
    </w:p>
    <w:p w14:paraId="62785CFC"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 xml:space="preserve">In recent years, with development in endoscopy, imaging equipment, and technological progress, an increasing number of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cancer cases have been </w:t>
      </w:r>
      <w:proofErr w:type="gramStart"/>
      <w:r w:rsidRPr="001E5CCD">
        <w:rPr>
          <w:rFonts w:ascii="Book Antiqua" w:eastAsia="Book Antiqua" w:hAnsi="Book Antiqua" w:cs="Book Antiqua"/>
          <w:color w:val="000000" w:themeColor="text1"/>
        </w:rPr>
        <w:t>diagnosed</w:t>
      </w:r>
      <w:r w:rsidRPr="001E5CCD">
        <w:rPr>
          <w:rFonts w:ascii="Book Antiqua" w:eastAsia="Book Antiqua" w:hAnsi="Book Antiqua" w:cs="Book Antiqua"/>
          <w:color w:val="000000" w:themeColor="text1"/>
          <w:vertAlign w:val="superscript"/>
        </w:rPr>
        <w:t>[</w:t>
      </w:r>
      <w:proofErr w:type="gramEnd"/>
      <w:r w:rsidRPr="001E5CCD">
        <w:rPr>
          <w:rFonts w:ascii="Book Antiqua" w:eastAsia="Book Antiqua" w:hAnsi="Book Antiqua" w:cs="Book Antiqua"/>
          <w:color w:val="000000" w:themeColor="text1"/>
          <w:vertAlign w:val="superscript"/>
        </w:rPr>
        <w:t>24-26]</w:t>
      </w:r>
      <w:r w:rsidRPr="001E5CCD">
        <w:rPr>
          <w:rFonts w:ascii="Book Antiqua" w:eastAsia="Book Antiqua" w:hAnsi="Book Antiqua" w:cs="Book Antiqua"/>
          <w:color w:val="000000" w:themeColor="text1"/>
        </w:rPr>
        <w: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Owing to the lack of cell lines and related research models of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research on the pathogenesis and biological characteristics of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remains limited.</w:t>
      </w:r>
    </w:p>
    <w:p w14:paraId="3E942483" w14:textId="77777777" w:rsidR="00E1502E" w:rsidRPr="001E5CCD" w:rsidRDefault="007A674F">
      <w:pPr>
        <w:spacing w:line="360" w:lineRule="auto"/>
        <w:ind w:firstLineChars="100" w:firstLine="240"/>
        <w:jc w:val="both"/>
        <w:rPr>
          <w:rFonts w:ascii="Book Antiqua" w:hAnsi="Book Antiqua"/>
          <w:color w:val="000000" w:themeColor="text1"/>
        </w:rPr>
      </w:pPr>
      <w:r w:rsidRPr="001E5CCD">
        <w:rPr>
          <w:rFonts w:ascii="Book Antiqua" w:eastAsia="Book Antiqua" w:hAnsi="Book Antiqua" w:cs="Book Antiqua"/>
          <w:color w:val="000000" w:themeColor="text1"/>
        </w:rPr>
        <w:t xml:space="preserve">In this study, we successfully established a novel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cell line named DPC-X1 from the primary tumor tissue of patients with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through primary culture and subculture.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This cell line was continuously cultured for more than a year and stably passaged for over 80 generations.</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DPC-X1 cells adhered to the wall and grew like typical epithelial cells. The cells were chiefly short spindle-shaped, with large nuclei and visible nucleoli, and multinucleated cells and megakaryocytes were visible. The cells were closely </w:t>
      </w:r>
      <w:proofErr w:type="gramStart"/>
      <w:r w:rsidRPr="001E5CCD">
        <w:rPr>
          <w:rFonts w:ascii="Book Antiqua" w:eastAsia="Book Antiqua" w:hAnsi="Book Antiqua" w:cs="Book Antiqua"/>
          <w:color w:val="000000" w:themeColor="text1"/>
        </w:rPr>
        <w:t>adherent</w:t>
      </w:r>
      <w:proofErr w:type="gramEnd"/>
      <w:r w:rsidRPr="001E5CCD">
        <w:rPr>
          <w:rFonts w:ascii="Book Antiqua" w:eastAsia="Book Antiqua" w:hAnsi="Book Antiqua" w:cs="Book Antiqua"/>
          <w:color w:val="000000" w:themeColor="text1"/>
        </w:rPr>
        <w:t xml:space="preserve"> and grew in clumps and sheets.</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The characteristics of DPC-X1 were highly consistent with those of the patient’s primary tumor, and it was not contaminated by other cell lines and microorganisms.</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DPC-X1 could efficiently form </w:t>
      </w:r>
      <w:proofErr w:type="spellStart"/>
      <w:r w:rsidRPr="001E5CCD">
        <w:rPr>
          <w:rFonts w:ascii="Book Antiqua" w:eastAsia="Book Antiqua" w:hAnsi="Book Antiqua" w:cs="Book Antiqua"/>
          <w:color w:val="000000" w:themeColor="text1"/>
        </w:rPr>
        <w:t>organoids</w:t>
      </w:r>
      <w:proofErr w:type="spellEnd"/>
      <w:r w:rsidRPr="001E5CCD">
        <w:rPr>
          <w:rFonts w:ascii="Book Antiqua" w:eastAsia="Book Antiqua" w:hAnsi="Book Antiqua" w:cs="Book Antiqua"/>
          <w:color w:val="000000" w:themeColor="text1"/>
        </w:rPr>
        <w:t xml:space="preserve"> in suspension culture.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The Ki67 of DPC-X1 was 50%, indicating that DPC-X1 has a vigorous proliferation, which is consistent with its population doubling time of 48 h.</w:t>
      </w:r>
    </w:p>
    <w:p w14:paraId="54497DD2" w14:textId="77777777" w:rsidR="00E1502E" w:rsidRPr="001E5CCD" w:rsidRDefault="007A674F">
      <w:pPr>
        <w:spacing w:line="360" w:lineRule="auto"/>
        <w:ind w:firstLineChars="100" w:firstLine="240"/>
        <w:jc w:val="both"/>
        <w:rPr>
          <w:rFonts w:ascii="Book Antiqua" w:hAnsi="Book Antiqua"/>
          <w:color w:val="000000" w:themeColor="text1"/>
          <w:lang w:eastAsia="zh-CN"/>
        </w:rPr>
      </w:pPr>
      <w:r w:rsidRPr="001E5CCD">
        <w:rPr>
          <w:rFonts w:ascii="Book Antiqua" w:eastAsia="Book Antiqua" w:hAnsi="Book Antiqua" w:cs="Book Antiqua"/>
          <w:color w:val="000000" w:themeColor="text1"/>
        </w:rPr>
        <w:t xml:space="preserve">CK7 is typically used as a tumor marker of biliary and pancreatic origin, whereas CK20 and </w:t>
      </w:r>
      <w:proofErr w:type="spellStart"/>
      <w:r w:rsidRPr="001E5CCD">
        <w:rPr>
          <w:rFonts w:ascii="Book Antiqua" w:eastAsia="Book Antiqua" w:hAnsi="Book Antiqua" w:cs="Book Antiqua"/>
          <w:color w:val="000000" w:themeColor="text1"/>
        </w:rPr>
        <w:t>villin</w:t>
      </w:r>
      <w:proofErr w:type="spellEnd"/>
      <w:r w:rsidRPr="001E5CCD">
        <w:rPr>
          <w:rFonts w:ascii="Book Antiqua" w:eastAsia="Book Antiqua" w:hAnsi="Book Antiqua" w:cs="Book Antiqua"/>
          <w:color w:val="000000" w:themeColor="text1"/>
        </w:rPr>
        <w:t xml:space="preserve"> are used as tumor markers of gastrointestinal </w:t>
      </w:r>
      <w:proofErr w:type="gramStart"/>
      <w:r w:rsidRPr="001E5CCD">
        <w:rPr>
          <w:rFonts w:ascii="Book Antiqua" w:eastAsia="Book Antiqua" w:hAnsi="Book Antiqua" w:cs="Book Antiqua"/>
          <w:color w:val="000000" w:themeColor="text1"/>
        </w:rPr>
        <w:t>origin</w:t>
      </w:r>
      <w:r w:rsidRPr="001E5CCD">
        <w:rPr>
          <w:rFonts w:ascii="Book Antiqua" w:eastAsia="Book Antiqua" w:hAnsi="Book Antiqua" w:cs="Book Antiqua"/>
          <w:color w:val="000000" w:themeColor="text1"/>
          <w:vertAlign w:val="superscript"/>
        </w:rPr>
        <w:t>[</w:t>
      </w:r>
      <w:proofErr w:type="gramEnd"/>
      <w:r w:rsidRPr="001E5CCD">
        <w:rPr>
          <w:rFonts w:ascii="Book Antiqua" w:eastAsia="Book Antiqua" w:hAnsi="Book Antiqua" w:cs="Book Antiqua"/>
          <w:color w:val="000000" w:themeColor="text1"/>
          <w:vertAlign w:val="superscript"/>
        </w:rPr>
        <w:t>18,20,24,27</w:t>
      </w:r>
      <w:r w:rsidRPr="001E5CCD">
        <w:rPr>
          <w:rFonts w:ascii="Book Antiqua" w:hAnsi="Book Antiqua" w:cs="Book Antiqua" w:hint="eastAsia"/>
          <w:color w:val="000000" w:themeColor="text1"/>
          <w:vertAlign w:val="superscript"/>
          <w:lang w:eastAsia="zh-CN"/>
        </w:rPr>
        <w:t>,</w:t>
      </w:r>
      <w:r w:rsidRPr="001E5CCD">
        <w:rPr>
          <w:rFonts w:ascii="Book Antiqua" w:eastAsia="Book Antiqua" w:hAnsi="Book Antiqua" w:cs="Book Antiqua"/>
          <w:color w:val="000000" w:themeColor="text1"/>
          <w:vertAlign w:val="superscript"/>
        </w:rPr>
        <w:t>28]</w:t>
      </w:r>
      <w:r w:rsidRPr="001E5CCD">
        <w:rPr>
          <w:rFonts w:ascii="Book Antiqua" w:eastAsia="Book Antiqua" w:hAnsi="Book Antiqua" w:cs="Book Antiqua"/>
          <w:color w:val="000000" w:themeColor="text1"/>
        </w:rPr>
        <w: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In this </w:t>
      </w:r>
      <w:r w:rsidRPr="001E5CCD">
        <w:rPr>
          <w:rFonts w:ascii="Book Antiqua" w:eastAsia="Book Antiqua" w:hAnsi="Book Antiqua" w:cs="Book Antiqua"/>
          <w:color w:val="000000" w:themeColor="text1"/>
        </w:rPr>
        <w:lastRenderedPageBreak/>
        <w:t xml:space="preserve">study, DPC-X1 immunohistochemistry showed that CK7, CK20, and CKL were strongly positive, indicating that DPC-X1 was a mixed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cell line. To the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best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of our</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knowledge, this is the first study to report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a</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mixed-type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cell line. Thus, DPC-X1 may provide a useful model for studying mixed-type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w:t>
      </w:r>
    </w:p>
    <w:p w14:paraId="226CBF07" w14:textId="77777777" w:rsidR="00E1502E" w:rsidRPr="001E5CCD" w:rsidRDefault="007A674F">
      <w:pPr>
        <w:spacing w:line="360" w:lineRule="auto"/>
        <w:ind w:firstLineChars="100" w:firstLine="240"/>
        <w:jc w:val="both"/>
        <w:rPr>
          <w:rFonts w:ascii="Book Antiqua" w:hAnsi="Book Antiqua"/>
          <w:color w:val="000000" w:themeColor="text1"/>
        </w:rPr>
      </w:pPr>
      <w:r w:rsidRPr="001E5CCD">
        <w:rPr>
          <w:rFonts w:ascii="Book Antiqua" w:eastAsia="Book Antiqua" w:hAnsi="Book Antiqua" w:cs="Book Antiqua"/>
          <w:color w:val="000000" w:themeColor="text1"/>
        </w:rPr>
        <w:t xml:space="preserve">Chromosome instability and chromosomal aneuploidy are common in human cancers and are important characteristics of tumor </w:t>
      </w:r>
      <w:proofErr w:type="gramStart"/>
      <w:r w:rsidRPr="001E5CCD">
        <w:rPr>
          <w:rFonts w:ascii="Book Antiqua" w:eastAsia="Book Antiqua" w:hAnsi="Book Antiqua" w:cs="Book Antiqua"/>
          <w:color w:val="000000" w:themeColor="text1"/>
        </w:rPr>
        <w:t>cells</w:t>
      </w:r>
      <w:r w:rsidRPr="001E5CCD">
        <w:rPr>
          <w:rFonts w:ascii="Book Antiqua" w:eastAsia="Book Antiqua" w:hAnsi="Book Antiqua" w:cs="Book Antiqua"/>
          <w:color w:val="000000" w:themeColor="text1"/>
          <w:vertAlign w:val="superscript"/>
        </w:rPr>
        <w:t>[</w:t>
      </w:r>
      <w:proofErr w:type="gramEnd"/>
      <w:r w:rsidRPr="001E5CCD">
        <w:rPr>
          <w:rFonts w:ascii="Book Antiqua" w:eastAsia="Book Antiqua" w:hAnsi="Book Antiqua" w:cs="Book Antiqua"/>
          <w:color w:val="000000" w:themeColor="text1"/>
          <w:vertAlign w:val="superscript"/>
        </w:rPr>
        <w:t>29-32]</w:t>
      </w:r>
      <w:r w:rsidRPr="001E5CCD">
        <w:rPr>
          <w:rFonts w:ascii="Book Antiqua" w:eastAsia="Book Antiqua" w:hAnsi="Book Antiqua" w:cs="Book Antiqua"/>
          <w:color w:val="000000" w:themeColor="text1"/>
        </w:rPr>
        <w:t>.</w:t>
      </w:r>
      <w:r w:rsidRPr="001E5CCD">
        <w:rPr>
          <w:rFonts w:ascii="Book Antiqua" w:hAnsi="Book Antiqua" w:cs="Book Antiqua" w:hint="eastAsia"/>
          <w:color w:val="000000" w:themeColor="text1"/>
          <w:lang w:eastAsia="zh-CN"/>
        </w:rPr>
        <w:t xml:space="preserve"> </w:t>
      </w:r>
      <w:proofErr w:type="spellStart"/>
      <w:r w:rsidRPr="001E5CCD">
        <w:rPr>
          <w:rFonts w:ascii="Book Antiqua" w:eastAsia="Book Antiqua" w:hAnsi="Book Antiqua" w:cs="Book Antiqua"/>
          <w:color w:val="000000" w:themeColor="text1"/>
        </w:rPr>
        <w:t>Aneuploid</w:t>
      </w:r>
      <w:proofErr w:type="spellEnd"/>
      <w:r w:rsidRPr="001E5CCD">
        <w:rPr>
          <w:rFonts w:ascii="Book Antiqua" w:eastAsia="Book Antiqua" w:hAnsi="Book Antiqua" w:cs="Book Antiqua"/>
          <w:color w:val="000000" w:themeColor="text1"/>
        </w:rPr>
        <w:t xml:space="preserve"> karyotype of tumor cells is closely related to poor prognosis of </w:t>
      </w:r>
      <w:proofErr w:type="gramStart"/>
      <w:r w:rsidRPr="001E5CCD">
        <w:rPr>
          <w:rFonts w:ascii="Book Antiqua" w:eastAsia="Book Antiqua" w:hAnsi="Book Antiqua" w:cs="Book Antiqua"/>
          <w:color w:val="000000" w:themeColor="text1"/>
        </w:rPr>
        <w:t>patients</w:t>
      </w:r>
      <w:r w:rsidRPr="001E5CCD">
        <w:rPr>
          <w:rFonts w:ascii="Book Antiqua" w:eastAsia="Book Antiqua" w:hAnsi="Book Antiqua" w:cs="Book Antiqua"/>
          <w:color w:val="000000" w:themeColor="text1"/>
          <w:vertAlign w:val="superscript"/>
        </w:rPr>
        <w:t>[</w:t>
      </w:r>
      <w:proofErr w:type="gramEnd"/>
      <w:r w:rsidRPr="001E5CCD">
        <w:rPr>
          <w:rFonts w:ascii="Book Antiqua" w:eastAsia="Book Antiqua" w:hAnsi="Book Antiqua" w:cs="Book Antiqua"/>
          <w:color w:val="000000" w:themeColor="text1"/>
          <w:vertAlign w:val="superscript"/>
        </w:rPr>
        <w:t>33</w:t>
      </w:r>
      <w:r w:rsidRPr="001E5CCD">
        <w:rPr>
          <w:rFonts w:ascii="Book Antiqua" w:hAnsi="Book Antiqua" w:cs="Book Antiqua" w:hint="eastAsia"/>
          <w:color w:val="000000" w:themeColor="text1"/>
          <w:vertAlign w:val="superscript"/>
          <w:lang w:eastAsia="zh-CN"/>
        </w:rPr>
        <w:t>,</w:t>
      </w:r>
      <w:r w:rsidRPr="001E5CCD">
        <w:rPr>
          <w:rFonts w:ascii="Book Antiqua" w:eastAsia="Book Antiqua" w:hAnsi="Book Antiqua" w:cs="Book Antiqua"/>
          <w:color w:val="000000" w:themeColor="text1"/>
          <w:vertAlign w:val="superscript"/>
        </w:rPr>
        <w:t>34]</w:t>
      </w:r>
      <w:r w:rsidRPr="001E5CCD">
        <w:rPr>
          <w:rFonts w:ascii="Book Antiqua" w:eastAsia="Book Antiqua" w:hAnsi="Book Antiqua" w:cs="Book Antiqua"/>
          <w:color w:val="000000" w:themeColor="text1"/>
        </w:rPr>
        <w:t xml:space="preserve">. Triploid karyotype may be related to endogenous drug resistance of tumors, whereas </w:t>
      </w:r>
      <w:proofErr w:type="spellStart"/>
      <w:r w:rsidRPr="001E5CCD">
        <w:rPr>
          <w:rFonts w:ascii="Book Antiqua" w:eastAsia="Book Antiqua" w:hAnsi="Book Antiqua" w:cs="Book Antiqua"/>
          <w:color w:val="000000" w:themeColor="text1"/>
        </w:rPr>
        <w:t>tetraploidy</w:t>
      </w:r>
      <w:proofErr w:type="spellEnd"/>
      <w:r w:rsidRPr="001E5CCD">
        <w:rPr>
          <w:rFonts w:ascii="Book Antiqua" w:eastAsia="Book Antiqua" w:hAnsi="Book Antiqua" w:cs="Book Antiqua"/>
          <w:color w:val="000000" w:themeColor="text1"/>
        </w:rPr>
        <w:t xml:space="preserve"> of tumors is associated with acquired drug </w:t>
      </w:r>
      <w:proofErr w:type="gramStart"/>
      <w:r w:rsidRPr="001E5CCD">
        <w:rPr>
          <w:rFonts w:ascii="Book Antiqua" w:eastAsia="Book Antiqua" w:hAnsi="Book Antiqua" w:cs="Book Antiqua"/>
          <w:color w:val="000000" w:themeColor="text1"/>
        </w:rPr>
        <w:t>resistance</w:t>
      </w:r>
      <w:r w:rsidRPr="001E5CCD">
        <w:rPr>
          <w:rFonts w:ascii="Book Antiqua" w:eastAsia="Book Antiqua" w:hAnsi="Book Antiqua" w:cs="Book Antiqua"/>
          <w:color w:val="000000" w:themeColor="text1"/>
          <w:vertAlign w:val="superscript"/>
        </w:rPr>
        <w:t>[</w:t>
      </w:r>
      <w:proofErr w:type="gramEnd"/>
      <w:r w:rsidRPr="001E5CCD">
        <w:rPr>
          <w:rFonts w:ascii="Book Antiqua" w:eastAsia="Book Antiqua" w:hAnsi="Book Antiqua" w:cs="Book Antiqua"/>
          <w:color w:val="000000" w:themeColor="text1"/>
          <w:vertAlign w:val="superscript"/>
        </w:rPr>
        <w:t>35]</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Spontaneous chromosomal </w:t>
      </w:r>
      <w:proofErr w:type="spellStart"/>
      <w:r w:rsidRPr="001E5CCD">
        <w:rPr>
          <w:rFonts w:ascii="Book Antiqua" w:eastAsia="Book Antiqua" w:hAnsi="Book Antiqua" w:cs="Book Antiqua"/>
          <w:color w:val="000000" w:themeColor="text1"/>
        </w:rPr>
        <w:t>missegregation</w:t>
      </w:r>
      <w:proofErr w:type="spellEnd"/>
      <w:r w:rsidRPr="001E5CCD">
        <w:rPr>
          <w:rFonts w:ascii="Book Antiqua" w:eastAsia="Book Antiqua" w:hAnsi="Book Antiqua" w:cs="Book Antiqua"/>
          <w:color w:val="000000" w:themeColor="text1"/>
        </w:rPr>
        <w:t xml:space="preserve"> events in </w:t>
      </w:r>
      <w:proofErr w:type="spellStart"/>
      <w:r w:rsidRPr="001E5CCD">
        <w:rPr>
          <w:rFonts w:ascii="Book Antiqua" w:eastAsia="Book Antiqua" w:hAnsi="Book Antiqua" w:cs="Book Antiqua"/>
          <w:color w:val="000000" w:themeColor="text1"/>
        </w:rPr>
        <w:t>aneuploid</w:t>
      </w:r>
      <w:proofErr w:type="spellEnd"/>
      <w:r w:rsidRPr="001E5CCD">
        <w:rPr>
          <w:rFonts w:ascii="Book Antiqua" w:eastAsia="Book Antiqua" w:hAnsi="Book Antiqua" w:cs="Book Antiqua"/>
          <w:color w:val="000000" w:themeColor="text1"/>
        </w:rPr>
        <w:t xml:space="preserve"> cells promote chromosomal instability, thereby increasing the risk of tumor </w:t>
      </w:r>
      <w:proofErr w:type="gramStart"/>
      <w:r w:rsidRPr="001E5CCD">
        <w:rPr>
          <w:rFonts w:ascii="Book Antiqua" w:eastAsia="Book Antiqua" w:hAnsi="Book Antiqua" w:cs="Book Antiqua"/>
          <w:color w:val="000000" w:themeColor="text1"/>
        </w:rPr>
        <w:t>recurrence</w:t>
      </w:r>
      <w:r w:rsidRPr="001E5CCD">
        <w:rPr>
          <w:rFonts w:ascii="Book Antiqua" w:eastAsia="Book Antiqua" w:hAnsi="Book Antiqua" w:cs="Book Antiqua"/>
          <w:color w:val="000000" w:themeColor="text1"/>
          <w:vertAlign w:val="superscript"/>
        </w:rPr>
        <w:t>[</w:t>
      </w:r>
      <w:proofErr w:type="gramEnd"/>
      <w:r w:rsidRPr="001E5CCD">
        <w:rPr>
          <w:rFonts w:ascii="Book Antiqua" w:eastAsia="Book Antiqua" w:hAnsi="Book Antiqua" w:cs="Book Antiqua"/>
          <w:color w:val="000000" w:themeColor="text1"/>
          <w:vertAlign w:val="superscript"/>
        </w:rPr>
        <w:t>36]</w:t>
      </w:r>
      <w:r w:rsidRPr="001E5CCD">
        <w:rPr>
          <w:rFonts w:ascii="Book Antiqua" w:eastAsia="Book Antiqua" w:hAnsi="Book Antiqua" w:cs="Book Antiqua"/>
          <w:color w:val="000000" w:themeColor="text1"/>
        </w:rPr>
        <w: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Karyotype analysis showed that DPC-X1 cells had a sub-</w:t>
      </w:r>
      <w:proofErr w:type="spellStart"/>
      <w:r w:rsidRPr="001E5CCD">
        <w:rPr>
          <w:rFonts w:ascii="Book Antiqua" w:eastAsia="Book Antiqua" w:hAnsi="Book Antiqua" w:cs="Book Antiqua"/>
          <w:color w:val="000000" w:themeColor="text1"/>
        </w:rPr>
        <w:t>tetraploid</w:t>
      </w:r>
      <w:proofErr w:type="spellEnd"/>
      <w:r w:rsidRPr="001E5CCD">
        <w:rPr>
          <w:rFonts w:ascii="Book Antiqua" w:eastAsia="Book Antiqua" w:hAnsi="Book Antiqua" w:cs="Book Antiqua"/>
          <w:color w:val="000000" w:themeColor="text1"/>
        </w:rPr>
        <w:t xml:space="preserve"> abnormal karyotype, and the representative karyotype was 80, XX del (2) (q32) </w:t>
      </w:r>
      <w:proofErr w:type="gramStart"/>
      <w:r w:rsidRPr="001E5CCD">
        <w:rPr>
          <w:rFonts w:ascii="Book Antiqua" w:eastAsia="Book Antiqua" w:hAnsi="Book Antiqua" w:cs="Book Antiqua"/>
          <w:color w:val="000000" w:themeColor="text1"/>
        </w:rPr>
        <w:t>del</w:t>
      </w:r>
      <w:proofErr w:type="gramEnd"/>
      <w:r w:rsidRPr="001E5CCD">
        <w:rPr>
          <w:rFonts w:ascii="Book Antiqua" w:eastAsia="Book Antiqua" w:hAnsi="Book Antiqua" w:cs="Book Antiqua"/>
          <w:color w:val="000000" w:themeColor="text1"/>
        </w:rPr>
        <w:t xml:space="preserve"> (5) (p12) del (6) (q24) </w:t>
      </w:r>
      <w:proofErr w:type="spellStart"/>
      <w:r w:rsidRPr="001E5CCD">
        <w:rPr>
          <w:rFonts w:ascii="Book Antiqua" w:eastAsia="Book Antiqua" w:hAnsi="Book Antiqua" w:cs="Book Antiqua"/>
          <w:color w:val="000000" w:themeColor="text1"/>
        </w:rPr>
        <w:t>inv</w:t>
      </w:r>
      <w:proofErr w:type="spellEnd"/>
      <w:r w:rsidRPr="001E5CCD">
        <w:rPr>
          <w:rFonts w:ascii="Book Antiqua" w:eastAsia="Book Antiqua" w:hAnsi="Book Antiqua" w:cs="Book Antiqua"/>
          <w:color w:val="000000" w:themeColor="text1"/>
        </w:rPr>
        <w:t xml:space="preserve"> (9) del (10) p (13) del (17) p (12).</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The results of drug sensitivity showed that DPC-X1 was sensitive to </w:t>
      </w:r>
      <w:proofErr w:type="spellStart"/>
      <w:r w:rsidRPr="001E5CCD">
        <w:rPr>
          <w:rFonts w:ascii="Book Antiqua" w:eastAsia="Book Antiqua" w:hAnsi="Book Antiqua" w:cs="Book Antiqua"/>
          <w:color w:val="000000" w:themeColor="text1"/>
        </w:rPr>
        <w:t>oxaliplatin</w:t>
      </w:r>
      <w:proofErr w:type="spellEnd"/>
      <w:r w:rsidRPr="001E5CCD">
        <w:rPr>
          <w:rFonts w:ascii="Book Antiqua" w:eastAsia="Book Antiqua" w:hAnsi="Book Antiqua" w:cs="Book Antiqua"/>
          <w:color w:val="000000" w:themeColor="text1"/>
        </w:rPr>
        <w:t xml:space="preserve"> and paclitaxel but was naturally resistant to gemcitabine and fluorouracil.</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The patient underwent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four</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cycles of chemotherapy with the XELOX regimen and</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two</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cycles with the AG regimen after surgery; however, he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succumbed to tumor recurrence one year after surgery. Our results are highly consistent with that of earlier</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studies.</w:t>
      </w:r>
    </w:p>
    <w:p w14:paraId="40E92BEF" w14:textId="77777777" w:rsidR="00E1502E" w:rsidRPr="001E5CCD" w:rsidRDefault="007A674F">
      <w:pPr>
        <w:spacing w:line="360" w:lineRule="auto"/>
        <w:ind w:firstLineChars="100" w:firstLine="240"/>
        <w:jc w:val="both"/>
        <w:rPr>
          <w:rFonts w:ascii="Book Antiqua" w:hAnsi="Book Antiqua"/>
          <w:color w:val="000000" w:themeColor="text1"/>
        </w:rPr>
      </w:pPr>
      <w:r w:rsidRPr="001E5CCD">
        <w:rPr>
          <w:rFonts w:ascii="Book Antiqua" w:eastAsia="Book Antiqua" w:hAnsi="Book Antiqua" w:cs="Book Antiqua"/>
          <w:color w:val="000000" w:themeColor="text1"/>
        </w:rPr>
        <w:t>Desmosomes are intercellular junction complexes</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that</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anchor the intermediate filaments of adjacent cells and</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provide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them with strong cell adhesion; thus,</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they are essential in maintaining the organizational structure and structural </w:t>
      </w:r>
      <w:proofErr w:type="gramStart"/>
      <w:r w:rsidRPr="001E5CCD">
        <w:rPr>
          <w:rFonts w:ascii="Book Antiqua" w:eastAsia="Book Antiqua" w:hAnsi="Book Antiqua" w:cs="Book Antiqua"/>
          <w:color w:val="000000" w:themeColor="text1"/>
        </w:rPr>
        <w:t>integrity</w:t>
      </w:r>
      <w:r w:rsidRPr="001E5CCD">
        <w:rPr>
          <w:rFonts w:ascii="Book Antiqua" w:eastAsia="Book Antiqua" w:hAnsi="Book Antiqua" w:cs="Book Antiqua"/>
          <w:color w:val="000000" w:themeColor="text1"/>
          <w:vertAlign w:val="superscript"/>
        </w:rPr>
        <w:t>[</w:t>
      </w:r>
      <w:proofErr w:type="gramEnd"/>
      <w:r w:rsidRPr="001E5CCD">
        <w:rPr>
          <w:rFonts w:ascii="Book Antiqua" w:eastAsia="Book Antiqua" w:hAnsi="Book Antiqua" w:cs="Book Antiqua"/>
          <w:color w:val="000000" w:themeColor="text1"/>
          <w:vertAlign w:val="superscript"/>
        </w:rPr>
        <w:t>37]</w:t>
      </w:r>
      <w:r w:rsidRPr="001E5CCD">
        <w:rPr>
          <w:rFonts w:ascii="Book Antiqua" w:eastAsia="Book Antiqua" w:hAnsi="Book Antiqua" w:cs="Book Antiqua"/>
          <w:color w:val="000000" w:themeColor="text1"/>
        </w:rPr>
        <w:t>. Much evidence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has</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substantiated the importance of desmosomes and their components in cancer. Desmosome expression is</w:t>
      </w:r>
      <w:r w:rsidRPr="001E5CCD">
        <w:rPr>
          <w:rFonts w:ascii="Book Antiqua" w:hAnsi="Book Antiqua" w:cs="Book Antiqua" w:hint="eastAsia"/>
          <w:color w:val="000000" w:themeColor="text1"/>
          <w:lang w:eastAsia="zh-CN"/>
        </w:rPr>
        <w:t xml:space="preserve"> </w:t>
      </w:r>
      <w:proofErr w:type="spellStart"/>
      <w:r w:rsidRPr="001E5CCD">
        <w:rPr>
          <w:rFonts w:ascii="Book Antiqua" w:eastAsia="Book Antiqua" w:hAnsi="Book Antiqua" w:cs="Book Antiqua"/>
          <w:color w:val="000000" w:themeColor="text1"/>
        </w:rPr>
        <w:t>downregulated</w:t>
      </w:r>
      <w:proofErr w:type="spellEnd"/>
      <w:r w:rsidRPr="001E5CCD">
        <w:rPr>
          <w:rFonts w:ascii="Book Antiqua" w:eastAsia="Book Antiqua" w:hAnsi="Book Antiqua" w:cs="Book Antiqua"/>
          <w:color w:val="000000" w:themeColor="text1"/>
        </w:rPr>
        <w:t xml:space="preserve"> in poorly differentiated head and neck transitional and squamous cell carcinoma. In these tissues, desmosomes may have the function of inhibiting invasion and metastasis. In colon cancer, no </w:t>
      </w:r>
      <w:proofErr w:type="spellStart"/>
      <w:r w:rsidRPr="001E5CCD">
        <w:rPr>
          <w:rFonts w:ascii="Book Antiqua" w:eastAsia="Book Antiqua" w:hAnsi="Book Antiqua" w:cs="Book Antiqua"/>
          <w:color w:val="000000" w:themeColor="text1"/>
        </w:rPr>
        <w:t>downregulation</w:t>
      </w:r>
      <w:proofErr w:type="spellEnd"/>
      <w:r w:rsidRPr="001E5CCD">
        <w:rPr>
          <w:rFonts w:ascii="Book Antiqua" w:eastAsia="Book Antiqua" w:hAnsi="Book Antiqua" w:cs="Book Antiqua"/>
          <w:color w:val="000000" w:themeColor="text1"/>
        </w:rPr>
        <w:t xml:space="preserve"> has been</w:t>
      </w:r>
      <w:r w:rsidRPr="001E5CCD">
        <w:rPr>
          <w:rFonts w:ascii="Book Antiqua" w:hAnsi="Book Antiqua" w:cs="Book Antiqua" w:hint="eastAsia"/>
          <w:color w:val="000000" w:themeColor="text1"/>
          <w:lang w:eastAsia="zh-CN"/>
        </w:rPr>
        <w:t xml:space="preserve"> </w:t>
      </w:r>
      <w:proofErr w:type="gramStart"/>
      <w:r w:rsidRPr="001E5CCD">
        <w:rPr>
          <w:rFonts w:ascii="Book Antiqua" w:eastAsia="Book Antiqua" w:hAnsi="Book Antiqua" w:cs="Book Antiqua"/>
          <w:color w:val="000000" w:themeColor="text1"/>
        </w:rPr>
        <w:t>found</w:t>
      </w:r>
      <w:r w:rsidRPr="001E5CCD">
        <w:rPr>
          <w:rFonts w:ascii="Book Antiqua" w:eastAsia="Book Antiqua" w:hAnsi="Book Antiqua" w:cs="Book Antiqua"/>
          <w:color w:val="000000" w:themeColor="text1"/>
          <w:vertAlign w:val="superscript"/>
        </w:rPr>
        <w:t>[</w:t>
      </w:r>
      <w:proofErr w:type="gramEnd"/>
      <w:r w:rsidRPr="001E5CCD">
        <w:rPr>
          <w:rFonts w:ascii="Book Antiqua" w:eastAsia="Book Antiqua" w:hAnsi="Book Antiqua" w:cs="Book Antiqua"/>
          <w:color w:val="000000" w:themeColor="text1"/>
          <w:vertAlign w:val="superscript"/>
        </w:rPr>
        <w:t>38</w:t>
      </w:r>
      <w:r w:rsidRPr="001E5CCD">
        <w:rPr>
          <w:rFonts w:ascii="Book Antiqua" w:hAnsi="Book Antiqua" w:cs="Book Antiqua" w:hint="eastAsia"/>
          <w:color w:val="000000" w:themeColor="text1"/>
          <w:vertAlign w:val="superscript"/>
          <w:lang w:eastAsia="zh-CN"/>
        </w:rPr>
        <w:t>,</w:t>
      </w:r>
      <w:r w:rsidRPr="001E5CCD">
        <w:rPr>
          <w:rFonts w:ascii="Book Antiqua" w:eastAsia="Book Antiqua" w:hAnsi="Book Antiqua" w:cs="Book Antiqua"/>
          <w:color w:val="000000" w:themeColor="text1"/>
          <w:vertAlign w:val="superscript"/>
        </w:rPr>
        <w:t>39]</w:t>
      </w:r>
      <w:r w:rsidRPr="001E5CCD">
        <w:rPr>
          <w:rFonts w:ascii="Book Antiqua" w:eastAsia="Book Antiqua" w:hAnsi="Book Antiqua" w:cs="Book Antiqua"/>
          <w:color w:val="000000" w:themeColor="text1"/>
        </w:rPr>
        <w:t>. The change in</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desmosome component expression may promote tumor progression by altering the intracellular signal transduction pathway or leading to reduced cell adhesion. The loss of desmosome function is a prerequisite for </w:t>
      </w:r>
      <w:r w:rsidRPr="001E5CCD">
        <w:rPr>
          <w:rFonts w:ascii="Book Antiqua" w:eastAsia="Book Antiqua" w:hAnsi="Book Antiqua" w:cs="Book Antiqua"/>
          <w:color w:val="000000" w:themeColor="text1"/>
        </w:rPr>
        <w:lastRenderedPageBreak/>
        <w:t>epithelial-</w:t>
      </w:r>
      <w:proofErr w:type="spellStart"/>
      <w:r w:rsidRPr="001E5CCD">
        <w:rPr>
          <w:rFonts w:ascii="Book Antiqua" w:eastAsia="Book Antiqua" w:hAnsi="Book Antiqua" w:cs="Book Antiqua"/>
          <w:color w:val="000000" w:themeColor="text1"/>
        </w:rPr>
        <w:t>mesenchymal</w:t>
      </w:r>
      <w:proofErr w:type="spellEnd"/>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transformation, which is related to the transformation of early tumors to invasive </w:t>
      </w:r>
      <w:proofErr w:type="gramStart"/>
      <w:r w:rsidRPr="001E5CCD">
        <w:rPr>
          <w:rFonts w:ascii="Book Antiqua" w:eastAsia="Book Antiqua" w:hAnsi="Book Antiqua" w:cs="Book Antiqua"/>
          <w:color w:val="000000" w:themeColor="text1"/>
        </w:rPr>
        <w:t>cancer</w:t>
      </w:r>
      <w:r w:rsidRPr="001E5CCD">
        <w:rPr>
          <w:rFonts w:ascii="Book Antiqua" w:eastAsia="Book Antiqua" w:hAnsi="Book Antiqua" w:cs="Book Antiqua"/>
          <w:color w:val="000000" w:themeColor="text1"/>
          <w:vertAlign w:val="superscript"/>
        </w:rPr>
        <w:t>[</w:t>
      </w:r>
      <w:proofErr w:type="gramEnd"/>
      <w:r w:rsidRPr="001E5CCD">
        <w:rPr>
          <w:rFonts w:ascii="Book Antiqua" w:eastAsia="Book Antiqua" w:hAnsi="Book Antiqua" w:cs="Book Antiqua"/>
          <w:color w:val="000000" w:themeColor="text1"/>
          <w:vertAlign w:val="superscript"/>
        </w:rPr>
        <w:t>40-44]</w:t>
      </w:r>
      <w:r w:rsidRPr="001E5CCD">
        <w:rPr>
          <w:rFonts w:ascii="Book Antiqua" w:eastAsia="Book Antiqua" w:hAnsi="Book Antiqua" w:cs="Book Antiqua"/>
          <w:color w:val="000000" w:themeColor="text1"/>
        </w:rPr>
        <w:t xml:space="preserve">. When DPC-X1 cells were </w:t>
      </w:r>
      <w:proofErr w:type="spellStart"/>
      <w:r w:rsidRPr="001E5CCD">
        <w:rPr>
          <w:rFonts w:ascii="Book Antiqua" w:eastAsia="Book Antiqua" w:hAnsi="Book Antiqua" w:cs="Book Antiqua"/>
          <w:color w:val="000000" w:themeColor="text1"/>
        </w:rPr>
        <w:t>subcultured</w:t>
      </w:r>
      <w:proofErr w:type="spellEnd"/>
      <w:r w:rsidRPr="001E5CCD">
        <w:rPr>
          <w:rFonts w:ascii="Book Antiqua" w:eastAsia="Book Antiqua" w:hAnsi="Book Antiqua" w:cs="Book Antiqua"/>
          <w:color w:val="000000" w:themeColor="text1"/>
        </w:rPr>
        <w:t>, most of them grew in clumps and sheets, and digesting</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them into single cells in conventional digestion time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was difficult, indicating the strong adhesion between the cells. The presence of intercellular desmosomes under transmission electron microscopy provides some </w:t>
      </w:r>
      <w:proofErr w:type="spellStart"/>
      <w:r w:rsidRPr="001E5CCD">
        <w:rPr>
          <w:rFonts w:ascii="Book Antiqua" w:eastAsia="Book Antiqua" w:hAnsi="Book Antiqua" w:cs="Book Antiqua"/>
          <w:color w:val="000000" w:themeColor="text1"/>
        </w:rPr>
        <w:t>ultrastructural</w:t>
      </w:r>
      <w:proofErr w:type="spellEnd"/>
      <w:r w:rsidRPr="001E5CCD">
        <w:rPr>
          <w:rFonts w:ascii="Book Antiqua" w:eastAsia="Book Antiqua" w:hAnsi="Book Antiqua" w:cs="Book Antiqua"/>
          <w:color w:val="000000" w:themeColor="text1"/>
        </w:rPr>
        <w:t xml:space="preserve"> evidence for the aforementioned</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phenomenon. DPC-X1 cells can be used to further study the relationship between tumors</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and desmosomes.</w:t>
      </w:r>
    </w:p>
    <w:p w14:paraId="4C475919" w14:textId="77777777" w:rsidR="00E1502E" w:rsidRPr="001E5CCD" w:rsidRDefault="007A674F">
      <w:pPr>
        <w:spacing w:line="360" w:lineRule="auto"/>
        <w:ind w:firstLineChars="100" w:firstLine="240"/>
        <w:jc w:val="both"/>
        <w:rPr>
          <w:rFonts w:ascii="Book Antiqua" w:hAnsi="Book Antiqua"/>
          <w:color w:val="000000" w:themeColor="text1"/>
        </w:rPr>
      </w:pPr>
      <w:r w:rsidRPr="001E5CCD">
        <w:rPr>
          <w:rFonts w:ascii="Book Antiqua" w:eastAsia="Book Antiqua" w:hAnsi="Book Antiqua" w:cs="Book Antiqua"/>
          <w:color w:val="000000" w:themeColor="text1"/>
        </w:rPr>
        <w:t>Animal models are an intermediate step between cell experiments and human clinical trials. They are</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a powerful tool for studying </w:t>
      </w:r>
      <w:proofErr w:type="spellStart"/>
      <w:r w:rsidRPr="001E5CCD">
        <w:rPr>
          <w:rFonts w:ascii="Book Antiqua" w:eastAsia="Book Antiqua" w:hAnsi="Book Antiqua" w:cs="Book Antiqua"/>
          <w:color w:val="000000" w:themeColor="text1"/>
        </w:rPr>
        <w:t>canceration</w:t>
      </w:r>
      <w:proofErr w:type="spellEnd"/>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and tumor progression and for testing the efficacy and toxicity of therapeutic </w:t>
      </w:r>
      <w:proofErr w:type="gramStart"/>
      <w:r w:rsidRPr="001E5CCD">
        <w:rPr>
          <w:rFonts w:ascii="Book Antiqua" w:eastAsia="Book Antiqua" w:hAnsi="Book Antiqua" w:cs="Book Antiqua"/>
          <w:color w:val="000000" w:themeColor="text1"/>
        </w:rPr>
        <w:t>compounds</w:t>
      </w:r>
      <w:r w:rsidRPr="001E5CCD">
        <w:rPr>
          <w:rFonts w:ascii="Book Antiqua" w:eastAsia="Book Antiqua" w:hAnsi="Book Antiqua" w:cs="Book Antiqua"/>
          <w:color w:val="000000" w:themeColor="text1"/>
          <w:vertAlign w:val="superscript"/>
        </w:rPr>
        <w:t>[</w:t>
      </w:r>
      <w:proofErr w:type="gramEnd"/>
      <w:r w:rsidRPr="001E5CCD">
        <w:rPr>
          <w:rFonts w:ascii="Book Antiqua" w:eastAsia="Book Antiqua" w:hAnsi="Book Antiqua" w:cs="Book Antiqua"/>
          <w:color w:val="000000" w:themeColor="text1"/>
          <w:vertAlign w:val="superscript"/>
        </w:rPr>
        <w:t>45]</w:t>
      </w:r>
      <w:r w:rsidRPr="001E5CCD">
        <w:rPr>
          <w:rFonts w:ascii="Book Antiqua" w:eastAsia="Book Antiqua" w:hAnsi="Book Antiqua" w:cs="Book Antiqua"/>
          <w:color w:val="000000" w:themeColor="text1"/>
        </w:rPr>
        <w:t xml:space="preserve">. Suitable animal models not only help to explore the mechanism of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occurrence and development but also provide a good platform for exploring new strategies for early clinical diagnosis and precise </w:t>
      </w:r>
      <w:proofErr w:type="gramStart"/>
      <w:r w:rsidRPr="001E5CCD">
        <w:rPr>
          <w:rFonts w:ascii="Book Antiqua" w:eastAsia="Book Antiqua" w:hAnsi="Book Antiqua" w:cs="Book Antiqua"/>
          <w:color w:val="000000" w:themeColor="text1"/>
        </w:rPr>
        <w:t>treatment</w:t>
      </w:r>
      <w:r w:rsidRPr="001E5CCD">
        <w:rPr>
          <w:rFonts w:ascii="Book Antiqua" w:eastAsia="Book Antiqua" w:hAnsi="Book Antiqua" w:cs="Book Antiqua"/>
          <w:color w:val="000000" w:themeColor="text1"/>
          <w:vertAlign w:val="superscript"/>
        </w:rPr>
        <w:t>[</w:t>
      </w:r>
      <w:proofErr w:type="gramEnd"/>
      <w:r w:rsidRPr="001E5CCD">
        <w:rPr>
          <w:rFonts w:ascii="Book Antiqua" w:eastAsia="Book Antiqua" w:hAnsi="Book Antiqua" w:cs="Book Antiqua"/>
          <w:color w:val="000000" w:themeColor="text1"/>
          <w:vertAlign w:val="superscript"/>
        </w:rPr>
        <w:t>46]</w:t>
      </w:r>
      <w:r w:rsidRPr="001E5CCD">
        <w:rPr>
          <w:rFonts w:ascii="Book Antiqua" w:eastAsia="Book Antiqua" w:hAnsi="Book Antiqua" w:cs="Book Antiqua"/>
          <w:color w:val="000000" w:themeColor="text1"/>
        </w:rPr>
        <w:t xml:space="preserve">. DPC-X1 </w:t>
      </w:r>
      <w:proofErr w:type="gramStart"/>
      <w:r w:rsidRPr="001E5CCD">
        <w:rPr>
          <w:rFonts w:ascii="Book Antiqua" w:eastAsia="Book Antiqua" w:hAnsi="Book Antiqua" w:cs="Book Antiqua"/>
          <w:color w:val="000000" w:themeColor="text1"/>
        </w:rPr>
        <w:t>cells</w:t>
      </w:r>
      <w:proofErr w:type="gramEnd"/>
      <w:r w:rsidRPr="001E5CCD">
        <w:rPr>
          <w:rFonts w:ascii="Book Antiqua" w:eastAsia="Book Antiqua" w:hAnsi="Book Antiqua" w:cs="Book Antiqua"/>
          <w:color w:val="000000" w:themeColor="text1"/>
        </w:rPr>
        <w:t xml:space="preserve"> inoculated into BALB/C nude mice could quickly form transplanted tumors, with a tumor formation rate of 100%,</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and</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the histology of the </w:t>
      </w:r>
      <w:proofErr w:type="spellStart"/>
      <w:r w:rsidRPr="001E5CCD">
        <w:rPr>
          <w:rFonts w:ascii="Book Antiqua" w:eastAsia="Book Antiqua" w:hAnsi="Book Antiqua" w:cs="Book Antiqua"/>
          <w:color w:val="000000" w:themeColor="text1"/>
        </w:rPr>
        <w:t>xenografts</w:t>
      </w:r>
      <w:proofErr w:type="spellEnd"/>
      <w:r w:rsidRPr="001E5CCD">
        <w:rPr>
          <w:rFonts w:ascii="Book Antiqua" w:eastAsia="Book Antiqua" w:hAnsi="Book Antiqua" w:cs="Book Antiqua"/>
          <w:color w:val="000000" w:themeColor="text1"/>
        </w:rPr>
        <w:t xml:space="preserve"> resembled that of the original tumor.</w:t>
      </w:r>
    </w:p>
    <w:p w14:paraId="6831F5C9" w14:textId="77777777" w:rsidR="00E1502E" w:rsidRPr="001E5CCD" w:rsidRDefault="00E1502E">
      <w:pPr>
        <w:spacing w:line="360" w:lineRule="auto"/>
        <w:ind w:firstLine="480"/>
        <w:jc w:val="both"/>
        <w:rPr>
          <w:rFonts w:ascii="Book Antiqua" w:hAnsi="Book Antiqua"/>
          <w:color w:val="000000" w:themeColor="text1"/>
        </w:rPr>
      </w:pPr>
    </w:p>
    <w:p w14:paraId="5FAF1AD3"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caps/>
          <w:color w:val="000000" w:themeColor="text1"/>
          <w:u w:val="single"/>
        </w:rPr>
        <w:t>CONCLUSION</w:t>
      </w:r>
    </w:p>
    <w:p w14:paraId="5BA505B0"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In summary, we report a novel human mixed-type</w:t>
      </w:r>
      <w:r w:rsidRPr="001E5CCD">
        <w:rPr>
          <w:rFonts w:ascii="Book Antiqua" w:hAnsi="Book Antiqua" w:cs="Book Antiqua" w:hint="eastAsia"/>
          <w:color w:val="000000" w:themeColor="text1"/>
          <w:lang w:eastAsia="zh-CN"/>
        </w:rPr>
        <w:t xml:space="preserve">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cell line DPC-X1 developed from a Chinese patient’s tumor. This cell line provides a new experimental model for studying the biological and molecular mechanisms of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and developing new therapeutic drugs.</w:t>
      </w:r>
    </w:p>
    <w:p w14:paraId="64D82680" w14:textId="77777777" w:rsidR="00E1502E" w:rsidRPr="001E5CCD" w:rsidRDefault="00E1502E">
      <w:pPr>
        <w:spacing w:line="360" w:lineRule="auto"/>
        <w:ind w:firstLine="480"/>
        <w:jc w:val="both"/>
        <w:rPr>
          <w:rFonts w:ascii="Book Antiqua" w:hAnsi="Book Antiqua"/>
          <w:color w:val="000000" w:themeColor="text1"/>
        </w:rPr>
      </w:pPr>
    </w:p>
    <w:p w14:paraId="5349D61D"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caps/>
          <w:color w:val="000000" w:themeColor="text1"/>
          <w:u w:val="single"/>
        </w:rPr>
        <w:t>ARTICLE HIGHLIGHTS</w:t>
      </w:r>
    </w:p>
    <w:p w14:paraId="52A7F9AA"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i/>
          <w:color w:val="000000" w:themeColor="text1"/>
        </w:rPr>
        <w:t>Research background</w:t>
      </w:r>
    </w:p>
    <w:p w14:paraId="1121D483"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 xml:space="preserve">To date, only eight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cancer cell lines</w:t>
      </w:r>
      <w:r w:rsidRPr="001E5CCD">
        <w:rPr>
          <w:rFonts w:ascii="Book Antiqua" w:hAnsi="Book Antiqua" w:cs="Book Antiqua"/>
          <w:color w:val="000000" w:themeColor="text1"/>
          <w:lang w:eastAsia="zh-CN"/>
        </w:rPr>
        <w:t xml:space="preserve"> </w:t>
      </w:r>
      <w:r w:rsidRPr="001E5CCD">
        <w:rPr>
          <w:rFonts w:ascii="Book Antiqua" w:eastAsia="Book Antiqua" w:hAnsi="Book Antiqua" w:cs="Book Antiqua"/>
          <w:color w:val="000000" w:themeColor="text1"/>
        </w:rPr>
        <w:t xml:space="preserve">have been reported, and a mixed-type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cell line has not yet been reported.</w:t>
      </w:r>
    </w:p>
    <w:p w14:paraId="59E272B1" w14:textId="77777777" w:rsidR="00E1502E" w:rsidRPr="001E5CCD" w:rsidRDefault="00E1502E">
      <w:pPr>
        <w:spacing w:line="360" w:lineRule="auto"/>
        <w:ind w:firstLine="480"/>
        <w:jc w:val="both"/>
        <w:rPr>
          <w:rFonts w:ascii="Book Antiqua" w:hAnsi="Book Antiqua"/>
          <w:color w:val="000000" w:themeColor="text1"/>
        </w:rPr>
      </w:pPr>
    </w:p>
    <w:p w14:paraId="5F56C69E"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i/>
          <w:color w:val="000000" w:themeColor="text1"/>
        </w:rPr>
        <w:t>Research motivation</w:t>
      </w:r>
    </w:p>
    <w:p w14:paraId="1F0E7ED5" w14:textId="77777777" w:rsidR="00E1502E" w:rsidRPr="001E5CCD" w:rsidRDefault="007A674F">
      <w:pPr>
        <w:spacing w:line="360" w:lineRule="auto"/>
        <w:jc w:val="both"/>
        <w:rPr>
          <w:rFonts w:ascii="Book Antiqua" w:hAnsi="Book Antiqua"/>
          <w:color w:val="000000" w:themeColor="text1"/>
          <w:lang w:eastAsia="zh-CN"/>
        </w:rPr>
      </w:pPr>
      <w:r w:rsidRPr="001E5CCD">
        <w:rPr>
          <w:rFonts w:ascii="Book Antiqua" w:hAnsi="Book Antiqua"/>
          <w:color w:val="000000" w:themeColor="text1"/>
          <w:lang w:eastAsia="zh-CN"/>
        </w:rPr>
        <w:lastRenderedPageBreak/>
        <w:t xml:space="preserve">There is no </w:t>
      </w:r>
      <w:proofErr w:type="spellStart"/>
      <w:r w:rsidRPr="001E5CCD">
        <w:rPr>
          <w:rFonts w:ascii="Book Antiqua" w:hAnsi="Book Antiqua"/>
          <w:color w:val="000000" w:themeColor="text1"/>
          <w:lang w:eastAsia="zh-CN"/>
        </w:rPr>
        <w:t>ampullary</w:t>
      </w:r>
      <w:proofErr w:type="spellEnd"/>
      <w:r w:rsidRPr="001E5CCD">
        <w:rPr>
          <w:rFonts w:ascii="Book Antiqua" w:hAnsi="Book Antiqua"/>
          <w:color w:val="000000" w:themeColor="text1"/>
          <w:lang w:eastAsia="zh-CN"/>
        </w:rPr>
        <w:t xml:space="preserve"> cancer cell line of Chinese origin, and there is no report of mixed </w:t>
      </w:r>
      <w:proofErr w:type="spellStart"/>
      <w:r w:rsidRPr="001E5CCD">
        <w:rPr>
          <w:rFonts w:ascii="Book Antiqua" w:hAnsi="Book Antiqua"/>
          <w:color w:val="000000" w:themeColor="text1"/>
          <w:lang w:eastAsia="zh-CN"/>
        </w:rPr>
        <w:t>ampullary</w:t>
      </w:r>
      <w:proofErr w:type="spellEnd"/>
      <w:r w:rsidRPr="001E5CCD">
        <w:rPr>
          <w:rFonts w:ascii="Book Antiqua" w:hAnsi="Book Antiqua"/>
          <w:color w:val="000000" w:themeColor="text1"/>
          <w:lang w:eastAsia="zh-CN"/>
        </w:rPr>
        <w:t xml:space="preserve"> cancer cell line.</w:t>
      </w:r>
    </w:p>
    <w:p w14:paraId="0A246648" w14:textId="77777777" w:rsidR="00E1502E" w:rsidRPr="001E5CCD" w:rsidRDefault="00E1502E">
      <w:pPr>
        <w:spacing w:line="360" w:lineRule="auto"/>
        <w:ind w:firstLine="480"/>
        <w:jc w:val="both"/>
        <w:rPr>
          <w:rFonts w:ascii="Book Antiqua" w:hAnsi="Book Antiqua"/>
          <w:color w:val="000000" w:themeColor="text1"/>
        </w:rPr>
      </w:pPr>
    </w:p>
    <w:p w14:paraId="317494C6"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i/>
          <w:color w:val="000000" w:themeColor="text1"/>
        </w:rPr>
        <w:t>Research objectives</w:t>
      </w:r>
    </w:p>
    <w:p w14:paraId="607C47BE"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To establish a stable mixed-type</w:t>
      </w:r>
      <w:r w:rsidRPr="001E5CCD">
        <w:rPr>
          <w:rFonts w:ascii="Book Antiqua" w:hAnsi="Book Antiqua" w:cs="Book Antiqua"/>
          <w:color w:val="000000" w:themeColor="text1"/>
          <w:lang w:eastAsia="zh-CN"/>
        </w:rPr>
        <w:t xml:space="preserve">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cell line originating</w:t>
      </w:r>
      <w:r w:rsidRPr="001E5CCD">
        <w:rPr>
          <w:rFonts w:ascii="Book Antiqua" w:hAnsi="Book Antiqua" w:cs="Book Antiqua"/>
          <w:color w:val="000000" w:themeColor="text1"/>
          <w:lang w:eastAsia="zh-CN"/>
        </w:rPr>
        <w:t xml:space="preserve"> </w:t>
      </w:r>
      <w:r w:rsidRPr="001E5CCD">
        <w:rPr>
          <w:rFonts w:ascii="Book Antiqua" w:eastAsia="Book Antiqua" w:hAnsi="Book Antiqua" w:cs="Book Antiqua"/>
          <w:color w:val="000000" w:themeColor="text1"/>
        </w:rPr>
        <w:t>from Chinese.</w:t>
      </w:r>
    </w:p>
    <w:p w14:paraId="1AD93FBC" w14:textId="77777777" w:rsidR="00E1502E" w:rsidRPr="001E5CCD" w:rsidRDefault="00E1502E">
      <w:pPr>
        <w:spacing w:line="360" w:lineRule="auto"/>
        <w:jc w:val="both"/>
        <w:rPr>
          <w:rFonts w:ascii="Book Antiqua" w:hAnsi="Book Antiqua"/>
          <w:color w:val="000000" w:themeColor="text1"/>
        </w:rPr>
      </w:pPr>
    </w:p>
    <w:p w14:paraId="1B6EBE81"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i/>
          <w:color w:val="000000" w:themeColor="text1"/>
        </w:rPr>
        <w:t>Research methods</w:t>
      </w:r>
    </w:p>
    <w:p w14:paraId="028F1EFA"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Establish cell lines through primary culture and subculture, and identify their biological characteristics.</w:t>
      </w:r>
    </w:p>
    <w:p w14:paraId="47A41491" w14:textId="77777777" w:rsidR="00E1502E" w:rsidRPr="001E5CCD" w:rsidRDefault="00E1502E">
      <w:pPr>
        <w:spacing w:line="360" w:lineRule="auto"/>
        <w:jc w:val="both"/>
        <w:rPr>
          <w:rFonts w:ascii="Book Antiqua" w:hAnsi="Book Antiqua"/>
          <w:color w:val="000000" w:themeColor="text1"/>
        </w:rPr>
      </w:pPr>
    </w:p>
    <w:p w14:paraId="7CB5DDE9"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i/>
          <w:color w:val="000000" w:themeColor="text1"/>
        </w:rPr>
        <w:t>Research results</w:t>
      </w:r>
    </w:p>
    <w:p w14:paraId="680F1F50"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In this study, we successfully established</w:t>
      </w:r>
      <w:r w:rsidRPr="001E5CCD">
        <w:rPr>
          <w:rFonts w:ascii="Book Antiqua" w:hAnsi="Book Antiqua" w:cs="Book Antiqua" w:hint="eastAsia"/>
          <w:color w:val="000000" w:themeColor="text1"/>
          <w:lang w:eastAsia="zh-CN"/>
        </w:rPr>
        <w:t xml:space="preserve"> </w:t>
      </w:r>
      <w:r w:rsidRPr="001E5CCD">
        <w:rPr>
          <w:rFonts w:ascii="Book Antiqua" w:eastAsia="Book Antiqua" w:hAnsi="Book Antiqua" w:cs="Book Antiqua"/>
          <w:color w:val="000000" w:themeColor="text1"/>
        </w:rPr>
        <w:t xml:space="preserve">and characterized of a mixed-type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cell line, DPC-X1, from the primary tumor of a patient with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w:t>
      </w:r>
    </w:p>
    <w:p w14:paraId="27314104" w14:textId="77777777" w:rsidR="00E1502E" w:rsidRPr="001E5CCD" w:rsidRDefault="00E1502E">
      <w:pPr>
        <w:spacing w:line="360" w:lineRule="auto"/>
        <w:jc w:val="both"/>
        <w:rPr>
          <w:rFonts w:ascii="Book Antiqua" w:hAnsi="Book Antiqua"/>
          <w:color w:val="000000" w:themeColor="text1"/>
        </w:rPr>
      </w:pPr>
    </w:p>
    <w:p w14:paraId="27980115"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i/>
          <w:color w:val="000000" w:themeColor="text1"/>
        </w:rPr>
        <w:t>Research conclusions</w:t>
      </w:r>
    </w:p>
    <w:p w14:paraId="0D6E592D"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 xml:space="preserve">DPC-X1 can be used as an effective model for studying the pathogenesis of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and drug development.</w:t>
      </w:r>
    </w:p>
    <w:p w14:paraId="5D5FBEF4" w14:textId="77777777" w:rsidR="00E1502E" w:rsidRPr="001E5CCD" w:rsidRDefault="00E1502E">
      <w:pPr>
        <w:spacing w:line="360" w:lineRule="auto"/>
        <w:ind w:firstLine="480"/>
        <w:jc w:val="both"/>
        <w:rPr>
          <w:rFonts w:ascii="Book Antiqua" w:hAnsi="Book Antiqua"/>
          <w:color w:val="000000" w:themeColor="text1"/>
        </w:rPr>
      </w:pPr>
    </w:p>
    <w:p w14:paraId="3D2D8BE7"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i/>
          <w:color w:val="000000" w:themeColor="text1"/>
        </w:rPr>
        <w:t>Research perspectives</w:t>
      </w:r>
    </w:p>
    <w:p w14:paraId="175D0106"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 xml:space="preserve">The establishment of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 cell lines provides suitable experimental models for further study of </w:t>
      </w:r>
      <w:proofErr w:type="spellStart"/>
      <w:r w:rsidRPr="001E5CCD">
        <w:rPr>
          <w:rFonts w:ascii="Book Antiqua" w:eastAsia="Book Antiqua" w:hAnsi="Book Antiqua" w:cs="Book Antiqua"/>
          <w:color w:val="000000" w:themeColor="text1"/>
        </w:rPr>
        <w:t>ampullary</w:t>
      </w:r>
      <w:proofErr w:type="spellEnd"/>
      <w:r w:rsidRPr="001E5CCD">
        <w:rPr>
          <w:rFonts w:ascii="Book Antiqua" w:eastAsia="Book Antiqua" w:hAnsi="Book Antiqua" w:cs="Book Antiqua"/>
          <w:color w:val="000000" w:themeColor="text1"/>
        </w:rPr>
        <w:t xml:space="preserve"> carcinoma.</w:t>
      </w:r>
    </w:p>
    <w:p w14:paraId="65FD106E" w14:textId="77777777" w:rsidR="00E1502E" w:rsidRPr="001E5CCD" w:rsidRDefault="00E1502E">
      <w:pPr>
        <w:spacing w:line="360" w:lineRule="auto"/>
        <w:ind w:firstLine="480"/>
        <w:jc w:val="both"/>
        <w:rPr>
          <w:rFonts w:ascii="Book Antiqua" w:hAnsi="Book Antiqua"/>
          <w:color w:val="000000" w:themeColor="text1"/>
        </w:rPr>
      </w:pPr>
    </w:p>
    <w:p w14:paraId="386C3037"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color w:val="000000" w:themeColor="text1"/>
        </w:rPr>
        <w:t>REFERENCES</w:t>
      </w:r>
    </w:p>
    <w:p w14:paraId="2982892B" w14:textId="77777777" w:rsidR="00E1502E" w:rsidRPr="001E5CCD" w:rsidRDefault="007A674F">
      <w:pPr>
        <w:spacing w:line="360" w:lineRule="auto"/>
        <w:jc w:val="both"/>
        <w:rPr>
          <w:rFonts w:ascii="Book Antiqua" w:hAnsi="Book Antiqua"/>
        </w:rPr>
      </w:pPr>
      <w:r w:rsidRPr="001E5CCD">
        <w:rPr>
          <w:rFonts w:ascii="Book Antiqua" w:hAnsi="Book Antiqua"/>
        </w:rPr>
        <w:t xml:space="preserve">1 </w:t>
      </w:r>
      <w:proofErr w:type="spellStart"/>
      <w:r w:rsidRPr="001E5CCD">
        <w:rPr>
          <w:rFonts w:ascii="Book Antiqua" w:hAnsi="Book Antiqua"/>
          <w:b/>
          <w:bCs/>
        </w:rPr>
        <w:t>Ahn</w:t>
      </w:r>
      <w:proofErr w:type="spellEnd"/>
      <w:r w:rsidRPr="001E5CCD">
        <w:rPr>
          <w:rFonts w:ascii="Book Antiqua" w:hAnsi="Book Antiqua"/>
          <w:b/>
          <w:bCs/>
        </w:rPr>
        <w:t xml:space="preserve"> DH</w:t>
      </w:r>
      <w:r w:rsidRPr="001E5CCD">
        <w:rPr>
          <w:rFonts w:ascii="Book Antiqua" w:hAnsi="Book Antiqua"/>
        </w:rPr>
        <w:t xml:space="preserve">, </w:t>
      </w:r>
      <w:proofErr w:type="spellStart"/>
      <w:r w:rsidRPr="001E5CCD">
        <w:rPr>
          <w:rFonts w:ascii="Book Antiqua" w:hAnsi="Book Antiqua"/>
        </w:rPr>
        <w:t>Bekaii</w:t>
      </w:r>
      <w:proofErr w:type="spellEnd"/>
      <w:r w:rsidRPr="001E5CCD">
        <w:rPr>
          <w:rFonts w:ascii="Book Antiqua" w:hAnsi="Book Antiqua"/>
        </w:rPr>
        <w:t xml:space="preserve">-Saab T. </w:t>
      </w:r>
      <w:proofErr w:type="spellStart"/>
      <w:r w:rsidRPr="001E5CCD">
        <w:rPr>
          <w:rFonts w:ascii="Book Antiqua" w:hAnsi="Book Antiqua"/>
        </w:rPr>
        <w:t>Ampullary</w:t>
      </w:r>
      <w:proofErr w:type="spellEnd"/>
      <w:r w:rsidRPr="001E5CCD">
        <w:rPr>
          <w:rFonts w:ascii="Book Antiqua" w:hAnsi="Book Antiqua"/>
        </w:rPr>
        <w:t xml:space="preserve"> cancer: an overview. </w:t>
      </w:r>
      <w:r w:rsidRPr="001E5CCD">
        <w:rPr>
          <w:rFonts w:ascii="Book Antiqua" w:hAnsi="Book Antiqua"/>
          <w:i/>
          <w:iCs/>
        </w:rPr>
        <w:t xml:space="preserve">Am </w:t>
      </w:r>
      <w:proofErr w:type="spellStart"/>
      <w:r w:rsidRPr="001E5CCD">
        <w:rPr>
          <w:rFonts w:ascii="Book Antiqua" w:hAnsi="Book Antiqua"/>
          <w:i/>
          <w:iCs/>
        </w:rPr>
        <w:t>Soc</w:t>
      </w:r>
      <w:proofErr w:type="spellEnd"/>
      <w:r w:rsidRPr="001E5CCD">
        <w:rPr>
          <w:rFonts w:ascii="Book Antiqua" w:hAnsi="Book Antiqua"/>
          <w:i/>
          <w:iCs/>
        </w:rPr>
        <w:t xml:space="preserve"> </w:t>
      </w:r>
      <w:proofErr w:type="spellStart"/>
      <w:r w:rsidRPr="001E5CCD">
        <w:rPr>
          <w:rFonts w:ascii="Book Antiqua" w:hAnsi="Book Antiqua"/>
          <w:i/>
          <w:iCs/>
        </w:rPr>
        <w:t>Clin</w:t>
      </w:r>
      <w:proofErr w:type="spellEnd"/>
      <w:r w:rsidRPr="001E5CCD">
        <w:rPr>
          <w:rFonts w:ascii="Book Antiqua" w:hAnsi="Book Antiqua"/>
          <w:i/>
          <w:iCs/>
        </w:rPr>
        <w:t xml:space="preserve"> </w:t>
      </w:r>
      <w:proofErr w:type="spellStart"/>
      <w:r w:rsidRPr="001E5CCD">
        <w:rPr>
          <w:rFonts w:ascii="Book Antiqua" w:hAnsi="Book Antiqua"/>
          <w:i/>
          <w:iCs/>
        </w:rPr>
        <w:t>Oncol</w:t>
      </w:r>
      <w:proofErr w:type="spellEnd"/>
      <w:r w:rsidRPr="001E5CCD">
        <w:rPr>
          <w:rFonts w:ascii="Book Antiqua" w:hAnsi="Book Antiqua"/>
          <w:i/>
          <w:iCs/>
        </w:rPr>
        <w:t xml:space="preserve"> </w:t>
      </w:r>
      <w:proofErr w:type="spellStart"/>
      <w:r w:rsidRPr="001E5CCD">
        <w:rPr>
          <w:rFonts w:ascii="Book Antiqua" w:hAnsi="Book Antiqua"/>
          <w:i/>
          <w:iCs/>
        </w:rPr>
        <w:t>Educ</w:t>
      </w:r>
      <w:proofErr w:type="spellEnd"/>
      <w:r w:rsidRPr="001E5CCD">
        <w:rPr>
          <w:rFonts w:ascii="Book Antiqua" w:hAnsi="Book Antiqua"/>
          <w:i/>
          <w:iCs/>
        </w:rPr>
        <w:t xml:space="preserve"> Book</w:t>
      </w:r>
      <w:r w:rsidRPr="001E5CCD">
        <w:rPr>
          <w:rFonts w:ascii="Book Antiqua" w:hAnsi="Book Antiqua"/>
        </w:rPr>
        <w:t xml:space="preserve"> 2014: 112-115 [PMID: 24857067 DOI: 10.14694/EdBook_AM.2014.34.112]</w:t>
      </w:r>
    </w:p>
    <w:p w14:paraId="0FD512A3" w14:textId="77777777" w:rsidR="00E1502E" w:rsidRPr="001E5CCD" w:rsidRDefault="007A674F">
      <w:pPr>
        <w:spacing w:line="360" w:lineRule="auto"/>
        <w:jc w:val="both"/>
        <w:rPr>
          <w:rFonts w:ascii="Book Antiqua" w:hAnsi="Book Antiqua"/>
        </w:rPr>
      </w:pPr>
      <w:proofErr w:type="gramStart"/>
      <w:r w:rsidRPr="001E5CCD">
        <w:rPr>
          <w:rFonts w:ascii="Book Antiqua" w:hAnsi="Book Antiqua"/>
        </w:rPr>
        <w:t xml:space="preserve">2 </w:t>
      </w:r>
      <w:proofErr w:type="spellStart"/>
      <w:r w:rsidRPr="001E5CCD">
        <w:rPr>
          <w:rFonts w:ascii="Book Antiqua" w:hAnsi="Book Antiqua"/>
          <w:b/>
          <w:bCs/>
        </w:rPr>
        <w:t>Zheng-Pywell</w:t>
      </w:r>
      <w:proofErr w:type="spellEnd"/>
      <w:r w:rsidRPr="001E5CCD">
        <w:rPr>
          <w:rFonts w:ascii="Book Antiqua" w:hAnsi="Book Antiqua"/>
          <w:b/>
          <w:bCs/>
        </w:rPr>
        <w:t xml:space="preserve"> R</w:t>
      </w:r>
      <w:r w:rsidRPr="001E5CCD">
        <w:rPr>
          <w:rFonts w:ascii="Book Antiqua" w:hAnsi="Book Antiqua"/>
        </w:rPr>
        <w:t xml:space="preserve">, Reddy S. </w:t>
      </w:r>
      <w:proofErr w:type="spellStart"/>
      <w:r w:rsidRPr="001E5CCD">
        <w:rPr>
          <w:rFonts w:ascii="Book Antiqua" w:hAnsi="Book Antiqua"/>
        </w:rPr>
        <w:t>Ampullary</w:t>
      </w:r>
      <w:proofErr w:type="spellEnd"/>
      <w:r w:rsidRPr="001E5CCD">
        <w:rPr>
          <w:rFonts w:ascii="Book Antiqua" w:hAnsi="Book Antiqua"/>
        </w:rPr>
        <w:t xml:space="preserve"> Cancer.</w:t>
      </w:r>
      <w:proofErr w:type="gramEnd"/>
      <w:r w:rsidRPr="001E5CCD">
        <w:rPr>
          <w:rFonts w:ascii="Book Antiqua" w:hAnsi="Book Antiqua"/>
        </w:rPr>
        <w:t xml:space="preserve"> </w:t>
      </w:r>
      <w:proofErr w:type="spellStart"/>
      <w:r w:rsidRPr="001E5CCD">
        <w:rPr>
          <w:rFonts w:ascii="Book Antiqua" w:hAnsi="Book Antiqua"/>
          <w:i/>
          <w:iCs/>
        </w:rPr>
        <w:t>Surg</w:t>
      </w:r>
      <w:proofErr w:type="spellEnd"/>
      <w:r w:rsidRPr="001E5CCD">
        <w:rPr>
          <w:rFonts w:ascii="Book Antiqua" w:hAnsi="Book Antiqua"/>
          <w:i/>
          <w:iCs/>
        </w:rPr>
        <w:t xml:space="preserve"> </w:t>
      </w:r>
      <w:proofErr w:type="spellStart"/>
      <w:r w:rsidRPr="001E5CCD">
        <w:rPr>
          <w:rFonts w:ascii="Book Antiqua" w:hAnsi="Book Antiqua"/>
          <w:i/>
          <w:iCs/>
        </w:rPr>
        <w:t>Clin</w:t>
      </w:r>
      <w:proofErr w:type="spellEnd"/>
      <w:r w:rsidRPr="001E5CCD">
        <w:rPr>
          <w:rFonts w:ascii="Book Antiqua" w:hAnsi="Book Antiqua"/>
          <w:i/>
          <w:iCs/>
        </w:rPr>
        <w:t xml:space="preserve"> North Am</w:t>
      </w:r>
      <w:r w:rsidRPr="001E5CCD">
        <w:rPr>
          <w:rFonts w:ascii="Book Antiqua" w:hAnsi="Book Antiqua"/>
        </w:rPr>
        <w:t xml:space="preserve"> 2019; </w:t>
      </w:r>
      <w:r w:rsidRPr="001E5CCD">
        <w:rPr>
          <w:rFonts w:ascii="Book Antiqua" w:hAnsi="Book Antiqua"/>
          <w:b/>
          <w:bCs/>
        </w:rPr>
        <w:t>99</w:t>
      </w:r>
      <w:r w:rsidRPr="001E5CCD">
        <w:rPr>
          <w:rFonts w:ascii="Book Antiqua" w:hAnsi="Book Antiqua"/>
        </w:rPr>
        <w:t>: 357-367 [PMID: 30846039 DOI: 10.1016/j.suc.2018.12.001]</w:t>
      </w:r>
    </w:p>
    <w:p w14:paraId="7C38ACC9" w14:textId="77777777" w:rsidR="00E1502E" w:rsidRPr="001E5CCD" w:rsidRDefault="007A674F">
      <w:pPr>
        <w:spacing w:line="360" w:lineRule="auto"/>
        <w:jc w:val="both"/>
        <w:rPr>
          <w:rFonts w:ascii="Book Antiqua" w:hAnsi="Book Antiqua"/>
        </w:rPr>
      </w:pPr>
      <w:r w:rsidRPr="001E5CCD">
        <w:rPr>
          <w:rFonts w:ascii="Book Antiqua" w:hAnsi="Book Antiqua"/>
        </w:rPr>
        <w:lastRenderedPageBreak/>
        <w:t xml:space="preserve">3 </w:t>
      </w:r>
      <w:proofErr w:type="spellStart"/>
      <w:r w:rsidRPr="001E5CCD">
        <w:rPr>
          <w:rFonts w:ascii="Book Antiqua" w:hAnsi="Book Antiqua"/>
          <w:b/>
          <w:bCs/>
        </w:rPr>
        <w:t>Saha</w:t>
      </w:r>
      <w:proofErr w:type="spellEnd"/>
      <w:r w:rsidRPr="001E5CCD">
        <w:rPr>
          <w:rFonts w:ascii="Book Antiqua" w:hAnsi="Book Antiqua"/>
          <w:b/>
          <w:bCs/>
        </w:rPr>
        <w:t xml:space="preserve"> SK</w:t>
      </w:r>
      <w:r w:rsidRPr="001E5CCD">
        <w:rPr>
          <w:rFonts w:ascii="Book Antiqua" w:hAnsi="Book Antiqua"/>
        </w:rPr>
        <w:t xml:space="preserve">, Zhu AX, Fuchs CS, Brooks GA. Forty-Year Trends in </w:t>
      </w:r>
      <w:proofErr w:type="spellStart"/>
      <w:r w:rsidRPr="001E5CCD">
        <w:rPr>
          <w:rFonts w:ascii="Book Antiqua" w:hAnsi="Book Antiqua"/>
        </w:rPr>
        <w:t>Cholangiocarcinoma</w:t>
      </w:r>
      <w:proofErr w:type="spellEnd"/>
      <w:r w:rsidRPr="001E5CCD">
        <w:rPr>
          <w:rFonts w:ascii="Book Antiqua" w:hAnsi="Book Antiqua"/>
        </w:rPr>
        <w:t xml:space="preserve"> Incidence in the U.S.: Intrahepatic Disease on the Rise. </w:t>
      </w:r>
      <w:r w:rsidRPr="001E5CCD">
        <w:rPr>
          <w:rFonts w:ascii="Book Antiqua" w:hAnsi="Book Antiqua"/>
          <w:i/>
          <w:iCs/>
        </w:rPr>
        <w:t>Oncologist</w:t>
      </w:r>
      <w:r w:rsidRPr="001E5CCD">
        <w:rPr>
          <w:rFonts w:ascii="Book Antiqua" w:hAnsi="Book Antiqua"/>
        </w:rPr>
        <w:t xml:space="preserve"> 2016; </w:t>
      </w:r>
      <w:r w:rsidRPr="001E5CCD">
        <w:rPr>
          <w:rFonts w:ascii="Book Antiqua" w:hAnsi="Book Antiqua"/>
          <w:b/>
          <w:bCs/>
        </w:rPr>
        <w:t>21</w:t>
      </w:r>
      <w:r w:rsidRPr="001E5CCD">
        <w:rPr>
          <w:rFonts w:ascii="Book Antiqua" w:hAnsi="Book Antiqua"/>
        </w:rPr>
        <w:t>: 594-599 [PMID: 27000463 DOI: 10.1634/theoncologist.2015-0446]</w:t>
      </w:r>
    </w:p>
    <w:p w14:paraId="2549965A" w14:textId="77777777" w:rsidR="00E1502E" w:rsidRPr="001E5CCD" w:rsidRDefault="007A674F">
      <w:pPr>
        <w:spacing w:line="360" w:lineRule="auto"/>
        <w:jc w:val="both"/>
        <w:rPr>
          <w:rFonts w:ascii="Book Antiqua" w:hAnsi="Book Antiqua"/>
        </w:rPr>
      </w:pPr>
      <w:proofErr w:type="gramStart"/>
      <w:r w:rsidRPr="001E5CCD">
        <w:rPr>
          <w:rFonts w:ascii="Book Antiqua" w:hAnsi="Book Antiqua"/>
        </w:rPr>
        <w:t xml:space="preserve">4 </w:t>
      </w:r>
      <w:r w:rsidRPr="001E5CCD">
        <w:rPr>
          <w:rFonts w:ascii="Book Antiqua" w:hAnsi="Book Antiqua"/>
          <w:b/>
          <w:bCs/>
        </w:rPr>
        <w:t>Fischer HP</w:t>
      </w:r>
      <w:r w:rsidRPr="001E5CCD">
        <w:rPr>
          <w:rFonts w:ascii="Book Antiqua" w:hAnsi="Book Antiqua"/>
        </w:rPr>
        <w:t xml:space="preserve">, Zhou H. Pathogenesis of carcinoma of the papilla of </w:t>
      </w:r>
      <w:proofErr w:type="spellStart"/>
      <w:r w:rsidRPr="001E5CCD">
        <w:rPr>
          <w:rFonts w:ascii="Book Antiqua" w:hAnsi="Book Antiqua"/>
        </w:rPr>
        <w:t>Vater</w:t>
      </w:r>
      <w:proofErr w:type="spellEnd"/>
      <w:r w:rsidRPr="001E5CCD">
        <w:rPr>
          <w:rFonts w:ascii="Book Antiqua" w:hAnsi="Book Antiqua"/>
        </w:rPr>
        <w:t>.</w:t>
      </w:r>
      <w:proofErr w:type="gramEnd"/>
      <w:r w:rsidRPr="001E5CCD">
        <w:rPr>
          <w:rFonts w:ascii="Book Antiqua" w:hAnsi="Book Antiqua"/>
        </w:rPr>
        <w:t xml:space="preserve"> </w:t>
      </w:r>
      <w:r w:rsidRPr="001E5CCD">
        <w:rPr>
          <w:rFonts w:ascii="Book Antiqua" w:hAnsi="Book Antiqua"/>
          <w:i/>
          <w:iCs/>
        </w:rPr>
        <w:t xml:space="preserve">J </w:t>
      </w:r>
      <w:proofErr w:type="spellStart"/>
      <w:r w:rsidRPr="001E5CCD">
        <w:rPr>
          <w:rFonts w:ascii="Book Antiqua" w:hAnsi="Book Antiqua"/>
          <w:i/>
          <w:iCs/>
        </w:rPr>
        <w:t>Hepatobiliary</w:t>
      </w:r>
      <w:proofErr w:type="spellEnd"/>
      <w:r w:rsidRPr="001E5CCD">
        <w:rPr>
          <w:rFonts w:ascii="Book Antiqua" w:hAnsi="Book Antiqua"/>
          <w:i/>
          <w:iCs/>
        </w:rPr>
        <w:t xml:space="preserve"> </w:t>
      </w:r>
      <w:proofErr w:type="spellStart"/>
      <w:r w:rsidRPr="001E5CCD">
        <w:rPr>
          <w:rFonts w:ascii="Book Antiqua" w:hAnsi="Book Antiqua"/>
          <w:i/>
          <w:iCs/>
        </w:rPr>
        <w:t>Pancreat</w:t>
      </w:r>
      <w:proofErr w:type="spellEnd"/>
      <w:r w:rsidRPr="001E5CCD">
        <w:rPr>
          <w:rFonts w:ascii="Book Antiqua" w:hAnsi="Book Antiqua"/>
          <w:i/>
          <w:iCs/>
        </w:rPr>
        <w:t xml:space="preserve"> </w:t>
      </w:r>
      <w:proofErr w:type="spellStart"/>
      <w:r w:rsidRPr="001E5CCD">
        <w:rPr>
          <w:rFonts w:ascii="Book Antiqua" w:hAnsi="Book Antiqua"/>
          <w:i/>
          <w:iCs/>
        </w:rPr>
        <w:t>Surg</w:t>
      </w:r>
      <w:proofErr w:type="spellEnd"/>
      <w:r w:rsidRPr="001E5CCD">
        <w:rPr>
          <w:rFonts w:ascii="Book Antiqua" w:hAnsi="Book Antiqua"/>
        </w:rPr>
        <w:t xml:space="preserve"> 2004; </w:t>
      </w:r>
      <w:r w:rsidRPr="001E5CCD">
        <w:rPr>
          <w:rFonts w:ascii="Book Antiqua" w:hAnsi="Book Antiqua"/>
          <w:b/>
          <w:bCs/>
        </w:rPr>
        <w:t>11</w:t>
      </w:r>
      <w:r w:rsidRPr="001E5CCD">
        <w:rPr>
          <w:rFonts w:ascii="Book Antiqua" w:hAnsi="Book Antiqua"/>
        </w:rPr>
        <w:t>: 301-309 [PMID: 15549428 DOI: 10.1007/s00534-004-0898-3]</w:t>
      </w:r>
    </w:p>
    <w:p w14:paraId="1319D3F0" w14:textId="77777777" w:rsidR="00E1502E" w:rsidRPr="001E5CCD" w:rsidRDefault="007A674F">
      <w:pPr>
        <w:spacing w:line="360" w:lineRule="auto"/>
        <w:jc w:val="both"/>
        <w:rPr>
          <w:rFonts w:ascii="Book Antiqua" w:hAnsi="Book Antiqua"/>
        </w:rPr>
      </w:pPr>
      <w:r w:rsidRPr="001E5CCD">
        <w:rPr>
          <w:rFonts w:ascii="Book Antiqua" w:hAnsi="Book Antiqua"/>
        </w:rPr>
        <w:t xml:space="preserve">5 </w:t>
      </w:r>
      <w:r w:rsidRPr="001E5CCD">
        <w:rPr>
          <w:rFonts w:ascii="Book Antiqua" w:hAnsi="Book Antiqua"/>
          <w:b/>
          <w:bCs/>
        </w:rPr>
        <w:t>de Castro SM</w:t>
      </w:r>
      <w:r w:rsidRPr="001E5CCD">
        <w:rPr>
          <w:rFonts w:ascii="Book Antiqua" w:hAnsi="Book Antiqua"/>
        </w:rPr>
        <w:t xml:space="preserve">, van </w:t>
      </w:r>
      <w:proofErr w:type="spellStart"/>
      <w:r w:rsidRPr="001E5CCD">
        <w:rPr>
          <w:rFonts w:ascii="Book Antiqua" w:hAnsi="Book Antiqua"/>
        </w:rPr>
        <w:t>Heek</w:t>
      </w:r>
      <w:proofErr w:type="spellEnd"/>
      <w:r w:rsidRPr="001E5CCD">
        <w:rPr>
          <w:rFonts w:ascii="Book Antiqua" w:hAnsi="Book Antiqua"/>
        </w:rPr>
        <w:t xml:space="preserve"> NT, </w:t>
      </w:r>
      <w:proofErr w:type="spellStart"/>
      <w:r w:rsidRPr="001E5CCD">
        <w:rPr>
          <w:rFonts w:ascii="Book Antiqua" w:hAnsi="Book Antiqua"/>
        </w:rPr>
        <w:t>Kuhlmann</w:t>
      </w:r>
      <w:proofErr w:type="spellEnd"/>
      <w:r w:rsidRPr="001E5CCD">
        <w:rPr>
          <w:rFonts w:ascii="Book Antiqua" w:hAnsi="Book Antiqua"/>
        </w:rPr>
        <w:t xml:space="preserve"> KF, Busch OR, </w:t>
      </w:r>
      <w:proofErr w:type="spellStart"/>
      <w:r w:rsidRPr="001E5CCD">
        <w:rPr>
          <w:rFonts w:ascii="Book Antiqua" w:hAnsi="Book Antiqua"/>
        </w:rPr>
        <w:t>Offerhaus</w:t>
      </w:r>
      <w:proofErr w:type="spellEnd"/>
      <w:r w:rsidRPr="001E5CCD">
        <w:rPr>
          <w:rFonts w:ascii="Book Antiqua" w:hAnsi="Book Antiqua"/>
        </w:rPr>
        <w:t xml:space="preserve"> GJ, van </w:t>
      </w:r>
      <w:proofErr w:type="spellStart"/>
      <w:r w:rsidRPr="001E5CCD">
        <w:rPr>
          <w:rFonts w:ascii="Book Antiqua" w:hAnsi="Book Antiqua"/>
        </w:rPr>
        <w:t>Gulik</w:t>
      </w:r>
      <w:proofErr w:type="spellEnd"/>
      <w:r w:rsidRPr="001E5CCD">
        <w:rPr>
          <w:rFonts w:ascii="Book Antiqua" w:hAnsi="Book Antiqua"/>
        </w:rPr>
        <w:t xml:space="preserve"> TM, </w:t>
      </w:r>
      <w:proofErr w:type="spellStart"/>
      <w:r w:rsidRPr="001E5CCD">
        <w:rPr>
          <w:rFonts w:ascii="Book Antiqua" w:hAnsi="Book Antiqua"/>
        </w:rPr>
        <w:t>Obertop</w:t>
      </w:r>
      <w:proofErr w:type="spellEnd"/>
      <w:r w:rsidRPr="001E5CCD">
        <w:rPr>
          <w:rFonts w:ascii="Book Antiqua" w:hAnsi="Book Antiqua"/>
        </w:rPr>
        <w:t xml:space="preserve"> H, </w:t>
      </w:r>
      <w:proofErr w:type="spellStart"/>
      <w:r w:rsidRPr="001E5CCD">
        <w:rPr>
          <w:rFonts w:ascii="Book Antiqua" w:hAnsi="Book Antiqua"/>
        </w:rPr>
        <w:t>Gouma</w:t>
      </w:r>
      <w:proofErr w:type="spellEnd"/>
      <w:r w:rsidRPr="001E5CCD">
        <w:rPr>
          <w:rFonts w:ascii="Book Antiqua" w:hAnsi="Book Antiqua"/>
        </w:rPr>
        <w:t xml:space="preserve"> DJ. Surgical management of neoplasms of the ampulla of </w:t>
      </w:r>
      <w:proofErr w:type="spellStart"/>
      <w:r w:rsidRPr="001E5CCD">
        <w:rPr>
          <w:rFonts w:ascii="Book Antiqua" w:hAnsi="Book Antiqua"/>
        </w:rPr>
        <w:t>Vater</w:t>
      </w:r>
      <w:proofErr w:type="spellEnd"/>
      <w:r w:rsidRPr="001E5CCD">
        <w:rPr>
          <w:rFonts w:ascii="Book Antiqua" w:hAnsi="Book Antiqua"/>
        </w:rPr>
        <w:t xml:space="preserve">: local resection or </w:t>
      </w:r>
      <w:proofErr w:type="spellStart"/>
      <w:r w:rsidRPr="001E5CCD">
        <w:rPr>
          <w:rFonts w:ascii="Book Antiqua" w:hAnsi="Book Antiqua"/>
        </w:rPr>
        <w:t>pancreatoduodenectomy</w:t>
      </w:r>
      <w:proofErr w:type="spellEnd"/>
      <w:r w:rsidRPr="001E5CCD">
        <w:rPr>
          <w:rFonts w:ascii="Book Antiqua" w:hAnsi="Book Antiqua"/>
        </w:rPr>
        <w:t xml:space="preserve"> and prognostic factors for survival. </w:t>
      </w:r>
      <w:r w:rsidRPr="001E5CCD">
        <w:rPr>
          <w:rFonts w:ascii="Book Antiqua" w:hAnsi="Book Antiqua"/>
          <w:i/>
          <w:iCs/>
        </w:rPr>
        <w:t>Surgery</w:t>
      </w:r>
      <w:r w:rsidRPr="001E5CCD">
        <w:rPr>
          <w:rFonts w:ascii="Book Antiqua" w:hAnsi="Book Antiqua"/>
        </w:rPr>
        <w:t xml:space="preserve"> 2004; </w:t>
      </w:r>
      <w:r w:rsidRPr="001E5CCD">
        <w:rPr>
          <w:rFonts w:ascii="Book Antiqua" w:hAnsi="Book Antiqua"/>
          <w:b/>
          <w:bCs/>
        </w:rPr>
        <w:t>136</w:t>
      </w:r>
      <w:r w:rsidRPr="001E5CCD">
        <w:rPr>
          <w:rFonts w:ascii="Book Antiqua" w:hAnsi="Book Antiqua"/>
        </w:rPr>
        <w:t>: 994-1002 [PMID: 15523392 DOI: 10.1016/j.surg.2004.03.010]</w:t>
      </w:r>
    </w:p>
    <w:p w14:paraId="60E45E79" w14:textId="77777777" w:rsidR="00E1502E" w:rsidRPr="001E5CCD" w:rsidRDefault="007A674F">
      <w:pPr>
        <w:spacing w:line="360" w:lineRule="auto"/>
        <w:jc w:val="both"/>
        <w:rPr>
          <w:rFonts w:ascii="Book Antiqua" w:hAnsi="Book Antiqua"/>
        </w:rPr>
      </w:pPr>
      <w:r w:rsidRPr="001E5CCD">
        <w:rPr>
          <w:rFonts w:ascii="Book Antiqua" w:hAnsi="Book Antiqua"/>
        </w:rPr>
        <w:t xml:space="preserve">6 </w:t>
      </w:r>
      <w:proofErr w:type="spellStart"/>
      <w:r w:rsidRPr="001E5CCD">
        <w:rPr>
          <w:rFonts w:ascii="Book Antiqua" w:hAnsi="Book Antiqua"/>
          <w:b/>
          <w:bCs/>
        </w:rPr>
        <w:t>Yeh</w:t>
      </w:r>
      <w:proofErr w:type="spellEnd"/>
      <w:r w:rsidRPr="001E5CCD">
        <w:rPr>
          <w:rFonts w:ascii="Book Antiqua" w:hAnsi="Book Antiqua"/>
          <w:b/>
          <w:bCs/>
        </w:rPr>
        <w:t xml:space="preserve"> CC</w:t>
      </w:r>
      <w:r w:rsidRPr="001E5CCD">
        <w:rPr>
          <w:rFonts w:ascii="Book Antiqua" w:hAnsi="Book Antiqua"/>
        </w:rPr>
        <w:t xml:space="preserve">, </w:t>
      </w:r>
      <w:proofErr w:type="spellStart"/>
      <w:r w:rsidRPr="001E5CCD">
        <w:rPr>
          <w:rFonts w:ascii="Book Antiqua" w:hAnsi="Book Antiqua"/>
        </w:rPr>
        <w:t>Jeng</w:t>
      </w:r>
      <w:proofErr w:type="spellEnd"/>
      <w:r w:rsidRPr="001E5CCD">
        <w:rPr>
          <w:rFonts w:ascii="Book Antiqua" w:hAnsi="Book Antiqua"/>
        </w:rPr>
        <w:t xml:space="preserve"> YM, Ho CM, Hu RH, Chang HP, </w:t>
      </w:r>
      <w:proofErr w:type="spellStart"/>
      <w:r w:rsidRPr="001E5CCD">
        <w:rPr>
          <w:rFonts w:ascii="Book Antiqua" w:hAnsi="Book Antiqua"/>
        </w:rPr>
        <w:t>Tien</w:t>
      </w:r>
      <w:proofErr w:type="spellEnd"/>
      <w:r w:rsidRPr="001E5CCD">
        <w:rPr>
          <w:rFonts w:ascii="Book Antiqua" w:hAnsi="Book Antiqua"/>
        </w:rPr>
        <w:t xml:space="preserve"> YW. Survival after </w:t>
      </w:r>
      <w:proofErr w:type="spellStart"/>
      <w:r w:rsidRPr="001E5CCD">
        <w:rPr>
          <w:rFonts w:ascii="Book Antiqua" w:hAnsi="Book Antiqua"/>
        </w:rPr>
        <w:t>pancreaticoduodenectomy</w:t>
      </w:r>
      <w:proofErr w:type="spellEnd"/>
      <w:r w:rsidRPr="001E5CCD">
        <w:rPr>
          <w:rFonts w:ascii="Book Antiqua" w:hAnsi="Book Antiqua"/>
        </w:rPr>
        <w:t xml:space="preserve"> for </w:t>
      </w:r>
      <w:proofErr w:type="spellStart"/>
      <w:r w:rsidRPr="001E5CCD">
        <w:rPr>
          <w:rFonts w:ascii="Book Antiqua" w:hAnsi="Book Antiqua"/>
        </w:rPr>
        <w:t>ampullary</w:t>
      </w:r>
      <w:proofErr w:type="spellEnd"/>
      <w:r w:rsidRPr="001E5CCD">
        <w:rPr>
          <w:rFonts w:ascii="Book Antiqua" w:hAnsi="Book Antiqua"/>
        </w:rPr>
        <w:t xml:space="preserve"> cancer is not affected by age. </w:t>
      </w:r>
      <w:r w:rsidRPr="001E5CCD">
        <w:rPr>
          <w:rFonts w:ascii="Book Antiqua" w:hAnsi="Book Antiqua"/>
          <w:i/>
          <w:iCs/>
        </w:rPr>
        <w:t xml:space="preserve">World J </w:t>
      </w:r>
      <w:proofErr w:type="spellStart"/>
      <w:r w:rsidRPr="001E5CCD">
        <w:rPr>
          <w:rFonts w:ascii="Book Antiqua" w:hAnsi="Book Antiqua"/>
          <w:i/>
          <w:iCs/>
        </w:rPr>
        <w:t>Surg</w:t>
      </w:r>
      <w:proofErr w:type="spellEnd"/>
      <w:r w:rsidRPr="001E5CCD">
        <w:rPr>
          <w:rFonts w:ascii="Book Antiqua" w:hAnsi="Book Antiqua"/>
        </w:rPr>
        <w:t xml:space="preserve"> 2010; </w:t>
      </w:r>
      <w:r w:rsidRPr="001E5CCD">
        <w:rPr>
          <w:rFonts w:ascii="Book Antiqua" w:hAnsi="Book Antiqua"/>
          <w:b/>
          <w:bCs/>
        </w:rPr>
        <w:t>34</w:t>
      </w:r>
      <w:r w:rsidRPr="001E5CCD">
        <w:rPr>
          <w:rFonts w:ascii="Book Antiqua" w:hAnsi="Book Antiqua"/>
        </w:rPr>
        <w:t>: 2945-2952 [PMID: 20714897 DOI: 10.1007/s00268-010-0759-y]</w:t>
      </w:r>
    </w:p>
    <w:p w14:paraId="34094251" w14:textId="77777777" w:rsidR="00E1502E" w:rsidRPr="001E5CCD" w:rsidRDefault="007A674F">
      <w:pPr>
        <w:spacing w:line="360" w:lineRule="auto"/>
        <w:jc w:val="both"/>
        <w:rPr>
          <w:rFonts w:ascii="Book Antiqua" w:hAnsi="Book Antiqua"/>
        </w:rPr>
      </w:pPr>
      <w:r w:rsidRPr="001E5CCD">
        <w:rPr>
          <w:rFonts w:ascii="Book Antiqua" w:hAnsi="Book Antiqua"/>
        </w:rPr>
        <w:t xml:space="preserve">7 </w:t>
      </w:r>
      <w:proofErr w:type="spellStart"/>
      <w:r w:rsidRPr="001E5CCD">
        <w:rPr>
          <w:rFonts w:ascii="Book Antiqua" w:hAnsi="Book Antiqua"/>
          <w:b/>
          <w:bCs/>
        </w:rPr>
        <w:t>Miyakawa</w:t>
      </w:r>
      <w:proofErr w:type="spellEnd"/>
      <w:r w:rsidRPr="001E5CCD">
        <w:rPr>
          <w:rFonts w:ascii="Book Antiqua" w:hAnsi="Book Antiqua"/>
          <w:b/>
          <w:bCs/>
        </w:rPr>
        <w:t xml:space="preserve"> S</w:t>
      </w:r>
      <w:r w:rsidRPr="001E5CCD">
        <w:rPr>
          <w:rFonts w:ascii="Book Antiqua" w:hAnsi="Book Antiqua"/>
        </w:rPr>
        <w:t xml:space="preserve">, Ishihara S, </w:t>
      </w:r>
      <w:proofErr w:type="spellStart"/>
      <w:r w:rsidRPr="001E5CCD">
        <w:rPr>
          <w:rFonts w:ascii="Book Antiqua" w:hAnsi="Book Antiqua"/>
        </w:rPr>
        <w:t>Horiguchi</w:t>
      </w:r>
      <w:proofErr w:type="spellEnd"/>
      <w:r w:rsidRPr="001E5CCD">
        <w:rPr>
          <w:rFonts w:ascii="Book Antiqua" w:hAnsi="Book Antiqua"/>
        </w:rPr>
        <w:t xml:space="preserve"> A, Takada T, Miyazaki M, </w:t>
      </w:r>
      <w:proofErr w:type="spellStart"/>
      <w:r w:rsidRPr="001E5CCD">
        <w:rPr>
          <w:rFonts w:ascii="Book Antiqua" w:hAnsi="Book Antiqua"/>
        </w:rPr>
        <w:t>Nagakawa</w:t>
      </w:r>
      <w:proofErr w:type="spellEnd"/>
      <w:r w:rsidRPr="001E5CCD">
        <w:rPr>
          <w:rFonts w:ascii="Book Antiqua" w:hAnsi="Book Antiqua"/>
        </w:rPr>
        <w:t xml:space="preserve"> T. Biliary tract cancer treatment: 5,584 results from the Biliary Tract Cancer Statistics Registry from 1998 to 2004 in Japan. </w:t>
      </w:r>
      <w:r w:rsidRPr="001E5CCD">
        <w:rPr>
          <w:rFonts w:ascii="Book Antiqua" w:hAnsi="Book Antiqua"/>
          <w:i/>
          <w:iCs/>
        </w:rPr>
        <w:t xml:space="preserve">J </w:t>
      </w:r>
      <w:proofErr w:type="spellStart"/>
      <w:r w:rsidRPr="001E5CCD">
        <w:rPr>
          <w:rFonts w:ascii="Book Antiqua" w:hAnsi="Book Antiqua"/>
          <w:i/>
          <w:iCs/>
        </w:rPr>
        <w:t>Hepatobiliary</w:t>
      </w:r>
      <w:proofErr w:type="spellEnd"/>
      <w:r w:rsidRPr="001E5CCD">
        <w:rPr>
          <w:rFonts w:ascii="Book Antiqua" w:hAnsi="Book Antiqua"/>
          <w:i/>
          <w:iCs/>
        </w:rPr>
        <w:t xml:space="preserve"> </w:t>
      </w:r>
      <w:proofErr w:type="spellStart"/>
      <w:r w:rsidRPr="001E5CCD">
        <w:rPr>
          <w:rFonts w:ascii="Book Antiqua" w:hAnsi="Book Antiqua"/>
          <w:i/>
          <w:iCs/>
        </w:rPr>
        <w:t>Pancreat</w:t>
      </w:r>
      <w:proofErr w:type="spellEnd"/>
      <w:r w:rsidRPr="001E5CCD">
        <w:rPr>
          <w:rFonts w:ascii="Book Antiqua" w:hAnsi="Book Antiqua"/>
          <w:i/>
          <w:iCs/>
        </w:rPr>
        <w:t xml:space="preserve"> </w:t>
      </w:r>
      <w:proofErr w:type="spellStart"/>
      <w:r w:rsidRPr="001E5CCD">
        <w:rPr>
          <w:rFonts w:ascii="Book Antiqua" w:hAnsi="Book Antiqua"/>
          <w:i/>
          <w:iCs/>
        </w:rPr>
        <w:t>Surg</w:t>
      </w:r>
      <w:proofErr w:type="spellEnd"/>
      <w:r w:rsidRPr="001E5CCD">
        <w:rPr>
          <w:rFonts w:ascii="Book Antiqua" w:hAnsi="Book Antiqua"/>
        </w:rPr>
        <w:t xml:space="preserve"> 2009; </w:t>
      </w:r>
      <w:r w:rsidRPr="001E5CCD">
        <w:rPr>
          <w:rFonts w:ascii="Book Antiqua" w:hAnsi="Book Antiqua"/>
          <w:b/>
          <w:bCs/>
        </w:rPr>
        <w:t>16</w:t>
      </w:r>
      <w:r w:rsidRPr="001E5CCD">
        <w:rPr>
          <w:rFonts w:ascii="Book Antiqua" w:hAnsi="Book Antiqua"/>
        </w:rPr>
        <w:t>: 1-7 [PMID: 19110652 DOI: 10.1007/s00534-008-0015-0]</w:t>
      </w:r>
    </w:p>
    <w:p w14:paraId="6241E8A7" w14:textId="77777777" w:rsidR="00E1502E" w:rsidRPr="001E5CCD" w:rsidRDefault="007A674F">
      <w:pPr>
        <w:spacing w:line="360" w:lineRule="auto"/>
        <w:jc w:val="both"/>
        <w:rPr>
          <w:rFonts w:ascii="Book Antiqua" w:hAnsi="Book Antiqua"/>
        </w:rPr>
      </w:pPr>
      <w:r w:rsidRPr="001E5CCD">
        <w:rPr>
          <w:rFonts w:ascii="Book Antiqua" w:hAnsi="Book Antiqua"/>
        </w:rPr>
        <w:t xml:space="preserve">8 </w:t>
      </w:r>
      <w:r w:rsidRPr="001E5CCD">
        <w:rPr>
          <w:rFonts w:ascii="Book Antiqua" w:hAnsi="Book Antiqua"/>
          <w:b/>
          <w:bCs/>
        </w:rPr>
        <w:t>O'Connell JB</w:t>
      </w:r>
      <w:r w:rsidRPr="001E5CCD">
        <w:rPr>
          <w:rFonts w:ascii="Book Antiqua" w:hAnsi="Book Antiqua"/>
        </w:rPr>
        <w:t xml:space="preserve">, </w:t>
      </w:r>
      <w:proofErr w:type="spellStart"/>
      <w:r w:rsidRPr="001E5CCD">
        <w:rPr>
          <w:rFonts w:ascii="Book Antiqua" w:hAnsi="Book Antiqua"/>
        </w:rPr>
        <w:t>Maggard</w:t>
      </w:r>
      <w:proofErr w:type="spellEnd"/>
      <w:r w:rsidRPr="001E5CCD">
        <w:rPr>
          <w:rFonts w:ascii="Book Antiqua" w:hAnsi="Book Antiqua"/>
        </w:rPr>
        <w:t xml:space="preserve"> MA, </w:t>
      </w:r>
      <w:proofErr w:type="spellStart"/>
      <w:r w:rsidRPr="001E5CCD">
        <w:rPr>
          <w:rFonts w:ascii="Book Antiqua" w:hAnsi="Book Antiqua"/>
        </w:rPr>
        <w:t>Manunga</w:t>
      </w:r>
      <w:proofErr w:type="spellEnd"/>
      <w:r w:rsidRPr="001E5CCD">
        <w:rPr>
          <w:rFonts w:ascii="Book Antiqua" w:hAnsi="Book Antiqua"/>
        </w:rPr>
        <w:t xml:space="preserve"> J </w:t>
      </w:r>
      <w:proofErr w:type="spellStart"/>
      <w:r w:rsidRPr="001E5CCD">
        <w:rPr>
          <w:rFonts w:ascii="Book Antiqua" w:hAnsi="Book Antiqua"/>
        </w:rPr>
        <w:t>Jr</w:t>
      </w:r>
      <w:proofErr w:type="spellEnd"/>
      <w:r w:rsidRPr="001E5CCD">
        <w:rPr>
          <w:rFonts w:ascii="Book Antiqua" w:hAnsi="Book Antiqua"/>
        </w:rPr>
        <w:t xml:space="preserve">, Tomlinson JS, </w:t>
      </w:r>
      <w:proofErr w:type="spellStart"/>
      <w:r w:rsidRPr="001E5CCD">
        <w:rPr>
          <w:rFonts w:ascii="Book Antiqua" w:hAnsi="Book Antiqua"/>
        </w:rPr>
        <w:t>Reber</w:t>
      </w:r>
      <w:proofErr w:type="spellEnd"/>
      <w:r w:rsidRPr="001E5CCD">
        <w:rPr>
          <w:rFonts w:ascii="Book Antiqua" w:hAnsi="Book Antiqua"/>
        </w:rPr>
        <w:t xml:space="preserve"> HA, </w:t>
      </w:r>
      <w:proofErr w:type="spellStart"/>
      <w:proofErr w:type="gramStart"/>
      <w:r w:rsidRPr="001E5CCD">
        <w:rPr>
          <w:rFonts w:ascii="Book Antiqua" w:hAnsi="Book Antiqua"/>
        </w:rPr>
        <w:t>Ko</w:t>
      </w:r>
      <w:proofErr w:type="spellEnd"/>
      <w:proofErr w:type="gramEnd"/>
      <w:r w:rsidRPr="001E5CCD">
        <w:rPr>
          <w:rFonts w:ascii="Book Antiqua" w:hAnsi="Book Antiqua"/>
        </w:rPr>
        <w:t xml:space="preserve"> CY, Hines OJ. Survival after resection of </w:t>
      </w:r>
      <w:proofErr w:type="spellStart"/>
      <w:r w:rsidRPr="001E5CCD">
        <w:rPr>
          <w:rFonts w:ascii="Book Antiqua" w:hAnsi="Book Antiqua"/>
        </w:rPr>
        <w:t>ampullary</w:t>
      </w:r>
      <w:proofErr w:type="spellEnd"/>
      <w:r w:rsidRPr="001E5CCD">
        <w:rPr>
          <w:rFonts w:ascii="Book Antiqua" w:hAnsi="Book Antiqua"/>
        </w:rPr>
        <w:t xml:space="preserve"> carcinoma: a national population-based study. </w:t>
      </w:r>
      <w:r w:rsidRPr="001E5CCD">
        <w:rPr>
          <w:rFonts w:ascii="Book Antiqua" w:hAnsi="Book Antiqua"/>
          <w:i/>
          <w:iCs/>
        </w:rPr>
        <w:t xml:space="preserve">Ann </w:t>
      </w:r>
      <w:proofErr w:type="spellStart"/>
      <w:r w:rsidRPr="001E5CCD">
        <w:rPr>
          <w:rFonts w:ascii="Book Antiqua" w:hAnsi="Book Antiqua"/>
          <w:i/>
          <w:iCs/>
        </w:rPr>
        <w:t>Surg</w:t>
      </w:r>
      <w:proofErr w:type="spellEnd"/>
      <w:r w:rsidRPr="001E5CCD">
        <w:rPr>
          <w:rFonts w:ascii="Book Antiqua" w:hAnsi="Book Antiqua"/>
          <w:i/>
          <w:iCs/>
        </w:rPr>
        <w:t xml:space="preserve"> </w:t>
      </w:r>
      <w:proofErr w:type="spellStart"/>
      <w:r w:rsidRPr="001E5CCD">
        <w:rPr>
          <w:rFonts w:ascii="Book Antiqua" w:hAnsi="Book Antiqua"/>
          <w:i/>
          <w:iCs/>
        </w:rPr>
        <w:t>Oncol</w:t>
      </w:r>
      <w:proofErr w:type="spellEnd"/>
      <w:r w:rsidRPr="001E5CCD">
        <w:rPr>
          <w:rFonts w:ascii="Book Antiqua" w:hAnsi="Book Antiqua"/>
        </w:rPr>
        <w:t xml:space="preserve"> 2008; </w:t>
      </w:r>
      <w:r w:rsidRPr="001E5CCD">
        <w:rPr>
          <w:rFonts w:ascii="Book Antiqua" w:hAnsi="Book Antiqua"/>
          <w:b/>
          <w:bCs/>
        </w:rPr>
        <w:t>15</w:t>
      </w:r>
      <w:r w:rsidRPr="001E5CCD">
        <w:rPr>
          <w:rFonts w:ascii="Book Antiqua" w:hAnsi="Book Antiqua"/>
        </w:rPr>
        <w:t>: 1820-1827 [PMID: 18369675 DOI: 10.1245/s10434-008-9886-1]</w:t>
      </w:r>
    </w:p>
    <w:p w14:paraId="15873699" w14:textId="77777777" w:rsidR="00E1502E" w:rsidRPr="001E5CCD" w:rsidRDefault="007A674F">
      <w:pPr>
        <w:spacing w:line="360" w:lineRule="auto"/>
        <w:jc w:val="both"/>
        <w:rPr>
          <w:rFonts w:ascii="Book Antiqua" w:hAnsi="Book Antiqua"/>
        </w:rPr>
      </w:pPr>
      <w:r w:rsidRPr="001E5CCD">
        <w:rPr>
          <w:rFonts w:ascii="Book Antiqua" w:hAnsi="Book Antiqua"/>
        </w:rPr>
        <w:t xml:space="preserve">9 </w:t>
      </w:r>
      <w:proofErr w:type="spellStart"/>
      <w:r w:rsidRPr="001E5CCD">
        <w:rPr>
          <w:rFonts w:ascii="Book Antiqua" w:hAnsi="Book Antiqua"/>
          <w:b/>
          <w:bCs/>
        </w:rPr>
        <w:t>Partelli</w:t>
      </w:r>
      <w:proofErr w:type="spellEnd"/>
      <w:r w:rsidRPr="001E5CCD">
        <w:rPr>
          <w:rFonts w:ascii="Book Antiqua" w:hAnsi="Book Antiqua"/>
          <w:b/>
          <w:bCs/>
        </w:rPr>
        <w:t xml:space="preserve"> S</w:t>
      </w:r>
      <w:r w:rsidRPr="001E5CCD">
        <w:rPr>
          <w:rFonts w:ascii="Book Antiqua" w:hAnsi="Book Antiqua"/>
        </w:rPr>
        <w:t xml:space="preserve">, </w:t>
      </w:r>
      <w:proofErr w:type="spellStart"/>
      <w:r w:rsidRPr="001E5CCD">
        <w:rPr>
          <w:rFonts w:ascii="Book Antiqua" w:hAnsi="Book Antiqua"/>
        </w:rPr>
        <w:t>Crippa</w:t>
      </w:r>
      <w:proofErr w:type="spellEnd"/>
      <w:r w:rsidRPr="001E5CCD">
        <w:rPr>
          <w:rFonts w:ascii="Book Antiqua" w:hAnsi="Book Antiqua"/>
        </w:rPr>
        <w:t xml:space="preserve"> S, </w:t>
      </w:r>
      <w:proofErr w:type="spellStart"/>
      <w:r w:rsidRPr="001E5CCD">
        <w:rPr>
          <w:rFonts w:ascii="Book Antiqua" w:hAnsi="Book Antiqua"/>
        </w:rPr>
        <w:t>Capelli</w:t>
      </w:r>
      <w:proofErr w:type="spellEnd"/>
      <w:r w:rsidRPr="001E5CCD">
        <w:rPr>
          <w:rFonts w:ascii="Book Antiqua" w:hAnsi="Book Antiqua"/>
        </w:rPr>
        <w:t xml:space="preserve"> P, </w:t>
      </w:r>
      <w:proofErr w:type="spellStart"/>
      <w:r w:rsidRPr="001E5CCD">
        <w:rPr>
          <w:rFonts w:ascii="Book Antiqua" w:hAnsi="Book Antiqua"/>
        </w:rPr>
        <w:t>Neri</w:t>
      </w:r>
      <w:proofErr w:type="spellEnd"/>
      <w:r w:rsidRPr="001E5CCD">
        <w:rPr>
          <w:rFonts w:ascii="Book Antiqua" w:hAnsi="Book Antiqua"/>
        </w:rPr>
        <w:t xml:space="preserve"> A, </w:t>
      </w:r>
      <w:proofErr w:type="spellStart"/>
      <w:r w:rsidRPr="001E5CCD">
        <w:rPr>
          <w:rFonts w:ascii="Book Antiqua" w:hAnsi="Book Antiqua"/>
        </w:rPr>
        <w:t>Bassi</w:t>
      </w:r>
      <w:proofErr w:type="spellEnd"/>
      <w:r w:rsidRPr="001E5CCD">
        <w:rPr>
          <w:rFonts w:ascii="Book Antiqua" w:hAnsi="Book Antiqua"/>
        </w:rPr>
        <w:t xml:space="preserve"> C, Zamboni G, </w:t>
      </w:r>
      <w:proofErr w:type="spellStart"/>
      <w:r w:rsidRPr="001E5CCD">
        <w:rPr>
          <w:rFonts w:ascii="Book Antiqua" w:hAnsi="Book Antiqua"/>
        </w:rPr>
        <w:t>Barugola</w:t>
      </w:r>
      <w:proofErr w:type="spellEnd"/>
      <w:r w:rsidRPr="001E5CCD">
        <w:rPr>
          <w:rFonts w:ascii="Book Antiqua" w:hAnsi="Book Antiqua"/>
        </w:rPr>
        <w:t xml:space="preserve"> G, </w:t>
      </w:r>
      <w:proofErr w:type="spellStart"/>
      <w:r w:rsidRPr="001E5CCD">
        <w:rPr>
          <w:rFonts w:ascii="Book Antiqua" w:hAnsi="Book Antiqua"/>
        </w:rPr>
        <w:t>Falconi</w:t>
      </w:r>
      <w:proofErr w:type="spellEnd"/>
      <w:r w:rsidRPr="001E5CCD">
        <w:rPr>
          <w:rFonts w:ascii="Book Antiqua" w:hAnsi="Book Antiqua"/>
        </w:rPr>
        <w:t xml:space="preserve"> M. Adequacy of lymph node retrieval for </w:t>
      </w:r>
      <w:proofErr w:type="spellStart"/>
      <w:r w:rsidRPr="001E5CCD">
        <w:rPr>
          <w:rFonts w:ascii="Book Antiqua" w:hAnsi="Book Antiqua"/>
        </w:rPr>
        <w:t>ampullary</w:t>
      </w:r>
      <w:proofErr w:type="spellEnd"/>
      <w:r w:rsidRPr="001E5CCD">
        <w:rPr>
          <w:rFonts w:ascii="Book Antiqua" w:hAnsi="Book Antiqua"/>
        </w:rPr>
        <w:t xml:space="preserve"> cancer and its association with improved staging and survival. </w:t>
      </w:r>
      <w:r w:rsidRPr="001E5CCD">
        <w:rPr>
          <w:rFonts w:ascii="Book Antiqua" w:hAnsi="Book Antiqua"/>
          <w:i/>
          <w:iCs/>
        </w:rPr>
        <w:t xml:space="preserve">World J </w:t>
      </w:r>
      <w:proofErr w:type="spellStart"/>
      <w:r w:rsidRPr="001E5CCD">
        <w:rPr>
          <w:rFonts w:ascii="Book Antiqua" w:hAnsi="Book Antiqua"/>
          <w:i/>
          <w:iCs/>
        </w:rPr>
        <w:t>Surg</w:t>
      </w:r>
      <w:proofErr w:type="spellEnd"/>
      <w:r w:rsidRPr="001E5CCD">
        <w:rPr>
          <w:rFonts w:ascii="Book Antiqua" w:hAnsi="Book Antiqua"/>
        </w:rPr>
        <w:t xml:space="preserve"> 2013; </w:t>
      </w:r>
      <w:r w:rsidRPr="001E5CCD">
        <w:rPr>
          <w:rFonts w:ascii="Book Antiqua" w:hAnsi="Book Antiqua"/>
          <w:b/>
          <w:bCs/>
        </w:rPr>
        <w:t>37</w:t>
      </w:r>
      <w:r w:rsidRPr="001E5CCD">
        <w:rPr>
          <w:rFonts w:ascii="Book Antiqua" w:hAnsi="Book Antiqua"/>
        </w:rPr>
        <w:t>: 1397-1404 [PMID: 23546531 DOI: 10.1007/s00268-013-1995-8]</w:t>
      </w:r>
    </w:p>
    <w:p w14:paraId="7F463C95" w14:textId="77777777" w:rsidR="00E1502E" w:rsidRPr="001E5CCD" w:rsidRDefault="007A674F">
      <w:pPr>
        <w:spacing w:line="360" w:lineRule="auto"/>
        <w:jc w:val="both"/>
        <w:rPr>
          <w:rFonts w:ascii="Book Antiqua" w:hAnsi="Book Antiqua"/>
        </w:rPr>
      </w:pPr>
      <w:r w:rsidRPr="001E5CCD">
        <w:rPr>
          <w:rFonts w:ascii="Book Antiqua" w:hAnsi="Book Antiqua"/>
        </w:rPr>
        <w:t xml:space="preserve">10 </w:t>
      </w:r>
      <w:r w:rsidRPr="001E5CCD">
        <w:rPr>
          <w:rFonts w:ascii="Book Antiqua" w:hAnsi="Book Antiqua"/>
          <w:b/>
          <w:bCs/>
        </w:rPr>
        <w:t>Kimura W</w:t>
      </w:r>
      <w:r w:rsidRPr="001E5CCD">
        <w:rPr>
          <w:rFonts w:ascii="Book Antiqua" w:hAnsi="Book Antiqua"/>
        </w:rPr>
        <w:t xml:space="preserve">, </w:t>
      </w:r>
      <w:proofErr w:type="spellStart"/>
      <w:r w:rsidRPr="001E5CCD">
        <w:rPr>
          <w:rFonts w:ascii="Book Antiqua" w:hAnsi="Book Antiqua"/>
        </w:rPr>
        <w:t>Futakawa</w:t>
      </w:r>
      <w:proofErr w:type="spellEnd"/>
      <w:r w:rsidRPr="001E5CCD">
        <w:rPr>
          <w:rFonts w:ascii="Book Antiqua" w:hAnsi="Book Antiqua"/>
        </w:rPr>
        <w:t xml:space="preserve"> N, Yamagata S, Wada Y, Kuroda A, Muto T, Esaki Y. Different </w:t>
      </w:r>
      <w:proofErr w:type="spellStart"/>
      <w:r w:rsidRPr="001E5CCD">
        <w:rPr>
          <w:rFonts w:ascii="Book Antiqua" w:hAnsi="Book Antiqua"/>
        </w:rPr>
        <w:t>clinicopathologic</w:t>
      </w:r>
      <w:proofErr w:type="spellEnd"/>
      <w:r w:rsidRPr="001E5CCD">
        <w:rPr>
          <w:rFonts w:ascii="Book Antiqua" w:hAnsi="Book Antiqua"/>
        </w:rPr>
        <w:t xml:space="preserve"> findings in two histologic types of carcinoma of papilla of </w:t>
      </w:r>
      <w:proofErr w:type="spellStart"/>
      <w:r w:rsidRPr="001E5CCD">
        <w:rPr>
          <w:rFonts w:ascii="Book Antiqua" w:hAnsi="Book Antiqua"/>
        </w:rPr>
        <w:t>Vater</w:t>
      </w:r>
      <w:proofErr w:type="spellEnd"/>
      <w:r w:rsidRPr="001E5CCD">
        <w:rPr>
          <w:rFonts w:ascii="Book Antiqua" w:hAnsi="Book Antiqua"/>
        </w:rPr>
        <w:t xml:space="preserve">. </w:t>
      </w:r>
      <w:proofErr w:type="spellStart"/>
      <w:r w:rsidRPr="001E5CCD">
        <w:rPr>
          <w:rFonts w:ascii="Book Antiqua" w:hAnsi="Book Antiqua"/>
          <w:i/>
          <w:iCs/>
        </w:rPr>
        <w:t>Jpn</w:t>
      </w:r>
      <w:proofErr w:type="spellEnd"/>
      <w:r w:rsidRPr="001E5CCD">
        <w:rPr>
          <w:rFonts w:ascii="Book Antiqua" w:hAnsi="Book Antiqua"/>
          <w:i/>
          <w:iCs/>
        </w:rPr>
        <w:t xml:space="preserve"> J Cancer Res</w:t>
      </w:r>
      <w:r w:rsidRPr="001E5CCD">
        <w:rPr>
          <w:rFonts w:ascii="Book Antiqua" w:hAnsi="Book Antiqua"/>
        </w:rPr>
        <w:t xml:space="preserve"> 1994; </w:t>
      </w:r>
      <w:r w:rsidRPr="001E5CCD">
        <w:rPr>
          <w:rFonts w:ascii="Book Antiqua" w:hAnsi="Book Antiqua"/>
          <w:b/>
          <w:bCs/>
        </w:rPr>
        <w:t>85</w:t>
      </w:r>
      <w:r w:rsidRPr="001E5CCD">
        <w:rPr>
          <w:rFonts w:ascii="Book Antiqua" w:hAnsi="Book Antiqua"/>
        </w:rPr>
        <w:t>: 161-166 [PMID: 7511574 DOI: 10.1111/j.1349-7006.1994.tb02077.x]</w:t>
      </w:r>
    </w:p>
    <w:p w14:paraId="448F1864" w14:textId="77777777" w:rsidR="00E1502E" w:rsidRPr="001E5CCD" w:rsidRDefault="007A674F">
      <w:pPr>
        <w:spacing w:line="360" w:lineRule="auto"/>
        <w:jc w:val="both"/>
        <w:rPr>
          <w:rFonts w:ascii="Book Antiqua" w:hAnsi="Book Antiqua"/>
        </w:rPr>
      </w:pPr>
      <w:r w:rsidRPr="001E5CCD">
        <w:rPr>
          <w:rFonts w:ascii="Book Antiqua" w:hAnsi="Book Antiqua"/>
        </w:rPr>
        <w:t xml:space="preserve">11 </w:t>
      </w:r>
      <w:proofErr w:type="spellStart"/>
      <w:r w:rsidRPr="001E5CCD">
        <w:rPr>
          <w:rFonts w:ascii="Book Antiqua" w:hAnsi="Book Antiqua"/>
          <w:b/>
          <w:bCs/>
        </w:rPr>
        <w:t>Bosman</w:t>
      </w:r>
      <w:proofErr w:type="spellEnd"/>
      <w:r w:rsidRPr="001E5CCD">
        <w:rPr>
          <w:rFonts w:ascii="Book Antiqua" w:hAnsi="Book Antiqua"/>
          <w:b/>
          <w:bCs/>
        </w:rPr>
        <w:t xml:space="preserve"> F</w:t>
      </w:r>
      <w:r w:rsidRPr="001E5CCD">
        <w:rPr>
          <w:rFonts w:ascii="Book Antiqua" w:hAnsi="Book Antiqua" w:hint="eastAsia"/>
          <w:b/>
          <w:bCs/>
          <w:lang w:eastAsia="zh-CN"/>
        </w:rPr>
        <w:t>T</w:t>
      </w:r>
      <w:r w:rsidRPr="001E5CCD">
        <w:rPr>
          <w:rFonts w:ascii="Book Antiqua" w:hAnsi="Book Antiqua"/>
          <w:b/>
          <w:bCs/>
        </w:rPr>
        <w:t>,</w:t>
      </w:r>
      <w:r w:rsidRPr="001E5CCD">
        <w:rPr>
          <w:rFonts w:ascii="Book Antiqua" w:hAnsi="Book Antiqua"/>
        </w:rPr>
        <w:t xml:space="preserve"> </w:t>
      </w:r>
      <w:proofErr w:type="spellStart"/>
      <w:r w:rsidRPr="001E5CCD">
        <w:rPr>
          <w:rFonts w:ascii="Book Antiqua" w:hAnsi="Book Antiqua"/>
        </w:rPr>
        <w:t>Carnerio</w:t>
      </w:r>
      <w:proofErr w:type="spellEnd"/>
      <w:r w:rsidRPr="001E5CCD">
        <w:rPr>
          <w:rFonts w:ascii="Book Antiqua" w:hAnsi="Book Antiqua"/>
        </w:rPr>
        <w:t xml:space="preserve"> F, </w:t>
      </w:r>
      <w:proofErr w:type="spellStart"/>
      <w:r w:rsidRPr="001E5CCD">
        <w:rPr>
          <w:rFonts w:ascii="Book Antiqua" w:hAnsi="Book Antiqua"/>
        </w:rPr>
        <w:t>Hruban</w:t>
      </w:r>
      <w:proofErr w:type="spellEnd"/>
      <w:r w:rsidRPr="001E5CCD">
        <w:rPr>
          <w:rFonts w:ascii="Book Antiqua" w:hAnsi="Book Antiqua"/>
        </w:rPr>
        <w:t xml:space="preserve"> R</w:t>
      </w:r>
      <w:r w:rsidRPr="001E5CCD">
        <w:rPr>
          <w:rFonts w:ascii="Book Antiqua" w:hAnsi="Book Antiqua" w:hint="eastAsia"/>
          <w:lang w:eastAsia="zh-CN"/>
        </w:rPr>
        <w:t>H</w:t>
      </w:r>
      <w:r w:rsidRPr="001E5CCD">
        <w:rPr>
          <w:rFonts w:ascii="Book Antiqua" w:hAnsi="Book Antiqua"/>
        </w:rPr>
        <w:t xml:space="preserve">, </w:t>
      </w:r>
      <w:proofErr w:type="spellStart"/>
      <w:r w:rsidRPr="001E5CCD">
        <w:rPr>
          <w:rFonts w:ascii="Book Antiqua" w:hAnsi="Book Antiqua"/>
        </w:rPr>
        <w:t>Theise</w:t>
      </w:r>
      <w:proofErr w:type="spellEnd"/>
      <w:r w:rsidRPr="001E5CCD">
        <w:rPr>
          <w:rFonts w:ascii="Book Antiqua" w:hAnsi="Book Antiqua"/>
        </w:rPr>
        <w:t xml:space="preserve"> ND</w:t>
      </w:r>
      <w:r w:rsidRPr="001E5CCD">
        <w:rPr>
          <w:rFonts w:ascii="Book Antiqua" w:hAnsi="Book Antiqua" w:hint="eastAsia"/>
          <w:lang w:eastAsia="zh-CN"/>
        </w:rPr>
        <w:t>.</w:t>
      </w:r>
      <w:r w:rsidRPr="001E5CCD">
        <w:rPr>
          <w:rFonts w:ascii="Book Antiqua" w:hAnsi="Book Antiqua"/>
        </w:rPr>
        <w:t xml:space="preserve"> </w:t>
      </w:r>
      <w:proofErr w:type="gramStart"/>
      <w:r w:rsidRPr="001E5CCD">
        <w:rPr>
          <w:rFonts w:ascii="Book Antiqua" w:hAnsi="Book Antiqua"/>
        </w:rPr>
        <w:t xml:space="preserve">WHO </w:t>
      </w:r>
      <w:proofErr w:type="spellStart"/>
      <w:r w:rsidRPr="001E5CCD">
        <w:rPr>
          <w:rFonts w:ascii="Book Antiqua" w:hAnsi="Book Antiqua"/>
        </w:rPr>
        <w:t>classifcation</w:t>
      </w:r>
      <w:proofErr w:type="spellEnd"/>
      <w:r w:rsidRPr="001E5CCD">
        <w:rPr>
          <w:rFonts w:ascii="Book Antiqua" w:hAnsi="Book Antiqua"/>
        </w:rPr>
        <w:t xml:space="preserve"> of tumors of the digestive system.</w:t>
      </w:r>
      <w:proofErr w:type="gramEnd"/>
      <w:r w:rsidRPr="001E5CCD">
        <w:rPr>
          <w:rFonts w:ascii="Book Antiqua" w:hAnsi="Book Antiqua"/>
        </w:rPr>
        <w:t xml:space="preserve"> 4th ed. Lyon: IARC</w:t>
      </w:r>
      <w:r w:rsidRPr="001E5CCD">
        <w:rPr>
          <w:rFonts w:ascii="Book Antiqua" w:hAnsi="Book Antiqua" w:hint="eastAsia"/>
          <w:lang w:eastAsia="zh-CN"/>
        </w:rPr>
        <w:t>,</w:t>
      </w:r>
      <w:r w:rsidRPr="001E5CCD">
        <w:rPr>
          <w:rFonts w:ascii="Book Antiqua" w:hAnsi="Book Antiqua"/>
        </w:rPr>
        <w:t xml:space="preserve"> 2010</w:t>
      </w:r>
    </w:p>
    <w:p w14:paraId="40A77C56" w14:textId="77777777" w:rsidR="00E1502E" w:rsidRPr="001E5CCD" w:rsidRDefault="007A674F">
      <w:pPr>
        <w:spacing w:line="360" w:lineRule="auto"/>
        <w:jc w:val="both"/>
        <w:rPr>
          <w:rFonts w:ascii="Book Antiqua" w:hAnsi="Book Antiqua"/>
        </w:rPr>
      </w:pPr>
      <w:r w:rsidRPr="001E5CCD">
        <w:rPr>
          <w:rFonts w:ascii="Book Antiqua" w:hAnsi="Book Antiqua"/>
        </w:rPr>
        <w:lastRenderedPageBreak/>
        <w:t xml:space="preserve">12 </w:t>
      </w:r>
      <w:proofErr w:type="spellStart"/>
      <w:r w:rsidRPr="001E5CCD">
        <w:rPr>
          <w:rFonts w:ascii="Book Antiqua" w:hAnsi="Book Antiqua"/>
          <w:b/>
          <w:bCs/>
        </w:rPr>
        <w:t>Sobin</w:t>
      </w:r>
      <w:proofErr w:type="spellEnd"/>
      <w:r w:rsidRPr="001E5CCD">
        <w:rPr>
          <w:rFonts w:ascii="Book Antiqua" w:hAnsi="Book Antiqua"/>
          <w:b/>
          <w:bCs/>
        </w:rPr>
        <w:t xml:space="preserve"> LH</w:t>
      </w:r>
      <w:r w:rsidRPr="00C80ED0">
        <w:rPr>
          <w:rFonts w:ascii="Book Antiqua" w:hAnsi="Book Antiqua"/>
          <w:bCs/>
        </w:rPr>
        <w:t>,</w:t>
      </w:r>
      <w:r w:rsidRPr="00C80ED0">
        <w:rPr>
          <w:rFonts w:ascii="Book Antiqua" w:hAnsi="Book Antiqua"/>
        </w:rPr>
        <w:t xml:space="preserve"> </w:t>
      </w:r>
      <w:proofErr w:type="spellStart"/>
      <w:r w:rsidRPr="001E5CCD">
        <w:rPr>
          <w:rFonts w:ascii="Book Antiqua" w:hAnsi="Book Antiqua"/>
        </w:rPr>
        <w:t>Gospodarowicz</w:t>
      </w:r>
      <w:proofErr w:type="spellEnd"/>
      <w:r w:rsidRPr="001E5CCD">
        <w:rPr>
          <w:rFonts w:ascii="Book Antiqua" w:hAnsi="Book Antiqua"/>
        </w:rPr>
        <w:t xml:space="preserve"> MK, </w:t>
      </w:r>
      <w:proofErr w:type="spellStart"/>
      <w:r w:rsidRPr="001E5CCD">
        <w:rPr>
          <w:rFonts w:ascii="Book Antiqua" w:hAnsi="Book Antiqua"/>
        </w:rPr>
        <w:t>Ch</w:t>
      </w:r>
      <w:proofErr w:type="spellEnd"/>
      <w:r w:rsidRPr="001E5CCD">
        <w:rPr>
          <w:rFonts w:ascii="Book Antiqua" w:hAnsi="Book Antiqua"/>
        </w:rPr>
        <w:t xml:space="preserve"> W. International Union </w:t>
      </w:r>
      <w:proofErr w:type="gramStart"/>
      <w:r w:rsidRPr="001E5CCD">
        <w:rPr>
          <w:rFonts w:ascii="Book Antiqua" w:hAnsi="Book Antiqua"/>
        </w:rPr>
        <w:t>Against</w:t>
      </w:r>
      <w:proofErr w:type="gramEnd"/>
      <w:r w:rsidRPr="001E5CCD">
        <w:rPr>
          <w:rFonts w:ascii="Book Antiqua" w:hAnsi="Book Antiqua"/>
        </w:rPr>
        <w:t xml:space="preserve"> Cancer (UICC). </w:t>
      </w:r>
      <w:proofErr w:type="gramStart"/>
      <w:r w:rsidRPr="001E5CCD">
        <w:rPr>
          <w:rFonts w:ascii="Book Antiqua" w:hAnsi="Book Antiqua"/>
        </w:rPr>
        <w:t xml:space="preserve">TNM </w:t>
      </w:r>
      <w:proofErr w:type="spellStart"/>
      <w:r w:rsidRPr="001E5CCD">
        <w:rPr>
          <w:rFonts w:ascii="Book Antiqua" w:hAnsi="Book Antiqua"/>
        </w:rPr>
        <w:t>classifcation</w:t>
      </w:r>
      <w:proofErr w:type="spellEnd"/>
      <w:r w:rsidRPr="001E5CCD">
        <w:rPr>
          <w:rFonts w:ascii="Book Antiqua" w:hAnsi="Book Antiqua"/>
        </w:rPr>
        <w:t xml:space="preserve"> of malignant </w:t>
      </w:r>
      <w:proofErr w:type="spellStart"/>
      <w:r w:rsidRPr="001E5CCD">
        <w:rPr>
          <w:rFonts w:ascii="Book Antiqua" w:hAnsi="Book Antiqua"/>
        </w:rPr>
        <w:t>tumours</w:t>
      </w:r>
      <w:proofErr w:type="spellEnd"/>
      <w:r w:rsidRPr="001E5CCD">
        <w:rPr>
          <w:rFonts w:ascii="Book Antiqua" w:hAnsi="Book Antiqua"/>
        </w:rPr>
        <w:t>, 7</w:t>
      </w:r>
      <w:r w:rsidRPr="001E5CCD">
        <w:rPr>
          <w:rFonts w:ascii="Book Antiqua" w:hAnsi="Book Antiqua"/>
          <w:vertAlign w:val="superscript"/>
        </w:rPr>
        <w:t>th</w:t>
      </w:r>
      <w:r w:rsidRPr="001E5CCD">
        <w:rPr>
          <w:rFonts w:ascii="Book Antiqua" w:hAnsi="Book Antiqua"/>
        </w:rPr>
        <w:t xml:space="preserve"> </w:t>
      </w:r>
      <w:proofErr w:type="spellStart"/>
      <w:r w:rsidRPr="001E5CCD">
        <w:rPr>
          <w:rFonts w:ascii="Book Antiqua" w:hAnsi="Book Antiqua"/>
        </w:rPr>
        <w:t>edn</w:t>
      </w:r>
      <w:proofErr w:type="spellEnd"/>
      <w:r w:rsidRPr="001E5CCD">
        <w:rPr>
          <w:rFonts w:ascii="Book Antiqua" w:hAnsi="Book Antiqua"/>
        </w:rPr>
        <w:t>.</w:t>
      </w:r>
      <w:proofErr w:type="gramEnd"/>
      <w:r w:rsidRPr="001E5CCD">
        <w:rPr>
          <w:rFonts w:ascii="Book Antiqua" w:hAnsi="Book Antiqua"/>
        </w:rPr>
        <w:t xml:space="preserve"> </w:t>
      </w:r>
      <w:proofErr w:type="spellStart"/>
      <w:r w:rsidRPr="001E5CCD">
        <w:rPr>
          <w:rFonts w:ascii="Book Antiqua" w:hAnsi="Book Antiqua"/>
        </w:rPr>
        <w:t>Chichester</w:t>
      </w:r>
      <w:proofErr w:type="spellEnd"/>
      <w:r w:rsidRPr="001E5CCD">
        <w:rPr>
          <w:rFonts w:ascii="Book Antiqua" w:hAnsi="Book Antiqua"/>
        </w:rPr>
        <w:t>: Wiley</w:t>
      </w:r>
      <w:r w:rsidRPr="001E5CCD">
        <w:rPr>
          <w:rFonts w:ascii="Book Antiqua" w:hAnsi="Book Antiqua" w:hint="eastAsia"/>
        </w:rPr>
        <w:t>-</w:t>
      </w:r>
      <w:r w:rsidRPr="001E5CCD">
        <w:rPr>
          <w:rFonts w:ascii="Book Antiqua" w:hAnsi="Book Antiqua"/>
        </w:rPr>
        <w:t>Blackwell</w:t>
      </w:r>
      <w:r w:rsidRPr="001E5CCD">
        <w:rPr>
          <w:rFonts w:ascii="Book Antiqua" w:hAnsi="Book Antiqua" w:hint="eastAsia"/>
          <w:lang w:eastAsia="zh-CN"/>
        </w:rPr>
        <w:t>,</w:t>
      </w:r>
      <w:r w:rsidRPr="001E5CCD">
        <w:rPr>
          <w:rFonts w:ascii="Book Antiqua" w:hAnsi="Book Antiqua"/>
        </w:rPr>
        <w:t xml:space="preserve"> 2010</w:t>
      </w:r>
    </w:p>
    <w:p w14:paraId="7459B812" w14:textId="77777777" w:rsidR="00E1502E" w:rsidRPr="001E5CCD" w:rsidRDefault="007A674F">
      <w:pPr>
        <w:spacing w:line="360" w:lineRule="auto"/>
        <w:jc w:val="both"/>
        <w:rPr>
          <w:rFonts w:ascii="Book Antiqua" w:hAnsi="Book Antiqua"/>
        </w:rPr>
      </w:pPr>
      <w:r w:rsidRPr="001E5CCD">
        <w:rPr>
          <w:rFonts w:ascii="Book Antiqua" w:hAnsi="Book Antiqua"/>
        </w:rPr>
        <w:t xml:space="preserve">13 </w:t>
      </w:r>
      <w:r w:rsidRPr="001E5CCD">
        <w:rPr>
          <w:rFonts w:ascii="Book Antiqua" w:hAnsi="Book Antiqua"/>
          <w:b/>
          <w:bCs/>
        </w:rPr>
        <w:t>Frazier ML</w:t>
      </w:r>
      <w:r w:rsidRPr="001E5CCD">
        <w:rPr>
          <w:rFonts w:ascii="Book Antiqua" w:hAnsi="Book Antiqua"/>
        </w:rPr>
        <w:t xml:space="preserve">, Brown N, </w:t>
      </w:r>
      <w:proofErr w:type="spellStart"/>
      <w:r w:rsidRPr="001E5CCD">
        <w:rPr>
          <w:rFonts w:ascii="Book Antiqua" w:hAnsi="Book Antiqua"/>
        </w:rPr>
        <w:t>Pathak</w:t>
      </w:r>
      <w:proofErr w:type="spellEnd"/>
      <w:r w:rsidRPr="001E5CCD">
        <w:rPr>
          <w:rFonts w:ascii="Book Antiqua" w:hAnsi="Book Antiqua"/>
        </w:rPr>
        <w:t xml:space="preserve"> S, Mackay B, Cleary K, Olive M, Byrd DR, Evans DB, Levin B. Human cell line from an adenocarcinoma of the ampulla of </w:t>
      </w:r>
      <w:proofErr w:type="spellStart"/>
      <w:r w:rsidRPr="001E5CCD">
        <w:rPr>
          <w:rFonts w:ascii="Book Antiqua" w:hAnsi="Book Antiqua"/>
        </w:rPr>
        <w:t>Vater</w:t>
      </w:r>
      <w:proofErr w:type="spellEnd"/>
      <w:r w:rsidRPr="001E5CCD">
        <w:rPr>
          <w:rFonts w:ascii="Book Antiqua" w:hAnsi="Book Antiqua"/>
        </w:rPr>
        <w:t xml:space="preserve">. </w:t>
      </w:r>
      <w:r w:rsidRPr="001E5CCD">
        <w:rPr>
          <w:rFonts w:ascii="Book Antiqua" w:hAnsi="Book Antiqua"/>
          <w:i/>
          <w:iCs/>
        </w:rPr>
        <w:t xml:space="preserve">In Vitro Cell </w:t>
      </w:r>
      <w:proofErr w:type="spellStart"/>
      <w:r w:rsidRPr="001E5CCD">
        <w:rPr>
          <w:rFonts w:ascii="Book Antiqua" w:hAnsi="Book Antiqua"/>
          <w:i/>
          <w:iCs/>
        </w:rPr>
        <w:t>Dev</w:t>
      </w:r>
      <w:proofErr w:type="spellEnd"/>
      <w:r w:rsidRPr="001E5CCD">
        <w:rPr>
          <w:rFonts w:ascii="Book Antiqua" w:hAnsi="Book Antiqua"/>
          <w:i/>
          <w:iCs/>
        </w:rPr>
        <w:t xml:space="preserve"> </w:t>
      </w:r>
      <w:proofErr w:type="spellStart"/>
      <w:r w:rsidRPr="001E5CCD">
        <w:rPr>
          <w:rFonts w:ascii="Book Antiqua" w:hAnsi="Book Antiqua"/>
          <w:i/>
          <w:iCs/>
        </w:rPr>
        <w:t>Biol</w:t>
      </w:r>
      <w:proofErr w:type="spellEnd"/>
      <w:r w:rsidRPr="001E5CCD">
        <w:rPr>
          <w:rFonts w:ascii="Book Antiqua" w:hAnsi="Book Antiqua"/>
        </w:rPr>
        <w:t xml:space="preserve"> 1992; </w:t>
      </w:r>
      <w:r w:rsidRPr="001E5CCD">
        <w:rPr>
          <w:rFonts w:ascii="Book Antiqua" w:hAnsi="Book Antiqua"/>
          <w:b/>
          <w:bCs/>
        </w:rPr>
        <w:t>28A</w:t>
      </w:r>
      <w:r w:rsidRPr="001E5CCD">
        <w:rPr>
          <w:rFonts w:ascii="Book Antiqua" w:hAnsi="Book Antiqua"/>
        </w:rPr>
        <w:t>: 149-153 [PMID: 1582987 DOI: 10.1007/BF02631083]</w:t>
      </w:r>
    </w:p>
    <w:p w14:paraId="30F779A9" w14:textId="77777777" w:rsidR="00E1502E" w:rsidRPr="001E5CCD" w:rsidRDefault="007A674F">
      <w:pPr>
        <w:spacing w:line="360" w:lineRule="auto"/>
        <w:jc w:val="both"/>
        <w:rPr>
          <w:rFonts w:ascii="Book Antiqua" w:hAnsi="Book Antiqua"/>
        </w:rPr>
      </w:pPr>
      <w:proofErr w:type="gramStart"/>
      <w:r w:rsidRPr="001E5CCD">
        <w:rPr>
          <w:rFonts w:ascii="Book Antiqua" w:hAnsi="Book Antiqua"/>
        </w:rPr>
        <w:t xml:space="preserve">14 </w:t>
      </w:r>
      <w:r w:rsidRPr="001E5CCD">
        <w:rPr>
          <w:rFonts w:ascii="Book Antiqua" w:hAnsi="Book Antiqua"/>
          <w:b/>
          <w:bCs/>
        </w:rPr>
        <w:t>Liu SQ</w:t>
      </w:r>
      <w:r w:rsidRPr="001E5CCD">
        <w:rPr>
          <w:rFonts w:ascii="Book Antiqua" w:hAnsi="Book Antiqua"/>
        </w:rPr>
        <w:t xml:space="preserve">, Liu LS, </w:t>
      </w:r>
      <w:proofErr w:type="spellStart"/>
      <w:r w:rsidRPr="001E5CCD">
        <w:rPr>
          <w:rFonts w:ascii="Book Antiqua" w:hAnsi="Book Antiqua"/>
        </w:rPr>
        <w:t>Ohno</w:t>
      </w:r>
      <w:proofErr w:type="spellEnd"/>
      <w:r w:rsidRPr="001E5CCD">
        <w:rPr>
          <w:rFonts w:ascii="Book Antiqua" w:hAnsi="Book Antiqua"/>
        </w:rPr>
        <w:t xml:space="preserve"> T. Growth stimulation of tumor-specific cytotoxic T lymphocytes on </w:t>
      </w:r>
      <w:proofErr w:type="spellStart"/>
      <w:r w:rsidRPr="001E5CCD">
        <w:rPr>
          <w:rFonts w:ascii="Book Antiqua" w:hAnsi="Book Antiqua"/>
        </w:rPr>
        <w:t>concanavalin</w:t>
      </w:r>
      <w:proofErr w:type="spellEnd"/>
      <w:r w:rsidRPr="001E5CCD">
        <w:rPr>
          <w:rFonts w:ascii="Book Antiqua" w:hAnsi="Book Antiqua"/>
        </w:rPr>
        <w:t xml:space="preserve"> a-immobilized carrier beads.</w:t>
      </w:r>
      <w:proofErr w:type="gramEnd"/>
      <w:r w:rsidRPr="001E5CCD">
        <w:rPr>
          <w:rFonts w:ascii="Book Antiqua" w:hAnsi="Book Antiqua"/>
        </w:rPr>
        <w:t xml:space="preserve"> </w:t>
      </w:r>
      <w:proofErr w:type="spellStart"/>
      <w:r w:rsidRPr="001E5CCD">
        <w:rPr>
          <w:rFonts w:ascii="Book Antiqua" w:hAnsi="Book Antiqua"/>
          <w:i/>
          <w:iCs/>
        </w:rPr>
        <w:t>Cytotechnology</w:t>
      </w:r>
      <w:proofErr w:type="spellEnd"/>
      <w:r w:rsidRPr="001E5CCD">
        <w:rPr>
          <w:rFonts w:ascii="Book Antiqua" w:hAnsi="Book Antiqua"/>
        </w:rPr>
        <w:t xml:space="preserve"> 1998; </w:t>
      </w:r>
      <w:r w:rsidRPr="001E5CCD">
        <w:rPr>
          <w:rFonts w:ascii="Book Antiqua" w:hAnsi="Book Antiqua"/>
          <w:b/>
          <w:bCs/>
        </w:rPr>
        <w:t>26</w:t>
      </w:r>
      <w:r w:rsidRPr="001E5CCD">
        <w:rPr>
          <w:rFonts w:ascii="Book Antiqua" w:hAnsi="Book Antiqua"/>
        </w:rPr>
        <w:t>: 13-21 [PMID: 22359002 DOI: 10.1023/A</w:t>
      </w:r>
      <w:proofErr w:type="gramStart"/>
      <w:r w:rsidRPr="001E5CCD">
        <w:rPr>
          <w:rFonts w:ascii="Book Antiqua" w:hAnsi="Book Antiqua"/>
        </w:rPr>
        <w:t>:1007924430570</w:t>
      </w:r>
      <w:proofErr w:type="gramEnd"/>
      <w:r w:rsidRPr="001E5CCD">
        <w:rPr>
          <w:rFonts w:ascii="Book Antiqua" w:hAnsi="Book Antiqua"/>
        </w:rPr>
        <w:t>]</w:t>
      </w:r>
    </w:p>
    <w:p w14:paraId="21030A42" w14:textId="77777777" w:rsidR="00E1502E" w:rsidRPr="001E5CCD" w:rsidRDefault="007A674F">
      <w:pPr>
        <w:spacing w:line="360" w:lineRule="auto"/>
        <w:jc w:val="both"/>
        <w:rPr>
          <w:rFonts w:ascii="Book Antiqua" w:hAnsi="Book Antiqua"/>
        </w:rPr>
      </w:pPr>
      <w:r w:rsidRPr="001E5CCD">
        <w:rPr>
          <w:rFonts w:ascii="Book Antiqua" w:hAnsi="Book Antiqua"/>
        </w:rPr>
        <w:t xml:space="preserve">15 </w:t>
      </w:r>
      <w:proofErr w:type="spellStart"/>
      <w:r w:rsidRPr="001E5CCD">
        <w:rPr>
          <w:rFonts w:ascii="Book Antiqua" w:hAnsi="Book Antiqua"/>
          <w:b/>
          <w:bCs/>
        </w:rPr>
        <w:t>Ghosh</w:t>
      </w:r>
      <w:proofErr w:type="spellEnd"/>
      <w:r w:rsidRPr="001E5CCD">
        <w:rPr>
          <w:rFonts w:ascii="Book Antiqua" w:hAnsi="Book Antiqua"/>
          <w:b/>
          <w:bCs/>
        </w:rPr>
        <w:t xml:space="preserve"> M</w:t>
      </w:r>
      <w:r w:rsidRPr="001E5CCD">
        <w:rPr>
          <w:rFonts w:ascii="Book Antiqua" w:hAnsi="Book Antiqua"/>
        </w:rPr>
        <w:t xml:space="preserve">, Koike N, </w:t>
      </w:r>
      <w:proofErr w:type="spellStart"/>
      <w:r w:rsidRPr="001E5CCD">
        <w:rPr>
          <w:rFonts w:ascii="Book Antiqua" w:hAnsi="Book Antiqua"/>
        </w:rPr>
        <w:t>Tsunoda</w:t>
      </w:r>
      <w:proofErr w:type="spellEnd"/>
      <w:r w:rsidRPr="001E5CCD">
        <w:rPr>
          <w:rFonts w:ascii="Book Antiqua" w:hAnsi="Book Antiqua"/>
        </w:rPr>
        <w:t xml:space="preserve"> S, Hirano T, </w:t>
      </w:r>
      <w:proofErr w:type="spellStart"/>
      <w:r w:rsidRPr="001E5CCD">
        <w:rPr>
          <w:rFonts w:ascii="Book Antiqua" w:hAnsi="Book Antiqua"/>
        </w:rPr>
        <w:t>Kaul</w:t>
      </w:r>
      <w:proofErr w:type="spellEnd"/>
      <w:r w:rsidRPr="001E5CCD">
        <w:rPr>
          <w:rFonts w:ascii="Book Antiqua" w:hAnsi="Book Antiqua"/>
        </w:rPr>
        <w:t xml:space="preserve"> S, </w:t>
      </w:r>
      <w:proofErr w:type="spellStart"/>
      <w:r w:rsidRPr="001E5CCD">
        <w:rPr>
          <w:rFonts w:ascii="Book Antiqua" w:hAnsi="Book Antiqua"/>
        </w:rPr>
        <w:t>Kashiwagi</w:t>
      </w:r>
      <w:proofErr w:type="spellEnd"/>
      <w:r w:rsidRPr="001E5CCD">
        <w:rPr>
          <w:rFonts w:ascii="Book Antiqua" w:hAnsi="Book Antiqua"/>
        </w:rPr>
        <w:t xml:space="preserve"> H, Kawamoto T, </w:t>
      </w:r>
      <w:proofErr w:type="spellStart"/>
      <w:r w:rsidRPr="001E5CCD">
        <w:rPr>
          <w:rFonts w:ascii="Book Antiqua" w:hAnsi="Book Antiqua"/>
        </w:rPr>
        <w:t>Ohkohchi</w:t>
      </w:r>
      <w:proofErr w:type="spellEnd"/>
      <w:r w:rsidRPr="001E5CCD">
        <w:rPr>
          <w:rFonts w:ascii="Book Antiqua" w:hAnsi="Book Antiqua"/>
        </w:rPr>
        <w:t xml:space="preserve"> N, </w:t>
      </w:r>
      <w:proofErr w:type="spellStart"/>
      <w:r w:rsidRPr="001E5CCD">
        <w:rPr>
          <w:rFonts w:ascii="Book Antiqua" w:hAnsi="Book Antiqua"/>
        </w:rPr>
        <w:t>Saijo</w:t>
      </w:r>
      <w:proofErr w:type="spellEnd"/>
      <w:r w:rsidRPr="001E5CCD">
        <w:rPr>
          <w:rFonts w:ascii="Book Antiqua" w:hAnsi="Book Antiqua"/>
        </w:rPr>
        <w:t xml:space="preserve"> K, </w:t>
      </w:r>
      <w:proofErr w:type="spellStart"/>
      <w:r w:rsidRPr="001E5CCD">
        <w:rPr>
          <w:rFonts w:ascii="Book Antiqua" w:hAnsi="Book Antiqua"/>
        </w:rPr>
        <w:t>Ohno</w:t>
      </w:r>
      <w:proofErr w:type="spellEnd"/>
      <w:r w:rsidRPr="001E5CCD">
        <w:rPr>
          <w:rFonts w:ascii="Book Antiqua" w:hAnsi="Book Antiqua"/>
        </w:rPr>
        <w:t xml:space="preserve"> T, Miwa M, </w:t>
      </w:r>
      <w:proofErr w:type="spellStart"/>
      <w:r w:rsidRPr="001E5CCD">
        <w:rPr>
          <w:rFonts w:ascii="Book Antiqua" w:hAnsi="Book Antiqua"/>
        </w:rPr>
        <w:t>Todoroki</w:t>
      </w:r>
      <w:proofErr w:type="spellEnd"/>
      <w:r w:rsidRPr="001E5CCD">
        <w:rPr>
          <w:rFonts w:ascii="Book Antiqua" w:hAnsi="Book Antiqua"/>
        </w:rPr>
        <w:t xml:space="preserve"> T. Characterization and genetic analysis in the newly established human bile duct cancer cell lines. </w:t>
      </w:r>
      <w:proofErr w:type="spellStart"/>
      <w:r w:rsidRPr="001E5CCD">
        <w:rPr>
          <w:rFonts w:ascii="Book Antiqua" w:hAnsi="Book Antiqua"/>
          <w:i/>
          <w:iCs/>
        </w:rPr>
        <w:t>Int</w:t>
      </w:r>
      <w:proofErr w:type="spellEnd"/>
      <w:r w:rsidRPr="001E5CCD">
        <w:rPr>
          <w:rFonts w:ascii="Book Antiqua" w:hAnsi="Book Antiqua"/>
          <w:i/>
          <w:iCs/>
        </w:rPr>
        <w:t xml:space="preserve"> J </w:t>
      </w:r>
      <w:proofErr w:type="spellStart"/>
      <w:r w:rsidRPr="001E5CCD">
        <w:rPr>
          <w:rFonts w:ascii="Book Antiqua" w:hAnsi="Book Antiqua"/>
          <w:i/>
          <w:iCs/>
        </w:rPr>
        <w:t>Oncol</w:t>
      </w:r>
      <w:proofErr w:type="spellEnd"/>
      <w:r w:rsidRPr="001E5CCD">
        <w:rPr>
          <w:rFonts w:ascii="Book Antiqua" w:hAnsi="Book Antiqua"/>
        </w:rPr>
        <w:t xml:space="preserve"> 2005; </w:t>
      </w:r>
      <w:r w:rsidRPr="001E5CCD">
        <w:rPr>
          <w:rFonts w:ascii="Book Antiqua" w:hAnsi="Book Antiqua"/>
          <w:b/>
          <w:bCs/>
        </w:rPr>
        <w:t>26</w:t>
      </w:r>
      <w:r w:rsidRPr="001E5CCD">
        <w:rPr>
          <w:rFonts w:ascii="Book Antiqua" w:hAnsi="Book Antiqua"/>
        </w:rPr>
        <w:t>: 449-456 [PMID: 15645130]</w:t>
      </w:r>
    </w:p>
    <w:p w14:paraId="0CAD52DB" w14:textId="77777777" w:rsidR="00E1502E" w:rsidRPr="001E5CCD" w:rsidRDefault="007A674F">
      <w:pPr>
        <w:spacing w:line="360" w:lineRule="auto"/>
        <w:jc w:val="both"/>
        <w:rPr>
          <w:rFonts w:ascii="Book Antiqua" w:hAnsi="Book Antiqua"/>
        </w:rPr>
      </w:pPr>
      <w:r w:rsidRPr="001E5CCD">
        <w:rPr>
          <w:rFonts w:ascii="Book Antiqua" w:hAnsi="Book Antiqua"/>
        </w:rPr>
        <w:t xml:space="preserve">16 </w:t>
      </w:r>
      <w:r w:rsidRPr="001E5CCD">
        <w:rPr>
          <w:rFonts w:ascii="Book Antiqua" w:hAnsi="Book Antiqua"/>
          <w:b/>
          <w:bCs/>
        </w:rPr>
        <w:t>Ku JL</w:t>
      </w:r>
      <w:r w:rsidRPr="001E5CCD">
        <w:rPr>
          <w:rFonts w:ascii="Book Antiqua" w:hAnsi="Book Antiqua"/>
        </w:rPr>
        <w:t xml:space="preserve">, Yoon KA, Kim IJ, Kim WH, Jang JY, </w:t>
      </w:r>
      <w:proofErr w:type="spellStart"/>
      <w:r w:rsidRPr="001E5CCD">
        <w:rPr>
          <w:rFonts w:ascii="Book Antiqua" w:hAnsi="Book Antiqua"/>
        </w:rPr>
        <w:t>Suh</w:t>
      </w:r>
      <w:proofErr w:type="spellEnd"/>
      <w:r w:rsidRPr="001E5CCD">
        <w:rPr>
          <w:rFonts w:ascii="Book Antiqua" w:hAnsi="Book Antiqua"/>
        </w:rPr>
        <w:t xml:space="preserve"> KS, Kim SW, Park YH, Hwang JH, Yoon YB, Park JG. Establishment and </w:t>
      </w:r>
      <w:proofErr w:type="spellStart"/>
      <w:r w:rsidRPr="001E5CCD">
        <w:rPr>
          <w:rFonts w:ascii="Book Antiqua" w:hAnsi="Book Antiqua"/>
        </w:rPr>
        <w:t>characterisation</w:t>
      </w:r>
      <w:proofErr w:type="spellEnd"/>
      <w:r w:rsidRPr="001E5CCD">
        <w:rPr>
          <w:rFonts w:ascii="Book Antiqua" w:hAnsi="Book Antiqua"/>
        </w:rPr>
        <w:t xml:space="preserve"> of six human biliary tract cancer cell lines. </w:t>
      </w:r>
      <w:r w:rsidRPr="001E5CCD">
        <w:rPr>
          <w:rFonts w:ascii="Book Antiqua" w:hAnsi="Book Antiqua"/>
          <w:i/>
          <w:iCs/>
        </w:rPr>
        <w:t>Br J Cancer</w:t>
      </w:r>
      <w:r w:rsidRPr="001E5CCD">
        <w:rPr>
          <w:rFonts w:ascii="Book Antiqua" w:hAnsi="Book Antiqua"/>
        </w:rPr>
        <w:t xml:space="preserve"> 2002; </w:t>
      </w:r>
      <w:r w:rsidRPr="001E5CCD">
        <w:rPr>
          <w:rFonts w:ascii="Book Antiqua" w:hAnsi="Book Antiqua"/>
          <w:b/>
          <w:bCs/>
        </w:rPr>
        <w:t>87</w:t>
      </w:r>
      <w:r w:rsidRPr="001E5CCD">
        <w:rPr>
          <w:rFonts w:ascii="Book Antiqua" w:hAnsi="Book Antiqua"/>
        </w:rPr>
        <w:t>: 187-193 [PMID: 12107841 DOI: 10.1038/sj.bjc.6600440]</w:t>
      </w:r>
    </w:p>
    <w:p w14:paraId="70505CF8" w14:textId="77777777" w:rsidR="00E1502E" w:rsidRPr="001E5CCD" w:rsidRDefault="007A674F">
      <w:pPr>
        <w:spacing w:line="360" w:lineRule="auto"/>
        <w:jc w:val="both"/>
        <w:rPr>
          <w:rFonts w:ascii="Book Antiqua" w:hAnsi="Book Antiqua"/>
        </w:rPr>
      </w:pPr>
      <w:r w:rsidRPr="001E5CCD">
        <w:rPr>
          <w:rFonts w:ascii="Book Antiqua" w:hAnsi="Book Antiqua"/>
        </w:rPr>
        <w:t xml:space="preserve">17 </w:t>
      </w:r>
      <w:proofErr w:type="spellStart"/>
      <w:r w:rsidRPr="001E5CCD">
        <w:rPr>
          <w:rFonts w:ascii="Book Antiqua" w:hAnsi="Book Antiqua"/>
          <w:b/>
          <w:bCs/>
        </w:rPr>
        <w:t>Sorio</w:t>
      </w:r>
      <w:proofErr w:type="spellEnd"/>
      <w:r w:rsidRPr="001E5CCD">
        <w:rPr>
          <w:rFonts w:ascii="Book Antiqua" w:hAnsi="Book Antiqua"/>
          <w:b/>
          <w:bCs/>
        </w:rPr>
        <w:t xml:space="preserve"> C</w:t>
      </w:r>
      <w:r w:rsidRPr="001E5CCD">
        <w:rPr>
          <w:rFonts w:ascii="Book Antiqua" w:hAnsi="Book Antiqua"/>
        </w:rPr>
        <w:t xml:space="preserve">, Moore PS, </w:t>
      </w:r>
      <w:proofErr w:type="spellStart"/>
      <w:r w:rsidRPr="001E5CCD">
        <w:rPr>
          <w:rFonts w:ascii="Book Antiqua" w:hAnsi="Book Antiqua"/>
        </w:rPr>
        <w:t>Ennas</w:t>
      </w:r>
      <w:proofErr w:type="spellEnd"/>
      <w:r w:rsidRPr="001E5CCD">
        <w:rPr>
          <w:rFonts w:ascii="Book Antiqua" w:hAnsi="Book Antiqua"/>
        </w:rPr>
        <w:t xml:space="preserve"> MG, </w:t>
      </w:r>
      <w:proofErr w:type="spellStart"/>
      <w:r w:rsidRPr="001E5CCD">
        <w:rPr>
          <w:rFonts w:ascii="Book Antiqua" w:hAnsi="Book Antiqua"/>
        </w:rPr>
        <w:t>Tecchio</w:t>
      </w:r>
      <w:proofErr w:type="spellEnd"/>
      <w:r w:rsidRPr="001E5CCD">
        <w:rPr>
          <w:rFonts w:ascii="Book Antiqua" w:hAnsi="Book Antiqua"/>
        </w:rPr>
        <w:t xml:space="preserve"> C, </w:t>
      </w:r>
      <w:proofErr w:type="spellStart"/>
      <w:r w:rsidRPr="001E5CCD">
        <w:rPr>
          <w:rFonts w:ascii="Book Antiqua" w:hAnsi="Book Antiqua"/>
        </w:rPr>
        <w:t>Bonora</w:t>
      </w:r>
      <w:proofErr w:type="spellEnd"/>
      <w:r w:rsidRPr="001E5CCD">
        <w:rPr>
          <w:rFonts w:ascii="Book Antiqua" w:hAnsi="Book Antiqua"/>
        </w:rPr>
        <w:t xml:space="preserve"> A, </w:t>
      </w:r>
      <w:proofErr w:type="spellStart"/>
      <w:r w:rsidRPr="001E5CCD">
        <w:rPr>
          <w:rFonts w:ascii="Book Antiqua" w:hAnsi="Book Antiqua"/>
        </w:rPr>
        <w:t>Sartoris</w:t>
      </w:r>
      <w:proofErr w:type="spellEnd"/>
      <w:r w:rsidRPr="001E5CCD">
        <w:rPr>
          <w:rFonts w:ascii="Book Antiqua" w:hAnsi="Book Antiqua"/>
        </w:rPr>
        <w:t xml:space="preserve"> S, </w:t>
      </w:r>
      <w:proofErr w:type="spellStart"/>
      <w:r w:rsidRPr="001E5CCD">
        <w:rPr>
          <w:rFonts w:ascii="Book Antiqua" w:hAnsi="Book Antiqua"/>
        </w:rPr>
        <w:t>Balzarini</w:t>
      </w:r>
      <w:proofErr w:type="spellEnd"/>
      <w:r w:rsidRPr="001E5CCD">
        <w:rPr>
          <w:rFonts w:ascii="Book Antiqua" w:hAnsi="Book Antiqua"/>
        </w:rPr>
        <w:t xml:space="preserve"> P, </w:t>
      </w:r>
      <w:proofErr w:type="spellStart"/>
      <w:r w:rsidRPr="001E5CCD">
        <w:rPr>
          <w:rFonts w:ascii="Book Antiqua" w:hAnsi="Book Antiqua"/>
        </w:rPr>
        <w:t>Grigolato</w:t>
      </w:r>
      <w:proofErr w:type="spellEnd"/>
      <w:r w:rsidRPr="001E5CCD">
        <w:rPr>
          <w:rFonts w:ascii="Book Antiqua" w:hAnsi="Book Antiqua"/>
        </w:rPr>
        <w:t xml:space="preserve"> P, </w:t>
      </w:r>
      <w:proofErr w:type="spellStart"/>
      <w:r w:rsidRPr="001E5CCD">
        <w:rPr>
          <w:rFonts w:ascii="Book Antiqua" w:hAnsi="Book Antiqua"/>
        </w:rPr>
        <w:t>Scarpa</w:t>
      </w:r>
      <w:proofErr w:type="spellEnd"/>
      <w:r w:rsidRPr="001E5CCD">
        <w:rPr>
          <w:rFonts w:ascii="Book Antiqua" w:hAnsi="Book Antiqua"/>
        </w:rPr>
        <w:t xml:space="preserve"> A. A novel cell line and </w:t>
      </w:r>
      <w:proofErr w:type="spellStart"/>
      <w:r w:rsidRPr="001E5CCD">
        <w:rPr>
          <w:rFonts w:ascii="Book Antiqua" w:hAnsi="Book Antiqua"/>
        </w:rPr>
        <w:t>xenograft</w:t>
      </w:r>
      <w:proofErr w:type="spellEnd"/>
      <w:r w:rsidRPr="001E5CCD">
        <w:rPr>
          <w:rFonts w:ascii="Book Antiqua" w:hAnsi="Book Antiqua"/>
        </w:rPr>
        <w:t xml:space="preserve"> model of ampulla of </w:t>
      </w:r>
      <w:proofErr w:type="spellStart"/>
      <w:r w:rsidRPr="001E5CCD">
        <w:rPr>
          <w:rFonts w:ascii="Book Antiqua" w:hAnsi="Book Antiqua"/>
        </w:rPr>
        <w:t>Vater</w:t>
      </w:r>
      <w:proofErr w:type="spellEnd"/>
      <w:r w:rsidRPr="001E5CCD">
        <w:rPr>
          <w:rFonts w:ascii="Book Antiqua" w:hAnsi="Book Antiqua"/>
        </w:rPr>
        <w:t xml:space="preserve"> adenocarcinoma. </w:t>
      </w:r>
      <w:proofErr w:type="spellStart"/>
      <w:r w:rsidRPr="001E5CCD">
        <w:rPr>
          <w:rFonts w:ascii="Book Antiqua" w:hAnsi="Book Antiqua"/>
          <w:i/>
          <w:iCs/>
        </w:rPr>
        <w:t>Virchows</w:t>
      </w:r>
      <w:proofErr w:type="spellEnd"/>
      <w:r w:rsidRPr="001E5CCD">
        <w:rPr>
          <w:rFonts w:ascii="Book Antiqua" w:hAnsi="Book Antiqua"/>
          <w:i/>
          <w:iCs/>
        </w:rPr>
        <w:t xml:space="preserve"> Arch</w:t>
      </w:r>
      <w:r w:rsidRPr="001E5CCD">
        <w:rPr>
          <w:rFonts w:ascii="Book Antiqua" w:hAnsi="Book Antiqua"/>
        </w:rPr>
        <w:t xml:space="preserve"> 2004; </w:t>
      </w:r>
      <w:r w:rsidRPr="001E5CCD">
        <w:rPr>
          <w:rFonts w:ascii="Book Antiqua" w:hAnsi="Book Antiqua"/>
          <w:b/>
          <w:bCs/>
        </w:rPr>
        <w:t>444</w:t>
      </w:r>
      <w:r w:rsidRPr="001E5CCD">
        <w:rPr>
          <w:rFonts w:ascii="Book Antiqua" w:hAnsi="Book Antiqua"/>
        </w:rPr>
        <w:t>: 269-277 [PMID: 14677066 DOI: 10.1007/s00428-003-0936-6]</w:t>
      </w:r>
    </w:p>
    <w:p w14:paraId="560B85E3" w14:textId="77777777" w:rsidR="00E1502E" w:rsidRPr="001E5CCD" w:rsidRDefault="007A674F">
      <w:pPr>
        <w:spacing w:line="360" w:lineRule="auto"/>
        <w:jc w:val="both"/>
        <w:rPr>
          <w:rFonts w:ascii="Book Antiqua" w:hAnsi="Book Antiqua"/>
        </w:rPr>
      </w:pPr>
      <w:r w:rsidRPr="001E5CCD">
        <w:rPr>
          <w:rFonts w:ascii="Book Antiqua" w:hAnsi="Book Antiqua"/>
        </w:rPr>
        <w:t xml:space="preserve">18 </w:t>
      </w:r>
      <w:r w:rsidRPr="001E5CCD">
        <w:rPr>
          <w:rFonts w:ascii="Book Antiqua" w:hAnsi="Book Antiqua"/>
          <w:b/>
          <w:bCs/>
        </w:rPr>
        <w:t>Lai ZW</w:t>
      </w:r>
      <w:r w:rsidRPr="001E5CCD">
        <w:rPr>
          <w:rFonts w:ascii="Book Antiqua" w:hAnsi="Book Antiqua"/>
        </w:rPr>
        <w:t xml:space="preserve">, </w:t>
      </w:r>
      <w:proofErr w:type="spellStart"/>
      <w:r w:rsidRPr="001E5CCD">
        <w:rPr>
          <w:rFonts w:ascii="Book Antiqua" w:hAnsi="Book Antiqua"/>
        </w:rPr>
        <w:t>Bolm</w:t>
      </w:r>
      <w:proofErr w:type="spellEnd"/>
      <w:r w:rsidRPr="001E5CCD">
        <w:rPr>
          <w:rFonts w:ascii="Book Antiqua" w:hAnsi="Book Antiqua"/>
        </w:rPr>
        <w:t xml:space="preserve"> L, </w:t>
      </w:r>
      <w:proofErr w:type="spellStart"/>
      <w:r w:rsidRPr="001E5CCD">
        <w:rPr>
          <w:rFonts w:ascii="Book Antiqua" w:hAnsi="Book Antiqua"/>
        </w:rPr>
        <w:t>Fuellgraf</w:t>
      </w:r>
      <w:proofErr w:type="spellEnd"/>
      <w:r w:rsidRPr="001E5CCD">
        <w:rPr>
          <w:rFonts w:ascii="Book Antiqua" w:hAnsi="Book Antiqua"/>
        </w:rPr>
        <w:t xml:space="preserve"> H, </w:t>
      </w:r>
      <w:proofErr w:type="spellStart"/>
      <w:r w:rsidRPr="001E5CCD">
        <w:rPr>
          <w:rFonts w:ascii="Book Antiqua" w:hAnsi="Book Antiqua"/>
        </w:rPr>
        <w:t>Biniossek</w:t>
      </w:r>
      <w:proofErr w:type="spellEnd"/>
      <w:r w:rsidRPr="001E5CCD">
        <w:rPr>
          <w:rFonts w:ascii="Book Antiqua" w:hAnsi="Book Antiqua"/>
        </w:rPr>
        <w:t xml:space="preserve"> ML, </w:t>
      </w:r>
      <w:proofErr w:type="spellStart"/>
      <w:r w:rsidRPr="001E5CCD">
        <w:rPr>
          <w:rFonts w:ascii="Book Antiqua" w:hAnsi="Book Antiqua"/>
        </w:rPr>
        <w:t>Makowiec</w:t>
      </w:r>
      <w:proofErr w:type="spellEnd"/>
      <w:r w:rsidRPr="001E5CCD">
        <w:rPr>
          <w:rFonts w:ascii="Book Antiqua" w:hAnsi="Book Antiqua"/>
        </w:rPr>
        <w:t xml:space="preserve"> F, </w:t>
      </w:r>
      <w:proofErr w:type="spellStart"/>
      <w:r w:rsidRPr="001E5CCD">
        <w:rPr>
          <w:rFonts w:ascii="Book Antiqua" w:hAnsi="Book Antiqua"/>
        </w:rPr>
        <w:t>Hopt</w:t>
      </w:r>
      <w:proofErr w:type="spellEnd"/>
      <w:r w:rsidRPr="001E5CCD">
        <w:rPr>
          <w:rFonts w:ascii="Book Antiqua" w:hAnsi="Book Antiqua"/>
        </w:rPr>
        <w:t xml:space="preserve"> UT, Werner M, Keck T, Bausch D, </w:t>
      </w:r>
      <w:proofErr w:type="spellStart"/>
      <w:r w:rsidRPr="001E5CCD">
        <w:rPr>
          <w:rFonts w:ascii="Book Antiqua" w:hAnsi="Book Antiqua"/>
        </w:rPr>
        <w:t>Sorio</w:t>
      </w:r>
      <w:proofErr w:type="spellEnd"/>
      <w:r w:rsidRPr="001E5CCD">
        <w:rPr>
          <w:rFonts w:ascii="Book Antiqua" w:hAnsi="Book Antiqua"/>
        </w:rPr>
        <w:t xml:space="preserve"> C, </w:t>
      </w:r>
      <w:proofErr w:type="spellStart"/>
      <w:r w:rsidRPr="001E5CCD">
        <w:rPr>
          <w:rFonts w:ascii="Book Antiqua" w:hAnsi="Book Antiqua"/>
        </w:rPr>
        <w:t>Scarpa</w:t>
      </w:r>
      <w:proofErr w:type="spellEnd"/>
      <w:r w:rsidRPr="001E5CCD">
        <w:rPr>
          <w:rFonts w:ascii="Book Antiqua" w:hAnsi="Book Antiqua"/>
        </w:rPr>
        <w:t xml:space="preserve"> A, Schilling O, </w:t>
      </w:r>
      <w:proofErr w:type="spellStart"/>
      <w:r w:rsidRPr="001E5CCD">
        <w:rPr>
          <w:rFonts w:ascii="Book Antiqua" w:hAnsi="Book Antiqua"/>
        </w:rPr>
        <w:t>Bronsert</w:t>
      </w:r>
      <w:proofErr w:type="spellEnd"/>
      <w:r w:rsidRPr="001E5CCD">
        <w:rPr>
          <w:rFonts w:ascii="Book Antiqua" w:hAnsi="Book Antiqua"/>
        </w:rPr>
        <w:t xml:space="preserve"> P, </w:t>
      </w:r>
      <w:proofErr w:type="spellStart"/>
      <w:r w:rsidRPr="001E5CCD">
        <w:rPr>
          <w:rFonts w:ascii="Book Antiqua" w:hAnsi="Book Antiqua"/>
        </w:rPr>
        <w:t>Wellner</w:t>
      </w:r>
      <w:proofErr w:type="spellEnd"/>
      <w:r w:rsidRPr="001E5CCD">
        <w:rPr>
          <w:rFonts w:ascii="Book Antiqua" w:hAnsi="Book Antiqua"/>
        </w:rPr>
        <w:t xml:space="preserve"> UF. Characterization of various cell lines from different </w:t>
      </w:r>
      <w:proofErr w:type="spellStart"/>
      <w:r w:rsidRPr="001E5CCD">
        <w:rPr>
          <w:rFonts w:ascii="Book Antiqua" w:hAnsi="Book Antiqua"/>
        </w:rPr>
        <w:t>ampullary</w:t>
      </w:r>
      <w:proofErr w:type="spellEnd"/>
      <w:r w:rsidRPr="001E5CCD">
        <w:rPr>
          <w:rFonts w:ascii="Book Antiqua" w:hAnsi="Book Antiqua"/>
        </w:rPr>
        <w:t xml:space="preserve"> cancer subtypes and cancer associated fibroblast-mediated responses. </w:t>
      </w:r>
      <w:r w:rsidRPr="001E5CCD">
        <w:rPr>
          <w:rFonts w:ascii="Book Antiqua" w:hAnsi="Book Antiqua"/>
          <w:i/>
          <w:iCs/>
        </w:rPr>
        <w:t>BMC Cancer</w:t>
      </w:r>
      <w:r w:rsidRPr="001E5CCD">
        <w:rPr>
          <w:rFonts w:ascii="Book Antiqua" w:hAnsi="Book Antiqua"/>
        </w:rPr>
        <w:t xml:space="preserve"> 2016; </w:t>
      </w:r>
      <w:r w:rsidRPr="001E5CCD">
        <w:rPr>
          <w:rFonts w:ascii="Book Antiqua" w:hAnsi="Book Antiqua"/>
          <w:b/>
          <w:bCs/>
        </w:rPr>
        <w:t>16</w:t>
      </w:r>
      <w:r w:rsidRPr="001E5CCD">
        <w:rPr>
          <w:rFonts w:ascii="Book Antiqua" w:hAnsi="Book Antiqua"/>
        </w:rPr>
        <w:t>: 195 [PMID: 26951071 DOI: 10.1186/s12885-016-2193-5]</w:t>
      </w:r>
    </w:p>
    <w:p w14:paraId="131C2F9B" w14:textId="77777777" w:rsidR="00E1502E" w:rsidRPr="001E5CCD" w:rsidRDefault="007A674F">
      <w:pPr>
        <w:spacing w:line="360" w:lineRule="auto"/>
        <w:jc w:val="both"/>
        <w:rPr>
          <w:rFonts w:ascii="Book Antiqua" w:hAnsi="Book Antiqua"/>
        </w:rPr>
      </w:pPr>
      <w:r w:rsidRPr="001E5CCD">
        <w:rPr>
          <w:rFonts w:ascii="Book Antiqua" w:hAnsi="Book Antiqua"/>
        </w:rPr>
        <w:t xml:space="preserve">19 </w:t>
      </w:r>
      <w:proofErr w:type="spellStart"/>
      <w:r w:rsidRPr="001E5CCD">
        <w:rPr>
          <w:rFonts w:ascii="Book Antiqua" w:hAnsi="Book Antiqua"/>
          <w:b/>
          <w:bCs/>
        </w:rPr>
        <w:t>Ecker</w:t>
      </w:r>
      <w:proofErr w:type="spellEnd"/>
      <w:r w:rsidRPr="001E5CCD">
        <w:rPr>
          <w:rFonts w:ascii="Book Antiqua" w:hAnsi="Book Antiqua"/>
          <w:b/>
          <w:bCs/>
        </w:rPr>
        <w:t xml:space="preserve"> BL</w:t>
      </w:r>
      <w:r w:rsidRPr="001E5CCD">
        <w:rPr>
          <w:rFonts w:ascii="Book Antiqua" w:hAnsi="Book Antiqua"/>
        </w:rPr>
        <w:t xml:space="preserve">, Vollmer CM </w:t>
      </w:r>
      <w:proofErr w:type="spellStart"/>
      <w:r w:rsidRPr="001E5CCD">
        <w:rPr>
          <w:rFonts w:ascii="Book Antiqua" w:hAnsi="Book Antiqua"/>
        </w:rPr>
        <w:t>Jr</w:t>
      </w:r>
      <w:proofErr w:type="spellEnd"/>
      <w:r w:rsidRPr="001E5CCD">
        <w:rPr>
          <w:rFonts w:ascii="Book Antiqua" w:hAnsi="Book Antiqua"/>
        </w:rPr>
        <w:t xml:space="preserve">, Behrman SW, </w:t>
      </w:r>
      <w:proofErr w:type="spellStart"/>
      <w:r w:rsidRPr="001E5CCD">
        <w:rPr>
          <w:rFonts w:ascii="Book Antiqua" w:hAnsi="Book Antiqua"/>
        </w:rPr>
        <w:t>Allegrini</w:t>
      </w:r>
      <w:proofErr w:type="spellEnd"/>
      <w:r w:rsidRPr="001E5CCD">
        <w:rPr>
          <w:rFonts w:ascii="Book Antiqua" w:hAnsi="Book Antiqua"/>
        </w:rPr>
        <w:t xml:space="preserve"> V, Aversa J, Ball CG, Barrows CE, Berger AC, </w:t>
      </w:r>
      <w:proofErr w:type="spellStart"/>
      <w:r w:rsidRPr="001E5CCD">
        <w:rPr>
          <w:rFonts w:ascii="Book Antiqua" w:hAnsi="Book Antiqua"/>
        </w:rPr>
        <w:t>Cagigas</w:t>
      </w:r>
      <w:proofErr w:type="spellEnd"/>
      <w:r w:rsidRPr="001E5CCD">
        <w:rPr>
          <w:rFonts w:ascii="Book Antiqua" w:hAnsi="Book Antiqua"/>
        </w:rPr>
        <w:t xml:space="preserve"> MN, </w:t>
      </w:r>
      <w:proofErr w:type="spellStart"/>
      <w:r w:rsidRPr="001E5CCD">
        <w:rPr>
          <w:rFonts w:ascii="Book Antiqua" w:hAnsi="Book Antiqua"/>
        </w:rPr>
        <w:t>Christein</w:t>
      </w:r>
      <w:proofErr w:type="spellEnd"/>
      <w:r w:rsidRPr="001E5CCD">
        <w:rPr>
          <w:rFonts w:ascii="Book Antiqua" w:hAnsi="Book Antiqua"/>
        </w:rPr>
        <w:t xml:space="preserve"> JD, Dixon E, Fisher WE, Freedman-Weiss M, Guzman-</w:t>
      </w:r>
      <w:proofErr w:type="spellStart"/>
      <w:r w:rsidRPr="001E5CCD">
        <w:rPr>
          <w:rFonts w:ascii="Book Antiqua" w:hAnsi="Book Antiqua"/>
        </w:rPr>
        <w:t>Pruneda</w:t>
      </w:r>
      <w:proofErr w:type="spellEnd"/>
      <w:r w:rsidRPr="001E5CCD">
        <w:rPr>
          <w:rFonts w:ascii="Book Antiqua" w:hAnsi="Book Antiqua"/>
        </w:rPr>
        <w:t xml:space="preserve"> F, Hollis RH, House MG, Kent TS, </w:t>
      </w:r>
      <w:proofErr w:type="spellStart"/>
      <w:r w:rsidRPr="001E5CCD">
        <w:rPr>
          <w:rFonts w:ascii="Book Antiqua" w:hAnsi="Book Antiqua"/>
        </w:rPr>
        <w:t>Kowalsky</w:t>
      </w:r>
      <w:proofErr w:type="spellEnd"/>
      <w:r w:rsidRPr="001E5CCD">
        <w:rPr>
          <w:rFonts w:ascii="Book Antiqua" w:hAnsi="Book Antiqua"/>
        </w:rPr>
        <w:t xml:space="preserve"> SJ, </w:t>
      </w:r>
      <w:proofErr w:type="spellStart"/>
      <w:r w:rsidRPr="001E5CCD">
        <w:rPr>
          <w:rFonts w:ascii="Book Antiqua" w:hAnsi="Book Antiqua"/>
        </w:rPr>
        <w:t>Malleo</w:t>
      </w:r>
      <w:proofErr w:type="spellEnd"/>
      <w:r w:rsidRPr="001E5CCD">
        <w:rPr>
          <w:rFonts w:ascii="Book Antiqua" w:hAnsi="Book Antiqua"/>
        </w:rPr>
        <w:t xml:space="preserve"> G, Salem RR, Salvia R, Schmidt CR, </w:t>
      </w:r>
      <w:proofErr w:type="spellStart"/>
      <w:r w:rsidRPr="001E5CCD">
        <w:rPr>
          <w:rFonts w:ascii="Book Antiqua" w:hAnsi="Book Antiqua"/>
        </w:rPr>
        <w:t>Seykora</w:t>
      </w:r>
      <w:proofErr w:type="spellEnd"/>
      <w:r w:rsidRPr="001E5CCD">
        <w:rPr>
          <w:rFonts w:ascii="Book Antiqua" w:hAnsi="Book Antiqua"/>
        </w:rPr>
        <w:t xml:space="preserve"> TF, </w:t>
      </w:r>
      <w:proofErr w:type="spellStart"/>
      <w:r w:rsidRPr="001E5CCD">
        <w:rPr>
          <w:rFonts w:ascii="Book Antiqua" w:hAnsi="Book Antiqua"/>
        </w:rPr>
        <w:t>Zheng</w:t>
      </w:r>
      <w:proofErr w:type="spellEnd"/>
      <w:r w:rsidRPr="001E5CCD">
        <w:rPr>
          <w:rFonts w:ascii="Book Antiqua" w:hAnsi="Book Antiqua"/>
        </w:rPr>
        <w:t xml:space="preserve"> R, </w:t>
      </w:r>
      <w:proofErr w:type="spellStart"/>
      <w:r w:rsidRPr="001E5CCD">
        <w:rPr>
          <w:rFonts w:ascii="Book Antiqua" w:hAnsi="Book Antiqua"/>
        </w:rPr>
        <w:t>Zureikat</w:t>
      </w:r>
      <w:proofErr w:type="spellEnd"/>
      <w:r w:rsidRPr="001E5CCD">
        <w:rPr>
          <w:rFonts w:ascii="Book Antiqua" w:hAnsi="Book Antiqua"/>
        </w:rPr>
        <w:t xml:space="preserve"> AH, Dickson PV. Role of Adjuvant Multimodality Therapy </w:t>
      </w:r>
      <w:proofErr w:type="gramStart"/>
      <w:r w:rsidRPr="001E5CCD">
        <w:rPr>
          <w:rFonts w:ascii="Book Antiqua" w:hAnsi="Book Antiqua"/>
        </w:rPr>
        <w:t>After</w:t>
      </w:r>
      <w:proofErr w:type="gramEnd"/>
      <w:r w:rsidRPr="001E5CCD">
        <w:rPr>
          <w:rFonts w:ascii="Book Antiqua" w:hAnsi="Book Antiqua"/>
        </w:rPr>
        <w:t xml:space="preserve"> Curative-Intent Resection of </w:t>
      </w:r>
      <w:proofErr w:type="spellStart"/>
      <w:r w:rsidRPr="001E5CCD">
        <w:rPr>
          <w:rFonts w:ascii="Book Antiqua" w:hAnsi="Book Antiqua"/>
        </w:rPr>
        <w:t>Ampullary</w:t>
      </w:r>
      <w:proofErr w:type="spellEnd"/>
      <w:r w:rsidRPr="001E5CCD">
        <w:rPr>
          <w:rFonts w:ascii="Book Antiqua" w:hAnsi="Book Antiqua"/>
        </w:rPr>
        <w:t xml:space="preserve"> </w:t>
      </w:r>
      <w:r w:rsidRPr="001E5CCD">
        <w:rPr>
          <w:rFonts w:ascii="Book Antiqua" w:hAnsi="Book Antiqua"/>
        </w:rPr>
        <w:lastRenderedPageBreak/>
        <w:t xml:space="preserve">Carcinoma. </w:t>
      </w:r>
      <w:r w:rsidRPr="001E5CCD">
        <w:rPr>
          <w:rFonts w:ascii="Book Antiqua" w:hAnsi="Book Antiqua"/>
          <w:i/>
          <w:iCs/>
        </w:rPr>
        <w:t xml:space="preserve">JAMA </w:t>
      </w:r>
      <w:proofErr w:type="spellStart"/>
      <w:r w:rsidRPr="001E5CCD">
        <w:rPr>
          <w:rFonts w:ascii="Book Antiqua" w:hAnsi="Book Antiqua"/>
          <w:i/>
          <w:iCs/>
        </w:rPr>
        <w:t>Surg</w:t>
      </w:r>
      <w:proofErr w:type="spellEnd"/>
      <w:r w:rsidRPr="001E5CCD">
        <w:rPr>
          <w:rFonts w:ascii="Book Antiqua" w:hAnsi="Book Antiqua"/>
        </w:rPr>
        <w:t xml:space="preserve"> 2019; </w:t>
      </w:r>
      <w:r w:rsidRPr="001E5CCD">
        <w:rPr>
          <w:rFonts w:ascii="Book Antiqua" w:hAnsi="Book Antiqua"/>
          <w:b/>
          <w:bCs/>
        </w:rPr>
        <w:t>154</w:t>
      </w:r>
      <w:r w:rsidRPr="001E5CCD">
        <w:rPr>
          <w:rFonts w:ascii="Book Antiqua" w:hAnsi="Book Antiqua"/>
        </w:rPr>
        <w:t>: 706-714 [PMID: 31141112 DOI: 10.1001/jamasurg.2019.1170]</w:t>
      </w:r>
    </w:p>
    <w:p w14:paraId="3B5B147E" w14:textId="77777777" w:rsidR="00E1502E" w:rsidRPr="001E5CCD" w:rsidRDefault="007A674F">
      <w:pPr>
        <w:spacing w:line="360" w:lineRule="auto"/>
        <w:jc w:val="both"/>
        <w:rPr>
          <w:rFonts w:ascii="Book Antiqua" w:hAnsi="Book Antiqua"/>
        </w:rPr>
      </w:pPr>
      <w:r w:rsidRPr="001E5CCD">
        <w:rPr>
          <w:rFonts w:ascii="Book Antiqua" w:hAnsi="Book Antiqua"/>
        </w:rPr>
        <w:t xml:space="preserve">20 </w:t>
      </w:r>
      <w:r w:rsidRPr="001E5CCD">
        <w:rPr>
          <w:rFonts w:ascii="Book Antiqua" w:hAnsi="Book Antiqua"/>
          <w:b/>
          <w:bCs/>
        </w:rPr>
        <w:t>Rizzo A</w:t>
      </w:r>
      <w:r w:rsidRPr="001E5CCD">
        <w:rPr>
          <w:rFonts w:ascii="Book Antiqua" w:hAnsi="Book Antiqua"/>
        </w:rPr>
        <w:t xml:space="preserve">, </w:t>
      </w:r>
      <w:proofErr w:type="spellStart"/>
      <w:r w:rsidRPr="001E5CCD">
        <w:rPr>
          <w:rFonts w:ascii="Book Antiqua" w:hAnsi="Book Antiqua"/>
        </w:rPr>
        <w:t>Dadduzio</w:t>
      </w:r>
      <w:proofErr w:type="spellEnd"/>
      <w:r w:rsidRPr="001E5CCD">
        <w:rPr>
          <w:rFonts w:ascii="Book Antiqua" w:hAnsi="Book Antiqua"/>
        </w:rPr>
        <w:t xml:space="preserve"> V, Lombardi L, Ricci AD, </w:t>
      </w:r>
      <w:proofErr w:type="spellStart"/>
      <w:r w:rsidRPr="001E5CCD">
        <w:rPr>
          <w:rFonts w:ascii="Book Antiqua" w:hAnsi="Book Antiqua"/>
        </w:rPr>
        <w:t>Gadaleta-Caldarola</w:t>
      </w:r>
      <w:proofErr w:type="spellEnd"/>
      <w:r w:rsidRPr="001E5CCD">
        <w:rPr>
          <w:rFonts w:ascii="Book Antiqua" w:hAnsi="Book Antiqua"/>
        </w:rPr>
        <w:t xml:space="preserve"> G. </w:t>
      </w:r>
      <w:proofErr w:type="spellStart"/>
      <w:r w:rsidRPr="001E5CCD">
        <w:rPr>
          <w:rFonts w:ascii="Book Antiqua" w:hAnsi="Book Antiqua"/>
        </w:rPr>
        <w:t>Ampullary</w:t>
      </w:r>
      <w:proofErr w:type="spellEnd"/>
      <w:r w:rsidRPr="001E5CCD">
        <w:rPr>
          <w:rFonts w:ascii="Book Antiqua" w:hAnsi="Book Antiqua"/>
        </w:rPr>
        <w:t xml:space="preserve"> Carcinoma: An Overview of a Rare Entity and Discussion of Current and Future Therapeutic Challenges. </w:t>
      </w:r>
      <w:proofErr w:type="spellStart"/>
      <w:r w:rsidRPr="001E5CCD">
        <w:rPr>
          <w:rFonts w:ascii="Book Antiqua" w:hAnsi="Book Antiqua"/>
          <w:i/>
          <w:iCs/>
        </w:rPr>
        <w:t>Curr</w:t>
      </w:r>
      <w:proofErr w:type="spellEnd"/>
      <w:r w:rsidRPr="001E5CCD">
        <w:rPr>
          <w:rFonts w:ascii="Book Antiqua" w:hAnsi="Book Antiqua"/>
          <w:i/>
          <w:iCs/>
        </w:rPr>
        <w:t xml:space="preserve"> </w:t>
      </w:r>
      <w:proofErr w:type="spellStart"/>
      <w:r w:rsidRPr="001E5CCD">
        <w:rPr>
          <w:rFonts w:ascii="Book Antiqua" w:hAnsi="Book Antiqua"/>
          <w:i/>
          <w:iCs/>
        </w:rPr>
        <w:t>Oncol</w:t>
      </w:r>
      <w:proofErr w:type="spellEnd"/>
      <w:r w:rsidRPr="001E5CCD">
        <w:rPr>
          <w:rFonts w:ascii="Book Antiqua" w:hAnsi="Book Antiqua"/>
        </w:rPr>
        <w:t xml:space="preserve"> 2021; </w:t>
      </w:r>
      <w:r w:rsidRPr="001E5CCD">
        <w:rPr>
          <w:rFonts w:ascii="Book Antiqua" w:hAnsi="Book Antiqua"/>
          <w:b/>
          <w:bCs/>
        </w:rPr>
        <w:t>28</w:t>
      </w:r>
      <w:r w:rsidRPr="001E5CCD">
        <w:rPr>
          <w:rFonts w:ascii="Book Antiqua" w:hAnsi="Book Antiqua"/>
        </w:rPr>
        <w:t>: 3393-3402 [PMID: 34590592 DOI: 10.3390/curroncol28050293]</w:t>
      </w:r>
    </w:p>
    <w:p w14:paraId="302DEEAE" w14:textId="77777777" w:rsidR="00E1502E" w:rsidRPr="001E5CCD" w:rsidRDefault="007A674F">
      <w:pPr>
        <w:spacing w:line="360" w:lineRule="auto"/>
        <w:jc w:val="both"/>
        <w:rPr>
          <w:rFonts w:ascii="Book Antiqua" w:hAnsi="Book Antiqua"/>
        </w:rPr>
      </w:pPr>
      <w:r w:rsidRPr="001E5CCD">
        <w:rPr>
          <w:rFonts w:ascii="Book Antiqua" w:hAnsi="Book Antiqua"/>
        </w:rPr>
        <w:t xml:space="preserve">21 </w:t>
      </w:r>
      <w:proofErr w:type="spellStart"/>
      <w:r w:rsidRPr="001E5CCD">
        <w:rPr>
          <w:rFonts w:ascii="Book Antiqua" w:hAnsi="Book Antiqua"/>
          <w:b/>
          <w:bCs/>
        </w:rPr>
        <w:t>Xu</w:t>
      </w:r>
      <w:proofErr w:type="spellEnd"/>
      <w:r w:rsidRPr="001E5CCD">
        <w:rPr>
          <w:rFonts w:ascii="Book Antiqua" w:hAnsi="Book Antiqua"/>
          <w:b/>
          <w:bCs/>
        </w:rPr>
        <w:t xml:space="preserve"> H</w:t>
      </w:r>
      <w:r w:rsidRPr="001E5CCD">
        <w:rPr>
          <w:rFonts w:ascii="Book Antiqua" w:hAnsi="Book Antiqua"/>
        </w:rPr>
        <w:t xml:space="preserve">, Miao X, Chai C, Tang H, Hu J, Zhao Z, </w:t>
      </w:r>
      <w:proofErr w:type="spellStart"/>
      <w:r w:rsidRPr="001E5CCD">
        <w:rPr>
          <w:rFonts w:ascii="Book Antiqua" w:hAnsi="Book Antiqua"/>
        </w:rPr>
        <w:t>Luo</w:t>
      </w:r>
      <w:proofErr w:type="spellEnd"/>
      <w:r w:rsidRPr="001E5CCD">
        <w:rPr>
          <w:rFonts w:ascii="Book Antiqua" w:hAnsi="Book Antiqua"/>
        </w:rPr>
        <w:t xml:space="preserve"> W, Zhu K, Zhou W. Establishment and characterization of a new Chinese hepatocellular carcinoma cell line, Hep-X1. </w:t>
      </w:r>
      <w:r w:rsidRPr="001E5CCD">
        <w:rPr>
          <w:rFonts w:ascii="Book Antiqua" w:hAnsi="Book Antiqua"/>
          <w:i/>
          <w:iCs/>
        </w:rPr>
        <w:t>Hum Cell</w:t>
      </w:r>
      <w:r w:rsidRPr="001E5CCD">
        <w:rPr>
          <w:rFonts w:ascii="Book Antiqua" w:hAnsi="Book Antiqua"/>
        </w:rPr>
        <w:t xml:space="preserve"> 2023; </w:t>
      </w:r>
      <w:r w:rsidRPr="001E5CCD">
        <w:rPr>
          <w:rFonts w:ascii="Book Antiqua" w:hAnsi="Book Antiqua"/>
          <w:b/>
          <w:bCs/>
        </w:rPr>
        <w:t>36</w:t>
      </w:r>
      <w:r w:rsidRPr="001E5CCD">
        <w:rPr>
          <w:rFonts w:ascii="Book Antiqua" w:hAnsi="Book Antiqua"/>
        </w:rPr>
        <w:t>: 434-445 [PMID: 36152230 DOI: 10.1007/s13577-022-00797-z]</w:t>
      </w:r>
    </w:p>
    <w:p w14:paraId="6D2A58EF" w14:textId="77777777" w:rsidR="00E1502E" w:rsidRPr="001E5CCD" w:rsidRDefault="007A674F">
      <w:pPr>
        <w:spacing w:line="360" w:lineRule="auto"/>
        <w:jc w:val="both"/>
        <w:rPr>
          <w:rFonts w:ascii="Book Antiqua" w:hAnsi="Book Antiqua"/>
        </w:rPr>
      </w:pPr>
      <w:proofErr w:type="gramStart"/>
      <w:r w:rsidRPr="001E5CCD">
        <w:rPr>
          <w:rFonts w:ascii="Book Antiqua" w:hAnsi="Book Antiqua"/>
        </w:rPr>
        <w:t xml:space="preserve">22 </w:t>
      </w:r>
      <w:proofErr w:type="spellStart"/>
      <w:r w:rsidRPr="001E5CCD">
        <w:rPr>
          <w:rFonts w:ascii="Book Antiqua" w:hAnsi="Book Antiqua"/>
          <w:b/>
          <w:bCs/>
        </w:rPr>
        <w:t>Peng</w:t>
      </w:r>
      <w:proofErr w:type="spellEnd"/>
      <w:r w:rsidRPr="001E5CCD">
        <w:rPr>
          <w:rFonts w:ascii="Book Antiqua" w:hAnsi="Book Antiqua"/>
          <w:b/>
          <w:bCs/>
        </w:rPr>
        <w:t xml:space="preserve"> J</w:t>
      </w:r>
      <w:r w:rsidRPr="001E5CCD">
        <w:rPr>
          <w:rFonts w:ascii="Book Antiqua" w:hAnsi="Book Antiqua"/>
        </w:rPr>
        <w:t xml:space="preserve">, </w:t>
      </w:r>
      <w:proofErr w:type="spellStart"/>
      <w:r w:rsidRPr="001E5CCD">
        <w:rPr>
          <w:rFonts w:ascii="Book Antiqua" w:hAnsi="Book Antiqua"/>
        </w:rPr>
        <w:t>Xu</w:t>
      </w:r>
      <w:proofErr w:type="spellEnd"/>
      <w:r w:rsidRPr="001E5CCD">
        <w:rPr>
          <w:rFonts w:ascii="Book Antiqua" w:hAnsi="Book Antiqua"/>
        </w:rPr>
        <w:t xml:space="preserve"> H, </w:t>
      </w:r>
      <w:proofErr w:type="spellStart"/>
      <w:r w:rsidRPr="001E5CCD">
        <w:rPr>
          <w:rFonts w:ascii="Book Antiqua" w:hAnsi="Book Antiqua"/>
        </w:rPr>
        <w:t>Cai</w:t>
      </w:r>
      <w:proofErr w:type="spellEnd"/>
      <w:r w:rsidRPr="001E5CCD">
        <w:rPr>
          <w:rFonts w:ascii="Book Antiqua" w:hAnsi="Book Antiqua"/>
        </w:rPr>
        <w:t xml:space="preserve"> J. Establishment and characterization of a new gastric cancer cell line, XGC-1.</w:t>
      </w:r>
      <w:proofErr w:type="gramEnd"/>
      <w:r w:rsidRPr="001E5CCD">
        <w:rPr>
          <w:rFonts w:ascii="Book Antiqua" w:hAnsi="Book Antiqua"/>
        </w:rPr>
        <w:t xml:space="preserve"> </w:t>
      </w:r>
      <w:r w:rsidRPr="001E5CCD">
        <w:rPr>
          <w:rFonts w:ascii="Book Antiqua" w:hAnsi="Book Antiqua"/>
          <w:i/>
          <w:iCs/>
        </w:rPr>
        <w:t xml:space="preserve">Cancer Cell </w:t>
      </w:r>
      <w:proofErr w:type="spellStart"/>
      <w:r w:rsidRPr="001E5CCD">
        <w:rPr>
          <w:rFonts w:ascii="Book Antiqua" w:hAnsi="Book Antiqua"/>
          <w:i/>
          <w:iCs/>
        </w:rPr>
        <w:t>Int</w:t>
      </w:r>
      <w:proofErr w:type="spellEnd"/>
      <w:r w:rsidRPr="001E5CCD">
        <w:rPr>
          <w:rFonts w:ascii="Book Antiqua" w:hAnsi="Book Antiqua"/>
        </w:rPr>
        <w:t xml:space="preserve"> 2020; </w:t>
      </w:r>
      <w:r w:rsidRPr="001E5CCD">
        <w:rPr>
          <w:rFonts w:ascii="Book Antiqua" w:hAnsi="Book Antiqua"/>
          <w:b/>
          <w:bCs/>
        </w:rPr>
        <w:t>20</w:t>
      </w:r>
      <w:r w:rsidRPr="001E5CCD">
        <w:rPr>
          <w:rFonts w:ascii="Book Antiqua" w:hAnsi="Book Antiqua"/>
        </w:rPr>
        <w:t>: 437 [PMID: 32943986 DOI: 10.1186/s12935-020-01536-w]</w:t>
      </w:r>
    </w:p>
    <w:p w14:paraId="0CA2ACDB" w14:textId="77777777" w:rsidR="00E1502E" w:rsidRPr="001E5CCD" w:rsidRDefault="007A674F">
      <w:pPr>
        <w:spacing w:line="360" w:lineRule="auto"/>
        <w:jc w:val="both"/>
        <w:rPr>
          <w:rFonts w:ascii="Book Antiqua" w:hAnsi="Book Antiqua"/>
        </w:rPr>
      </w:pPr>
      <w:r w:rsidRPr="001E5CCD">
        <w:rPr>
          <w:rFonts w:ascii="Book Antiqua" w:hAnsi="Book Antiqua"/>
        </w:rPr>
        <w:t xml:space="preserve">23 </w:t>
      </w:r>
      <w:proofErr w:type="spellStart"/>
      <w:r w:rsidRPr="001E5CCD">
        <w:rPr>
          <w:rFonts w:ascii="Book Antiqua" w:hAnsi="Book Antiqua"/>
          <w:b/>
          <w:bCs/>
        </w:rPr>
        <w:t>Xu</w:t>
      </w:r>
      <w:proofErr w:type="spellEnd"/>
      <w:r w:rsidRPr="001E5CCD">
        <w:rPr>
          <w:rFonts w:ascii="Book Antiqua" w:hAnsi="Book Antiqua"/>
          <w:b/>
          <w:bCs/>
        </w:rPr>
        <w:t xml:space="preserve"> H</w:t>
      </w:r>
      <w:r w:rsidRPr="001E5CCD">
        <w:rPr>
          <w:rFonts w:ascii="Book Antiqua" w:hAnsi="Book Antiqua"/>
        </w:rPr>
        <w:t xml:space="preserve">, </w:t>
      </w:r>
      <w:proofErr w:type="spellStart"/>
      <w:r w:rsidRPr="001E5CCD">
        <w:rPr>
          <w:rFonts w:ascii="Book Antiqua" w:hAnsi="Book Antiqua"/>
        </w:rPr>
        <w:t>Peng</w:t>
      </w:r>
      <w:proofErr w:type="spellEnd"/>
      <w:r w:rsidRPr="001E5CCD">
        <w:rPr>
          <w:rFonts w:ascii="Book Antiqua" w:hAnsi="Book Antiqua"/>
        </w:rPr>
        <w:t xml:space="preserve"> JG, </w:t>
      </w:r>
      <w:proofErr w:type="spellStart"/>
      <w:r w:rsidRPr="001E5CCD">
        <w:rPr>
          <w:rFonts w:ascii="Book Antiqua" w:hAnsi="Book Antiqua"/>
        </w:rPr>
        <w:t>Zhuang</w:t>
      </w:r>
      <w:proofErr w:type="spellEnd"/>
      <w:r w:rsidRPr="001E5CCD">
        <w:rPr>
          <w:rFonts w:ascii="Book Antiqua" w:hAnsi="Book Antiqua"/>
        </w:rPr>
        <w:t xml:space="preserve"> YF, Chen JJ, </w:t>
      </w:r>
      <w:proofErr w:type="spellStart"/>
      <w:r w:rsidRPr="001E5CCD">
        <w:rPr>
          <w:rFonts w:ascii="Book Antiqua" w:hAnsi="Book Antiqua"/>
        </w:rPr>
        <w:t>Luo</w:t>
      </w:r>
      <w:proofErr w:type="spellEnd"/>
      <w:r w:rsidRPr="001E5CCD">
        <w:rPr>
          <w:rFonts w:ascii="Book Antiqua" w:hAnsi="Book Antiqua"/>
        </w:rPr>
        <w:t xml:space="preserve"> QC, Huang WF, Lin CD, </w:t>
      </w:r>
      <w:proofErr w:type="spellStart"/>
      <w:r w:rsidRPr="001E5CCD">
        <w:rPr>
          <w:rFonts w:ascii="Book Antiqua" w:hAnsi="Book Antiqua"/>
        </w:rPr>
        <w:t>Cai</w:t>
      </w:r>
      <w:proofErr w:type="spellEnd"/>
      <w:r w:rsidRPr="001E5CCD">
        <w:rPr>
          <w:rFonts w:ascii="Book Antiqua" w:hAnsi="Book Antiqua"/>
        </w:rPr>
        <w:t xml:space="preserve"> JC. Establishment and characterization of an expanding-type gastric cancer cell line by Ming's classification. </w:t>
      </w:r>
      <w:proofErr w:type="spellStart"/>
      <w:r w:rsidRPr="001E5CCD">
        <w:rPr>
          <w:rFonts w:ascii="Book Antiqua" w:hAnsi="Book Antiqua"/>
          <w:i/>
          <w:iCs/>
        </w:rPr>
        <w:t>Oncol</w:t>
      </w:r>
      <w:proofErr w:type="spellEnd"/>
      <w:r w:rsidRPr="001E5CCD">
        <w:rPr>
          <w:rFonts w:ascii="Book Antiqua" w:hAnsi="Book Antiqua"/>
          <w:i/>
          <w:iCs/>
        </w:rPr>
        <w:t xml:space="preserve"> Rep</w:t>
      </w:r>
      <w:r w:rsidRPr="001E5CCD">
        <w:rPr>
          <w:rFonts w:ascii="Book Antiqua" w:hAnsi="Book Antiqua"/>
        </w:rPr>
        <w:t xml:space="preserve"> 2016; </w:t>
      </w:r>
      <w:r w:rsidRPr="001E5CCD">
        <w:rPr>
          <w:rFonts w:ascii="Book Antiqua" w:hAnsi="Book Antiqua"/>
          <w:b/>
          <w:bCs/>
        </w:rPr>
        <w:t>36</w:t>
      </w:r>
      <w:r w:rsidRPr="001E5CCD">
        <w:rPr>
          <w:rFonts w:ascii="Book Antiqua" w:hAnsi="Book Antiqua"/>
        </w:rPr>
        <w:t>: 3030-3036 [PMID: 27633271 DOI: 10.3892/or.2016.5090]</w:t>
      </w:r>
    </w:p>
    <w:p w14:paraId="57CE13EA" w14:textId="77777777" w:rsidR="00E1502E" w:rsidRPr="001E5CCD" w:rsidRDefault="007A674F">
      <w:pPr>
        <w:spacing w:line="360" w:lineRule="auto"/>
        <w:jc w:val="both"/>
        <w:rPr>
          <w:rFonts w:ascii="Book Antiqua" w:hAnsi="Book Antiqua"/>
        </w:rPr>
      </w:pPr>
      <w:r w:rsidRPr="001E5CCD">
        <w:rPr>
          <w:rFonts w:ascii="Book Antiqua" w:hAnsi="Book Antiqua"/>
        </w:rPr>
        <w:t xml:space="preserve">24 </w:t>
      </w:r>
      <w:r w:rsidRPr="001E5CCD">
        <w:rPr>
          <w:rFonts w:ascii="Book Antiqua" w:hAnsi="Book Antiqua"/>
          <w:b/>
          <w:bCs/>
        </w:rPr>
        <w:t>Okano K</w:t>
      </w:r>
      <w:r w:rsidRPr="001E5CCD">
        <w:rPr>
          <w:rFonts w:ascii="Book Antiqua" w:hAnsi="Book Antiqua"/>
        </w:rPr>
        <w:t xml:space="preserve">, </w:t>
      </w:r>
      <w:proofErr w:type="spellStart"/>
      <w:r w:rsidRPr="001E5CCD">
        <w:rPr>
          <w:rFonts w:ascii="Book Antiqua" w:hAnsi="Book Antiqua"/>
        </w:rPr>
        <w:t>Oshima</w:t>
      </w:r>
      <w:proofErr w:type="spellEnd"/>
      <w:r w:rsidRPr="001E5CCD">
        <w:rPr>
          <w:rFonts w:ascii="Book Antiqua" w:hAnsi="Book Antiqua"/>
        </w:rPr>
        <w:t xml:space="preserve"> M, </w:t>
      </w:r>
      <w:proofErr w:type="spellStart"/>
      <w:r w:rsidRPr="001E5CCD">
        <w:rPr>
          <w:rFonts w:ascii="Book Antiqua" w:hAnsi="Book Antiqua"/>
        </w:rPr>
        <w:t>Suto</w:t>
      </w:r>
      <w:proofErr w:type="spellEnd"/>
      <w:r w:rsidRPr="001E5CCD">
        <w:rPr>
          <w:rFonts w:ascii="Book Antiqua" w:hAnsi="Book Antiqua"/>
        </w:rPr>
        <w:t xml:space="preserve"> H, Ando Y, Asano E, </w:t>
      </w:r>
      <w:proofErr w:type="spellStart"/>
      <w:r w:rsidRPr="001E5CCD">
        <w:rPr>
          <w:rFonts w:ascii="Book Antiqua" w:hAnsi="Book Antiqua"/>
        </w:rPr>
        <w:t>Kamada</w:t>
      </w:r>
      <w:proofErr w:type="spellEnd"/>
      <w:r w:rsidRPr="001E5CCD">
        <w:rPr>
          <w:rFonts w:ascii="Book Antiqua" w:hAnsi="Book Antiqua"/>
        </w:rPr>
        <w:t xml:space="preserve"> H, </w:t>
      </w:r>
      <w:proofErr w:type="spellStart"/>
      <w:r w:rsidRPr="001E5CCD">
        <w:rPr>
          <w:rFonts w:ascii="Book Antiqua" w:hAnsi="Book Antiqua"/>
        </w:rPr>
        <w:t>Kobara</w:t>
      </w:r>
      <w:proofErr w:type="spellEnd"/>
      <w:r w:rsidRPr="001E5CCD">
        <w:rPr>
          <w:rFonts w:ascii="Book Antiqua" w:hAnsi="Book Antiqua"/>
        </w:rPr>
        <w:t xml:space="preserve"> H, Masaki T, Suzuki Y. </w:t>
      </w:r>
      <w:proofErr w:type="spellStart"/>
      <w:r w:rsidRPr="001E5CCD">
        <w:rPr>
          <w:rFonts w:ascii="Book Antiqua" w:hAnsi="Book Antiqua"/>
        </w:rPr>
        <w:t>Ampullary</w:t>
      </w:r>
      <w:proofErr w:type="spellEnd"/>
      <w:r w:rsidRPr="001E5CCD">
        <w:rPr>
          <w:rFonts w:ascii="Book Antiqua" w:hAnsi="Book Antiqua"/>
        </w:rPr>
        <w:t xml:space="preserve"> carcinoma of the duodenum: current clinical issues and genomic overview. </w:t>
      </w:r>
      <w:proofErr w:type="spellStart"/>
      <w:r w:rsidRPr="001E5CCD">
        <w:rPr>
          <w:rFonts w:ascii="Book Antiqua" w:hAnsi="Book Antiqua"/>
          <w:i/>
          <w:iCs/>
        </w:rPr>
        <w:t>Surg</w:t>
      </w:r>
      <w:proofErr w:type="spellEnd"/>
      <w:r w:rsidRPr="001E5CCD">
        <w:rPr>
          <w:rFonts w:ascii="Book Antiqua" w:hAnsi="Book Antiqua"/>
          <w:i/>
          <w:iCs/>
        </w:rPr>
        <w:t xml:space="preserve"> Today</w:t>
      </w:r>
      <w:r w:rsidRPr="001E5CCD">
        <w:rPr>
          <w:rFonts w:ascii="Book Antiqua" w:hAnsi="Book Antiqua"/>
        </w:rPr>
        <w:t xml:space="preserve"> 2022; </w:t>
      </w:r>
      <w:r w:rsidRPr="001E5CCD">
        <w:rPr>
          <w:rFonts w:ascii="Book Antiqua" w:hAnsi="Book Antiqua"/>
          <w:b/>
          <w:bCs/>
        </w:rPr>
        <w:t>52</w:t>
      </w:r>
      <w:r w:rsidRPr="001E5CCD">
        <w:rPr>
          <w:rFonts w:ascii="Book Antiqua" w:hAnsi="Book Antiqua"/>
        </w:rPr>
        <w:t>: 189-197 [PMID: 33797636 DOI: 10.1007/s00595-021-02270-0]</w:t>
      </w:r>
    </w:p>
    <w:p w14:paraId="17DEE75B" w14:textId="77777777" w:rsidR="00E1502E" w:rsidRPr="001E5CCD" w:rsidRDefault="007A674F">
      <w:pPr>
        <w:spacing w:line="360" w:lineRule="auto"/>
        <w:jc w:val="both"/>
        <w:rPr>
          <w:rFonts w:ascii="Book Antiqua" w:hAnsi="Book Antiqua"/>
        </w:rPr>
      </w:pPr>
      <w:proofErr w:type="gramStart"/>
      <w:r w:rsidRPr="001E5CCD">
        <w:rPr>
          <w:rFonts w:ascii="Book Antiqua" w:hAnsi="Book Antiqua"/>
        </w:rPr>
        <w:t xml:space="preserve">25 </w:t>
      </w:r>
      <w:proofErr w:type="spellStart"/>
      <w:r w:rsidRPr="001E5CCD">
        <w:rPr>
          <w:rFonts w:ascii="Book Antiqua" w:hAnsi="Book Antiqua"/>
          <w:b/>
          <w:bCs/>
        </w:rPr>
        <w:t>Albores-Saavedra</w:t>
      </w:r>
      <w:proofErr w:type="spellEnd"/>
      <w:r w:rsidRPr="001E5CCD">
        <w:rPr>
          <w:rFonts w:ascii="Book Antiqua" w:hAnsi="Book Antiqua"/>
          <w:b/>
          <w:bCs/>
        </w:rPr>
        <w:t xml:space="preserve"> J</w:t>
      </w:r>
      <w:proofErr w:type="gramEnd"/>
      <w:r w:rsidRPr="001E5CCD">
        <w:rPr>
          <w:rFonts w:ascii="Book Antiqua" w:hAnsi="Book Antiqua"/>
        </w:rPr>
        <w:t xml:space="preserve">, Schwartz AM, </w:t>
      </w:r>
      <w:proofErr w:type="spellStart"/>
      <w:r w:rsidRPr="001E5CCD">
        <w:rPr>
          <w:rFonts w:ascii="Book Antiqua" w:hAnsi="Book Antiqua"/>
        </w:rPr>
        <w:t>Batich</w:t>
      </w:r>
      <w:proofErr w:type="spellEnd"/>
      <w:r w:rsidRPr="001E5CCD">
        <w:rPr>
          <w:rFonts w:ascii="Book Antiqua" w:hAnsi="Book Antiqua"/>
        </w:rPr>
        <w:t xml:space="preserve"> K, Henson DE. Cancers of the ampulla of </w:t>
      </w:r>
      <w:proofErr w:type="spellStart"/>
      <w:r w:rsidRPr="001E5CCD">
        <w:rPr>
          <w:rFonts w:ascii="Book Antiqua" w:hAnsi="Book Antiqua"/>
        </w:rPr>
        <w:t>vater</w:t>
      </w:r>
      <w:proofErr w:type="spellEnd"/>
      <w:r w:rsidRPr="001E5CCD">
        <w:rPr>
          <w:rFonts w:ascii="Book Antiqua" w:hAnsi="Book Antiqua"/>
        </w:rPr>
        <w:t xml:space="preserve">: demographics, morphology, and survival based on 5,625 cases from the SEER program. </w:t>
      </w:r>
      <w:r w:rsidRPr="001E5CCD">
        <w:rPr>
          <w:rFonts w:ascii="Book Antiqua" w:hAnsi="Book Antiqua"/>
          <w:i/>
          <w:iCs/>
        </w:rPr>
        <w:t xml:space="preserve">J </w:t>
      </w:r>
      <w:proofErr w:type="spellStart"/>
      <w:r w:rsidRPr="001E5CCD">
        <w:rPr>
          <w:rFonts w:ascii="Book Antiqua" w:hAnsi="Book Antiqua"/>
          <w:i/>
          <w:iCs/>
        </w:rPr>
        <w:t>Surg</w:t>
      </w:r>
      <w:proofErr w:type="spellEnd"/>
      <w:r w:rsidRPr="001E5CCD">
        <w:rPr>
          <w:rFonts w:ascii="Book Antiqua" w:hAnsi="Book Antiqua"/>
          <w:i/>
          <w:iCs/>
        </w:rPr>
        <w:t xml:space="preserve"> </w:t>
      </w:r>
      <w:proofErr w:type="spellStart"/>
      <w:r w:rsidRPr="001E5CCD">
        <w:rPr>
          <w:rFonts w:ascii="Book Antiqua" w:hAnsi="Book Antiqua"/>
          <w:i/>
          <w:iCs/>
        </w:rPr>
        <w:t>Oncol</w:t>
      </w:r>
      <w:proofErr w:type="spellEnd"/>
      <w:r w:rsidRPr="001E5CCD">
        <w:rPr>
          <w:rFonts w:ascii="Book Antiqua" w:hAnsi="Book Antiqua"/>
        </w:rPr>
        <w:t xml:space="preserve"> 2009; </w:t>
      </w:r>
      <w:r w:rsidRPr="001E5CCD">
        <w:rPr>
          <w:rFonts w:ascii="Book Antiqua" w:hAnsi="Book Antiqua"/>
          <w:b/>
          <w:bCs/>
        </w:rPr>
        <w:t>100</w:t>
      </w:r>
      <w:r w:rsidRPr="001E5CCD">
        <w:rPr>
          <w:rFonts w:ascii="Book Antiqua" w:hAnsi="Book Antiqua"/>
        </w:rPr>
        <w:t>: 598-605 [PMID: 19697352 DOI: 10.1002/jso.21374]</w:t>
      </w:r>
    </w:p>
    <w:p w14:paraId="5D5E3E63" w14:textId="77777777" w:rsidR="00E1502E" w:rsidRPr="001E5CCD" w:rsidRDefault="007A674F">
      <w:pPr>
        <w:spacing w:line="360" w:lineRule="auto"/>
        <w:jc w:val="both"/>
        <w:rPr>
          <w:rFonts w:ascii="Book Antiqua" w:hAnsi="Book Antiqua"/>
        </w:rPr>
      </w:pPr>
      <w:proofErr w:type="gramStart"/>
      <w:r w:rsidRPr="001E5CCD">
        <w:rPr>
          <w:rFonts w:ascii="Book Antiqua" w:hAnsi="Book Antiqua"/>
        </w:rPr>
        <w:t xml:space="preserve">26 </w:t>
      </w:r>
      <w:proofErr w:type="spellStart"/>
      <w:r w:rsidRPr="001E5CCD">
        <w:rPr>
          <w:rFonts w:ascii="Book Antiqua" w:hAnsi="Book Antiqua"/>
          <w:b/>
          <w:bCs/>
        </w:rPr>
        <w:t>Talamini</w:t>
      </w:r>
      <w:proofErr w:type="spellEnd"/>
      <w:r w:rsidRPr="001E5CCD">
        <w:rPr>
          <w:rFonts w:ascii="Book Antiqua" w:hAnsi="Book Antiqua"/>
          <w:b/>
          <w:bCs/>
        </w:rPr>
        <w:t xml:space="preserve"> MA</w:t>
      </w:r>
      <w:r w:rsidRPr="001E5CCD">
        <w:rPr>
          <w:rFonts w:ascii="Book Antiqua" w:hAnsi="Book Antiqua"/>
        </w:rPr>
        <w:t xml:space="preserve">, </w:t>
      </w:r>
      <w:proofErr w:type="spellStart"/>
      <w:r w:rsidRPr="001E5CCD">
        <w:rPr>
          <w:rFonts w:ascii="Book Antiqua" w:hAnsi="Book Antiqua"/>
        </w:rPr>
        <w:t>Moesinger</w:t>
      </w:r>
      <w:proofErr w:type="spellEnd"/>
      <w:r w:rsidRPr="001E5CCD">
        <w:rPr>
          <w:rFonts w:ascii="Book Antiqua" w:hAnsi="Book Antiqua"/>
        </w:rPr>
        <w:t xml:space="preserve"> RC, Pitt HA, </w:t>
      </w:r>
      <w:proofErr w:type="spellStart"/>
      <w:r w:rsidRPr="001E5CCD">
        <w:rPr>
          <w:rFonts w:ascii="Book Antiqua" w:hAnsi="Book Antiqua"/>
        </w:rPr>
        <w:t>Sohn</w:t>
      </w:r>
      <w:proofErr w:type="spellEnd"/>
      <w:r w:rsidRPr="001E5CCD">
        <w:rPr>
          <w:rFonts w:ascii="Book Antiqua" w:hAnsi="Book Antiqua"/>
        </w:rPr>
        <w:t xml:space="preserve"> TA, </w:t>
      </w:r>
      <w:proofErr w:type="spellStart"/>
      <w:r w:rsidRPr="001E5CCD">
        <w:rPr>
          <w:rFonts w:ascii="Book Antiqua" w:hAnsi="Book Antiqua"/>
        </w:rPr>
        <w:t>Hruban</w:t>
      </w:r>
      <w:proofErr w:type="spellEnd"/>
      <w:r w:rsidRPr="001E5CCD">
        <w:rPr>
          <w:rFonts w:ascii="Book Antiqua" w:hAnsi="Book Antiqua"/>
        </w:rPr>
        <w:t xml:space="preserve"> RH, </w:t>
      </w:r>
      <w:proofErr w:type="spellStart"/>
      <w:r w:rsidRPr="001E5CCD">
        <w:rPr>
          <w:rFonts w:ascii="Book Antiqua" w:hAnsi="Book Antiqua"/>
        </w:rPr>
        <w:t>Lillemoe</w:t>
      </w:r>
      <w:proofErr w:type="spellEnd"/>
      <w:r w:rsidRPr="001E5CCD">
        <w:rPr>
          <w:rFonts w:ascii="Book Antiqua" w:hAnsi="Book Antiqua"/>
        </w:rPr>
        <w:t xml:space="preserve"> KD, Yeo CJ, Cameron JL.</w:t>
      </w:r>
      <w:proofErr w:type="gramEnd"/>
      <w:r w:rsidRPr="001E5CCD">
        <w:rPr>
          <w:rFonts w:ascii="Book Antiqua" w:hAnsi="Book Antiqua"/>
        </w:rPr>
        <w:t xml:space="preserve"> </w:t>
      </w:r>
      <w:proofErr w:type="gramStart"/>
      <w:r w:rsidRPr="001E5CCD">
        <w:rPr>
          <w:rFonts w:ascii="Book Antiqua" w:hAnsi="Book Antiqua"/>
        </w:rPr>
        <w:t xml:space="preserve">Adenocarcinoma of the ampulla of </w:t>
      </w:r>
      <w:proofErr w:type="spellStart"/>
      <w:r w:rsidRPr="001E5CCD">
        <w:rPr>
          <w:rFonts w:ascii="Book Antiqua" w:hAnsi="Book Antiqua"/>
        </w:rPr>
        <w:t>Vater</w:t>
      </w:r>
      <w:proofErr w:type="spellEnd"/>
      <w:r w:rsidRPr="001E5CCD">
        <w:rPr>
          <w:rFonts w:ascii="Book Antiqua" w:hAnsi="Book Antiqua"/>
        </w:rPr>
        <w:t>.</w:t>
      </w:r>
      <w:proofErr w:type="gramEnd"/>
      <w:r w:rsidRPr="001E5CCD">
        <w:rPr>
          <w:rFonts w:ascii="Book Antiqua" w:hAnsi="Book Antiqua"/>
        </w:rPr>
        <w:t xml:space="preserve"> </w:t>
      </w:r>
      <w:proofErr w:type="gramStart"/>
      <w:r w:rsidRPr="001E5CCD">
        <w:rPr>
          <w:rFonts w:ascii="Book Antiqua" w:hAnsi="Book Antiqua"/>
        </w:rPr>
        <w:t>A 28-year experience.</w:t>
      </w:r>
      <w:proofErr w:type="gramEnd"/>
      <w:r w:rsidRPr="001E5CCD">
        <w:rPr>
          <w:rFonts w:ascii="Book Antiqua" w:hAnsi="Book Antiqua"/>
        </w:rPr>
        <w:t xml:space="preserve"> </w:t>
      </w:r>
      <w:r w:rsidRPr="001E5CCD">
        <w:rPr>
          <w:rFonts w:ascii="Book Antiqua" w:hAnsi="Book Antiqua"/>
          <w:i/>
          <w:iCs/>
        </w:rPr>
        <w:t xml:space="preserve">Ann </w:t>
      </w:r>
      <w:proofErr w:type="spellStart"/>
      <w:r w:rsidRPr="001E5CCD">
        <w:rPr>
          <w:rFonts w:ascii="Book Antiqua" w:hAnsi="Book Antiqua"/>
          <w:i/>
          <w:iCs/>
        </w:rPr>
        <w:t>Surg</w:t>
      </w:r>
      <w:proofErr w:type="spellEnd"/>
      <w:r w:rsidRPr="001E5CCD">
        <w:rPr>
          <w:rFonts w:ascii="Book Antiqua" w:hAnsi="Book Antiqua"/>
        </w:rPr>
        <w:t xml:space="preserve"> 1997; </w:t>
      </w:r>
      <w:r w:rsidRPr="001E5CCD">
        <w:rPr>
          <w:rFonts w:ascii="Book Antiqua" w:hAnsi="Book Antiqua"/>
          <w:b/>
          <w:bCs/>
        </w:rPr>
        <w:t>225</w:t>
      </w:r>
      <w:r w:rsidRPr="001E5CCD">
        <w:rPr>
          <w:rFonts w:ascii="Book Antiqua" w:hAnsi="Book Antiqua"/>
        </w:rPr>
        <w:t>: 590-9; discussion 599-600 [PMID: 9193186 DOI: 10.1097/00000658-199705000-00015]</w:t>
      </w:r>
    </w:p>
    <w:p w14:paraId="038C3BE1" w14:textId="77777777" w:rsidR="00E1502E" w:rsidRPr="001E5CCD" w:rsidRDefault="007A674F">
      <w:pPr>
        <w:spacing w:line="360" w:lineRule="auto"/>
        <w:jc w:val="both"/>
        <w:rPr>
          <w:rFonts w:ascii="Book Antiqua" w:hAnsi="Book Antiqua"/>
        </w:rPr>
      </w:pPr>
      <w:r w:rsidRPr="001E5CCD">
        <w:rPr>
          <w:rFonts w:ascii="Book Antiqua" w:hAnsi="Book Antiqua"/>
        </w:rPr>
        <w:t xml:space="preserve">27 </w:t>
      </w:r>
      <w:proofErr w:type="spellStart"/>
      <w:r w:rsidRPr="001E5CCD">
        <w:rPr>
          <w:rFonts w:ascii="Book Antiqua" w:hAnsi="Book Antiqua"/>
          <w:b/>
          <w:bCs/>
        </w:rPr>
        <w:t>Perysinakis</w:t>
      </w:r>
      <w:proofErr w:type="spellEnd"/>
      <w:r w:rsidRPr="001E5CCD">
        <w:rPr>
          <w:rFonts w:ascii="Book Antiqua" w:hAnsi="Book Antiqua"/>
          <w:b/>
          <w:bCs/>
        </w:rPr>
        <w:t xml:space="preserve"> I</w:t>
      </w:r>
      <w:r w:rsidRPr="001E5CCD">
        <w:rPr>
          <w:rFonts w:ascii="Book Antiqua" w:hAnsi="Book Antiqua"/>
        </w:rPr>
        <w:t xml:space="preserve">, </w:t>
      </w:r>
      <w:proofErr w:type="spellStart"/>
      <w:r w:rsidRPr="001E5CCD">
        <w:rPr>
          <w:rFonts w:ascii="Book Antiqua" w:hAnsi="Book Antiqua"/>
        </w:rPr>
        <w:t>Minaidou</w:t>
      </w:r>
      <w:proofErr w:type="spellEnd"/>
      <w:r w:rsidRPr="001E5CCD">
        <w:rPr>
          <w:rFonts w:ascii="Book Antiqua" w:hAnsi="Book Antiqua"/>
        </w:rPr>
        <w:t xml:space="preserve"> E, </w:t>
      </w:r>
      <w:proofErr w:type="spellStart"/>
      <w:r w:rsidRPr="001E5CCD">
        <w:rPr>
          <w:rFonts w:ascii="Book Antiqua" w:hAnsi="Book Antiqua"/>
        </w:rPr>
        <w:t>Leontara</w:t>
      </w:r>
      <w:proofErr w:type="spellEnd"/>
      <w:r w:rsidRPr="001E5CCD">
        <w:rPr>
          <w:rFonts w:ascii="Book Antiqua" w:hAnsi="Book Antiqua"/>
        </w:rPr>
        <w:t xml:space="preserve"> V, Mantas D, </w:t>
      </w:r>
      <w:proofErr w:type="spellStart"/>
      <w:r w:rsidRPr="001E5CCD">
        <w:rPr>
          <w:rFonts w:ascii="Book Antiqua" w:hAnsi="Book Antiqua"/>
        </w:rPr>
        <w:t>Sotiropoulos</w:t>
      </w:r>
      <w:proofErr w:type="spellEnd"/>
      <w:r w:rsidRPr="001E5CCD">
        <w:rPr>
          <w:rFonts w:ascii="Book Antiqua" w:hAnsi="Book Antiqua"/>
        </w:rPr>
        <w:t xml:space="preserve"> GC, </w:t>
      </w:r>
      <w:proofErr w:type="spellStart"/>
      <w:r w:rsidRPr="001E5CCD">
        <w:rPr>
          <w:rFonts w:ascii="Book Antiqua" w:hAnsi="Book Antiqua"/>
        </w:rPr>
        <w:t>Tsipras</w:t>
      </w:r>
      <w:proofErr w:type="spellEnd"/>
      <w:r w:rsidRPr="001E5CCD">
        <w:rPr>
          <w:rFonts w:ascii="Book Antiqua" w:hAnsi="Book Antiqua"/>
        </w:rPr>
        <w:t xml:space="preserve"> H, </w:t>
      </w:r>
      <w:proofErr w:type="spellStart"/>
      <w:r w:rsidRPr="001E5CCD">
        <w:rPr>
          <w:rFonts w:ascii="Book Antiqua" w:hAnsi="Book Antiqua"/>
        </w:rPr>
        <w:t>Zografos</w:t>
      </w:r>
      <w:proofErr w:type="spellEnd"/>
      <w:r w:rsidRPr="001E5CCD">
        <w:rPr>
          <w:rFonts w:ascii="Book Antiqua" w:hAnsi="Book Antiqua"/>
        </w:rPr>
        <w:t xml:space="preserve"> GN, </w:t>
      </w:r>
      <w:proofErr w:type="spellStart"/>
      <w:r w:rsidRPr="001E5CCD">
        <w:rPr>
          <w:rFonts w:ascii="Book Antiqua" w:hAnsi="Book Antiqua"/>
        </w:rPr>
        <w:t>Margaris</w:t>
      </w:r>
      <w:proofErr w:type="spellEnd"/>
      <w:r w:rsidRPr="001E5CCD">
        <w:rPr>
          <w:rFonts w:ascii="Book Antiqua" w:hAnsi="Book Antiqua"/>
        </w:rPr>
        <w:t xml:space="preserve"> I, </w:t>
      </w:r>
      <w:proofErr w:type="spellStart"/>
      <w:r w:rsidRPr="001E5CCD">
        <w:rPr>
          <w:rFonts w:ascii="Book Antiqua" w:hAnsi="Book Antiqua"/>
        </w:rPr>
        <w:t>Kouraklis</w:t>
      </w:r>
      <w:proofErr w:type="spellEnd"/>
      <w:r w:rsidRPr="001E5CCD">
        <w:rPr>
          <w:rFonts w:ascii="Book Antiqua" w:hAnsi="Book Antiqua"/>
        </w:rPr>
        <w:t xml:space="preserve"> G. Differential Expression of β-Catenin, EGFR, CK7, </w:t>
      </w:r>
      <w:r w:rsidRPr="001E5CCD">
        <w:rPr>
          <w:rFonts w:ascii="Book Antiqua" w:hAnsi="Book Antiqua"/>
        </w:rPr>
        <w:lastRenderedPageBreak/>
        <w:t xml:space="preserve">CK20, MUC1, MUC2, and CDX2 in Intestinal and </w:t>
      </w:r>
      <w:proofErr w:type="spellStart"/>
      <w:r w:rsidRPr="001E5CCD">
        <w:rPr>
          <w:rFonts w:ascii="Book Antiqua" w:hAnsi="Book Antiqua"/>
        </w:rPr>
        <w:t>Pancreatobiliary</w:t>
      </w:r>
      <w:proofErr w:type="spellEnd"/>
      <w:r w:rsidRPr="001E5CCD">
        <w:rPr>
          <w:rFonts w:ascii="Book Antiqua" w:hAnsi="Book Antiqua"/>
        </w:rPr>
        <w:t xml:space="preserve">-Type </w:t>
      </w:r>
      <w:proofErr w:type="spellStart"/>
      <w:r w:rsidRPr="001E5CCD">
        <w:rPr>
          <w:rFonts w:ascii="Book Antiqua" w:hAnsi="Book Antiqua"/>
        </w:rPr>
        <w:t>Ampullary</w:t>
      </w:r>
      <w:proofErr w:type="spellEnd"/>
      <w:r w:rsidRPr="001E5CCD">
        <w:rPr>
          <w:rFonts w:ascii="Book Antiqua" w:hAnsi="Book Antiqua"/>
        </w:rPr>
        <w:t xml:space="preserve"> Carcinomas. </w:t>
      </w:r>
      <w:proofErr w:type="spellStart"/>
      <w:r w:rsidRPr="001E5CCD">
        <w:rPr>
          <w:rFonts w:ascii="Book Antiqua" w:hAnsi="Book Antiqua"/>
          <w:i/>
          <w:iCs/>
        </w:rPr>
        <w:t>Int</w:t>
      </w:r>
      <w:proofErr w:type="spellEnd"/>
      <w:r w:rsidRPr="001E5CCD">
        <w:rPr>
          <w:rFonts w:ascii="Book Antiqua" w:hAnsi="Book Antiqua"/>
          <w:i/>
          <w:iCs/>
        </w:rPr>
        <w:t xml:space="preserve"> J </w:t>
      </w:r>
      <w:proofErr w:type="spellStart"/>
      <w:r w:rsidRPr="001E5CCD">
        <w:rPr>
          <w:rFonts w:ascii="Book Antiqua" w:hAnsi="Book Antiqua"/>
          <w:i/>
          <w:iCs/>
        </w:rPr>
        <w:t>Surg</w:t>
      </w:r>
      <w:proofErr w:type="spellEnd"/>
      <w:r w:rsidRPr="001E5CCD">
        <w:rPr>
          <w:rFonts w:ascii="Book Antiqua" w:hAnsi="Book Antiqua"/>
          <w:i/>
          <w:iCs/>
        </w:rPr>
        <w:t xml:space="preserve"> </w:t>
      </w:r>
      <w:proofErr w:type="spellStart"/>
      <w:r w:rsidRPr="001E5CCD">
        <w:rPr>
          <w:rFonts w:ascii="Book Antiqua" w:hAnsi="Book Antiqua"/>
          <w:i/>
          <w:iCs/>
        </w:rPr>
        <w:t>Pathol</w:t>
      </w:r>
      <w:proofErr w:type="spellEnd"/>
      <w:r w:rsidRPr="001E5CCD">
        <w:rPr>
          <w:rFonts w:ascii="Book Antiqua" w:hAnsi="Book Antiqua"/>
        </w:rPr>
        <w:t xml:space="preserve"> 2017; </w:t>
      </w:r>
      <w:r w:rsidRPr="001E5CCD">
        <w:rPr>
          <w:rFonts w:ascii="Book Antiqua" w:hAnsi="Book Antiqua"/>
          <w:b/>
          <w:bCs/>
        </w:rPr>
        <w:t>25</w:t>
      </w:r>
      <w:r w:rsidRPr="001E5CCD">
        <w:rPr>
          <w:rFonts w:ascii="Book Antiqua" w:hAnsi="Book Antiqua"/>
        </w:rPr>
        <w:t>: 31-40 [PMID: 27543509 DOI: 10.1177/1066896916664987]</w:t>
      </w:r>
    </w:p>
    <w:p w14:paraId="35E1C709" w14:textId="77777777" w:rsidR="00E1502E" w:rsidRPr="001E5CCD" w:rsidRDefault="007A674F">
      <w:pPr>
        <w:spacing w:line="360" w:lineRule="auto"/>
        <w:jc w:val="both"/>
        <w:rPr>
          <w:rFonts w:ascii="Book Antiqua" w:hAnsi="Book Antiqua"/>
        </w:rPr>
      </w:pPr>
      <w:r w:rsidRPr="001E5CCD">
        <w:rPr>
          <w:rFonts w:ascii="Book Antiqua" w:hAnsi="Book Antiqua"/>
        </w:rPr>
        <w:t xml:space="preserve">28 </w:t>
      </w:r>
      <w:proofErr w:type="spellStart"/>
      <w:r w:rsidRPr="001E5CCD">
        <w:rPr>
          <w:rFonts w:ascii="Book Antiqua" w:hAnsi="Book Antiqua"/>
          <w:b/>
          <w:bCs/>
        </w:rPr>
        <w:t>Luchini</w:t>
      </w:r>
      <w:proofErr w:type="spellEnd"/>
      <w:r w:rsidRPr="001E5CCD">
        <w:rPr>
          <w:rFonts w:ascii="Book Antiqua" w:hAnsi="Book Antiqua"/>
          <w:b/>
          <w:bCs/>
        </w:rPr>
        <w:t xml:space="preserve"> C</w:t>
      </w:r>
      <w:r w:rsidRPr="001E5CCD">
        <w:rPr>
          <w:rFonts w:ascii="Book Antiqua" w:hAnsi="Book Antiqua"/>
        </w:rPr>
        <w:t xml:space="preserve">, Veronese N, </w:t>
      </w:r>
      <w:proofErr w:type="spellStart"/>
      <w:r w:rsidRPr="001E5CCD">
        <w:rPr>
          <w:rFonts w:ascii="Book Antiqua" w:hAnsi="Book Antiqua"/>
        </w:rPr>
        <w:t>Nottegar</w:t>
      </w:r>
      <w:proofErr w:type="spellEnd"/>
      <w:r w:rsidRPr="001E5CCD">
        <w:rPr>
          <w:rFonts w:ascii="Book Antiqua" w:hAnsi="Book Antiqua"/>
        </w:rPr>
        <w:t xml:space="preserve"> A, Riva G, </w:t>
      </w:r>
      <w:proofErr w:type="spellStart"/>
      <w:r w:rsidRPr="001E5CCD">
        <w:rPr>
          <w:rFonts w:ascii="Book Antiqua" w:hAnsi="Book Antiqua"/>
        </w:rPr>
        <w:t>Pilati</w:t>
      </w:r>
      <w:proofErr w:type="spellEnd"/>
      <w:r w:rsidRPr="001E5CCD">
        <w:rPr>
          <w:rFonts w:ascii="Book Antiqua" w:hAnsi="Book Antiqua"/>
        </w:rPr>
        <w:t xml:space="preserve"> C, </w:t>
      </w:r>
      <w:proofErr w:type="spellStart"/>
      <w:r w:rsidRPr="001E5CCD">
        <w:rPr>
          <w:rFonts w:ascii="Book Antiqua" w:hAnsi="Book Antiqua"/>
        </w:rPr>
        <w:t>Mafficini</w:t>
      </w:r>
      <w:proofErr w:type="spellEnd"/>
      <w:r w:rsidRPr="001E5CCD">
        <w:rPr>
          <w:rFonts w:ascii="Book Antiqua" w:hAnsi="Book Antiqua"/>
        </w:rPr>
        <w:t xml:space="preserve"> A, Stubbs B, </w:t>
      </w:r>
      <w:proofErr w:type="spellStart"/>
      <w:r w:rsidRPr="001E5CCD">
        <w:rPr>
          <w:rFonts w:ascii="Book Antiqua" w:hAnsi="Book Antiqua"/>
        </w:rPr>
        <w:t>Simbolo</w:t>
      </w:r>
      <w:proofErr w:type="spellEnd"/>
      <w:r w:rsidRPr="001E5CCD">
        <w:rPr>
          <w:rFonts w:ascii="Book Antiqua" w:hAnsi="Book Antiqua"/>
        </w:rPr>
        <w:t xml:space="preserve"> M, </w:t>
      </w:r>
      <w:proofErr w:type="spellStart"/>
      <w:r w:rsidRPr="001E5CCD">
        <w:rPr>
          <w:rFonts w:ascii="Book Antiqua" w:hAnsi="Book Antiqua"/>
        </w:rPr>
        <w:t>Mombello</w:t>
      </w:r>
      <w:proofErr w:type="spellEnd"/>
      <w:r w:rsidRPr="001E5CCD">
        <w:rPr>
          <w:rFonts w:ascii="Book Antiqua" w:hAnsi="Book Antiqua"/>
        </w:rPr>
        <w:t xml:space="preserve"> A, </w:t>
      </w:r>
      <w:proofErr w:type="spellStart"/>
      <w:r w:rsidRPr="001E5CCD">
        <w:rPr>
          <w:rFonts w:ascii="Book Antiqua" w:hAnsi="Book Antiqua"/>
        </w:rPr>
        <w:t>Corbo</w:t>
      </w:r>
      <w:proofErr w:type="spellEnd"/>
      <w:r w:rsidRPr="001E5CCD">
        <w:rPr>
          <w:rFonts w:ascii="Book Antiqua" w:hAnsi="Book Antiqua"/>
        </w:rPr>
        <w:t xml:space="preserve"> V, Cheng L, </w:t>
      </w:r>
      <w:proofErr w:type="spellStart"/>
      <w:r w:rsidRPr="001E5CCD">
        <w:rPr>
          <w:rFonts w:ascii="Book Antiqua" w:hAnsi="Book Antiqua"/>
        </w:rPr>
        <w:t>Yachida</w:t>
      </w:r>
      <w:proofErr w:type="spellEnd"/>
      <w:r w:rsidRPr="001E5CCD">
        <w:rPr>
          <w:rFonts w:ascii="Book Antiqua" w:hAnsi="Book Antiqua"/>
        </w:rPr>
        <w:t xml:space="preserve"> S, Wood LD, </w:t>
      </w:r>
      <w:proofErr w:type="spellStart"/>
      <w:r w:rsidRPr="001E5CCD">
        <w:rPr>
          <w:rFonts w:ascii="Book Antiqua" w:hAnsi="Book Antiqua"/>
        </w:rPr>
        <w:t>Lawlor</w:t>
      </w:r>
      <w:proofErr w:type="spellEnd"/>
      <w:r w:rsidRPr="001E5CCD">
        <w:rPr>
          <w:rFonts w:ascii="Book Antiqua" w:hAnsi="Book Antiqua"/>
        </w:rPr>
        <w:t xml:space="preserve"> RT, Salvia R, </w:t>
      </w:r>
      <w:proofErr w:type="spellStart"/>
      <w:r w:rsidRPr="001E5CCD">
        <w:rPr>
          <w:rFonts w:ascii="Book Antiqua" w:hAnsi="Book Antiqua"/>
        </w:rPr>
        <w:t>Scarpa</w:t>
      </w:r>
      <w:proofErr w:type="spellEnd"/>
      <w:r w:rsidRPr="001E5CCD">
        <w:rPr>
          <w:rFonts w:ascii="Book Antiqua" w:hAnsi="Book Antiqua"/>
        </w:rPr>
        <w:t xml:space="preserve"> A. </w:t>
      </w:r>
      <w:proofErr w:type="spellStart"/>
      <w:r w:rsidRPr="001E5CCD">
        <w:rPr>
          <w:rFonts w:ascii="Book Antiqua" w:hAnsi="Book Antiqua"/>
        </w:rPr>
        <w:t>Perineural</w:t>
      </w:r>
      <w:proofErr w:type="spellEnd"/>
      <w:r w:rsidRPr="001E5CCD">
        <w:rPr>
          <w:rFonts w:ascii="Book Antiqua" w:hAnsi="Book Antiqua"/>
        </w:rPr>
        <w:t xml:space="preserve"> Invasion is a Strong Prognostic Moderator in Ampulla of </w:t>
      </w:r>
      <w:proofErr w:type="spellStart"/>
      <w:r w:rsidRPr="001E5CCD">
        <w:rPr>
          <w:rFonts w:ascii="Book Antiqua" w:hAnsi="Book Antiqua"/>
        </w:rPr>
        <w:t>Vater</w:t>
      </w:r>
      <w:proofErr w:type="spellEnd"/>
      <w:r w:rsidRPr="001E5CCD">
        <w:rPr>
          <w:rFonts w:ascii="Book Antiqua" w:hAnsi="Book Antiqua"/>
        </w:rPr>
        <w:t xml:space="preserve"> Carcinoma: A Meta-analysis. </w:t>
      </w:r>
      <w:r w:rsidRPr="001E5CCD">
        <w:rPr>
          <w:rFonts w:ascii="Book Antiqua" w:hAnsi="Book Antiqua"/>
          <w:i/>
          <w:iCs/>
        </w:rPr>
        <w:t>Pancreas</w:t>
      </w:r>
      <w:r w:rsidRPr="001E5CCD">
        <w:rPr>
          <w:rFonts w:ascii="Book Antiqua" w:hAnsi="Book Antiqua"/>
        </w:rPr>
        <w:t xml:space="preserve"> 2019; </w:t>
      </w:r>
      <w:r w:rsidRPr="001E5CCD">
        <w:rPr>
          <w:rFonts w:ascii="Book Antiqua" w:hAnsi="Book Antiqua"/>
          <w:b/>
          <w:bCs/>
        </w:rPr>
        <w:t>48</w:t>
      </w:r>
      <w:r w:rsidRPr="001E5CCD">
        <w:rPr>
          <w:rFonts w:ascii="Book Antiqua" w:hAnsi="Book Antiqua"/>
        </w:rPr>
        <w:t>: 70-76 [PMID: 30451797 DOI: 10.1097/MPA.0000000000001194]</w:t>
      </w:r>
    </w:p>
    <w:p w14:paraId="319D62C3" w14:textId="77777777" w:rsidR="00E1502E" w:rsidRPr="001E5CCD" w:rsidRDefault="007A674F">
      <w:pPr>
        <w:spacing w:line="360" w:lineRule="auto"/>
        <w:jc w:val="both"/>
        <w:rPr>
          <w:rFonts w:ascii="Book Antiqua" w:hAnsi="Book Antiqua"/>
        </w:rPr>
      </w:pPr>
      <w:r w:rsidRPr="001E5CCD">
        <w:rPr>
          <w:rFonts w:ascii="Book Antiqua" w:hAnsi="Book Antiqua"/>
        </w:rPr>
        <w:t xml:space="preserve">29 </w:t>
      </w:r>
      <w:proofErr w:type="spellStart"/>
      <w:r w:rsidRPr="001E5CCD">
        <w:rPr>
          <w:rFonts w:ascii="Book Antiqua" w:hAnsi="Book Antiqua"/>
          <w:b/>
          <w:bCs/>
        </w:rPr>
        <w:t>Beroukhim</w:t>
      </w:r>
      <w:proofErr w:type="spellEnd"/>
      <w:r w:rsidRPr="001E5CCD">
        <w:rPr>
          <w:rFonts w:ascii="Book Antiqua" w:hAnsi="Book Antiqua"/>
          <w:b/>
          <w:bCs/>
        </w:rPr>
        <w:t xml:space="preserve"> R</w:t>
      </w:r>
      <w:r w:rsidRPr="001E5CCD">
        <w:rPr>
          <w:rFonts w:ascii="Book Antiqua" w:hAnsi="Book Antiqua"/>
        </w:rPr>
        <w:t xml:space="preserve">, </w:t>
      </w:r>
      <w:proofErr w:type="spellStart"/>
      <w:r w:rsidRPr="001E5CCD">
        <w:rPr>
          <w:rFonts w:ascii="Book Antiqua" w:hAnsi="Book Antiqua"/>
        </w:rPr>
        <w:t>Mermel</w:t>
      </w:r>
      <w:proofErr w:type="spellEnd"/>
      <w:r w:rsidRPr="001E5CCD">
        <w:rPr>
          <w:rFonts w:ascii="Book Antiqua" w:hAnsi="Book Antiqua"/>
        </w:rPr>
        <w:t xml:space="preserve"> CH, Porter D, Wei G, </w:t>
      </w:r>
      <w:proofErr w:type="spellStart"/>
      <w:r w:rsidRPr="001E5CCD">
        <w:rPr>
          <w:rFonts w:ascii="Book Antiqua" w:hAnsi="Book Antiqua"/>
        </w:rPr>
        <w:t>Raychaudhuri</w:t>
      </w:r>
      <w:proofErr w:type="spellEnd"/>
      <w:r w:rsidRPr="001E5CCD">
        <w:rPr>
          <w:rFonts w:ascii="Book Antiqua" w:hAnsi="Book Antiqua"/>
        </w:rPr>
        <w:t xml:space="preserve"> S, Donovan J, </w:t>
      </w:r>
      <w:proofErr w:type="spellStart"/>
      <w:r w:rsidRPr="001E5CCD">
        <w:rPr>
          <w:rFonts w:ascii="Book Antiqua" w:hAnsi="Book Antiqua"/>
        </w:rPr>
        <w:t>Barretina</w:t>
      </w:r>
      <w:proofErr w:type="spellEnd"/>
      <w:r w:rsidRPr="001E5CCD">
        <w:rPr>
          <w:rFonts w:ascii="Book Antiqua" w:hAnsi="Book Antiqua"/>
        </w:rPr>
        <w:t xml:space="preserve"> J, Boehm JS, Dobson J, </w:t>
      </w:r>
      <w:proofErr w:type="spellStart"/>
      <w:r w:rsidRPr="001E5CCD">
        <w:rPr>
          <w:rFonts w:ascii="Book Antiqua" w:hAnsi="Book Antiqua"/>
        </w:rPr>
        <w:t>Urashima</w:t>
      </w:r>
      <w:proofErr w:type="spellEnd"/>
      <w:r w:rsidRPr="001E5CCD">
        <w:rPr>
          <w:rFonts w:ascii="Book Antiqua" w:hAnsi="Book Antiqua"/>
        </w:rPr>
        <w:t xml:space="preserve"> M, </w:t>
      </w:r>
      <w:proofErr w:type="spellStart"/>
      <w:r w:rsidRPr="001E5CCD">
        <w:rPr>
          <w:rFonts w:ascii="Book Antiqua" w:hAnsi="Book Antiqua"/>
        </w:rPr>
        <w:t>Mc</w:t>
      </w:r>
      <w:proofErr w:type="spellEnd"/>
      <w:r w:rsidRPr="001E5CCD">
        <w:rPr>
          <w:rFonts w:ascii="Book Antiqua" w:hAnsi="Book Antiqua"/>
        </w:rPr>
        <w:t xml:space="preserve"> Henry KT, </w:t>
      </w:r>
      <w:proofErr w:type="spellStart"/>
      <w:r w:rsidRPr="001E5CCD">
        <w:rPr>
          <w:rFonts w:ascii="Book Antiqua" w:hAnsi="Book Antiqua"/>
        </w:rPr>
        <w:t>Pinchback</w:t>
      </w:r>
      <w:proofErr w:type="spellEnd"/>
      <w:r w:rsidRPr="001E5CCD">
        <w:rPr>
          <w:rFonts w:ascii="Book Antiqua" w:hAnsi="Book Antiqua"/>
        </w:rPr>
        <w:t xml:space="preserve"> RM, </w:t>
      </w:r>
      <w:proofErr w:type="spellStart"/>
      <w:r w:rsidRPr="001E5CCD">
        <w:rPr>
          <w:rFonts w:ascii="Book Antiqua" w:hAnsi="Book Antiqua"/>
        </w:rPr>
        <w:t>Ligon</w:t>
      </w:r>
      <w:proofErr w:type="spellEnd"/>
      <w:r w:rsidRPr="001E5CCD">
        <w:rPr>
          <w:rFonts w:ascii="Book Antiqua" w:hAnsi="Book Antiqua"/>
        </w:rPr>
        <w:t xml:space="preserve"> AH, Cho YJ, </w:t>
      </w:r>
      <w:proofErr w:type="spellStart"/>
      <w:r w:rsidRPr="001E5CCD">
        <w:rPr>
          <w:rFonts w:ascii="Book Antiqua" w:hAnsi="Book Antiqua"/>
        </w:rPr>
        <w:t>Haery</w:t>
      </w:r>
      <w:proofErr w:type="spellEnd"/>
      <w:r w:rsidRPr="001E5CCD">
        <w:rPr>
          <w:rFonts w:ascii="Book Antiqua" w:hAnsi="Book Antiqua"/>
        </w:rPr>
        <w:t xml:space="preserve"> L, </w:t>
      </w:r>
      <w:proofErr w:type="spellStart"/>
      <w:r w:rsidRPr="001E5CCD">
        <w:rPr>
          <w:rFonts w:ascii="Book Antiqua" w:hAnsi="Book Antiqua"/>
        </w:rPr>
        <w:t>Greulich</w:t>
      </w:r>
      <w:proofErr w:type="spellEnd"/>
      <w:r w:rsidRPr="001E5CCD">
        <w:rPr>
          <w:rFonts w:ascii="Book Antiqua" w:hAnsi="Book Antiqua"/>
        </w:rPr>
        <w:t xml:space="preserve"> H, Reich M, </w:t>
      </w:r>
      <w:proofErr w:type="spellStart"/>
      <w:r w:rsidRPr="001E5CCD">
        <w:rPr>
          <w:rFonts w:ascii="Book Antiqua" w:hAnsi="Book Antiqua"/>
        </w:rPr>
        <w:t>Winckler</w:t>
      </w:r>
      <w:proofErr w:type="spellEnd"/>
      <w:r w:rsidRPr="001E5CCD">
        <w:rPr>
          <w:rFonts w:ascii="Book Antiqua" w:hAnsi="Book Antiqua"/>
        </w:rPr>
        <w:t xml:space="preserve"> W, Lawrence MS, Weir BA, Tanaka KE, Chiang DY, Bass AJ, Loo A, Hoffman C, </w:t>
      </w:r>
      <w:proofErr w:type="spellStart"/>
      <w:r w:rsidRPr="001E5CCD">
        <w:rPr>
          <w:rFonts w:ascii="Book Antiqua" w:hAnsi="Book Antiqua"/>
        </w:rPr>
        <w:t>Prensner</w:t>
      </w:r>
      <w:proofErr w:type="spellEnd"/>
      <w:r w:rsidRPr="001E5CCD">
        <w:rPr>
          <w:rFonts w:ascii="Book Antiqua" w:hAnsi="Book Antiqua"/>
        </w:rPr>
        <w:t xml:space="preserve"> J, </w:t>
      </w:r>
      <w:proofErr w:type="spellStart"/>
      <w:r w:rsidRPr="001E5CCD">
        <w:rPr>
          <w:rFonts w:ascii="Book Antiqua" w:hAnsi="Book Antiqua"/>
        </w:rPr>
        <w:t>Liefeld</w:t>
      </w:r>
      <w:proofErr w:type="spellEnd"/>
      <w:r w:rsidRPr="001E5CCD">
        <w:rPr>
          <w:rFonts w:ascii="Book Antiqua" w:hAnsi="Book Antiqua"/>
        </w:rPr>
        <w:t xml:space="preserve"> T, </w:t>
      </w:r>
      <w:proofErr w:type="spellStart"/>
      <w:r w:rsidRPr="001E5CCD">
        <w:rPr>
          <w:rFonts w:ascii="Book Antiqua" w:hAnsi="Book Antiqua"/>
        </w:rPr>
        <w:t>Gao</w:t>
      </w:r>
      <w:proofErr w:type="spellEnd"/>
      <w:r w:rsidRPr="001E5CCD">
        <w:rPr>
          <w:rFonts w:ascii="Book Antiqua" w:hAnsi="Book Antiqua"/>
        </w:rPr>
        <w:t xml:space="preserve"> Q, </w:t>
      </w:r>
      <w:proofErr w:type="spellStart"/>
      <w:r w:rsidRPr="001E5CCD">
        <w:rPr>
          <w:rFonts w:ascii="Book Antiqua" w:hAnsi="Book Antiqua"/>
        </w:rPr>
        <w:t>Yecies</w:t>
      </w:r>
      <w:proofErr w:type="spellEnd"/>
      <w:r w:rsidRPr="001E5CCD">
        <w:rPr>
          <w:rFonts w:ascii="Book Antiqua" w:hAnsi="Book Antiqua"/>
        </w:rPr>
        <w:t xml:space="preserve"> D, </w:t>
      </w:r>
      <w:proofErr w:type="spellStart"/>
      <w:r w:rsidRPr="001E5CCD">
        <w:rPr>
          <w:rFonts w:ascii="Book Antiqua" w:hAnsi="Book Antiqua"/>
        </w:rPr>
        <w:t>Signoretti</w:t>
      </w:r>
      <w:proofErr w:type="spellEnd"/>
      <w:r w:rsidRPr="001E5CCD">
        <w:rPr>
          <w:rFonts w:ascii="Book Antiqua" w:hAnsi="Book Antiqua"/>
        </w:rPr>
        <w:t xml:space="preserve"> S, Maher E, Kaye FJ, Sasaki H, </w:t>
      </w:r>
      <w:proofErr w:type="spellStart"/>
      <w:r w:rsidRPr="001E5CCD">
        <w:rPr>
          <w:rFonts w:ascii="Book Antiqua" w:hAnsi="Book Antiqua"/>
        </w:rPr>
        <w:t>Tepper</w:t>
      </w:r>
      <w:proofErr w:type="spellEnd"/>
      <w:r w:rsidRPr="001E5CCD">
        <w:rPr>
          <w:rFonts w:ascii="Book Antiqua" w:hAnsi="Book Antiqua"/>
        </w:rPr>
        <w:t xml:space="preserve"> JE, Fletcher JA, </w:t>
      </w:r>
      <w:proofErr w:type="spellStart"/>
      <w:r w:rsidRPr="001E5CCD">
        <w:rPr>
          <w:rFonts w:ascii="Book Antiqua" w:hAnsi="Book Antiqua"/>
        </w:rPr>
        <w:t>Tabernero</w:t>
      </w:r>
      <w:proofErr w:type="spellEnd"/>
      <w:r w:rsidRPr="001E5CCD">
        <w:rPr>
          <w:rFonts w:ascii="Book Antiqua" w:hAnsi="Book Antiqua"/>
        </w:rPr>
        <w:t xml:space="preserve"> J, </w:t>
      </w:r>
      <w:proofErr w:type="spellStart"/>
      <w:r w:rsidRPr="001E5CCD">
        <w:rPr>
          <w:rFonts w:ascii="Book Antiqua" w:hAnsi="Book Antiqua"/>
        </w:rPr>
        <w:t>Baselga</w:t>
      </w:r>
      <w:proofErr w:type="spellEnd"/>
      <w:r w:rsidRPr="001E5CCD">
        <w:rPr>
          <w:rFonts w:ascii="Book Antiqua" w:hAnsi="Book Antiqua"/>
        </w:rPr>
        <w:t xml:space="preserve"> J, </w:t>
      </w:r>
      <w:proofErr w:type="spellStart"/>
      <w:r w:rsidRPr="001E5CCD">
        <w:rPr>
          <w:rFonts w:ascii="Book Antiqua" w:hAnsi="Book Antiqua"/>
        </w:rPr>
        <w:t>Tsao</w:t>
      </w:r>
      <w:proofErr w:type="spellEnd"/>
      <w:r w:rsidRPr="001E5CCD">
        <w:rPr>
          <w:rFonts w:ascii="Book Antiqua" w:hAnsi="Book Antiqua"/>
        </w:rPr>
        <w:t xml:space="preserve"> MS, </w:t>
      </w:r>
      <w:proofErr w:type="spellStart"/>
      <w:r w:rsidRPr="001E5CCD">
        <w:rPr>
          <w:rFonts w:ascii="Book Antiqua" w:hAnsi="Book Antiqua"/>
        </w:rPr>
        <w:t>Demichelis</w:t>
      </w:r>
      <w:proofErr w:type="spellEnd"/>
      <w:r w:rsidRPr="001E5CCD">
        <w:rPr>
          <w:rFonts w:ascii="Book Antiqua" w:hAnsi="Book Antiqua"/>
        </w:rPr>
        <w:t xml:space="preserve"> F, Rubin MA, </w:t>
      </w:r>
      <w:proofErr w:type="spellStart"/>
      <w:r w:rsidRPr="001E5CCD">
        <w:rPr>
          <w:rFonts w:ascii="Book Antiqua" w:hAnsi="Book Antiqua"/>
        </w:rPr>
        <w:t>Janne</w:t>
      </w:r>
      <w:proofErr w:type="spellEnd"/>
      <w:r w:rsidRPr="001E5CCD">
        <w:rPr>
          <w:rFonts w:ascii="Book Antiqua" w:hAnsi="Book Antiqua"/>
        </w:rPr>
        <w:t xml:space="preserve"> PA, Daly MJ, </w:t>
      </w:r>
      <w:proofErr w:type="spellStart"/>
      <w:r w:rsidRPr="001E5CCD">
        <w:rPr>
          <w:rFonts w:ascii="Book Antiqua" w:hAnsi="Book Antiqua"/>
        </w:rPr>
        <w:t>Nucera</w:t>
      </w:r>
      <w:proofErr w:type="spellEnd"/>
      <w:r w:rsidRPr="001E5CCD">
        <w:rPr>
          <w:rFonts w:ascii="Book Antiqua" w:hAnsi="Book Antiqua"/>
        </w:rPr>
        <w:t xml:space="preserve"> C, Levine RL, Ebert BL, Gabriel S, </w:t>
      </w:r>
      <w:proofErr w:type="spellStart"/>
      <w:r w:rsidRPr="001E5CCD">
        <w:rPr>
          <w:rFonts w:ascii="Book Antiqua" w:hAnsi="Book Antiqua"/>
        </w:rPr>
        <w:t>Rustgi</w:t>
      </w:r>
      <w:proofErr w:type="spellEnd"/>
      <w:r w:rsidRPr="001E5CCD">
        <w:rPr>
          <w:rFonts w:ascii="Book Antiqua" w:hAnsi="Book Antiqua"/>
        </w:rPr>
        <w:t xml:space="preserve"> AK, </w:t>
      </w:r>
      <w:proofErr w:type="spellStart"/>
      <w:r w:rsidRPr="001E5CCD">
        <w:rPr>
          <w:rFonts w:ascii="Book Antiqua" w:hAnsi="Book Antiqua"/>
        </w:rPr>
        <w:t>Antonescu</w:t>
      </w:r>
      <w:proofErr w:type="spellEnd"/>
      <w:r w:rsidRPr="001E5CCD">
        <w:rPr>
          <w:rFonts w:ascii="Book Antiqua" w:hAnsi="Book Antiqua"/>
        </w:rPr>
        <w:t xml:space="preserve"> CR, </w:t>
      </w:r>
      <w:proofErr w:type="spellStart"/>
      <w:r w:rsidRPr="001E5CCD">
        <w:rPr>
          <w:rFonts w:ascii="Book Antiqua" w:hAnsi="Book Antiqua"/>
        </w:rPr>
        <w:t>Ladanyi</w:t>
      </w:r>
      <w:proofErr w:type="spellEnd"/>
      <w:r w:rsidRPr="001E5CCD">
        <w:rPr>
          <w:rFonts w:ascii="Book Antiqua" w:hAnsi="Book Antiqua"/>
        </w:rPr>
        <w:t xml:space="preserve"> M, </w:t>
      </w:r>
      <w:proofErr w:type="spellStart"/>
      <w:r w:rsidRPr="001E5CCD">
        <w:rPr>
          <w:rFonts w:ascii="Book Antiqua" w:hAnsi="Book Antiqua"/>
        </w:rPr>
        <w:t>Letai</w:t>
      </w:r>
      <w:proofErr w:type="spellEnd"/>
      <w:r w:rsidRPr="001E5CCD">
        <w:rPr>
          <w:rFonts w:ascii="Book Antiqua" w:hAnsi="Book Antiqua"/>
        </w:rPr>
        <w:t xml:space="preserve"> A, Garraway LA, </w:t>
      </w:r>
      <w:proofErr w:type="spellStart"/>
      <w:r w:rsidRPr="001E5CCD">
        <w:rPr>
          <w:rFonts w:ascii="Book Antiqua" w:hAnsi="Book Antiqua"/>
        </w:rPr>
        <w:t>Loda</w:t>
      </w:r>
      <w:proofErr w:type="spellEnd"/>
      <w:r w:rsidRPr="001E5CCD">
        <w:rPr>
          <w:rFonts w:ascii="Book Antiqua" w:hAnsi="Book Antiqua"/>
        </w:rPr>
        <w:t xml:space="preserve"> M, Beer DG, True LD, Okamoto A, Pomeroy SL, Singer S, </w:t>
      </w:r>
      <w:proofErr w:type="spellStart"/>
      <w:r w:rsidRPr="001E5CCD">
        <w:rPr>
          <w:rFonts w:ascii="Book Antiqua" w:hAnsi="Book Antiqua"/>
        </w:rPr>
        <w:t>Golub</w:t>
      </w:r>
      <w:proofErr w:type="spellEnd"/>
      <w:r w:rsidRPr="001E5CCD">
        <w:rPr>
          <w:rFonts w:ascii="Book Antiqua" w:hAnsi="Book Antiqua"/>
        </w:rPr>
        <w:t xml:space="preserve"> TR, Lander ES, Getz G, Sellers WR, </w:t>
      </w:r>
      <w:proofErr w:type="spellStart"/>
      <w:r w:rsidRPr="001E5CCD">
        <w:rPr>
          <w:rFonts w:ascii="Book Antiqua" w:hAnsi="Book Antiqua"/>
        </w:rPr>
        <w:t>Meyerson</w:t>
      </w:r>
      <w:proofErr w:type="spellEnd"/>
      <w:r w:rsidRPr="001E5CCD">
        <w:rPr>
          <w:rFonts w:ascii="Book Antiqua" w:hAnsi="Book Antiqua"/>
        </w:rPr>
        <w:t xml:space="preserve"> M. </w:t>
      </w:r>
      <w:proofErr w:type="gramStart"/>
      <w:r w:rsidRPr="001E5CCD">
        <w:rPr>
          <w:rFonts w:ascii="Book Antiqua" w:hAnsi="Book Antiqua"/>
        </w:rPr>
        <w:t>The landscape of somatic copy-number alteration across human cancers.</w:t>
      </w:r>
      <w:proofErr w:type="gramEnd"/>
      <w:r w:rsidRPr="001E5CCD">
        <w:rPr>
          <w:rFonts w:ascii="Book Antiqua" w:hAnsi="Book Antiqua"/>
        </w:rPr>
        <w:t xml:space="preserve"> </w:t>
      </w:r>
      <w:r w:rsidRPr="001E5CCD">
        <w:rPr>
          <w:rFonts w:ascii="Book Antiqua" w:hAnsi="Book Antiqua"/>
          <w:i/>
          <w:iCs/>
        </w:rPr>
        <w:t>Nature</w:t>
      </w:r>
      <w:r w:rsidRPr="001E5CCD">
        <w:rPr>
          <w:rFonts w:ascii="Book Antiqua" w:hAnsi="Book Antiqua"/>
        </w:rPr>
        <w:t xml:space="preserve"> 2010; </w:t>
      </w:r>
      <w:r w:rsidRPr="001E5CCD">
        <w:rPr>
          <w:rFonts w:ascii="Book Antiqua" w:hAnsi="Book Antiqua"/>
          <w:b/>
          <w:bCs/>
        </w:rPr>
        <w:t>463</w:t>
      </w:r>
      <w:r w:rsidRPr="001E5CCD">
        <w:rPr>
          <w:rFonts w:ascii="Book Antiqua" w:hAnsi="Book Antiqua"/>
        </w:rPr>
        <w:t>: 899-905 [PMID: 20164920 DOI: 10.1038/nature08822]</w:t>
      </w:r>
    </w:p>
    <w:p w14:paraId="7DE2990B" w14:textId="77777777" w:rsidR="00E1502E" w:rsidRPr="001E5CCD" w:rsidRDefault="007A674F">
      <w:pPr>
        <w:spacing w:line="360" w:lineRule="auto"/>
        <w:jc w:val="both"/>
        <w:rPr>
          <w:rFonts w:ascii="Book Antiqua" w:hAnsi="Book Antiqua"/>
        </w:rPr>
      </w:pPr>
      <w:r w:rsidRPr="001E5CCD">
        <w:rPr>
          <w:rFonts w:ascii="Book Antiqua" w:hAnsi="Book Antiqua"/>
        </w:rPr>
        <w:t xml:space="preserve">30 </w:t>
      </w:r>
      <w:proofErr w:type="spellStart"/>
      <w:r w:rsidRPr="001E5CCD">
        <w:rPr>
          <w:rFonts w:ascii="Book Antiqua" w:hAnsi="Book Antiqua"/>
          <w:b/>
          <w:bCs/>
        </w:rPr>
        <w:t>Gemble</w:t>
      </w:r>
      <w:proofErr w:type="spellEnd"/>
      <w:r w:rsidRPr="001E5CCD">
        <w:rPr>
          <w:rFonts w:ascii="Book Antiqua" w:hAnsi="Book Antiqua"/>
          <w:b/>
          <w:bCs/>
        </w:rPr>
        <w:t xml:space="preserve"> S</w:t>
      </w:r>
      <w:r w:rsidRPr="001E5CCD">
        <w:rPr>
          <w:rFonts w:ascii="Book Antiqua" w:hAnsi="Book Antiqua"/>
        </w:rPr>
        <w:t xml:space="preserve">, </w:t>
      </w:r>
      <w:proofErr w:type="spellStart"/>
      <w:r w:rsidRPr="001E5CCD">
        <w:rPr>
          <w:rFonts w:ascii="Book Antiqua" w:hAnsi="Book Antiqua"/>
        </w:rPr>
        <w:t>Wardenaar</w:t>
      </w:r>
      <w:proofErr w:type="spellEnd"/>
      <w:r w:rsidRPr="001E5CCD">
        <w:rPr>
          <w:rFonts w:ascii="Book Antiqua" w:hAnsi="Book Antiqua"/>
        </w:rPr>
        <w:t xml:space="preserve"> R, </w:t>
      </w:r>
      <w:proofErr w:type="spellStart"/>
      <w:r w:rsidRPr="001E5CCD">
        <w:rPr>
          <w:rFonts w:ascii="Book Antiqua" w:hAnsi="Book Antiqua"/>
        </w:rPr>
        <w:t>Keuper</w:t>
      </w:r>
      <w:proofErr w:type="spellEnd"/>
      <w:r w:rsidRPr="001E5CCD">
        <w:rPr>
          <w:rFonts w:ascii="Book Antiqua" w:hAnsi="Book Antiqua"/>
        </w:rPr>
        <w:t xml:space="preserve"> K, </w:t>
      </w:r>
      <w:proofErr w:type="spellStart"/>
      <w:r w:rsidRPr="001E5CCD">
        <w:rPr>
          <w:rFonts w:ascii="Book Antiqua" w:hAnsi="Book Antiqua"/>
        </w:rPr>
        <w:t>Srivastava</w:t>
      </w:r>
      <w:proofErr w:type="spellEnd"/>
      <w:r w:rsidRPr="001E5CCD">
        <w:rPr>
          <w:rFonts w:ascii="Book Antiqua" w:hAnsi="Book Antiqua"/>
        </w:rPr>
        <w:t xml:space="preserve"> N, Nano M, </w:t>
      </w:r>
      <w:proofErr w:type="spellStart"/>
      <w:r w:rsidRPr="001E5CCD">
        <w:rPr>
          <w:rFonts w:ascii="Book Antiqua" w:hAnsi="Book Antiqua"/>
        </w:rPr>
        <w:t>Macé</w:t>
      </w:r>
      <w:proofErr w:type="spellEnd"/>
      <w:r w:rsidRPr="001E5CCD">
        <w:rPr>
          <w:rFonts w:ascii="Book Antiqua" w:hAnsi="Book Antiqua"/>
        </w:rPr>
        <w:t xml:space="preserve"> AS, </w:t>
      </w:r>
      <w:proofErr w:type="spellStart"/>
      <w:r w:rsidRPr="001E5CCD">
        <w:rPr>
          <w:rFonts w:ascii="Book Antiqua" w:hAnsi="Book Antiqua"/>
        </w:rPr>
        <w:t>Tijhuis</w:t>
      </w:r>
      <w:proofErr w:type="spellEnd"/>
      <w:r w:rsidRPr="001E5CCD">
        <w:rPr>
          <w:rFonts w:ascii="Book Antiqua" w:hAnsi="Book Antiqua"/>
        </w:rPr>
        <w:t xml:space="preserve"> AE, Bernhard SV, </w:t>
      </w:r>
      <w:proofErr w:type="spellStart"/>
      <w:r w:rsidRPr="001E5CCD">
        <w:rPr>
          <w:rFonts w:ascii="Book Antiqua" w:hAnsi="Book Antiqua"/>
        </w:rPr>
        <w:t>Spierings</w:t>
      </w:r>
      <w:proofErr w:type="spellEnd"/>
      <w:r w:rsidRPr="001E5CCD">
        <w:rPr>
          <w:rFonts w:ascii="Book Antiqua" w:hAnsi="Book Antiqua"/>
        </w:rPr>
        <w:t xml:space="preserve"> DCJ, Simon A, </w:t>
      </w:r>
      <w:proofErr w:type="spellStart"/>
      <w:r w:rsidRPr="001E5CCD">
        <w:rPr>
          <w:rFonts w:ascii="Book Antiqua" w:hAnsi="Book Antiqua"/>
        </w:rPr>
        <w:t>Goundiam</w:t>
      </w:r>
      <w:proofErr w:type="spellEnd"/>
      <w:r w:rsidRPr="001E5CCD">
        <w:rPr>
          <w:rFonts w:ascii="Book Antiqua" w:hAnsi="Book Antiqua"/>
        </w:rPr>
        <w:t xml:space="preserve"> O, </w:t>
      </w:r>
      <w:proofErr w:type="spellStart"/>
      <w:r w:rsidRPr="001E5CCD">
        <w:rPr>
          <w:rFonts w:ascii="Book Antiqua" w:hAnsi="Book Antiqua"/>
        </w:rPr>
        <w:t>Hochegger</w:t>
      </w:r>
      <w:proofErr w:type="spellEnd"/>
      <w:r w:rsidRPr="001E5CCD">
        <w:rPr>
          <w:rFonts w:ascii="Book Antiqua" w:hAnsi="Book Antiqua"/>
        </w:rPr>
        <w:t xml:space="preserve"> H, </w:t>
      </w:r>
      <w:proofErr w:type="spellStart"/>
      <w:r w:rsidRPr="001E5CCD">
        <w:rPr>
          <w:rFonts w:ascii="Book Antiqua" w:hAnsi="Book Antiqua"/>
        </w:rPr>
        <w:t>Piel</w:t>
      </w:r>
      <w:proofErr w:type="spellEnd"/>
      <w:r w:rsidRPr="001E5CCD">
        <w:rPr>
          <w:rFonts w:ascii="Book Antiqua" w:hAnsi="Book Antiqua"/>
        </w:rPr>
        <w:t xml:space="preserve"> M, </w:t>
      </w:r>
      <w:proofErr w:type="spellStart"/>
      <w:r w:rsidRPr="001E5CCD">
        <w:rPr>
          <w:rFonts w:ascii="Book Antiqua" w:hAnsi="Book Antiqua"/>
        </w:rPr>
        <w:t>Foijer</w:t>
      </w:r>
      <w:proofErr w:type="spellEnd"/>
      <w:r w:rsidRPr="001E5CCD">
        <w:rPr>
          <w:rFonts w:ascii="Book Antiqua" w:hAnsi="Book Antiqua"/>
        </w:rPr>
        <w:t xml:space="preserve"> F, </w:t>
      </w:r>
      <w:proofErr w:type="spellStart"/>
      <w:r w:rsidRPr="001E5CCD">
        <w:rPr>
          <w:rFonts w:ascii="Book Antiqua" w:hAnsi="Book Antiqua"/>
        </w:rPr>
        <w:t>Storchová</w:t>
      </w:r>
      <w:proofErr w:type="spellEnd"/>
      <w:r w:rsidRPr="001E5CCD">
        <w:rPr>
          <w:rFonts w:ascii="Book Antiqua" w:hAnsi="Book Antiqua"/>
        </w:rPr>
        <w:t xml:space="preserve"> Z, </w:t>
      </w:r>
      <w:proofErr w:type="spellStart"/>
      <w:r w:rsidRPr="001E5CCD">
        <w:rPr>
          <w:rFonts w:ascii="Book Antiqua" w:hAnsi="Book Antiqua"/>
        </w:rPr>
        <w:t>Basto</w:t>
      </w:r>
      <w:proofErr w:type="spellEnd"/>
      <w:r w:rsidRPr="001E5CCD">
        <w:rPr>
          <w:rFonts w:ascii="Book Antiqua" w:hAnsi="Book Antiqua"/>
        </w:rPr>
        <w:t xml:space="preserve"> R. Genetic instability from a single S phase after whole-genome duplication. </w:t>
      </w:r>
      <w:r w:rsidRPr="001E5CCD">
        <w:rPr>
          <w:rFonts w:ascii="Book Antiqua" w:hAnsi="Book Antiqua"/>
          <w:i/>
          <w:iCs/>
        </w:rPr>
        <w:t>Nature</w:t>
      </w:r>
      <w:r w:rsidRPr="001E5CCD">
        <w:rPr>
          <w:rFonts w:ascii="Book Antiqua" w:hAnsi="Book Antiqua"/>
        </w:rPr>
        <w:t xml:space="preserve"> 2022; </w:t>
      </w:r>
      <w:r w:rsidRPr="001E5CCD">
        <w:rPr>
          <w:rFonts w:ascii="Book Antiqua" w:hAnsi="Book Antiqua"/>
          <w:b/>
          <w:bCs/>
        </w:rPr>
        <w:t>604</w:t>
      </w:r>
      <w:r w:rsidRPr="001E5CCD">
        <w:rPr>
          <w:rFonts w:ascii="Book Antiqua" w:hAnsi="Book Antiqua"/>
        </w:rPr>
        <w:t>: 146-151 [PMID: 35355016 DOI: 10.1038/s41586-022-04578-4]</w:t>
      </w:r>
    </w:p>
    <w:p w14:paraId="791642C3" w14:textId="77777777" w:rsidR="00E1502E" w:rsidRPr="001E5CCD" w:rsidRDefault="007A674F">
      <w:pPr>
        <w:spacing w:line="360" w:lineRule="auto"/>
        <w:jc w:val="both"/>
        <w:rPr>
          <w:rFonts w:ascii="Book Antiqua" w:hAnsi="Book Antiqua"/>
        </w:rPr>
      </w:pPr>
      <w:r w:rsidRPr="001E5CCD">
        <w:rPr>
          <w:rFonts w:ascii="Book Antiqua" w:hAnsi="Book Antiqua"/>
        </w:rPr>
        <w:t xml:space="preserve">31 </w:t>
      </w:r>
      <w:proofErr w:type="spellStart"/>
      <w:r w:rsidRPr="001E5CCD">
        <w:rPr>
          <w:rFonts w:ascii="Book Antiqua" w:hAnsi="Book Antiqua"/>
          <w:b/>
          <w:bCs/>
        </w:rPr>
        <w:t>López</w:t>
      </w:r>
      <w:proofErr w:type="spellEnd"/>
      <w:r w:rsidRPr="001E5CCD">
        <w:rPr>
          <w:rFonts w:ascii="Book Antiqua" w:hAnsi="Book Antiqua"/>
          <w:b/>
          <w:bCs/>
        </w:rPr>
        <w:t xml:space="preserve"> S</w:t>
      </w:r>
      <w:r w:rsidRPr="001E5CCD">
        <w:rPr>
          <w:rFonts w:ascii="Book Antiqua" w:hAnsi="Book Antiqua"/>
        </w:rPr>
        <w:t xml:space="preserve">, Lim EL, </w:t>
      </w:r>
      <w:proofErr w:type="spellStart"/>
      <w:r w:rsidRPr="001E5CCD">
        <w:rPr>
          <w:rFonts w:ascii="Book Antiqua" w:hAnsi="Book Antiqua"/>
        </w:rPr>
        <w:t>Horswell</w:t>
      </w:r>
      <w:proofErr w:type="spellEnd"/>
      <w:r w:rsidRPr="001E5CCD">
        <w:rPr>
          <w:rFonts w:ascii="Book Antiqua" w:hAnsi="Book Antiqua"/>
        </w:rPr>
        <w:t xml:space="preserve"> S, </w:t>
      </w:r>
      <w:proofErr w:type="spellStart"/>
      <w:r w:rsidRPr="001E5CCD">
        <w:rPr>
          <w:rFonts w:ascii="Book Antiqua" w:hAnsi="Book Antiqua"/>
        </w:rPr>
        <w:t>Haase</w:t>
      </w:r>
      <w:proofErr w:type="spellEnd"/>
      <w:r w:rsidRPr="001E5CCD">
        <w:rPr>
          <w:rFonts w:ascii="Book Antiqua" w:hAnsi="Book Antiqua"/>
        </w:rPr>
        <w:t xml:space="preserve"> K, Huebner A, </w:t>
      </w:r>
      <w:proofErr w:type="spellStart"/>
      <w:r w:rsidRPr="001E5CCD">
        <w:rPr>
          <w:rFonts w:ascii="Book Antiqua" w:hAnsi="Book Antiqua"/>
        </w:rPr>
        <w:t>Dietzen</w:t>
      </w:r>
      <w:proofErr w:type="spellEnd"/>
      <w:r w:rsidRPr="001E5CCD">
        <w:rPr>
          <w:rFonts w:ascii="Book Antiqua" w:hAnsi="Book Antiqua"/>
        </w:rPr>
        <w:t xml:space="preserve"> M, </w:t>
      </w:r>
      <w:proofErr w:type="spellStart"/>
      <w:r w:rsidRPr="001E5CCD">
        <w:rPr>
          <w:rFonts w:ascii="Book Antiqua" w:hAnsi="Book Antiqua"/>
        </w:rPr>
        <w:t>Mourikis</w:t>
      </w:r>
      <w:proofErr w:type="spellEnd"/>
      <w:r w:rsidRPr="001E5CCD">
        <w:rPr>
          <w:rFonts w:ascii="Book Antiqua" w:hAnsi="Book Antiqua"/>
        </w:rPr>
        <w:t xml:space="preserve"> TP, Watkins TBK, Rowan A, Dewhurst SM, </w:t>
      </w:r>
      <w:proofErr w:type="spellStart"/>
      <w:r w:rsidRPr="001E5CCD">
        <w:rPr>
          <w:rFonts w:ascii="Book Antiqua" w:hAnsi="Book Antiqua"/>
        </w:rPr>
        <w:t>Birkbak</w:t>
      </w:r>
      <w:proofErr w:type="spellEnd"/>
      <w:r w:rsidRPr="001E5CCD">
        <w:rPr>
          <w:rFonts w:ascii="Book Antiqua" w:hAnsi="Book Antiqua"/>
        </w:rPr>
        <w:t xml:space="preserve"> NJ, Wilson GA, Van Loo P, Jamal-</w:t>
      </w:r>
      <w:proofErr w:type="spellStart"/>
      <w:r w:rsidRPr="001E5CCD">
        <w:rPr>
          <w:rFonts w:ascii="Book Antiqua" w:hAnsi="Book Antiqua"/>
        </w:rPr>
        <w:t>Hanjani</w:t>
      </w:r>
      <w:proofErr w:type="spellEnd"/>
      <w:r w:rsidRPr="001E5CCD">
        <w:rPr>
          <w:rFonts w:ascii="Book Antiqua" w:hAnsi="Book Antiqua"/>
        </w:rPr>
        <w:t xml:space="preserve"> M; </w:t>
      </w:r>
      <w:proofErr w:type="spellStart"/>
      <w:r w:rsidRPr="001E5CCD">
        <w:rPr>
          <w:rFonts w:ascii="Book Antiqua" w:hAnsi="Book Antiqua"/>
        </w:rPr>
        <w:t>TRACERx</w:t>
      </w:r>
      <w:proofErr w:type="spellEnd"/>
      <w:r w:rsidRPr="001E5CCD">
        <w:rPr>
          <w:rFonts w:ascii="Book Antiqua" w:hAnsi="Book Antiqua"/>
        </w:rPr>
        <w:t xml:space="preserve"> Consortium, Swanton C, </w:t>
      </w:r>
      <w:proofErr w:type="spellStart"/>
      <w:r w:rsidRPr="001E5CCD">
        <w:rPr>
          <w:rFonts w:ascii="Book Antiqua" w:hAnsi="Book Antiqua"/>
        </w:rPr>
        <w:t>McGranahan</w:t>
      </w:r>
      <w:proofErr w:type="spellEnd"/>
      <w:r w:rsidRPr="001E5CCD">
        <w:rPr>
          <w:rFonts w:ascii="Book Antiqua" w:hAnsi="Book Antiqua"/>
        </w:rPr>
        <w:t xml:space="preserve"> N. Interplay between whole-genome doubling and the accumulation of deleterious alterations in cancer evolution. </w:t>
      </w:r>
      <w:r w:rsidRPr="001E5CCD">
        <w:rPr>
          <w:rFonts w:ascii="Book Antiqua" w:hAnsi="Book Antiqua"/>
          <w:i/>
          <w:iCs/>
        </w:rPr>
        <w:t>Nat Genet</w:t>
      </w:r>
      <w:r w:rsidRPr="001E5CCD">
        <w:rPr>
          <w:rFonts w:ascii="Book Antiqua" w:hAnsi="Book Antiqua"/>
        </w:rPr>
        <w:t xml:space="preserve"> 2020; </w:t>
      </w:r>
      <w:r w:rsidRPr="001E5CCD">
        <w:rPr>
          <w:rFonts w:ascii="Book Antiqua" w:hAnsi="Book Antiqua"/>
          <w:b/>
          <w:bCs/>
        </w:rPr>
        <w:t>52</w:t>
      </w:r>
      <w:r w:rsidRPr="001E5CCD">
        <w:rPr>
          <w:rFonts w:ascii="Book Antiqua" w:hAnsi="Book Antiqua"/>
        </w:rPr>
        <w:t>: 283-293 [PMID: 32139907 DOI: 10.1038/s41588-020-0584-7]</w:t>
      </w:r>
    </w:p>
    <w:p w14:paraId="660C3823" w14:textId="77777777" w:rsidR="00E1502E" w:rsidRPr="001E5CCD" w:rsidRDefault="007A674F">
      <w:pPr>
        <w:spacing w:line="360" w:lineRule="auto"/>
        <w:jc w:val="both"/>
        <w:rPr>
          <w:rFonts w:ascii="Book Antiqua" w:hAnsi="Book Antiqua"/>
        </w:rPr>
      </w:pPr>
      <w:r w:rsidRPr="001E5CCD">
        <w:rPr>
          <w:rFonts w:ascii="Book Antiqua" w:hAnsi="Book Antiqua"/>
        </w:rPr>
        <w:lastRenderedPageBreak/>
        <w:t xml:space="preserve">32 </w:t>
      </w:r>
      <w:proofErr w:type="spellStart"/>
      <w:r w:rsidRPr="001E5CCD">
        <w:rPr>
          <w:rFonts w:ascii="Book Antiqua" w:hAnsi="Book Antiqua"/>
          <w:b/>
          <w:bCs/>
        </w:rPr>
        <w:t>Bielski</w:t>
      </w:r>
      <w:proofErr w:type="spellEnd"/>
      <w:r w:rsidRPr="001E5CCD">
        <w:rPr>
          <w:rFonts w:ascii="Book Antiqua" w:hAnsi="Book Antiqua"/>
          <w:b/>
          <w:bCs/>
        </w:rPr>
        <w:t xml:space="preserve"> CM</w:t>
      </w:r>
      <w:r w:rsidRPr="001E5CCD">
        <w:rPr>
          <w:rFonts w:ascii="Book Antiqua" w:hAnsi="Book Antiqua"/>
        </w:rPr>
        <w:t xml:space="preserve">, </w:t>
      </w:r>
      <w:proofErr w:type="spellStart"/>
      <w:r w:rsidRPr="001E5CCD">
        <w:rPr>
          <w:rFonts w:ascii="Book Antiqua" w:hAnsi="Book Antiqua"/>
        </w:rPr>
        <w:t>Zehir</w:t>
      </w:r>
      <w:proofErr w:type="spellEnd"/>
      <w:r w:rsidRPr="001E5CCD">
        <w:rPr>
          <w:rFonts w:ascii="Book Antiqua" w:hAnsi="Book Antiqua"/>
        </w:rPr>
        <w:t xml:space="preserve"> A, </w:t>
      </w:r>
      <w:proofErr w:type="spellStart"/>
      <w:r w:rsidRPr="001E5CCD">
        <w:rPr>
          <w:rFonts w:ascii="Book Antiqua" w:hAnsi="Book Antiqua"/>
        </w:rPr>
        <w:t>Penson</w:t>
      </w:r>
      <w:proofErr w:type="spellEnd"/>
      <w:r w:rsidRPr="001E5CCD">
        <w:rPr>
          <w:rFonts w:ascii="Book Antiqua" w:hAnsi="Book Antiqua"/>
        </w:rPr>
        <w:t xml:space="preserve"> AV, Donoghue MTA, </w:t>
      </w:r>
      <w:proofErr w:type="spellStart"/>
      <w:r w:rsidRPr="001E5CCD">
        <w:rPr>
          <w:rFonts w:ascii="Book Antiqua" w:hAnsi="Book Antiqua"/>
        </w:rPr>
        <w:t>Chatila</w:t>
      </w:r>
      <w:proofErr w:type="spellEnd"/>
      <w:r w:rsidRPr="001E5CCD">
        <w:rPr>
          <w:rFonts w:ascii="Book Antiqua" w:hAnsi="Book Antiqua"/>
        </w:rPr>
        <w:t xml:space="preserve"> W, Armenia J, Chang MT, </w:t>
      </w:r>
      <w:proofErr w:type="spellStart"/>
      <w:r w:rsidRPr="001E5CCD">
        <w:rPr>
          <w:rFonts w:ascii="Book Antiqua" w:hAnsi="Book Antiqua"/>
        </w:rPr>
        <w:t>Schram</w:t>
      </w:r>
      <w:proofErr w:type="spellEnd"/>
      <w:r w:rsidRPr="001E5CCD">
        <w:rPr>
          <w:rFonts w:ascii="Book Antiqua" w:hAnsi="Book Antiqua"/>
        </w:rPr>
        <w:t xml:space="preserve"> AM, </w:t>
      </w:r>
      <w:proofErr w:type="spellStart"/>
      <w:r w:rsidRPr="001E5CCD">
        <w:rPr>
          <w:rFonts w:ascii="Book Antiqua" w:hAnsi="Book Antiqua"/>
        </w:rPr>
        <w:t>Jonsson</w:t>
      </w:r>
      <w:proofErr w:type="spellEnd"/>
      <w:r w:rsidRPr="001E5CCD">
        <w:rPr>
          <w:rFonts w:ascii="Book Antiqua" w:hAnsi="Book Antiqua"/>
        </w:rPr>
        <w:t xml:space="preserve"> P, </w:t>
      </w:r>
      <w:proofErr w:type="spellStart"/>
      <w:r w:rsidRPr="001E5CCD">
        <w:rPr>
          <w:rFonts w:ascii="Book Antiqua" w:hAnsi="Book Antiqua"/>
        </w:rPr>
        <w:t>Bandlamudi</w:t>
      </w:r>
      <w:proofErr w:type="spellEnd"/>
      <w:r w:rsidRPr="001E5CCD">
        <w:rPr>
          <w:rFonts w:ascii="Book Antiqua" w:hAnsi="Book Antiqua"/>
        </w:rPr>
        <w:t xml:space="preserve"> C, </w:t>
      </w:r>
      <w:proofErr w:type="spellStart"/>
      <w:r w:rsidRPr="001E5CCD">
        <w:rPr>
          <w:rFonts w:ascii="Book Antiqua" w:hAnsi="Book Antiqua"/>
        </w:rPr>
        <w:t>Razavi</w:t>
      </w:r>
      <w:proofErr w:type="spellEnd"/>
      <w:r w:rsidRPr="001E5CCD">
        <w:rPr>
          <w:rFonts w:ascii="Book Antiqua" w:hAnsi="Book Antiqua"/>
        </w:rPr>
        <w:t xml:space="preserve"> P, </w:t>
      </w:r>
      <w:proofErr w:type="spellStart"/>
      <w:r w:rsidRPr="001E5CCD">
        <w:rPr>
          <w:rFonts w:ascii="Book Antiqua" w:hAnsi="Book Antiqua"/>
        </w:rPr>
        <w:t>Iyer</w:t>
      </w:r>
      <w:proofErr w:type="spellEnd"/>
      <w:r w:rsidRPr="001E5CCD">
        <w:rPr>
          <w:rFonts w:ascii="Book Antiqua" w:hAnsi="Book Antiqua"/>
        </w:rPr>
        <w:t xml:space="preserve"> G, Robson ME, </w:t>
      </w:r>
      <w:proofErr w:type="spellStart"/>
      <w:r w:rsidRPr="001E5CCD">
        <w:rPr>
          <w:rFonts w:ascii="Book Antiqua" w:hAnsi="Book Antiqua"/>
        </w:rPr>
        <w:t>Stadler</w:t>
      </w:r>
      <w:proofErr w:type="spellEnd"/>
      <w:r w:rsidRPr="001E5CCD">
        <w:rPr>
          <w:rFonts w:ascii="Book Antiqua" w:hAnsi="Book Antiqua"/>
        </w:rPr>
        <w:t xml:space="preserve"> ZK, Schultz N, </w:t>
      </w:r>
      <w:proofErr w:type="spellStart"/>
      <w:r w:rsidRPr="001E5CCD">
        <w:rPr>
          <w:rFonts w:ascii="Book Antiqua" w:hAnsi="Book Antiqua"/>
        </w:rPr>
        <w:t>Baselga</w:t>
      </w:r>
      <w:proofErr w:type="spellEnd"/>
      <w:r w:rsidRPr="001E5CCD">
        <w:rPr>
          <w:rFonts w:ascii="Book Antiqua" w:hAnsi="Book Antiqua"/>
        </w:rPr>
        <w:t xml:space="preserve"> J, </w:t>
      </w:r>
      <w:proofErr w:type="spellStart"/>
      <w:r w:rsidRPr="001E5CCD">
        <w:rPr>
          <w:rFonts w:ascii="Book Antiqua" w:hAnsi="Book Antiqua"/>
        </w:rPr>
        <w:t>Solit</w:t>
      </w:r>
      <w:proofErr w:type="spellEnd"/>
      <w:r w:rsidRPr="001E5CCD">
        <w:rPr>
          <w:rFonts w:ascii="Book Antiqua" w:hAnsi="Book Antiqua"/>
        </w:rPr>
        <w:t xml:space="preserve"> DB, Hyman DM, Berger MF, Taylor BS. Genome doubling shapes the evolution and prognosis of advanced cancers. </w:t>
      </w:r>
      <w:r w:rsidRPr="001E5CCD">
        <w:rPr>
          <w:rFonts w:ascii="Book Antiqua" w:hAnsi="Book Antiqua"/>
          <w:i/>
          <w:iCs/>
        </w:rPr>
        <w:t>Nat Genet</w:t>
      </w:r>
      <w:r w:rsidRPr="001E5CCD">
        <w:rPr>
          <w:rFonts w:ascii="Book Antiqua" w:hAnsi="Book Antiqua"/>
        </w:rPr>
        <w:t xml:space="preserve"> 2018; </w:t>
      </w:r>
      <w:r w:rsidRPr="001E5CCD">
        <w:rPr>
          <w:rFonts w:ascii="Book Antiqua" w:hAnsi="Book Antiqua"/>
          <w:b/>
          <w:bCs/>
        </w:rPr>
        <w:t>50</w:t>
      </w:r>
      <w:r w:rsidRPr="001E5CCD">
        <w:rPr>
          <w:rFonts w:ascii="Book Antiqua" w:hAnsi="Book Antiqua"/>
        </w:rPr>
        <w:t>: 1189-1195 [PMID: 30013179 DOI: 10.1038/s41588-018-0165-1]</w:t>
      </w:r>
    </w:p>
    <w:p w14:paraId="7DD275F2" w14:textId="77777777" w:rsidR="00E1502E" w:rsidRPr="001E5CCD" w:rsidRDefault="007A674F">
      <w:pPr>
        <w:spacing w:line="360" w:lineRule="auto"/>
        <w:jc w:val="both"/>
        <w:rPr>
          <w:rFonts w:ascii="Book Antiqua" w:hAnsi="Book Antiqua"/>
        </w:rPr>
      </w:pPr>
      <w:r w:rsidRPr="001E5CCD">
        <w:rPr>
          <w:rFonts w:ascii="Book Antiqua" w:hAnsi="Book Antiqua"/>
        </w:rPr>
        <w:t xml:space="preserve">33 </w:t>
      </w:r>
      <w:r w:rsidRPr="001E5CCD">
        <w:rPr>
          <w:rFonts w:ascii="Book Antiqua" w:hAnsi="Book Antiqua"/>
          <w:b/>
          <w:bCs/>
        </w:rPr>
        <w:t>Chen Y</w:t>
      </w:r>
      <w:r w:rsidRPr="001E5CCD">
        <w:rPr>
          <w:rFonts w:ascii="Book Antiqua" w:hAnsi="Book Antiqua"/>
        </w:rPr>
        <w:t xml:space="preserve">, Yang Z, Wang Y, Wang J, Wang C. Karyotyping of circulating tumor cells for predicting chemotherapeutic sensitivity and efficacy in patients with esophageal cancer. </w:t>
      </w:r>
      <w:r w:rsidRPr="001E5CCD">
        <w:rPr>
          <w:rFonts w:ascii="Book Antiqua" w:hAnsi="Book Antiqua"/>
          <w:i/>
          <w:iCs/>
        </w:rPr>
        <w:t>BMC Cancer</w:t>
      </w:r>
      <w:r w:rsidRPr="001E5CCD">
        <w:rPr>
          <w:rFonts w:ascii="Book Antiqua" w:hAnsi="Book Antiqua"/>
        </w:rPr>
        <w:t xml:space="preserve"> 2019; </w:t>
      </w:r>
      <w:r w:rsidRPr="001E5CCD">
        <w:rPr>
          <w:rFonts w:ascii="Book Antiqua" w:hAnsi="Book Antiqua"/>
          <w:b/>
          <w:bCs/>
        </w:rPr>
        <w:t>19</w:t>
      </w:r>
      <w:r w:rsidRPr="001E5CCD">
        <w:rPr>
          <w:rFonts w:ascii="Book Antiqua" w:hAnsi="Book Antiqua"/>
        </w:rPr>
        <w:t>: 651 [PMID: 31269908 DOI: 10.1186/s12885-019-5850-7]</w:t>
      </w:r>
    </w:p>
    <w:p w14:paraId="0E03BFF3" w14:textId="77777777" w:rsidR="00E1502E" w:rsidRPr="001E5CCD" w:rsidRDefault="007A674F">
      <w:pPr>
        <w:spacing w:line="360" w:lineRule="auto"/>
        <w:jc w:val="both"/>
        <w:rPr>
          <w:rFonts w:ascii="Book Antiqua" w:hAnsi="Book Antiqua"/>
        </w:rPr>
      </w:pPr>
      <w:r w:rsidRPr="001E5CCD">
        <w:rPr>
          <w:rFonts w:ascii="Book Antiqua" w:hAnsi="Book Antiqua"/>
        </w:rPr>
        <w:t xml:space="preserve">34 </w:t>
      </w:r>
      <w:r w:rsidRPr="001E5CCD">
        <w:rPr>
          <w:rFonts w:ascii="Book Antiqua" w:hAnsi="Book Antiqua"/>
          <w:b/>
          <w:bCs/>
        </w:rPr>
        <w:t>Wang Y</w:t>
      </w:r>
      <w:r w:rsidRPr="001E5CCD">
        <w:rPr>
          <w:rFonts w:ascii="Book Antiqua" w:hAnsi="Book Antiqua"/>
        </w:rPr>
        <w:t xml:space="preserve">, Liu Y, Zhang L, Tong L, </w:t>
      </w:r>
      <w:proofErr w:type="spellStart"/>
      <w:r w:rsidRPr="001E5CCD">
        <w:rPr>
          <w:rFonts w:ascii="Book Antiqua" w:hAnsi="Book Antiqua"/>
        </w:rPr>
        <w:t>Gao</w:t>
      </w:r>
      <w:proofErr w:type="spellEnd"/>
      <w:r w:rsidRPr="001E5CCD">
        <w:rPr>
          <w:rFonts w:ascii="Book Antiqua" w:hAnsi="Book Antiqua"/>
        </w:rPr>
        <w:t xml:space="preserve"> Y, Hu F, Lin PP, Li B, Zhang T. </w:t>
      </w:r>
      <w:proofErr w:type="spellStart"/>
      <w:r w:rsidRPr="001E5CCD">
        <w:rPr>
          <w:rFonts w:ascii="Book Antiqua" w:hAnsi="Book Antiqua"/>
        </w:rPr>
        <w:t>Vimentin</w:t>
      </w:r>
      <w:proofErr w:type="spellEnd"/>
      <w:r w:rsidRPr="001E5CCD">
        <w:rPr>
          <w:rFonts w:ascii="Book Antiqua" w:hAnsi="Book Antiqua"/>
        </w:rPr>
        <w:t xml:space="preserve"> expression in circulating tumor cells (CTCs) associated with liver metastases predicts poor progression-free survival in patients with advanced lung cancer. </w:t>
      </w:r>
      <w:r w:rsidRPr="001E5CCD">
        <w:rPr>
          <w:rFonts w:ascii="Book Antiqua" w:hAnsi="Book Antiqua"/>
          <w:i/>
          <w:iCs/>
        </w:rPr>
        <w:t xml:space="preserve">J Cancer Res </w:t>
      </w:r>
      <w:proofErr w:type="spellStart"/>
      <w:r w:rsidRPr="001E5CCD">
        <w:rPr>
          <w:rFonts w:ascii="Book Antiqua" w:hAnsi="Book Antiqua"/>
          <w:i/>
          <w:iCs/>
        </w:rPr>
        <w:t>Clin</w:t>
      </w:r>
      <w:proofErr w:type="spellEnd"/>
      <w:r w:rsidRPr="001E5CCD">
        <w:rPr>
          <w:rFonts w:ascii="Book Antiqua" w:hAnsi="Book Antiqua"/>
          <w:i/>
          <w:iCs/>
        </w:rPr>
        <w:t xml:space="preserve"> </w:t>
      </w:r>
      <w:proofErr w:type="spellStart"/>
      <w:r w:rsidRPr="001E5CCD">
        <w:rPr>
          <w:rFonts w:ascii="Book Antiqua" w:hAnsi="Book Antiqua"/>
          <w:i/>
          <w:iCs/>
        </w:rPr>
        <w:t>Oncol</w:t>
      </w:r>
      <w:proofErr w:type="spellEnd"/>
      <w:r w:rsidRPr="001E5CCD">
        <w:rPr>
          <w:rFonts w:ascii="Book Antiqua" w:hAnsi="Book Antiqua"/>
        </w:rPr>
        <w:t xml:space="preserve"> 2019; </w:t>
      </w:r>
      <w:r w:rsidRPr="001E5CCD">
        <w:rPr>
          <w:rFonts w:ascii="Book Antiqua" w:hAnsi="Book Antiqua"/>
          <w:b/>
          <w:bCs/>
        </w:rPr>
        <w:t>145</w:t>
      </w:r>
      <w:r w:rsidRPr="001E5CCD">
        <w:rPr>
          <w:rFonts w:ascii="Book Antiqua" w:hAnsi="Book Antiqua"/>
        </w:rPr>
        <w:t>: 2911-2920 [PMID: 31646374 DOI: 10.1007/s00432-019-03040-9]</w:t>
      </w:r>
    </w:p>
    <w:p w14:paraId="40E78AA5" w14:textId="77777777" w:rsidR="00E1502E" w:rsidRPr="001E5CCD" w:rsidRDefault="007A674F">
      <w:pPr>
        <w:spacing w:line="360" w:lineRule="auto"/>
        <w:jc w:val="both"/>
        <w:rPr>
          <w:rFonts w:ascii="Book Antiqua" w:hAnsi="Book Antiqua"/>
        </w:rPr>
      </w:pPr>
      <w:r w:rsidRPr="001E5CCD">
        <w:rPr>
          <w:rFonts w:ascii="Book Antiqua" w:hAnsi="Book Antiqua"/>
        </w:rPr>
        <w:t xml:space="preserve">35 </w:t>
      </w:r>
      <w:r w:rsidRPr="001E5CCD">
        <w:rPr>
          <w:rFonts w:ascii="Book Antiqua" w:hAnsi="Book Antiqua"/>
          <w:b/>
          <w:bCs/>
        </w:rPr>
        <w:t>Huang M</w:t>
      </w:r>
      <w:r w:rsidRPr="001E5CCD">
        <w:rPr>
          <w:rFonts w:ascii="Book Antiqua" w:hAnsi="Book Antiqua"/>
        </w:rPr>
        <w:t xml:space="preserve">, Ma Y, </w:t>
      </w:r>
      <w:proofErr w:type="spellStart"/>
      <w:r w:rsidRPr="001E5CCD">
        <w:rPr>
          <w:rFonts w:ascii="Book Antiqua" w:hAnsi="Book Antiqua"/>
        </w:rPr>
        <w:t>Lv</w:t>
      </w:r>
      <w:proofErr w:type="spellEnd"/>
      <w:r w:rsidRPr="001E5CCD">
        <w:rPr>
          <w:rFonts w:ascii="Book Antiqua" w:hAnsi="Book Antiqua"/>
        </w:rPr>
        <w:t xml:space="preserve"> C, Li S, Lu F, Zhang S, Wang DD, Lin PP, Yang Y. </w:t>
      </w:r>
      <w:proofErr w:type="spellStart"/>
      <w:r w:rsidRPr="001E5CCD">
        <w:rPr>
          <w:rFonts w:ascii="Book Antiqua" w:hAnsi="Book Antiqua"/>
        </w:rPr>
        <w:t>Aneuploid</w:t>
      </w:r>
      <w:proofErr w:type="spellEnd"/>
      <w:r w:rsidRPr="001E5CCD">
        <w:rPr>
          <w:rFonts w:ascii="Book Antiqua" w:hAnsi="Book Antiqua"/>
        </w:rPr>
        <w:t xml:space="preserve"> Circulating Tumor Cells as a Predictor of Response to </w:t>
      </w:r>
      <w:proofErr w:type="spellStart"/>
      <w:r w:rsidRPr="001E5CCD">
        <w:rPr>
          <w:rFonts w:ascii="Book Antiqua" w:hAnsi="Book Antiqua"/>
        </w:rPr>
        <w:t>Neoadjuvant</w:t>
      </w:r>
      <w:proofErr w:type="spellEnd"/>
      <w:r w:rsidRPr="001E5CCD">
        <w:rPr>
          <w:rFonts w:ascii="Book Antiqua" w:hAnsi="Book Antiqua"/>
        </w:rPr>
        <w:t xml:space="preserve"> Chemotherapy in Non-Small Cell Lung Cancer. </w:t>
      </w:r>
      <w:proofErr w:type="spellStart"/>
      <w:r w:rsidRPr="001E5CCD">
        <w:rPr>
          <w:rFonts w:ascii="Book Antiqua" w:hAnsi="Book Antiqua"/>
          <w:i/>
          <w:iCs/>
        </w:rPr>
        <w:t>Int</w:t>
      </w:r>
      <w:proofErr w:type="spellEnd"/>
      <w:r w:rsidRPr="001E5CCD">
        <w:rPr>
          <w:rFonts w:ascii="Book Antiqua" w:hAnsi="Book Antiqua"/>
          <w:i/>
          <w:iCs/>
        </w:rPr>
        <w:t xml:space="preserve"> J Gen Med</w:t>
      </w:r>
      <w:r w:rsidRPr="001E5CCD">
        <w:rPr>
          <w:rFonts w:ascii="Book Antiqua" w:hAnsi="Book Antiqua"/>
        </w:rPr>
        <w:t xml:space="preserve"> 2021; </w:t>
      </w:r>
      <w:r w:rsidRPr="001E5CCD">
        <w:rPr>
          <w:rFonts w:ascii="Book Antiqua" w:hAnsi="Book Antiqua"/>
          <w:b/>
          <w:bCs/>
        </w:rPr>
        <w:t>14</w:t>
      </w:r>
      <w:r w:rsidRPr="001E5CCD">
        <w:rPr>
          <w:rFonts w:ascii="Book Antiqua" w:hAnsi="Book Antiqua"/>
        </w:rPr>
        <w:t>: 6609-6620 [PMID: 34703281 DOI: 10.2147/IJGM.S330361]</w:t>
      </w:r>
    </w:p>
    <w:p w14:paraId="0DBEACB8" w14:textId="77777777" w:rsidR="00E1502E" w:rsidRPr="001E5CCD" w:rsidRDefault="007A674F">
      <w:pPr>
        <w:spacing w:line="360" w:lineRule="auto"/>
        <w:jc w:val="both"/>
        <w:rPr>
          <w:rFonts w:ascii="Book Antiqua" w:hAnsi="Book Antiqua"/>
        </w:rPr>
      </w:pPr>
      <w:r w:rsidRPr="001E5CCD">
        <w:rPr>
          <w:rFonts w:ascii="Book Antiqua" w:hAnsi="Book Antiqua"/>
        </w:rPr>
        <w:t xml:space="preserve">36 </w:t>
      </w:r>
      <w:r w:rsidRPr="001E5CCD">
        <w:rPr>
          <w:rFonts w:ascii="Book Antiqua" w:hAnsi="Book Antiqua"/>
          <w:b/>
          <w:bCs/>
        </w:rPr>
        <w:t>Lee AJ</w:t>
      </w:r>
      <w:r w:rsidRPr="001E5CCD">
        <w:rPr>
          <w:rFonts w:ascii="Book Antiqua" w:hAnsi="Book Antiqua"/>
        </w:rPr>
        <w:t xml:space="preserve">, </w:t>
      </w:r>
      <w:proofErr w:type="spellStart"/>
      <w:r w:rsidRPr="001E5CCD">
        <w:rPr>
          <w:rFonts w:ascii="Book Antiqua" w:hAnsi="Book Antiqua"/>
        </w:rPr>
        <w:t>Endesfelder</w:t>
      </w:r>
      <w:proofErr w:type="spellEnd"/>
      <w:r w:rsidRPr="001E5CCD">
        <w:rPr>
          <w:rFonts w:ascii="Book Antiqua" w:hAnsi="Book Antiqua"/>
        </w:rPr>
        <w:t xml:space="preserve"> D, Rowan AJ, Walther A, </w:t>
      </w:r>
      <w:proofErr w:type="spellStart"/>
      <w:r w:rsidRPr="001E5CCD">
        <w:rPr>
          <w:rFonts w:ascii="Book Antiqua" w:hAnsi="Book Antiqua"/>
        </w:rPr>
        <w:t>Birkbak</w:t>
      </w:r>
      <w:proofErr w:type="spellEnd"/>
      <w:r w:rsidRPr="001E5CCD">
        <w:rPr>
          <w:rFonts w:ascii="Book Antiqua" w:hAnsi="Book Antiqua"/>
        </w:rPr>
        <w:t xml:space="preserve"> NJ, </w:t>
      </w:r>
      <w:proofErr w:type="spellStart"/>
      <w:r w:rsidRPr="001E5CCD">
        <w:rPr>
          <w:rFonts w:ascii="Book Antiqua" w:hAnsi="Book Antiqua"/>
        </w:rPr>
        <w:t>Futreal</w:t>
      </w:r>
      <w:proofErr w:type="spellEnd"/>
      <w:r w:rsidRPr="001E5CCD">
        <w:rPr>
          <w:rFonts w:ascii="Book Antiqua" w:hAnsi="Book Antiqua"/>
        </w:rPr>
        <w:t xml:space="preserve"> PA, Downward J, </w:t>
      </w:r>
      <w:proofErr w:type="spellStart"/>
      <w:r w:rsidRPr="001E5CCD">
        <w:rPr>
          <w:rFonts w:ascii="Book Antiqua" w:hAnsi="Book Antiqua"/>
        </w:rPr>
        <w:t>Szallasi</w:t>
      </w:r>
      <w:proofErr w:type="spellEnd"/>
      <w:r w:rsidRPr="001E5CCD">
        <w:rPr>
          <w:rFonts w:ascii="Book Antiqua" w:hAnsi="Book Antiqua"/>
        </w:rPr>
        <w:t xml:space="preserve"> Z, Tomlinson IP, Howell M, </w:t>
      </w:r>
      <w:proofErr w:type="spellStart"/>
      <w:r w:rsidRPr="001E5CCD">
        <w:rPr>
          <w:rFonts w:ascii="Book Antiqua" w:hAnsi="Book Antiqua"/>
        </w:rPr>
        <w:t>Kschischo</w:t>
      </w:r>
      <w:proofErr w:type="spellEnd"/>
      <w:r w:rsidRPr="001E5CCD">
        <w:rPr>
          <w:rFonts w:ascii="Book Antiqua" w:hAnsi="Book Antiqua"/>
        </w:rPr>
        <w:t xml:space="preserve"> M, Swanton C. Chromosomal instability confers intrinsic multidrug resistance. </w:t>
      </w:r>
      <w:r w:rsidRPr="001E5CCD">
        <w:rPr>
          <w:rFonts w:ascii="Book Antiqua" w:hAnsi="Book Antiqua"/>
          <w:i/>
          <w:iCs/>
        </w:rPr>
        <w:t>Cancer Res</w:t>
      </w:r>
      <w:r w:rsidRPr="001E5CCD">
        <w:rPr>
          <w:rFonts w:ascii="Book Antiqua" w:hAnsi="Book Antiqua"/>
        </w:rPr>
        <w:t xml:space="preserve"> 2011; </w:t>
      </w:r>
      <w:r w:rsidRPr="001E5CCD">
        <w:rPr>
          <w:rFonts w:ascii="Book Antiqua" w:hAnsi="Book Antiqua"/>
          <w:b/>
          <w:bCs/>
        </w:rPr>
        <w:t>71</w:t>
      </w:r>
      <w:r w:rsidRPr="001E5CCD">
        <w:rPr>
          <w:rFonts w:ascii="Book Antiqua" w:hAnsi="Book Antiqua"/>
        </w:rPr>
        <w:t>: 1858-1870 [PMID: 21363922 DOI: 10.1158/0008-5472.CAN-10-3604]</w:t>
      </w:r>
    </w:p>
    <w:p w14:paraId="66F4BAF9" w14:textId="77777777" w:rsidR="00E1502E" w:rsidRPr="001E5CCD" w:rsidRDefault="007A674F">
      <w:pPr>
        <w:spacing w:line="360" w:lineRule="auto"/>
        <w:jc w:val="both"/>
        <w:rPr>
          <w:rFonts w:ascii="Book Antiqua" w:hAnsi="Book Antiqua"/>
        </w:rPr>
      </w:pPr>
      <w:r w:rsidRPr="001E5CCD">
        <w:rPr>
          <w:rFonts w:ascii="Book Antiqua" w:hAnsi="Book Antiqua"/>
        </w:rPr>
        <w:t xml:space="preserve">37 </w:t>
      </w:r>
      <w:r w:rsidRPr="001E5CCD">
        <w:rPr>
          <w:rFonts w:ascii="Book Antiqua" w:hAnsi="Book Antiqua"/>
          <w:b/>
          <w:bCs/>
        </w:rPr>
        <w:t>Brown L</w:t>
      </w:r>
      <w:r w:rsidRPr="001E5CCD">
        <w:rPr>
          <w:rFonts w:ascii="Book Antiqua" w:hAnsi="Book Antiqua"/>
        </w:rPr>
        <w:t xml:space="preserve">, Wan H. </w:t>
      </w:r>
      <w:proofErr w:type="spellStart"/>
      <w:r w:rsidRPr="001E5CCD">
        <w:rPr>
          <w:rFonts w:ascii="Book Antiqua" w:hAnsi="Book Antiqua"/>
        </w:rPr>
        <w:t>Desmoglein</w:t>
      </w:r>
      <w:proofErr w:type="spellEnd"/>
      <w:r w:rsidRPr="001E5CCD">
        <w:rPr>
          <w:rFonts w:ascii="Book Antiqua" w:hAnsi="Book Antiqua"/>
        </w:rPr>
        <w:t xml:space="preserve"> 3: a help or a hindrance in cancer progression? </w:t>
      </w:r>
      <w:r w:rsidRPr="001E5CCD">
        <w:rPr>
          <w:rFonts w:ascii="Book Antiqua" w:hAnsi="Book Antiqua"/>
          <w:i/>
          <w:iCs/>
        </w:rPr>
        <w:t>Cancers (Basel)</w:t>
      </w:r>
      <w:r w:rsidRPr="001E5CCD">
        <w:rPr>
          <w:rFonts w:ascii="Book Antiqua" w:hAnsi="Book Antiqua"/>
        </w:rPr>
        <w:t xml:space="preserve"> 2015; </w:t>
      </w:r>
      <w:r w:rsidRPr="001E5CCD">
        <w:rPr>
          <w:rFonts w:ascii="Book Antiqua" w:hAnsi="Book Antiqua"/>
          <w:b/>
          <w:bCs/>
        </w:rPr>
        <w:t>7</w:t>
      </w:r>
      <w:r w:rsidRPr="001E5CCD">
        <w:rPr>
          <w:rFonts w:ascii="Book Antiqua" w:hAnsi="Book Antiqua"/>
        </w:rPr>
        <w:t>: 266-286 [PMID: 25629808 DOI: 10.3390/cancers7010266]</w:t>
      </w:r>
    </w:p>
    <w:p w14:paraId="55B5E222" w14:textId="77777777" w:rsidR="00E1502E" w:rsidRPr="001E5CCD" w:rsidRDefault="007A674F">
      <w:pPr>
        <w:spacing w:line="360" w:lineRule="auto"/>
        <w:jc w:val="both"/>
        <w:rPr>
          <w:rFonts w:ascii="Book Antiqua" w:hAnsi="Book Antiqua"/>
        </w:rPr>
      </w:pPr>
      <w:proofErr w:type="gramStart"/>
      <w:r w:rsidRPr="001E5CCD">
        <w:rPr>
          <w:rFonts w:ascii="Book Antiqua" w:hAnsi="Book Antiqua"/>
        </w:rPr>
        <w:t xml:space="preserve">38 </w:t>
      </w:r>
      <w:proofErr w:type="spellStart"/>
      <w:r w:rsidRPr="001E5CCD">
        <w:rPr>
          <w:rFonts w:ascii="Book Antiqua" w:hAnsi="Book Antiqua"/>
          <w:b/>
          <w:bCs/>
        </w:rPr>
        <w:t>Garrod</w:t>
      </w:r>
      <w:proofErr w:type="spellEnd"/>
      <w:r w:rsidRPr="001E5CCD">
        <w:rPr>
          <w:rFonts w:ascii="Book Antiqua" w:hAnsi="Book Antiqua"/>
          <w:b/>
          <w:bCs/>
        </w:rPr>
        <w:t xml:space="preserve"> DR</w:t>
      </w:r>
      <w:r w:rsidRPr="001E5CCD">
        <w:rPr>
          <w:rFonts w:ascii="Book Antiqua" w:hAnsi="Book Antiqua"/>
        </w:rPr>
        <w:t>. Desmosomes and cancer.</w:t>
      </w:r>
      <w:proofErr w:type="gramEnd"/>
      <w:r w:rsidRPr="001E5CCD">
        <w:rPr>
          <w:rFonts w:ascii="Book Antiqua" w:hAnsi="Book Antiqua"/>
        </w:rPr>
        <w:t xml:space="preserve"> </w:t>
      </w:r>
      <w:r w:rsidRPr="001E5CCD">
        <w:rPr>
          <w:rFonts w:ascii="Book Antiqua" w:hAnsi="Book Antiqua"/>
          <w:i/>
          <w:iCs/>
        </w:rPr>
        <w:t xml:space="preserve">Cancer </w:t>
      </w:r>
      <w:proofErr w:type="spellStart"/>
      <w:r w:rsidRPr="001E5CCD">
        <w:rPr>
          <w:rFonts w:ascii="Book Antiqua" w:hAnsi="Book Antiqua"/>
          <w:i/>
          <w:iCs/>
        </w:rPr>
        <w:t>Surv</w:t>
      </w:r>
      <w:proofErr w:type="spellEnd"/>
      <w:r w:rsidRPr="001E5CCD">
        <w:rPr>
          <w:rFonts w:ascii="Book Antiqua" w:hAnsi="Book Antiqua"/>
        </w:rPr>
        <w:t xml:space="preserve"> 1995; </w:t>
      </w:r>
      <w:r w:rsidRPr="001E5CCD">
        <w:rPr>
          <w:rFonts w:ascii="Book Antiqua" w:hAnsi="Book Antiqua"/>
          <w:b/>
          <w:bCs/>
        </w:rPr>
        <w:t>24</w:t>
      </w:r>
      <w:r w:rsidRPr="001E5CCD">
        <w:rPr>
          <w:rFonts w:ascii="Book Antiqua" w:hAnsi="Book Antiqua"/>
        </w:rPr>
        <w:t>: 97-111 [PMID: 7553665]</w:t>
      </w:r>
    </w:p>
    <w:p w14:paraId="3DB11FF9" w14:textId="77777777" w:rsidR="00E1502E" w:rsidRPr="001E5CCD" w:rsidRDefault="007A674F">
      <w:pPr>
        <w:spacing w:line="360" w:lineRule="auto"/>
        <w:jc w:val="both"/>
        <w:rPr>
          <w:rFonts w:ascii="Book Antiqua" w:hAnsi="Book Antiqua"/>
        </w:rPr>
      </w:pPr>
      <w:r w:rsidRPr="001E5CCD">
        <w:rPr>
          <w:rFonts w:ascii="Book Antiqua" w:hAnsi="Book Antiqua"/>
        </w:rPr>
        <w:t xml:space="preserve">39 </w:t>
      </w:r>
      <w:proofErr w:type="spellStart"/>
      <w:r w:rsidRPr="001E5CCD">
        <w:rPr>
          <w:rFonts w:ascii="Book Antiqua" w:hAnsi="Book Antiqua"/>
          <w:b/>
          <w:bCs/>
        </w:rPr>
        <w:t>Okegawa</w:t>
      </w:r>
      <w:proofErr w:type="spellEnd"/>
      <w:r w:rsidRPr="001E5CCD">
        <w:rPr>
          <w:rFonts w:ascii="Book Antiqua" w:hAnsi="Book Antiqua"/>
          <w:b/>
          <w:bCs/>
        </w:rPr>
        <w:t xml:space="preserve"> T</w:t>
      </w:r>
      <w:r w:rsidRPr="001E5CCD">
        <w:rPr>
          <w:rFonts w:ascii="Book Antiqua" w:hAnsi="Book Antiqua"/>
        </w:rPr>
        <w:t xml:space="preserve">, Li Y, Pong RC, Hsieh JT. Cell adhesion proteins as tumor suppressors. </w:t>
      </w:r>
      <w:r w:rsidRPr="001E5CCD">
        <w:rPr>
          <w:rFonts w:ascii="Book Antiqua" w:hAnsi="Book Antiqua"/>
          <w:i/>
          <w:iCs/>
        </w:rPr>
        <w:t xml:space="preserve">J </w:t>
      </w:r>
      <w:proofErr w:type="spellStart"/>
      <w:r w:rsidRPr="001E5CCD">
        <w:rPr>
          <w:rFonts w:ascii="Book Antiqua" w:hAnsi="Book Antiqua"/>
          <w:i/>
          <w:iCs/>
        </w:rPr>
        <w:t>Urol</w:t>
      </w:r>
      <w:proofErr w:type="spellEnd"/>
      <w:r w:rsidRPr="001E5CCD">
        <w:rPr>
          <w:rFonts w:ascii="Book Antiqua" w:hAnsi="Book Antiqua"/>
        </w:rPr>
        <w:t xml:space="preserve"> 2002; </w:t>
      </w:r>
      <w:r w:rsidRPr="001E5CCD">
        <w:rPr>
          <w:rFonts w:ascii="Book Antiqua" w:hAnsi="Book Antiqua"/>
          <w:b/>
          <w:bCs/>
        </w:rPr>
        <w:t>167</w:t>
      </w:r>
      <w:r w:rsidRPr="001E5CCD">
        <w:rPr>
          <w:rFonts w:ascii="Book Antiqua" w:hAnsi="Book Antiqua"/>
        </w:rPr>
        <w:t>: 1836-1843 [PMID: 11912444]</w:t>
      </w:r>
    </w:p>
    <w:p w14:paraId="4F246354" w14:textId="77777777" w:rsidR="00E1502E" w:rsidRPr="001E5CCD" w:rsidRDefault="007A674F">
      <w:pPr>
        <w:spacing w:line="360" w:lineRule="auto"/>
        <w:jc w:val="both"/>
        <w:rPr>
          <w:rFonts w:ascii="Book Antiqua" w:hAnsi="Book Antiqua"/>
        </w:rPr>
      </w:pPr>
      <w:r w:rsidRPr="001E5CCD">
        <w:rPr>
          <w:rFonts w:ascii="Book Antiqua" w:hAnsi="Book Antiqua"/>
        </w:rPr>
        <w:t xml:space="preserve">40 </w:t>
      </w:r>
      <w:proofErr w:type="spellStart"/>
      <w:r w:rsidRPr="001E5CCD">
        <w:rPr>
          <w:rFonts w:ascii="Book Antiqua" w:hAnsi="Book Antiqua"/>
          <w:b/>
          <w:bCs/>
        </w:rPr>
        <w:t>Chidgey</w:t>
      </w:r>
      <w:proofErr w:type="spellEnd"/>
      <w:r w:rsidRPr="001E5CCD">
        <w:rPr>
          <w:rFonts w:ascii="Book Antiqua" w:hAnsi="Book Antiqua"/>
          <w:b/>
          <w:bCs/>
        </w:rPr>
        <w:t xml:space="preserve"> M</w:t>
      </w:r>
      <w:r w:rsidRPr="001E5CCD">
        <w:rPr>
          <w:rFonts w:ascii="Book Antiqua" w:hAnsi="Book Antiqua"/>
        </w:rPr>
        <w:t xml:space="preserve">, Dawson C. Desmosomes: a role in cancer? </w:t>
      </w:r>
      <w:r w:rsidRPr="001E5CCD">
        <w:rPr>
          <w:rFonts w:ascii="Book Antiqua" w:hAnsi="Book Antiqua"/>
          <w:i/>
          <w:iCs/>
        </w:rPr>
        <w:t>Br J Cancer</w:t>
      </w:r>
      <w:r w:rsidRPr="001E5CCD">
        <w:rPr>
          <w:rFonts w:ascii="Book Antiqua" w:hAnsi="Book Antiqua"/>
        </w:rPr>
        <w:t xml:space="preserve"> 2007; </w:t>
      </w:r>
      <w:r w:rsidRPr="001E5CCD">
        <w:rPr>
          <w:rFonts w:ascii="Book Antiqua" w:hAnsi="Book Antiqua"/>
          <w:b/>
          <w:bCs/>
        </w:rPr>
        <w:t>96</w:t>
      </w:r>
      <w:r w:rsidRPr="001E5CCD">
        <w:rPr>
          <w:rFonts w:ascii="Book Antiqua" w:hAnsi="Book Antiqua"/>
        </w:rPr>
        <w:t>: 1783-1787 [PMID: 17519903 DOI: 10.1038/sj.bjc.6603808]</w:t>
      </w:r>
    </w:p>
    <w:p w14:paraId="42037F7B" w14:textId="77777777" w:rsidR="00E1502E" w:rsidRPr="001E5CCD" w:rsidRDefault="007A674F">
      <w:pPr>
        <w:spacing w:line="360" w:lineRule="auto"/>
        <w:jc w:val="both"/>
        <w:rPr>
          <w:rFonts w:ascii="Book Antiqua" w:hAnsi="Book Antiqua"/>
        </w:rPr>
      </w:pPr>
      <w:r w:rsidRPr="001E5CCD">
        <w:rPr>
          <w:rFonts w:ascii="Book Antiqua" w:hAnsi="Book Antiqua"/>
        </w:rPr>
        <w:t xml:space="preserve">41 </w:t>
      </w:r>
      <w:proofErr w:type="spellStart"/>
      <w:r w:rsidRPr="001E5CCD">
        <w:rPr>
          <w:rFonts w:ascii="Book Antiqua" w:hAnsi="Book Antiqua"/>
          <w:b/>
          <w:bCs/>
        </w:rPr>
        <w:t>Dusek</w:t>
      </w:r>
      <w:proofErr w:type="spellEnd"/>
      <w:r w:rsidRPr="001E5CCD">
        <w:rPr>
          <w:rFonts w:ascii="Book Antiqua" w:hAnsi="Book Antiqua"/>
          <w:b/>
          <w:bCs/>
        </w:rPr>
        <w:t xml:space="preserve"> RL</w:t>
      </w:r>
      <w:r w:rsidRPr="001E5CCD">
        <w:rPr>
          <w:rFonts w:ascii="Book Antiqua" w:hAnsi="Book Antiqua"/>
        </w:rPr>
        <w:t xml:space="preserve">, </w:t>
      </w:r>
      <w:proofErr w:type="spellStart"/>
      <w:r w:rsidRPr="001E5CCD">
        <w:rPr>
          <w:rFonts w:ascii="Book Antiqua" w:hAnsi="Book Antiqua"/>
        </w:rPr>
        <w:t>Attardi</w:t>
      </w:r>
      <w:proofErr w:type="spellEnd"/>
      <w:r w:rsidRPr="001E5CCD">
        <w:rPr>
          <w:rFonts w:ascii="Book Antiqua" w:hAnsi="Book Antiqua"/>
        </w:rPr>
        <w:t xml:space="preserve"> LD. Desmosomes: new perpetrators in </w:t>
      </w:r>
      <w:proofErr w:type="spellStart"/>
      <w:r w:rsidRPr="001E5CCD">
        <w:rPr>
          <w:rFonts w:ascii="Book Antiqua" w:hAnsi="Book Antiqua"/>
        </w:rPr>
        <w:t>tumour</w:t>
      </w:r>
      <w:proofErr w:type="spellEnd"/>
      <w:r w:rsidRPr="001E5CCD">
        <w:rPr>
          <w:rFonts w:ascii="Book Antiqua" w:hAnsi="Book Antiqua"/>
        </w:rPr>
        <w:t xml:space="preserve"> suppression. </w:t>
      </w:r>
      <w:r w:rsidRPr="001E5CCD">
        <w:rPr>
          <w:rFonts w:ascii="Book Antiqua" w:hAnsi="Book Antiqua"/>
          <w:i/>
          <w:iCs/>
        </w:rPr>
        <w:t>Nat Rev Cancer</w:t>
      </w:r>
      <w:r w:rsidRPr="001E5CCD">
        <w:rPr>
          <w:rFonts w:ascii="Book Antiqua" w:hAnsi="Book Antiqua"/>
        </w:rPr>
        <w:t xml:space="preserve"> 2011; </w:t>
      </w:r>
      <w:r w:rsidRPr="001E5CCD">
        <w:rPr>
          <w:rFonts w:ascii="Book Antiqua" w:hAnsi="Book Antiqua"/>
          <w:b/>
          <w:bCs/>
        </w:rPr>
        <w:t>11</w:t>
      </w:r>
      <w:r w:rsidRPr="001E5CCD">
        <w:rPr>
          <w:rFonts w:ascii="Book Antiqua" w:hAnsi="Book Antiqua"/>
        </w:rPr>
        <w:t>: 317-323 [PMID: 21508970 DOI: 10.1038/nrc3051]</w:t>
      </w:r>
    </w:p>
    <w:p w14:paraId="1B3E7617" w14:textId="77777777" w:rsidR="00E1502E" w:rsidRPr="001E5CCD" w:rsidRDefault="007A674F">
      <w:pPr>
        <w:spacing w:line="360" w:lineRule="auto"/>
        <w:jc w:val="both"/>
        <w:rPr>
          <w:rFonts w:ascii="Book Antiqua" w:hAnsi="Book Antiqua"/>
        </w:rPr>
      </w:pPr>
      <w:proofErr w:type="gramStart"/>
      <w:r w:rsidRPr="001E5CCD">
        <w:rPr>
          <w:rFonts w:ascii="Book Antiqua" w:hAnsi="Book Antiqua"/>
        </w:rPr>
        <w:lastRenderedPageBreak/>
        <w:t xml:space="preserve">42 </w:t>
      </w:r>
      <w:proofErr w:type="spellStart"/>
      <w:r w:rsidRPr="001E5CCD">
        <w:rPr>
          <w:rFonts w:ascii="Book Antiqua" w:hAnsi="Book Antiqua"/>
          <w:b/>
          <w:bCs/>
        </w:rPr>
        <w:t>Moh</w:t>
      </w:r>
      <w:proofErr w:type="spellEnd"/>
      <w:r w:rsidRPr="001E5CCD">
        <w:rPr>
          <w:rFonts w:ascii="Book Antiqua" w:hAnsi="Book Antiqua"/>
          <w:b/>
          <w:bCs/>
        </w:rPr>
        <w:t xml:space="preserve"> MC</w:t>
      </w:r>
      <w:r w:rsidRPr="001E5CCD">
        <w:rPr>
          <w:rFonts w:ascii="Book Antiqua" w:hAnsi="Book Antiqua"/>
        </w:rPr>
        <w:t xml:space="preserve">, </w:t>
      </w:r>
      <w:proofErr w:type="spellStart"/>
      <w:r w:rsidRPr="001E5CCD">
        <w:rPr>
          <w:rFonts w:ascii="Book Antiqua" w:hAnsi="Book Antiqua"/>
        </w:rPr>
        <w:t>Shen</w:t>
      </w:r>
      <w:proofErr w:type="spellEnd"/>
      <w:r w:rsidRPr="001E5CCD">
        <w:rPr>
          <w:rFonts w:ascii="Book Antiqua" w:hAnsi="Book Antiqua"/>
        </w:rPr>
        <w:t xml:space="preserve"> S.</w:t>
      </w:r>
      <w:proofErr w:type="gramEnd"/>
      <w:r w:rsidRPr="001E5CCD">
        <w:rPr>
          <w:rFonts w:ascii="Book Antiqua" w:hAnsi="Book Antiqua"/>
        </w:rPr>
        <w:t xml:space="preserve"> The roles of cell adhesion molecules in tumor suppression and cell migration: a new paradox. </w:t>
      </w:r>
      <w:r w:rsidRPr="001E5CCD">
        <w:rPr>
          <w:rFonts w:ascii="Book Antiqua" w:hAnsi="Book Antiqua"/>
          <w:i/>
          <w:iCs/>
        </w:rPr>
        <w:t xml:space="preserve">Cell </w:t>
      </w:r>
      <w:proofErr w:type="spellStart"/>
      <w:proofErr w:type="gramStart"/>
      <w:r w:rsidRPr="001E5CCD">
        <w:rPr>
          <w:rFonts w:ascii="Book Antiqua" w:hAnsi="Book Antiqua"/>
          <w:i/>
          <w:iCs/>
        </w:rPr>
        <w:t>Adh</w:t>
      </w:r>
      <w:proofErr w:type="spellEnd"/>
      <w:proofErr w:type="gramEnd"/>
      <w:r w:rsidRPr="001E5CCD">
        <w:rPr>
          <w:rFonts w:ascii="Book Antiqua" w:hAnsi="Book Antiqua"/>
          <w:i/>
          <w:iCs/>
        </w:rPr>
        <w:t xml:space="preserve"> </w:t>
      </w:r>
      <w:proofErr w:type="spellStart"/>
      <w:r w:rsidRPr="001E5CCD">
        <w:rPr>
          <w:rFonts w:ascii="Book Antiqua" w:hAnsi="Book Antiqua"/>
          <w:i/>
          <w:iCs/>
        </w:rPr>
        <w:t>Migr</w:t>
      </w:r>
      <w:proofErr w:type="spellEnd"/>
      <w:r w:rsidRPr="001E5CCD">
        <w:rPr>
          <w:rFonts w:ascii="Book Antiqua" w:hAnsi="Book Antiqua"/>
        </w:rPr>
        <w:t xml:space="preserve"> 2009; </w:t>
      </w:r>
      <w:r w:rsidRPr="001E5CCD">
        <w:rPr>
          <w:rFonts w:ascii="Book Antiqua" w:hAnsi="Book Antiqua"/>
          <w:b/>
          <w:bCs/>
        </w:rPr>
        <w:t>3</w:t>
      </w:r>
      <w:r w:rsidRPr="001E5CCD">
        <w:rPr>
          <w:rFonts w:ascii="Book Antiqua" w:hAnsi="Book Antiqua"/>
        </w:rPr>
        <w:t>: 334-336 [PMID: 19949308 DOI: 10.4161/cam.3.4.9246]</w:t>
      </w:r>
    </w:p>
    <w:p w14:paraId="4645131E" w14:textId="77777777" w:rsidR="00E1502E" w:rsidRPr="001E5CCD" w:rsidRDefault="007A674F">
      <w:pPr>
        <w:spacing w:line="360" w:lineRule="auto"/>
        <w:jc w:val="both"/>
        <w:rPr>
          <w:rFonts w:ascii="Book Antiqua" w:hAnsi="Book Antiqua"/>
        </w:rPr>
      </w:pPr>
      <w:proofErr w:type="gramStart"/>
      <w:r w:rsidRPr="001E5CCD">
        <w:rPr>
          <w:rFonts w:ascii="Book Antiqua" w:hAnsi="Book Antiqua"/>
        </w:rPr>
        <w:t xml:space="preserve">43 </w:t>
      </w:r>
      <w:proofErr w:type="spellStart"/>
      <w:r w:rsidRPr="001E5CCD">
        <w:rPr>
          <w:rFonts w:ascii="Book Antiqua" w:hAnsi="Book Antiqua"/>
          <w:b/>
          <w:bCs/>
        </w:rPr>
        <w:t>Lamouille</w:t>
      </w:r>
      <w:proofErr w:type="spellEnd"/>
      <w:r w:rsidRPr="001E5CCD">
        <w:rPr>
          <w:rFonts w:ascii="Book Antiqua" w:hAnsi="Book Antiqua"/>
          <w:b/>
          <w:bCs/>
        </w:rPr>
        <w:t xml:space="preserve"> S</w:t>
      </w:r>
      <w:r w:rsidRPr="001E5CCD">
        <w:rPr>
          <w:rFonts w:ascii="Book Antiqua" w:hAnsi="Book Antiqua"/>
        </w:rPr>
        <w:t xml:space="preserve">, </w:t>
      </w:r>
      <w:proofErr w:type="spellStart"/>
      <w:r w:rsidRPr="001E5CCD">
        <w:rPr>
          <w:rFonts w:ascii="Book Antiqua" w:hAnsi="Book Antiqua"/>
        </w:rPr>
        <w:t>Xu</w:t>
      </w:r>
      <w:proofErr w:type="spellEnd"/>
      <w:r w:rsidRPr="001E5CCD">
        <w:rPr>
          <w:rFonts w:ascii="Book Antiqua" w:hAnsi="Book Antiqua"/>
        </w:rPr>
        <w:t xml:space="preserve"> J, </w:t>
      </w:r>
      <w:proofErr w:type="spellStart"/>
      <w:r w:rsidRPr="001E5CCD">
        <w:rPr>
          <w:rFonts w:ascii="Book Antiqua" w:hAnsi="Book Antiqua"/>
        </w:rPr>
        <w:t>Derynck</w:t>
      </w:r>
      <w:proofErr w:type="spellEnd"/>
      <w:r w:rsidRPr="001E5CCD">
        <w:rPr>
          <w:rFonts w:ascii="Book Antiqua" w:hAnsi="Book Antiqua"/>
        </w:rPr>
        <w:t xml:space="preserve"> R. Molecular mechanisms of epithelial-</w:t>
      </w:r>
      <w:proofErr w:type="spellStart"/>
      <w:r w:rsidRPr="001E5CCD">
        <w:rPr>
          <w:rFonts w:ascii="Book Antiqua" w:hAnsi="Book Antiqua"/>
        </w:rPr>
        <w:t>mesenchymal</w:t>
      </w:r>
      <w:proofErr w:type="spellEnd"/>
      <w:r w:rsidRPr="001E5CCD">
        <w:rPr>
          <w:rFonts w:ascii="Book Antiqua" w:hAnsi="Book Antiqua"/>
        </w:rPr>
        <w:t xml:space="preserve"> transition.</w:t>
      </w:r>
      <w:proofErr w:type="gramEnd"/>
      <w:r w:rsidRPr="001E5CCD">
        <w:rPr>
          <w:rFonts w:ascii="Book Antiqua" w:hAnsi="Book Antiqua"/>
        </w:rPr>
        <w:t xml:space="preserve"> </w:t>
      </w:r>
      <w:r w:rsidRPr="001E5CCD">
        <w:rPr>
          <w:rFonts w:ascii="Book Antiqua" w:hAnsi="Book Antiqua"/>
          <w:i/>
          <w:iCs/>
        </w:rPr>
        <w:t xml:space="preserve">Nat Rev </w:t>
      </w:r>
      <w:proofErr w:type="spellStart"/>
      <w:r w:rsidRPr="001E5CCD">
        <w:rPr>
          <w:rFonts w:ascii="Book Antiqua" w:hAnsi="Book Antiqua"/>
          <w:i/>
          <w:iCs/>
        </w:rPr>
        <w:t>Mol</w:t>
      </w:r>
      <w:proofErr w:type="spellEnd"/>
      <w:r w:rsidRPr="001E5CCD">
        <w:rPr>
          <w:rFonts w:ascii="Book Antiqua" w:hAnsi="Book Antiqua"/>
          <w:i/>
          <w:iCs/>
        </w:rPr>
        <w:t xml:space="preserve"> Cell </w:t>
      </w:r>
      <w:proofErr w:type="spellStart"/>
      <w:r w:rsidRPr="001E5CCD">
        <w:rPr>
          <w:rFonts w:ascii="Book Antiqua" w:hAnsi="Book Antiqua"/>
          <w:i/>
          <w:iCs/>
        </w:rPr>
        <w:t>Biol</w:t>
      </w:r>
      <w:proofErr w:type="spellEnd"/>
      <w:r w:rsidRPr="001E5CCD">
        <w:rPr>
          <w:rFonts w:ascii="Book Antiqua" w:hAnsi="Book Antiqua"/>
        </w:rPr>
        <w:t xml:space="preserve"> 2014; </w:t>
      </w:r>
      <w:r w:rsidRPr="001E5CCD">
        <w:rPr>
          <w:rFonts w:ascii="Book Antiqua" w:hAnsi="Book Antiqua"/>
          <w:b/>
          <w:bCs/>
        </w:rPr>
        <w:t>15</w:t>
      </w:r>
      <w:r w:rsidRPr="001E5CCD">
        <w:rPr>
          <w:rFonts w:ascii="Book Antiqua" w:hAnsi="Book Antiqua"/>
        </w:rPr>
        <w:t>: 178-196 [PMID: 24556840 DOI: 10.1038/nrm3758]</w:t>
      </w:r>
    </w:p>
    <w:p w14:paraId="62FB39AB" w14:textId="77777777" w:rsidR="00E1502E" w:rsidRPr="001E5CCD" w:rsidRDefault="007A674F">
      <w:pPr>
        <w:spacing w:line="360" w:lineRule="auto"/>
        <w:jc w:val="both"/>
        <w:rPr>
          <w:rFonts w:ascii="Book Antiqua" w:hAnsi="Book Antiqua"/>
        </w:rPr>
      </w:pPr>
      <w:r w:rsidRPr="001E5CCD">
        <w:rPr>
          <w:rFonts w:ascii="Book Antiqua" w:hAnsi="Book Antiqua"/>
        </w:rPr>
        <w:t xml:space="preserve">44 </w:t>
      </w:r>
      <w:r w:rsidRPr="001E5CCD">
        <w:rPr>
          <w:rFonts w:ascii="Book Antiqua" w:hAnsi="Book Antiqua"/>
          <w:b/>
          <w:bCs/>
        </w:rPr>
        <w:t>Davies M</w:t>
      </w:r>
      <w:r w:rsidRPr="001E5CCD">
        <w:rPr>
          <w:rFonts w:ascii="Book Antiqua" w:hAnsi="Book Antiqua"/>
        </w:rPr>
        <w:t xml:space="preserve">, Robinson M, Smith E, Huntley S, Prime S, Paterson I. Induction of an epithelial to </w:t>
      </w:r>
      <w:proofErr w:type="spellStart"/>
      <w:r w:rsidRPr="001E5CCD">
        <w:rPr>
          <w:rFonts w:ascii="Book Antiqua" w:hAnsi="Book Antiqua"/>
        </w:rPr>
        <w:t>mesenchymal</w:t>
      </w:r>
      <w:proofErr w:type="spellEnd"/>
      <w:r w:rsidRPr="001E5CCD">
        <w:rPr>
          <w:rFonts w:ascii="Book Antiqua" w:hAnsi="Book Antiqua"/>
        </w:rPr>
        <w:t xml:space="preserve"> transition in human immortal and malignant keratinocytes by TGF-beta1 involves MAPK, </w:t>
      </w:r>
      <w:proofErr w:type="spellStart"/>
      <w:r w:rsidRPr="001E5CCD">
        <w:rPr>
          <w:rFonts w:ascii="Book Antiqua" w:hAnsi="Book Antiqua"/>
        </w:rPr>
        <w:t>Smad</w:t>
      </w:r>
      <w:proofErr w:type="spellEnd"/>
      <w:r w:rsidRPr="001E5CCD">
        <w:rPr>
          <w:rFonts w:ascii="Book Antiqua" w:hAnsi="Book Antiqua"/>
        </w:rPr>
        <w:t xml:space="preserve"> and AP-1 </w:t>
      </w:r>
      <w:proofErr w:type="spellStart"/>
      <w:r w:rsidRPr="001E5CCD">
        <w:rPr>
          <w:rFonts w:ascii="Book Antiqua" w:hAnsi="Book Antiqua"/>
        </w:rPr>
        <w:t>signalling</w:t>
      </w:r>
      <w:proofErr w:type="spellEnd"/>
      <w:r w:rsidRPr="001E5CCD">
        <w:rPr>
          <w:rFonts w:ascii="Book Antiqua" w:hAnsi="Book Antiqua"/>
        </w:rPr>
        <w:t xml:space="preserve"> pathways. </w:t>
      </w:r>
      <w:r w:rsidRPr="001E5CCD">
        <w:rPr>
          <w:rFonts w:ascii="Book Antiqua" w:hAnsi="Book Antiqua"/>
          <w:i/>
          <w:iCs/>
        </w:rPr>
        <w:t xml:space="preserve">J Cell </w:t>
      </w:r>
      <w:proofErr w:type="spellStart"/>
      <w:r w:rsidRPr="001E5CCD">
        <w:rPr>
          <w:rFonts w:ascii="Book Antiqua" w:hAnsi="Book Antiqua"/>
          <w:i/>
          <w:iCs/>
        </w:rPr>
        <w:t>Biochem</w:t>
      </w:r>
      <w:proofErr w:type="spellEnd"/>
      <w:r w:rsidRPr="001E5CCD">
        <w:rPr>
          <w:rFonts w:ascii="Book Antiqua" w:hAnsi="Book Antiqua"/>
        </w:rPr>
        <w:t xml:space="preserve"> 2005; </w:t>
      </w:r>
      <w:r w:rsidRPr="001E5CCD">
        <w:rPr>
          <w:rFonts w:ascii="Book Antiqua" w:hAnsi="Book Antiqua"/>
          <w:b/>
          <w:bCs/>
        </w:rPr>
        <w:t>95</w:t>
      </w:r>
      <w:r w:rsidRPr="001E5CCD">
        <w:rPr>
          <w:rFonts w:ascii="Book Antiqua" w:hAnsi="Book Antiqua"/>
        </w:rPr>
        <w:t>: 918-931 [PMID: 15861394 DOI: 10.1002/jcb.20458]</w:t>
      </w:r>
    </w:p>
    <w:p w14:paraId="5AE031CE" w14:textId="77777777" w:rsidR="00E1502E" w:rsidRPr="001E5CCD" w:rsidRDefault="007A674F">
      <w:pPr>
        <w:spacing w:line="360" w:lineRule="auto"/>
        <w:jc w:val="both"/>
        <w:rPr>
          <w:rFonts w:ascii="Book Antiqua" w:hAnsi="Book Antiqua"/>
        </w:rPr>
      </w:pPr>
      <w:r w:rsidRPr="001E5CCD">
        <w:rPr>
          <w:rFonts w:ascii="Book Antiqua" w:hAnsi="Book Antiqua"/>
        </w:rPr>
        <w:t xml:space="preserve">45 </w:t>
      </w:r>
      <w:r w:rsidRPr="001E5CCD">
        <w:rPr>
          <w:rFonts w:ascii="Book Antiqua" w:hAnsi="Book Antiqua"/>
          <w:b/>
          <w:bCs/>
        </w:rPr>
        <w:t>Massa A</w:t>
      </w:r>
      <w:r w:rsidRPr="001E5CCD">
        <w:rPr>
          <w:rFonts w:ascii="Book Antiqua" w:hAnsi="Book Antiqua"/>
        </w:rPr>
        <w:t xml:space="preserve">, </w:t>
      </w:r>
      <w:proofErr w:type="spellStart"/>
      <w:r w:rsidRPr="001E5CCD">
        <w:rPr>
          <w:rFonts w:ascii="Book Antiqua" w:hAnsi="Book Antiqua"/>
        </w:rPr>
        <w:t>Varamo</w:t>
      </w:r>
      <w:proofErr w:type="spellEnd"/>
      <w:r w:rsidRPr="001E5CCD">
        <w:rPr>
          <w:rFonts w:ascii="Book Antiqua" w:hAnsi="Book Antiqua"/>
        </w:rPr>
        <w:t xml:space="preserve"> C, Vita F, </w:t>
      </w:r>
      <w:proofErr w:type="spellStart"/>
      <w:r w:rsidRPr="001E5CCD">
        <w:rPr>
          <w:rFonts w:ascii="Book Antiqua" w:hAnsi="Book Antiqua"/>
        </w:rPr>
        <w:t>Tavolari</w:t>
      </w:r>
      <w:proofErr w:type="spellEnd"/>
      <w:r w:rsidRPr="001E5CCD">
        <w:rPr>
          <w:rFonts w:ascii="Book Antiqua" w:hAnsi="Book Antiqua"/>
        </w:rPr>
        <w:t xml:space="preserve"> S, </w:t>
      </w:r>
      <w:proofErr w:type="spellStart"/>
      <w:r w:rsidRPr="001E5CCD">
        <w:rPr>
          <w:rFonts w:ascii="Book Antiqua" w:hAnsi="Book Antiqua"/>
        </w:rPr>
        <w:t>Peraldo-Neia</w:t>
      </w:r>
      <w:proofErr w:type="spellEnd"/>
      <w:r w:rsidRPr="001E5CCD">
        <w:rPr>
          <w:rFonts w:ascii="Book Antiqua" w:hAnsi="Book Antiqua"/>
        </w:rPr>
        <w:t xml:space="preserve"> C, Brandi G, Rizzo A, </w:t>
      </w:r>
      <w:proofErr w:type="spellStart"/>
      <w:r w:rsidRPr="001E5CCD">
        <w:rPr>
          <w:rFonts w:ascii="Book Antiqua" w:hAnsi="Book Antiqua"/>
        </w:rPr>
        <w:t>Cavalloni</w:t>
      </w:r>
      <w:proofErr w:type="spellEnd"/>
      <w:r w:rsidRPr="001E5CCD">
        <w:rPr>
          <w:rFonts w:ascii="Book Antiqua" w:hAnsi="Book Antiqua"/>
        </w:rPr>
        <w:t xml:space="preserve"> G, </w:t>
      </w:r>
      <w:proofErr w:type="spellStart"/>
      <w:r w:rsidRPr="001E5CCD">
        <w:rPr>
          <w:rFonts w:ascii="Book Antiqua" w:hAnsi="Book Antiqua"/>
        </w:rPr>
        <w:t>Aglietta</w:t>
      </w:r>
      <w:proofErr w:type="spellEnd"/>
      <w:r w:rsidRPr="001E5CCD">
        <w:rPr>
          <w:rFonts w:ascii="Book Antiqua" w:hAnsi="Book Antiqua"/>
        </w:rPr>
        <w:t xml:space="preserve"> M. Evolution of the Experimental Models of </w:t>
      </w:r>
      <w:proofErr w:type="spellStart"/>
      <w:r w:rsidRPr="001E5CCD">
        <w:rPr>
          <w:rFonts w:ascii="Book Antiqua" w:hAnsi="Book Antiqua"/>
        </w:rPr>
        <w:t>Cholangiocarcinoma</w:t>
      </w:r>
      <w:proofErr w:type="spellEnd"/>
      <w:r w:rsidRPr="001E5CCD">
        <w:rPr>
          <w:rFonts w:ascii="Book Antiqua" w:hAnsi="Book Antiqua"/>
        </w:rPr>
        <w:t xml:space="preserve">. </w:t>
      </w:r>
      <w:r w:rsidRPr="001E5CCD">
        <w:rPr>
          <w:rFonts w:ascii="Book Antiqua" w:hAnsi="Book Antiqua"/>
          <w:i/>
          <w:iCs/>
        </w:rPr>
        <w:t>Cancers (Basel)</w:t>
      </w:r>
      <w:r w:rsidRPr="001E5CCD">
        <w:rPr>
          <w:rFonts w:ascii="Book Antiqua" w:hAnsi="Book Antiqua"/>
        </w:rPr>
        <w:t xml:space="preserve"> 2020; </w:t>
      </w:r>
      <w:r w:rsidRPr="001E5CCD">
        <w:rPr>
          <w:rFonts w:ascii="Book Antiqua" w:hAnsi="Book Antiqua"/>
          <w:b/>
          <w:bCs/>
        </w:rPr>
        <w:t>12</w:t>
      </w:r>
      <w:r w:rsidRPr="001E5CCD">
        <w:rPr>
          <w:rFonts w:ascii="Book Antiqua" w:hAnsi="Book Antiqua"/>
        </w:rPr>
        <w:t xml:space="preserve"> [PMID: 32824407 DOI: 10.3390/cancers12082308]</w:t>
      </w:r>
    </w:p>
    <w:p w14:paraId="65E3A01F" w14:textId="77777777" w:rsidR="00E1502E" w:rsidRPr="001E5CCD" w:rsidRDefault="007A674F">
      <w:pPr>
        <w:spacing w:line="360" w:lineRule="auto"/>
        <w:jc w:val="both"/>
        <w:rPr>
          <w:rFonts w:ascii="Book Antiqua" w:hAnsi="Book Antiqua"/>
        </w:rPr>
      </w:pPr>
      <w:r w:rsidRPr="001E5CCD">
        <w:rPr>
          <w:rFonts w:ascii="Book Antiqua" w:hAnsi="Book Antiqua"/>
        </w:rPr>
        <w:t xml:space="preserve">46 </w:t>
      </w:r>
      <w:r w:rsidRPr="001E5CCD">
        <w:rPr>
          <w:rFonts w:ascii="Book Antiqua" w:hAnsi="Book Antiqua"/>
          <w:b/>
          <w:bCs/>
        </w:rPr>
        <w:t>Li M</w:t>
      </w:r>
      <w:r w:rsidRPr="001E5CCD">
        <w:rPr>
          <w:rFonts w:ascii="Book Antiqua" w:hAnsi="Book Antiqua"/>
        </w:rPr>
        <w:t xml:space="preserve">, Zhou X, Wang W, </w:t>
      </w:r>
      <w:proofErr w:type="spellStart"/>
      <w:r w:rsidRPr="001E5CCD">
        <w:rPr>
          <w:rFonts w:ascii="Book Antiqua" w:hAnsi="Book Antiqua"/>
        </w:rPr>
        <w:t>Ji</w:t>
      </w:r>
      <w:proofErr w:type="spellEnd"/>
      <w:r w:rsidRPr="001E5CCD">
        <w:rPr>
          <w:rFonts w:ascii="Book Antiqua" w:hAnsi="Book Antiqua"/>
        </w:rPr>
        <w:t xml:space="preserve"> B, Shao Y, Du Q, Yao J, Yang Y. Selecting an Appropriate Experimental Animal Model for </w:t>
      </w:r>
      <w:proofErr w:type="spellStart"/>
      <w:r w:rsidRPr="001E5CCD">
        <w:rPr>
          <w:rFonts w:ascii="Book Antiqua" w:hAnsi="Book Antiqua"/>
        </w:rPr>
        <w:t>Cholangiocarcinoma</w:t>
      </w:r>
      <w:proofErr w:type="spellEnd"/>
      <w:r w:rsidRPr="001E5CCD">
        <w:rPr>
          <w:rFonts w:ascii="Book Antiqua" w:hAnsi="Book Antiqua"/>
        </w:rPr>
        <w:t xml:space="preserve"> Research. </w:t>
      </w:r>
      <w:r w:rsidRPr="001E5CCD">
        <w:rPr>
          <w:rFonts w:ascii="Book Antiqua" w:hAnsi="Book Antiqua"/>
          <w:i/>
          <w:iCs/>
        </w:rPr>
        <w:t xml:space="preserve">J </w:t>
      </w:r>
      <w:proofErr w:type="spellStart"/>
      <w:r w:rsidRPr="001E5CCD">
        <w:rPr>
          <w:rFonts w:ascii="Book Antiqua" w:hAnsi="Book Antiqua"/>
          <w:i/>
          <w:iCs/>
        </w:rPr>
        <w:t>Clin</w:t>
      </w:r>
      <w:proofErr w:type="spellEnd"/>
      <w:r w:rsidRPr="001E5CCD">
        <w:rPr>
          <w:rFonts w:ascii="Book Antiqua" w:hAnsi="Book Antiqua"/>
          <w:i/>
          <w:iCs/>
        </w:rPr>
        <w:t xml:space="preserve"> </w:t>
      </w:r>
      <w:proofErr w:type="spellStart"/>
      <w:r w:rsidRPr="001E5CCD">
        <w:rPr>
          <w:rFonts w:ascii="Book Antiqua" w:hAnsi="Book Antiqua"/>
          <w:i/>
          <w:iCs/>
        </w:rPr>
        <w:t>Transl</w:t>
      </w:r>
      <w:proofErr w:type="spellEnd"/>
      <w:r w:rsidRPr="001E5CCD">
        <w:rPr>
          <w:rFonts w:ascii="Book Antiqua" w:hAnsi="Book Antiqua"/>
          <w:i/>
          <w:iCs/>
        </w:rPr>
        <w:t xml:space="preserve"> </w:t>
      </w:r>
      <w:proofErr w:type="spellStart"/>
      <w:r w:rsidRPr="001E5CCD">
        <w:rPr>
          <w:rFonts w:ascii="Book Antiqua" w:hAnsi="Book Antiqua"/>
          <w:i/>
          <w:iCs/>
        </w:rPr>
        <w:t>Hepatol</w:t>
      </w:r>
      <w:proofErr w:type="spellEnd"/>
      <w:r w:rsidRPr="001E5CCD">
        <w:rPr>
          <w:rFonts w:ascii="Book Antiqua" w:hAnsi="Book Antiqua"/>
        </w:rPr>
        <w:t xml:space="preserve"> 2022; </w:t>
      </w:r>
      <w:r w:rsidRPr="001E5CCD">
        <w:rPr>
          <w:rFonts w:ascii="Book Antiqua" w:hAnsi="Book Antiqua"/>
          <w:b/>
          <w:bCs/>
        </w:rPr>
        <w:t>10</w:t>
      </w:r>
      <w:r w:rsidRPr="001E5CCD">
        <w:rPr>
          <w:rFonts w:ascii="Book Antiqua" w:hAnsi="Book Antiqua"/>
        </w:rPr>
        <w:t>: 700-710 [PMID: 36062286 DOI: 10.14218/JCTH.2021.00374]</w:t>
      </w:r>
    </w:p>
    <w:p w14:paraId="7B543E1B" w14:textId="77777777" w:rsidR="00E1502E" w:rsidRPr="001E5CCD" w:rsidRDefault="00E1502E">
      <w:pPr>
        <w:spacing w:line="360" w:lineRule="auto"/>
        <w:jc w:val="both"/>
        <w:rPr>
          <w:rFonts w:ascii="Book Antiqua" w:hAnsi="Book Antiqua" w:cs="Book Antiqua"/>
          <w:color w:val="000000" w:themeColor="text1"/>
          <w:lang w:eastAsia="zh-CN"/>
        </w:rPr>
      </w:pPr>
    </w:p>
    <w:p w14:paraId="69DF978E" w14:textId="77777777" w:rsidR="00E1502E" w:rsidRPr="001E5CCD" w:rsidRDefault="00E1502E">
      <w:pPr>
        <w:spacing w:line="360" w:lineRule="auto"/>
        <w:jc w:val="both"/>
        <w:rPr>
          <w:rFonts w:ascii="Book Antiqua" w:hAnsi="Book Antiqua"/>
          <w:color w:val="000000" w:themeColor="text1"/>
          <w:lang w:eastAsia="zh-CN"/>
        </w:rPr>
        <w:sectPr w:rsidR="00E1502E" w:rsidRPr="001E5CCD">
          <w:pgSz w:w="12240" w:h="15840"/>
          <w:pgMar w:top="1440" w:right="1440" w:bottom="1440" w:left="1440" w:header="720" w:footer="720" w:gutter="0"/>
          <w:cols w:space="720"/>
          <w:docGrid w:linePitch="360"/>
        </w:sectPr>
      </w:pPr>
    </w:p>
    <w:p w14:paraId="41C60544"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color w:val="000000" w:themeColor="text1"/>
        </w:rPr>
        <w:lastRenderedPageBreak/>
        <w:t>Footnotes</w:t>
      </w:r>
    </w:p>
    <w:p w14:paraId="64C4E402" w14:textId="77777777" w:rsidR="00E1502E" w:rsidRPr="001E5CCD" w:rsidRDefault="007A674F">
      <w:pPr>
        <w:pStyle w:val="a7"/>
        <w:spacing w:before="0" w:beforeAutospacing="0" w:after="0" w:afterAutospacing="0" w:line="360" w:lineRule="auto"/>
        <w:jc w:val="both"/>
        <w:rPr>
          <w:rFonts w:ascii="Book Antiqua" w:hAnsi="Book Antiqua"/>
        </w:rPr>
      </w:pPr>
      <w:r w:rsidRPr="001E5CCD">
        <w:rPr>
          <w:rFonts w:ascii="Book Antiqua" w:hAnsi="Book Antiqua"/>
          <w:b/>
          <w:bCs/>
        </w:rPr>
        <w:t xml:space="preserve">Institutional review board statement: </w:t>
      </w:r>
      <w:r w:rsidRPr="001E5CCD">
        <w:rPr>
          <w:rFonts w:ascii="Book Antiqua" w:hAnsi="Book Antiqua"/>
        </w:rPr>
        <w:t xml:space="preserve">The study was conducted according to the guidelines of the Declaration of Helsinki, and approved by the Ethics Committee of the First Hospital of Lanzhou University, No. </w:t>
      </w:r>
      <w:proofErr w:type="gramStart"/>
      <w:r w:rsidRPr="001E5CCD">
        <w:rPr>
          <w:rFonts w:ascii="Book Antiqua" w:hAnsi="Book Antiqua"/>
        </w:rPr>
        <w:t>LDYYLL</w:t>
      </w:r>
      <w:r w:rsidRPr="001E5CCD">
        <w:rPr>
          <w:rFonts w:ascii="Book Antiqua" w:hAnsi="Book Antiqua" w:hint="eastAsia"/>
        </w:rPr>
        <w:t>-</w:t>
      </w:r>
      <w:r w:rsidRPr="001E5CCD">
        <w:rPr>
          <w:rFonts w:ascii="Book Antiqua" w:hAnsi="Book Antiqua"/>
        </w:rPr>
        <w:t>2022-487.</w:t>
      </w:r>
      <w:proofErr w:type="gramEnd"/>
    </w:p>
    <w:p w14:paraId="706C068D" w14:textId="77777777" w:rsidR="00E1502E" w:rsidRPr="001E5CCD" w:rsidRDefault="00E1502E">
      <w:pPr>
        <w:pStyle w:val="a7"/>
        <w:spacing w:before="0" w:beforeAutospacing="0" w:after="0" w:afterAutospacing="0" w:line="360" w:lineRule="auto"/>
        <w:jc w:val="both"/>
        <w:rPr>
          <w:rFonts w:ascii="Book Antiqua" w:hAnsi="Book Antiqua"/>
        </w:rPr>
      </w:pPr>
    </w:p>
    <w:p w14:paraId="7B4449A7" w14:textId="77777777" w:rsidR="00E1502E" w:rsidRPr="001E5CCD" w:rsidRDefault="007A674F">
      <w:pPr>
        <w:pStyle w:val="a7"/>
        <w:spacing w:before="0" w:beforeAutospacing="0" w:after="0" w:afterAutospacing="0" w:line="360" w:lineRule="auto"/>
        <w:jc w:val="both"/>
        <w:rPr>
          <w:rFonts w:ascii="Book Antiqua" w:hAnsi="Book Antiqua"/>
        </w:rPr>
      </w:pPr>
      <w:r w:rsidRPr="001E5CCD">
        <w:rPr>
          <w:rFonts w:ascii="Book Antiqua" w:hAnsi="Book Antiqua"/>
          <w:b/>
          <w:bCs/>
        </w:rPr>
        <w:t xml:space="preserve">Institutional animal care and use committee statement: </w:t>
      </w:r>
      <w:r w:rsidRPr="001E5CCD">
        <w:rPr>
          <w:rFonts w:ascii="Book Antiqua" w:hAnsi="Book Antiqua"/>
        </w:rPr>
        <w:t xml:space="preserve">The animal study was conducted according to the guidelines of the Declaration of Helsinki, and approved by the Ethics Committee of the First Hospital of Lanzhou University, No. </w:t>
      </w:r>
      <w:proofErr w:type="gramStart"/>
      <w:r w:rsidRPr="001E5CCD">
        <w:rPr>
          <w:rFonts w:ascii="Book Antiqua" w:hAnsi="Book Antiqua"/>
        </w:rPr>
        <w:t>LDYYLL-2022-487.</w:t>
      </w:r>
      <w:proofErr w:type="gramEnd"/>
    </w:p>
    <w:p w14:paraId="05CA8462" w14:textId="77777777" w:rsidR="00E1502E" w:rsidRPr="001E5CCD" w:rsidRDefault="00E1502E">
      <w:pPr>
        <w:pStyle w:val="a7"/>
        <w:spacing w:before="0" w:beforeAutospacing="0" w:after="0" w:afterAutospacing="0" w:line="360" w:lineRule="auto"/>
        <w:jc w:val="both"/>
        <w:rPr>
          <w:rFonts w:ascii="Book Antiqua" w:hAnsi="Book Antiqua"/>
        </w:rPr>
      </w:pPr>
    </w:p>
    <w:p w14:paraId="454548B1" w14:textId="77777777" w:rsidR="00E1502E" w:rsidRPr="001E5CCD" w:rsidRDefault="007A674F">
      <w:pPr>
        <w:pStyle w:val="a7"/>
        <w:spacing w:before="0" w:beforeAutospacing="0" w:after="0" w:afterAutospacing="0" w:line="360" w:lineRule="auto"/>
        <w:jc w:val="both"/>
        <w:rPr>
          <w:rFonts w:ascii="Book Antiqua" w:hAnsi="Book Antiqua"/>
        </w:rPr>
      </w:pPr>
      <w:r w:rsidRPr="001E5CCD">
        <w:rPr>
          <w:rFonts w:ascii="Book Antiqua" w:hAnsi="Book Antiqua"/>
          <w:b/>
          <w:bCs/>
        </w:rPr>
        <w:t xml:space="preserve">Informed consent statement: </w:t>
      </w:r>
      <w:r w:rsidRPr="001E5CCD">
        <w:rPr>
          <w:rFonts w:ascii="Book Antiqua" w:hAnsi="Book Antiqua"/>
        </w:rPr>
        <w:t>All study participants or their legal guardian provided informed written consent about personal and medical data collection prior to study enrolment.</w:t>
      </w:r>
    </w:p>
    <w:p w14:paraId="0E0284C5" w14:textId="77777777" w:rsidR="00E1502E" w:rsidRPr="001E5CCD" w:rsidRDefault="00E1502E">
      <w:pPr>
        <w:spacing w:line="360" w:lineRule="auto"/>
        <w:jc w:val="both"/>
        <w:rPr>
          <w:rFonts w:ascii="Book Antiqua" w:hAnsi="Book Antiqua"/>
          <w:color w:val="000000" w:themeColor="text1"/>
        </w:rPr>
      </w:pPr>
    </w:p>
    <w:p w14:paraId="11AC4493"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color w:val="000000" w:themeColor="text1"/>
        </w:rPr>
        <w:t xml:space="preserve">Conflict-of-interest statement: </w:t>
      </w:r>
      <w:r w:rsidRPr="001E5CCD">
        <w:rPr>
          <w:rFonts w:ascii="Book Antiqua" w:hAnsi="Book Antiqua" w:cs="Book Antiqua"/>
          <w:bCs/>
          <w:color w:val="000000"/>
        </w:rPr>
        <w:t>All the</w:t>
      </w:r>
      <w:r w:rsidRPr="001E5CCD">
        <w:rPr>
          <w:rFonts w:ascii="Book Antiqua" w:hAnsi="Book Antiqua" w:cs="Book Antiqua"/>
          <w:b/>
          <w:bCs/>
          <w:color w:val="000000"/>
        </w:rPr>
        <w:t xml:space="preserve"> </w:t>
      </w:r>
      <w:r w:rsidRPr="001E5CCD">
        <w:rPr>
          <w:rFonts w:ascii="Book Antiqua" w:hAnsi="Book Antiqua" w:cs="Book Antiqua"/>
          <w:color w:val="000000"/>
        </w:rPr>
        <w:t>a</w:t>
      </w:r>
      <w:r w:rsidRPr="001E5CCD">
        <w:rPr>
          <w:rFonts w:ascii="Book Antiqua" w:eastAsia="Book Antiqua" w:hAnsi="Book Antiqua" w:cs="Book Antiqua"/>
          <w:color w:val="000000"/>
        </w:rPr>
        <w:t xml:space="preserve">uthors </w:t>
      </w:r>
      <w:r w:rsidRPr="001E5CCD">
        <w:rPr>
          <w:rFonts w:ascii="Book Antiqua" w:hAnsi="Book Antiqua" w:cs="Book Antiqua"/>
          <w:color w:val="000000"/>
        </w:rPr>
        <w:t>report</w:t>
      </w:r>
      <w:r w:rsidRPr="001E5CCD">
        <w:rPr>
          <w:rFonts w:ascii="Book Antiqua" w:eastAsia="Book Antiqua" w:hAnsi="Book Antiqua" w:cs="Book Antiqua"/>
          <w:color w:val="000000"/>
        </w:rPr>
        <w:t xml:space="preserve"> no </w:t>
      </w:r>
      <w:r w:rsidRPr="001E5CCD">
        <w:rPr>
          <w:rFonts w:ascii="Book Antiqua" w:hAnsi="Book Antiqua" w:cs="Book Antiqua"/>
          <w:color w:val="000000"/>
        </w:rPr>
        <w:t xml:space="preserve">relevant </w:t>
      </w:r>
      <w:r w:rsidRPr="001E5CCD">
        <w:rPr>
          <w:rFonts w:ascii="Book Antiqua" w:eastAsia="Book Antiqua" w:hAnsi="Book Antiqua" w:cs="Book Antiqua"/>
          <w:color w:val="000000"/>
        </w:rPr>
        <w:t>conflict</w:t>
      </w:r>
      <w:r w:rsidRPr="001E5CCD">
        <w:rPr>
          <w:rFonts w:ascii="Book Antiqua" w:hAnsi="Book Antiqua" w:cs="Book Antiqua"/>
          <w:color w:val="000000"/>
        </w:rPr>
        <w:t>s</w:t>
      </w:r>
      <w:r w:rsidRPr="001E5CCD">
        <w:rPr>
          <w:rFonts w:ascii="Book Antiqua" w:eastAsia="Book Antiqua" w:hAnsi="Book Antiqua" w:cs="Book Antiqua"/>
          <w:color w:val="000000"/>
        </w:rPr>
        <w:t xml:space="preserve"> of interest for this article.</w:t>
      </w:r>
    </w:p>
    <w:p w14:paraId="18CF6810" w14:textId="77777777" w:rsidR="00E1502E" w:rsidRPr="001E5CCD" w:rsidRDefault="00E1502E">
      <w:pPr>
        <w:spacing w:line="360" w:lineRule="auto"/>
        <w:jc w:val="both"/>
        <w:rPr>
          <w:rFonts w:ascii="Book Antiqua" w:hAnsi="Book Antiqua"/>
          <w:color w:val="000000" w:themeColor="text1"/>
        </w:rPr>
      </w:pPr>
    </w:p>
    <w:p w14:paraId="67D7EB2D"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color w:val="000000" w:themeColor="text1"/>
        </w:rPr>
        <w:t xml:space="preserve">Data sharing statement: </w:t>
      </w:r>
      <w:r w:rsidRPr="001E5CCD">
        <w:rPr>
          <w:rFonts w:ascii="Book Antiqua" w:eastAsia="Book Antiqua" w:hAnsi="Book Antiqua" w:cs="Book Antiqua"/>
          <w:color w:val="000000" w:themeColor="text1"/>
        </w:rPr>
        <w:t xml:space="preserve">The datasets used and/or </w:t>
      </w:r>
      <w:proofErr w:type="spellStart"/>
      <w:r w:rsidRPr="001E5CCD">
        <w:rPr>
          <w:rFonts w:ascii="Book Antiqua" w:eastAsia="Book Antiqua" w:hAnsi="Book Antiqua" w:cs="Book Antiqua"/>
          <w:color w:val="000000" w:themeColor="text1"/>
        </w:rPr>
        <w:t>analysed</w:t>
      </w:r>
      <w:proofErr w:type="spellEnd"/>
      <w:r w:rsidRPr="001E5CCD">
        <w:rPr>
          <w:rFonts w:ascii="Book Antiqua" w:eastAsia="Book Antiqua" w:hAnsi="Book Antiqua" w:cs="Book Antiqua"/>
          <w:color w:val="000000" w:themeColor="text1"/>
        </w:rPr>
        <w:t xml:space="preserve"> during the current study are available from the corresponding author upon reasonable request.</w:t>
      </w:r>
    </w:p>
    <w:p w14:paraId="6166147B" w14:textId="77777777" w:rsidR="00E1502E" w:rsidRPr="001E5CCD" w:rsidRDefault="00E1502E">
      <w:pPr>
        <w:spacing w:line="360" w:lineRule="auto"/>
        <w:jc w:val="both"/>
        <w:rPr>
          <w:rFonts w:ascii="Book Antiqua" w:hAnsi="Book Antiqua"/>
          <w:color w:val="000000" w:themeColor="text1"/>
          <w:lang w:eastAsia="zh-CN"/>
        </w:rPr>
      </w:pPr>
    </w:p>
    <w:p w14:paraId="242CAB8C" w14:textId="77777777" w:rsidR="00E1502E" w:rsidRPr="001E5CCD" w:rsidRDefault="007A674F">
      <w:pPr>
        <w:pStyle w:val="a7"/>
        <w:spacing w:before="0" w:beforeAutospacing="0" w:after="0" w:afterAutospacing="0" w:line="360" w:lineRule="auto"/>
        <w:jc w:val="both"/>
        <w:rPr>
          <w:rFonts w:ascii="Book Antiqua" w:hAnsi="Book Antiqua"/>
        </w:rPr>
      </w:pPr>
      <w:r w:rsidRPr="001E5CCD">
        <w:rPr>
          <w:rFonts w:ascii="Book Antiqua" w:hAnsi="Book Antiqua"/>
          <w:b/>
          <w:bCs/>
        </w:rPr>
        <w:t xml:space="preserve">ARRIVE guidelines statement: </w:t>
      </w:r>
      <w:r w:rsidRPr="001E5CCD">
        <w:rPr>
          <w:rFonts w:ascii="Book Antiqua" w:hAnsi="Book Antiqua"/>
        </w:rPr>
        <w:t>The authors have read the ARRIVE guidelines, and the manuscript was prepared and revised according to the ARRIVE guidelines.</w:t>
      </w:r>
    </w:p>
    <w:p w14:paraId="60BDCCCF" w14:textId="77777777" w:rsidR="00E1502E" w:rsidRPr="001E5CCD" w:rsidRDefault="00E1502E">
      <w:pPr>
        <w:spacing w:line="360" w:lineRule="auto"/>
        <w:jc w:val="both"/>
        <w:rPr>
          <w:rFonts w:ascii="Book Antiqua" w:hAnsi="Book Antiqua"/>
          <w:color w:val="000000" w:themeColor="text1"/>
          <w:lang w:eastAsia="zh-CN"/>
        </w:rPr>
      </w:pPr>
    </w:p>
    <w:p w14:paraId="6C670ED1"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bCs/>
          <w:color w:val="000000" w:themeColor="text1"/>
        </w:rPr>
        <w:t xml:space="preserve">Open-Access: </w:t>
      </w:r>
      <w:r w:rsidRPr="001E5CCD">
        <w:rPr>
          <w:rFonts w:ascii="Book Antiqua" w:eastAsia="Book Antiqua" w:hAnsi="Book Antiqua" w:cs="Book Antiqua"/>
          <w:color w:val="000000" w:themeColor="text1"/>
        </w:rPr>
        <w:t xml:space="preserve">This article is an open-access article that was selected by an in-house editor and fully peer-reviewed by external reviewers. It is distributed in accordance with the Creative Commons Attribution </w:t>
      </w:r>
      <w:proofErr w:type="spellStart"/>
      <w:r w:rsidRPr="001E5CCD">
        <w:rPr>
          <w:rFonts w:ascii="Book Antiqua" w:eastAsia="Book Antiqua" w:hAnsi="Book Antiqua" w:cs="Book Antiqua"/>
          <w:color w:val="000000" w:themeColor="text1"/>
        </w:rPr>
        <w:t>NonCommercial</w:t>
      </w:r>
      <w:proofErr w:type="spellEnd"/>
      <w:r w:rsidRPr="001E5CCD">
        <w:rPr>
          <w:rFonts w:ascii="Book Antiqua" w:eastAsia="Book Antiqua" w:hAnsi="Book Antiqua" w:cs="Book Antiqua"/>
          <w:color w:val="000000" w:themeColor="text1"/>
        </w:rPr>
        <w:t xml:space="preserve"> (CC BY-NC 4.0) license, which permits others to distribute, remix, adapt, build upon this work non-commercially, and license their derivative works on different terms, provided the </w:t>
      </w:r>
      <w:r w:rsidRPr="001E5CCD">
        <w:rPr>
          <w:rFonts w:ascii="Book Antiqua" w:eastAsia="Book Antiqua" w:hAnsi="Book Antiqua" w:cs="Book Antiqua"/>
          <w:color w:val="000000" w:themeColor="text1"/>
        </w:rPr>
        <w:lastRenderedPageBreak/>
        <w:t>original work is properly cited and the use is non-commercial. See: https://creativecommons.org/Licenses/by-nc/4.0/</w:t>
      </w:r>
    </w:p>
    <w:p w14:paraId="48B05E2A" w14:textId="77777777" w:rsidR="00E1502E" w:rsidRPr="001E5CCD" w:rsidRDefault="00E1502E">
      <w:pPr>
        <w:spacing w:line="360" w:lineRule="auto"/>
        <w:jc w:val="both"/>
        <w:rPr>
          <w:rFonts w:ascii="Book Antiqua" w:hAnsi="Book Antiqua"/>
          <w:color w:val="000000" w:themeColor="text1"/>
        </w:rPr>
      </w:pPr>
    </w:p>
    <w:p w14:paraId="31193D03" w14:textId="77777777" w:rsidR="00E1502E" w:rsidRPr="001E5CCD" w:rsidRDefault="007A674F">
      <w:pPr>
        <w:spacing w:line="360" w:lineRule="auto"/>
        <w:jc w:val="both"/>
        <w:rPr>
          <w:rFonts w:ascii="Book Antiqua" w:hAnsi="Book Antiqua" w:cs="Book Antiqua"/>
          <w:color w:val="000000" w:themeColor="text1"/>
          <w:lang w:eastAsia="zh-CN"/>
        </w:rPr>
      </w:pPr>
      <w:r w:rsidRPr="001E5CCD">
        <w:rPr>
          <w:rFonts w:ascii="Book Antiqua" w:eastAsia="Book Antiqua" w:hAnsi="Book Antiqua" w:cs="Book Antiqua"/>
          <w:b/>
          <w:color w:val="000000" w:themeColor="text1"/>
        </w:rPr>
        <w:t xml:space="preserve">Provenance and peer review: </w:t>
      </w:r>
      <w:r w:rsidRPr="001E5CCD">
        <w:rPr>
          <w:rFonts w:ascii="Book Antiqua" w:eastAsia="Book Antiqua" w:hAnsi="Book Antiqua" w:cs="Book Antiqua"/>
          <w:color w:val="000000" w:themeColor="text1"/>
        </w:rPr>
        <w:t xml:space="preserve">Unsolicited article; </w:t>
      </w:r>
      <w:proofErr w:type="gramStart"/>
      <w:r w:rsidRPr="001E5CCD">
        <w:rPr>
          <w:rFonts w:ascii="Book Antiqua" w:eastAsia="Book Antiqua" w:hAnsi="Book Antiqua" w:cs="Book Antiqua"/>
          <w:color w:val="000000" w:themeColor="text1"/>
        </w:rPr>
        <w:t>Externally</w:t>
      </w:r>
      <w:proofErr w:type="gramEnd"/>
      <w:r w:rsidRPr="001E5CCD">
        <w:rPr>
          <w:rFonts w:ascii="Book Antiqua" w:eastAsia="Book Antiqua" w:hAnsi="Book Antiqua" w:cs="Book Antiqua"/>
          <w:color w:val="000000" w:themeColor="text1"/>
        </w:rPr>
        <w:t xml:space="preserve"> peer reviewed.</w:t>
      </w:r>
    </w:p>
    <w:p w14:paraId="18133510"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color w:val="000000" w:themeColor="text1"/>
        </w:rPr>
        <w:t xml:space="preserve">Peer-review model: </w:t>
      </w:r>
      <w:r w:rsidRPr="001E5CCD">
        <w:rPr>
          <w:rFonts w:ascii="Book Antiqua" w:eastAsia="Book Antiqua" w:hAnsi="Book Antiqua" w:cs="Book Antiqua"/>
          <w:color w:val="000000" w:themeColor="text1"/>
        </w:rPr>
        <w:t>Single blind</w:t>
      </w:r>
    </w:p>
    <w:p w14:paraId="33E754F8" w14:textId="77777777" w:rsidR="00E1502E" w:rsidRPr="001E5CCD" w:rsidRDefault="00E1502E">
      <w:pPr>
        <w:spacing w:line="360" w:lineRule="auto"/>
        <w:jc w:val="both"/>
        <w:rPr>
          <w:rFonts w:ascii="Book Antiqua" w:hAnsi="Book Antiqua"/>
          <w:color w:val="000000" w:themeColor="text1"/>
        </w:rPr>
      </w:pPr>
    </w:p>
    <w:p w14:paraId="4CB383BD"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color w:val="000000" w:themeColor="text1"/>
        </w:rPr>
        <w:t xml:space="preserve">Peer-review started: </w:t>
      </w:r>
      <w:r w:rsidRPr="001E5CCD">
        <w:rPr>
          <w:rFonts w:ascii="Book Antiqua" w:eastAsia="Book Antiqua" w:hAnsi="Book Antiqua" w:cs="Book Antiqua"/>
          <w:color w:val="000000" w:themeColor="text1"/>
        </w:rPr>
        <w:t>December 26, 2022</w:t>
      </w:r>
    </w:p>
    <w:p w14:paraId="1DD1B4BE"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color w:val="000000" w:themeColor="text1"/>
        </w:rPr>
        <w:t xml:space="preserve">First decision: </w:t>
      </w:r>
      <w:r w:rsidRPr="001E5CCD">
        <w:rPr>
          <w:rFonts w:ascii="Book Antiqua" w:eastAsia="Book Antiqua" w:hAnsi="Book Antiqua" w:cs="Book Antiqua"/>
          <w:color w:val="000000" w:themeColor="text1"/>
        </w:rPr>
        <w:t>February 8, 2023</w:t>
      </w:r>
    </w:p>
    <w:p w14:paraId="110F90A7" w14:textId="6CEC2890"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color w:val="000000" w:themeColor="text1"/>
        </w:rPr>
        <w:t xml:space="preserve">Article in press: </w:t>
      </w:r>
      <w:r w:rsidR="00791A57" w:rsidRPr="001E5CCD">
        <w:rPr>
          <w:rFonts w:ascii="Book Antiqua" w:eastAsia="Book Antiqua" w:hAnsi="Book Antiqua" w:cs="Book Antiqua"/>
          <w:color w:val="000000" w:themeColor="text1"/>
        </w:rPr>
        <w:t>April 13, 2023</w:t>
      </w:r>
    </w:p>
    <w:p w14:paraId="1D2D0FEA" w14:textId="77777777" w:rsidR="00E1502E" w:rsidRPr="001E5CCD" w:rsidRDefault="00E1502E">
      <w:pPr>
        <w:spacing w:line="360" w:lineRule="auto"/>
        <w:jc w:val="both"/>
        <w:rPr>
          <w:rFonts w:ascii="Book Antiqua" w:hAnsi="Book Antiqua"/>
          <w:color w:val="000000" w:themeColor="text1"/>
        </w:rPr>
      </w:pPr>
    </w:p>
    <w:p w14:paraId="64C85527"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color w:val="000000" w:themeColor="text1"/>
        </w:rPr>
        <w:t xml:space="preserve">Specialty type: </w:t>
      </w:r>
      <w:bookmarkStart w:id="0" w:name="_Hlk73628407"/>
      <w:r w:rsidRPr="001E5CCD">
        <w:rPr>
          <w:rFonts w:ascii="Book Antiqua" w:eastAsia="微软雅黑" w:hAnsi="Book Antiqua" w:cs="宋体"/>
        </w:rPr>
        <w:t xml:space="preserve">Gastroenterology and </w:t>
      </w:r>
      <w:proofErr w:type="spellStart"/>
      <w:r w:rsidRPr="001E5CCD">
        <w:rPr>
          <w:rFonts w:ascii="Book Antiqua" w:eastAsia="微软雅黑" w:hAnsi="Book Antiqua" w:cs="宋体"/>
        </w:rPr>
        <w:t>hepatology</w:t>
      </w:r>
      <w:bookmarkEnd w:id="0"/>
      <w:proofErr w:type="spellEnd"/>
    </w:p>
    <w:p w14:paraId="7477AE81"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color w:val="000000" w:themeColor="text1"/>
        </w:rPr>
        <w:t xml:space="preserve">Country/Territory of origin: </w:t>
      </w:r>
      <w:r w:rsidRPr="001E5CCD">
        <w:rPr>
          <w:rFonts w:ascii="Book Antiqua" w:eastAsia="Book Antiqua" w:hAnsi="Book Antiqua" w:cs="Book Antiqua"/>
          <w:color w:val="000000" w:themeColor="text1"/>
        </w:rPr>
        <w:t>China</w:t>
      </w:r>
    </w:p>
    <w:p w14:paraId="2E6E75F0"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b/>
          <w:color w:val="000000" w:themeColor="text1"/>
        </w:rPr>
        <w:t>Peer-review report’s scientific quality classification</w:t>
      </w:r>
    </w:p>
    <w:p w14:paraId="5EAF4164"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 xml:space="preserve">Grade </w:t>
      </w:r>
      <w:proofErr w:type="gramStart"/>
      <w:r w:rsidRPr="001E5CCD">
        <w:rPr>
          <w:rFonts w:ascii="Book Antiqua" w:eastAsia="Book Antiqua" w:hAnsi="Book Antiqua" w:cs="Book Antiqua"/>
          <w:color w:val="000000" w:themeColor="text1"/>
        </w:rPr>
        <w:t>A</w:t>
      </w:r>
      <w:proofErr w:type="gramEnd"/>
      <w:r w:rsidRPr="001E5CCD">
        <w:rPr>
          <w:rFonts w:ascii="Book Antiqua" w:eastAsia="Book Antiqua" w:hAnsi="Book Antiqua" w:cs="Book Antiqua"/>
          <w:color w:val="000000" w:themeColor="text1"/>
        </w:rPr>
        <w:t xml:space="preserve"> (Excellent): 0</w:t>
      </w:r>
    </w:p>
    <w:p w14:paraId="046C84EE"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Grade B (Very good): B, B</w:t>
      </w:r>
    </w:p>
    <w:p w14:paraId="52344BA4"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Grade C (Good): 0</w:t>
      </w:r>
    </w:p>
    <w:p w14:paraId="3B46C0B9"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Grade D (Fair): 0</w:t>
      </w:r>
    </w:p>
    <w:p w14:paraId="245C537F" w14:textId="77777777" w:rsidR="00E1502E" w:rsidRPr="001E5CCD" w:rsidRDefault="007A674F">
      <w:pPr>
        <w:spacing w:line="360" w:lineRule="auto"/>
        <w:jc w:val="both"/>
        <w:rPr>
          <w:rFonts w:ascii="Book Antiqua" w:hAnsi="Book Antiqua"/>
          <w:color w:val="000000" w:themeColor="text1"/>
        </w:rPr>
      </w:pPr>
      <w:r w:rsidRPr="001E5CCD">
        <w:rPr>
          <w:rFonts w:ascii="Book Antiqua" w:eastAsia="Book Antiqua" w:hAnsi="Book Antiqua" w:cs="Book Antiqua"/>
          <w:color w:val="000000" w:themeColor="text1"/>
        </w:rPr>
        <w:t>Grade E (Poor): 0</w:t>
      </w:r>
    </w:p>
    <w:p w14:paraId="04FC0442" w14:textId="77777777" w:rsidR="00E1502E" w:rsidRPr="001E5CCD" w:rsidRDefault="00E1502E">
      <w:pPr>
        <w:spacing w:line="360" w:lineRule="auto"/>
        <w:jc w:val="both"/>
        <w:rPr>
          <w:rFonts w:ascii="Book Antiqua" w:hAnsi="Book Antiqua"/>
          <w:color w:val="000000" w:themeColor="text1"/>
        </w:rPr>
      </w:pPr>
    </w:p>
    <w:p w14:paraId="533C18A4" w14:textId="3B21CC2B" w:rsidR="00E1502E" w:rsidRPr="001E5CCD" w:rsidRDefault="007A674F">
      <w:pPr>
        <w:spacing w:line="360" w:lineRule="auto"/>
        <w:jc w:val="both"/>
        <w:rPr>
          <w:rFonts w:ascii="Book Antiqua" w:hAnsi="Book Antiqua" w:cs="Book Antiqua"/>
          <w:bCs/>
          <w:color w:val="000000" w:themeColor="text1"/>
          <w:lang w:eastAsia="zh-CN"/>
        </w:rPr>
      </w:pPr>
      <w:r w:rsidRPr="001E5CCD">
        <w:rPr>
          <w:rFonts w:ascii="Book Antiqua" w:eastAsia="Book Antiqua" w:hAnsi="Book Antiqua" w:cs="Book Antiqua"/>
          <w:b/>
          <w:color w:val="000000" w:themeColor="text1"/>
        </w:rPr>
        <w:t xml:space="preserve">P-Reviewer: </w:t>
      </w:r>
      <w:proofErr w:type="spellStart"/>
      <w:r w:rsidRPr="001E5CCD">
        <w:rPr>
          <w:rFonts w:ascii="Book Antiqua" w:eastAsia="Book Antiqua" w:hAnsi="Book Antiqua" w:cs="Book Antiqua"/>
          <w:color w:val="000000" w:themeColor="text1"/>
        </w:rPr>
        <w:t>Kode</w:t>
      </w:r>
      <w:proofErr w:type="spellEnd"/>
      <w:r w:rsidRPr="001E5CCD">
        <w:rPr>
          <w:rFonts w:ascii="Book Antiqua" w:eastAsia="Book Antiqua" w:hAnsi="Book Antiqua" w:cs="Book Antiqua"/>
          <w:color w:val="000000" w:themeColor="text1"/>
        </w:rPr>
        <w:t xml:space="preserve"> JA, India; Lai SW, Taiwan</w:t>
      </w:r>
      <w:r w:rsidRPr="00C80ED0">
        <w:rPr>
          <w:rFonts w:ascii="Book Antiqua" w:eastAsia="Book Antiqua" w:hAnsi="Book Antiqua" w:cs="Book Antiqua"/>
          <w:b/>
          <w:color w:val="000000" w:themeColor="text1"/>
        </w:rPr>
        <w:t xml:space="preserve"> </w:t>
      </w:r>
      <w:r w:rsidRPr="001E5CCD">
        <w:rPr>
          <w:rFonts w:ascii="Book Antiqua" w:eastAsia="Book Antiqua" w:hAnsi="Book Antiqua" w:cs="Book Antiqua"/>
          <w:b/>
          <w:color w:val="000000" w:themeColor="text1"/>
        </w:rPr>
        <w:t xml:space="preserve">S-Editor: </w:t>
      </w:r>
      <w:r w:rsidRPr="001E5CCD">
        <w:rPr>
          <w:rFonts w:ascii="Book Antiqua" w:hAnsi="Book Antiqua" w:cs="Book Antiqua"/>
          <w:color w:val="000000" w:themeColor="text1"/>
          <w:lang w:eastAsia="zh-CN"/>
        </w:rPr>
        <w:t>Fan JR</w:t>
      </w:r>
      <w:r w:rsidRPr="001E5CCD">
        <w:rPr>
          <w:rFonts w:ascii="Book Antiqua" w:eastAsia="Book Antiqua" w:hAnsi="Book Antiqua" w:cs="Book Antiqua"/>
          <w:b/>
          <w:color w:val="000000" w:themeColor="text1"/>
        </w:rPr>
        <w:t xml:space="preserve"> L-Editor: </w:t>
      </w:r>
      <w:r w:rsidRPr="001E5CCD">
        <w:rPr>
          <w:rFonts w:ascii="Book Antiqua" w:hAnsi="Book Antiqua" w:cs="Book Antiqua"/>
          <w:color w:val="000000" w:themeColor="text1"/>
          <w:lang w:eastAsia="zh-CN"/>
        </w:rPr>
        <w:t>A</w:t>
      </w:r>
      <w:r w:rsidRPr="001E5CCD">
        <w:rPr>
          <w:rFonts w:ascii="Book Antiqua" w:eastAsia="Book Antiqua" w:hAnsi="Book Antiqua" w:cs="Book Antiqua"/>
          <w:b/>
          <w:color w:val="000000" w:themeColor="text1"/>
        </w:rPr>
        <w:t xml:space="preserve"> P-Editor:</w:t>
      </w:r>
      <w:r w:rsidR="00791A57" w:rsidRPr="001E5CCD">
        <w:rPr>
          <w:rFonts w:ascii="Book Antiqua" w:eastAsia="Book Antiqua" w:hAnsi="Book Antiqua" w:cs="Book Antiqua"/>
          <w:b/>
          <w:color w:val="000000" w:themeColor="text1"/>
        </w:rPr>
        <w:t xml:space="preserve"> </w:t>
      </w:r>
      <w:r w:rsidR="00791A57" w:rsidRPr="001E5CCD">
        <w:rPr>
          <w:rFonts w:ascii="Book Antiqua" w:eastAsia="Book Antiqua" w:hAnsi="Book Antiqua" w:cs="Book Antiqua"/>
          <w:bCs/>
          <w:color w:val="000000" w:themeColor="text1"/>
        </w:rPr>
        <w:t>Yu HG</w:t>
      </w:r>
    </w:p>
    <w:p w14:paraId="438A1C0D" w14:textId="77777777" w:rsidR="00E1502E" w:rsidRPr="001E5CCD" w:rsidRDefault="007A674F">
      <w:pPr>
        <w:spacing w:line="360" w:lineRule="auto"/>
        <w:jc w:val="both"/>
        <w:rPr>
          <w:rFonts w:ascii="Book Antiqua" w:hAnsi="Book Antiqua" w:cs="Book Antiqua"/>
          <w:b/>
          <w:color w:val="000000" w:themeColor="text1"/>
          <w:lang w:eastAsia="zh-CN"/>
        </w:rPr>
      </w:pPr>
      <w:r w:rsidRPr="001E5CCD">
        <w:rPr>
          <w:rFonts w:ascii="Book Antiqua" w:hAnsi="Book Antiqua" w:cs="Book Antiqua"/>
          <w:b/>
          <w:color w:val="000000" w:themeColor="text1"/>
          <w:lang w:eastAsia="zh-CN"/>
        </w:rPr>
        <w:br w:type="page"/>
      </w:r>
      <w:r w:rsidRPr="001E5CCD">
        <w:rPr>
          <w:rFonts w:ascii="Book Antiqua" w:hAnsi="Book Antiqua" w:cs="Book Antiqua"/>
          <w:b/>
          <w:color w:val="000000" w:themeColor="text1"/>
          <w:lang w:eastAsia="zh-CN"/>
        </w:rPr>
        <w:lastRenderedPageBreak/>
        <w:t>Figure Legends</w:t>
      </w:r>
    </w:p>
    <w:p w14:paraId="2462FBB6" w14:textId="77777777" w:rsidR="00E1502E" w:rsidRPr="001E5CCD" w:rsidRDefault="007A674F">
      <w:pPr>
        <w:spacing w:line="360" w:lineRule="auto"/>
        <w:jc w:val="both"/>
        <w:rPr>
          <w:rFonts w:ascii="Book Antiqua" w:hAnsi="Book Antiqua" w:cs="Book Antiqua"/>
          <w:b/>
          <w:color w:val="000000" w:themeColor="text1"/>
          <w:lang w:eastAsia="zh-CN"/>
        </w:rPr>
      </w:pPr>
      <w:r w:rsidRPr="001E5CCD">
        <w:rPr>
          <w:rFonts w:ascii="Book Antiqua" w:hAnsi="Book Antiqua"/>
          <w:noProof/>
          <w:lang w:eastAsia="zh-CN"/>
        </w:rPr>
        <w:drawing>
          <wp:inline distT="0" distB="0" distL="0" distR="0" wp14:anchorId="4490BAB1" wp14:editId="2EA4A6DD">
            <wp:extent cx="5922251" cy="7941132"/>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22251" cy="7941132"/>
                    </a:xfrm>
                    <a:prstGeom prst="rect">
                      <a:avLst/>
                    </a:prstGeom>
                  </pic:spPr>
                </pic:pic>
              </a:graphicData>
            </a:graphic>
          </wp:inline>
        </w:drawing>
      </w:r>
    </w:p>
    <w:p w14:paraId="54096558" w14:textId="77777777" w:rsidR="00E1502E" w:rsidRPr="001E5CCD" w:rsidRDefault="007A674F">
      <w:pPr>
        <w:spacing w:line="360" w:lineRule="auto"/>
        <w:jc w:val="both"/>
        <w:rPr>
          <w:rFonts w:ascii="Book Antiqua" w:hAnsi="Book Antiqua" w:cs="Book Antiqua"/>
          <w:color w:val="000000" w:themeColor="text1"/>
          <w:lang w:eastAsia="zh-CN"/>
        </w:rPr>
      </w:pPr>
      <w:r w:rsidRPr="001E5CCD">
        <w:rPr>
          <w:rFonts w:ascii="Book Antiqua" w:hAnsi="Book Antiqua" w:cs="Book Antiqua"/>
          <w:b/>
          <w:color w:val="000000" w:themeColor="text1"/>
          <w:lang w:eastAsia="zh-CN"/>
        </w:rPr>
        <w:lastRenderedPageBreak/>
        <w:t xml:space="preserve">Figure 1 Clinical data and cell morphology. </w:t>
      </w:r>
      <w:r w:rsidRPr="001E5CCD">
        <w:rPr>
          <w:rFonts w:ascii="Book Antiqua" w:hAnsi="Book Antiqua" w:cs="Book Antiqua"/>
          <w:color w:val="000000" w:themeColor="text1"/>
          <w:lang w:eastAsia="zh-CN"/>
        </w:rPr>
        <w:t xml:space="preserve">A: Clinical data of the patient; B: Magnetic resonance </w:t>
      </w:r>
      <w:proofErr w:type="spellStart"/>
      <w:r w:rsidRPr="001E5CCD">
        <w:rPr>
          <w:rFonts w:ascii="Book Antiqua" w:hAnsi="Book Antiqua" w:cs="Book Antiqua"/>
          <w:color w:val="000000" w:themeColor="text1"/>
          <w:lang w:eastAsia="zh-CN"/>
        </w:rPr>
        <w:t>cholangiopancreatography</w:t>
      </w:r>
      <w:proofErr w:type="spellEnd"/>
      <w:r w:rsidRPr="001E5CCD">
        <w:rPr>
          <w:rFonts w:ascii="Book Antiqua" w:hAnsi="Book Antiqua" w:cs="Book Antiqua"/>
          <w:color w:val="000000" w:themeColor="text1"/>
          <w:lang w:eastAsia="zh-CN"/>
        </w:rPr>
        <w:t xml:space="preserve"> shows the expansion of intrahepatic and </w:t>
      </w:r>
      <w:proofErr w:type="spellStart"/>
      <w:r w:rsidRPr="001E5CCD">
        <w:rPr>
          <w:rFonts w:ascii="Book Antiqua" w:hAnsi="Book Antiqua" w:cs="Book Antiqua"/>
          <w:color w:val="000000" w:themeColor="text1"/>
          <w:lang w:eastAsia="zh-CN"/>
        </w:rPr>
        <w:t>extrahepatic</w:t>
      </w:r>
      <w:proofErr w:type="spellEnd"/>
      <w:r w:rsidRPr="001E5CCD">
        <w:rPr>
          <w:rFonts w:ascii="Book Antiqua" w:hAnsi="Book Antiqua" w:cs="Book Antiqua"/>
          <w:color w:val="000000" w:themeColor="text1"/>
          <w:lang w:eastAsia="zh-CN"/>
        </w:rPr>
        <w:t xml:space="preserve"> bile ducts, gallbladder enlargement, and pancreatic duct expansion (arrow); C: In the coronal view of magnetic resonance imaging, soft tissue shadow (arrow) can be seen in the ampulla, and the upper bile duct is dilated; D: General view of the surgical specimen; E: The enlarged appearance of the ampulla tumor shows the gray-white tumor growing around the ampulla (arrow); F: DPC-X1 primary cell morphology; multinucleated cells and megakaryocytes can be seen; G: DPC-X1 cell morphology of the 80</w:t>
      </w:r>
      <w:r w:rsidRPr="001E5CCD">
        <w:rPr>
          <w:rFonts w:ascii="Book Antiqua" w:hAnsi="Book Antiqua" w:cs="Book Antiqua"/>
          <w:color w:val="000000" w:themeColor="text1"/>
          <w:vertAlign w:val="superscript"/>
          <w:lang w:eastAsia="zh-CN"/>
        </w:rPr>
        <w:t>th</w:t>
      </w:r>
      <w:r w:rsidRPr="001E5CCD">
        <w:rPr>
          <w:rFonts w:ascii="Book Antiqua" w:hAnsi="Book Antiqua" w:cs="Book Antiqua"/>
          <w:color w:val="000000" w:themeColor="text1"/>
          <w:lang w:eastAsia="zh-CN"/>
        </w:rPr>
        <w:t xml:space="preserve"> generation. Scale bars: 100 </w:t>
      </w:r>
      <w:proofErr w:type="spellStart"/>
      <w:r w:rsidRPr="001E5CCD">
        <w:rPr>
          <w:rFonts w:ascii="Book Antiqua" w:hAnsi="Book Antiqua" w:cs="Book Antiqua"/>
          <w:color w:val="000000" w:themeColor="text1"/>
          <w:lang w:eastAsia="zh-CN"/>
        </w:rPr>
        <w:t>μm</w:t>
      </w:r>
      <w:proofErr w:type="spellEnd"/>
      <w:r w:rsidRPr="001E5CCD">
        <w:rPr>
          <w:rFonts w:ascii="Book Antiqua" w:hAnsi="Book Antiqua" w:cs="Book Antiqua"/>
          <w:color w:val="000000" w:themeColor="text1"/>
          <w:lang w:eastAsia="zh-CN"/>
        </w:rPr>
        <w:t xml:space="preserve">. D: Death; AFP: alpha-fetoprotein; CEA: </w:t>
      </w:r>
      <w:proofErr w:type="spellStart"/>
      <w:r w:rsidRPr="001E5CCD">
        <w:rPr>
          <w:rFonts w:ascii="Book Antiqua" w:hAnsi="Book Antiqua" w:cs="Book Antiqua"/>
          <w:color w:val="000000" w:themeColor="text1"/>
          <w:lang w:eastAsia="zh-CN"/>
        </w:rPr>
        <w:t>Carcinoembryonic</w:t>
      </w:r>
      <w:proofErr w:type="spellEnd"/>
      <w:r w:rsidRPr="001E5CCD">
        <w:rPr>
          <w:rFonts w:ascii="Book Antiqua" w:hAnsi="Book Antiqua" w:cs="Book Antiqua"/>
          <w:color w:val="000000" w:themeColor="text1"/>
          <w:lang w:eastAsia="zh-CN"/>
        </w:rPr>
        <w:t xml:space="preserve"> antigen; CA199: Carbohydrate antigen 199.</w:t>
      </w:r>
    </w:p>
    <w:p w14:paraId="0781BEEF" w14:textId="77777777" w:rsidR="00E1502E" w:rsidRPr="001E5CCD" w:rsidRDefault="007A674F">
      <w:pPr>
        <w:spacing w:line="360" w:lineRule="auto"/>
        <w:jc w:val="both"/>
        <w:rPr>
          <w:rFonts w:ascii="Book Antiqua" w:hAnsi="Book Antiqua" w:cs="Book Antiqua"/>
          <w:color w:val="000000" w:themeColor="text1"/>
          <w:lang w:eastAsia="zh-CN"/>
        </w:rPr>
      </w:pPr>
      <w:r w:rsidRPr="001E5CCD">
        <w:rPr>
          <w:rFonts w:ascii="Book Antiqua" w:hAnsi="Book Antiqua" w:cs="Book Antiqua"/>
          <w:color w:val="000000" w:themeColor="text1"/>
          <w:lang w:eastAsia="zh-CN"/>
        </w:rPr>
        <w:br w:type="page"/>
      </w:r>
      <w:r w:rsidRPr="001E5CCD">
        <w:rPr>
          <w:rFonts w:ascii="Book Antiqua" w:hAnsi="Book Antiqua"/>
          <w:noProof/>
          <w:lang w:eastAsia="zh-CN"/>
        </w:rPr>
        <w:lastRenderedPageBreak/>
        <w:drawing>
          <wp:inline distT="0" distB="0" distL="0" distR="0" wp14:anchorId="1020C66B" wp14:editId="54609732">
            <wp:extent cx="5935368" cy="6299742"/>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35368" cy="6299742"/>
                    </a:xfrm>
                    <a:prstGeom prst="rect">
                      <a:avLst/>
                    </a:prstGeom>
                  </pic:spPr>
                </pic:pic>
              </a:graphicData>
            </a:graphic>
          </wp:inline>
        </w:drawing>
      </w:r>
    </w:p>
    <w:p w14:paraId="37A9D4CC" w14:textId="77777777" w:rsidR="00E1502E" w:rsidRPr="001E5CCD" w:rsidRDefault="007A674F">
      <w:pPr>
        <w:spacing w:line="360" w:lineRule="auto"/>
        <w:jc w:val="both"/>
        <w:rPr>
          <w:rFonts w:ascii="Book Antiqua" w:hAnsi="Book Antiqua" w:cs="Book Antiqua"/>
          <w:color w:val="000000" w:themeColor="text1"/>
          <w:lang w:eastAsia="zh-CN"/>
        </w:rPr>
      </w:pPr>
      <w:r w:rsidRPr="001E5CCD">
        <w:rPr>
          <w:rFonts w:ascii="Book Antiqua" w:hAnsi="Book Antiqua" w:cs="Book Antiqua"/>
          <w:b/>
          <w:color w:val="000000" w:themeColor="text1"/>
          <w:lang w:eastAsia="zh-CN"/>
        </w:rPr>
        <w:t xml:space="preserve">Figure 2 DPC-X1 population doubling time, </w:t>
      </w:r>
      <w:r w:rsidRPr="001E5CCD">
        <w:rPr>
          <w:rFonts w:ascii="Book Antiqua" w:hAnsi="Book Antiqua" w:cs="Book Antiqua" w:hint="eastAsia"/>
          <w:b/>
          <w:color w:val="000000" w:themeColor="text1"/>
          <w:lang w:eastAsia="zh-CN"/>
        </w:rPr>
        <w:t>s</w:t>
      </w:r>
      <w:r w:rsidRPr="001E5CCD">
        <w:rPr>
          <w:rFonts w:ascii="Book Antiqua" w:hAnsi="Book Antiqua" w:cs="Book Antiqua"/>
          <w:b/>
          <w:color w:val="000000" w:themeColor="text1"/>
          <w:lang w:eastAsia="zh-CN"/>
        </w:rPr>
        <w:t xml:space="preserve">hort tandem repeat detection, karyotype analysis and </w:t>
      </w:r>
      <w:proofErr w:type="spellStart"/>
      <w:r w:rsidRPr="001E5CCD">
        <w:rPr>
          <w:rFonts w:ascii="Book Antiqua" w:hAnsi="Book Antiqua" w:cs="Book Antiqua"/>
          <w:b/>
          <w:color w:val="000000" w:themeColor="text1"/>
          <w:lang w:eastAsia="zh-CN"/>
        </w:rPr>
        <w:t>Organoid</w:t>
      </w:r>
      <w:proofErr w:type="spellEnd"/>
      <w:r w:rsidRPr="001E5CCD">
        <w:rPr>
          <w:rFonts w:ascii="Book Antiqua" w:hAnsi="Book Antiqua" w:cs="Book Antiqua"/>
          <w:b/>
          <w:color w:val="000000" w:themeColor="text1"/>
          <w:lang w:eastAsia="zh-CN"/>
        </w:rPr>
        <w:t xml:space="preserve"> culture. </w:t>
      </w:r>
      <w:r w:rsidRPr="001E5CCD">
        <w:rPr>
          <w:rFonts w:ascii="Book Antiqua" w:hAnsi="Book Antiqua" w:cs="Book Antiqua"/>
          <w:color w:val="000000" w:themeColor="text1"/>
          <w:lang w:eastAsia="zh-CN"/>
        </w:rPr>
        <w:t>A: DPC-X1 growth curve; cell doubling time is 48 h; B: The likelihood ratio between the short tandem repeat results of DPC-X1 and the primary tumor tissue is 4.1867 × 1020. The cells are not contaminated by other cell lines; C: Karyotype analysis shows that DPC-X1 cells are mainly sub-</w:t>
      </w:r>
      <w:proofErr w:type="spellStart"/>
      <w:r w:rsidRPr="001E5CCD">
        <w:rPr>
          <w:rFonts w:ascii="Book Antiqua" w:hAnsi="Book Antiqua" w:cs="Book Antiqua"/>
          <w:color w:val="000000" w:themeColor="text1"/>
          <w:lang w:eastAsia="zh-CN"/>
        </w:rPr>
        <w:t>tetraploid</w:t>
      </w:r>
      <w:proofErr w:type="spellEnd"/>
      <w:r w:rsidRPr="001E5CCD">
        <w:rPr>
          <w:rFonts w:ascii="Book Antiqua" w:hAnsi="Book Antiqua" w:cs="Book Antiqua"/>
          <w:color w:val="000000" w:themeColor="text1"/>
          <w:lang w:eastAsia="zh-CN"/>
        </w:rPr>
        <w:t xml:space="preserve">, with large differences in chromosome number and morphology. The representative karyotype is </w:t>
      </w:r>
      <w:r w:rsidRPr="001E5CCD">
        <w:rPr>
          <w:rFonts w:ascii="Book Antiqua" w:hAnsi="Book Antiqua" w:cs="Book Antiqua"/>
          <w:color w:val="000000" w:themeColor="text1"/>
          <w:lang w:eastAsia="zh-CN"/>
        </w:rPr>
        <w:lastRenderedPageBreak/>
        <w:t xml:space="preserve">80, XX del (2) (q32) </w:t>
      </w:r>
      <w:proofErr w:type="gramStart"/>
      <w:r w:rsidRPr="001E5CCD">
        <w:rPr>
          <w:rFonts w:ascii="Book Antiqua" w:hAnsi="Book Antiqua" w:cs="Book Antiqua"/>
          <w:color w:val="000000" w:themeColor="text1"/>
          <w:lang w:eastAsia="zh-CN"/>
        </w:rPr>
        <w:t>del</w:t>
      </w:r>
      <w:proofErr w:type="gramEnd"/>
      <w:r w:rsidRPr="001E5CCD">
        <w:rPr>
          <w:rFonts w:ascii="Book Antiqua" w:hAnsi="Book Antiqua" w:cs="Book Antiqua"/>
          <w:color w:val="000000" w:themeColor="text1"/>
          <w:lang w:eastAsia="zh-CN"/>
        </w:rPr>
        <w:t xml:space="preserve"> (5) (p12) del (6) (q24) </w:t>
      </w:r>
      <w:proofErr w:type="spellStart"/>
      <w:r w:rsidRPr="001E5CCD">
        <w:rPr>
          <w:rFonts w:ascii="Book Antiqua" w:hAnsi="Book Antiqua" w:cs="Book Antiqua"/>
          <w:color w:val="000000" w:themeColor="text1"/>
          <w:lang w:eastAsia="zh-CN"/>
        </w:rPr>
        <w:t>inv</w:t>
      </w:r>
      <w:proofErr w:type="spellEnd"/>
      <w:r w:rsidRPr="001E5CCD">
        <w:rPr>
          <w:rFonts w:ascii="Book Antiqua" w:hAnsi="Book Antiqua" w:cs="Book Antiqua"/>
          <w:color w:val="000000" w:themeColor="text1"/>
          <w:lang w:eastAsia="zh-CN"/>
        </w:rPr>
        <w:t xml:space="preserve"> (9) del (10) p (13) del (17) p (12); D: Morphology of DPC-X1organoids after one week. The </w:t>
      </w:r>
      <w:proofErr w:type="spellStart"/>
      <w:r w:rsidRPr="001E5CCD">
        <w:rPr>
          <w:rFonts w:ascii="Book Antiqua" w:hAnsi="Book Antiqua" w:cs="Book Antiqua"/>
          <w:color w:val="000000" w:themeColor="text1"/>
          <w:lang w:eastAsia="zh-CN"/>
        </w:rPr>
        <w:t>organoids</w:t>
      </w:r>
      <w:proofErr w:type="spellEnd"/>
      <w:r w:rsidRPr="001E5CCD">
        <w:rPr>
          <w:rFonts w:ascii="Book Antiqua" w:hAnsi="Book Antiqua" w:cs="Book Antiqua"/>
          <w:color w:val="000000" w:themeColor="text1"/>
          <w:lang w:eastAsia="zh-CN"/>
        </w:rPr>
        <w:t xml:space="preserve"> are spherical or cystic in shape; E: Morphology of DPC-X1 </w:t>
      </w:r>
      <w:proofErr w:type="spellStart"/>
      <w:r w:rsidRPr="001E5CCD">
        <w:rPr>
          <w:rFonts w:ascii="Book Antiqua" w:hAnsi="Book Antiqua" w:cs="Book Antiqua"/>
          <w:color w:val="000000" w:themeColor="text1"/>
          <w:lang w:eastAsia="zh-CN"/>
        </w:rPr>
        <w:t>organoids</w:t>
      </w:r>
      <w:proofErr w:type="spellEnd"/>
      <w:r w:rsidRPr="001E5CCD">
        <w:rPr>
          <w:rFonts w:ascii="Book Antiqua" w:hAnsi="Book Antiqua" w:cs="Book Antiqua"/>
          <w:color w:val="000000" w:themeColor="text1"/>
          <w:lang w:eastAsia="zh-CN"/>
        </w:rPr>
        <w:t xml:space="preserve"> after two weeks. The </w:t>
      </w:r>
      <w:proofErr w:type="spellStart"/>
      <w:r w:rsidRPr="001E5CCD">
        <w:rPr>
          <w:rFonts w:ascii="Book Antiqua" w:hAnsi="Book Antiqua" w:cs="Book Antiqua"/>
          <w:color w:val="000000" w:themeColor="text1"/>
          <w:lang w:eastAsia="zh-CN"/>
        </w:rPr>
        <w:t>organoids</w:t>
      </w:r>
      <w:proofErr w:type="spellEnd"/>
      <w:r w:rsidRPr="001E5CCD">
        <w:rPr>
          <w:rFonts w:ascii="Book Antiqua" w:hAnsi="Book Antiqua" w:cs="Book Antiqua"/>
          <w:color w:val="000000" w:themeColor="text1"/>
          <w:lang w:eastAsia="zh-CN"/>
        </w:rPr>
        <w:t xml:space="preserve"> are spore-like or branch-like in shape. Scale bars: 100 </w:t>
      </w:r>
      <w:proofErr w:type="spellStart"/>
      <w:r w:rsidRPr="001E5CCD">
        <w:rPr>
          <w:rFonts w:ascii="Book Antiqua" w:hAnsi="Book Antiqua" w:cs="Book Antiqua"/>
          <w:color w:val="000000" w:themeColor="text1"/>
          <w:lang w:eastAsia="zh-CN"/>
        </w:rPr>
        <w:t>μm</w:t>
      </w:r>
      <w:proofErr w:type="spellEnd"/>
      <w:r w:rsidRPr="001E5CCD">
        <w:rPr>
          <w:rFonts w:ascii="Book Antiqua" w:hAnsi="Book Antiqua" w:cs="Book Antiqua"/>
          <w:color w:val="000000" w:themeColor="text1"/>
          <w:lang w:eastAsia="zh-CN"/>
        </w:rPr>
        <w:t xml:space="preserve">. </w:t>
      </w:r>
    </w:p>
    <w:p w14:paraId="09555FFE" w14:textId="77777777" w:rsidR="00E1502E" w:rsidRPr="001E5CCD" w:rsidRDefault="007A674F">
      <w:pPr>
        <w:spacing w:line="360" w:lineRule="auto"/>
        <w:jc w:val="both"/>
        <w:rPr>
          <w:rFonts w:ascii="Book Antiqua" w:hAnsi="Book Antiqua" w:cs="Book Antiqua"/>
          <w:color w:val="000000" w:themeColor="text1"/>
          <w:lang w:eastAsia="zh-CN"/>
        </w:rPr>
      </w:pPr>
      <w:r w:rsidRPr="001E5CCD">
        <w:rPr>
          <w:rFonts w:ascii="Book Antiqua" w:hAnsi="Book Antiqua" w:cs="Book Antiqua"/>
          <w:color w:val="000000" w:themeColor="text1"/>
          <w:lang w:eastAsia="zh-CN"/>
        </w:rPr>
        <w:br w:type="page"/>
      </w:r>
      <w:r w:rsidRPr="001E5CCD">
        <w:rPr>
          <w:rFonts w:ascii="Book Antiqua" w:hAnsi="Book Antiqua"/>
          <w:noProof/>
          <w:lang w:eastAsia="zh-CN"/>
        </w:rPr>
        <w:lastRenderedPageBreak/>
        <w:drawing>
          <wp:inline distT="0" distB="0" distL="0" distR="0" wp14:anchorId="12779CC5" wp14:editId="7241A91A">
            <wp:extent cx="5956639" cy="4763899"/>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56639" cy="4763899"/>
                    </a:xfrm>
                    <a:prstGeom prst="rect">
                      <a:avLst/>
                    </a:prstGeom>
                  </pic:spPr>
                </pic:pic>
              </a:graphicData>
            </a:graphic>
          </wp:inline>
        </w:drawing>
      </w:r>
    </w:p>
    <w:p w14:paraId="4246BEF5" w14:textId="77777777" w:rsidR="00E1502E" w:rsidRPr="001E5CCD" w:rsidRDefault="007A674F">
      <w:pPr>
        <w:spacing w:line="360" w:lineRule="auto"/>
        <w:jc w:val="both"/>
        <w:rPr>
          <w:rFonts w:ascii="Book Antiqua" w:hAnsi="Book Antiqua" w:cs="Book Antiqua"/>
          <w:color w:val="000000" w:themeColor="text1"/>
          <w:lang w:eastAsia="zh-CN"/>
        </w:rPr>
      </w:pPr>
      <w:r w:rsidRPr="001E5CCD">
        <w:rPr>
          <w:rFonts w:ascii="Book Antiqua" w:hAnsi="Book Antiqua" w:cs="Book Antiqua"/>
          <w:b/>
          <w:color w:val="000000" w:themeColor="text1"/>
          <w:lang w:eastAsia="zh-CN"/>
        </w:rPr>
        <w:t>Figure 3 Ultrastructure of DPC-X1 under a transmission electron microscope.</w:t>
      </w:r>
      <w:r w:rsidRPr="00C80ED0">
        <w:rPr>
          <w:rFonts w:ascii="Book Antiqua" w:hAnsi="Book Antiqua" w:cs="Book Antiqua"/>
          <w:b/>
          <w:color w:val="000000" w:themeColor="text1"/>
          <w:lang w:eastAsia="zh-CN"/>
        </w:rPr>
        <w:t xml:space="preserve"> </w:t>
      </w:r>
      <w:r w:rsidRPr="001E5CCD">
        <w:rPr>
          <w:rFonts w:ascii="Book Antiqua" w:hAnsi="Book Antiqua" w:cs="Book Antiqua"/>
          <w:color w:val="000000" w:themeColor="text1"/>
          <w:lang w:eastAsia="zh-CN"/>
        </w:rPr>
        <w:t xml:space="preserve">A: DPC-X1 has a large and deformed nucleus; it is increased in number. The nucleolus is clustered in the nuclear membrane. There are fewer </w:t>
      </w:r>
      <w:proofErr w:type="gramStart"/>
      <w:r w:rsidRPr="001E5CCD">
        <w:rPr>
          <w:rFonts w:ascii="Book Antiqua" w:hAnsi="Book Antiqua" w:cs="Book Antiqua"/>
          <w:color w:val="000000" w:themeColor="text1"/>
          <w:lang w:eastAsia="zh-CN"/>
        </w:rPr>
        <w:t>cytoplasm</w:t>
      </w:r>
      <w:proofErr w:type="gramEnd"/>
      <w:r w:rsidRPr="001E5CCD">
        <w:rPr>
          <w:rFonts w:ascii="Book Antiqua" w:hAnsi="Book Antiqua" w:cs="Book Antiqua"/>
          <w:color w:val="000000" w:themeColor="text1"/>
          <w:lang w:eastAsia="zh-CN"/>
        </w:rPr>
        <w:t>. Microvilli (yellow arrow) and pseudopodia (blue arrow) were visible on the cell surface; B: DPC-X1 cells are rich in the endoplasmic reticulum (yellow arrow) and ribosome; C: DPC-X1 cells have well-developed Golgi apparatus (yellow arrow), and the size and shape of the mitochondria are different (blue arrow); D: DPC-X1 desmosome structure can be seen between the cells (arrow).</w:t>
      </w:r>
      <w:r w:rsidRPr="001E5CCD">
        <w:rPr>
          <w:rFonts w:ascii="Book Antiqua" w:hAnsi="Book Antiqua" w:cs="Book Antiqua"/>
          <w:color w:val="000000" w:themeColor="text1"/>
          <w:lang w:eastAsia="zh-CN"/>
        </w:rPr>
        <w:cr/>
      </w:r>
      <w:r w:rsidRPr="001E5CCD">
        <w:rPr>
          <w:rFonts w:ascii="Book Antiqua" w:hAnsi="Book Antiqua" w:cs="Book Antiqua"/>
          <w:color w:val="000000" w:themeColor="text1"/>
          <w:lang w:eastAsia="zh-CN"/>
        </w:rPr>
        <w:br w:type="page"/>
      </w:r>
      <w:r w:rsidRPr="001E5CCD">
        <w:rPr>
          <w:rFonts w:ascii="Book Antiqua" w:hAnsi="Book Antiqua"/>
          <w:noProof/>
          <w:lang w:eastAsia="zh-CN"/>
        </w:rPr>
        <w:lastRenderedPageBreak/>
        <w:drawing>
          <wp:inline distT="0" distB="0" distL="0" distR="0" wp14:anchorId="65089917" wp14:editId="386016A4">
            <wp:extent cx="5942220" cy="3937449"/>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2220" cy="3937449"/>
                    </a:xfrm>
                    <a:prstGeom prst="rect">
                      <a:avLst/>
                    </a:prstGeom>
                  </pic:spPr>
                </pic:pic>
              </a:graphicData>
            </a:graphic>
          </wp:inline>
        </w:drawing>
      </w:r>
    </w:p>
    <w:p w14:paraId="5B2C477D" w14:textId="754E53DE" w:rsidR="00E1502E" w:rsidRPr="001E5CCD" w:rsidRDefault="007A674F">
      <w:pPr>
        <w:spacing w:line="360" w:lineRule="auto"/>
        <w:jc w:val="both"/>
        <w:rPr>
          <w:rFonts w:ascii="Book Antiqua" w:hAnsi="Book Antiqua" w:cs="Book Antiqua"/>
          <w:color w:val="000000" w:themeColor="text1"/>
          <w:lang w:eastAsia="zh-CN"/>
        </w:rPr>
      </w:pPr>
      <w:r w:rsidRPr="001E5CCD">
        <w:rPr>
          <w:rFonts w:ascii="Book Antiqua" w:hAnsi="Book Antiqua" w:cs="Book Antiqua"/>
          <w:b/>
          <w:color w:val="000000" w:themeColor="text1"/>
          <w:lang w:eastAsia="zh-CN"/>
        </w:rPr>
        <w:t xml:space="preserve">Figure 4 Drug sensitivity test. </w:t>
      </w:r>
      <w:r w:rsidRPr="001E5CCD">
        <w:rPr>
          <w:rFonts w:ascii="Book Antiqua" w:hAnsi="Book Antiqua" w:cs="Book Antiqua"/>
          <w:color w:val="000000" w:themeColor="text1"/>
          <w:lang w:eastAsia="zh-CN"/>
        </w:rPr>
        <w:t xml:space="preserve">A: DPC-X1 is sensitive to </w:t>
      </w:r>
      <w:proofErr w:type="spellStart"/>
      <w:r w:rsidRPr="001E5CCD">
        <w:rPr>
          <w:rFonts w:ascii="Book Antiqua" w:hAnsi="Book Antiqua" w:cs="Book Antiqua"/>
          <w:color w:val="000000" w:themeColor="text1"/>
          <w:lang w:eastAsia="zh-CN"/>
        </w:rPr>
        <w:t>oxaliplatin</w:t>
      </w:r>
      <w:proofErr w:type="spellEnd"/>
      <w:r w:rsidRPr="001E5CCD">
        <w:rPr>
          <w:rFonts w:ascii="Book Antiqua" w:hAnsi="Book Antiqua" w:cs="Book Antiqua"/>
          <w:color w:val="000000" w:themeColor="text1"/>
          <w:lang w:eastAsia="zh-CN"/>
        </w:rPr>
        <w:t xml:space="preserve">; IC50 = 13.26 </w:t>
      </w:r>
      <w:proofErr w:type="spellStart"/>
      <w:r w:rsidRPr="001E5CCD">
        <w:rPr>
          <w:rFonts w:ascii="Book Antiqua" w:hAnsi="Book Antiqua" w:cs="Book Antiqua"/>
          <w:color w:val="000000" w:themeColor="text1"/>
          <w:lang w:eastAsia="zh-CN"/>
        </w:rPr>
        <w:t>μmol</w:t>
      </w:r>
      <w:proofErr w:type="spellEnd"/>
      <w:r w:rsidRPr="001E5CCD">
        <w:rPr>
          <w:rFonts w:ascii="Book Antiqua" w:hAnsi="Book Antiqua" w:cs="Book Antiqua"/>
          <w:color w:val="000000" w:themeColor="text1"/>
          <w:lang w:eastAsia="zh-CN"/>
        </w:rPr>
        <w:t>/L; B: DPC-X1 is sensitive to paclitaxel; IC50 = 0.0</w:t>
      </w:r>
      <w:r w:rsidRPr="001E5CCD">
        <w:rPr>
          <w:rFonts w:ascii="Book Antiqua" w:hAnsi="Book Antiqua" w:cs="Book Antiqua" w:hint="eastAsia"/>
          <w:color w:val="000000" w:themeColor="text1"/>
          <w:lang w:eastAsia="zh-CN"/>
        </w:rPr>
        <w:t>14</w:t>
      </w:r>
      <w:r w:rsidRPr="001E5CCD">
        <w:rPr>
          <w:rFonts w:ascii="Book Antiqua" w:hAnsi="Book Antiqua" w:cs="Book Antiqua"/>
          <w:color w:val="000000" w:themeColor="text1"/>
          <w:lang w:eastAsia="zh-CN"/>
        </w:rPr>
        <w:t xml:space="preserve"> </w:t>
      </w:r>
      <w:proofErr w:type="spellStart"/>
      <w:r w:rsidRPr="001E5CCD">
        <w:rPr>
          <w:rFonts w:ascii="Book Antiqua" w:hAnsi="Book Antiqua" w:cs="Book Antiqua"/>
          <w:color w:val="000000" w:themeColor="text1"/>
          <w:lang w:eastAsia="zh-CN"/>
        </w:rPr>
        <w:t>μmol</w:t>
      </w:r>
      <w:proofErr w:type="spellEnd"/>
      <w:r w:rsidRPr="001E5CCD">
        <w:rPr>
          <w:rFonts w:ascii="Book Antiqua" w:hAnsi="Book Antiqua" w:cs="Book Antiqua"/>
          <w:color w:val="000000" w:themeColor="text1"/>
          <w:lang w:eastAsia="zh-CN"/>
        </w:rPr>
        <w:t>/L; C: DPC-X1 is resistant to fluorouracil; IC50 = 144.9 µ</w:t>
      </w:r>
      <w:proofErr w:type="spellStart"/>
      <w:r w:rsidRPr="001E5CCD">
        <w:rPr>
          <w:rFonts w:ascii="Book Antiqua" w:hAnsi="Book Antiqua" w:cs="Book Antiqua"/>
          <w:color w:val="000000" w:themeColor="text1"/>
          <w:lang w:eastAsia="zh-CN"/>
        </w:rPr>
        <w:t>mol</w:t>
      </w:r>
      <w:proofErr w:type="spellEnd"/>
      <w:r w:rsidRPr="001E5CCD">
        <w:rPr>
          <w:rFonts w:ascii="Book Antiqua" w:hAnsi="Book Antiqua" w:cs="Book Antiqua"/>
          <w:color w:val="000000" w:themeColor="text1"/>
          <w:lang w:eastAsia="zh-CN"/>
        </w:rPr>
        <w:t xml:space="preserve">/L; D: DPC-X1 is resistant to gemcitabine; IC50 &gt; 600 </w:t>
      </w:r>
      <w:proofErr w:type="spellStart"/>
      <w:r w:rsidRPr="001E5CCD">
        <w:rPr>
          <w:rFonts w:ascii="Book Antiqua" w:hAnsi="Book Antiqua" w:cs="Book Antiqua"/>
          <w:color w:val="000000" w:themeColor="text1"/>
          <w:lang w:eastAsia="zh-CN"/>
        </w:rPr>
        <w:t>μmol</w:t>
      </w:r>
      <w:proofErr w:type="spellEnd"/>
      <w:r w:rsidRPr="001E5CCD">
        <w:rPr>
          <w:rFonts w:ascii="Book Antiqua" w:hAnsi="Book Antiqua" w:cs="Book Antiqua"/>
          <w:color w:val="000000" w:themeColor="text1"/>
          <w:lang w:eastAsia="zh-CN"/>
        </w:rPr>
        <w:t>/L. IC50: Half maximal inhibitory concentration; TDC: Test drug concentrations.</w:t>
      </w:r>
      <w:r w:rsidRPr="001E5CCD">
        <w:rPr>
          <w:rFonts w:ascii="Book Antiqua" w:hAnsi="Book Antiqua" w:cs="Book Antiqua"/>
          <w:color w:val="000000" w:themeColor="text1"/>
          <w:lang w:eastAsia="zh-CN"/>
        </w:rPr>
        <w:cr/>
      </w:r>
      <w:r w:rsidRPr="001E5CCD">
        <w:rPr>
          <w:rFonts w:ascii="Book Antiqua" w:hAnsi="Book Antiqua" w:cs="Book Antiqua"/>
          <w:color w:val="000000" w:themeColor="text1"/>
          <w:lang w:eastAsia="zh-CN"/>
        </w:rPr>
        <w:br w:type="page"/>
      </w:r>
      <w:r w:rsidRPr="001E5CCD">
        <w:rPr>
          <w:rFonts w:ascii="Book Antiqua" w:hAnsi="Book Antiqua"/>
          <w:noProof/>
          <w:lang w:eastAsia="zh-CN"/>
        </w:rPr>
        <w:lastRenderedPageBreak/>
        <w:drawing>
          <wp:inline distT="0" distB="0" distL="0" distR="0" wp14:anchorId="1B5474EB" wp14:editId="7B4266AE">
            <wp:extent cx="5937139" cy="3139486"/>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37139" cy="3139486"/>
                    </a:xfrm>
                    <a:prstGeom prst="rect">
                      <a:avLst/>
                    </a:prstGeom>
                  </pic:spPr>
                </pic:pic>
              </a:graphicData>
            </a:graphic>
          </wp:inline>
        </w:drawing>
      </w:r>
    </w:p>
    <w:p w14:paraId="6BF378B7" w14:textId="2C81EFB6" w:rsidR="00E1502E" w:rsidRPr="005C0064" w:rsidRDefault="007A674F">
      <w:pPr>
        <w:spacing w:line="360" w:lineRule="auto"/>
        <w:jc w:val="both"/>
        <w:rPr>
          <w:rFonts w:ascii="Book Antiqua" w:hAnsi="Book Antiqua" w:cs="Book Antiqua"/>
          <w:color w:val="000000" w:themeColor="text1"/>
          <w:lang w:eastAsia="zh-CN"/>
        </w:rPr>
      </w:pPr>
      <w:r w:rsidRPr="001E5CCD">
        <w:rPr>
          <w:rFonts w:ascii="Book Antiqua" w:hAnsi="Book Antiqua" w:cs="Book Antiqua"/>
          <w:b/>
          <w:color w:val="000000" w:themeColor="text1"/>
          <w:lang w:eastAsia="zh-CN"/>
        </w:rPr>
        <w:t xml:space="preserve">Figure 5 </w:t>
      </w:r>
      <w:proofErr w:type="spellStart"/>
      <w:r w:rsidRPr="001E5CCD">
        <w:rPr>
          <w:rFonts w:ascii="Book Antiqua" w:hAnsi="Book Antiqua" w:cs="Book Antiqua"/>
          <w:b/>
          <w:color w:val="000000" w:themeColor="text1"/>
          <w:lang w:eastAsia="zh-CN"/>
        </w:rPr>
        <w:t>Xenograft</w:t>
      </w:r>
      <w:proofErr w:type="spellEnd"/>
      <w:r w:rsidRPr="001E5CCD">
        <w:rPr>
          <w:rFonts w:ascii="Book Antiqua" w:hAnsi="Book Antiqua" w:cs="Book Antiqua"/>
          <w:b/>
          <w:color w:val="000000" w:themeColor="text1"/>
          <w:lang w:eastAsia="zh-CN"/>
        </w:rPr>
        <w:t xml:space="preserve"> tumor formation experiment.</w:t>
      </w:r>
      <w:r w:rsidRPr="00C80ED0">
        <w:rPr>
          <w:rFonts w:ascii="Book Antiqua" w:hAnsi="Book Antiqua" w:cs="Book Antiqua"/>
          <w:b/>
          <w:color w:val="000000" w:themeColor="text1"/>
          <w:lang w:eastAsia="zh-CN"/>
        </w:rPr>
        <w:t xml:space="preserve"> </w:t>
      </w:r>
      <w:r w:rsidRPr="001E5CCD">
        <w:rPr>
          <w:rFonts w:ascii="Book Antiqua" w:hAnsi="Book Antiqua" w:cs="Book Antiqua"/>
          <w:color w:val="000000" w:themeColor="text1"/>
          <w:lang w:eastAsia="zh-CN"/>
        </w:rPr>
        <w:t xml:space="preserve">A: In four weeks, DPC-X1 quickly formed </w:t>
      </w:r>
      <w:proofErr w:type="spellStart"/>
      <w:r w:rsidRPr="001E5CCD">
        <w:rPr>
          <w:rFonts w:ascii="Book Antiqua" w:hAnsi="Book Antiqua" w:cs="Book Antiqua"/>
          <w:color w:val="000000" w:themeColor="text1"/>
          <w:lang w:eastAsia="zh-CN"/>
        </w:rPr>
        <w:t>xenograft</w:t>
      </w:r>
      <w:proofErr w:type="spellEnd"/>
      <w:r w:rsidRPr="001E5CCD">
        <w:rPr>
          <w:rFonts w:ascii="Book Antiqua" w:hAnsi="Book Antiqua" w:cs="Book Antiqua"/>
          <w:color w:val="000000" w:themeColor="text1"/>
          <w:lang w:eastAsia="zh-CN"/>
        </w:rPr>
        <w:t xml:space="preserve"> tumors under the skin of BALB/c nude mice. The tumor formation rate is 100%; B: Anatomically, the </w:t>
      </w:r>
      <w:proofErr w:type="spellStart"/>
      <w:r w:rsidRPr="001E5CCD">
        <w:rPr>
          <w:rFonts w:ascii="Book Antiqua" w:hAnsi="Book Antiqua" w:cs="Book Antiqua"/>
          <w:color w:val="000000" w:themeColor="text1"/>
          <w:lang w:eastAsia="zh-CN"/>
        </w:rPr>
        <w:t>xenograft</w:t>
      </w:r>
      <w:proofErr w:type="spellEnd"/>
      <w:r w:rsidRPr="001E5CCD">
        <w:rPr>
          <w:rFonts w:ascii="Book Antiqua" w:hAnsi="Book Antiqua" w:cs="Book Antiqua"/>
          <w:color w:val="000000" w:themeColor="text1"/>
          <w:lang w:eastAsia="zh-CN"/>
        </w:rPr>
        <w:t xml:space="preserve"> tumor and muscle tissue of the mouse shows invasive growth, and new blood vessels can be seen on the surface of the tumor; C: General view of the </w:t>
      </w:r>
      <w:proofErr w:type="spellStart"/>
      <w:r w:rsidRPr="001E5CCD">
        <w:rPr>
          <w:rFonts w:ascii="Book Antiqua" w:hAnsi="Book Antiqua" w:cs="Book Antiqua"/>
          <w:color w:val="000000" w:themeColor="text1"/>
          <w:lang w:eastAsia="zh-CN"/>
        </w:rPr>
        <w:t>xenograft</w:t>
      </w:r>
      <w:proofErr w:type="spellEnd"/>
      <w:r w:rsidRPr="001E5CCD">
        <w:rPr>
          <w:rFonts w:ascii="Book Antiqua" w:hAnsi="Book Antiqua" w:cs="Book Antiqua"/>
          <w:color w:val="000000" w:themeColor="text1"/>
          <w:lang w:eastAsia="zh-CN"/>
        </w:rPr>
        <w:t xml:space="preserve"> tumor; D: No metastatic lesions were found in the lungs and liver of BALB/c nude mice within four weeks; E: Growth curve of DPC-X1 transplanted tumor; F: Body weight curve of BALB/c nude mice.</w:t>
      </w:r>
      <w:r w:rsidRPr="001E5CCD">
        <w:rPr>
          <w:rFonts w:ascii="Book Antiqua" w:hAnsi="Book Antiqua" w:cs="Book Antiqua"/>
          <w:color w:val="000000" w:themeColor="text1"/>
          <w:lang w:eastAsia="zh-CN"/>
        </w:rPr>
        <w:cr/>
      </w:r>
      <w:r w:rsidRPr="001E5CCD">
        <w:rPr>
          <w:rFonts w:ascii="Book Antiqua" w:hAnsi="Book Antiqua" w:cs="Book Antiqua"/>
          <w:color w:val="000000" w:themeColor="text1"/>
          <w:lang w:eastAsia="zh-CN"/>
        </w:rPr>
        <w:br w:type="page"/>
      </w:r>
      <w:r w:rsidRPr="001E5CCD">
        <w:rPr>
          <w:rFonts w:ascii="Book Antiqua" w:hAnsi="Book Antiqua"/>
          <w:noProof/>
          <w:lang w:eastAsia="zh-CN"/>
        </w:rPr>
        <w:lastRenderedPageBreak/>
        <w:drawing>
          <wp:inline distT="0" distB="0" distL="0" distR="0" wp14:anchorId="72B792D7" wp14:editId="27CADCB6">
            <wp:extent cx="5950794" cy="6914804"/>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50794" cy="6914804"/>
                    </a:xfrm>
                    <a:prstGeom prst="rect">
                      <a:avLst/>
                    </a:prstGeom>
                  </pic:spPr>
                </pic:pic>
              </a:graphicData>
            </a:graphic>
          </wp:inline>
        </w:drawing>
      </w:r>
      <w:bookmarkStart w:id="1" w:name="_GoBack"/>
      <w:bookmarkEnd w:id="1"/>
      <w:r w:rsidRPr="001E5CCD">
        <w:rPr>
          <w:rFonts w:ascii="Book Antiqua" w:hAnsi="Book Antiqua" w:cs="Book Antiqua"/>
          <w:color w:val="000000" w:themeColor="text1"/>
          <w:lang w:eastAsia="zh-CN"/>
        </w:rPr>
        <w:cr/>
      </w:r>
      <w:r w:rsidRPr="001E5CCD">
        <w:rPr>
          <w:rFonts w:ascii="Book Antiqua" w:hAnsi="Book Antiqua" w:cs="Book Antiqua"/>
          <w:b/>
          <w:color w:val="000000" w:themeColor="text1"/>
          <w:lang w:eastAsia="zh-CN"/>
        </w:rPr>
        <w:t xml:space="preserve">Figure 6 </w:t>
      </w:r>
      <w:proofErr w:type="spellStart"/>
      <w:r w:rsidRPr="001E5CCD">
        <w:rPr>
          <w:rFonts w:ascii="Book Antiqua" w:hAnsi="Book Antiqua" w:cs="Book Antiqua"/>
          <w:b/>
          <w:color w:val="000000" w:themeColor="text1"/>
          <w:lang w:eastAsia="zh-CN"/>
        </w:rPr>
        <w:t>Hematoxylin</w:t>
      </w:r>
      <w:proofErr w:type="spellEnd"/>
      <w:r w:rsidRPr="001E5CCD">
        <w:rPr>
          <w:rFonts w:ascii="Book Antiqua" w:hAnsi="Book Antiqua" w:cs="Book Antiqua"/>
          <w:b/>
          <w:color w:val="000000" w:themeColor="text1"/>
          <w:lang w:eastAsia="zh-CN"/>
        </w:rPr>
        <w:t xml:space="preserve"> and eosin and </w:t>
      </w:r>
      <w:proofErr w:type="spellStart"/>
      <w:r w:rsidRPr="001E5CCD">
        <w:rPr>
          <w:rFonts w:ascii="Book Antiqua" w:hAnsi="Book Antiqua" w:cs="Book Antiqua"/>
          <w:b/>
          <w:color w:val="000000" w:themeColor="text1"/>
          <w:lang w:eastAsia="zh-CN"/>
        </w:rPr>
        <w:t>immunohistochemical</w:t>
      </w:r>
      <w:proofErr w:type="spellEnd"/>
      <w:r w:rsidRPr="001E5CCD">
        <w:rPr>
          <w:rFonts w:ascii="Book Antiqua" w:hAnsi="Book Antiqua" w:cs="Book Antiqua"/>
          <w:b/>
          <w:color w:val="000000" w:themeColor="text1"/>
          <w:lang w:eastAsia="zh-CN"/>
        </w:rPr>
        <w:t xml:space="preserve"> staining of DPC-X1 cells, </w:t>
      </w:r>
      <w:proofErr w:type="spellStart"/>
      <w:r w:rsidRPr="001E5CCD">
        <w:rPr>
          <w:rFonts w:ascii="Book Antiqua" w:hAnsi="Book Antiqua" w:cs="Book Antiqua"/>
          <w:b/>
          <w:color w:val="000000" w:themeColor="text1"/>
          <w:lang w:eastAsia="zh-CN"/>
        </w:rPr>
        <w:t>organoid</w:t>
      </w:r>
      <w:proofErr w:type="spellEnd"/>
      <w:r w:rsidRPr="001E5CCD">
        <w:rPr>
          <w:rFonts w:ascii="Book Antiqua" w:hAnsi="Book Antiqua" w:cs="Book Antiqua"/>
          <w:b/>
          <w:color w:val="000000" w:themeColor="text1"/>
          <w:lang w:eastAsia="zh-CN"/>
        </w:rPr>
        <w:t xml:space="preserve">, </w:t>
      </w:r>
      <w:proofErr w:type="spellStart"/>
      <w:r w:rsidRPr="001E5CCD">
        <w:rPr>
          <w:rFonts w:ascii="Book Antiqua" w:hAnsi="Book Antiqua" w:cs="Book Antiqua"/>
          <w:b/>
          <w:color w:val="000000" w:themeColor="text1"/>
          <w:lang w:eastAsia="zh-CN"/>
        </w:rPr>
        <w:t>xenograft</w:t>
      </w:r>
      <w:proofErr w:type="spellEnd"/>
      <w:r w:rsidRPr="001E5CCD">
        <w:rPr>
          <w:rFonts w:ascii="Book Antiqua" w:hAnsi="Book Antiqua" w:cs="Book Antiqua"/>
          <w:b/>
          <w:color w:val="000000" w:themeColor="text1"/>
          <w:lang w:eastAsia="zh-CN"/>
        </w:rPr>
        <w:t xml:space="preserve"> tumor, and primary tumor.</w:t>
      </w:r>
      <w:r w:rsidRPr="00C80ED0">
        <w:rPr>
          <w:rFonts w:ascii="Book Antiqua" w:hAnsi="Book Antiqua" w:cs="Book Antiqua"/>
          <w:b/>
          <w:color w:val="000000" w:themeColor="text1"/>
          <w:lang w:eastAsia="zh-CN"/>
        </w:rPr>
        <w:t xml:space="preserve"> </w:t>
      </w:r>
      <w:r w:rsidRPr="001E5CCD">
        <w:rPr>
          <w:rFonts w:ascii="Book Antiqua" w:hAnsi="Book Antiqua" w:cs="Book Antiqua"/>
          <w:color w:val="000000" w:themeColor="text1"/>
          <w:lang w:eastAsia="zh-CN"/>
        </w:rPr>
        <w:t xml:space="preserve">A-D: </w:t>
      </w:r>
      <w:proofErr w:type="spellStart"/>
      <w:r w:rsidRPr="001E5CCD">
        <w:rPr>
          <w:rFonts w:ascii="Book Antiqua" w:hAnsi="Book Antiqua" w:cs="Book Antiqua"/>
          <w:color w:val="000000" w:themeColor="text1"/>
          <w:lang w:eastAsia="zh-CN"/>
        </w:rPr>
        <w:t>Hematoxylin</w:t>
      </w:r>
      <w:proofErr w:type="spellEnd"/>
      <w:r w:rsidRPr="001E5CCD">
        <w:rPr>
          <w:rFonts w:ascii="Book Antiqua" w:hAnsi="Book Antiqua" w:cs="Book Antiqua"/>
          <w:color w:val="000000" w:themeColor="text1"/>
          <w:lang w:eastAsia="zh-CN"/>
        </w:rPr>
        <w:t xml:space="preserve"> and eosin staining of DPC-X1 cells, </w:t>
      </w:r>
      <w:proofErr w:type="spellStart"/>
      <w:r w:rsidRPr="001E5CCD">
        <w:rPr>
          <w:rFonts w:ascii="Book Antiqua" w:hAnsi="Book Antiqua" w:cs="Book Antiqua"/>
          <w:color w:val="000000" w:themeColor="text1"/>
          <w:lang w:eastAsia="zh-CN"/>
        </w:rPr>
        <w:t>organoids</w:t>
      </w:r>
      <w:proofErr w:type="spellEnd"/>
      <w:r w:rsidRPr="001E5CCD">
        <w:rPr>
          <w:rFonts w:ascii="Book Antiqua" w:hAnsi="Book Antiqua" w:cs="Book Antiqua"/>
          <w:color w:val="000000" w:themeColor="text1"/>
          <w:lang w:eastAsia="zh-CN"/>
        </w:rPr>
        <w:t xml:space="preserve">, </w:t>
      </w:r>
      <w:proofErr w:type="spellStart"/>
      <w:r w:rsidRPr="001E5CCD">
        <w:rPr>
          <w:rFonts w:ascii="Book Antiqua" w:hAnsi="Book Antiqua" w:cs="Book Antiqua"/>
          <w:color w:val="000000" w:themeColor="text1"/>
          <w:lang w:eastAsia="zh-CN"/>
        </w:rPr>
        <w:t>xenograft</w:t>
      </w:r>
      <w:proofErr w:type="spellEnd"/>
      <w:r w:rsidRPr="001E5CCD">
        <w:rPr>
          <w:rFonts w:ascii="Book Antiqua" w:hAnsi="Book Antiqua" w:cs="Book Antiqua"/>
          <w:color w:val="000000" w:themeColor="text1"/>
          <w:lang w:eastAsia="zh-CN"/>
        </w:rPr>
        <w:t xml:space="preserve"> tumor, and primary tumor; E-H: Strong cytokeratin (CK)7 positive staining of DPC-X1 cells, </w:t>
      </w:r>
      <w:proofErr w:type="spellStart"/>
      <w:r w:rsidRPr="001E5CCD">
        <w:rPr>
          <w:rFonts w:ascii="Book Antiqua" w:hAnsi="Book Antiqua" w:cs="Book Antiqua"/>
          <w:color w:val="000000" w:themeColor="text1"/>
          <w:lang w:eastAsia="zh-CN"/>
        </w:rPr>
        <w:t>organoids</w:t>
      </w:r>
      <w:proofErr w:type="spellEnd"/>
      <w:r w:rsidRPr="001E5CCD">
        <w:rPr>
          <w:rFonts w:ascii="Book Antiqua" w:hAnsi="Book Antiqua" w:cs="Book Antiqua"/>
          <w:color w:val="000000" w:themeColor="text1"/>
          <w:lang w:eastAsia="zh-CN"/>
        </w:rPr>
        <w:t xml:space="preserve">, </w:t>
      </w:r>
      <w:proofErr w:type="spellStart"/>
      <w:r w:rsidRPr="001E5CCD">
        <w:rPr>
          <w:rFonts w:ascii="Book Antiqua" w:hAnsi="Book Antiqua" w:cs="Book Antiqua"/>
          <w:color w:val="000000" w:themeColor="text1"/>
          <w:lang w:eastAsia="zh-CN"/>
        </w:rPr>
        <w:t>xenograft</w:t>
      </w:r>
      <w:proofErr w:type="spellEnd"/>
      <w:r w:rsidRPr="001E5CCD">
        <w:rPr>
          <w:rFonts w:ascii="Book Antiqua" w:hAnsi="Book Antiqua" w:cs="Book Antiqua"/>
          <w:color w:val="000000" w:themeColor="text1"/>
          <w:lang w:eastAsia="zh-CN"/>
        </w:rPr>
        <w:t xml:space="preserve"> tumor, and </w:t>
      </w:r>
      <w:r w:rsidRPr="001E5CCD">
        <w:rPr>
          <w:rFonts w:ascii="Book Antiqua" w:hAnsi="Book Antiqua" w:cs="Book Antiqua"/>
          <w:color w:val="000000" w:themeColor="text1"/>
          <w:lang w:eastAsia="zh-CN"/>
        </w:rPr>
        <w:lastRenderedPageBreak/>
        <w:t xml:space="preserve">primary tumor; I-L: Strong CK20 positive staining of DPC-X1 cells, </w:t>
      </w:r>
      <w:proofErr w:type="spellStart"/>
      <w:r w:rsidRPr="001E5CCD">
        <w:rPr>
          <w:rFonts w:ascii="Book Antiqua" w:hAnsi="Book Antiqua" w:cs="Book Antiqua"/>
          <w:color w:val="000000" w:themeColor="text1"/>
          <w:lang w:eastAsia="zh-CN"/>
        </w:rPr>
        <w:t>organoids</w:t>
      </w:r>
      <w:proofErr w:type="spellEnd"/>
      <w:r w:rsidRPr="001E5CCD">
        <w:rPr>
          <w:rFonts w:ascii="Book Antiqua" w:hAnsi="Book Antiqua" w:cs="Book Antiqua"/>
          <w:color w:val="000000" w:themeColor="text1"/>
          <w:lang w:eastAsia="zh-CN"/>
        </w:rPr>
        <w:t xml:space="preserve">, </w:t>
      </w:r>
      <w:proofErr w:type="spellStart"/>
      <w:r w:rsidRPr="001E5CCD">
        <w:rPr>
          <w:rFonts w:ascii="Book Antiqua" w:hAnsi="Book Antiqua" w:cs="Book Antiqua"/>
          <w:color w:val="000000" w:themeColor="text1"/>
          <w:lang w:eastAsia="zh-CN"/>
        </w:rPr>
        <w:t>xenograft</w:t>
      </w:r>
      <w:proofErr w:type="spellEnd"/>
      <w:r w:rsidRPr="001E5CCD">
        <w:rPr>
          <w:rFonts w:ascii="Book Antiqua" w:hAnsi="Book Antiqua" w:cs="Book Antiqua"/>
          <w:color w:val="000000" w:themeColor="text1"/>
          <w:lang w:eastAsia="zh-CN"/>
        </w:rPr>
        <w:t xml:space="preserve"> tumor, and primary tumor; M-P: Strong cytokeratin low molecular weight positive staining of DPC-X1 cells, </w:t>
      </w:r>
      <w:proofErr w:type="spellStart"/>
      <w:r w:rsidRPr="001E5CCD">
        <w:rPr>
          <w:rFonts w:ascii="Book Antiqua" w:hAnsi="Book Antiqua" w:cs="Book Antiqua"/>
          <w:color w:val="000000" w:themeColor="text1"/>
          <w:lang w:eastAsia="zh-CN"/>
        </w:rPr>
        <w:t>organoids</w:t>
      </w:r>
      <w:proofErr w:type="spellEnd"/>
      <w:r w:rsidRPr="001E5CCD">
        <w:rPr>
          <w:rFonts w:ascii="Book Antiqua" w:hAnsi="Book Antiqua" w:cs="Book Antiqua"/>
          <w:color w:val="000000" w:themeColor="text1"/>
          <w:lang w:eastAsia="zh-CN"/>
        </w:rPr>
        <w:t xml:space="preserve">, </w:t>
      </w:r>
      <w:proofErr w:type="spellStart"/>
      <w:r w:rsidRPr="001E5CCD">
        <w:rPr>
          <w:rFonts w:ascii="Book Antiqua" w:hAnsi="Book Antiqua" w:cs="Book Antiqua"/>
          <w:color w:val="000000" w:themeColor="text1"/>
          <w:lang w:eastAsia="zh-CN"/>
        </w:rPr>
        <w:t>xenograft</w:t>
      </w:r>
      <w:proofErr w:type="spellEnd"/>
      <w:r w:rsidRPr="001E5CCD">
        <w:rPr>
          <w:rFonts w:ascii="Book Antiqua" w:hAnsi="Book Antiqua" w:cs="Book Antiqua"/>
          <w:color w:val="000000" w:themeColor="text1"/>
          <w:lang w:eastAsia="zh-CN"/>
        </w:rPr>
        <w:t xml:space="preserve"> tumor, and primary tumor; Q-T: Ki67 staining of DPC-X1 cells, </w:t>
      </w:r>
      <w:proofErr w:type="spellStart"/>
      <w:r w:rsidRPr="001E5CCD">
        <w:rPr>
          <w:rFonts w:ascii="Book Antiqua" w:hAnsi="Book Antiqua" w:cs="Book Antiqua"/>
          <w:color w:val="000000" w:themeColor="text1"/>
          <w:lang w:eastAsia="zh-CN"/>
        </w:rPr>
        <w:t>organoids</w:t>
      </w:r>
      <w:proofErr w:type="spellEnd"/>
      <w:r w:rsidRPr="001E5CCD">
        <w:rPr>
          <w:rFonts w:ascii="Book Antiqua" w:hAnsi="Book Antiqua" w:cs="Book Antiqua"/>
          <w:color w:val="000000" w:themeColor="text1"/>
          <w:lang w:eastAsia="zh-CN"/>
        </w:rPr>
        <w:t xml:space="preserve">, </w:t>
      </w:r>
      <w:proofErr w:type="spellStart"/>
      <w:r w:rsidRPr="001E5CCD">
        <w:rPr>
          <w:rFonts w:ascii="Book Antiqua" w:hAnsi="Book Antiqua" w:cs="Book Antiqua"/>
          <w:color w:val="000000" w:themeColor="text1"/>
          <w:lang w:eastAsia="zh-CN"/>
        </w:rPr>
        <w:t>xenograft</w:t>
      </w:r>
      <w:proofErr w:type="spellEnd"/>
      <w:r w:rsidRPr="001E5CCD">
        <w:rPr>
          <w:rFonts w:ascii="Book Antiqua" w:hAnsi="Book Antiqua" w:cs="Book Antiqua"/>
          <w:color w:val="000000" w:themeColor="text1"/>
          <w:lang w:eastAsia="zh-CN"/>
        </w:rPr>
        <w:t xml:space="preserve"> tumor, and primary tumor; U-X: </w:t>
      </w:r>
      <w:proofErr w:type="spellStart"/>
      <w:r w:rsidRPr="001E5CCD">
        <w:rPr>
          <w:rFonts w:ascii="Book Antiqua" w:hAnsi="Book Antiqua" w:cs="Book Antiqua"/>
          <w:color w:val="000000" w:themeColor="text1"/>
          <w:lang w:eastAsia="zh-CN"/>
        </w:rPr>
        <w:t>Carcinoembryonic</w:t>
      </w:r>
      <w:proofErr w:type="spellEnd"/>
      <w:r w:rsidRPr="001E5CCD">
        <w:rPr>
          <w:rFonts w:ascii="Book Antiqua" w:hAnsi="Book Antiqua" w:cs="Book Antiqua"/>
          <w:color w:val="000000" w:themeColor="text1"/>
          <w:lang w:eastAsia="zh-CN"/>
        </w:rPr>
        <w:t xml:space="preserve"> antigen focal staining of DPC-X1 cells, </w:t>
      </w:r>
      <w:proofErr w:type="spellStart"/>
      <w:r w:rsidRPr="001E5CCD">
        <w:rPr>
          <w:rFonts w:ascii="Book Antiqua" w:hAnsi="Book Antiqua" w:cs="Book Antiqua"/>
          <w:color w:val="000000" w:themeColor="text1"/>
          <w:lang w:eastAsia="zh-CN"/>
        </w:rPr>
        <w:t>organoids</w:t>
      </w:r>
      <w:proofErr w:type="spellEnd"/>
      <w:r w:rsidRPr="001E5CCD">
        <w:rPr>
          <w:rFonts w:ascii="Book Antiqua" w:hAnsi="Book Antiqua" w:cs="Book Antiqua"/>
          <w:color w:val="000000" w:themeColor="text1"/>
          <w:lang w:eastAsia="zh-CN"/>
        </w:rPr>
        <w:t xml:space="preserve">, </w:t>
      </w:r>
      <w:proofErr w:type="spellStart"/>
      <w:r w:rsidRPr="001E5CCD">
        <w:rPr>
          <w:rFonts w:ascii="Book Antiqua" w:hAnsi="Book Antiqua" w:cs="Book Antiqua"/>
          <w:color w:val="000000" w:themeColor="text1"/>
          <w:lang w:eastAsia="zh-CN"/>
        </w:rPr>
        <w:t>xenograft</w:t>
      </w:r>
      <w:proofErr w:type="spellEnd"/>
      <w:r w:rsidRPr="001E5CCD">
        <w:rPr>
          <w:rFonts w:ascii="Book Antiqua" w:hAnsi="Book Antiqua" w:cs="Book Antiqua"/>
          <w:color w:val="000000" w:themeColor="text1"/>
          <w:lang w:eastAsia="zh-CN"/>
        </w:rPr>
        <w:t xml:space="preserve"> tumor, and primary tumor. Scale bars: 100 </w:t>
      </w:r>
      <w:proofErr w:type="spellStart"/>
      <w:r w:rsidRPr="001E5CCD">
        <w:rPr>
          <w:rFonts w:ascii="Book Antiqua" w:hAnsi="Book Antiqua" w:cs="Book Antiqua"/>
          <w:color w:val="000000" w:themeColor="text1"/>
          <w:lang w:eastAsia="zh-CN"/>
        </w:rPr>
        <w:t>μm</w:t>
      </w:r>
      <w:proofErr w:type="spellEnd"/>
      <w:r w:rsidRPr="001E5CCD">
        <w:rPr>
          <w:rFonts w:ascii="Book Antiqua" w:hAnsi="Book Antiqua" w:cs="Book Antiqua"/>
          <w:color w:val="000000" w:themeColor="text1"/>
          <w:lang w:eastAsia="zh-CN"/>
        </w:rPr>
        <w:t xml:space="preserve">. H&amp;E: </w:t>
      </w:r>
      <w:proofErr w:type="spellStart"/>
      <w:r w:rsidRPr="001E5CCD">
        <w:rPr>
          <w:rFonts w:ascii="Book Antiqua" w:hAnsi="Book Antiqua" w:cs="Book Antiqua"/>
          <w:color w:val="000000" w:themeColor="text1"/>
          <w:lang w:eastAsia="zh-CN"/>
        </w:rPr>
        <w:t>Hematoxylin</w:t>
      </w:r>
      <w:proofErr w:type="spellEnd"/>
      <w:r w:rsidRPr="001E5CCD">
        <w:rPr>
          <w:rFonts w:ascii="Book Antiqua" w:hAnsi="Book Antiqua" w:cs="Book Antiqua"/>
          <w:color w:val="000000" w:themeColor="text1"/>
          <w:lang w:eastAsia="zh-CN"/>
        </w:rPr>
        <w:t xml:space="preserve"> and eosin; CK7: Cytokeratin 7; CK20: Cytokeratin 20; CKL: Cytokeratin low molecular weight; CEA: </w:t>
      </w:r>
      <w:proofErr w:type="spellStart"/>
      <w:r w:rsidRPr="001E5CCD">
        <w:rPr>
          <w:rFonts w:ascii="Book Antiqua" w:hAnsi="Book Antiqua" w:cs="Book Antiqua"/>
          <w:color w:val="000000" w:themeColor="text1"/>
          <w:lang w:eastAsia="zh-CN"/>
        </w:rPr>
        <w:t>Carcinoembryonic</w:t>
      </w:r>
      <w:proofErr w:type="spellEnd"/>
      <w:r w:rsidRPr="001E5CCD">
        <w:rPr>
          <w:rFonts w:ascii="Book Antiqua" w:hAnsi="Book Antiqua" w:cs="Book Antiqua"/>
          <w:color w:val="000000" w:themeColor="text1"/>
          <w:lang w:eastAsia="zh-CN"/>
        </w:rPr>
        <w:t xml:space="preserve"> antigen.</w:t>
      </w:r>
      <w:r w:rsidRPr="001E5CCD">
        <w:rPr>
          <w:rFonts w:ascii="Book Antiqua" w:hAnsi="Book Antiqua" w:cs="Book Antiqua"/>
          <w:color w:val="000000" w:themeColor="text1"/>
          <w:lang w:eastAsia="zh-CN"/>
        </w:rPr>
        <w:cr/>
      </w:r>
      <w:r w:rsidR="005C0064">
        <w:rPr>
          <w:rFonts w:ascii="Book Antiqua" w:hAnsi="Book Antiqua" w:cs="Book Antiqua"/>
          <w:color w:val="000000" w:themeColor="text1"/>
          <w:lang w:eastAsia="zh-CN"/>
        </w:rPr>
        <w:br w:type="page"/>
      </w:r>
      <w:r w:rsidRPr="001E5CCD">
        <w:rPr>
          <w:rFonts w:ascii="Book Antiqua" w:hAnsi="Book Antiqua"/>
          <w:b/>
          <w:lang w:eastAsia="zh-CN"/>
        </w:rPr>
        <w:lastRenderedPageBreak/>
        <w:t xml:space="preserve">Table 1 Documented human </w:t>
      </w:r>
      <w:proofErr w:type="spellStart"/>
      <w:r w:rsidRPr="001E5CCD">
        <w:rPr>
          <w:rFonts w:ascii="Book Antiqua" w:hAnsi="Book Antiqua"/>
          <w:b/>
          <w:lang w:eastAsia="zh-CN"/>
        </w:rPr>
        <w:t>ampullary</w:t>
      </w:r>
      <w:proofErr w:type="spellEnd"/>
      <w:r w:rsidRPr="001E5CCD">
        <w:rPr>
          <w:rFonts w:ascii="Book Antiqua" w:hAnsi="Book Antiqua"/>
          <w:b/>
          <w:lang w:eastAsia="zh-CN"/>
        </w:rPr>
        <w:t xml:space="preserve"> carcinoma lines</w:t>
      </w:r>
    </w:p>
    <w:tbl>
      <w:tblPr>
        <w:tblStyle w:val="a9"/>
        <w:tblW w:w="5312" w:type="pct"/>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26"/>
        <w:gridCol w:w="993"/>
        <w:gridCol w:w="1278"/>
        <w:gridCol w:w="1561"/>
        <w:gridCol w:w="991"/>
        <w:gridCol w:w="1982"/>
        <w:gridCol w:w="1133"/>
        <w:gridCol w:w="710"/>
      </w:tblGrid>
      <w:tr w:rsidR="00E1502E" w:rsidRPr="001E5CCD" w14:paraId="2F2BC3C1" w14:textId="77777777" w:rsidTr="00C80ED0">
        <w:trPr>
          <w:trHeight w:val="416"/>
        </w:trPr>
        <w:tc>
          <w:tcPr>
            <w:tcW w:w="750" w:type="pct"/>
            <w:tcBorders>
              <w:top w:val="single" w:sz="4" w:space="0" w:color="auto"/>
              <w:bottom w:val="single" w:sz="4" w:space="0" w:color="auto"/>
            </w:tcBorders>
          </w:tcPr>
          <w:p w14:paraId="766B014F" w14:textId="77777777" w:rsidR="00E1502E" w:rsidRPr="001E5CCD" w:rsidRDefault="007A674F">
            <w:pPr>
              <w:spacing w:line="360" w:lineRule="auto"/>
              <w:jc w:val="both"/>
              <w:rPr>
                <w:rFonts w:ascii="Book Antiqua" w:hAnsi="Book Antiqua"/>
                <w:b/>
              </w:rPr>
            </w:pPr>
            <w:r w:rsidRPr="001E5CCD">
              <w:rPr>
                <w:rFonts w:ascii="Book Antiqua" w:hAnsi="Book Antiqua"/>
                <w:b/>
              </w:rPr>
              <w:t>Cell line</w:t>
            </w:r>
          </w:p>
        </w:tc>
        <w:tc>
          <w:tcPr>
            <w:tcW w:w="488" w:type="pct"/>
            <w:tcBorders>
              <w:top w:val="single" w:sz="4" w:space="0" w:color="auto"/>
              <w:bottom w:val="single" w:sz="4" w:space="0" w:color="auto"/>
            </w:tcBorders>
          </w:tcPr>
          <w:p w14:paraId="021E2538" w14:textId="77777777" w:rsidR="00E1502E" w:rsidRPr="001E5CCD" w:rsidRDefault="007A674F">
            <w:pPr>
              <w:spacing w:line="360" w:lineRule="auto"/>
              <w:jc w:val="both"/>
              <w:rPr>
                <w:rFonts w:ascii="Book Antiqua" w:hAnsi="Book Antiqua"/>
                <w:b/>
              </w:rPr>
            </w:pPr>
            <w:r w:rsidRPr="001E5CCD">
              <w:rPr>
                <w:rFonts w:ascii="Book Antiqua" w:hAnsi="Book Antiqua"/>
                <w:b/>
              </w:rPr>
              <w:t>Age (years)</w:t>
            </w:r>
          </w:p>
        </w:tc>
        <w:tc>
          <w:tcPr>
            <w:tcW w:w="628" w:type="pct"/>
            <w:tcBorders>
              <w:top w:val="single" w:sz="4" w:space="0" w:color="auto"/>
              <w:bottom w:val="single" w:sz="4" w:space="0" w:color="auto"/>
            </w:tcBorders>
          </w:tcPr>
          <w:p w14:paraId="59869003" w14:textId="77777777" w:rsidR="00E1502E" w:rsidRPr="001E5CCD" w:rsidRDefault="007A674F">
            <w:pPr>
              <w:spacing w:line="360" w:lineRule="auto"/>
              <w:jc w:val="both"/>
              <w:rPr>
                <w:rFonts w:ascii="Book Antiqua" w:hAnsi="Book Antiqua"/>
                <w:b/>
              </w:rPr>
            </w:pPr>
            <w:r w:rsidRPr="001E5CCD">
              <w:rPr>
                <w:rFonts w:ascii="Book Antiqua" w:hAnsi="Book Antiqua"/>
                <w:b/>
              </w:rPr>
              <w:t>Gender</w:t>
            </w:r>
          </w:p>
        </w:tc>
        <w:tc>
          <w:tcPr>
            <w:tcW w:w="767" w:type="pct"/>
            <w:tcBorders>
              <w:top w:val="single" w:sz="4" w:space="0" w:color="auto"/>
              <w:bottom w:val="single" w:sz="4" w:space="0" w:color="auto"/>
            </w:tcBorders>
          </w:tcPr>
          <w:p w14:paraId="1A4FA58D" w14:textId="77777777" w:rsidR="00E1502E" w:rsidRPr="001E5CCD" w:rsidRDefault="007A674F">
            <w:pPr>
              <w:spacing w:line="360" w:lineRule="auto"/>
              <w:jc w:val="both"/>
              <w:rPr>
                <w:rFonts w:ascii="Book Antiqua" w:hAnsi="Book Antiqua"/>
                <w:b/>
              </w:rPr>
            </w:pPr>
            <w:r w:rsidRPr="001E5CCD">
              <w:rPr>
                <w:rFonts w:ascii="Book Antiqua" w:hAnsi="Book Antiqua"/>
                <w:b/>
              </w:rPr>
              <w:t>Source of culture</w:t>
            </w:r>
          </w:p>
        </w:tc>
        <w:tc>
          <w:tcPr>
            <w:tcW w:w="487" w:type="pct"/>
            <w:tcBorders>
              <w:top w:val="single" w:sz="4" w:space="0" w:color="auto"/>
              <w:bottom w:val="single" w:sz="4" w:space="0" w:color="auto"/>
            </w:tcBorders>
          </w:tcPr>
          <w:p w14:paraId="7C8ED043" w14:textId="77777777" w:rsidR="00E1502E" w:rsidRPr="001E5CCD" w:rsidRDefault="007A674F">
            <w:pPr>
              <w:spacing w:line="360" w:lineRule="auto"/>
              <w:jc w:val="both"/>
              <w:rPr>
                <w:rFonts w:ascii="Book Antiqua" w:hAnsi="Book Antiqua"/>
                <w:b/>
              </w:rPr>
            </w:pPr>
            <w:r w:rsidRPr="001E5CCD">
              <w:rPr>
                <w:rFonts w:ascii="Book Antiqua" w:hAnsi="Book Antiqua"/>
                <w:b/>
              </w:rPr>
              <w:t>Race</w:t>
            </w:r>
          </w:p>
        </w:tc>
        <w:tc>
          <w:tcPr>
            <w:tcW w:w="974" w:type="pct"/>
            <w:tcBorders>
              <w:top w:val="single" w:sz="4" w:space="0" w:color="auto"/>
              <w:bottom w:val="single" w:sz="4" w:space="0" w:color="auto"/>
            </w:tcBorders>
          </w:tcPr>
          <w:p w14:paraId="0DD88378" w14:textId="77777777" w:rsidR="00E1502E" w:rsidRPr="001E5CCD" w:rsidRDefault="007A674F">
            <w:pPr>
              <w:spacing w:line="360" w:lineRule="auto"/>
              <w:jc w:val="both"/>
              <w:rPr>
                <w:rFonts w:ascii="Book Antiqua" w:hAnsi="Book Antiqua"/>
                <w:b/>
              </w:rPr>
            </w:pPr>
            <w:r w:rsidRPr="001E5CCD">
              <w:rPr>
                <w:rFonts w:ascii="Book Antiqua" w:hAnsi="Book Antiqua"/>
                <w:b/>
              </w:rPr>
              <w:t>Differentiation</w:t>
            </w:r>
          </w:p>
        </w:tc>
        <w:tc>
          <w:tcPr>
            <w:tcW w:w="557" w:type="pct"/>
            <w:tcBorders>
              <w:top w:val="single" w:sz="4" w:space="0" w:color="auto"/>
              <w:bottom w:val="single" w:sz="4" w:space="0" w:color="auto"/>
            </w:tcBorders>
          </w:tcPr>
          <w:p w14:paraId="46384013" w14:textId="77777777" w:rsidR="00E1502E" w:rsidRPr="001E5CCD" w:rsidRDefault="007A674F">
            <w:pPr>
              <w:adjustRightInd w:val="0"/>
              <w:snapToGrid w:val="0"/>
              <w:spacing w:line="360" w:lineRule="auto"/>
              <w:jc w:val="both"/>
              <w:rPr>
                <w:rFonts w:ascii="Book Antiqua" w:hAnsi="Book Antiqua"/>
                <w:b/>
              </w:rPr>
            </w:pPr>
            <w:r w:rsidRPr="001E5CCD">
              <w:rPr>
                <w:rFonts w:ascii="Book Antiqua" w:hAnsi="Book Antiqua"/>
                <w:b/>
              </w:rPr>
              <w:t>Primary culture</w:t>
            </w:r>
          </w:p>
        </w:tc>
        <w:tc>
          <w:tcPr>
            <w:tcW w:w="349" w:type="pct"/>
            <w:tcBorders>
              <w:top w:val="single" w:sz="4" w:space="0" w:color="auto"/>
              <w:bottom w:val="single" w:sz="4" w:space="0" w:color="auto"/>
            </w:tcBorders>
          </w:tcPr>
          <w:p w14:paraId="76FEFC8E" w14:textId="77777777" w:rsidR="00E1502E" w:rsidRPr="001E5CCD" w:rsidRDefault="007A674F">
            <w:pPr>
              <w:kinsoku w:val="0"/>
              <w:autoSpaceDE w:val="0"/>
              <w:autoSpaceDN w:val="0"/>
              <w:adjustRightInd w:val="0"/>
              <w:snapToGrid w:val="0"/>
              <w:spacing w:line="360" w:lineRule="auto"/>
              <w:jc w:val="both"/>
              <w:textAlignment w:val="baseline"/>
              <w:rPr>
                <w:rFonts w:ascii="Book Antiqua" w:hAnsi="Book Antiqua"/>
                <w:b/>
                <w:lang w:eastAsia="zh-CN"/>
              </w:rPr>
            </w:pPr>
            <w:r w:rsidRPr="001E5CCD">
              <w:rPr>
                <w:rFonts w:ascii="Book Antiqua" w:hAnsi="Book Antiqua"/>
                <w:b/>
              </w:rPr>
              <w:t>Ref</w:t>
            </w:r>
            <w:r w:rsidRPr="001E5CCD">
              <w:rPr>
                <w:rFonts w:ascii="Book Antiqua" w:hAnsi="Book Antiqua"/>
                <w:b/>
                <w:lang w:eastAsia="zh-CN"/>
              </w:rPr>
              <w:t>.</w:t>
            </w:r>
          </w:p>
        </w:tc>
      </w:tr>
      <w:tr w:rsidR="00E1502E" w:rsidRPr="001E5CCD" w14:paraId="76A6FE74" w14:textId="77777777" w:rsidTr="00C80ED0">
        <w:trPr>
          <w:trHeight w:val="561"/>
        </w:trPr>
        <w:tc>
          <w:tcPr>
            <w:tcW w:w="750" w:type="pct"/>
            <w:tcBorders>
              <w:top w:val="single" w:sz="4" w:space="0" w:color="auto"/>
            </w:tcBorders>
          </w:tcPr>
          <w:p w14:paraId="3D0199CE" w14:textId="77777777" w:rsidR="00E1502E" w:rsidRPr="001E5CCD" w:rsidRDefault="007A674F">
            <w:pPr>
              <w:spacing w:line="360" w:lineRule="auto"/>
              <w:jc w:val="both"/>
              <w:rPr>
                <w:rFonts w:ascii="Book Antiqua" w:hAnsi="Book Antiqua"/>
              </w:rPr>
            </w:pPr>
            <w:r w:rsidRPr="001E5CCD">
              <w:rPr>
                <w:rFonts w:ascii="Book Antiqua" w:hAnsi="Book Antiqua"/>
              </w:rPr>
              <w:t>MDAAmp-7</w:t>
            </w:r>
          </w:p>
        </w:tc>
        <w:tc>
          <w:tcPr>
            <w:tcW w:w="488" w:type="pct"/>
            <w:tcBorders>
              <w:top w:val="single" w:sz="4" w:space="0" w:color="auto"/>
            </w:tcBorders>
          </w:tcPr>
          <w:p w14:paraId="017653C0" w14:textId="77777777" w:rsidR="00E1502E" w:rsidRPr="001E5CCD" w:rsidRDefault="007A674F">
            <w:pPr>
              <w:spacing w:line="360" w:lineRule="auto"/>
              <w:jc w:val="both"/>
              <w:rPr>
                <w:rFonts w:ascii="Book Antiqua" w:hAnsi="Book Antiqua"/>
              </w:rPr>
            </w:pPr>
            <w:r w:rsidRPr="001E5CCD">
              <w:rPr>
                <w:rFonts w:ascii="Book Antiqua" w:hAnsi="Book Antiqua"/>
              </w:rPr>
              <w:t>40</w:t>
            </w:r>
          </w:p>
        </w:tc>
        <w:tc>
          <w:tcPr>
            <w:tcW w:w="628" w:type="pct"/>
            <w:tcBorders>
              <w:top w:val="single" w:sz="4" w:space="0" w:color="auto"/>
            </w:tcBorders>
          </w:tcPr>
          <w:p w14:paraId="33778D0C" w14:textId="77777777" w:rsidR="00E1502E" w:rsidRPr="001E5CCD" w:rsidRDefault="007A674F">
            <w:pPr>
              <w:spacing w:line="360" w:lineRule="auto"/>
              <w:jc w:val="both"/>
              <w:rPr>
                <w:rFonts w:ascii="Book Antiqua" w:hAnsi="Book Antiqua"/>
              </w:rPr>
            </w:pPr>
            <w:r w:rsidRPr="001E5CCD">
              <w:rPr>
                <w:rFonts w:ascii="Book Antiqua" w:hAnsi="Book Antiqua"/>
              </w:rPr>
              <w:t>Male</w:t>
            </w:r>
          </w:p>
        </w:tc>
        <w:tc>
          <w:tcPr>
            <w:tcW w:w="767" w:type="pct"/>
            <w:tcBorders>
              <w:top w:val="single" w:sz="4" w:space="0" w:color="auto"/>
            </w:tcBorders>
          </w:tcPr>
          <w:p w14:paraId="0C6AC3DB" w14:textId="77777777" w:rsidR="00E1502E" w:rsidRPr="001E5CCD" w:rsidRDefault="007A674F">
            <w:pPr>
              <w:spacing w:line="360" w:lineRule="auto"/>
              <w:jc w:val="both"/>
              <w:rPr>
                <w:rFonts w:ascii="Book Antiqua" w:hAnsi="Book Antiqua"/>
              </w:rPr>
            </w:pPr>
            <w:r w:rsidRPr="001E5CCD">
              <w:rPr>
                <w:rFonts w:ascii="Book Antiqua" w:hAnsi="Book Antiqua"/>
              </w:rPr>
              <w:t>Abdominal metastases</w:t>
            </w:r>
          </w:p>
        </w:tc>
        <w:tc>
          <w:tcPr>
            <w:tcW w:w="487" w:type="pct"/>
            <w:tcBorders>
              <w:top w:val="single" w:sz="4" w:space="0" w:color="auto"/>
            </w:tcBorders>
          </w:tcPr>
          <w:p w14:paraId="76E853E7" w14:textId="77777777" w:rsidR="00E1502E" w:rsidRPr="001E5CCD" w:rsidRDefault="007A674F">
            <w:pPr>
              <w:spacing w:line="360" w:lineRule="auto"/>
              <w:jc w:val="both"/>
              <w:rPr>
                <w:rFonts w:ascii="Book Antiqua" w:hAnsi="Book Antiqua"/>
              </w:rPr>
            </w:pPr>
            <w:r w:rsidRPr="001E5CCD">
              <w:rPr>
                <w:rFonts w:ascii="Book Antiqua" w:hAnsi="Book Antiqua"/>
              </w:rPr>
              <w:t>American</w:t>
            </w:r>
          </w:p>
        </w:tc>
        <w:tc>
          <w:tcPr>
            <w:tcW w:w="974" w:type="pct"/>
            <w:tcBorders>
              <w:top w:val="single" w:sz="4" w:space="0" w:color="auto"/>
            </w:tcBorders>
          </w:tcPr>
          <w:p w14:paraId="49E7B4F9" w14:textId="77777777" w:rsidR="00E1502E" w:rsidRPr="001E5CCD" w:rsidRDefault="007A674F">
            <w:pPr>
              <w:spacing w:line="360" w:lineRule="auto"/>
              <w:jc w:val="both"/>
              <w:rPr>
                <w:rFonts w:ascii="Book Antiqua" w:hAnsi="Book Antiqua"/>
              </w:rPr>
            </w:pPr>
            <w:r w:rsidRPr="001E5CCD">
              <w:rPr>
                <w:rFonts w:ascii="Book Antiqua" w:hAnsi="Book Antiqua"/>
              </w:rPr>
              <w:t>Well differentiated</w:t>
            </w:r>
          </w:p>
        </w:tc>
        <w:tc>
          <w:tcPr>
            <w:tcW w:w="557" w:type="pct"/>
            <w:tcBorders>
              <w:top w:val="single" w:sz="4" w:space="0" w:color="auto"/>
            </w:tcBorders>
          </w:tcPr>
          <w:p w14:paraId="591693D7" w14:textId="77777777" w:rsidR="00E1502E" w:rsidRPr="001E5CCD" w:rsidRDefault="007A674F">
            <w:pPr>
              <w:spacing w:line="360" w:lineRule="auto"/>
              <w:jc w:val="both"/>
              <w:rPr>
                <w:rFonts w:ascii="Book Antiqua" w:hAnsi="Book Antiqua"/>
              </w:rPr>
            </w:pPr>
            <w:r w:rsidRPr="001E5CCD">
              <w:rPr>
                <w:rFonts w:ascii="Book Antiqua" w:eastAsia="宋体" w:hAnsi="Book Antiqua"/>
              </w:rPr>
              <w:t>1989</w:t>
            </w:r>
          </w:p>
        </w:tc>
        <w:tc>
          <w:tcPr>
            <w:tcW w:w="349" w:type="pct"/>
            <w:tcBorders>
              <w:top w:val="single" w:sz="4" w:space="0" w:color="auto"/>
            </w:tcBorders>
          </w:tcPr>
          <w:p w14:paraId="523281B6" w14:textId="77777777" w:rsidR="00E1502E" w:rsidRPr="001E5CCD" w:rsidRDefault="007A674F">
            <w:pPr>
              <w:spacing w:line="360" w:lineRule="auto"/>
              <w:jc w:val="both"/>
              <w:rPr>
                <w:rFonts w:ascii="Book Antiqua" w:hAnsi="Book Antiqua"/>
                <w:vertAlign w:val="superscript"/>
                <w:lang w:eastAsia="zh-CN"/>
              </w:rPr>
            </w:pPr>
            <w:r w:rsidRPr="001E5CCD">
              <w:rPr>
                <w:rFonts w:ascii="Book Antiqua" w:hAnsi="Book Antiqua"/>
                <w:vertAlign w:val="superscript"/>
                <w:lang w:eastAsia="zh-CN"/>
              </w:rPr>
              <w:t>[</w:t>
            </w:r>
            <w:r w:rsidRPr="001E5CCD">
              <w:rPr>
                <w:rFonts w:ascii="Book Antiqua" w:hAnsi="Book Antiqua"/>
                <w:vertAlign w:val="superscript"/>
              </w:rPr>
              <w:t>13</w:t>
            </w:r>
            <w:r w:rsidRPr="001E5CCD">
              <w:rPr>
                <w:rFonts w:ascii="Book Antiqua" w:hAnsi="Book Antiqua"/>
                <w:vertAlign w:val="superscript"/>
                <w:lang w:eastAsia="zh-CN"/>
              </w:rPr>
              <w:t>]</w:t>
            </w:r>
          </w:p>
        </w:tc>
      </w:tr>
      <w:tr w:rsidR="00E1502E" w:rsidRPr="001E5CCD" w14:paraId="458063D0" w14:textId="77777777" w:rsidTr="00C80ED0">
        <w:trPr>
          <w:trHeight w:val="561"/>
        </w:trPr>
        <w:tc>
          <w:tcPr>
            <w:tcW w:w="750" w:type="pct"/>
          </w:tcPr>
          <w:p w14:paraId="7F7C9216" w14:textId="77777777" w:rsidR="00E1502E" w:rsidRPr="001E5CCD" w:rsidRDefault="007A674F">
            <w:pPr>
              <w:spacing w:line="360" w:lineRule="auto"/>
              <w:jc w:val="both"/>
              <w:rPr>
                <w:rFonts w:ascii="Book Antiqua" w:hAnsi="Book Antiqua"/>
              </w:rPr>
            </w:pPr>
            <w:r w:rsidRPr="001E5CCD">
              <w:rPr>
                <w:rFonts w:ascii="Book Antiqua" w:hAnsi="Book Antiqua"/>
              </w:rPr>
              <w:t>RCB1169/TGBC18TKB</w:t>
            </w:r>
          </w:p>
        </w:tc>
        <w:tc>
          <w:tcPr>
            <w:tcW w:w="488" w:type="pct"/>
          </w:tcPr>
          <w:p w14:paraId="68FD5033" w14:textId="77777777" w:rsidR="00E1502E" w:rsidRPr="001E5CCD" w:rsidRDefault="007A674F">
            <w:pPr>
              <w:spacing w:line="360" w:lineRule="auto"/>
              <w:jc w:val="both"/>
              <w:rPr>
                <w:rFonts w:ascii="Book Antiqua" w:hAnsi="Book Antiqua"/>
              </w:rPr>
            </w:pPr>
            <w:r w:rsidRPr="001E5CCD">
              <w:rPr>
                <w:rFonts w:ascii="Book Antiqua" w:hAnsi="Book Antiqua"/>
              </w:rPr>
              <w:t>79</w:t>
            </w:r>
          </w:p>
        </w:tc>
        <w:tc>
          <w:tcPr>
            <w:tcW w:w="628" w:type="pct"/>
          </w:tcPr>
          <w:p w14:paraId="58FA9841" w14:textId="77777777" w:rsidR="00E1502E" w:rsidRPr="001E5CCD" w:rsidRDefault="007A674F">
            <w:pPr>
              <w:spacing w:line="360" w:lineRule="auto"/>
              <w:jc w:val="both"/>
              <w:rPr>
                <w:rFonts w:ascii="Book Antiqua" w:hAnsi="Book Antiqua"/>
              </w:rPr>
            </w:pPr>
            <w:r w:rsidRPr="001E5CCD">
              <w:rPr>
                <w:rFonts w:ascii="Book Antiqua" w:hAnsi="Book Antiqua"/>
              </w:rPr>
              <w:t>Female</w:t>
            </w:r>
          </w:p>
        </w:tc>
        <w:tc>
          <w:tcPr>
            <w:tcW w:w="767" w:type="pct"/>
          </w:tcPr>
          <w:p w14:paraId="20AFECC0" w14:textId="77777777" w:rsidR="00E1502E" w:rsidRPr="001E5CCD" w:rsidRDefault="007A674F">
            <w:pPr>
              <w:spacing w:line="360" w:lineRule="auto"/>
              <w:jc w:val="both"/>
              <w:rPr>
                <w:rFonts w:ascii="Book Antiqua" w:hAnsi="Book Antiqua"/>
              </w:rPr>
            </w:pPr>
            <w:r w:rsidRPr="001E5CCD">
              <w:rPr>
                <w:rFonts w:ascii="Book Antiqua" w:hAnsi="Book Antiqua"/>
              </w:rPr>
              <w:t>Primary tumor</w:t>
            </w:r>
          </w:p>
        </w:tc>
        <w:tc>
          <w:tcPr>
            <w:tcW w:w="487" w:type="pct"/>
          </w:tcPr>
          <w:p w14:paraId="181A5440" w14:textId="77777777" w:rsidR="00E1502E" w:rsidRPr="001E5CCD" w:rsidRDefault="007A674F">
            <w:pPr>
              <w:spacing w:line="360" w:lineRule="auto"/>
              <w:jc w:val="both"/>
              <w:rPr>
                <w:rFonts w:ascii="Book Antiqua" w:hAnsi="Book Antiqua"/>
              </w:rPr>
            </w:pPr>
            <w:r w:rsidRPr="001E5CCD">
              <w:rPr>
                <w:rFonts w:ascii="Book Antiqua" w:hAnsi="Book Antiqua"/>
              </w:rPr>
              <w:t>Japanese</w:t>
            </w:r>
          </w:p>
        </w:tc>
        <w:tc>
          <w:tcPr>
            <w:tcW w:w="974" w:type="pct"/>
          </w:tcPr>
          <w:p w14:paraId="451ECE34" w14:textId="77777777" w:rsidR="00E1502E" w:rsidRPr="001E5CCD" w:rsidRDefault="007A674F">
            <w:pPr>
              <w:spacing w:line="360" w:lineRule="auto"/>
              <w:jc w:val="both"/>
              <w:rPr>
                <w:rFonts w:ascii="Book Antiqua" w:hAnsi="Book Antiqua"/>
                <w:lang w:eastAsia="zh-CN"/>
              </w:rPr>
            </w:pPr>
            <w:r w:rsidRPr="001E5CCD">
              <w:rPr>
                <w:rFonts w:ascii="Book Antiqua" w:hAnsi="Book Antiqua"/>
              </w:rPr>
              <w:t>-</w:t>
            </w:r>
          </w:p>
        </w:tc>
        <w:tc>
          <w:tcPr>
            <w:tcW w:w="557" w:type="pct"/>
          </w:tcPr>
          <w:p w14:paraId="49D96826" w14:textId="77777777" w:rsidR="00E1502E" w:rsidRPr="001E5CCD" w:rsidRDefault="007A674F">
            <w:pPr>
              <w:spacing w:line="360" w:lineRule="auto"/>
              <w:jc w:val="both"/>
              <w:rPr>
                <w:rFonts w:ascii="Book Antiqua" w:hAnsi="Book Antiqua"/>
              </w:rPr>
            </w:pPr>
            <w:r w:rsidRPr="001E5CCD">
              <w:rPr>
                <w:rFonts w:ascii="Book Antiqua" w:hAnsi="Book Antiqua"/>
              </w:rPr>
              <w:t>1995</w:t>
            </w:r>
          </w:p>
        </w:tc>
        <w:tc>
          <w:tcPr>
            <w:tcW w:w="349" w:type="pct"/>
          </w:tcPr>
          <w:p w14:paraId="347D49AE" w14:textId="77777777" w:rsidR="00E1502E" w:rsidRPr="001E5CCD" w:rsidRDefault="007A674F">
            <w:pPr>
              <w:spacing w:line="360" w:lineRule="auto"/>
              <w:jc w:val="both"/>
              <w:rPr>
                <w:rFonts w:ascii="Book Antiqua" w:hAnsi="Book Antiqua"/>
                <w:vertAlign w:val="superscript"/>
                <w:lang w:eastAsia="zh-CN"/>
              </w:rPr>
            </w:pPr>
            <w:r w:rsidRPr="001E5CCD">
              <w:rPr>
                <w:rFonts w:ascii="Book Antiqua" w:hAnsi="Book Antiqua"/>
                <w:vertAlign w:val="superscript"/>
                <w:lang w:eastAsia="zh-CN"/>
              </w:rPr>
              <w:t>[</w:t>
            </w:r>
            <w:r w:rsidRPr="001E5CCD">
              <w:rPr>
                <w:rFonts w:ascii="Book Antiqua" w:hAnsi="Book Antiqua"/>
                <w:vertAlign w:val="superscript"/>
              </w:rPr>
              <w:t>14</w:t>
            </w:r>
            <w:r w:rsidRPr="001E5CCD">
              <w:rPr>
                <w:rFonts w:ascii="Book Antiqua" w:hAnsi="Book Antiqua"/>
                <w:vertAlign w:val="superscript"/>
                <w:lang w:eastAsia="zh-CN"/>
              </w:rPr>
              <w:t>]</w:t>
            </w:r>
          </w:p>
        </w:tc>
      </w:tr>
      <w:tr w:rsidR="00E1502E" w:rsidRPr="001E5CCD" w14:paraId="35305A01" w14:textId="77777777" w:rsidTr="00C80ED0">
        <w:trPr>
          <w:trHeight w:val="561"/>
        </w:trPr>
        <w:tc>
          <w:tcPr>
            <w:tcW w:w="750" w:type="pct"/>
          </w:tcPr>
          <w:p w14:paraId="698206F7" w14:textId="77777777" w:rsidR="00E1502E" w:rsidRPr="001E5CCD" w:rsidRDefault="00755EF6">
            <w:pPr>
              <w:spacing w:line="360" w:lineRule="auto"/>
              <w:jc w:val="both"/>
              <w:rPr>
                <w:rFonts w:ascii="Book Antiqua" w:hAnsi="Book Antiqua"/>
              </w:rPr>
            </w:pPr>
            <w:hyperlink r:id="rId14" w:history="1">
              <w:r w:rsidR="007A674F" w:rsidRPr="001E5CCD">
                <w:rPr>
                  <w:rFonts w:ascii="Book Antiqua" w:hAnsi="Book Antiqua"/>
                </w:rPr>
                <w:t>RCB1280</w:t>
              </w:r>
            </w:hyperlink>
            <w:r w:rsidR="007A674F" w:rsidRPr="001E5CCD">
              <w:rPr>
                <w:rFonts w:ascii="Book Antiqua" w:hAnsi="Book Antiqua"/>
              </w:rPr>
              <w:t>/TGBC50TKB</w:t>
            </w:r>
          </w:p>
        </w:tc>
        <w:tc>
          <w:tcPr>
            <w:tcW w:w="488" w:type="pct"/>
          </w:tcPr>
          <w:p w14:paraId="3C521ADB" w14:textId="77777777" w:rsidR="00E1502E" w:rsidRPr="001E5CCD" w:rsidRDefault="007A674F">
            <w:pPr>
              <w:spacing w:line="360" w:lineRule="auto"/>
              <w:jc w:val="both"/>
              <w:rPr>
                <w:rFonts w:ascii="Book Antiqua" w:hAnsi="Book Antiqua"/>
              </w:rPr>
            </w:pPr>
            <w:r w:rsidRPr="001E5CCD">
              <w:rPr>
                <w:rFonts w:ascii="Book Antiqua" w:hAnsi="Book Antiqua"/>
              </w:rPr>
              <w:t>52</w:t>
            </w:r>
          </w:p>
        </w:tc>
        <w:tc>
          <w:tcPr>
            <w:tcW w:w="628" w:type="pct"/>
          </w:tcPr>
          <w:p w14:paraId="34DD1754" w14:textId="77777777" w:rsidR="00E1502E" w:rsidRPr="001E5CCD" w:rsidRDefault="007A674F">
            <w:pPr>
              <w:spacing w:line="360" w:lineRule="auto"/>
              <w:jc w:val="both"/>
              <w:rPr>
                <w:rFonts w:ascii="Book Antiqua" w:hAnsi="Book Antiqua"/>
              </w:rPr>
            </w:pPr>
            <w:r w:rsidRPr="001E5CCD">
              <w:rPr>
                <w:rFonts w:ascii="Book Antiqua" w:hAnsi="Book Antiqua"/>
              </w:rPr>
              <w:t>Male</w:t>
            </w:r>
          </w:p>
        </w:tc>
        <w:tc>
          <w:tcPr>
            <w:tcW w:w="767" w:type="pct"/>
          </w:tcPr>
          <w:p w14:paraId="20D4CE34" w14:textId="77777777" w:rsidR="00E1502E" w:rsidRPr="001E5CCD" w:rsidRDefault="007A674F">
            <w:pPr>
              <w:spacing w:line="360" w:lineRule="auto"/>
              <w:jc w:val="both"/>
              <w:rPr>
                <w:rFonts w:ascii="Book Antiqua" w:hAnsi="Book Antiqua"/>
              </w:rPr>
            </w:pPr>
            <w:r w:rsidRPr="001E5CCD">
              <w:rPr>
                <w:rFonts w:ascii="Book Antiqua" w:hAnsi="Book Antiqua"/>
              </w:rPr>
              <w:t>Liver metastasis</w:t>
            </w:r>
          </w:p>
        </w:tc>
        <w:tc>
          <w:tcPr>
            <w:tcW w:w="487" w:type="pct"/>
          </w:tcPr>
          <w:p w14:paraId="1EF76ED2" w14:textId="77777777" w:rsidR="00E1502E" w:rsidRPr="001E5CCD" w:rsidRDefault="007A674F">
            <w:pPr>
              <w:spacing w:line="360" w:lineRule="auto"/>
              <w:jc w:val="both"/>
              <w:rPr>
                <w:rFonts w:ascii="Book Antiqua" w:hAnsi="Book Antiqua"/>
              </w:rPr>
            </w:pPr>
            <w:r w:rsidRPr="001E5CCD">
              <w:rPr>
                <w:rFonts w:ascii="Book Antiqua" w:hAnsi="Book Antiqua"/>
              </w:rPr>
              <w:t>Japanese</w:t>
            </w:r>
          </w:p>
        </w:tc>
        <w:tc>
          <w:tcPr>
            <w:tcW w:w="974" w:type="pct"/>
          </w:tcPr>
          <w:p w14:paraId="15631E2C" w14:textId="77777777" w:rsidR="00E1502E" w:rsidRPr="001E5CCD" w:rsidRDefault="007A674F">
            <w:pPr>
              <w:spacing w:line="360" w:lineRule="auto"/>
              <w:jc w:val="both"/>
              <w:rPr>
                <w:rFonts w:ascii="Book Antiqua" w:eastAsia="宋体" w:hAnsi="Book Antiqua"/>
              </w:rPr>
            </w:pPr>
            <w:r w:rsidRPr="001E5CCD">
              <w:rPr>
                <w:rFonts w:ascii="Book Antiqua" w:eastAsia="宋体" w:hAnsi="Book Antiqua"/>
              </w:rPr>
              <w:t>Poorly differentiated</w:t>
            </w:r>
          </w:p>
          <w:p w14:paraId="16893416" w14:textId="77777777" w:rsidR="00E1502E" w:rsidRPr="001E5CCD" w:rsidRDefault="007A674F">
            <w:pPr>
              <w:spacing w:line="360" w:lineRule="auto"/>
              <w:jc w:val="both"/>
              <w:rPr>
                <w:rFonts w:ascii="Book Antiqua" w:hAnsi="Book Antiqua"/>
              </w:rPr>
            </w:pPr>
            <w:proofErr w:type="spellStart"/>
            <w:r w:rsidRPr="001E5CCD">
              <w:rPr>
                <w:rFonts w:ascii="Book Antiqua" w:eastAsia="宋体" w:hAnsi="Book Antiqua"/>
              </w:rPr>
              <w:t>adenosquamous</w:t>
            </w:r>
            <w:proofErr w:type="spellEnd"/>
            <w:r w:rsidRPr="001E5CCD">
              <w:rPr>
                <w:rFonts w:ascii="Book Antiqua" w:eastAsia="宋体" w:hAnsi="Book Antiqua"/>
              </w:rPr>
              <w:t xml:space="preserve"> carcinoma</w:t>
            </w:r>
          </w:p>
        </w:tc>
        <w:tc>
          <w:tcPr>
            <w:tcW w:w="557" w:type="pct"/>
          </w:tcPr>
          <w:p w14:paraId="289FE904" w14:textId="77777777" w:rsidR="00E1502E" w:rsidRPr="001E5CCD" w:rsidRDefault="007A674F">
            <w:pPr>
              <w:spacing w:line="360" w:lineRule="auto"/>
              <w:jc w:val="both"/>
              <w:rPr>
                <w:rFonts w:ascii="Book Antiqua" w:hAnsi="Book Antiqua"/>
              </w:rPr>
            </w:pPr>
            <w:r w:rsidRPr="001E5CCD">
              <w:rPr>
                <w:rFonts w:ascii="Book Antiqua" w:hAnsi="Book Antiqua"/>
              </w:rPr>
              <w:t>1996</w:t>
            </w:r>
          </w:p>
        </w:tc>
        <w:tc>
          <w:tcPr>
            <w:tcW w:w="349" w:type="pct"/>
          </w:tcPr>
          <w:p w14:paraId="19BAFAB3" w14:textId="77777777" w:rsidR="00E1502E" w:rsidRPr="001E5CCD" w:rsidRDefault="007A674F">
            <w:pPr>
              <w:spacing w:line="360" w:lineRule="auto"/>
              <w:jc w:val="both"/>
              <w:rPr>
                <w:rFonts w:ascii="Book Antiqua" w:hAnsi="Book Antiqua"/>
                <w:vertAlign w:val="superscript"/>
                <w:lang w:eastAsia="zh-CN"/>
              </w:rPr>
            </w:pPr>
            <w:r w:rsidRPr="001E5CCD">
              <w:rPr>
                <w:rFonts w:ascii="Book Antiqua" w:hAnsi="Book Antiqua"/>
                <w:vertAlign w:val="superscript"/>
                <w:lang w:eastAsia="zh-CN"/>
              </w:rPr>
              <w:t>[</w:t>
            </w:r>
            <w:r w:rsidRPr="001E5CCD">
              <w:rPr>
                <w:rFonts w:ascii="Book Antiqua" w:hAnsi="Book Antiqua"/>
                <w:vertAlign w:val="superscript"/>
              </w:rPr>
              <w:t>15</w:t>
            </w:r>
            <w:r w:rsidRPr="001E5CCD">
              <w:rPr>
                <w:rFonts w:ascii="Book Antiqua" w:hAnsi="Book Antiqua"/>
                <w:vertAlign w:val="superscript"/>
                <w:lang w:eastAsia="zh-CN"/>
              </w:rPr>
              <w:t>]</w:t>
            </w:r>
          </w:p>
        </w:tc>
      </w:tr>
      <w:tr w:rsidR="00E1502E" w:rsidRPr="001E5CCD" w14:paraId="7256AD9B" w14:textId="77777777" w:rsidTr="00C80ED0">
        <w:trPr>
          <w:trHeight w:val="561"/>
        </w:trPr>
        <w:tc>
          <w:tcPr>
            <w:tcW w:w="750" w:type="pct"/>
          </w:tcPr>
          <w:p w14:paraId="1AF99BF4" w14:textId="77777777" w:rsidR="00E1502E" w:rsidRPr="001E5CCD" w:rsidRDefault="00755EF6">
            <w:pPr>
              <w:spacing w:line="360" w:lineRule="auto"/>
              <w:jc w:val="both"/>
              <w:rPr>
                <w:rFonts w:ascii="Book Antiqua" w:hAnsi="Book Antiqua"/>
              </w:rPr>
            </w:pPr>
            <w:hyperlink r:id="rId15" w:history="1">
              <w:r w:rsidR="007A674F" w:rsidRPr="001E5CCD">
                <w:rPr>
                  <w:rFonts w:ascii="Book Antiqua" w:hAnsi="Book Antiqua"/>
                </w:rPr>
                <w:t>RCB1280</w:t>
              </w:r>
            </w:hyperlink>
            <w:r w:rsidR="007A674F" w:rsidRPr="001E5CCD">
              <w:rPr>
                <w:rFonts w:ascii="Book Antiqua" w:hAnsi="Book Antiqua"/>
              </w:rPr>
              <w:t>/TGBC51TKB</w:t>
            </w:r>
          </w:p>
        </w:tc>
        <w:tc>
          <w:tcPr>
            <w:tcW w:w="488" w:type="pct"/>
          </w:tcPr>
          <w:p w14:paraId="74E08CF8" w14:textId="77777777" w:rsidR="00E1502E" w:rsidRPr="001E5CCD" w:rsidRDefault="007A674F">
            <w:pPr>
              <w:spacing w:line="360" w:lineRule="auto"/>
              <w:jc w:val="both"/>
              <w:rPr>
                <w:rFonts w:ascii="Book Antiqua" w:hAnsi="Book Antiqua"/>
              </w:rPr>
            </w:pPr>
            <w:r w:rsidRPr="001E5CCD">
              <w:rPr>
                <w:rFonts w:ascii="Book Antiqua" w:hAnsi="Book Antiqua"/>
              </w:rPr>
              <w:t>525</w:t>
            </w:r>
          </w:p>
        </w:tc>
        <w:tc>
          <w:tcPr>
            <w:tcW w:w="628" w:type="pct"/>
          </w:tcPr>
          <w:p w14:paraId="658D022C" w14:textId="77777777" w:rsidR="00E1502E" w:rsidRPr="001E5CCD" w:rsidRDefault="007A674F">
            <w:pPr>
              <w:spacing w:line="360" w:lineRule="auto"/>
              <w:jc w:val="both"/>
              <w:rPr>
                <w:rFonts w:ascii="Book Antiqua" w:hAnsi="Book Antiqua"/>
              </w:rPr>
            </w:pPr>
            <w:r w:rsidRPr="001E5CCD">
              <w:rPr>
                <w:rFonts w:ascii="Book Antiqua" w:hAnsi="Book Antiqua"/>
              </w:rPr>
              <w:t>Male</w:t>
            </w:r>
          </w:p>
        </w:tc>
        <w:tc>
          <w:tcPr>
            <w:tcW w:w="767" w:type="pct"/>
          </w:tcPr>
          <w:p w14:paraId="6D994A64" w14:textId="77777777" w:rsidR="00E1502E" w:rsidRPr="001E5CCD" w:rsidRDefault="007A674F">
            <w:pPr>
              <w:spacing w:line="360" w:lineRule="auto"/>
              <w:jc w:val="both"/>
              <w:rPr>
                <w:rFonts w:ascii="Book Antiqua" w:hAnsi="Book Antiqua"/>
              </w:rPr>
            </w:pPr>
            <w:r w:rsidRPr="001E5CCD">
              <w:rPr>
                <w:rFonts w:ascii="Book Antiqua" w:hAnsi="Book Antiqua"/>
              </w:rPr>
              <w:t>Ascites</w:t>
            </w:r>
          </w:p>
        </w:tc>
        <w:tc>
          <w:tcPr>
            <w:tcW w:w="487" w:type="pct"/>
          </w:tcPr>
          <w:p w14:paraId="2CC7DA90" w14:textId="77777777" w:rsidR="00E1502E" w:rsidRPr="001E5CCD" w:rsidRDefault="007A674F">
            <w:pPr>
              <w:spacing w:line="360" w:lineRule="auto"/>
              <w:jc w:val="both"/>
              <w:rPr>
                <w:rFonts w:ascii="Book Antiqua" w:hAnsi="Book Antiqua"/>
              </w:rPr>
            </w:pPr>
            <w:r w:rsidRPr="001E5CCD">
              <w:rPr>
                <w:rFonts w:ascii="Book Antiqua" w:hAnsi="Book Antiqua"/>
              </w:rPr>
              <w:t>Japanese</w:t>
            </w:r>
          </w:p>
        </w:tc>
        <w:tc>
          <w:tcPr>
            <w:tcW w:w="974" w:type="pct"/>
          </w:tcPr>
          <w:p w14:paraId="0A188016" w14:textId="77777777" w:rsidR="00E1502E" w:rsidRPr="001E5CCD" w:rsidRDefault="007A674F">
            <w:pPr>
              <w:spacing w:line="360" w:lineRule="auto"/>
              <w:jc w:val="both"/>
              <w:rPr>
                <w:rFonts w:ascii="Book Antiqua" w:eastAsia="宋体" w:hAnsi="Book Antiqua"/>
              </w:rPr>
            </w:pPr>
            <w:r w:rsidRPr="001E5CCD">
              <w:rPr>
                <w:rFonts w:ascii="Book Antiqua" w:eastAsia="宋体" w:hAnsi="Book Antiqua"/>
              </w:rPr>
              <w:t>Poorly differentiated</w:t>
            </w:r>
          </w:p>
          <w:p w14:paraId="68F68130" w14:textId="77777777" w:rsidR="00E1502E" w:rsidRPr="001E5CCD" w:rsidRDefault="007A674F">
            <w:pPr>
              <w:spacing w:line="360" w:lineRule="auto"/>
              <w:jc w:val="both"/>
              <w:rPr>
                <w:rFonts w:ascii="Book Antiqua" w:hAnsi="Book Antiqua"/>
              </w:rPr>
            </w:pPr>
            <w:proofErr w:type="spellStart"/>
            <w:r w:rsidRPr="001E5CCD">
              <w:rPr>
                <w:rFonts w:ascii="Book Antiqua" w:eastAsia="宋体" w:hAnsi="Book Antiqua"/>
              </w:rPr>
              <w:t>adenosquamous</w:t>
            </w:r>
            <w:proofErr w:type="spellEnd"/>
            <w:r w:rsidRPr="001E5CCD">
              <w:rPr>
                <w:rFonts w:ascii="Book Antiqua" w:eastAsia="宋体" w:hAnsi="Book Antiqua"/>
              </w:rPr>
              <w:t xml:space="preserve"> carcinoma</w:t>
            </w:r>
          </w:p>
        </w:tc>
        <w:tc>
          <w:tcPr>
            <w:tcW w:w="557" w:type="pct"/>
          </w:tcPr>
          <w:p w14:paraId="53C70D4A" w14:textId="77777777" w:rsidR="00E1502E" w:rsidRPr="001E5CCD" w:rsidRDefault="007A674F">
            <w:pPr>
              <w:spacing w:line="360" w:lineRule="auto"/>
              <w:jc w:val="both"/>
              <w:rPr>
                <w:rFonts w:ascii="Book Antiqua" w:hAnsi="Book Antiqua"/>
              </w:rPr>
            </w:pPr>
            <w:r w:rsidRPr="001E5CCD">
              <w:rPr>
                <w:rFonts w:ascii="Book Antiqua" w:hAnsi="Book Antiqua"/>
              </w:rPr>
              <w:t>1996</w:t>
            </w:r>
          </w:p>
        </w:tc>
        <w:tc>
          <w:tcPr>
            <w:tcW w:w="349" w:type="pct"/>
          </w:tcPr>
          <w:p w14:paraId="1655BD95" w14:textId="77777777" w:rsidR="00E1502E" w:rsidRPr="001E5CCD" w:rsidRDefault="007A674F">
            <w:pPr>
              <w:spacing w:line="360" w:lineRule="auto"/>
              <w:jc w:val="both"/>
              <w:rPr>
                <w:rFonts w:ascii="Book Antiqua" w:hAnsi="Book Antiqua"/>
                <w:vertAlign w:val="superscript"/>
                <w:lang w:eastAsia="zh-CN"/>
              </w:rPr>
            </w:pPr>
            <w:r w:rsidRPr="001E5CCD">
              <w:rPr>
                <w:rFonts w:ascii="Book Antiqua" w:hAnsi="Book Antiqua"/>
                <w:vertAlign w:val="superscript"/>
                <w:lang w:eastAsia="zh-CN"/>
              </w:rPr>
              <w:t>[</w:t>
            </w:r>
            <w:r w:rsidRPr="001E5CCD">
              <w:rPr>
                <w:rFonts w:ascii="Book Antiqua" w:hAnsi="Book Antiqua"/>
                <w:vertAlign w:val="superscript"/>
              </w:rPr>
              <w:t>15</w:t>
            </w:r>
            <w:r w:rsidRPr="001E5CCD">
              <w:rPr>
                <w:rFonts w:ascii="Book Antiqua" w:hAnsi="Book Antiqua"/>
                <w:vertAlign w:val="superscript"/>
                <w:lang w:eastAsia="zh-CN"/>
              </w:rPr>
              <w:t>]</w:t>
            </w:r>
          </w:p>
        </w:tc>
      </w:tr>
      <w:tr w:rsidR="00E1502E" w:rsidRPr="001E5CCD" w14:paraId="660BCE95" w14:textId="77777777" w:rsidTr="00C80ED0">
        <w:trPr>
          <w:trHeight w:val="561"/>
        </w:trPr>
        <w:tc>
          <w:tcPr>
            <w:tcW w:w="750" w:type="pct"/>
          </w:tcPr>
          <w:p w14:paraId="024F0128" w14:textId="77777777" w:rsidR="00E1502E" w:rsidRPr="001E5CCD" w:rsidRDefault="00755EF6">
            <w:pPr>
              <w:spacing w:line="360" w:lineRule="auto"/>
              <w:jc w:val="both"/>
              <w:rPr>
                <w:rFonts w:ascii="Book Antiqua" w:hAnsi="Book Antiqua"/>
              </w:rPr>
            </w:pPr>
            <w:hyperlink r:id="rId16" w:history="1">
              <w:r w:rsidR="007A674F" w:rsidRPr="001E5CCD">
                <w:rPr>
                  <w:rFonts w:ascii="Book Antiqua" w:hAnsi="Book Antiqua"/>
                </w:rPr>
                <w:t>RCB1280</w:t>
              </w:r>
            </w:hyperlink>
            <w:r w:rsidR="007A674F" w:rsidRPr="001E5CCD">
              <w:rPr>
                <w:rFonts w:ascii="Book Antiqua" w:hAnsi="Book Antiqua"/>
              </w:rPr>
              <w:t>/TGBC52TKB</w:t>
            </w:r>
          </w:p>
        </w:tc>
        <w:tc>
          <w:tcPr>
            <w:tcW w:w="488" w:type="pct"/>
          </w:tcPr>
          <w:p w14:paraId="2BEC1A19" w14:textId="77777777" w:rsidR="00E1502E" w:rsidRPr="001E5CCD" w:rsidRDefault="007A674F">
            <w:pPr>
              <w:spacing w:line="360" w:lineRule="auto"/>
              <w:jc w:val="both"/>
              <w:rPr>
                <w:rFonts w:ascii="Book Antiqua" w:hAnsi="Book Antiqua"/>
              </w:rPr>
            </w:pPr>
            <w:r w:rsidRPr="001E5CCD">
              <w:rPr>
                <w:rFonts w:ascii="Book Antiqua" w:hAnsi="Book Antiqua"/>
              </w:rPr>
              <w:t>52</w:t>
            </w:r>
          </w:p>
        </w:tc>
        <w:tc>
          <w:tcPr>
            <w:tcW w:w="628" w:type="pct"/>
          </w:tcPr>
          <w:p w14:paraId="1BB1FE43" w14:textId="77777777" w:rsidR="00E1502E" w:rsidRPr="001E5CCD" w:rsidRDefault="007A674F">
            <w:pPr>
              <w:spacing w:line="360" w:lineRule="auto"/>
              <w:jc w:val="both"/>
              <w:rPr>
                <w:rFonts w:ascii="Book Antiqua" w:hAnsi="Book Antiqua"/>
              </w:rPr>
            </w:pPr>
            <w:r w:rsidRPr="001E5CCD">
              <w:rPr>
                <w:rFonts w:ascii="Book Antiqua" w:hAnsi="Book Antiqua"/>
              </w:rPr>
              <w:t>Male</w:t>
            </w:r>
          </w:p>
        </w:tc>
        <w:tc>
          <w:tcPr>
            <w:tcW w:w="767" w:type="pct"/>
          </w:tcPr>
          <w:p w14:paraId="16741E45" w14:textId="77777777" w:rsidR="00E1502E" w:rsidRPr="001E5CCD" w:rsidRDefault="007A674F">
            <w:pPr>
              <w:spacing w:line="360" w:lineRule="auto"/>
              <w:jc w:val="both"/>
              <w:rPr>
                <w:rFonts w:ascii="Book Antiqua" w:hAnsi="Book Antiqua"/>
              </w:rPr>
            </w:pPr>
            <w:r w:rsidRPr="001E5CCD">
              <w:rPr>
                <w:rFonts w:ascii="Book Antiqua" w:hAnsi="Book Antiqua"/>
              </w:rPr>
              <w:t>Lymph node</w:t>
            </w:r>
          </w:p>
        </w:tc>
        <w:tc>
          <w:tcPr>
            <w:tcW w:w="487" w:type="pct"/>
          </w:tcPr>
          <w:p w14:paraId="7FB9ECF1" w14:textId="77777777" w:rsidR="00E1502E" w:rsidRPr="001E5CCD" w:rsidRDefault="007A674F">
            <w:pPr>
              <w:spacing w:line="360" w:lineRule="auto"/>
              <w:jc w:val="both"/>
              <w:rPr>
                <w:rFonts w:ascii="Book Antiqua" w:hAnsi="Book Antiqua"/>
              </w:rPr>
            </w:pPr>
            <w:r w:rsidRPr="001E5CCD">
              <w:rPr>
                <w:rFonts w:ascii="Book Antiqua" w:hAnsi="Book Antiqua"/>
              </w:rPr>
              <w:t>Japanese</w:t>
            </w:r>
          </w:p>
        </w:tc>
        <w:tc>
          <w:tcPr>
            <w:tcW w:w="974" w:type="pct"/>
          </w:tcPr>
          <w:p w14:paraId="1AC3DC61" w14:textId="77777777" w:rsidR="00E1502E" w:rsidRPr="001E5CCD" w:rsidRDefault="007A674F">
            <w:pPr>
              <w:spacing w:line="360" w:lineRule="auto"/>
              <w:jc w:val="both"/>
              <w:rPr>
                <w:rFonts w:ascii="Book Antiqua" w:eastAsia="宋体" w:hAnsi="Book Antiqua"/>
              </w:rPr>
            </w:pPr>
            <w:r w:rsidRPr="001E5CCD">
              <w:rPr>
                <w:rFonts w:ascii="Book Antiqua" w:eastAsia="宋体" w:hAnsi="Book Antiqua"/>
              </w:rPr>
              <w:t>Poorly differentiated</w:t>
            </w:r>
          </w:p>
          <w:p w14:paraId="66EA2E68" w14:textId="77777777" w:rsidR="00E1502E" w:rsidRPr="001E5CCD" w:rsidRDefault="007A674F">
            <w:pPr>
              <w:spacing w:line="360" w:lineRule="auto"/>
              <w:jc w:val="both"/>
              <w:rPr>
                <w:rFonts w:ascii="Book Antiqua" w:hAnsi="Book Antiqua"/>
              </w:rPr>
            </w:pPr>
            <w:proofErr w:type="spellStart"/>
            <w:r w:rsidRPr="001E5CCD">
              <w:rPr>
                <w:rFonts w:ascii="Book Antiqua" w:eastAsia="宋体" w:hAnsi="Book Antiqua"/>
              </w:rPr>
              <w:t>adenosquamous</w:t>
            </w:r>
            <w:proofErr w:type="spellEnd"/>
            <w:r w:rsidRPr="001E5CCD">
              <w:rPr>
                <w:rFonts w:ascii="Book Antiqua" w:eastAsia="宋体" w:hAnsi="Book Antiqua"/>
              </w:rPr>
              <w:t xml:space="preserve"> carcinoma</w:t>
            </w:r>
          </w:p>
        </w:tc>
        <w:tc>
          <w:tcPr>
            <w:tcW w:w="557" w:type="pct"/>
          </w:tcPr>
          <w:p w14:paraId="41033C53" w14:textId="77777777" w:rsidR="00E1502E" w:rsidRPr="001E5CCD" w:rsidRDefault="007A674F">
            <w:pPr>
              <w:spacing w:line="360" w:lineRule="auto"/>
              <w:jc w:val="both"/>
              <w:rPr>
                <w:rFonts w:ascii="Book Antiqua" w:hAnsi="Book Antiqua"/>
              </w:rPr>
            </w:pPr>
            <w:r w:rsidRPr="001E5CCD">
              <w:rPr>
                <w:rFonts w:ascii="Book Antiqua" w:hAnsi="Book Antiqua"/>
              </w:rPr>
              <w:t>1996</w:t>
            </w:r>
          </w:p>
        </w:tc>
        <w:tc>
          <w:tcPr>
            <w:tcW w:w="349" w:type="pct"/>
          </w:tcPr>
          <w:p w14:paraId="342E0F40" w14:textId="77777777" w:rsidR="00E1502E" w:rsidRPr="001E5CCD" w:rsidRDefault="007A674F">
            <w:pPr>
              <w:spacing w:line="360" w:lineRule="auto"/>
              <w:jc w:val="both"/>
              <w:rPr>
                <w:rFonts w:ascii="Book Antiqua" w:hAnsi="Book Antiqua"/>
                <w:vertAlign w:val="superscript"/>
                <w:lang w:eastAsia="zh-CN"/>
              </w:rPr>
            </w:pPr>
            <w:r w:rsidRPr="001E5CCD">
              <w:rPr>
                <w:rFonts w:ascii="Book Antiqua" w:hAnsi="Book Antiqua"/>
                <w:vertAlign w:val="superscript"/>
                <w:lang w:eastAsia="zh-CN"/>
              </w:rPr>
              <w:t>[</w:t>
            </w:r>
            <w:r w:rsidRPr="001E5CCD">
              <w:rPr>
                <w:rFonts w:ascii="Book Antiqua" w:hAnsi="Book Antiqua"/>
                <w:vertAlign w:val="superscript"/>
              </w:rPr>
              <w:t>15</w:t>
            </w:r>
            <w:r w:rsidRPr="001E5CCD">
              <w:rPr>
                <w:rFonts w:ascii="Book Antiqua" w:hAnsi="Book Antiqua"/>
                <w:vertAlign w:val="superscript"/>
                <w:lang w:eastAsia="zh-CN"/>
              </w:rPr>
              <w:t>]</w:t>
            </w:r>
          </w:p>
        </w:tc>
      </w:tr>
      <w:tr w:rsidR="00E1502E" w:rsidRPr="001E5CCD" w14:paraId="7DD0CCB0" w14:textId="77777777" w:rsidTr="00C80ED0">
        <w:trPr>
          <w:trHeight w:val="561"/>
        </w:trPr>
        <w:tc>
          <w:tcPr>
            <w:tcW w:w="750" w:type="pct"/>
          </w:tcPr>
          <w:p w14:paraId="6E011D24" w14:textId="77777777" w:rsidR="00E1502E" w:rsidRPr="001E5CCD" w:rsidRDefault="007A674F">
            <w:pPr>
              <w:spacing w:line="360" w:lineRule="auto"/>
              <w:jc w:val="both"/>
              <w:rPr>
                <w:rFonts w:ascii="Book Antiqua" w:hAnsi="Book Antiqua"/>
              </w:rPr>
            </w:pPr>
            <w:r w:rsidRPr="001E5CCD">
              <w:rPr>
                <w:rFonts w:ascii="Book Antiqua" w:hAnsi="Book Antiqua"/>
              </w:rPr>
              <w:t>SNU478</w:t>
            </w:r>
          </w:p>
        </w:tc>
        <w:tc>
          <w:tcPr>
            <w:tcW w:w="488" w:type="pct"/>
          </w:tcPr>
          <w:p w14:paraId="3BC7E750" w14:textId="77777777" w:rsidR="00E1502E" w:rsidRPr="001E5CCD" w:rsidRDefault="007A674F">
            <w:pPr>
              <w:spacing w:line="360" w:lineRule="auto"/>
              <w:jc w:val="both"/>
              <w:rPr>
                <w:rFonts w:ascii="Book Antiqua" w:hAnsi="Book Antiqua"/>
                <w:lang w:eastAsia="zh-CN"/>
              </w:rPr>
            </w:pPr>
            <w:r w:rsidRPr="001E5CCD">
              <w:rPr>
                <w:rFonts w:ascii="Book Antiqua" w:hAnsi="Book Antiqua"/>
              </w:rPr>
              <w:t>-</w:t>
            </w:r>
          </w:p>
        </w:tc>
        <w:tc>
          <w:tcPr>
            <w:tcW w:w="628" w:type="pct"/>
          </w:tcPr>
          <w:p w14:paraId="7F01BE00" w14:textId="77777777" w:rsidR="00E1502E" w:rsidRPr="001E5CCD" w:rsidRDefault="007A674F">
            <w:pPr>
              <w:spacing w:line="360" w:lineRule="auto"/>
              <w:jc w:val="both"/>
              <w:rPr>
                <w:rFonts w:ascii="Book Antiqua" w:hAnsi="Book Antiqua"/>
                <w:lang w:eastAsia="zh-CN"/>
              </w:rPr>
            </w:pPr>
            <w:r w:rsidRPr="001E5CCD">
              <w:rPr>
                <w:rFonts w:ascii="Book Antiqua" w:hAnsi="Book Antiqua"/>
              </w:rPr>
              <w:t>-</w:t>
            </w:r>
          </w:p>
        </w:tc>
        <w:tc>
          <w:tcPr>
            <w:tcW w:w="767" w:type="pct"/>
          </w:tcPr>
          <w:p w14:paraId="00E31352" w14:textId="77777777" w:rsidR="00E1502E" w:rsidRPr="001E5CCD" w:rsidRDefault="007A674F">
            <w:pPr>
              <w:spacing w:line="360" w:lineRule="auto"/>
              <w:jc w:val="both"/>
              <w:rPr>
                <w:rFonts w:ascii="Book Antiqua" w:hAnsi="Book Antiqua"/>
                <w:lang w:eastAsia="zh-CN"/>
              </w:rPr>
            </w:pPr>
            <w:r w:rsidRPr="001E5CCD">
              <w:rPr>
                <w:rFonts w:ascii="Book Antiqua" w:hAnsi="Book Antiqua"/>
              </w:rPr>
              <w:t>-</w:t>
            </w:r>
          </w:p>
        </w:tc>
        <w:tc>
          <w:tcPr>
            <w:tcW w:w="487" w:type="pct"/>
          </w:tcPr>
          <w:p w14:paraId="2268D415" w14:textId="77777777" w:rsidR="00E1502E" w:rsidRPr="001E5CCD" w:rsidRDefault="007A674F">
            <w:pPr>
              <w:spacing w:line="360" w:lineRule="auto"/>
              <w:jc w:val="both"/>
              <w:rPr>
                <w:rFonts w:ascii="Book Antiqua" w:hAnsi="Book Antiqua"/>
              </w:rPr>
            </w:pPr>
            <w:r w:rsidRPr="001E5CCD">
              <w:rPr>
                <w:rFonts w:ascii="Book Antiqua" w:hAnsi="Book Antiqua"/>
              </w:rPr>
              <w:t>Korean</w:t>
            </w:r>
          </w:p>
        </w:tc>
        <w:tc>
          <w:tcPr>
            <w:tcW w:w="974" w:type="pct"/>
          </w:tcPr>
          <w:p w14:paraId="2A9CF250" w14:textId="77777777" w:rsidR="00E1502E" w:rsidRPr="001E5CCD" w:rsidRDefault="007A674F">
            <w:pPr>
              <w:spacing w:line="360" w:lineRule="auto"/>
              <w:jc w:val="both"/>
              <w:rPr>
                <w:rFonts w:ascii="Book Antiqua" w:hAnsi="Book Antiqua"/>
              </w:rPr>
            </w:pPr>
            <w:r w:rsidRPr="001E5CCD">
              <w:rPr>
                <w:rFonts w:ascii="Book Antiqua" w:hAnsi="Book Antiqua"/>
              </w:rPr>
              <w:t>Poorly differentiated with signet ring cell</w:t>
            </w:r>
          </w:p>
        </w:tc>
        <w:tc>
          <w:tcPr>
            <w:tcW w:w="557" w:type="pct"/>
          </w:tcPr>
          <w:p w14:paraId="6208AD62" w14:textId="77777777" w:rsidR="00E1502E" w:rsidRPr="001E5CCD" w:rsidRDefault="007A674F">
            <w:pPr>
              <w:spacing w:line="360" w:lineRule="auto"/>
              <w:jc w:val="both"/>
              <w:rPr>
                <w:rFonts w:ascii="Book Antiqua" w:hAnsi="Book Antiqua"/>
                <w:lang w:eastAsia="zh-CN"/>
              </w:rPr>
            </w:pPr>
            <w:r w:rsidRPr="001E5CCD">
              <w:rPr>
                <w:rFonts w:ascii="Book Antiqua" w:hAnsi="Book Antiqua"/>
              </w:rPr>
              <w:t>-</w:t>
            </w:r>
          </w:p>
        </w:tc>
        <w:tc>
          <w:tcPr>
            <w:tcW w:w="349" w:type="pct"/>
          </w:tcPr>
          <w:p w14:paraId="01F06149" w14:textId="77777777" w:rsidR="00E1502E" w:rsidRPr="001E5CCD" w:rsidRDefault="007A674F">
            <w:pPr>
              <w:spacing w:line="360" w:lineRule="auto"/>
              <w:jc w:val="both"/>
              <w:rPr>
                <w:rFonts w:ascii="Book Antiqua" w:hAnsi="Book Antiqua"/>
                <w:vertAlign w:val="superscript"/>
                <w:lang w:eastAsia="zh-CN"/>
              </w:rPr>
            </w:pPr>
            <w:r w:rsidRPr="001E5CCD">
              <w:rPr>
                <w:rFonts w:ascii="Book Antiqua" w:hAnsi="Book Antiqua"/>
                <w:vertAlign w:val="superscript"/>
                <w:lang w:eastAsia="zh-CN"/>
              </w:rPr>
              <w:t>[</w:t>
            </w:r>
            <w:r w:rsidRPr="001E5CCD">
              <w:rPr>
                <w:rFonts w:ascii="Book Antiqua" w:hAnsi="Book Antiqua"/>
                <w:vertAlign w:val="superscript"/>
              </w:rPr>
              <w:t>16</w:t>
            </w:r>
            <w:r w:rsidRPr="001E5CCD">
              <w:rPr>
                <w:rFonts w:ascii="Book Antiqua" w:hAnsi="Book Antiqua"/>
                <w:vertAlign w:val="superscript"/>
                <w:lang w:eastAsia="zh-CN"/>
              </w:rPr>
              <w:t>]</w:t>
            </w:r>
          </w:p>
        </w:tc>
      </w:tr>
      <w:tr w:rsidR="00E1502E" w:rsidRPr="001E5CCD" w14:paraId="620783BE" w14:textId="77777777" w:rsidTr="00C80ED0">
        <w:trPr>
          <w:trHeight w:val="561"/>
        </w:trPr>
        <w:tc>
          <w:tcPr>
            <w:tcW w:w="750" w:type="pct"/>
          </w:tcPr>
          <w:p w14:paraId="4E496B5C" w14:textId="77777777" w:rsidR="00E1502E" w:rsidRPr="001E5CCD" w:rsidRDefault="007A674F">
            <w:pPr>
              <w:spacing w:line="360" w:lineRule="auto"/>
              <w:jc w:val="both"/>
              <w:rPr>
                <w:rFonts w:ascii="Book Antiqua" w:hAnsi="Book Antiqua"/>
              </w:rPr>
            </w:pPr>
            <w:r w:rsidRPr="001E5CCD">
              <w:rPr>
                <w:rFonts w:ascii="Book Antiqua" w:eastAsia="宋体" w:hAnsi="Book Antiqua"/>
              </w:rPr>
              <w:t>SNU869</w:t>
            </w:r>
          </w:p>
        </w:tc>
        <w:tc>
          <w:tcPr>
            <w:tcW w:w="488" w:type="pct"/>
          </w:tcPr>
          <w:p w14:paraId="71A876B8" w14:textId="77777777" w:rsidR="00E1502E" w:rsidRPr="001E5CCD" w:rsidRDefault="007A674F">
            <w:pPr>
              <w:spacing w:line="360" w:lineRule="auto"/>
              <w:jc w:val="both"/>
              <w:rPr>
                <w:rFonts w:ascii="Book Antiqua" w:hAnsi="Book Antiqua"/>
                <w:lang w:eastAsia="zh-CN"/>
              </w:rPr>
            </w:pPr>
            <w:r w:rsidRPr="001E5CCD">
              <w:rPr>
                <w:rFonts w:ascii="Book Antiqua" w:hAnsi="Book Antiqua"/>
              </w:rPr>
              <w:t>-</w:t>
            </w:r>
          </w:p>
        </w:tc>
        <w:tc>
          <w:tcPr>
            <w:tcW w:w="628" w:type="pct"/>
          </w:tcPr>
          <w:p w14:paraId="66DF69ED" w14:textId="77777777" w:rsidR="00E1502E" w:rsidRPr="001E5CCD" w:rsidRDefault="007A674F">
            <w:pPr>
              <w:spacing w:line="360" w:lineRule="auto"/>
              <w:jc w:val="both"/>
              <w:rPr>
                <w:rFonts w:ascii="Book Antiqua" w:hAnsi="Book Antiqua"/>
                <w:lang w:eastAsia="zh-CN"/>
              </w:rPr>
            </w:pPr>
            <w:r w:rsidRPr="001E5CCD">
              <w:rPr>
                <w:rFonts w:ascii="Book Antiqua" w:hAnsi="Book Antiqua"/>
              </w:rPr>
              <w:t>-</w:t>
            </w:r>
          </w:p>
        </w:tc>
        <w:tc>
          <w:tcPr>
            <w:tcW w:w="767" w:type="pct"/>
          </w:tcPr>
          <w:p w14:paraId="23EF9752" w14:textId="77777777" w:rsidR="00E1502E" w:rsidRPr="001E5CCD" w:rsidRDefault="007A674F">
            <w:pPr>
              <w:spacing w:line="360" w:lineRule="auto"/>
              <w:jc w:val="both"/>
              <w:rPr>
                <w:rFonts w:ascii="Book Antiqua" w:hAnsi="Book Antiqua"/>
                <w:lang w:eastAsia="zh-CN"/>
              </w:rPr>
            </w:pPr>
            <w:r w:rsidRPr="001E5CCD">
              <w:rPr>
                <w:rFonts w:ascii="Book Antiqua" w:hAnsi="Book Antiqua"/>
              </w:rPr>
              <w:t>-</w:t>
            </w:r>
          </w:p>
        </w:tc>
        <w:tc>
          <w:tcPr>
            <w:tcW w:w="487" w:type="pct"/>
          </w:tcPr>
          <w:p w14:paraId="398CDFAF" w14:textId="77777777" w:rsidR="00E1502E" w:rsidRPr="001E5CCD" w:rsidRDefault="007A674F">
            <w:pPr>
              <w:spacing w:line="360" w:lineRule="auto"/>
              <w:jc w:val="both"/>
              <w:rPr>
                <w:rFonts w:ascii="Book Antiqua" w:hAnsi="Book Antiqua"/>
              </w:rPr>
            </w:pPr>
            <w:r w:rsidRPr="001E5CCD">
              <w:rPr>
                <w:rFonts w:ascii="Book Antiqua" w:hAnsi="Book Antiqua"/>
              </w:rPr>
              <w:t>Korean</w:t>
            </w:r>
          </w:p>
        </w:tc>
        <w:tc>
          <w:tcPr>
            <w:tcW w:w="974" w:type="pct"/>
          </w:tcPr>
          <w:p w14:paraId="6C6E0D92" w14:textId="77777777" w:rsidR="00E1502E" w:rsidRPr="001E5CCD" w:rsidRDefault="007A674F">
            <w:pPr>
              <w:spacing w:line="360" w:lineRule="auto"/>
              <w:jc w:val="both"/>
              <w:rPr>
                <w:rFonts w:ascii="Book Antiqua" w:hAnsi="Book Antiqua"/>
              </w:rPr>
            </w:pPr>
            <w:r w:rsidRPr="001E5CCD">
              <w:rPr>
                <w:rFonts w:ascii="Book Antiqua" w:hAnsi="Book Antiqua"/>
              </w:rPr>
              <w:t>Well differentiated</w:t>
            </w:r>
          </w:p>
        </w:tc>
        <w:tc>
          <w:tcPr>
            <w:tcW w:w="557" w:type="pct"/>
          </w:tcPr>
          <w:p w14:paraId="550B8170" w14:textId="77777777" w:rsidR="00E1502E" w:rsidRPr="001E5CCD" w:rsidRDefault="007A674F">
            <w:pPr>
              <w:spacing w:line="360" w:lineRule="auto"/>
              <w:jc w:val="both"/>
              <w:rPr>
                <w:rFonts w:ascii="Book Antiqua" w:hAnsi="Book Antiqua"/>
                <w:lang w:eastAsia="zh-CN"/>
              </w:rPr>
            </w:pPr>
            <w:r w:rsidRPr="001E5CCD">
              <w:rPr>
                <w:rFonts w:ascii="Book Antiqua" w:hAnsi="Book Antiqua"/>
              </w:rPr>
              <w:t>-</w:t>
            </w:r>
          </w:p>
        </w:tc>
        <w:tc>
          <w:tcPr>
            <w:tcW w:w="349" w:type="pct"/>
          </w:tcPr>
          <w:p w14:paraId="35719901" w14:textId="77777777" w:rsidR="00E1502E" w:rsidRPr="001E5CCD" w:rsidRDefault="007A674F">
            <w:pPr>
              <w:spacing w:line="360" w:lineRule="auto"/>
              <w:jc w:val="both"/>
              <w:rPr>
                <w:rFonts w:ascii="Book Antiqua" w:hAnsi="Book Antiqua"/>
                <w:vertAlign w:val="superscript"/>
                <w:lang w:eastAsia="zh-CN"/>
              </w:rPr>
            </w:pPr>
            <w:r w:rsidRPr="001E5CCD">
              <w:rPr>
                <w:rFonts w:ascii="Book Antiqua" w:hAnsi="Book Antiqua"/>
                <w:vertAlign w:val="superscript"/>
                <w:lang w:eastAsia="zh-CN"/>
              </w:rPr>
              <w:t>[</w:t>
            </w:r>
            <w:r w:rsidRPr="001E5CCD">
              <w:rPr>
                <w:rFonts w:ascii="Book Antiqua" w:hAnsi="Book Antiqua"/>
                <w:vertAlign w:val="superscript"/>
              </w:rPr>
              <w:t>16</w:t>
            </w:r>
            <w:r w:rsidRPr="001E5CCD">
              <w:rPr>
                <w:rFonts w:ascii="Book Antiqua" w:hAnsi="Book Antiqua"/>
                <w:vertAlign w:val="superscript"/>
                <w:lang w:eastAsia="zh-CN"/>
              </w:rPr>
              <w:t>]</w:t>
            </w:r>
          </w:p>
        </w:tc>
      </w:tr>
      <w:tr w:rsidR="00E1502E" w14:paraId="4D97F44C" w14:textId="77777777" w:rsidTr="00C80ED0">
        <w:trPr>
          <w:trHeight w:val="561"/>
        </w:trPr>
        <w:tc>
          <w:tcPr>
            <w:tcW w:w="750" w:type="pct"/>
          </w:tcPr>
          <w:p w14:paraId="5555FBB2" w14:textId="77777777" w:rsidR="00E1502E" w:rsidRPr="001E5CCD" w:rsidRDefault="007A674F">
            <w:pPr>
              <w:spacing w:line="360" w:lineRule="auto"/>
              <w:jc w:val="both"/>
              <w:rPr>
                <w:rFonts w:ascii="Book Antiqua" w:hAnsi="Book Antiqua"/>
              </w:rPr>
            </w:pPr>
            <w:r w:rsidRPr="001E5CCD">
              <w:rPr>
                <w:rFonts w:ascii="Book Antiqua" w:eastAsia="宋体" w:hAnsi="Book Antiqua"/>
              </w:rPr>
              <w:t>AVC1</w:t>
            </w:r>
          </w:p>
        </w:tc>
        <w:tc>
          <w:tcPr>
            <w:tcW w:w="488" w:type="pct"/>
          </w:tcPr>
          <w:p w14:paraId="5EA5B62D" w14:textId="77777777" w:rsidR="00E1502E" w:rsidRPr="001E5CCD" w:rsidRDefault="007A674F">
            <w:pPr>
              <w:spacing w:line="360" w:lineRule="auto"/>
              <w:jc w:val="both"/>
              <w:rPr>
                <w:rFonts w:ascii="Book Antiqua" w:hAnsi="Book Antiqua"/>
              </w:rPr>
            </w:pPr>
            <w:r w:rsidRPr="001E5CCD">
              <w:rPr>
                <w:rFonts w:ascii="Book Antiqua" w:hAnsi="Book Antiqua"/>
              </w:rPr>
              <w:t>71</w:t>
            </w:r>
          </w:p>
        </w:tc>
        <w:tc>
          <w:tcPr>
            <w:tcW w:w="628" w:type="pct"/>
          </w:tcPr>
          <w:p w14:paraId="164AC660" w14:textId="77777777" w:rsidR="00E1502E" w:rsidRPr="001E5CCD" w:rsidRDefault="007A674F">
            <w:pPr>
              <w:spacing w:line="360" w:lineRule="auto"/>
              <w:jc w:val="both"/>
              <w:rPr>
                <w:rFonts w:ascii="Book Antiqua" w:hAnsi="Book Antiqua"/>
                <w:b/>
                <w:bCs/>
              </w:rPr>
            </w:pPr>
            <w:r w:rsidRPr="001E5CCD">
              <w:rPr>
                <w:rFonts w:ascii="Book Antiqua" w:hAnsi="Book Antiqua"/>
              </w:rPr>
              <w:t>Female</w:t>
            </w:r>
          </w:p>
        </w:tc>
        <w:tc>
          <w:tcPr>
            <w:tcW w:w="767" w:type="pct"/>
          </w:tcPr>
          <w:p w14:paraId="4DA9052D" w14:textId="77777777" w:rsidR="00E1502E" w:rsidRPr="001E5CCD" w:rsidRDefault="007A674F">
            <w:pPr>
              <w:spacing w:line="360" w:lineRule="auto"/>
              <w:jc w:val="both"/>
              <w:rPr>
                <w:rFonts w:ascii="Book Antiqua" w:hAnsi="Book Antiqua"/>
              </w:rPr>
            </w:pPr>
            <w:r w:rsidRPr="001E5CCD">
              <w:rPr>
                <w:rFonts w:ascii="Book Antiqua" w:hAnsi="Book Antiqua"/>
              </w:rPr>
              <w:t>Primary tumor</w:t>
            </w:r>
          </w:p>
        </w:tc>
        <w:tc>
          <w:tcPr>
            <w:tcW w:w="487" w:type="pct"/>
          </w:tcPr>
          <w:p w14:paraId="683860F1" w14:textId="77777777" w:rsidR="00E1502E" w:rsidRPr="001E5CCD" w:rsidRDefault="007A674F">
            <w:pPr>
              <w:spacing w:line="360" w:lineRule="auto"/>
              <w:jc w:val="both"/>
              <w:rPr>
                <w:rFonts w:ascii="Book Antiqua" w:hAnsi="Book Antiqua"/>
              </w:rPr>
            </w:pPr>
            <w:r w:rsidRPr="001E5CCD">
              <w:rPr>
                <w:rFonts w:ascii="Book Antiqua" w:hAnsi="Book Antiqua"/>
              </w:rPr>
              <w:t>Italian</w:t>
            </w:r>
          </w:p>
        </w:tc>
        <w:tc>
          <w:tcPr>
            <w:tcW w:w="974" w:type="pct"/>
          </w:tcPr>
          <w:p w14:paraId="55EBF656" w14:textId="77777777" w:rsidR="00E1502E" w:rsidRPr="001E5CCD" w:rsidRDefault="007A674F">
            <w:pPr>
              <w:spacing w:line="360" w:lineRule="auto"/>
              <w:jc w:val="both"/>
              <w:rPr>
                <w:rFonts w:ascii="Book Antiqua" w:hAnsi="Book Antiqua"/>
              </w:rPr>
            </w:pPr>
            <w:r w:rsidRPr="001E5CCD">
              <w:rPr>
                <w:rFonts w:ascii="Book Antiqua" w:hAnsi="Book Antiqua"/>
              </w:rPr>
              <w:t>Moderately differentiated</w:t>
            </w:r>
          </w:p>
        </w:tc>
        <w:tc>
          <w:tcPr>
            <w:tcW w:w="557" w:type="pct"/>
          </w:tcPr>
          <w:p w14:paraId="58561396" w14:textId="77777777" w:rsidR="00E1502E" w:rsidRPr="001E5CCD" w:rsidRDefault="007A674F">
            <w:pPr>
              <w:spacing w:line="360" w:lineRule="auto"/>
              <w:jc w:val="both"/>
              <w:rPr>
                <w:rFonts w:ascii="Book Antiqua" w:hAnsi="Book Antiqua"/>
              </w:rPr>
            </w:pPr>
            <w:r w:rsidRPr="001E5CCD">
              <w:rPr>
                <w:rFonts w:ascii="Book Antiqua" w:hAnsi="Book Antiqua"/>
              </w:rPr>
              <w:t>1997</w:t>
            </w:r>
          </w:p>
        </w:tc>
        <w:tc>
          <w:tcPr>
            <w:tcW w:w="349" w:type="pct"/>
          </w:tcPr>
          <w:p w14:paraId="793A533B" w14:textId="77777777" w:rsidR="00E1502E" w:rsidRDefault="007A674F">
            <w:pPr>
              <w:spacing w:line="360" w:lineRule="auto"/>
              <w:jc w:val="both"/>
              <w:rPr>
                <w:rFonts w:ascii="Book Antiqua" w:hAnsi="Book Antiqua"/>
                <w:vertAlign w:val="superscript"/>
                <w:lang w:eastAsia="zh-CN"/>
              </w:rPr>
            </w:pPr>
            <w:r w:rsidRPr="001E5CCD">
              <w:rPr>
                <w:rFonts w:ascii="Book Antiqua" w:hAnsi="Book Antiqua"/>
                <w:vertAlign w:val="superscript"/>
                <w:lang w:eastAsia="zh-CN"/>
              </w:rPr>
              <w:t>[</w:t>
            </w:r>
            <w:r w:rsidRPr="001E5CCD">
              <w:rPr>
                <w:rFonts w:ascii="Book Antiqua" w:hAnsi="Book Antiqua"/>
                <w:vertAlign w:val="superscript"/>
              </w:rPr>
              <w:t>17</w:t>
            </w:r>
            <w:r w:rsidRPr="001E5CCD">
              <w:rPr>
                <w:rFonts w:ascii="Book Antiqua" w:hAnsi="Book Antiqua"/>
                <w:vertAlign w:val="superscript"/>
                <w:lang w:eastAsia="zh-CN"/>
              </w:rPr>
              <w:t>]</w:t>
            </w:r>
          </w:p>
        </w:tc>
      </w:tr>
    </w:tbl>
    <w:p w14:paraId="5D49202E" w14:textId="77777777" w:rsidR="00B47DF9" w:rsidRDefault="00B47DF9" w:rsidP="00B47DF9">
      <w:pPr>
        <w:jc w:val="center"/>
        <w:rPr>
          <w:rFonts w:ascii="Book Antiqua" w:hAnsi="Book Antiqua"/>
        </w:rPr>
      </w:pPr>
      <w:r>
        <w:rPr>
          <w:rFonts w:ascii="Book Antiqua" w:hAnsi="Book Antiqua" w:cs="Book Antiqua"/>
          <w:color w:val="000000" w:themeColor="text1"/>
          <w:lang w:eastAsia="zh-CN"/>
        </w:rPr>
        <w:br w:type="page"/>
      </w:r>
    </w:p>
    <w:p w14:paraId="59646E22" w14:textId="77777777" w:rsidR="00B47DF9" w:rsidRDefault="00B47DF9" w:rsidP="00B47DF9">
      <w:pPr>
        <w:jc w:val="center"/>
        <w:rPr>
          <w:rFonts w:ascii="Book Antiqua" w:hAnsi="Book Antiqua"/>
        </w:rPr>
      </w:pPr>
    </w:p>
    <w:p w14:paraId="7CE1FDFE" w14:textId="77777777" w:rsidR="00B47DF9" w:rsidRDefault="00B47DF9" w:rsidP="00B47DF9">
      <w:pPr>
        <w:jc w:val="center"/>
        <w:rPr>
          <w:rFonts w:ascii="Book Antiqua" w:hAnsi="Book Antiqua"/>
        </w:rPr>
      </w:pPr>
    </w:p>
    <w:p w14:paraId="04D9EBD8" w14:textId="77777777" w:rsidR="00B47DF9" w:rsidRDefault="00B47DF9" w:rsidP="00B47DF9">
      <w:pPr>
        <w:jc w:val="center"/>
        <w:rPr>
          <w:rFonts w:ascii="Book Antiqua" w:hAnsi="Book Antiqua"/>
        </w:rPr>
      </w:pPr>
    </w:p>
    <w:p w14:paraId="3739669B" w14:textId="77777777" w:rsidR="00B47DF9" w:rsidRDefault="00B47DF9" w:rsidP="00B47DF9">
      <w:pPr>
        <w:jc w:val="center"/>
        <w:rPr>
          <w:rFonts w:ascii="Book Antiqua" w:hAnsi="Book Antiqua"/>
        </w:rPr>
      </w:pPr>
    </w:p>
    <w:p w14:paraId="3022176F" w14:textId="77777777" w:rsidR="00B47DF9" w:rsidRDefault="00B47DF9" w:rsidP="00B47DF9">
      <w:pPr>
        <w:jc w:val="center"/>
        <w:rPr>
          <w:rFonts w:ascii="Book Antiqua" w:hAnsi="Book Antiqua"/>
        </w:rPr>
      </w:pPr>
      <w:r>
        <w:rPr>
          <w:rFonts w:ascii="Book Antiqua" w:hAnsi="Book Antiqua"/>
          <w:noProof/>
          <w:lang w:eastAsia="zh-CN"/>
        </w:rPr>
        <w:drawing>
          <wp:inline distT="0" distB="0" distL="0" distR="0" wp14:anchorId="452C13AB" wp14:editId="46FB6EE6">
            <wp:extent cx="2499360" cy="1440180"/>
            <wp:effectExtent l="0" t="0" r="0" b="7620"/>
            <wp:docPr id="8" name="图片 8"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26E9CFF9" w14:textId="77777777" w:rsidR="00B47DF9" w:rsidRDefault="00B47DF9" w:rsidP="00B47DF9">
      <w:pPr>
        <w:jc w:val="center"/>
        <w:rPr>
          <w:rFonts w:ascii="Book Antiqua" w:hAnsi="Book Antiqua"/>
        </w:rPr>
      </w:pPr>
    </w:p>
    <w:p w14:paraId="72DC4458" w14:textId="77777777" w:rsidR="00B47DF9" w:rsidRPr="00763D22" w:rsidRDefault="00B47DF9" w:rsidP="00B47DF9">
      <w:pPr>
        <w:autoSpaceDE w:val="0"/>
        <w:autoSpaceDN w:val="0"/>
        <w:adjustRightInd w:val="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proofErr w:type="spellStart"/>
      <w:r w:rsidRPr="00763D22">
        <w:rPr>
          <w:rFonts w:ascii="Book Antiqua" w:eastAsia="Garamond-Bold" w:hAnsi="Book Antiqua" w:cs="Garamond-Bold"/>
          <w:b/>
          <w:bCs/>
          <w:color w:val="000000"/>
          <w:sz w:val="28"/>
          <w:szCs w:val="28"/>
        </w:rPr>
        <w:t>Baishideng</w:t>
      </w:r>
      <w:proofErr w:type="spellEnd"/>
      <w:r w:rsidRPr="00763D22">
        <w:rPr>
          <w:rFonts w:ascii="Book Antiqua" w:eastAsia="Garamond-Bold" w:hAnsi="Book Antiqua" w:cs="Garamond-Bold"/>
          <w:b/>
          <w:bCs/>
          <w:color w:val="000000"/>
          <w:sz w:val="28"/>
          <w:szCs w:val="28"/>
        </w:rPr>
        <w:t xml:space="preserve"> Publishing Group </w:t>
      </w:r>
      <w:proofErr w:type="spellStart"/>
      <w:r w:rsidRPr="00763D22">
        <w:rPr>
          <w:rFonts w:ascii="Book Antiqua" w:eastAsia="Garamond-Bold" w:hAnsi="Book Antiqua" w:cs="Garamond-Bold"/>
          <w:b/>
          <w:bCs/>
          <w:color w:val="000000"/>
          <w:sz w:val="28"/>
          <w:szCs w:val="28"/>
        </w:rPr>
        <w:t>Inc</w:t>
      </w:r>
      <w:proofErr w:type="spellEnd"/>
    </w:p>
    <w:p w14:paraId="0736C95A" w14:textId="77777777" w:rsidR="00B47DF9" w:rsidRPr="00763D22" w:rsidRDefault="00B47DF9" w:rsidP="00B47DF9">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5BD72C07" w14:textId="77777777" w:rsidR="00B47DF9" w:rsidRPr="00763D22" w:rsidRDefault="00B47DF9" w:rsidP="00B47DF9">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68C0FA6F" w14:textId="77777777" w:rsidR="00B47DF9" w:rsidRPr="00763D22" w:rsidRDefault="00B47DF9" w:rsidP="00B47DF9">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4E5451C2" w14:textId="77777777" w:rsidR="00B47DF9" w:rsidRPr="00763D22" w:rsidRDefault="00B47DF9" w:rsidP="00B47DF9">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13D16CBA" w14:textId="77777777" w:rsidR="00B47DF9" w:rsidRPr="00763D22" w:rsidRDefault="00B47DF9" w:rsidP="00B47DF9">
      <w:pPr>
        <w:jc w:val="center"/>
        <w:rPr>
          <w:rFonts w:ascii="Book Antiqua" w:hAnsi="Book Antiqua"/>
        </w:rPr>
      </w:pPr>
      <w:r w:rsidRPr="00763D22">
        <w:rPr>
          <w:rFonts w:ascii="Book Antiqua" w:eastAsia="TimesNewRomanPSMT" w:hAnsi="Book Antiqua" w:cs="Garamond"/>
          <w:color w:val="D56400"/>
          <w:sz w:val="28"/>
          <w:szCs w:val="28"/>
        </w:rPr>
        <w:t>https://www.wjgnet.com</w:t>
      </w:r>
    </w:p>
    <w:p w14:paraId="6444C89A" w14:textId="77777777" w:rsidR="00B47DF9" w:rsidRDefault="00B47DF9" w:rsidP="00B47DF9">
      <w:pPr>
        <w:jc w:val="center"/>
        <w:rPr>
          <w:rFonts w:ascii="Book Antiqua" w:hAnsi="Book Antiqua"/>
        </w:rPr>
      </w:pPr>
    </w:p>
    <w:p w14:paraId="3DD09C27" w14:textId="77777777" w:rsidR="00B47DF9" w:rsidRDefault="00B47DF9" w:rsidP="00B47DF9">
      <w:pPr>
        <w:jc w:val="center"/>
        <w:rPr>
          <w:rFonts w:ascii="Book Antiqua" w:hAnsi="Book Antiqua"/>
        </w:rPr>
      </w:pPr>
    </w:p>
    <w:p w14:paraId="070366B4" w14:textId="77777777" w:rsidR="00B47DF9" w:rsidRDefault="00B47DF9" w:rsidP="00B47DF9">
      <w:pPr>
        <w:jc w:val="center"/>
        <w:rPr>
          <w:rFonts w:ascii="Book Antiqua" w:hAnsi="Book Antiqua"/>
        </w:rPr>
      </w:pPr>
    </w:p>
    <w:p w14:paraId="2887B566" w14:textId="77777777" w:rsidR="00B47DF9" w:rsidRDefault="00B47DF9" w:rsidP="00B47DF9">
      <w:pPr>
        <w:jc w:val="center"/>
        <w:rPr>
          <w:rFonts w:ascii="Book Antiqua" w:hAnsi="Book Antiqua"/>
        </w:rPr>
      </w:pPr>
      <w:r>
        <w:rPr>
          <w:rFonts w:ascii="Book Antiqua" w:hAnsi="Book Antiqua"/>
          <w:noProof/>
          <w:lang w:eastAsia="zh-CN"/>
        </w:rPr>
        <w:drawing>
          <wp:inline distT="0" distB="0" distL="0" distR="0" wp14:anchorId="36DA36FC" wp14:editId="6C7C3BAF">
            <wp:extent cx="1447800" cy="1440180"/>
            <wp:effectExtent l="0" t="0" r="0" b="7620"/>
            <wp:docPr id="9" name="图片 9"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7946D1C2" w14:textId="77777777" w:rsidR="00B47DF9" w:rsidRDefault="00B47DF9" w:rsidP="00B47DF9">
      <w:pPr>
        <w:jc w:val="center"/>
        <w:rPr>
          <w:rFonts w:ascii="Book Antiqua" w:hAnsi="Book Antiqua"/>
        </w:rPr>
      </w:pPr>
    </w:p>
    <w:p w14:paraId="2CE9F929" w14:textId="77777777" w:rsidR="00B47DF9" w:rsidRDefault="00B47DF9" w:rsidP="00B47DF9">
      <w:pPr>
        <w:jc w:val="center"/>
        <w:rPr>
          <w:rFonts w:ascii="Book Antiqua" w:hAnsi="Book Antiqua"/>
        </w:rPr>
      </w:pPr>
    </w:p>
    <w:p w14:paraId="27087323" w14:textId="77777777" w:rsidR="00B47DF9" w:rsidRDefault="00B47DF9" w:rsidP="00B47DF9">
      <w:pPr>
        <w:jc w:val="center"/>
        <w:rPr>
          <w:rFonts w:ascii="Book Antiqua" w:hAnsi="Book Antiqua"/>
        </w:rPr>
      </w:pPr>
    </w:p>
    <w:p w14:paraId="0A35C602" w14:textId="77777777" w:rsidR="00B47DF9" w:rsidRDefault="00B47DF9" w:rsidP="00B47DF9">
      <w:pPr>
        <w:jc w:val="center"/>
        <w:rPr>
          <w:rFonts w:ascii="Book Antiqua" w:hAnsi="Book Antiqua"/>
        </w:rPr>
      </w:pPr>
    </w:p>
    <w:p w14:paraId="4BF9E85C" w14:textId="77777777" w:rsidR="00B47DF9" w:rsidRDefault="00B47DF9" w:rsidP="00B47DF9">
      <w:pPr>
        <w:jc w:val="center"/>
        <w:rPr>
          <w:rFonts w:ascii="Book Antiqua" w:hAnsi="Book Antiqua"/>
        </w:rPr>
      </w:pPr>
    </w:p>
    <w:p w14:paraId="4D53DCA6" w14:textId="77777777" w:rsidR="00B47DF9" w:rsidRDefault="00B47DF9" w:rsidP="00B47DF9">
      <w:pPr>
        <w:jc w:val="center"/>
        <w:rPr>
          <w:rFonts w:ascii="Book Antiqua" w:hAnsi="Book Antiqua"/>
        </w:rPr>
      </w:pPr>
    </w:p>
    <w:p w14:paraId="2544B43B" w14:textId="77777777" w:rsidR="00B47DF9" w:rsidRDefault="00B47DF9" w:rsidP="00B47DF9">
      <w:pPr>
        <w:jc w:val="center"/>
        <w:rPr>
          <w:rFonts w:ascii="Book Antiqua" w:hAnsi="Book Antiqua"/>
        </w:rPr>
      </w:pPr>
    </w:p>
    <w:p w14:paraId="57C312CD" w14:textId="77777777" w:rsidR="00B47DF9" w:rsidRDefault="00B47DF9" w:rsidP="00B47DF9">
      <w:pPr>
        <w:jc w:val="center"/>
        <w:rPr>
          <w:rFonts w:ascii="Book Antiqua" w:hAnsi="Book Antiqua"/>
        </w:rPr>
      </w:pPr>
    </w:p>
    <w:p w14:paraId="71B5145E" w14:textId="77777777" w:rsidR="00B47DF9" w:rsidRDefault="00B47DF9" w:rsidP="00B47DF9">
      <w:pPr>
        <w:jc w:val="center"/>
        <w:rPr>
          <w:rFonts w:ascii="Book Antiqua" w:hAnsi="Book Antiqua"/>
        </w:rPr>
      </w:pPr>
    </w:p>
    <w:p w14:paraId="4ADB4871" w14:textId="77777777" w:rsidR="00B47DF9" w:rsidRPr="00763D22" w:rsidRDefault="00B47DF9" w:rsidP="00B47DF9">
      <w:pPr>
        <w:jc w:val="right"/>
        <w:rPr>
          <w:rFonts w:ascii="Book Antiqua" w:hAnsi="Book Antiqua"/>
          <w:color w:val="000000" w:themeColor="text1"/>
        </w:rPr>
      </w:pPr>
    </w:p>
    <w:p w14:paraId="5976FF46" w14:textId="77777777" w:rsidR="00B47DF9" w:rsidRPr="00763D22" w:rsidRDefault="00B47DF9" w:rsidP="00B47DF9">
      <w:pPr>
        <w:jc w:val="center"/>
        <w:rPr>
          <w:rFonts w:ascii="Book Antiqua" w:hAnsi="Book Antiqua"/>
          <w:color w:val="000000" w:themeColor="text1"/>
        </w:rPr>
      </w:pPr>
      <w:r w:rsidRPr="00763D22">
        <w:rPr>
          <w:rFonts w:ascii="Book Antiqua" w:eastAsia="BookAntiqua-Bold" w:hAnsi="Book Antiqua" w:cs="BookAntiqua-Bold"/>
          <w:b/>
          <w:bCs/>
          <w:color w:val="000000" w:themeColor="text1"/>
        </w:rPr>
        <w:t>© 202</w:t>
      </w:r>
      <w:r>
        <w:rPr>
          <w:rFonts w:ascii="Book Antiqua" w:eastAsia="BookAntiqua-Bold" w:hAnsi="Book Antiqua" w:cs="BookAntiqua-Bold" w:hint="eastAsia"/>
          <w:b/>
          <w:bCs/>
          <w:color w:val="000000" w:themeColor="text1"/>
        </w:rPr>
        <w:t>3</w:t>
      </w:r>
      <w:r w:rsidRPr="00763D22">
        <w:rPr>
          <w:rFonts w:ascii="Book Antiqua" w:eastAsia="BookAntiqua-Bold" w:hAnsi="Book Antiqua" w:cs="BookAntiqua-Bold"/>
          <w:b/>
          <w:bCs/>
          <w:color w:val="000000" w:themeColor="text1"/>
        </w:rPr>
        <w:t xml:space="preserve"> </w:t>
      </w:r>
      <w:proofErr w:type="spellStart"/>
      <w:r w:rsidRPr="00763D22">
        <w:rPr>
          <w:rFonts w:ascii="Book Antiqua" w:eastAsia="BookAntiqua-Bold" w:hAnsi="Book Antiqua" w:cs="BookAntiqua-Bold"/>
          <w:b/>
          <w:bCs/>
          <w:color w:val="000000" w:themeColor="text1"/>
        </w:rPr>
        <w:t>Baishideng</w:t>
      </w:r>
      <w:proofErr w:type="spellEnd"/>
      <w:r w:rsidRPr="00763D22">
        <w:rPr>
          <w:rFonts w:ascii="Book Antiqua" w:eastAsia="BookAntiqua-Bold" w:hAnsi="Book Antiqua" w:cs="BookAntiqua-Bold"/>
          <w:b/>
          <w:bCs/>
          <w:color w:val="000000" w:themeColor="text1"/>
        </w:rPr>
        <w:t xml:space="preserve"> Publishing Group Inc. All rights reserved.</w:t>
      </w:r>
      <w:r w:rsidRPr="00763D22">
        <w:rPr>
          <w:rFonts w:ascii="Book Antiqua" w:hAnsi="Book Antiqua"/>
          <w:color w:val="000000" w:themeColor="text1"/>
        </w:rPr>
        <w:fldChar w:fldCharType="begin"/>
      </w:r>
      <w:r w:rsidRPr="00763D22">
        <w:rPr>
          <w:rFonts w:ascii="Book Antiqua" w:hAnsi="Book Antiqua"/>
          <w:color w:val="000000" w:themeColor="text1"/>
        </w:rPr>
        <w:instrText xml:space="preserve"> ADDIN EN.REFLIST </w:instrText>
      </w:r>
      <w:r w:rsidRPr="00763D22">
        <w:rPr>
          <w:rFonts w:ascii="Book Antiqua" w:hAnsi="Book Antiqua"/>
          <w:color w:val="000000" w:themeColor="text1"/>
        </w:rPr>
        <w:fldChar w:fldCharType="end"/>
      </w:r>
    </w:p>
    <w:p w14:paraId="2AFB1E86" w14:textId="77777777" w:rsidR="00E1502E" w:rsidRPr="00B47DF9" w:rsidRDefault="00E1502E" w:rsidP="00B47DF9">
      <w:pPr>
        <w:spacing w:line="360" w:lineRule="auto"/>
        <w:jc w:val="both"/>
        <w:rPr>
          <w:rFonts w:ascii="Book Antiqua" w:hAnsi="Book Antiqua" w:cs="Book Antiqua"/>
          <w:color w:val="000000" w:themeColor="text1"/>
          <w:lang w:eastAsia="zh-CN"/>
        </w:rPr>
      </w:pPr>
    </w:p>
    <w:sectPr w:rsidR="00E1502E" w:rsidRPr="00B47DF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DFAF0E" w14:textId="77777777" w:rsidR="00755EF6" w:rsidRDefault="00755EF6">
      <w:r>
        <w:separator/>
      </w:r>
    </w:p>
  </w:endnote>
  <w:endnote w:type="continuationSeparator" w:id="0">
    <w:p w14:paraId="37E9FDE7" w14:textId="77777777" w:rsidR="00755EF6" w:rsidRDefault="00755E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7777395"/>
      <w:docPartObj>
        <w:docPartGallery w:val="AutoText"/>
      </w:docPartObj>
    </w:sdtPr>
    <w:sdtEndPr>
      <w:rPr>
        <w:rFonts w:ascii="Book Antiqua" w:hAnsi="Book Antiqua"/>
        <w:sz w:val="24"/>
        <w:szCs w:val="24"/>
      </w:rPr>
    </w:sdtEndPr>
    <w:sdtContent>
      <w:sdt>
        <w:sdtPr>
          <w:id w:val="860082579"/>
          <w:docPartObj>
            <w:docPartGallery w:val="AutoText"/>
          </w:docPartObj>
        </w:sdtPr>
        <w:sdtEndPr>
          <w:rPr>
            <w:rFonts w:ascii="Book Antiqua" w:hAnsi="Book Antiqua"/>
            <w:sz w:val="24"/>
            <w:szCs w:val="24"/>
          </w:rPr>
        </w:sdtEndPr>
        <w:sdtContent>
          <w:p w14:paraId="400BC2D2" w14:textId="77777777" w:rsidR="00E1502E" w:rsidRDefault="007A674F">
            <w:pPr>
              <w:pStyle w:val="a5"/>
              <w:jc w:val="right"/>
              <w:rPr>
                <w:rFonts w:ascii="Book Antiqua" w:hAnsi="Book Antiqua"/>
                <w:sz w:val="24"/>
                <w:szCs w:val="24"/>
              </w:rPr>
            </w:pPr>
            <w:r>
              <w:rPr>
                <w:lang w:val="zh-CN" w:eastAsia="zh-CN"/>
              </w:rPr>
              <w:t xml:space="preserve"> </w:t>
            </w:r>
            <w:r>
              <w:rPr>
                <w:rFonts w:ascii="Book Antiqua" w:hAnsi="Book Antiqua"/>
                <w:b/>
                <w:bCs/>
                <w:sz w:val="24"/>
                <w:szCs w:val="24"/>
              </w:rPr>
              <w:fldChar w:fldCharType="begin"/>
            </w:r>
            <w:r>
              <w:rPr>
                <w:rFonts w:ascii="Book Antiqua" w:hAnsi="Book Antiqua"/>
                <w:b/>
                <w:bCs/>
                <w:sz w:val="24"/>
                <w:szCs w:val="24"/>
              </w:rPr>
              <w:instrText>PAGE</w:instrText>
            </w:r>
            <w:r>
              <w:rPr>
                <w:rFonts w:ascii="Book Antiqua" w:hAnsi="Book Antiqua"/>
                <w:b/>
                <w:bCs/>
                <w:sz w:val="24"/>
                <w:szCs w:val="24"/>
              </w:rPr>
              <w:fldChar w:fldCharType="separate"/>
            </w:r>
            <w:r w:rsidR="006E3F59">
              <w:rPr>
                <w:rFonts w:ascii="Book Antiqua" w:hAnsi="Book Antiqua"/>
                <w:b/>
                <w:bCs/>
                <w:noProof/>
                <w:sz w:val="24"/>
                <w:szCs w:val="24"/>
              </w:rPr>
              <w:t>27</w:t>
            </w:r>
            <w:r>
              <w:rPr>
                <w:rFonts w:ascii="Book Antiqua" w:hAnsi="Book Antiqua"/>
                <w:b/>
                <w:bCs/>
                <w:sz w:val="24"/>
                <w:szCs w:val="24"/>
              </w:rPr>
              <w:fldChar w:fldCharType="end"/>
            </w:r>
            <w:r>
              <w:rPr>
                <w:rFonts w:ascii="Book Antiqua" w:hAnsi="Book Antiqua"/>
                <w:sz w:val="24"/>
                <w:szCs w:val="24"/>
                <w:lang w:val="zh-CN" w:eastAsia="zh-CN"/>
              </w:rPr>
              <w:t xml:space="preserve"> / </w:t>
            </w:r>
            <w:r>
              <w:rPr>
                <w:rFonts w:ascii="Book Antiqua" w:hAnsi="Book Antiqua"/>
                <w:b/>
                <w:bCs/>
                <w:sz w:val="24"/>
                <w:szCs w:val="24"/>
              </w:rPr>
              <w:fldChar w:fldCharType="begin"/>
            </w:r>
            <w:r>
              <w:rPr>
                <w:rFonts w:ascii="Book Antiqua" w:hAnsi="Book Antiqua"/>
                <w:b/>
                <w:bCs/>
                <w:sz w:val="24"/>
                <w:szCs w:val="24"/>
              </w:rPr>
              <w:instrText>NUMPAGES</w:instrText>
            </w:r>
            <w:r>
              <w:rPr>
                <w:rFonts w:ascii="Book Antiqua" w:hAnsi="Book Antiqua"/>
                <w:b/>
                <w:bCs/>
                <w:sz w:val="24"/>
                <w:szCs w:val="24"/>
              </w:rPr>
              <w:fldChar w:fldCharType="separate"/>
            </w:r>
            <w:r w:rsidR="006E3F59">
              <w:rPr>
                <w:rFonts w:ascii="Book Antiqua" w:hAnsi="Book Antiqua"/>
                <w:b/>
                <w:bCs/>
                <w:noProof/>
                <w:sz w:val="24"/>
                <w:szCs w:val="24"/>
              </w:rPr>
              <w:t>37</w:t>
            </w:r>
            <w:r>
              <w:rPr>
                <w:rFonts w:ascii="Book Antiqua" w:hAnsi="Book Antiqua"/>
                <w:b/>
                <w:bCs/>
                <w:sz w:val="24"/>
                <w:szCs w:val="24"/>
              </w:rPr>
              <w:fldChar w:fldCharType="end"/>
            </w:r>
          </w:p>
        </w:sdtContent>
      </w:sdt>
    </w:sdtContent>
  </w:sdt>
  <w:p w14:paraId="1E3DD173" w14:textId="77777777" w:rsidR="00E1502E" w:rsidRDefault="00E1502E">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FB8FB5D" w14:textId="77777777" w:rsidR="00755EF6" w:rsidRDefault="00755EF6">
      <w:r>
        <w:separator/>
      </w:r>
    </w:p>
  </w:footnote>
  <w:footnote w:type="continuationSeparator" w:id="0">
    <w:p w14:paraId="5D9AD447" w14:textId="77777777" w:rsidR="00755EF6" w:rsidRDefault="00755EF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doNotExpandShiftReturn/>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docVars>
    <w:docVar w:name="commondata" w:val="eyJoZGlkIjoiMDRhYmM4Y2VhYTAxZGFjNDk0OTlkZmI5OTBhM2NmNjEifQ=="/>
  </w:docVars>
  <w:rsids>
    <w:rsidRoot w:val="00A77B3E"/>
    <w:rsid w:val="0003075C"/>
    <w:rsid w:val="00044B14"/>
    <w:rsid w:val="00052A7F"/>
    <w:rsid w:val="0007555B"/>
    <w:rsid w:val="000766BD"/>
    <w:rsid w:val="00086EAD"/>
    <w:rsid w:val="000A58A6"/>
    <w:rsid w:val="000D22EE"/>
    <w:rsid w:val="000E2183"/>
    <w:rsid w:val="000F78BD"/>
    <w:rsid w:val="001338FE"/>
    <w:rsid w:val="0015279A"/>
    <w:rsid w:val="00174B02"/>
    <w:rsid w:val="001E5CCD"/>
    <w:rsid w:val="001F3721"/>
    <w:rsid w:val="001F6B36"/>
    <w:rsid w:val="002041F2"/>
    <w:rsid w:val="00211130"/>
    <w:rsid w:val="002127D3"/>
    <w:rsid w:val="00223502"/>
    <w:rsid w:val="00224E3B"/>
    <w:rsid w:val="002309E5"/>
    <w:rsid w:val="00231080"/>
    <w:rsid w:val="002420C2"/>
    <w:rsid w:val="002464D8"/>
    <w:rsid w:val="00290019"/>
    <w:rsid w:val="002B547E"/>
    <w:rsid w:val="0030208C"/>
    <w:rsid w:val="003514E0"/>
    <w:rsid w:val="00355795"/>
    <w:rsid w:val="00355C61"/>
    <w:rsid w:val="00384A11"/>
    <w:rsid w:val="0039426B"/>
    <w:rsid w:val="003A16B8"/>
    <w:rsid w:val="003B78E3"/>
    <w:rsid w:val="003E273D"/>
    <w:rsid w:val="003E2E3A"/>
    <w:rsid w:val="003F7118"/>
    <w:rsid w:val="0042418C"/>
    <w:rsid w:val="00442FE4"/>
    <w:rsid w:val="00462A1E"/>
    <w:rsid w:val="004726DA"/>
    <w:rsid w:val="00481D0E"/>
    <w:rsid w:val="00482DE3"/>
    <w:rsid w:val="00492D19"/>
    <w:rsid w:val="004A22AA"/>
    <w:rsid w:val="004A37C2"/>
    <w:rsid w:val="004C2521"/>
    <w:rsid w:val="004C3B5C"/>
    <w:rsid w:val="00550BDE"/>
    <w:rsid w:val="00552B3A"/>
    <w:rsid w:val="005619C7"/>
    <w:rsid w:val="0056398A"/>
    <w:rsid w:val="00573B7A"/>
    <w:rsid w:val="00585719"/>
    <w:rsid w:val="005A06E2"/>
    <w:rsid w:val="005A2F77"/>
    <w:rsid w:val="005C0064"/>
    <w:rsid w:val="0061561A"/>
    <w:rsid w:val="00673971"/>
    <w:rsid w:val="0068569F"/>
    <w:rsid w:val="00694CA8"/>
    <w:rsid w:val="006C00EE"/>
    <w:rsid w:val="006D630E"/>
    <w:rsid w:val="006E3F59"/>
    <w:rsid w:val="006F59C9"/>
    <w:rsid w:val="00710FAF"/>
    <w:rsid w:val="007204C4"/>
    <w:rsid w:val="0072232A"/>
    <w:rsid w:val="0073549C"/>
    <w:rsid w:val="00740877"/>
    <w:rsid w:val="00755594"/>
    <w:rsid w:val="00755EF6"/>
    <w:rsid w:val="00791A57"/>
    <w:rsid w:val="007A0BEF"/>
    <w:rsid w:val="007A3F58"/>
    <w:rsid w:val="007A5E81"/>
    <w:rsid w:val="007A674F"/>
    <w:rsid w:val="007C3920"/>
    <w:rsid w:val="007C672E"/>
    <w:rsid w:val="007D4F9F"/>
    <w:rsid w:val="007E09A2"/>
    <w:rsid w:val="0081141C"/>
    <w:rsid w:val="00812213"/>
    <w:rsid w:val="00814D9D"/>
    <w:rsid w:val="008275B3"/>
    <w:rsid w:val="008433B6"/>
    <w:rsid w:val="008536CB"/>
    <w:rsid w:val="008B3B9E"/>
    <w:rsid w:val="008C3685"/>
    <w:rsid w:val="008F477E"/>
    <w:rsid w:val="00904450"/>
    <w:rsid w:val="00935EE5"/>
    <w:rsid w:val="00945943"/>
    <w:rsid w:val="00957DB9"/>
    <w:rsid w:val="00964CDB"/>
    <w:rsid w:val="00973081"/>
    <w:rsid w:val="00975F75"/>
    <w:rsid w:val="009767E0"/>
    <w:rsid w:val="009B6143"/>
    <w:rsid w:val="009F4B7D"/>
    <w:rsid w:val="00A05F42"/>
    <w:rsid w:val="00A07DCE"/>
    <w:rsid w:val="00A241A6"/>
    <w:rsid w:val="00A273C6"/>
    <w:rsid w:val="00A54595"/>
    <w:rsid w:val="00A73209"/>
    <w:rsid w:val="00A74FC6"/>
    <w:rsid w:val="00A77B3E"/>
    <w:rsid w:val="00A83152"/>
    <w:rsid w:val="00A83C1D"/>
    <w:rsid w:val="00AA1295"/>
    <w:rsid w:val="00AB70C8"/>
    <w:rsid w:val="00AB7164"/>
    <w:rsid w:val="00AE0E78"/>
    <w:rsid w:val="00B03DF5"/>
    <w:rsid w:val="00B11CA8"/>
    <w:rsid w:val="00B152E6"/>
    <w:rsid w:val="00B25104"/>
    <w:rsid w:val="00B336ED"/>
    <w:rsid w:val="00B47DF9"/>
    <w:rsid w:val="00B53B9F"/>
    <w:rsid w:val="00B82859"/>
    <w:rsid w:val="00B8323C"/>
    <w:rsid w:val="00B85FF8"/>
    <w:rsid w:val="00BA76B4"/>
    <w:rsid w:val="00BC43EA"/>
    <w:rsid w:val="00BD5D57"/>
    <w:rsid w:val="00BE4D2D"/>
    <w:rsid w:val="00C12817"/>
    <w:rsid w:val="00C3557D"/>
    <w:rsid w:val="00C410D6"/>
    <w:rsid w:val="00C80ED0"/>
    <w:rsid w:val="00C82C45"/>
    <w:rsid w:val="00C91352"/>
    <w:rsid w:val="00CA2A55"/>
    <w:rsid w:val="00CB0FB4"/>
    <w:rsid w:val="00CE205C"/>
    <w:rsid w:val="00D0724B"/>
    <w:rsid w:val="00D1224A"/>
    <w:rsid w:val="00D14C78"/>
    <w:rsid w:val="00D2326D"/>
    <w:rsid w:val="00D32DF2"/>
    <w:rsid w:val="00D47430"/>
    <w:rsid w:val="00D50FF7"/>
    <w:rsid w:val="00D52549"/>
    <w:rsid w:val="00D66BC7"/>
    <w:rsid w:val="00D97BC3"/>
    <w:rsid w:val="00DB3DB6"/>
    <w:rsid w:val="00DB5C62"/>
    <w:rsid w:val="00DD10E9"/>
    <w:rsid w:val="00E1502E"/>
    <w:rsid w:val="00E535CC"/>
    <w:rsid w:val="00E54A77"/>
    <w:rsid w:val="00E70354"/>
    <w:rsid w:val="00E717A2"/>
    <w:rsid w:val="00E73252"/>
    <w:rsid w:val="00EB04B9"/>
    <w:rsid w:val="00ED0BC1"/>
    <w:rsid w:val="00EE0831"/>
    <w:rsid w:val="00EF5254"/>
    <w:rsid w:val="00F00868"/>
    <w:rsid w:val="00F368DB"/>
    <w:rsid w:val="00F47178"/>
    <w:rsid w:val="00F5411F"/>
    <w:rsid w:val="00F85AF4"/>
    <w:rsid w:val="00FA52A1"/>
    <w:rsid w:val="00FB2930"/>
    <w:rsid w:val="00FD3F43"/>
    <w:rsid w:val="00FE688F"/>
    <w:rsid w:val="00FE7C6E"/>
    <w:rsid w:val="00FF5726"/>
    <w:rsid w:val="2235626F"/>
    <w:rsid w:val="63C166E2"/>
    <w:rsid w:val="6D434A42"/>
    <w:rsid w:val="74301BA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124F7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Default Paragraph Font" w:uiPriority="1"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HTML Top of Form" w:uiPriority="99"/>
    <w:lsdException w:name="HTML Bottom of Form" w:uiPriority="99"/>
    <w:lsdException w:name="Normal (Web)" w:uiPriority="99"/>
    <w:lsdException w:name="Normal Table" w:uiPriority="99"/>
    <w:lsdException w:name="annotation subject" w:qFormat="1"/>
    <w:lsdException w:name="No List" w:uiPriority="99"/>
    <w:lsdException w:name="Outline List 1" w:uiPriority="99"/>
    <w:lsdException w:name="Outline List 2" w:uiPriority="99"/>
    <w:lsdException w:name="Outline List 3" w:uiPriority="99"/>
    <w:lsdException w:name="Balloon Text" w:semiHidden="0" w:unhideWhenUsed="0" w:qFormat="1"/>
    <w:lsdException w:name="Table Grid" w:semiHidden="0" w:uiPriority="39" w:unhideWhenUsed="0"/>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uiPriority="99"/>
    <w:lsdException w:name="Quote" w:uiPriority="99"/>
    <w:lsdException w:name="Intense Quote" w:uiPriority="99"/>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rFonts w:eastAsiaTheme="minorEastAsia"/>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style>
  <w:style w:type="paragraph" w:styleId="a4">
    <w:name w:val="Balloon Text"/>
    <w:basedOn w:val="a"/>
    <w:link w:val="Char0"/>
    <w:qFormat/>
    <w:rPr>
      <w:sz w:val="18"/>
      <w:szCs w:val="18"/>
    </w:rPr>
  </w:style>
  <w:style w:type="paragraph" w:styleId="a5">
    <w:name w:val="footer"/>
    <w:basedOn w:val="a"/>
    <w:link w:val="Char1"/>
    <w:uiPriority w:val="99"/>
    <w:pPr>
      <w:tabs>
        <w:tab w:val="center" w:pos="4153"/>
        <w:tab w:val="right" w:pos="8306"/>
      </w:tabs>
      <w:snapToGrid w:val="0"/>
    </w:pPr>
    <w:rPr>
      <w:sz w:val="18"/>
      <w:szCs w:val="18"/>
    </w:rPr>
  </w:style>
  <w:style w:type="paragraph" w:styleId="a6">
    <w:name w:val="header"/>
    <w:basedOn w:val="a"/>
    <w:link w:val="Char2"/>
    <w:pPr>
      <w:pBdr>
        <w:bottom w:val="single" w:sz="6" w:space="1" w:color="auto"/>
      </w:pBdr>
      <w:tabs>
        <w:tab w:val="center" w:pos="4153"/>
        <w:tab w:val="right" w:pos="8306"/>
      </w:tabs>
      <w:snapToGrid w:val="0"/>
      <w:jc w:val="center"/>
    </w:pPr>
    <w:rPr>
      <w:sz w:val="18"/>
      <w:szCs w:val="18"/>
    </w:rPr>
  </w:style>
  <w:style w:type="paragraph" w:styleId="a7">
    <w:name w:val="Normal (Web)"/>
    <w:basedOn w:val="a"/>
    <w:uiPriority w:val="99"/>
    <w:unhideWhenUsed/>
    <w:pPr>
      <w:spacing w:before="100" w:beforeAutospacing="1" w:after="100" w:afterAutospacing="1"/>
    </w:pPr>
    <w:rPr>
      <w:rFonts w:ascii="宋体" w:eastAsia="宋体" w:hAnsi="宋体" w:cs="宋体"/>
      <w:lang w:eastAsia="zh-CN"/>
    </w:rPr>
  </w:style>
  <w:style w:type="paragraph" w:styleId="a8">
    <w:name w:val="annotation subject"/>
    <w:basedOn w:val="a3"/>
    <w:next w:val="a3"/>
    <w:link w:val="Char3"/>
    <w:qFormat/>
    <w:rPr>
      <w:b/>
      <w:bCs/>
    </w:rPr>
  </w:style>
  <w:style w:type="table" w:styleId="a9">
    <w:name w:val="Table Grid"/>
    <w:basedOn w:val="a1"/>
    <w:uiPriority w:val="39"/>
    <w:rPr>
      <w:rFonts w:asciiTheme="minorHAnsi" w:eastAsiaTheme="minorEastAsia"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annotation reference"/>
    <w:basedOn w:val="a0"/>
    <w:rPr>
      <w:sz w:val="21"/>
      <w:szCs w:val="21"/>
    </w:rPr>
  </w:style>
  <w:style w:type="character" w:customStyle="1" w:styleId="Char">
    <w:name w:val="批注文字 Char"/>
    <w:basedOn w:val="a0"/>
    <w:link w:val="a3"/>
    <w:rPr>
      <w:sz w:val="24"/>
      <w:szCs w:val="24"/>
    </w:rPr>
  </w:style>
  <w:style w:type="character" w:customStyle="1" w:styleId="Char3">
    <w:name w:val="批注主题 Char"/>
    <w:basedOn w:val="Char"/>
    <w:link w:val="a8"/>
    <w:qFormat/>
    <w:rPr>
      <w:b/>
      <w:bCs/>
      <w:sz w:val="24"/>
      <w:szCs w:val="24"/>
    </w:rPr>
  </w:style>
  <w:style w:type="character" w:customStyle="1" w:styleId="Char0">
    <w:name w:val="批注框文本 Char"/>
    <w:basedOn w:val="a0"/>
    <w:link w:val="a4"/>
    <w:qFormat/>
    <w:rPr>
      <w:sz w:val="18"/>
      <w:szCs w:val="18"/>
    </w:rPr>
  </w:style>
  <w:style w:type="character" w:customStyle="1" w:styleId="Char2">
    <w:name w:val="页眉 Char"/>
    <w:basedOn w:val="a0"/>
    <w:link w:val="a6"/>
    <w:rPr>
      <w:rFonts w:eastAsiaTheme="minorEastAsia"/>
      <w:sz w:val="18"/>
      <w:szCs w:val="18"/>
      <w:lang w:eastAsia="en-US"/>
    </w:rPr>
  </w:style>
  <w:style w:type="character" w:customStyle="1" w:styleId="Char1">
    <w:name w:val="页脚 Char"/>
    <w:basedOn w:val="a0"/>
    <w:link w:val="a5"/>
    <w:uiPriority w:val="99"/>
    <w:rPr>
      <w:rFonts w:eastAsiaTheme="minorEastAsia"/>
      <w:sz w:val="18"/>
      <w:szCs w:val="18"/>
      <w:lang w:eastAsia="en-US"/>
    </w:rPr>
  </w:style>
  <w:style w:type="paragraph" w:styleId="ab">
    <w:name w:val="Revision"/>
    <w:hidden/>
    <w:uiPriority w:val="99"/>
    <w:unhideWhenUsed/>
    <w:rsid w:val="00EF5254"/>
    <w:rPr>
      <w:rFonts w:eastAsiaTheme="minorEastAsia"/>
      <w:sz w:val="24"/>
      <w:szCs w:val="24"/>
      <w:lang w:eastAsia="en-US"/>
    </w:rPr>
  </w:style>
  <w:style w:type="character" w:styleId="ac">
    <w:name w:val="Hyperlink"/>
    <w:basedOn w:val="a0"/>
    <w:unhideWhenUsed/>
    <w:rsid w:val="00585719"/>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4973716">
      <w:bodyDiv w:val="1"/>
      <w:marLeft w:val="0"/>
      <w:marRight w:val="0"/>
      <w:marTop w:val="0"/>
      <w:marBottom w:val="0"/>
      <w:divBdr>
        <w:top w:val="none" w:sz="0" w:space="0" w:color="auto"/>
        <w:left w:val="none" w:sz="0" w:space="0" w:color="auto"/>
        <w:bottom w:val="none" w:sz="0" w:space="0" w:color="auto"/>
        <w:right w:val="none" w:sz="0" w:space="0" w:color="auto"/>
      </w:divBdr>
    </w:div>
    <w:div w:id="17330409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8.pn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7.png"/><Relationship Id="rId2" Type="http://schemas.microsoft.com/office/2007/relationships/stylesWithEffects" Target="stylesWithEffects.xml"/><Relationship Id="rId16" Type="http://schemas.openxmlformats.org/officeDocument/2006/relationships/hyperlink" Target="http://cellbank.brc.riken.jp/cell_bank/CellInfo/?cellNo=RCB1280&amp;lang=En" TargetMode="External"/><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hyperlink" Target="http://cellbank.brc.riken.jp/cell_bank/CellInfo/?cellNo=RCB1280&amp;lang=En" TargetMode="External"/><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cellbank.brc.riken.jp/cell_bank/CellInfo/?cellNo=RCB1280&amp;lang=E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408</TotalTime>
  <Pages>1</Pages>
  <Words>7269</Words>
  <Characters>41436</Characters>
  <Application>Microsoft Office Word</Application>
  <DocSecurity>0</DocSecurity>
  <Lines>345</Lines>
  <Paragraphs>97</Paragraphs>
  <ScaleCrop>false</ScaleCrop>
  <Company>微软中国</Company>
  <LinksUpToDate>false</LinksUpToDate>
  <CharactersWithSpaces>48608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amoyx</dc:creator>
  <cp:lastModifiedBy>HP</cp:lastModifiedBy>
  <cp:revision>161</cp:revision>
  <dcterms:created xsi:type="dcterms:W3CDTF">2023-03-10T11:04:00Z</dcterms:created>
  <dcterms:modified xsi:type="dcterms:W3CDTF">2023-05-06T18:19:00Z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ICV">
    <vt:lpwstr>C4290047028C49C492493ECA5191F950</vt:lpwstr>
  </property>
</Properties>
</file>