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2CA2E" w14:textId="77777777" w:rsidR="00A77B3E" w:rsidRPr="001411E6" w:rsidRDefault="00000000">
      <w:pPr>
        <w:spacing w:line="360" w:lineRule="auto"/>
        <w:jc w:val="both"/>
      </w:pPr>
      <w:r w:rsidRPr="001411E6">
        <w:rPr>
          <w:rFonts w:ascii="Book Antiqua" w:eastAsia="Book Antiqua" w:hAnsi="Book Antiqua" w:cs="Book Antiqua"/>
          <w:b/>
          <w:color w:val="000000"/>
        </w:rPr>
        <w:t xml:space="preserve">Name of Journal: </w:t>
      </w:r>
      <w:r w:rsidRPr="001411E6">
        <w:rPr>
          <w:rFonts w:ascii="Book Antiqua" w:eastAsia="Book Antiqua" w:hAnsi="Book Antiqua" w:cs="Book Antiqua"/>
          <w:i/>
          <w:color w:val="000000"/>
        </w:rPr>
        <w:t>World Journal of Gastroenterology</w:t>
      </w:r>
    </w:p>
    <w:p w14:paraId="03B32CD8" w14:textId="77777777" w:rsidR="00A77B3E" w:rsidRPr="001411E6" w:rsidRDefault="00000000">
      <w:pPr>
        <w:spacing w:line="360" w:lineRule="auto"/>
        <w:jc w:val="both"/>
      </w:pPr>
      <w:r w:rsidRPr="001411E6">
        <w:rPr>
          <w:rFonts w:ascii="Book Antiqua" w:eastAsia="Book Antiqua" w:hAnsi="Book Antiqua" w:cs="Book Antiqua"/>
          <w:b/>
          <w:color w:val="000000"/>
        </w:rPr>
        <w:t xml:space="preserve">Manuscript NO: </w:t>
      </w:r>
      <w:r w:rsidRPr="001411E6">
        <w:rPr>
          <w:rFonts w:ascii="Book Antiqua" w:eastAsia="Book Antiqua" w:hAnsi="Book Antiqua" w:cs="Book Antiqua"/>
          <w:color w:val="000000"/>
        </w:rPr>
        <w:t>83410</w:t>
      </w:r>
    </w:p>
    <w:p w14:paraId="0BCBFDB0" w14:textId="77777777" w:rsidR="00A77B3E" w:rsidRPr="001411E6" w:rsidRDefault="00000000">
      <w:pPr>
        <w:spacing w:line="360" w:lineRule="auto"/>
        <w:jc w:val="both"/>
      </w:pPr>
      <w:r w:rsidRPr="001411E6">
        <w:rPr>
          <w:rFonts w:ascii="Book Antiqua" w:eastAsia="Book Antiqua" w:hAnsi="Book Antiqua" w:cs="Book Antiqua"/>
          <w:b/>
          <w:color w:val="000000"/>
        </w:rPr>
        <w:t xml:space="preserve">Manuscript Type: </w:t>
      </w:r>
      <w:r w:rsidRPr="001411E6">
        <w:rPr>
          <w:rFonts w:ascii="Book Antiqua" w:eastAsia="Book Antiqua" w:hAnsi="Book Antiqua" w:cs="Book Antiqua"/>
          <w:color w:val="000000"/>
        </w:rPr>
        <w:t>ORIGINAL ARTICLE</w:t>
      </w:r>
    </w:p>
    <w:p w14:paraId="2BD00AA7" w14:textId="77777777" w:rsidR="00A77B3E" w:rsidRPr="001411E6" w:rsidRDefault="00A77B3E">
      <w:pPr>
        <w:spacing w:line="360" w:lineRule="auto"/>
        <w:jc w:val="both"/>
      </w:pPr>
    </w:p>
    <w:p w14:paraId="6735679B" w14:textId="77777777" w:rsidR="00A77B3E" w:rsidRPr="001411E6" w:rsidRDefault="00000000">
      <w:pPr>
        <w:spacing w:line="360" w:lineRule="auto"/>
        <w:jc w:val="both"/>
      </w:pPr>
      <w:r w:rsidRPr="001411E6">
        <w:rPr>
          <w:rFonts w:ascii="Book Antiqua" w:eastAsia="Book Antiqua" w:hAnsi="Book Antiqua" w:cs="Book Antiqua"/>
          <w:b/>
          <w:i/>
          <w:color w:val="000000"/>
        </w:rPr>
        <w:t>Basic Study</w:t>
      </w:r>
    </w:p>
    <w:p w14:paraId="06D49555" w14:textId="77777777" w:rsidR="00A77B3E" w:rsidRPr="001411E6" w:rsidRDefault="00000000">
      <w:pPr>
        <w:spacing w:line="360" w:lineRule="auto"/>
        <w:jc w:val="both"/>
      </w:pPr>
      <w:r w:rsidRPr="001411E6">
        <w:rPr>
          <w:rFonts w:ascii="Book Antiqua" w:eastAsia="Book Antiqua" w:hAnsi="Book Antiqua" w:cs="Book Antiqua"/>
          <w:b/>
          <w:color w:val="000000"/>
        </w:rPr>
        <w:t xml:space="preserve">Molecular profiling reveals potential targets in </w:t>
      </w:r>
      <w:proofErr w:type="gramStart"/>
      <w:r w:rsidRPr="001411E6">
        <w:rPr>
          <w:rFonts w:ascii="Book Antiqua" w:eastAsia="Book Antiqua" w:hAnsi="Book Antiqua" w:cs="Book Antiqua"/>
          <w:b/>
          <w:color w:val="000000"/>
        </w:rPr>
        <w:t>cholangiocarcinoma</w:t>
      </w:r>
      <w:proofErr w:type="gramEnd"/>
    </w:p>
    <w:p w14:paraId="24718033" w14:textId="77777777" w:rsidR="00A77B3E" w:rsidRPr="001411E6" w:rsidRDefault="00A77B3E">
      <w:pPr>
        <w:spacing w:line="360" w:lineRule="auto"/>
        <w:jc w:val="both"/>
      </w:pPr>
    </w:p>
    <w:p w14:paraId="314FDF59" w14:textId="77777777" w:rsidR="00A77B3E" w:rsidRPr="001411E6" w:rsidRDefault="00044578">
      <w:pPr>
        <w:spacing w:line="360" w:lineRule="auto"/>
        <w:jc w:val="both"/>
      </w:pPr>
      <w:r w:rsidRPr="001411E6">
        <w:rPr>
          <w:rFonts w:ascii="Book Antiqua" w:eastAsia="Book Antiqua" w:hAnsi="Book Antiqua" w:cs="Book Antiqua"/>
          <w:color w:val="000000"/>
        </w:rPr>
        <w:t xml:space="preserve">Liu D </w:t>
      </w:r>
      <w:r w:rsidRPr="001411E6">
        <w:rPr>
          <w:rFonts w:ascii="Book Antiqua" w:eastAsia="Book Antiqua" w:hAnsi="Book Antiqua" w:cs="Book Antiqua"/>
          <w:i/>
          <w:iCs/>
          <w:color w:val="000000"/>
        </w:rPr>
        <w:t>et al</w:t>
      </w:r>
      <w:r w:rsidRPr="001411E6">
        <w:rPr>
          <w:rFonts w:ascii="Book Antiqua" w:eastAsia="Book Antiqua" w:hAnsi="Book Antiqua" w:cs="Book Antiqua"/>
          <w:color w:val="000000"/>
        </w:rPr>
        <w:t xml:space="preserve">. Molecular targets in </w:t>
      </w:r>
      <w:proofErr w:type="spellStart"/>
      <w:r w:rsidRPr="001411E6">
        <w:rPr>
          <w:rFonts w:ascii="Book Antiqua" w:eastAsia="Book Antiqua" w:hAnsi="Book Antiqua" w:cs="Book Antiqua"/>
          <w:color w:val="000000"/>
        </w:rPr>
        <w:t>CCA</w:t>
      </w:r>
      <w:proofErr w:type="spellEnd"/>
    </w:p>
    <w:p w14:paraId="6038235C" w14:textId="77777777" w:rsidR="00A77B3E" w:rsidRPr="001411E6" w:rsidRDefault="00A77B3E">
      <w:pPr>
        <w:spacing w:line="360" w:lineRule="auto"/>
        <w:jc w:val="both"/>
      </w:pPr>
    </w:p>
    <w:p w14:paraId="64B16BF1" w14:textId="77777777" w:rsidR="00A77B3E" w:rsidRPr="001411E6" w:rsidRDefault="00000000">
      <w:pPr>
        <w:spacing w:line="360" w:lineRule="auto"/>
        <w:jc w:val="both"/>
      </w:pPr>
      <w:r w:rsidRPr="001411E6">
        <w:rPr>
          <w:rFonts w:ascii="Book Antiqua" w:eastAsia="Book Antiqua" w:hAnsi="Book Antiqua" w:cs="Book Antiqua"/>
          <w:color w:val="000000"/>
        </w:rPr>
        <w:t xml:space="preserve">Dan Liu, Yang Shi, </w:t>
      </w:r>
      <w:proofErr w:type="spellStart"/>
      <w:r w:rsidRPr="001411E6">
        <w:rPr>
          <w:rFonts w:ascii="Book Antiqua" w:eastAsia="Book Antiqua" w:hAnsi="Book Antiqua" w:cs="Book Antiqua"/>
          <w:color w:val="000000"/>
        </w:rPr>
        <w:t>Hongze</w:t>
      </w:r>
      <w:proofErr w:type="spellEnd"/>
      <w:r w:rsidRPr="001411E6">
        <w:rPr>
          <w:rFonts w:ascii="Book Antiqua" w:eastAsia="Book Antiqua" w:hAnsi="Book Antiqua" w:cs="Book Antiqua"/>
          <w:color w:val="000000"/>
        </w:rPr>
        <w:t xml:space="preserve"> Chen, Muhammad Azhar Nisar, Nicholas </w:t>
      </w:r>
      <w:proofErr w:type="spellStart"/>
      <w:r w:rsidRPr="001411E6">
        <w:rPr>
          <w:rFonts w:ascii="Book Antiqua" w:eastAsia="Book Antiqua" w:hAnsi="Book Antiqua" w:cs="Book Antiqua"/>
          <w:color w:val="000000"/>
        </w:rPr>
        <w:t>Jabara</w:t>
      </w:r>
      <w:proofErr w:type="spellEnd"/>
      <w:r w:rsidRPr="001411E6">
        <w:rPr>
          <w:rFonts w:ascii="Book Antiqua" w:eastAsia="Book Antiqua" w:hAnsi="Book Antiqua" w:cs="Book Antiqua"/>
          <w:color w:val="000000"/>
        </w:rPr>
        <w:t xml:space="preserve">, Noah </w:t>
      </w:r>
      <w:proofErr w:type="spellStart"/>
      <w:r w:rsidRPr="001411E6">
        <w:rPr>
          <w:rFonts w:ascii="Book Antiqua" w:eastAsia="Book Antiqua" w:hAnsi="Book Antiqua" w:cs="Book Antiqua"/>
          <w:color w:val="000000"/>
        </w:rPr>
        <w:t>Langwinski</w:t>
      </w:r>
      <w:proofErr w:type="spellEnd"/>
      <w:r w:rsidRPr="001411E6">
        <w:rPr>
          <w:rFonts w:ascii="Book Antiqua" w:eastAsia="Book Antiqua" w:hAnsi="Book Antiqua" w:cs="Book Antiqua"/>
          <w:color w:val="000000"/>
        </w:rPr>
        <w:t xml:space="preserve">, Sophia Mattson, Katsuya Nagaoka, </w:t>
      </w:r>
      <w:proofErr w:type="spellStart"/>
      <w:r w:rsidRPr="001411E6">
        <w:rPr>
          <w:rFonts w:ascii="Book Antiqua" w:eastAsia="Book Antiqua" w:hAnsi="Book Antiqua" w:cs="Book Antiqua"/>
          <w:color w:val="000000"/>
        </w:rPr>
        <w:t>Xuewei</w:t>
      </w:r>
      <w:proofErr w:type="spellEnd"/>
      <w:r w:rsidRPr="001411E6">
        <w:rPr>
          <w:rFonts w:ascii="Book Antiqua" w:eastAsia="Book Antiqua" w:hAnsi="Book Antiqua" w:cs="Book Antiqua"/>
          <w:color w:val="000000"/>
        </w:rPr>
        <w:t xml:space="preserve"> Bai, </w:t>
      </w:r>
      <w:proofErr w:type="spellStart"/>
      <w:r w:rsidRPr="001411E6">
        <w:rPr>
          <w:rFonts w:ascii="Book Antiqua" w:eastAsia="Book Antiqua" w:hAnsi="Book Antiqua" w:cs="Book Antiqua"/>
          <w:color w:val="000000"/>
        </w:rPr>
        <w:t>Shaolei</w:t>
      </w:r>
      <w:proofErr w:type="spellEnd"/>
      <w:r w:rsidRPr="001411E6">
        <w:rPr>
          <w:rFonts w:ascii="Book Antiqua" w:eastAsia="Book Antiqua" w:hAnsi="Book Antiqua" w:cs="Book Antiqua"/>
          <w:color w:val="000000"/>
        </w:rPr>
        <w:t xml:space="preserve"> Lu, </w:t>
      </w:r>
      <w:proofErr w:type="spellStart"/>
      <w:r w:rsidRPr="001411E6">
        <w:rPr>
          <w:rFonts w:ascii="Book Antiqua" w:eastAsia="Book Antiqua" w:hAnsi="Book Antiqua" w:cs="Book Antiqua"/>
          <w:color w:val="000000"/>
        </w:rPr>
        <w:t>Chiung-Kuei</w:t>
      </w:r>
      <w:proofErr w:type="spellEnd"/>
      <w:r w:rsidRPr="001411E6">
        <w:rPr>
          <w:rFonts w:ascii="Book Antiqua" w:eastAsia="Book Antiqua" w:hAnsi="Book Antiqua" w:cs="Book Antiqua"/>
          <w:color w:val="000000"/>
        </w:rPr>
        <w:t xml:space="preserve"> Huang</w:t>
      </w:r>
    </w:p>
    <w:p w14:paraId="0586EF7F" w14:textId="77777777" w:rsidR="00A77B3E" w:rsidRPr="001411E6" w:rsidRDefault="00A77B3E">
      <w:pPr>
        <w:spacing w:line="360" w:lineRule="auto"/>
        <w:jc w:val="both"/>
      </w:pPr>
    </w:p>
    <w:p w14:paraId="249E80AE" w14:textId="77777777" w:rsidR="00A77B3E" w:rsidRPr="001411E6" w:rsidRDefault="00000000">
      <w:pPr>
        <w:spacing w:line="360" w:lineRule="auto"/>
        <w:jc w:val="both"/>
      </w:pPr>
      <w:r w:rsidRPr="001411E6">
        <w:rPr>
          <w:rFonts w:ascii="Book Antiqua" w:eastAsia="Book Antiqua" w:hAnsi="Book Antiqua" w:cs="Book Antiqua"/>
          <w:b/>
          <w:bCs/>
          <w:color w:val="000000"/>
        </w:rPr>
        <w:t>Dan Liu,</w:t>
      </w:r>
      <w:r w:rsidR="00044578" w:rsidRPr="001411E6">
        <w:rPr>
          <w:rFonts w:ascii="Book Antiqua" w:eastAsia="Book Antiqua" w:hAnsi="Book Antiqua" w:cs="Book Antiqua"/>
          <w:b/>
          <w:bCs/>
          <w:color w:val="000000"/>
        </w:rPr>
        <w:t xml:space="preserve"> Yang Shi, </w:t>
      </w:r>
      <w:r w:rsidRPr="001411E6">
        <w:rPr>
          <w:rFonts w:ascii="Book Antiqua" w:eastAsia="Book Antiqua" w:hAnsi="Book Antiqua" w:cs="Book Antiqua"/>
          <w:color w:val="000000"/>
        </w:rPr>
        <w:t>Department of Gastroenterology, The First Affiliated Hospital of Zhengzhou University, Zhengzhou 450052, Henan</w:t>
      </w:r>
      <w:r w:rsidR="00044578" w:rsidRPr="001411E6">
        <w:rPr>
          <w:rFonts w:ascii="Book Antiqua" w:eastAsia="Book Antiqua" w:hAnsi="Book Antiqua" w:cs="Book Antiqua"/>
          <w:color w:val="000000"/>
        </w:rPr>
        <w:t xml:space="preserve"> Province</w:t>
      </w:r>
      <w:r w:rsidRPr="001411E6">
        <w:rPr>
          <w:rFonts w:ascii="Book Antiqua" w:eastAsia="Book Antiqua" w:hAnsi="Book Antiqua" w:cs="Book Antiqua"/>
          <w:color w:val="000000"/>
        </w:rPr>
        <w:t>, China</w:t>
      </w:r>
    </w:p>
    <w:p w14:paraId="6FBB46C2" w14:textId="77777777" w:rsidR="00A77B3E" w:rsidRPr="001411E6" w:rsidRDefault="00A77B3E">
      <w:pPr>
        <w:spacing w:line="360" w:lineRule="auto"/>
        <w:jc w:val="both"/>
      </w:pPr>
    </w:p>
    <w:p w14:paraId="7E967F7A" w14:textId="77777777" w:rsidR="00A77B3E" w:rsidRPr="001411E6" w:rsidRDefault="00000000">
      <w:pPr>
        <w:spacing w:line="360" w:lineRule="auto"/>
        <w:jc w:val="both"/>
      </w:pPr>
      <w:proofErr w:type="spellStart"/>
      <w:r w:rsidRPr="001411E6">
        <w:rPr>
          <w:rFonts w:ascii="Book Antiqua" w:eastAsia="Book Antiqua" w:hAnsi="Book Antiqua" w:cs="Book Antiqua"/>
          <w:b/>
          <w:bCs/>
          <w:color w:val="000000"/>
        </w:rPr>
        <w:t>Hongze</w:t>
      </w:r>
      <w:proofErr w:type="spellEnd"/>
      <w:r w:rsidRPr="001411E6">
        <w:rPr>
          <w:rFonts w:ascii="Book Antiqua" w:eastAsia="Book Antiqua" w:hAnsi="Book Antiqua" w:cs="Book Antiqua"/>
          <w:b/>
          <w:bCs/>
          <w:color w:val="000000"/>
        </w:rPr>
        <w:t xml:space="preserve"> Chen, Muhammad Azhar Nisar, Nicholas </w:t>
      </w:r>
      <w:proofErr w:type="spellStart"/>
      <w:r w:rsidRPr="001411E6">
        <w:rPr>
          <w:rFonts w:ascii="Book Antiqua" w:eastAsia="Book Antiqua" w:hAnsi="Book Antiqua" w:cs="Book Antiqua"/>
          <w:b/>
          <w:bCs/>
          <w:color w:val="000000"/>
        </w:rPr>
        <w:t>Jabara</w:t>
      </w:r>
      <w:proofErr w:type="spellEnd"/>
      <w:r w:rsidRPr="001411E6">
        <w:rPr>
          <w:rFonts w:ascii="Book Antiqua" w:eastAsia="Book Antiqua" w:hAnsi="Book Antiqua" w:cs="Book Antiqua"/>
          <w:b/>
          <w:bCs/>
          <w:color w:val="000000"/>
        </w:rPr>
        <w:t xml:space="preserve">, Noah </w:t>
      </w:r>
      <w:proofErr w:type="spellStart"/>
      <w:r w:rsidRPr="001411E6">
        <w:rPr>
          <w:rFonts w:ascii="Book Antiqua" w:eastAsia="Book Antiqua" w:hAnsi="Book Antiqua" w:cs="Book Antiqua"/>
          <w:b/>
          <w:bCs/>
          <w:color w:val="000000"/>
        </w:rPr>
        <w:t>Langwinski</w:t>
      </w:r>
      <w:proofErr w:type="spellEnd"/>
      <w:r w:rsidRPr="001411E6">
        <w:rPr>
          <w:rFonts w:ascii="Book Antiqua" w:eastAsia="Book Antiqua" w:hAnsi="Book Antiqua" w:cs="Book Antiqua"/>
          <w:b/>
          <w:bCs/>
          <w:color w:val="000000"/>
        </w:rPr>
        <w:t xml:space="preserve">, Sophia Mattson, </w:t>
      </w:r>
      <w:proofErr w:type="spellStart"/>
      <w:r w:rsidR="00044578" w:rsidRPr="001411E6">
        <w:rPr>
          <w:rFonts w:ascii="Book Antiqua" w:eastAsia="Book Antiqua" w:hAnsi="Book Antiqua" w:cs="Book Antiqua"/>
          <w:b/>
          <w:bCs/>
          <w:color w:val="000000"/>
        </w:rPr>
        <w:t>Chiung-Kuei</w:t>
      </w:r>
      <w:proofErr w:type="spellEnd"/>
      <w:r w:rsidR="00044578" w:rsidRPr="001411E6">
        <w:rPr>
          <w:rFonts w:ascii="Book Antiqua" w:eastAsia="Book Antiqua" w:hAnsi="Book Antiqua" w:cs="Book Antiqua"/>
          <w:b/>
          <w:bCs/>
          <w:color w:val="000000"/>
        </w:rPr>
        <w:t xml:space="preserve"> Huang, </w:t>
      </w:r>
      <w:r w:rsidR="00044578" w:rsidRPr="001411E6">
        <w:rPr>
          <w:rFonts w:ascii="Book Antiqua" w:eastAsia="Book Antiqua" w:hAnsi="Book Antiqua" w:cs="Book Antiqua"/>
          <w:color w:val="000000"/>
        </w:rPr>
        <w:t>Pathology and Laboratory Medicine</w:t>
      </w:r>
      <w:r w:rsidRPr="001411E6">
        <w:rPr>
          <w:rFonts w:ascii="Book Antiqua" w:eastAsia="Book Antiqua" w:hAnsi="Book Antiqua" w:cs="Book Antiqua"/>
          <w:color w:val="000000"/>
        </w:rPr>
        <w:t>, Tulane University School of Medicine, New Orleans, LA 70112, United States</w:t>
      </w:r>
    </w:p>
    <w:p w14:paraId="6EA56706" w14:textId="77777777" w:rsidR="00A77B3E" w:rsidRPr="001411E6" w:rsidRDefault="00A77B3E">
      <w:pPr>
        <w:spacing w:line="360" w:lineRule="auto"/>
        <w:jc w:val="both"/>
      </w:pPr>
    </w:p>
    <w:p w14:paraId="5A6E4D2F" w14:textId="77777777" w:rsidR="00A77B3E" w:rsidRPr="001411E6" w:rsidRDefault="00000000">
      <w:pPr>
        <w:spacing w:line="360" w:lineRule="auto"/>
        <w:jc w:val="both"/>
      </w:pPr>
      <w:r w:rsidRPr="001411E6">
        <w:rPr>
          <w:rFonts w:ascii="Book Antiqua" w:eastAsia="Book Antiqua" w:hAnsi="Book Antiqua" w:cs="Book Antiqua"/>
          <w:b/>
          <w:bCs/>
          <w:color w:val="000000"/>
        </w:rPr>
        <w:t xml:space="preserve">Katsuya Nagaoka, </w:t>
      </w:r>
      <w:proofErr w:type="spellStart"/>
      <w:r w:rsidRPr="001411E6">
        <w:rPr>
          <w:rFonts w:ascii="Book Antiqua" w:eastAsia="Book Antiqua" w:hAnsi="Book Antiqua" w:cs="Book Antiqua"/>
          <w:b/>
          <w:bCs/>
          <w:color w:val="000000"/>
        </w:rPr>
        <w:t>Xuewei</w:t>
      </w:r>
      <w:proofErr w:type="spellEnd"/>
      <w:r w:rsidRPr="001411E6">
        <w:rPr>
          <w:rFonts w:ascii="Book Antiqua" w:eastAsia="Book Antiqua" w:hAnsi="Book Antiqua" w:cs="Book Antiqua"/>
          <w:b/>
          <w:bCs/>
          <w:color w:val="000000"/>
        </w:rPr>
        <w:t xml:space="preserve"> Bai, </w:t>
      </w:r>
      <w:r w:rsidR="00044578" w:rsidRPr="001411E6">
        <w:rPr>
          <w:rFonts w:ascii="Book Antiqua" w:eastAsia="Book Antiqua" w:hAnsi="Book Antiqua" w:cs="Book Antiqua"/>
          <w:color w:val="000000"/>
        </w:rPr>
        <w:t xml:space="preserve">Department of </w:t>
      </w:r>
      <w:r w:rsidRPr="001411E6">
        <w:rPr>
          <w:rFonts w:ascii="Book Antiqua" w:eastAsia="Book Antiqua" w:hAnsi="Book Antiqua" w:cs="Book Antiqua"/>
          <w:color w:val="000000"/>
        </w:rPr>
        <w:t>Medicine, Rhode Island Hospital and the Alpert Medical School of Brown University, Providence, RI 02903, United States</w:t>
      </w:r>
    </w:p>
    <w:p w14:paraId="5493F597" w14:textId="77777777" w:rsidR="00A77B3E" w:rsidRPr="001411E6" w:rsidRDefault="00A77B3E">
      <w:pPr>
        <w:spacing w:line="360" w:lineRule="auto"/>
        <w:jc w:val="both"/>
      </w:pPr>
    </w:p>
    <w:p w14:paraId="4B4182D0" w14:textId="364DB8F7" w:rsidR="00A77B3E" w:rsidRPr="001411E6" w:rsidRDefault="00000000">
      <w:pPr>
        <w:spacing w:line="360" w:lineRule="auto"/>
        <w:jc w:val="both"/>
        <w:rPr>
          <w:rFonts w:ascii="Book Antiqua" w:eastAsia="Book Antiqua" w:hAnsi="Book Antiqua" w:cs="Book Antiqua"/>
          <w:color w:val="000000"/>
        </w:rPr>
      </w:pPr>
      <w:proofErr w:type="spellStart"/>
      <w:r w:rsidRPr="001411E6">
        <w:rPr>
          <w:rFonts w:ascii="Book Antiqua" w:eastAsia="Book Antiqua" w:hAnsi="Book Antiqua" w:cs="Book Antiqua"/>
          <w:b/>
          <w:bCs/>
          <w:color w:val="000000"/>
        </w:rPr>
        <w:t>Shaolei</w:t>
      </w:r>
      <w:proofErr w:type="spellEnd"/>
      <w:r w:rsidRPr="001411E6">
        <w:rPr>
          <w:rFonts w:ascii="Book Antiqua" w:eastAsia="Book Antiqua" w:hAnsi="Book Antiqua" w:cs="Book Antiqua"/>
          <w:b/>
          <w:bCs/>
          <w:color w:val="000000"/>
        </w:rPr>
        <w:t xml:space="preserve"> Lu, </w:t>
      </w:r>
      <w:r w:rsidRPr="001411E6">
        <w:rPr>
          <w:rFonts w:ascii="Book Antiqua" w:eastAsia="Book Antiqua" w:hAnsi="Book Antiqua" w:cs="Book Antiqua"/>
          <w:color w:val="000000"/>
        </w:rPr>
        <w:t xml:space="preserve">Department of Pathology, Alpert Medical School of Brown University, Providence, </w:t>
      </w:r>
      <w:r w:rsidR="00044578" w:rsidRPr="001411E6">
        <w:rPr>
          <w:rFonts w:ascii="Book Antiqua" w:eastAsia="Book Antiqua" w:hAnsi="Book Antiqua" w:cs="Book Antiqua"/>
          <w:color w:val="000000"/>
        </w:rPr>
        <w:t xml:space="preserve">RI </w:t>
      </w:r>
      <w:r w:rsidRPr="001411E6">
        <w:rPr>
          <w:rFonts w:ascii="Book Antiqua" w:eastAsia="Book Antiqua" w:hAnsi="Book Antiqua" w:cs="Book Antiqua"/>
          <w:color w:val="000000"/>
        </w:rPr>
        <w:t>02903, United States</w:t>
      </w:r>
    </w:p>
    <w:p w14:paraId="2B44410D" w14:textId="77777777" w:rsidR="00A77B3E" w:rsidRPr="001411E6" w:rsidRDefault="00A77B3E">
      <w:pPr>
        <w:spacing w:line="360" w:lineRule="auto"/>
        <w:jc w:val="both"/>
      </w:pPr>
    </w:p>
    <w:p w14:paraId="7480613E" w14:textId="4FB41C9B"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b/>
          <w:bCs/>
          <w:color w:val="000000"/>
          <w:szCs w:val="21"/>
        </w:rPr>
        <w:t xml:space="preserve">Author contributions: </w:t>
      </w:r>
      <w:r w:rsidR="00044578" w:rsidRPr="001411E6">
        <w:rPr>
          <w:rFonts w:ascii="Book Antiqua" w:hAnsi="Book Antiqua" w:cs="Book Antiqua"/>
          <w:color w:val="000000"/>
          <w:lang w:eastAsia="zh-CN"/>
        </w:rPr>
        <w:t xml:space="preserve">Huang CK contributed to the </w:t>
      </w:r>
      <w:r w:rsidR="00044578" w:rsidRPr="001411E6">
        <w:rPr>
          <w:rFonts w:ascii="Book Antiqua" w:eastAsia="Book Antiqua" w:hAnsi="Book Antiqua" w:cs="Book Antiqua"/>
          <w:color w:val="000000"/>
        </w:rPr>
        <w:t>s</w:t>
      </w:r>
      <w:r w:rsidRPr="001411E6">
        <w:rPr>
          <w:rFonts w:ascii="Book Antiqua" w:eastAsia="Book Antiqua" w:hAnsi="Book Antiqua" w:cs="Book Antiqua"/>
          <w:color w:val="000000"/>
        </w:rPr>
        <w:t xml:space="preserve">tudy concept and design; </w:t>
      </w:r>
      <w:r w:rsidR="00044578" w:rsidRPr="001411E6">
        <w:rPr>
          <w:rFonts w:ascii="Book Antiqua" w:eastAsia="Book Antiqua" w:hAnsi="Book Antiqua" w:cs="Book Antiqua"/>
          <w:color w:val="000000"/>
        </w:rPr>
        <w:t>Liu D, Shi Y, Chen H, Nisar MA,</w:t>
      </w:r>
      <w:r w:rsidR="00044578" w:rsidRPr="001411E6">
        <w:t xml:space="preserve"> </w:t>
      </w:r>
      <w:proofErr w:type="spellStart"/>
      <w:r w:rsidR="00044578" w:rsidRPr="001411E6">
        <w:rPr>
          <w:rFonts w:ascii="Book Antiqua" w:eastAsia="Book Antiqua" w:hAnsi="Book Antiqua" w:cs="Book Antiqua"/>
          <w:color w:val="000000"/>
        </w:rPr>
        <w:t>Jabara</w:t>
      </w:r>
      <w:proofErr w:type="spellEnd"/>
      <w:r w:rsidR="00044578" w:rsidRPr="001411E6">
        <w:rPr>
          <w:rFonts w:ascii="Book Antiqua" w:eastAsia="Book Antiqua" w:hAnsi="Book Antiqua" w:cs="Book Antiqua"/>
          <w:color w:val="000000"/>
        </w:rPr>
        <w:t xml:space="preserve"> N, </w:t>
      </w:r>
      <w:proofErr w:type="spellStart"/>
      <w:r w:rsidR="00044578" w:rsidRPr="001411E6">
        <w:rPr>
          <w:rFonts w:ascii="Book Antiqua" w:eastAsia="Book Antiqua" w:hAnsi="Book Antiqua" w:cs="Book Antiqua"/>
          <w:color w:val="000000"/>
        </w:rPr>
        <w:t>Langwinski</w:t>
      </w:r>
      <w:proofErr w:type="spellEnd"/>
      <w:r w:rsidR="00044578" w:rsidRPr="001411E6">
        <w:rPr>
          <w:rFonts w:ascii="Book Antiqua" w:eastAsia="Book Antiqua" w:hAnsi="Book Antiqua" w:cs="Book Antiqua"/>
          <w:color w:val="000000"/>
        </w:rPr>
        <w:t xml:space="preserve"> N, Mattson S,</w:t>
      </w:r>
      <w:r w:rsidR="00044578" w:rsidRPr="001411E6">
        <w:t xml:space="preserve"> </w:t>
      </w:r>
      <w:r w:rsidR="00044578" w:rsidRPr="001411E6">
        <w:rPr>
          <w:rFonts w:ascii="Book Antiqua" w:eastAsia="Book Antiqua" w:hAnsi="Book Antiqua" w:cs="Book Antiqua"/>
          <w:color w:val="000000"/>
        </w:rPr>
        <w:t>Nagaoka K, Bai X and Huang CK contributed to the a</w:t>
      </w:r>
      <w:r w:rsidRPr="001411E6">
        <w:rPr>
          <w:rFonts w:ascii="Book Antiqua" w:eastAsia="Book Antiqua" w:hAnsi="Book Antiqua" w:cs="Book Antiqua"/>
          <w:color w:val="000000"/>
        </w:rPr>
        <w:t>cquisition of data</w:t>
      </w:r>
      <w:r w:rsidR="00044578" w:rsidRPr="001411E6">
        <w:rPr>
          <w:rFonts w:ascii="Book Antiqua" w:eastAsia="Book Antiqua" w:hAnsi="Book Antiqua" w:cs="Book Antiqua"/>
          <w:color w:val="000000"/>
        </w:rPr>
        <w:t>;</w:t>
      </w:r>
      <w:r w:rsidRPr="001411E6">
        <w:rPr>
          <w:rFonts w:ascii="Book Antiqua" w:eastAsia="Book Antiqua" w:hAnsi="Book Antiqua" w:cs="Book Antiqua"/>
          <w:color w:val="000000"/>
        </w:rPr>
        <w:t xml:space="preserve"> </w:t>
      </w:r>
      <w:r w:rsidR="00044578" w:rsidRPr="001411E6">
        <w:rPr>
          <w:rFonts w:ascii="Book Antiqua" w:eastAsia="Book Antiqua" w:hAnsi="Book Antiqua" w:cs="Book Antiqua"/>
          <w:color w:val="000000"/>
        </w:rPr>
        <w:t>Liu D, Shi Y, Bai X, Huang CK and Lu S contributed to a</w:t>
      </w:r>
      <w:r w:rsidRPr="001411E6">
        <w:rPr>
          <w:rFonts w:ascii="Book Antiqua" w:eastAsia="Book Antiqua" w:hAnsi="Book Antiqua" w:cs="Book Antiqua"/>
          <w:color w:val="000000"/>
        </w:rPr>
        <w:t>nalysis and interpretation of data</w:t>
      </w:r>
      <w:r w:rsidR="00044578" w:rsidRPr="001411E6">
        <w:rPr>
          <w:rFonts w:ascii="Book Antiqua" w:eastAsia="Book Antiqua" w:hAnsi="Book Antiqua" w:cs="Book Antiqua"/>
          <w:color w:val="000000"/>
        </w:rPr>
        <w:t>;</w:t>
      </w:r>
      <w:r w:rsidRPr="001411E6">
        <w:rPr>
          <w:rFonts w:ascii="Book Antiqua" w:eastAsia="Book Antiqua" w:hAnsi="Book Antiqua" w:cs="Book Antiqua"/>
          <w:color w:val="000000"/>
        </w:rPr>
        <w:t xml:space="preserve"> </w:t>
      </w:r>
      <w:r w:rsidR="00044578" w:rsidRPr="001411E6">
        <w:rPr>
          <w:rFonts w:ascii="Book Antiqua" w:eastAsia="Book Antiqua" w:hAnsi="Book Antiqua" w:cs="Book Antiqua"/>
          <w:color w:val="000000"/>
        </w:rPr>
        <w:t>Liu D, Lu S,</w:t>
      </w:r>
      <w:r w:rsidR="001D2C89" w:rsidRPr="001411E6">
        <w:rPr>
          <w:rFonts w:ascii="Book Antiqua" w:eastAsia="Book Antiqua" w:hAnsi="Book Antiqua" w:cs="Book Antiqua"/>
          <w:color w:val="000000"/>
        </w:rPr>
        <w:t xml:space="preserve"> </w:t>
      </w:r>
      <w:proofErr w:type="spellStart"/>
      <w:r w:rsidR="001D2C89" w:rsidRPr="001411E6">
        <w:rPr>
          <w:rFonts w:ascii="Book Antiqua" w:eastAsia="Book Antiqua" w:hAnsi="Book Antiqua" w:cs="Book Antiqua"/>
          <w:color w:val="000000"/>
        </w:rPr>
        <w:t>Jabara</w:t>
      </w:r>
      <w:proofErr w:type="spellEnd"/>
      <w:r w:rsidR="001D2C89" w:rsidRPr="001411E6">
        <w:rPr>
          <w:rFonts w:ascii="Book Antiqua" w:eastAsia="Book Antiqua" w:hAnsi="Book Antiqua" w:cs="Book Antiqua"/>
          <w:color w:val="000000"/>
        </w:rPr>
        <w:t xml:space="preserve"> N, Nagaoka K, </w:t>
      </w:r>
      <w:r w:rsidR="001D2C89" w:rsidRPr="001411E6">
        <w:rPr>
          <w:rFonts w:ascii="Book Antiqua" w:eastAsia="Book Antiqua" w:hAnsi="Book Antiqua" w:cs="Book Antiqua"/>
          <w:color w:val="000000"/>
        </w:rPr>
        <w:lastRenderedPageBreak/>
        <w:t>Chen H and Nisar MA contributed to the</w:t>
      </w:r>
      <w:r w:rsidR="00044578" w:rsidRPr="001411E6">
        <w:rPr>
          <w:rFonts w:ascii="Book Antiqua" w:eastAsia="Book Antiqua" w:hAnsi="Book Antiqua" w:cs="Book Antiqua"/>
          <w:color w:val="000000"/>
        </w:rPr>
        <w:t xml:space="preserve"> </w:t>
      </w:r>
      <w:r w:rsidR="001D2C89" w:rsidRPr="001411E6">
        <w:rPr>
          <w:rFonts w:ascii="Book Antiqua" w:eastAsia="Book Antiqua" w:hAnsi="Book Antiqua" w:cs="Book Antiqua"/>
          <w:color w:val="000000"/>
        </w:rPr>
        <w:t>t</w:t>
      </w:r>
      <w:r w:rsidRPr="001411E6">
        <w:rPr>
          <w:rFonts w:ascii="Book Antiqua" w:eastAsia="Book Antiqua" w:hAnsi="Book Antiqua" w:cs="Book Antiqua"/>
          <w:color w:val="000000"/>
        </w:rPr>
        <w:t xml:space="preserve">echnical support; </w:t>
      </w:r>
      <w:r w:rsidR="001D2C89" w:rsidRPr="001411E6">
        <w:rPr>
          <w:rFonts w:ascii="Book Antiqua" w:eastAsia="Book Antiqua" w:hAnsi="Book Antiqua" w:cs="Book Antiqua"/>
          <w:color w:val="000000"/>
        </w:rPr>
        <w:t>Lu S contributed to the m</w:t>
      </w:r>
      <w:r w:rsidRPr="001411E6">
        <w:rPr>
          <w:rFonts w:ascii="Book Antiqua" w:eastAsia="Book Antiqua" w:hAnsi="Book Antiqua" w:cs="Book Antiqua"/>
          <w:color w:val="000000"/>
        </w:rPr>
        <w:t>aterial support</w:t>
      </w:r>
      <w:r w:rsidR="001D2C89" w:rsidRPr="001411E6">
        <w:rPr>
          <w:rFonts w:ascii="Book Antiqua" w:eastAsia="Book Antiqua" w:hAnsi="Book Antiqua" w:cs="Book Antiqua"/>
          <w:color w:val="000000"/>
        </w:rPr>
        <w:t>; Huang CK and Lu S</w:t>
      </w:r>
      <w:r w:rsidRPr="001411E6">
        <w:rPr>
          <w:rFonts w:ascii="Book Antiqua" w:eastAsia="Book Antiqua" w:hAnsi="Book Antiqua" w:cs="Book Antiqua"/>
          <w:color w:val="000000"/>
        </w:rPr>
        <w:t xml:space="preserve"> </w:t>
      </w:r>
      <w:r w:rsidR="001D2C89" w:rsidRPr="001411E6">
        <w:rPr>
          <w:rFonts w:ascii="Book Antiqua" w:eastAsia="Book Antiqua" w:hAnsi="Book Antiqua" w:cs="Book Antiqua"/>
          <w:color w:val="000000"/>
        </w:rPr>
        <w:t>o</w:t>
      </w:r>
      <w:r w:rsidRPr="001411E6">
        <w:rPr>
          <w:rFonts w:ascii="Book Antiqua" w:eastAsia="Book Antiqua" w:hAnsi="Book Antiqua" w:cs="Book Antiqua"/>
          <w:color w:val="000000"/>
        </w:rPr>
        <w:t>btained</w:t>
      </w:r>
      <w:r w:rsidR="001D2C89" w:rsidRPr="001411E6">
        <w:rPr>
          <w:rFonts w:ascii="Book Antiqua" w:eastAsia="Book Antiqua" w:hAnsi="Book Antiqua" w:cs="Book Antiqua"/>
          <w:color w:val="000000"/>
        </w:rPr>
        <w:t xml:space="preserve"> the</w:t>
      </w:r>
      <w:r w:rsidRPr="001411E6">
        <w:rPr>
          <w:rFonts w:ascii="Book Antiqua" w:eastAsia="Book Antiqua" w:hAnsi="Book Antiqua" w:cs="Book Antiqua"/>
          <w:color w:val="000000"/>
        </w:rPr>
        <w:t xml:space="preserve"> funding</w:t>
      </w:r>
      <w:r w:rsidR="001D2C89" w:rsidRPr="001411E6">
        <w:rPr>
          <w:rFonts w:ascii="Book Antiqua" w:eastAsia="Book Antiqua" w:hAnsi="Book Antiqua" w:cs="Book Antiqua"/>
          <w:color w:val="000000"/>
        </w:rPr>
        <w:t>;</w:t>
      </w:r>
      <w:r w:rsidRPr="001411E6">
        <w:rPr>
          <w:rFonts w:ascii="Book Antiqua" w:eastAsia="Book Antiqua" w:hAnsi="Book Antiqua" w:cs="Book Antiqua"/>
          <w:color w:val="000000"/>
        </w:rPr>
        <w:t xml:space="preserve"> </w:t>
      </w:r>
      <w:r w:rsidR="001D2C89" w:rsidRPr="001411E6">
        <w:rPr>
          <w:rFonts w:ascii="Book Antiqua" w:eastAsia="Book Antiqua" w:hAnsi="Book Antiqua" w:cs="Book Antiqua"/>
          <w:color w:val="000000"/>
        </w:rPr>
        <w:t>Liu D, Shi Y, Huang CK, Lu S and Nisar MA d</w:t>
      </w:r>
      <w:r w:rsidRPr="001411E6">
        <w:rPr>
          <w:rFonts w:ascii="Book Antiqua" w:eastAsia="Book Antiqua" w:hAnsi="Book Antiqua" w:cs="Book Antiqua"/>
          <w:color w:val="000000"/>
        </w:rPr>
        <w:t>raft</w:t>
      </w:r>
      <w:r w:rsidR="001D2C89" w:rsidRPr="001411E6">
        <w:rPr>
          <w:rFonts w:ascii="Book Antiqua" w:eastAsia="Book Antiqua" w:hAnsi="Book Antiqua" w:cs="Book Antiqua"/>
          <w:color w:val="000000"/>
        </w:rPr>
        <w:t>ed</w:t>
      </w:r>
      <w:r w:rsidRPr="001411E6">
        <w:rPr>
          <w:rFonts w:ascii="Book Antiqua" w:eastAsia="Book Antiqua" w:hAnsi="Book Antiqua" w:cs="Book Antiqua"/>
          <w:color w:val="000000"/>
        </w:rPr>
        <w:t xml:space="preserve"> the manuscript</w:t>
      </w:r>
      <w:r w:rsidR="001D2C89" w:rsidRPr="001411E6">
        <w:rPr>
          <w:rFonts w:ascii="Book Antiqua" w:eastAsia="Book Antiqua" w:hAnsi="Book Antiqua" w:cs="Book Antiqua"/>
          <w:color w:val="000000"/>
        </w:rPr>
        <w:t>;</w:t>
      </w:r>
      <w:r w:rsidRPr="001411E6">
        <w:rPr>
          <w:rFonts w:ascii="Book Antiqua" w:eastAsia="Book Antiqua" w:hAnsi="Book Antiqua" w:cs="Book Antiqua"/>
          <w:color w:val="000000"/>
        </w:rPr>
        <w:t xml:space="preserve"> </w:t>
      </w:r>
      <w:r w:rsidR="001D2C89" w:rsidRPr="001411E6">
        <w:rPr>
          <w:rFonts w:ascii="Book Antiqua" w:eastAsia="Book Antiqua" w:hAnsi="Book Antiqua" w:cs="Book Antiqua"/>
          <w:color w:val="000000"/>
        </w:rPr>
        <w:t xml:space="preserve">Shi Y, Nisar MA, Huang CK, Lu S, </w:t>
      </w:r>
      <w:proofErr w:type="spellStart"/>
      <w:r w:rsidR="001D2C89" w:rsidRPr="001411E6">
        <w:rPr>
          <w:rFonts w:ascii="Book Antiqua" w:eastAsia="Book Antiqua" w:hAnsi="Book Antiqua" w:cs="Book Antiqua"/>
          <w:color w:val="000000"/>
        </w:rPr>
        <w:t>Jabara</w:t>
      </w:r>
      <w:proofErr w:type="spellEnd"/>
      <w:r w:rsidR="001D2C89" w:rsidRPr="001411E6">
        <w:rPr>
          <w:rFonts w:ascii="Book Antiqua" w:eastAsia="Book Antiqua" w:hAnsi="Book Antiqua" w:cs="Book Antiqua"/>
          <w:color w:val="000000"/>
        </w:rPr>
        <w:t xml:space="preserve"> N,</w:t>
      </w:r>
      <w:r w:rsidR="001D2C89" w:rsidRPr="001411E6">
        <w:t xml:space="preserve"> </w:t>
      </w:r>
      <w:proofErr w:type="spellStart"/>
      <w:r w:rsidR="001D2C89" w:rsidRPr="001411E6">
        <w:rPr>
          <w:rFonts w:ascii="Book Antiqua" w:eastAsia="Book Antiqua" w:hAnsi="Book Antiqua" w:cs="Book Antiqua"/>
          <w:color w:val="000000"/>
        </w:rPr>
        <w:t>Langwinski</w:t>
      </w:r>
      <w:proofErr w:type="spellEnd"/>
      <w:r w:rsidR="001D2C89" w:rsidRPr="001411E6">
        <w:rPr>
          <w:rFonts w:ascii="Book Antiqua" w:eastAsia="Book Antiqua" w:hAnsi="Book Antiqua" w:cs="Book Antiqua"/>
          <w:color w:val="000000"/>
        </w:rPr>
        <w:t xml:space="preserve"> N and</w:t>
      </w:r>
      <w:r w:rsidR="001D2C89" w:rsidRPr="001411E6">
        <w:t xml:space="preserve"> </w:t>
      </w:r>
      <w:r w:rsidR="001D2C89" w:rsidRPr="001411E6">
        <w:rPr>
          <w:rFonts w:ascii="Book Antiqua" w:eastAsia="Book Antiqua" w:hAnsi="Book Antiqua" w:cs="Book Antiqua"/>
          <w:color w:val="000000"/>
        </w:rPr>
        <w:t>Mattson S revised the</w:t>
      </w:r>
      <w:r w:rsidRPr="001411E6">
        <w:rPr>
          <w:rFonts w:ascii="Book Antiqua" w:eastAsia="Book Antiqua" w:hAnsi="Book Antiqua" w:cs="Book Antiqua"/>
          <w:color w:val="000000"/>
        </w:rPr>
        <w:t xml:space="preserve"> manuscript</w:t>
      </w:r>
      <w:r w:rsidR="001D2C89" w:rsidRPr="001411E6">
        <w:rPr>
          <w:rFonts w:ascii="Book Antiqua" w:eastAsia="Book Antiqua" w:hAnsi="Book Antiqua" w:cs="Book Antiqua"/>
          <w:color w:val="000000"/>
        </w:rPr>
        <w:t>.</w:t>
      </w:r>
      <w:r w:rsidR="00F31B1F" w:rsidRPr="001411E6">
        <w:rPr>
          <w:rFonts w:ascii="Book Antiqua" w:eastAsia="Book Antiqua" w:hAnsi="Book Antiqua" w:cs="Book Antiqua"/>
          <w:color w:val="000000"/>
        </w:rPr>
        <w:t xml:space="preserve"> Liu D and Shi Y contributed equally</w:t>
      </w:r>
      <w:r w:rsidR="00F31B1F" w:rsidRPr="001411E6">
        <w:rPr>
          <w:rFonts w:ascii="宋体" w:eastAsia="宋体" w:hAnsi="宋体" w:cs="宋体" w:hint="eastAsia"/>
          <w:color w:val="000000"/>
          <w:lang w:eastAsia="zh-CN"/>
        </w:rPr>
        <w:t>.</w:t>
      </w:r>
    </w:p>
    <w:p w14:paraId="40CDDA0B" w14:textId="77777777" w:rsidR="004A6376" w:rsidRPr="001411E6" w:rsidRDefault="004A6376">
      <w:pPr>
        <w:spacing w:line="360" w:lineRule="auto"/>
        <w:jc w:val="both"/>
        <w:rPr>
          <w:rFonts w:ascii="Book Antiqua" w:eastAsia="Book Antiqua" w:hAnsi="Book Antiqua" w:cs="Book Antiqua"/>
          <w:color w:val="000000"/>
        </w:rPr>
      </w:pPr>
    </w:p>
    <w:p w14:paraId="1913A273" w14:textId="2B7BFA18" w:rsidR="004A6376" w:rsidRPr="001411E6" w:rsidRDefault="004A6376">
      <w:pPr>
        <w:spacing w:line="360" w:lineRule="auto"/>
        <w:jc w:val="both"/>
        <w:rPr>
          <w:lang w:eastAsia="zh-CN"/>
        </w:rPr>
      </w:pPr>
      <w:r w:rsidRPr="001411E6">
        <w:rPr>
          <w:rFonts w:ascii="Book Antiqua" w:eastAsia="Book Antiqua" w:hAnsi="Book Antiqua" w:cs="Book Antiqua"/>
          <w:b/>
          <w:bCs/>
          <w:color w:val="000000"/>
        </w:rPr>
        <w:t xml:space="preserve">Supported by </w:t>
      </w:r>
      <w:r w:rsidRPr="001411E6">
        <w:rPr>
          <w:rFonts w:ascii="Book Antiqua" w:eastAsia="Book Antiqua" w:hAnsi="Book Antiqua" w:cs="Book Antiqua"/>
          <w:color w:val="000000"/>
        </w:rPr>
        <w:t xml:space="preserve">2017 </w:t>
      </w:r>
      <w:proofErr w:type="spellStart"/>
      <w:r w:rsidRPr="001411E6">
        <w:rPr>
          <w:rFonts w:ascii="Book Antiqua" w:eastAsia="Book Antiqua" w:hAnsi="Book Antiqua" w:cs="Book Antiqua"/>
          <w:color w:val="000000"/>
        </w:rPr>
        <w:t>AASLD</w:t>
      </w:r>
      <w:proofErr w:type="spellEnd"/>
      <w:r w:rsidRPr="001411E6">
        <w:rPr>
          <w:rFonts w:ascii="Book Antiqua" w:eastAsia="Book Antiqua" w:hAnsi="Book Antiqua" w:cs="Book Antiqua"/>
          <w:color w:val="000000"/>
        </w:rPr>
        <w:t xml:space="preserve"> Pinnacle Research Career Development Award.</w:t>
      </w:r>
    </w:p>
    <w:p w14:paraId="7C1F7956" w14:textId="77777777" w:rsidR="00A77B3E" w:rsidRPr="001411E6" w:rsidRDefault="00A77B3E">
      <w:pPr>
        <w:spacing w:line="360" w:lineRule="auto"/>
        <w:jc w:val="both"/>
      </w:pPr>
    </w:p>
    <w:p w14:paraId="5E7ED525" w14:textId="77777777" w:rsidR="00A77B3E" w:rsidRPr="001411E6" w:rsidRDefault="00000000">
      <w:pPr>
        <w:spacing w:line="360" w:lineRule="auto"/>
        <w:jc w:val="both"/>
      </w:pPr>
      <w:r w:rsidRPr="001411E6">
        <w:rPr>
          <w:rFonts w:ascii="Book Antiqua" w:eastAsia="Book Antiqua" w:hAnsi="Book Antiqua" w:cs="Book Antiqua"/>
          <w:b/>
          <w:bCs/>
          <w:color w:val="000000"/>
        </w:rPr>
        <w:t xml:space="preserve">Corresponding author: </w:t>
      </w:r>
      <w:proofErr w:type="spellStart"/>
      <w:r w:rsidRPr="001411E6">
        <w:rPr>
          <w:rFonts w:ascii="Book Antiqua" w:eastAsia="Book Antiqua" w:hAnsi="Book Antiqua" w:cs="Book Antiqua"/>
          <w:b/>
          <w:bCs/>
          <w:color w:val="000000"/>
        </w:rPr>
        <w:t>Chiung-Kuei</w:t>
      </w:r>
      <w:proofErr w:type="spellEnd"/>
      <w:r w:rsidRPr="001411E6">
        <w:rPr>
          <w:rFonts w:ascii="Book Antiqua" w:eastAsia="Book Antiqua" w:hAnsi="Book Antiqua" w:cs="Book Antiqua"/>
          <w:b/>
          <w:bCs/>
          <w:color w:val="000000"/>
        </w:rPr>
        <w:t xml:space="preserve"> Huang, PhD, Assistant Professor, </w:t>
      </w:r>
      <w:r w:rsidRPr="001411E6">
        <w:rPr>
          <w:rFonts w:ascii="Book Antiqua" w:eastAsia="Book Antiqua" w:hAnsi="Book Antiqua" w:cs="Book Antiqua"/>
          <w:color w:val="000000"/>
        </w:rPr>
        <w:t xml:space="preserve">Pathology and Laboratory Medicine, Tulane University School of Medicine, 1430 Tulane Ave, New Orleans, LA 70112, United States. </w:t>
      </w:r>
      <w:proofErr w:type="spellStart"/>
      <w:r w:rsidRPr="001411E6">
        <w:rPr>
          <w:rFonts w:ascii="Book Antiqua" w:eastAsia="Book Antiqua" w:hAnsi="Book Antiqua" w:cs="Book Antiqua"/>
          <w:color w:val="000000"/>
        </w:rPr>
        <w:t>chuang17@tulane.edu</w:t>
      </w:r>
      <w:proofErr w:type="spellEnd"/>
    </w:p>
    <w:p w14:paraId="42C3E4DA" w14:textId="77777777" w:rsidR="00A77B3E" w:rsidRPr="001411E6" w:rsidRDefault="00A77B3E">
      <w:pPr>
        <w:spacing w:line="360" w:lineRule="auto"/>
        <w:jc w:val="both"/>
      </w:pPr>
    </w:p>
    <w:p w14:paraId="702F550F" w14:textId="77777777" w:rsidR="00A77B3E" w:rsidRPr="001411E6" w:rsidRDefault="00000000">
      <w:pPr>
        <w:spacing w:line="360" w:lineRule="auto"/>
        <w:jc w:val="both"/>
      </w:pPr>
      <w:r w:rsidRPr="001411E6">
        <w:rPr>
          <w:rFonts w:ascii="Book Antiqua" w:eastAsia="Book Antiqua" w:hAnsi="Book Antiqua" w:cs="Book Antiqua"/>
          <w:b/>
          <w:bCs/>
          <w:color w:val="000000"/>
        </w:rPr>
        <w:t xml:space="preserve">Received: </w:t>
      </w:r>
      <w:r w:rsidRPr="001411E6">
        <w:rPr>
          <w:rFonts w:ascii="Book Antiqua" w:eastAsia="Book Antiqua" w:hAnsi="Book Antiqua" w:cs="Book Antiqua"/>
          <w:color w:val="000000"/>
        </w:rPr>
        <w:t>January 21, 2023</w:t>
      </w:r>
    </w:p>
    <w:p w14:paraId="62DF26CB" w14:textId="373D085E" w:rsidR="00A77B3E" w:rsidRPr="001411E6" w:rsidRDefault="00000000">
      <w:pPr>
        <w:spacing w:line="360" w:lineRule="auto"/>
        <w:jc w:val="both"/>
      </w:pPr>
      <w:r w:rsidRPr="001411E6">
        <w:rPr>
          <w:rFonts w:ascii="Book Antiqua" w:eastAsia="Book Antiqua" w:hAnsi="Book Antiqua" w:cs="Book Antiqua"/>
          <w:b/>
          <w:bCs/>
          <w:color w:val="000000"/>
        </w:rPr>
        <w:t xml:space="preserve">Revised: </w:t>
      </w:r>
      <w:r w:rsidR="00953126" w:rsidRPr="001411E6">
        <w:rPr>
          <w:rFonts w:ascii="Book Antiqua" w:eastAsia="Book Antiqua" w:hAnsi="Book Antiqua" w:cs="Book Antiqua"/>
          <w:color w:val="000000"/>
        </w:rPr>
        <w:t>February 16, 2023</w:t>
      </w:r>
    </w:p>
    <w:p w14:paraId="25E02DD0" w14:textId="6012D090" w:rsidR="00A77B3E" w:rsidRPr="001411E6" w:rsidRDefault="00000000">
      <w:pPr>
        <w:spacing w:line="360" w:lineRule="auto"/>
        <w:jc w:val="both"/>
      </w:pPr>
      <w:r w:rsidRPr="001411E6">
        <w:rPr>
          <w:rFonts w:ascii="Book Antiqua" w:eastAsia="Book Antiqua" w:hAnsi="Book Antiqua" w:cs="Book Antiqua"/>
          <w:b/>
          <w:bCs/>
          <w:color w:val="000000"/>
        </w:rPr>
        <w:t xml:space="preserve">Accepted: </w:t>
      </w:r>
      <w:r w:rsidR="005777C3" w:rsidRPr="001411E6">
        <w:rPr>
          <w:rFonts w:ascii="Book Antiqua" w:eastAsia="Book Antiqua" w:hAnsi="Book Antiqua" w:cs="Book Antiqua"/>
          <w:color w:val="000000"/>
        </w:rPr>
        <w:t>May 23, 2023</w:t>
      </w:r>
    </w:p>
    <w:p w14:paraId="244A45E7" w14:textId="32DE4BBA" w:rsidR="00A77B3E" w:rsidRPr="001411E6" w:rsidRDefault="00000000">
      <w:pPr>
        <w:spacing w:line="360" w:lineRule="auto"/>
        <w:jc w:val="both"/>
      </w:pPr>
      <w:r w:rsidRPr="001411E6">
        <w:rPr>
          <w:rFonts w:ascii="Book Antiqua" w:eastAsia="Book Antiqua" w:hAnsi="Book Antiqua" w:cs="Book Antiqua"/>
          <w:b/>
          <w:bCs/>
          <w:color w:val="000000"/>
        </w:rPr>
        <w:t xml:space="preserve">Published online: </w:t>
      </w:r>
      <w:r w:rsidR="00847606" w:rsidRPr="001411E6">
        <w:rPr>
          <w:rFonts w:ascii="Book Antiqua" w:hAnsi="Book Antiqua"/>
          <w:color w:val="000000"/>
          <w:shd w:val="clear" w:color="auto" w:fill="FFFFFF"/>
        </w:rPr>
        <w:t>Ju</w:t>
      </w:r>
      <w:r w:rsidR="001411E6" w:rsidRPr="001411E6">
        <w:rPr>
          <w:rFonts w:ascii="Book Antiqua" w:hAnsi="Book Antiqua"/>
          <w:color w:val="000000"/>
          <w:shd w:val="clear" w:color="auto" w:fill="FFFFFF"/>
        </w:rPr>
        <w:t>ly</w:t>
      </w:r>
      <w:r w:rsidR="00847606" w:rsidRPr="001411E6">
        <w:rPr>
          <w:rFonts w:ascii="Book Antiqua" w:hAnsi="Book Antiqua"/>
          <w:color w:val="000000"/>
          <w:shd w:val="clear" w:color="auto" w:fill="FFFFFF"/>
        </w:rPr>
        <w:t xml:space="preserve"> </w:t>
      </w:r>
      <w:r w:rsidR="001411E6" w:rsidRPr="001411E6">
        <w:rPr>
          <w:rFonts w:ascii="Book Antiqua" w:hAnsi="Book Antiqua"/>
          <w:color w:val="000000"/>
          <w:shd w:val="clear" w:color="auto" w:fill="FFFFFF"/>
        </w:rPr>
        <w:t>7</w:t>
      </w:r>
      <w:r w:rsidR="00847606" w:rsidRPr="001411E6">
        <w:rPr>
          <w:rFonts w:ascii="Book Antiqua" w:eastAsia="Microsoft YaHei UI" w:hAnsi="Book Antiqua" w:hint="eastAsia"/>
          <w:color w:val="000000"/>
        </w:rPr>
        <w:t>,</w:t>
      </w:r>
      <w:r w:rsidR="00847606" w:rsidRPr="001411E6">
        <w:rPr>
          <w:rFonts w:ascii="Book Antiqua" w:eastAsia="Microsoft YaHei UI" w:hAnsi="Book Antiqua"/>
          <w:color w:val="000000"/>
        </w:rPr>
        <w:t xml:space="preserve"> 2023</w:t>
      </w:r>
    </w:p>
    <w:p w14:paraId="5A7F489D" w14:textId="77777777" w:rsidR="00A77B3E" w:rsidRPr="001411E6" w:rsidRDefault="00A77B3E">
      <w:pPr>
        <w:spacing w:line="360" w:lineRule="auto"/>
        <w:jc w:val="both"/>
      </w:pPr>
    </w:p>
    <w:p w14:paraId="1DF5F171" w14:textId="77777777" w:rsidR="00953126" w:rsidRPr="001411E6" w:rsidRDefault="00953126">
      <w:pPr>
        <w:spacing w:line="360" w:lineRule="auto"/>
        <w:jc w:val="both"/>
      </w:pPr>
    </w:p>
    <w:p w14:paraId="51D2747F" w14:textId="77777777" w:rsidR="00A77B3E" w:rsidRPr="001411E6" w:rsidRDefault="00000000">
      <w:pPr>
        <w:spacing w:line="360" w:lineRule="auto"/>
        <w:jc w:val="both"/>
      </w:pPr>
      <w:r w:rsidRPr="001411E6">
        <w:rPr>
          <w:rFonts w:ascii="Book Antiqua" w:eastAsia="Book Antiqua" w:hAnsi="Book Antiqua" w:cs="Book Antiqua"/>
          <w:b/>
          <w:color w:val="000000"/>
        </w:rPr>
        <w:t>Abstract</w:t>
      </w:r>
    </w:p>
    <w:p w14:paraId="11CC194F" w14:textId="77777777" w:rsidR="00A77B3E" w:rsidRPr="001411E6" w:rsidRDefault="00000000">
      <w:pPr>
        <w:spacing w:line="360" w:lineRule="auto"/>
        <w:jc w:val="both"/>
      </w:pPr>
      <w:r w:rsidRPr="001411E6">
        <w:rPr>
          <w:rFonts w:ascii="Book Antiqua" w:eastAsia="Book Antiqua" w:hAnsi="Book Antiqua" w:cs="Book Antiqua"/>
          <w:color w:val="000000"/>
        </w:rPr>
        <w:t>BACKGROUND</w:t>
      </w:r>
    </w:p>
    <w:p w14:paraId="5DF3B820" w14:textId="77777777" w:rsidR="00A77B3E" w:rsidRPr="001411E6" w:rsidRDefault="00000000">
      <w:pPr>
        <w:spacing w:line="360" w:lineRule="auto"/>
        <w:jc w:val="both"/>
      </w:pPr>
      <w:r w:rsidRPr="001411E6">
        <w:rPr>
          <w:rFonts w:ascii="Book Antiqua" w:eastAsia="Book Antiqua" w:hAnsi="Book Antiqua" w:cs="Book Antiqua"/>
          <w:color w:val="000000"/>
        </w:rPr>
        <w:t>Cholangiocarcinoma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is a devastating malignancy and has a very poor prognosis if tumors spread outside the liver. Understanding the molecular mechanisms underlying the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progression will likely yield therapeutic approaches toward treating this deadly disease.</w:t>
      </w:r>
    </w:p>
    <w:p w14:paraId="69EB87F4" w14:textId="77777777" w:rsidR="00A77B3E" w:rsidRPr="001411E6" w:rsidRDefault="00A77B3E">
      <w:pPr>
        <w:spacing w:line="360" w:lineRule="auto"/>
        <w:jc w:val="both"/>
      </w:pPr>
    </w:p>
    <w:p w14:paraId="0BCB7DCD" w14:textId="77777777" w:rsidR="00A77B3E" w:rsidRPr="001411E6" w:rsidRDefault="00000000">
      <w:pPr>
        <w:spacing w:line="360" w:lineRule="auto"/>
        <w:jc w:val="both"/>
      </w:pPr>
      <w:r w:rsidRPr="001411E6">
        <w:rPr>
          <w:rFonts w:ascii="Book Antiqua" w:eastAsia="Book Antiqua" w:hAnsi="Book Antiqua" w:cs="Book Antiqua"/>
          <w:color w:val="000000"/>
        </w:rPr>
        <w:t>AIM</w:t>
      </w:r>
    </w:p>
    <w:p w14:paraId="18A5D301" w14:textId="0955E6F7" w:rsidR="00A77B3E" w:rsidRPr="001411E6" w:rsidRDefault="00953126">
      <w:pPr>
        <w:spacing w:line="360" w:lineRule="auto"/>
        <w:jc w:val="both"/>
      </w:pPr>
      <w:r w:rsidRPr="001411E6">
        <w:rPr>
          <w:rFonts w:ascii="Book Antiqua" w:eastAsia="Book Antiqua" w:hAnsi="Book Antiqua" w:cs="Book Antiqua"/>
          <w:color w:val="000000"/>
        </w:rPr>
        <w:t xml:space="preserve">To determine the molecular pathogenesis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progression.</w:t>
      </w:r>
    </w:p>
    <w:p w14:paraId="2C9C8350" w14:textId="77777777" w:rsidR="00A77B3E" w:rsidRPr="001411E6" w:rsidRDefault="00A77B3E">
      <w:pPr>
        <w:spacing w:line="360" w:lineRule="auto"/>
        <w:jc w:val="both"/>
      </w:pPr>
    </w:p>
    <w:p w14:paraId="0B666583" w14:textId="77777777" w:rsidR="00A77B3E" w:rsidRPr="001411E6" w:rsidRDefault="00000000">
      <w:pPr>
        <w:spacing w:line="360" w:lineRule="auto"/>
        <w:jc w:val="both"/>
      </w:pPr>
      <w:r w:rsidRPr="001411E6">
        <w:rPr>
          <w:rFonts w:ascii="Book Antiqua" w:eastAsia="Book Antiqua" w:hAnsi="Book Antiqua" w:cs="Book Antiqua"/>
          <w:color w:val="000000"/>
        </w:rPr>
        <w:t>METHODS</w:t>
      </w:r>
    </w:p>
    <w:p w14:paraId="72511712" w14:textId="77777777" w:rsidR="00A77B3E" w:rsidRPr="001411E6" w:rsidRDefault="00000000">
      <w:pPr>
        <w:spacing w:line="360" w:lineRule="auto"/>
        <w:jc w:val="both"/>
      </w:pPr>
      <w:r w:rsidRPr="001411E6">
        <w:rPr>
          <w:rFonts w:ascii="Book Antiqua" w:eastAsia="Book Antiqua" w:hAnsi="Book Antiqua" w:cs="Book Antiqua"/>
          <w:i/>
          <w:iCs/>
          <w:color w:val="000000"/>
        </w:rPr>
        <w:lastRenderedPageBreak/>
        <w:t>In silico</w:t>
      </w:r>
      <w:r w:rsidRPr="001411E6">
        <w:rPr>
          <w:rFonts w:ascii="Book Antiqua" w:eastAsia="Book Antiqua" w:hAnsi="Book Antiqua" w:cs="Book Antiqua"/>
          <w:color w:val="000000"/>
        </w:rPr>
        <w:t xml:space="preserve"> analysis, </w:t>
      </w:r>
      <w:r w:rsidRPr="001411E6">
        <w:rPr>
          <w:rFonts w:ascii="Book Antiqua" w:eastAsia="Book Antiqua" w:hAnsi="Book Antiqua" w:cs="Book Antiqua"/>
          <w:i/>
          <w:iCs/>
          <w:color w:val="000000"/>
        </w:rPr>
        <w:t>in vitro</w:t>
      </w:r>
      <w:r w:rsidRPr="001411E6">
        <w:rPr>
          <w:rFonts w:ascii="Book Antiqua" w:eastAsia="Book Antiqua" w:hAnsi="Book Antiqua" w:cs="Book Antiqua"/>
          <w:color w:val="000000"/>
        </w:rPr>
        <w:t xml:space="preserve"> cell culture,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transgenic animals, histological, and molecular assays were adopted to determine the molecular pathogenesis.</w:t>
      </w:r>
    </w:p>
    <w:p w14:paraId="2BEF0E7E" w14:textId="77777777" w:rsidR="00A77B3E" w:rsidRPr="001411E6" w:rsidRDefault="00A77B3E">
      <w:pPr>
        <w:spacing w:line="360" w:lineRule="auto"/>
        <w:jc w:val="both"/>
      </w:pPr>
    </w:p>
    <w:p w14:paraId="0D0BC27B" w14:textId="77777777" w:rsidR="00A77B3E" w:rsidRPr="001411E6" w:rsidRDefault="00000000">
      <w:pPr>
        <w:spacing w:line="360" w:lineRule="auto"/>
        <w:jc w:val="both"/>
      </w:pPr>
      <w:r w:rsidRPr="001411E6">
        <w:rPr>
          <w:rFonts w:ascii="Book Antiqua" w:eastAsia="Book Antiqua" w:hAnsi="Book Antiqua" w:cs="Book Antiqua"/>
          <w:color w:val="000000"/>
        </w:rPr>
        <w:t>RESULTS</w:t>
      </w:r>
    </w:p>
    <w:p w14:paraId="17309FD5" w14:textId="29E140C1" w:rsidR="00A77B3E" w:rsidRPr="001411E6" w:rsidRDefault="00000000">
      <w:pPr>
        <w:spacing w:line="360" w:lineRule="auto"/>
        <w:jc w:val="both"/>
      </w:pPr>
      <w:r w:rsidRPr="001411E6">
        <w:rPr>
          <w:rFonts w:ascii="Book Antiqua" w:eastAsia="Book Antiqua" w:hAnsi="Book Antiqua" w:cs="Book Antiqua"/>
          <w:color w:val="000000"/>
        </w:rPr>
        <w:t xml:space="preserve">The transcriptomic data of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samples were retrieved from </w:t>
      </w:r>
      <w:r w:rsidR="00953126" w:rsidRPr="001411E6">
        <w:rPr>
          <w:rFonts w:ascii="Book Antiqua" w:eastAsia="Book Antiqua" w:hAnsi="Book Antiqua" w:cs="Book Antiqua"/>
          <w:color w:val="000000"/>
        </w:rPr>
        <w:t>The Cancer Genome Atlas</w:t>
      </w:r>
      <w:r w:rsidRPr="001411E6">
        <w:rPr>
          <w:rFonts w:ascii="Book Antiqua" w:eastAsia="Book Antiqua" w:hAnsi="Book Antiqua" w:cs="Book Antiqua"/>
          <w:color w:val="000000"/>
        </w:rPr>
        <w:t xml:space="preserve"> (</w:t>
      </w:r>
      <w:proofErr w:type="spellStart"/>
      <w:r w:rsidR="00953126" w:rsidRPr="001411E6">
        <w:rPr>
          <w:rFonts w:ascii="Book Antiqua" w:eastAsia="Book Antiqua" w:hAnsi="Book Antiqua" w:cs="Book Antiqua"/>
          <w:color w:val="000000"/>
        </w:rPr>
        <w:t>TGCA</w:t>
      </w:r>
      <w:proofErr w:type="spellEnd"/>
      <w:r w:rsidR="00953126" w:rsidRPr="001411E6">
        <w:rPr>
          <w:rFonts w:ascii="Book Antiqua" w:eastAsia="Book Antiqua" w:hAnsi="Book Antiqua" w:cs="Book Antiqua"/>
          <w:color w:val="000000"/>
        </w:rPr>
        <w:t xml:space="preserve">, </w:t>
      </w:r>
      <w:r w:rsidRPr="001411E6">
        <w:rPr>
          <w:rFonts w:ascii="Book Antiqua" w:eastAsia="Book Antiqua" w:hAnsi="Book Antiqua" w:cs="Book Antiqua"/>
          <w:color w:val="000000"/>
        </w:rPr>
        <w:t xml:space="preserve">CHOL), </w:t>
      </w:r>
      <w:r w:rsidR="005A524C" w:rsidRPr="001411E6">
        <w:rPr>
          <w:rFonts w:ascii="Book Antiqua" w:eastAsia="Book Antiqua" w:hAnsi="Book Antiqua" w:cs="Book Antiqua"/>
          <w:color w:val="000000"/>
        </w:rPr>
        <w:t>European Bioinformatics Institute (</w:t>
      </w:r>
      <w:r w:rsidRPr="001411E6">
        <w:rPr>
          <w:rFonts w:ascii="Book Antiqua" w:eastAsia="Book Antiqua" w:hAnsi="Book Antiqua" w:cs="Book Antiqua"/>
          <w:color w:val="000000"/>
        </w:rPr>
        <w:t>EBI</w:t>
      </w:r>
      <w:r w:rsidR="005A524C" w:rsidRPr="001411E6">
        <w:rPr>
          <w:rFonts w:ascii="Book Antiqua" w:eastAsia="Book Antiqua" w:hAnsi="Book Antiqua" w:cs="Book Antiqua"/>
          <w:color w:val="000000"/>
        </w:rPr>
        <w:t xml:space="preserve">, </w:t>
      </w:r>
      <w:r w:rsidRPr="001411E6">
        <w:rPr>
          <w:rFonts w:ascii="Book Antiqua" w:eastAsia="Book Antiqua" w:hAnsi="Book Antiqua" w:cs="Book Antiqua"/>
          <w:color w:val="000000"/>
        </w:rPr>
        <w:t>GAD</w:t>
      </w:r>
      <w:r w:rsidR="0097683B" w:rsidRPr="001411E6">
        <w:rPr>
          <w:rFonts w:ascii="Book Antiqua" w:eastAsia="Book Antiqua" w:hAnsi="Book Antiqua" w:cs="Book Antiqua"/>
          <w:color w:val="000000"/>
        </w:rPr>
        <w:t>-</w:t>
      </w:r>
      <w:r w:rsidRPr="001411E6">
        <w:rPr>
          <w:rFonts w:ascii="Book Antiqua" w:eastAsia="Book Antiqua" w:hAnsi="Book Antiqua" w:cs="Book Antiqua"/>
          <w:color w:val="000000"/>
        </w:rPr>
        <w:t>00001001076), and</w:t>
      </w:r>
      <w:r w:rsidR="005A524C" w:rsidRPr="001411E6">
        <w:t xml:space="preserve"> </w:t>
      </w:r>
      <w:r w:rsidR="005A524C" w:rsidRPr="001411E6">
        <w:rPr>
          <w:rFonts w:ascii="Book Antiqua" w:eastAsia="Book Antiqua" w:hAnsi="Book Antiqua" w:cs="Book Antiqua"/>
          <w:color w:val="000000"/>
        </w:rPr>
        <w:t>Gene Expression Omnibus</w:t>
      </w:r>
      <w:r w:rsidRPr="001411E6">
        <w:rPr>
          <w:rFonts w:ascii="Book Antiqua" w:eastAsia="Book Antiqua" w:hAnsi="Book Antiqua" w:cs="Book Antiqua"/>
          <w:color w:val="000000"/>
        </w:rPr>
        <w:t xml:space="preserve"> </w:t>
      </w:r>
      <w:r w:rsidR="005A524C" w:rsidRPr="001411E6">
        <w:rPr>
          <w:rFonts w:ascii="Book Antiqua" w:eastAsia="Book Antiqua" w:hAnsi="Book Antiqua" w:cs="Book Antiqua"/>
          <w:color w:val="000000"/>
        </w:rPr>
        <w:t>(</w:t>
      </w:r>
      <w:r w:rsidRPr="001411E6">
        <w:rPr>
          <w:rFonts w:ascii="Book Antiqua" w:eastAsia="Book Antiqua" w:hAnsi="Book Antiqua" w:cs="Book Antiqua"/>
          <w:color w:val="000000"/>
        </w:rPr>
        <w:t>GEO</w:t>
      </w:r>
      <w:r w:rsidR="005A524C"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GSE107943</w:t>
      </w:r>
      <w:proofErr w:type="spellEnd"/>
      <w:r w:rsidRPr="001411E6">
        <w:rPr>
          <w:rFonts w:ascii="Book Antiqua" w:eastAsia="Book Antiqua" w:hAnsi="Book Antiqua" w:cs="Book Antiqua"/>
          <w:color w:val="000000"/>
        </w:rPr>
        <w:t xml:space="preserve">) databases. Using Gene set enrichment analysis, the cell cycle and Notch related pathways were demonstrated </w:t>
      </w:r>
      <w:r w:rsidR="00C03A90" w:rsidRPr="001411E6">
        <w:rPr>
          <w:rFonts w:ascii="Book Antiqua" w:eastAsia="Book Antiqua" w:hAnsi="Book Antiqua" w:cs="Book Antiqua"/>
          <w:color w:val="000000"/>
        </w:rPr>
        <w:t xml:space="preserve">to be </w:t>
      </w:r>
      <w:r w:rsidRPr="001411E6">
        <w:rPr>
          <w:rFonts w:ascii="Book Antiqua" w:eastAsia="Book Antiqua" w:hAnsi="Book Antiqua" w:cs="Book Antiqua"/>
          <w:color w:val="000000"/>
        </w:rPr>
        <w:t xml:space="preserve">significantly activated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in </w:t>
      </w:r>
      <w:proofErr w:type="spellStart"/>
      <w:r w:rsidRPr="001411E6">
        <w:rPr>
          <w:rFonts w:ascii="Book Antiqua" w:eastAsia="Book Antiqua" w:hAnsi="Book Antiqua" w:cs="Book Antiqua"/>
          <w:color w:val="000000"/>
        </w:rPr>
        <w:t>TCGA</w:t>
      </w:r>
      <w:proofErr w:type="spellEnd"/>
      <w:r w:rsidRPr="001411E6">
        <w:rPr>
          <w:rFonts w:ascii="Book Antiqua" w:eastAsia="Book Antiqua" w:hAnsi="Book Antiqua" w:cs="Book Antiqua"/>
          <w:color w:val="000000"/>
        </w:rPr>
        <w:t xml:space="preserve"> and GEO datasets. We, through differentially expressed genes, found several cell cycle and notch associated genes were significantly </w:t>
      </w:r>
      <w:proofErr w:type="gramStart"/>
      <w:r w:rsidRPr="001411E6">
        <w:rPr>
          <w:rFonts w:ascii="Book Antiqua" w:eastAsia="Book Antiqua" w:hAnsi="Book Antiqua" w:cs="Book Antiqua"/>
          <w:color w:val="000000"/>
        </w:rPr>
        <w:t>up-regulated</w:t>
      </w:r>
      <w:proofErr w:type="gramEnd"/>
      <w:r w:rsidRPr="001411E6">
        <w:rPr>
          <w:rFonts w:ascii="Book Antiqua" w:eastAsia="Book Antiqua" w:hAnsi="Book Antiqua" w:cs="Book Antiqua"/>
          <w:color w:val="000000"/>
        </w:rPr>
        <w:t xml:space="preserve"> in cancer tissues when compared with the non-cancerous control samples. The associated genes, </w:t>
      </w:r>
      <w:r w:rsidRPr="001411E6">
        <w:rPr>
          <w:rFonts w:ascii="Book Antiqua" w:eastAsia="Book Antiqua" w:hAnsi="Book Antiqua" w:cs="Book Antiqua"/>
          <w:i/>
          <w:iCs/>
          <w:color w:val="000000"/>
        </w:rPr>
        <w:t>via</w:t>
      </w:r>
      <w:r w:rsidRPr="001411E6">
        <w:rPr>
          <w:rFonts w:ascii="Book Antiqua" w:eastAsia="Book Antiqua" w:hAnsi="Book Antiqua" w:cs="Book Antiqua"/>
          <w:color w:val="000000"/>
        </w:rPr>
        <w:t xml:space="preserve"> quantitative real-time PCR and western blotting assays, were further examined in normal human </w:t>
      </w:r>
      <w:proofErr w:type="spellStart"/>
      <w:r w:rsidRPr="001411E6">
        <w:rPr>
          <w:rFonts w:ascii="Book Antiqua" w:eastAsia="Book Antiqua" w:hAnsi="Book Antiqua" w:cs="Book Antiqua"/>
          <w:color w:val="000000"/>
        </w:rPr>
        <w:t>cholangiocytes</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mouse normal bile ducts, and mouse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 established by </w:t>
      </w:r>
      <w:r w:rsidR="001460D4" w:rsidRPr="001411E6">
        <w:rPr>
          <w:rFonts w:ascii="Book Antiqua" w:eastAsia="Book Antiqua" w:hAnsi="Book Antiqua" w:cs="Book Antiqua"/>
          <w:color w:val="000000"/>
        </w:rPr>
        <w:t>specifically</w:t>
      </w:r>
      <w:r w:rsidRPr="001411E6">
        <w:rPr>
          <w:rFonts w:ascii="Book Antiqua" w:eastAsia="Book Antiqua" w:hAnsi="Book Antiqua" w:cs="Book Antiqua"/>
          <w:color w:val="000000"/>
        </w:rPr>
        <w:t xml:space="preserve"> depleting </w:t>
      </w:r>
      <w:proofErr w:type="spellStart"/>
      <w:r w:rsidR="00953126" w:rsidRPr="001411E6">
        <w:rPr>
          <w:rFonts w:ascii="Book Antiqua" w:eastAsia="Book Antiqua" w:hAnsi="Book Antiqua" w:cs="Book Antiqua"/>
          <w:color w:val="000000"/>
        </w:rPr>
        <w:t>P</w:t>
      </w:r>
      <w:r w:rsidRPr="001411E6">
        <w:rPr>
          <w:rFonts w:ascii="Book Antiqua" w:eastAsia="Book Antiqua" w:hAnsi="Book Antiqua" w:cs="Book Antiqua"/>
          <w:color w:val="000000"/>
        </w:rPr>
        <w:t>53</w:t>
      </w:r>
      <w:proofErr w:type="spellEnd"/>
      <w:r w:rsidRPr="001411E6">
        <w:rPr>
          <w:rFonts w:ascii="Book Antiqua" w:eastAsia="Book Antiqua" w:hAnsi="Book Antiqua" w:cs="Book Antiqua"/>
          <w:color w:val="000000"/>
        </w:rPr>
        <w:t xml:space="preserve"> and expressing </w:t>
      </w:r>
      <w:proofErr w:type="spellStart"/>
      <w:r w:rsidRPr="001411E6">
        <w:rPr>
          <w:rFonts w:ascii="Book Antiqua" w:eastAsia="Book Antiqua" w:hAnsi="Book Antiqua" w:cs="Book Antiqua"/>
          <w:color w:val="000000"/>
        </w:rPr>
        <w:t>Kras</w:t>
      </w:r>
      <w:r w:rsidRPr="001411E6">
        <w:rPr>
          <w:rFonts w:ascii="Book Antiqua" w:eastAsia="Book Antiqua" w:hAnsi="Book Antiqua" w:cs="Book Antiqua"/>
          <w:color w:val="000000"/>
          <w:szCs w:val="30"/>
          <w:vertAlign w:val="superscript"/>
        </w:rPr>
        <w:t>G12D</w:t>
      </w:r>
      <w:proofErr w:type="spellEnd"/>
      <w:r w:rsidRPr="001411E6">
        <w:rPr>
          <w:rFonts w:ascii="Book Antiqua" w:eastAsia="Book Antiqua" w:hAnsi="Book Antiqua" w:cs="Book Antiqua"/>
          <w:color w:val="000000"/>
        </w:rPr>
        <w:t xml:space="preserve"> mutation in the liver. Consistently, we validated that the cell cycle and </w:t>
      </w:r>
      <w:r w:rsidR="00953126" w:rsidRPr="001411E6">
        <w:rPr>
          <w:rFonts w:ascii="Book Antiqua" w:eastAsia="Book Antiqua" w:hAnsi="Book Antiqua" w:cs="Book Antiqua"/>
          <w:color w:val="000000"/>
        </w:rPr>
        <w:t>N</w:t>
      </w:r>
      <w:r w:rsidRPr="001411E6">
        <w:rPr>
          <w:rFonts w:ascii="Book Antiqua" w:eastAsia="Book Antiqua" w:hAnsi="Book Antiqua" w:cs="Book Antiqua"/>
          <w:color w:val="000000"/>
        </w:rPr>
        <w:t xml:space="preserve">otch pathways are </w:t>
      </w:r>
      <w:proofErr w:type="gramStart"/>
      <w:r w:rsidRPr="001411E6">
        <w:rPr>
          <w:rFonts w:ascii="Book Antiqua" w:eastAsia="Book Antiqua" w:hAnsi="Book Antiqua" w:cs="Book Antiqua"/>
          <w:color w:val="000000"/>
        </w:rPr>
        <w:t>up-regulated</w:t>
      </w:r>
      <w:proofErr w:type="gramEnd"/>
      <w:r w:rsidRPr="001411E6">
        <w:rPr>
          <w:rFonts w:ascii="Book Antiqua" w:eastAsia="Book Antiqua" w:hAnsi="Book Antiqua" w:cs="Book Antiqua"/>
          <w:color w:val="000000"/>
        </w:rPr>
        <w:t xml:space="preserve">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and mouse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 Interestingly, targeting cell cycle and notch pathways using small molecules also exhibited significant beneficial effects in controlling tumor malignancy. More importantly, we demonstrated that several cell cycle and Notch associated genes are significantly associated with poor overall survival and disease-free survival using the Log-Rank test.</w:t>
      </w:r>
    </w:p>
    <w:p w14:paraId="3F707C3B" w14:textId="77777777" w:rsidR="00A77B3E" w:rsidRPr="001411E6" w:rsidRDefault="00A77B3E">
      <w:pPr>
        <w:spacing w:line="360" w:lineRule="auto"/>
        <w:jc w:val="both"/>
      </w:pPr>
    </w:p>
    <w:p w14:paraId="595AB2B5" w14:textId="77777777" w:rsidR="00A77B3E" w:rsidRPr="001411E6" w:rsidRDefault="00000000">
      <w:pPr>
        <w:spacing w:line="360" w:lineRule="auto"/>
        <w:jc w:val="both"/>
      </w:pPr>
      <w:r w:rsidRPr="001411E6">
        <w:rPr>
          <w:rFonts w:ascii="Book Antiqua" w:eastAsia="Book Antiqua" w:hAnsi="Book Antiqua" w:cs="Book Antiqua"/>
          <w:color w:val="000000"/>
        </w:rPr>
        <w:t>CONCLUSION</w:t>
      </w:r>
    </w:p>
    <w:p w14:paraId="0786AA57" w14:textId="6D675CEA" w:rsidR="00A77B3E" w:rsidRPr="001411E6" w:rsidRDefault="00000000">
      <w:pPr>
        <w:spacing w:line="360" w:lineRule="auto"/>
        <w:jc w:val="both"/>
      </w:pPr>
      <w:r w:rsidRPr="001411E6">
        <w:rPr>
          <w:rFonts w:ascii="Book Antiqua" w:eastAsia="Book Antiqua" w:hAnsi="Book Antiqua" w:cs="Book Antiqua"/>
          <w:color w:val="000000"/>
        </w:rPr>
        <w:t xml:space="preserve">In summary, our study comprehensively analyzed the gene expression pattern of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samples using publicly available datasets and identified the cell cycle and Notch pathways are </w:t>
      </w:r>
      <w:r w:rsidR="001460D4" w:rsidRPr="001411E6">
        <w:rPr>
          <w:rFonts w:ascii="Book Antiqua" w:eastAsia="Book Antiqua" w:hAnsi="Book Antiqua" w:cs="Book Antiqua"/>
          <w:color w:val="000000"/>
        </w:rPr>
        <w:t>potential therapeutic targets</w:t>
      </w:r>
      <w:r w:rsidRPr="001411E6">
        <w:rPr>
          <w:rFonts w:ascii="Book Antiqua" w:eastAsia="Book Antiqua" w:hAnsi="Book Antiqua" w:cs="Book Antiqua"/>
          <w:color w:val="000000"/>
        </w:rPr>
        <w:t xml:space="preserve"> in this deadly disease.</w:t>
      </w:r>
    </w:p>
    <w:p w14:paraId="54418440" w14:textId="77777777" w:rsidR="00A77B3E" w:rsidRPr="001411E6" w:rsidRDefault="00A77B3E">
      <w:pPr>
        <w:spacing w:line="360" w:lineRule="auto"/>
        <w:jc w:val="both"/>
      </w:pPr>
    </w:p>
    <w:p w14:paraId="707B7160" w14:textId="02B3545E" w:rsidR="00A77B3E" w:rsidRPr="001411E6" w:rsidRDefault="00000000">
      <w:pPr>
        <w:spacing w:line="360" w:lineRule="auto"/>
        <w:jc w:val="both"/>
      </w:pPr>
      <w:r w:rsidRPr="001411E6">
        <w:rPr>
          <w:rFonts w:ascii="Book Antiqua" w:eastAsia="Book Antiqua" w:hAnsi="Book Antiqua" w:cs="Book Antiqua"/>
          <w:b/>
          <w:bCs/>
          <w:color w:val="000000"/>
        </w:rPr>
        <w:t xml:space="preserve">Key Words: </w:t>
      </w:r>
      <w:r w:rsidRPr="001411E6">
        <w:rPr>
          <w:rFonts w:ascii="Book Antiqua" w:eastAsia="Book Antiqua" w:hAnsi="Book Antiqua" w:cs="Book Antiqua"/>
          <w:color w:val="000000"/>
        </w:rPr>
        <w:t xml:space="preserve">Bile duct cancer; Notch; </w:t>
      </w:r>
      <w:r w:rsidR="00953126" w:rsidRPr="001411E6">
        <w:rPr>
          <w:rFonts w:ascii="Book Antiqua" w:eastAsia="Book Antiqua" w:hAnsi="Book Antiqua" w:cs="Book Antiqua"/>
          <w:color w:val="000000"/>
        </w:rPr>
        <w:t>C</w:t>
      </w:r>
      <w:r w:rsidRPr="001411E6">
        <w:rPr>
          <w:rFonts w:ascii="Book Antiqua" w:eastAsia="Book Antiqua" w:hAnsi="Book Antiqua" w:cs="Book Antiqua"/>
          <w:color w:val="000000"/>
        </w:rPr>
        <w:t xml:space="preserve">ell cycle; </w:t>
      </w:r>
      <w:r w:rsidR="00953126" w:rsidRPr="001411E6">
        <w:rPr>
          <w:rFonts w:ascii="Book Antiqua" w:eastAsia="Book Antiqua" w:hAnsi="Book Antiqua" w:cs="Book Antiqua"/>
          <w:color w:val="000000"/>
        </w:rPr>
        <w:t>L</w:t>
      </w:r>
      <w:r w:rsidRPr="001411E6">
        <w:rPr>
          <w:rFonts w:ascii="Book Antiqua" w:eastAsia="Book Antiqua" w:hAnsi="Book Antiqua" w:cs="Book Antiqua"/>
          <w:color w:val="000000"/>
        </w:rPr>
        <w:t xml:space="preserve">iver cancer; </w:t>
      </w:r>
      <w:r w:rsidR="00953126" w:rsidRPr="001411E6">
        <w:rPr>
          <w:rFonts w:ascii="Book Antiqua" w:eastAsia="Book Antiqua" w:hAnsi="Book Antiqua" w:cs="Book Antiqua"/>
          <w:color w:val="000000"/>
        </w:rPr>
        <w:t>T</w:t>
      </w:r>
      <w:r w:rsidRPr="001411E6">
        <w:rPr>
          <w:rFonts w:ascii="Book Antiqua" w:eastAsia="Book Antiqua" w:hAnsi="Book Antiqua" w:cs="Book Antiqua"/>
          <w:color w:val="000000"/>
        </w:rPr>
        <w:t>herapeutic target</w:t>
      </w:r>
    </w:p>
    <w:p w14:paraId="4AB95FD1" w14:textId="77777777" w:rsidR="00A77B3E" w:rsidRPr="001411E6" w:rsidRDefault="00A77B3E">
      <w:pPr>
        <w:spacing w:line="360" w:lineRule="auto"/>
        <w:jc w:val="both"/>
      </w:pPr>
    </w:p>
    <w:p w14:paraId="0BF1DB96" w14:textId="77777777" w:rsidR="001411E6" w:rsidRPr="001411E6" w:rsidRDefault="001411E6" w:rsidP="001411E6">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1411E6">
        <w:rPr>
          <w:rFonts w:ascii="Book Antiqua" w:eastAsia="Book Antiqua" w:hAnsi="Book Antiqua" w:cs="Book Antiqua" w:hint="eastAsia"/>
          <w:b/>
          <w:color w:val="000000"/>
        </w:rPr>
        <w:t>©</w:t>
      </w:r>
      <w:r w:rsidRPr="001411E6">
        <w:rPr>
          <w:rFonts w:ascii="Book Antiqua" w:eastAsia="Book Antiqua" w:hAnsi="Book Antiqua" w:cs="Book Antiqua"/>
          <w:b/>
          <w:color w:val="000000"/>
        </w:rPr>
        <w:t>The</w:t>
      </w:r>
      <w:r w:rsidRPr="001411E6">
        <w:rPr>
          <w:rFonts w:ascii="Book Antiqua" w:eastAsia="Book Antiqua" w:hAnsi="Book Antiqua" w:cs="Book Antiqua"/>
          <w:color w:val="000000"/>
        </w:rPr>
        <w:t xml:space="preserve"> </w:t>
      </w:r>
      <w:r w:rsidRPr="001411E6">
        <w:rPr>
          <w:rFonts w:ascii="Book Antiqua" w:eastAsia="Book Antiqua" w:hAnsi="Book Antiqua" w:cs="Book Antiqua"/>
          <w:b/>
          <w:color w:val="000000"/>
        </w:rPr>
        <w:t xml:space="preserve">Author(s) 2023. </w:t>
      </w:r>
      <w:r w:rsidRPr="001411E6">
        <w:rPr>
          <w:rFonts w:ascii="Book Antiqua" w:eastAsia="Book Antiqua" w:hAnsi="Book Antiqua" w:cs="Book Antiqua"/>
          <w:color w:val="000000"/>
        </w:rPr>
        <w:t xml:space="preserve">Published by </w:t>
      </w:r>
      <w:proofErr w:type="spellStart"/>
      <w:r w:rsidRPr="001411E6">
        <w:rPr>
          <w:rFonts w:ascii="Book Antiqua" w:eastAsia="Book Antiqua" w:hAnsi="Book Antiqua" w:cs="Book Antiqua"/>
          <w:color w:val="000000"/>
        </w:rPr>
        <w:t>Baishideng</w:t>
      </w:r>
      <w:proofErr w:type="spellEnd"/>
      <w:r w:rsidRPr="001411E6">
        <w:rPr>
          <w:rFonts w:ascii="Book Antiqua" w:eastAsia="Book Antiqua" w:hAnsi="Book Antiqua" w:cs="Book Antiqua"/>
          <w:color w:val="000000"/>
        </w:rPr>
        <w:t xml:space="preserve"> Publishing Group Inc. All rights reserved.</w:t>
      </w:r>
      <w:bookmarkEnd w:id="0"/>
      <w:r w:rsidRPr="001411E6">
        <w:rPr>
          <w:rFonts w:ascii="Book Antiqua" w:eastAsia="Book Antiqua" w:hAnsi="Book Antiqua" w:cs="Book Antiqua"/>
          <w:color w:val="000000"/>
        </w:rPr>
        <w:t xml:space="preserve"> </w:t>
      </w:r>
    </w:p>
    <w:bookmarkEnd w:id="1"/>
    <w:p w14:paraId="5881AF7B" w14:textId="77777777" w:rsidR="001411E6" w:rsidRPr="001411E6" w:rsidRDefault="001411E6" w:rsidP="001411E6">
      <w:pPr>
        <w:spacing w:line="360" w:lineRule="auto"/>
        <w:jc w:val="both"/>
        <w:rPr>
          <w:lang w:eastAsia="zh-CN"/>
        </w:rPr>
      </w:pPr>
    </w:p>
    <w:p w14:paraId="2B3E6A3D" w14:textId="77777777" w:rsidR="001411E6" w:rsidRPr="001411E6" w:rsidRDefault="001411E6" w:rsidP="001411E6">
      <w:pPr>
        <w:spacing w:line="360" w:lineRule="auto"/>
        <w:jc w:val="both"/>
        <w:rPr>
          <w:rFonts w:ascii="Book Antiqua" w:eastAsia="Book Antiqua" w:hAnsi="Book Antiqua" w:cs="Book Antiqua"/>
          <w:color w:val="000000"/>
        </w:rPr>
      </w:pPr>
      <w:bookmarkStart w:id="4" w:name="_Hlk88512899"/>
      <w:bookmarkStart w:id="5" w:name="_Hlk88512352"/>
      <w:bookmarkEnd w:id="2"/>
      <w:r w:rsidRPr="001411E6">
        <w:rPr>
          <w:rFonts w:ascii="Book Antiqua" w:hAnsi="Book Antiqua" w:cs="Book Antiqua" w:hint="eastAsia"/>
          <w:b/>
          <w:color w:val="000000"/>
          <w:lang w:eastAsia="zh-CN"/>
        </w:rPr>
        <w:t>Citation:</w:t>
      </w:r>
      <w:bookmarkEnd w:id="3"/>
      <w:bookmarkEnd w:id="4"/>
      <w:r w:rsidRPr="001411E6">
        <w:rPr>
          <w:rFonts w:ascii="Book Antiqua" w:hAnsi="Book Antiqua" w:cs="Book Antiqua" w:hint="eastAsia"/>
          <w:color w:val="000000"/>
          <w:lang w:eastAsia="zh-CN"/>
        </w:rPr>
        <w:t xml:space="preserve"> </w:t>
      </w:r>
      <w:bookmarkEnd w:id="5"/>
      <w:r w:rsidRPr="001411E6">
        <w:rPr>
          <w:rFonts w:ascii="Book Antiqua" w:eastAsia="Book Antiqua" w:hAnsi="Book Antiqua" w:cs="Book Antiqua"/>
          <w:color w:val="000000"/>
        </w:rPr>
        <w:t xml:space="preserve">Liu D, Shi Y, Chen H, Nisar MA, </w:t>
      </w:r>
      <w:proofErr w:type="spellStart"/>
      <w:r w:rsidRPr="001411E6">
        <w:rPr>
          <w:rFonts w:ascii="Book Antiqua" w:eastAsia="Book Antiqua" w:hAnsi="Book Antiqua" w:cs="Book Antiqua"/>
          <w:color w:val="000000"/>
        </w:rPr>
        <w:t>Jabara</w:t>
      </w:r>
      <w:proofErr w:type="spellEnd"/>
      <w:r w:rsidRPr="001411E6">
        <w:rPr>
          <w:rFonts w:ascii="Book Antiqua" w:eastAsia="Book Antiqua" w:hAnsi="Book Antiqua" w:cs="Book Antiqua"/>
          <w:color w:val="000000"/>
        </w:rPr>
        <w:t xml:space="preserve"> N, </w:t>
      </w:r>
      <w:proofErr w:type="spellStart"/>
      <w:r w:rsidRPr="001411E6">
        <w:rPr>
          <w:rFonts w:ascii="Book Antiqua" w:eastAsia="Book Antiqua" w:hAnsi="Book Antiqua" w:cs="Book Antiqua"/>
          <w:color w:val="000000"/>
        </w:rPr>
        <w:t>Langwinski</w:t>
      </w:r>
      <w:proofErr w:type="spellEnd"/>
      <w:r w:rsidRPr="001411E6">
        <w:rPr>
          <w:rFonts w:ascii="Book Antiqua" w:eastAsia="Book Antiqua" w:hAnsi="Book Antiqua" w:cs="Book Antiqua"/>
          <w:color w:val="000000"/>
        </w:rPr>
        <w:t xml:space="preserve"> N, Mattson S, Nagaoka K, Bai X, Lu S, Huang CK. Molecular profiling reveals potential targets in cholangiocarcinoma. </w:t>
      </w:r>
      <w:r w:rsidRPr="001411E6">
        <w:rPr>
          <w:rFonts w:ascii="Book Antiqua" w:eastAsia="Book Antiqua" w:hAnsi="Book Antiqua" w:cs="Book Antiqua"/>
          <w:i/>
          <w:iCs/>
          <w:color w:val="000000"/>
        </w:rPr>
        <w:t>World J Gastroenterol</w:t>
      </w:r>
      <w:r w:rsidRPr="001411E6">
        <w:rPr>
          <w:rFonts w:ascii="Book Antiqua" w:eastAsia="Book Antiqua" w:hAnsi="Book Antiqua" w:cs="Book Antiqua"/>
          <w:color w:val="000000"/>
        </w:rPr>
        <w:t xml:space="preserve"> 2023; </w:t>
      </w:r>
      <w:r w:rsidR="00530E8F" w:rsidRPr="001411E6">
        <w:rPr>
          <w:rFonts w:ascii="Book Antiqua" w:eastAsia="Book Antiqua" w:hAnsi="Book Antiqua" w:cs="Book Antiqua"/>
          <w:color w:val="000000"/>
        </w:rPr>
        <w:t>29(2</w:t>
      </w:r>
      <w:r w:rsidRPr="001411E6">
        <w:rPr>
          <w:rFonts w:ascii="Book Antiqua" w:eastAsia="Book Antiqua" w:hAnsi="Book Antiqua" w:cs="Book Antiqua"/>
          <w:color w:val="000000"/>
        </w:rPr>
        <w:t>5</w:t>
      </w:r>
      <w:r w:rsidR="00530E8F" w:rsidRPr="001411E6">
        <w:rPr>
          <w:rFonts w:ascii="Book Antiqua" w:eastAsia="Book Antiqua" w:hAnsi="Book Antiqua" w:cs="Book Antiqua"/>
          <w:color w:val="000000"/>
        </w:rPr>
        <w:t xml:space="preserve">): </w:t>
      </w:r>
      <w:r w:rsidRPr="001411E6">
        <w:rPr>
          <w:rFonts w:ascii="Book Antiqua" w:eastAsia="Book Antiqua" w:hAnsi="Book Antiqua" w:cs="Book Antiqua"/>
          <w:color w:val="000000"/>
        </w:rPr>
        <w:t>4053</w:t>
      </w:r>
      <w:r w:rsidR="00530E8F" w:rsidRPr="001411E6">
        <w:rPr>
          <w:rFonts w:ascii="Book Antiqua" w:eastAsia="Book Antiqua" w:hAnsi="Book Antiqua" w:cs="Book Antiqua"/>
          <w:color w:val="000000"/>
        </w:rPr>
        <w:t>-</w:t>
      </w:r>
      <w:r w:rsidRPr="001411E6">
        <w:rPr>
          <w:rFonts w:ascii="Book Antiqua" w:eastAsia="Book Antiqua" w:hAnsi="Book Antiqua" w:cs="Book Antiqua"/>
          <w:color w:val="000000"/>
        </w:rPr>
        <w:t>4071</w:t>
      </w:r>
    </w:p>
    <w:p w14:paraId="40A82568" w14:textId="3E14D435" w:rsidR="001411E6" w:rsidRPr="001411E6" w:rsidRDefault="00530E8F" w:rsidP="001411E6">
      <w:pPr>
        <w:spacing w:line="360" w:lineRule="auto"/>
        <w:jc w:val="both"/>
        <w:rPr>
          <w:rFonts w:ascii="Book Antiqua" w:eastAsia="Book Antiqua" w:hAnsi="Book Antiqua" w:cs="Book Antiqua"/>
          <w:color w:val="000000"/>
        </w:rPr>
      </w:pPr>
      <w:r w:rsidRPr="001411E6">
        <w:rPr>
          <w:rFonts w:ascii="Book Antiqua" w:eastAsia="Book Antiqua" w:hAnsi="Book Antiqua" w:cs="Book Antiqua"/>
          <w:b/>
          <w:bCs/>
          <w:color w:val="000000"/>
        </w:rPr>
        <w:t>URL:</w:t>
      </w:r>
      <w:r w:rsidRPr="001411E6">
        <w:rPr>
          <w:rFonts w:ascii="Book Antiqua" w:eastAsia="Book Antiqua" w:hAnsi="Book Antiqua" w:cs="Book Antiqua"/>
          <w:color w:val="000000"/>
        </w:rPr>
        <w:t xml:space="preserve"> </w:t>
      </w:r>
      <w:hyperlink r:id="rId6" w:history="1">
        <w:r w:rsidR="001411E6" w:rsidRPr="001411E6">
          <w:rPr>
            <w:rStyle w:val="a8"/>
            <w:rFonts w:ascii="Book Antiqua" w:eastAsia="Book Antiqua" w:hAnsi="Book Antiqua" w:cs="Book Antiqua"/>
          </w:rPr>
          <w:t>https://</w:t>
        </w:r>
        <w:proofErr w:type="spellStart"/>
        <w:r w:rsidR="001411E6" w:rsidRPr="001411E6">
          <w:rPr>
            <w:rStyle w:val="a8"/>
            <w:rFonts w:ascii="Book Antiqua" w:eastAsia="Book Antiqua" w:hAnsi="Book Antiqua" w:cs="Book Antiqua"/>
          </w:rPr>
          <w:t>www.wjgnet.com</w:t>
        </w:r>
        <w:proofErr w:type="spellEnd"/>
        <w:r w:rsidR="001411E6" w:rsidRPr="001411E6">
          <w:rPr>
            <w:rStyle w:val="a8"/>
            <w:rFonts w:ascii="Book Antiqua" w:eastAsia="Book Antiqua" w:hAnsi="Book Antiqua" w:cs="Book Antiqua"/>
          </w:rPr>
          <w:t>/1007-9327/full/</w:t>
        </w:r>
        <w:proofErr w:type="spellStart"/>
        <w:r w:rsidR="001411E6" w:rsidRPr="001411E6">
          <w:rPr>
            <w:rStyle w:val="a8"/>
            <w:rFonts w:ascii="Book Antiqua" w:eastAsia="Book Antiqua" w:hAnsi="Book Antiqua" w:cs="Book Antiqua"/>
          </w:rPr>
          <w:t>v29</w:t>
        </w:r>
        <w:proofErr w:type="spellEnd"/>
        <w:r w:rsidR="001411E6" w:rsidRPr="001411E6">
          <w:rPr>
            <w:rStyle w:val="a8"/>
            <w:rFonts w:ascii="Book Antiqua" w:eastAsia="Book Antiqua" w:hAnsi="Book Antiqua" w:cs="Book Antiqua"/>
          </w:rPr>
          <w:t>/</w:t>
        </w:r>
        <w:proofErr w:type="spellStart"/>
        <w:r w:rsidR="001411E6" w:rsidRPr="001411E6">
          <w:rPr>
            <w:rStyle w:val="a8"/>
            <w:rFonts w:ascii="Book Antiqua" w:eastAsia="Book Antiqua" w:hAnsi="Book Antiqua" w:cs="Book Antiqua"/>
          </w:rPr>
          <w:t>i25</w:t>
        </w:r>
        <w:proofErr w:type="spellEnd"/>
        <w:r w:rsidR="001411E6" w:rsidRPr="001411E6">
          <w:rPr>
            <w:rStyle w:val="a8"/>
            <w:rFonts w:ascii="Book Antiqua" w:eastAsia="Book Antiqua" w:hAnsi="Book Antiqua" w:cs="Book Antiqua"/>
          </w:rPr>
          <w:t>/</w:t>
        </w:r>
        <w:proofErr w:type="spellStart"/>
        <w:r w:rsidR="001411E6" w:rsidRPr="001411E6">
          <w:rPr>
            <w:rStyle w:val="a8"/>
            <w:rFonts w:ascii="Book Antiqua" w:eastAsia="Book Antiqua" w:hAnsi="Book Antiqua" w:cs="Book Antiqua"/>
          </w:rPr>
          <w:t>4053.htm</w:t>
        </w:r>
        <w:proofErr w:type="spellEnd"/>
      </w:hyperlink>
    </w:p>
    <w:p w14:paraId="449DBD27" w14:textId="4FA323FB" w:rsidR="00A77B3E" w:rsidRPr="001411E6" w:rsidRDefault="00530E8F" w:rsidP="001411E6">
      <w:pPr>
        <w:spacing w:line="360" w:lineRule="auto"/>
        <w:jc w:val="both"/>
      </w:pPr>
      <w:r w:rsidRPr="001411E6">
        <w:rPr>
          <w:rFonts w:ascii="Book Antiqua" w:eastAsia="Book Antiqua" w:hAnsi="Book Antiqua" w:cs="Book Antiqua"/>
          <w:b/>
          <w:bCs/>
          <w:color w:val="000000"/>
        </w:rPr>
        <w:t>DOI:</w:t>
      </w:r>
      <w:r w:rsidRPr="001411E6">
        <w:rPr>
          <w:rFonts w:ascii="Book Antiqua" w:eastAsia="Book Antiqua" w:hAnsi="Book Antiqua" w:cs="Book Antiqua"/>
          <w:color w:val="000000"/>
        </w:rPr>
        <w:t xml:space="preserve"> https://</w:t>
      </w:r>
      <w:proofErr w:type="spellStart"/>
      <w:r w:rsidRPr="001411E6">
        <w:rPr>
          <w:rFonts w:ascii="Book Antiqua" w:eastAsia="Book Antiqua" w:hAnsi="Book Antiqua" w:cs="Book Antiqua"/>
          <w:color w:val="000000"/>
        </w:rPr>
        <w:t>dx.doi.org</w:t>
      </w:r>
      <w:proofErr w:type="spellEnd"/>
      <w:r w:rsidRPr="001411E6">
        <w:rPr>
          <w:rFonts w:ascii="Book Antiqua" w:eastAsia="Book Antiqua" w:hAnsi="Book Antiqua" w:cs="Book Antiqua"/>
          <w:color w:val="000000"/>
        </w:rPr>
        <w:t>/10.3748/</w:t>
      </w:r>
      <w:proofErr w:type="spellStart"/>
      <w:r w:rsidRPr="001411E6">
        <w:rPr>
          <w:rFonts w:ascii="Book Antiqua" w:eastAsia="Book Antiqua" w:hAnsi="Book Antiqua" w:cs="Book Antiqua"/>
          <w:color w:val="000000"/>
        </w:rPr>
        <w:t>wjg.v29.i2</w:t>
      </w:r>
      <w:r w:rsidR="001411E6" w:rsidRPr="001411E6">
        <w:rPr>
          <w:rFonts w:ascii="Book Antiqua" w:eastAsia="Book Antiqua" w:hAnsi="Book Antiqua" w:cs="Book Antiqua"/>
          <w:color w:val="000000"/>
        </w:rPr>
        <w:t>5</w:t>
      </w:r>
      <w:r w:rsidRPr="001411E6">
        <w:rPr>
          <w:rFonts w:ascii="Book Antiqua" w:eastAsia="Book Antiqua" w:hAnsi="Book Antiqua" w:cs="Book Antiqua"/>
          <w:color w:val="000000"/>
        </w:rPr>
        <w:t>.</w:t>
      </w:r>
      <w:r w:rsidR="001411E6" w:rsidRPr="001411E6">
        <w:rPr>
          <w:rFonts w:ascii="Book Antiqua" w:eastAsia="Book Antiqua" w:hAnsi="Book Antiqua" w:cs="Book Antiqua"/>
          <w:color w:val="000000"/>
        </w:rPr>
        <w:t>4053</w:t>
      </w:r>
      <w:proofErr w:type="spellEnd"/>
    </w:p>
    <w:p w14:paraId="726E4E0B" w14:textId="77777777" w:rsidR="00A77B3E" w:rsidRPr="001411E6" w:rsidRDefault="00A77B3E">
      <w:pPr>
        <w:spacing w:line="360" w:lineRule="auto"/>
        <w:jc w:val="both"/>
      </w:pPr>
    </w:p>
    <w:p w14:paraId="0CB4E3C6" w14:textId="77777777" w:rsidR="00A77B3E" w:rsidRPr="001411E6" w:rsidRDefault="00000000">
      <w:pPr>
        <w:spacing w:line="360" w:lineRule="auto"/>
        <w:jc w:val="both"/>
      </w:pPr>
      <w:r w:rsidRPr="001411E6">
        <w:rPr>
          <w:rFonts w:ascii="Book Antiqua" w:eastAsia="Book Antiqua" w:hAnsi="Book Antiqua" w:cs="Book Antiqua"/>
          <w:b/>
          <w:bCs/>
          <w:color w:val="000000"/>
        </w:rPr>
        <w:t xml:space="preserve">Core Tip: </w:t>
      </w:r>
      <w:r w:rsidRPr="001411E6">
        <w:rPr>
          <w:rFonts w:ascii="Book Antiqua" w:eastAsia="Book Antiqua" w:hAnsi="Book Antiqua" w:cs="Book Antiqua"/>
          <w:color w:val="000000"/>
        </w:rPr>
        <w:t>Molecular profiling of cholangiocarcinoma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has been conducted using various cohorts. However, the identified targets vary among different cohorts. In the current study, we combined different cohorts of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RNA sequencing datasets and refined the potential therapeutic targets in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malignancy. We validated the findings using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the </w:t>
      </w:r>
      <w:proofErr w:type="spellStart"/>
      <w:r w:rsidRPr="001411E6">
        <w:rPr>
          <w:rFonts w:ascii="Book Antiqua" w:eastAsia="Book Antiqua" w:hAnsi="Book Antiqua" w:cs="Book Antiqua"/>
          <w:color w:val="000000"/>
        </w:rPr>
        <w:t>Kras</w:t>
      </w:r>
      <w:r w:rsidRPr="001411E6">
        <w:rPr>
          <w:rFonts w:ascii="Book Antiqua" w:eastAsia="Book Antiqua" w:hAnsi="Book Antiqua" w:cs="Book Antiqua"/>
          <w:color w:val="000000"/>
          <w:vertAlign w:val="superscript"/>
        </w:rPr>
        <w:t>G12D</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color w:val="000000"/>
        </w:rPr>
        <w:t>P53</w:t>
      </w:r>
      <w:proofErr w:type="spellEnd"/>
      <w:r w:rsidRPr="001411E6">
        <w:rPr>
          <w:rFonts w:ascii="Book Antiqua" w:eastAsia="Book Antiqua" w:hAnsi="Book Antiqua" w:cs="Book Antiqua"/>
          <w:color w:val="000000"/>
        </w:rPr>
        <w:t xml:space="preserve"> mutation transgenic mouse model, and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clinical data, thus supporting the potential of targeting the identified pathways in clinical trials.</w:t>
      </w:r>
    </w:p>
    <w:p w14:paraId="1292EC70" w14:textId="77777777" w:rsidR="00A77B3E" w:rsidRPr="001411E6" w:rsidRDefault="00A77B3E">
      <w:pPr>
        <w:spacing w:line="360" w:lineRule="auto"/>
        <w:jc w:val="both"/>
      </w:pPr>
    </w:p>
    <w:p w14:paraId="29853F6F" w14:textId="77777777" w:rsidR="00A77B3E" w:rsidRPr="001411E6" w:rsidRDefault="00000000">
      <w:pPr>
        <w:spacing w:line="360" w:lineRule="auto"/>
        <w:jc w:val="both"/>
      </w:pPr>
      <w:r w:rsidRPr="001411E6">
        <w:rPr>
          <w:rFonts w:ascii="Book Antiqua" w:eastAsia="Book Antiqua" w:hAnsi="Book Antiqua" w:cs="Book Antiqua"/>
          <w:b/>
          <w:caps/>
          <w:color w:val="000000"/>
          <w:u w:val="single"/>
        </w:rPr>
        <w:t>INTRODUCTION</w:t>
      </w:r>
    </w:p>
    <w:p w14:paraId="4BE8C73F" w14:textId="14612B90" w:rsidR="00A77B3E" w:rsidRPr="001411E6" w:rsidRDefault="00000000">
      <w:pPr>
        <w:spacing w:line="360" w:lineRule="auto"/>
        <w:jc w:val="both"/>
      </w:pPr>
      <w:r w:rsidRPr="001411E6">
        <w:rPr>
          <w:rFonts w:ascii="Book Antiqua" w:eastAsia="Book Antiqua" w:hAnsi="Book Antiqua" w:cs="Book Antiqua"/>
          <w:color w:val="000000"/>
        </w:rPr>
        <w:t>Cholangiocarcinoma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is a devastating malignancy with “silent” clinical manifestations, genetically heterogeneous, anatomically distinct, but limited treatment options</w:t>
      </w:r>
      <w:r w:rsidRPr="001411E6">
        <w:rPr>
          <w:rFonts w:ascii="Book Antiqua" w:eastAsia="Book Antiqua" w:hAnsi="Book Antiqua" w:cs="Book Antiqua"/>
          <w:color w:val="000000"/>
          <w:vertAlign w:val="superscript"/>
        </w:rPr>
        <w:t>[1]</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can be classified as three subtypes depending on the origin of anatomical site, including intrahepatic (</w:t>
      </w:r>
      <w:proofErr w:type="spellStart"/>
      <w:r w:rsidRPr="001411E6">
        <w:rPr>
          <w:rFonts w:ascii="Book Antiqua" w:eastAsia="Book Antiqua" w:hAnsi="Book Antiqua" w:cs="Book Antiqua"/>
          <w:color w:val="000000"/>
        </w:rPr>
        <w:t>iCCA</w:t>
      </w:r>
      <w:proofErr w:type="spellEnd"/>
      <w:r w:rsidRPr="001411E6">
        <w:rPr>
          <w:rFonts w:ascii="Book Antiqua" w:eastAsia="Book Antiqua" w:hAnsi="Book Antiqua" w:cs="Book Antiqua"/>
          <w:color w:val="000000"/>
        </w:rPr>
        <w:t>), perihilar (</w:t>
      </w:r>
      <w:proofErr w:type="spellStart"/>
      <w:r w:rsidRPr="001411E6">
        <w:rPr>
          <w:rFonts w:ascii="Book Antiqua" w:eastAsia="Book Antiqua" w:hAnsi="Book Antiqua" w:cs="Book Antiqua"/>
          <w:color w:val="000000"/>
        </w:rPr>
        <w:t>pCCA</w:t>
      </w:r>
      <w:proofErr w:type="spellEnd"/>
      <w:r w:rsidRPr="001411E6">
        <w:rPr>
          <w:rFonts w:ascii="Book Antiqua" w:eastAsia="Book Antiqua" w:hAnsi="Book Antiqua" w:cs="Book Antiqua"/>
          <w:color w:val="000000"/>
        </w:rPr>
        <w:t>) and distal (</w:t>
      </w:r>
      <w:proofErr w:type="spellStart"/>
      <w:r w:rsidRPr="001411E6">
        <w:rPr>
          <w:rFonts w:ascii="Book Antiqua" w:eastAsia="Book Antiqua" w:hAnsi="Book Antiqua" w:cs="Book Antiqua"/>
          <w:color w:val="000000"/>
        </w:rPr>
        <w:t>dCCA</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vertAlign w:val="superscript"/>
        </w:rPr>
        <w:t>[2]</w:t>
      </w:r>
      <w:r w:rsidRPr="001411E6">
        <w:rPr>
          <w:rFonts w:ascii="Book Antiqua" w:eastAsia="Book Antiqua" w:hAnsi="Book Antiqua" w:cs="Book Antiqua"/>
          <w:color w:val="000000"/>
        </w:rPr>
        <w:t xml:space="preserve">. If </w:t>
      </w:r>
      <w:proofErr w:type="spellStart"/>
      <w:r w:rsidRPr="001411E6">
        <w:rPr>
          <w:rFonts w:ascii="Book Antiqua" w:eastAsia="Book Antiqua" w:hAnsi="Book Antiqua" w:cs="Book Antiqua"/>
          <w:color w:val="000000"/>
        </w:rPr>
        <w:t>CCAs</w:t>
      </w:r>
      <w:proofErr w:type="spellEnd"/>
      <w:r w:rsidRPr="001411E6">
        <w:rPr>
          <w:rFonts w:ascii="Book Antiqua" w:eastAsia="Book Antiqua" w:hAnsi="Book Antiqua" w:cs="Book Antiqua"/>
          <w:color w:val="000000"/>
        </w:rPr>
        <w:t xml:space="preserve"> are diagnosed at the early stage, surgical resection may be a treatment option. However,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 are generally diagnosed at advanced stages due to lack of symptoms. Therefore, it is urgent to develop early detection markers and effective therapies for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 Understanding the molecular pathogenesis of </w:t>
      </w:r>
      <w:proofErr w:type="spellStart"/>
      <w:r w:rsidRPr="001411E6">
        <w:rPr>
          <w:rFonts w:ascii="Book Antiqua" w:eastAsia="Book Antiqua" w:hAnsi="Book Antiqua" w:cs="Book Antiqua"/>
          <w:color w:val="000000"/>
        </w:rPr>
        <w:t>CCAs</w:t>
      </w:r>
      <w:proofErr w:type="spellEnd"/>
      <w:r w:rsidRPr="001411E6">
        <w:rPr>
          <w:rFonts w:ascii="Book Antiqua" w:eastAsia="Book Antiqua" w:hAnsi="Book Antiqua" w:cs="Book Antiqua"/>
          <w:color w:val="000000"/>
        </w:rPr>
        <w:t xml:space="preserve"> may help identify early detection markers and potential therapies for this deadly disease.</w:t>
      </w:r>
    </w:p>
    <w:p w14:paraId="3C30883D" w14:textId="691B18F1" w:rsidR="00A77B3E" w:rsidRPr="001411E6" w:rsidRDefault="00000000" w:rsidP="00953126">
      <w:pPr>
        <w:spacing w:line="360" w:lineRule="auto"/>
        <w:ind w:firstLineChars="100" w:firstLine="240"/>
        <w:jc w:val="both"/>
      </w:pPr>
      <w:r w:rsidRPr="001411E6">
        <w:rPr>
          <w:rFonts w:ascii="Book Antiqua" w:eastAsia="Book Antiqua" w:hAnsi="Book Antiqua" w:cs="Book Antiqua"/>
          <w:color w:val="000000"/>
        </w:rPr>
        <w:t>Advances in whole-exome and transcriptome sequencing have paved the way for precision medicine in patients with advanced-stage or unresectable lesions</w:t>
      </w:r>
      <w:r w:rsidRPr="001411E6">
        <w:rPr>
          <w:rFonts w:ascii="Book Antiqua" w:eastAsia="Book Antiqua" w:hAnsi="Book Antiqua" w:cs="Book Antiqua"/>
          <w:color w:val="000000"/>
          <w:vertAlign w:val="superscript"/>
        </w:rPr>
        <w:t>[3-5]</w:t>
      </w:r>
      <w:r w:rsidRPr="001411E6">
        <w:rPr>
          <w:rFonts w:ascii="Book Antiqua" w:eastAsia="Book Antiqua" w:hAnsi="Book Antiqua" w:cs="Book Antiqua"/>
          <w:color w:val="000000"/>
        </w:rPr>
        <w:t xml:space="preserve">. Several genetic mutations have been identified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w:t>
      </w:r>
      <w:r w:rsidRPr="001411E6">
        <w:rPr>
          <w:rFonts w:ascii="Book Antiqua" w:eastAsia="Book Antiqua" w:hAnsi="Book Antiqua" w:cs="Book Antiqua"/>
          <w:color w:val="000000"/>
          <w:vertAlign w:val="superscript"/>
        </w:rPr>
        <w:t>[6]</w:t>
      </w:r>
      <w:r w:rsidRPr="001411E6">
        <w:rPr>
          <w:rFonts w:ascii="Book Antiqua" w:eastAsia="Book Antiqua" w:hAnsi="Book Antiqua" w:cs="Book Antiqua"/>
          <w:color w:val="000000"/>
        </w:rPr>
        <w:t xml:space="preserve">. Among them, </w:t>
      </w:r>
      <w:proofErr w:type="spellStart"/>
      <w:r w:rsidRPr="001411E6">
        <w:rPr>
          <w:rFonts w:ascii="Book Antiqua" w:eastAsia="Book Antiqua" w:hAnsi="Book Antiqua" w:cs="Book Antiqua"/>
          <w:color w:val="000000"/>
        </w:rPr>
        <w:t>IDH1</w:t>
      </w:r>
      <w:proofErr w:type="spellEnd"/>
      <w:r w:rsidRPr="001411E6">
        <w:rPr>
          <w:rFonts w:ascii="Book Antiqua" w:eastAsia="Book Antiqua" w:hAnsi="Book Antiqua" w:cs="Book Antiqua"/>
          <w:color w:val="000000"/>
        </w:rPr>
        <w:t xml:space="preserve"> mutations have been well studied and the </w:t>
      </w:r>
      <w:proofErr w:type="spellStart"/>
      <w:r w:rsidRPr="001411E6">
        <w:rPr>
          <w:rFonts w:ascii="Book Antiqua" w:eastAsia="Book Antiqua" w:hAnsi="Book Antiqua" w:cs="Book Antiqua"/>
          <w:color w:val="000000"/>
        </w:rPr>
        <w:t>IDH1</w:t>
      </w:r>
      <w:proofErr w:type="spellEnd"/>
      <w:r w:rsidRPr="001411E6">
        <w:rPr>
          <w:rFonts w:ascii="Book Antiqua" w:eastAsia="Book Antiqua" w:hAnsi="Book Antiqua" w:cs="Book Antiqua"/>
          <w:color w:val="000000"/>
        </w:rPr>
        <w:t xml:space="preserve"> mutation specific inhibitor has been developed for </w:t>
      </w:r>
      <w:r w:rsidRPr="001411E6">
        <w:rPr>
          <w:rFonts w:ascii="Book Antiqua" w:eastAsia="Book Antiqua" w:hAnsi="Book Antiqua" w:cs="Book Antiqua"/>
          <w:color w:val="000000"/>
        </w:rPr>
        <w:lastRenderedPageBreak/>
        <w:t xml:space="preserve">targeting malignant tumors with this mutation. In the </w:t>
      </w:r>
      <w:proofErr w:type="spellStart"/>
      <w:r w:rsidRPr="001411E6">
        <w:rPr>
          <w:rFonts w:ascii="Book Antiqua" w:eastAsia="Book Antiqua" w:hAnsi="Book Antiqua" w:cs="Book Antiqua"/>
          <w:color w:val="000000"/>
        </w:rPr>
        <w:t>ClarIDHy</w:t>
      </w:r>
      <w:proofErr w:type="spellEnd"/>
      <w:r w:rsidRPr="001411E6">
        <w:rPr>
          <w:rFonts w:ascii="Book Antiqua" w:eastAsia="Book Antiqua" w:hAnsi="Book Antiqua" w:cs="Book Antiqua"/>
          <w:color w:val="000000"/>
        </w:rPr>
        <w:t xml:space="preserve"> clinical trial, it was found that </w:t>
      </w:r>
      <w:proofErr w:type="spellStart"/>
      <w:r w:rsidRPr="001411E6">
        <w:rPr>
          <w:rFonts w:ascii="Book Antiqua" w:eastAsia="Book Antiqua" w:hAnsi="Book Antiqua" w:cs="Book Antiqua"/>
          <w:color w:val="000000"/>
        </w:rPr>
        <w:t>Ivosidenib-IDH1</w:t>
      </w:r>
      <w:proofErr w:type="spellEnd"/>
      <w:r w:rsidRPr="001411E6">
        <w:rPr>
          <w:rFonts w:ascii="Book Antiqua" w:eastAsia="Book Antiqua" w:hAnsi="Book Antiqua" w:cs="Book Antiqua"/>
          <w:color w:val="000000"/>
        </w:rPr>
        <w:t xml:space="preserve"> mutation inhibitor could improve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 </w:t>
      </w:r>
      <w:r w:rsidR="006E326D" w:rsidRPr="001411E6">
        <w:rPr>
          <w:rFonts w:ascii="Book Antiqua" w:eastAsia="Book Antiqua" w:hAnsi="Book Antiqua" w:cs="Book Antiqua"/>
          <w:color w:val="000000"/>
        </w:rPr>
        <w:t>overall survival (OS)</w:t>
      </w:r>
      <w:r w:rsidRPr="001411E6">
        <w:rPr>
          <w:rFonts w:ascii="Book Antiqua" w:eastAsia="Book Antiqua" w:hAnsi="Book Antiqua" w:cs="Book Antiqua"/>
          <w:color w:val="000000"/>
        </w:rPr>
        <w:t xml:space="preserve"> and progression free survival</w:t>
      </w:r>
      <w:r w:rsidRPr="001411E6">
        <w:rPr>
          <w:rFonts w:ascii="Book Antiqua" w:eastAsia="Book Antiqua" w:hAnsi="Book Antiqua" w:cs="Book Antiqua"/>
          <w:color w:val="000000"/>
          <w:vertAlign w:val="superscript"/>
        </w:rPr>
        <w:t>[7,8]</w:t>
      </w:r>
      <w:r w:rsidRPr="001411E6">
        <w:rPr>
          <w:rFonts w:ascii="Book Antiqua" w:eastAsia="Book Antiqua" w:hAnsi="Book Antiqua" w:cs="Book Antiqua"/>
          <w:color w:val="000000"/>
        </w:rPr>
        <w:t xml:space="preserve">, which eventually led to the FDA approval of </w:t>
      </w:r>
      <w:proofErr w:type="spellStart"/>
      <w:r w:rsidRPr="001411E6">
        <w:rPr>
          <w:rFonts w:ascii="Book Antiqua" w:eastAsia="Book Antiqua" w:hAnsi="Book Antiqua" w:cs="Book Antiqua"/>
          <w:color w:val="000000"/>
        </w:rPr>
        <w:t>Ivosidenib</w:t>
      </w:r>
      <w:proofErr w:type="spellEnd"/>
      <w:r w:rsidRPr="001411E6">
        <w:rPr>
          <w:rFonts w:ascii="Book Antiqua" w:eastAsia="Book Antiqua" w:hAnsi="Book Antiqua" w:cs="Book Antiqua"/>
          <w:color w:val="000000"/>
        </w:rPr>
        <w:t xml:space="preserve"> use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 with </w:t>
      </w:r>
      <w:proofErr w:type="spellStart"/>
      <w:r w:rsidRPr="001411E6">
        <w:rPr>
          <w:rFonts w:ascii="Book Antiqua" w:eastAsia="Book Antiqua" w:hAnsi="Book Antiqua" w:cs="Book Antiqua"/>
          <w:color w:val="000000"/>
        </w:rPr>
        <w:t>IDH1</w:t>
      </w:r>
      <w:proofErr w:type="spellEnd"/>
      <w:r w:rsidRPr="001411E6">
        <w:rPr>
          <w:rFonts w:ascii="Book Antiqua" w:eastAsia="Book Antiqua" w:hAnsi="Book Antiqua" w:cs="Book Antiqua"/>
          <w:color w:val="000000"/>
        </w:rPr>
        <w:t xml:space="preserve"> mutation. Nevertheless, the 5-year survival of these patients treated with </w:t>
      </w:r>
      <w:proofErr w:type="spellStart"/>
      <w:r w:rsidRPr="001411E6">
        <w:rPr>
          <w:rFonts w:ascii="Book Antiqua" w:eastAsia="Book Antiqua" w:hAnsi="Book Antiqua" w:cs="Book Antiqua"/>
          <w:color w:val="000000"/>
        </w:rPr>
        <w:t>Ivosidenib</w:t>
      </w:r>
      <w:proofErr w:type="spellEnd"/>
      <w:r w:rsidRPr="001411E6">
        <w:rPr>
          <w:rFonts w:ascii="Book Antiqua" w:eastAsia="Book Antiqua" w:hAnsi="Book Antiqua" w:cs="Book Antiqua"/>
          <w:color w:val="000000"/>
        </w:rPr>
        <w:t xml:space="preserve"> is not significantly improved</w:t>
      </w:r>
      <w:r w:rsidRPr="001411E6">
        <w:rPr>
          <w:rFonts w:ascii="Book Antiqua" w:eastAsia="Book Antiqua" w:hAnsi="Book Antiqua" w:cs="Book Antiqua"/>
          <w:color w:val="000000"/>
          <w:vertAlign w:val="superscript"/>
        </w:rPr>
        <w:t>[7,8]</w:t>
      </w:r>
      <w:r w:rsidRPr="001411E6">
        <w:rPr>
          <w:rFonts w:ascii="Book Antiqua" w:eastAsia="Book Antiqua" w:hAnsi="Book Antiqua" w:cs="Book Antiqua"/>
          <w:color w:val="000000"/>
        </w:rPr>
        <w:t xml:space="preserve">. Besides, there is no effective therapy for those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 with wild-type </w:t>
      </w:r>
      <w:proofErr w:type="spellStart"/>
      <w:r w:rsidRPr="001411E6">
        <w:rPr>
          <w:rFonts w:ascii="Book Antiqua" w:eastAsia="Book Antiqua" w:hAnsi="Book Antiqua" w:cs="Book Antiqua"/>
          <w:color w:val="000000"/>
        </w:rPr>
        <w:t>IDH1</w:t>
      </w:r>
      <w:proofErr w:type="spellEnd"/>
      <w:r w:rsidRPr="001411E6">
        <w:rPr>
          <w:rFonts w:ascii="Book Antiqua" w:eastAsia="Book Antiqua" w:hAnsi="Book Antiqua" w:cs="Book Antiqua"/>
          <w:color w:val="000000"/>
        </w:rPr>
        <w:t xml:space="preserve">, despite that cisplatin and gemcitabine could extend the median </w:t>
      </w:r>
      <w:r w:rsidR="006E326D" w:rsidRPr="001411E6">
        <w:rPr>
          <w:rFonts w:ascii="Book Antiqua" w:eastAsia="Book Antiqua" w:hAnsi="Book Antiqua" w:cs="Book Antiqua"/>
          <w:color w:val="000000"/>
        </w:rPr>
        <w:t>OS</w:t>
      </w:r>
      <w:r w:rsidRPr="001411E6">
        <w:rPr>
          <w:rFonts w:ascii="Book Antiqua" w:eastAsia="Book Antiqua" w:hAnsi="Book Antiqua" w:cs="Book Antiqua"/>
          <w:color w:val="000000"/>
        </w:rPr>
        <w:t xml:space="preserve"> for 3.6 </w:t>
      </w:r>
      <w:proofErr w:type="spellStart"/>
      <w:r w:rsidRPr="001411E6">
        <w:rPr>
          <w:rFonts w:ascii="Book Antiqua" w:eastAsia="Book Antiqua" w:hAnsi="Book Antiqua" w:cs="Book Antiqua"/>
          <w:color w:val="000000"/>
        </w:rPr>
        <w:t>mo</w:t>
      </w:r>
      <w:proofErr w:type="spellEnd"/>
      <w:r w:rsidRPr="001411E6">
        <w:rPr>
          <w:rFonts w:ascii="Book Antiqua" w:eastAsia="Book Antiqua" w:hAnsi="Book Antiqua" w:cs="Book Antiqua"/>
          <w:color w:val="000000"/>
        </w:rPr>
        <w:t xml:space="preserve"> but </w:t>
      </w:r>
      <w:r w:rsidR="00642311" w:rsidRPr="001411E6">
        <w:rPr>
          <w:rFonts w:ascii="Book Antiqua" w:eastAsia="Book Antiqua" w:hAnsi="Book Antiqua" w:cs="Book Antiqua"/>
          <w:color w:val="000000"/>
        </w:rPr>
        <w:t xml:space="preserve">is </w:t>
      </w:r>
      <w:r w:rsidRPr="001411E6">
        <w:rPr>
          <w:rFonts w:ascii="Book Antiqua" w:eastAsia="Book Antiqua" w:hAnsi="Book Antiqua" w:cs="Book Antiqua"/>
          <w:color w:val="000000"/>
        </w:rPr>
        <w:t xml:space="preserve">not curative. Therefore, there is still an unmet need for identifying effective therapies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w:t>
      </w:r>
    </w:p>
    <w:p w14:paraId="2CE76986" w14:textId="2CB76B85" w:rsidR="00A77B3E" w:rsidRPr="001411E6" w:rsidRDefault="00000000" w:rsidP="00953126">
      <w:pPr>
        <w:spacing w:line="360" w:lineRule="auto"/>
        <w:ind w:firstLineChars="100" w:firstLine="240"/>
        <w:jc w:val="both"/>
      </w:pPr>
      <w:r w:rsidRPr="001411E6">
        <w:rPr>
          <w:rFonts w:ascii="Book Antiqua" w:eastAsia="Book Antiqua" w:hAnsi="Book Antiqua" w:cs="Book Antiqua"/>
          <w:color w:val="000000"/>
        </w:rPr>
        <w:t xml:space="preserve">In the current study, we utilized the transcriptomic profiling of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to explore the oncogenic driver events, analyzed the relevant genes expression, and identified the feasibility of target therapies with respect to those tumorigenic lesions.</w:t>
      </w:r>
    </w:p>
    <w:p w14:paraId="44C7F998" w14:textId="77777777" w:rsidR="00A77B3E" w:rsidRPr="001411E6" w:rsidRDefault="00A77B3E">
      <w:pPr>
        <w:spacing w:line="360" w:lineRule="auto"/>
        <w:jc w:val="both"/>
      </w:pPr>
    </w:p>
    <w:p w14:paraId="46BF13BC" w14:textId="77777777" w:rsidR="00A77B3E" w:rsidRPr="001411E6" w:rsidRDefault="00000000">
      <w:pPr>
        <w:spacing w:line="360" w:lineRule="auto"/>
        <w:jc w:val="both"/>
      </w:pPr>
      <w:r w:rsidRPr="001411E6">
        <w:rPr>
          <w:rFonts w:ascii="Book Antiqua" w:eastAsia="Book Antiqua" w:hAnsi="Book Antiqua" w:cs="Book Antiqua"/>
          <w:b/>
          <w:caps/>
          <w:color w:val="000000"/>
          <w:u w:val="single"/>
        </w:rPr>
        <w:t>MATERIALS AND METHODS</w:t>
      </w:r>
    </w:p>
    <w:p w14:paraId="2B64F322" w14:textId="77777777" w:rsidR="00A77B3E" w:rsidRPr="001411E6" w:rsidRDefault="00000000">
      <w:pPr>
        <w:spacing w:line="360" w:lineRule="auto"/>
        <w:jc w:val="both"/>
        <w:rPr>
          <w:i/>
          <w:iCs/>
        </w:rPr>
      </w:pPr>
      <w:r w:rsidRPr="001411E6">
        <w:rPr>
          <w:rFonts w:ascii="Book Antiqua" w:eastAsia="Book Antiqua" w:hAnsi="Book Antiqua" w:cs="Book Antiqua"/>
          <w:b/>
          <w:bCs/>
          <w:i/>
          <w:iCs/>
          <w:color w:val="000000"/>
        </w:rPr>
        <w:t>Human data</w:t>
      </w:r>
    </w:p>
    <w:p w14:paraId="5AD01F0A" w14:textId="6ABE6C0F"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 xml:space="preserve">A total of 2 archival tissue blocks from patients with </w:t>
      </w:r>
      <w:proofErr w:type="spellStart"/>
      <w:r w:rsidRPr="001411E6">
        <w:rPr>
          <w:rFonts w:ascii="Book Antiqua" w:eastAsia="Book Antiqua" w:hAnsi="Book Antiqua" w:cs="Book Antiqua"/>
          <w:color w:val="000000"/>
        </w:rPr>
        <w:t>eCCA</w:t>
      </w:r>
      <w:proofErr w:type="spellEnd"/>
      <w:r w:rsidRPr="001411E6">
        <w:rPr>
          <w:rFonts w:ascii="Book Antiqua" w:eastAsia="Book Antiqua" w:hAnsi="Book Antiqua" w:cs="Book Antiqua"/>
          <w:color w:val="000000"/>
        </w:rPr>
        <w:t xml:space="preserve"> were retrieved from the First Affiliated Hospital of Zhengzhou University</w:t>
      </w:r>
      <w:r w:rsidR="00953126" w:rsidRPr="001411E6">
        <w:rPr>
          <w:rFonts w:ascii="Book Antiqua" w:eastAsia="Book Antiqua" w:hAnsi="Book Antiqua" w:cs="Book Antiqua"/>
          <w:color w:val="000000"/>
        </w:rPr>
        <w:t xml:space="preserve"> (Zhengzhou, Henan Province, China)</w:t>
      </w:r>
      <w:r w:rsidR="005B7F60" w:rsidRPr="001411E6">
        <w:rPr>
          <w:rFonts w:ascii="Book Antiqua" w:eastAsia="Book Antiqua" w:hAnsi="Book Antiqua" w:cs="Book Antiqua"/>
          <w:color w:val="000000"/>
        </w:rPr>
        <w:t xml:space="preserve"> a</w:t>
      </w:r>
      <w:r w:rsidRPr="001411E6">
        <w:rPr>
          <w:rFonts w:ascii="Book Antiqua" w:eastAsia="Book Antiqua" w:hAnsi="Book Antiqua" w:cs="Book Antiqua"/>
          <w:color w:val="000000"/>
        </w:rPr>
        <w:t xml:space="preserve">nd the specimens were independently diagnosed by two hepatobiliary pathologists. This study was conducted in accordance with the Declaration of </w:t>
      </w:r>
      <w:proofErr w:type="gramStart"/>
      <w:r w:rsidRPr="001411E6">
        <w:rPr>
          <w:rFonts w:ascii="Book Antiqua" w:eastAsia="Book Antiqua" w:hAnsi="Book Antiqua" w:cs="Book Antiqua"/>
          <w:color w:val="000000"/>
        </w:rPr>
        <w:t>Helsinki, and</w:t>
      </w:r>
      <w:proofErr w:type="gramEnd"/>
      <w:r w:rsidRPr="001411E6">
        <w:rPr>
          <w:rFonts w:ascii="Book Antiqua" w:eastAsia="Book Antiqua" w:hAnsi="Book Antiqua" w:cs="Book Antiqua"/>
          <w:color w:val="000000"/>
        </w:rPr>
        <w:t xml:space="preserve"> approved by the Institutional Review Board of the same institution (Approval</w:t>
      </w:r>
      <w:r w:rsidR="00953126" w:rsidRPr="001411E6">
        <w:rPr>
          <w:rFonts w:ascii="Book Antiqua" w:eastAsia="Book Antiqua" w:hAnsi="Book Antiqua" w:cs="Book Antiqua"/>
          <w:color w:val="000000"/>
        </w:rPr>
        <w:t xml:space="preserve"> No. </w:t>
      </w:r>
      <w:r w:rsidRPr="001411E6">
        <w:rPr>
          <w:rFonts w:ascii="Book Antiqua" w:eastAsia="Book Antiqua" w:hAnsi="Book Antiqua" w:cs="Book Antiqua"/>
          <w:color w:val="000000"/>
        </w:rPr>
        <w:t>2022-KY-1514-002). Informed consents were obtained from all patients.</w:t>
      </w:r>
    </w:p>
    <w:p w14:paraId="09766CC3" w14:textId="77777777" w:rsidR="00953126" w:rsidRPr="001411E6" w:rsidRDefault="00953126">
      <w:pPr>
        <w:spacing w:line="360" w:lineRule="auto"/>
        <w:jc w:val="both"/>
      </w:pPr>
    </w:p>
    <w:p w14:paraId="7D43AB9B" w14:textId="49B51761" w:rsidR="00A77B3E" w:rsidRPr="001411E6" w:rsidRDefault="00000000">
      <w:pPr>
        <w:spacing w:line="360" w:lineRule="auto"/>
        <w:jc w:val="both"/>
        <w:rPr>
          <w:i/>
          <w:iCs/>
        </w:rPr>
      </w:pPr>
      <w:r w:rsidRPr="001411E6">
        <w:rPr>
          <w:rFonts w:ascii="Book Antiqua" w:eastAsia="Book Antiqua" w:hAnsi="Book Antiqua" w:cs="Book Antiqua"/>
          <w:b/>
          <w:bCs/>
          <w:i/>
          <w:iCs/>
          <w:color w:val="000000"/>
        </w:rPr>
        <w:t xml:space="preserve">Cell Lines and </w:t>
      </w:r>
      <w:r w:rsidR="00953126" w:rsidRPr="001411E6">
        <w:rPr>
          <w:rFonts w:ascii="Book Antiqua" w:eastAsia="Book Antiqua" w:hAnsi="Book Antiqua" w:cs="Book Antiqua"/>
          <w:b/>
          <w:bCs/>
          <w:i/>
          <w:iCs/>
          <w:color w:val="000000"/>
        </w:rPr>
        <w:t>r</w:t>
      </w:r>
      <w:r w:rsidRPr="001411E6">
        <w:rPr>
          <w:rFonts w:ascii="Book Antiqua" w:eastAsia="Book Antiqua" w:hAnsi="Book Antiqua" w:cs="Book Antiqua"/>
          <w:b/>
          <w:bCs/>
          <w:i/>
          <w:iCs/>
          <w:color w:val="000000"/>
        </w:rPr>
        <w:t>eagents</w:t>
      </w:r>
    </w:p>
    <w:p w14:paraId="281B4582" w14:textId="0E2576C4"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 xml:space="preserve">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including </w:t>
      </w:r>
      <w:proofErr w:type="spellStart"/>
      <w:r w:rsidRPr="001411E6">
        <w:rPr>
          <w:rFonts w:ascii="Book Antiqua" w:eastAsia="Book Antiqua" w:hAnsi="Book Antiqua" w:cs="Book Antiqua"/>
          <w:color w:val="000000"/>
        </w:rPr>
        <w:t>H1</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OCUCh-LM1-H1</w:t>
      </w:r>
      <w:proofErr w:type="spellEnd"/>
      <w:r w:rsidRPr="001411E6">
        <w:rPr>
          <w:rFonts w:ascii="Book Antiqua" w:eastAsia="Book Antiqua" w:hAnsi="Book Antiqua" w:cs="Book Antiqua"/>
          <w:color w:val="000000"/>
        </w:rPr>
        <w:t>)</w:t>
      </w:r>
      <w:r w:rsidRPr="001411E6">
        <w:rPr>
          <w:rFonts w:ascii="Book Antiqua" w:eastAsia="Book Antiqua" w:hAnsi="Book Antiqua" w:cs="Book Antiqua"/>
          <w:color w:val="000000"/>
          <w:vertAlign w:val="superscript"/>
        </w:rPr>
        <w:t>[9]</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HuCCT1</w:t>
      </w:r>
      <w:proofErr w:type="spellEnd"/>
      <w:r w:rsidRPr="001411E6">
        <w:rPr>
          <w:rFonts w:ascii="Book Antiqua" w:eastAsia="Book Antiqua" w:hAnsi="Book Antiqua" w:cs="Book Antiqua"/>
          <w:color w:val="000000"/>
          <w:vertAlign w:val="superscript"/>
        </w:rPr>
        <w:t>[10]</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SSP</w:t>
      </w:r>
      <w:proofErr w:type="spellEnd"/>
      <w:r w:rsidRPr="001411E6">
        <w:rPr>
          <w:rFonts w:ascii="Book Antiqua" w:eastAsia="Book Antiqua" w:hAnsi="Book Antiqua" w:cs="Book Antiqua"/>
          <w:color w:val="000000"/>
        </w:rPr>
        <w:t>-25</w:t>
      </w:r>
      <w:r w:rsidRPr="001411E6">
        <w:rPr>
          <w:rFonts w:ascii="Book Antiqua" w:eastAsia="Book Antiqua" w:hAnsi="Book Antiqua" w:cs="Book Antiqua"/>
          <w:color w:val="000000"/>
          <w:vertAlign w:val="superscript"/>
        </w:rPr>
        <w:t>[11]</w:t>
      </w:r>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color w:val="000000"/>
        </w:rPr>
        <w:t>ETK1</w:t>
      </w:r>
      <w:proofErr w:type="spellEnd"/>
      <w:r w:rsidRPr="001411E6">
        <w:rPr>
          <w:rFonts w:ascii="Book Antiqua" w:eastAsia="Book Antiqua" w:hAnsi="Book Antiqua" w:cs="Book Antiqua"/>
          <w:color w:val="000000"/>
          <w:vertAlign w:val="superscript"/>
        </w:rPr>
        <w:t>[12]</w:t>
      </w:r>
      <w:r w:rsidRPr="001411E6">
        <w:rPr>
          <w:rFonts w:ascii="Book Antiqua" w:eastAsia="Book Antiqua" w:hAnsi="Book Antiqua" w:cs="Book Antiqua"/>
          <w:color w:val="000000"/>
        </w:rPr>
        <w:t xml:space="preserve"> cell lines were kindly provided by Dr. Jack Wands. </w:t>
      </w:r>
      <w:proofErr w:type="spellStart"/>
      <w:r w:rsidRPr="001411E6">
        <w:rPr>
          <w:rFonts w:ascii="Book Antiqua" w:eastAsia="Book Antiqua" w:hAnsi="Book Antiqua" w:cs="Book Antiqua"/>
          <w:color w:val="000000"/>
        </w:rPr>
        <w:t>TFK</w:t>
      </w:r>
      <w:proofErr w:type="spellEnd"/>
      <w:r w:rsidRPr="001411E6">
        <w:rPr>
          <w:rFonts w:ascii="Book Antiqua" w:eastAsia="Book Antiqua" w:hAnsi="Book Antiqua" w:cs="Book Antiqua"/>
          <w:color w:val="000000"/>
        </w:rPr>
        <w:t>-1 and RBE were purchased from RIKEN Cell Bank (</w:t>
      </w:r>
      <w:r w:rsidR="005A524C" w:rsidRPr="001411E6">
        <w:rPr>
          <w:rFonts w:ascii="Book Antiqua" w:eastAsia="Book Antiqua" w:hAnsi="Book Antiqua" w:cs="Book Antiqua"/>
          <w:color w:val="000000"/>
        </w:rPr>
        <w:t xml:space="preserve">Tsukuba, </w:t>
      </w:r>
      <w:r w:rsidRPr="001411E6">
        <w:rPr>
          <w:rFonts w:ascii="Book Antiqua" w:eastAsia="Book Antiqua" w:hAnsi="Book Antiqua" w:cs="Book Antiqua"/>
          <w:color w:val="000000"/>
        </w:rPr>
        <w:t xml:space="preserve">Japan). The non-malignant human bile duct cells </w:t>
      </w:r>
      <w:proofErr w:type="spellStart"/>
      <w:r w:rsidRPr="001411E6">
        <w:rPr>
          <w:rFonts w:ascii="Book Antiqua" w:eastAsia="Book Antiqua" w:hAnsi="Book Antiqua" w:cs="Book Antiqua"/>
          <w:color w:val="000000"/>
        </w:rPr>
        <w:t>hBD</w:t>
      </w:r>
      <w:proofErr w:type="spellEnd"/>
      <w:r w:rsidRPr="001411E6">
        <w:rPr>
          <w:rFonts w:ascii="Book Antiqua" w:eastAsia="Book Antiqua" w:hAnsi="Book Antiqua" w:cs="Book Antiqua"/>
          <w:color w:val="000000"/>
        </w:rPr>
        <w:t xml:space="preserve"> was purchased from </w:t>
      </w:r>
      <w:proofErr w:type="spellStart"/>
      <w:r w:rsidRPr="001411E6">
        <w:rPr>
          <w:rFonts w:ascii="Book Antiqua" w:eastAsia="Book Antiqua" w:hAnsi="Book Antiqua" w:cs="Book Antiqua"/>
          <w:color w:val="000000"/>
        </w:rPr>
        <w:t>Celprogen</w:t>
      </w:r>
      <w:proofErr w:type="spellEnd"/>
      <w:r w:rsidRPr="001411E6">
        <w:rPr>
          <w:rFonts w:ascii="Book Antiqua" w:eastAsia="Book Antiqua" w:hAnsi="Book Antiqua" w:cs="Book Antiqua"/>
          <w:color w:val="000000"/>
        </w:rPr>
        <w:t xml:space="preserve"> Inc (</w:t>
      </w:r>
      <w:r w:rsidR="00F357E0" w:rsidRPr="001411E6">
        <w:rPr>
          <w:rFonts w:ascii="Book Antiqua" w:eastAsia="Book Antiqua" w:hAnsi="Book Antiqua" w:cs="Book Antiqua"/>
          <w:color w:val="000000"/>
        </w:rPr>
        <w:t xml:space="preserve">Torrance, CA, United States, </w:t>
      </w:r>
      <w:r w:rsidRPr="001411E6">
        <w:rPr>
          <w:rFonts w:ascii="Book Antiqua" w:eastAsia="Book Antiqua" w:hAnsi="Book Antiqua" w:cs="Book Antiqua"/>
          <w:color w:val="000000"/>
        </w:rPr>
        <w:t xml:space="preserve">Catalog Number: 36755-12).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were cultured in </w:t>
      </w:r>
      <w:proofErr w:type="spellStart"/>
      <w:r w:rsidRPr="001411E6">
        <w:rPr>
          <w:rFonts w:ascii="Book Antiqua" w:eastAsia="Book Antiqua" w:hAnsi="Book Antiqua" w:cs="Book Antiqua"/>
          <w:color w:val="000000"/>
        </w:rPr>
        <w:t>RPMI</w:t>
      </w:r>
      <w:proofErr w:type="spellEnd"/>
      <w:r w:rsidRPr="001411E6">
        <w:rPr>
          <w:rFonts w:ascii="Book Antiqua" w:eastAsia="Book Antiqua" w:hAnsi="Book Antiqua" w:cs="Book Antiqua"/>
          <w:color w:val="000000"/>
        </w:rPr>
        <w:t xml:space="preserve">-1640 supplemented with 10% fetal bovine serum (FBS; </w:t>
      </w:r>
      <w:proofErr w:type="spellStart"/>
      <w:r w:rsidRPr="001411E6">
        <w:rPr>
          <w:rFonts w:ascii="Book Antiqua" w:eastAsia="Book Antiqua" w:hAnsi="Book Antiqua" w:cs="Book Antiqua"/>
          <w:color w:val="000000"/>
        </w:rPr>
        <w:t>Gibco</w:t>
      </w:r>
      <w:r w:rsidRPr="001411E6">
        <w:rPr>
          <w:rFonts w:ascii="Book Antiqua" w:eastAsia="Book Antiqua" w:hAnsi="Book Antiqua" w:cs="Book Antiqua"/>
          <w:color w:val="000000"/>
          <w:szCs w:val="30"/>
          <w:vertAlign w:val="superscript"/>
        </w:rPr>
        <w:t>TM</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Thermo</w:t>
      </w:r>
      <w:proofErr w:type="spellEnd"/>
      <w:r w:rsidRPr="001411E6">
        <w:rPr>
          <w:rFonts w:ascii="Book Antiqua" w:eastAsia="Book Antiqua" w:hAnsi="Book Antiqua" w:cs="Book Antiqua"/>
          <w:color w:val="000000"/>
        </w:rPr>
        <w:t xml:space="preserve"> Scientific</w:t>
      </w:r>
      <w:r w:rsidR="005A524C" w:rsidRPr="001411E6">
        <w:rPr>
          <w:rFonts w:ascii="Book Antiqua" w:eastAsia="Book Antiqua" w:hAnsi="Book Antiqua" w:cs="Book Antiqua"/>
          <w:color w:val="000000"/>
        </w:rPr>
        <w:t>, Waltham, MA, United States</w:t>
      </w:r>
      <w:r w:rsidRPr="001411E6">
        <w:rPr>
          <w:rFonts w:ascii="Book Antiqua" w:eastAsia="Book Antiqua" w:hAnsi="Book Antiqua" w:cs="Book Antiqua"/>
          <w:color w:val="000000"/>
        </w:rPr>
        <w:t xml:space="preserve">; Cat# </w:t>
      </w:r>
      <w:proofErr w:type="spellStart"/>
      <w:r w:rsidRPr="001411E6">
        <w:rPr>
          <w:rFonts w:ascii="Book Antiqua" w:eastAsia="Book Antiqua" w:hAnsi="Book Antiqua" w:cs="Book Antiqua"/>
          <w:color w:val="000000"/>
        </w:rPr>
        <w:t>10099141C</w:t>
      </w:r>
      <w:proofErr w:type="spellEnd"/>
      <w:r w:rsidRPr="001411E6">
        <w:rPr>
          <w:rFonts w:ascii="Book Antiqua" w:eastAsia="Book Antiqua" w:hAnsi="Book Antiqua" w:cs="Book Antiqua"/>
          <w:color w:val="000000"/>
        </w:rPr>
        <w:t xml:space="preserve">), 100 </w:t>
      </w:r>
      <w:proofErr w:type="spellStart"/>
      <w:r w:rsidRPr="001411E6">
        <w:rPr>
          <w:rFonts w:ascii="Book Antiqua" w:eastAsia="Book Antiqua" w:hAnsi="Book Antiqua" w:cs="Book Antiqua"/>
          <w:color w:val="000000"/>
        </w:rPr>
        <w:t>μg</w:t>
      </w:r>
      <w:proofErr w:type="spellEnd"/>
      <w:r w:rsidRPr="001411E6">
        <w:rPr>
          <w:rFonts w:ascii="Book Antiqua" w:eastAsia="Book Antiqua" w:hAnsi="Book Antiqua" w:cs="Book Antiqua"/>
          <w:color w:val="000000"/>
        </w:rPr>
        <w:t>/mL streptomycin, and 100 U/mL penicillin (</w:t>
      </w:r>
      <w:proofErr w:type="spellStart"/>
      <w:r w:rsidRPr="001411E6">
        <w:rPr>
          <w:rFonts w:ascii="Book Antiqua" w:eastAsia="Book Antiqua" w:hAnsi="Book Antiqua" w:cs="Book Antiqua"/>
          <w:color w:val="000000"/>
        </w:rPr>
        <w:t>HyClone</w:t>
      </w:r>
      <w:proofErr w:type="spellEnd"/>
      <w:r w:rsidRPr="001411E6">
        <w:rPr>
          <w:rFonts w:ascii="Book Antiqua" w:eastAsia="Book Antiqua" w:hAnsi="Book Antiqua" w:cs="Book Antiqua"/>
          <w:color w:val="000000"/>
        </w:rPr>
        <w:t>™</w:t>
      </w:r>
      <w:r w:rsidR="005A524C" w:rsidRPr="001411E6">
        <w:rPr>
          <w:rFonts w:ascii="Book Antiqua" w:eastAsia="Book Antiqua" w:hAnsi="Book Antiqua" w:cs="Book Antiqua"/>
          <w:color w:val="000000"/>
        </w:rPr>
        <w:t xml:space="preserve">, Logan, UT, </w:t>
      </w:r>
      <w:r w:rsidR="005A524C" w:rsidRPr="001411E6">
        <w:rPr>
          <w:rFonts w:ascii="Book Antiqua" w:eastAsia="Book Antiqua" w:hAnsi="Book Antiqua" w:cs="Book Antiqua"/>
          <w:color w:val="000000"/>
        </w:rPr>
        <w:lastRenderedPageBreak/>
        <w:t>United States</w:t>
      </w:r>
      <w:r w:rsidRPr="001411E6">
        <w:rPr>
          <w:rFonts w:ascii="Book Antiqua" w:eastAsia="Book Antiqua" w:hAnsi="Book Antiqua" w:cs="Book Antiqua"/>
          <w:color w:val="000000"/>
        </w:rPr>
        <w:t xml:space="preserve">). The </w:t>
      </w:r>
      <w:proofErr w:type="spellStart"/>
      <w:r w:rsidRPr="001411E6">
        <w:rPr>
          <w:rFonts w:ascii="Book Antiqua" w:eastAsia="Book Antiqua" w:hAnsi="Book Antiqua" w:cs="Book Antiqua"/>
          <w:color w:val="000000"/>
        </w:rPr>
        <w:t>hBD</w:t>
      </w:r>
      <w:proofErr w:type="spellEnd"/>
      <w:r w:rsidRPr="001411E6">
        <w:rPr>
          <w:rFonts w:ascii="Book Antiqua" w:eastAsia="Book Antiqua" w:hAnsi="Book Antiqua" w:cs="Book Antiqua"/>
          <w:color w:val="000000"/>
        </w:rPr>
        <w:t xml:space="preserve"> cell line was grown in </w:t>
      </w:r>
      <w:proofErr w:type="spellStart"/>
      <w:r w:rsidRPr="001411E6">
        <w:rPr>
          <w:rFonts w:ascii="Book Antiqua" w:eastAsia="Book Antiqua" w:hAnsi="Book Antiqua" w:cs="Book Antiqua"/>
          <w:color w:val="000000"/>
        </w:rPr>
        <w:t>DMEM</w:t>
      </w:r>
      <w:proofErr w:type="spellEnd"/>
      <w:r w:rsidRPr="001411E6">
        <w:rPr>
          <w:rFonts w:ascii="Book Antiqua" w:eastAsia="Book Antiqua" w:hAnsi="Book Antiqua" w:cs="Book Antiqua"/>
          <w:color w:val="000000"/>
        </w:rPr>
        <w:t xml:space="preserve"> containing 10% FBS, 100 </w:t>
      </w:r>
      <w:proofErr w:type="spellStart"/>
      <w:r w:rsidR="005A524C" w:rsidRPr="001411E6">
        <w:rPr>
          <w:rFonts w:ascii="Book Antiqua" w:hAnsi="Book Antiqua" w:cs="Book Antiqua"/>
          <w:color w:val="000000"/>
          <w:lang w:eastAsia="zh-CN"/>
        </w:rPr>
        <w:t>μ</w:t>
      </w:r>
      <w:r w:rsidRPr="001411E6">
        <w:rPr>
          <w:rFonts w:ascii="Book Antiqua" w:eastAsia="Book Antiqua" w:hAnsi="Book Antiqua" w:cs="Book Antiqua"/>
          <w:color w:val="000000"/>
        </w:rPr>
        <w:t>g</w:t>
      </w:r>
      <w:proofErr w:type="spellEnd"/>
      <w:r w:rsidRPr="001411E6">
        <w:rPr>
          <w:rFonts w:ascii="Book Antiqua" w:eastAsia="Book Antiqua" w:hAnsi="Book Antiqua" w:cs="Book Antiqua"/>
          <w:color w:val="000000"/>
        </w:rPr>
        <w:t xml:space="preserve">/mL strep. All cell lines were authenticated by STR and were negative for contamination of mycoplasma recently. </w:t>
      </w:r>
      <w:proofErr w:type="spellStart"/>
      <w:r w:rsidRPr="001411E6">
        <w:rPr>
          <w:rFonts w:ascii="Book Antiqua" w:eastAsia="Book Antiqua" w:hAnsi="Book Antiqua" w:cs="Book Antiqua"/>
          <w:color w:val="000000"/>
        </w:rPr>
        <w:t>Arcyriaflavin</w:t>
      </w:r>
      <w:proofErr w:type="spellEnd"/>
      <w:r w:rsidRPr="001411E6">
        <w:rPr>
          <w:rFonts w:ascii="Book Antiqua" w:eastAsia="Book Antiqua" w:hAnsi="Book Antiqua" w:cs="Book Antiqua"/>
          <w:color w:val="000000"/>
        </w:rPr>
        <w:t xml:space="preserve"> A, </w:t>
      </w:r>
      <w:proofErr w:type="spellStart"/>
      <w:r w:rsidRPr="001411E6">
        <w:rPr>
          <w:rFonts w:ascii="Book Antiqua" w:eastAsia="Book Antiqua" w:hAnsi="Book Antiqua" w:cs="Book Antiqua"/>
          <w:color w:val="000000"/>
        </w:rPr>
        <w:t>Flavopiridol</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Roscovitine</w:t>
      </w:r>
      <w:proofErr w:type="spellEnd"/>
      <w:r w:rsidRPr="001411E6">
        <w:rPr>
          <w:rFonts w:ascii="Book Antiqua" w:eastAsia="Book Antiqua" w:hAnsi="Book Antiqua" w:cs="Book Antiqua"/>
          <w:color w:val="000000"/>
        </w:rPr>
        <w:t xml:space="preserve">, and γ-secretase inhibitor, </w:t>
      </w:r>
      <w:proofErr w:type="spellStart"/>
      <w:r w:rsidRPr="001411E6">
        <w:rPr>
          <w:rFonts w:ascii="Book Antiqua" w:eastAsia="Book Antiqua" w:hAnsi="Book Antiqua" w:cs="Book Antiqua"/>
          <w:color w:val="000000"/>
        </w:rPr>
        <w:t>DAPT</w:t>
      </w:r>
      <w:proofErr w:type="spellEnd"/>
      <w:r w:rsidRPr="001411E6">
        <w:rPr>
          <w:rFonts w:ascii="Book Antiqua" w:eastAsia="Book Antiqua" w:hAnsi="Book Antiqua" w:cs="Book Antiqua"/>
          <w:color w:val="000000"/>
        </w:rPr>
        <w:t xml:space="preserve"> (N-[N-(3, 5-</w:t>
      </w:r>
      <w:proofErr w:type="spellStart"/>
      <w:r w:rsidRPr="001411E6">
        <w:rPr>
          <w:rFonts w:ascii="Book Antiqua" w:eastAsia="Book Antiqua" w:hAnsi="Book Antiqua" w:cs="Book Antiqua"/>
          <w:color w:val="000000"/>
        </w:rPr>
        <w:t>difluorophenacetyl</w:t>
      </w:r>
      <w:proofErr w:type="spellEnd"/>
      <w:r w:rsidRPr="001411E6">
        <w:rPr>
          <w:rFonts w:ascii="Book Antiqua" w:eastAsia="Book Antiqua" w:hAnsi="Book Antiqua" w:cs="Book Antiqua"/>
          <w:color w:val="000000"/>
        </w:rPr>
        <w:t>)-l-alanyl]-s-</w:t>
      </w:r>
      <w:proofErr w:type="spellStart"/>
      <w:r w:rsidRPr="001411E6">
        <w:rPr>
          <w:rFonts w:ascii="Book Antiqua" w:eastAsia="Book Antiqua" w:hAnsi="Book Antiqua" w:cs="Book Antiqua"/>
          <w:color w:val="000000"/>
        </w:rPr>
        <w:t>phenylglycinet</w:t>
      </w:r>
      <w:proofErr w:type="spellEnd"/>
      <w:r w:rsidRPr="001411E6">
        <w:rPr>
          <w:rFonts w:ascii="Book Antiqua" w:eastAsia="Book Antiqua" w:hAnsi="Book Antiqua" w:cs="Book Antiqua"/>
          <w:color w:val="000000"/>
        </w:rPr>
        <w:t>-butyl ester) were all purchased from Cayman Chemical (Ann Arbor, MI</w:t>
      </w:r>
      <w:r w:rsidR="00953126" w:rsidRPr="001411E6">
        <w:rPr>
          <w:rFonts w:ascii="Book Antiqua" w:hAnsi="Book Antiqua" w:cs="Book Antiqua"/>
          <w:color w:val="000000"/>
          <w:lang w:eastAsia="zh-CN"/>
        </w:rPr>
        <w:t>, United States</w:t>
      </w:r>
      <w:r w:rsidRPr="001411E6">
        <w:rPr>
          <w:rFonts w:ascii="Book Antiqua" w:eastAsia="Book Antiqua" w:hAnsi="Book Antiqua" w:cs="Book Antiqua"/>
          <w:color w:val="000000"/>
        </w:rPr>
        <w:t>).</w:t>
      </w:r>
    </w:p>
    <w:p w14:paraId="5DCA2FF2" w14:textId="77777777" w:rsidR="00953126" w:rsidRPr="001411E6" w:rsidRDefault="00953126">
      <w:pPr>
        <w:spacing w:line="360" w:lineRule="auto"/>
        <w:jc w:val="both"/>
      </w:pPr>
    </w:p>
    <w:p w14:paraId="39464ACB" w14:textId="77777777" w:rsidR="00A77B3E" w:rsidRPr="001411E6" w:rsidRDefault="00000000">
      <w:pPr>
        <w:spacing w:line="360" w:lineRule="auto"/>
        <w:jc w:val="both"/>
        <w:rPr>
          <w:i/>
          <w:iCs/>
        </w:rPr>
      </w:pPr>
      <w:r w:rsidRPr="001411E6">
        <w:rPr>
          <w:rFonts w:ascii="Book Antiqua" w:eastAsia="Book Antiqua" w:hAnsi="Book Antiqua" w:cs="Book Antiqua"/>
          <w:b/>
          <w:bCs/>
          <w:i/>
          <w:iCs/>
          <w:color w:val="000000"/>
        </w:rPr>
        <w:t>Data collection</w:t>
      </w:r>
    </w:p>
    <w:p w14:paraId="58B01AEC" w14:textId="5524284B"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 xml:space="preserve">RNA-Seq, DNA methylation, and clinicopathological data of 36 patients with cholangiocarcinoma (liver/normal bile duct = 9, </w:t>
      </w:r>
      <w:proofErr w:type="spellStart"/>
      <w:r w:rsidRPr="001411E6">
        <w:rPr>
          <w:rFonts w:ascii="Book Antiqua" w:eastAsia="Book Antiqua" w:hAnsi="Book Antiqua" w:cs="Book Antiqua"/>
          <w:color w:val="000000"/>
        </w:rPr>
        <w:t>iCCA</w:t>
      </w:r>
      <w:proofErr w:type="spellEnd"/>
      <w:r w:rsidRPr="001411E6">
        <w:rPr>
          <w:rFonts w:ascii="Book Antiqua" w:eastAsia="Book Antiqua" w:hAnsi="Book Antiqua" w:cs="Book Antiqua"/>
          <w:color w:val="000000"/>
        </w:rPr>
        <w:t xml:space="preserve"> = 30, </w:t>
      </w:r>
      <w:proofErr w:type="spellStart"/>
      <w:r w:rsidRPr="001411E6">
        <w:rPr>
          <w:rFonts w:ascii="Book Antiqua" w:eastAsia="Book Antiqua" w:hAnsi="Book Antiqua" w:cs="Book Antiqua"/>
          <w:color w:val="000000"/>
        </w:rPr>
        <w:t>pCCA</w:t>
      </w:r>
      <w:proofErr w:type="spellEnd"/>
      <w:r w:rsidRPr="001411E6">
        <w:rPr>
          <w:rFonts w:ascii="Book Antiqua" w:eastAsia="Book Antiqua" w:hAnsi="Book Antiqua" w:cs="Book Antiqua"/>
          <w:color w:val="000000"/>
        </w:rPr>
        <w:t xml:space="preserve"> = 4, </w:t>
      </w:r>
      <w:proofErr w:type="spellStart"/>
      <w:r w:rsidRPr="001411E6">
        <w:rPr>
          <w:rFonts w:ascii="Book Antiqua" w:eastAsia="Book Antiqua" w:hAnsi="Book Antiqua" w:cs="Book Antiqua"/>
          <w:color w:val="000000"/>
        </w:rPr>
        <w:t>dCCA</w:t>
      </w:r>
      <w:proofErr w:type="spellEnd"/>
      <w:r w:rsidRPr="001411E6">
        <w:rPr>
          <w:rFonts w:ascii="Book Antiqua" w:eastAsia="Book Antiqua" w:hAnsi="Book Antiqua" w:cs="Book Antiqua"/>
          <w:color w:val="000000"/>
        </w:rPr>
        <w:t xml:space="preserve"> = 2) were retrieved from The Cancer Genome Atlas (</w:t>
      </w:r>
      <w:proofErr w:type="spellStart"/>
      <w:r w:rsidRPr="001411E6">
        <w:rPr>
          <w:rFonts w:ascii="Book Antiqua" w:eastAsia="Book Antiqua" w:hAnsi="Book Antiqua" w:cs="Book Antiqua"/>
          <w:color w:val="000000"/>
        </w:rPr>
        <w:t>TCGA</w:t>
      </w:r>
      <w:proofErr w:type="spellEnd"/>
      <w:r w:rsidRPr="001411E6">
        <w:rPr>
          <w:rFonts w:ascii="Book Antiqua" w:eastAsia="Book Antiqua" w:hAnsi="Book Antiqua" w:cs="Book Antiqua"/>
          <w:color w:val="000000"/>
        </w:rPr>
        <w:t>) database. The Genomic Data Commons mRNA quantifications were calculated by STAR</w:t>
      </w:r>
      <w:r w:rsidRPr="001411E6">
        <w:rPr>
          <w:rFonts w:ascii="Book Antiqua" w:eastAsia="Book Antiqua" w:hAnsi="Book Antiqua" w:cs="Book Antiqua"/>
          <w:color w:val="000000"/>
          <w:vertAlign w:val="superscript"/>
        </w:rPr>
        <w:t>[13]</w:t>
      </w:r>
      <w:r w:rsidRPr="001411E6">
        <w:rPr>
          <w:rFonts w:ascii="Book Antiqua" w:eastAsia="Book Antiqua" w:hAnsi="Book Antiqua" w:cs="Book Antiqua"/>
          <w:color w:val="000000"/>
        </w:rPr>
        <w:t xml:space="preserve">, and then annotated by the reference gene model </w:t>
      </w:r>
      <w:proofErr w:type="spellStart"/>
      <w:r w:rsidRPr="001411E6">
        <w:rPr>
          <w:rFonts w:ascii="Book Antiqua" w:eastAsia="Book Antiqua" w:hAnsi="Book Antiqua" w:cs="Book Antiqua"/>
          <w:color w:val="000000"/>
        </w:rPr>
        <w:t>GENCODE</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v36</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iCCA</w:t>
      </w:r>
      <w:proofErr w:type="spellEnd"/>
      <w:r w:rsidRPr="001411E6">
        <w:rPr>
          <w:rFonts w:ascii="Book Antiqua" w:eastAsia="Book Antiqua" w:hAnsi="Book Antiqua" w:cs="Book Antiqua"/>
          <w:color w:val="000000"/>
        </w:rPr>
        <w:t xml:space="preserve"> and the related para-cancerous normal livers from 30 patients, and their survival information were employed (</w:t>
      </w:r>
      <w:proofErr w:type="spellStart"/>
      <w:r w:rsidRPr="001411E6">
        <w:rPr>
          <w:rFonts w:ascii="Book Antiqua" w:eastAsia="Book Antiqua" w:hAnsi="Book Antiqua" w:cs="Book Antiqua"/>
          <w:color w:val="000000"/>
        </w:rPr>
        <w:t>GSE107943</w:t>
      </w:r>
      <w:proofErr w:type="spellEnd"/>
      <w:r w:rsidRPr="001411E6">
        <w:rPr>
          <w:rFonts w:ascii="Book Antiqua" w:eastAsia="Book Antiqua" w:hAnsi="Book Antiqua" w:cs="Book Antiqua"/>
          <w:color w:val="000000"/>
        </w:rPr>
        <w:t>)</w:t>
      </w:r>
      <w:r w:rsidRPr="001411E6">
        <w:rPr>
          <w:rFonts w:ascii="Book Antiqua" w:eastAsia="Book Antiqua" w:hAnsi="Book Antiqua" w:cs="Book Antiqua"/>
          <w:color w:val="000000"/>
          <w:vertAlign w:val="superscript"/>
        </w:rPr>
        <w:t>[14]</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Fastq</w:t>
      </w:r>
      <w:proofErr w:type="spellEnd"/>
      <w:r w:rsidRPr="001411E6">
        <w:rPr>
          <w:rFonts w:ascii="Book Antiqua" w:eastAsia="Book Antiqua" w:hAnsi="Book Antiqua" w:cs="Book Antiqua"/>
          <w:color w:val="000000"/>
        </w:rPr>
        <w:t xml:space="preserve"> files of RNA-Seq from 162 samples of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iCCA</w:t>
      </w:r>
      <w:proofErr w:type="spellEnd"/>
      <w:r w:rsidRPr="001411E6">
        <w:rPr>
          <w:rFonts w:ascii="Book Antiqua" w:eastAsia="Book Antiqua" w:hAnsi="Book Antiqua" w:cs="Book Antiqua"/>
          <w:color w:val="000000"/>
        </w:rPr>
        <w:t xml:space="preserve"> = 122, </w:t>
      </w:r>
      <w:proofErr w:type="spellStart"/>
      <w:r w:rsidRPr="001411E6">
        <w:rPr>
          <w:rFonts w:ascii="Book Antiqua" w:eastAsia="Book Antiqua" w:hAnsi="Book Antiqua" w:cs="Book Antiqua"/>
          <w:color w:val="000000"/>
        </w:rPr>
        <w:t>pCCA</w:t>
      </w:r>
      <w:proofErr w:type="spellEnd"/>
      <w:r w:rsidRPr="001411E6">
        <w:rPr>
          <w:rFonts w:ascii="Book Antiqua" w:eastAsia="Book Antiqua" w:hAnsi="Book Antiqua" w:cs="Book Antiqua"/>
          <w:color w:val="000000"/>
        </w:rPr>
        <w:t xml:space="preserve"> = 14, </w:t>
      </w:r>
      <w:proofErr w:type="spellStart"/>
      <w:r w:rsidRPr="001411E6">
        <w:rPr>
          <w:rFonts w:ascii="Book Antiqua" w:eastAsia="Book Antiqua" w:hAnsi="Book Antiqua" w:cs="Book Antiqua"/>
          <w:color w:val="000000"/>
        </w:rPr>
        <w:t>dCCA</w:t>
      </w:r>
      <w:proofErr w:type="spellEnd"/>
      <w:r w:rsidRPr="001411E6">
        <w:rPr>
          <w:rFonts w:ascii="Book Antiqua" w:eastAsia="Book Antiqua" w:hAnsi="Book Antiqua" w:cs="Book Antiqua"/>
          <w:color w:val="000000"/>
        </w:rPr>
        <w:t xml:space="preserve"> = 26) and the associated survival status of patients were fetched from the European Genome</w:t>
      </w:r>
      <w:r w:rsidR="006E2012" w:rsidRPr="001411E6">
        <w:rPr>
          <w:rFonts w:ascii="Book Antiqua" w:eastAsia="Book Antiqua" w:hAnsi="Book Antiqua" w:cs="Book Antiqua"/>
          <w:color w:val="000000"/>
        </w:rPr>
        <w:t>-</w:t>
      </w:r>
      <w:r w:rsidRPr="001411E6">
        <w:rPr>
          <w:rFonts w:ascii="Book Antiqua" w:eastAsia="Book Antiqua" w:hAnsi="Book Antiqua" w:cs="Book Antiqua"/>
          <w:color w:val="000000"/>
        </w:rPr>
        <w:t>phenome Archive</w:t>
      </w:r>
      <w:r w:rsidRPr="001411E6">
        <w:rPr>
          <w:rFonts w:ascii="Book Antiqua" w:eastAsia="Book Antiqua" w:hAnsi="Book Antiqua" w:cs="Book Antiqua"/>
          <w:color w:val="000000"/>
          <w:vertAlign w:val="superscript"/>
        </w:rPr>
        <w:t>[15]</w:t>
      </w:r>
      <w:r w:rsidRPr="001411E6">
        <w:rPr>
          <w:rFonts w:ascii="Book Antiqua" w:eastAsia="Book Antiqua" w:hAnsi="Book Antiqua" w:cs="Book Antiqua"/>
          <w:color w:val="000000"/>
        </w:rPr>
        <w:t>.</w:t>
      </w:r>
    </w:p>
    <w:p w14:paraId="5950BDBC" w14:textId="77777777" w:rsidR="00953126" w:rsidRPr="001411E6" w:rsidRDefault="00953126">
      <w:pPr>
        <w:spacing w:line="360" w:lineRule="auto"/>
        <w:jc w:val="both"/>
      </w:pPr>
    </w:p>
    <w:p w14:paraId="7705AD04" w14:textId="4EFE610F" w:rsidR="00A77B3E" w:rsidRPr="001411E6" w:rsidRDefault="00000000">
      <w:pPr>
        <w:spacing w:line="360" w:lineRule="auto"/>
        <w:jc w:val="both"/>
        <w:rPr>
          <w:i/>
          <w:iCs/>
        </w:rPr>
      </w:pPr>
      <w:r w:rsidRPr="001411E6">
        <w:rPr>
          <w:rFonts w:ascii="Book Antiqua" w:eastAsia="Book Antiqua" w:hAnsi="Book Antiqua" w:cs="Book Antiqua"/>
          <w:b/>
          <w:bCs/>
          <w:i/>
          <w:iCs/>
          <w:color w:val="000000"/>
        </w:rPr>
        <w:t xml:space="preserve">Survival </w:t>
      </w:r>
      <w:r w:rsidR="00953126" w:rsidRPr="001411E6">
        <w:rPr>
          <w:rFonts w:ascii="Book Antiqua" w:eastAsia="Book Antiqua" w:hAnsi="Book Antiqua" w:cs="Book Antiqua"/>
          <w:b/>
          <w:bCs/>
          <w:i/>
          <w:iCs/>
          <w:color w:val="000000"/>
        </w:rPr>
        <w:t>a</w:t>
      </w:r>
      <w:r w:rsidRPr="001411E6">
        <w:rPr>
          <w:rFonts w:ascii="Book Antiqua" w:eastAsia="Book Antiqua" w:hAnsi="Book Antiqua" w:cs="Book Antiqua"/>
          <w:b/>
          <w:bCs/>
          <w:i/>
          <w:iCs/>
          <w:color w:val="000000"/>
        </w:rPr>
        <w:t>nalysis</w:t>
      </w:r>
    </w:p>
    <w:p w14:paraId="2FCB7820" w14:textId="1E1EA976"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The Kaplan-Meier analysis was performed to evaluate the OS and disease-free survival (DFS) of patients from GEO and EBI cohorts. The optimal cutoff point for two groups was estimated based on maximally selected rank statistics</w:t>
      </w:r>
      <w:r w:rsidRPr="001411E6">
        <w:rPr>
          <w:rFonts w:ascii="Book Antiqua" w:eastAsia="Book Antiqua" w:hAnsi="Book Antiqua" w:cs="Book Antiqua"/>
          <w:color w:val="000000"/>
          <w:vertAlign w:val="superscript"/>
        </w:rPr>
        <w:t>[16]</w:t>
      </w:r>
      <w:r w:rsidRPr="001411E6">
        <w:rPr>
          <w:rFonts w:ascii="Book Antiqua" w:eastAsia="Book Antiqua" w:hAnsi="Book Antiqua" w:cs="Book Antiqua"/>
          <w:color w:val="000000"/>
        </w:rPr>
        <w:t>, and then significance of survival analysis was calculated using log-rank test between the two groups.</w:t>
      </w:r>
    </w:p>
    <w:p w14:paraId="5FF1A2EF" w14:textId="77777777" w:rsidR="00953126" w:rsidRPr="001411E6" w:rsidRDefault="00953126">
      <w:pPr>
        <w:spacing w:line="360" w:lineRule="auto"/>
        <w:jc w:val="both"/>
      </w:pPr>
    </w:p>
    <w:p w14:paraId="2BCC3F44" w14:textId="2D86CEC4" w:rsidR="00A77B3E" w:rsidRPr="001411E6" w:rsidRDefault="00000000">
      <w:pPr>
        <w:spacing w:line="360" w:lineRule="auto"/>
        <w:jc w:val="both"/>
        <w:rPr>
          <w:i/>
          <w:iCs/>
        </w:rPr>
      </w:pPr>
      <w:r w:rsidRPr="001411E6">
        <w:rPr>
          <w:rFonts w:ascii="Book Antiqua" w:eastAsia="Book Antiqua" w:hAnsi="Book Antiqua" w:cs="Book Antiqua"/>
          <w:b/>
          <w:bCs/>
          <w:i/>
          <w:iCs/>
          <w:color w:val="000000"/>
        </w:rPr>
        <w:t>Gene</w:t>
      </w:r>
      <w:r w:rsidR="006E326D" w:rsidRPr="001411E6">
        <w:rPr>
          <w:rFonts w:ascii="Book Antiqua" w:eastAsia="Book Antiqua" w:hAnsi="Book Antiqua" w:cs="Book Antiqua"/>
          <w:b/>
          <w:bCs/>
          <w:i/>
          <w:iCs/>
          <w:color w:val="000000"/>
        </w:rPr>
        <w:t xml:space="preserve"> set enrichment analyses</w:t>
      </w:r>
    </w:p>
    <w:p w14:paraId="55A3CCCC" w14:textId="1AABF19B"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 xml:space="preserve">Gene </w:t>
      </w:r>
      <w:r w:rsidR="006E326D" w:rsidRPr="001411E6">
        <w:rPr>
          <w:rFonts w:ascii="Book Antiqua" w:eastAsia="Book Antiqua" w:hAnsi="Book Antiqua" w:cs="Book Antiqua"/>
          <w:color w:val="000000"/>
        </w:rPr>
        <w:t>set enrichment analysis</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GSEA</w:t>
      </w:r>
      <w:proofErr w:type="spellEnd"/>
      <w:r w:rsidRPr="001411E6">
        <w:rPr>
          <w:rFonts w:ascii="Book Antiqua" w:eastAsia="Book Antiqua" w:hAnsi="Book Antiqua" w:cs="Book Antiqua"/>
          <w:color w:val="000000"/>
        </w:rPr>
        <w:t>) was conducted using R package “Pi”</w:t>
      </w:r>
      <w:r w:rsidRPr="001411E6">
        <w:rPr>
          <w:rFonts w:ascii="Book Antiqua" w:eastAsia="Book Antiqua" w:hAnsi="Book Antiqua" w:cs="Book Antiqua"/>
          <w:color w:val="000000"/>
          <w:vertAlign w:val="superscript"/>
        </w:rPr>
        <w:t>[17]</w:t>
      </w:r>
      <w:r w:rsidRPr="001411E6">
        <w:rPr>
          <w:rFonts w:ascii="Book Antiqua" w:eastAsia="Book Antiqua" w:hAnsi="Book Antiqua" w:cs="Book Antiqua"/>
          <w:color w:val="000000"/>
        </w:rPr>
        <w:t xml:space="preserve">. Hallmark (H) and </w:t>
      </w:r>
      <w:proofErr w:type="spellStart"/>
      <w:r w:rsidRPr="001411E6">
        <w:rPr>
          <w:rFonts w:ascii="Book Antiqua" w:eastAsia="Book Antiqua" w:hAnsi="Book Antiqua" w:cs="Book Antiqua"/>
          <w:color w:val="000000"/>
        </w:rPr>
        <w:t>KEGG</w:t>
      </w:r>
      <w:proofErr w:type="spellEnd"/>
      <w:r w:rsidRPr="001411E6">
        <w:rPr>
          <w:rFonts w:ascii="Book Antiqua" w:eastAsia="Book Antiqua" w:hAnsi="Book Antiqua" w:cs="Book Antiqua"/>
          <w:color w:val="000000"/>
        </w:rPr>
        <w:t xml:space="preserve"> subset of Canonical Pathways (CP) gene sets were selected for </w:t>
      </w:r>
      <w:proofErr w:type="spellStart"/>
      <w:r w:rsidRPr="001411E6">
        <w:rPr>
          <w:rFonts w:ascii="Book Antiqua" w:eastAsia="Book Antiqua" w:hAnsi="Book Antiqua" w:cs="Book Antiqua"/>
          <w:color w:val="000000"/>
        </w:rPr>
        <w:t>GSEA</w:t>
      </w:r>
      <w:proofErr w:type="spellEnd"/>
      <w:r w:rsidRPr="001411E6">
        <w:rPr>
          <w:rFonts w:ascii="Book Antiqua" w:eastAsia="Book Antiqua" w:hAnsi="Book Antiqua" w:cs="Book Antiqua"/>
          <w:color w:val="000000"/>
          <w:vertAlign w:val="superscript"/>
        </w:rPr>
        <w:t>[18]</w:t>
      </w:r>
      <w:r w:rsidRPr="001411E6">
        <w:rPr>
          <w:rFonts w:ascii="Book Antiqua" w:eastAsia="Book Antiqua" w:hAnsi="Book Antiqua" w:cs="Book Antiqua"/>
          <w:color w:val="000000"/>
        </w:rPr>
        <w:t>.</w:t>
      </w:r>
    </w:p>
    <w:p w14:paraId="30E93749" w14:textId="77777777" w:rsidR="006E326D" w:rsidRPr="001411E6" w:rsidRDefault="006E326D">
      <w:pPr>
        <w:spacing w:line="360" w:lineRule="auto"/>
        <w:jc w:val="both"/>
      </w:pPr>
    </w:p>
    <w:p w14:paraId="07F497B0" w14:textId="0D193456" w:rsidR="00A77B3E" w:rsidRPr="001411E6" w:rsidRDefault="00000000">
      <w:pPr>
        <w:spacing w:line="360" w:lineRule="auto"/>
        <w:jc w:val="both"/>
        <w:rPr>
          <w:i/>
          <w:iCs/>
        </w:rPr>
      </w:pPr>
      <w:r w:rsidRPr="001411E6">
        <w:rPr>
          <w:rFonts w:ascii="Book Antiqua" w:eastAsia="Book Antiqua" w:hAnsi="Book Antiqua" w:cs="Book Antiqua"/>
          <w:b/>
          <w:bCs/>
          <w:i/>
          <w:iCs/>
          <w:color w:val="000000"/>
        </w:rPr>
        <w:t xml:space="preserve">Tumor-infiltrating </w:t>
      </w:r>
      <w:r w:rsidR="006E326D" w:rsidRPr="001411E6">
        <w:rPr>
          <w:rFonts w:ascii="Book Antiqua" w:eastAsia="Book Antiqua" w:hAnsi="Book Antiqua" w:cs="Book Antiqua"/>
          <w:b/>
          <w:bCs/>
          <w:i/>
          <w:iCs/>
          <w:color w:val="000000"/>
        </w:rPr>
        <w:t>i</w:t>
      </w:r>
      <w:r w:rsidRPr="001411E6">
        <w:rPr>
          <w:rFonts w:ascii="Book Antiqua" w:eastAsia="Book Antiqua" w:hAnsi="Book Antiqua" w:cs="Book Antiqua"/>
          <w:b/>
          <w:bCs/>
          <w:i/>
          <w:iCs/>
          <w:color w:val="000000"/>
        </w:rPr>
        <w:t>mmune cell analysis</w:t>
      </w:r>
    </w:p>
    <w:p w14:paraId="4D6BEBCA" w14:textId="1C272983"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lastRenderedPageBreak/>
        <w:t xml:space="preserve">Single-sample </w:t>
      </w:r>
      <w:proofErr w:type="spellStart"/>
      <w:r w:rsidRPr="001411E6">
        <w:rPr>
          <w:rFonts w:ascii="Book Antiqua" w:eastAsia="Book Antiqua" w:hAnsi="Book Antiqua" w:cs="Book Antiqua"/>
          <w:color w:val="000000"/>
        </w:rPr>
        <w:t>GSEA</w:t>
      </w:r>
      <w:proofErr w:type="spellEnd"/>
      <w:r w:rsidRPr="001411E6">
        <w:rPr>
          <w:rFonts w:ascii="Book Antiqua" w:eastAsia="Book Antiqua" w:hAnsi="Book Antiqua" w:cs="Book Antiqua"/>
          <w:color w:val="000000"/>
        </w:rPr>
        <w:t xml:space="preserve"> was performed to analyze the tumor-infiltrating lymphocytes (</w:t>
      </w:r>
      <w:proofErr w:type="spellStart"/>
      <w:r w:rsidRPr="001411E6">
        <w:rPr>
          <w:rFonts w:ascii="Book Antiqua" w:eastAsia="Book Antiqua" w:hAnsi="Book Antiqua" w:cs="Book Antiqua"/>
          <w:color w:val="000000"/>
        </w:rPr>
        <w:t>TILs</w:t>
      </w:r>
      <w:proofErr w:type="spellEnd"/>
      <w:r w:rsidRPr="001411E6">
        <w:rPr>
          <w:rFonts w:ascii="Book Antiqua" w:eastAsia="Book Antiqua" w:hAnsi="Book Antiqua" w:cs="Book Antiqua"/>
          <w:color w:val="000000"/>
        </w:rPr>
        <w:t>) based on the 28 immune cell types</w:t>
      </w:r>
      <w:r w:rsidRPr="001411E6">
        <w:rPr>
          <w:rFonts w:ascii="Book Antiqua" w:eastAsia="Book Antiqua" w:hAnsi="Book Antiqua" w:cs="Book Antiqua"/>
          <w:color w:val="000000"/>
          <w:vertAlign w:val="superscript"/>
        </w:rPr>
        <w:t>[19]</w:t>
      </w:r>
      <w:r w:rsidRPr="001411E6">
        <w:rPr>
          <w:rFonts w:ascii="Book Antiqua" w:eastAsia="Book Antiqua" w:hAnsi="Book Antiqua" w:cs="Book Antiqua"/>
          <w:color w:val="000000"/>
        </w:rPr>
        <w:t>. Correlations between the indicated genes expression and each infiltrating immune cells levels were calculated based on Spearman correlation (ρ).</w:t>
      </w:r>
    </w:p>
    <w:p w14:paraId="2CC8530F" w14:textId="77777777" w:rsidR="006E326D" w:rsidRPr="001411E6" w:rsidRDefault="006E326D">
      <w:pPr>
        <w:spacing w:line="360" w:lineRule="auto"/>
        <w:jc w:val="both"/>
      </w:pPr>
    </w:p>
    <w:p w14:paraId="40418EB5" w14:textId="77777777" w:rsidR="00A77B3E" w:rsidRPr="001411E6" w:rsidRDefault="00000000">
      <w:pPr>
        <w:spacing w:line="360" w:lineRule="auto"/>
        <w:jc w:val="both"/>
        <w:rPr>
          <w:i/>
          <w:iCs/>
        </w:rPr>
      </w:pPr>
      <w:r w:rsidRPr="001411E6">
        <w:rPr>
          <w:rFonts w:ascii="Book Antiqua" w:eastAsia="Book Antiqua" w:hAnsi="Book Antiqua" w:cs="Book Antiqua"/>
          <w:b/>
          <w:bCs/>
          <w:i/>
          <w:iCs/>
          <w:color w:val="000000"/>
        </w:rPr>
        <w:t>Genetically engineered mouse</w:t>
      </w:r>
    </w:p>
    <w:p w14:paraId="2E0C85EE" w14:textId="65D3FBC7"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 xml:space="preserve">All protocols were approved by the Institutional Animal Care and Use Committee (IACUC) at Rhode Island Hospital, and all experiments were conducted in accordance with the guidelines of this IACUC. The specifical </w:t>
      </w:r>
      <w:proofErr w:type="spellStart"/>
      <w:r w:rsidRPr="001411E6">
        <w:rPr>
          <w:rFonts w:ascii="Book Antiqua" w:eastAsia="Book Antiqua" w:hAnsi="Book Antiqua" w:cs="Book Antiqua"/>
          <w:color w:val="000000"/>
        </w:rPr>
        <w:t>Kras</w:t>
      </w:r>
      <w:r w:rsidRPr="001411E6">
        <w:rPr>
          <w:rFonts w:ascii="Book Antiqua" w:eastAsia="Book Antiqua" w:hAnsi="Book Antiqua" w:cs="Book Antiqua"/>
          <w:color w:val="000000"/>
          <w:vertAlign w:val="superscript"/>
        </w:rPr>
        <w:t>G12D</w:t>
      </w:r>
      <w:proofErr w:type="spellEnd"/>
      <w:r w:rsidRPr="001411E6">
        <w:rPr>
          <w:rFonts w:ascii="Book Antiqua" w:eastAsia="Book Antiqua" w:hAnsi="Book Antiqua" w:cs="Book Antiqua"/>
          <w:color w:val="000000"/>
        </w:rPr>
        <w:t xml:space="preserve"> (LSL-</w:t>
      </w:r>
      <w:proofErr w:type="spellStart"/>
      <w:r w:rsidRPr="001411E6">
        <w:rPr>
          <w:rFonts w:ascii="Book Antiqua" w:eastAsia="Book Antiqua" w:hAnsi="Book Antiqua" w:cs="Book Antiqua"/>
          <w:color w:val="000000"/>
        </w:rPr>
        <w:t>Kras</w:t>
      </w:r>
      <w:r w:rsidRPr="001411E6">
        <w:rPr>
          <w:rFonts w:ascii="Book Antiqua" w:eastAsia="Book Antiqua" w:hAnsi="Book Antiqua" w:cs="Book Antiqua"/>
          <w:color w:val="000000"/>
          <w:vertAlign w:val="superscript"/>
        </w:rPr>
        <w:t>G12D</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floxed-p53</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p53L</w:t>
      </w:r>
      <w:proofErr w:type="spellEnd"/>
      <w:r w:rsidRPr="001411E6">
        <w:rPr>
          <w:rFonts w:ascii="Book Antiqua" w:eastAsia="Book Antiqua" w:hAnsi="Book Antiqua" w:cs="Book Antiqua"/>
          <w:color w:val="000000"/>
        </w:rPr>
        <w:t xml:space="preserve">/L), and albumin-Cre </w:t>
      </w:r>
      <w:proofErr w:type="gramStart"/>
      <w:r w:rsidRPr="001411E6">
        <w:rPr>
          <w:rFonts w:ascii="Book Antiqua" w:eastAsia="Book Antiqua" w:hAnsi="Book Antiqua" w:cs="Book Antiqua"/>
          <w:color w:val="000000"/>
        </w:rPr>
        <w:t>mutants</w:t>
      </w:r>
      <w:proofErr w:type="gramEnd"/>
      <w:r w:rsidRPr="001411E6">
        <w:rPr>
          <w:rFonts w:ascii="Book Antiqua" w:eastAsia="Book Antiqua" w:hAnsi="Book Antiqua" w:cs="Book Antiqua"/>
          <w:color w:val="000000"/>
        </w:rPr>
        <w:t xml:space="preserve"> strains were purchased from the Jackson Laboratory (Bar Harbor, ME</w:t>
      </w:r>
      <w:r w:rsidR="00983876" w:rsidRPr="001411E6">
        <w:rPr>
          <w:rFonts w:ascii="Book Antiqua" w:eastAsia="Book Antiqua" w:hAnsi="Book Antiqua" w:cs="Book Antiqua"/>
          <w:color w:val="000000"/>
        </w:rPr>
        <w:t>, United States</w:t>
      </w:r>
      <w:r w:rsidRPr="001411E6">
        <w:rPr>
          <w:rFonts w:ascii="Book Antiqua" w:eastAsia="Book Antiqua" w:hAnsi="Book Antiqua" w:cs="Book Antiqua"/>
          <w:color w:val="000000"/>
        </w:rPr>
        <w:t>). They were intercrossed to achieve the mutant mice as indicated in the result</w:t>
      </w:r>
      <w:r w:rsidR="005B7F60" w:rsidRPr="001411E6">
        <w:rPr>
          <w:rFonts w:ascii="Book Antiqua" w:eastAsia="Book Antiqua" w:hAnsi="Book Antiqua" w:cs="Book Antiqua"/>
          <w:color w:val="000000"/>
        </w:rPr>
        <w:t>s</w:t>
      </w:r>
      <w:r w:rsidRPr="001411E6">
        <w:rPr>
          <w:rFonts w:ascii="Book Antiqua" w:eastAsia="Book Antiqua" w:hAnsi="Book Antiqua" w:cs="Book Antiqua"/>
          <w:color w:val="000000"/>
        </w:rPr>
        <w:t xml:space="preserve"> section. The specific primers and genotyping protocol were performed following the instruction suggested by the Jackson Laboratory. Mice were bred in a pathogen-free environment and provided with free access to food and sterilized water Ad Libitum. Animals within experimental cohorts were monitored until the appearance of illness, including diminished activity, abdominal bloating, and cachexia, followed by full necropsy and the subsequent histopathological analysis.</w:t>
      </w:r>
    </w:p>
    <w:p w14:paraId="19EA1B1C" w14:textId="77777777" w:rsidR="00983876" w:rsidRPr="001411E6" w:rsidRDefault="00983876">
      <w:pPr>
        <w:spacing w:line="360" w:lineRule="auto"/>
        <w:jc w:val="both"/>
      </w:pPr>
    </w:p>
    <w:p w14:paraId="317ABC93" w14:textId="77777777" w:rsidR="00A77B3E" w:rsidRPr="001411E6" w:rsidRDefault="00000000">
      <w:pPr>
        <w:spacing w:line="360" w:lineRule="auto"/>
        <w:jc w:val="both"/>
        <w:rPr>
          <w:i/>
          <w:iCs/>
        </w:rPr>
      </w:pPr>
      <w:proofErr w:type="spellStart"/>
      <w:r w:rsidRPr="001411E6">
        <w:rPr>
          <w:rFonts w:ascii="Book Antiqua" w:eastAsia="Book Antiqua" w:hAnsi="Book Antiqua" w:cs="Book Antiqua"/>
          <w:b/>
          <w:bCs/>
          <w:i/>
          <w:iCs/>
          <w:color w:val="000000"/>
        </w:rPr>
        <w:t>MTT</w:t>
      </w:r>
      <w:proofErr w:type="spellEnd"/>
      <w:r w:rsidRPr="001411E6">
        <w:rPr>
          <w:rFonts w:ascii="Book Antiqua" w:eastAsia="Book Antiqua" w:hAnsi="Book Antiqua" w:cs="Book Antiqua"/>
          <w:b/>
          <w:bCs/>
          <w:i/>
          <w:iCs/>
          <w:color w:val="000000"/>
        </w:rPr>
        <w:t xml:space="preserve"> cell growth assay</w:t>
      </w:r>
    </w:p>
    <w:p w14:paraId="4CA12752" w14:textId="7BD6BD35"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 xml:space="preserve">Three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including </w:t>
      </w:r>
      <w:proofErr w:type="spellStart"/>
      <w:r w:rsidRPr="001411E6">
        <w:rPr>
          <w:rFonts w:ascii="Book Antiqua" w:eastAsia="Book Antiqua" w:hAnsi="Book Antiqua" w:cs="Book Antiqua"/>
          <w:color w:val="000000"/>
        </w:rPr>
        <w:t>HuCCT1</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H1</w:t>
      </w:r>
      <w:proofErr w:type="spellEnd"/>
      <w:r w:rsidRPr="001411E6">
        <w:rPr>
          <w:rFonts w:ascii="Book Antiqua" w:eastAsia="Book Antiqua" w:hAnsi="Book Antiqua" w:cs="Book Antiqua"/>
          <w:color w:val="000000"/>
        </w:rPr>
        <w:t>, RBE, were seeded at 2</w:t>
      </w:r>
      <w:r w:rsidR="005F3722" w:rsidRPr="001411E6">
        <w:rPr>
          <w:rFonts w:ascii="Book Antiqua" w:eastAsia="Book Antiqua" w:hAnsi="Book Antiqua" w:cs="Book Antiqua"/>
          <w:color w:val="000000"/>
        </w:rPr>
        <w:t xml:space="preserve"> </w:t>
      </w:r>
      <w:r w:rsidRPr="001411E6">
        <w:rPr>
          <w:rFonts w:ascii="Book Antiqua" w:eastAsia="Book Antiqua" w:hAnsi="Book Antiqua" w:cs="Book Antiqua"/>
          <w:color w:val="000000"/>
        </w:rPr>
        <w:t>×</w:t>
      </w:r>
      <w:r w:rsidR="005F3722" w:rsidRPr="001411E6">
        <w:rPr>
          <w:rFonts w:ascii="Book Antiqua" w:eastAsia="Book Antiqua" w:hAnsi="Book Antiqua" w:cs="Book Antiqua"/>
          <w:color w:val="000000"/>
        </w:rPr>
        <w:t xml:space="preserve"> </w:t>
      </w:r>
      <w:r w:rsidRPr="001411E6">
        <w:rPr>
          <w:rFonts w:ascii="Book Antiqua" w:eastAsia="Book Antiqua" w:hAnsi="Book Antiqua" w:cs="Book Antiqua"/>
          <w:color w:val="000000"/>
        </w:rPr>
        <w:t>10</w:t>
      </w:r>
      <w:r w:rsidRPr="001411E6">
        <w:rPr>
          <w:rFonts w:ascii="Book Antiqua" w:eastAsia="Book Antiqua" w:hAnsi="Book Antiqua" w:cs="Book Antiqua"/>
          <w:color w:val="000000"/>
          <w:szCs w:val="30"/>
          <w:vertAlign w:val="superscript"/>
        </w:rPr>
        <w:t>3</w:t>
      </w:r>
      <w:r w:rsidRPr="001411E6">
        <w:rPr>
          <w:rFonts w:ascii="Book Antiqua" w:eastAsia="Book Antiqua" w:hAnsi="Book Antiqua" w:cs="Book Antiqua"/>
          <w:color w:val="000000"/>
          <w:szCs w:val="30"/>
        </w:rPr>
        <w:t xml:space="preserve"> </w:t>
      </w:r>
      <w:r w:rsidRPr="001411E6">
        <w:rPr>
          <w:rFonts w:ascii="Book Antiqua" w:eastAsia="Book Antiqua" w:hAnsi="Book Antiqua" w:cs="Book Antiqua"/>
          <w:color w:val="000000"/>
        </w:rPr>
        <w:t>cells/well into 96-well plate in six replicates. And then the above-mentioned cells were treated with small molecular inhibitors targeting cell cycle (</w:t>
      </w:r>
      <w:proofErr w:type="spellStart"/>
      <w:r w:rsidRPr="001411E6">
        <w:rPr>
          <w:rFonts w:ascii="Book Antiqua" w:eastAsia="Book Antiqua" w:hAnsi="Book Antiqua" w:cs="Book Antiqua"/>
          <w:color w:val="000000"/>
        </w:rPr>
        <w:t>Arcyriaflavin</w:t>
      </w:r>
      <w:proofErr w:type="spellEnd"/>
      <w:r w:rsidRPr="001411E6">
        <w:rPr>
          <w:rFonts w:ascii="Book Antiqua" w:eastAsia="Book Antiqua" w:hAnsi="Book Antiqua" w:cs="Book Antiqua"/>
          <w:color w:val="000000"/>
        </w:rPr>
        <w:t xml:space="preserve"> a, </w:t>
      </w:r>
      <w:proofErr w:type="spellStart"/>
      <w:r w:rsidRPr="001411E6">
        <w:rPr>
          <w:rFonts w:ascii="Book Antiqua" w:eastAsia="Book Antiqua" w:hAnsi="Book Antiqua" w:cs="Book Antiqua"/>
          <w:color w:val="000000"/>
        </w:rPr>
        <w:t>Flavopiridol</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color w:val="000000"/>
        </w:rPr>
        <w:t>Roscovitine</w:t>
      </w:r>
      <w:proofErr w:type="spellEnd"/>
      <w:r w:rsidRPr="001411E6">
        <w:rPr>
          <w:rFonts w:ascii="Book Antiqua" w:eastAsia="Book Antiqua" w:hAnsi="Book Antiqua" w:cs="Book Antiqua"/>
          <w:color w:val="000000"/>
        </w:rPr>
        <w:t>) and Notch (</w:t>
      </w:r>
      <w:proofErr w:type="spellStart"/>
      <w:r w:rsidRPr="001411E6">
        <w:rPr>
          <w:rFonts w:ascii="Book Antiqua" w:eastAsia="Book Antiqua" w:hAnsi="Book Antiqua" w:cs="Book Antiqua"/>
          <w:color w:val="000000"/>
        </w:rPr>
        <w:t>DAPT</w:t>
      </w:r>
      <w:proofErr w:type="spellEnd"/>
      <w:r w:rsidRPr="001411E6">
        <w:rPr>
          <w:rFonts w:ascii="Book Antiqua" w:eastAsia="Book Antiqua" w:hAnsi="Book Antiqua" w:cs="Book Antiqua"/>
          <w:color w:val="000000"/>
        </w:rPr>
        <w:t xml:space="preserve">) pathways 24 h post-seeding, respectively. The treatments were changed as indicated at days 1, 3, 5, and 7. Cell proliferation was measured using </w:t>
      </w:r>
      <w:proofErr w:type="spellStart"/>
      <w:r w:rsidRPr="001411E6">
        <w:rPr>
          <w:rFonts w:ascii="Book Antiqua" w:eastAsia="Book Antiqua" w:hAnsi="Book Antiqua" w:cs="Book Antiqua"/>
          <w:color w:val="000000"/>
        </w:rPr>
        <w:t>MTT</w:t>
      </w:r>
      <w:proofErr w:type="spellEnd"/>
      <w:r w:rsidRPr="001411E6">
        <w:rPr>
          <w:rFonts w:ascii="Book Antiqua" w:eastAsia="Book Antiqua" w:hAnsi="Book Antiqua" w:cs="Book Antiqua"/>
          <w:color w:val="000000"/>
        </w:rPr>
        <w:t xml:space="preserve"> at the following day (day 0 </w:t>
      </w:r>
      <w:r w:rsidR="005F3722" w:rsidRPr="001411E6">
        <w:rPr>
          <w:rFonts w:ascii="Book Antiqua" w:eastAsia="Book Antiqua" w:hAnsi="Book Antiqua" w:cs="Book Antiqua"/>
          <w:color w:val="000000"/>
        </w:rPr>
        <w:t>and</w:t>
      </w:r>
      <w:r w:rsidRPr="001411E6">
        <w:rPr>
          <w:rFonts w:ascii="Book Antiqua" w:eastAsia="Book Antiqua" w:hAnsi="Book Antiqua" w:cs="Book Antiqua"/>
          <w:color w:val="000000"/>
        </w:rPr>
        <w:t xml:space="preserve"> day</w:t>
      </w:r>
      <w:r w:rsidR="005B7F60" w:rsidRPr="001411E6">
        <w:rPr>
          <w:rFonts w:ascii="Book Antiqua" w:eastAsia="Book Antiqua" w:hAnsi="Book Antiqua" w:cs="Book Antiqua"/>
          <w:color w:val="000000"/>
        </w:rPr>
        <w:t xml:space="preserve"> </w:t>
      </w:r>
      <w:r w:rsidRPr="001411E6">
        <w:rPr>
          <w:rFonts w:ascii="Book Antiqua" w:eastAsia="Book Antiqua" w:hAnsi="Book Antiqua" w:cs="Book Antiqua"/>
          <w:color w:val="000000"/>
        </w:rPr>
        <w:t xml:space="preserve">1) and every 48 h after (up to day 7). Absorbance at </w:t>
      </w:r>
      <w:proofErr w:type="spellStart"/>
      <w:r w:rsidRPr="001411E6">
        <w:rPr>
          <w:rFonts w:ascii="Book Antiqua" w:eastAsia="Book Antiqua" w:hAnsi="Book Antiqua" w:cs="Book Antiqua"/>
          <w:color w:val="000000"/>
        </w:rPr>
        <w:t>OD570</w:t>
      </w:r>
      <w:proofErr w:type="spellEnd"/>
      <w:r w:rsidRPr="001411E6">
        <w:rPr>
          <w:rFonts w:ascii="Book Antiqua" w:eastAsia="Book Antiqua" w:hAnsi="Book Antiqua" w:cs="Book Antiqua"/>
          <w:color w:val="000000"/>
        </w:rPr>
        <w:t xml:space="preserve"> nm and 650 nm were read and then normalized to vehicle control (0.1% DMSO or the corresponding medium). The relative cell proliferation rates were calculated as </w:t>
      </w:r>
      <w:proofErr w:type="spellStart"/>
      <w:r w:rsidRPr="001411E6">
        <w:rPr>
          <w:rFonts w:ascii="Book Antiqua" w:eastAsia="Book Antiqua" w:hAnsi="Book Antiqua" w:cs="Book Antiqua"/>
          <w:color w:val="000000"/>
        </w:rPr>
        <w:t>OD570</w:t>
      </w:r>
      <w:r w:rsidR="005F3722" w:rsidRPr="001411E6">
        <w:rPr>
          <w:rFonts w:ascii="Book Antiqua" w:eastAsia="Book Antiqua" w:hAnsi="Book Antiqua" w:cs="Book Antiqua"/>
          <w:color w:val="000000"/>
        </w:rPr>
        <w:t>-</w:t>
      </w:r>
      <w:r w:rsidRPr="001411E6">
        <w:rPr>
          <w:rFonts w:ascii="Book Antiqua" w:eastAsia="Book Antiqua" w:hAnsi="Book Antiqua" w:cs="Book Antiqua"/>
          <w:color w:val="000000"/>
        </w:rPr>
        <w:t>OD650</w:t>
      </w:r>
      <w:proofErr w:type="spellEnd"/>
      <w:r w:rsidRPr="001411E6">
        <w:rPr>
          <w:rFonts w:ascii="Book Antiqua" w:eastAsia="Book Antiqua" w:hAnsi="Book Antiqua" w:cs="Book Antiqua"/>
          <w:color w:val="000000"/>
        </w:rPr>
        <w:t>.</w:t>
      </w:r>
    </w:p>
    <w:p w14:paraId="53F57AF9" w14:textId="77777777" w:rsidR="005F3722" w:rsidRPr="001411E6" w:rsidRDefault="005F3722">
      <w:pPr>
        <w:spacing w:line="360" w:lineRule="auto"/>
        <w:jc w:val="both"/>
      </w:pPr>
    </w:p>
    <w:p w14:paraId="5D6E5F69" w14:textId="1BEEDAB0" w:rsidR="00A77B3E" w:rsidRPr="001411E6" w:rsidRDefault="00000000">
      <w:pPr>
        <w:spacing w:line="360" w:lineRule="auto"/>
        <w:jc w:val="both"/>
        <w:rPr>
          <w:i/>
          <w:iCs/>
        </w:rPr>
      </w:pPr>
      <w:r w:rsidRPr="001411E6">
        <w:rPr>
          <w:rFonts w:ascii="Book Antiqua" w:eastAsia="Book Antiqua" w:hAnsi="Book Antiqua" w:cs="Book Antiqua"/>
          <w:b/>
          <w:bCs/>
          <w:i/>
          <w:iCs/>
          <w:color w:val="000000"/>
        </w:rPr>
        <w:lastRenderedPageBreak/>
        <w:t>RNA extraction and real-time quantitative PCR</w:t>
      </w:r>
    </w:p>
    <w:p w14:paraId="6E4F2B30" w14:textId="7DF9472B"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 xml:space="preserve">Total RNA was extracted from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using </w:t>
      </w:r>
      <w:proofErr w:type="spellStart"/>
      <w:r w:rsidRPr="001411E6">
        <w:rPr>
          <w:rFonts w:ascii="Book Antiqua" w:eastAsia="Book Antiqua" w:hAnsi="Book Antiqua" w:cs="Book Antiqua"/>
          <w:color w:val="000000"/>
        </w:rPr>
        <w:t>TRIzol</w:t>
      </w:r>
      <w:proofErr w:type="spellEnd"/>
      <w:r w:rsidRPr="001411E6">
        <w:rPr>
          <w:rFonts w:ascii="Book Antiqua" w:eastAsia="Book Antiqua" w:hAnsi="Book Antiqua" w:cs="Book Antiqua"/>
          <w:color w:val="000000"/>
        </w:rPr>
        <w:t xml:space="preserve">™ (Invitrogen, </w:t>
      </w:r>
      <w:proofErr w:type="spellStart"/>
      <w:r w:rsidRPr="001411E6">
        <w:rPr>
          <w:rFonts w:ascii="Book Antiqua" w:eastAsia="Book Antiqua" w:hAnsi="Book Antiqua" w:cs="Book Antiqua"/>
          <w:color w:val="000000"/>
        </w:rPr>
        <w:t>Thermo</w:t>
      </w:r>
      <w:proofErr w:type="spellEnd"/>
      <w:r w:rsidRPr="001411E6">
        <w:rPr>
          <w:rFonts w:ascii="Book Antiqua" w:eastAsia="Book Antiqua" w:hAnsi="Book Antiqua" w:cs="Book Antiqua"/>
          <w:color w:val="000000"/>
        </w:rPr>
        <w:t xml:space="preserve"> Scientific; Cat# 15596026) according to the manufacturer’s protocol. 1 </w:t>
      </w:r>
      <w:proofErr w:type="spellStart"/>
      <w:r w:rsidRPr="001411E6">
        <w:rPr>
          <w:rFonts w:ascii="Book Antiqua" w:eastAsia="Book Antiqua" w:hAnsi="Book Antiqua" w:cs="Book Antiqua"/>
          <w:color w:val="000000"/>
        </w:rPr>
        <w:t>μg</w:t>
      </w:r>
      <w:proofErr w:type="spellEnd"/>
      <w:r w:rsidRPr="001411E6">
        <w:rPr>
          <w:rFonts w:ascii="Book Antiqua" w:eastAsia="Book Antiqua" w:hAnsi="Book Antiqua" w:cs="Book Antiqua"/>
          <w:color w:val="000000"/>
        </w:rPr>
        <w:t xml:space="preserve"> of total RNA was used to reverse transcription using </w:t>
      </w:r>
      <w:proofErr w:type="spellStart"/>
      <w:r w:rsidRPr="001411E6">
        <w:rPr>
          <w:rFonts w:ascii="Book Antiqua" w:eastAsia="Book Antiqua" w:hAnsi="Book Antiqua" w:cs="Book Antiqua"/>
          <w:color w:val="000000"/>
        </w:rPr>
        <w:t>iScript</w:t>
      </w:r>
      <w:proofErr w:type="spellEnd"/>
      <w:r w:rsidRPr="001411E6">
        <w:rPr>
          <w:rFonts w:ascii="Book Antiqua" w:eastAsia="Book Antiqua" w:hAnsi="Book Antiqua" w:cs="Book Antiqua"/>
          <w:color w:val="000000"/>
        </w:rPr>
        <w:t xml:space="preserve">™ Reverse Transcription </w:t>
      </w:r>
      <w:proofErr w:type="spellStart"/>
      <w:r w:rsidRPr="001411E6">
        <w:rPr>
          <w:rFonts w:ascii="Book Antiqua" w:eastAsia="Book Antiqua" w:hAnsi="Book Antiqua" w:cs="Book Antiqua"/>
          <w:color w:val="000000"/>
        </w:rPr>
        <w:t>Supermix</w:t>
      </w:r>
      <w:proofErr w:type="spellEnd"/>
      <w:r w:rsidRPr="001411E6">
        <w:rPr>
          <w:rFonts w:ascii="Book Antiqua" w:eastAsia="Book Antiqua" w:hAnsi="Book Antiqua" w:cs="Book Antiqua"/>
          <w:color w:val="000000"/>
        </w:rPr>
        <w:t xml:space="preserve"> (Bio-Rad,</w:t>
      </w:r>
      <w:r w:rsidR="00F357E0" w:rsidRPr="001411E6">
        <w:t xml:space="preserve"> </w:t>
      </w:r>
      <w:r w:rsidR="00F357E0" w:rsidRPr="001411E6">
        <w:rPr>
          <w:rFonts w:ascii="Book Antiqua" w:eastAsia="Book Antiqua" w:hAnsi="Book Antiqua" w:cs="Book Antiqua"/>
          <w:color w:val="000000"/>
        </w:rPr>
        <w:t>Hercules, CA, United States,</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Cat#1708840</w:t>
      </w:r>
      <w:proofErr w:type="spellEnd"/>
      <w:r w:rsidRPr="001411E6">
        <w:rPr>
          <w:rFonts w:ascii="Book Antiqua" w:eastAsia="Book Antiqua" w:hAnsi="Book Antiqua" w:cs="Book Antiqua"/>
          <w:color w:val="000000"/>
        </w:rPr>
        <w:t xml:space="preserve">). The </w:t>
      </w:r>
      <w:proofErr w:type="spellStart"/>
      <w:r w:rsidRPr="001411E6">
        <w:rPr>
          <w:rFonts w:ascii="Book Antiqua" w:eastAsia="Book Antiqua" w:hAnsi="Book Antiqua" w:cs="Book Antiqua"/>
          <w:color w:val="000000"/>
        </w:rPr>
        <w:t>qRT</w:t>
      </w:r>
      <w:proofErr w:type="spellEnd"/>
      <w:r w:rsidRPr="001411E6">
        <w:rPr>
          <w:rFonts w:ascii="Book Antiqua" w:eastAsia="Book Antiqua" w:hAnsi="Book Antiqua" w:cs="Book Antiqua"/>
          <w:color w:val="000000"/>
        </w:rPr>
        <w:t xml:space="preserve">-PCR was conducted using </w:t>
      </w:r>
      <w:proofErr w:type="spellStart"/>
      <w:r w:rsidRPr="001411E6">
        <w:rPr>
          <w:rFonts w:ascii="Book Antiqua" w:eastAsia="Book Antiqua" w:hAnsi="Book Antiqua" w:cs="Book Antiqua"/>
          <w:color w:val="000000"/>
        </w:rPr>
        <w:t>SYBR</w:t>
      </w:r>
      <w:proofErr w:type="spellEnd"/>
      <w:r w:rsidRPr="001411E6">
        <w:rPr>
          <w:rFonts w:ascii="Book Antiqua" w:eastAsia="Book Antiqua" w:hAnsi="Book Antiqua" w:cs="Book Antiqua"/>
          <w:color w:val="000000"/>
          <w:szCs w:val="30"/>
          <w:vertAlign w:val="superscript"/>
        </w:rPr>
        <w:t>®</w:t>
      </w:r>
      <w:r w:rsidRPr="001411E6">
        <w:rPr>
          <w:rFonts w:ascii="Book Antiqua" w:eastAsia="Book Antiqua" w:hAnsi="Book Antiqua" w:cs="Book Antiqua"/>
          <w:color w:val="000000"/>
        </w:rPr>
        <w:t xml:space="preserve"> Green Realtime PCR Master Mix (Bio-Rad, </w:t>
      </w:r>
      <w:proofErr w:type="spellStart"/>
      <w:r w:rsidRPr="001411E6">
        <w:rPr>
          <w:rFonts w:ascii="Book Antiqua" w:eastAsia="Book Antiqua" w:hAnsi="Book Antiqua" w:cs="Book Antiqua"/>
          <w:color w:val="000000"/>
        </w:rPr>
        <w:t>Cat#1725270</w:t>
      </w:r>
      <w:proofErr w:type="spellEnd"/>
      <w:r w:rsidRPr="001411E6">
        <w:rPr>
          <w:rFonts w:ascii="Book Antiqua" w:eastAsia="Book Antiqua" w:hAnsi="Book Antiqua" w:cs="Book Antiqua"/>
          <w:color w:val="000000"/>
        </w:rPr>
        <w:t xml:space="preserve">) by </w:t>
      </w:r>
      <w:proofErr w:type="spellStart"/>
      <w:r w:rsidRPr="001411E6">
        <w:rPr>
          <w:rFonts w:ascii="Book Antiqua" w:eastAsia="Book Antiqua" w:hAnsi="Book Antiqua" w:cs="Book Antiqua"/>
          <w:color w:val="000000"/>
        </w:rPr>
        <w:t>QuantStudio</w:t>
      </w:r>
      <w:proofErr w:type="spellEnd"/>
      <w:r w:rsidRPr="001411E6">
        <w:rPr>
          <w:rFonts w:ascii="Book Antiqua" w:eastAsia="Book Antiqua" w:hAnsi="Book Antiqua" w:cs="Book Antiqua"/>
          <w:color w:val="000000"/>
        </w:rPr>
        <w:t>™ 5 Real-Time PCR System (Applied Biosystems). The relative mRNA expression was calculated based on 2</w:t>
      </w:r>
      <w:r w:rsidRPr="001411E6">
        <w:rPr>
          <w:rFonts w:ascii="Book Antiqua" w:eastAsia="Book Antiqua" w:hAnsi="Book Antiqua" w:cs="Book Antiqua"/>
          <w:color w:val="000000"/>
          <w:vertAlign w:val="superscript"/>
        </w:rPr>
        <w:t>-</w:t>
      </w:r>
      <w:proofErr w:type="spellStart"/>
      <w:r w:rsidRPr="001411E6">
        <w:rPr>
          <w:rFonts w:ascii="Book Antiqua" w:eastAsia="Book Antiqua" w:hAnsi="Book Antiqua" w:cs="Book Antiqua"/>
          <w:color w:val="000000"/>
          <w:vertAlign w:val="superscript"/>
        </w:rPr>
        <w:t>ΔΔCt</w:t>
      </w:r>
      <w:proofErr w:type="spellEnd"/>
      <w:r w:rsidRPr="001411E6">
        <w:rPr>
          <w:rFonts w:ascii="Book Antiqua" w:eastAsia="Book Antiqua" w:hAnsi="Book Antiqua" w:cs="Book Antiqua"/>
          <w:color w:val="000000"/>
        </w:rPr>
        <w:t xml:space="preserve"> protocol. All primers were listed in </w:t>
      </w:r>
      <w:r w:rsidR="00F357E0" w:rsidRPr="001411E6">
        <w:rPr>
          <w:rFonts w:ascii="Book Antiqua" w:eastAsia="Book Antiqua" w:hAnsi="Book Antiqua" w:cs="Book Antiqua"/>
          <w:color w:val="000000"/>
        </w:rPr>
        <w:t>S</w:t>
      </w:r>
      <w:r w:rsidRPr="001411E6">
        <w:rPr>
          <w:rFonts w:ascii="Book Antiqua" w:eastAsia="Book Antiqua" w:hAnsi="Book Antiqua" w:cs="Book Antiqua"/>
          <w:color w:val="000000"/>
        </w:rPr>
        <w:t xml:space="preserve">upplementary </w:t>
      </w:r>
      <w:r w:rsidR="005F3722" w:rsidRPr="001411E6">
        <w:rPr>
          <w:rFonts w:ascii="Book Antiqua" w:eastAsia="Book Antiqua" w:hAnsi="Book Antiqua" w:cs="Book Antiqua"/>
          <w:color w:val="000000"/>
        </w:rPr>
        <w:t>T</w:t>
      </w:r>
      <w:r w:rsidRPr="001411E6">
        <w:rPr>
          <w:rFonts w:ascii="Book Antiqua" w:eastAsia="Book Antiqua" w:hAnsi="Book Antiqua" w:cs="Book Antiqua"/>
          <w:color w:val="000000"/>
        </w:rPr>
        <w:t>able 1.</w:t>
      </w:r>
    </w:p>
    <w:p w14:paraId="47FF5E6D" w14:textId="77777777" w:rsidR="005F3722" w:rsidRPr="001411E6" w:rsidRDefault="005F3722">
      <w:pPr>
        <w:spacing w:line="360" w:lineRule="auto"/>
        <w:jc w:val="both"/>
      </w:pPr>
    </w:p>
    <w:p w14:paraId="6E38CDCA" w14:textId="77777777" w:rsidR="00A77B3E" w:rsidRPr="001411E6" w:rsidRDefault="00000000">
      <w:pPr>
        <w:spacing w:line="360" w:lineRule="auto"/>
        <w:jc w:val="both"/>
        <w:rPr>
          <w:i/>
          <w:iCs/>
        </w:rPr>
      </w:pPr>
      <w:r w:rsidRPr="001411E6">
        <w:rPr>
          <w:rFonts w:ascii="Book Antiqua" w:eastAsia="Book Antiqua" w:hAnsi="Book Antiqua" w:cs="Book Antiqua"/>
          <w:b/>
          <w:bCs/>
          <w:i/>
          <w:iCs/>
          <w:color w:val="000000"/>
        </w:rPr>
        <w:t>Western blotting</w:t>
      </w:r>
    </w:p>
    <w:p w14:paraId="143BBA3E" w14:textId="58F12474" w:rsidR="00A77B3E" w:rsidRPr="001411E6" w:rsidRDefault="00000000">
      <w:pPr>
        <w:spacing w:line="360" w:lineRule="auto"/>
        <w:jc w:val="both"/>
      </w:pPr>
      <w:r w:rsidRPr="001411E6">
        <w:rPr>
          <w:rFonts w:ascii="Book Antiqua" w:eastAsia="Book Antiqua" w:hAnsi="Book Antiqua" w:cs="Book Antiqua"/>
          <w:color w:val="000000"/>
        </w:rPr>
        <w:t>Whole-cell protein extractions was acquired using RIPA Lysis and Extraction Buffer (</w:t>
      </w:r>
      <w:proofErr w:type="spellStart"/>
      <w:r w:rsidRPr="001411E6">
        <w:rPr>
          <w:rFonts w:ascii="Book Antiqua" w:eastAsia="Book Antiqua" w:hAnsi="Book Antiqua" w:cs="Book Antiqua"/>
          <w:color w:val="000000"/>
        </w:rPr>
        <w:t>Thermo</w:t>
      </w:r>
      <w:proofErr w:type="spellEnd"/>
      <w:r w:rsidRPr="001411E6">
        <w:rPr>
          <w:rFonts w:ascii="Book Antiqua" w:eastAsia="Book Antiqua" w:hAnsi="Book Antiqua" w:cs="Book Antiqua"/>
          <w:color w:val="000000"/>
        </w:rPr>
        <w:t xml:space="preserve"> Fisher Scientific, Cat# 89901), supplemented with protease inhibitor (</w:t>
      </w:r>
      <w:proofErr w:type="spellStart"/>
      <w:r w:rsidRPr="001411E6">
        <w:rPr>
          <w:rFonts w:ascii="Book Antiqua" w:eastAsia="Book Antiqua" w:hAnsi="Book Antiqua" w:cs="Book Antiqua"/>
          <w:color w:val="000000"/>
        </w:rPr>
        <w:t>Thermo</w:t>
      </w:r>
      <w:proofErr w:type="spellEnd"/>
      <w:r w:rsidRPr="001411E6">
        <w:rPr>
          <w:rFonts w:ascii="Book Antiqua" w:eastAsia="Book Antiqua" w:hAnsi="Book Antiqua" w:cs="Book Antiqua"/>
          <w:color w:val="000000"/>
        </w:rPr>
        <w:t xml:space="preserve"> Fisher Scientific, </w:t>
      </w:r>
      <w:proofErr w:type="spellStart"/>
      <w:r w:rsidRPr="001411E6">
        <w:rPr>
          <w:rFonts w:ascii="Book Antiqua" w:eastAsia="Book Antiqua" w:hAnsi="Book Antiqua" w:cs="Book Antiqua"/>
          <w:color w:val="000000"/>
        </w:rPr>
        <w:t>Cat#</w:t>
      </w:r>
      <w:r w:rsidRPr="001411E6">
        <w:rPr>
          <w:rStyle w:val="pdp-product-summarycatalog-number-value"/>
          <w:rFonts w:ascii="Book Antiqua" w:eastAsia="Book Antiqua" w:hAnsi="Book Antiqua" w:cs="Book Antiqua"/>
          <w:color w:val="000000"/>
        </w:rPr>
        <w:t>78430</w:t>
      </w:r>
      <w:proofErr w:type="spellEnd"/>
      <w:r w:rsidRPr="001411E6">
        <w:rPr>
          <w:rFonts w:ascii="Book Antiqua" w:eastAsia="Book Antiqua" w:hAnsi="Book Antiqua" w:cs="Book Antiqua"/>
          <w:color w:val="000000"/>
        </w:rPr>
        <w:t>). The concentration of protein was quantified using Pierce BCA Protein Assay Kit (</w:t>
      </w:r>
      <w:proofErr w:type="spellStart"/>
      <w:r w:rsidRPr="001411E6">
        <w:rPr>
          <w:rFonts w:ascii="Book Antiqua" w:eastAsia="Book Antiqua" w:hAnsi="Book Antiqua" w:cs="Book Antiqua"/>
          <w:color w:val="000000"/>
        </w:rPr>
        <w:t>Thermo</w:t>
      </w:r>
      <w:proofErr w:type="spellEnd"/>
      <w:r w:rsidRPr="001411E6">
        <w:rPr>
          <w:rFonts w:ascii="Book Antiqua" w:eastAsia="Book Antiqua" w:hAnsi="Book Antiqua" w:cs="Book Antiqua"/>
          <w:color w:val="000000"/>
        </w:rPr>
        <w:t xml:space="preserve"> Fisher Scientific, Cat# </w:t>
      </w:r>
      <w:proofErr w:type="spellStart"/>
      <w:r w:rsidRPr="001411E6">
        <w:rPr>
          <w:rFonts w:ascii="Book Antiqua" w:eastAsia="Book Antiqua" w:hAnsi="Book Antiqua" w:cs="Book Antiqua"/>
          <w:color w:val="000000"/>
        </w:rPr>
        <w:t>J63283.QA</w:t>
      </w:r>
      <w:proofErr w:type="spellEnd"/>
      <w:r w:rsidRPr="001411E6">
        <w:rPr>
          <w:rFonts w:ascii="Book Antiqua" w:eastAsia="Book Antiqua" w:hAnsi="Book Antiqua" w:cs="Book Antiqua"/>
          <w:color w:val="000000"/>
        </w:rPr>
        <w:t>) before mixed with protein loading buffer (3</w:t>
      </w:r>
      <w:r w:rsidR="005F3722" w:rsidRPr="001411E6">
        <w:rPr>
          <w:rFonts w:ascii="Book Antiqua" w:eastAsia="Book Antiqua" w:hAnsi="Book Antiqua" w:cs="Book Antiqua"/>
          <w:color w:val="000000"/>
        </w:rPr>
        <w:t>×</w:t>
      </w:r>
      <w:r w:rsidRPr="001411E6">
        <w:rPr>
          <w:rFonts w:ascii="Book Antiqua" w:eastAsia="Book Antiqua" w:hAnsi="Book Antiqua" w:cs="Book Antiqua"/>
          <w:color w:val="000000"/>
        </w:rPr>
        <w:t xml:space="preserve">). Then the protein samples were separated by 10% </w:t>
      </w:r>
      <w:proofErr w:type="spellStart"/>
      <w:r w:rsidRPr="001411E6">
        <w:rPr>
          <w:rFonts w:ascii="Book Antiqua" w:eastAsia="Book Antiqua" w:hAnsi="Book Antiqua" w:cs="Book Antiqua"/>
          <w:color w:val="000000"/>
        </w:rPr>
        <w:t>SDS</w:t>
      </w:r>
      <w:proofErr w:type="spellEnd"/>
      <w:r w:rsidRPr="001411E6">
        <w:rPr>
          <w:rFonts w:ascii="Book Antiqua" w:eastAsia="Book Antiqua" w:hAnsi="Book Antiqua" w:cs="Book Antiqua"/>
          <w:color w:val="000000"/>
        </w:rPr>
        <w:t>-PAGE, and the detailed procedures conducted as previously described</w:t>
      </w:r>
      <w:r w:rsidRPr="001411E6">
        <w:rPr>
          <w:rFonts w:ascii="Book Antiqua" w:eastAsia="Book Antiqua" w:hAnsi="Book Antiqua" w:cs="Book Antiqua"/>
          <w:color w:val="000000"/>
          <w:vertAlign w:val="superscript"/>
        </w:rPr>
        <w:t>[20]</w:t>
      </w:r>
      <w:r w:rsidRPr="001411E6">
        <w:rPr>
          <w:rFonts w:ascii="Book Antiqua" w:eastAsia="Book Antiqua" w:hAnsi="Book Antiqua" w:cs="Book Antiqua"/>
          <w:color w:val="000000"/>
        </w:rPr>
        <w:t>.</w:t>
      </w:r>
    </w:p>
    <w:p w14:paraId="526499BD" w14:textId="1A64ADCF" w:rsidR="00A77B3E" w:rsidRPr="001411E6" w:rsidRDefault="00000000" w:rsidP="005F3722">
      <w:pPr>
        <w:spacing w:line="360" w:lineRule="auto"/>
        <w:ind w:firstLineChars="100" w:firstLine="240"/>
        <w:jc w:val="both"/>
        <w:rPr>
          <w:rFonts w:ascii="Book Antiqua" w:eastAsia="Book Antiqua" w:hAnsi="Book Antiqua" w:cs="Book Antiqua"/>
          <w:color w:val="000000"/>
        </w:rPr>
      </w:pPr>
      <w:r w:rsidRPr="001411E6">
        <w:rPr>
          <w:rFonts w:ascii="Book Antiqua" w:eastAsia="Book Antiqua" w:hAnsi="Book Antiqua" w:cs="Book Antiqua"/>
          <w:color w:val="000000"/>
        </w:rPr>
        <w:t xml:space="preserve">Antibodies including α-Tubulin, </w:t>
      </w:r>
      <w:proofErr w:type="spellStart"/>
      <w:r w:rsidRPr="001411E6">
        <w:rPr>
          <w:rFonts w:ascii="Book Antiqua" w:eastAsia="Book Antiqua" w:hAnsi="Book Antiqua" w:cs="Book Antiqua"/>
          <w:color w:val="000000"/>
        </w:rPr>
        <w:t>GAPDH</w:t>
      </w:r>
      <w:proofErr w:type="spellEnd"/>
      <w:r w:rsidRPr="001411E6">
        <w:rPr>
          <w:rFonts w:ascii="Book Antiqua" w:eastAsia="Book Antiqua" w:hAnsi="Book Antiqua" w:cs="Book Antiqua"/>
          <w:color w:val="000000"/>
        </w:rPr>
        <w:t xml:space="preserve">, Cyclin </w:t>
      </w:r>
      <w:proofErr w:type="spellStart"/>
      <w:r w:rsidRPr="001411E6">
        <w:rPr>
          <w:rFonts w:ascii="Book Antiqua" w:eastAsia="Book Antiqua" w:hAnsi="Book Antiqua" w:cs="Book Antiqua"/>
          <w:color w:val="000000"/>
        </w:rPr>
        <w:t>D1</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P21</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PCNA</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E2F1</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CDK2</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CDK4</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CDK6</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RB1</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JAG1</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JAG2</w:t>
      </w:r>
      <w:proofErr w:type="spellEnd"/>
      <w:r w:rsidRPr="001411E6">
        <w:rPr>
          <w:rFonts w:ascii="Book Antiqua" w:eastAsia="Book Antiqua" w:hAnsi="Book Antiqua" w:cs="Book Antiqua"/>
          <w:color w:val="000000"/>
        </w:rPr>
        <w:t xml:space="preserve">, Caspase 8, BAX, </w:t>
      </w:r>
      <w:proofErr w:type="spellStart"/>
      <w:r w:rsidRPr="001411E6">
        <w:rPr>
          <w:rFonts w:ascii="Book Antiqua" w:eastAsia="Book Antiqua" w:hAnsi="Book Antiqua" w:cs="Book Antiqua"/>
          <w:color w:val="000000"/>
        </w:rPr>
        <w:t>XIAP</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BCL-2L12</w:t>
      </w:r>
      <w:proofErr w:type="spellEnd"/>
      <w:r w:rsidRPr="001411E6">
        <w:rPr>
          <w:rFonts w:ascii="Book Antiqua" w:eastAsia="Book Antiqua" w:hAnsi="Book Antiqua" w:cs="Book Antiqua"/>
          <w:color w:val="000000"/>
        </w:rPr>
        <w:t xml:space="preserve">, ATR, ATM, </w:t>
      </w:r>
      <w:proofErr w:type="spellStart"/>
      <w:r w:rsidRPr="001411E6">
        <w:rPr>
          <w:rFonts w:ascii="Book Antiqua" w:eastAsia="Book Antiqua" w:hAnsi="Book Antiqua" w:cs="Book Antiqua"/>
          <w:color w:val="000000"/>
        </w:rPr>
        <w:t>Rad50</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Mre11</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PIK3C3</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LC3A</w:t>
      </w:r>
      <w:proofErr w:type="spellEnd"/>
      <w:r w:rsidRPr="001411E6">
        <w:rPr>
          <w:rFonts w:ascii="Book Antiqua" w:eastAsia="Book Antiqua" w:hAnsi="Book Antiqua" w:cs="Book Antiqua"/>
          <w:color w:val="000000"/>
        </w:rPr>
        <w:t xml:space="preserve">/B, and </w:t>
      </w:r>
      <w:proofErr w:type="spellStart"/>
      <w:r w:rsidRPr="001411E6">
        <w:rPr>
          <w:rFonts w:ascii="Book Antiqua" w:eastAsia="Book Antiqua" w:hAnsi="Book Antiqua" w:cs="Book Antiqua"/>
          <w:color w:val="000000"/>
        </w:rPr>
        <w:t>ULK1</w:t>
      </w:r>
      <w:proofErr w:type="spellEnd"/>
      <w:r w:rsidRPr="001411E6">
        <w:rPr>
          <w:rFonts w:ascii="Book Antiqua" w:eastAsia="Book Antiqua" w:hAnsi="Book Antiqua" w:cs="Book Antiqua"/>
          <w:color w:val="000000"/>
        </w:rPr>
        <w:t xml:space="preserve"> were purchased from Cell Signaling Technology </w:t>
      </w:r>
      <w:r w:rsidR="00F357E0" w:rsidRPr="001411E6">
        <w:rPr>
          <w:rFonts w:ascii="Book Antiqua" w:eastAsia="Book Antiqua" w:hAnsi="Book Antiqua" w:cs="Book Antiqua"/>
          <w:color w:val="000000"/>
        </w:rPr>
        <w:t xml:space="preserve">(Danvers, MA, United States) </w:t>
      </w:r>
      <w:r w:rsidRPr="001411E6">
        <w:rPr>
          <w:rFonts w:ascii="Book Antiqua" w:eastAsia="Book Antiqua" w:hAnsi="Book Antiqua" w:cs="Book Antiqua"/>
          <w:color w:val="000000"/>
        </w:rPr>
        <w:t>and Santa Cruz Biotechnology</w:t>
      </w:r>
      <w:r w:rsidR="00F357E0" w:rsidRPr="001411E6">
        <w:t xml:space="preserve"> </w:t>
      </w:r>
      <w:r w:rsidR="00F357E0" w:rsidRPr="001411E6">
        <w:rPr>
          <w:rFonts w:ascii="Book Antiqua" w:eastAsia="Book Antiqua" w:hAnsi="Book Antiqua" w:cs="Book Antiqua"/>
          <w:color w:val="000000"/>
        </w:rPr>
        <w:t>(Dallas, TX, United States)</w:t>
      </w:r>
      <w:r w:rsidRPr="001411E6">
        <w:rPr>
          <w:rFonts w:ascii="Book Antiqua" w:eastAsia="Book Antiqua" w:hAnsi="Book Antiqua" w:cs="Book Antiqua"/>
          <w:color w:val="000000"/>
        </w:rPr>
        <w:t>.</w:t>
      </w:r>
    </w:p>
    <w:p w14:paraId="2AEA6115" w14:textId="77777777" w:rsidR="005F3722" w:rsidRPr="001411E6" w:rsidRDefault="005F3722" w:rsidP="00F357E0">
      <w:pPr>
        <w:spacing w:line="360" w:lineRule="auto"/>
        <w:jc w:val="both"/>
      </w:pPr>
    </w:p>
    <w:p w14:paraId="4CCC81F3" w14:textId="51B81AC3" w:rsidR="005F3722" w:rsidRPr="001411E6" w:rsidRDefault="005F3722">
      <w:pPr>
        <w:spacing w:line="360" w:lineRule="auto"/>
        <w:jc w:val="both"/>
        <w:rPr>
          <w:rFonts w:ascii="Book Antiqua" w:eastAsia="Book Antiqua" w:hAnsi="Book Antiqua" w:cs="Book Antiqua"/>
          <w:b/>
          <w:bCs/>
          <w:i/>
          <w:iCs/>
          <w:color w:val="000000"/>
        </w:rPr>
      </w:pPr>
      <w:r w:rsidRPr="001411E6">
        <w:rPr>
          <w:rFonts w:ascii="Book Antiqua" w:eastAsia="Book Antiqua" w:hAnsi="Book Antiqua" w:cs="Book Antiqua"/>
          <w:b/>
          <w:bCs/>
          <w:i/>
          <w:iCs/>
          <w:color w:val="000000"/>
        </w:rPr>
        <w:t>Statistical analysis</w:t>
      </w:r>
    </w:p>
    <w:p w14:paraId="34DB62A9" w14:textId="0478A280" w:rsidR="00A77B3E" w:rsidRPr="001411E6" w:rsidRDefault="00000000">
      <w:pPr>
        <w:spacing w:line="360" w:lineRule="auto"/>
        <w:jc w:val="both"/>
      </w:pPr>
      <w:r w:rsidRPr="001411E6">
        <w:rPr>
          <w:rFonts w:ascii="Book Antiqua" w:eastAsia="Book Antiqua" w:hAnsi="Book Antiqua" w:cs="Book Antiqua"/>
          <w:color w:val="000000"/>
        </w:rPr>
        <w:t>Statistical analyses were performed using STATA software 16.0 (</w:t>
      </w:r>
      <w:proofErr w:type="spellStart"/>
      <w:r w:rsidRPr="001411E6">
        <w:rPr>
          <w:rFonts w:ascii="Book Antiqua" w:eastAsia="Book Antiqua" w:hAnsi="Book Antiqua" w:cs="Book Antiqua"/>
          <w:color w:val="000000"/>
        </w:rPr>
        <w:t>StataCorp</w:t>
      </w:r>
      <w:proofErr w:type="spellEnd"/>
      <w:r w:rsidRPr="001411E6">
        <w:rPr>
          <w:rFonts w:ascii="Book Antiqua" w:eastAsia="Book Antiqua" w:hAnsi="Book Antiqua" w:cs="Book Antiqua"/>
          <w:color w:val="000000"/>
        </w:rPr>
        <w:t>, College Station, TX, U</w:t>
      </w:r>
      <w:r w:rsidR="005F3722" w:rsidRPr="001411E6">
        <w:rPr>
          <w:rFonts w:ascii="Book Antiqua" w:eastAsia="Book Antiqua" w:hAnsi="Book Antiqua" w:cs="Book Antiqua"/>
          <w:color w:val="000000"/>
        </w:rPr>
        <w:t>nited States</w:t>
      </w:r>
      <w:r w:rsidRPr="001411E6">
        <w:rPr>
          <w:rFonts w:ascii="Book Antiqua" w:eastAsia="Book Antiqua" w:hAnsi="Book Antiqua" w:cs="Book Antiqua"/>
          <w:color w:val="000000"/>
        </w:rPr>
        <w:t xml:space="preserve">) and R software (version 4.2.0). Statistical analysis was performed using unpaired Student’s </w:t>
      </w:r>
      <w:r w:rsidRPr="001411E6">
        <w:rPr>
          <w:rFonts w:ascii="Book Antiqua" w:eastAsia="Book Antiqua" w:hAnsi="Book Antiqua" w:cs="Book Antiqua"/>
          <w:i/>
          <w:iCs/>
          <w:color w:val="000000"/>
        </w:rPr>
        <w:t>t</w:t>
      </w:r>
      <w:r w:rsidRPr="001411E6">
        <w:rPr>
          <w:rFonts w:ascii="Book Antiqua" w:eastAsia="Book Antiqua" w:hAnsi="Book Antiqua" w:cs="Book Antiqua"/>
          <w:color w:val="000000"/>
        </w:rPr>
        <w:t xml:space="preserve"> and Mann-Whitney </w:t>
      </w:r>
      <w:r w:rsidRPr="001411E6">
        <w:rPr>
          <w:rFonts w:ascii="Book Antiqua" w:eastAsia="Book Antiqua" w:hAnsi="Book Antiqua" w:cs="Book Antiqua"/>
          <w:i/>
          <w:iCs/>
          <w:color w:val="000000"/>
        </w:rPr>
        <w:t>U</w:t>
      </w:r>
      <w:r w:rsidRPr="001411E6">
        <w:rPr>
          <w:rFonts w:ascii="Book Antiqua" w:eastAsia="Book Antiqua" w:hAnsi="Book Antiqua" w:cs="Book Antiqua"/>
          <w:color w:val="000000"/>
        </w:rPr>
        <w:t xml:space="preserve"> test with respect to Gaussian distribution or not, respectively, unless otherwise indicated. Kruskal-</w:t>
      </w:r>
      <w:proofErr w:type="spellStart"/>
      <w:r w:rsidRPr="001411E6">
        <w:rPr>
          <w:rFonts w:ascii="Book Antiqua" w:eastAsia="Book Antiqua" w:hAnsi="Book Antiqua" w:cs="Book Antiqua"/>
          <w:color w:val="000000"/>
        </w:rPr>
        <w:t>wallis</w:t>
      </w:r>
      <w:proofErr w:type="spellEnd"/>
      <w:r w:rsidRPr="001411E6">
        <w:rPr>
          <w:rFonts w:ascii="Book Antiqua" w:eastAsia="Book Antiqua" w:hAnsi="Book Antiqua" w:cs="Book Antiqua"/>
          <w:color w:val="000000"/>
        </w:rPr>
        <w:t xml:space="preserve"> test was performed to compare the expression of genes examined by PCR, and the </w:t>
      </w:r>
      <w:r w:rsidRPr="001411E6">
        <w:rPr>
          <w:rFonts w:ascii="Book Antiqua" w:eastAsia="Book Antiqua" w:hAnsi="Book Antiqua" w:cs="Book Antiqua"/>
          <w:i/>
          <w:iCs/>
          <w:color w:val="000000"/>
        </w:rPr>
        <w:t>post-hoc</w:t>
      </w:r>
      <w:r w:rsidRPr="001411E6">
        <w:rPr>
          <w:rFonts w:ascii="Book Antiqua" w:eastAsia="Book Antiqua" w:hAnsi="Book Antiqua" w:cs="Book Antiqua"/>
          <w:color w:val="000000"/>
        </w:rPr>
        <w:t xml:space="preserve"> tests within two groups were adjusted by Holm</w:t>
      </w:r>
      <w:r w:rsidR="005F3722" w:rsidRPr="001411E6">
        <w:rPr>
          <w:rFonts w:ascii="Book Antiqua" w:eastAsia="Book Antiqua" w:hAnsi="Book Antiqua" w:cs="Book Antiqua"/>
          <w:color w:val="000000"/>
        </w:rPr>
        <w:t>’</w:t>
      </w:r>
      <w:r w:rsidRPr="001411E6">
        <w:rPr>
          <w:rFonts w:ascii="Book Antiqua" w:eastAsia="Book Antiqua" w:hAnsi="Book Antiqua" w:cs="Book Antiqua"/>
          <w:color w:val="000000"/>
        </w:rPr>
        <w:t xml:space="preserve">s correction. Spearman correlation coefficient (ρ) is used to evaluate the correlations between DNA methylation levels of CpG islands </w:t>
      </w:r>
      <w:r w:rsidRPr="001411E6">
        <w:rPr>
          <w:rFonts w:ascii="Book Antiqua" w:eastAsia="Book Antiqua" w:hAnsi="Book Antiqua" w:cs="Book Antiqua"/>
          <w:color w:val="000000"/>
        </w:rPr>
        <w:lastRenderedPageBreak/>
        <w:t xml:space="preserve">and the associated genes expression. Wilcoxon signed-rank test was utilized to compare the expression level of cell cycle and Notch related genes between </w:t>
      </w:r>
      <w:proofErr w:type="spellStart"/>
      <w:r w:rsidRPr="001411E6">
        <w:rPr>
          <w:rFonts w:ascii="Book Antiqua" w:eastAsia="Book Antiqua" w:hAnsi="Book Antiqua" w:cs="Book Antiqua"/>
          <w:color w:val="000000"/>
        </w:rPr>
        <w:t>iCCA</w:t>
      </w:r>
      <w:proofErr w:type="spellEnd"/>
      <w:r w:rsidRPr="001411E6">
        <w:rPr>
          <w:rFonts w:ascii="Book Antiqua" w:eastAsia="Book Antiqua" w:hAnsi="Book Antiqua" w:cs="Book Antiqua"/>
          <w:color w:val="000000"/>
        </w:rPr>
        <w:t xml:space="preserve"> and its corresponding normal tissues. Two-way repeated measures </w:t>
      </w:r>
      <w:proofErr w:type="spellStart"/>
      <w:r w:rsidRPr="001411E6">
        <w:rPr>
          <w:rFonts w:ascii="Book Antiqua" w:eastAsia="Book Antiqua" w:hAnsi="Book Antiqua" w:cs="Book Antiqua"/>
          <w:color w:val="000000"/>
        </w:rPr>
        <w:t>Anova</w:t>
      </w:r>
      <w:proofErr w:type="spellEnd"/>
      <w:r w:rsidRPr="001411E6">
        <w:rPr>
          <w:rFonts w:ascii="Book Antiqua" w:eastAsia="Book Antiqua" w:hAnsi="Book Antiqua" w:cs="Book Antiqua"/>
          <w:color w:val="000000"/>
        </w:rPr>
        <w:t xml:space="preserve"> was utilized to compare optical densities of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treated with the serial gradient concentration of drugs, which measured more than once. </w:t>
      </w:r>
      <w:r w:rsidR="00DC2A5D" w:rsidRPr="001411E6">
        <w:rPr>
          <w:rFonts w:ascii="Book Antiqua" w:eastAsia="Book Antiqua" w:hAnsi="Book Antiqua" w:cs="Book Antiqua"/>
          <w:color w:val="000000"/>
        </w:rPr>
        <w:t>T</w:t>
      </w:r>
      <w:r w:rsidRPr="001411E6">
        <w:rPr>
          <w:rFonts w:ascii="Book Antiqua" w:eastAsia="Book Antiqua" w:hAnsi="Book Antiqua" w:cs="Book Antiqua"/>
          <w:color w:val="000000"/>
        </w:rPr>
        <w:t xml:space="preserve">hen simple effect at day 7 was calculated when there were interaction effects between time and dosages. </w:t>
      </w:r>
      <w:r w:rsidRPr="001411E6">
        <w:rPr>
          <w:rFonts w:ascii="Book Antiqua" w:eastAsia="Book Antiqua" w:hAnsi="Book Antiqua" w:cs="Book Antiqua"/>
          <w:i/>
          <w:iCs/>
          <w:color w:val="000000"/>
        </w:rPr>
        <w:t>P</w:t>
      </w:r>
      <w:r w:rsidRPr="001411E6">
        <w:rPr>
          <w:rFonts w:ascii="Book Antiqua" w:eastAsia="Book Antiqua" w:hAnsi="Book Antiqua" w:cs="Book Antiqua"/>
          <w:color w:val="000000"/>
        </w:rPr>
        <w:t xml:space="preserve"> values were shown as: </w:t>
      </w:r>
      <w:proofErr w:type="spellStart"/>
      <w:r w:rsidR="005F3722" w:rsidRPr="001411E6">
        <w:rPr>
          <w:rFonts w:ascii="Book Antiqua" w:eastAsia="Book Antiqua" w:hAnsi="Book Antiqua" w:cs="Book Antiqua"/>
          <w:color w:val="000000"/>
          <w:vertAlign w:val="superscript"/>
        </w:rPr>
        <w:t>a</w:t>
      </w:r>
      <w:r w:rsidR="005F3722" w:rsidRPr="001411E6">
        <w:rPr>
          <w:rFonts w:ascii="Book Antiqua" w:eastAsia="Book Antiqua" w:hAnsi="Book Antiqua" w:cs="Book Antiqua"/>
          <w:i/>
          <w:iCs/>
          <w:color w:val="000000"/>
        </w:rPr>
        <w:t>P</w:t>
      </w:r>
      <w:proofErr w:type="spellEnd"/>
      <w:r w:rsidRPr="001411E6">
        <w:rPr>
          <w:rFonts w:ascii="Book Antiqua" w:eastAsia="Book Antiqua" w:hAnsi="Book Antiqua" w:cs="Book Antiqua"/>
          <w:color w:val="000000"/>
        </w:rPr>
        <w:t xml:space="preserve"> &lt; 0.05, </w:t>
      </w:r>
      <w:proofErr w:type="spellStart"/>
      <w:r w:rsidR="005F3722" w:rsidRPr="001411E6">
        <w:rPr>
          <w:rFonts w:ascii="Book Antiqua" w:eastAsia="Book Antiqua" w:hAnsi="Book Antiqua" w:cs="Book Antiqua"/>
          <w:color w:val="000000"/>
          <w:vertAlign w:val="superscript"/>
        </w:rPr>
        <w:t>b</w:t>
      </w:r>
      <w:r w:rsidR="005F3722" w:rsidRPr="001411E6">
        <w:rPr>
          <w:rFonts w:ascii="Book Antiqua" w:eastAsia="Book Antiqua" w:hAnsi="Book Antiqua" w:cs="Book Antiqua"/>
          <w:i/>
          <w:iCs/>
          <w:color w:val="000000"/>
        </w:rPr>
        <w:t>P</w:t>
      </w:r>
      <w:proofErr w:type="spellEnd"/>
      <w:r w:rsidRPr="001411E6">
        <w:rPr>
          <w:rFonts w:ascii="Book Antiqua" w:eastAsia="Book Antiqua" w:hAnsi="Book Antiqua" w:cs="Book Antiqua"/>
          <w:color w:val="000000"/>
        </w:rPr>
        <w:t xml:space="preserve"> &lt; 0.01, and </w:t>
      </w:r>
      <w:proofErr w:type="spellStart"/>
      <w:r w:rsidR="005F3722" w:rsidRPr="001411E6">
        <w:rPr>
          <w:rFonts w:ascii="Book Antiqua" w:eastAsia="Book Antiqua" w:hAnsi="Book Antiqua" w:cs="Book Antiqua"/>
          <w:color w:val="000000"/>
          <w:vertAlign w:val="superscript"/>
        </w:rPr>
        <w:t>c</w:t>
      </w:r>
      <w:r w:rsidR="005F3722" w:rsidRPr="001411E6">
        <w:rPr>
          <w:rFonts w:ascii="Book Antiqua" w:eastAsia="Book Antiqua" w:hAnsi="Book Antiqua" w:cs="Book Antiqua"/>
          <w:i/>
          <w:iCs/>
          <w:color w:val="000000"/>
        </w:rPr>
        <w:t>P</w:t>
      </w:r>
      <w:proofErr w:type="spellEnd"/>
      <w:r w:rsidRPr="001411E6">
        <w:rPr>
          <w:rFonts w:ascii="Book Antiqua" w:eastAsia="Book Antiqua" w:hAnsi="Book Antiqua" w:cs="Book Antiqua"/>
          <w:color w:val="000000"/>
        </w:rPr>
        <w:t xml:space="preserve"> &lt; 0.001.</w:t>
      </w:r>
    </w:p>
    <w:p w14:paraId="5F64C608" w14:textId="77777777" w:rsidR="00A77B3E" w:rsidRPr="001411E6" w:rsidRDefault="00A77B3E">
      <w:pPr>
        <w:spacing w:line="360" w:lineRule="auto"/>
        <w:jc w:val="both"/>
      </w:pPr>
    </w:p>
    <w:p w14:paraId="380E1C8A" w14:textId="77777777" w:rsidR="00A77B3E" w:rsidRPr="001411E6" w:rsidRDefault="00000000">
      <w:pPr>
        <w:spacing w:line="360" w:lineRule="auto"/>
        <w:jc w:val="both"/>
      </w:pPr>
      <w:r w:rsidRPr="001411E6">
        <w:rPr>
          <w:rFonts w:ascii="Book Antiqua" w:eastAsia="Book Antiqua" w:hAnsi="Book Antiqua" w:cs="Book Antiqua"/>
          <w:b/>
          <w:caps/>
          <w:color w:val="000000"/>
          <w:u w:val="single"/>
        </w:rPr>
        <w:t>RESULTS</w:t>
      </w:r>
    </w:p>
    <w:p w14:paraId="1069A8BC" w14:textId="6607840F" w:rsidR="00A77B3E" w:rsidRPr="001411E6" w:rsidRDefault="00000000">
      <w:pPr>
        <w:spacing w:line="360" w:lineRule="auto"/>
        <w:jc w:val="both"/>
        <w:rPr>
          <w:i/>
          <w:iCs/>
        </w:rPr>
      </w:pPr>
      <w:proofErr w:type="spellStart"/>
      <w:r w:rsidRPr="001411E6">
        <w:rPr>
          <w:rFonts w:ascii="Book Antiqua" w:eastAsia="Book Antiqua" w:hAnsi="Book Antiqua" w:cs="Book Antiqua"/>
          <w:b/>
          <w:bCs/>
          <w:i/>
          <w:iCs/>
          <w:color w:val="000000"/>
        </w:rPr>
        <w:t>CCA</w:t>
      </w:r>
      <w:proofErr w:type="spellEnd"/>
      <w:r w:rsidRPr="001411E6">
        <w:rPr>
          <w:rFonts w:ascii="Book Antiqua" w:eastAsia="Book Antiqua" w:hAnsi="Book Antiqua" w:cs="Book Antiqua"/>
          <w:b/>
          <w:bCs/>
          <w:i/>
          <w:iCs/>
          <w:color w:val="000000"/>
        </w:rPr>
        <w:t xml:space="preserve"> oncogenesis is highly associated with elevated cell cycle and Notch associated </w:t>
      </w:r>
      <w:proofErr w:type="gramStart"/>
      <w:r w:rsidRPr="001411E6">
        <w:rPr>
          <w:rFonts w:ascii="Book Antiqua" w:eastAsia="Book Antiqua" w:hAnsi="Book Antiqua" w:cs="Book Antiqua"/>
          <w:b/>
          <w:bCs/>
          <w:i/>
          <w:iCs/>
          <w:color w:val="000000"/>
        </w:rPr>
        <w:t>pathways</w:t>
      </w:r>
      <w:proofErr w:type="gramEnd"/>
    </w:p>
    <w:p w14:paraId="407AFC87" w14:textId="656A0CDB"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 xml:space="preserve">To determine what molecular events are </w:t>
      </w:r>
      <w:proofErr w:type="gramStart"/>
      <w:r w:rsidRPr="001411E6">
        <w:rPr>
          <w:rFonts w:ascii="Book Antiqua" w:eastAsia="Book Antiqua" w:hAnsi="Book Antiqua" w:cs="Book Antiqua"/>
          <w:color w:val="000000"/>
        </w:rPr>
        <w:t>up-regulated</w:t>
      </w:r>
      <w:proofErr w:type="gramEnd"/>
      <w:r w:rsidRPr="001411E6">
        <w:rPr>
          <w:rFonts w:ascii="Book Antiqua" w:eastAsia="Book Antiqua" w:hAnsi="Book Antiqua" w:cs="Book Antiqua"/>
          <w:color w:val="000000"/>
        </w:rPr>
        <w:t xml:space="preserve"> in cholangiocarcinogenesis, we downloaded the transcriptomic data of CHOL from the </w:t>
      </w:r>
      <w:proofErr w:type="spellStart"/>
      <w:r w:rsidRPr="001411E6">
        <w:rPr>
          <w:rFonts w:ascii="Book Antiqua" w:eastAsia="Book Antiqua" w:hAnsi="Book Antiqua" w:cs="Book Antiqua"/>
          <w:color w:val="000000"/>
        </w:rPr>
        <w:t>TCGA</w:t>
      </w:r>
      <w:proofErr w:type="spellEnd"/>
      <w:r w:rsidRPr="001411E6">
        <w:rPr>
          <w:rFonts w:ascii="Book Antiqua" w:eastAsia="Book Antiqua" w:hAnsi="Book Antiqua" w:cs="Book Antiqua"/>
          <w:color w:val="000000"/>
        </w:rPr>
        <w:t xml:space="preserve"> database. We performed the </w:t>
      </w:r>
      <w:proofErr w:type="spellStart"/>
      <w:r w:rsidRPr="001411E6">
        <w:rPr>
          <w:rFonts w:ascii="Book Antiqua" w:eastAsia="Book Antiqua" w:hAnsi="Book Antiqua" w:cs="Book Antiqua"/>
          <w:color w:val="000000"/>
        </w:rPr>
        <w:t>GSEA</w:t>
      </w:r>
      <w:proofErr w:type="spellEnd"/>
      <w:r w:rsidRPr="001411E6">
        <w:rPr>
          <w:rFonts w:ascii="Book Antiqua" w:eastAsia="Book Antiqua" w:hAnsi="Book Antiqua" w:cs="Book Antiqua"/>
          <w:color w:val="000000"/>
        </w:rPr>
        <w:t xml:space="preserve"> and found that cell cycle associated pathways were preferentially activated in tumors compared with the normal samples, such as genes involved in </w:t>
      </w:r>
      <w:proofErr w:type="spellStart"/>
      <w:r w:rsidRPr="001411E6">
        <w:rPr>
          <w:rFonts w:ascii="Book Antiqua" w:eastAsia="Book Antiqua" w:hAnsi="Book Antiqua" w:cs="Book Antiqua"/>
          <w:color w:val="000000"/>
        </w:rPr>
        <w:t>G2M</w:t>
      </w:r>
      <w:proofErr w:type="spellEnd"/>
      <w:r w:rsidRPr="001411E6">
        <w:rPr>
          <w:rFonts w:ascii="Book Antiqua" w:eastAsia="Book Antiqua" w:hAnsi="Book Antiqua" w:cs="Book Antiqua"/>
          <w:color w:val="000000"/>
        </w:rPr>
        <w:t xml:space="preserve"> checkpoint, </w:t>
      </w:r>
      <w:proofErr w:type="spellStart"/>
      <w:r w:rsidRPr="001411E6">
        <w:rPr>
          <w:rFonts w:ascii="Book Antiqua" w:eastAsia="Book Antiqua" w:hAnsi="Book Antiqua" w:cs="Book Antiqua"/>
          <w:color w:val="000000"/>
        </w:rPr>
        <w:t>E2F</w:t>
      </w:r>
      <w:proofErr w:type="spellEnd"/>
      <w:r w:rsidRPr="001411E6">
        <w:rPr>
          <w:rFonts w:ascii="Book Antiqua" w:eastAsia="Book Antiqua" w:hAnsi="Book Antiqua" w:cs="Book Antiqua"/>
          <w:color w:val="000000"/>
        </w:rPr>
        <w:t xml:space="preserve"> Targets, and Mitotic spindle (Figure </w:t>
      </w:r>
      <w:proofErr w:type="spellStart"/>
      <w:r w:rsidRPr="001411E6">
        <w:rPr>
          <w:rFonts w:ascii="Book Antiqua" w:eastAsia="Book Antiqua" w:hAnsi="Book Antiqua" w:cs="Book Antiqua"/>
          <w:color w:val="000000"/>
        </w:rPr>
        <w:t>1A</w:t>
      </w:r>
      <w:proofErr w:type="spellEnd"/>
      <w:r w:rsidRPr="001411E6">
        <w:rPr>
          <w:rFonts w:ascii="Book Antiqua" w:eastAsia="Book Antiqua" w:hAnsi="Book Antiqua" w:cs="Book Antiqua"/>
          <w:color w:val="000000"/>
        </w:rPr>
        <w:t xml:space="preserve">, left). Besides, the pathways related with Notch were also induced in tumors, </w:t>
      </w:r>
      <w:r w:rsidRPr="001411E6">
        <w:rPr>
          <w:rFonts w:ascii="Book Antiqua" w:eastAsia="Book Antiqua" w:hAnsi="Book Antiqua" w:cs="Book Antiqua"/>
          <w:i/>
          <w:iCs/>
          <w:color w:val="000000"/>
        </w:rPr>
        <w:t>e.g.</w:t>
      </w:r>
      <w:r w:rsidRPr="001411E6">
        <w:rPr>
          <w:rFonts w:ascii="Book Antiqua" w:eastAsia="Book Antiqua" w:hAnsi="Book Antiqua" w:cs="Book Antiqua"/>
          <w:color w:val="000000"/>
        </w:rPr>
        <w:t xml:space="preserve">, genes implicated in epithelial mesenchymal transition (EMT), Hedgehog, and Apical Junction (Figure </w:t>
      </w:r>
      <w:proofErr w:type="spellStart"/>
      <w:r w:rsidRPr="001411E6">
        <w:rPr>
          <w:rFonts w:ascii="Book Antiqua" w:eastAsia="Book Antiqua" w:hAnsi="Book Antiqua" w:cs="Book Antiqua"/>
          <w:color w:val="000000"/>
        </w:rPr>
        <w:t>1A</w:t>
      </w:r>
      <w:proofErr w:type="spellEnd"/>
      <w:r w:rsidRPr="001411E6">
        <w:rPr>
          <w:rFonts w:ascii="Book Antiqua" w:eastAsia="Book Antiqua" w:hAnsi="Book Antiqua" w:cs="Book Antiqua"/>
          <w:color w:val="000000"/>
        </w:rPr>
        <w:t xml:space="preserve">, right). We retrieved the </w:t>
      </w:r>
      <w:proofErr w:type="gramStart"/>
      <w:r w:rsidRPr="001411E6">
        <w:rPr>
          <w:rFonts w:ascii="Book Antiqua" w:eastAsia="Book Antiqua" w:hAnsi="Book Antiqua" w:cs="Book Antiqua"/>
          <w:color w:val="000000"/>
        </w:rPr>
        <w:t>leading edge</w:t>
      </w:r>
      <w:proofErr w:type="gramEnd"/>
      <w:r w:rsidRPr="001411E6">
        <w:rPr>
          <w:rFonts w:ascii="Book Antiqua" w:eastAsia="Book Antiqua" w:hAnsi="Book Antiqua" w:cs="Book Antiqua"/>
          <w:color w:val="000000"/>
        </w:rPr>
        <w:t xml:space="preserve"> gene sets from those pathways, which drive the enrichment score and dominate the tumorigenicity of those pathways. Consistently, the genes from those leading edges are distinctly </w:t>
      </w:r>
      <w:proofErr w:type="gramStart"/>
      <w:r w:rsidRPr="001411E6">
        <w:rPr>
          <w:rFonts w:ascii="Book Antiqua" w:eastAsia="Book Antiqua" w:hAnsi="Book Antiqua" w:cs="Book Antiqua"/>
          <w:color w:val="000000"/>
        </w:rPr>
        <w:t>up-regulated</w:t>
      </w:r>
      <w:proofErr w:type="gramEnd"/>
      <w:r w:rsidRPr="001411E6">
        <w:rPr>
          <w:rFonts w:ascii="Book Antiqua" w:eastAsia="Book Antiqua" w:hAnsi="Book Antiqua" w:cs="Book Antiqua"/>
          <w:color w:val="000000"/>
        </w:rPr>
        <w:t xml:space="preserve"> in tumors compared with the normal samples, in line with the oncogenic properties (Figure </w:t>
      </w:r>
      <w:proofErr w:type="spellStart"/>
      <w:r w:rsidRPr="001411E6">
        <w:rPr>
          <w:rFonts w:ascii="Book Antiqua" w:eastAsia="Book Antiqua" w:hAnsi="Book Antiqua" w:cs="Book Antiqua"/>
          <w:color w:val="000000"/>
        </w:rPr>
        <w:t>1B</w:t>
      </w:r>
      <w:proofErr w:type="spellEnd"/>
      <w:r w:rsidR="005F3722" w:rsidRPr="001411E6">
        <w:rPr>
          <w:rFonts w:ascii="Book Antiqua" w:eastAsia="Book Antiqua" w:hAnsi="Book Antiqua" w:cs="Book Antiqua"/>
          <w:color w:val="000000"/>
        </w:rPr>
        <w:t xml:space="preserve"> and</w:t>
      </w:r>
      <w:r w:rsidRPr="001411E6">
        <w:rPr>
          <w:rFonts w:ascii="Book Antiqua" w:eastAsia="Book Antiqua" w:hAnsi="Book Antiqua" w:cs="Book Antiqua"/>
          <w:color w:val="000000"/>
        </w:rPr>
        <w:t xml:space="preserve"> C). Together, through the analysis of </w:t>
      </w:r>
      <w:proofErr w:type="spellStart"/>
      <w:r w:rsidRPr="001411E6">
        <w:rPr>
          <w:rFonts w:ascii="Book Antiqua" w:eastAsia="Book Antiqua" w:hAnsi="Book Antiqua" w:cs="Book Antiqua"/>
          <w:color w:val="000000"/>
        </w:rPr>
        <w:t>GSEA</w:t>
      </w:r>
      <w:proofErr w:type="spellEnd"/>
      <w:r w:rsidRPr="001411E6">
        <w:rPr>
          <w:rFonts w:ascii="Book Antiqua" w:eastAsia="Book Antiqua" w:hAnsi="Book Antiqua" w:cs="Book Antiqua"/>
          <w:color w:val="000000"/>
        </w:rPr>
        <w:t xml:space="preserve"> and differentially expressed genes, we found cell cycle and Notch pathways are </w:t>
      </w:r>
      <w:proofErr w:type="gramStart"/>
      <w:r w:rsidRPr="001411E6">
        <w:rPr>
          <w:rFonts w:ascii="Book Antiqua" w:eastAsia="Book Antiqua" w:hAnsi="Book Antiqua" w:cs="Book Antiqua"/>
          <w:color w:val="000000"/>
        </w:rPr>
        <w:t>up-regulated</w:t>
      </w:r>
      <w:proofErr w:type="gramEnd"/>
      <w:r w:rsidRPr="001411E6">
        <w:rPr>
          <w:rFonts w:ascii="Book Antiqua" w:eastAsia="Book Antiqua" w:hAnsi="Book Antiqua" w:cs="Book Antiqua"/>
          <w:color w:val="000000"/>
        </w:rPr>
        <w:t xml:space="preserve">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 compared to non-malignant patient controls.</w:t>
      </w:r>
    </w:p>
    <w:p w14:paraId="21BE9F85" w14:textId="77777777" w:rsidR="005F3722" w:rsidRPr="001411E6" w:rsidRDefault="005F3722">
      <w:pPr>
        <w:spacing w:line="360" w:lineRule="auto"/>
        <w:jc w:val="both"/>
      </w:pPr>
    </w:p>
    <w:p w14:paraId="4936A4C7" w14:textId="28FA84B7" w:rsidR="00A77B3E" w:rsidRPr="001411E6" w:rsidRDefault="00000000">
      <w:pPr>
        <w:spacing w:line="360" w:lineRule="auto"/>
        <w:jc w:val="both"/>
        <w:rPr>
          <w:i/>
          <w:iCs/>
        </w:rPr>
      </w:pPr>
      <w:r w:rsidRPr="001411E6">
        <w:rPr>
          <w:rFonts w:ascii="Book Antiqua" w:eastAsia="Book Antiqua" w:hAnsi="Book Antiqua" w:cs="Book Antiqua"/>
          <w:b/>
          <w:bCs/>
          <w:i/>
          <w:iCs/>
          <w:color w:val="000000"/>
        </w:rPr>
        <w:t xml:space="preserve">Cell cycle and Notch associated pathways were found upregulated in </w:t>
      </w:r>
      <w:proofErr w:type="spellStart"/>
      <w:r w:rsidRPr="001411E6">
        <w:rPr>
          <w:rFonts w:ascii="Book Antiqua" w:eastAsia="Book Antiqua" w:hAnsi="Book Antiqua" w:cs="Book Antiqua"/>
          <w:b/>
          <w:bCs/>
          <w:i/>
          <w:iCs/>
          <w:color w:val="000000"/>
        </w:rPr>
        <w:t>CCA</w:t>
      </w:r>
      <w:proofErr w:type="spellEnd"/>
      <w:r w:rsidRPr="001411E6">
        <w:rPr>
          <w:rFonts w:ascii="Book Antiqua" w:eastAsia="Book Antiqua" w:hAnsi="Book Antiqua" w:cs="Book Antiqua"/>
          <w:b/>
          <w:bCs/>
          <w:i/>
          <w:iCs/>
          <w:color w:val="000000"/>
        </w:rPr>
        <w:t xml:space="preserve"> cell lines compared to normal biliary epithelial </w:t>
      </w:r>
      <w:proofErr w:type="gramStart"/>
      <w:r w:rsidRPr="001411E6">
        <w:rPr>
          <w:rFonts w:ascii="Book Antiqua" w:eastAsia="Book Antiqua" w:hAnsi="Book Antiqua" w:cs="Book Antiqua"/>
          <w:b/>
          <w:bCs/>
          <w:i/>
          <w:iCs/>
          <w:color w:val="000000"/>
        </w:rPr>
        <w:t>cells</w:t>
      </w:r>
      <w:proofErr w:type="gramEnd"/>
    </w:p>
    <w:p w14:paraId="505C490C" w14:textId="22FEC93D"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 xml:space="preserve">To facilitate the application of identified genes in preclinical studies, we must validate if these findings are reproducible in established normal biliary epithelial cells and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w:t>
      </w:r>
      <w:r w:rsidRPr="001411E6">
        <w:rPr>
          <w:rFonts w:ascii="Book Antiqua" w:eastAsia="Book Antiqua" w:hAnsi="Book Antiqua" w:cs="Book Antiqua"/>
          <w:color w:val="000000"/>
        </w:rPr>
        <w:lastRenderedPageBreak/>
        <w:t xml:space="preserve">cells. In this case, we would be able to evaluate whether these pathways can be targeted using the </w:t>
      </w:r>
      <w:r w:rsidRPr="001411E6">
        <w:rPr>
          <w:rFonts w:ascii="Book Antiqua" w:eastAsia="Book Antiqua" w:hAnsi="Book Antiqua" w:cs="Book Antiqua"/>
          <w:i/>
          <w:iCs/>
          <w:color w:val="000000"/>
        </w:rPr>
        <w:t>in vitro</w:t>
      </w:r>
      <w:r w:rsidRPr="001411E6">
        <w:rPr>
          <w:rFonts w:ascii="Book Antiqua" w:eastAsia="Book Antiqua" w:hAnsi="Book Antiqua" w:cs="Book Antiqua"/>
          <w:color w:val="000000"/>
        </w:rPr>
        <w:t xml:space="preserve"> cell culture system. Thus, we examined several leading-edge genes associated with these pathways in normal biliary epithelial cells and several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The results suggest that several cell cycles associated genes were </w:t>
      </w:r>
      <w:proofErr w:type="gramStart"/>
      <w:r w:rsidRPr="001411E6">
        <w:rPr>
          <w:rFonts w:ascii="Book Antiqua" w:eastAsia="Book Antiqua" w:hAnsi="Book Antiqua" w:cs="Book Antiqua"/>
          <w:color w:val="000000"/>
        </w:rPr>
        <w:t>up-regulated</w:t>
      </w:r>
      <w:proofErr w:type="gramEnd"/>
      <w:r w:rsidRPr="001411E6">
        <w:rPr>
          <w:rFonts w:ascii="Book Antiqua" w:eastAsia="Book Antiqua" w:hAnsi="Book Antiqua" w:cs="Book Antiqua"/>
          <w:color w:val="000000"/>
        </w:rPr>
        <w:t xml:space="preserve">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cancer lines, including </w:t>
      </w:r>
      <w:proofErr w:type="spellStart"/>
      <w:r w:rsidRPr="001411E6">
        <w:rPr>
          <w:rFonts w:ascii="Book Antiqua" w:eastAsia="Book Antiqua" w:hAnsi="Book Antiqua" w:cs="Book Antiqua"/>
          <w:i/>
          <w:iCs/>
          <w:color w:val="000000"/>
        </w:rPr>
        <w:t>PCNA</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i/>
          <w:iCs/>
          <w:color w:val="000000"/>
        </w:rPr>
        <w:t>E2F1</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i/>
          <w:iCs/>
          <w:color w:val="000000"/>
        </w:rPr>
        <w:t>CDK2</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i/>
          <w:iCs/>
          <w:color w:val="000000"/>
        </w:rPr>
        <w:t>CDK4</w:t>
      </w:r>
      <w:proofErr w:type="spellEnd"/>
      <w:r w:rsidRPr="001411E6">
        <w:rPr>
          <w:rFonts w:ascii="Book Antiqua" w:eastAsia="Book Antiqua" w:hAnsi="Book Antiqua" w:cs="Book Antiqua"/>
          <w:color w:val="000000"/>
        </w:rPr>
        <w:t>, and</w:t>
      </w:r>
      <w:r w:rsidRPr="001411E6">
        <w:rPr>
          <w:rFonts w:ascii="Book Antiqua" w:eastAsia="Book Antiqua" w:hAnsi="Book Antiqua" w:cs="Book Antiqua"/>
          <w:i/>
          <w:iCs/>
          <w:color w:val="000000"/>
        </w:rPr>
        <w:t xml:space="preserve"> </w:t>
      </w:r>
      <w:proofErr w:type="spellStart"/>
      <w:r w:rsidRPr="001411E6">
        <w:rPr>
          <w:rFonts w:ascii="Book Antiqua" w:eastAsia="Book Antiqua" w:hAnsi="Book Antiqua" w:cs="Book Antiqua"/>
          <w:i/>
          <w:iCs/>
          <w:color w:val="000000"/>
        </w:rPr>
        <w:t>CDK6</w:t>
      </w:r>
      <w:proofErr w:type="spellEnd"/>
      <w:r w:rsidRPr="001411E6">
        <w:rPr>
          <w:rFonts w:ascii="Book Antiqua" w:eastAsia="Book Antiqua" w:hAnsi="Book Antiqua" w:cs="Book Antiqua"/>
          <w:i/>
          <w:iCs/>
          <w:color w:val="000000"/>
        </w:rPr>
        <w:t xml:space="preserve"> </w:t>
      </w:r>
      <w:r w:rsidRPr="001411E6">
        <w:rPr>
          <w:rFonts w:ascii="Book Antiqua" w:eastAsia="Book Antiqua" w:hAnsi="Book Antiqua" w:cs="Book Antiqua"/>
          <w:color w:val="000000"/>
        </w:rPr>
        <w:t>(Fig</w:t>
      </w:r>
      <w:r w:rsidR="005F3722" w:rsidRPr="001411E6">
        <w:rPr>
          <w:rFonts w:ascii="Book Antiqua" w:eastAsia="Book Antiqua" w:hAnsi="Book Antiqua" w:cs="Book Antiqua"/>
          <w:color w:val="000000"/>
        </w:rPr>
        <w:t>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2A</w:t>
      </w:r>
      <w:proofErr w:type="spellEnd"/>
      <w:r w:rsidRPr="001411E6">
        <w:rPr>
          <w:rFonts w:ascii="Book Antiqua" w:eastAsia="Book Antiqua" w:hAnsi="Book Antiqua" w:cs="Book Antiqua"/>
          <w:color w:val="000000"/>
        </w:rPr>
        <w:t xml:space="preserve">). Besides, </w:t>
      </w:r>
      <w:proofErr w:type="spellStart"/>
      <w:r w:rsidRPr="001411E6">
        <w:rPr>
          <w:rFonts w:ascii="Book Antiqua" w:eastAsia="Book Antiqua" w:hAnsi="Book Antiqua" w:cs="Book Antiqua"/>
          <w:i/>
          <w:iCs/>
          <w:color w:val="000000"/>
        </w:rPr>
        <w:t>JAG1</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i/>
          <w:iCs/>
          <w:color w:val="000000"/>
        </w:rPr>
        <w:t>JAG2</w:t>
      </w:r>
      <w:proofErr w:type="spellEnd"/>
      <w:r w:rsidRPr="001411E6">
        <w:rPr>
          <w:rFonts w:ascii="Book Antiqua" w:eastAsia="Book Antiqua" w:hAnsi="Book Antiqua" w:cs="Book Antiqua"/>
          <w:color w:val="000000"/>
        </w:rPr>
        <w:t xml:space="preserve"> which serve as the Notch ligand also substantially increased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when compared with normal biliary epithelial cells (</w:t>
      </w:r>
      <w:r w:rsidR="005F3722"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2B</w:t>
      </w:r>
      <w:proofErr w:type="spellEnd"/>
      <w:r w:rsidRPr="001411E6">
        <w:rPr>
          <w:rFonts w:ascii="Book Antiqua" w:eastAsia="Book Antiqua" w:hAnsi="Book Antiqua" w:cs="Book Antiqua"/>
          <w:color w:val="000000"/>
        </w:rPr>
        <w:t xml:space="preserve">). We also examined several genes involved in autophagy, cell death, and DNA damage pathways since we wanted to illustrate if cell cycle associated pathways play a dominant role or cell death pathways dominate the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tumorigenesis. Interestingly, we found several up-regulated genes that are associated with DNA damage and cell death pathways, but not autophagy (</w:t>
      </w:r>
      <w:r w:rsidR="005F3722"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2C</w:t>
      </w:r>
      <w:proofErr w:type="spellEnd"/>
      <w:r w:rsidRPr="001411E6">
        <w:rPr>
          <w:rFonts w:ascii="Book Antiqua" w:eastAsia="Book Antiqua" w:hAnsi="Book Antiqua" w:cs="Book Antiqua"/>
          <w:color w:val="000000"/>
        </w:rPr>
        <w:t>-E). Moreover, the negative correlations between the methylation status (β value) and its expression of those genes suggested that the aberrant expression might be attributed to the hyper- or hypomethylation (</w:t>
      </w:r>
      <w:r w:rsidR="00CC421F" w:rsidRPr="001411E6">
        <w:rPr>
          <w:rFonts w:ascii="Book Antiqua" w:eastAsia="Book Antiqua" w:hAnsi="Book Antiqua" w:cs="Book Antiqua"/>
          <w:color w:val="000000"/>
        </w:rPr>
        <w:t xml:space="preserve">Supplementary </w:t>
      </w:r>
      <w:r w:rsidRPr="001411E6">
        <w:rPr>
          <w:rFonts w:ascii="Book Antiqua" w:eastAsia="Book Antiqua" w:hAnsi="Book Antiqua" w:cs="Book Antiqua"/>
          <w:color w:val="000000"/>
        </w:rPr>
        <w:t>Figure 1).</w:t>
      </w:r>
    </w:p>
    <w:p w14:paraId="0D73762D" w14:textId="77777777" w:rsidR="00CC421F" w:rsidRPr="001411E6" w:rsidRDefault="00CC421F">
      <w:pPr>
        <w:spacing w:line="360" w:lineRule="auto"/>
        <w:jc w:val="both"/>
      </w:pPr>
    </w:p>
    <w:p w14:paraId="7F6B3AA1" w14:textId="21894868" w:rsidR="00A77B3E" w:rsidRPr="001411E6" w:rsidRDefault="00000000">
      <w:pPr>
        <w:spacing w:line="360" w:lineRule="auto"/>
        <w:jc w:val="both"/>
        <w:rPr>
          <w:i/>
          <w:iCs/>
        </w:rPr>
      </w:pPr>
      <w:r w:rsidRPr="001411E6">
        <w:rPr>
          <w:rFonts w:ascii="Book Antiqua" w:eastAsia="Book Antiqua" w:hAnsi="Book Antiqua" w:cs="Book Antiqua"/>
          <w:b/>
          <w:bCs/>
          <w:i/>
          <w:iCs/>
          <w:color w:val="000000"/>
        </w:rPr>
        <w:t xml:space="preserve">Up-regulated cell cycle and Notch associated gene expression levels were correlated with protein expression profiles in </w:t>
      </w:r>
      <w:proofErr w:type="spellStart"/>
      <w:r w:rsidRPr="001411E6">
        <w:rPr>
          <w:rFonts w:ascii="Book Antiqua" w:eastAsia="Book Antiqua" w:hAnsi="Book Antiqua" w:cs="Book Antiqua"/>
          <w:b/>
          <w:bCs/>
          <w:i/>
          <w:iCs/>
          <w:color w:val="000000"/>
        </w:rPr>
        <w:t>CCA</w:t>
      </w:r>
      <w:proofErr w:type="spellEnd"/>
      <w:r w:rsidRPr="001411E6">
        <w:rPr>
          <w:rFonts w:ascii="Book Antiqua" w:eastAsia="Book Antiqua" w:hAnsi="Book Antiqua" w:cs="Book Antiqua"/>
          <w:b/>
          <w:bCs/>
          <w:i/>
          <w:iCs/>
          <w:color w:val="000000"/>
        </w:rPr>
        <w:t xml:space="preserve"> cell </w:t>
      </w:r>
      <w:proofErr w:type="gramStart"/>
      <w:r w:rsidRPr="001411E6">
        <w:rPr>
          <w:rFonts w:ascii="Book Antiqua" w:eastAsia="Book Antiqua" w:hAnsi="Book Antiqua" w:cs="Book Antiqua"/>
          <w:b/>
          <w:bCs/>
          <w:i/>
          <w:iCs/>
          <w:color w:val="000000"/>
        </w:rPr>
        <w:t>lines</w:t>
      </w:r>
      <w:proofErr w:type="gramEnd"/>
    </w:p>
    <w:p w14:paraId="4FB53A8F" w14:textId="237B009B"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 xml:space="preserve">To determine if the identified genes have increased protein expression levels or promote other protein expression levels of the same pathway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compared with the control biliary epithelial cells, we decided to examine protein expression of several major representative genes in each pathway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3</w:t>
      </w:r>
      <w:r w:rsidR="00CC421F" w:rsidRPr="001411E6">
        <w:rPr>
          <w:rFonts w:ascii="Book Antiqua" w:eastAsia="Book Antiqua" w:hAnsi="Book Antiqua" w:cs="Book Antiqua"/>
          <w:color w:val="000000"/>
        </w:rPr>
        <w:t>, Supplementary Figure</w:t>
      </w:r>
      <w:r w:rsidRPr="001411E6">
        <w:rPr>
          <w:rFonts w:ascii="Book Antiqua" w:eastAsia="Book Antiqua" w:hAnsi="Book Antiqua" w:cs="Book Antiqua"/>
          <w:color w:val="000000"/>
        </w:rPr>
        <w:t xml:space="preserve"> 2). As shown, several cell cycles associated genes were </w:t>
      </w:r>
      <w:proofErr w:type="gramStart"/>
      <w:r w:rsidRPr="001411E6">
        <w:rPr>
          <w:rFonts w:ascii="Book Antiqua" w:eastAsia="Book Antiqua" w:hAnsi="Book Antiqua" w:cs="Book Antiqua"/>
          <w:color w:val="000000"/>
        </w:rPr>
        <w:t>up-regulated</w:t>
      </w:r>
      <w:proofErr w:type="gramEnd"/>
      <w:r w:rsidRPr="001411E6">
        <w:rPr>
          <w:rFonts w:ascii="Book Antiqua" w:eastAsia="Book Antiqua" w:hAnsi="Book Antiqua" w:cs="Book Antiqua"/>
          <w:color w:val="000000"/>
        </w:rPr>
        <w:t xml:space="preserve">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when compared with the control biliary epithelial cells, including </w:t>
      </w:r>
      <w:proofErr w:type="spellStart"/>
      <w:r w:rsidRPr="001411E6">
        <w:rPr>
          <w:rFonts w:ascii="Book Antiqua" w:eastAsia="Book Antiqua" w:hAnsi="Book Antiqua" w:cs="Book Antiqua"/>
          <w:color w:val="000000"/>
        </w:rPr>
        <w:t>CDK2</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CDK4</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CDK6</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color w:val="000000"/>
        </w:rPr>
        <w:t>E2F1</w:t>
      </w:r>
      <w:proofErr w:type="spellEnd"/>
      <w:r w:rsidRPr="001411E6">
        <w:rPr>
          <w:rFonts w:ascii="Book Antiqua" w:eastAsia="Book Antiqua" w:hAnsi="Book Antiqua" w:cs="Book Antiqua"/>
          <w:color w:val="000000"/>
        </w:rPr>
        <w:t xml:space="preserve">. Unexpectedly, several cyclins which include cyclin </w:t>
      </w:r>
      <w:proofErr w:type="spellStart"/>
      <w:r w:rsidRPr="001411E6">
        <w:rPr>
          <w:rFonts w:ascii="Book Antiqua" w:eastAsia="Book Antiqua" w:hAnsi="Book Antiqua" w:cs="Book Antiqua"/>
          <w:color w:val="000000"/>
        </w:rPr>
        <w:t>D1</w:t>
      </w:r>
      <w:proofErr w:type="spellEnd"/>
      <w:r w:rsidRPr="001411E6">
        <w:rPr>
          <w:rFonts w:ascii="Book Antiqua" w:eastAsia="Book Antiqua" w:hAnsi="Book Antiqua" w:cs="Book Antiqua"/>
          <w:color w:val="000000"/>
        </w:rPr>
        <w:t xml:space="preserve"> and cyclin </w:t>
      </w:r>
      <w:proofErr w:type="spellStart"/>
      <w:r w:rsidRPr="001411E6">
        <w:rPr>
          <w:rFonts w:ascii="Book Antiqua" w:eastAsia="Book Antiqua" w:hAnsi="Book Antiqua" w:cs="Book Antiqua"/>
          <w:color w:val="000000"/>
        </w:rPr>
        <w:t>E1</w:t>
      </w:r>
      <w:proofErr w:type="spellEnd"/>
      <w:r w:rsidRPr="001411E6">
        <w:rPr>
          <w:rFonts w:ascii="Book Antiqua" w:eastAsia="Book Antiqua" w:hAnsi="Book Antiqua" w:cs="Book Antiqua"/>
          <w:color w:val="000000"/>
        </w:rPr>
        <w:t xml:space="preserve"> were found decreased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3A</w:t>
      </w:r>
      <w:proofErr w:type="spellEnd"/>
      <w:r w:rsidRPr="001411E6">
        <w:rPr>
          <w:rFonts w:ascii="Book Antiqua" w:eastAsia="Book Antiqua" w:hAnsi="Book Antiqua" w:cs="Book Antiqua"/>
          <w:color w:val="000000"/>
        </w:rPr>
        <w:t xml:space="preserve">). When we examined Notch ligands which include </w:t>
      </w:r>
      <w:proofErr w:type="spellStart"/>
      <w:r w:rsidRPr="001411E6">
        <w:rPr>
          <w:rFonts w:ascii="Book Antiqua" w:eastAsia="Book Antiqua" w:hAnsi="Book Antiqua" w:cs="Book Antiqua"/>
          <w:color w:val="000000"/>
        </w:rPr>
        <w:t>JAG1</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color w:val="000000"/>
        </w:rPr>
        <w:t>JAG2</w:t>
      </w:r>
      <w:proofErr w:type="spellEnd"/>
      <w:r w:rsidRPr="001411E6">
        <w:rPr>
          <w:rFonts w:ascii="Book Antiqua" w:eastAsia="Book Antiqua" w:hAnsi="Book Antiqua" w:cs="Book Antiqua"/>
          <w:color w:val="000000"/>
        </w:rPr>
        <w:t xml:space="preserve">, we found </w:t>
      </w:r>
      <w:proofErr w:type="spellStart"/>
      <w:r w:rsidRPr="001411E6">
        <w:rPr>
          <w:rFonts w:ascii="Book Antiqua" w:eastAsia="Book Antiqua" w:hAnsi="Book Antiqua" w:cs="Book Antiqua"/>
          <w:color w:val="000000"/>
        </w:rPr>
        <w:t>JAG1</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color w:val="000000"/>
        </w:rPr>
        <w:t>JAG2</w:t>
      </w:r>
      <w:proofErr w:type="spellEnd"/>
      <w:r w:rsidRPr="001411E6">
        <w:rPr>
          <w:rFonts w:ascii="Book Antiqua" w:eastAsia="Book Antiqua" w:hAnsi="Book Antiqua" w:cs="Book Antiqua"/>
          <w:color w:val="000000"/>
        </w:rPr>
        <w:t xml:space="preserve"> were all significantly increased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compared to the biliary epithelial cells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3B</w:t>
      </w:r>
      <w:proofErr w:type="spellEnd"/>
      <w:r w:rsidRPr="001411E6">
        <w:rPr>
          <w:rFonts w:ascii="Book Antiqua" w:eastAsia="Book Antiqua" w:hAnsi="Book Antiqua" w:cs="Book Antiqua"/>
          <w:color w:val="000000"/>
        </w:rPr>
        <w:t>). We further examined autophagy associated proteins and found no significant difference in autophagy between normal and malignant cells based on the autophagy definition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3C</w:t>
      </w:r>
      <w:proofErr w:type="spellEnd"/>
      <w:r w:rsidRPr="001411E6">
        <w:rPr>
          <w:rFonts w:ascii="Book Antiqua" w:eastAsia="Book Antiqua" w:hAnsi="Book Antiqua" w:cs="Book Antiqua"/>
          <w:color w:val="000000"/>
        </w:rPr>
        <w:t>)</w:t>
      </w:r>
      <w:r w:rsidRPr="001411E6">
        <w:rPr>
          <w:rFonts w:ascii="Book Antiqua" w:eastAsia="Book Antiqua" w:hAnsi="Book Antiqua" w:cs="Book Antiqua"/>
          <w:color w:val="000000"/>
          <w:vertAlign w:val="superscript"/>
        </w:rPr>
        <w:t>[21]</w:t>
      </w:r>
      <w:r w:rsidRPr="001411E6">
        <w:rPr>
          <w:rFonts w:ascii="Book Antiqua" w:eastAsia="Book Antiqua" w:hAnsi="Book Antiqua" w:cs="Book Antiqua"/>
          <w:color w:val="000000"/>
        </w:rPr>
        <w:t xml:space="preserve">. In line with the mRNA </w:t>
      </w:r>
      <w:r w:rsidRPr="001411E6">
        <w:rPr>
          <w:rFonts w:ascii="Book Antiqua" w:eastAsia="Book Antiqua" w:hAnsi="Book Antiqua" w:cs="Book Antiqua"/>
          <w:color w:val="000000"/>
        </w:rPr>
        <w:lastRenderedPageBreak/>
        <w:t xml:space="preserve">change data, several apoptosis and DNA damage associated genes that were identified elevated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were found increased as well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3D and E). Together, the mRNA and protein profile data demonstrated that it is feasible to identify potential target genes through mining public dataset</w:t>
      </w:r>
      <w:r w:rsidR="00DC2A5D" w:rsidRPr="001411E6">
        <w:rPr>
          <w:rFonts w:ascii="Book Antiqua" w:eastAsia="Book Antiqua" w:hAnsi="Book Antiqua" w:cs="Book Antiqua"/>
          <w:color w:val="000000"/>
        </w:rPr>
        <w:t>s</w:t>
      </w:r>
      <w:r w:rsidRPr="001411E6">
        <w:rPr>
          <w:rFonts w:ascii="Book Antiqua" w:eastAsia="Book Antiqua" w:hAnsi="Book Antiqua" w:cs="Book Antiqua"/>
          <w:color w:val="000000"/>
        </w:rPr>
        <w:t xml:space="preserve"> and validating </w:t>
      </w:r>
      <w:r w:rsidR="00DC2A5D" w:rsidRPr="001411E6">
        <w:rPr>
          <w:rFonts w:ascii="Book Antiqua" w:eastAsia="Book Antiqua" w:hAnsi="Book Antiqua" w:cs="Book Antiqua"/>
          <w:color w:val="000000"/>
        </w:rPr>
        <w:t xml:space="preserve">through </w:t>
      </w:r>
      <w:r w:rsidRPr="001411E6">
        <w:rPr>
          <w:rFonts w:ascii="Book Antiqua" w:eastAsia="Book Antiqua" w:hAnsi="Book Antiqua" w:cs="Book Antiqua"/>
          <w:i/>
          <w:iCs/>
          <w:color w:val="000000"/>
        </w:rPr>
        <w:t>in vitro</w:t>
      </w:r>
      <w:r w:rsidRPr="001411E6">
        <w:rPr>
          <w:rFonts w:ascii="Book Antiqua" w:eastAsia="Book Antiqua" w:hAnsi="Book Antiqua" w:cs="Book Antiqua"/>
          <w:color w:val="000000"/>
        </w:rPr>
        <w:t xml:space="preserve">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w:t>
      </w:r>
    </w:p>
    <w:p w14:paraId="48CC7759" w14:textId="77777777" w:rsidR="00CC421F" w:rsidRPr="001411E6" w:rsidRDefault="00CC421F">
      <w:pPr>
        <w:spacing w:line="360" w:lineRule="auto"/>
        <w:jc w:val="both"/>
      </w:pPr>
    </w:p>
    <w:p w14:paraId="76945464" w14:textId="670B7D14" w:rsidR="00A77B3E" w:rsidRPr="001411E6" w:rsidRDefault="00000000">
      <w:pPr>
        <w:spacing w:line="360" w:lineRule="auto"/>
        <w:jc w:val="both"/>
        <w:rPr>
          <w:i/>
          <w:iCs/>
        </w:rPr>
      </w:pPr>
      <w:r w:rsidRPr="001411E6">
        <w:rPr>
          <w:rFonts w:ascii="Book Antiqua" w:eastAsia="Book Antiqua" w:hAnsi="Book Antiqua" w:cs="Book Antiqua"/>
          <w:b/>
          <w:bCs/>
          <w:i/>
          <w:iCs/>
          <w:color w:val="000000"/>
        </w:rPr>
        <w:t xml:space="preserve">Validation of the identified genes in a triple transgenic </w:t>
      </w:r>
      <w:proofErr w:type="spellStart"/>
      <w:r w:rsidRPr="001411E6">
        <w:rPr>
          <w:rFonts w:ascii="Book Antiqua" w:eastAsia="Book Antiqua" w:hAnsi="Book Antiqua" w:cs="Book Antiqua"/>
          <w:b/>
          <w:bCs/>
          <w:i/>
          <w:iCs/>
          <w:color w:val="000000"/>
        </w:rPr>
        <w:t>CCA</w:t>
      </w:r>
      <w:proofErr w:type="spellEnd"/>
      <w:r w:rsidRPr="001411E6">
        <w:rPr>
          <w:rFonts w:ascii="Book Antiqua" w:eastAsia="Book Antiqua" w:hAnsi="Book Antiqua" w:cs="Book Antiqua"/>
          <w:b/>
          <w:bCs/>
          <w:i/>
          <w:iCs/>
          <w:color w:val="000000"/>
        </w:rPr>
        <w:t xml:space="preserve"> mouse model</w:t>
      </w:r>
    </w:p>
    <w:p w14:paraId="3376755E" w14:textId="658830C5"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 xml:space="preserve">It has been well characterized that </w:t>
      </w:r>
      <w:r w:rsidRPr="001411E6">
        <w:rPr>
          <w:rFonts w:ascii="Book Antiqua" w:eastAsia="Book Antiqua" w:hAnsi="Book Antiqua" w:cs="Book Antiqua"/>
          <w:i/>
          <w:iCs/>
          <w:color w:val="000000"/>
        </w:rPr>
        <w:t>KRAS</w:t>
      </w:r>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i/>
          <w:iCs/>
          <w:color w:val="000000"/>
        </w:rPr>
        <w:t>P53</w:t>
      </w:r>
      <w:proofErr w:type="spellEnd"/>
      <w:r w:rsidRPr="001411E6">
        <w:rPr>
          <w:rFonts w:ascii="Book Antiqua" w:eastAsia="Book Antiqua" w:hAnsi="Book Antiqua" w:cs="Book Antiqua"/>
          <w:color w:val="000000"/>
        </w:rPr>
        <w:t xml:space="preserve"> are two of the most mutant genes in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 samples</w:t>
      </w:r>
      <w:r w:rsidRPr="001411E6">
        <w:rPr>
          <w:rFonts w:ascii="Book Antiqua" w:eastAsia="Book Antiqua" w:hAnsi="Book Antiqua" w:cs="Book Antiqua"/>
          <w:color w:val="000000"/>
          <w:vertAlign w:val="superscript"/>
        </w:rPr>
        <w:t>[22]</w:t>
      </w:r>
      <w:r w:rsidRPr="001411E6">
        <w:rPr>
          <w:rFonts w:ascii="Book Antiqua" w:eastAsia="Book Antiqua" w:hAnsi="Book Antiqua" w:cs="Book Antiqua"/>
          <w:color w:val="000000"/>
        </w:rPr>
        <w:t xml:space="preserve">. Thus, a previous study has established the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transgenic mouse model by conditionally activating </w:t>
      </w:r>
      <w:proofErr w:type="spellStart"/>
      <w:r w:rsidRPr="001411E6">
        <w:rPr>
          <w:rFonts w:ascii="Book Antiqua" w:eastAsia="Book Antiqua" w:hAnsi="Book Antiqua" w:cs="Book Antiqua"/>
          <w:color w:val="000000"/>
        </w:rPr>
        <w:t>Kras</w:t>
      </w:r>
      <w:r w:rsidRPr="001411E6">
        <w:rPr>
          <w:rFonts w:ascii="Book Antiqua" w:eastAsia="Book Antiqua" w:hAnsi="Book Antiqua" w:cs="Book Antiqua"/>
          <w:color w:val="000000"/>
          <w:szCs w:val="30"/>
          <w:vertAlign w:val="superscript"/>
        </w:rPr>
        <w:t>G12D</w:t>
      </w:r>
      <w:proofErr w:type="spellEnd"/>
      <w:r w:rsidRPr="001411E6">
        <w:rPr>
          <w:rFonts w:ascii="Book Antiqua" w:eastAsia="Book Antiqua" w:hAnsi="Book Antiqua" w:cs="Book Antiqua"/>
          <w:color w:val="000000"/>
        </w:rPr>
        <w:t xml:space="preserve"> and depleting </w:t>
      </w:r>
      <w:proofErr w:type="spellStart"/>
      <w:r w:rsidRPr="001411E6">
        <w:rPr>
          <w:rFonts w:ascii="Book Antiqua" w:eastAsia="Book Antiqua" w:hAnsi="Book Antiqua" w:cs="Book Antiqua"/>
          <w:color w:val="000000"/>
        </w:rPr>
        <w:t>P53</w:t>
      </w:r>
      <w:proofErr w:type="spellEnd"/>
      <w:r w:rsidRPr="001411E6">
        <w:rPr>
          <w:rFonts w:ascii="Book Antiqua" w:eastAsia="Book Antiqua" w:hAnsi="Book Antiqua" w:cs="Book Antiqua"/>
          <w:color w:val="000000"/>
        </w:rPr>
        <w:t xml:space="preserve"> (either </w:t>
      </w:r>
      <w:proofErr w:type="spellStart"/>
      <w:r w:rsidRPr="001411E6">
        <w:rPr>
          <w:rFonts w:ascii="Book Antiqua" w:eastAsia="Book Antiqua" w:hAnsi="Book Antiqua" w:cs="Book Antiqua"/>
          <w:color w:val="000000"/>
        </w:rPr>
        <w:t>P53</w:t>
      </w:r>
      <w:proofErr w:type="spellEnd"/>
      <w:r w:rsidRPr="001411E6">
        <w:rPr>
          <w:rFonts w:ascii="Book Antiqua" w:eastAsia="Book Antiqua" w:hAnsi="Book Antiqua" w:cs="Book Antiqua"/>
          <w:color w:val="000000"/>
        </w:rPr>
        <w:t xml:space="preserve"> homozygous or </w:t>
      </w:r>
      <w:proofErr w:type="spellStart"/>
      <w:r w:rsidRPr="001411E6">
        <w:rPr>
          <w:rFonts w:ascii="Book Antiqua" w:eastAsia="Book Antiqua" w:hAnsi="Book Antiqua" w:cs="Book Antiqua"/>
          <w:color w:val="000000"/>
        </w:rPr>
        <w:t>P53</w:t>
      </w:r>
      <w:proofErr w:type="spellEnd"/>
      <w:r w:rsidRPr="001411E6">
        <w:rPr>
          <w:rFonts w:ascii="Book Antiqua" w:eastAsia="Book Antiqua" w:hAnsi="Book Antiqua" w:cs="Book Antiqua"/>
          <w:color w:val="000000"/>
        </w:rPr>
        <w:t xml:space="preserve"> heterozygous knockout) in mouse liver using the Albumin promoter driven </w:t>
      </w:r>
      <w:proofErr w:type="spellStart"/>
      <w:r w:rsidRPr="001411E6">
        <w:rPr>
          <w:rFonts w:ascii="Book Antiqua" w:eastAsia="Book Antiqua" w:hAnsi="Book Antiqua" w:cs="Book Antiqua"/>
          <w:color w:val="000000"/>
        </w:rPr>
        <w:t>cre</w:t>
      </w:r>
      <w:proofErr w:type="spellEnd"/>
      <w:r w:rsidRPr="001411E6">
        <w:rPr>
          <w:rFonts w:ascii="Book Antiqua" w:eastAsia="Book Antiqua" w:hAnsi="Book Antiqua" w:cs="Book Antiqua"/>
          <w:color w:val="000000"/>
        </w:rPr>
        <w:t xml:space="preserve"> recombinase</w:t>
      </w:r>
      <w:r w:rsidRPr="001411E6">
        <w:rPr>
          <w:rFonts w:ascii="Book Antiqua" w:eastAsia="Book Antiqua" w:hAnsi="Book Antiqua" w:cs="Book Antiqua"/>
          <w:color w:val="000000"/>
          <w:vertAlign w:val="superscript"/>
        </w:rPr>
        <w:t>[23]</w:t>
      </w:r>
      <w:r w:rsidRPr="001411E6">
        <w:rPr>
          <w:rFonts w:ascii="Book Antiqua" w:eastAsia="Book Antiqua" w:hAnsi="Book Antiqua" w:cs="Book Antiqua"/>
          <w:color w:val="000000"/>
        </w:rPr>
        <w:t xml:space="preserve">. We also established the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transgenic mouse (</w:t>
      </w:r>
      <w:r w:rsidR="00CC421F" w:rsidRPr="001411E6">
        <w:rPr>
          <w:rFonts w:ascii="Book Antiqua" w:eastAsia="Book Antiqua" w:hAnsi="Book Antiqua" w:cs="Book Antiqua"/>
          <w:color w:val="000000"/>
        </w:rPr>
        <w:t>Figure</w:t>
      </w:r>
      <w:r w:rsidRPr="001411E6">
        <w:rPr>
          <w:rFonts w:ascii="Book Antiqua" w:eastAsia="Book Antiqua" w:hAnsi="Book Antiqua" w:cs="Book Antiqua"/>
          <w:b/>
          <w:bCs/>
          <w:color w:val="000000"/>
        </w:rPr>
        <w:t xml:space="preserve"> </w:t>
      </w:r>
      <w:proofErr w:type="spellStart"/>
      <w:r w:rsidRPr="001411E6">
        <w:rPr>
          <w:rFonts w:ascii="Book Antiqua" w:eastAsia="Book Antiqua" w:hAnsi="Book Antiqua" w:cs="Book Antiqua"/>
          <w:color w:val="000000"/>
        </w:rPr>
        <w:t>4A</w:t>
      </w:r>
      <w:proofErr w:type="spellEnd"/>
      <w:r w:rsidRPr="001411E6">
        <w:rPr>
          <w:rFonts w:ascii="Book Antiqua" w:eastAsia="Book Antiqua" w:hAnsi="Book Antiqua" w:cs="Book Antiqua"/>
          <w:color w:val="000000"/>
        </w:rPr>
        <w:t xml:space="preserve">) as evidenced by the genotyping data showing positive </w:t>
      </w:r>
      <w:proofErr w:type="spellStart"/>
      <w:r w:rsidRPr="001411E6">
        <w:rPr>
          <w:rFonts w:ascii="Book Antiqua" w:eastAsia="Book Antiqua" w:hAnsi="Book Antiqua" w:cs="Book Antiqua"/>
          <w:color w:val="000000"/>
        </w:rPr>
        <w:t>cre</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Kras</w:t>
      </w:r>
      <w:r w:rsidRPr="001411E6">
        <w:rPr>
          <w:rFonts w:ascii="Book Antiqua" w:eastAsia="Book Antiqua" w:hAnsi="Book Antiqua" w:cs="Book Antiqua"/>
          <w:color w:val="000000"/>
          <w:szCs w:val="30"/>
          <w:vertAlign w:val="superscript"/>
        </w:rPr>
        <w:t>G12D</w:t>
      </w:r>
      <w:proofErr w:type="spellEnd"/>
      <w:r w:rsidRPr="001411E6">
        <w:rPr>
          <w:rFonts w:ascii="Book Antiqua" w:eastAsia="Book Antiqua" w:hAnsi="Book Antiqua" w:cs="Book Antiqua"/>
          <w:color w:val="000000"/>
        </w:rPr>
        <w:t xml:space="preserve">, and heterozygous </w:t>
      </w:r>
      <w:proofErr w:type="spellStart"/>
      <w:r w:rsidRPr="001411E6">
        <w:rPr>
          <w:rFonts w:ascii="Book Antiqua" w:eastAsia="Book Antiqua" w:hAnsi="Book Antiqua" w:cs="Book Antiqua"/>
          <w:color w:val="000000"/>
        </w:rPr>
        <w:t>floxed</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P53</w:t>
      </w:r>
      <w:proofErr w:type="spellEnd"/>
      <w:r w:rsidRPr="001411E6">
        <w:rPr>
          <w:rFonts w:ascii="Book Antiqua" w:eastAsia="Book Antiqua" w:hAnsi="Book Antiqua" w:cs="Book Antiqua"/>
          <w:color w:val="000000"/>
        </w:rPr>
        <w:t xml:space="preserve"> genes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4B</w:t>
      </w:r>
      <w:proofErr w:type="spellEnd"/>
      <w:r w:rsidRPr="001411E6">
        <w:rPr>
          <w:rFonts w:ascii="Book Antiqua" w:eastAsia="Book Antiqua" w:hAnsi="Book Antiqua" w:cs="Book Antiqua"/>
          <w:color w:val="000000"/>
        </w:rPr>
        <w:t>). The gross images of representative mouse tumor were showed (</w:t>
      </w:r>
      <w:r w:rsidR="00CC421F" w:rsidRPr="001411E6">
        <w:rPr>
          <w:rFonts w:ascii="Book Antiqua" w:eastAsia="Book Antiqua" w:hAnsi="Book Antiqua" w:cs="Book Antiqua"/>
          <w:color w:val="000000"/>
        </w:rPr>
        <w:t>Figure</w:t>
      </w:r>
      <w:r w:rsidRPr="001411E6">
        <w:rPr>
          <w:rFonts w:ascii="Book Antiqua" w:eastAsia="Book Antiqua" w:hAnsi="Book Antiqua" w:cs="Book Antiqua"/>
          <w:b/>
          <w:bCs/>
          <w:color w:val="000000"/>
        </w:rPr>
        <w:t xml:space="preserve"> </w:t>
      </w:r>
      <w:proofErr w:type="spellStart"/>
      <w:r w:rsidRPr="001411E6">
        <w:rPr>
          <w:rFonts w:ascii="Book Antiqua" w:eastAsia="Book Antiqua" w:hAnsi="Book Antiqua" w:cs="Book Antiqua"/>
          <w:color w:val="000000"/>
        </w:rPr>
        <w:t>4C</w:t>
      </w:r>
      <w:proofErr w:type="spellEnd"/>
      <w:r w:rsidRPr="001411E6">
        <w:rPr>
          <w:rFonts w:ascii="Book Antiqua" w:eastAsia="Book Antiqua" w:hAnsi="Book Antiqua" w:cs="Book Antiqua"/>
          <w:color w:val="000000"/>
        </w:rPr>
        <w:t xml:space="preserve">). When comparing with human non-malignant bile duct and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 samples, the mouse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 present almost identical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histology to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 samples (</w:t>
      </w:r>
      <w:r w:rsidR="00CC421F" w:rsidRPr="001411E6">
        <w:rPr>
          <w:rFonts w:ascii="Book Antiqua" w:eastAsia="Book Antiqua" w:hAnsi="Book Antiqua" w:cs="Book Antiqua"/>
          <w:color w:val="000000"/>
        </w:rPr>
        <w:t xml:space="preserve">Figure </w:t>
      </w:r>
      <w:proofErr w:type="spellStart"/>
      <w:r w:rsidRPr="001411E6">
        <w:rPr>
          <w:rFonts w:ascii="Book Antiqua" w:eastAsia="Book Antiqua" w:hAnsi="Book Antiqua" w:cs="Book Antiqua"/>
          <w:color w:val="000000"/>
        </w:rPr>
        <w:t>4C</w:t>
      </w:r>
      <w:proofErr w:type="spellEnd"/>
      <w:r w:rsidRPr="001411E6">
        <w:rPr>
          <w:rFonts w:ascii="Book Antiqua" w:eastAsia="Book Antiqua" w:hAnsi="Book Antiqua" w:cs="Book Antiqua"/>
          <w:color w:val="000000"/>
        </w:rPr>
        <w:t xml:space="preserve"> and D).</w:t>
      </w:r>
      <w:r w:rsidRPr="001411E6">
        <w:rPr>
          <w:rFonts w:ascii="Book Antiqua" w:eastAsia="Book Antiqua" w:hAnsi="Book Antiqua" w:cs="Book Antiqua"/>
          <w:b/>
          <w:bCs/>
          <w:color w:val="000000"/>
        </w:rPr>
        <w:t xml:space="preserve"> </w:t>
      </w:r>
      <w:r w:rsidRPr="001411E6">
        <w:rPr>
          <w:rFonts w:ascii="Book Antiqua" w:eastAsia="Book Antiqua" w:hAnsi="Book Antiqua" w:cs="Book Antiqua"/>
          <w:color w:val="000000"/>
        </w:rPr>
        <w:t xml:space="preserve">To further determine whether mouse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and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 have similar molecular profiles, we examined the genes that we identified using public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dataset and validated using normal biliary epithelial cells and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Intriguingly, mouse and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both have highly elevated genes associated with cell cycles and Notch, including </w:t>
      </w:r>
      <w:proofErr w:type="spellStart"/>
      <w:r w:rsidRPr="001411E6">
        <w:rPr>
          <w:rFonts w:ascii="Book Antiqua" w:eastAsia="Book Antiqua" w:hAnsi="Book Antiqua" w:cs="Book Antiqua"/>
          <w:color w:val="000000"/>
        </w:rPr>
        <w:t>CDK2</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CDK4</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CDK6</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JAG1</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color w:val="000000"/>
        </w:rPr>
        <w:t>JAG2</w:t>
      </w:r>
      <w:proofErr w:type="spellEnd"/>
      <w:r w:rsidRPr="001411E6">
        <w:rPr>
          <w:rFonts w:ascii="Book Antiqua" w:eastAsia="Book Antiqua" w:hAnsi="Book Antiqua" w:cs="Book Antiqua"/>
          <w:color w:val="000000"/>
        </w:rPr>
        <w:t xml:space="preserve">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4E</w:t>
      </w:r>
      <w:proofErr w:type="spellEnd"/>
      <w:r w:rsidRPr="001411E6">
        <w:rPr>
          <w:rFonts w:ascii="Book Antiqua" w:eastAsia="Book Antiqua" w:hAnsi="Book Antiqua" w:cs="Book Antiqua"/>
          <w:color w:val="000000"/>
        </w:rPr>
        <w:t xml:space="preserve"> and S</w:t>
      </w:r>
      <w:r w:rsidR="00CC421F" w:rsidRPr="001411E6">
        <w:rPr>
          <w:rFonts w:ascii="Book Antiqua" w:eastAsia="Book Antiqua" w:hAnsi="Book Antiqua" w:cs="Book Antiqua"/>
          <w:color w:val="000000"/>
        </w:rPr>
        <w:t xml:space="preserve">upplementary Figure </w:t>
      </w:r>
      <w:r w:rsidRPr="001411E6">
        <w:rPr>
          <w:rFonts w:ascii="Book Antiqua" w:eastAsia="Book Antiqua" w:hAnsi="Book Antiqua" w:cs="Book Antiqua"/>
          <w:color w:val="000000"/>
        </w:rPr>
        <w:t xml:space="preserve">3). In line with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 data, several DNA damage genes, including </w:t>
      </w:r>
      <w:proofErr w:type="spellStart"/>
      <w:r w:rsidRPr="001411E6">
        <w:rPr>
          <w:rFonts w:ascii="Book Antiqua" w:eastAsia="Book Antiqua" w:hAnsi="Book Antiqua" w:cs="Book Antiqua"/>
          <w:color w:val="000000"/>
        </w:rPr>
        <w:t>RAD50</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color w:val="000000"/>
        </w:rPr>
        <w:t>MRE11</w:t>
      </w:r>
      <w:proofErr w:type="spellEnd"/>
      <w:r w:rsidRPr="001411E6">
        <w:rPr>
          <w:rFonts w:ascii="Book Antiqua" w:eastAsia="Book Antiqua" w:hAnsi="Book Antiqua" w:cs="Book Antiqua"/>
          <w:color w:val="000000"/>
        </w:rPr>
        <w:t xml:space="preserve">, were found increased in mouse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 samples as well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4E</w:t>
      </w:r>
      <w:proofErr w:type="spellEnd"/>
      <w:r w:rsidRPr="001411E6">
        <w:rPr>
          <w:rFonts w:ascii="Book Antiqua" w:eastAsia="Book Antiqua" w:hAnsi="Book Antiqua" w:cs="Book Antiqua"/>
          <w:color w:val="000000"/>
        </w:rPr>
        <w:t>).</w:t>
      </w:r>
      <w:r w:rsidRPr="001411E6">
        <w:rPr>
          <w:rFonts w:ascii="Book Antiqua" w:eastAsia="Book Antiqua" w:hAnsi="Book Antiqua" w:cs="Book Antiqua"/>
          <w:b/>
          <w:bCs/>
          <w:color w:val="000000"/>
        </w:rPr>
        <w:t xml:space="preserve"> </w:t>
      </w:r>
      <w:r w:rsidRPr="001411E6">
        <w:rPr>
          <w:rFonts w:ascii="Book Antiqua" w:eastAsia="Book Antiqua" w:hAnsi="Book Antiqua" w:cs="Book Antiqua"/>
          <w:color w:val="000000"/>
        </w:rPr>
        <w:t>Give</w:t>
      </w:r>
      <w:r w:rsidR="00154BC1" w:rsidRPr="001411E6">
        <w:rPr>
          <w:rFonts w:ascii="Book Antiqua" w:eastAsia="Book Antiqua" w:hAnsi="Book Antiqua" w:cs="Book Antiqua"/>
          <w:color w:val="000000"/>
        </w:rPr>
        <w:t>n</w:t>
      </w:r>
      <w:r w:rsidRPr="001411E6">
        <w:rPr>
          <w:rFonts w:ascii="Book Antiqua" w:eastAsia="Book Antiqua" w:hAnsi="Book Antiqua" w:cs="Book Antiqua"/>
          <w:color w:val="000000"/>
        </w:rPr>
        <w:t xml:space="preserve"> all these facts, our data demonstrated that the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 derived from the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transgenic mouse model have very high similarity to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tissues and cell lines. Besides, the results of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transgenic mouse tumor data further demonstrated that refining the public human RNA sequencing data would help identify dysregulated pathways which may be druggable.</w:t>
      </w:r>
    </w:p>
    <w:p w14:paraId="36523C1D" w14:textId="77777777" w:rsidR="00CC421F" w:rsidRPr="001411E6" w:rsidRDefault="00CC421F">
      <w:pPr>
        <w:spacing w:line="360" w:lineRule="auto"/>
        <w:jc w:val="both"/>
      </w:pPr>
    </w:p>
    <w:p w14:paraId="6281667F" w14:textId="00C0435C" w:rsidR="00A77B3E" w:rsidRPr="001411E6" w:rsidRDefault="00000000">
      <w:pPr>
        <w:spacing w:line="360" w:lineRule="auto"/>
        <w:jc w:val="both"/>
        <w:rPr>
          <w:i/>
          <w:iCs/>
        </w:rPr>
      </w:pPr>
      <w:r w:rsidRPr="001411E6">
        <w:rPr>
          <w:rFonts w:ascii="Book Antiqua" w:eastAsia="Book Antiqua" w:hAnsi="Book Antiqua" w:cs="Book Antiqua"/>
          <w:b/>
          <w:bCs/>
          <w:i/>
          <w:iCs/>
          <w:color w:val="000000"/>
        </w:rPr>
        <w:lastRenderedPageBreak/>
        <w:t xml:space="preserve">Targeting cell cycle and Notch pathways inhibited cell growth of human </w:t>
      </w:r>
      <w:proofErr w:type="spellStart"/>
      <w:r w:rsidRPr="001411E6">
        <w:rPr>
          <w:rFonts w:ascii="Book Antiqua" w:eastAsia="Book Antiqua" w:hAnsi="Book Antiqua" w:cs="Book Antiqua"/>
          <w:b/>
          <w:bCs/>
          <w:i/>
          <w:iCs/>
          <w:color w:val="000000"/>
        </w:rPr>
        <w:t>CCA</w:t>
      </w:r>
      <w:proofErr w:type="spellEnd"/>
      <w:r w:rsidRPr="001411E6">
        <w:rPr>
          <w:rFonts w:ascii="Book Antiqua" w:eastAsia="Book Antiqua" w:hAnsi="Book Antiqua" w:cs="Book Antiqua"/>
          <w:b/>
          <w:bCs/>
          <w:i/>
          <w:iCs/>
          <w:color w:val="000000"/>
        </w:rPr>
        <w:t xml:space="preserve"> cell </w:t>
      </w:r>
      <w:proofErr w:type="gramStart"/>
      <w:r w:rsidRPr="001411E6">
        <w:rPr>
          <w:rFonts w:ascii="Book Antiqua" w:eastAsia="Book Antiqua" w:hAnsi="Book Antiqua" w:cs="Book Antiqua"/>
          <w:b/>
          <w:bCs/>
          <w:i/>
          <w:iCs/>
          <w:color w:val="000000"/>
        </w:rPr>
        <w:t>lines</w:t>
      </w:r>
      <w:proofErr w:type="gramEnd"/>
    </w:p>
    <w:p w14:paraId="1945FDB1" w14:textId="3372037A"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 xml:space="preserve">As we have found that cell cycle and Notch associated pathways are highly elevated in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 samples and validated these findings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we proposed to determine whether targeting these pathways using small molecular inhibitors could achieve therapeutic potential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including </w:t>
      </w:r>
      <w:proofErr w:type="spellStart"/>
      <w:r w:rsidRPr="001411E6">
        <w:rPr>
          <w:rFonts w:ascii="Book Antiqua" w:eastAsia="Book Antiqua" w:hAnsi="Book Antiqua" w:cs="Book Antiqua"/>
          <w:color w:val="000000"/>
        </w:rPr>
        <w:t>H1</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HuCCT1</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Kras</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color w:val="000000"/>
        </w:rPr>
        <w:t>P53</w:t>
      </w:r>
      <w:proofErr w:type="spellEnd"/>
      <w:r w:rsidRPr="001411E6">
        <w:rPr>
          <w:rFonts w:ascii="Book Antiqua" w:eastAsia="Book Antiqua" w:hAnsi="Book Antiqua" w:cs="Book Antiqua"/>
          <w:color w:val="000000"/>
        </w:rPr>
        <w:t xml:space="preserve"> mutations), and RBE (</w:t>
      </w:r>
      <w:proofErr w:type="spellStart"/>
      <w:r w:rsidRPr="001411E6">
        <w:rPr>
          <w:rFonts w:ascii="Book Antiqua" w:eastAsia="Book Antiqua" w:hAnsi="Book Antiqua" w:cs="Book Antiqua"/>
          <w:color w:val="000000"/>
        </w:rPr>
        <w:t>IDH1</w:t>
      </w:r>
      <w:proofErr w:type="spellEnd"/>
      <w:r w:rsidRPr="001411E6">
        <w:rPr>
          <w:rFonts w:ascii="Book Antiqua" w:eastAsia="Book Antiqua" w:hAnsi="Book Antiqua" w:cs="Book Antiqua"/>
          <w:color w:val="000000"/>
        </w:rPr>
        <w:t xml:space="preserve"> mutation). It was found that the </w:t>
      </w:r>
      <w:proofErr w:type="spellStart"/>
      <w:r w:rsidRPr="001411E6">
        <w:rPr>
          <w:rFonts w:ascii="Book Antiqua" w:eastAsia="Book Antiqua" w:hAnsi="Book Antiqua" w:cs="Book Antiqua"/>
          <w:color w:val="000000"/>
        </w:rPr>
        <w:t>D1</w:t>
      </w:r>
      <w:proofErr w:type="spellEnd"/>
      <w:r w:rsidRPr="001411E6">
        <w:rPr>
          <w:rFonts w:ascii="Book Antiqua" w:eastAsia="Book Antiqua" w:hAnsi="Book Antiqua" w:cs="Book Antiqua"/>
          <w:color w:val="000000"/>
        </w:rPr>
        <w:t xml:space="preserve">-dependent </w:t>
      </w:r>
      <w:proofErr w:type="spellStart"/>
      <w:r w:rsidRPr="001411E6">
        <w:rPr>
          <w:rFonts w:ascii="Book Antiqua" w:eastAsia="Book Antiqua" w:hAnsi="Book Antiqua" w:cs="Book Antiqua"/>
          <w:color w:val="000000"/>
        </w:rPr>
        <w:t>CDK4</w:t>
      </w:r>
      <w:proofErr w:type="spellEnd"/>
      <w:r w:rsidRPr="001411E6">
        <w:rPr>
          <w:rFonts w:ascii="Book Antiqua" w:eastAsia="Book Antiqua" w:hAnsi="Book Antiqua" w:cs="Book Antiqua"/>
          <w:color w:val="000000"/>
        </w:rPr>
        <w:t xml:space="preserve"> inhibitor </w:t>
      </w:r>
      <w:proofErr w:type="spellStart"/>
      <w:r w:rsidRPr="001411E6">
        <w:rPr>
          <w:rFonts w:ascii="Book Antiqua" w:eastAsia="Book Antiqua" w:hAnsi="Book Antiqua" w:cs="Book Antiqua"/>
          <w:color w:val="000000"/>
        </w:rPr>
        <w:t>Arcyriaflavin</w:t>
      </w:r>
      <w:proofErr w:type="spellEnd"/>
      <w:r w:rsidRPr="001411E6">
        <w:rPr>
          <w:rFonts w:ascii="Book Antiqua" w:eastAsia="Book Antiqua" w:hAnsi="Book Antiqua" w:cs="Book Antiqua"/>
          <w:color w:val="000000"/>
        </w:rPr>
        <w:t xml:space="preserve"> a significantly suppressed cell growth in </w:t>
      </w:r>
      <w:proofErr w:type="spellStart"/>
      <w:r w:rsidRPr="001411E6">
        <w:rPr>
          <w:rFonts w:ascii="Book Antiqua" w:eastAsia="Book Antiqua" w:hAnsi="Book Antiqua" w:cs="Book Antiqua"/>
          <w:color w:val="000000"/>
        </w:rPr>
        <w:t>HuCCT1</w:t>
      </w:r>
      <w:proofErr w:type="spellEnd"/>
      <w:r w:rsidRPr="001411E6">
        <w:rPr>
          <w:rFonts w:ascii="Book Antiqua" w:eastAsia="Book Antiqua" w:hAnsi="Book Antiqua" w:cs="Book Antiqua"/>
          <w:color w:val="000000"/>
        </w:rPr>
        <w:t xml:space="preserve"> and RBE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but to a less extent in </w:t>
      </w:r>
      <w:proofErr w:type="spellStart"/>
      <w:r w:rsidRPr="001411E6">
        <w:rPr>
          <w:rFonts w:ascii="Book Antiqua" w:eastAsia="Book Antiqua" w:hAnsi="Book Antiqua" w:cs="Book Antiqua"/>
          <w:color w:val="000000"/>
        </w:rPr>
        <w:t>H1</w:t>
      </w:r>
      <w:proofErr w:type="spellEnd"/>
      <w:r w:rsidRPr="001411E6">
        <w:rPr>
          <w:rFonts w:ascii="Book Antiqua" w:eastAsia="Book Antiqua" w:hAnsi="Book Antiqua" w:cs="Book Antiqua"/>
          <w:color w:val="000000"/>
        </w:rPr>
        <w:t xml:space="preserve"> (Figure </w:t>
      </w:r>
      <w:proofErr w:type="spellStart"/>
      <w:r w:rsidRPr="001411E6">
        <w:rPr>
          <w:rFonts w:ascii="Book Antiqua" w:eastAsia="Book Antiqua" w:hAnsi="Book Antiqua" w:cs="Book Antiqua"/>
          <w:color w:val="000000"/>
        </w:rPr>
        <w:t>5A</w:t>
      </w:r>
      <w:proofErr w:type="spellEnd"/>
      <w:r w:rsidRPr="001411E6">
        <w:rPr>
          <w:rFonts w:ascii="Book Antiqua" w:eastAsia="Book Antiqua" w:hAnsi="Book Antiqua" w:cs="Book Antiqua"/>
          <w:color w:val="000000"/>
        </w:rPr>
        <w:t>). The pan-</w:t>
      </w:r>
      <w:proofErr w:type="spellStart"/>
      <w:r w:rsidRPr="001411E6">
        <w:rPr>
          <w:rFonts w:ascii="Book Antiqua" w:eastAsia="Book Antiqua" w:hAnsi="Book Antiqua" w:cs="Book Antiqua"/>
          <w:color w:val="000000"/>
        </w:rPr>
        <w:t>CDK</w:t>
      </w:r>
      <w:proofErr w:type="spellEnd"/>
      <w:r w:rsidRPr="001411E6">
        <w:rPr>
          <w:rFonts w:ascii="Book Antiqua" w:eastAsia="Book Antiqua" w:hAnsi="Book Antiqua" w:cs="Book Antiqua"/>
          <w:color w:val="000000"/>
        </w:rPr>
        <w:t xml:space="preserve"> inhibitor </w:t>
      </w:r>
      <w:proofErr w:type="spellStart"/>
      <w:r w:rsidRPr="001411E6">
        <w:rPr>
          <w:rFonts w:ascii="Book Antiqua" w:eastAsia="Book Antiqua" w:hAnsi="Book Antiqua" w:cs="Book Antiqua"/>
          <w:color w:val="000000"/>
        </w:rPr>
        <w:t>Flavopiridol</w:t>
      </w:r>
      <w:proofErr w:type="spellEnd"/>
      <w:r w:rsidRPr="001411E6">
        <w:rPr>
          <w:rFonts w:ascii="Book Antiqua" w:eastAsia="Book Antiqua" w:hAnsi="Book Antiqua" w:cs="Book Antiqua"/>
          <w:color w:val="000000"/>
        </w:rPr>
        <w:t xml:space="preserve"> and the selected </w:t>
      </w:r>
      <w:proofErr w:type="spellStart"/>
      <w:r w:rsidRPr="001411E6">
        <w:rPr>
          <w:rFonts w:ascii="Book Antiqua" w:eastAsia="Book Antiqua" w:hAnsi="Book Antiqua" w:cs="Book Antiqua"/>
          <w:color w:val="000000"/>
        </w:rPr>
        <w:t>CDK</w:t>
      </w:r>
      <w:proofErr w:type="spellEnd"/>
      <w:r w:rsidRPr="001411E6">
        <w:rPr>
          <w:rFonts w:ascii="Book Antiqua" w:eastAsia="Book Antiqua" w:hAnsi="Book Antiqua" w:cs="Book Antiqua"/>
          <w:color w:val="000000"/>
        </w:rPr>
        <w:t xml:space="preserve"> inhibitor </w:t>
      </w:r>
      <w:proofErr w:type="spellStart"/>
      <w:r w:rsidRPr="001411E6">
        <w:rPr>
          <w:rFonts w:ascii="Book Antiqua" w:eastAsia="Book Antiqua" w:hAnsi="Book Antiqua" w:cs="Book Antiqua"/>
          <w:color w:val="000000"/>
        </w:rPr>
        <w:t>Roscovitine</w:t>
      </w:r>
      <w:proofErr w:type="spellEnd"/>
      <w:r w:rsidRPr="001411E6">
        <w:rPr>
          <w:rFonts w:ascii="Book Antiqua" w:eastAsia="Book Antiqua" w:hAnsi="Book Antiqua" w:cs="Book Antiqua"/>
          <w:color w:val="000000"/>
        </w:rPr>
        <w:t xml:space="preserve">, which targets multiple </w:t>
      </w:r>
      <w:proofErr w:type="spellStart"/>
      <w:r w:rsidRPr="001411E6">
        <w:rPr>
          <w:rFonts w:ascii="Book Antiqua" w:eastAsia="Book Antiqua" w:hAnsi="Book Antiqua" w:cs="Book Antiqua"/>
          <w:color w:val="000000"/>
        </w:rPr>
        <w:t>CDKs</w:t>
      </w:r>
      <w:proofErr w:type="spellEnd"/>
      <w:r w:rsidRPr="001411E6">
        <w:rPr>
          <w:rFonts w:ascii="Book Antiqua" w:eastAsia="Book Antiqua" w:hAnsi="Book Antiqua" w:cs="Book Antiqua"/>
          <w:color w:val="000000"/>
        </w:rPr>
        <w:t xml:space="preserve">, both displayed substantial growth inhibition in </w:t>
      </w:r>
      <w:proofErr w:type="spellStart"/>
      <w:r w:rsidRPr="001411E6">
        <w:rPr>
          <w:rFonts w:ascii="Book Antiqua" w:eastAsia="Book Antiqua" w:hAnsi="Book Antiqua" w:cs="Book Antiqua"/>
          <w:color w:val="000000"/>
        </w:rPr>
        <w:t>H1</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HuCCT1</w:t>
      </w:r>
      <w:proofErr w:type="spellEnd"/>
      <w:r w:rsidRPr="001411E6">
        <w:rPr>
          <w:rFonts w:ascii="Book Antiqua" w:eastAsia="Book Antiqua" w:hAnsi="Book Antiqua" w:cs="Book Antiqua"/>
          <w:color w:val="000000"/>
        </w:rPr>
        <w:t xml:space="preserve">, and RBE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(Figure </w:t>
      </w:r>
      <w:proofErr w:type="spellStart"/>
      <w:r w:rsidRPr="001411E6">
        <w:rPr>
          <w:rFonts w:ascii="Book Antiqua" w:eastAsia="Book Antiqua" w:hAnsi="Book Antiqua" w:cs="Book Antiqua"/>
          <w:color w:val="000000"/>
        </w:rPr>
        <w:t>5B</w:t>
      </w:r>
      <w:proofErr w:type="spellEnd"/>
      <w:r w:rsidR="00CC421F" w:rsidRPr="001411E6">
        <w:rPr>
          <w:rFonts w:ascii="Book Antiqua" w:eastAsia="Book Antiqua" w:hAnsi="Book Antiqua" w:cs="Book Antiqua"/>
          <w:color w:val="000000"/>
        </w:rPr>
        <w:t xml:space="preserve"> and </w:t>
      </w:r>
      <w:r w:rsidRPr="001411E6">
        <w:rPr>
          <w:rFonts w:ascii="Book Antiqua" w:eastAsia="Book Antiqua" w:hAnsi="Book Antiqua" w:cs="Book Antiqua"/>
          <w:color w:val="000000"/>
        </w:rPr>
        <w:t xml:space="preserve">C). It was noted that RBE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cells with </w:t>
      </w:r>
      <w:proofErr w:type="spellStart"/>
      <w:r w:rsidRPr="001411E6">
        <w:rPr>
          <w:rFonts w:ascii="Book Antiqua" w:eastAsia="Book Antiqua" w:hAnsi="Book Antiqua" w:cs="Book Antiqua"/>
          <w:color w:val="000000"/>
        </w:rPr>
        <w:t>IDH1</w:t>
      </w:r>
      <w:proofErr w:type="spellEnd"/>
      <w:r w:rsidRPr="001411E6">
        <w:rPr>
          <w:rFonts w:ascii="Book Antiqua" w:eastAsia="Book Antiqua" w:hAnsi="Book Antiqua" w:cs="Book Antiqua"/>
          <w:color w:val="000000"/>
        </w:rPr>
        <w:t xml:space="preserve"> mutation are very vulnerable upon the treatments of </w:t>
      </w:r>
      <w:proofErr w:type="spellStart"/>
      <w:r w:rsidRPr="001411E6">
        <w:rPr>
          <w:rFonts w:ascii="Book Antiqua" w:eastAsia="Book Antiqua" w:hAnsi="Book Antiqua" w:cs="Book Antiqua"/>
          <w:color w:val="000000"/>
        </w:rPr>
        <w:t>CDK</w:t>
      </w:r>
      <w:proofErr w:type="spellEnd"/>
      <w:r w:rsidRPr="001411E6">
        <w:rPr>
          <w:rFonts w:ascii="Book Antiqua" w:eastAsia="Book Antiqua" w:hAnsi="Book Antiqua" w:cs="Book Antiqua"/>
          <w:color w:val="000000"/>
        </w:rPr>
        <w:t xml:space="preserve"> inhibitors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5A</w:t>
      </w:r>
      <w:proofErr w:type="spellEnd"/>
      <w:r w:rsidRPr="001411E6">
        <w:rPr>
          <w:rFonts w:ascii="Book Antiqua" w:eastAsia="Book Antiqua" w:hAnsi="Book Antiqua" w:cs="Book Antiqua"/>
          <w:color w:val="000000"/>
        </w:rPr>
        <w:t xml:space="preserve">-C). Regarding the treatment using </w:t>
      </w:r>
      <w:r w:rsidR="00154BC1" w:rsidRPr="001411E6">
        <w:rPr>
          <w:rFonts w:ascii="Book Antiqua" w:eastAsia="Book Antiqua" w:hAnsi="Book Antiqua" w:cs="Book Antiqua"/>
          <w:color w:val="000000"/>
        </w:rPr>
        <w:t xml:space="preserve">a </w:t>
      </w:r>
      <w:r w:rsidRPr="001411E6">
        <w:rPr>
          <w:rFonts w:ascii="Book Antiqua" w:eastAsia="Book Antiqua" w:hAnsi="Book Antiqua" w:cs="Book Antiqua"/>
          <w:color w:val="000000"/>
        </w:rPr>
        <w:t>Notch inhibitor, a γ-secretase inhibitor-</w:t>
      </w:r>
      <w:proofErr w:type="spellStart"/>
      <w:r w:rsidRPr="001411E6">
        <w:rPr>
          <w:rFonts w:ascii="Book Antiqua" w:eastAsia="Book Antiqua" w:hAnsi="Book Antiqua" w:cs="Book Antiqua"/>
          <w:color w:val="000000"/>
        </w:rPr>
        <w:t>DAPT</w:t>
      </w:r>
      <w:proofErr w:type="spellEnd"/>
      <w:r w:rsidRPr="001411E6">
        <w:rPr>
          <w:rFonts w:ascii="Book Antiqua" w:eastAsia="Book Antiqua" w:hAnsi="Book Antiqua" w:cs="Book Antiqua"/>
          <w:color w:val="000000"/>
        </w:rPr>
        <w:t xml:space="preserve"> was used to challenge these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Although the Notch inhibitor could exert anti-tumor effects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the suppressive effects are not as strong as </w:t>
      </w:r>
      <w:proofErr w:type="spellStart"/>
      <w:r w:rsidRPr="001411E6">
        <w:rPr>
          <w:rFonts w:ascii="Book Antiqua" w:eastAsia="Book Antiqua" w:hAnsi="Book Antiqua" w:cs="Book Antiqua"/>
          <w:color w:val="000000"/>
        </w:rPr>
        <w:t>CDK</w:t>
      </w:r>
      <w:proofErr w:type="spellEnd"/>
      <w:r w:rsidRPr="001411E6">
        <w:rPr>
          <w:rFonts w:ascii="Book Antiqua" w:eastAsia="Book Antiqua" w:hAnsi="Book Antiqua" w:cs="Book Antiqua"/>
          <w:color w:val="000000"/>
        </w:rPr>
        <w:t xml:space="preserve"> inhibitors. Furthermore, the close relationships between the levels of </w:t>
      </w:r>
      <w:proofErr w:type="spellStart"/>
      <w:r w:rsidRPr="001411E6">
        <w:rPr>
          <w:rFonts w:ascii="Book Antiqua" w:eastAsia="Book Antiqua" w:hAnsi="Book Antiqua" w:cs="Book Antiqua"/>
          <w:color w:val="000000"/>
        </w:rPr>
        <w:t>TILs</w:t>
      </w:r>
      <w:proofErr w:type="spellEnd"/>
      <w:r w:rsidRPr="001411E6">
        <w:rPr>
          <w:rFonts w:ascii="Book Antiqua" w:eastAsia="Book Antiqua" w:hAnsi="Book Antiqua" w:cs="Book Antiqua"/>
          <w:color w:val="000000"/>
        </w:rPr>
        <w:t xml:space="preserve"> and those genes </w:t>
      </w:r>
      <w:r w:rsidR="00154BC1" w:rsidRPr="001411E6">
        <w:rPr>
          <w:rFonts w:ascii="Book Antiqua" w:eastAsia="Book Antiqua" w:hAnsi="Book Antiqua" w:cs="Book Antiqua"/>
          <w:color w:val="000000"/>
        </w:rPr>
        <w:t xml:space="preserve">expressed </w:t>
      </w:r>
      <w:r w:rsidRPr="001411E6">
        <w:rPr>
          <w:rFonts w:ascii="Book Antiqua" w:eastAsia="Book Antiqua" w:hAnsi="Book Antiqua" w:cs="Book Antiqua"/>
          <w:color w:val="000000"/>
        </w:rPr>
        <w:t>indicated that cell cycle related pathways are associated with immune check point therapies (</w:t>
      </w:r>
      <w:r w:rsidR="00CC421F" w:rsidRPr="001411E6">
        <w:rPr>
          <w:rFonts w:ascii="Book Antiqua" w:eastAsia="Book Antiqua" w:hAnsi="Book Antiqua" w:cs="Book Antiqua"/>
          <w:color w:val="000000"/>
        </w:rPr>
        <w:t>Supplementary Figure</w:t>
      </w:r>
      <w:r w:rsidRPr="001411E6">
        <w:rPr>
          <w:rFonts w:ascii="Book Antiqua" w:eastAsia="Book Antiqua" w:hAnsi="Book Antiqua" w:cs="Book Antiqua"/>
          <w:b/>
          <w:bCs/>
          <w:color w:val="000000"/>
        </w:rPr>
        <w:t xml:space="preserve"> </w:t>
      </w:r>
      <w:r w:rsidRPr="001411E6">
        <w:rPr>
          <w:rFonts w:ascii="Book Antiqua" w:eastAsia="Book Antiqua" w:hAnsi="Book Antiqua" w:cs="Book Antiqua"/>
          <w:color w:val="000000"/>
        </w:rPr>
        <w:t xml:space="preserve">4). Taken together, our results suggested that targeting cell cycle and/or Notch pathways could be considered as alternative modalities for patients with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w:t>
      </w:r>
    </w:p>
    <w:p w14:paraId="62AF408A" w14:textId="77777777" w:rsidR="00CC421F" w:rsidRPr="001411E6" w:rsidRDefault="00CC421F">
      <w:pPr>
        <w:spacing w:line="360" w:lineRule="auto"/>
        <w:jc w:val="both"/>
      </w:pPr>
    </w:p>
    <w:p w14:paraId="2D2223D4" w14:textId="784BD77B" w:rsidR="00A77B3E" w:rsidRPr="001411E6" w:rsidRDefault="00000000">
      <w:pPr>
        <w:spacing w:line="360" w:lineRule="auto"/>
        <w:jc w:val="both"/>
        <w:rPr>
          <w:i/>
          <w:iCs/>
        </w:rPr>
      </w:pPr>
      <w:r w:rsidRPr="001411E6">
        <w:rPr>
          <w:rFonts w:ascii="Book Antiqua" w:eastAsia="Book Antiqua" w:hAnsi="Book Antiqua" w:cs="Book Antiqua"/>
          <w:b/>
          <w:bCs/>
          <w:i/>
          <w:iCs/>
          <w:color w:val="000000"/>
        </w:rPr>
        <w:t>Validation of identified cell cycle and Notch related pathways in other datasets</w:t>
      </w:r>
    </w:p>
    <w:p w14:paraId="11C53C28" w14:textId="5A79170D"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It is essential to verify whether our findings are applicable to other datasets. Thus, we utilized another dataset (</w:t>
      </w:r>
      <w:proofErr w:type="spellStart"/>
      <w:r w:rsidRPr="001411E6">
        <w:rPr>
          <w:rFonts w:ascii="Book Antiqua" w:eastAsia="Book Antiqua" w:hAnsi="Book Antiqua" w:cs="Book Antiqua"/>
          <w:color w:val="000000"/>
        </w:rPr>
        <w:t>GSE107943</w:t>
      </w:r>
      <w:proofErr w:type="spellEnd"/>
      <w:r w:rsidRPr="001411E6">
        <w:rPr>
          <w:rFonts w:ascii="Book Antiqua" w:eastAsia="Book Antiqua" w:hAnsi="Book Antiqua" w:cs="Book Antiqua"/>
          <w:color w:val="000000"/>
        </w:rPr>
        <w:t xml:space="preserve">) to validate the oncogenic traits of cell cycle and Notch related pathways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Consistently, the leading edge of </w:t>
      </w:r>
      <w:proofErr w:type="spellStart"/>
      <w:r w:rsidRPr="001411E6">
        <w:rPr>
          <w:rFonts w:ascii="Book Antiqua" w:eastAsia="Book Antiqua" w:hAnsi="Book Antiqua" w:cs="Book Antiqua"/>
          <w:color w:val="000000"/>
        </w:rPr>
        <w:t>GSEA</w:t>
      </w:r>
      <w:proofErr w:type="spellEnd"/>
      <w:r w:rsidRPr="001411E6">
        <w:rPr>
          <w:rFonts w:ascii="Book Antiqua" w:eastAsia="Book Antiqua" w:hAnsi="Book Antiqua" w:cs="Book Antiqua"/>
          <w:color w:val="000000"/>
        </w:rPr>
        <w:t xml:space="preserve"> showed pathways pertaining to cell cycle (Figure </w:t>
      </w:r>
      <w:proofErr w:type="spellStart"/>
      <w:r w:rsidRPr="001411E6">
        <w:rPr>
          <w:rFonts w:ascii="Book Antiqua" w:eastAsia="Book Antiqua" w:hAnsi="Book Antiqua" w:cs="Book Antiqua"/>
          <w:color w:val="000000"/>
        </w:rPr>
        <w:t>6A</w:t>
      </w:r>
      <w:proofErr w:type="spellEnd"/>
      <w:r w:rsidRPr="001411E6">
        <w:rPr>
          <w:rFonts w:ascii="Book Antiqua" w:eastAsia="Book Antiqua" w:hAnsi="Book Antiqua" w:cs="Book Antiqua"/>
          <w:color w:val="000000"/>
        </w:rPr>
        <w:t xml:space="preserve">, left) and Notch (Figure </w:t>
      </w:r>
      <w:proofErr w:type="spellStart"/>
      <w:r w:rsidRPr="001411E6">
        <w:rPr>
          <w:rFonts w:ascii="Book Antiqua" w:eastAsia="Book Antiqua" w:hAnsi="Book Antiqua" w:cs="Book Antiqua"/>
          <w:color w:val="000000"/>
        </w:rPr>
        <w:t>6A</w:t>
      </w:r>
      <w:proofErr w:type="spellEnd"/>
      <w:r w:rsidRPr="001411E6">
        <w:rPr>
          <w:rFonts w:ascii="Book Antiqua" w:eastAsia="Book Antiqua" w:hAnsi="Book Antiqua" w:cs="Book Antiqua"/>
          <w:color w:val="000000"/>
        </w:rPr>
        <w:t xml:space="preserve">, right) were significantly activated in tumors compared with the normal samples. Besides, the analysis of differentially expressed genes also revealed that upregulation of cell cycle related genes, including </w:t>
      </w:r>
      <w:proofErr w:type="spellStart"/>
      <w:r w:rsidRPr="001411E6">
        <w:rPr>
          <w:rFonts w:ascii="Book Antiqua" w:eastAsia="Book Antiqua" w:hAnsi="Book Antiqua" w:cs="Book Antiqua"/>
          <w:i/>
          <w:iCs/>
          <w:color w:val="000000"/>
        </w:rPr>
        <w:t>CDK2</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i/>
          <w:iCs/>
          <w:color w:val="000000"/>
        </w:rPr>
        <w:t>CDK4</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i/>
          <w:iCs/>
          <w:color w:val="000000"/>
        </w:rPr>
        <w:t>CCNE1</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i/>
          <w:iCs/>
          <w:color w:val="000000"/>
        </w:rPr>
        <w:t>E2F1</w:t>
      </w:r>
      <w:proofErr w:type="spellEnd"/>
      <w:r w:rsidRPr="001411E6">
        <w:rPr>
          <w:rFonts w:ascii="Book Antiqua" w:eastAsia="Book Antiqua" w:hAnsi="Book Antiqua" w:cs="Book Antiqua"/>
          <w:color w:val="000000"/>
        </w:rPr>
        <w:t xml:space="preserve">, were observed in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w:t>
      </w:r>
      <w:r w:rsidRPr="001411E6">
        <w:rPr>
          <w:rFonts w:ascii="Book Antiqua" w:eastAsia="Book Antiqua" w:hAnsi="Book Antiqua" w:cs="Book Antiqua"/>
          <w:color w:val="000000"/>
        </w:rPr>
        <w:lastRenderedPageBreak/>
        <w:t xml:space="preserve">tumor samples compared with the adjacent normal liver tissues. Similarly, several Notch associated genes, including </w:t>
      </w:r>
      <w:proofErr w:type="spellStart"/>
      <w:r w:rsidRPr="001411E6">
        <w:rPr>
          <w:rFonts w:ascii="Book Antiqua" w:eastAsia="Book Antiqua" w:hAnsi="Book Antiqua" w:cs="Book Antiqua"/>
          <w:i/>
          <w:iCs/>
          <w:color w:val="000000"/>
        </w:rPr>
        <w:t>NOTCH1</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i/>
          <w:iCs/>
          <w:color w:val="000000"/>
        </w:rPr>
        <w:t>JAG2</w:t>
      </w:r>
      <w:proofErr w:type="spellEnd"/>
      <w:r w:rsidRPr="001411E6">
        <w:rPr>
          <w:rFonts w:ascii="Book Antiqua" w:eastAsia="Book Antiqua" w:hAnsi="Book Antiqua" w:cs="Book Antiqua"/>
          <w:color w:val="000000"/>
        </w:rPr>
        <w:t xml:space="preserve">, were found up-regulated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 samples as well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6C</w:t>
      </w:r>
      <w:proofErr w:type="spellEnd"/>
      <w:r w:rsidRPr="001411E6">
        <w:rPr>
          <w:rFonts w:ascii="Book Antiqua" w:eastAsia="Book Antiqua" w:hAnsi="Book Antiqua" w:cs="Book Antiqua"/>
          <w:color w:val="000000"/>
        </w:rPr>
        <w:t xml:space="preserve">). Together, with the validation data derived from another dataset, it is therefore suggested that our findings are applicable to other clinical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 samples.</w:t>
      </w:r>
    </w:p>
    <w:p w14:paraId="3DBE041C" w14:textId="77777777" w:rsidR="00CC421F" w:rsidRPr="001411E6" w:rsidRDefault="00CC421F">
      <w:pPr>
        <w:spacing w:line="360" w:lineRule="auto"/>
        <w:jc w:val="both"/>
      </w:pPr>
    </w:p>
    <w:p w14:paraId="56A19097" w14:textId="3DB07512" w:rsidR="00A77B3E" w:rsidRPr="001411E6" w:rsidRDefault="00000000">
      <w:pPr>
        <w:spacing w:line="360" w:lineRule="auto"/>
        <w:jc w:val="both"/>
        <w:rPr>
          <w:i/>
          <w:iCs/>
        </w:rPr>
      </w:pPr>
      <w:r w:rsidRPr="001411E6">
        <w:rPr>
          <w:rFonts w:ascii="Book Antiqua" w:eastAsia="Book Antiqua" w:hAnsi="Book Antiqua" w:cs="Book Antiqua"/>
          <w:b/>
          <w:bCs/>
          <w:i/>
          <w:iCs/>
          <w:color w:val="000000"/>
        </w:rPr>
        <w:t xml:space="preserve">Cell cycle and Notch associated genes were correlated with poor prognosis in </w:t>
      </w:r>
      <w:proofErr w:type="spellStart"/>
      <w:r w:rsidRPr="001411E6">
        <w:rPr>
          <w:rFonts w:ascii="Book Antiqua" w:eastAsia="Book Antiqua" w:hAnsi="Book Antiqua" w:cs="Book Antiqua"/>
          <w:b/>
          <w:bCs/>
          <w:i/>
          <w:iCs/>
          <w:color w:val="000000"/>
        </w:rPr>
        <w:t>CCA</w:t>
      </w:r>
      <w:proofErr w:type="spellEnd"/>
      <w:r w:rsidRPr="001411E6">
        <w:rPr>
          <w:rFonts w:ascii="Book Antiqua" w:eastAsia="Book Antiqua" w:hAnsi="Book Antiqua" w:cs="Book Antiqua"/>
          <w:b/>
          <w:bCs/>
          <w:i/>
          <w:iCs/>
          <w:color w:val="000000"/>
        </w:rPr>
        <w:t xml:space="preserve"> </w:t>
      </w:r>
      <w:proofErr w:type="gramStart"/>
      <w:r w:rsidRPr="001411E6">
        <w:rPr>
          <w:rFonts w:ascii="Book Antiqua" w:eastAsia="Book Antiqua" w:hAnsi="Book Antiqua" w:cs="Book Antiqua"/>
          <w:b/>
          <w:bCs/>
          <w:i/>
          <w:iCs/>
          <w:color w:val="000000"/>
        </w:rPr>
        <w:t>patients</w:t>
      </w:r>
      <w:proofErr w:type="gramEnd"/>
    </w:p>
    <w:p w14:paraId="0F34C454" w14:textId="55BEC654"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color w:val="000000"/>
        </w:rPr>
        <w:t xml:space="preserve">The cell cycle and Notch pathways were refined from the analysis of </w:t>
      </w:r>
      <w:proofErr w:type="spellStart"/>
      <w:r w:rsidRPr="001411E6">
        <w:rPr>
          <w:rFonts w:ascii="Book Antiqua" w:eastAsia="Book Antiqua" w:hAnsi="Book Antiqua" w:cs="Book Antiqua"/>
          <w:color w:val="000000"/>
        </w:rPr>
        <w:t>GSEA</w:t>
      </w:r>
      <w:proofErr w:type="spellEnd"/>
      <w:r w:rsidRPr="001411E6">
        <w:rPr>
          <w:rFonts w:ascii="Book Antiqua" w:eastAsia="Book Antiqua" w:hAnsi="Book Antiqua" w:cs="Book Antiqua"/>
          <w:color w:val="000000"/>
        </w:rPr>
        <w:t xml:space="preserve">. These genes were found up-regulated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 samples as well when compared with adjacent normal liver tissues. As we have found that targeting these pathways significantly suppressed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growth </w:t>
      </w:r>
      <w:r w:rsidRPr="001411E6">
        <w:rPr>
          <w:rFonts w:ascii="Book Antiqua" w:eastAsia="Book Antiqua" w:hAnsi="Book Antiqua" w:cs="Book Antiqua"/>
          <w:i/>
          <w:iCs/>
          <w:color w:val="000000"/>
        </w:rPr>
        <w:t>in vitro</w:t>
      </w:r>
      <w:r w:rsidRPr="001411E6">
        <w:rPr>
          <w:rFonts w:ascii="Book Antiqua" w:eastAsia="Book Antiqua" w:hAnsi="Book Antiqua" w:cs="Book Antiqua"/>
          <w:color w:val="000000"/>
        </w:rPr>
        <w:t xml:space="preserve">, we speculated that high expression of these genes may correlate with poor prognosis. To determine the correlation of these genes and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 prognosis, we conducted the Kaplan-Meier survival analysis using the cell cycle and Notch pathways associated genes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 derived from two datasets, including </w:t>
      </w:r>
      <w:proofErr w:type="spellStart"/>
      <w:r w:rsidRPr="001411E6">
        <w:rPr>
          <w:rFonts w:ascii="Book Antiqua" w:eastAsia="Book Antiqua" w:hAnsi="Book Antiqua" w:cs="Book Antiqua"/>
          <w:color w:val="000000"/>
        </w:rPr>
        <w:t>GSE107943</w:t>
      </w:r>
      <w:proofErr w:type="spellEnd"/>
      <w:r w:rsidRPr="001411E6">
        <w:rPr>
          <w:rFonts w:ascii="Book Antiqua" w:eastAsia="Book Antiqua" w:hAnsi="Book Antiqua" w:cs="Book Antiqua"/>
          <w:color w:val="000000"/>
        </w:rPr>
        <w:t xml:space="preserve"> and EBI (</w:t>
      </w:r>
      <w:proofErr w:type="spellStart"/>
      <w:r w:rsidRPr="001411E6">
        <w:rPr>
          <w:rFonts w:ascii="Book Antiqua" w:eastAsia="Book Antiqua" w:hAnsi="Book Antiqua" w:cs="Book Antiqua"/>
          <w:color w:val="000000"/>
        </w:rPr>
        <w:t>EGAD00001001076</w:t>
      </w:r>
      <w:proofErr w:type="spellEnd"/>
      <w:r w:rsidRPr="001411E6">
        <w:rPr>
          <w:rFonts w:ascii="Book Antiqua" w:eastAsia="Book Antiqua" w:hAnsi="Book Antiqua" w:cs="Book Antiqua"/>
          <w:color w:val="000000"/>
        </w:rPr>
        <w:t xml:space="preserve">). It was found that high expression of cell cycle genes, including </w:t>
      </w:r>
      <w:proofErr w:type="spellStart"/>
      <w:r w:rsidRPr="001411E6">
        <w:rPr>
          <w:rFonts w:ascii="Book Antiqua" w:eastAsia="Book Antiqua" w:hAnsi="Book Antiqua" w:cs="Book Antiqua"/>
          <w:i/>
          <w:iCs/>
          <w:color w:val="000000"/>
        </w:rPr>
        <w:t>CDK2</w:t>
      </w:r>
      <w:proofErr w:type="spellEnd"/>
      <w:r w:rsidRPr="001411E6">
        <w:rPr>
          <w:rFonts w:ascii="Book Antiqua" w:eastAsia="Book Antiqua" w:hAnsi="Book Antiqua" w:cs="Book Antiqua"/>
          <w:color w:val="000000"/>
        </w:rPr>
        <w:t>,</w:t>
      </w:r>
      <w:r w:rsidRPr="001411E6">
        <w:rPr>
          <w:rFonts w:ascii="Book Antiqua" w:eastAsia="Book Antiqua" w:hAnsi="Book Antiqua" w:cs="Book Antiqua"/>
          <w:i/>
          <w:iCs/>
          <w:color w:val="000000"/>
        </w:rPr>
        <w:t xml:space="preserve"> </w:t>
      </w:r>
      <w:proofErr w:type="spellStart"/>
      <w:r w:rsidRPr="001411E6">
        <w:rPr>
          <w:rFonts w:ascii="Book Antiqua" w:eastAsia="Book Antiqua" w:hAnsi="Book Antiqua" w:cs="Book Antiqua"/>
          <w:i/>
          <w:iCs/>
          <w:color w:val="000000"/>
        </w:rPr>
        <w:t>CDK6</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i/>
          <w:iCs/>
          <w:color w:val="000000"/>
        </w:rPr>
        <w:t>CCNE1</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i/>
          <w:iCs/>
          <w:color w:val="000000"/>
        </w:rPr>
        <w:t>E2F1</w:t>
      </w:r>
      <w:proofErr w:type="spellEnd"/>
      <w:r w:rsidRPr="001411E6">
        <w:rPr>
          <w:rFonts w:ascii="Book Antiqua" w:eastAsia="Book Antiqua" w:hAnsi="Book Antiqua" w:cs="Book Antiqua"/>
          <w:color w:val="000000"/>
        </w:rPr>
        <w:t xml:space="preserve">, were negatively correlated with OS of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 derived from the EBI database (</w:t>
      </w:r>
      <w:proofErr w:type="spellStart"/>
      <w:r w:rsidRPr="001411E6">
        <w:rPr>
          <w:rFonts w:ascii="Book Antiqua" w:eastAsia="Book Antiqua" w:hAnsi="Book Antiqua" w:cs="Book Antiqua"/>
          <w:color w:val="000000"/>
        </w:rPr>
        <w:t>EGAD00001001076</w:t>
      </w:r>
      <w:proofErr w:type="spellEnd"/>
      <w:r w:rsidRPr="001411E6">
        <w:rPr>
          <w:rFonts w:ascii="Book Antiqua" w:eastAsia="Book Antiqua" w:hAnsi="Book Antiqua" w:cs="Book Antiqua"/>
          <w:color w:val="000000"/>
        </w:rPr>
        <w:t>)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7A</w:t>
      </w:r>
      <w:proofErr w:type="spellEnd"/>
      <w:r w:rsidRPr="001411E6">
        <w:rPr>
          <w:rFonts w:ascii="Book Antiqua" w:eastAsia="Book Antiqua" w:hAnsi="Book Antiqua" w:cs="Book Antiqua"/>
          <w:color w:val="000000"/>
        </w:rPr>
        <w:t xml:space="preserve">). Similarly, high expression of Notch related genes, including </w:t>
      </w:r>
      <w:proofErr w:type="spellStart"/>
      <w:r w:rsidRPr="001411E6">
        <w:rPr>
          <w:rFonts w:ascii="Book Antiqua" w:eastAsia="Book Antiqua" w:hAnsi="Book Antiqua" w:cs="Book Antiqua"/>
          <w:i/>
          <w:iCs/>
          <w:color w:val="000000"/>
        </w:rPr>
        <w:t>NOTCH1</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i/>
          <w:iCs/>
          <w:color w:val="000000"/>
        </w:rPr>
        <w:t>JAG2</w:t>
      </w:r>
      <w:proofErr w:type="spellEnd"/>
      <w:r w:rsidRPr="001411E6">
        <w:rPr>
          <w:rFonts w:ascii="Book Antiqua" w:eastAsia="Book Antiqua" w:hAnsi="Book Antiqua" w:cs="Book Antiqua"/>
          <w:color w:val="000000"/>
        </w:rPr>
        <w:t>, were associated with poor prognosis in these patients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7B</w:t>
      </w:r>
      <w:proofErr w:type="spellEnd"/>
      <w:r w:rsidRPr="001411E6">
        <w:rPr>
          <w:rFonts w:ascii="Book Antiqua" w:eastAsia="Book Antiqua" w:hAnsi="Book Antiqua" w:cs="Book Antiqua"/>
          <w:color w:val="000000"/>
        </w:rPr>
        <w:t xml:space="preserve">). These findings were further validated using the </w:t>
      </w:r>
      <w:proofErr w:type="spellStart"/>
      <w:r w:rsidRPr="001411E6">
        <w:rPr>
          <w:rFonts w:ascii="Book Antiqua" w:eastAsia="Book Antiqua" w:hAnsi="Book Antiqua" w:cs="Book Antiqua"/>
          <w:color w:val="000000"/>
        </w:rPr>
        <w:t>GSE107943</w:t>
      </w:r>
      <w:proofErr w:type="spellEnd"/>
      <w:r w:rsidRPr="001411E6">
        <w:rPr>
          <w:rFonts w:ascii="Book Antiqua" w:eastAsia="Book Antiqua" w:hAnsi="Book Antiqua" w:cs="Book Antiqua"/>
          <w:color w:val="000000"/>
        </w:rPr>
        <w:t xml:space="preserve"> database. Consistently, high </w:t>
      </w:r>
      <w:proofErr w:type="spellStart"/>
      <w:r w:rsidRPr="001411E6">
        <w:rPr>
          <w:rFonts w:ascii="Book Antiqua" w:eastAsia="Book Antiqua" w:hAnsi="Book Antiqua" w:cs="Book Antiqua"/>
          <w:i/>
          <w:iCs/>
          <w:color w:val="000000"/>
        </w:rPr>
        <w:t>CDK2</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i/>
          <w:iCs/>
          <w:color w:val="000000"/>
        </w:rPr>
        <w:t>CDK4</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i/>
          <w:iCs/>
          <w:color w:val="000000"/>
        </w:rPr>
        <w:t>CCNE1</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i/>
          <w:iCs/>
          <w:color w:val="000000"/>
        </w:rPr>
        <w:t>E2F1</w:t>
      </w:r>
      <w:proofErr w:type="spellEnd"/>
      <w:r w:rsidRPr="001411E6">
        <w:rPr>
          <w:rFonts w:ascii="Book Antiqua" w:eastAsia="Book Antiqua" w:hAnsi="Book Antiqua" w:cs="Book Antiqua"/>
          <w:color w:val="000000"/>
        </w:rPr>
        <w:t xml:space="preserve"> were correlated with poor OS of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7C</w:t>
      </w:r>
      <w:proofErr w:type="spellEnd"/>
      <w:r w:rsidRPr="001411E6">
        <w:rPr>
          <w:rFonts w:ascii="Book Antiqua" w:eastAsia="Book Antiqua" w:hAnsi="Book Antiqua" w:cs="Book Antiqua"/>
          <w:color w:val="000000"/>
        </w:rPr>
        <w:t xml:space="preserve">). High </w:t>
      </w:r>
      <w:proofErr w:type="spellStart"/>
      <w:r w:rsidRPr="001411E6">
        <w:rPr>
          <w:rFonts w:ascii="Book Antiqua" w:eastAsia="Book Antiqua" w:hAnsi="Book Antiqua" w:cs="Book Antiqua"/>
          <w:i/>
          <w:iCs/>
          <w:color w:val="000000"/>
        </w:rPr>
        <w:t>NOTCH1</w:t>
      </w:r>
      <w:proofErr w:type="spellEnd"/>
      <w:r w:rsidRPr="001411E6">
        <w:rPr>
          <w:rFonts w:ascii="Book Antiqua" w:eastAsia="Book Antiqua" w:hAnsi="Book Antiqua" w:cs="Book Antiqua"/>
          <w:color w:val="000000"/>
        </w:rPr>
        <w:t xml:space="preserve"> expression was associated with poor OS and DFS in these patients as well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7D</w:t>
      </w:r>
      <w:proofErr w:type="spellEnd"/>
      <w:r w:rsidRPr="001411E6">
        <w:rPr>
          <w:rFonts w:ascii="Book Antiqua" w:eastAsia="Book Antiqua" w:hAnsi="Book Antiqua" w:cs="Book Antiqua"/>
          <w:color w:val="000000"/>
        </w:rPr>
        <w:t xml:space="preserve">). Collectively, these data demonstrated that refining the signaling pathways associated with tumorigenesis of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using bioinformatics approach could identify potential therapeutic targets for patients with this deadly disease (</w:t>
      </w:r>
      <w:r w:rsidR="00CC421F" w:rsidRPr="001411E6">
        <w:rPr>
          <w:rFonts w:ascii="Book Antiqua" w:eastAsia="Book Antiqua" w:hAnsi="Book Antiqua" w:cs="Book Antiqua"/>
          <w:color w:val="000000"/>
        </w:rPr>
        <w:t>Figure</w:t>
      </w:r>
      <w:r w:rsidRPr="001411E6">
        <w:rPr>
          <w:rFonts w:ascii="Book Antiqua" w:eastAsia="Book Antiqua" w:hAnsi="Book Antiqua" w:cs="Book Antiqua"/>
          <w:color w:val="000000"/>
        </w:rPr>
        <w:t xml:space="preserve"> 8).</w:t>
      </w:r>
    </w:p>
    <w:p w14:paraId="528392B0" w14:textId="77777777" w:rsidR="00057ED4" w:rsidRPr="001411E6" w:rsidRDefault="00057ED4" w:rsidP="00057ED4">
      <w:pPr>
        <w:spacing w:line="360" w:lineRule="auto"/>
        <w:jc w:val="both"/>
        <w:rPr>
          <w:rFonts w:ascii="Book Antiqua" w:eastAsia="Book Antiqua" w:hAnsi="Book Antiqua" w:cs="Book Antiqua"/>
          <w:color w:val="000000"/>
        </w:rPr>
      </w:pPr>
    </w:p>
    <w:p w14:paraId="0FDC6E62" w14:textId="77777777" w:rsidR="004A6376" w:rsidRPr="001411E6" w:rsidRDefault="004A6376" w:rsidP="004A6376">
      <w:pPr>
        <w:spacing w:line="360" w:lineRule="auto"/>
        <w:jc w:val="both"/>
      </w:pPr>
      <w:r w:rsidRPr="001411E6">
        <w:rPr>
          <w:rFonts w:ascii="Book Antiqua" w:eastAsia="Book Antiqua" w:hAnsi="Book Antiqua" w:cs="Book Antiqua"/>
          <w:b/>
          <w:caps/>
          <w:color w:val="000000"/>
          <w:u w:val="single"/>
        </w:rPr>
        <w:t>DISCUSSION</w:t>
      </w:r>
    </w:p>
    <w:p w14:paraId="470982E5" w14:textId="1C9F3970" w:rsidR="00A77B3E" w:rsidRPr="001411E6" w:rsidRDefault="00000000" w:rsidP="00057ED4">
      <w:pPr>
        <w:spacing w:line="360" w:lineRule="auto"/>
        <w:jc w:val="both"/>
      </w:pPr>
      <w:r w:rsidRPr="001411E6">
        <w:rPr>
          <w:rFonts w:ascii="Book Antiqua" w:eastAsia="Book Antiqua" w:hAnsi="Book Antiqua" w:cs="Book Antiqua"/>
          <w:color w:val="000000"/>
        </w:rPr>
        <w:lastRenderedPageBreak/>
        <w:t xml:space="preserve">The current study demonstrated that cell cycle and notch associated pathways are elevated in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 compared with adjacent normal tissues. These findings were verified using human biliary epithelial cells and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Consistently, cell cycle and Notch associated genes were found increased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compared with non-malignant human biliary epithelial cells. As it has not been investigated if the cell cycle and Notch associated pathways are </w:t>
      </w:r>
      <w:proofErr w:type="gramStart"/>
      <w:r w:rsidRPr="001411E6">
        <w:rPr>
          <w:rFonts w:ascii="Book Antiqua" w:eastAsia="Book Antiqua" w:hAnsi="Book Antiqua" w:cs="Book Antiqua"/>
          <w:color w:val="000000"/>
        </w:rPr>
        <w:t>up-regulated</w:t>
      </w:r>
      <w:proofErr w:type="gramEnd"/>
      <w:r w:rsidRPr="001411E6">
        <w:rPr>
          <w:rFonts w:ascii="Book Antiqua" w:eastAsia="Book Antiqua" w:hAnsi="Book Antiqua" w:cs="Book Antiqua"/>
          <w:color w:val="000000"/>
        </w:rPr>
        <w:t xml:space="preserve"> in the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transgenic mice, our studies therefore disclose the similar but novel findings in the transgenic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mouse model. Cell cycle and Notch associated genes were up-regulated in mouse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 when compared with age-matched mouse normal bile ducts. Besides, we demonstrated that targeting cell cycle and Notch pathways could inhibit cell growth in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Furthermore, we validated the </w:t>
      </w:r>
      <w:proofErr w:type="spellStart"/>
      <w:r w:rsidRPr="001411E6">
        <w:rPr>
          <w:rFonts w:ascii="Book Antiqua" w:eastAsia="Book Antiqua" w:hAnsi="Book Antiqua" w:cs="Book Antiqua"/>
          <w:color w:val="000000"/>
        </w:rPr>
        <w:t>GSEA</w:t>
      </w:r>
      <w:proofErr w:type="spellEnd"/>
      <w:r w:rsidRPr="001411E6">
        <w:rPr>
          <w:rFonts w:ascii="Book Antiqua" w:eastAsia="Book Antiqua" w:hAnsi="Book Antiqua" w:cs="Book Antiqua"/>
          <w:color w:val="000000"/>
        </w:rPr>
        <w:t xml:space="preserve"> findings using another dataset. Most importantly, we demonstrated that high expression of several cell cycle and Notch associated genes are highly associated with poor prognosis in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 in two databases.</w:t>
      </w:r>
    </w:p>
    <w:p w14:paraId="52EF6C99" w14:textId="2968193E" w:rsidR="00A77B3E" w:rsidRPr="001411E6" w:rsidRDefault="00000000" w:rsidP="00CC421F">
      <w:pPr>
        <w:spacing w:line="360" w:lineRule="auto"/>
        <w:ind w:firstLineChars="100" w:firstLine="240"/>
        <w:jc w:val="both"/>
      </w:pPr>
      <w:r w:rsidRPr="001411E6">
        <w:rPr>
          <w:rFonts w:ascii="Book Antiqua" w:eastAsia="Book Antiqua" w:hAnsi="Book Antiqua" w:cs="Book Antiqua"/>
          <w:color w:val="000000"/>
        </w:rPr>
        <w:t xml:space="preserve">Refining RNA sequencing results have been well studied in liver malignancy, including hepatocellular carcinoma and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vertAlign w:val="superscript"/>
        </w:rPr>
        <w:t>[3,4,24,25]</w:t>
      </w:r>
      <w:r w:rsidRPr="001411E6">
        <w:rPr>
          <w:rFonts w:ascii="Book Antiqua" w:eastAsia="Book Antiqua" w:hAnsi="Book Antiqua" w:cs="Book Antiqua"/>
          <w:color w:val="000000"/>
        </w:rPr>
        <w:t xml:space="preserve">. By combining whole genomic sequencing and RNA sequencing data, it was previously suggested that intrahepatic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could be classified as inflammation and proliferation groups which have different clinical outcomes, specifically worse prognosis in the proliferation group</w:t>
      </w:r>
      <w:r w:rsidRPr="001411E6">
        <w:rPr>
          <w:rFonts w:ascii="Book Antiqua" w:eastAsia="Book Antiqua" w:hAnsi="Book Antiqua" w:cs="Book Antiqua"/>
          <w:color w:val="000000"/>
          <w:vertAlign w:val="superscript"/>
        </w:rPr>
        <w:t>[26]</w:t>
      </w:r>
      <w:r w:rsidRPr="001411E6">
        <w:rPr>
          <w:rFonts w:ascii="Book Antiqua" w:eastAsia="Book Antiqua" w:hAnsi="Book Antiqua" w:cs="Book Antiqua"/>
          <w:color w:val="000000"/>
        </w:rPr>
        <w:t xml:space="preserve">. Recently, it was also suggested that extrahepatic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could be classified as immune, mesenchymal, metabolic, and proliferation groups. Further analysis revealed specific potential therapeutic targets correspondent to different groups, </w:t>
      </w:r>
      <w:r w:rsidRPr="001411E6">
        <w:rPr>
          <w:rFonts w:ascii="Book Antiqua" w:eastAsia="Book Antiqua" w:hAnsi="Book Antiqua" w:cs="Book Antiqua"/>
          <w:i/>
          <w:iCs/>
          <w:color w:val="000000"/>
        </w:rPr>
        <w:t>i.e.</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PD1</w:t>
      </w:r>
      <w:proofErr w:type="spellEnd"/>
      <w:r w:rsidRPr="001411E6">
        <w:rPr>
          <w:rFonts w:ascii="Book Antiqua" w:eastAsia="Book Antiqua" w:hAnsi="Book Antiqua" w:cs="Book Antiqua"/>
          <w:color w:val="000000"/>
        </w:rPr>
        <w:t>/PD-</w:t>
      </w:r>
      <w:proofErr w:type="spellStart"/>
      <w:r w:rsidRPr="001411E6">
        <w:rPr>
          <w:rFonts w:ascii="Book Antiqua" w:eastAsia="Book Antiqua" w:hAnsi="Book Antiqua" w:cs="Book Antiqua"/>
          <w:color w:val="000000"/>
        </w:rPr>
        <w:t>L1</w:t>
      </w:r>
      <w:proofErr w:type="spellEnd"/>
      <w:r w:rsidRPr="001411E6">
        <w:rPr>
          <w:rFonts w:ascii="Book Antiqua" w:eastAsia="Book Antiqua" w:hAnsi="Book Antiqua" w:cs="Book Antiqua"/>
          <w:color w:val="000000"/>
        </w:rPr>
        <w:t xml:space="preserve"> inhibitors were suggested to be potential therapies for the immune group of extrahepatic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w:t>
      </w:r>
      <w:r w:rsidRPr="001411E6">
        <w:rPr>
          <w:rFonts w:ascii="Book Antiqua" w:eastAsia="Book Antiqua" w:hAnsi="Book Antiqua" w:cs="Book Antiqua"/>
          <w:color w:val="000000"/>
          <w:vertAlign w:val="superscript"/>
        </w:rPr>
        <w:t>[4]</w:t>
      </w:r>
      <w:r w:rsidRPr="001411E6">
        <w:rPr>
          <w:rFonts w:ascii="Book Antiqua" w:eastAsia="Book Antiqua" w:hAnsi="Book Antiqua" w:cs="Book Antiqua"/>
          <w:color w:val="000000"/>
        </w:rPr>
        <w:t xml:space="preserve">. Nevertheless, these potential therapeutic approaches have not been evaluated in preclinical models due to the possible reasons that no preclinical models could represent the individual group specifically. However, the recent study investigated the microenvironment-based classification of intrahepatic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and identified the inflammatory stroma class of intrahepatic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with T cell exhaustion and </w:t>
      </w:r>
      <w:proofErr w:type="spellStart"/>
      <w:r w:rsidRPr="001411E6">
        <w:rPr>
          <w:rFonts w:ascii="Book Antiqua" w:eastAsia="Book Antiqua" w:hAnsi="Book Antiqua" w:cs="Book Antiqua"/>
          <w:color w:val="000000"/>
        </w:rPr>
        <w:t>KRas</w:t>
      </w:r>
      <w:proofErr w:type="spellEnd"/>
      <w:r w:rsidRPr="001411E6">
        <w:rPr>
          <w:rFonts w:ascii="Book Antiqua" w:eastAsia="Book Antiqua" w:hAnsi="Book Antiqua" w:cs="Book Antiqua"/>
          <w:color w:val="000000"/>
        </w:rPr>
        <w:t xml:space="preserve"> mutation. Thus, they evaluated if the combination of </w:t>
      </w:r>
      <w:proofErr w:type="spellStart"/>
      <w:r w:rsidRPr="001411E6">
        <w:rPr>
          <w:rFonts w:ascii="Book Antiqua" w:eastAsia="Book Antiqua" w:hAnsi="Book Antiqua" w:cs="Book Antiqua"/>
          <w:color w:val="000000"/>
        </w:rPr>
        <w:t>KRas</w:t>
      </w:r>
      <w:proofErr w:type="spellEnd"/>
      <w:r w:rsidRPr="001411E6">
        <w:rPr>
          <w:rFonts w:ascii="Book Antiqua" w:eastAsia="Book Antiqua" w:hAnsi="Book Antiqua" w:cs="Book Antiqua"/>
          <w:color w:val="000000"/>
        </w:rPr>
        <w:t xml:space="preserve"> inhibitor and </w:t>
      </w:r>
      <w:proofErr w:type="spellStart"/>
      <w:r w:rsidRPr="001411E6">
        <w:rPr>
          <w:rFonts w:ascii="Book Antiqua" w:eastAsia="Book Antiqua" w:hAnsi="Book Antiqua" w:cs="Book Antiqua"/>
          <w:color w:val="000000"/>
        </w:rPr>
        <w:t>PD1</w:t>
      </w:r>
      <w:proofErr w:type="spellEnd"/>
      <w:r w:rsidRPr="001411E6">
        <w:rPr>
          <w:rFonts w:ascii="Book Antiqua" w:eastAsia="Book Antiqua" w:hAnsi="Book Antiqua" w:cs="Book Antiqua"/>
          <w:color w:val="000000"/>
        </w:rPr>
        <w:t xml:space="preserve"> antibody could inhibit </w:t>
      </w:r>
      <w:r w:rsidRPr="001411E6">
        <w:rPr>
          <w:rFonts w:ascii="Book Antiqua" w:eastAsia="Book Antiqua" w:hAnsi="Book Antiqua" w:cs="Book Antiqua"/>
          <w:color w:val="000000"/>
        </w:rPr>
        <w:lastRenderedPageBreak/>
        <w:t xml:space="preserve">the malignant progression of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 established by using tail vein hydrodynamic injection of </w:t>
      </w:r>
      <w:proofErr w:type="spellStart"/>
      <w:r w:rsidRPr="001411E6">
        <w:rPr>
          <w:rFonts w:ascii="Book Antiqua" w:eastAsia="Book Antiqua" w:hAnsi="Book Antiqua" w:cs="Book Antiqua"/>
          <w:color w:val="000000"/>
        </w:rPr>
        <w:t>SB13</w:t>
      </w:r>
      <w:proofErr w:type="spellEnd"/>
      <w:r w:rsidRPr="001411E6">
        <w:rPr>
          <w:rFonts w:ascii="Book Antiqua" w:eastAsia="Book Antiqua" w:hAnsi="Book Antiqua" w:cs="Book Antiqua"/>
          <w:color w:val="000000"/>
        </w:rPr>
        <w:t xml:space="preserve"> transposase, CRISPR/</w:t>
      </w:r>
      <w:proofErr w:type="spellStart"/>
      <w:r w:rsidRPr="001411E6">
        <w:rPr>
          <w:rFonts w:ascii="Book Antiqua" w:eastAsia="Book Antiqua" w:hAnsi="Book Antiqua" w:cs="Book Antiqua"/>
          <w:color w:val="000000"/>
        </w:rPr>
        <w:t>Cas9</w:t>
      </w:r>
      <w:proofErr w:type="spellEnd"/>
      <w:r w:rsidRPr="001411E6">
        <w:rPr>
          <w:rFonts w:ascii="Book Antiqua" w:eastAsia="Book Antiqua" w:hAnsi="Book Antiqua" w:cs="Book Antiqua"/>
          <w:color w:val="000000"/>
        </w:rPr>
        <w:t>-sg-</w:t>
      </w:r>
      <w:proofErr w:type="spellStart"/>
      <w:r w:rsidRPr="001411E6">
        <w:rPr>
          <w:rFonts w:ascii="Book Antiqua" w:eastAsia="Book Antiqua" w:hAnsi="Book Antiqua" w:cs="Book Antiqua"/>
          <w:color w:val="000000"/>
        </w:rPr>
        <w:t>p19</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pCaggs-KrasG12D</w:t>
      </w:r>
      <w:proofErr w:type="spellEnd"/>
      <w:r w:rsidRPr="001411E6">
        <w:rPr>
          <w:rFonts w:ascii="Book Antiqua" w:eastAsia="Book Antiqua" w:hAnsi="Book Antiqua" w:cs="Book Antiqua"/>
          <w:color w:val="000000"/>
        </w:rPr>
        <w:t xml:space="preserve">. The model has high similarity to the inflammatory stroma intrahepatic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group. Their findings demonstrated that </w:t>
      </w:r>
      <w:proofErr w:type="spellStart"/>
      <w:r w:rsidRPr="001411E6">
        <w:rPr>
          <w:rFonts w:ascii="Book Antiqua" w:eastAsia="Book Antiqua" w:hAnsi="Book Antiqua" w:cs="Book Antiqua"/>
          <w:color w:val="000000"/>
        </w:rPr>
        <w:t>Kras</w:t>
      </w:r>
      <w:proofErr w:type="spellEnd"/>
      <w:r w:rsidRPr="001411E6">
        <w:rPr>
          <w:rFonts w:ascii="Book Antiqua" w:eastAsia="Book Antiqua" w:hAnsi="Book Antiqua" w:cs="Book Antiqua"/>
          <w:color w:val="000000"/>
        </w:rPr>
        <w:t xml:space="preserve"> inhibitor and </w:t>
      </w:r>
      <w:proofErr w:type="spellStart"/>
      <w:r w:rsidRPr="001411E6">
        <w:rPr>
          <w:rFonts w:ascii="Book Antiqua" w:eastAsia="Book Antiqua" w:hAnsi="Book Antiqua" w:cs="Book Antiqua"/>
          <w:color w:val="000000"/>
        </w:rPr>
        <w:t>PD1</w:t>
      </w:r>
      <w:proofErr w:type="spellEnd"/>
      <w:r w:rsidRPr="001411E6">
        <w:rPr>
          <w:rFonts w:ascii="Book Antiqua" w:eastAsia="Book Antiqua" w:hAnsi="Book Antiqua" w:cs="Book Antiqua"/>
          <w:color w:val="000000"/>
        </w:rPr>
        <w:t xml:space="preserve"> antibody could substantially inhibit tumor malignant progression</w:t>
      </w:r>
      <w:r w:rsidRPr="001411E6">
        <w:rPr>
          <w:rFonts w:ascii="Book Antiqua" w:eastAsia="Book Antiqua" w:hAnsi="Book Antiqua" w:cs="Book Antiqua"/>
          <w:color w:val="000000"/>
          <w:vertAlign w:val="superscript"/>
        </w:rPr>
        <w:t>[3]</w:t>
      </w:r>
      <w:r w:rsidRPr="001411E6">
        <w:rPr>
          <w:rFonts w:ascii="Book Antiqua" w:eastAsia="Book Antiqua" w:hAnsi="Book Antiqua" w:cs="Book Antiqua"/>
          <w:color w:val="000000"/>
        </w:rPr>
        <w:t>. Taken together, it is very likely to identify potential therapeutic targets by refining publicly available RNA sequencing datasets.</w:t>
      </w:r>
    </w:p>
    <w:p w14:paraId="46260884" w14:textId="0B13A79D" w:rsidR="00A77B3E" w:rsidRPr="001411E6" w:rsidRDefault="00000000" w:rsidP="00E5585A">
      <w:pPr>
        <w:spacing w:line="360" w:lineRule="auto"/>
        <w:ind w:firstLineChars="100" w:firstLine="240"/>
        <w:jc w:val="both"/>
      </w:pPr>
      <w:r w:rsidRPr="001411E6">
        <w:rPr>
          <w:rFonts w:ascii="Book Antiqua" w:eastAsia="Book Antiqua" w:hAnsi="Book Antiqua" w:cs="Book Antiqua"/>
          <w:color w:val="000000"/>
        </w:rPr>
        <w:t xml:space="preserve">By using this approach, we found that Notch and cell cycle associated pathways are potential therapeutic targets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 It has been previously demonstrated that specific overexpression of intracellular domain of Notch 1 could lead to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development possibly through cyclin </w:t>
      </w:r>
      <w:proofErr w:type="spellStart"/>
      <w:r w:rsidRPr="001411E6">
        <w:rPr>
          <w:rFonts w:ascii="Book Antiqua" w:eastAsia="Book Antiqua" w:hAnsi="Book Antiqua" w:cs="Book Antiqua"/>
          <w:color w:val="000000"/>
        </w:rPr>
        <w:t>E1</w:t>
      </w:r>
      <w:proofErr w:type="spellEnd"/>
      <w:r w:rsidRPr="001411E6">
        <w:rPr>
          <w:rFonts w:ascii="Book Antiqua" w:eastAsia="Book Antiqua" w:hAnsi="Book Antiqua" w:cs="Book Antiqua"/>
          <w:color w:val="000000"/>
          <w:vertAlign w:val="superscript"/>
        </w:rPr>
        <w:t>[27]</w:t>
      </w:r>
      <w:r w:rsidRPr="001411E6">
        <w:rPr>
          <w:rFonts w:ascii="Book Antiqua" w:eastAsia="Book Antiqua" w:hAnsi="Book Antiqua" w:cs="Book Antiqua"/>
          <w:color w:val="000000"/>
        </w:rPr>
        <w:t xml:space="preserve">. The </w:t>
      </w:r>
      <w:proofErr w:type="spellStart"/>
      <w:r w:rsidRPr="001411E6">
        <w:rPr>
          <w:rFonts w:ascii="Book Antiqua" w:eastAsia="Book Antiqua" w:hAnsi="Book Antiqua" w:cs="Book Antiqua"/>
          <w:color w:val="000000"/>
        </w:rPr>
        <w:t>Notch1</w:t>
      </w:r>
      <w:proofErr w:type="spellEnd"/>
      <w:r w:rsidRPr="001411E6">
        <w:rPr>
          <w:rFonts w:ascii="Book Antiqua" w:eastAsia="Book Antiqua" w:hAnsi="Book Antiqua" w:cs="Book Antiqua"/>
          <w:color w:val="000000"/>
        </w:rPr>
        <w:t xml:space="preserve"> Ligand, </w:t>
      </w:r>
      <w:proofErr w:type="spellStart"/>
      <w:r w:rsidRPr="001411E6">
        <w:rPr>
          <w:rFonts w:ascii="Book Antiqua" w:eastAsia="Book Antiqua" w:hAnsi="Book Antiqua" w:cs="Book Antiqua"/>
          <w:color w:val="000000"/>
        </w:rPr>
        <w:t>JAG1</w:t>
      </w:r>
      <w:proofErr w:type="spellEnd"/>
      <w:r w:rsidRPr="001411E6">
        <w:rPr>
          <w:rFonts w:ascii="Book Antiqua" w:eastAsia="Book Antiqua" w:hAnsi="Book Antiqua" w:cs="Book Antiqua"/>
          <w:color w:val="000000"/>
        </w:rPr>
        <w:t xml:space="preserve"> could activate </w:t>
      </w:r>
      <w:proofErr w:type="spellStart"/>
      <w:r w:rsidRPr="001411E6">
        <w:rPr>
          <w:rFonts w:ascii="Book Antiqua" w:eastAsia="Book Antiqua" w:hAnsi="Book Antiqua" w:cs="Book Antiqua"/>
          <w:color w:val="000000"/>
        </w:rPr>
        <w:t>Notch1</w:t>
      </w:r>
      <w:proofErr w:type="spellEnd"/>
      <w:r w:rsidRPr="001411E6">
        <w:rPr>
          <w:rFonts w:ascii="Book Antiqua" w:eastAsia="Book Antiqua" w:hAnsi="Book Antiqua" w:cs="Book Antiqua"/>
          <w:color w:val="000000"/>
        </w:rPr>
        <w:t xml:space="preserve"> signaling cascade to initiate cyclin </w:t>
      </w:r>
      <w:proofErr w:type="spellStart"/>
      <w:r w:rsidRPr="001411E6">
        <w:rPr>
          <w:rFonts w:ascii="Book Antiqua" w:eastAsia="Book Antiqua" w:hAnsi="Book Antiqua" w:cs="Book Antiqua"/>
          <w:color w:val="000000"/>
        </w:rPr>
        <w:t>D1</w:t>
      </w:r>
      <w:proofErr w:type="spellEnd"/>
      <w:r w:rsidRPr="001411E6">
        <w:rPr>
          <w:rFonts w:ascii="Book Antiqua" w:eastAsia="Book Antiqua" w:hAnsi="Book Antiqua" w:cs="Book Antiqua"/>
          <w:color w:val="000000"/>
        </w:rPr>
        <w:t xml:space="preserve"> transcriptional expression</w:t>
      </w:r>
      <w:r w:rsidRPr="001411E6">
        <w:rPr>
          <w:rFonts w:ascii="Book Antiqua" w:eastAsia="Book Antiqua" w:hAnsi="Book Antiqua" w:cs="Book Antiqua"/>
          <w:color w:val="000000"/>
          <w:vertAlign w:val="superscript"/>
        </w:rPr>
        <w:t>[28]</w:t>
      </w:r>
      <w:r w:rsidRPr="001411E6">
        <w:rPr>
          <w:rFonts w:ascii="Book Antiqua" w:eastAsia="Book Antiqua" w:hAnsi="Book Antiqua" w:cs="Book Antiqua"/>
          <w:color w:val="000000"/>
        </w:rPr>
        <w:t xml:space="preserve">. Both </w:t>
      </w:r>
      <w:proofErr w:type="spellStart"/>
      <w:r w:rsidRPr="001411E6">
        <w:rPr>
          <w:rFonts w:ascii="Book Antiqua" w:eastAsia="Book Antiqua" w:hAnsi="Book Antiqua" w:cs="Book Antiqua"/>
          <w:color w:val="000000"/>
        </w:rPr>
        <w:t>JAG1</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color w:val="000000"/>
        </w:rPr>
        <w:t>Notch1</w:t>
      </w:r>
      <w:proofErr w:type="spellEnd"/>
      <w:r w:rsidRPr="001411E6">
        <w:rPr>
          <w:rFonts w:ascii="Book Antiqua" w:eastAsia="Book Antiqua" w:hAnsi="Book Antiqua" w:cs="Book Antiqua"/>
          <w:color w:val="000000"/>
        </w:rPr>
        <w:t xml:space="preserve"> contain the epidermal growth factor like domain</w:t>
      </w:r>
      <w:r w:rsidRPr="001411E6">
        <w:rPr>
          <w:rFonts w:ascii="Book Antiqua" w:eastAsia="Book Antiqua" w:hAnsi="Book Antiqua" w:cs="Book Antiqua"/>
          <w:color w:val="000000"/>
          <w:vertAlign w:val="superscript"/>
        </w:rPr>
        <w:t>[29]</w:t>
      </w:r>
      <w:r w:rsidRPr="001411E6">
        <w:rPr>
          <w:rFonts w:ascii="Book Antiqua" w:eastAsia="Book Antiqua" w:hAnsi="Book Antiqua" w:cs="Book Antiqua"/>
          <w:color w:val="000000"/>
        </w:rPr>
        <w:t xml:space="preserve"> which could be hydroxylated by aspartate beta-hydroxylase</w:t>
      </w:r>
      <w:r w:rsidRPr="001411E6">
        <w:rPr>
          <w:rFonts w:ascii="Book Antiqua" w:eastAsia="Book Antiqua" w:hAnsi="Book Antiqua" w:cs="Book Antiqua"/>
          <w:color w:val="000000"/>
          <w:vertAlign w:val="superscript"/>
        </w:rPr>
        <w:t>[30-32]</w:t>
      </w:r>
      <w:r w:rsidRPr="001411E6">
        <w:rPr>
          <w:rFonts w:ascii="Book Antiqua" w:eastAsia="Book Antiqua" w:hAnsi="Book Antiqua" w:cs="Book Antiqua"/>
          <w:color w:val="000000"/>
        </w:rPr>
        <w:t xml:space="preserve">. Indeed, previous studies have demonstrated that aspartate beta-hydroxylase could promote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progression through the </w:t>
      </w:r>
      <w:proofErr w:type="spellStart"/>
      <w:r w:rsidRPr="001411E6">
        <w:rPr>
          <w:rFonts w:ascii="Book Antiqua" w:eastAsia="Book Antiqua" w:hAnsi="Book Antiqua" w:cs="Book Antiqua"/>
          <w:color w:val="000000"/>
        </w:rPr>
        <w:t>Notch1</w:t>
      </w:r>
      <w:proofErr w:type="spellEnd"/>
      <w:r w:rsidRPr="001411E6">
        <w:rPr>
          <w:rFonts w:ascii="Book Antiqua" w:eastAsia="Book Antiqua" w:hAnsi="Book Antiqua" w:cs="Book Antiqua"/>
          <w:color w:val="000000"/>
        </w:rPr>
        <w:t xml:space="preserve">-mediated cyclin </w:t>
      </w:r>
      <w:proofErr w:type="spellStart"/>
      <w:r w:rsidRPr="001411E6">
        <w:rPr>
          <w:rFonts w:ascii="Book Antiqua" w:eastAsia="Book Antiqua" w:hAnsi="Book Antiqua" w:cs="Book Antiqua"/>
          <w:color w:val="000000"/>
        </w:rPr>
        <w:t>D1</w:t>
      </w:r>
      <w:proofErr w:type="spellEnd"/>
      <w:r w:rsidRPr="001411E6">
        <w:rPr>
          <w:rFonts w:ascii="Book Antiqua" w:eastAsia="Book Antiqua" w:hAnsi="Book Antiqua" w:cs="Book Antiqua"/>
          <w:color w:val="000000"/>
        </w:rPr>
        <w:t xml:space="preserve"> pathway</w:t>
      </w:r>
      <w:r w:rsidRPr="001411E6">
        <w:rPr>
          <w:rFonts w:ascii="Book Antiqua" w:eastAsia="Book Antiqua" w:hAnsi="Book Antiqua" w:cs="Book Antiqua"/>
          <w:color w:val="000000"/>
          <w:vertAlign w:val="superscript"/>
        </w:rPr>
        <w:t>[33]</w:t>
      </w:r>
      <w:r w:rsidRPr="001411E6">
        <w:rPr>
          <w:rFonts w:ascii="Book Antiqua" w:eastAsia="Book Antiqua" w:hAnsi="Book Antiqua" w:cs="Book Antiqua"/>
          <w:color w:val="000000"/>
        </w:rPr>
        <w:t>. Cell cycle is tightly controlled by the tumor suppressor retinoblastoma protein (</w:t>
      </w:r>
      <w:proofErr w:type="spellStart"/>
      <w:r w:rsidRPr="001411E6">
        <w:rPr>
          <w:rFonts w:ascii="Book Antiqua" w:eastAsia="Book Antiqua" w:hAnsi="Book Antiqua" w:cs="Book Antiqua"/>
          <w:color w:val="000000"/>
        </w:rPr>
        <w:t>RB1</w:t>
      </w:r>
      <w:proofErr w:type="spellEnd"/>
      <w:r w:rsidRPr="001411E6">
        <w:rPr>
          <w:rFonts w:ascii="Book Antiqua" w:eastAsia="Book Antiqua" w:hAnsi="Book Antiqua" w:cs="Book Antiqua"/>
          <w:color w:val="000000"/>
        </w:rPr>
        <w:t>)</w:t>
      </w:r>
      <w:r w:rsidRPr="001411E6">
        <w:rPr>
          <w:rFonts w:ascii="Book Antiqua" w:eastAsia="Book Antiqua" w:hAnsi="Book Antiqua" w:cs="Book Antiqua"/>
          <w:color w:val="000000"/>
          <w:vertAlign w:val="superscript"/>
        </w:rPr>
        <w:t>[34]</w:t>
      </w:r>
      <w:r w:rsidRPr="001411E6">
        <w:rPr>
          <w:rFonts w:ascii="Book Antiqua" w:eastAsia="Book Antiqua" w:hAnsi="Book Antiqua" w:cs="Book Antiqua"/>
          <w:color w:val="000000"/>
        </w:rPr>
        <w:t xml:space="preserve">. Although </w:t>
      </w:r>
      <w:proofErr w:type="spellStart"/>
      <w:r w:rsidRPr="001411E6">
        <w:rPr>
          <w:rFonts w:ascii="Book Antiqua" w:eastAsia="Book Antiqua" w:hAnsi="Book Antiqua" w:cs="Book Antiqua"/>
          <w:color w:val="000000"/>
        </w:rPr>
        <w:t>RB1</w:t>
      </w:r>
      <w:proofErr w:type="spellEnd"/>
      <w:r w:rsidRPr="001411E6">
        <w:rPr>
          <w:rFonts w:ascii="Book Antiqua" w:eastAsia="Book Antiqua" w:hAnsi="Book Antiqua" w:cs="Book Antiqua"/>
          <w:color w:val="000000"/>
        </w:rPr>
        <w:t xml:space="preserve"> mutation is not a common event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w:t>
      </w:r>
      <w:r w:rsidRPr="001411E6">
        <w:rPr>
          <w:rFonts w:ascii="Book Antiqua" w:eastAsia="Book Antiqua" w:hAnsi="Book Antiqua" w:cs="Book Antiqua"/>
          <w:color w:val="000000"/>
          <w:vertAlign w:val="superscript"/>
        </w:rPr>
        <w:t>[35]</w:t>
      </w:r>
      <w:r w:rsidRPr="001411E6">
        <w:rPr>
          <w:rFonts w:ascii="Book Antiqua" w:eastAsia="Book Antiqua" w:hAnsi="Book Antiqua" w:cs="Book Antiqua"/>
          <w:color w:val="000000"/>
        </w:rPr>
        <w:t xml:space="preserve">, dysregulated cell cycle regulating genes are often found in these patients. Dysregulated cell cycle control would lead to cancer cell proliferation. As discussed, intrahepatic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 could be classified as proliferative and inflammatory groups</w:t>
      </w:r>
      <w:r w:rsidRPr="001411E6">
        <w:rPr>
          <w:rFonts w:ascii="Book Antiqua" w:eastAsia="Book Antiqua" w:hAnsi="Book Antiqua" w:cs="Book Antiqua"/>
          <w:color w:val="000000"/>
          <w:vertAlign w:val="superscript"/>
        </w:rPr>
        <w:t>[26]</w:t>
      </w:r>
      <w:r w:rsidRPr="001411E6">
        <w:rPr>
          <w:rFonts w:ascii="Book Antiqua" w:eastAsia="Book Antiqua" w:hAnsi="Book Antiqua" w:cs="Book Antiqua"/>
          <w:color w:val="000000"/>
        </w:rPr>
        <w:t xml:space="preserve">. Previous studies also demonstrated the therapeutic potential of targeting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 by using the specific inhibitor targeting cyclin dependent kinases 4 and 6</w:t>
      </w:r>
      <w:r w:rsidRPr="001411E6">
        <w:rPr>
          <w:rFonts w:ascii="Book Antiqua" w:eastAsia="Book Antiqua" w:hAnsi="Book Antiqua" w:cs="Book Antiqua"/>
          <w:color w:val="000000"/>
          <w:vertAlign w:val="superscript"/>
        </w:rPr>
        <w:t>[36,37]</w:t>
      </w:r>
      <w:r w:rsidRPr="001411E6">
        <w:rPr>
          <w:rFonts w:ascii="Book Antiqua" w:eastAsia="Book Antiqua" w:hAnsi="Book Antiqua" w:cs="Book Antiqua"/>
          <w:color w:val="000000"/>
        </w:rPr>
        <w:t xml:space="preserve"> which are important mediator controlling </w:t>
      </w:r>
      <w:proofErr w:type="spellStart"/>
      <w:r w:rsidRPr="001411E6">
        <w:rPr>
          <w:rFonts w:ascii="Book Antiqua" w:eastAsia="Book Antiqua" w:hAnsi="Book Antiqua" w:cs="Book Antiqua"/>
          <w:color w:val="000000"/>
        </w:rPr>
        <w:t>RB1</w:t>
      </w:r>
      <w:proofErr w:type="spellEnd"/>
      <w:r w:rsidRPr="001411E6">
        <w:rPr>
          <w:rFonts w:ascii="Book Antiqua" w:eastAsia="Book Antiqua" w:hAnsi="Book Antiqua" w:cs="Book Antiqua"/>
          <w:color w:val="000000"/>
        </w:rPr>
        <w:t xml:space="preserve"> phosphorylation. Phosphorylation of </w:t>
      </w:r>
      <w:proofErr w:type="spellStart"/>
      <w:r w:rsidRPr="001411E6">
        <w:rPr>
          <w:rFonts w:ascii="Book Antiqua" w:eastAsia="Book Antiqua" w:hAnsi="Book Antiqua" w:cs="Book Antiqua"/>
          <w:color w:val="000000"/>
        </w:rPr>
        <w:t>RB1</w:t>
      </w:r>
      <w:proofErr w:type="spellEnd"/>
      <w:r w:rsidRPr="001411E6">
        <w:rPr>
          <w:rFonts w:ascii="Book Antiqua" w:eastAsia="Book Antiqua" w:hAnsi="Book Antiqua" w:cs="Book Antiqua"/>
          <w:color w:val="000000"/>
        </w:rPr>
        <w:t xml:space="preserve"> prevents its binding from the </w:t>
      </w:r>
      <w:proofErr w:type="spellStart"/>
      <w:r w:rsidRPr="001411E6">
        <w:rPr>
          <w:rFonts w:ascii="Book Antiqua" w:eastAsia="Book Antiqua" w:hAnsi="Book Antiqua" w:cs="Book Antiqua"/>
          <w:color w:val="000000"/>
        </w:rPr>
        <w:t>E2F1</w:t>
      </w:r>
      <w:proofErr w:type="spellEnd"/>
      <w:r w:rsidRPr="001411E6">
        <w:rPr>
          <w:rFonts w:ascii="Book Antiqua" w:eastAsia="Book Antiqua" w:hAnsi="Book Antiqua" w:cs="Book Antiqua"/>
          <w:color w:val="000000"/>
        </w:rPr>
        <w:t xml:space="preserve"> transcriptional factor, which finely modulates cell cycle regulating genes</w:t>
      </w:r>
      <w:r w:rsidRPr="001411E6">
        <w:rPr>
          <w:rFonts w:ascii="Book Antiqua" w:eastAsia="Book Antiqua" w:hAnsi="Book Antiqua" w:cs="Book Antiqua"/>
          <w:color w:val="000000"/>
          <w:vertAlign w:val="superscript"/>
        </w:rPr>
        <w:t>[38]</w:t>
      </w:r>
      <w:r w:rsidRPr="001411E6">
        <w:rPr>
          <w:rFonts w:ascii="Book Antiqua" w:eastAsia="Book Antiqua" w:hAnsi="Book Antiqua" w:cs="Book Antiqua"/>
          <w:color w:val="000000"/>
        </w:rPr>
        <w:t xml:space="preserve">. Thus, phosphorylation of </w:t>
      </w:r>
      <w:proofErr w:type="spellStart"/>
      <w:r w:rsidRPr="001411E6">
        <w:rPr>
          <w:rFonts w:ascii="Book Antiqua" w:eastAsia="Book Antiqua" w:hAnsi="Book Antiqua" w:cs="Book Antiqua"/>
          <w:color w:val="000000"/>
        </w:rPr>
        <w:t>RB1</w:t>
      </w:r>
      <w:proofErr w:type="spellEnd"/>
      <w:r w:rsidRPr="001411E6">
        <w:rPr>
          <w:rFonts w:ascii="Book Antiqua" w:eastAsia="Book Antiqua" w:hAnsi="Book Antiqua" w:cs="Book Antiqua"/>
          <w:color w:val="000000"/>
        </w:rPr>
        <w:t xml:space="preserve"> would lead to inactivation of </w:t>
      </w:r>
      <w:proofErr w:type="spellStart"/>
      <w:r w:rsidRPr="001411E6">
        <w:rPr>
          <w:rFonts w:ascii="Book Antiqua" w:eastAsia="Book Antiqua" w:hAnsi="Book Antiqua" w:cs="Book Antiqua"/>
          <w:color w:val="000000"/>
        </w:rPr>
        <w:t>RB1</w:t>
      </w:r>
      <w:proofErr w:type="spellEnd"/>
      <w:r w:rsidRPr="001411E6">
        <w:rPr>
          <w:rFonts w:ascii="Book Antiqua" w:eastAsia="Book Antiqua" w:hAnsi="Book Antiqua" w:cs="Book Antiqua"/>
          <w:color w:val="000000"/>
        </w:rPr>
        <w:t xml:space="preserve"> tumor suppressor function, in turn promoting cell cycle progression. It was previously reported that aspartate beta-hydroxylase could promote </w:t>
      </w:r>
      <w:proofErr w:type="spellStart"/>
      <w:r w:rsidRPr="001411E6">
        <w:rPr>
          <w:rFonts w:ascii="Book Antiqua" w:eastAsia="Book Antiqua" w:hAnsi="Book Antiqua" w:cs="Book Antiqua"/>
          <w:color w:val="000000"/>
        </w:rPr>
        <w:t>RB1</w:t>
      </w:r>
      <w:proofErr w:type="spellEnd"/>
      <w:r w:rsidRPr="001411E6">
        <w:rPr>
          <w:rFonts w:ascii="Book Antiqua" w:eastAsia="Book Antiqua" w:hAnsi="Book Antiqua" w:cs="Book Antiqua"/>
          <w:color w:val="000000"/>
        </w:rPr>
        <w:t xml:space="preserve"> phosphorylation to disrupt cell cycle regulation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w:t>
      </w:r>
      <w:r w:rsidRPr="001411E6">
        <w:rPr>
          <w:rFonts w:ascii="Book Antiqua" w:eastAsia="Book Antiqua" w:hAnsi="Book Antiqua" w:cs="Book Antiqua"/>
          <w:color w:val="000000"/>
          <w:vertAlign w:val="superscript"/>
        </w:rPr>
        <w:t>[39]</w:t>
      </w:r>
      <w:r w:rsidRPr="001411E6">
        <w:rPr>
          <w:rFonts w:ascii="Book Antiqua" w:eastAsia="Book Antiqua" w:hAnsi="Book Antiqua" w:cs="Book Antiqua"/>
          <w:color w:val="000000"/>
        </w:rPr>
        <w:t xml:space="preserve">. Interestingly, aspartate beta-hydroxylase was reported to be highly expressed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but barely </w:t>
      </w:r>
      <w:r w:rsidRPr="001411E6">
        <w:rPr>
          <w:rFonts w:ascii="Book Antiqua" w:eastAsia="Book Antiqua" w:hAnsi="Book Antiqua" w:cs="Book Antiqua"/>
          <w:color w:val="000000"/>
        </w:rPr>
        <w:lastRenderedPageBreak/>
        <w:t>detectable in normal bile duct tissues</w:t>
      </w:r>
      <w:r w:rsidRPr="001411E6">
        <w:rPr>
          <w:rFonts w:ascii="Book Antiqua" w:eastAsia="Book Antiqua" w:hAnsi="Book Antiqua" w:cs="Book Antiqua"/>
          <w:color w:val="000000"/>
          <w:vertAlign w:val="superscript"/>
        </w:rPr>
        <w:t>[39]</w:t>
      </w:r>
      <w:r w:rsidRPr="001411E6">
        <w:rPr>
          <w:rFonts w:ascii="Book Antiqua" w:eastAsia="Book Antiqua" w:hAnsi="Book Antiqua" w:cs="Book Antiqua"/>
          <w:color w:val="000000"/>
        </w:rPr>
        <w:t xml:space="preserve">, suggesting the linkage of identified </w:t>
      </w:r>
      <w:proofErr w:type="spellStart"/>
      <w:r w:rsidRPr="001411E6">
        <w:rPr>
          <w:rFonts w:ascii="Book Antiqua" w:eastAsia="Book Antiqua" w:hAnsi="Book Antiqua" w:cs="Book Antiqua"/>
          <w:color w:val="000000"/>
        </w:rPr>
        <w:t>Notch1</w:t>
      </w:r>
      <w:proofErr w:type="spellEnd"/>
      <w:r w:rsidRPr="001411E6">
        <w:rPr>
          <w:rFonts w:ascii="Book Antiqua" w:eastAsia="Book Antiqua" w:hAnsi="Book Antiqua" w:cs="Book Antiqua"/>
          <w:color w:val="000000"/>
        </w:rPr>
        <w:t xml:space="preserve"> and cell cycle associated pathways to aspartate beta-hydroxylase.</w:t>
      </w:r>
    </w:p>
    <w:p w14:paraId="3C218F1D" w14:textId="48BD6A78" w:rsidR="00A77B3E" w:rsidRPr="001411E6" w:rsidRDefault="00000000" w:rsidP="00E5585A">
      <w:pPr>
        <w:spacing w:line="360" w:lineRule="auto"/>
        <w:ind w:firstLineChars="100" w:firstLine="240"/>
        <w:jc w:val="both"/>
      </w:pPr>
      <w:r w:rsidRPr="001411E6">
        <w:rPr>
          <w:rFonts w:ascii="Book Antiqua" w:eastAsia="Book Antiqua" w:hAnsi="Book Antiqua" w:cs="Book Antiqua"/>
          <w:color w:val="000000"/>
        </w:rPr>
        <w:t xml:space="preserve">The current study has several limitations. </w:t>
      </w:r>
      <w:r w:rsidR="00E5585A" w:rsidRPr="001411E6">
        <w:rPr>
          <w:rFonts w:ascii="Book Antiqua" w:eastAsia="Book Antiqua" w:hAnsi="Book Antiqua" w:cs="Book Antiqua"/>
          <w:color w:val="000000"/>
        </w:rPr>
        <w:t>(</w:t>
      </w:r>
      <w:r w:rsidRPr="001411E6">
        <w:rPr>
          <w:rFonts w:ascii="Book Antiqua" w:eastAsia="Book Antiqua" w:hAnsi="Book Antiqua" w:cs="Book Antiqua"/>
          <w:color w:val="000000"/>
        </w:rPr>
        <w:t xml:space="preserve">1) We did not evaluate if targeting </w:t>
      </w:r>
      <w:proofErr w:type="spellStart"/>
      <w:r w:rsidRPr="001411E6">
        <w:rPr>
          <w:rFonts w:ascii="Book Antiqua" w:eastAsia="Book Antiqua" w:hAnsi="Book Antiqua" w:cs="Book Antiqua"/>
          <w:color w:val="000000"/>
        </w:rPr>
        <w:t>Notch1</w:t>
      </w:r>
      <w:proofErr w:type="spellEnd"/>
      <w:r w:rsidRPr="001411E6">
        <w:rPr>
          <w:rFonts w:ascii="Book Antiqua" w:eastAsia="Book Antiqua" w:hAnsi="Book Antiqua" w:cs="Book Antiqua"/>
          <w:color w:val="000000"/>
        </w:rPr>
        <w:t xml:space="preserve"> and cell cycle pathways could inhibit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progression using preclinical models. </w:t>
      </w:r>
      <w:proofErr w:type="gramStart"/>
      <w:r w:rsidRPr="001411E6">
        <w:rPr>
          <w:rFonts w:ascii="Book Antiqua" w:eastAsia="Book Antiqua" w:hAnsi="Book Antiqua" w:cs="Book Antiqua"/>
          <w:color w:val="000000"/>
        </w:rPr>
        <w:t>Actually, the</w:t>
      </w:r>
      <w:proofErr w:type="gramEnd"/>
      <w:r w:rsidRPr="001411E6">
        <w:rPr>
          <w:rFonts w:ascii="Book Antiqua" w:eastAsia="Book Antiqua" w:hAnsi="Book Antiqua" w:cs="Book Antiqua"/>
          <w:color w:val="000000"/>
        </w:rPr>
        <w:t xml:space="preserve"> previous studies have demonstrated that </w:t>
      </w:r>
      <w:proofErr w:type="spellStart"/>
      <w:r w:rsidRPr="001411E6">
        <w:rPr>
          <w:rFonts w:ascii="Book Antiqua" w:eastAsia="Book Antiqua" w:hAnsi="Book Antiqua" w:cs="Book Antiqua"/>
          <w:color w:val="000000"/>
        </w:rPr>
        <w:t>Notch1</w:t>
      </w:r>
      <w:proofErr w:type="spellEnd"/>
      <w:r w:rsidRPr="001411E6">
        <w:rPr>
          <w:rFonts w:ascii="Book Antiqua" w:eastAsia="Book Antiqua" w:hAnsi="Book Antiqua" w:cs="Book Antiqua"/>
          <w:color w:val="000000"/>
        </w:rPr>
        <w:t xml:space="preserve"> inhibitor could be a potential therapeutic approach</w:t>
      </w:r>
      <w:r w:rsidRPr="001411E6">
        <w:rPr>
          <w:rFonts w:ascii="Book Antiqua" w:eastAsia="Book Antiqua" w:hAnsi="Book Antiqua" w:cs="Book Antiqua"/>
          <w:color w:val="000000"/>
          <w:vertAlign w:val="superscript"/>
        </w:rPr>
        <w:t>[27]</w:t>
      </w:r>
      <w:r w:rsidRPr="001411E6">
        <w:rPr>
          <w:rFonts w:ascii="Book Antiqua" w:eastAsia="Book Antiqua" w:hAnsi="Book Antiqua" w:cs="Book Antiqua"/>
          <w:color w:val="000000"/>
        </w:rPr>
        <w:t xml:space="preserve"> and that targeting cell cycle with </w:t>
      </w:r>
      <w:proofErr w:type="spellStart"/>
      <w:r w:rsidRPr="001411E6">
        <w:rPr>
          <w:rFonts w:ascii="Book Antiqua" w:eastAsia="Book Antiqua" w:hAnsi="Book Antiqua" w:cs="Book Antiqua"/>
          <w:color w:val="000000"/>
        </w:rPr>
        <w:t>CDK4</w:t>
      </w:r>
      <w:proofErr w:type="spellEnd"/>
      <w:r w:rsidRPr="001411E6">
        <w:rPr>
          <w:rFonts w:ascii="Book Antiqua" w:eastAsia="Book Antiqua" w:hAnsi="Book Antiqua" w:cs="Book Antiqua"/>
          <w:color w:val="000000"/>
        </w:rPr>
        <w:t xml:space="preserve">/6 inhibitors could suppress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progression</w:t>
      </w:r>
      <w:r w:rsidRPr="001411E6">
        <w:rPr>
          <w:rFonts w:ascii="Book Antiqua" w:eastAsia="Book Antiqua" w:hAnsi="Book Antiqua" w:cs="Book Antiqua"/>
          <w:color w:val="000000"/>
          <w:vertAlign w:val="superscript"/>
        </w:rPr>
        <w:t>[36,37]</w:t>
      </w:r>
      <w:r w:rsidRPr="001411E6">
        <w:rPr>
          <w:rFonts w:ascii="Book Antiqua" w:eastAsia="Book Antiqua" w:hAnsi="Book Antiqua" w:cs="Book Antiqua"/>
          <w:color w:val="000000"/>
        </w:rPr>
        <w:t xml:space="preserve">. Although the current study was initiated from a different angle by using transcriptomic analysis, it ended up with similar findings that </w:t>
      </w:r>
      <w:proofErr w:type="spellStart"/>
      <w:r w:rsidRPr="001411E6">
        <w:rPr>
          <w:rFonts w:ascii="Book Antiqua" w:eastAsia="Book Antiqua" w:hAnsi="Book Antiqua" w:cs="Book Antiqua"/>
          <w:color w:val="000000"/>
        </w:rPr>
        <w:t>Notch1</w:t>
      </w:r>
      <w:proofErr w:type="spellEnd"/>
      <w:r w:rsidRPr="001411E6">
        <w:rPr>
          <w:rFonts w:ascii="Book Antiqua" w:eastAsia="Book Antiqua" w:hAnsi="Book Antiqua" w:cs="Book Antiqua"/>
          <w:color w:val="000000"/>
        </w:rPr>
        <w:t xml:space="preserve"> and cell cycle pathways could be potential targets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w:t>
      </w:r>
      <w:r w:rsidR="00E5585A" w:rsidRPr="001411E6">
        <w:rPr>
          <w:rFonts w:ascii="Book Antiqua" w:eastAsia="Book Antiqua" w:hAnsi="Book Antiqua" w:cs="Book Antiqua"/>
          <w:color w:val="000000"/>
        </w:rPr>
        <w:t>;</w:t>
      </w:r>
      <w:r w:rsidRPr="001411E6">
        <w:rPr>
          <w:rFonts w:ascii="Book Antiqua" w:eastAsia="Book Antiqua" w:hAnsi="Book Antiqua" w:cs="Book Antiqua"/>
          <w:color w:val="000000"/>
        </w:rPr>
        <w:t xml:space="preserve"> </w:t>
      </w:r>
      <w:r w:rsidR="00E5585A" w:rsidRPr="001411E6">
        <w:rPr>
          <w:rFonts w:ascii="Book Antiqua" w:eastAsia="Book Antiqua" w:hAnsi="Book Antiqua" w:cs="Book Antiqua"/>
          <w:color w:val="000000"/>
        </w:rPr>
        <w:t>(</w:t>
      </w:r>
      <w:r w:rsidRPr="001411E6">
        <w:rPr>
          <w:rFonts w:ascii="Book Antiqua" w:eastAsia="Book Antiqua" w:hAnsi="Book Antiqua" w:cs="Book Antiqua"/>
          <w:color w:val="000000"/>
        </w:rPr>
        <w:t xml:space="preserve">2) We did not separate intrahepatic and extrahepatic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 We pooled the available data by combining intrahepatic and extrahepatic transcriptomic datasets due to the limited datasets publicly available</w:t>
      </w:r>
      <w:r w:rsidR="00E5585A" w:rsidRPr="001411E6">
        <w:rPr>
          <w:rFonts w:ascii="Book Antiqua" w:eastAsia="Book Antiqua" w:hAnsi="Book Antiqua" w:cs="Book Antiqua"/>
          <w:color w:val="000000"/>
        </w:rPr>
        <w:t>;</w:t>
      </w:r>
      <w:r w:rsidRPr="001411E6">
        <w:rPr>
          <w:rFonts w:ascii="Book Antiqua" w:eastAsia="Book Antiqua" w:hAnsi="Book Antiqua" w:cs="Book Antiqua"/>
          <w:color w:val="000000"/>
        </w:rPr>
        <w:t xml:space="preserve"> </w:t>
      </w:r>
      <w:r w:rsidR="00E5585A" w:rsidRPr="001411E6">
        <w:rPr>
          <w:rFonts w:ascii="Book Antiqua" w:eastAsia="Book Antiqua" w:hAnsi="Book Antiqua" w:cs="Book Antiqua"/>
          <w:color w:val="000000"/>
        </w:rPr>
        <w:t>and (</w:t>
      </w:r>
      <w:r w:rsidRPr="001411E6">
        <w:rPr>
          <w:rFonts w:ascii="Book Antiqua" w:eastAsia="Book Antiqua" w:hAnsi="Book Antiqua" w:cs="Book Antiqua"/>
          <w:color w:val="000000"/>
        </w:rPr>
        <w:t xml:space="preserve">3) </w:t>
      </w:r>
      <w:r w:rsidR="00D55860" w:rsidRPr="001411E6">
        <w:rPr>
          <w:rFonts w:ascii="Book Antiqua" w:eastAsia="Book Antiqua" w:hAnsi="Book Antiqua" w:cs="Book Antiqua"/>
          <w:color w:val="000000"/>
        </w:rPr>
        <w:t>o</w:t>
      </w:r>
      <w:r w:rsidRPr="001411E6">
        <w:rPr>
          <w:rFonts w:ascii="Book Antiqua" w:eastAsia="Book Antiqua" w:hAnsi="Book Antiqua" w:cs="Book Antiqua"/>
          <w:color w:val="000000"/>
        </w:rPr>
        <w:t xml:space="preserve">ur studies did not investigate if elevation of cell cycle and Notch associated pathways may be used as early detection markers. Future studies will be needed to further determine potential therapeutic approaches specifically for intrahepatic and extrahepatic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 respectively.</w:t>
      </w:r>
    </w:p>
    <w:p w14:paraId="6E7C193C" w14:textId="77777777" w:rsidR="00A77B3E" w:rsidRPr="001411E6" w:rsidRDefault="00A77B3E">
      <w:pPr>
        <w:spacing w:line="360" w:lineRule="auto"/>
        <w:jc w:val="both"/>
      </w:pPr>
    </w:p>
    <w:p w14:paraId="29E0FA80" w14:textId="77777777" w:rsidR="00A77B3E" w:rsidRPr="001411E6" w:rsidRDefault="00000000">
      <w:pPr>
        <w:spacing w:line="360" w:lineRule="auto"/>
        <w:jc w:val="both"/>
      </w:pPr>
      <w:r w:rsidRPr="001411E6">
        <w:rPr>
          <w:rFonts w:ascii="Book Antiqua" w:eastAsia="Book Antiqua" w:hAnsi="Book Antiqua" w:cs="Book Antiqua"/>
          <w:b/>
          <w:caps/>
          <w:color w:val="000000"/>
          <w:u w:val="single"/>
        </w:rPr>
        <w:t>CONCLUSION</w:t>
      </w:r>
    </w:p>
    <w:p w14:paraId="36F6C2F6" w14:textId="6FCAA9DA" w:rsidR="00A77B3E" w:rsidRPr="001411E6" w:rsidRDefault="00000000">
      <w:pPr>
        <w:spacing w:line="360" w:lineRule="auto"/>
        <w:jc w:val="both"/>
      </w:pPr>
      <w:r w:rsidRPr="001411E6">
        <w:rPr>
          <w:rFonts w:ascii="Book Antiqua" w:eastAsia="Book Antiqua" w:hAnsi="Book Antiqua" w:cs="Book Antiqua"/>
          <w:color w:val="000000"/>
        </w:rPr>
        <w:t xml:space="preserve">In conclusion, our data, through mRNA and protein profiling, identified very high similarity between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 derived from the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transgenic mice and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 thus providing a potential preclinical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model for investigating the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tumorigenesis. Besides, our data suggested that cell cycle and Notch associated pathways could be potential therapeutic targets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w:t>
      </w:r>
    </w:p>
    <w:p w14:paraId="33A235A1" w14:textId="77777777" w:rsidR="00A77B3E" w:rsidRPr="001411E6" w:rsidRDefault="00A77B3E">
      <w:pPr>
        <w:spacing w:line="360" w:lineRule="auto"/>
        <w:jc w:val="both"/>
      </w:pPr>
    </w:p>
    <w:p w14:paraId="70F0284B" w14:textId="77777777" w:rsidR="00A77B3E" w:rsidRPr="001411E6" w:rsidRDefault="00000000">
      <w:pPr>
        <w:spacing w:line="360" w:lineRule="auto"/>
        <w:jc w:val="both"/>
      </w:pPr>
      <w:r w:rsidRPr="001411E6">
        <w:rPr>
          <w:rFonts w:ascii="Book Antiqua" w:eastAsia="Book Antiqua" w:hAnsi="Book Antiqua" w:cs="Book Antiqua"/>
          <w:b/>
          <w:caps/>
          <w:color w:val="000000"/>
          <w:u w:val="single"/>
        </w:rPr>
        <w:t>ARTICLE HIGHLIGHTS</w:t>
      </w:r>
    </w:p>
    <w:p w14:paraId="4846B809" w14:textId="77777777" w:rsidR="00A77B3E" w:rsidRPr="001411E6" w:rsidRDefault="00000000">
      <w:pPr>
        <w:spacing w:line="360" w:lineRule="auto"/>
        <w:jc w:val="both"/>
      </w:pPr>
      <w:r w:rsidRPr="001411E6">
        <w:rPr>
          <w:rFonts w:ascii="Book Antiqua" w:eastAsia="Book Antiqua" w:hAnsi="Book Antiqua" w:cs="Book Antiqua"/>
          <w:b/>
          <w:i/>
          <w:color w:val="000000"/>
        </w:rPr>
        <w:t>Research background</w:t>
      </w:r>
    </w:p>
    <w:p w14:paraId="5C0F1599" w14:textId="77777777" w:rsidR="00A77B3E" w:rsidRPr="001411E6" w:rsidRDefault="00000000">
      <w:pPr>
        <w:spacing w:line="360" w:lineRule="auto"/>
        <w:jc w:val="both"/>
      </w:pPr>
      <w:r w:rsidRPr="001411E6">
        <w:rPr>
          <w:rFonts w:ascii="Book Antiqua" w:eastAsia="Book Antiqua" w:hAnsi="Book Antiqua" w:cs="Book Antiqua"/>
          <w:color w:val="000000"/>
        </w:rPr>
        <w:t>The molecular pathogenesis of cholangiocarcinoma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remains largely unknown. Investigating the molecular mechanisms underlying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progression will potentially yield results toward identifying therapeutic targets.</w:t>
      </w:r>
    </w:p>
    <w:p w14:paraId="49BC70BD" w14:textId="77777777" w:rsidR="00A77B3E" w:rsidRPr="001411E6" w:rsidRDefault="00A77B3E">
      <w:pPr>
        <w:spacing w:line="360" w:lineRule="auto"/>
        <w:jc w:val="both"/>
      </w:pPr>
    </w:p>
    <w:p w14:paraId="5D3DDA8D" w14:textId="77777777" w:rsidR="00A77B3E" w:rsidRPr="001411E6" w:rsidRDefault="00000000">
      <w:pPr>
        <w:spacing w:line="360" w:lineRule="auto"/>
        <w:jc w:val="both"/>
      </w:pPr>
      <w:r w:rsidRPr="001411E6">
        <w:rPr>
          <w:rFonts w:ascii="Book Antiqua" w:eastAsia="Book Antiqua" w:hAnsi="Book Antiqua" w:cs="Book Antiqua"/>
          <w:b/>
          <w:i/>
          <w:color w:val="000000"/>
        </w:rPr>
        <w:lastRenderedPageBreak/>
        <w:t>Research motivation</w:t>
      </w:r>
    </w:p>
    <w:p w14:paraId="28F62F89" w14:textId="77777777" w:rsidR="00A77B3E" w:rsidRPr="001411E6" w:rsidRDefault="00000000">
      <w:pPr>
        <w:spacing w:line="360" w:lineRule="auto"/>
        <w:jc w:val="both"/>
      </w:pPr>
      <w:r w:rsidRPr="001411E6">
        <w:rPr>
          <w:rFonts w:ascii="Book Antiqua" w:eastAsia="Book Antiqua" w:hAnsi="Book Antiqua" w:cs="Book Antiqua"/>
          <w:color w:val="000000"/>
        </w:rPr>
        <w:t xml:space="preserve">Several mRNA sequencing (Seq) datasets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samples are publicly available, but it remains unclear if the data can be validated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the transgenic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mouse model, and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samples.</w:t>
      </w:r>
    </w:p>
    <w:p w14:paraId="078A6C38" w14:textId="77777777" w:rsidR="00A77B3E" w:rsidRPr="001411E6" w:rsidRDefault="00A77B3E">
      <w:pPr>
        <w:spacing w:line="360" w:lineRule="auto"/>
        <w:jc w:val="both"/>
      </w:pPr>
    </w:p>
    <w:p w14:paraId="646664D4" w14:textId="77777777" w:rsidR="00A77B3E" w:rsidRPr="001411E6" w:rsidRDefault="00000000">
      <w:pPr>
        <w:spacing w:line="360" w:lineRule="auto"/>
        <w:jc w:val="both"/>
      </w:pPr>
      <w:r w:rsidRPr="001411E6">
        <w:rPr>
          <w:rFonts w:ascii="Book Antiqua" w:eastAsia="Book Antiqua" w:hAnsi="Book Antiqua" w:cs="Book Antiqua"/>
          <w:b/>
          <w:i/>
          <w:color w:val="000000"/>
        </w:rPr>
        <w:t>Research objectives</w:t>
      </w:r>
    </w:p>
    <w:p w14:paraId="4736F39B" w14:textId="155E7A7F" w:rsidR="00A77B3E" w:rsidRPr="001411E6" w:rsidRDefault="00057ED4">
      <w:pPr>
        <w:spacing w:line="360" w:lineRule="auto"/>
        <w:jc w:val="both"/>
      </w:pPr>
      <w:r w:rsidRPr="001411E6">
        <w:rPr>
          <w:rFonts w:ascii="Book Antiqua" w:eastAsia="Book Antiqua" w:hAnsi="Book Antiqua" w:cs="Book Antiqua"/>
          <w:color w:val="000000"/>
        </w:rPr>
        <w:t xml:space="preserve">To summarize the mRNA Seq results and validate the findings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the transgenic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mouse model, and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samples.</w:t>
      </w:r>
    </w:p>
    <w:p w14:paraId="222C4BF0" w14:textId="77777777" w:rsidR="00A77B3E" w:rsidRPr="001411E6" w:rsidRDefault="00A77B3E">
      <w:pPr>
        <w:spacing w:line="360" w:lineRule="auto"/>
        <w:jc w:val="both"/>
      </w:pPr>
    </w:p>
    <w:p w14:paraId="186A0CBB" w14:textId="77777777" w:rsidR="00A77B3E" w:rsidRPr="001411E6" w:rsidRDefault="00000000">
      <w:pPr>
        <w:spacing w:line="360" w:lineRule="auto"/>
        <w:jc w:val="both"/>
      </w:pPr>
      <w:r w:rsidRPr="001411E6">
        <w:rPr>
          <w:rFonts w:ascii="Book Antiqua" w:eastAsia="Book Antiqua" w:hAnsi="Book Antiqua" w:cs="Book Antiqua"/>
          <w:b/>
          <w:i/>
          <w:color w:val="000000"/>
        </w:rPr>
        <w:t>Research methods</w:t>
      </w:r>
    </w:p>
    <w:p w14:paraId="377733E8" w14:textId="77777777" w:rsidR="00A77B3E" w:rsidRPr="001411E6" w:rsidRDefault="00000000">
      <w:pPr>
        <w:spacing w:line="360" w:lineRule="auto"/>
        <w:jc w:val="both"/>
      </w:pPr>
      <w:r w:rsidRPr="001411E6">
        <w:rPr>
          <w:rFonts w:ascii="Book Antiqua" w:eastAsia="Book Antiqua" w:hAnsi="Book Antiqua" w:cs="Book Antiqua"/>
          <w:color w:val="000000"/>
        </w:rPr>
        <w:t xml:space="preserve">Bioinformatic analysis, cell culture studies, transgenic mouse model,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samples, and molecular strategies were used to determine molecular pathogenesis of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w:t>
      </w:r>
    </w:p>
    <w:p w14:paraId="730F1A2E" w14:textId="77777777" w:rsidR="00A77B3E" w:rsidRPr="001411E6" w:rsidRDefault="00A77B3E">
      <w:pPr>
        <w:spacing w:line="360" w:lineRule="auto"/>
        <w:jc w:val="both"/>
      </w:pPr>
    </w:p>
    <w:p w14:paraId="256C3AD1" w14:textId="77777777" w:rsidR="00A77B3E" w:rsidRPr="001411E6" w:rsidRDefault="00000000">
      <w:pPr>
        <w:spacing w:line="360" w:lineRule="auto"/>
        <w:jc w:val="both"/>
      </w:pPr>
      <w:r w:rsidRPr="001411E6">
        <w:rPr>
          <w:rFonts w:ascii="Book Antiqua" w:eastAsia="Book Antiqua" w:hAnsi="Book Antiqua" w:cs="Book Antiqua"/>
          <w:b/>
          <w:i/>
          <w:color w:val="000000"/>
        </w:rPr>
        <w:t>Research results</w:t>
      </w:r>
    </w:p>
    <w:p w14:paraId="4419312D" w14:textId="77777777" w:rsidR="00A77B3E" w:rsidRPr="001411E6" w:rsidRDefault="00000000">
      <w:pPr>
        <w:spacing w:line="360" w:lineRule="auto"/>
        <w:jc w:val="both"/>
      </w:pPr>
      <w:r w:rsidRPr="001411E6">
        <w:rPr>
          <w:rFonts w:ascii="Book Antiqua" w:eastAsia="Book Antiqua" w:hAnsi="Book Antiqua" w:cs="Book Antiqua"/>
          <w:color w:val="000000"/>
        </w:rPr>
        <w:t xml:space="preserve">Through bioinformatic analysis, we found that cell cycle and Notch associated pathways are </w:t>
      </w:r>
      <w:proofErr w:type="gramStart"/>
      <w:r w:rsidRPr="001411E6">
        <w:rPr>
          <w:rFonts w:ascii="Book Antiqua" w:eastAsia="Book Antiqua" w:hAnsi="Book Antiqua" w:cs="Book Antiqua"/>
          <w:color w:val="000000"/>
        </w:rPr>
        <w:t>up-regulated</w:t>
      </w:r>
      <w:proofErr w:type="gramEnd"/>
      <w:r w:rsidRPr="001411E6">
        <w:rPr>
          <w:rFonts w:ascii="Book Antiqua" w:eastAsia="Book Antiqua" w:hAnsi="Book Antiqua" w:cs="Book Antiqua"/>
          <w:color w:val="000000"/>
        </w:rPr>
        <w:t xml:space="preserve"> in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samples, compared to the non-tumor controls. We validated the findings in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cell lines and the transgenic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mouse model.</w:t>
      </w:r>
    </w:p>
    <w:p w14:paraId="15806F9B" w14:textId="77777777" w:rsidR="00A77B3E" w:rsidRPr="001411E6" w:rsidRDefault="00A77B3E">
      <w:pPr>
        <w:spacing w:line="360" w:lineRule="auto"/>
        <w:jc w:val="both"/>
      </w:pPr>
    </w:p>
    <w:p w14:paraId="7B464221" w14:textId="77777777" w:rsidR="00A77B3E" w:rsidRPr="001411E6" w:rsidRDefault="00000000">
      <w:pPr>
        <w:spacing w:line="360" w:lineRule="auto"/>
        <w:jc w:val="both"/>
      </w:pPr>
      <w:r w:rsidRPr="001411E6">
        <w:rPr>
          <w:rFonts w:ascii="Book Antiqua" w:eastAsia="Book Antiqua" w:hAnsi="Book Antiqua" w:cs="Book Antiqua"/>
          <w:b/>
          <w:i/>
          <w:color w:val="000000"/>
        </w:rPr>
        <w:t>Research conclusions</w:t>
      </w:r>
    </w:p>
    <w:p w14:paraId="5163EE5D" w14:textId="448B7B54" w:rsidR="00A77B3E" w:rsidRPr="001411E6" w:rsidRDefault="00000000">
      <w:pPr>
        <w:spacing w:line="360" w:lineRule="auto"/>
        <w:jc w:val="both"/>
      </w:pPr>
      <w:r w:rsidRPr="001411E6">
        <w:rPr>
          <w:rFonts w:ascii="Book Antiqua" w:eastAsia="Book Antiqua" w:hAnsi="Book Antiqua" w:cs="Book Antiqua"/>
          <w:color w:val="000000"/>
        </w:rPr>
        <w:t xml:space="preserve">Our data, through mRNA and protein profiling, identified very high similarity between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 derived from the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transgenic mice and human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tumors, thus providing a potential preclinical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model for investigating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tumorigenesis. Besides, our data suggested that cell cycle and Notch associated pathways could be potential therapeutic targets in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w:t>
      </w:r>
    </w:p>
    <w:p w14:paraId="01BC41BA" w14:textId="77777777" w:rsidR="00A77B3E" w:rsidRPr="001411E6" w:rsidRDefault="00A77B3E">
      <w:pPr>
        <w:spacing w:line="360" w:lineRule="auto"/>
        <w:jc w:val="both"/>
      </w:pPr>
    </w:p>
    <w:p w14:paraId="2E322B2D" w14:textId="77777777" w:rsidR="00A77B3E" w:rsidRPr="001411E6" w:rsidRDefault="00000000">
      <w:pPr>
        <w:spacing w:line="360" w:lineRule="auto"/>
        <w:jc w:val="both"/>
      </w:pPr>
      <w:r w:rsidRPr="001411E6">
        <w:rPr>
          <w:rFonts w:ascii="Book Antiqua" w:eastAsia="Book Antiqua" w:hAnsi="Book Antiqua" w:cs="Book Antiqua"/>
          <w:b/>
          <w:i/>
          <w:color w:val="000000"/>
        </w:rPr>
        <w:t>Research perspectives</w:t>
      </w:r>
    </w:p>
    <w:p w14:paraId="55AF3670" w14:textId="77777777" w:rsidR="00A77B3E" w:rsidRPr="001411E6" w:rsidRDefault="00000000">
      <w:pPr>
        <w:spacing w:line="360" w:lineRule="auto"/>
        <w:jc w:val="both"/>
      </w:pPr>
      <w:r w:rsidRPr="001411E6">
        <w:rPr>
          <w:rFonts w:ascii="Book Antiqua" w:eastAsia="Book Antiqua" w:hAnsi="Book Antiqua" w:cs="Book Antiqua"/>
          <w:color w:val="000000"/>
        </w:rPr>
        <w:lastRenderedPageBreak/>
        <w:t xml:space="preserve">Systemic chemotherapy, </w:t>
      </w:r>
      <w:proofErr w:type="gramStart"/>
      <w:r w:rsidRPr="001411E6">
        <w:rPr>
          <w:rFonts w:ascii="Book Antiqua" w:eastAsia="Book Antiqua" w:hAnsi="Book Antiqua" w:cs="Book Antiqua"/>
          <w:color w:val="000000"/>
        </w:rPr>
        <w:t>gemcitabine</w:t>
      </w:r>
      <w:proofErr w:type="gramEnd"/>
      <w:r w:rsidRPr="001411E6">
        <w:rPr>
          <w:rFonts w:ascii="Book Antiqua" w:eastAsia="Book Antiqua" w:hAnsi="Book Antiqua" w:cs="Book Antiqua"/>
          <w:color w:val="000000"/>
        </w:rPr>
        <w:t xml:space="preserve"> and cisplatin, is recommended for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 However, the 5-year survival of </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patients has not been significantly improved, suggesting an urgent need to develop novel therapeutic approaches.</w:t>
      </w:r>
    </w:p>
    <w:p w14:paraId="3DC85668" w14:textId="77777777" w:rsidR="00A77B3E" w:rsidRPr="001411E6" w:rsidRDefault="00A77B3E">
      <w:pPr>
        <w:spacing w:line="360" w:lineRule="auto"/>
        <w:jc w:val="both"/>
      </w:pPr>
    </w:p>
    <w:p w14:paraId="49A7A6F4" w14:textId="77777777" w:rsidR="00A77B3E" w:rsidRPr="001411E6" w:rsidRDefault="00000000">
      <w:pPr>
        <w:spacing w:line="360" w:lineRule="auto"/>
        <w:jc w:val="both"/>
      </w:pPr>
      <w:r w:rsidRPr="001411E6">
        <w:rPr>
          <w:rFonts w:ascii="Book Antiqua" w:eastAsia="Book Antiqua" w:hAnsi="Book Antiqua" w:cs="Book Antiqua"/>
          <w:b/>
          <w:color w:val="000000"/>
        </w:rPr>
        <w:t>REFERENCES</w:t>
      </w:r>
    </w:p>
    <w:p w14:paraId="3FBCA9F2" w14:textId="77777777" w:rsidR="00A77B3E" w:rsidRPr="001411E6" w:rsidRDefault="00000000">
      <w:pPr>
        <w:spacing w:line="360" w:lineRule="auto"/>
        <w:jc w:val="both"/>
      </w:pPr>
      <w:r w:rsidRPr="001411E6">
        <w:rPr>
          <w:rFonts w:ascii="Book Antiqua" w:eastAsia="Book Antiqua" w:hAnsi="Book Antiqua" w:cs="Book Antiqua"/>
          <w:color w:val="000000"/>
        </w:rPr>
        <w:t xml:space="preserve">1 </w:t>
      </w:r>
      <w:proofErr w:type="spellStart"/>
      <w:r w:rsidRPr="001411E6">
        <w:rPr>
          <w:rFonts w:ascii="Book Antiqua" w:eastAsia="Book Antiqua" w:hAnsi="Book Antiqua" w:cs="Book Antiqua"/>
          <w:b/>
          <w:bCs/>
          <w:color w:val="000000"/>
        </w:rPr>
        <w:t>Banales</w:t>
      </w:r>
      <w:proofErr w:type="spellEnd"/>
      <w:r w:rsidRPr="001411E6">
        <w:rPr>
          <w:rFonts w:ascii="Book Antiqua" w:eastAsia="Book Antiqua" w:hAnsi="Book Antiqua" w:cs="Book Antiqua"/>
          <w:b/>
          <w:bCs/>
          <w:color w:val="000000"/>
        </w:rPr>
        <w:t xml:space="preserve"> JM</w:t>
      </w:r>
      <w:r w:rsidRPr="001411E6">
        <w:rPr>
          <w:rFonts w:ascii="Book Antiqua" w:eastAsia="Book Antiqua" w:hAnsi="Book Antiqua" w:cs="Book Antiqua"/>
          <w:color w:val="000000"/>
        </w:rPr>
        <w:t xml:space="preserve">, Marin </w:t>
      </w:r>
      <w:proofErr w:type="spellStart"/>
      <w:r w:rsidRPr="001411E6">
        <w:rPr>
          <w:rFonts w:ascii="Book Antiqua" w:eastAsia="Book Antiqua" w:hAnsi="Book Antiqua" w:cs="Book Antiqua"/>
          <w:color w:val="000000"/>
        </w:rPr>
        <w:t>JJG</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Lamarca</w:t>
      </w:r>
      <w:proofErr w:type="spellEnd"/>
      <w:r w:rsidRPr="001411E6">
        <w:rPr>
          <w:rFonts w:ascii="Book Antiqua" w:eastAsia="Book Antiqua" w:hAnsi="Book Antiqua" w:cs="Book Antiqua"/>
          <w:color w:val="000000"/>
        </w:rPr>
        <w:t xml:space="preserve"> A, Rodrigues PM, Khan SA, Roberts LR, Cardinale V, Carpino G, Andersen JB, </w:t>
      </w:r>
      <w:proofErr w:type="spellStart"/>
      <w:r w:rsidRPr="001411E6">
        <w:rPr>
          <w:rFonts w:ascii="Book Antiqua" w:eastAsia="Book Antiqua" w:hAnsi="Book Antiqua" w:cs="Book Antiqua"/>
          <w:color w:val="000000"/>
        </w:rPr>
        <w:t>Braconi</w:t>
      </w:r>
      <w:proofErr w:type="spellEnd"/>
      <w:r w:rsidRPr="001411E6">
        <w:rPr>
          <w:rFonts w:ascii="Book Antiqua" w:eastAsia="Book Antiqua" w:hAnsi="Book Antiqua" w:cs="Book Antiqua"/>
          <w:color w:val="000000"/>
        </w:rPr>
        <w:t xml:space="preserve"> C, </w:t>
      </w:r>
      <w:proofErr w:type="spellStart"/>
      <w:r w:rsidRPr="001411E6">
        <w:rPr>
          <w:rFonts w:ascii="Book Antiqua" w:eastAsia="Book Antiqua" w:hAnsi="Book Antiqua" w:cs="Book Antiqua"/>
          <w:color w:val="000000"/>
        </w:rPr>
        <w:t>Calvisi</w:t>
      </w:r>
      <w:proofErr w:type="spellEnd"/>
      <w:r w:rsidRPr="001411E6">
        <w:rPr>
          <w:rFonts w:ascii="Book Antiqua" w:eastAsia="Book Antiqua" w:hAnsi="Book Antiqua" w:cs="Book Antiqua"/>
          <w:color w:val="000000"/>
        </w:rPr>
        <w:t xml:space="preserve"> DF, </w:t>
      </w:r>
      <w:proofErr w:type="spellStart"/>
      <w:r w:rsidRPr="001411E6">
        <w:rPr>
          <w:rFonts w:ascii="Book Antiqua" w:eastAsia="Book Antiqua" w:hAnsi="Book Antiqua" w:cs="Book Antiqua"/>
          <w:color w:val="000000"/>
        </w:rPr>
        <w:t>Perugorria</w:t>
      </w:r>
      <w:proofErr w:type="spellEnd"/>
      <w:r w:rsidRPr="001411E6">
        <w:rPr>
          <w:rFonts w:ascii="Book Antiqua" w:eastAsia="Book Antiqua" w:hAnsi="Book Antiqua" w:cs="Book Antiqua"/>
          <w:color w:val="000000"/>
        </w:rPr>
        <w:t xml:space="preserve"> MJ, Fabris L, Boulter L, Macias RIR, </w:t>
      </w:r>
      <w:proofErr w:type="spellStart"/>
      <w:r w:rsidRPr="001411E6">
        <w:rPr>
          <w:rFonts w:ascii="Book Antiqua" w:eastAsia="Book Antiqua" w:hAnsi="Book Antiqua" w:cs="Book Antiqua"/>
          <w:color w:val="000000"/>
        </w:rPr>
        <w:t>Gaudio</w:t>
      </w:r>
      <w:proofErr w:type="spellEnd"/>
      <w:r w:rsidRPr="001411E6">
        <w:rPr>
          <w:rFonts w:ascii="Book Antiqua" w:eastAsia="Book Antiqua" w:hAnsi="Book Antiqua" w:cs="Book Antiqua"/>
          <w:color w:val="000000"/>
        </w:rPr>
        <w:t xml:space="preserve"> E, Alvaro D, </w:t>
      </w:r>
      <w:proofErr w:type="spellStart"/>
      <w:r w:rsidRPr="001411E6">
        <w:rPr>
          <w:rFonts w:ascii="Book Antiqua" w:eastAsia="Book Antiqua" w:hAnsi="Book Antiqua" w:cs="Book Antiqua"/>
          <w:color w:val="000000"/>
        </w:rPr>
        <w:t>Gradilone</w:t>
      </w:r>
      <w:proofErr w:type="spellEnd"/>
      <w:r w:rsidRPr="001411E6">
        <w:rPr>
          <w:rFonts w:ascii="Book Antiqua" w:eastAsia="Book Antiqua" w:hAnsi="Book Antiqua" w:cs="Book Antiqua"/>
          <w:color w:val="000000"/>
        </w:rPr>
        <w:t xml:space="preserve"> SA, </w:t>
      </w:r>
      <w:proofErr w:type="spellStart"/>
      <w:r w:rsidRPr="001411E6">
        <w:rPr>
          <w:rFonts w:ascii="Book Antiqua" w:eastAsia="Book Antiqua" w:hAnsi="Book Antiqua" w:cs="Book Antiqua"/>
          <w:color w:val="000000"/>
        </w:rPr>
        <w:t>Strazzabosco</w:t>
      </w:r>
      <w:proofErr w:type="spellEnd"/>
      <w:r w:rsidRPr="001411E6">
        <w:rPr>
          <w:rFonts w:ascii="Book Antiqua" w:eastAsia="Book Antiqua" w:hAnsi="Book Antiqua" w:cs="Book Antiqua"/>
          <w:color w:val="000000"/>
        </w:rPr>
        <w:t xml:space="preserve"> M, </w:t>
      </w:r>
      <w:proofErr w:type="spellStart"/>
      <w:r w:rsidRPr="001411E6">
        <w:rPr>
          <w:rFonts w:ascii="Book Antiqua" w:eastAsia="Book Antiqua" w:hAnsi="Book Antiqua" w:cs="Book Antiqua"/>
          <w:color w:val="000000"/>
        </w:rPr>
        <w:t>Marzioni</w:t>
      </w:r>
      <w:proofErr w:type="spellEnd"/>
      <w:r w:rsidRPr="001411E6">
        <w:rPr>
          <w:rFonts w:ascii="Book Antiqua" w:eastAsia="Book Antiqua" w:hAnsi="Book Antiqua" w:cs="Book Antiqua"/>
          <w:color w:val="000000"/>
        </w:rPr>
        <w:t xml:space="preserve"> M, </w:t>
      </w:r>
      <w:proofErr w:type="spellStart"/>
      <w:r w:rsidRPr="001411E6">
        <w:rPr>
          <w:rFonts w:ascii="Book Antiqua" w:eastAsia="Book Antiqua" w:hAnsi="Book Antiqua" w:cs="Book Antiqua"/>
          <w:color w:val="000000"/>
        </w:rPr>
        <w:t>Coulouarn</w:t>
      </w:r>
      <w:proofErr w:type="spellEnd"/>
      <w:r w:rsidRPr="001411E6">
        <w:rPr>
          <w:rFonts w:ascii="Book Antiqua" w:eastAsia="Book Antiqua" w:hAnsi="Book Antiqua" w:cs="Book Antiqua"/>
          <w:color w:val="000000"/>
        </w:rPr>
        <w:t xml:space="preserve"> C, </w:t>
      </w:r>
      <w:proofErr w:type="spellStart"/>
      <w:r w:rsidRPr="001411E6">
        <w:rPr>
          <w:rFonts w:ascii="Book Antiqua" w:eastAsia="Book Antiqua" w:hAnsi="Book Antiqua" w:cs="Book Antiqua"/>
          <w:color w:val="000000"/>
        </w:rPr>
        <w:t>Fouassier</w:t>
      </w:r>
      <w:proofErr w:type="spellEnd"/>
      <w:r w:rsidRPr="001411E6">
        <w:rPr>
          <w:rFonts w:ascii="Book Antiqua" w:eastAsia="Book Antiqua" w:hAnsi="Book Antiqua" w:cs="Book Antiqua"/>
          <w:color w:val="000000"/>
        </w:rPr>
        <w:t xml:space="preserve"> L, Raggi C, </w:t>
      </w:r>
      <w:proofErr w:type="spellStart"/>
      <w:r w:rsidRPr="001411E6">
        <w:rPr>
          <w:rFonts w:ascii="Book Antiqua" w:eastAsia="Book Antiqua" w:hAnsi="Book Antiqua" w:cs="Book Antiqua"/>
          <w:color w:val="000000"/>
        </w:rPr>
        <w:t>Invernizzi</w:t>
      </w:r>
      <w:proofErr w:type="spellEnd"/>
      <w:r w:rsidRPr="001411E6">
        <w:rPr>
          <w:rFonts w:ascii="Book Antiqua" w:eastAsia="Book Antiqua" w:hAnsi="Book Antiqua" w:cs="Book Antiqua"/>
          <w:color w:val="000000"/>
        </w:rPr>
        <w:t xml:space="preserve"> P, Mertens JC, </w:t>
      </w:r>
      <w:proofErr w:type="spellStart"/>
      <w:r w:rsidRPr="001411E6">
        <w:rPr>
          <w:rFonts w:ascii="Book Antiqua" w:eastAsia="Book Antiqua" w:hAnsi="Book Antiqua" w:cs="Book Antiqua"/>
          <w:color w:val="000000"/>
        </w:rPr>
        <w:t>Moncsek</w:t>
      </w:r>
      <w:proofErr w:type="spellEnd"/>
      <w:r w:rsidRPr="001411E6">
        <w:rPr>
          <w:rFonts w:ascii="Book Antiqua" w:eastAsia="Book Antiqua" w:hAnsi="Book Antiqua" w:cs="Book Antiqua"/>
          <w:color w:val="000000"/>
        </w:rPr>
        <w:t xml:space="preserve"> A, Rizvi S, </w:t>
      </w:r>
      <w:proofErr w:type="spellStart"/>
      <w:r w:rsidRPr="001411E6">
        <w:rPr>
          <w:rFonts w:ascii="Book Antiqua" w:eastAsia="Book Antiqua" w:hAnsi="Book Antiqua" w:cs="Book Antiqua"/>
          <w:color w:val="000000"/>
        </w:rPr>
        <w:t>Heimbach</w:t>
      </w:r>
      <w:proofErr w:type="spellEnd"/>
      <w:r w:rsidRPr="001411E6">
        <w:rPr>
          <w:rFonts w:ascii="Book Antiqua" w:eastAsia="Book Antiqua" w:hAnsi="Book Antiqua" w:cs="Book Antiqua"/>
          <w:color w:val="000000"/>
        </w:rPr>
        <w:t xml:space="preserve"> J, </w:t>
      </w:r>
      <w:proofErr w:type="spellStart"/>
      <w:r w:rsidRPr="001411E6">
        <w:rPr>
          <w:rFonts w:ascii="Book Antiqua" w:eastAsia="Book Antiqua" w:hAnsi="Book Antiqua" w:cs="Book Antiqua"/>
          <w:color w:val="000000"/>
        </w:rPr>
        <w:t>Koerkamp</w:t>
      </w:r>
      <w:proofErr w:type="spellEnd"/>
      <w:r w:rsidRPr="001411E6">
        <w:rPr>
          <w:rFonts w:ascii="Book Antiqua" w:eastAsia="Book Antiqua" w:hAnsi="Book Antiqua" w:cs="Book Antiqua"/>
          <w:color w:val="000000"/>
        </w:rPr>
        <w:t xml:space="preserve"> BG, </w:t>
      </w:r>
      <w:proofErr w:type="spellStart"/>
      <w:r w:rsidRPr="001411E6">
        <w:rPr>
          <w:rFonts w:ascii="Book Antiqua" w:eastAsia="Book Antiqua" w:hAnsi="Book Antiqua" w:cs="Book Antiqua"/>
          <w:color w:val="000000"/>
        </w:rPr>
        <w:t>Bruix</w:t>
      </w:r>
      <w:proofErr w:type="spellEnd"/>
      <w:r w:rsidRPr="001411E6">
        <w:rPr>
          <w:rFonts w:ascii="Book Antiqua" w:eastAsia="Book Antiqua" w:hAnsi="Book Antiqua" w:cs="Book Antiqua"/>
          <w:color w:val="000000"/>
        </w:rPr>
        <w:t xml:space="preserve"> J, </w:t>
      </w:r>
      <w:proofErr w:type="spellStart"/>
      <w:r w:rsidRPr="001411E6">
        <w:rPr>
          <w:rFonts w:ascii="Book Antiqua" w:eastAsia="Book Antiqua" w:hAnsi="Book Antiqua" w:cs="Book Antiqua"/>
          <w:color w:val="000000"/>
        </w:rPr>
        <w:t>Forner</w:t>
      </w:r>
      <w:proofErr w:type="spellEnd"/>
      <w:r w:rsidRPr="001411E6">
        <w:rPr>
          <w:rFonts w:ascii="Book Antiqua" w:eastAsia="Book Antiqua" w:hAnsi="Book Antiqua" w:cs="Book Antiqua"/>
          <w:color w:val="000000"/>
        </w:rPr>
        <w:t xml:space="preserve"> A, Bridgewater J, Valle </w:t>
      </w:r>
      <w:proofErr w:type="spellStart"/>
      <w:r w:rsidRPr="001411E6">
        <w:rPr>
          <w:rFonts w:ascii="Book Antiqua" w:eastAsia="Book Antiqua" w:hAnsi="Book Antiqua" w:cs="Book Antiqua"/>
          <w:color w:val="000000"/>
        </w:rPr>
        <w:t>JW</w:t>
      </w:r>
      <w:proofErr w:type="spellEnd"/>
      <w:r w:rsidRPr="001411E6">
        <w:rPr>
          <w:rFonts w:ascii="Book Antiqua" w:eastAsia="Book Antiqua" w:hAnsi="Book Antiqua" w:cs="Book Antiqua"/>
          <w:color w:val="000000"/>
        </w:rPr>
        <w:t xml:space="preserve">, Gores GJ. Cholangiocarcinoma 2020: the next horizon in mechanisms and management. </w:t>
      </w:r>
      <w:r w:rsidRPr="001411E6">
        <w:rPr>
          <w:rFonts w:ascii="Book Antiqua" w:eastAsia="Book Antiqua" w:hAnsi="Book Antiqua" w:cs="Book Antiqua"/>
          <w:i/>
          <w:iCs/>
          <w:color w:val="000000"/>
        </w:rPr>
        <w:t>Nat Rev Gastroenterol Hepatol</w:t>
      </w:r>
      <w:r w:rsidRPr="001411E6">
        <w:rPr>
          <w:rFonts w:ascii="Book Antiqua" w:eastAsia="Book Antiqua" w:hAnsi="Book Antiqua" w:cs="Book Antiqua"/>
          <w:color w:val="000000"/>
        </w:rPr>
        <w:t xml:space="preserve"> 2020; </w:t>
      </w:r>
      <w:r w:rsidRPr="001411E6">
        <w:rPr>
          <w:rFonts w:ascii="Book Antiqua" w:eastAsia="Book Antiqua" w:hAnsi="Book Antiqua" w:cs="Book Antiqua"/>
          <w:b/>
          <w:bCs/>
          <w:color w:val="000000"/>
        </w:rPr>
        <w:t>17</w:t>
      </w:r>
      <w:r w:rsidRPr="001411E6">
        <w:rPr>
          <w:rFonts w:ascii="Book Antiqua" w:eastAsia="Book Antiqua" w:hAnsi="Book Antiqua" w:cs="Book Antiqua"/>
          <w:color w:val="000000"/>
        </w:rPr>
        <w:t>: 557-588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32606456 DOI: 10.1038/</w:t>
      </w:r>
      <w:proofErr w:type="spellStart"/>
      <w:r w:rsidRPr="001411E6">
        <w:rPr>
          <w:rFonts w:ascii="Book Antiqua" w:eastAsia="Book Antiqua" w:hAnsi="Book Antiqua" w:cs="Book Antiqua"/>
          <w:color w:val="000000"/>
        </w:rPr>
        <w:t>s41575</w:t>
      </w:r>
      <w:proofErr w:type="spellEnd"/>
      <w:r w:rsidRPr="001411E6">
        <w:rPr>
          <w:rFonts w:ascii="Book Antiqua" w:eastAsia="Book Antiqua" w:hAnsi="Book Antiqua" w:cs="Book Antiqua"/>
          <w:color w:val="000000"/>
        </w:rPr>
        <w:t>-020-0310-z]</w:t>
      </w:r>
    </w:p>
    <w:p w14:paraId="43D07172" w14:textId="77777777" w:rsidR="00A77B3E" w:rsidRPr="001411E6" w:rsidRDefault="00000000">
      <w:pPr>
        <w:spacing w:line="360" w:lineRule="auto"/>
        <w:jc w:val="both"/>
      </w:pPr>
      <w:r w:rsidRPr="001411E6">
        <w:rPr>
          <w:rFonts w:ascii="Book Antiqua" w:eastAsia="Book Antiqua" w:hAnsi="Book Antiqua" w:cs="Book Antiqua"/>
          <w:color w:val="000000"/>
        </w:rPr>
        <w:t xml:space="preserve">2 </w:t>
      </w:r>
      <w:proofErr w:type="spellStart"/>
      <w:r w:rsidRPr="001411E6">
        <w:rPr>
          <w:rFonts w:ascii="Book Antiqua" w:eastAsia="Book Antiqua" w:hAnsi="Book Antiqua" w:cs="Book Antiqua"/>
          <w:b/>
          <w:bCs/>
          <w:color w:val="000000"/>
        </w:rPr>
        <w:t>Banales</w:t>
      </w:r>
      <w:proofErr w:type="spellEnd"/>
      <w:r w:rsidRPr="001411E6">
        <w:rPr>
          <w:rFonts w:ascii="Book Antiqua" w:eastAsia="Book Antiqua" w:hAnsi="Book Antiqua" w:cs="Book Antiqua"/>
          <w:b/>
          <w:bCs/>
          <w:color w:val="000000"/>
        </w:rPr>
        <w:t xml:space="preserve"> JM</w:t>
      </w:r>
      <w:r w:rsidRPr="001411E6">
        <w:rPr>
          <w:rFonts w:ascii="Book Antiqua" w:eastAsia="Book Antiqua" w:hAnsi="Book Antiqua" w:cs="Book Antiqua"/>
          <w:color w:val="000000"/>
        </w:rPr>
        <w:t xml:space="preserve">, Cardinale V, Carpino G, </w:t>
      </w:r>
      <w:proofErr w:type="spellStart"/>
      <w:r w:rsidRPr="001411E6">
        <w:rPr>
          <w:rFonts w:ascii="Book Antiqua" w:eastAsia="Book Antiqua" w:hAnsi="Book Antiqua" w:cs="Book Antiqua"/>
          <w:color w:val="000000"/>
        </w:rPr>
        <w:t>Marzioni</w:t>
      </w:r>
      <w:proofErr w:type="spellEnd"/>
      <w:r w:rsidRPr="001411E6">
        <w:rPr>
          <w:rFonts w:ascii="Book Antiqua" w:eastAsia="Book Antiqua" w:hAnsi="Book Antiqua" w:cs="Book Antiqua"/>
          <w:color w:val="000000"/>
        </w:rPr>
        <w:t xml:space="preserve"> M, Andersen JB, </w:t>
      </w:r>
      <w:proofErr w:type="spellStart"/>
      <w:r w:rsidRPr="001411E6">
        <w:rPr>
          <w:rFonts w:ascii="Book Antiqua" w:eastAsia="Book Antiqua" w:hAnsi="Book Antiqua" w:cs="Book Antiqua"/>
          <w:color w:val="000000"/>
        </w:rPr>
        <w:t>Invernizzi</w:t>
      </w:r>
      <w:proofErr w:type="spellEnd"/>
      <w:r w:rsidRPr="001411E6">
        <w:rPr>
          <w:rFonts w:ascii="Book Antiqua" w:eastAsia="Book Antiqua" w:hAnsi="Book Antiqua" w:cs="Book Antiqua"/>
          <w:color w:val="000000"/>
        </w:rPr>
        <w:t xml:space="preserve"> P, Lind GE, </w:t>
      </w:r>
      <w:proofErr w:type="spellStart"/>
      <w:r w:rsidRPr="001411E6">
        <w:rPr>
          <w:rFonts w:ascii="Book Antiqua" w:eastAsia="Book Antiqua" w:hAnsi="Book Antiqua" w:cs="Book Antiqua"/>
          <w:color w:val="000000"/>
        </w:rPr>
        <w:t>Folseraas</w:t>
      </w:r>
      <w:proofErr w:type="spellEnd"/>
      <w:r w:rsidRPr="001411E6">
        <w:rPr>
          <w:rFonts w:ascii="Book Antiqua" w:eastAsia="Book Antiqua" w:hAnsi="Book Antiqua" w:cs="Book Antiqua"/>
          <w:color w:val="000000"/>
        </w:rPr>
        <w:t xml:space="preserve"> T, Forbes </w:t>
      </w:r>
      <w:proofErr w:type="spellStart"/>
      <w:r w:rsidRPr="001411E6">
        <w:rPr>
          <w:rFonts w:ascii="Book Antiqua" w:eastAsia="Book Antiqua" w:hAnsi="Book Antiqua" w:cs="Book Antiqua"/>
          <w:color w:val="000000"/>
        </w:rPr>
        <w:t>SJ</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Fouassier</w:t>
      </w:r>
      <w:proofErr w:type="spellEnd"/>
      <w:r w:rsidRPr="001411E6">
        <w:rPr>
          <w:rFonts w:ascii="Book Antiqua" w:eastAsia="Book Antiqua" w:hAnsi="Book Antiqua" w:cs="Book Antiqua"/>
          <w:color w:val="000000"/>
        </w:rPr>
        <w:t xml:space="preserve"> L, Geier A, </w:t>
      </w:r>
      <w:proofErr w:type="spellStart"/>
      <w:r w:rsidRPr="001411E6">
        <w:rPr>
          <w:rFonts w:ascii="Book Antiqua" w:eastAsia="Book Antiqua" w:hAnsi="Book Antiqua" w:cs="Book Antiqua"/>
          <w:color w:val="000000"/>
        </w:rPr>
        <w:t>Calvisi</w:t>
      </w:r>
      <w:proofErr w:type="spellEnd"/>
      <w:r w:rsidRPr="001411E6">
        <w:rPr>
          <w:rFonts w:ascii="Book Antiqua" w:eastAsia="Book Antiqua" w:hAnsi="Book Antiqua" w:cs="Book Antiqua"/>
          <w:color w:val="000000"/>
        </w:rPr>
        <w:t xml:space="preserve"> DF, Mertens JC, Trauner M, Benedetti A, Maroni L, Vaquero J, Macias RI, Raggi C, </w:t>
      </w:r>
      <w:proofErr w:type="spellStart"/>
      <w:r w:rsidRPr="001411E6">
        <w:rPr>
          <w:rFonts w:ascii="Book Antiqua" w:eastAsia="Book Antiqua" w:hAnsi="Book Antiqua" w:cs="Book Antiqua"/>
          <w:color w:val="000000"/>
        </w:rPr>
        <w:t>Perugorria</w:t>
      </w:r>
      <w:proofErr w:type="spellEnd"/>
      <w:r w:rsidRPr="001411E6">
        <w:rPr>
          <w:rFonts w:ascii="Book Antiqua" w:eastAsia="Book Antiqua" w:hAnsi="Book Antiqua" w:cs="Book Antiqua"/>
          <w:color w:val="000000"/>
        </w:rPr>
        <w:t xml:space="preserve"> MJ, </w:t>
      </w:r>
      <w:proofErr w:type="spellStart"/>
      <w:r w:rsidRPr="001411E6">
        <w:rPr>
          <w:rFonts w:ascii="Book Antiqua" w:eastAsia="Book Antiqua" w:hAnsi="Book Antiqua" w:cs="Book Antiqua"/>
          <w:color w:val="000000"/>
        </w:rPr>
        <w:t>Gaudio</w:t>
      </w:r>
      <w:proofErr w:type="spellEnd"/>
      <w:r w:rsidRPr="001411E6">
        <w:rPr>
          <w:rFonts w:ascii="Book Antiqua" w:eastAsia="Book Antiqua" w:hAnsi="Book Antiqua" w:cs="Book Antiqua"/>
          <w:color w:val="000000"/>
        </w:rPr>
        <w:t xml:space="preserve"> E, </w:t>
      </w:r>
      <w:proofErr w:type="spellStart"/>
      <w:r w:rsidRPr="001411E6">
        <w:rPr>
          <w:rFonts w:ascii="Book Antiqua" w:eastAsia="Book Antiqua" w:hAnsi="Book Antiqua" w:cs="Book Antiqua"/>
          <w:color w:val="000000"/>
        </w:rPr>
        <w:t>Boberg</w:t>
      </w:r>
      <w:proofErr w:type="spellEnd"/>
      <w:r w:rsidRPr="001411E6">
        <w:rPr>
          <w:rFonts w:ascii="Book Antiqua" w:eastAsia="Book Antiqua" w:hAnsi="Book Antiqua" w:cs="Book Antiqua"/>
          <w:color w:val="000000"/>
        </w:rPr>
        <w:t xml:space="preserve"> KM, Marin JJ, Alvaro D. Expert consensus document: Cholangiocarcinoma: current knowledge and future perspectives consensus statement from the European Network for the Study of Cholangiocarcinoma (ENS-</w:t>
      </w:r>
      <w:proofErr w:type="spellStart"/>
      <w:r w:rsidRPr="001411E6">
        <w:rPr>
          <w:rFonts w:ascii="Book Antiqua" w:eastAsia="Book Antiqua" w:hAnsi="Book Antiqua" w:cs="Book Antiqua"/>
          <w:color w:val="000000"/>
        </w:rPr>
        <w:t>CCA</w:t>
      </w:r>
      <w:proofErr w:type="spellEnd"/>
      <w:r w:rsidRPr="001411E6">
        <w:rPr>
          <w:rFonts w:ascii="Book Antiqua" w:eastAsia="Book Antiqua" w:hAnsi="Book Antiqua" w:cs="Book Antiqua"/>
          <w:color w:val="000000"/>
        </w:rPr>
        <w:t xml:space="preserve">). </w:t>
      </w:r>
      <w:r w:rsidRPr="001411E6">
        <w:rPr>
          <w:rFonts w:ascii="Book Antiqua" w:eastAsia="Book Antiqua" w:hAnsi="Book Antiqua" w:cs="Book Antiqua"/>
          <w:i/>
          <w:iCs/>
          <w:color w:val="000000"/>
        </w:rPr>
        <w:t>Nat Rev Gastroenterol Hepatol</w:t>
      </w:r>
      <w:r w:rsidRPr="001411E6">
        <w:rPr>
          <w:rFonts w:ascii="Book Antiqua" w:eastAsia="Book Antiqua" w:hAnsi="Book Antiqua" w:cs="Book Antiqua"/>
          <w:color w:val="000000"/>
        </w:rPr>
        <w:t xml:space="preserve"> 2016; </w:t>
      </w:r>
      <w:r w:rsidRPr="001411E6">
        <w:rPr>
          <w:rFonts w:ascii="Book Antiqua" w:eastAsia="Book Antiqua" w:hAnsi="Book Antiqua" w:cs="Book Antiqua"/>
          <w:b/>
          <w:bCs/>
          <w:color w:val="000000"/>
        </w:rPr>
        <w:t>13</w:t>
      </w:r>
      <w:r w:rsidRPr="001411E6">
        <w:rPr>
          <w:rFonts w:ascii="Book Antiqua" w:eastAsia="Book Antiqua" w:hAnsi="Book Antiqua" w:cs="Book Antiqua"/>
          <w:color w:val="000000"/>
        </w:rPr>
        <w:t>: 261-280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27095655 DOI: 10.1038/</w:t>
      </w:r>
      <w:proofErr w:type="spellStart"/>
      <w:r w:rsidRPr="001411E6">
        <w:rPr>
          <w:rFonts w:ascii="Book Antiqua" w:eastAsia="Book Antiqua" w:hAnsi="Book Antiqua" w:cs="Book Antiqua"/>
          <w:color w:val="000000"/>
        </w:rPr>
        <w:t>nrgastro.2016.51</w:t>
      </w:r>
      <w:proofErr w:type="spellEnd"/>
      <w:r w:rsidRPr="001411E6">
        <w:rPr>
          <w:rFonts w:ascii="Book Antiqua" w:eastAsia="Book Antiqua" w:hAnsi="Book Antiqua" w:cs="Book Antiqua"/>
          <w:color w:val="000000"/>
        </w:rPr>
        <w:t>]</w:t>
      </w:r>
    </w:p>
    <w:p w14:paraId="2E9CF5A9" w14:textId="6DC9BBC1" w:rsidR="00A77B3E" w:rsidRPr="001411E6" w:rsidRDefault="00000000">
      <w:pPr>
        <w:spacing w:line="360" w:lineRule="auto"/>
        <w:jc w:val="both"/>
      </w:pPr>
      <w:r w:rsidRPr="001411E6">
        <w:rPr>
          <w:rFonts w:ascii="Book Antiqua" w:eastAsia="Book Antiqua" w:hAnsi="Book Antiqua" w:cs="Book Antiqua"/>
          <w:color w:val="000000"/>
        </w:rPr>
        <w:t xml:space="preserve">3 </w:t>
      </w:r>
      <w:r w:rsidRPr="001411E6">
        <w:rPr>
          <w:rFonts w:ascii="Book Antiqua" w:eastAsia="Book Antiqua" w:hAnsi="Book Antiqua" w:cs="Book Antiqua"/>
          <w:b/>
          <w:bCs/>
          <w:color w:val="000000"/>
        </w:rPr>
        <w:t>Martin-Serrano MA</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Kepecs</w:t>
      </w:r>
      <w:proofErr w:type="spellEnd"/>
      <w:r w:rsidRPr="001411E6">
        <w:rPr>
          <w:rFonts w:ascii="Book Antiqua" w:eastAsia="Book Antiqua" w:hAnsi="Book Antiqua" w:cs="Book Antiqua"/>
          <w:color w:val="000000"/>
        </w:rPr>
        <w:t xml:space="preserve"> B, Torres-Martin M, </w:t>
      </w:r>
      <w:proofErr w:type="spellStart"/>
      <w:r w:rsidRPr="001411E6">
        <w:rPr>
          <w:rFonts w:ascii="Book Antiqua" w:eastAsia="Book Antiqua" w:hAnsi="Book Antiqua" w:cs="Book Antiqua"/>
          <w:color w:val="000000"/>
        </w:rPr>
        <w:t>Bramel</w:t>
      </w:r>
      <w:proofErr w:type="spellEnd"/>
      <w:r w:rsidRPr="001411E6">
        <w:rPr>
          <w:rFonts w:ascii="Book Antiqua" w:eastAsia="Book Antiqua" w:hAnsi="Book Antiqua" w:cs="Book Antiqua"/>
          <w:color w:val="000000"/>
        </w:rPr>
        <w:t xml:space="preserve"> ER, Haber PK, Merritt E, </w:t>
      </w:r>
      <w:proofErr w:type="spellStart"/>
      <w:r w:rsidRPr="001411E6">
        <w:rPr>
          <w:rFonts w:ascii="Book Antiqua" w:eastAsia="Book Antiqua" w:hAnsi="Book Antiqua" w:cs="Book Antiqua"/>
          <w:color w:val="000000"/>
        </w:rPr>
        <w:t>Rialdi</w:t>
      </w:r>
      <w:proofErr w:type="spellEnd"/>
      <w:r w:rsidRPr="001411E6">
        <w:rPr>
          <w:rFonts w:ascii="Book Antiqua" w:eastAsia="Book Antiqua" w:hAnsi="Book Antiqua" w:cs="Book Antiqua"/>
          <w:color w:val="000000"/>
        </w:rPr>
        <w:t xml:space="preserve"> A, Param NJ, Maeda M, Lindblad </w:t>
      </w:r>
      <w:proofErr w:type="spellStart"/>
      <w:r w:rsidRPr="001411E6">
        <w:rPr>
          <w:rFonts w:ascii="Book Antiqua" w:eastAsia="Book Antiqua" w:hAnsi="Book Antiqua" w:cs="Book Antiqua"/>
          <w:color w:val="000000"/>
        </w:rPr>
        <w:t>KE</w:t>
      </w:r>
      <w:proofErr w:type="spellEnd"/>
      <w:r w:rsidRPr="001411E6">
        <w:rPr>
          <w:rFonts w:ascii="Book Antiqua" w:eastAsia="Book Antiqua" w:hAnsi="Book Antiqua" w:cs="Book Antiqua"/>
          <w:color w:val="000000"/>
        </w:rPr>
        <w:t xml:space="preserve">, Carter </w:t>
      </w:r>
      <w:proofErr w:type="spellStart"/>
      <w:r w:rsidRPr="001411E6">
        <w:rPr>
          <w:rFonts w:ascii="Book Antiqua" w:eastAsia="Book Antiqua" w:hAnsi="Book Antiqua" w:cs="Book Antiqua"/>
          <w:color w:val="000000"/>
        </w:rPr>
        <w:t>JK</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Barcena</w:t>
      </w:r>
      <w:proofErr w:type="spellEnd"/>
      <w:r w:rsidRPr="001411E6">
        <w:rPr>
          <w:rFonts w:ascii="Book Antiqua" w:eastAsia="Book Antiqua" w:hAnsi="Book Antiqua" w:cs="Book Antiqua"/>
          <w:color w:val="000000"/>
        </w:rPr>
        <w:t xml:space="preserve">-Varela M, Mazzaferro V, Schwartz M, </w:t>
      </w:r>
      <w:proofErr w:type="spellStart"/>
      <w:r w:rsidRPr="001411E6">
        <w:rPr>
          <w:rFonts w:ascii="Book Antiqua" w:eastAsia="Book Antiqua" w:hAnsi="Book Antiqua" w:cs="Book Antiqua"/>
          <w:color w:val="000000"/>
        </w:rPr>
        <w:t>Affo</w:t>
      </w:r>
      <w:proofErr w:type="spellEnd"/>
      <w:r w:rsidRPr="001411E6">
        <w:rPr>
          <w:rFonts w:ascii="Book Antiqua" w:eastAsia="Book Antiqua" w:hAnsi="Book Antiqua" w:cs="Book Antiqua"/>
          <w:color w:val="000000"/>
        </w:rPr>
        <w:t xml:space="preserve"> S, Schwabe RF, Villanueva A, </w:t>
      </w:r>
      <w:proofErr w:type="spellStart"/>
      <w:r w:rsidRPr="001411E6">
        <w:rPr>
          <w:rFonts w:ascii="Book Antiqua" w:eastAsia="Book Antiqua" w:hAnsi="Book Antiqua" w:cs="Book Antiqua"/>
          <w:color w:val="000000"/>
        </w:rPr>
        <w:t>Guccione</w:t>
      </w:r>
      <w:proofErr w:type="spellEnd"/>
      <w:r w:rsidRPr="001411E6">
        <w:rPr>
          <w:rFonts w:ascii="Book Antiqua" w:eastAsia="Book Antiqua" w:hAnsi="Book Antiqua" w:cs="Book Antiqua"/>
          <w:color w:val="000000"/>
        </w:rPr>
        <w:t xml:space="preserve"> E, Friedman SL, </w:t>
      </w:r>
      <w:proofErr w:type="spellStart"/>
      <w:r w:rsidRPr="001411E6">
        <w:rPr>
          <w:rFonts w:ascii="Book Antiqua" w:eastAsia="Book Antiqua" w:hAnsi="Book Antiqua" w:cs="Book Antiqua"/>
          <w:color w:val="000000"/>
        </w:rPr>
        <w:t>Lujambio</w:t>
      </w:r>
      <w:proofErr w:type="spellEnd"/>
      <w:r w:rsidRPr="001411E6">
        <w:rPr>
          <w:rFonts w:ascii="Book Antiqua" w:eastAsia="Book Antiqua" w:hAnsi="Book Antiqua" w:cs="Book Antiqua"/>
          <w:color w:val="000000"/>
        </w:rPr>
        <w:t xml:space="preserve"> A, </w:t>
      </w:r>
      <w:proofErr w:type="spellStart"/>
      <w:r w:rsidRPr="001411E6">
        <w:rPr>
          <w:rFonts w:ascii="Book Antiqua" w:eastAsia="Book Antiqua" w:hAnsi="Book Antiqua" w:cs="Book Antiqua"/>
          <w:color w:val="000000"/>
        </w:rPr>
        <w:t>Tocheva</w:t>
      </w:r>
      <w:proofErr w:type="spellEnd"/>
      <w:r w:rsidRPr="001411E6">
        <w:rPr>
          <w:rFonts w:ascii="Book Antiqua" w:eastAsia="Book Antiqua" w:hAnsi="Book Antiqua" w:cs="Book Antiqua"/>
          <w:color w:val="000000"/>
        </w:rPr>
        <w:t xml:space="preserve"> A, </w:t>
      </w:r>
      <w:proofErr w:type="spellStart"/>
      <w:r w:rsidRPr="001411E6">
        <w:rPr>
          <w:rFonts w:ascii="Book Antiqua" w:eastAsia="Book Antiqua" w:hAnsi="Book Antiqua" w:cs="Book Antiqua"/>
          <w:color w:val="000000"/>
        </w:rPr>
        <w:t>Llovet</w:t>
      </w:r>
      <w:proofErr w:type="spellEnd"/>
      <w:r w:rsidRPr="001411E6">
        <w:rPr>
          <w:rFonts w:ascii="Book Antiqua" w:eastAsia="Book Antiqua" w:hAnsi="Book Antiqua" w:cs="Book Antiqua"/>
          <w:color w:val="000000"/>
        </w:rPr>
        <w:t xml:space="preserve"> JM, Thung SN, </w:t>
      </w:r>
      <w:proofErr w:type="spellStart"/>
      <w:r w:rsidRPr="001411E6">
        <w:rPr>
          <w:rFonts w:ascii="Book Antiqua" w:eastAsia="Book Antiqua" w:hAnsi="Book Antiqua" w:cs="Book Antiqua"/>
          <w:color w:val="000000"/>
        </w:rPr>
        <w:t>Tsankov</w:t>
      </w:r>
      <w:proofErr w:type="spellEnd"/>
      <w:r w:rsidRPr="001411E6">
        <w:rPr>
          <w:rFonts w:ascii="Book Antiqua" w:eastAsia="Book Antiqua" w:hAnsi="Book Antiqua" w:cs="Book Antiqua"/>
          <w:color w:val="000000"/>
        </w:rPr>
        <w:t xml:space="preserve"> AM, Sia D. Novel microenvironment-based classification of intrahepatic cholangiocarcinoma with therapeutic implications. </w:t>
      </w:r>
      <w:r w:rsidRPr="001411E6">
        <w:rPr>
          <w:rFonts w:ascii="Book Antiqua" w:eastAsia="Book Antiqua" w:hAnsi="Book Antiqua" w:cs="Book Antiqua"/>
          <w:i/>
          <w:iCs/>
          <w:color w:val="000000"/>
        </w:rPr>
        <w:t>Gut</w:t>
      </w:r>
      <w:r w:rsidRPr="001411E6">
        <w:rPr>
          <w:rFonts w:ascii="Book Antiqua" w:eastAsia="Book Antiqua" w:hAnsi="Book Antiqua" w:cs="Book Antiqua"/>
          <w:color w:val="000000"/>
        </w:rPr>
        <w:t xml:space="preserve"> </w:t>
      </w:r>
      <w:r w:rsidR="000860AF" w:rsidRPr="001411E6">
        <w:rPr>
          <w:rFonts w:ascii="Book Antiqua" w:eastAsia="Book Antiqua" w:hAnsi="Book Antiqua" w:cs="Book Antiqua"/>
          <w:color w:val="000000"/>
        </w:rPr>
        <w:t xml:space="preserve">2023; 72: 736-748 </w:t>
      </w:r>
      <w:r w:rsidRPr="001411E6">
        <w:rPr>
          <w:rFonts w:ascii="Book Antiqua" w:eastAsia="Book Antiqua" w:hAnsi="Book Antiqua" w:cs="Book Antiqua"/>
          <w:color w:val="000000"/>
        </w:rPr>
        <w:t>[</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35584893 DOI: 10.1136/</w:t>
      </w:r>
      <w:proofErr w:type="spellStart"/>
      <w:r w:rsidRPr="001411E6">
        <w:rPr>
          <w:rFonts w:ascii="Book Antiqua" w:eastAsia="Book Antiqua" w:hAnsi="Book Antiqua" w:cs="Book Antiqua"/>
          <w:color w:val="000000"/>
        </w:rPr>
        <w:t>gutjnl</w:t>
      </w:r>
      <w:proofErr w:type="spellEnd"/>
      <w:r w:rsidRPr="001411E6">
        <w:rPr>
          <w:rFonts w:ascii="Book Antiqua" w:eastAsia="Book Antiqua" w:hAnsi="Book Antiqua" w:cs="Book Antiqua"/>
          <w:color w:val="000000"/>
        </w:rPr>
        <w:t>-2021-326514]</w:t>
      </w:r>
    </w:p>
    <w:p w14:paraId="568926AA" w14:textId="77777777" w:rsidR="00A77B3E" w:rsidRPr="001411E6" w:rsidRDefault="00000000">
      <w:pPr>
        <w:spacing w:line="360" w:lineRule="auto"/>
        <w:jc w:val="both"/>
      </w:pPr>
      <w:r w:rsidRPr="001411E6">
        <w:rPr>
          <w:rFonts w:ascii="Book Antiqua" w:eastAsia="Book Antiqua" w:hAnsi="Book Antiqua" w:cs="Book Antiqua"/>
          <w:color w:val="000000"/>
        </w:rPr>
        <w:t xml:space="preserve">4 </w:t>
      </w:r>
      <w:proofErr w:type="spellStart"/>
      <w:r w:rsidRPr="001411E6">
        <w:rPr>
          <w:rFonts w:ascii="Book Antiqua" w:eastAsia="Book Antiqua" w:hAnsi="Book Antiqua" w:cs="Book Antiqua"/>
          <w:b/>
          <w:bCs/>
          <w:color w:val="000000"/>
        </w:rPr>
        <w:t>Montal</w:t>
      </w:r>
      <w:proofErr w:type="spellEnd"/>
      <w:r w:rsidRPr="001411E6">
        <w:rPr>
          <w:rFonts w:ascii="Book Antiqua" w:eastAsia="Book Antiqua" w:hAnsi="Book Antiqua" w:cs="Book Antiqua"/>
          <w:b/>
          <w:bCs/>
          <w:color w:val="000000"/>
        </w:rPr>
        <w:t xml:space="preserve"> R</w:t>
      </w:r>
      <w:r w:rsidRPr="001411E6">
        <w:rPr>
          <w:rFonts w:ascii="Book Antiqua" w:eastAsia="Book Antiqua" w:hAnsi="Book Antiqua" w:cs="Book Antiqua"/>
          <w:color w:val="000000"/>
        </w:rPr>
        <w:t xml:space="preserve">, Sia D, </w:t>
      </w:r>
      <w:proofErr w:type="spellStart"/>
      <w:r w:rsidRPr="001411E6">
        <w:rPr>
          <w:rFonts w:ascii="Book Antiqua" w:eastAsia="Book Antiqua" w:hAnsi="Book Antiqua" w:cs="Book Antiqua"/>
          <w:color w:val="000000"/>
        </w:rPr>
        <w:t>Montironi</w:t>
      </w:r>
      <w:proofErr w:type="spellEnd"/>
      <w:r w:rsidRPr="001411E6">
        <w:rPr>
          <w:rFonts w:ascii="Book Antiqua" w:eastAsia="Book Antiqua" w:hAnsi="Book Antiqua" w:cs="Book Antiqua"/>
          <w:color w:val="000000"/>
        </w:rPr>
        <w:t xml:space="preserve"> C, </w:t>
      </w:r>
      <w:proofErr w:type="spellStart"/>
      <w:r w:rsidRPr="001411E6">
        <w:rPr>
          <w:rFonts w:ascii="Book Antiqua" w:eastAsia="Book Antiqua" w:hAnsi="Book Antiqua" w:cs="Book Antiqua"/>
          <w:color w:val="000000"/>
        </w:rPr>
        <w:t>Leow</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WQ</w:t>
      </w:r>
      <w:proofErr w:type="spellEnd"/>
      <w:r w:rsidRPr="001411E6">
        <w:rPr>
          <w:rFonts w:ascii="Book Antiqua" w:eastAsia="Book Antiqua" w:hAnsi="Book Antiqua" w:cs="Book Antiqua"/>
          <w:color w:val="000000"/>
        </w:rPr>
        <w:t>, Esteban-</w:t>
      </w:r>
      <w:proofErr w:type="spellStart"/>
      <w:r w:rsidRPr="001411E6">
        <w:rPr>
          <w:rFonts w:ascii="Book Antiqua" w:eastAsia="Book Antiqua" w:hAnsi="Book Antiqua" w:cs="Book Antiqua"/>
          <w:color w:val="000000"/>
        </w:rPr>
        <w:t>Fabró</w:t>
      </w:r>
      <w:proofErr w:type="spellEnd"/>
      <w:r w:rsidRPr="001411E6">
        <w:rPr>
          <w:rFonts w:ascii="Book Antiqua" w:eastAsia="Book Antiqua" w:hAnsi="Book Antiqua" w:cs="Book Antiqua"/>
          <w:color w:val="000000"/>
        </w:rPr>
        <w:t xml:space="preserve"> R, </w:t>
      </w:r>
      <w:proofErr w:type="spellStart"/>
      <w:r w:rsidRPr="001411E6">
        <w:rPr>
          <w:rFonts w:ascii="Book Antiqua" w:eastAsia="Book Antiqua" w:hAnsi="Book Antiqua" w:cs="Book Antiqua"/>
          <w:color w:val="000000"/>
        </w:rPr>
        <w:t>Pinyol</w:t>
      </w:r>
      <w:proofErr w:type="spellEnd"/>
      <w:r w:rsidRPr="001411E6">
        <w:rPr>
          <w:rFonts w:ascii="Book Antiqua" w:eastAsia="Book Antiqua" w:hAnsi="Book Antiqua" w:cs="Book Antiqua"/>
          <w:color w:val="000000"/>
        </w:rPr>
        <w:t xml:space="preserve"> R, Torres-Martin M, </w:t>
      </w:r>
      <w:proofErr w:type="spellStart"/>
      <w:r w:rsidRPr="001411E6">
        <w:rPr>
          <w:rFonts w:ascii="Book Antiqua" w:eastAsia="Book Antiqua" w:hAnsi="Book Antiqua" w:cs="Book Antiqua"/>
          <w:color w:val="000000"/>
        </w:rPr>
        <w:t>Bassaganyas</w:t>
      </w:r>
      <w:proofErr w:type="spellEnd"/>
      <w:r w:rsidRPr="001411E6">
        <w:rPr>
          <w:rFonts w:ascii="Book Antiqua" w:eastAsia="Book Antiqua" w:hAnsi="Book Antiqua" w:cs="Book Antiqua"/>
          <w:color w:val="000000"/>
        </w:rPr>
        <w:t xml:space="preserve"> L, </w:t>
      </w:r>
      <w:proofErr w:type="spellStart"/>
      <w:r w:rsidRPr="001411E6">
        <w:rPr>
          <w:rFonts w:ascii="Book Antiqua" w:eastAsia="Book Antiqua" w:hAnsi="Book Antiqua" w:cs="Book Antiqua"/>
          <w:color w:val="000000"/>
        </w:rPr>
        <w:t>Moeini</w:t>
      </w:r>
      <w:proofErr w:type="spellEnd"/>
      <w:r w:rsidRPr="001411E6">
        <w:rPr>
          <w:rFonts w:ascii="Book Antiqua" w:eastAsia="Book Antiqua" w:hAnsi="Book Antiqua" w:cs="Book Antiqua"/>
          <w:color w:val="000000"/>
        </w:rPr>
        <w:t xml:space="preserve"> A, </w:t>
      </w:r>
      <w:proofErr w:type="spellStart"/>
      <w:r w:rsidRPr="001411E6">
        <w:rPr>
          <w:rFonts w:ascii="Book Antiqua" w:eastAsia="Book Antiqua" w:hAnsi="Book Antiqua" w:cs="Book Antiqua"/>
          <w:color w:val="000000"/>
        </w:rPr>
        <w:t>Peix</w:t>
      </w:r>
      <w:proofErr w:type="spellEnd"/>
      <w:r w:rsidRPr="001411E6">
        <w:rPr>
          <w:rFonts w:ascii="Book Antiqua" w:eastAsia="Book Antiqua" w:hAnsi="Book Antiqua" w:cs="Book Antiqua"/>
          <w:color w:val="000000"/>
        </w:rPr>
        <w:t xml:space="preserve"> J, </w:t>
      </w:r>
      <w:proofErr w:type="spellStart"/>
      <w:r w:rsidRPr="001411E6">
        <w:rPr>
          <w:rFonts w:ascii="Book Antiqua" w:eastAsia="Book Antiqua" w:hAnsi="Book Antiqua" w:cs="Book Antiqua"/>
          <w:color w:val="000000"/>
        </w:rPr>
        <w:t>Cabellos</w:t>
      </w:r>
      <w:proofErr w:type="spellEnd"/>
      <w:r w:rsidRPr="001411E6">
        <w:rPr>
          <w:rFonts w:ascii="Book Antiqua" w:eastAsia="Book Antiqua" w:hAnsi="Book Antiqua" w:cs="Book Antiqua"/>
          <w:color w:val="000000"/>
        </w:rPr>
        <w:t xml:space="preserve"> L, Maeda M, </w:t>
      </w:r>
      <w:proofErr w:type="spellStart"/>
      <w:r w:rsidRPr="001411E6">
        <w:rPr>
          <w:rFonts w:ascii="Book Antiqua" w:eastAsia="Book Antiqua" w:hAnsi="Book Antiqua" w:cs="Book Antiqua"/>
          <w:color w:val="000000"/>
        </w:rPr>
        <w:t>Villacorta</w:t>
      </w:r>
      <w:proofErr w:type="spellEnd"/>
      <w:r w:rsidRPr="001411E6">
        <w:rPr>
          <w:rFonts w:ascii="Book Antiqua" w:eastAsia="Book Antiqua" w:hAnsi="Book Antiqua" w:cs="Book Antiqua"/>
          <w:color w:val="000000"/>
        </w:rPr>
        <w:t xml:space="preserve">-Martin C, </w:t>
      </w:r>
      <w:proofErr w:type="spellStart"/>
      <w:r w:rsidRPr="001411E6">
        <w:rPr>
          <w:rFonts w:ascii="Book Antiqua" w:eastAsia="Book Antiqua" w:hAnsi="Book Antiqua" w:cs="Book Antiqua"/>
          <w:color w:val="000000"/>
        </w:rPr>
        <w:t>Tabrizian</w:t>
      </w:r>
      <w:proofErr w:type="spellEnd"/>
      <w:r w:rsidRPr="001411E6">
        <w:rPr>
          <w:rFonts w:ascii="Book Antiqua" w:eastAsia="Book Antiqua" w:hAnsi="Book Antiqua" w:cs="Book Antiqua"/>
          <w:color w:val="000000"/>
        </w:rPr>
        <w:t xml:space="preserve"> P, Rodriguez-</w:t>
      </w:r>
      <w:proofErr w:type="spellStart"/>
      <w:r w:rsidRPr="001411E6">
        <w:rPr>
          <w:rFonts w:ascii="Book Antiqua" w:eastAsia="Book Antiqua" w:hAnsi="Book Antiqua" w:cs="Book Antiqua"/>
          <w:color w:val="000000"/>
        </w:rPr>
        <w:t>Carunchio</w:t>
      </w:r>
      <w:proofErr w:type="spellEnd"/>
      <w:r w:rsidRPr="001411E6">
        <w:rPr>
          <w:rFonts w:ascii="Book Antiqua" w:eastAsia="Book Antiqua" w:hAnsi="Book Antiqua" w:cs="Book Antiqua"/>
          <w:color w:val="000000"/>
        </w:rPr>
        <w:t xml:space="preserve"> L, Castellano G, </w:t>
      </w:r>
      <w:proofErr w:type="spellStart"/>
      <w:r w:rsidRPr="001411E6">
        <w:rPr>
          <w:rFonts w:ascii="Book Antiqua" w:eastAsia="Book Antiqua" w:hAnsi="Book Antiqua" w:cs="Book Antiqua"/>
          <w:color w:val="000000"/>
        </w:rPr>
        <w:t>Sempoux</w:t>
      </w:r>
      <w:proofErr w:type="spellEnd"/>
      <w:r w:rsidRPr="001411E6">
        <w:rPr>
          <w:rFonts w:ascii="Book Antiqua" w:eastAsia="Book Antiqua" w:hAnsi="Book Antiqua" w:cs="Book Antiqua"/>
          <w:color w:val="000000"/>
        </w:rPr>
        <w:t xml:space="preserve"> C, </w:t>
      </w:r>
      <w:proofErr w:type="spellStart"/>
      <w:r w:rsidRPr="001411E6">
        <w:rPr>
          <w:rFonts w:ascii="Book Antiqua" w:eastAsia="Book Antiqua" w:hAnsi="Book Antiqua" w:cs="Book Antiqua"/>
          <w:color w:val="000000"/>
        </w:rPr>
        <w:t>Minguez</w:t>
      </w:r>
      <w:proofErr w:type="spellEnd"/>
      <w:r w:rsidRPr="001411E6">
        <w:rPr>
          <w:rFonts w:ascii="Book Antiqua" w:eastAsia="Book Antiqua" w:hAnsi="Book Antiqua" w:cs="Book Antiqua"/>
          <w:color w:val="000000"/>
        </w:rPr>
        <w:t xml:space="preserve"> B, </w:t>
      </w:r>
      <w:proofErr w:type="spellStart"/>
      <w:r w:rsidRPr="001411E6">
        <w:rPr>
          <w:rFonts w:ascii="Book Antiqua" w:eastAsia="Book Antiqua" w:hAnsi="Book Antiqua" w:cs="Book Antiqua"/>
          <w:color w:val="000000"/>
        </w:rPr>
        <w:t>Pawlik</w:t>
      </w:r>
      <w:proofErr w:type="spellEnd"/>
      <w:r w:rsidRPr="001411E6">
        <w:rPr>
          <w:rFonts w:ascii="Book Antiqua" w:eastAsia="Book Antiqua" w:hAnsi="Book Antiqua" w:cs="Book Antiqua"/>
          <w:color w:val="000000"/>
        </w:rPr>
        <w:t xml:space="preserve"> TM, </w:t>
      </w:r>
      <w:proofErr w:type="spellStart"/>
      <w:r w:rsidRPr="001411E6">
        <w:rPr>
          <w:rFonts w:ascii="Book Antiqua" w:eastAsia="Book Antiqua" w:hAnsi="Book Antiqua" w:cs="Book Antiqua"/>
          <w:color w:val="000000"/>
        </w:rPr>
        <w:t>Labgaa</w:t>
      </w:r>
      <w:proofErr w:type="spellEnd"/>
      <w:r w:rsidRPr="001411E6">
        <w:rPr>
          <w:rFonts w:ascii="Book Antiqua" w:eastAsia="Book Antiqua" w:hAnsi="Book Antiqua" w:cs="Book Antiqua"/>
          <w:color w:val="000000"/>
        </w:rPr>
        <w:t xml:space="preserve"> I, Roberts LR, Sole M, </w:t>
      </w:r>
      <w:proofErr w:type="spellStart"/>
      <w:r w:rsidRPr="001411E6">
        <w:rPr>
          <w:rFonts w:ascii="Book Antiqua" w:eastAsia="Book Antiqua" w:hAnsi="Book Antiqua" w:cs="Book Antiqua"/>
          <w:color w:val="000000"/>
        </w:rPr>
        <w:t>Fiel</w:t>
      </w:r>
      <w:proofErr w:type="spellEnd"/>
      <w:r w:rsidRPr="001411E6">
        <w:rPr>
          <w:rFonts w:ascii="Book Antiqua" w:eastAsia="Book Antiqua" w:hAnsi="Book Antiqua" w:cs="Book Antiqua"/>
          <w:color w:val="000000"/>
        </w:rPr>
        <w:t xml:space="preserve"> MI, Thung S, </w:t>
      </w:r>
      <w:proofErr w:type="spellStart"/>
      <w:r w:rsidRPr="001411E6">
        <w:rPr>
          <w:rFonts w:ascii="Book Antiqua" w:eastAsia="Book Antiqua" w:hAnsi="Book Antiqua" w:cs="Book Antiqua"/>
          <w:color w:val="000000"/>
        </w:rPr>
        <w:t>Fuster</w:t>
      </w:r>
      <w:proofErr w:type="spellEnd"/>
      <w:r w:rsidRPr="001411E6">
        <w:rPr>
          <w:rFonts w:ascii="Book Antiqua" w:eastAsia="Book Antiqua" w:hAnsi="Book Antiqua" w:cs="Book Antiqua"/>
          <w:color w:val="000000"/>
        </w:rPr>
        <w:t xml:space="preserve"> J, </w:t>
      </w:r>
      <w:proofErr w:type="spellStart"/>
      <w:r w:rsidRPr="001411E6">
        <w:rPr>
          <w:rFonts w:ascii="Book Antiqua" w:eastAsia="Book Antiqua" w:hAnsi="Book Antiqua" w:cs="Book Antiqua"/>
          <w:color w:val="000000"/>
        </w:rPr>
        <w:t>Roayaie</w:t>
      </w:r>
      <w:proofErr w:type="spellEnd"/>
      <w:r w:rsidRPr="001411E6">
        <w:rPr>
          <w:rFonts w:ascii="Book Antiqua" w:eastAsia="Book Antiqua" w:hAnsi="Book Antiqua" w:cs="Book Antiqua"/>
          <w:color w:val="000000"/>
        </w:rPr>
        <w:t xml:space="preserve"> S, Villanueva A, Schwartz M, </w:t>
      </w:r>
      <w:proofErr w:type="spellStart"/>
      <w:r w:rsidRPr="001411E6">
        <w:rPr>
          <w:rFonts w:ascii="Book Antiqua" w:eastAsia="Book Antiqua" w:hAnsi="Book Antiqua" w:cs="Book Antiqua"/>
          <w:color w:val="000000"/>
        </w:rPr>
        <w:lastRenderedPageBreak/>
        <w:t>Llovet</w:t>
      </w:r>
      <w:proofErr w:type="spellEnd"/>
      <w:r w:rsidRPr="001411E6">
        <w:rPr>
          <w:rFonts w:ascii="Book Antiqua" w:eastAsia="Book Antiqua" w:hAnsi="Book Antiqua" w:cs="Book Antiqua"/>
          <w:color w:val="000000"/>
        </w:rPr>
        <w:t xml:space="preserve"> JM. Molecular classification and therapeutic targets in extrahepatic cholangiocarcinoma. </w:t>
      </w:r>
      <w:r w:rsidRPr="001411E6">
        <w:rPr>
          <w:rFonts w:ascii="Book Antiqua" w:eastAsia="Book Antiqua" w:hAnsi="Book Antiqua" w:cs="Book Antiqua"/>
          <w:i/>
          <w:iCs/>
          <w:color w:val="000000"/>
        </w:rPr>
        <w:t>J Hepatol</w:t>
      </w:r>
      <w:r w:rsidRPr="001411E6">
        <w:rPr>
          <w:rFonts w:ascii="Book Antiqua" w:eastAsia="Book Antiqua" w:hAnsi="Book Antiqua" w:cs="Book Antiqua"/>
          <w:color w:val="000000"/>
        </w:rPr>
        <w:t xml:space="preserve"> 2020; </w:t>
      </w:r>
      <w:r w:rsidRPr="001411E6">
        <w:rPr>
          <w:rFonts w:ascii="Book Antiqua" w:eastAsia="Book Antiqua" w:hAnsi="Book Antiqua" w:cs="Book Antiqua"/>
          <w:b/>
          <w:bCs/>
          <w:color w:val="000000"/>
        </w:rPr>
        <w:t>73</w:t>
      </w:r>
      <w:r w:rsidRPr="001411E6">
        <w:rPr>
          <w:rFonts w:ascii="Book Antiqua" w:eastAsia="Book Antiqua" w:hAnsi="Book Antiqua" w:cs="Book Antiqua"/>
          <w:color w:val="000000"/>
        </w:rPr>
        <w:t>: 315-327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32173382 DOI: 10.1016/</w:t>
      </w:r>
      <w:proofErr w:type="spellStart"/>
      <w:r w:rsidRPr="001411E6">
        <w:rPr>
          <w:rFonts w:ascii="Book Antiqua" w:eastAsia="Book Antiqua" w:hAnsi="Book Antiqua" w:cs="Book Antiqua"/>
          <w:color w:val="000000"/>
        </w:rPr>
        <w:t>j.jhep.2020.03.008</w:t>
      </w:r>
      <w:proofErr w:type="spellEnd"/>
      <w:r w:rsidRPr="001411E6">
        <w:rPr>
          <w:rFonts w:ascii="Book Antiqua" w:eastAsia="Book Antiqua" w:hAnsi="Book Antiqua" w:cs="Book Antiqua"/>
          <w:color w:val="000000"/>
        </w:rPr>
        <w:t>]</w:t>
      </w:r>
    </w:p>
    <w:p w14:paraId="669D3287" w14:textId="77777777" w:rsidR="00A77B3E" w:rsidRPr="001411E6" w:rsidRDefault="00000000">
      <w:pPr>
        <w:spacing w:line="360" w:lineRule="auto"/>
        <w:jc w:val="both"/>
      </w:pPr>
      <w:r w:rsidRPr="001411E6">
        <w:rPr>
          <w:rFonts w:ascii="Book Antiqua" w:eastAsia="Book Antiqua" w:hAnsi="Book Antiqua" w:cs="Book Antiqua"/>
          <w:color w:val="000000"/>
        </w:rPr>
        <w:t xml:space="preserve">5 </w:t>
      </w:r>
      <w:r w:rsidRPr="001411E6">
        <w:rPr>
          <w:rFonts w:ascii="Book Antiqua" w:eastAsia="Book Antiqua" w:hAnsi="Book Antiqua" w:cs="Book Antiqua"/>
          <w:b/>
          <w:bCs/>
          <w:color w:val="000000"/>
        </w:rPr>
        <w:t>Nelson DR</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Hrout</w:t>
      </w:r>
      <w:proofErr w:type="spellEnd"/>
      <w:r w:rsidRPr="001411E6">
        <w:rPr>
          <w:rFonts w:ascii="Book Antiqua" w:eastAsia="Book Antiqua" w:hAnsi="Book Antiqua" w:cs="Book Antiqua"/>
          <w:color w:val="000000"/>
        </w:rPr>
        <w:t xml:space="preserve"> AA, </w:t>
      </w:r>
      <w:proofErr w:type="spellStart"/>
      <w:r w:rsidRPr="001411E6">
        <w:rPr>
          <w:rFonts w:ascii="Book Antiqua" w:eastAsia="Book Antiqua" w:hAnsi="Book Antiqua" w:cs="Book Antiqua"/>
          <w:color w:val="000000"/>
        </w:rPr>
        <w:t>Alzahmi</w:t>
      </w:r>
      <w:proofErr w:type="spellEnd"/>
      <w:r w:rsidRPr="001411E6">
        <w:rPr>
          <w:rFonts w:ascii="Book Antiqua" w:eastAsia="Book Antiqua" w:hAnsi="Book Antiqua" w:cs="Book Antiqua"/>
          <w:color w:val="000000"/>
        </w:rPr>
        <w:t xml:space="preserve"> AS, </w:t>
      </w:r>
      <w:proofErr w:type="spellStart"/>
      <w:r w:rsidRPr="001411E6">
        <w:rPr>
          <w:rFonts w:ascii="Book Antiqua" w:eastAsia="Book Antiqua" w:hAnsi="Book Antiqua" w:cs="Book Antiqua"/>
          <w:color w:val="000000"/>
        </w:rPr>
        <w:t>Chaiboonchoe</w:t>
      </w:r>
      <w:proofErr w:type="spellEnd"/>
      <w:r w:rsidRPr="001411E6">
        <w:rPr>
          <w:rFonts w:ascii="Book Antiqua" w:eastAsia="Book Antiqua" w:hAnsi="Book Antiqua" w:cs="Book Antiqua"/>
          <w:color w:val="000000"/>
        </w:rPr>
        <w:t xml:space="preserve"> A, Amin A, Salehi-</w:t>
      </w:r>
      <w:proofErr w:type="spellStart"/>
      <w:r w:rsidRPr="001411E6">
        <w:rPr>
          <w:rFonts w:ascii="Book Antiqua" w:eastAsia="Book Antiqua" w:hAnsi="Book Antiqua" w:cs="Book Antiqua"/>
          <w:color w:val="000000"/>
        </w:rPr>
        <w:t>Ashtiani</w:t>
      </w:r>
      <w:proofErr w:type="spellEnd"/>
      <w:r w:rsidRPr="001411E6">
        <w:rPr>
          <w:rFonts w:ascii="Book Antiqua" w:eastAsia="Book Antiqua" w:hAnsi="Book Antiqua" w:cs="Book Antiqua"/>
          <w:color w:val="000000"/>
        </w:rPr>
        <w:t xml:space="preserve"> K. Molecular Mechanisms behind </w:t>
      </w:r>
      <w:proofErr w:type="spellStart"/>
      <w:r w:rsidRPr="001411E6">
        <w:rPr>
          <w:rFonts w:ascii="Book Antiqua" w:eastAsia="Book Antiqua" w:hAnsi="Book Antiqua" w:cs="Book Antiqua"/>
          <w:color w:val="000000"/>
        </w:rPr>
        <w:t>Safranal's</w:t>
      </w:r>
      <w:proofErr w:type="spellEnd"/>
      <w:r w:rsidRPr="001411E6">
        <w:rPr>
          <w:rFonts w:ascii="Book Antiqua" w:eastAsia="Book Antiqua" w:hAnsi="Book Antiqua" w:cs="Book Antiqua"/>
          <w:color w:val="000000"/>
        </w:rPr>
        <w:t xml:space="preserve"> Toxicity to </w:t>
      </w:r>
      <w:proofErr w:type="spellStart"/>
      <w:r w:rsidRPr="001411E6">
        <w:rPr>
          <w:rFonts w:ascii="Book Antiqua" w:eastAsia="Book Antiqua" w:hAnsi="Book Antiqua" w:cs="Book Antiqua"/>
          <w:color w:val="000000"/>
        </w:rPr>
        <w:t>HepG2</w:t>
      </w:r>
      <w:proofErr w:type="spellEnd"/>
      <w:r w:rsidRPr="001411E6">
        <w:rPr>
          <w:rFonts w:ascii="Book Antiqua" w:eastAsia="Book Antiqua" w:hAnsi="Book Antiqua" w:cs="Book Antiqua"/>
          <w:color w:val="000000"/>
        </w:rPr>
        <w:t xml:space="preserve"> Cells from Dual Omics. </w:t>
      </w:r>
      <w:r w:rsidRPr="001411E6">
        <w:rPr>
          <w:rFonts w:ascii="Book Antiqua" w:eastAsia="Book Antiqua" w:hAnsi="Book Antiqua" w:cs="Book Antiqua"/>
          <w:i/>
          <w:iCs/>
          <w:color w:val="000000"/>
        </w:rPr>
        <w:t>Antioxidants (Basel)</w:t>
      </w:r>
      <w:r w:rsidRPr="001411E6">
        <w:rPr>
          <w:rFonts w:ascii="Book Antiqua" w:eastAsia="Book Antiqua" w:hAnsi="Book Antiqua" w:cs="Book Antiqua"/>
          <w:color w:val="000000"/>
        </w:rPr>
        <w:t xml:space="preserve"> 2022; </w:t>
      </w:r>
      <w:r w:rsidRPr="001411E6">
        <w:rPr>
          <w:rFonts w:ascii="Book Antiqua" w:eastAsia="Book Antiqua" w:hAnsi="Book Antiqua" w:cs="Book Antiqua"/>
          <w:b/>
          <w:bCs/>
          <w:color w:val="000000"/>
        </w:rPr>
        <w:t>11</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35740022 DOI: 10.3390/</w:t>
      </w:r>
      <w:proofErr w:type="spellStart"/>
      <w:r w:rsidRPr="001411E6">
        <w:rPr>
          <w:rFonts w:ascii="Book Antiqua" w:eastAsia="Book Antiqua" w:hAnsi="Book Antiqua" w:cs="Book Antiqua"/>
          <w:color w:val="000000"/>
        </w:rPr>
        <w:t>antiox11061125</w:t>
      </w:r>
      <w:proofErr w:type="spellEnd"/>
      <w:r w:rsidRPr="001411E6">
        <w:rPr>
          <w:rFonts w:ascii="Book Antiqua" w:eastAsia="Book Antiqua" w:hAnsi="Book Antiqua" w:cs="Book Antiqua"/>
          <w:color w:val="000000"/>
        </w:rPr>
        <w:t>]</w:t>
      </w:r>
    </w:p>
    <w:p w14:paraId="37A85F07" w14:textId="77777777" w:rsidR="00A77B3E" w:rsidRPr="001411E6" w:rsidRDefault="00000000">
      <w:pPr>
        <w:spacing w:line="360" w:lineRule="auto"/>
        <w:jc w:val="both"/>
      </w:pPr>
      <w:r w:rsidRPr="001411E6">
        <w:rPr>
          <w:rFonts w:ascii="Book Antiqua" w:eastAsia="Book Antiqua" w:hAnsi="Book Antiqua" w:cs="Book Antiqua"/>
          <w:color w:val="000000"/>
        </w:rPr>
        <w:t xml:space="preserve">6 </w:t>
      </w:r>
      <w:r w:rsidRPr="001411E6">
        <w:rPr>
          <w:rFonts w:ascii="Book Antiqua" w:eastAsia="Book Antiqua" w:hAnsi="Book Antiqua" w:cs="Book Antiqua"/>
          <w:b/>
          <w:bCs/>
          <w:color w:val="000000"/>
        </w:rPr>
        <w:t>Chan-On W</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Nairismägi</w:t>
      </w:r>
      <w:proofErr w:type="spellEnd"/>
      <w:r w:rsidRPr="001411E6">
        <w:rPr>
          <w:rFonts w:ascii="Book Antiqua" w:eastAsia="Book Antiqua" w:hAnsi="Book Antiqua" w:cs="Book Antiqua"/>
          <w:color w:val="000000"/>
        </w:rPr>
        <w:t xml:space="preserve"> ML, Ong CK, Lim </w:t>
      </w:r>
      <w:proofErr w:type="spellStart"/>
      <w:r w:rsidRPr="001411E6">
        <w:rPr>
          <w:rFonts w:ascii="Book Antiqua" w:eastAsia="Book Antiqua" w:hAnsi="Book Antiqua" w:cs="Book Antiqua"/>
          <w:color w:val="000000"/>
        </w:rPr>
        <w:t>WK</w:t>
      </w:r>
      <w:proofErr w:type="spellEnd"/>
      <w:r w:rsidRPr="001411E6">
        <w:rPr>
          <w:rFonts w:ascii="Book Antiqua" w:eastAsia="Book Antiqua" w:hAnsi="Book Antiqua" w:cs="Book Antiqua"/>
          <w:color w:val="000000"/>
        </w:rPr>
        <w:t xml:space="preserve">, Dima S, </w:t>
      </w:r>
      <w:proofErr w:type="spellStart"/>
      <w:r w:rsidRPr="001411E6">
        <w:rPr>
          <w:rFonts w:ascii="Book Antiqua" w:eastAsia="Book Antiqua" w:hAnsi="Book Antiqua" w:cs="Book Antiqua"/>
          <w:color w:val="000000"/>
        </w:rPr>
        <w:t>Pairojkul</w:t>
      </w:r>
      <w:proofErr w:type="spellEnd"/>
      <w:r w:rsidRPr="001411E6">
        <w:rPr>
          <w:rFonts w:ascii="Book Antiqua" w:eastAsia="Book Antiqua" w:hAnsi="Book Antiqua" w:cs="Book Antiqua"/>
          <w:color w:val="000000"/>
        </w:rPr>
        <w:t xml:space="preserve"> C, Lim KH, McPherson JR, </w:t>
      </w:r>
      <w:proofErr w:type="spellStart"/>
      <w:r w:rsidRPr="001411E6">
        <w:rPr>
          <w:rFonts w:ascii="Book Antiqua" w:eastAsia="Book Antiqua" w:hAnsi="Book Antiqua" w:cs="Book Antiqua"/>
          <w:color w:val="000000"/>
        </w:rPr>
        <w:t>Cutcutache</w:t>
      </w:r>
      <w:proofErr w:type="spellEnd"/>
      <w:r w:rsidRPr="001411E6">
        <w:rPr>
          <w:rFonts w:ascii="Book Antiqua" w:eastAsia="Book Antiqua" w:hAnsi="Book Antiqua" w:cs="Book Antiqua"/>
          <w:color w:val="000000"/>
        </w:rPr>
        <w:t xml:space="preserve"> I, Heng HL, Ooi L, Chung A, Chow P, </w:t>
      </w:r>
      <w:proofErr w:type="spellStart"/>
      <w:r w:rsidRPr="001411E6">
        <w:rPr>
          <w:rFonts w:ascii="Book Antiqua" w:eastAsia="Book Antiqua" w:hAnsi="Book Antiqua" w:cs="Book Antiqua"/>
          <w:color w:val="000000"/>
        </w:rPr>
        <w:t>Cheow</w:t>
      </w:r>
      <w:proofErr w:type="spellEnd"/>
      <w:r w:rsidRPr="001411E6">
        <w:rPr>
          <w:rFonts w:ascii="Book Antiqua" w:eastAsia="Book Antiqua" w:hAnsi="Book Antiqua" w:cs="Book Antiqua"/>
          <w:color w:val="000000"/>
        </w:rPr>
        <w:t xml:space="preserve"> PC, Lee SY, Choo SP, Tan </w:t>
      </w:r>
      <w:proofErr w:type="spellStart"/>
      <w:r w:rsidRPr="001411E6">
        <w:rPr>
          <w:rFonts w:ascii="Book Antiqua" w:eastAsia="Book Antiqua" w:hAnsi="Book Antiqua" w:cs="Book Antiqua"/>
          <w:color w:val="000000"/>
        </w:rPr>
        <w:t>IB</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Duda</w:t>
      </w:r>
      <w:proofErr w:type="spellEnd"/>
      <w:r w:rsidRPr="001411E6">
        <w:rPr>
          <w:rFonts w:ascii="Book Antiqua" w:eastAsia="Book Antiqua" w:hAnsi="Book Antiqua" w:cs="Book Antiqua"/>
          <w:color w:val="000000"/>
        </w:rPr>
        <w:t xml:space="preserve"> D, </w:t>
      </w:r>
      <w:proofErr w:type="spellStart"/>
      <w:r w:rsidRPr="001411E6">
        <w:rPr>
          <w:rFonts w:ascii="Book Antiqua" w:eastAsia="Book Antiqua" w:hAnsi="Book Antiqua" w:cs="Book Antiqua"/>
          <w:color w:val="000000"/>
        </w:rPr>
        <w:t>Nastase</w:t>
      </w:r>
      <w:proofErr w:type="spellEnd"/>
      <w:r w:rsidRPr="001411E6">
        <w:rPr>
          <w:rFonts w:ascii="Book Antiqua" w:eastAsia="Book Antiqua" w:hAnsi="Book Antiqua" w:cs="Book Antiqua"/>
          <w:color w:val="000000"/>
        </w:rPr>
        <w:t xml:space="preserve"> A, </w:t>
      </w:r>
      <w:proofErr w:type="spellStart"/>
      <w:r w:rsidRPr="001411E6">
        <w:rPr>
          <w:rFonts w:ascii="Book Antiqua" w:eastAsia="Book Antiqua" w:hAnsi="Book Antiqua" w:cs="Book Antiqua"/>
          <w:color w:val="000000"/>
        </w:rPr>
        <w:t>Myint</w:t>
      </w:r>
      <w:proofErr w:type="spellEnd"/>
      <w:r w:rsidRPr="001411E6">
        <w:rPr>
          <w:rFonts w:ascii="Book Antiqua" w:eastAsia="Book Antiqua" w:hAnsi="Book Antiqua" w:cs="Book Antiqua"/>
          <w:color w:val="000000"/>
        </w:rPr>
        <w:t xml:space="preserve"> SS, Wong </w:t>
      </w:r>
      <w:proofErr w:type="spellStart"/>
      <w:r w:rsidRPr="001411E6">
        <w:rPr>
          <w:rFonts w:ascii="Book Antiqua" w:eastAsia="Book Antiqua" w:hAnsi="Book Antiqua" w:cs="Book Antiqua"/>
          <w:color w:val="000000"/>
        </w:rPr>
        <w:t>BH</w:t>
      </w:r>
      <w:proofErr w:type="spellEnd"/>
      <w:r w:rsidRPr="001411E6">
        <w:rPr>
          <w:rFonts w:ascii="Book Antiqua" w:eastAsia="Book Antiqua" w:hAnsi="Book Antiqua" w:cs="Book Antiqua"/>
          <w:color w:val="000000"/>
        </w:rPr>
        <w:t xml:space="preserve">, Gan A, </w:t>
      </w:r>
      <w:proofErr w:type="spellStart"/>
      <w:r w:rsidRPr="001411E6">
        <w:rPr>
          <w:rFonts w:ascii="Book Antiqua" w:eastAsia="Book Antiqua" w:hAnsi="Book Antiqua" w:cs="Book Antiqua"/>
          <w:color w:val="000000"/>
        </w:rPr>
        <w:t>Rajasegaran</w:t>
      </w:r>
      <w:proofErr w:type="spellEnd"/>
      <w:r w:rsidRPr="001411E6">
        <w:rPr>
          <w:rFonts w:ascii="Book Antiqua" w:eastAsia="Book Antiqua" w:hAnsi="Book Antiqua" w:cs="Book Antiqua"/>
          <w:color w:val="000000"/>
        </w:rPr>
        <w:t xml:space="preserve"> V, Ng CC, Nagarajan S, </w:t>
      </w:r>
      <w:proofErr w:type="spellStart"/>
      <w:r w:rsidRPr="001411E6">
        <w:rPr>
          <w:rFonts w:ascii="Book Antiqua" w:eastAsia="Book Antiqua" w:hAnsi="Book Antiqua" w:cs="Book Antiqua"/>
          <w:color w:val="000000"/>
        </w:rPr>
        <w:t>Jusakul</w:t>
      </w:r>
      <w:proofErr w:type="spellEnd"/>
      <w:r w:rsidRPr="001411E6">
        <w:rPr>
          <w:rFonts w:ascii="Book Antiqua" w:eastAsia="Book Antiqua" w:hAnsi="Book Antiqua" w:cs="Book Antiqua"/>
          <w:color w:val="000000"/>
        </w:rPr>
        <w:t xml:space="preserve"> A, Zhang S, Vohra P, Yu W, Huang D, </w:t>
      </w:r>
      <w:proofErr w:type="spellStart"/>
      <w:r w:rsidRPr="001411E6">
        <w:rPr>
          <w:rFonts w:ascii="Book Antiqua" w:eastAsia="Book Antiqua" w:hAnsi="Book Antiqua" w:cs="Book Antiqua"/>
          <w:color w:val="000000"/>
        </w:rPr>
        <w:t>Sithithaworn</w:t>
      </w:r>
      <w:proofErr w:type="spellEnd"/>
      <w:r w:rsidRPr="001411E6">
        <w:rPr>
          <w:rFonts w:ascii="Book Antiqua" w:eastAsia="Book Antiqua" w:hAnsi="Book Antiqua" w:cs="Book Antiqua"/>
          <w:color w:val="000000"/>
        </w:rPr>
        <w:t xml:space="preserve"> P, </w:t>
      </w:r>
      <w:proofErr w:type="spellStart"/>
      <w:r w:rsidRPr="001411E6">
        <w:rPr>
          <w:rFonts w:ascii="Book Antiqua" w:eastAsia="Book Antiqua" w:hAnsi="Book Antiqua" w:cs="Book Antiqua"/>
          <w:color w:val="000000"/>
        </w:rPr>
        <w:t>Yongvanit</w:t>
      </w:r>
      <w:proofErr w:type="spellEnd"/>
      <w:r w:rsidRPr="001411E6">
        <w:rPr>
          <w:rFonts w:ascii="Book Antiqua" w:eastAsia="Book Antiqua" w:hAnsi="Book Antiqua" w:cs="Book Antiqua"/>
          <w:color w:val="000000"/>
        </w:rPr>
        <w:t xml:space="preserve"> P, </w:t>
      </w:r>
      <w:proofErr w:type="spellStart"/>
      <w:r w:rsidRPr="001411E6">
        <w:rPr>
          <w:rFonts w:ascii="Book Antiqua" w:eastAsia="Book Antiqua" w:hAnsi="Book Antiqua" w:cs="Book Antiqua"/>
          <w:color w:val="000000"/>
        </w:rPr>
        <w:t>Wongkham</w:t>
      </w:r>
      <w:proofErr w:type="spellEnd"/>
      <w:r w:rsidRPr="001411E6">
        <w:rPr>
          <w:rFonts w:ascii="Book Antiqua" w:eastAsia="Book Antiqua" w:hAnsi="Book Antiqua" w:cs="Book Antiqua"/>
          <w:color w:val="000000"/>
        </w:rPr>
        <w:t xml:space="preserve"> S, </w:t>
      </w:r>
      <w:proofErr w:type="spellStart"/>
      <w:r w:rsidRPr="001411E6">
        <w:rPr>
          <w:rFonts w:ascii="Book Antiqua" w:eastAsia="Book Antiqua" w:hAnsi="Book Antiqua" w:cs="Book Antiqua"/>
          <w:color w:val="000000"/>
        </w:rPr>
        <w:t>Khuntikeo</w:t>
      </w:r>
      <w:proofErr w:type="spellEnd"/>
      <w:r w:rsidRPr="001411E6">
        <w:rPr>
          <w:rFonts w:ascii="Book Antiqua" w:eastAsia="Book Antiqua" w:hAnsi="Book Antiqua" w:cs="Book Antiqua"/>
          <w:color w:val="000000"/>
        </w:rPr>
        <w:t xml:space="preserve"> N, </w:t>
      </w:r>
      <w:proofErr w:type="spellStart"/>
      <w:r w:rsidRPr="001411E6">
        <w:rPr>
          <w:rFonts w:ascii="Book Antiqua" w:eastAsia="Book Antiqua" w:hAnsi="Book Antiqua" w:cs="Book Antiqua"/>
          <w:color w:val="000000"/>
        </w:rPr>
        <w:t>Bhudhisawasdi</w:t>
      </w:r>
      <w:proofErr w:type="spellEnd"/>
      <w:r w:rsidRPr="001411E6">
        <w:rPr>
          <w:rFonts w:ascii="Book Antiqua" w:eastAsia="Book Antiqua" w:hAnsi="Book Antiqua" w:cs="Book Antiqua"/>
          <w:color w:val="000000"/>
        </w:rPr>
        <w:t xml:space="preserve"> V, Popescu I, </w:t>
      </w:r>
      <w:proofErr w:type="spellStart"/>
      <w:r w:rsidRPr="001411E6">
        <w:rPr>
          <w:rFonts w:ascii="Book Antiqua" w:eastAsia="Book Antiqua" w:hAnsi="Book Antiqua" w:cs="Book Antiqua"/>
          <w:color w:val="000000"/>
        </w:rPr>
        <w:t>Rozen</w:t>
      </w:r>
      <w:proofErr w:type="spellEnd"/>
      <w:r w:rsidRPr="001411E6">
        <w:rPr>
          <w:rFonts w:ascii="Book Antiqua" w:eastAsia="Book Antiqua" w:hAnsi="Book Antiqua" w:cs="Book Antiqua"/>
          <w:color w:val="000000"/>
        </w:rPr>
        <w:t xml:space="preserve"> SG, Tan P, </w:t>
      </w:r>
      <w:proofErr w:type="spellStart"/>
      <w:r w:rsidRPr="001411E6">
        <w:rPr>
          <w:rFonts w:ascii="Book Antiqua" w:eastAsia="Book Antiqua" w:hAnsi="Book Antiqua" w:cs="Book Antiqua"/>
          <w:color w:val="000000"/>
        </w:rPr>
        <w:t>Teh</w:t>
      </w:r>
      <w:proofErr w:type="spellEnd"/>
      <w:r w:rsidRPr="001411E6">
        <w:rPr>
          <w:rFonts w:ascii="Book Antiqua" w:eastAsia="Book Antiqua" w:hAnsi="Book Antiqua" w:cs="Book Antiqua"/>
          <w:color w:val="000000"/>
        </w:rPr>
        <w:t xml:space="preserve"> BT. Exome sequencing identifies distinct mutational patterns in liver fluke-related and non-infection-related bile duct cancers. </w:t>
      </w:r>
      <w:r w:rsidRPr="001411E6">
        <w:rPr>
          <w:rFonts w:ascii="Book Antiqua" w:eastAsia="Book Antiqua" w:hAnsi="Book Antiqua" w:cs="Book Antiqua"/>
          <w:i/>
          <w:iCs/>
          <w:color w:val="000000"/>
        </w:rPr>
        <w:t>Nat Genet</w:t>
      </w:r>
      <w:r w:rsidRPr="001411E6">
        <w:rPr>
          <w:rFonts w:ascii="Book Antiqua" w:eastAsia="Book Antiqua" w:hAnsi="Book Antiqua" w:cs="Book Antiqua"/>
          <w:color w:val="000000"/>
        </w:rPr>
        <w:t xml:space="preserve"> 2013; </w:t>
      </w:r>
      <w:r w:rsidRPr="001411E6">
        <w:rPr>
          <w:rFonts w:ascii="Book Antiqua" w:eastAsia="Book Antiqua" w:hAnsi="Book Antiqua" w:cs="Book Antiqua"/>
          <w:b/>
          <w:bCs/>
          <w:color w:val="000000"/>
        </w:rPr>
        <w:t>45</w:t>
      </w:r>
      <w:r w:rsidRPr="001411E6">
        <w:rPr>
          <w:rFonts w:ascii="Book Antiqua" w:eastAsia="Book Antiqua" w:hAnsi="Book Antiqua" w:cs="Book Antiqua"/>
          <w:color w:val="000000"/>
        </w:rPr>
        <w:t>: 1474-1478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24185513 DOI: 10.1038/</w:t>
      </w:r>
      <w:proofErr w:type="spellStart"/>
      <w:r w:rsidRPr="001411E6">
        <w:rPr>
          <w:rFonts w:ascii="Book Antiqua" w:eastAsia="Book Antiqua" w:hAnsi="Book Antiqua" w:cs="Book Antiqua"/>
          <w:color w:val="000000"/>
        </w:rPr>
        <w:t>ng.2806</w:t>
      </w:r>
      <w:proofErr w:type="spellEnd"/>
      <w:r w:rsidRPr="001411E6">
        <w:rPr>
          <w:rFonts w:ascii="Book Antiqua" w:eastAsia="Book Antiqua" w:hAnsi="Book Antiqua" w:cs="Book Antiqua"/>
          <w:color w:val="000000"/>
        </w:rPr>
        <w:t>]</w:t>
      </w:r>
    </w:p>
    <w:p w14:paraId="51525E4B" w14:textId="77777777" w:rsidR="00A77B3E" w:rsidRPr="001411E6" w:rsidRDefault="00000000">
      <w:pPr>
        <w:spacing w:line="360" w:lineRule="auto"/>
        <w:jc w:val="both"/>
      </w:pPr>
      <w:r w:rsidRPr="001411E6">
        <w:rPr>
          <w:rFonts w:ascii="Book Antiqua" w:eastAsia="Book Antiqua" w:hAnsi="Book Antiqua" w:cs="Book Antiqua"/>
          <w:color w:val="000000"/>
        </w:rPr>
        <w:t xml:space="preserve">7 </w:t>
      </w:r>
      <w:r w:rsidRPr="001411E6">
        <w:rPr>
          <w:rFonts w:ascii="Book Antiqua" w:eastAsia="Book Antiqua" w:hAnsi="Book Antiqua" w:cs="Book Antiqua"/>
          <w:b/>
          <w:bCs/>
          <w:color w:val="000000"/>
        </w:rPr>
        <w:t xml:space="preserve">Abou-Alfa </w:t>
      </w:r>
      <w:proofErr w:type="spellStart"/>
      <w:r w:rsidRPr="001411E6">
        <w:rPr>
          <w:rFonts w:ascii="Book Antiqua" w:eastAsia="Book Antiqua" w:hAnsi="Book Antiqua" w:cs="Book Antiqua"/>
          <w:b/>
          <w:bCs/>
          <w:color w:val="000000"/>
        </w:rPr>
        <w:t>GK</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Macarulla</w:t>
      </w:r>
      <w:proofErr w:type="spellEnd"/>
      <w:r w:rsidRPr="001411E6">
        <w:rPr>
          <w:rFonts w:ascii="Book Antiqua" w:eastAsia="Book Antiqua" w:hAnsi="Book Antiqua" w:cs="Book Antiqua"/>
          <w:color w:val="000000"/>
        </w:rPr>
        <w:t xml:space="preserve"> T, </w:t>
      </w:r>
      <w:proofErr w:type="spellStart"/>
      <w:r w:rsidRPr="001411E6">
        <w:rPr>
          <w:rFonts w:ascii="Book Antiqua" w:eastAsia="Book Antiqua" w:hAnsi="Book Antiqua" w:cs="Book Antiqua"/>
          <w:color w:val="000000"/>
        </w:rPr>
        <w:t>Javle</w:t>
      </w:r>
      <w:proofErr w:type="spellEnd"/>
      <w:r w:rsidRPr="001411E6">
        <w:rPr>
          <w:rFonts w:ascii="Book Antiqua" w:eastAsia="Book Antiqua" w:hAnsi="Book Antiqua" w:cs="Book Antiqua"/>
          <w:color w:val="000000"/>
        </w:rPr>
        <w:t xml:space="preserve"> MM, Kelley </w:t>
      </w:r>
      <w:proofErr w:type="spellStart"/>
      <w:r w:rsidRPr="001411E6">
        <w:rPr>
          <w:rFonts w:ascii="Book Antiqua" w:eastAsia="Book Antiqua" w:hAnsi="Book Antiqua" w:cs="Book Antiqua"/>
          <w:color w:val="000000"/>
        </w:rPr>
        <w:t>RK</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Lubner</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SJ</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Adeva</w:t>
      </w:r>
      <w:proofErr w:type="spellEnd"/>
      <w:r w:rsidRPr="001411E6">
        <w:rPr>
          <w:rFonts w:ascii="Book Antiqua" w:eastAsia="Book Antiqua" w:hAnsi="Book Antiqua" w:cs="Book Antiqua"/>
          <w:color w:val="000000"/>
        </w:rPr>
        <w:t xml:space="preserve"> J, Cleary JM, </w:t>
      </w:r>
      <w:proofErr w:type="spellStart"/>
      <w:r w:rsidRPr="001411E6">
        <w:rPr>
          <w:rFonts w:ascii="Book Antiqua" w:eastAsia="Book Antiqua" w:hAnsi="Book Antiqua" w:cs="Book Antiqua"/>
          <w:color w:val="000000"/>
        </w:rPr>
        <w:t>Catenacci</w:t>
      </w:r>
      <w:proofErr w:type="spellEnd"/>
      <w:r w:rsidRPr="001411E6">
        <w:rPr>
          <w:rFonts w:ascii="Book Antiqua" w:eastAsia="Book Antiqua" w:hAnsi="Book Antiqua" w:cs="Book Antiqua"/>
          <w:color w:val="000000"/>
        </w:rPr>
        <w:t xml:space="preserve"> DV, </w:t>
      </w:r>
      <w:proofErr w:type="spellStart"/>
      <w:r w:rsidRPr="001411E6">
        <w:rPr>
          <w:rFonts w:ascii="Book Antiqua" w:eastAsia="Book Antiqua" w:hAnsi="Book Antiqua" w:cs="Book Antiqua"/>
          <w:color w:val="000000"/>
        </w:rPr>
        <w:t>Borad</w:t>
      </w:r>
      <w:proofErr w:type="spellEnd"/>
      <w:r w:rsidRPr="001411E6">
        <w:rPr>
          <w:rFonts w:ascii="Book Antiqua" w:eastAsia="Book Antiqua" w:hAnsi="Book Antiqua" w:cs="Book Antiqua"/>
          <w:color w:val="000000"/>
        </w:rPr>
        <w:t xml:space="preserve"> MJ, Bridgewater J, Harris WP, Murphy AG, Oh DY, </w:t>
      </w:r>
      <w:proofErr w:type="spellStart"/>
      <w:r w:rsidRPr="001411E6">
        <w:rPr>
          <w:rFonts w:ascii="Book Antiqua" w:eastAsia="Book Antiqua" w:hAnsi="Book Antiqua" w:cs="Book Antiqua"/>
          <w:color w:val="000000"/>
        </w:rPr>
        <w:t>Whisenant</w:t>
      </w:r>
      <w:proofErr w:type="spellEnd"/>
      <w:r w:rsidRPr="001411E6">
        <w:rPr>
          <w:rFonts w:ascii="Book Antiqua" w:eastAsia="Book Antiqua" w:hAnsi="Book Antiqua" w:cs="Book Antiqua"/>
          <w:color w:val="000000"/>
        </w:rPr>
        <w:t xml:space="preserve"> J, Lowery MA, Goyal L, Shroff RT, El-</w:t>
      </w:r>
      <w:proofErr w:type="spellStart"/>
      <w:r w:rsidRPr="001411E6">
        <w:rPr>
          <w:rFonts w:ascii="Book Antiqua" w:eastAsia="Book Antiqua" w:hAnsi="Book Antiqua" w:cs="Book Antiqua"/>
          <w:color w:val="000000"/>
        </w:rPr>
        <w:t>Khoueiry</w:t>
      </w:r>
      <w:proofErr w:type="spellEnd"/>
      <w:r w:rsidRPr="001411E6">
        <w:rPr>
          <w:rFonts w:ascii="Book Antiqua" w:eastAsia="Book Antiqua" w:hAnsi="Book Antiqua" w:cs="Book Antiqua"/>
          <w:color w:val="000000"/>
        </w:rPr>
        <w:t xml:space="preserve"> AB, Fan B, Wu B, Chamberlain CX, Jiang L, </w:t>
      </w:r>
      <w:proofErr w:type="spellStart"/>
      <w:r w:rsidRPr="001411E6">
        <w:rPr>
          <w:rFonts w:ascii="Book Antiqua" w:eastAsia="Book Antiqua" w:hAnsi="Book Antiqua" w:cs="Book Antiqua"/>
          <w:color w:val="000000"/>
        </w:rPr>
        <w:t>Gliser</w:t>
      </w:r>
      <w:proofErr w:type="spellEnd"/>
      <w:r w:rsidRPr="001411E6">
        <w:rPr>
          <w:rFonts w:ascii="Book Antiqua" w:eastAsia="Book Antiqua" w:hAnsi="Book Antiqua" w:cs="Book Antiqua"/>
          <w:color w:val="000000"/>
        </w:rPr>
        <w:t xml:space="preserve"> C, Pandya SS, Valle </w:t>
      </w:r>
      <w:proofErr w:type="spellStart"/>
      <w:r w:rsidRPr="001411E6">
        <w:rPr>
          <w:rFonts w:ascii="Book Antiqua" w:eastAsia="Book Antiqua" w:hAnsi="Book Antiqua" w:cs="Book Antiqua"/>
          <w:color w:val="000000"/>
        </w:rPr>
        <w:t>JW</w:t>
      </w:r>
      <w:proofErr w:type="spellEnd"/>
      <w:r w:rsidRPr="001411E6">
        <w:rPr>
          <w:rFonts w:ascii="Book Antiqua" w:eastAsia="Book Antiqua" w:hAnsi="Book Antiqua" w:cs="Book Antiqua"/>
          <w:color w:val="000000"/>
        </w:rPr>
        <w:t xml:space="preserve">, Zhu AX. </w:t>
      </w:r>
      <w:proofErr w:type="spellStart"/>
      <w:r w:rsidRPr="001411E6">
        <w:rPr>
          <w:rFonts w:ascii="Book Antiqua" w:eastAsia="Book Antiqua" w:hAnsi="Book Antiqua" w:cs="Book Antiqua"/>
          <w:color w:val="000000"/>
        </w:rPr>
        <w:t>Ivosidenib</w:t>
      </w:r>
      <w:proofErr w:type="spellEnd"/>
      <w:r w:rsidRPr="001411E6">
        <w:rPr>
          <w:rFonts w:ascii="Book Antiqua" w:eastAsia="Book Antiqua" w:hAnsi="Book Antiqua" w:cs="Book Antiqua"/>
          <w:color w:val="000000"/>
        </w:rPr>
        <w:t xml:space="preserve"> in </w:t>
      </w:r>
      <w:proofErr w:type="spellStart"/>
      <w:r w:rsidRPr="001411E6">
        <w:rPr>
          <w:rFonts w:ascii="Book Antiqua" w:eastAsia="Book Antiqua" w:hAnsi="Book Antiqua" w:cs="Book Antiqua"/>
          <w:color w:val="000000"/>
        </w:rPr>
        <w:t>IDH1</w:t>
      </w:r>
      <w:proofErr w:type="spellEnd"/>
      <w:r w:rsidRPr="001411E6">
        <w:rPr>
          <w:rFonts w:ascii="Book Antiqua" w:eastAsia="Book Antiqua" w:hAnsi="Book Antiqua" w:cs="Book Antiqua"/>
          <w:color w:val="000000"/>
        </w:rPr>
        <w:t>-mutant, chemotherapy-refractory cholangiocarcinoma (</w:t>
      </w:r>
      <w:proofErr w:type="spellStart"/>
      <w:r w:rsidRPr="001411E6">
        <w:rPr>
          <w:rFonts w:ascii="Book Antiqua" w:eastAsia="Book Antiqua" w:hAnsi="Book Antiqua" w:cs="Book Antiqua"/>
          <w:color w:val="000000"/>
        </w:rPr>
        <w:t>ClarIDHy</w:t>
      </w:r>
      <w:proofErr w:type="spellEnd"/>
      <w:r w:rsidRPr="001411E6">
        <w:rPr>
          <w:rFonts w:ascii="Book Antiqua" w:eastAsia="Book Antiqua" w:hAnsi="Book Antiqua" w:cs="Book Antiqua"/>
          <w:color w:val="000000"/>
        </w:rPr>
        <w:t xml:space="preserve">): a </w:t>
      </w:r>
      <w:proofErr w:type="spellStart"/>
      <w:r w:rsidRPr="001411E6">
        <w:rPr>
          <w:rFonts w:ascii="Book Antiqua" w:eastAsia="Book Antiqua" w:hAnsi="Book Antiqua" w:cs="Book Antiqua"/>
          <w:color w:val="000000"/>
        </w:rPr>
        <w:t>multicentre</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randomised</w:t>
      </w:r>
      <w:proofErr w:type="spellEnd"/>
      <w:r w:rsidRPr="001411E6">
        <w:rPr>
          <w:rFonts w:ascii="Book Antiqua" w:eastAsia="Book Antiqua" w:hAnsi="Book Antiqua" w:cs="Book Antiqua"/>
          <w:color w:val="000000"/>
        </w:rPr>
        <w:t xml:space="preserve">, double-blind, placebo-controlled, phase 3 study. </w:t>
      </w:r>
      <w:r w:rsidRPr="001411E6">
        <w:rPr>
          <w:rFonts w:ascii="Book Antiqua" w:eastAsia="Book Antiqua" w:hAnsi="Book Antiqua" w:cs="Book Antiqua"/>
          <w:i/>
          <w:iCs/>
          <w:color w:val="000000"/>
        </w:rPr>
        <w:t>Lancet Oncol</w:t>
      </w:r>
      <w:r w:rsidRPr="001411E6">
        <w:rPr>
          <w:rFonts w:ascii="Book Antiqua" w:eastAsia="Book Antiqua" w:hAnsi="Book Antiqua" w:cs="Book Antiqua"/>
          <w:color w:val="000000"/>
        </w:rPr>
        <w:t xml:space="preserve"> 2020; </w:t>
      </w:r>
      <w:r w:rsidRPr="001411E6">
        <w:rPr>
          <w:rFonts w:ascii="Book Antiqua" w:eastAsia="Book Antiqua" w:hAnsi="Book Antiqua" w:cs="Book Antiqua"/>
          <w:b/>
          <w:bCs/>
          <w:color w:val="000000"/>
        </w:rPr>
        <w:t>21</w:t>
      </w:r>
      <w:r w:rsidRPr="001411E6">
        <w:rPr>
          <w:rFonts w:ascii="Book Antiqua" w:eastAsia="Book Antiqua" w:hAnsi="Book Antiqua" w:cs="Book Antiqua"/>
          <w:color w:val="000000"/>
        </w:rPr>
        <w:t>: 796-807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32416072 DOI: 10.1016/</w:t>
      </w:r>
      <w:proofErr w:type="spellStart"/>
      <w:r w:rsidRPr="001411E6">
        <w:rPr>
          <w:rFonts w:ascii="Book Antiqua" w:eastAsia="Book Antiqua" w:hAnsi="Book Antiqua" w:cs="Book Antiqua"/>
          <w:color w:val="000000"/>
        </w:rPr>
        <w:t>S1470</w:t>
      </w:r>
      <w:proofErr w:type="spellEnd"/>
      <w:r w:rsidRPr="001411E6">
        <w:rPr>
          <w:rFonts w:ascii="Book Antiqua" w:eastAsia="Book Antiqua" w:hAnsi="Book Antiqua" w:cs="Book Antiqua"/>
          <w:color w:val="000000"/>
        </w:rPr>
        <w:t>-2045(20)30157-1]</w:t>
      </w:r>
    </w:p>
    <w:p w14:paraId="5FF83969" w14:textId="77777777" w:rsidR="00A77B3E" w:rsidRPr="001411E6" w:rsidRDefault="00000000">
      <w:pPr>
        <w:spacing w:line="360" w:lineRule="auto"/>
        <w:jc w:val="both"/>
      </w:pPr>
      <w:r w:rsidRPr="001411E6">
        <w:rPr>
          <w:rFonts w:ascii="Book Antiqua" w:eastAsia="Book Antiqua" w:hAnsi="Book Antiqua" w:cs="Book Antiqua"/>
          <w:color w:val="000000"/>
        </w:rPr>
        <w:t xml:space="preserve">8 </w:t>
      </w:r>
      <w:r w:rsidRPr="001411E6">
        <w:rPr>
          <w:rFonts w:ascii="Book Antiqua" w:eastAsia="Book Antiqua" w:hAnsi="Book Antiqua" w:cs="Book Antiqua"/>
          <w:b/>
          <w:bCs/>
          <w:color w:val="000000"/>
        </w:rPr>
        <w:t>Zhu AX</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Macarulla</w:t>
      </w:r>
      <w:proofErr w:type="spellEnd"/>
      <w:r w:rsidRPr="001411E6">
        <w:rPr>
          <w:rFonts w:ascii="Book Antiqua" w:eastAsia="Book Antiqua" w:hAnsi="Book Antiqua" w:cs="Book Antiqua"/>
          <w:color w:val="000000"/>
        </w:rPr>
        <w:t xml:space="preserve"> T, </w:t>
      </w:r>
      <w:proofErr w:type="spellStart"/>
      <w:r w:rsidRPr="001411E6">
        <w:rPr>
          <w:rFonts w:ascii="Book Antiqua" w:eastAsia="Book Antiqua" w:hAnsi="Book Antiqua" w:cs="Book Antiqua"/>
          <w:color w:val="000000"/>
        </w:rPr>
        <w:t>Javle</w:t>
      </w:r>
      <w:proofErr w:type="spellEnd"/>
      <w:r w:rsidRPr="001411E6">
        <w:rPr>
          <w:rFonts w:ascii="Book Antiqua" w:eastAsia="Book Antiqua" w:hAnsi="Book Antiqua" w:cs="Book Antiqua"/>
          <w:color w:val="000000"/>
        </w:rPr>
        <w:t xml:space="preserve"> MM, Kelley </w:t>
      </w:r>
      <w:proofErr w:type="spellStart"/>
      <w:r w:rsidRPr="001411E6">
        <w:rPr>
          <w:rFonts w:ascii="Book Antiqua" w:eastAsia="Book Antiqua" w:hAnsi="Book Antiqua" w:cs="Book Antiqua"/>
          <w:color w:val="000000"/>
        </w:rPr>
        <w:t>RK</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Lubner</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SJ</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Adeva</w:t>
      </w:r>
      <w:proofErr w:type="spellEnd"/>
      <w:r w:rsidRPr="001411E6">
        <w:rPr>
          <w:rFonts w:ascii="Book Antiqua" w:eastAsia="Book Antiqua" w:hAnsi="Book Antiqua" w:cs="Book Antiqua"/>
          <w:color w:val="000000"/>
        </w:rPr>
        <w:t xml:space="preserve"> J, Cleary JM, </w:t>
      </w:r>
      <w:proofErr w:type="spellStart"/>
      <w:r w:rsidRPr="001411E6">
        <w:rPr>
          <w:rFonts w:ascii="Book Antiqua" w:eastAsia="Book Antiqua" w:hAnsi="Book Antiqua" w:cs="Book Antiqua"/>
          <w:color w:val="000000"/>
        </w:rPr>
        <w:t>Catenacci</w:t>
      </w:r>
      <w:proofErr w:type="spellEnd"/>
      <w:r w:rsidRPr="001411E6">
        <w:rPr>
          <w:rFonts w:ascii="Book Antiqua" w:eastAsia="Book Antiqua" w:hAnsi="Book Antiqua" w:cs="Book Antiqua"/>
          <w:color w:val="000000"/>
        </w:rPr>
        <w:t xml:space="preserve"> DVT, </w:t>
      </w:r>
      <w:proofErr w:type="spellStart"/>
      <w:r w:rsidRPr="001411E6">
        <w:rPr>
          <w:rFonts w:ascii="Book Antiqua" w:eastAsia="Book Antiqua" w:hAnsi="Book Antiqua" w:cs="Book Antiqua"/>
          <w:color w:val="000000"/>
        </w:rPr>
        <w:t>Borad</w:t>
      </w:r>
      <w:proofErr w:type="spellEnd"/>
      <w:r w:rsidRPr="001411E6">
        <w:rPr>
          <w:rFonts w:ascii="Book Antiqua" w:eastAsia="Book Antiqua" w:hAnsi="Book Antiqua" w:cs="Book Antiqua"/>
          <w:color w:val="000000"/>
        </w:rPr>
        <w:t xml:space="preserve"> MJ, Bridgewater JA, Harris WP, Murphy AG, Oh DY, </w:t>
      </w:r>
      <w:proofErr w:type="spellStart"/>
      <w:r w:rsidRPr="001411E6">
        <w:rPr>
          <w:rFonts w:ascii="Book Antiqua" w:eastAsia="Book Antiqua" w:hAnsi="Book Antiqua" w:cs="Book Antiqua"/>
          <w:color w:val="000000"/>
        </w:rPr>
        <w:t>Whisenant</w:t>
      </w:r>
      <w:proofErr w:type="spellEnd"/>
      <w:r w:rsidRPr="001411E6">
        <w:rPr>
          <w:rFonts w:ascii="Book Antiqua" w:eastAsia="Book Antiqua" w:hAnsi="Book Antiqua" w:cs="Book Antiqua"/>
          <w:color w:val="000000"/>
        </w:rPr>
        <w:t xml:space="preserve"> JR, Lowery MA, Goyal L, Shroff RT, El-</w:t>
      </w:r>
      <w:proofErr w:type="spellStart"/>
      <w:r w:rsidRPr="001411E6">
        <w:rPr>
          <w:rFonts w:ascii="Book Antiqua" w:eastAsia="Book Antiqua" w:hAnsi="Book Antiqua" w:cs="Book Antiqua"/>
          <w:color w:val="000000"/>
        </w:rPr>
        <w:t>Khoueiry</w:t>
      </w:r>
      <w:proofErr w:type="spellEnd"/>
      <w:r w:rsidRPr="001411E6">
        <w:rPr>
          <w:rFonts w:ascii="Book Antiqua" w:eastAsia="Book Antiqua" w:hAnsi="Book Antiqua" w:cs="Book Antiqua"/>
          <w:color w:val="000000"/>
        </w:rPr>
        <w:t xml:space="preserve"> AB, Chamberlain CX, </w:t>
      </w:r>
      <w:proofErr w:type="spellStart"/>
      <w:r w:rsidRPr="001411E6">
        <w:rPr>
          <w:rFonts w:ascii="Book Antiqua" w:eastAsia="Book Antiqua" w:hAnsi="Book Antiqua" w:cs="Book Antiqua"/>
          <w:color w:val="000000"/>
        </w:rPr>
        <w:t>Aguado-Fraile</w:t>
      </w:r>
      <w:proofErr w:type="spellEnd"/>
      <w:r w:rsidRPr="001411E6">
        <w:rPr>
          <w:rFonts w:ascii="Book Antiqua" w:eastAsia="Book Antiqua" w:hAnsi="Book Antiqua" w:cs="Book Antiqua"/>
          <w:color w:val="000000"/>
        </w:rPr>
        <w:t xml:space="preserve"> E, Choe S, Wu B, Liu H, </w:t>
      </w:r>
      <w:proofErr w:type="spellStart"/>
      <w:r w:rsidRPr="001411E6">
        <w:rPr>
          <w:rFonts w:ascii="Book Antiqua" w:eastAsia="Book Antiqua" w:hAnsi="Book Antiqua" w:cs="Book Antiqua"/>
          <w:color w:val="000000"/>
        </w:rPr>
        <w:t>Gliser</w:t>
      </w:r>
      <w:proofErr w:type="spellEnd"/>
      <w:r w:rsidRPr="001411E6">
        <w:rPr>
          <w:rFonts w:ascii="Book Antiqua" w:eastAsia="Book Antiqua" w:hAnsi="Book Antiqua" w:cs="Book Antiqua"/>
          <w:color w:val="000000"/>
        </w:rPr>
        <w:t xml:space="preserve"> C, Pandya SS, Valle </w:t>
      </w:r>
      <w:proofErr w:type="spellStart"/>
      <w:r w:rsidRPr="001411E6">
        <w:rPr>
          <w:rFonts w:ascii="Book Antiqua" w:eastAsia="Book Antiqua" w:hAnsi="Book Antiqua" w:cs="Book Antiqua"/>
          <w:color w:val="000000"/>
        </w:rPr>
        <w:t>JW</w:t>
      </w:r>
      <w:proofErr w:type="spellEnd"/>
      <w:r w:rsidRPr="001411E6">
        <w:rPr>
          <w:rFonts w:ascii="Book Antiqua" w:eastAsia="Book Antiqua" w:hAnsi="Book Antiqua" w:cs="Book Antiqua"/>
          <w:color w:val="000000"/>
        </w:rPr>
        <w:t xml:space="preserve">, Abou-Alfa GK. Final Overall Survival Efficacy Results of </w:t>
      </w:r>
      <w:proofErr w:type="spellStart"/>
      <w:r w:rsidRPr="001411E6">
        <w:rPr>
          <w:rFonts w:ascii="Book Antiqua" w:eastAsia="Book Antiqua" w:hAnsi="Book Antiqua" w:cs="Book Antiqua"/>
          <w:color w:val="000000"/>
        </w:rPr>
        <w:t>Ivosidenib</w:t>
      </w:r>
      <w:proofErr w:type="spellEnd"/>
      <w:r w:rsidRPr="001411E6">
        <w:rPr>
          <w:rFonts w:ascii="Book Antiqua" w:eastAsia="Book Antiqua" w:hAnsi="Book Antiqua" w:cs="Book Antiqua"/>
          <w:color w:val="000000"/>
        </w:rPr>
        <w:t xml:space="preserve"> for Patients With Advanced Cholangiocarcinoma With </w:t>
      </w:r>
      <w:proofErr w:type="spellStart"/>
      <w:r w:rsidRPr="001411E6">
        <w:rPr>
          <w:rFonts w:ascii="Book Antiqua" w:eastAsia="Book Antiqua" w:hAnsi="Book Antiqua" w:cs="Book Antiqua"/>
          <w:color w:val="000000"/>
        </w:rPr>
        <w:t>IDH1</w:t>
      </w:r>
      <w:proofErr w:type="spellEnd"/>
      <w:r w:rsidRPr="001411E6">
        <w:rPr>
          <w:rFonts w:ascii="Book Antiqua" w:eastAsia="Book Antiqua" w:hAnsi="Book Antiqua" w:cs="Book Antiqua"/>
          <w:color w:val="000000"/>
        </w:rPr>
        <w:t xml:space="preserve"> Mutation: The Phase 3 Randomized Clinical </w:t>
      </w:r>
      <w:proofErr w:type="spellStart"/>
      <w:r w:rsidRPr="001411E6">
        <w:rPr>
          <w:rFonts w:ascii="Book Antiqua" w:eastAsia="Book Antiqua" w:hAnsi="Book Antiqua" w:cs="Book Antiqua"/>
          <w:color w:val="000000"/>
        </w:rPr>
        <w:t>ClarIDHy</w:t>
      </w:r>
      <w:proofErr w:type="spellEnd"/>
      <w:r w:rsidRPr="001411E6">
        <w:rPr>
          <w:rFonts w:ascii="Book Antiqua" w:eastAsia="Book Antiqua" w:hAnsi="Book Antiqua" w:cs="Book Antiqua"/>
          <w:color w:val="000000"/>
        </w:rPr>
        <w:t xml:space="preserve"> Trial. </w:t>
      </w:r>
      <w:r w:rsidRPr="001411E6">
        <w:rPr>
          <w:rFonts w:ascii="Book Antiqua" w:eastAsia="Book Antiqua" w:hAnsi="Book Antiqua" w:cs="Book Antiqua"/>
          <w:i/>
          <w:iCs/>
          <w:color w:val="000000"/>
        </w:rPr>
        <w:t>JAMA Oncol</w:t>
      </w:r>
      <w:r w:rsidRPr="001411E6">
        <w:rPr>
          <w:rFonts w:ascii="Book Antiqua" w:eastAsia="Book Antiqua" w:hAnsi="Book Antiqua" w:cs="Book Antiqua"/>
          <w:color w:val="000000"/>
        </w:rPr>
        <w:t xml:space="preserve"> 2021; </w:t>
      </w:r>
      <w:r w:rsidRPr="001411E6">
        <w:rPr>
          <w:rFonts w:ascii="Book Antiqua" w:eastAsia="Book Antiqua" w:hAnsi="Book Antiqua" w:cs="Book Antiqua"/>
          <w:b/>
          <w:bCs/>
          <w:color w:val="000000"/>
        </w:rPr>
        <w:t>7</w:t>
      </w:r>
      <w:r w:rsidRPr="001411E6">
        <w:rPr>
          <w:rFonts w:ascii="Book Antiqua" w:eastAsia="Book Antiqua" w:hAnsi="Book Antiqua" w:cs="Book Antiqua"/>
          <w:color w:val="000000"/>
        </w:rPr>
        <w:t>: 1669-1677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34554208 DOI: 10.1001/</w:t>
      </w:r>
      <w:proofErr w:type="spellStart"/>
      <w:r w:rsidRPr="001411E6">
        <w:rPr>
          <w:rFonts w:ascii="Book Antiqua" w:eastAsia="Book Antiqua" w:hAnsi="Book Antiqua" w:cs="Book Antiqua"/>
          <w:color w:val="000000"/>
        </w:rPr>
        <w:t>jamaoncol.2021.3836</w:t>
      </w:r>
      <w:proofErr w:type="spellEnd"/>
      <w:r w:rsidRPr="001411E6">
        <w:rPr>
          <w:rFonts w:ascii="Book Antiqua" w:eastAsia="Book Antiqua" w:hAnsi="Book Antiqua" w:cs="Book Antiqua"/>
          <w:color w:val="000000"/>
        </w:rPr>
        <w:t>]</w:t>
      </w:r>
    </w:p>
    <w:p w14:paraId="50BF6D00" w14:textId="77777777" w:rsidR="00A77B3E" w:rsidRPr="001411E6" w:rsidRDefault="00000000">
      <w:pPr>
        <w:spacing w:line="360" w:lineRule="auto"/>
        <w:jc w:val="both"/>
      </w:pPr>
      <w:r w:rsidRPr="001411E6">
        <w:rPr>
          <w:rFonts w:ascii="Book Antiqua" w:eastAsia="Book Antiqua" w:hAnsi="Book Antiqua" w:cs="Book Antiqua"/>
          <w:color w:val="000000"/>
        </w:rPr>
        <w:lastRenderedPageBreak/>
        <w:t xml:space="preserve">9 </w:t>
      </w:r>
      <w:r w:rsidRPr="001411E6">
        <w:rPr>
          <w:rFonts w:ascii="Book Antiqua" w:eastAsia="Book Antiqua" w:hAnsi="Book Antiqua" w:cs="Book Antiqua"/>
          <w:b/>
          <w:bCs/>
          <w:color w:val="000000"/>
        </w:rPr>
        <w:t>Yamada N</w:t>
      </w:r>
      <w:r w:rsidRPr="001411E6">
        <w:rPr>
          <w:rFonts w:ascii="Book Antiqua" w:eastAsia="Book Antiqua" w:hAnsi="Book Antiqua" w:cs="Book Antiqua"/>
          <w:color w:val="000000"/>
        </w:rPr>
        <w:t xml:space="preserve">, Chung YS, </w:t>
      </w:r>
      <w:proofErr w:type="spellStart"/>
      <w:r w:rsidRPr="001411E6">
        <w:rPr>
          <w:rFonts w:ascii="Book Antiqua" w:eastAsia="Book Antiqua" w:hAnsi="Book Antiqua" w:cs="Book Antiqua"/>
          <w:color w:val="000000"/>
        </w:rPr>
        <w:t>Arimoto</w:t>
      </w:r>
      <w:proofErr w:type="spellEnd"/>
      <w:r w:rsidRPr="001411E6">
        <w:rPr>
          <w:rFonts w:ascii="Book Antiqua" w:eastAsia="Book Antiqua" w:hAnsi="Book Antiqua" w:cs="Book Antiqua"/>
          <w:color w:val="000000"/>
        </w:rPr>
        <w:t xml:space="preserve"> Y, Sawada T, Seki S, Sowa M. Establishment of a new human extrahepatic bile duct carcinoma cell line (</w:t>
      </w:r>
      <w:proofErr w:type="spellStart"/>
      <w:r w:rsidRPr="001411E6">
        <w:rPr>
          <w:rFonts w:ascii="Book Antiqua" w:eastAsia="Book Antiqua" w:hAnsi="Book Antiqua" w:cs="Book Antiqua"/>
          <w:color w:val="000000"/>
        </w:rPr>
        <w:t>OCUCh-LM1</w:t>
      </w:r>
      <w:proofErr w:type="spellEnd"/>
      <w:r w:rsidRPr="001411E6">
        <w:rPr>
          <w:rFonts w:ascii="Book Antiqua" w:eastAsia="Book Antiqua" w:hAnsi="Book Antiqua" w:cs="Book Antiqua"/>
          <w:color w:val="000000"/>
        </w:rPr>
        <w:t xml:space="preserve">) and experimental liver metastatic model. </w:t>
      </w:r>
      <w:r w:rsidRPr="001411E6">
        <w:rPr>
          <w:rFonts w:ascii="Book Antiqua" w:eastAsia="Book Antiqua" w:hAnsi="Book Antiqua" w:cs="Book Antiqua"/>
          <w:i/>
          <w:iCs/>
          <w:color w:val="000000"/>
        </w:rPr>
        <w:t>Br J Cancer</w:t>
      </w:r>
      <w:r w:rsidRPr="001411E6">
        <w:rPr>
          <w:rFonts w:ascii="Book Antiqua" w:eastAsia="Book Antiqua" w:hAnsi="Book Antiqua" w:cs="Book Antiqua"/>
          <w:color w:val="000000"/>
        </w:rPr>
        <w:t xml:space="preserve"> 1995; </w:t>
      </w:r>
      <w:r w:rsidRPr="001411E6">
        <w:rPr>
          <w:rFonts w:ascii="Book Antiqua" w:eastAsia="Book Antiqua" w:hAnsi="Book Antiqua" w:cs="Book Antiqua"/>
          <w:b/>
          <w:bCs/>
          <w:color w:val="000000"/>
        </w:rPr>
        <w:t>71</w:t>
      </w:r>
      <w:r w:rsidRPr="001411E6">
        <w:rPr>
          <w:rFonts w:ascii="Book Antiqua" w:eastAsia="Book Antiqua" w:hAnsi="Book Antiqua" w:cs="Book Antiqua"/>
          <w:color w:val="000000"/>
        </w:rPr>
        <w:t>: 543-548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7880737 DOI: 10.1038/</w:t>
      </w:r>
      <w:proofErr w:type="spellStart"/>
      <w:r w:rsidRPr="001411E6">
        <w:rPr>
          <w:rFonts w:ascii="Book Antiqua" w:eastAsia="Book Antiqua" w:hAnsi="Book Antiqua" w:cs="Book Antiqua"/>
          <w:color w:val="000000"/>
        </w:rPr>
        <w:t>bjc.1995.107</w:t>
      </w:r>
      <w:proofErr w:type="spellEnd"/>
      <w:r w:rsidRPr="001411E6">
        <w:rPr>
          <w:rFonts w:ascii="Book Antiqua" w:eastAsia="Book Antiqua" w:hAnsi="Book Antiqua" w:cs="Book Antiqua"/>
          <w:color w:val="000000"/>
        </w:rPr>
        <w:t>]</w:t>
      </w:r>
    </w:p>
    <w:p w14:paraId="5AC57C81" w14:textId="77777777" w:rsidR="00A77B3E" w:rsidRPr="001411E6" w:rsidRDefault="00000000">
      <w:pPr>
        <w:spacing w:line="360" w:lineRule="auto"/>
        <w:jc w:val="both"/>
      </w:pPr>
      <w:r w:rsidRPr="001411E6">
        <w:rPr>
          <w:rFonts w:ascii="Book Antiqua" w:eastAsia="Book Antiqua" w:hAnsi="Book Antiqua" w:cs="Book Antiqua"/>
          <w:color w:val="000000"/>
        </w:rPr>
        <w:t xml:space="preserve">10 </w:t>
      </w:r>
      <w:proofErr w:type="spellStart"/>
      <w:r w:rsidRPr="001411E6">
        <w:rPr>
          <w:rFonts w:ascii="Book Antiqua" w:eastAsia="Book Antiqua" w:hAnsi="Book Antiqua" w:cs="Book Antiqua"/>
          <w:b/>
          <w:bCs/>
          <w:color w:val="000000"/>
        </w:rPr>
        <w:t>Miyagiwa</w:t>
      </w:r>
      <w:proofErr w:type="spellEnd"/>
      <w:r w:rsidRPr="001411E6">
        <w:rPr>
          <w:rFonts w:ascii="Book Antiqua" w:eastAsia="Book Antiqua" w:hAnsi="Book Antiqua" w:cs="Book Antiqua"/>
          <w:b/>
          <w:bCs/>
          <w:color w:val="000000"/>
        </w:rPr>
        <w:t xml:space="preserve"> M</w:t>
      </w:r>
      <w:r w:rsidRPr="001411E6">
        <w:rPr>
          <w:rFonts w:ascii="Book Antiqua" w:eastAsia="Book Antiqua" w:hAnsi="Book Antiqua" w:cs="Book Antiqua"/>
          <w:color w:val="000000"/>
        </w:rPr>
        <w:t xml:space="preserve">, Ichida T, Tokiwa T, Sato J, Sasaki H. A new human </w:t>
      </w:r>
      <w:proofErr w:type="spellStart"/>
      <w:r w:rsidRPr="001411E6">
        <w:rPr>
          <w:rFonts w:ascii="Book Antiqua" w:eastAsia="Book Antiqua" w:hAnsi="Book Antiqua" w:cs="Book Antiqua"/>
          <w:color w:val="000000"/>
        </w:rPr>
        <w:t>cholangiocellular</w:t>
      </w:r>
      <w:proofErr w:type="spellEnd"/>
      <w:r w:rsidRPr="001411E6">
        <w:rPr>
          <w:rFonts w:ascii="Book Antiqua" w:eastAsia="Book Antiqua" w:hAnsi="Book Antiqua" w:cs="Book Antiqua"/>
          <w:color w:val="000000"/>
        </w:rPr>
        <w:t xml:space="preserve"> carcinoma cell line (</w:t>
      </w:r>
      <w:proofErr w:type="spellStart"/>
      <w:r w:rsidRPr="001411E6">
        <w:rPr>
          <w:rFonts w:ascii="Book Antiqua" w:eastAsia="Book Antiqua" w:hAnsi="Book Antiqua" w:cs="Book Antiqua"/>
          <w:color w:val="000000"/>
        </w:rPr>
        <w:t>HuCC-T1</w:t>
      </w:r>
      <w:proofErr w:type="spellEnd"/>
      <w:r w:rsidRPr="001411E6">
        <w:rPr>
          <w:rFonts w:ascii="Book Antiqua" w:eastAsia="Book Antiqua" w:hAnsi="Book Antiqua" w:cs="Book Antiqua"/>
          <w:color w:val="000000"/>
        </w:rPr>
        <w:t xml:space="preserve">) producing carbohydrate antigen 19/9 in serum-free medium. </w:t>
      </w:r>
      <w:r w:rsidRPr="001411E6">
        <w:rPr>
          <w:rFonts w:ascii="Book Antiqua" w:eastAsia="Book Antiqua" w:hAnsi="Book Antiqua" w:cs="Book Antiqua"/>
          <w:i/>
          <w:iCs/>
          <w:color w:val="000000"/>
        </w:rPr>
        <w:t>In Vitro Cell Dev Biol</w:t>
      </w:r>
      <w:r w:rsidRPr="001411E6">
        <w:rPr>
          <w:rFonts w:ascii="Book Antiqua" w:eastAsia="Book Antiqua" w:hAnsi="Book Antiqua" w:cs="Book Antiqua"/>
          <w:color w:val="000000"/>
        </w:rPr>
        <w:t xml:space="preserve"> 1989; </w:t>
      </w:r>
      <w:r w:rsidRPr="001411E6">
        <w:rPr>
          <w:rFonts w:ascii="Book Antiqua" w:eastAsia="Book Antiqua" w:hAnsi="Book Antiqua" w:cs="Book Antiqua"/>
          <w:b/>
          <w:bCs/>
          <w:color w:val="000000"/>
        </w:rPr>
        <w:t>25</w:t>
      </w:r>
      <w:r w:rsidRPr="001411E6">
        <w:rPr>
          <w:rFonts w:ascii="Book Antiqua" w:eastAsia="Book Antiqua" w:hAnsi="Book Antiqua" w:cs="Book Antiqua"/>
          <w:color w:val="000000"/>
        </w:rPr>
        <w:t>: 503-510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2544546 DOI: 10.1007/</w:t>
      </w:r>
      <w:proofErr w:type="spellStart"/>
      <w:r w:rsidRPr="001411E6">
        <w:rPr>
          <w:rFonts w:ascii="Book Antiqua" w:eastAsia="Book Antiqua" w:hAnsi="Book Antiqua" w:cs="Book Antiqua"/>
          <w:color w:val="000000"/>
        </w:rPr>
        <w:t>BF02623562</w:t>
      </w:r>
      <w:proofErr w:type="spellEnd"/>
      <w:r w:rsidRPr="001411E6">
        <w:rPr>
          <w:rFonts w:ascii="Book Antiqua" w:eastAsia="Book Antiqua" w:hAnsi="Book Antiqua" w:cs="Book Antiqua"/>
          <w:color w:val="000000"/>
        </w:rPr>
        <w:t>]</w:t>
      </w:r>
    </w:p>
    <w:p w14:paraId="65464318" w14:textId="77777777" w:rsidR="00A77B3E" w:rsidRPr="001411E6" w:rsidRDefault="00000000">
      <w:pPr>
        <w:spacing w:line="360" w:lineRule="auto"/>
        <w:jc w:val="both"/>
      </w:pPr>
      <w:r w:rsidRPr="001411E6">
        <w:rPr>
          <w:rFonts w:ascii="Book Antiqua" w:eastAsia="Book Antiqua" w:hAnsi="Book Antiqua" w:cs="Book Antiqua"/>
          <w:color w:val="000000"/>
        </w:rPr>
        <w:t xml:space="preserve">11 </w:t>
      </w:r>
      <w:proofErr w:type="spellStart"/>
      <w:r w:rsidRPr="001411E6">
        <w:rPr>
          <w:rFonts w:ascii="Book Antiqua" w:eastAsia="Book Antiqua" w:hAnsi="Book Antiqua" w:cs="Book Antiqua"/>
          <w:b/>
          <w:bCs/>
          <w:color w:val="000000"/>
        </w:rPr>
        <w:t>Enjoji</w:t>
      </w:r>
      <w:proofErr w:type="spellEnd"/>
      <w:r w:rsidRPr="001411E6">
        <w:rPr>
          <w:rFonts w:ascii="Book Antiqua" w:eastAsia="Book Antiqua" w:hAnsi="Book Antiqua" w:cs="Book Antiqua"/>
          <w:b/>
          <w:bCs/>
          <w:color w:val="000000"/>
        </w:rPr>
        <w:t xml:space="preserve"> M</w:t>
      </w:r>
      <w:r w:rsidRPr="001411E6">
        <w:rPr>
          <w:rFonts w:ascii="Book Antiqua" w:eastAsia="Book Antiqua" w:hAnsi="Book Antiqua" w:cs="Book Antiqua"/>
          <w:color w:val="000000"/>
        </w:rPr>
        <w:t xml:space="preserve">, Sakai H, </w:t>
      </w:r>
      <w:proofErr w:type="spellStart"/>
      <w:r w:rsidRPr="001411E6">
        <w:rPr>
          <w:rFonts w:ascii="Book Antiqua" w:eastAsia="Book Antiqua" w:hAnsi="Book Antiqua" w:cs="Book Antiqua"/>
          <w:color w:val="000000"/>
        </w:rPr>
        <w:t>Nawata</w:t>
      </w:r>
      <w:proofErr w:type="spellEnd"/>
      <w:r w:rsidRPr="001411E6">
        <w:rPr>
          <w:rFonts w:ascii="Book Antiqua" w:eastAsia="Book Antiqua" w:hAnsi="Book Antiqua" w:cs="Book Antiqua"/>
          <w:color w:val="000000"/>
        </w:rPr>
        <w:t xml:space="preserve"> H, </w:t>
      </w:r>
      <w:proofErr w:type="spellStart"/>
      <w:r w:rsidRPr="001411E6">
        <w:rPr>
          <w:rFonts w:ascii="Book Antiqua" w:eastAsia="Book Antiqua" w:hAnsi="Book Antiqua" w:cs="Book Antiqua"/>
          <w:color w:val="000000"/>
        </w:rPr>
        <w:t>Kajiyama</w:t>
      </w:r>
      <w:proofErr w:type="spellEnd"/>
      <w:r w:rsidRPr="001411E6">
        <w:rPr>
          <w:rFonts w:ascii="Book Antiqua" w:eastAsia="Book Antiqua" w:hAnsi="Book Antiqua" w:cs="Book Antiqua"/>
          <w:color w:val="000000"/>
        </w:rPr>
        <w:t xml:space="preserve"> K, </w:t>
      </w:r>
      <w:proofErr w:type="spellStart"/>
      <w:r w:rsidRPr="001411E6">
        <w:rPr>
          <w:rFonts w:ascii="Book Antiqua" w:eastAsia="Book Antiqua" w:hAnsi="Book Antiqua" w:cs="Book Antiqua"/>
          <w:color w:val="000000"/>
        </w:rPr>
        <w:t>Tsuneyoshi</w:t>
      </w:r>
      <w:proofErr w:type="spellEnd"/>
      <w:r w:rsidRPr="001411E6">
        <w:rPr>
          <w:rFonts w:ascii="Book Antiqua" w:eastAsia="Book Antiqua" w:hAnsi="Book Antiqua" w:cs="Book Antiqua"/>
          <w:color w:val="000000"/>
        </w:rPr>
        <w:t xml:space="preserve"> M. Sarcomatous and adenocarcinoma cell lines from the same nodule of cholangiocarcinoma. </w:t>
      </w:r>
      <w:r w:rsidRPr="001411E6">
        <w:rPr>
          <w:rFonts w:ascii="Book Antiqua" w:eastAsia="Book Antiqua" w:hAnsi="Book Antiqua" w:cs="Book Antiqua"/>
          <w:i/>
          <w:iCs/>
          <w:color w:val="000000"/>
        </w:rPr>
        <w:t>In Vitro Cell Dev Biol Anim</w:t>
      </w:r>
      <w:r w:rsidRPr="001411E6">
        <w:rPr>
          <w:rFonts w:ascii="Book Antiqua" w:eastAsia="Book Antiqua" w:hAnsi="Book Antiqua" w:cs="Book Antiqua"/>
          <w:color w:val="000000"/>
        </w:rPr>
        <w:t xml:space="preserve"> 1997; </w:t>
      </w:r>
      <w:r w:rsidRPr="001411E6">
        <w:rPr>
          <w:rFonts w:ascii="Book Antiqua" w:eastAsia="Book Antiqua" w:hAnsi="Book Antiqua" w:cs="Book Antiqua"/>
          <w:b/>
          <w:bCs/>
          <w:color w:val="000000"/>
        </w:rPr>
        <w:t>33</w:t>
      </w:r>
      <w:r w:rsidRPr="001411E6">
        <w:rPr>
          <w:rFonts w:ascii="Book Antiqua" w:eastAsia="Book Antiqua" w:hAnsi="Book Antiqua" w:cs="Book Antiqua"/>
          <w:color w:val="000000"/>
        </w:rPr>
        <w:t>: 681-683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9358283 DOI: 10.1007/</w:t>
      </w:r>
      <w:proofErr w:type="spellStart"/>
      <w:r w:rsidRPr="001411E6">
        <w:rPr>
          <w:rFonts w:ascii="Book Antiqua" w:eastAsia="Book Antiqua" w:hAnsi="Book Antiqua" w:cs="Book Antiqua"/>
          <w:color w:val="000000"/>
        </w:rPr>
        <w:t>s11626</w:t>
      </w:r>
      <w:proofErr w:type="spellEnd"/>
      <w:r w:rsidRPr="001411E6">
        <w:rPr>
          <w:rFonts w:ascii="Book Antiqua" w:eastAsia="Book Antiqua" w:hAnsi="Book Antiqua" w:cs="Book Antiqua"/>
          <w:color w:val="000000"/>
        </w:rPr>
        <w:t>-997-0125-z]</w:t>
      </w:r>
    </w:p>
    <w:p w14:paraId="5388CE94" w14:textId="77777777" w:rsidR="00A77B3E" w:rsidRPr="001411E6" w:rsidRDefault="00000000">
      <w:pPr>
        <w:spacing w:line="360" w:lineRule="auto"/>
        <w:jc w:val="both"/>
      </w:pPr>
      <w:r w:rsidRPr="001411E6">
        <w:rPr>
          <w:rFonts w:ascii="Book Antiqua" w:eastAsia="Book Antiqua" w:hAnsi="Book Antiqua" w:cs="Book Antiqua"/>
          <w:color w:val="000000"/>
        </w:rPr>
        <w:t xml:space="preserve">12 </w:t>
      </w:r>
      <w:proofErr w:type="spellStart"/>
      <w:r w:rsidRPr="001411E6">
        <w:rPr>
          <w:rFonts w:ascii="Book Antiqua" w:eastAsia="Book Antiqua" w:hAnsi="Book Antiqua" w:cs="Book Antiqua"/>
          <w:b/>
          <w:bCs/>
          <w:color w:val="000000"/>
        </w:rPr>
        <w:t>Enjoji</w:t>
      </w:r>
      <w:proofErr w:type="spellEnd"/>
      <w:r w:rsidRPr="001411E6">
        <w:rPr>
          <w:rFonts w:ascii="Book Antiqua" w:eastAsia="Book Antiqua" w:hAnsi="Book Antiqua" w:cs="Book Antiqua"/>
          <w:b/>
          <w:bCs/>
          <w:color w:val="000000"/>
        </w:rPr>
        <w:t xml:space="preserve"> M</w:t>
      </w:r>
      <w:r w:rsidRPr="001411E6">
        <w:rPr>
          <w:rFonts w:ascii="Book Antiqua" w:eastAsia="Book Antiqua" w:hAnsi="Book Antiqua" w:cs="Book Antiqua"/>
          <w:color w:val="000000"/>
        </w:rPr>
        <w:t xml:space="preserve">, Nakashima M, Honda M, Sakai H, </w:t>
      </w:r>
      <w:proofErr w:type="spellStart"/>
      <w:r w:rsidRPr="001411E6">
        <w:rPr>
          <w:rFonts w:ascii="Book Antiqua" w:eastAsia="Book Antiqua" w:hAnsi="Book Antiqua" w:cs="Book Antiqua"/>
          <w:color w:val="000000"/>
        </w:rPr>
        <w:t>Nawata</w:t>
      </w:r>
      <w:proofErr w:type="spellEnd"/>
      <w:r w:rsidRPr="001411E6">
        <w:rPr>
          <w:rFonts w:ascii="Book Antiqua" w:eastAsia="Book Antiqua" w:hAnsi="Book Antiqua" w:cs="Book Antiqua"/>
          <w:color w:val="000000"/>
        </w:rPr>
        <w:t xml:space="preserve"> H. Hepatocytic phenotypes induced in sarcomatous cholangiocarcinoma cells treated with 5-azacytidine. </w:t>
      </w:r>
      <w:r w:rsidRPr="001411E6">
        <w:rPr>
          <w:rFonts w:ascii="Book Antiqua" w:eastAsia="Book Antiqua" w:hAnsi="Book Antiqua" w:cs="Book Antiqua"/>
          <w:i/>
          <w:iCs/>
          <w:color w:val="000000"/>
        </w:rPr>
        <w:t>Hepatology</w:t>
      </w:r>
      <w:r w:rsidRPr="001411E6">
        <w:rPr>
          <w:rFonts w:ascii="Book Antiqua" w:eastAsia="Book Antiqua" w:hAnsi="Book Antiqua" w:cs="Book Antiqua"/>
          <w:color w:val="000000"/>
        </w:rPr>
        <w:t xml:space="preserve"> 1997; </w:t>
      </w:r>
      <w:r w:rsidRPr="001411E6">
        <w:rPr>
          <w:rFonts w:ascii="Book Antiqua" w:eastAsia="Book Antiqua" w:hAnsi="Book Antiqua" w:cs="Book Antiqua"/>
          <w:b/>
          <w:bCs/>
          <w:color w:val="000000"/>
        </w:rPr>
        <w:t>26</w:t>
      </w:r>
      <w:r w:rsidRPr="001411E6">
        <w:rPr>
          <w:rFonts w:ascii="Book Antiqua" w:eastAsia="Book Antiqua" w:hAnsi="Book Antiqua" w:cs="Book Antiqua"/>
          <w:color w:val="000000"/>
        </w:rPr>
        <w:t>: 288-294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9252136 DOI: 10.1002/</w:t>
      </w:r>
      <w:proofErr w:type="spellStart"/>
      <w:r w:rsidRPr="001411E6">
        <w:rPr>
          <w:rFonts w:ascii="Book Antiqua" w:eastAsia="Book Antiqua" w:hAnsi="Book Antiqua" w:cs="Book Antiqua"/>
          <w:color w:val="000000"/>
        </w:rPr>
        <w:t>hep.510260206</w:t>
      </w:r>
      <w:proofErr w:type="spellEnd"/>
      <w:r w:rsidRPr="001411E6">
        <w:rPr>
          <w:rFonts w:ascii="Book Antiqua" w:eastAsia="Book Antiqua" w:hAnsi="Book Antiqua" w:cs="Book Antiqua"/>
          <w:color w:val="000000"/>
        </w:rPr>
        <w:t>]</w:t>
      </w:r>
    </w:p>
    <w:p w14:paraId="4269DBF5" w14:textId="77777777" w:rsidR="00A77B3E" w:rsidRPr="001411E6" w:rsidRDefault="00000000">
      <w:pPr>
        <w:spacing w:line="360" w:lineRule="auto"/>
        <w:jc w:val="both"/>
      </w:pPr>
      <w:r w:rsidRPr="001411E6">
        <w:rPr>
          <w:rFonts w:ascii="Book Antiqua" w:eastAsia="Book Antiqua" w:hAnsi="Book Antiqua" w:cs="Book Antiqua"/>
          <w:color w:val="000000"/>
        </w:rPr>
        <w:t xml:space="preserve">13 </w:t>
      </w:r>
      <w:proofErr w:type="spellStart"/>
      <w:r w:rsidRPr="001411E6">
        <w:rPr>
          <w:rFonts w:ascii="Book Antiqua" w:eastAsia="Book Antiqua" w:hAnsi="Book Antiqua" w:cs="Book Antiqua"/>
          <w:b/>
          <w:bCs/>
          <w:color w:val="000000"/>
        </w:rPr>
        <w:t>Dobin</w:t>
      </w:r>
      <w:proofErr w:type="spellEnd"/>
      <w:r w:rsidRPr="001411E6">
        <w:rPr>
          <w:rFonts w:ascii="Book Antiqua" w:eastAsia="Book Antiqua" w:hAnsi="Book Antiqua" w:cs="Book Antiqua"/>
          <w:b/>
          <w:bCs/>
          <w:color w:val="000000"/>
        </w:rPr>
        <w:t xml:space="preserve"> A</w:t>
      </w:r>
      <w:r w:rsidRPr="001411E6">
        <w:rPr>
          <w:rFonts w:ascii="Book Antiqua" w:eastAsia="Book Antiqua" w:hAnsi="Book Antiqua" w:cs="Book Antiqua"/>
          <w:color w:val="000000"/>
        </w:rPr>
        <w:t xml:space="preserve">, Davis CA, Schlesinger F, </w:t>
      </w:r>
      <w:proofErr w:type="spellStart"/>
      <w:r w:rsidRPr="001411E6">
        <w:rPr>
          <w:rFonts w:ascii="Book Antiqua" w:eastAsia="Book Antiqua" w:hAnsi="Book Antiqua" w:cs="Book Antiqua"/>
          <w:color w:val="000000"/>
        </w:rPr>
        <w:t>Drenkow</w:t>
      </w:r>
      <w:proofErr w:type="spellEnd"/>
      <w:r w:rsidRPr="001411E6">
        <w:rPr>
          <w:rFonts w:ascii="Book Antiqua" w:eastAsia="Book Antiqua" w:hAnsi="Book Antiqua" w:cs="Book Antiqua"/>
          <w:color w:val="000000"/>
        </w:rPr>
        <w:t xml:space="preserve"> J, Zaleski C, Jha S, </w:t>
      </w:r>
      <w:proofErr w:type="spellStart"/>
      <w:r w:rsidRPr="001411E6">
        <w:rPr>
          <w:rFonts w:ascii="Book Antiqua" w:eastAsia="Book Antiqua" w:hAnsi="Book Antiqua" w:cs="Book Antiqua"/>
          <w:color w:val="000000"/>
        </w:rPr>
        <w:t>Batut</w:t>
      </w:r>
      <w:proofErr w:type="spellEnd"/>
      <w:r w:rsidRPr="001411E6">
        <w:rPr>
          <w:rFonts w:ascii="Book Antiqua" w:eastAsia="Book Antiqua" w:hAnsi="Book Antiqua" w:cs="Book Antiqua"/>
          <w:color w:val="000000"/>
        </w:rPr>
        <w:t xml:space="preserve"> P, </w:t>
      </w:r>
      <w:proofErr w:type="spellStart"/>
      <w:r w:rsidRPr="001411E6">
        <w:rPr>
          <w:rFonts w:ascii="Book Antiqua" w:eastAsia="Book Antiqua" w:hAnsi="Book Antiqua" w:cs="Book Antiqua"/>
          <w:color w:val="000000"/>
        </w:rPr>
        <w:t>Chaisson</w:t>
      </w:r>
      <w:proofErr w:type="spellEnd"/>
      <w:r w:rsidRPr="001411E6">
        <w:rPr>
          <w:rFonts w:ascii="Book Antiqua" w:eastAsia="Book Antiqua" w:hAnsi="Book Antiqua" w:cs="Book Antiqua"/>
          <w:color w:val="000000"/>
        </w:rPr>
        <w:t xml:space="preserve"> M, </w:t>
      </w:r>
      <w:proofErr w:type="spellStart"/>
      <w:r w:rsidRPr="001411E6">
        <w:rPr>
          <w:rFonts w:ascii="Book Antiqua" w:eastAsia="Book Antiqua" w:hAnsi="Book Antiqua" w:cs="Book Antiqua"/>
          <w:color w:val="000000"/>
        </w:rPr>
        <w:t>Gingeras</w:t>
      </w:r>
      <w:proofErr w:type="spellEnd"/>
      <w:r w:rsidRPr="001411E6">
        <w:rPr>
          <w:rFonts w:ascii="Book Antiqua" w:eastAsia="Book Antiqua" w:hAnsi="Book Antiqua" w:cs="Book Antiqua"/>
          <w:color w:val="000000"/>
        </w:rPr>
        <w:t xml:space="preserve"> TR. STAR: ultrafast universal RNA-seq aligner. </w:t>
      </w:r>
      <w:r w:rsidRPr="001411E6">
        <w:rPr>
          <w:rFonts w:ascii="Book Antiqua" w:eastAsia="Book Antiqua" w:hAnsi="Book Antiqua" w:cs="Book Antiqua"/>
          <w:i/>
          <w:iCs/>
          <w:color w:val="000000"/>
        </w:rPr>
        <w:t>Bioinformatics</w:t>
      </w:r>
      <w:r w:rsidRPr="001411E6">
        <w:rPr>
          <w:rFonts w:ascii="Book Antiqua" w:eastAsia="Book Antiqua" w:hAnsi="Book Antiqua" w:cs="Book Antiqua"/>
          <w:color w:val="000000"/>
        </w:rPr>
        <w:t xml:space="preserve"> 2013; </w:t>
      </w:r>
      <w:r w:rsidRPr="001411E6">
        <w:rPr>
          <w:rFonts w:ascii="Book Antiqua" w:eastAsia="Book Antiqua" w:hAnsi="Book Antiqua" w:cs="Book Antiqua"/>
          <w:b/>
          <w:bCs/>
          <w:color w:val="000000"/>
        </w:rPr>
        <w:t>29</w:t>
      </w:r>
      <w:r w:rsidRPr="001411E6">
        <w:rPr>
          <w:rFonts w:ascii="Book Antiqua" w:eastAsia="Book Antiqua" w:hAnsi="Book Antiqua" w:cs="Book Antiqua"/>
          <w:color w:val="000000"/>
        </w:rPr>
        <w:t>: 15-21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23104886 DOI: 10.1093/bioinformatics/</w:t>
      </w:r>
      <w:proofErr w:type="spellStart"/>
      <w:r w:rsidRPr="001411E6">
        <w:rPr>
          <w:rFonts w:ascii="Book Antiqua" w:eastAsia="Book Antiqua" w:hAnsi="Book Antiqua" w:cs="Book Antiqua"/>
          <w:color w:val="000000"/>
        </w:rPr>
        <w:t>bts635</w:t>
      </w:r>
      <w:proofErr w:type="spellEnd"/>
      <w:r w:rsidRPr="001411E6">
        <w:rPr>
          <w:rFonts w:ascii="Book Antiqua" w:eastAsia="Book Antiqua" w:hAnsi="Book Antiqua" w:cs="Book Antiqua"/>
          <w:color w:val="000000"/>
        </w:rPr>
        <w:t>]</w:t>
      </w:r>
    </w:p>
    <w:p w14:paraId="722817D3" w14:textId="77777777" w:rsidR="00A77B3E" w:rsidRPr="001411E6" w:rsidRDefault="00000000">
      <w:pPr>
        <w:spacing w:line="360" w:lineRule="auto"/>
        <w:jc w:val="both"/>
      </w:pPr>
      <w:r w:rsidRPr="001411E6">
        <w:rPr>
          <w:rFonts w:ascii="Book Antiqua" w:eastAsia="Book Antiqua" w:hAnsi="Book Antiqua" w:cs="Book Antiqua"/>
          <w:color w:val="000000"/>
        </w:rPr>
        <w:t xml:space="preserve">14 </w:t>
      </w:r>
      <w:r w:rsidRPr="001411E6">
        <w:rPr>
          <w:rFonts w:ascii="Book Antiqua" w:eastAsia="Book Antiqua" w:hAnsi="Book Antiqua" w:cs="Book Antiqua"/>
          <w:b/>
          <w:bCs/>
          <w:color w:val="000000"/>
        </w:rPr>
        <w:t>Ahn KS</w:t>
      </w:r>
      <w:r w:rsidRPr="001411E6">
        <w:rPr>
          <w:rFonts w:ascii="Book Antiqua" w:eastAsia="Book Antiqua" w:hAnsi="Book Antiqua" w:cs="Book Antiqua"/>
          <w:color w:val="000000"/>
        </w:rPr>
        <w:t xml:space="preserve">, O'Brien D, Kang YN, </w:t>
      </w:r>
      <w:proofErr w:type="spellStart"/>
      <w:r w:rsidRPr="001411E6">
        <w:rPr>
          <w:rFonts w:ascii="Book Antiqua" w:eastAsia="Book Antiqua" w:hAnsi="Book Antiqua" w:cs="Book Antiqua"/>
          <w:color w:val="000000"/>
        </w:rPr>
        <w:t>Mounajjed</w:t>
      </w:r>
      <w:proofErr w:type="spellEnd"/>
      <w:r w:rsidRPr="001411E6">
        <w:rPr>
          <w:rFonts w:ascii="Book Antiqua" w:eastAsia="Book Antiqua" w:hAnsi="Book Antiqua" w:cs="Book Antiqua"/>
          <w:color w:val="000000"/>
        </w:rPr>
        <w:t xml:space="preserve"> T, Kim </w:t>
      </w:r>
      <w:proofErr w:type="spellStart"/>
      <w:r w:rsidRPr="001411E6">
        <w:rPr>
          <w:rFonts w:ascii="Book Antiqua" w:eastAsia="Book Antiqua" w:hAnsi="Book Antiqua" w:cs="Book Antiqua"/>
          <w:color w:val="000000"/>
        </w:rPr>
        <w:t>YH</w:t>
      </w:r>
      <w:proofErr w:type="spellEnd"/>
      <w:r w:rsidRPr="001411E6">
        <w:rPr>
          <w:rFonts w:ascii="Book Antiqua" w:eastAsia="Book Antiqua" w:hAnsi="Book Antiqua" w:cs="Book Antiqua"/>
          <w:color w:val="000000"/>
        </w:rPr>
        <w:t xml:space="preserve">, Kim TS, Kocher JA, </w:t>
      </w:r>
      <w:proofErr w:type="spellStart"/>
      <w:r w:rsidRPr="001411E6">
        <w:rPr>
          <w:rFonts w:ascii="Book Antiqua" w:eastAsia="Book Antiqua" w:hAnsi="Book Antiqua" w:cs="Book Antiqua"/>
          <w:color w:val="000000"/>
        </w:rPr>
        <w:t>Allotey</w:t>
      </w:r>
      <w:proofErr w:type="spellEnd"/>
      <w:r w:rsidRPr="001411E6">
        <w:rPr>
          <w:rFonts w:ascii="Book Antiqua" w:eastAsia="Book Antiqua" w:hAnsi="Book Antiqua" w:cs="Book Antiqua"/>
          <w:color w:val="000000"/>
        </w:rPr>
        <w:t xml:space="preserve"> LK, </w:t>
      </w:r>
      <w:proofErr w:type="spellStart"/>
      <w:r w:rsidRPr="001411E6">
        <w:rPr>
          <w:rFonts w:ascii="Book Antiqua" w:eastAsia="Book Antiqua" w:hAnsi="Book Antiqua" w:cs="Book Antiqua"/>
          <w:color w:val="000000"/>
        </w:rPr>
        <w:t>Borad</w:t>
      </w:r>
      <w:proofErr w:type="spellEnd"/>
      <w:r w:rsidRPr="001411E6">
        <w:rPr>
          <w:rFonts w:ascii="Book Antiqua" w:eastAsia="Book Antiqua" w:hAnsi="Book Antiqua" w:cs="Book Antiqua"/>
          <w:color w:val="000000"/>
        </w:rPr>
        <w:t xml:space="preserve"> MJ, Roberts LR, Kang KJ. Prognostic subclass of intrahepatic cholangiocarcinoma by integrative molecular-clinical analysis and potential targeted approach. </w:t>
      </w:r>
      <w:r w:rsidRPr="001411E6">
        <w:rPr>
          <w:rFonts w:ascii="Book Antiqua" w:eastAsia="Book Antiqua" w:hAnsi="Book Antiqua" w:cs="Book Antiqua"/>
          <w:i/>
          <w:iCs/>
          <w:color w:val="000000"/>
        </w:rPr>
        <w:t>Hepatol Int</w:t>
      </w:r>
      <w:r w:rsidRPr="001411E6">
        <w:rPr>
          <w:rFonts w:ascii="Book Antiqua" w:eastAsia="Book Antiqua" w:hAnsi="Book Antiqua" w:cs="Book Antiqua"/>
          <w:color w:val="000000"/>
        </w:rPr>
        <w:t xml:space="preserve"> 2019; </w:t>
      </w:r>
      <w:r w:rsidRPr="001411E6">
        <w:rPr>
          <w:rFonts w:ascii="Book Antiqua" w:eastAsia="Book Antiqua" w:hAnsi="Book Antiqua" w:cs="Book Antiqua"/>
          <w:b/>
          <w:bCs/>
          <w:color w:val="000000"/>
        </w:rPr>
        <w:t>13</w:t>
      </w:r>
      <w:r w:rsidRPr="001411E6">
        <w:rPr>
          <w:rFonts w:ascii="Book Antiqua" w:eastAsia="Book Antiqua" w:hAnsi="Book Antiqua" w:cs="Book Antiqua"/>
          <w:color w:val="000000"/>
        </w:rPr>
        <w:t>: 490-500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31214875 DOI: 10.1007/</w:t>
      </w:r>
      <w:proofErr w:type="spellStart"/>
      <w:r w:rsidRPr="001411E6">
        <w:rPr>
          <w:rFonts w:ascii="Book Antiqua" w:eastAsia="Book Antiqua" w:hAnsi="Book Antiqua" w:cs="Book Antiqua"/>
          <w:color w:val="000000"/>
        </w:rPr>
        <w:t>s12072</w:t>
      </w:r>
      <w:proofErr w:type="spellEnd"/>
      <w:r w:rsidRPr="001411E6">
        <w:rPr>
          <w:rFonts w:ascii="Book Antiqua" w:eastAsia="Book Antiqua" w:hAnsi="Book Antiqua" w:cs="Book Antiqua"/>
          <w:color w:val="000000"/>
        </w:rPr>
        <w:t>-019-09954-3]</w:t>
      </w:r>
    </w:p>
    <w:p w14:paraId="0726E0FB" w14:textId="77777777" w:rsidR="00A77B3E" w:rsidRPr="001411E6" w:rsidRDefault="00000000">
      <w:pPr>
        <w:spacing w:line="360" w:lineRule="auto"/>
        <w:jc w:val="both"/>
      </w:pPr>
      <w:r w:rsidRPr="001411E6">
        <w:rPr>
          <w:rFonts w:ascii="Book Antiqua" w:eastAsia="Book Antiqua" w:hAnsi="Book Antiqua" w:cs="Book Antiqua"/>
          <w:color w:val="000000"/>
        </w:rPr>
        <w:t xml:space="preserve">15 </w:t>
      </w:r>
      <w:r w:rsidRPr="001411E6">
        <w:rPr>
          <w:rFonts w:ascii="Book Antiqua" w:eastAsia="Book Antiqua" w:hAnsi="Book Antiqua" w:cs="Book Antiqua"/>
          <w:b/>
          <w:bCs/>
          <w:color w:val="000000"/>
        </w:rPr>
        <w:t>Nakamura H</w:t>
      </w:r>
      <w:r w:rsidRPr="001411E6">
        <w:rPr>
          <w:rFonts w:ascii="Book Antiqua" w:eastAsia="Book Antiqua" w:hAnsi="Book Antiqua" w:cs="Book Antiqua"/>
          <w:color w:val="000000"/>
        </w:rPr>
        <w:t xml:space="preserve">, Arai Y, </w:t>
      </w:r>
      <w:proofErr w:type="spellStart"/>
      <w:r w:rsidRPr="001411E6">
        <w:rPr>
          <w:rFonts w:ascii="Book Antiqua" w:eastAsia="Book Antiqua" w:hAnsi="Book Antiqua" w:cs="Book Antiqua"/>
          <w:color w:val="000000"/>
        </w:rPr>
        <w:t>Totoki</w:t>
      </w:r>
      <w:proofErr w:type="spellEnd"/>
      <w:r w:rsidRPr="001411E6">
        <w:rPr>
          <w:rFonts w:ascii="Book Antiqua" w:eastAsia="Book Antiqua" w:hAnsi="Book Antiqua" w:cs="Book Antiqua"/>
          <w:color w:val="000000"/>
        </w:rPr>
        <w:t xml:space="preserve"> Y, Shirota T, </w:t>
      </w:r>
      <w:proofErr w:type="spellStart"/>
      <w:r w:rsidRPr="001411E6">
        <w:rPr>
          <w:rFonts w:ascii="Book Antiqua" w:eastAsia="Book Antiqua" w:hAnsi="Book Antiqua" w:cs="Book Antiqua"/>
          <w:color w:val="000000"/>
        </w:rPr>
        <w:t>Elzawahry</w:t>
      </w:r>
      <w:proofErr w:type="spellEnd"/>
      <w:r w:rsidRPr="001411E6">
        <w:rPr>
          <w:rFonts w:ascii="Book Antiqua" w:eastAsia="Book Antiqua" w:hAnsi="Book Antiqua" w:cs="Book Antiqua"/>
          <w:color w:val="000000"/>
        </w:rPr>
        <w:t xml:space="preserve"> A, Kato M, Hama N, Hosoda F, </w:t>
      </w:r>
      <w:proofErr w:type="spellStart"/>
      <w:r w:rsidRPr="001411E6">
        <w:rPr>
          <w:rFonts w:ascii="Book Antiqua" w:eastAsia="Book Antiqua" w:hAnsi="Book Antiqua" w:cs="Book Antiqua"/>
          <w:color w:val="000000"/>
        </w:rPr>
        <w:t>Urushidate</w:t>
      </w:r>
      <w:proofErr w:type="spellEnd"/>
      <w:r w:rsidRPr="001411E6">
        <w:rPr>
          <w:rFonts w:ascii="Book Antiqua" w:eastAsia="Book Antiqua" w:hAnsi="Book Antiqua" w:cs="Book Antiqua"/>
          <w:color w:val="000000"/>
        </w:rPr>
        <w:t xml:space="preserve"> T, Ohashi S, </w:t>
      </w:r>
      <w:proofErr w:type="spellStart"/>
      <w:r w:rsidRPr="001411E6">
        <w:rPr>
          <w:rFonts w:ascii="Book Antiqua" w:eastAsia="Book Antiqua" w:hAnsi="Book Antiqua" w:cs="Book Antiqua"/>
          <w:color w:val="000000"/>
        </w:rPr>
        <w:t>Hiraoka</w:t>
      </w:r>
      <w:proofErr w:type="spellEnd"/>
      <w:r w:rsidRPr="001411E6">
        <w:rPr>
          <w:rFonts w:ascii="Book Antiqua" w:eastAsia="Book Antiqua" w:hAnsi="Book Antiqua" w:cs="Book Antiqua"/>
          <w:color w:val="000000"/>
        </w:rPr>
        <w:t xml:space="preserve"> N, </w:t>
      </w:r>
      <w:proofErr w:type="spellStart"/>
      <w:r w:rsidRPr="001411E6">
        <w:rPr>
          <w:rFonts w:ascii="Book Antiqua" w:eastAsia="Book Antiqua" w:hAnsi="Book Antiqua" w:cs="Book Antiqua"/>
          <w:color w:val="000000"/>
        </w:rPr>
        <w:t>Ojima</w:t>
      </w:r>
      <w:proofErr w:type="spellEnd"/>
      <w:r w:rsidRPr="001411E6">
        <w:rPr>
          <w:rFonts w:ascii="Book Antiqua" w:eastAsia="Book Antiqua" w:hAnsi="Book Antiqua" w:cs="Book Antiqua"/>
          <w:color w:val="000000"/>
        </w:rPr>
        <w:t xml:space="preserve"> H, Shimada K, </w:t>
      </w:r>
      <w:proofErr w:type="spellStart"/>
      <w:r w:rsidRPr="001411E6">
        <w:rPr>
          <w:rFonts w:ascii="Book Antiqua" w:eastAsia="Book Antiqua" w:hAnsi="Book Antiqua" w:cs="Book Antiqua"/>
          <w:color w:val="000000"/>
        </w:rPr>
        <w:t>Okusaka</w:t>
      </w:r>
      <w:proofErr w:type="spellEnd"/>
      <w:r w:rsidRPr="001411E6">
        <w:rPr>
          <w:rFonts w:ascii="Book Antiqua" w:eastAsia="Book Antiqua" w:hAnsi="Book Antiqua" w:cs="Book Antiqua"/>
          <w:color w:val="000000"/>
        </w:rPr>
        <w:t xml:space="preserve"> T, </w:t>
      </w:r>
      <w:proofErr w:type="spellStart"/>
      <w:r w:rsidRPr="001411E6">
        <w:rPr>
          <w:rFonts w:ascii="Book Antiqua" w:eastAsia="Book Antiqua" w:hAnsi="Book Antiqua" w:cs="Book Antiqua"/>
          <w:color w:val="000000"/>
        </w:rPr>
        <w:t>Kosuge</w:t>
      </w:r>
      <w:proofErr w:type="spellEnd"/>
      <w:r w:rsidRPr="001411E6">
        <w:rPr>
          <w:rFonts w:ascii="Book Antiqua" w:eastAsia="Book Antiqua" w:hAnsi="Book Antiqua" w:cs="Book Antiqua"/>
          <w:color w:val="000000"/>
        </w:rPr>
        <w:t xml:space="preserve"> T, Miyagawa S, Shibata T. Genomic spectra of biliary tract cancer. </w:t>
      </w:r>
      <w:r w:rsidRPr="001411E6">
        <w:rPr>
          <w:rFonts w:ascii="Book Antiqua" w:eastAsia="Book Antiqua" w:hAnsi="Book Antiqua" w:cs="Book Antiqua"/>
          <w:i/>
          <w:iCs/>
          <w:color w:val="000000"/>
        </w:rPr>
        <w:t>Nat Genet</w:t>
      </w:r>
      <w:r w:rsidRPr="001411E6">
        <w:rPr>
          <w:rFonts w:ascii="Book Antiqua" w:eastAsia="Book Antiqua" w:hAnsi="Book Antiqua" w:cs="Book Antiqua"/>
          <w:color w:val="000000"/>
        </w:rPr>
        <w:t xml:space="preserve"> 2015; </w:t>
      </w:r>
      <w:r w:rsidRPr="001411E6">
        <w:rPr>
          <w:rFonts w:ascii="Book Antiqua" w:eastAsia="Book Antiqua" w:hAnsi="Book Antiqua" w:cs="Book Antiqua"/>
          <w:b/>
          <w:bCs/>
          <w:color w:val="000000"/>
        </w:rPr>
        <w:t>47</w:t>
      </w:r>
      <w:r w:rsidRPr="001411E6">
        <w:rPr>
          <w:rFonts w:ascii="Book Antiqua" w:eastAsia="Book Antiqua" w:hAnsi="Book Antiqua" w:cs="Book Antiqua"/>
          <w:color w:val="000000"/>
        </w:rPr>
        <w:t>: 1003-1010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26258846 DOI: 10.1038/</w:t>
      </w:r>
      <w:proofErr w:type="spellStart"/>
      <w:r w:rsidRPr="001411E6">
        <w:rPr>
          <w:rFonts w:ascii="Book Antiqua" w:eastAsia="Book Antiqua" w:hAnsi="Book Antiqua" w:cs="Book Antiqua"/>
          <w:color w:val="000000"/>
        </w:rPr>
        <w:t>ng.3375</w:t>
      </w:r>
      <w:proofErr w:type="spellEnd"/>
      <w:r w:rsidRPr="001411E6">
        <w:rPr>
          <w:rFonts w:ascii="Book Antiqua" w:eastAsia="Book Antiqua" w:hAnsi="Book Antiqua" w:cs="Book Antiqua"/>
          <w:color w:val="000000"/>
        </w:rPr>
        <w:t>]</w:t>
      </w:r>
    </w:p>
    <w:p w14:paraId="7991C33D" w14:textId="77777777" w:rsidR="00A77B3E" w:rsidRPr="001411E6" w:rsidRDefault="00000000">
      <w:pPr>
        <w:spacing w:line="360" w:lineRule="auto"/>
        <w:jc w:val="both"/>
      </w:pPr>
      <w:r w:rsidRPr="001411E6">
        <w:rPr>
          <w:rFonts w:ascii="Book Antiqua" w:eastAsia="Book Antiqua" w:hAnsi="Book Antiqua" w:cs="Book Antiqua"/>
          <w:color w:val="000000"/>
        </w:rPr>
        <w:t xml:space="preserve">16 </w:t>
      </w:r>
      <w:r w:rsidRPr="001411E6">
        <w:rPr>
          <w:rFonts w:ascii="Book Antiqua" w:eastAsia="Book Antiqua" w:hAnsi="Book Antiqua" w:cs="Book Antiqua"/>
          <w:b/>
          <w:bCs/>
          <w:color w:val="000000"/>
        </w:rPr>
        <w:t>Wright MN</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Dankowski</w:t>
      </w:r>
      <w:proofErr w:type="spellEnd"/>
      <w:r w:rsidRPr="001411E6">
        <w:rPr>
          <w:rFonts w:ascii="Book Antiqua" w:eastAsia="Book Antiqua" w:hAnsi="Book Antiqua" w:cs="Book Antiqua"/>
          <w:color w:val="000000"/>
        </w:rPr>
        <w:t xml:space="preserve"> T, Ziegler A. Unbiased split variable selection for random survival forests using maximally selected rank statistics. </w:t>
      </w:r>
      <w:r w:rsidRPr="001411E6">
        <w:rPr>
          <w:rFonts w:ascii="Book Antiqua" w:eastAsia="Book Antiqua" w:hAnsi="Book Antiqua" w:cs="Book Antiqua"/>
          <w:i/>
          <w:iCs/>
          <w:color w:val="000000"/>
        </w:rPr>
        <w:t>Stat Med</w:t>
      </w:r>
      <w:r w:rsidRPr="001411E6">
        <w:rPr>
          <w:rFonts w:ascii="Book Antiqua" w:eastAsia="Book Antiqua" w:hAnsi="Book Antiqua" w:cs="Book Antiqua"/>
          <w:color w:val="000000"/>
        </w:rPr>
        <w:t xml:space="preserve"> 2017; </w:t>
      </w:r>
      <w:r w:rsidRPr="001411E6">
        <w:rPr>
          <w:rFonts w:ascii="Book Antiqua" w:eastAsia="Book Antiqua" w:hAnsi="Book Antiqua" w:cs="Book Antiqua"/>
          <w:b/>
          <w:bCs/>
          <w:color w:val="000000"/>
        </w:rPr>
        <w:t>36</w:t>
      </w:r>
      <w:r w:rsidRPr="001411E6">
        <w:rPr>
          <w:rFonts w:ascii="Book Antiqua" w:eastAsia="Book Antiqua" w:hAnsi="Book Antiqua" w:cs="Book Antiqua"/>
          <w:color w:val="000000"/>
        </w:rPr>
        <w:t>: 1272-1284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28088842 DOI: 10.1002/</w:t>
      </w:r>
      <w:proofErr w:type="spellStart"/>
      <w:r w:rsidRPr="001411E6">
        <w:rPr>
          <w:rFonts w:ascii="Book Antiqua" w:eastAsia="Book Antiqua" w:hAnsi="Book Antiqua" w:cs="Book Antiqua"/>
          <w:color w:val="000000"/>
        </w:rPr>
        <w:t>sim.7212</w:t>
      </w:r>
      <w:proofErr w:type="spellEnd"/>
      <w:r w:rsidRPr="001411E6">
        <w:rPr>
          <w:rFonts w:ascii="Book Antiqua" w:eastAsia="Book Antiqua" w:hAnsi="Book Antiqua" w:cs="Book Antiqua"/>
          <w:color w:val="000000"/>
        </w:rPr>
        <w:t>]</w:t>
      </w:r>
    </w:p>
    <w:p w14:paraId="67FBF4FE" w14:textId="77777777" w:rsidR="00A77B3E" w:rsidRPr="001411E6" w:rsidRDefault="00000000">
      <w:pPr>
        <w:spacing w:line="360" w:lineRule="auto"/>
        <w:jc w:val="both"/>
      </w:pPr>
      <w:r w:rsidRPr="001411E6">
        <w:rPr>
          <w:rFonts w:ascii="Book Antiqua" w:eastAsia="Book Antiqua" w:hAnsi="Book Antiqua" w:cs="Book Antiqua"/>
          <w:color w:val="000000"/>
        </w:rPr>
        <w:t xml:space="preserve">17 </w:t>
      </w:r>
      <w:r w:rsidRPr="001411E6">
        <w:rPr>
          <w:rFonts w:ascii="Book Antiqua" w:eastAsia="Book Antiqua" w:hAnsi="Book Antiqua" w:cs="Book Antiqua"/>
          <w:b/>
          <w:bCs/>
          <w:color w:val="000000"/>
        </w:rPr>
        <w:t>Fang H</w:t>
      </w:r>
      <w:r w:rsidRPr="001411E6">
        <w:rPr>
          <w:rFonts w:ascii="Book Antiqua" w:eastAsia="Book Antiqua" w:hAnsi="Book Antiqua" w:cs="Book Antiqua"/>
          <w:color w:val="000000"/>
        </w:rPr>
        <w:t xml:space="preserve">; ULTRA-DD Consortium, De Wolf H, </w:t>
      </w:r>
      <w:proofErr w:type="spellStart"/>
      <w:r w:rsidRPr="001411E6">
        <w:rPr>
          <w:rFonts w:ascii="Book Antiqua" w:eastAsia="Book Antiqua" w:hAnsi="Book Antiqua" w:cs="Book Antiqua"/>
          <w:color w:val="000000"/>
        </w:rPr>
        <w:t>Knezevic</w:t>
      </w:r>
      <w:proofErr w:type="spellEnd"/>
      <w:r w:rsidRPr="001411E6">
        <w:rPr>
          <w:rFonts w:ascii="Book Antiqua" w:eastAsia="Book Antiqua" w:hAnsi="Book Antiqua" w:cs="Book Antiqua"/>
          <w:color w:val="000000"/>
        </w:rPr>
        <w:t xml:space="preserve"> B, Burnham KL, Osgood J, </w:t>
      </w:r>
      <w:proofErr w:type="spellStart"/>
      <w:r w:rsidRPr="001411E6">
        <w:rPr>
          <w:rFonts w:ascii="Book Antiqua" w:eastAsia="Book Antiqua" w:hAnsi="Book Antiqua" w:cs="Book Antiqua"/>
          <w:color w:val="000000"/>
        </w:rPr>
        <w:t>Sanniti</w:t>
      </w:r>
      <w:proofErr w:type="spellEnd"/>
      <w:r w:rsidRPr="001411E6">
        <w:rPr>
          <w:rFonts w:ascii="Book Antiqua" w:eastAsia="Book Antiqua" w:hAnsi="Book Antiqua" w:cs="Book Antiqua"/>
          <w:color w:val="000000"/>
        </w:rPr>
        <w:t xml:space="preserve"> A, </w:t>
      </w:r>
      <w:proofErr w:type="spellStart"/>
      <w:r w:rsidRPr="001411E6">
        <w:rPr>
          <w:rFonts w:ascii="Book Antiqua" w:eastAsia="Book Antiqua" w:hAnsi="Book Antiqua" w:cs="Book Antiqua"/>
          <w:color w:val="000000"/>
        </w:rPr>
        <w:t>Lledó</w:t>
      </w:r>
      <w:proofErr w:type="spellEnd"/>
      <w:r w:rsidRPr="001411E6">
        <w:rPr>
          <w:rFonts w:ascii="Book Antiqua" w:eastAsia="Book Antiqua" w:hAnsi="Book Antiqua" w:cs="Book Antiqua"/>
          <w:color w:val="000000"/>
        </w:rPr>
        <w:t xml:space="preserve"> Lara A, </w:t>
      </w:r>
      <w:proofErr w:type="spellStart"/>
      <w:r w:rsidRPr="001411E6">
        <w:rPr>
          <w:rFonts w:ascii="Book Antiqua" w:eastAsia="Book Antiqua" w:hAnsi="Book Antiqua" w:cs="Book Antiqua"/>
          <w:color w:val="000000"/>
        </w:rPr>
        <w:t>Kasela</w:t>
      </w:r>
      <w:proofErr w:type="spellEnd"/>
      <w:r w:rsidRPr="001411E6">
        <w:rPr>
          <w:rFonts w:ascii="Book Antiqua" w:eastAsia="Book Antiqua" w:hAnsi="Book Antiqua" w:cs="Book Antiqua"/>
          <w:color w:val="000000"/>
        </w:rPr>
        <w:t xml:space="preserve"> S, De </w:t>
      </w:r>
      <w:proofErr w:type="spellStart"/>
      <w:r w:rsidRPr="001411E6">
        <w:rPr>
          <w:rFonts w:ascii="Book Antiqua" w:eastAsia="Book Antiqua" w:hAnsi="Book Antiqua" w:cs="Book Antiqua"/>
          <w:color w:val="000000"/>
        </w:rPr>
        <w:t>Cesco</w:t>
      </w:r>
      <w:proofErr w:type="spellEnd"/>
      <w:r w:rsidRPr="001411E6">
        <w:rPr>
          <w:rFonts w:ascii="Book Antiqua" w:eastAsia="Book Antiqua" w:hAnsi="Book Antiqua" w:cs="Book Antiqua"/>
          <w:color w:val="000000"/>
        </w:rPr>
        <w:t xml:space="preserve"> S, Wegner </w:t>
      </w:r>
      <w:proofErr w:type="spellStart"/>
      <w:r w:rsidRPr="001411E6">
        <w:rPr>
          <w:rFonts w:ascii="Book Antiqua" w:eastAsia="Book Antiqua" w:hAnsi="Book Antiqua" w:cs="Book Antiqua"/>
          <w:color w:val="000000"/>
        </w:rPr>
        <w:t>JK</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Handunnetthi</w:t>
      </w:r>
      <w:proofErr w:type="spellEnd"/>
      <w:r w:rsidRPr="001411E6">
        <w:rPr>
          <w:rFonts w:ascii="Book Antiqua" w:eastAsia="Book Antiqua" w:hAnsi="Book Antiqua" w:cs="Book Antiqua"/>
          <w:color w:val="000000"/>
        </w:rPr>
        <w:t xml:space="preserve"> L, McCann FE, Chen L, </w:t>
      </w:r>
      <w:proofErr w:type="spellStart"/>
      <w:r w:rsidRPr="001411E6">
        <w:rPr>
          <w:rFonts w:ascii="Book Antiqua" w:eastAsia="Book Antiqua" w:hAnsi="Book Antiqua" w:cs="Book Antiqua"/>
          <w:color w:val="000000"/>
        </w:rPr>
        <w:t>Sekine</w:t>
      </w:r>
      <w:proofErr w:type="spellEnd"/>
      <w:r w:rsidRPr="001411E6">
        <w:rPr>
          <w:rFonts w:ascii="Book Antiqua" w:eastAsia="Book Antiqua" w:hAnsi="Book Antiqua" w:cs="Book Antiqua"/>
          <w:color w:val="000000"/>
        </w:rPr>
        <w:t xml:space="preserve"> T, Brennan PE, Marsden BD, </w:t>
      </w:r>
      <w:proofErr w:type="spellStart"/>
      <w:r w:rsidRPr="001411E6">
        <w:rPr>
          <w:rFonts w:ascii="Book Antiqua" w:eastAsia="Book Antiqua" w:hAnsi="Book Antiqua" w:cs="Book Antiqua"/>
          <w:color w:val="000000"/>
        </w:rPr>
        <w:t>Damerell</w:t>
      </w:r>
      <w:proofErr w:type="spellEnd"/>
      <w:r w:rsidRPr="001411E6">
        <w:rPr>
          <w:rFonts w:ascii="Book Antiqua" w:eastAsia="Book Antiqua" w:hAnsi="Book Antiqua" w:cs="Book Antiqua"/>
          <w:color w:val="000000"/>
        </w:rPr>
        <w:t xml:space="preserve"> D, O'Callaghan CA, </w:t>
      </w:r>
      <w:proofErr w:type="spellStart"/>
      <w:r w:rsidRPr="001411E6">
        <w:rPr>
          <w:rFonts w:ascii="Book Antiqua" w:eastAsia="Book Antiqua" w:hAnsi="Book Antiqua" w:cs="Book Antiqua"/>
          <w:color w:val="000000"/>
        </w:rPr>
        <w:t>Bountra</w:t>
      </w:r>
      <w:proofErr w:type="spellEnd"/>
      <w:r w:rsidRPr="001411E6">
        <w:rPr>
          <w:rFonts w:ascii="Book Antiqua" w:eastAsia="Book Antiqua" w:hAnsi="Book Antiqua" w:cs="Book Antiqua"/>
          <w:color w:val="000000"/>
        </w:rPr>
        <w:t xml:space="preserve"> C, </w:t>
      </w:r>
      <w:r w:rsidRPr="001411E6">
        <w:rPr>
          <w:rFonts w:ascii="Book Antiqua" w:eastAsia="Book Antiqua" w:hAnsi="Book Antiqua" w:cs="Book Antiqua"/>
          <w:color w:val="000000"/>
        </w:rPr>
        <w:lastRenderedPageBreak/>
        <w:t xml:space="preserve">Bowness P, </w:t>
      </w:r>
      <w:proofErr w:type="spellStart"/>
      <w:r w:rsidRPr="001411E6">
        <w:rPr>
          <w:rFonts w:ascii="Book Antiqua" w:eastAsia="Book Antiqua" w:hAnsi="Book Antiqua" w:cs="Book Antiqua"/>
          <w:color w:val="000000"/>
        </w:rPr>
        <w:t>Sundström</w:t>
      </w:r>
      <w:proofErr w:type="spellEnd"/>
      <w:r w:rsidRPr="001411E6">
        <w:rPr>
          <w:rFonts w:ascii="Book Antiqua" w:eastAsia="Book Antiqua" w:hAnsi="Book Antiqua" w:cs="Book Antiqua"/>
          <w:color w:val="000000"/>
        </w:rPr>
        <w:t xml:space="preserve"> Y, Milani L, Berg L, </w:t>
      </w:r>
      <w:proofErr w:type="spellStart"/>
      <w:r w:rsidRPr="001411E6">
        <w:rPr>
          <w:rFonts w:ascii="Book Antiqua" w:eastAsia="Book Antiqua" w:hAnsi="Book Antiqua" w:cs="Book Antiqua"/>
          <w:color w:val="000000"/>
        </w:rPr>
        <w:t>Göhlmann</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HW</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Peeters</w:t>
      </w:r>
      <w:proofErr w:type="spellEnd"/>
      <w:r w:rsidRPr="001411E6">
        <w:rPr>
          <w:rFonts w:ascii="Book Antiqua" w:eastAsia="Book Antiqua" w:hAnsi="Book Antiqua" w:cs="Book Antiqua"/>
          <w:color w:val="000000"/>
        </w:rPr>
        <w:t xml:space="preserve"> PJ, Fairfax BP, </w:t>
      </w:r>
      <w:proofErr w:type="spellStart"/>
      <w:r w:rsidRPr="001411E6">
        <w:rPr>
          <w:rFonts w:ascii="Book Antiqua" w:eastAsia="Book Antiqua" w:hAnsi="Book Antiqua" w:cs="Book Antiqua"/>
          <w:color w:val="000000"/>
        </w:rPr>
        <w:t>Sundström</w:t>
      </w:r>
      <w:proofErr w:type="spellEnd"/>
      <w:r w:rsidRPr="001411E6">
        <w:rPr>
          <w:rFonts w:ascii="Book Antiqua" w:eastAsia="Book Antiqua" w:hAnsi="Book Antiqua" w:cs="Book Antiqua"/>
          <w:color w:val="000000"/>
        </w:rPr>
        <w:t xml:space="preserve"> M, Knight JC. A genetics-led approach defines the drug target landscape of 30 immune-related traits. </w:t>
      </w:r>
      <w:r w:rsidRPr="001411E6">
        <w:rPr>
          <w:rFonts w:ascii="Book Antiqua" w:eastAsia="Book Antiqua" w:hAnsi="Book Antiqua" w:cs="Book Antiqua"/>
          <w:i/>
          <w:iCs/>
          <w:color w:val="000000"/>
        </w:rPr>
        <w:t>Nat Genet</w:t>
      </w:r>
      <w:r w:rsidRPr="001411E6">
        <w:rPr>
          <w:rFonts w:ascii="Book Antiqua" w:eastAsia="Book Antiqua" w:hAnsi="Book Antiqua" w:cs="Book Antiqua"/>
          <w:color w:val="000000"/>
        </w:rPr>
        <w:t xml:space="preserve"> 2019; </w:t>
      </w:r>
      <w:r w:rsidRPr="001411E6">
        <w:rPr>
          <w:rFonts w:ascii="Book Antiqua" w:eastAsia="Book Antiqua" w:hAnsi="Book Antiqua" w:cs="Book Antiqua"/>
          <w:b/>
          <w:bCs/>
          <w:color w:val="000000"/>
        </w:rPr>
        <w:t>51</w:t>
      </w:r>
      <w:r w:rsidRPr="001411E6">
        <w:rPr>
          <w:rFonts w:ascii="Book Antiqua" w:eastAsia="Book Antiqua" w:hAnsi="Book Antiqua" w:cs="Book Antiqua"/>
          <w:color w:val="000000"/>
        </w:rPr>
        <w:t>: 1082-1091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31253980 DOI: 10.1038/</w:t>
      </w:r>
      <w:proofErr w:type="spellStart"/>
      <w:r w:rsidRPr="001411E6">
        <w:rPr>
          <w:rFonts w:ascii="Book Antiqua" w:eastAsia="Book Antiqua" w:hAnsi="Book Antiqua" w:cs="Book Antiqua"/>
          <w:color w:val="000000"/>
        </w:rPr>
        <w:t>s41588</w:t>
      </w:r>
      <w:proofErr w:type="spellEnd"/>
      <w:r w:rsidRPr="001411E6">
        <w:rPr>
          <w:rFonts w:ascii="Book Antiqua" w:eastAsia="Book Antiqua" w:hAnsi="Book Antiqua" w:cs="Book Antiqua"/>
          <w:color w:val="000000"/>
        </w:rPr>
        <w:t>-019-0456-1]</w:t>
      </w:r>
    </w:p>
    <w:p w14:paraId="47F29B99" w14:textId="77777777" w:rsidR="00A77B3E" w:rsidRPr="001411E6" w:rsidRDefault="00000000">
      <w:pPr>
        <w:spacing w:line="360" w:lineRule="auto"/>
        <w:jc w:val="both"/>
      </w:pPr>
      <w:r w:rsidRPr="001411E6">
        <w:rPr>
          <w:rFonts w:ascii="Book Antiqua" w:eastAsia="Book Antiqua" w:hAnsi="Book Antiqua" w:cs="Book Antiqua"/>
          <w:color w:val="000000"/>
        </w:rPr>
        <w:t xml:space="preserve">18 </w:t>
      </w:r>
      <w:r w:rsidRPr="001411E6">
        <w:rPr>
          <w:rFonts w:ascii="Book Antiqua" w:eastAsia="Book Antiqua" w:hAnsi="Book Antiqua" w:cs="Book Antiqua"/>
          <w:b/>
          <w:bCs/>
          <w:color w:val="000000"/>
        </w:rPr>
        <w:t>Subramanian A</w:t>
      </w:r>
      <w:r w:rsidRPr="001411E6">
        <w:rPr>
          <w:rFonts w:ascii="Book Antiqua" w:eastAsia="Book Antiqua" w:hAnsi="Book Antiqua" w:cs="Book Antiqua"/>
          <w:color w:val="000000"/>
        </w:rPr>
        <w:t xml:space="preserve">, Tamayo P, Mootha </w:t>
      </w:r>
      <w:proofErr w:type="spellStart"/>
      <w:r w:rsidRPr="001411E6">
        <w:rPr>
          <w:rFonts w:ascii="Book Antiqua" w:eastAsia="Book Antiqua" w:hAnsi="Book Antiqua" w:cs="Book Antiqua"/>
          <w:color w:val="000000"/>
        </w:rPr>
        <w:t>VK</w:t>
      </w:r>
      <w:proofErr w:type="spellEnd"/>
      <w:r w:rsidRPr="001411E6">
        <w:rPr>
          <w:rFonts w:ascii="Book Antiqua" w:eastAsia="Book Antiqua" w:hAnsi="Book Antiqua" w:cs="Book Antiqua"/>
          <w:color w:val="000000"/>
        </w:rPr>
        <w:t xml:space="preserve">, Mukherjee S, Ebert BL, Gillette MA, </w:t>
      </w:r>
      <w:proofErr w:type="spellStart"/>
      <w:r w:rsidRPr="001411E6">
        <w:rPr>
          <w:rFonts w:ascii="Book Antiqua" w:eastAsia="Book Antiqua" w:hAnsi="Book Antiqua" w:cs="Book Antiqua"/>
          <w:color w:val="000000"/>
        </w:rPr>
        <w:t>Paulovich</w:t>
      </w:r>
      <w:proofErr w:type="spellEnd"/>
      <w:r w:rsidRPr="001411E6">
        <w:rPr>
          <w:rFonts w:ascii="Book Antiqua" w:eastAsia="Book Antiqua" w:hAnsi="Book Antiqua" w:cs="Book Antiqua"/>
          <w:color w:val="000000"/>
        </w:rPr>
        <w:t xml:space="preserve"> A, Pomeroy SL, Golub TR, Lander ES, </w:t>
      </w:r>
      <w:proofErr w:type="spellStart"/>
      <w:r w:rsidRPr="001411E6">
        <w:rPr>
          <w:rFonts w:ascii="Book Antiqua" w:eastAsia="Book Antiqua" w:hAnsi="Book Antiqua" w:cs="Book Antiqua"/>
          <w:color w:val="000000"/>
        </w:rPr>
        <w:t>Mesirov</w:t>
      </w:r>
      <w:proofErr w:type="spellEnd"/>
      <w:r w:rsidRPr="001411E6">
        <w:rPr>
          <w:rFonts w:ascii="Book Antiqua" w:eastAsia="Book Antiqua" w:hAnsi="Book Antiqua" w:cs="Book Antiqua"/>
          <w:color w:val="000000"/>
        </w:rPr>
        <w:t xml:space="preserve"> JP. Gene set enrichment analysis: a knowledge-based approach for interpreting genome-wide expression profiles. </w:t>
      </w:r>
      <w:r w:rsidRPr="001411E6">
        <w:rPr>
          <w:rFonts w:ascii="Book Antiqua" w:eastAsia="Book Antiqua" w:hAnsi="Book Antiqua" w:cs="Book Antiqua"/>
          <w:i/>
          <w:iCs/>
          <w:color w:val="000000"/>
        </w:rPr>
        <w:t xml:space="preserve">Proc Natl </w:t>
      </w:r>
      <w:proofErr w:type="spellStart"/>
      <w:r w:rsidRPr="001411E6">
        <w:rPr>
          <w:rFonts w:ascii="Book Antiqua" w:eastAsia="Book Antiqua" w:hAnsi="Book Antiqua" w:cs="Book Antiqua"/>
          <w:i/>
          <w:iCs/>
          <w:color w:val="000000"/>
        </w:rPr>
        <w:t>Acad</w:t>
      </w:r>
      <w:proofErr w:type="spellEnd"/>
      <w:r w:rsidRPr="001411E6">
        <w:rPr>
          <w:rFonts w:ascii="Book Antiqua" w:eastAsia="Book Antiqua" w:hAnsi="Book Antiqua" w:cs="Book Antiqua"/>
          <w:i/>
          <w:iCs/>
          <w:color w:val="000000"/>
        </w:rPr>
        <w:t xml:space="preserve"> Sci U S A</w:t>
      </w:r>
      <w:r w:rsidRPr="001411E6">
        <w:rPr>
          <w:rFonts w:ascii="Book Antiqua" w:eastAsia="Book Antiqua" w:hAnsi="Book Antiqua" w:cs="Book Antiqua"/>
          <w:color w:val="000000"/>
        </w:rPr>
        <w:t xml:space="preserve"> 2005; </w:t>
      </w:r>
      <w:r w:rsidRPr="001411E6">
        <w:rPr>
          <w:rFonts w:ascii="Book Antiqua" w:eastAsia="Book Antiqua" w:hAnsi="Book Antiqua" w:cs="Book Antiqua"/>
          <w:b/>
          <w:bCs/>
          <w:color w:val="000000"/>
        </w:rPr>
        <w:t>102</w:t>
      </w:r>
      <w:r w:rsidRPr="001411E6">
        <w:rPr>
          <w:rFonts w:ascii="Book Antiqua" w:eastAsia="Book Antiqua" w:hAnsi="Book Antiqua" w:cs="Book Antiqua"/>
          <w:color w:val="000000"/>
        </w:rPr>
        <w:t>: 15545-15550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16199517 DOI: 10.1073/</w:t>
      </w:r>
      <w:proofErr w:type="spellStart"/>
      <w:r w:rsidRPr="001411E6">
        <w:rPr>
          <w:rFonts w:ascii="Book Antiqua" w:eastAsia="Book Antiqua" w:hAnsi="Book Antiqua" w:cs="Book Antiqua"/>
          <w:color w:val="000000"/>
        </w:rPr>
        <w:t>pnas.0506580102</w:t>
      </w:r>
      <w:proofErr w:type="spellEnd"/>
      <w:r w:rsidRPr="001411E6">
        <w:rPr>
          <w:rFonts w:ascii="Book Antiqua" w:eastAsia="Book Antiqua" w:hAnsi="Book Antiqua" w:cs="Book Antiqua"/>
          <w:color w:val="000000"/>
        </w:rPr>
        <w:t>]</w:t>
      </w:r>
    </w:p>
    <w:p w14:paraId="414828EE" w14:textId="77777777" w:rsidR="00A77B3E" w:rsidRPr="001411E6" w:rsidRDefault="00000000">
      <w:pPr>
        <w:spacing w:line="360" w:lineRule="auto"/>
        <w:jc w:val="both"/>
      </w:pPr>
      <w:r w:rsidRPr="001411E6">
        <w:rPr>
          <w:rFonts w:ascii="Book Antiqua" w:eastAsia="Book Antiqua" w:hAnsi="Book Antiqua" w:cs="Book Antiqua"/>
          <w:color w:val="000000"/>
        </w:rPr>
        <w:t xml:space="preserve">19 </w:t>
      </w:r>
      <w:proofErr w:type="spellStart"/>
      <w:r w:rsidRPr="001411E6">
        <w:rPr>
          <w:rFonts w:ascii="Book Antiqua" w:eastAsia="Book Antiqua" w:hAnsi="Book Antiqua" w:cs="Book Antiqua"/>
          <w:b/>
          <w:bCs/>
          <w:color w:val="000000"/>
        </w:rPr>
        <w:t>Charoentong</w:t>
      </w:r>
      <w:proofErr w:type="spellEnd"/>
      <w:r w:rsidRPr="001411E6">
        <w:rPr>
          <w:rFonts w:ascii="Book Antiqua" w:eastAsia="Book Antiqua" w:hAnsi="Book Antiqua" w:cs="Book Antiqua"/>
          <w:b/>
          <w:bCs/>
          <w:color w:val="000000"/>
        </w:rPr>
        <w:t xml:space="preserve"> P</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Finotello</w:t>
      </w:r>
      <w:proofErr w:type="spellEnd"/>
      <w:r w:rsidRPr="001411E6">
        <w:rPr>
          <w:rFonts w:ascii="Book Antiqua" w:eastAsia="Book Antiqua" w:hAnsi="Book Antiqua" w:cs="Book Antiqua"/>
          <w:color w:val="000000"/>
        </w:rPr>
        <w:t xml:space="preserve"> F, </w:t>
      </w:r>
      <w:proofErr w:type="spellStart"/>
      <w:r w:rsidRPr="001411E6">
        <w:rPr>
          <w:rFonts w:ascii="Book Antiqua" w:eastAsia="Book Antiqua" w:hAnsi="Book Antiqua" w:cs="Book Antiqua"/>
          <w:color w:val="000000"/>
        </w:rPr>
        <w:t>Angelova</w:t>
      </w:r>
      <w:proofErr w:type="spellEnd"/>
      <w:r w:rsidRPr="001411E6">
        <w:rPr>
          <w:rFonts w:ascii="Book Antiqua" w:eastAsia="Book Antiqua" w:hAnsi="Book Antiqua" w:cs="Book Antiqua"/>
          <w:color w:val="000000"/>
        </w:rPr>
        <w:t xml:space="preserve"> M, Mayer C, Efremova M, Rieder D, Hackl H, </w:t>
      </w:r>
      <w:proofErr w:type="spellStart"/>
      <w:r w:rsidRPr="001411E6">
        <w:rPr>
          <w:rFonts w:ascii="Book Antiqua" w:eastAsia="Book Antiqua" w:hAnsi="Book Antiqua" w:cs="Book Antiqua"/>
          <w:color w:val="000000"/>
        </w:rPr>
        <w:t>Trajanoski</w:t>
      </w:r>
      <w:proofErr w:type="spellEnd"/>
      <w:r w:rsidRPr="001411E6">
        <w:rPr>
          <w:rFonts w:ascii="Book Antiqua" w:eastAsia="Book Antiqua" w:hAnsi="Book Antiqua" w:cs="Book Antiqua"/>
          <w:color w:val="000000"/>
        </w:rPr>
        <w:t xml:space="preserve"> Z. Pan-cancer Immunogenomic Analyses Reveal Genotype-Immunophenotype Relationships and Predictors of Response to Checkpoint Blockade. </w:t>
      </w:r>
      <w:r w:rsidRPr="001411E6">
        <w:rPr>
          <w:rFonts w:ascii="Book Antiqua" w:eastAsia="Book Antiqua" w:hAnsi="Book Antiqua" w:cs="Book Antiqua"/>
          <w:i/>
          <w:iCs/>
          <w:color w:val="000000"/>
        </w:rPr>
        <w:t>Cell Rep</w:t>
      </w:r>
      <w:r w:rsidRPr="001411E6">
        <w:rPr>
          <w:rFonts w:ascii="Book Antiqua" w:eastAsia="Book Antiqua" w:hAnsi="Book Antiqua" w:cs="Book Antiqua"/>
          <w:color w:val="000000"/>
        </w:rPr>
        <w:t xml:space="preserve"> 2017; </w:t>
      </w:r>
      <w:r w:rsidRPr="001411E6">
        <w:rPr>
          <w:rFonts w:ascii="Book Antiqua" w:eastAsia="Book Antiqua" w:hAnsi="Book Antiqua" w:cs="Book Antiqua"/>
          <w:b/>
          <w:bCs/>
          <w:color w:val="000000"/>
        </w:rPr>
        <w:t>18</w:t>
      </w:r>
      <w:r w:rsidRPr="001411E6">
        <w:rPr>
          <w:rFonts w:ascii="Book Antiqua" w:eastAsia="Book Antiqua" w:hAnsi="Book Antiqua" w:cs="Book Antiqua"/>
          <w:color w:val="000000"/>
        </w:rPr>
        <w:t>: 248-262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28052254 DOI: 10.1016/</w:t>
      </w:r>
      <w:proofErr w:type="spellStart"/>
      <w:r w:rsidRPr="001411E6">
        <w:rPr>
          <w:rFonts w:ascii="Book Antiqua" w:eastAsia="Book Antiqua" w:hAnsi="Book Antiqua" w:cs="Book Antiqua"/>
          <w:color w:val="000000"/>
        </w:rPr>
        <w:t>j.celrep.2016.12.019</w:t>
      </w:r>
      <w:proofErr w:type="spellEnd"/>
      <w:r w:rsidRPr="001411E6">
        <w:rPr>
          <w:rFonts w:ascii="Book Antiqua" w:eastAsia="Book Antiqua" w:hAnsi="Book Antiqua" w:cs="Book Antiqua"/>
          <w:color w:val="000000"/>
        </w:rPr>
        <w:t>]</w:t>
      </w:r>
    </w:p>
    <w:p w14:paraId="0856FEF7" w14:textId="77777777" w:rsidR="00A77B3E" w:rsidRPr="001411E6" w:rsidRDefault="00000000">
      <w:pPr>
        <w:spacing w:line="360" w:lineRule="auto"/>
        <w:jc w:val="both"/>
      </w:pPr>
      <w:r w:rsidRPr="001411E6">
        <w:rPr>
          <w:rFonts w:ascii="Book Antiqua" w:eastAsia="Book Antiqua" w:hAnsi="Book Antiqua" w:cs="Book Antiqua"/>
          <w:color w:val="000000"/>
        </w:rPr>
        <w:t xml:space="preserve">20 </w:t>
      </w:r>
      <w:r w:rsidRPr="001411E6">
        <w:rPr>
          <w:rFonts w:ascii="Book Antiqua" w:eastAsia="Book Antiqua" w:hAnsi="Book Antiqua" w:cs="Book Antiqua"/>
          <w:b/>
          <w:bCs/>
          <w:color w:val="000000"/>
        </w:rPr>
        <w:t>Huang CK</w:t>
      </w:r>
      <w:r w:rsidRPr="001411E6">
        <w:rPr>
          <w:rFonts w:ascii="Book Antiqua" w:eastAsia="Book Antiqua" w:hAnsi="Book Antiqua" w:cs="Book Antiqua"/>
          <w:color w:val="000000"/>
        </w:rPr>
        <w:t xml:space="preserve">, Lee SO, Lai </w:t>
      </w:r>
      <w:proofErr w:type="spellStart"/>
      <w:r w:rsidRPr="001411E6">
        <w:rPr>
          <w:rFonts w:ascii="Book Antiqua" w:eastAsia="Book Antiqua" w:hAnsi="Book Antiqua" w:cs="Book Antiqua"/>
          <w:color w:val="000000"/>
        </w:rPr>
        <w:t>KP</w:t>
      </w:r>
      <w:proofErr w:type="spellEnd"/>
      <w:r w:rsidRPr="001411E6">
        <w:rPr>
          <w:rFonts w:ascii="Book Antiqua" w:eastAsia="Book Antiqua" w:hAnsi="Book Antiqua" w:cs="Book Antiqua"/>
          <w:color w:val="000000"/>
        </w:rPr>
        <w:t xml:space="preserve">, Ma WL, Lin TH, Tsai MY, Luo J, Chang C. Targeting androgen receptor in bone marrow mesenchymal stem cells leads to better transplantation therapy efficacy in liver cirrhosis. </w:t>
      </w:r>
      <w:r w:rsidRPr="001411E6">
        <w:rPr>
          <w:rFonts w:ascii="Book Antiqua" w:eastAsia="Book Antiqua" w:hAnsi="Book Antiqua" w:cs="Book Antiqua"/>
          <w:i/>
          <w:iCs/>
          <w:color w:val="000000"/>
        </w:rPr>
        <w:t>Hepatology</w:t>
      </w:r>
      <w:r w:rsidRPr="001411E6">
        <w:rPr>
          <w:rFonts w:ascii="Book Antiqua" w:eastAsia="Book Antiqua" w:hAnsi="Book Antiqua" w:cs="Book Antiqua"/>
          <w:color w:val="000000"/>
        </w:rPr>
        <w:t xml:space="preserve"> 2013; </w:t>
      </w:r>
      <w:r w:rsidRPr="001411E6">
        <w:rPr>
          <w:rFonts w:ascii="Book Antiqua" w:eastAsia="Book Antiqua" w:hAnsi="Book Antiqua" w:cs="Book Antiqua"/>
          <w:b/>
          <w:bCs/>
          <w:color w:val="000000"/>
        </w:rPr>
        <w:t>57</w:t>
      </w:r>
      <w:r w:rsidRPr="001411E6">
        <w:rPr>
          <w:rFonts w:ascii="Book Antiqua" w:eastAsia="Book Antiqua" w:hAnsi="Book Antiqua" w:cs="Book Antiqua"/>
          <w:color w:val="000000"/>
        </w:rPr>
        <w:t>: 1550-1563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23150236 DOI: 10.1002/</w:t>
      </w:r>
      <w:proofErr w:type="spellStart"/>
      <w:r w:rsidRPr="001411E6">
        <w:rPr>
          <w:rFonts w:ascii="Book Antiqua" w:eastAsia="Book Antiqua" w:hAnsi="Book Antiqua" w:cs="Book Antiqua"/>
          <w:color w:val="000000"/>
        </w:rPr>
        <w:t>hep.26135</w:t>
      </w:r>
      <w:proofErr w:type="spellEnd"/>
      <w:r w:rsidRPr="001411E6">
        <w:rPr>
          <w:rFonts w:ascii="Book Antiqua" w:eastAsia="Book Antiqua" w:hAnsi="Book Antiqua" w:cs="Book Antiqua"/>
          <w:color w:val="000000"/>
        </w:rPr>
        <w:t>]</w:t>
      </w:r>
    </w:p>
    <w:p w14:paraId="0C800EAB" w14:textId="77777777" w:rsidR="00A77B3E" w:rsidRPr="001411E6" w:rsidRDefault="00000000">
      <w:pPr>
        <w:spacing w:line="360" w:lineRule="auto"/>
        <w:jc w:val="both"/>
      </w:pPr>
      <w:r w:rsidRPr="001411E6">
        <w:rPr>
          <w:rFonts w:ascii="Book Antiqua" w:eastAsia="Book Antiqua" w:hAnsi="Book Antiqua" w:cs="Book Antiqua"/>
          <w:color w:val="000000"/>
        </w:rPr>
        <w:t xml:space="preserve">21 </w:t>
      </w:r>
      <w:r w:rsidRPr="001411E6">
        <w:rPr>
          <w:rFonts w:ascii="Book Antiqua" w:eastAsia="Book Antiqua" w:hAnsi="Book Antiqua" w:cs="Book Antiqua"/>
          <w:b/>
          <w:bCs/>
          <w:color w:val="000000"/>
        </w:rPr>
        <w:t>Mizushima N</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Yoshimori</w:t>
      </w:r>
      <w:proofErr w:type="spellEnd"/>
      <w:r w:rsidRPr="001411E6">
        <w:rPr>
          <w:rFonts w:ascii="Book Antiqua" w:eastAsia="Book Antiqua" w:hAnsi="Book Antiqua" w:cs="Book Antiqua"/>
          <w:color w:val="000000"/>
        </w:rPr>
        <w:t xml:space="preserve"> T. How to interpret </w:t>
      </w:r>
      <w:proofErr w:type="spellStart"/>
      <w:r w:rsidRPr="001411E6">
        <w:rPr>
          <w:rFonts w:ascii="Book Antiqua" w:eastAsia="Book Antiqua" w:hAnsi="Book Antiqua" w:cs="Book Antiqua"/>
          <w:color w:val="000000"/>
        </w:rPr>
        <w:t>LC3</w:t>
      </w:r>
      <w:proofErr w:type="spellEnd"/>
      <w:r w:rsidRPr="001411E6">
        <w:rPr>
          <w:rFonts w:ascii="Book Antiqua" w:eastAsia="Book Antiqua" w:hAnsi="Book Antiqua" w:cs="Book Antiqua"/>
          <w:color w:val="000000"/>
        </w:rPr>
        <w:t xml:space="preserve"> immunoblotting. </w:t>
      </w:r>
      <w:r w:rsidRPr="001411E6">
        <w:rPr>
          <w:rFonts w:ascii="Book Antiqua" w:eastAsia="Book Antiqua" w:hAnsi="Book Antiqua" w:cs="Book Antiqua"/>
          <w:i/>
          <w:iCs/>
          <w:color w:val="000000"/>
        </w:rPr>
        <w:t>Autophagy</w:t>
      </w:r>
      <w:r w:rsidRPr="001411E6">
        <w:rPr>
          <w:rFonts w:ascii="Book Antiqua" w:eastAsia="Book Antiqua" w:hAnsi="Book Antiqua" w:cs="Book Antiqua"/>
          <w:color w:val="000000"/>
        </w:rPr>
        <w:t xml:space="preserve"> 2007; </w:t>
      </w:r>
      <w:r w:rsidRPr="001411E6">
        <w:rPr>
          <w:rFonts w:ascii="Book Antiqua" w:eastAsia="Book Antiqua" w:hAnsi="Book Antiqua" w:cs="Book Antiqua"/>
          <w:b/>
          <w:bCs/>
          <w:color w:val="000000"/>
        </w:rPr>
        <w:t>3</w:t>
      </w:r>
      <w:r w:rsidRPr="001411E6">
        <w:rPr>
          <w:rFonts w:ascii="Book Antiqua" w:eastAsia="Book Antiqua" w:hAnsi="Book Antiqua" w:cs="Book Antiqua"/>
          <w:color w:val="000000"/>
        </w:rPr>
        <w:t>: 542-545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17611390 DOI: 10.4161/</w:t>
      </w:r>
      <w:proofErr w:type="spellStart"/>
      <w:r w:rsidRPr="001411E6">
        <w:rPr>
          <w:rFonts w:ascii="Book Antiqua" w:eastAsia="Book Antiqua" w:hAnsi="Book Antiqua" w:cs="Book Antiqua"/>
          <w:color w:val="000000"/>
        </w:rPr>
        <w:t>auto.4600</w:t>
      </w:r>
      <w:proofErr w:type="spellEnd"/>
      <w:r w:rsidRPr="001411E6">
        <w:rPr>
          <w:rFonts w:ascii="Book Antiqua" w:eastAsia="Book Antiqua" w:hAnsi="Book Antiqua" w:cs="Book Antiqua"/>
          <w:color w:val="000000"/>
        </w:rPr>
        <w:t>]</w:t>
      </w:r>
    </w:p>
    <w:p w14:paraId="27BF6DCB" w14:textId="77777777" w:rsidR="00A77B3E" w:rsidRPr="001411E6" w:rsidRDefault="00000000">
      <w:pPr>
        <w:spacing w:line="360" w:lineRule="auto"/>
        <w:jc w:val="both"/>
      </w:pPr>
      <w:r w:rsidRPr="001411E6">
        <w:rPr>
          <w:rFonts w:ascii="Book Antiqua" w:eastAsia="Book Antiqua" w:hAnsi="Book Antiqua" w:cs="Book Antiqua"/>
          <w:color w:val="000000"/>
        </w:rPr>
        <w:t xml:space="preserve">22 </w:t>
      </w:r>
      <w:proofErr w:type="spellStart"/>
      <w:r w:rsidRPr="001411E6">
        <w:rPr>
          <w:rFonts w:ascii="Book Antiqua" w:eastAsia="Book Antiqua" w:hAnsi="Book Antiqua" w:cs="Book Antiqua"/>
          <w:b/>
          <w:bCs/>
          <w:color w:val="000000"/>
        </w:rPr>
        <w:t>Farshidfar</w:t>
      </w:r>
      <w:proofErr w:type="spellEnd"/>
      <w:r w:rsidRPr="001411E6">
        <w:rPr>
          <w:rFonts w:ascii="Book Antiqua" w:eastAsia="Book Antiqua" w:hAnsi="Book Antiqua" w:cs="Book Antiqua"/>
          <w:b/>
          <w:bCs/>
          <w:color w:val="000000"/>
        </w:rPr>
        <w:t xml:space="preserve"> F</w:t>
      </w:r>
      <w:r w:rsidRPr="001411E6">
        <w:rPr>
          <w:rFonts w:ascii="Book Antiqua" w:eastAsia="Book Antiqua" w:hAnsi="Book Antiqua" w:cs="Book Antiqua"/>
          <w:color w:val="000000"/>
        </w:rPr>
        <w:t xml:space="preserve">, Zheng S, Gingras MC, Newton Y, Shih J, Robertson AG, </w:t>
      </w:r>
      <w:proofErr w:type="spellStart"/>
      <w:r w:rsidRPr="001411E6">
        <w:rPr>
          <w:rFonts w:ascii="Book Antiqua" w:eastAsia="Book Antiqua" w:hAnsi="Book Antiqua" w:cs="Book Antiqua"/>
          <w:color w:val="000000"/>
        </w:rPr>
        <w:t>Hinoue</w:t>
      </w:r>
      <w:proofErr w:type="spellEnd"/>
      <w:r w:rsidRPr="001411E6">
        <w:rPr>
          <w:rFonts w:ascii="Book Antiqua" w:eastAsia="Book Antiqua" w:hAnsi="Book Antiqua" w:cs="Book Antiqua"/>
          <w:color w:val="000000"/>
        </w:rPr>
        <w:t xml:space="preserve"> T, Hoadley KA, Gibb EA, </w:t>
      </w:r>
      <w:proofErr w:type="spellStart"/>
      <w:r w:rsidRPr="001411E6">
        <w:rPr>
          <w:rFonts w:ascii="Book Antiqua" w:eastAsia="Book Antiqua" w:hAnsi="Book Antiqua" w:cs="Book Antiqua"/>
          <w:color w:val="000000"/>
        </w:rPr>
        <w:t>Roszik</w:t>
      </w:r>
      <w:proofErr w:type="spellEnd"/>
      <w:r w:rsidRPr="001411E6">
        <w:rPr>
          <w:rFonts w:ascii="Book Antiqua" w:eastAsia="Book Antiqua" w:hAnsi="Book Antiqua" w:cs="Book Antiqua"/>
          <w:color w:val="000000"/>
        </w:rPr>
        <w:t xml:space="preserve"> J, Covington KR, Wu CC, </w:t>
      </w:r>
      <w:proofErr w:type="spellStart"/>
      <w:r w:rsidRPr="001411E6">
        <w:rPr>
          <w:rFonts w:ascii="Book Antiqua" w:eastAsia="Book Antiqua" w:hAnsi="Book Antiqua" w:cs="Book Antiqua"/>
          <w:color w:val="000000"/>
        </w:rPr>
        <w:t>Shinbrot</w:t>
      </w:r>
      <w:proofErr w:type="spellEnd"/>
      <w:r w:rsidRPr="001411E6">
        <w:rPr>
          <w:rFonts w:ascii="Book Antiqua" w:eastAsia="Book Antiqua" w:hAnsi="Book Antiqua" w:cs="Book Antiqua"/>
          <w:color w:val="000000"/>
        </w:rPr>
        <w:t xml:space="preserve"> E, </w:t>
      </w:r>
      <w:proofErr w:type="spellStart"/>
      <w:r w:rsidRPr="001411E6">
        <w:rPr>
          <w:rFonts w:ascii="Book Antiqua" w:eastAsia="Book Antiqua" w:hAnsi="Book Antiqua" w:cs="Book Antiqua"/>
          <w:color w:val="000000"/>
        </w:rPr>
        <w:t>Stransky</w:t>
      </w:r>
      <w:proofErr w:type="spellEnd"/>
      <w:r w:rsidRPr="001411E6">
        <w:rPr>
          <w:rFonts w:ascii="Book Antiqua" w:eastAsia="Book Antiqua" w:hAnsi="Book Antiqua" w:cs="Book Antiqua"/>
          <w:color w:val="000000"/>
        </w:rPr>
        <w:t xml:space="preserve"> N, Hegde A, Yang JD, Reznik E, Sadeghi S, </w:t>
      </w:r>
      <w:proofErr w:type="spellStart"/>
      <w:r w:rsidRPr="001411E6">
        <w:rPr>
          <w:rFonts w:ascii="Book Antiqua" w:eastAsia="Book Antiqua" w:hAnsi="Book Antiqua" w:cs="Book Antiqua"/>
          <w:color w:val="000000"/>
        </w:rPr>
        <w:t>Pedamallu</w:t>
      </w:r>
      <w:proofErr w:type="spellEnd"/>
      <w:r w:rsidRPr="001411E6">
        <w:rPr>
          <w:rFonts w:ascii="Book Antiqua" w:eastAsia="Book Antiqua" w:hAnsi="Book Antiqua" w:cs="Book Antiqua"/>
          <w:color w:val="000000"/>
        </w:rPr>
        <w:t xml:space="preserve"> CS, </w:t>
      </w:r>
      <w:proofErr w:type="spellStart"/>
      <w:r w:rsidRPr="001411E6">
        <w:rPr>
          <w:rFonts w:ascii="Book Antiqua" w:eastAsia="Book Antiqua" w:hAnsi="Book Antiqua" w:cs="Book Antiqua"/>
          <w:color w:val="000000"/>
        </w:rPr>
        <w:t>Ojesina</w:t>
      </w:r>
      <w:proofErr w:type="spellEnd"/>
      <w:r w:rsidRPr="001411E6">
        <w:rPr>
          <w:rFonts w:ascii="Book Antiqua" w:eastAsia="Book Antiqua" w:hAnsi="Book Antiqua" w:cs="Book Antiqua"/>
          <w:color w:val="000000"/>
        </w:rPr>
        <w:t xml:space="preserve"> AI, Hess JM, </w:t>
      </w:r>
      <w:proofErr w:type="spellStart"/>
      <w:r w:rsidRPr="001411E6">
        <w:rPr>
          <w:rFonts w:ascii="Book Antiqua" w:eastAsia="Book Antiqua" w:hAnsi="Book Antiqua" w:cs="Book Antiqua"/>
          <w:color w:val="000000"/>
        </w:rPr>
        <w:t>Auman</w:t>
      </w:r>
      <w:proofErr w:type="spellEnd"/>
      <w:r w:rsidRPr="001411E6">
        <w:rPr>
          <w:rFonts w:ascii="Book Antiqua" w:eastAsia="Book Antiqua" w:hAnsi="Book Antiqua" w:cs="Book Antiqua"/>
          <w:color w:val="000000"/>
        </w:rPr>
        <w:t xml:space="preserve"> JT, </w:t>
      </w:r>
      <w:proofErr w:type="spellStart"/>
      <w:r w:rsidRPr="001411E6">
        <w:rPr>
          <w:rFonts w:ascii="Book Antiqua" w:eastAsia="Book Antiqua" w:hAnsi="Book Antiqua" w:cs="Book Antiqua"/>
          <w:color w:val="000000"/>
        </w:rPr>
        <w:t>Rhie</w:t>
      </w:r>
      <w:proofErr w:type="spellEnd"/>
      <w:r w:rsidRPr="001411E6">
        <w:rPr>
          <w:rFonts w:ascii="Book Antiqua" w:eastAsia="Book Antiqua" w:hAnsi="Book Antiqua" w:cs="Book Antiqua"/>
          <w:color w:val="000000"/>
        </w:rPr>
        <w:t xml:space="preserve"> SK, Bowlby R, </w:t>
      </w:r>
      <w:proofErr w:type="spellStart"/>
      <w:r w:rsidRPr="001411E6">
        <w:rPr>
          <w:rFonts w:ascii="Book Antiqua" w:eastAsia="Book Antiqua" w:hAnsi="Book Antiqua" w:cs="Book Antiqua"/>
          <w:color w:val="000000"/>
        </w:rPr>
        <w:t>Borad</w:t>
      </w:r>
      <w:proofErr w:type="spellEnd"/>
      <w:r w:rsidRPr="001411E6">
        <w:rPr>
          <w:rFonts w:ascii="Book Antiqua" w:eastAsia="Book Antiqua" w:hAnsi="Book Antiqua" w:cs="Book Antiqua"/>
          <w:color w:val="000000"/>
        </w:rPr>
        <w:t xml:space="preserve"> MJ; Cancer Genome Atlas Network, Zhu AX, Stuart JM, Sander C, </w:t>
      </w:r>
      <w:proofErr w:type="spellStart"/>
      <w:r w:rsidRPr="001411E6">
        <w:rPr>
          <w:rFonts w:ascii="Book Antiqua" w:eastAsia="Book Antiqua" w:hAnsi="Book Antiqua" w:cs="Book Antiqua"/>
          <w:color w:val="000000"/>
        </w:rPr>
        <w:t>Akbani</w:t>
      </w:r>
      <w:proofErr w:type="spellEnd"/>
      <w:r w:rsidRPr="001411E6">
        <w:rPr>
          <w:rFonts w:ascii="Book Antiqua" w:eastAsia="Book Antiqua" w:hAnsi="Book Antiqua" w:cs="Book Antiqua"/>
          <w:color w:val="000000"/>
        </w:rPr>
        <w:t xml:space="preserve"> R, </w:t>
      </w:r>
      <w:proofErr w:type="spellStart"/>
      <w:r w:rsidRPr="001411E6">
        <w:rPr>
          <w:rFonts w:ascii="Book Antiqua" w:eastAsia="Book Antiqua" w:hAnsi="Book Antiqua" w:cs="Book Antiqua"/>
          <w:color w:val="000000"/>
        </w:rPr>
        <w:t>Cherniack</w:t>
      </w:r>
      <w:proofErr w:type="spellEnd"/>
      <w:r w:rsidRPr="001411E6">
        <w:rPr>
          <w:rFonts w:ascii="Book Antiqua" w:eastAsia="Book Antiqua" w:hAnsi="Book Antiqua" w:cs="Book Antiqua"/>
          <w:color w:val="000000"/>
        </w:rPr>
        <w:t xml:space="preserve"> AD, Deshpande V, </w:t>
      </w:r>
      <w:proofErr w:type="spellStart"/>
      <w:r w:rsidRPr="001411E6">
        <w:rPr>
          <w:rFonts w:ascii="Book Antiqua" w:eastAsia="Book Antiqua" w:hAnsi="Book Antiqua" w:cs="Book Antiqua"/>
          <w:color w:val="000000"/>
        </w:rPr>
        <w:t>Mounajjed</w:t>
      </w:r>
      <w:proofErr w:type="spellEnd"/>
      <w:r w:rsidRPr="001411E6">
        <w:rPr>
          <w:rFonts w:ascii="Book Antiqua" w:eastAsia="Book Antiqua" w:hAnsi="Book Antiqua" w:cs="Book Antiqua"/>
          <w:color w:val="000000"/>
        </w:rPr>
        <w:t xml:space="preserve"> T, Foo WC, </w:t>
      </w:r>
      <w:proofErr w:type="spellStart"/>
      <w:r w:rsidRPr="001411E6">
        <w:rPr>
          <w:rFonts w:ascii="Book Antiqua" w:eastAsia="Book Antiqua" w:hAnsi="Book Antiqua" w:cs="Book Antiqua"/>
          <w:color w:val="000000"/>
        </w:rPr>
        <w:t>Torbenson</w:t>
      </w:r>
      <w:proofErr w:type="spellEnd"/>
      <w:r w:rsidRPr="001411E6">
        <w:rPr>
          <w:rFonts w:ascii="Book Antiqua" w:eastAsia="Book Antiqua" w:hAnsi="Book Antiqua" w:cs="Book Antiqua"/>
          <w:color w:val="000000"/>
        </w:rPr>
        <w:t xml:space="preserve"> MS, Kleiner DE, Laird PW, Wheeler DA, </w:t>
      </w:r>
      <w:proofErr w:type="spellStart"/>
      <w:r w:rsidRPr="001411E6">
        <w:rPr>
          <w:rFonts w:ascii="Book Antiqua" w:eastAsia="Book Antiqua" w:hAnsi="Book Antiqua" w:cs="Book Antiqua"/>
          <w:color w:val="000000"/>
        </w:rPr>
        <w:t>McRee</w:t>
      </w:r>
      <w:proofErr w:type="spellEnd"/>
      <w:r w:rsidRPr="001411E6">
        <w:rPr>
          <w:rFonts w:ascii="Book Antiqua" w:eastAsia="Book Antiqua" w:hAnsi="Book Antiqua" w:cs="Book Antiqua"/>
          <w:color w:val="000000"/>
        </w:rPr>
        <w:t xml:space="preserve"> AJ, Bathe OF, Andersen JB, </w:t>
      </w:r>
      <w:proofErr w:type="spellStart"/>
      <w:r w:rsidRPr="001411E6">
        <w:rPr>
          <w:rFonts w:ascii="Book Antiqua" w:eastAsia="Book Antiqua" w:hAnsi="Book Antiqua" w:cs="Book Antiqua"/>
          <w:color w:val="000000"/>
        </w:rPr>
        <w:t>Bardeesy</w:t>
      </w:r>
      <w:proofErr w:type="spellEnd"/>
      <w:r w:rsidRPr="001411E6">
        <w:rPr>
          <w:rFonts w:ascii="Book Antiqua" w:eastAsia="Book Antiqua" w:hAnsi="Book Antiqua" w:cs="Book Antiqua"/>
          <w:color w:val="000000"/>
        </w:rPr>
        <w:t xml:space="preserve"> N, Roberts LR, Kwong LN. Integrative Genomic Analysis of Cholangiocarcinoma Identifies Distinct </w:t>
      </w:r>
      <w:proofErr w:type="spellStart"/>
      <w:r w:rsidRPr="001411E6">
        <w:rPr>
          <w:rFonts w:ascii="Book Antiqua" w:eastAsia="Book Antiqua" w:hAnsi="Book Antiqua" w:cs="Book Antiqua"/>
          <w:color w:val="000000"/>
        </w:rPr>
        <w:t>IDH</w:t>
      </w:r>
      <w:proofErr w:type="spellEnd"/>
      <w:r w:rsidRPr="001411E6">
        <w:rPr>
          <w:rFonts w:ascii="Book Antiqua" w:eastAsia="Book Antiqua" w:hAnsi="Book Antiqua" w:cs="Book Antiqua"/>
          <w:color w:val="000000"/>
        </w:rPr>
        <w:t xml:space="preserve">-Mutant Molecular Profiles. </w:t>
      </w:r>
      <w:r w:rsidRPr="001411E6">
        <w:rPr>
          <w:rFonts w:ascii="Book Antiqua" w:eastAsia="Book Antiqua" w:hAnsi="Book Antiqua" w:cs="Book Antiqua"/>
          <w:i/>
          <w:iCs/>
          <w:color w:val="000000"/>
        </w:rPr>
        <w:t>Cell Rep</w:t>
      </w:r>
      <w:r w:rsidRPr="001411E6">
        <w:rPr>
          <w:rFonts w:ascii="Book Antiqua" w:eastAsia="Book Antiqua" w:hAnsi="Book Antiqua" w:cs="Book Antiqua"/>
          <w:color w:val="000000"/>
        </w:rPr>
        <w:t xml:space="preserve"> 2017; </w:t>
      </w:r>
      <w:r w:rsidRPr="001411E6">
        <w:rPr>
          <w:rFonts w:ascii="Book Antiqua" w:eastAsia="Book Antiqua" w:hAnsi="Book Antiqua" w:cs="Book Antiqua"/>
          <w:b/>
          <w:bCs/>
          <w:color w:val="000000"/>
        </w:rPr>
        <w:t>18</w:t>
      </w:r>
      <w:r w:rsidRPr="001411E6">
        <w:rPr>
          <w:rFonts w:ascii="Book Antiqua" w:eastAsia="Book Antiqua" w:hAnsi="Book Antiqua" w:cs="Book Antiqua"/>
          <w:color w:val="000000"/>
        </w:rPr>
        <w:t>: 2780-2794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28297679 DOI: 10.1016/</w:t>
      </w:r>
      <w:proofErr w:type="spellStart"/>
      <w:r w:rsidRPr="001411E6">
        <w:rPr>
          <w:rFonts w:ascii="Book Antiqua" w:eastAsia="Book Antiqua" w:hAnsi="Book Antiqua" w:cs="Book Antiqua"/>
          <w:color w:val="000000"/>
        </w:rPr>
        <w:t>j.celrep.2017.02.033</w:t>
      </w:r>
      <w:proofErr w:type="spellEnd"/>
      <w:r w:rsidRPr="001411E6">
        <w:rPr>
          <w:rFonts w:ascii="Book Antiqua" w:eastAsia="Book Antiqua" w:hAnsi="Book Antiqua" w:cs="Book Antiqua"/>
          <w:color w:val="000000"/>
        </w:rPr>
        <w:t>]</w:t>
      </w:r>
    </w:p>
    <w:p w14:paraId="75E3DD02" w14:textId="77777777" w:rsidR="00A77B3E" w:rsidRPr="001411E6" w:rsidRDefault="00000000">
      <w:pPr>
        <w:spacing w:line="360" w:lineRule="auto"/>
        <w:jc w:val="both"/>
      </w:pPr>
      <w:r w:rsidRPr="001411E6">
        <w:rPr>
          <w:rFonts w:ascii="Book Antiqua" w:eastAsia="Book Antiqua" w:hAnsi="Book Antiqua" w:cs="Book Antiqua"/>
          <w:color w:val="000000"/>
        </w:rPr>
        <w:lastRenderedPageBreak/>
        <w:t xml:space="preserve">23 </w:t>
      </w:r>
      <w:r w:rsidRPr="001411E6">
        <w:rPr>
          <w:rFonts w:ascii="Book Antiqua" w:eastAsia="Book Antiqua" w:hAnsi="Book Antiqua" w:cs="Book Antiqua"/>
          <w:b/>
          <w:bCs/>
          <w:color w:val="000000"/>
        </w:rPr>
        <w:t>O'Dell MR</w:t>
      </w:r>
      <w:r w:rsidRPr="001411E6">
        <w:rPr>
          <w:rFonts w:ascii="Book Antiqua" w:eastAsia="Book Antiqua" w:hAnsi="Book Antiqua" w:cs="Book Antiqua"/>
          <w:color w:val="000000"/>
        </w:rPr>
        <w:t xml:space="preserve">, Huang </w:t>
      </w:r>
      <w:proofErr w:type="spellStart"/>
      <w:r w:rsidRPr="001411E6">
        <w:rPr>
          <w:rFonts w:ascii="Book Antiqua" w:eastAsia="Book Antiqua" w:hAnsi="Book Antiqua" w:cs="Book Antiqua"/>
          <w:color w:val="000000"/>
        </w:rPr>
        <w:t>JL</w:t>
      </w:r>
      <w:proofErr w:type="spellEnd"/>
      <w:r w:rsidRPr="001411E6">
        <w:rPr>
          <w:rFonts w:ascii="Book Antiqua" w:eastAsia="Book Antiqua" w:hAnsi="Book Antiqua" w:cs="Book Antiqua"/>
          <w:color w:val="000000"/>
        </w:rPr>
        <w:t xml:space="preserve">, Whitney-Miller CL, Deshpande V, Rothberg P, Grose V, Rossi RM, Zhu AX, Land H, </w:t>
      </w:r>
      <w:proofErr w:type="spellStart"/>
      <w:r w:rsidRPr="001411E6">
        <w:rPr>
          <w:rFonts w:ascii="Book Antiqua" w:eastAsia="Book Antiqua" w:hAnsi="Book Antiqua" w:cs="Book Antiqua"/>
          <w:color w:val="000000"/>
        </w:rPr>
        <w:t>Bardeesy</w:t>
      </w:r>
      <w:proofErr w:type="spellEnd"/>
      <w:r w:rsidRPr="001411E6">
        <w:rPr>
          <w:rFonts w:ascii="Book Antiqua" w:eastAsia="Book Antiqua" w:hAnsi="Book Antiqua" w:cs="Book Antiqua"/>
          <w:color w:val="000000"/>
        </w:rPr>
        <w:t xml:space="preserve"> N, </w:t>
      </w:r>
      <w:proofErr w:type="spellStart"/>
      <w:r w:rsidRPr="001411E6">
        <w:rPr>
          <w:rFonts w:ascii="Book Antiqua" w:eastAsia="Book Antiqua" w:hAnsi="Book Antiqua" w:cs="Book Antiqua"/>
          <w:color w:val="000000"/>
        </w:rPr>
        <w:t>Hezel</w:t>
      </w:r>
      <w:proofErr w:type="spellEnd"/>
      <w:r w:rsidRPr="001411E6">
        <w:rPr>
          <w:rFonts w:ascii="Book Antiqua" w:eastAsia="Book Antiqua" w:hAnsi="Book Antiqua" w:cs="Book Antiqua"/>
          <w:color w:val="000000"/>
        </w:rPr>
        <w:t xml:space="preserve"> AF. </w:t>
      </w:r>
      <w:proofErr w:type="spellStart"/>
      <w:r w:rsidRPr="001411E6">
        <w:rPr>
          <w:rFonts w:ascii="Book Antiqua" w:eastAsia="Book Antiqua" w:hAnsi="Book Antiqua" w:cs="Book Antiqua"/>
          <w:color w:val="000000"/>
        </w:rPr>
        <w:t>Kras</w:t>
      </w:r>
      <w:proofErr w:type="spellEnd"/>
      <w:r w:rsidRPr="001411E6">
        <w:rPr>
          <w:rFonts w:ascii="Book Antiqua" w:eastAsia="Book Antiqua" w:hAnsi="Book Antiqua" w:cs="Book Antiqua"/>
          <w:color w:val="000000"/>
        </w:rPr>
        <w:t>(</w:t>
      </w:r>
      <w:proofErr w:type="spellStart"/>
      <w:r w:rsidRPr="001411E6">
        <w:rPr>
          <w:rFonts w:ascii="Book Antiqua" w:eastAsia="Book Antiqua" w:hAnsi="Book Antiqua" w:cs="Book Antiqua"/>
          <w:color w:val="000000"/>
        </w:rPr>
        <w:t>G12D</w:t>
      </w:r>
      <w:proofErr w:type="spellEnd"/>
      <w:r w:rsidRPr="001411E6">
        <w:rPr>
          <w:rFonts w:ascii="Book Antiqua" w:eastAsia="Book Antiqua" w:hAnsi="Book Antiqua" w:cs="Book Antiqua"/>
          <w:color w:val="000000"/>
        </w:rPr>
        <w:t xml:space="preserve">) and </w:t>
      </w:r>
      <w:proofErr w:type="spellStart"/>
      <w:r w:rsidRPr="001411E6">
        <w:rPr>
          <w:rFonts w:ascii="Book Antiqua" w:eastAsia="Book Antiqua" w:hAnsi="Book Antiqua" w:cs="Book Antiqua"/>
          <w:color w:val="000000"/>
        </w:rPr>
        <w:t>p53</w:t>
      </w:r>
      <w:proofErr w:type="spellEnd"/>
      <w:r w:rsidRPr="001411E6">
        <w:rPr>
          <w:rFonts w:ascii="Book Antiqua" w:eastAsia="Book Antiqua" w:hAnsi="Book Antiqua" w:cs="Book Antiqua"/>
          <w:color w:val="000000"/>
        </w:rPr>
        <w:t xml:space="preserve"> mutation cause primary intrahepatic cholangiocarcinoma. </w:t>
      </w:r>
      <w:r w:rsidRPr="001411E6">
        <w:rPr>
          <w:rFonts w:ascii="Book Antiqua" w:eastAsia="Book Antiqua" w:hAnsi="Book Antiqua" w:cs="Book Antiqua"/>
          <w:i/>
          <w:iCs/>
          <w:color w:val="000000"/>
        </w:rPr>
        <w:t>Cancer Res</w:t>
      </w:r>
      <w:r w:rsidRPr="001411E6">
        <w:rPr>
          <w:rFonts w:ascii="Book Antiqua" w:eastAsia="Book Antiqua" w:hAnsi="Book Antiqua" w:cs="Book Antiqua"/>
          <w:color w:val="000000"/>
        </w:rPr>
        <w:t xml:space="preserve"> 2012; </w:t>
      </w:r>
      <w:r w:rsidRPr="001411E6">
        <w:rPr>
          <w:rFonts w:ascii="Book Antiqua" w:eastAsia="Book Antiqua" w:hAnsi="Book Antiqua" w:cs="Book Antiqua"/>
          <w:b/>
          <w:bCs/>
          <w:color w:val="000000"/>
        </w:rPr>
        <w:t>72</w:t>
      </w:r>
      <w:r w:rsidRPr="001411E6">
        <w:rPr>
          <w:rFonts w:ascii="Book Antiqua" w:eastAsia="Book Antiqua" w:hAnsi="Book Antiqua" w:cs="Book Antiqua"/>
          <w:color w:val="000000"/>
        </w:rPr>
        <w:t>: 1557-1567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22266220 DOI: 10.1158/0008-</w:t>
      </w:r>
      <w:proofErr w:type="spellStart"/>
      <w:r w:rsidRPr="001411E6">
        <w:rPr>
          <w:rFonts w:ascii="Book Antiqua" w:eastAsia="Book Antiqua" w:hAnsi="Book Antiqua" w:cs="Book Antiqua"/>
          <w:color w:val="000000"/>
        </w:rPr>
        <w:t>5472.CAN</w:t>
      </w:r>
      <w:proofErr w:type="spellEnd"/>
      <w:r w:rsidRPr="001411E6">
        <w:rPr>
          <w:rFonts w:ascii="Book Antiqua" w:eastAsia="Book Antiqua" w:hAnsi="Book Antiqua" w:cs="Book Antiqua"/>
          <w:color w:val="000000"/>
        </w:rPr>
        <w:t>-11-3596]</w:t>
      </w:r>
    </w:p>
    <w:p w14:paraId="41A294E1" w14:textId="77777777" w:rsidR="00A77B3E" w:rsidRPr="001411E6" w:rsidRDefault="00000000">
      <w:pPr>
        <w:spacing w:line="360" w:lineRule="auto"/>
        <w:jc w:val="both"/>
      </w:pPr>
      <w:r w:rsidRPr="001411E6">
        <w:rPr>
          <w:rFonts w:ascii="Book Antiqua" w:eastAsia="Book Antiqua" w:hAnsi="Book Antiqua" w:cs="Book Antiqua"/>
          <w:color w:val="000000"/>
        </w:rPr>
        <w:t xml:space="preserve">24 </w:t>
      </w:r>
      <w:r w:rsidRPr="001411E6">
        <w:rPr>
          <w:rFonts w:ascii="Book Antiqua" w:eastAsia="Book Antiqua" w:hAnsi="Book Antiqua" w:cs="Book Antiqua"/>
          <w:b/>
          <w:bCs/>
          <w:color w:val="000000"/>
        </w:rPr>
        <w:t>Craig AJ</w:t>
      </w:r>
      <w:r w:rsidRPr="001411E6">
        <w:rPr>
          <w:rFonts w:ascii="Book Antiqua" w:eastAsia="Book Antiqua" w:hAnsi="Book Antiqua" w:cs="Book Antiqua"/>
          <w:color w:val="000000"/>
        </w:rPr>
        <w:t>, Garcia-</w:t>
      </w:r>
      <w:proofErr w:type="spellStart"/>
      <w:r w:rsidRPr="001411E6">
        <w:rPr>
          <w:rFonts w:ascii="Book Antiqua" w:eastAsia="Book Antiqua" w:hAnsi="Book Antiqua" w:cs="Book Antiqua"/>
          <w:color w:val="000000"/>
        </w:rPr>
        <w:t>Lezana</w:t>
      </w:r>
      <w:proofErr w:type="spellEnd"/>
      <w:r w:rsidRPr="001411E6">
        <w:rPr>
          <w:rFonts w:ascii="Book Antiqua" w:eastAsia="Book Antiqua" w:hAnsi="Book Antiqua" w:cs="Book Antiqua"/>
          <w:color w:val="000000"/>
        </w:rPr>
        <w:t xml:space="preserve"> T, Ruiz de </w:t>
      </w:r>
      <w:proofErr w:type="spellStart"/>
      <w:r w:rsidRPr="001411E6">
        <w:rPr>
          <w:rFonts w:ascii="Book Antiqua" w:eastAsia="Book Antiqua" w:hAnsi="Book Antiqua" w:cs="Book Antiqua"/>
          <w:color w:val="000000"/>
        </w:rPr>
        <w:t>Galarreta</w:t>
      </w:r>
      <w:proofErr w:type="spellEnd"/>
      <w:r w:rsidRPr="001411E6">
        <w:rPr>
          <w:rFonts w:ascii="Book Antiqua" w:eastAsia="Book Antiqua" w:hAnsi="Book Antiqua" w:cs="Book Antiqua"/>
          <w:color w:val="000000"/>
        </w:rPr>
        <w:t xml:space="preserve"> M, </w:t>
      </w:r>
      <w:proofErr w:type="spellStart"/>
      <w:r w:rsidRPr="001411E6">
        <w:rPr>
          <w:rFonts w:ascii="Book Antiqua" w:eastAsia="Book Antiqua" w:hAnsi="Book Antiqua" w:cs="Book Antiqua"/>
          <w:color w:val="000000"/>
        </w:rPr>
        <w:t>Villacorta</w:t>
      </w:r>
      <w:proofErr w:type="spellEnd"/>
      <w:r w:rsidRPr="001411E6">
        <w:rPr>
          <w:rFonts w:ascii="Book Antiqua" w:eastAsia="Book Antiqua" w:hAnsi="Book Antiqua" w:cs="Book Antiqua"/>
          <w:color w:val="000000"/>
        </w:rPr>
        <w:t xml:space="preserve">-Martin C, Kozlova </w:t>
      </w:r>
      <w:proofErr w:type="spellStart"/>
      <w:r w:rsidRPr="001411E6">
        <w:rPr>
          <w:rFonts w:ascii="Book Antiqua" w:eastAsia="Book Antiqua" w:hAnsi="Book Antiqua" w:cs="Book Antiqua"/>
          <w:color w:val="000000"/>
        </w:rPr>
        <w:t>EG</w:t>
      </w:r>
      <w:proofErr w:type="spellEnd"/>
      <w:r w:rsidRPr="001411E6">
        <w:rPr>
          <w:rFonts w:ascii="Book Antiqua" w:eastAsia="Book Antiqua" w:hAnsi="Book Antiqua" w:cs="Book Antiqua"/>
          <w:color w:val="000000"/>
        </w:rPr>
        <w:t xml:space="preserve">, Martins-Filho SN, von </w:t>
      </w:r>
      <w:proofErr w:type="spellStart"/>
      <w:r w:rsidRPr="001411E6">
        <w:rPr>
          <w:rFonts w:ascii="Book Antiqua" w:eastAsia="Book Antiqua" w:hAnsi="Book Antiqua" w:cs="Book Antiqua"/>
          <w:color w:val="000000"/>
        </w:rPr>
        <w:t>Felden</w:t>
      </w:r>
      <w:proofErr w:type="spellEnd"/>
      <w:r w:rsidRPr="001411E6">
        <w:rPr>
          <w:rFonts w:ascii="Book Antiqua" w:eastAsia="Book Antiqua" w:hAnsi="Book Antiqua" w:cs="Book Antiqua"/>
          <w:color w:val="000000"/>
        </w:rPr>
        <w:t xml:space="preserve"> J, </w:t>
      </w:r>
      <w:proofErr w:type="spellStart"/>
      <w:r w:rsidRPr="001411E6">
        <w:rPr>
          <w:rFonts w:ascii="Book Antiqua" w:eastAsia="Book Antiqua" w:hAnsi="Book Antiqua" w:cs="Book Antiqua"/>
          <w:color w:val="000000"/>
        </w:rPr>
        <w:t>Ahsen</w:t>
      </w:r>
      <w:proofErr w:type="spellEnd"/>
      <w:r w:rsidRPr="001411E6">
        <w:rPr>
          <w:rFonts w:ascii="Book Antiqua" w:eastAsia="Book Antiqua" w:hAnsi="Book Antiqua" w:cs="Book Antiqua"/>
          <w:color w:val="000000"/>
        </w:rPr>
        <w:t xml:space="preserve"> ME, Bresnahan E, Hernandez-Meza G, </w:t>
      </w:r>
      <w:proofErr w:type="spellStart"/>
      <w:r w:rsidRPr="001411E6">
        <w:rPr>
          <w:rFonts w:ascii="Book Antiqua" w:eastAsia="Book Antiqua" w:hAnsi="Book Antiqua" w:cs="Book Antiqua"/>
          <w:color w:val="000000"/>
        </w:rPr>
        <w:t>Labgaa</w:t>
      </w:r>
      <w:proofErr w:type="spellEnd"/>
      <w:r w:rsidRPr="001411E6">
        <w:rPr>
          <w:rFonts w:ascii="Book Antiqua" w:eastAsia="Book Antiqua" w:hAnsi="Book Antiqua" w:cs="Book Antiqua"/>
          <w:color w:val="000000"/>
        </w:rPr>
        <w:t xml:space="preserve"> I, </w:t>
      </w:r>
      <w:proofErr w:type="spellStart"/>
      <w:r w:rsidRPr="001411E6">
        <w:rPr>
          <w:rFonts w:ascii="Book Antiqua" w:eastAsia="Book Antiqua" w:hAnsi="Book Antiqua" w:cs="Book Antiqua"/>
          <w:color w:val="000000"/>
        </w:rPr>
        <w:t>D'Avola</w:t>
      </w:r>
      <w:proofErr w:type="spellEnd"/>
      <w:r w:rsidRPr="001411E6">
        <w:rPr>
          <w:rFonts w:ascii="Book Antiqua" w:eastAsia="Book Antiqua" w:hAnsi="Book Antiqua" w:cs="Book Antiqua"/>
          <w:color w:val="000000"/>
        </w:rPr>
        <w:t xml:space="preserve"> D, Schwartz M, </w:t>
      </w:r>
      <w:proofErr w:type="spellStart"/>
      <w:r w:rsidRPr="001411E6">
        <w:rPr>
          <w:rFonts w:ascii="Book Antiqua" w:eastAsia="Book Antiqua" w:hAnsi="Book Antiqua" w:cs="Book Antiqua"/>
          <w:color w:val="000000"/>
        </w:rPr>
        <w:t>Llovet</w:t>
      </w:r>
      <w:proofErr w:type="spellEnd"/>
      <w:r w:rsidRPr="001411E6">
        <w:rPr>
          <w:rFonts w:ascii="Book Antiqua" w:eastAsia="Book Antiqua" w:hAnsi="Book Antiqua" w:cs="Book Antiqua"/>
          <w:color w:val="000000"/>
        </w:rPr>
        <w:t xml:space="preserve"> JM, Sia D, Thung S, </w:t>
      </w:r>
      <w:proofErr w:type="spellStart"/>
      <w:r w:rsidRPr="001411E6">
        <w:rPr>
          <w:rFonts w:ascii="Book Antiqua" w:eastAsia="Book Antiqua" w:hAnsi="Book Antiqua" w:cs="Book Antiqua"/>
          <w:color w:val="000000"/>
        </w:rPr>
        <w:t>Losic</w:t>
      </w:r>
      <w:proofErr w:type="spellEnd"/>
      <w:r w:rsidRPr="001411E6">
        <w:rPr>
          <w:rFonts w:ascii="Book Antiqua" w:eastAsia="Book Antiqua" w:hAnsi="Book Antiqua" w:cs="Book Antiqua"/>
          <w:color w:val="000000"/>
        </w:rPr>
        <w:t xml:space="preserve"> B, </w:t>
      </w:r>
      <w:proofErr w:type="spellStart"/>
      <w:r w:rsidRPr="001411E6">
        <w:rPr>
          <w:rFonts w:ascii="Book Antiqua" w:eastAsia="Book Antiqua" w:hAnsi="Book Antiqua" w:cs="Book Antiqua"/>
          <w:color w:val="000000"/>
        </w:rPr>
        <w:t>Lujambio</w:t>
      </w:r>
      <w:proofErr w:type="spellEnd"/>
      <w:r w:rsidRPr="001411E6">
        <w:rPr>
          <w:rFonts w:ascii="Book Antiqua" w:eastAsia="Book Antiqua" w:hAnsi="Book Antiqua" w:cs="Book Antiqua"/>
          <w:color w:val="000000"/>
        </w:rPr>
        <w:t xml:space="preserve"> A, Villanueva A. Transcriptomic characterization of cancer-testis antigens identifies </w:t>
      </w:r>
      <w:proofErr w:type="spellStart"/>
      <w:r w:rsidRPr="001411E6">
        <w:rPr>
          <w:rFonts w:ascii="Book Antiqua" w:eastAsia="Book Antiqua" w:hAnsi="Book Antiqua" w:cs="Book Antiqua"/>
          <w:color w:val="000000"/>
        </w:rPr>
        <w:t>MAGEA3</w:t>
      </w:r>
      <w:proofErr w:type="spellEnd"/>
      <w:r w:rsidRPr="001411E6">
        <w:rPr>
          <w:rFonts w:ascii="Book Antiqua" w:eastAsia="Book Antiqua" w:hAnsi="Book Antiqua" w:cs="Book Antiqua"/>
          <w:color w:val="000000"/>
        </w:rPr>
        <w:t xml:space="preserve"> as a driver of tumor progression in hepatocellular carcinoma. </w:t>
      </w:r>
      <w:proofErr w:type="spellStart"/>
      <w:r w:rsidRPr="001411E6">
        <w:rPr>
          <w:rFonts w:ascii="Book Antiqua" w:eastAsia="Book Antiqua" w:hAnsi="Book Antiqua" w:cs="Book Antiqua"/>
          <w:i/>
          <w:iCs/>
          <w:color w:val="000000"/>
        </w:rPr>
        <w:t>PLoS</w:t>
      </w:r>
      <w:proofErr w:type="spellEnd"/>
      <w:r w:rsidRPr="001411E6">
        <w:rPr>
          <w:rFonts w:ascii="Book Antiqua" w:eastAsia="Book Antiqua" w:hAnsi="Book Antiqua" w:cs="Book Antiqua"/>
          <w:i/>
          <w:iCs/>
          <w:color w:val="000000"/>
        </w:rPr>
        <w:t xml:space="preserve"> Genet</w:t>
      </w:r>
      <w:r w:rsidRPr="001411E6">
        <w:rPr>
          <w:rFonts w:ascii="Book Antiqua" w:eastAsia="Book Antiqua" w:hAnsi="Book Antiqua" w:cs="Book Antiqua"/>
          <w:color w:val="000000"/>
        </w:rPr>
        <w:t xml:space="preserve"> 2021; </w:t>
      </w:r>
      <w:r w:rsidRPr="001411E6">
        <w:rPr>
          <w:rFonts w:ascii="Book Antiqua" w:eastAsia="Book Antiqua" w:hAnsi="Book Antiqua" w:cs="Book Antiqua"/>
          <w:b/>
          <w:bCs/>
          <w:color w:val="000000"/>
        </w:rPr>
        <w:t>17</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e1009589</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34166362 DOI: 10.1371/</w:t>
      </w:r>
      <w:proofErr w:type="spellStart"/>
      <w:r w:rsidRPr="001411E6">
        <w:rPr>
          <w:rFonts w:ascii="Book Antiqua" w:eastAsia="Book Antiqua" w:hAnsi="Book Antiqua" w:cs="Book Antiqua"/>
          <w:color w:val="000000"/>
        </w:rPr>
        <w:t>journal.pgen.1009589</w:t>
      </w:r>
      <w:proofErr w:type="spellEnd"/>
      <w:r w:rsidRPr="001411E6">
        <w:rPr>
          <w:rFonts w:ascii="Book Antiqua" w:eastAsia="Book Antiqua" w:hAnsi="Book Antiqua" w:cs="Book Antiqua"/>
          <w:color w:val="000000"/>
        </w:rPr>
        <w:t>]</w:t>
      </w:r>
    </w:p>
    <w:p w14:paraId="15365F05" w14:textId="77777777" w:rsidR="00A77B3E" w:rsidRPr="001411E6" w:rsidRDefault="00000000">
      <w:pPr>
        <w:spacing w:line="360" w:lineRule="auto"/>
        <w:jc w:val="both"/>
      </w:pPr>
      <w:r w:rsidRPr="001411E6">
        <w:rPr>
          <w:rFonts w:ascii="Book Antiqua" w:eastAsia="Book Antiqua" w:hAnsi="Book Antiqua" w:cs="Book Antiqua"/>
          <w:color w:val="000000"/>
        </w:rPr>
        <w:t xml:space="preserve">25 </w:t>
      </w:r>
      <w:proofErr w:type="spellStart"/>
      <w:r w:rsidRPr="001411E6">
        <w:rPr>
          <w:rFonts w:ascii="Book Antiqua" w:eastAsia="Book Antiqua" w:hAnsi="Book Antiqua" w:cs="Book Antiqua"/>
          <w:b/>
          <w:bCs/>
          <w:color w:val="000000"/>
        </w:rPr>
        <w:t>Montironi</w:t>
      </w:r>
      <w:proofErr w:type="spellEnd"/>
      <w:r w:rsidRPr="001411E6">
        <w:rPr>
          <w:rFonts w:ascii="Book Antiqua" w:eastAsia="Book Antiqua" w:hAnsi="Book Antiqua" w:cs="Book Antiqua"/>
          <w:b/>
          <w:bCs/>
          <w:color w:val="000000"/>
        </w:rPr>
        <w:t xml:space="preserve"> C</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Castet</w:t>
      </w:r>
      <w:proofErr w:type="spellEnd"/>
      <w:r w:rsidRPr="001411E6">
        <w:rPr>
          <w:rFonts w:ascii="Book Antiqua" w:eastAsia="Book Antiqua" w:hAnsi="Book Antiqua" w:cs="Book Antiqua"/>
          <w:color w:val="000000"/>
        </w:rPr>
        <w:t xml:space="preserve"> F, Haber PK, </w:t>
      </w:r>
      <w:proofErr w:type="spellStart"/>
      <w:r w:rsidRPr="001411E6">
        <w:rPr>
          <w:rFonts w:ascii="Book Antiqua" w:eastAsia="Book Antiqua" w:hAnsi="Book Antiqua" w:cs="Book Antiqua"/>
          <w:color w:val="000000"/>
        </w:rPr>
        <w:t>Pinyol</w:t>
      </w:r>
      <w:proofErr w:type="spellEnd"/>
      <w:r w:rsidRPr="001411E6">
        <w:rPr>
          <w:rFonts w:ascii="Book Antiqua" w:eastAsia="Book Antiqua" w:hAnsi="Book Antiqua" w:cs="Book Antiqua"/>
          <w:color w:val="000000"/>
        </w:rPr>
        <w:t xml:space="preserve"> R, Torres-Martin M, Torrens L, </w:t>
      </w:r>
      <w:proofErr w:type="spellStart"/>
      <w:r w:rsidRPr="001411E6">
        <w:rPr>
          <w:rFonts w:ascii="Book Antiqua" w:eastAsia="Book Antiqua" w:hAnsi="Book Antiqua" w:cs="Book Antiqua"/>
          <w:color w:val="000000"/>
        </w:rPr>
        <w:t>Mesropian</w:t>
      </w:r>
      <w:proofErr w:type="spellEnd"/>
      <w:r w:rsidRPr="001411E6">
        <w:rPr>
          <w:rFonts w:ascii="Book Antiqua" w:eastAsia="Book Antiqua" w:hAnsi="Book Antiqua" w:cs="Book Antiqua"/>
          <w:color w:val="000000"/>
        </w:rPr>
        <w:t xml:space="preserve"> A, Wang H, </w:t>
      </w:r>
      <w:proofErr w:type="spellStart"/>
      <w:r w:rsidRPr="001411E6">
        <w:rPr>
          <w:rFonts w:ascii="Book Antiqua" w:eastAsia="Book Antiqua" w:hAnsi="Book Antiqua" w:cs="Book Antiqua"/>
          <w:color w:val="000000"/>
        </w:rPr>
        <w:t>Puigvehi</w:t>
      </w:r>
      <w:proofErr w:type="spellEnd"/>
      <w:r w:rsidRPr="001411E6">
        <w:rPr>
          <w:rFonts w:ascii="Book Antiqua" w:eastAsia="Book Antiqua" w:hAnsi="Book Antiqua" w:cs="Book Antiqua"/>
          <w:color w:val="000000"/>
        </w:rPr>
        <w:t xml:space="preserve"> M, Maeda M, </w:t>
      </w:r>
      <w:proofErr w:type="spellStart"/>
      <w:r w:rsidRPr="001411E6">
        <w:rPr>
          <w:rFonts w:ascii="Book Antiqua" w:eastAsia="Book Antiqua" w:hAnsi="Book Antiqua" w:cs="Book Antiqua"/>
          <w:color w:val="000000"/>
        </w:rPr>
        <w:t>Leow</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WQ</w:t>
      </w:r>
      <w:proofErr w:type="spellEnd"/>
      <w:r w:rsidRPr="001411E6">
        <w:rPr>
          <w:rFonts w:ascii="Book Antiqua" w:eastAsia="Book Antiqua" w:hAnsi="Book Antiqua" w:cs="Book Antiqua"/>
          <w:color w:val="000000"/>
        </w:rPr>
        <w:t xml:space="preserve">, Harrod E, </w:t>
      </w:r>
      <w:proofErr w:type="spellStart"/>
      <w:r w:rsidRPr="001411E6">
        <w:rPr>
          <w:rFonts w:ascii="Book Antiqua" w:eastAsia="Book Antiqua" w:hAnsi="Book Antiqua" w:cs="Book Antiqua"/>
          <w:color w:val="000000"/>
        </w:rPr>
        <w:t>Taik</w:t>
      </w:r>
      <w:proofErr w:type="spellEnd"/>
      <w:r w:rsidRPr="001411E6">
        <w:rPr>
          <w:rFonts w:ascii="Book Antiqua" w:eastAsia="Book Antiqua" w:hAnsi="Book Antiqua" w:cs="Book Antiqua"/>
          <w:color w:val="000000"/>
        </w:rPr>
        <w:t xml:space="preserve"> P, </w:t>
      </w:r>
      <w:proofErr w:type="spellStart"/>
      <w:r w:rsidRPr="001411E6">
        <w:rPr>
          <w:rFonts w:ascii="Book Antiqua" w:eastAsia="Book Antiqua" w:hAnsi="Book Antiqua" w:cs="Book Antiqua"/>
          <w:color w:val="000000"/>
        </w:rPr>
        <w:t>Chinburen</w:t>
      </w:r>
      <w:proofErr w:type="spellEnd"/>
      <w:r w:rsidRPr="001411E6">
        <w:rPr>
          <w:rFonts w:ascii="Book Antiqua" w:eastAsia="Book Antiqua" w:hAnsi="Book Antiqua" w:cs="Book Antiqua"/>
          <w:color w:val="000000"/>
        </w:rPr>
        <w:t xml:space="preserve"> J, </w:t>
      </w:r>
      <w:proofErr w:type="spellStart"/>
      <w:r w:rsidRPr="001411E6">
        <w:rPr>
          <w:rFonts w:ascii="Book Antiqua" w:eastAsia="Book Antiqua" w:hAnsi="Book Antiqua" w:cs="Book Antiqua"/>
          <w:color w:val="000000"/>
        </w:rPr>
        <w:t>Taivanbaatar</w:t>
      </w:r>
      <w:proofErr w:type="spellEnd"/>
      <w:r w:rsidRPr="001411E6">
        <w:rPr>
          <w:rFonts w:ascii="Book Antiqua" w:eastAsia="Book Antiqua" w:hAnsi="Book Antiqua" w:cs="Book Antiqua"/>
          <w:color w:val="000000"/>
        </w:rPr>
        <w:t xml:space="preserve"> E, </w:t>
      </w:r>
      <w:proofErr w:type="spellStart"/>
      <w:r w:rsidRPr="001411E6">
        <w:rPr>
          <w:rFonts w:ascii="Book Antiqua" w:eastAsia="Book Antiqua" w:hAnsi="Book Antiqua" w:cs="Book Antiqua"/>
          <w:color w:val="000000"/>
        </w:rPr>
        <w:t>Chinbold</w:t>
      </w:r>
      <w:proofErr w:type="spellEnd"/>
      <w:r w:rsidRPr="001411E6">
        <w:rPr>
          <w:rFonts w:ascii="Book Antiqua" w:eastAsia="Book Antiqua" w:hAnsi="Book Antiqua" w:cs="Book Antiqua"/>
          <w:color w:val="000000"/>
        </w:rPr>
        <w:t xml:space="preserve"> E, Solé </w:t>
      </w:r>
      <w:proofErr w:type="spellStart"/>
      <w:r w:rsidRPr="001411E6">
        <w:rPr>
          <w:rFonts w:ascii="Book Antiqua" w:eastAsia="Book Antiqua" w:hAnsi="Book Antiqua" w:cs="Book Antiqua"/>
          <w:color w:val="000000"/>
        </w:rPr>
        <w:t>Arqués</w:t>
      </w:r>
      <w:proofErr w:type="spellEnd"/>
      <w:r w:rsidRPr="001411E6">
        <w:rPr>
          <w:rFonts w:ascii="Book Antiqua" w:eastAsia="Book Antiqua" w:hAnsi="Book Antiqua" w:cs="Book Antiqua"/>
          <w:color w:val="000000"/>
        </w:rPr>
        <w:t xml:space="preserve"> M, Donovan M, Thung S, Neely J, Mazzaferro V, Anderson J, </w:t>
      </w:r>
      <w:proofErr w:type="spellStart"/>
      <w:r w:rsidRPr="001411E6">
        <w:rPr>
          <w:rFonts w:ascii="Book Antiqua" w:eastAsia="Book Antiqua" w:hAnsi="Book Antiqua" w:cs="Book Antiqua"/>
          <w:color w:val="000000"/>
        </w:rPr>
        <w:t>Roayaie</w:t>
      </w:r>
      <w:proofErr w:type="spellEnd"/>
      <w:r w:rsidRPr="001411E6">
        <w:rPr>
          <w:rFonts w:ascii="Book Antiqua" w:eastAsia="Book Antiqua" w:hAnsi="Book Antiqua" w:cs="Book Antiqua"/>
          <w:color w:val="000000"/>
        </w:rPr>
        <w:t xml:space="preserve"> S, Schwartz M, Villanueva A, Friedman SL, </w:t>
      </w:r>
      <w:proofErr w:type="spellStart"/>
      <w:r w:rsidRPr="001411E6">
        <w:rPr>
          <w:rFonts w:ascii="Book Antiqua" w:eastAsia="Book Antiqua" w:hAnsi="Book Antiqua" w:cs="Book Antiqua"/>
          <w:color w:val="000000"/>
        </w:rPr>
        <w:t>Uzilov</w:t>
      </w:r>
      <w:proofErr w:type="spellEnd"/>
      <w:r w:rsidRPr="001411E6">
        <w:rPr>
          <w:rFonts w:ascii="Book Antiqua" w:eastAsia="Book Antiqua" w:hAnsi="Book Antiqua" w:cs="Book Antiqua"/>
          <w:color w:val="000000"/>
        </w:rPr>
        <w:t xml:space="preserve"> A, Sia D, </w:t>
      </w:r>
      <w:proofErr w:type="spellStart"/>
      <w:r w:rsidRPr="001411E6">
        <w:rPr>
          <w:rFonts w:ascii="Book Antiqua" w:eastAsia="Book Antiqua" w:hAnsi="Book Antiqua" w:cs="Book Antiqua"/>
          <w:color w:val="000000"/>
        </w:rPr>
        <w:t>Llovet</w:t>
      </w:r>
      <w:proofErr w:type="spellEnd"/>
      <w:r w:rsidRPr="001411E6">
        <w:rPr>
          <w:rFonts w:ascii="Book Antiqua" w:eastAsia="Book Antiqua" w:hAnsi="Book Antiqua" w:cs="Book Antiqua"/>
          <w:color w:val="000000"/>
        </w:rPr>
        <w:t xml:space="preserve"> JM. Inflamed and non-inflamed classes of HCC: a revised immunogenomic classification. </w:t>
      </w:r>
      <w:r w:rsidRPr="001411E6">
        <w:rPr>
          <w:rFonts w:ascii="Book Antiqua" w:eastAsia="Book Antiqua" w:hAnsi="Book Antiqua" w:cs="Book Antiqua"/>
          <w:i/>
          <w:iCs/>
          <w:color w:val="000000"/>
        </w:rPr>
        <w:t>Gut</w:t>
      </w:r>
      <w:r w:rsidRPr="001411E6">
        <w:rPr>
          <w:rFonts w:ascii="Book Antiqua" w:eastAsia="Book Antiqua" w:hAnsi="Book Antiqua" w:cs="Book Antiqua"/>
          <w:color w:val="000000"/>
        </w:rPr>
        <w:t xml:space="preserve"> 2023; </w:t>
      </w:r>
      <w:r w:rsidRPr="001411E6">
        <w:rPr>
          <w:rFonts w:ascii="Book Antiqua" w:eastAsia="Book Antiqua" w:hAnsi="Book Antiqua" w:cs="Book Antiqua"/>
          <w:b/>
          <w:bCs/>
          <w:color w:val="000000"/>
        </w:rPr>
        <w:t>72</w:t>
      </w:r>
      <w:r w:rsidRPr="001411E6">
        <w:rPr>
          <w:rFonts w:ascii="Book Antiqua" w:eastAsia="Book Antiqua" w:hAnsi="Book Antiqua" w:cs="Book Antiqua"/>
          <w:color w:val="000000"/>
        </w:rPr>
        <w:t>: 129-140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35197323 DOI: 10.1136/</w:t>
      </w:r>
      <w:proofErr w:type="spellStart"/>
      <w:r w:rsidRPr="001411E6">
        <w:rPr>
          <w:rFonts w:ascii="Book Antiqua" w:eastAsia="Book Antiqua" w:hAnsi="Book Antiqua" w:cs="Book Antiqua"/>
          <w:color w:val="000000"/>
        </w:rPr>
        <w:t>gutjnl</w:t>
      </w:r>
      <w:proofErr w:type="spellEnd"/>
      <w:r w:rsidRPr="001411E6">
        <w:rPr>
          <w:rFonts w:ascii="Book Antiqua" w:eastAsia="Book Antiqua" w:hAnsi="Book Antiqua" w:cs="Book Antiqua"/>
          <w:color w:val="000000"/>
        </w:rPr>
        <w:t>-2021-325918]</w:t>
      </w:r>
    </w:p>
    <w:p w14:paraId="61E81024" w14:textId="77777777" w:rsidR="00A77B3E" w:rsidRPr="001411E6" w:rsidRDefault="00000000">
      <w:pPr>
        <w:spacing w:line="360" w:lineRule="auto"/>
        <w:jc w:val="both"/>
      </w:pPr>
      <w:r w:rsidRPr="001411E6">
        <w:rPr>
          <w:rFonts w:ascii="Book Antiqua" w:eastAsia="Book Antiqua" w:hAnsi="Book Antiqua" w:cs="Book Antiqua"/>
          <w:color w:val="000000"/>
        </w:rPr>
        <w:t xml:space="preserve">26 </w:t>
      </w:r>
      <w:r w:rsidRPr="001411E6">
        <w:rPr>
          <w:rFonts w:ascii="Book Antiqua" w:eastAsia="Book Antiqua" w:hAnsi="Book Antiqua" w:cs="Book Antiqua"/>
          <w:b/>
          <w:bCs/>
          <w:color w:val="000000"/>
        </w:rPr>
        <w:t>Sia D</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Hoshida</w:t>
      </w:r>
      <w:proofErr w:type="spellEnd"/>
      <w:r w:rsidRPr="001411E6">
        <w:rPr>
          <w:rFonts w:ascii="Book Antiqua" w:eastAsia="Book Antiqua" w:hAnsi="Book Antiqua" w:cs="Book Antiqua"/>
          <w:color w:val="000000"/>
        </w:rPr>
        <w:t xml:space="preserve"> Y, Villanueva A, </w:t>
      </w:r>
      <w:proofErr w:type="spellStart"/>
      <w:r w:rsidRPr="001411E6">
        <w:rPr>
          <w:rFonts w:ascii="Book Antiqua" w:eastAsia="Book Antiqua" w:hAnsi="Book Antiqua" w:cs="Book Antiqua"/>
          <w:color w:val="000000"/>
        </w:rPr>
        <w:t>Roayaie</w:t>
      </w:r>
      <w:proofErr w:type="spellEnd"/>
      <w:r w:rsidRPr="001411E6">
        <w:rPr>
          <w:rFonts w:ascii="Book Antiqua" w:eastAsia="Book Antiqua" w:hAnsi="Book Antiqua" w:cs="Book Antiqua"/>
          <w:color w:val="000000"/>
        </w:rPr>
        <w:t xml:space="preserve"> S, Ferrer J, Tabak B, </w:t>
      </w:r>
      <w:proofErr w:type="spellStart"/>
      <w:r w:rsidRPr="001411E6">
        <w:rPr>
          <w:rFonts w:ascii="Book Antiqua" w:eastAsia="Book Antiqua" w:hAnsi="Book Antiqua" w:cs="Book Antiqua"/>
          <w:color w:val="000000"/>
        </w:rPr>
        <w:t>Peix</w:t>
      </w:r>
      <w:proofErr w:type="spellEnd"/>
      <w:r w:rsidRPr="001411E6">
        <w:rPr>
          <w:rFonts w:ascii="Book Antiqua" w:eastAsia="Book Antiqua" w:hAnsi="Book Antiqua" w:cs="Book Antiqua"/>
          <w:color w:val="000000"/>
        </w:rPr>
        <w:t xml:space="preserve"> J, Sole M, Tovar V, </w:t>
      </w:r>
      <w:proofErr w:type="spellStart"/>
      <w:r w:rsidRPr="001411E6">
        <w:rPr>
          <w:rFonts w:ascii="Book Antiqua" w:eastAsia="Book Antiqua" w:hAnsi="Book Antiqua" w:cs="Book Antiqua"/>
          <w:color w:val="000000"/>
        </w:rPr>
        <w:t>Alsinet</w:t>
      </w:r>
      <w:proofErr w:type="spellEnd"/>
      <w:r w:rsidRPr="001411E6">
        <w:rPr>
          <w:rFonts w:ascii="Book Antiqua" w:eastAsia="Book Antiqua" w:hAnsi="Book Antiqua" w:cs="Book Antiqua"/>
          <w:color w:val="000000"/>
        </w:rPr>
        <w:t xml:space="preserve"> C, Cornella H, </w:t>
      </w:r>
      <w:proofErr w:type="spellStart"/>
      <w:r w:rsidRPr="001411E6">
        <w:rPr>
          <w:rFonts w:ascii="Book Antiqua" w:eastAsia="Book Antiqua" w:hAnsi="Book Antiqua" w:cs="Book Antiqua"/>
          <w:color w:val="000000"/>
        </w:rPr>
        <w:t>Klotzle</w:t>
      </w:r>
      <w:proofErr w:type="spellEnd"/>
      <w:r w:rsidRPr="001411E6">
        <w:rPr>
          <w:rFonts w:ascii="Book Antiqua" w:eastAsia="Book Antiqua" w:hAnsi="Book Antiqua" w:cs="Book Antiqua"/>
          <w:color w:val="000000"/>
        </w:rPr>
        <w:t xml:space="preserve"> B, Fan JB, </w:t>
      </w:r>
      <w:proofErr w:type="spellStart"/>
      <w:r w:rsidRPr="001411E6">
        <w:rPr>
          <w:rFonts w:ascii="Book Antiqua" w:eastAsia="Book Antiqua" w:hAnsi="Book Antiqua" w:cs="Book Antiqua"/>
          <w:color w:val="000000"/>
        </w:rPr>
        <w:t>Cotsoglou</w:t>
      </w:r>
      <w:proofErr w:type="spellEnd"/>
      <w:r w:rsidRPr="001411E6">
        <w:rPr>
          <w:rFonts w:ascii="Book Antiqua" w:eastAsia="Book Antiqua" w:hAnsi="Book Antiqua" w:cs="Book Antiqua"/>
          <w:color w:val="000000"/>
        </w:rPr>
        <w:t xml:space="preserve"> C, Thung SN, </w:t>
      </w:r>
      <w:proofErr w:type="spellStart"/>
      <w:r w:rsidRPr="001411E6">
        <w:rPr>
          <w:rFonts w:ascii="Book Antiqua" w:eastAsia="Book Antiqua" w:hAnsi="Book Antiqua" w:cs="Book Antiqua"/>
          <w:color w:val="000000"/>
        </w:rPr>
        <w:t>Fuster</w:t>
      </w:r>
      <w:proofErr w:type="spellEnd"/>
      <w:r w:rsidRPr="001411E6">
        <w:rPr>
          <w:rFonts w:ascii="Book Antiqua" w:eastAsia="Book Antiqua" w:hAnsi="Book Antiqua" w:cs="Book Antiqua"/>
          <w:color w:val="000000"/>
        </w:rPr>
        <w:t xml:space="preserve"> J, Waxman S, Garcia-</w:t>
      </w:r>
      <w:proofErr w:type="spellStart"/>
      <w:r w:rsidRPr="001411E6">
        <w:rPr>
          <w:rFonts w:ascii="Book Antiqua" w:eastAsia="Book Antiqua" w:hAnsi="Book Antiqua" w:cs="Book Antiqua"/>
          <w:color w:val="000000"/>
        </w:rPr>
        <w:t>Valdecasas</w:t>
      </w:r>
      <w:proofErr w:type="spellEnd"/>
      <w:r w:rsidRPr="001411E6">
        <w:rPr>
          <w:rFonts w:ascii="Book Antiqua" w:eastAsia="Book Antiqua" w:hAnsi="Book Antiqua" w:cs="Book Antiqua"/>
          <w:color w:val="000000"/>
        </w:rPr>
        <w:t xml:space="preserve"> JC, </w:t>
      </w:r>
      <w:proofErr w:type="spellStart"/>
      <w:r w:rsidRPr="001411E6">
        <w:rPr>
          <w:rFonts w:ascii="Book Antiqua" w:eastAsia="Book Antiqua" w:hAnsi="Book Antiqua" w:cs="Book Antiqua"/>
          <w:color w:val="000000"/>
        </w:rPr>
        <w:t>Bruix</w:t>
      </w:r>
      <w:proofErr w:type="spellEnd"/>
      <w:r w:rsidRPr="001411E6">
        <w:rPr>
          <w:rFonts w:ascii="Book Antiqua" w:eastAsia="Book Antiqua" w:hAnsi="Book Antiqua" w:cs="Book Antiqua"/>
          <w:color w:val="000000"/>
        </w:rPr>
        <w:t xml:space="preserve"> J, Schwartz ME, </w:t>
      </w:r>
      <w:proofErr w:type="spellStart"/>
      <w:r w:rsidRPr="001411E6">
        <w:rPr>
          <w:rFonts w:ascii="Book Antiqua" w:eastAsia="Book Antiqua" w:hAnsi="Book Antiqua" w:cs="Book Antiqua"/>
          <w:color w:val="000000"/>
        </w:rPr>
        <w:t>Beroukhim</w:t>
      </w:r>
      <w:proofErr w:type="spellEnd"/>
      <w:r w:rsidRPr="001411E6">
        <w:rPr>
          <w:rFonts w:ascii="Book Antiqua" w:eastAsia="Book Antiqua" w:hAnsi="Book Antiqua" w:cs="Book Antiqua"/>
          <w:color w:val="000000"/>
        </w:rPr>
        <w:t xml:space="preserve"> R, Mazzaferro V, </w:t>
      </w:r>
      <w:proofErr w:type="spellStart"/>
      <w:r w:rsidRPr="001411E6">
        <w:rPr>
          <w:rFonts w:ascii="Book Antiqua" w:eastAsia="Book Antiqua" w:hAnsi="Book Antiqua" w:cs="Book Antiqua"/>
          <w:color w:val="000000"/>
        </w:rPr>
        <w:t>Llovet</w:t>
      </w:r>
      <w:proofErr w:type="spellEnd"/>
      <w:r w:rsidRPr="001411E6">
        <w:rPr>
          <w:rFonts w:ascii="Book Antiqua" w:eastAsia="Book Antiqua" w:hAnsi="Book Antiqua" w:cs="Book Antiqua"/>
          <w:color w:val="000000"/>
        </w:rPr>
        <w:t xml:space="preserve"> JM. Integrative molecular analysis of intrahepatic cholangiocarcinoma reveals 2 classes that have different outcomes. </w:t>
      </w:r>
      <w:r w:rsidRPr="001411E6">
        <w:rPr>
          <w:rFonts w:ascii="Book Antiqua" w:eastAsia="Book Antiqua" w:hAnsi="Book Antiqua" w:cs="Book Antiqua"/>
          <w:i/>
          <w:iCs/>
          <w:color w:val="000000"/>
        </w:rPr>
        <w:t>Gastroenterology</w:t>
      </w:r>
      <w:r w:rsidRPr="001411E6">
        <w:rPr>
          <w:rFonts w:ascii="Book Antiqua" w:eastAsia="Book Antiqua" w:hAnsi="Book Antiqua" w:cs="Book Antiqua"/>
          <w:color w:val="000000"/>
        </w:rPr>
        <w:t xml:space="preserve"> 2013; </w:t>
      </w:r>
      <w:r w:rsidRPr="001411E6">
        <w:rPr>
          <w:rFonts w:ascii="Book Antiqua" w:eastAsia="Book Antiqua" w:hAnsi="Book Antiqua" w:cs="Book Antiqua"/>
          <w:b/>
          <w:bCs/>
          <w:color w:val="000000"/>
        </w:rPr>
        <w:t>144</w:t>
      </w:r>
      <w:r w:rsidRPr="001411E6">
        <w:rPr>
          <w:rFonts w:ascii="Book Antiqua" w:eastAsia="Book Antiqua" w:hAnsi="Book Antiqua" w:cs="Book Antiqua"/>
          <w:color w:val="000000"/>
        </w:rPr>
        <w:t>: 829-840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23295441 DOI: 10.1053/</w:t>
      </w:r>
      <w:proofErr w:type="spellStart"/>
      <w:r w:rsidRPr="001411E6">
        <w:rPr>
          <w:rFonts w:ascii="Book Antiqua" w:eastAsia="Book Antiqua" w:hAnsi="Book Antiqua" w:cs="Book Antiqua"/>
          <w:color w:val="000000"/>
        </w:rPr>
        <w:t>j.gastro.2013.01.001</w:t>
      </w:r>
      <w:proofErr w:type="spellEnd"/>
      <w:r w:rsidRPr="001411E6">
        <w:rPr>
          <w:rFonts w:ascii="Book Antiqua" w:eastAsia="Book Antiqua" w:hAnsi="Book Antiqua" w:cs="Book Antiqua"/>
          <w:color w:val="000000"/>
        </w:rPr>
        <w:t>]</w:t>
      </w:r>
    </w:p>
    <w:p w14:paraId="1EC0204E" w14:textId="77777777" w:rsidR="00A77B3E" w:rsidRPr="001411E6" w:rsidRDefault="00000000">
      <w:pPr>
        <w:spacing w:line="360" w:lineRule="auto"/>
        <w:jc w:val="both"/>
      </w:pPr>
      <w:r w:rsidRPr="001411E6">
        <w:rPr>
          <w:rFonts w:ascii="Book Antiqua" w:eastAsia="Book Antiqua" w:hAnsi="Book Antiqua" w:cs="Book Antiqua"/>
          <w:color w:val="000000"/>
        </w:rPr>
        <w:t xml:space="preserve">27 </w:t>
      </w:r>
      <w:proofErr w:type="spellStart"/>
      <w:r w:rsidRPr="001411E6">
        <w:rPr>
          <w:rFonts w:ascii="Book Antiqua" w:eastAsia="Book Antiqua" w:hAnsi="Book Antiqua" w:cs="Book Antiqua"/>
          <w:b/>
          <w:bCs/>
          <w:color w:val="000000"/>
        </w:rPr>
        <w:t>Zender</w:t>
      </w:r>
      <w:proofErr w:type="spellEnd"/>
      <w:r w:rsidRPr="001411E6">
        <w:rPr>
          <w:rFonts w:ascii="Book Antiqua" w:eastAsia="Book Antiqua" w:hAnsi="Book Antiqua" w:cs="Book Antiqua"/>
          <w:b/>
          <w:bCs/>
          <w:color w:val="000000"/>
        </w:rPr>
        <w:t xml:space="preserve"> S</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Nickeleit</w:t>
      </w:r>
      <w:proofErr w:type="spellEnd"/>
      <w:r w:rsidRPr="001411E6">
        <w:rPr>
          <w:rFonts w:ascii="Book Antiqua" w:eastAsia="Book Antiqua" w:hAnsi="Book Antiqua" w:cs="Book Antiqua"/>
          <w:color w:val="000000"/>
        </w:rPr>
        <w:t xml:space="preserve"> I, </w:t>
      </w:r>
      <w:proofErr w:type="spellStart"/>
      <w:r w:rsidRPr="001411E6">
        <w:rPr>
          <w:rFonts w:ascii="Book Antiqua" w:eastAsia="Book Antiqua" w:hAnsi="Book Antiqua" w:cs="Book Antiqua"/>
          <w:color w:val="000000"/>
        </w:rPr>
        <w:t>Wuestefeld</w:t>
      </w:r>
      <w:proofErr w:type="spellEnd"/>
      <w:r w:rsidRPr="001411E6">
        <w:rPr>
          <w:rFonts w:ascii="Book Antiqua" w:eastAsia="Book Antiqua" w:hAnsi="Book Antiqua" w:cs="Book Antiqua"/>
          <w:color w:val="000000"/>
        </w:rPr>
        <w:t xml:space="preserve"> T, </w:t>
      </w:r>
      <w:proofErr w:type="spellStart"/>
      <w:r w:rsidRPr="001411E6">
        <w:rPr>
          <w:rFonts w:ascii="Book Antiqua" w:eastAsia="Book Antiqua" w:hAnsi="Book Antiqua" w:cs="Book Antiqua"/>
          <w:color w:val="000000"/>
        </w:rPr>
        <w:t>Sörensen</w:t>
      </w:r>
      <w:proofErr w:type="spellEnd"/>
      <w:r w:rsidRPr="001411E6">
        <w:rPr>
          <w:rFonts w:ascii="Book Antiqua" w:eastAsia="Book Antiqua" w:hAnsi="Book Antiqua" w:cs="Book Antiqua"/>
          <w:color w:val="000000"/>
        </w:rPr>
        <w:t xml:space="preserve"> I, </w:t>
      </w:r>
      <w:proofErr w:type="spellStart"/>
      <w:r w:rsidRPr="001411E6">
        <w:rPr>
          <w:rFonts w:ascii="Book Antiqua" w:eastAsia="Book Antiqua" w:hAnsi="Book Antiqua" w:cs="Book Antiqua"/>
          <w:color w:val="000000"/>
        </w:rPr>
        <w:t>Dauch</w:t>
      </w:r>
      <w:proofErr w:type="spellEnd"/>
      <w:r w:rsidRPr="001411E6">
        <w:rPr>
          <w:rFonts w:ascii="Book Antiqua" w:eastAsia="Book Antiqua" w:hAnsi="Book Antiqua" w:cs="Book Antiqua"/>
          <w:color w:val="000000"/>
        </w:rPr>
        <w:t xml:space="preserve"> D, </w:t>
      </w:r>
      <w:proofErr w:type="spellStart"/>
      <w:r w:rsidRPr="001411E6">
        <w:rPr>
          <w:rFonts w:ascii="Book Antiqua" w:eastAsia="Book Antiqua" w:hAnsi="Book Antiqua" w:cs="Book Antiqua"/>
          <w:color w:val="000000"/>
        </w:rPr>
        <w:t>Bozko</w:t>
      </w:r>
      <w:proofErr w:type="spellEnd"/>
      <w:r w:rsidRPr="001411E6">
        <w:rPr>
          <w:rFonts w:ascii="Book Antiqua" w:eastAsia="Book Antiqua" w:hAnsi="Book Antiqua" w:cs="Book Antiqua"/>
          <w:color w:val="000000"/>
        </w:rPr>
        <w:t xml:space="preserve"> P, El-Khatib M, </w:t>
      </w:r>
      <w:proofErr w:type="spellStart"/>
      <w:r w:rsidRPr="001411E6">
        <w:rPr>
          <w:rFonts w:ascii="Book Antiqua" w:eastAsia="Book Antiqua" w:hAnsi="Book Antiqua" w:cs="Book Antiqua"/>
          <w:color w:val="000000"/>
        </w:rPr>
        <w:t>Geffers</w:t>
      </w:r>
      <w:proofErr w:type="spellEnd"/>
      <w:r w:rsidRPr="001411E6">
        <w:rPr>
          <w:rFonts w:ascii="Book Antiqua" w:eastAsia="Book Antiqua" w:hAnsi="Book Antiqua" w:cs="Book Antiqua"/>
          <w:color w:val="000000"/>
        </w:rPr>
        <w:t xml:space="preserve"> R, Bektas H, Manns MP, </w:t>
      </w:r>
      <w:proofErr w:type="spellStart"/>
      <w:r w:rsidRPr="001411E6">
        <w:rPr>
          <w:rFonts w:ascii="Book Antiqua" w:eastAsia="Book Antiqua" w:hAnsi="Book Antiqua" w:cs="Book Antiqua"/>
          <w:color w:val="000000"/>
        </w:rPr>
        <w:t>Gossler</w:t>
      </w:r>
      <w:proofErr w:type="spellEnd"/>
      <w:r w:rsidRPr="001411E6">
        <w:rPr>
          <w:rFonts w:ascii="Book Antiqua" w:eastAsia="Book Antiqua" w:hAnsi="Book Antiqua" w:cs="Book Antiqua"/>
          <w:color w:val="000000"/>
        </w:rPr>
        <w:t xml:space="preserve"> A, Wilkens L, </w:t>
      </w:r>
      <w:proofErr w:type="spellStart"/>
      <w:r w:rsidRPr="001411E6">
        <w:rPr>
          <w:rFonts w:ascii="Book Antiqua" w:eastAsia="Book Antiqua" w:hAnsi="Book Antiqua" w:cs="Book Antiqua"/>
          <w:color w:val="000000"/>
        </w:rPr>
        <w:t>Plentz</w:t>
      </w:r>
      <w:proofErr w:type="spellEnd"/>
      <w:r w:rsidRPr="001411E6">
        <w:rPr>
          <w:rFonts w:ascii="Book Antiqua" w:eastAsia="Book Antiqua" w:hAnsi="Book Antiqua" w:cs="Book Antiqua"/>
          <w:color w:val="000000"/>
        </w:rPr>
        <w:t xml:space="preserve"> R, </w:t>
      </w:r>
      <w:proofErr w:type="spellStart"/>
      <w:r w:rsidRPr="001411E6">
        <w:rPr>
          <w:rFonts w:ascii="Book Antiqua" w:eastAsia="Book Antiqua" w:hAnsi="Book Antiqua" w:cs="Book Antiqua"/>
          <w:color w:val="000000"/>
        </w:rPr>
        <w:t>Zender</w:t>
      </w:r>
      <w:proofErr w:type="spellEnd"/>
      <w:r w:rsidRPr="001411E6">
        <w:rPr>
          <w:rFonts w:ascii="Book Antiqua" w:eastAsia="Book Antiqua" w:hAnsi="Book Antiqua" w:cs="Book Antiqua"/>
          <w:color w:val="000000"/>
        </w:rPr>
        <w:t xml:space="preserve"> L, Malek NP. A critical role for notch signaling in the formation of </w:t>
      </w:r>
      <w:proofErr w:type="spellStart"/>
      <w:r w:rsidRPr="001411E6">
        <w:rPr>
          <w:rFonts w:ascii="Book Antiqua" w:eastAsia="Book Antiqua" w:hAnsi="Book Antiqua" w:cs="Book Antiqua"/>
          <w:color w:val="000000"/>
        </w:rPr>
        <w:t>cholangiocellular</w:t>
      </w:r>
      <w:proofErr w:type="spellEnd"/>
      <w:r w:rsidRPr="001411E6">
        <w:rPr>
          <w:rFonts w:ascii="Book Antiqua" w:eastAsia="Book Antiqua" w:hAnsi="Book Antiqua" w:cs="Book Antiqua"/>
          <w:color w:val="000000"/>
        </w:rPr>
        <w:t xml:space="preserve"> carcinomas. </w:t>
      </w:r>
      <w:r w:rsidRPr="001411E6">
        <w:rPr>
          <w:rFonts w:ascii="Book Antiqua" w:eastAsia="Book Antiqua" w:hAnsi="Book Antiqua" w:cs="Book Antiqua"/>
          <w:i/>
          <w:iCs/>
          <w:color w:val="000000"/>
        </w:rPr>
        <w:t>Cancer Cell</w:t>
      </w:r>
      <w:r w:rsidRPr="001411E6">
        <w:rPr>
          <w:rFonts w:ascii="Book Antiqua" w:eastAsia="Book Antiqua" w:hAnsi="Book Antiqua" w:cs="Book Antiqua"/>
          <w:color w:val="000000"/>
        </w:rPr>
        <w:t xml:space="preserve"> 2013; </w:t>
      </w:r>
      <w:r w:rsidRPr="001411E6">
        <w:rPr>
          <w:rFonts w:ascii="Book Antiqua" w:eastAsia="Book Antiqua" w:hAnsi="Book Antiqua" w:cs="Book Antiqua"/>
          <w:b/>
          <w:bCs/>
          <w:color w:val="000000"/>
        </w:rPr>
        <w:t>23</w:t>
      </w:r>
      <w:r w:rsidRPr="001411E6">
        <w:rPr>
          <w:rFonts w:ascii="Book Antiqua" w:eastAsia="Book Antiqua" w:hAnsi="Book Antiqua" w:cs="Book Antiqua"/>
          <w:color w:val="000000"/>
        </w:rPr>
        <w:t>: 784-795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23727022 DOI: 10.1016/</w:t>
      </w:r>
      <w:proofErr w:type="spellStart"/>
      <w:r w:rsidRPr="001411E6">
        <w:rPr>
          <w:rFonts w:ascii="Book Antiqua" w:eastAsia="Book Antiqua" w:hAnsi="Book Antiqua" w:cs="Book Antiqua"/>
          <w:color w:val="000000"/>
        </w:rPr>
        <w:t>j.ccr.2013.04.019</w:t>
      </w:r>
      <w:proofErr w:type="spellEnd"/>
      <w:r w:rsidRPr="001411E6">
        <w:rPr>
          <w:rFonts w:ascii="Book Antiqua" w:eastAsia="Book Antiqua" w:hAnsi="Book Antiqua" w:cs="Book Antiqua"/>
          <w:color w:val="000000"/>
        </w:rPr>
        <w:t>]</w:t>
      </w:r>
    </w:p>
    <w:p w14:paraId="4BA4010A" w14:textId="77777777" w:rsidR="00A77B3E" w:rsidRPr="001411E6" w:rsidRDefault="00000000">
      <w:pPr>
        <w:spacing w:line="360" w:lineRule="auto"/>
        <w:jc w:val="both"/>
      </w:pPr>
      <w:r w:rsidRPr="001411E6">
        <w:rPr>
          <w:rFonts w:ascii="Book Antiqua" w:eastAsia="Book Antiqua" w:hAnsi="Book Antiqua" w:cs="Book Antiqua"/>
          <w:color w:val="000000"/>
        </w:rPr>
        <w:t xml:space="preserve">28 </w:t>
      </w:r>
      <w:r w:rsidRPr="001411E6">
        <w:rPr>
          <w:rFonts w:ascii="Book Antiqua" w:eastAsia="Book Antiqua" w:hAnsi="Book Antiqua" w:cs="Book Antiqua"/>
          <w:b/>
          <w:bCs/>
          <w:color w:val="000000"/>
        </w:rPr>
        <w:t>Cohen B</w:t>
      </w:r>
      <w:r w:rsidRPr="001411E6">
        <w:rPr>
          <w:rFonts w:ascii="Book Antiqua" w:eastAsia="Book Antiqua" w:hAnsi="Book Antiqua" w:cs="Book Antiqua"/>
          <w:color w:val="000000"/>
        </w:rPr>
        <w:t xml:space="preserve">, Shimizu M, </w:t>
      </w:r>
      <w:proofErr w:type="spellStart"/>
      <w:r w:rsidRPr="001411E6">
        <w:rPr>
          <w:rFonts w:ascii="Book Antiqua" w:eastAsia="Book Antiqua" w:hAnsi="Book Antiqua" w:cs="Book Antiqua"/>
          <w:color w:val="000000"/>
        </w:rPr>
        <w:t>Izrailit</w:t>
      </w:r>
      <w:proofErr w:type="spellEnd"/>
      <w:r w:rsidRPr="001411E6">
        <w:rPr>
          <w:rFonts w:ascii="Book Antiqua" w:eastAsia="Book Antiqua" w:hAnsi="Book Antiqua" w:cs="Book Antiqua"/>
          <w:color w:val="000000"/>
        </w:rPr>
        <w:t xml:space="preserve"> J, Ng NF, Buchman Y, Pan JG, Dering J, </w:t>
      </w:r>
      <w:proofErr w:type="spellStart"/>
      <w:r w:rsidRPr="001411E6">
        <w:rPr>
          <w:rFonts w:ascii="Book Antiqua" w:eastAsia="Book Antiqua" w:hAnsi="Book Antiqua" w:cs="Book Antiqua"/>
          <w:color w:val="000000"/>
        </w:rPr>
        <w:t>Reedijk</w:t>
      </w:r>
      <w:proofErr w:type="spellEnd"/>
      <w:r w:rsidRPr="001411E6">
        <w:rPr>
          <w:rFonts w:ascii="Book Antiqua" w:eastAsia="Book Antiqua" w:hAnsi="Book Antiqua" w:cs="Book Antiqua"/>
          <w:color w:val="000000"/>
        </w:rPr>
        <w:t xml:space="preserve"> M. Cyclin </w:t>
      </w:r>
      <w:proofErr w:type="spellStart"/>
      <w:r w:rsidRPr="001411E6">
        <w:rPr>
          <w:rFonts w:ascii="Book Antiqua" w:eastAsia="Book Antiqua" w:hAnsi="Book Antiqua" w:cs="Book Antiqua"/>
          <w:color w:val="000000"/>
        </w:rPr>
        <w:t>D1</w:t>
      </w:r>
      <w:proofErr w:type="spellEnd"/>
      <w:r w:rsidRPr="001411E6">
        <w:rPr>
          <w:rFonts w:ascii="Book Antiqua" w:eastAsia="Book Antiqua" w:hAnsi="Book Antiqua" w:cs="Book Antiqua"/>
          <w:color w:val="000000"/>
        </w:rPr>
        <w:t xml:space="preserve"> is a direct target of </w:t>
      </w:r>
      <w:proofErr w:type="spellStart"/>
      <w:r w:rsidRPr="001411E6">
        <w:rPr>
          <w:rFonts w:ascii="Book Antiqua" w:eastAsia="Book Antiqua" w:hAnsi="Book Antiqua" w:cs="Book Antiqua"/>
          <w:color w:val="000000"/>
        </w:rPr>
        <w:t>JAG1</w:t>
      </w:r>
      <w:proofErr w:type="spellEnd"/>
      <w:r w:rsidRPr="001411E6">
        <w:rPr>
          <w:rFonts w:ascii="Book Antiqua" w:eastAsia="Book Antiqua" w:hAnsi="Book Antiqua" w:cs="Book Antiqua"/>
          <w:color w:val="000000"/>
        </w:rPr>
        <w:t xml:space="preserve">-mediated Notch signaling in breast cancer. </w:t>
      </w:r>
      <w:r w:rsidRPr="001411E6">
        <w:rPr>
          <w:rFonts w:ascii="Book Antiqua" w:eastAsia="Book Antiqua" w:hAnsi="Book Antiqua" w:cs="Book Antiqua"/>
          <w:i/>
          <w:iCs/>
          <w:color w:val="000000"/>
        </w:rPr>
        <w:t>Breast Cancer Res Treat</w:t>
      </w:r>
      <w:r w:rsidRPr="001411E6">
        <w:rPr>
          <w:rFonts w:ascii="Book Antiqua" w:eastAsia="Book Antiqua" w:hAnsi="Book Antiqua" w:cs="Book Antiqua"/>
          <w:color w:val="000000"/>
        </w:rPr>
        <w:t xml:space="preserve"> 2010; </w:t>
      </w:r>
      <w:r w:rsidRPr="001411E6">
        <w:rPr>
          <w:rFonts w:ascii="Book Antiqua" w:eastAsia="Book Antiqua" w:hAnsi="Book Antiqua" w:cs="Book Antiqua"/>
          <w:b/>
          <w:bCs/>
          <w:color w:val="000000"/>
        </w:rPr>
        <w:t>123</w:t>
      </w:r>
      <w:r w:rsidRPr="001411E6">
        <w:rPr>
          <w:rFonts w:ascii="Book Antiqua" w:eastAsia="Book Antiqua" w:hAnsi="Book Antiqua" w:cs="Book Antiqua"/>
          <w:color w:val="000000"/>
        </w:rPr>
        <w:t>: 113-124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19915977 DOI: 10.1007/</w:t>
      </w:r>
      <w:proofErr w:type="spellStart"/>
      <w:r w:rsidRPr="001411E6">
        <w:rPr>
          <w:rFonts w:ascii="Book Antiqua" w:eastAsia="Book Antiqua" w:hAnsi="Book Antiqua" w:cs="Book Antiqua"/>
          <w:color w:val="000000"/>
        </w:rPr>
        <w:t>s10549</w:t>
      </w:r>
      <w:proofErr w:type="spellEnd"/>
      <w:r w:rsidRPr="001411E6">
        <w:rPr>
          <w:rFonts w:ascii="Book Antiqua" w:eastAsia="Book Antiqua" w:hAnsi="Book Antiqua" w:cs="Book Antiqua"/>
          <w:color w:val="000000"/>
        </w:rPr>
        <w:t>-009-0621-9]</w:t>
      </w:r>
    </w:p>
    <w:p w14:paraId="6DC8B904" w14:textId="77777777" w:rsidR="00A77B3E" w:rsidRPr="001411E6" w:rsidRDefault="00000000">
      <w:pPr>
        <w:spacing w:line="360" w:lineRule="auto"/>
        <w:jc w:val="both"/>
      </w:pPr>
      <w:r w:rsidRPr="001411E6">
        <w:rPr>
          <w:rFonts w:ascii="Book Antiqua" w:eastAsia="Book Antiqua" w:hAnsi="Book Antiqua" w:cs="Book Antiqua"/>
          <w:color w:val="000000"/>
        </w:rPr>
        <w:lastRenderedPageBreak/>
        <w:t xml:space="preserve">29 </w:t>
      </w:r>
      <w:r w:rsidRPr="001411E6">
        <w:rPr>
          <w:rFonts w:ascii="Book Antiqua" w:eastAsia="Book Antiqua" w:hAnsi="Book Antiqua" w:cs="Book Antiqua"/>
          <w:b/>
          <w:bCs/>
          <w:color w:val="000000"/>
        </w:rPr>
        <w:t>Bicker F</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Vasic</w:t>
      </w:r>
      <w:proofErr w:type="spellEnd"/>
      <w:r w:rsidRPr="001411E6">
        <w:rPr>
          <w:rFonts w:ascii="Book Antiqua" w:eastAsia="Book Antiqua" w:hAnsi="Book Antiqua" w:cs="Book Antiqua"/>
          <w:color w:val="000000"/>
        </w:rPr>
        <w:t xml:space="preserve"> V, Horta G, Ortega F, Nolte H, </w:t>
      </w:r>
      <w:proofErr w:type="spellStart"/>
      <w:r w:rsidRPr="001411E6">
        <w:rPr>
          <w:rFonts w:ascii="Book Antiqua" w:eastAsia="Book Antiqua" w:hAnsi="Book Antiqua" w:cs="Book Antiqua"/>
          <w:color w:val="000000"/>
        </w:rPr>
        <w:t>Kavyanifar</w:t>
      </w:r>
      <w:proofErr w:type="spellEnd"/>
      <w:r w:rsidRPr="001411E6">
        <w:rPr>
          <w:rFonts w:ascii="Book Antiqua" w:eastAsia="Book Antiqua" w:hAnsi="Book Antiqua" w:cs="Book Antiqua"/>
          <w:color w:val="000000"/>
        </w:rPr>
        <w:t xml:space="preserve"> A, Keller S, Stankovic ND, Harter </w:t>
      </w:r>
      <w:proofErr w:type="spellStart"/>
      <w:r w:rsidRPr="001411E6">
        <w:rPr>
          <w:rFonts w:ascii="Book Antiqua" w:eastAsia="Book Antiqua" w:hAnsi="Book Antiqua" w:cs="Book Antiqua"/>
          <w:color w:val="000000"/>
        </w:rPr>
        <w:t>PN</w:t>
      </w:r>
      <w:proofErr w:type="spellEnd"/>
      <w:r w:rsidRPr="001411E6">
        <w:rPr>
          <w:rFonts w:ascii="Book Antiqua" w:eastAsia="Book Antiqua" w:hAnsi="Book Antiqua" w:cs="Book Antiqua"/>
          <w:color w:val="000000"/>
        </w:rPr>
        <w:t xml:space="preserve">, Benedito R, Lutz B, </w:t>
      </w:r>
      <w:proofErr w:type="spellStart"/>
      <w:r w:rsidRPr="001411E6">
        <w:rPr>
          <w:rFonts w:ascii="Book Antiqua" w:eastAsia="Book Antiqua" w:hAnsi="Book Antiqua" w:cs="Book Antiqua"/>
          <w:color w:val="000000"/>
        </w:rPr>
        <w:t>Bäuerle</w:t>
      </w:r>
      <w:proofErr w:type="spellEnd"/>
      <w:r w:rsidRPr="001411E6">
        <w:rPr>
          <w:rFonts w:ascii="Book Antiqua" w:eastAsia="Book Antiqua" w:hAnsi="Book Antiqua" w:cs="Book Antiqua"/>
          <w:color w:val="000000"/>
        </w:rPr>
        <w:t xml:space="preserve"> T, Hartwig J, Baumgart J, </w:t>
      </w:r>
      <w:proofErr w:type="spellStart"/>
      <w:r w:rsidRPr="001411E6">
        <w:rPr>
          <w:rFonts w:ascii="Book Antiqua" w:eastAsia="Book Antiqua" w:hAnsi="Book Antiqua" w:cs="Book Antiqua"/>
          <w:color w:val="000000"/>
        </w:rPr>
        <w:t>Krüger</w:t>
      </w:r>
      <w:proofErr w:type="spellEnd"/>
      <w:r w:rsidRPr="001411E6">
        <w:rPr>
          <w:rFonts w:ascii="Book Antiqua" w:eastAsia="Book Antiqua" w:hAnsi="Book Antiqua" w:cs="Book Antiqua"/>
          <w:color w:val="000000"/>
        </w:rPr>
        <w:t xml:space="preserve"> M, </w:t>
      </w:r>
      <w:proofErr w:type="spellStart"/>
      <w:r w:rsidRPr="001411E6">
        <w:rPr>
          <w:rFonts w:ascii="Book Antiqua" w:eastAsia="Book Antiqua" w:hAnsi="Book Antiqua" w:cs="Book Antiqua"/>
          <w:color w:val="000000"/>
        </w:rPr>
        <w:t>Radyushkin</w:t>
      </w:r>
      <w:proofErr w:type="spellEnd"/>
      <w:r w:rsidRPr="001411E6">
        <w:rPr>
          <w:rFonts w:ascii="Book Antiqua" w:eastAsia="Book Antiqua" w:hAnsi="Book Antiqua" w:cs="Book Antiqua"/>
          <w:color w:val="000000"/>
        </w:rPr>
        <w:t xml:space="preserve"> K, </w:t>
      </w:r>
      <w:proofErr w:type="spellStart"/>
      <w:r w:rsidRPr="001411E6">
        <w:rPr>
          <w:rFonts w:ascii="Book Antiqua" w:eastAsia="Book Antiqua" w:hAnsi="Book Antiqua" w:cs="Book Antiqua"/>
          <w:color w:val="000000"/>
        </w:rPr>
        <w:t>Alberi</w:t>
      </w:r>
      <w:proofErr w:type="spellEnd"/>
      <w:r w:rsidRPr="001411E6">
        <w:rPr>
          <w:rFonts w:ascii="Book Antiqua" w:eastAsia="Book Antiqua" w:hAnsi="Book Antiqua" w:cs="Book Antiqua"/>
          <w:color w:val="000000"/>
        </w:rPr>
        <w:t xml:space="preserve"> L, Berninger B, Schmidt </w:t>
      </w:r>
      <w:proofErr w:type="spellStart"/>
      <w:r w:rsidRPr="001411E6">
        <w:rPr>
          <w:rFonts w:ascii="Book Antiqua" w:eastAsia="Book Antiqua" w:hAnsi="Book Antiqua" w:cs="Book Antiqua"/>
          <w:color w:val="000000"/>
        </w:rPr>
        <w:t>MHH</w:t>
      </w:r>
      <w:proofErr w:type="spellEnd"/>
      <w:r w:rsidRPr="001411E6">
        <w:rPr>
          <w:rFonts w:ascii="Book Antiqua" w:eastAsia="Book Antiqua" w:hAnsi="Book Antiqua" w:cs="Book Antiqua"/>
          <w:color w:val="000000"/>
        </w:rPr>
        <w:t xml:space="preserve">. Neurovascular </w:t>
      </w:r>
      <w:proofErr w:type="spellStart"/>
      <w:r w:rsidRPr="001411E6">
        <w:rPr>
          <w:rFonts w:ascii="Book Antiqua" w:eastAsia="Book Antiqua" w:hAnsi="Book Antiqua" w:cs="Book Antiqua"/>
          <w:color w:val="000000"/>
        </w:rPr>
        <w:t>EGFL7</w:t>
      </w:r>
      <w:proofErr w:type="spellEnd"/>
      <w:r w:rsidRPr="001411E6">
        <w:rPr>
          <w:rFonts w:ascii="Book Antiqua" w:eastAsia="Book Antiqua" w:hAnsi="Book Antiqua" w:cs="Book Antiqua"/>
          <w:color w:val="000000"/>
        </w:rPr>
        <w:t xml:space="preserve"> regulates adult neurogenesis in the subventricular zone and thereby affects olfactory perception. </w:t>
      </w:r>
      <w:r w:rsidRPr="001411E6">
        <w:rPr>
          <w:rFonts w:ascii="Book Antiqua" w:eastAsia="Book Antiqua" w:hAnsi="Book Antiqua" w:cs="Book Antiqua"/>
          <w:i/>
          <w:iCs/>
          <w:color w:val="000000"/>
        </w:rPr>
        <w:t xml:space="preserve">Nat </w:t>
      </w:r>
      <w:proofErr w:type="spellStart"/>
      <w:r w:rsidRPr="001411E6">
        <w:rPr>
          <w:rFonts w:ascii="Book Antiqua" w:eastAsia="Book Antiqua" w:hAnsi="Book Antiqua" w:cs="Book Antiqua"/>
          <w:i/>
          <w:iCs/>
          <w:color w:val="000000"/>
        </w:rPr>
        <w:t>Commun</w:t>
      </w:r>
      <w:proofErr w:type="spellEnd"/>
      <w:r w:rsidRPr="001411E6">
        <w:rPr>
          <w:rFonts w:ascii="Book Antiqua" w:eastAsia="Book Antiqua" w:hAnsi="Book Antiqua" w:cs="Book Antiqua"/>
          <w:color w:val="000000"/>
        </w:rPr>
        <w:t xml:space="preserve"> 2017; </w:t>
      </w:r>
      <w:r w:rsidRPr="001411E6">
        <w:rPr>
          <w:rFonts w:ascii="Book Antiqua" w:eastAsia="Book Antiqua" w:hAnsi="Book Antiqua" w:cs="Book Antiqua"/>
          <w:b/>
          <w:bCs/>
          <w:color w:val="000000"/>
        </w:rPr>
        <w:t>8</w:t>
      </w:r>
      <w:r w:rsidRPr="001411E6">
        <w:rPr>
          <w:rFonts w:ascii="Book Antiqua" w:eastAsia="Book Antiqua" w:hAnsi="Book Antiqua" w:cs="Book Antiqua"/>
          <w:color w:val="000000"/>
        </w:rPr>
        <w:t>: 15922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28656980 DOI: 10.1038/</w:t>
      </w:r>
      <w:proofErr w:type="spellStart"/>
      <w:r w:rsidRPr="001411E6">
        <w:rPr>
          <w:rFonts w:ascii="Book Antiqua" w:eastAsia="Book Antiqua" w:hAnsi="Book Antiqua" w:cs="Book Antiqua"/>
          <w:color w:val="000000"/>
        </w:rPr>
        <w:t>ncomms15922</w:t>
      </w:r>
      <w:proofErr w:type="spellEnd"/>
      <w:r w:rsidRPr="001411E6">
        <w:rPr>
          <w:rFonts w:ascii="Book Antiqua" w:eastAsia="Book Antiqua" w:hAnsi="Book Antiqua" w:cs="Book Antiqua"/>
          <w:color w:val="000000"/>
        </w:rPr>
        <w:t>]</w:t>
      </w:r>
    </w:p>
    <w:p w14:paraId="486ECD3B" w14:textId="77777777" w:rsidR="00A77B3E" w:rsidRPr="001411E6" w:rsidRDefault="00000000">
      <w:pPr>
        <w:spacing w:line="360" w:lineRule="auto"/>
        <w:jc w:val="both"/>
      </w:pPr>
      <w:r w:rsidRPr="001411E6">
        <w:rPr>
          <w:rFonts w:ascii="Book Antiqua" w:eastAsia="Book Antiqua" w:hAnsi="Book Antiqua" w:cs="Book Antiqua"/>
          <w:color w:val="000000"/>
        </w:rPr>
        <w:t xml:space="preserve">30 </w:t>
      </w:r>
      <w:r w:rsidRPr="001411E6">
        <w:rPr>
          <w:rFonts w:ascii="Book Antiqua" w:eastAsia="Book Antiqua" w:hAnsi="Book Antiqua" w:cs="Book Antiqua"/>
          <w:b/>
          <w:bCs/>
          <w:color w:val="000000"/>
        </w:rPr>
        <w:t>Jia S</w:t>
      </w:r>
      <w:r w:rsidRPr="001411E6">
        <w:rPr>
          <w:rFonts w:ascii="Book Antiqua" w:eastAsia="Book Antiqua" w:hAnsi="Book Antiqua" w:cs="Book Antiqua"/>
          <w:color w:val="000000"/>
        </w:rPr>
        <w:t xml:space="preserve">, McGinnis K, VanDusen </w:t>
      </w:r>
      <w:proofErr w:type="spellStart"/>
      <w:r w:rsidRPr="001411E6">
        <w:rPr>
          <w:rFonts w:ascii="Book Antiqua" w:eastAsia="Book Antiqua" w:hAnsi="Book Antiqua" w:cs="Book Antiqua"/>
          <w:color w:val="000000"/>
        </w:rPr>
        <w:t>WJ</w:t>
      </w:r>
      <w:proofErr w:type="spellEnd"/>
      <w:r w:rsidRPr="001411E6">
        <w:rPr>
          <w:rFonts w:ascii="Book Antiqua" w:eastAsia="Book Antiqua" w:hAnsi="Book Antiqua" w:cs="Book Antiqua"/>
          <w:color w:val="000000"/>
        </w:rPr>
        <w:t>, Burke CJ, Kuo A, Griffin PR, Sardana MK, Elliston KO, Stern AM, Friedman PA. A fully active catalytic domain of bovine aspartyl (</w:t>
      </w:r>
      <w:proofErr w:type="spellStart"/>
      <w:r w:rsidRPr="001411E6">
        <w:rPr>
          <w:rFonts w:ascii="Book Antiqua" w:eastAsia="Book Antiqua" w:hAnsi="Book Antiqua" w:cs="Book Antiqua"/>
          <w:color w:val="000000"/>
        </w:rPr>
        <w:t>asparaginyl</w:t>
      </w:r>
      <w:proofErr w:type="spellEnd"/>
      <w:r w:rsidRPr="001411E6">
        <w:rPr>
          <w:rFonts w:ascii="Book Antiqua" w:eastAsia="Book Antiqua" w:hAnsi="Book Antiqua" w:cs="Book Antiqua"/>
          <w:color w:val="000000"/>
        </w:rPr>
        <w:t xml:space="preserve">) beta-hydroxylase expressed in Escherichia coli: characterization and evidence for the identification of an active-site region in vertebrate alpha-ketoglutarate-dependent dioxygenases. </w:t>
      </w:r>
      <w:r w:rsidRPr="001411E6">
        <w:rPr>
          <w:rFonts w:ascii="Book Antiqua" w:eastAsia="Book Antiqua" w:hAnsi="Book Antiqua" w:cs="Book Antiqua"/>
          <w:i/>
          <w:iCs/>
          <w:color w:val="000000"/>
        </w:rPr>
        <w:t xml:space="preserve">Proc Natl </w:t>
      </w:r>
      <w:proofErr w:type="spellStart"/>
      <w:r w:rsidRPr="001411E6">
        <w:rPr>
          <w:rFonts w:ascii="Book Antiqua" w:eastAsia="Book Antiqua" w:hAnsi="Book Antiqua" w:cs="Book Antiqua"/>
          <w:i/>
          <w:iCs/>
          <w:color w:val="000000"/>
        </w:rPr>
        <w:t>Acad</w:t>
      </w:r>
      <w:proofErr w:type="spellEnd"/>
      <w:r w:rsidRPr="001411E6">
        <w:rPr>
          <w:rFonts w:ascii="Book Antiqua" w:eastAsia="Book Antiqua" w:hAnsi="Book Antiqua" w:cs="Book Antiqua"/>
          <w:i/>
          <w:iCs/>
          <w:color w:val="000000"/>
        </w:rPr>
        <w:t xml:space="preserve"> Sci U S A</w:t>
      </w:r>
      <w:r w:rsidRPr="001411E6">
        <w:rPr>
          <w:rFonts w:ascii="Book Antiqua" w:eastAsia="Book Antiqua" w:hAnsi="Book Antiqua" w:cs="Book Antiqua"/>
          <w:color w:val="000000"/>
        </w:rPr>
        <w:t xml:space="preserve"> 1994; </w:t>
      </w:r>
      <w:r w:rsidRPr="001411E6">
        <w:rPr>
          <w:rFonts w:ascii="Book Antiqua" w:eastAsia="Book Antiqua" w:hAnsi="Book Antiqua" w:cs="Book Antiqua"/>
          <w:b/>
          <w:bCs/>
          <w:color w:val="000000"/>
        </w:rPr>
        <w:t>91</w:t>
      </w:r>
      <w:r w:rsidRPr="001411E6">
        <w:rPr>
          <w:rFonts w:ascii="Book Antiqua" w:eastAsia="Book Antiqua" w:hAnsi="Book Antiqua" w:cs="Book Antiqua"/>
          <w:color w:val="000000"/>
        </w:rPr>
        <w:t>: 7227-7231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8041771 DOI: 10.1073/</w:t>
      </w:r>
      <w:proofErr w:type="spellStart"/>
      <w:r w:rsidRPr="001411E6">
        <w:rPr>
          <w:rFonts w:ascii="Book Antiqua" w:eastAsia="Book Antiqua" w:hAnsi="Book Antiqua" w:cs="Book Antiqua"/>
          <w:color w:val="000000"/>
        </w:rPr>
        <w:t>pnas.91.15.7227</w:t>
      </w:r>
      <w:proofErr w:type="spellEnd"/>
      <w:r w:rsidRPr="001411E6">
        <w:rPr>
          <w:rFonts w:ascii="Book Antiqua" w:eastAsia="Book Antiqua" w:hAnsi="Book Antiqua" w:cs="Book Antiqua"/>
          <w:color w:val="000000"/>
        </w:rPr>
        <w:t>]</w:t>
      </w:r>
    </w:p>
    <w:p w14:paraId="5DC43729" w14:textId="77777777" w:rsidR="00A77B3E" w:rsidRPr="001411E6" w:rsidRDefault="00000000">
      <w:pPr>
        <w:spacing w:line="360" w:lineRule="auto"/>
        <w:jc w:val="both"/>
      </w:pPr>
      <w:r w:rsidRPr="001411E6">
        <w:rPr>
          <w:rFonts w:ascii="Book Antiqua" w:eastAsia="Book Antiqua" w:hAnsi="Book Antiqua" w:cs="Book Antiqua"/>
          <w:color w:val="000000"/>
        </w:rPr>
        <w:t xml:space="preserve">31 </w:t>
      </w:r>
      <w:r w:rsidRPr="001411E6">
        <w:rPr>
          <w:rFonts w:ascii="Book Antiqua" w:eastAsia="Book Antiqua" w:hAnsi="Book Antiqua" w:cs="Book Antiqua"/>
          <w:b/>
          <w:bCs/>
          <w:color w:val="000000"/>
        </w:rPr>
        <w:t>Jia S</w:t>
      </w:r>
      <w:r w:rsidRPr="001411E6">
        <w:rPr>
          <w:rFonts w:ascii="Book Antiqua" w:eastAsia="Book Antiqua" w:hAnsi="Book Antiqua" w:cs="Book Antiqua"/>
          <w:color w:val="000000"/>
        </w:rPr>
        <w:t xml:space="preserve">, VanDusen </w:t>
      </w:r>
      <w:proofErr w:type="spellStart"/>
      <w:r w:rsidRPr="001411E6">
        <w:rPr>
          <w:rFonts w:ascii="Book Antiqua" w:eastAsia="Book Antiqua" w:hAnsi="Book Antiqua" w:cs="Book Antiqua"/>
          <w:color w:val="000000"/>
        </w:rPr>
        <w:t>WJ</w:t>
      </w:r>
      <w:proofErr w:type="spellEnd"/>
      <w:r w:rsidRPr="001411E6">
        <w:rPr>
          <w:rFonts w:ascii="Book Antiqua" w:eastAsia="Book Antiqua" w:hAnsi="Book Antiqua" w:cs="Book Antiqua"/>
          <w:color w:val="000000"/>
        </w:rPr>
        <w:t>, Diehl RE, Kohl NE, Dixon RA, Elliston KO, Stern AM, Friedman PA. cDNA cloning and expression of bovine aspartyl (</w:t>
      </w:r>
      <w:proofErr w:type="spellStart"/>
      <w:r w:rsidRPr="001411E6">
        <w:rPr>
          <w:rFonts w:ascii="Book Antiqua" w:eastAsia="Book Antiqua" w:hAnsi="Book Antiqua" w:cs="Book Antiqua"/>
          <w:color w:val="000000"/>
        </w:rPr>
        <w:t>asparaginyl</w:t>
      </w:r>
      <w:proofErr w:type="spellEnd"/>
      <w:r w:rsidRPr="001411E6">
        <w:rPr>
          <w:rFonts w:ascii="Book Antiqua" w:eastAsia="Book Antiqua" w:hAnsi="Book Antiqua" w:cs="Book Antiqua"/>
          <w:color w:val="000000"/>
        </w:rPr>
        <w:t xml:space="preserve">) beta-hydroxylase. </w:t>
      </w:r>
      <w:r w:rsidRPr="001411E6">
        <w:rPr>
          <w:rFonts w:ascii="Book Antiqua" w:eastAsia="Book Antiqua" w:hAnsi="Book Antiqua" w:cs="Book Antiqua"/>
          <w:i/>
          <w:iCs/>
          <w:color w:val="000000"/>
        </w:rPr>
        <w:t>J Biol Chem</w:t>
      </w:r>
      <w:r w:rsidRPr="001411E6">
        <w:rPr>
          <w:rFonts w:ascii="Book Antiqua" w:eastAsia="Book Antiqua" w:hAnsi="Book Antiqua" w:cs="Book Antiqua"/>
          <w:color w:val="000000"/>
        </w:rPr>
        <w:t xml:space="preserve"> 1992; </w:t>
      </w:r>
      <w:r w:rsidRPr="001411E6">
        <w:rPr>
          <w:rFonts w:ascii="Book Antiqua" w:eastAsia="Book Antiqua" w:hAnsi="Book Antiqua" w:cs="Book Antiqua"/>
          <w:b/>
          <w:bCs/>
          <w:color w:val="000000"/>
        </w:rPr>
        <w:t>267</w:t>
      </w:r>
      <w:r w:rsidRPr="001411E6">
        <w:rPr>
          <w:rFonts w:ascii="Book Antiqua" w:eastAsia="Book Antiqua" w:hAnsi="Book Antiqua" w:cs="Book Antiqua"/>
          <w:color w:val="000000"/>
        </w:rPr>
        <w:t>: 14322-14327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1378441]</w:t>
      </w:r>
    </w:p>
    <w:p w14:paraId="4B84FADB" w14:textId="77777777" w:rsidR="00A77B3E" w:rsidRPr="001411E6" w:rsidRDefault="00000000">
      <w:pPr>
        <w:spacing w:line="360" w:lineRule="auto"/>
        <w:jc w:val="both"/>
      </w:pPr>
      <w:r w:rsidRPr="001411E6">
        <w:rPr>
          <w:rFonts w:ascii="Book Antiqua" w:eastAsia="Book Antiqua" w:hAnsi="Book Antiqua" w:cs="Book Antiqua"/>
          <w:color w:val="000000"/>
        </w:rPr>
        <w:t xml:space="preserve">32 </w:t>
      </w:r>
      <w:proofErr w:type="spellStart"/>
      <w:r w:rsidRPr="001411E6">
        <w:rPr>
          <w:rFonts w:ascii="Book Antiqua" w:eastAsia="Book Antiqua" w:hAnsi="Book Antiqua" w:cs="Book Antiqua"/>
          <w:b/>
          <w:bCs/>
          <w:color w:val="000000"/>
        </w:rPr>
        <w:t>Stenflo</w:t>
      </w:r>
      <w:proofErr w:type="spellEnd"/>
      <w:r w:rsidRPr="001411E6">
        <w:rPr>
          <w:rFonts w:ascii="Book Antiqua" w:eastAsia="Book Antiqua" w:hAnsi="Book Antiqua" w:cs="Book Antiqua"/>
          <w:b/>
          <w:bCs/>
          <w:color w:val="000000"/>
        </w:rPr>
        <w:t xml:space="preserve"> J</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Holme</w:t>
      </w:r>
      <w:proofErr w:type="spellEnd"/>
      <w:r w:rsidRPr="001411E6">
        <w:rPr>
          <w:rFonts w:ascii="Book Antiqua" w:eastAsia="Book Antiqua" w:hAnsi="Book Antiqua" w:cs="Book Antiqua"/>
          <w:color w:val="000000"/>
        </w:rPr>
        <w:t xml:space="preserve"> E, </w:t>
      </w:r>
      <w:proofErr w:type="spellStart"/>
      <w:r w:rsidRPr="001411E6">
        <w:rPr>
          <w:rFonts w:ascii="Book Antiqua" w:eastAsia="Book Antiqua" w:hAnsi="Book Antiqua" w:cs="Book Antiqua"/>
          <w:color w:val="000000"/>
        </w:rPr>
        <w:t>Lindstedt</w:t>
      </w:r>
      <w:proofErr w:type="spellEnd"/>
      <w:r w:rsidRPr="001411E6">
        <w:rPr>
          <w:rFonts w:ascii="Book Antiqua" w:eastAsia="Book Antiqua" w:hAnsi="Book Antiqua" w:cs="Book Antiqua"/>
          <w:color w:val="000000"/>
        </w:rPr>
        <w:t xml:space="preserve"> S, </w:t>
      </w:r>
      <w:proofErr w:type="spellStart"/>
      <w:r w:rsidRPr="001411E6">
        <w:rPr>
          <w:rFonts w:ascii="Book Antiqua" w:eastAsia="Book Antiqua" w:hAnsi="Book Antiqua" w:cs="Book Antiqua"/>
          <w:color w:val="000000"/>
        </w:rPr>
        <w:t>Chandramouli</w:t>
      </w:r>
      <w:proofErr w:type="spellEnd"/>
      <w:r w:rsidRPr="001411E6">
        <w:rPr>
          <w:rFonts w:ascii="Book Antiqua" w:eastAsia="Book Antiqua" w:hAnsi="Book Antiqua" w:cs="Book Antiqua"/>
          <w:color w:val="000000"/>
        </w:rPr>
        <w:t xml:space="preserve"> N, Huang LH, Tam JP, Merrifield RB. Hydroxylation of aspartic acid in domains homologous to the epidermal growth factor precursor is catalyzed by a 2-oxoglutarate-dependent dioxygenase. </w:t>
      </w:r>
      <w:r w:rsidRPr="001411E6">
        <w:rPr>
          <w:rFonts w:ascii="Book Antiqua" w:eastAsia="Book Antiqua" w:hAnsi="Book Antiqua" w:cs="Book Antiqua"/>
          <w:i/>
          <w:iCs/>
          <w:color w:val="000000"/>
        </w:rPr>
        <w:t xml:space="preserve">Proc Natl </w:t>
      </w:r>
      <w:proofErr w:type="spellStart"/>
      <w:r w:rsidRPr="001411E6">
        <w:rPr>
          <w:rFonts w:ascii="Book Antiqua" w:eastAsia="Book Antiqua" w:hAnsi="Book Antiqua" w:cs="Book Antiqua"/>
          <w:i/>
          <w:iCs/>
          <w:color w:val="000000"/>
        </w:rPr>
        <w:t>Acad</w:t>
      </w:r>
      <w:proofErr w:type="spellEnd"/>
      <w:r w:rsidRPr="001411E6">
        <w:rPr>
          <w:rFonts w:ascii="Book Antiqua" w:eastAsia="Book Antiqua" w:hAnsi="Book Antiqua" w:cs="Book Antiqua"/>
          <w:i/>
          <w:iCs/>
          <w:color w:val="000000"/>
        </w:rPr>
        <w:t xml:space="preserve"> Sci U S A</w:t>
      </w:r>
      <w:r w:rsidRPr="001411E6">
        <w:rPr>
          <w:rFonts w:ascii="Book Antiqua" w:eastAsia="Book Antiqua" w:hAnsi="Book Antiqua" w:cs="Book Antiqua"/>
          <w:color w:val="000000"/>
        </w:rPr>
        <w:t xml:space="preserve"> 1989; </w:t>
      </w:r>
      <w:r w:rsidRPr="001411E6">
        <w:rPr>
          <w:rFonts w:ascii="Book Antiqua" w:eastAsia="Book Antiqua" w:hAnsi="Book Antiqua" w:cs="Book Antiqua"/>
          <w:b/>
          <w:bCs/>
          <w:color w:val="000000"/>
        </w:rPr>
        <w:t>86</w:t>
      </w:r>
      <w:r w:rsidRPr="001411E6">
        <w:rPr>
          <w:rFonts w:ascii="Book Antiqua" w:eastAsia="Book Antiqua" w:hAnsi="Book Antiqua" w:cs="Book Antiqua"/>
          <w:color w:val="000000"/>
        </w:rPr>
        <w:t>: 444-447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2492106 DOI: 10.1073/</w:t>
      </w:r>
      <w:proofErr w:type="spellStart"/>
      <w:r w:rsidRPr="001411E6">
        <w:rPr>
          <w:rFonts w:ascii="Book Antiqua" w:eastAsia="Book Antiqua" w:hAnsi="Book Antiqua" w:cs="Book Antiqua"/>
          <w:color w:val="000000"/>
        </w:rPr>
        <w:t>pnas.86.2.444</w:t>
      </w:r>
      <w:proofErr w:type="spellEnd"/>
      <w:r w:rsidRPr="001411E6">
        <w:rPr>
          <w:rFonts w:ascii="Book Antiqua" w:eastAsia="Book Antiqua" w:hAnsi="Book Antiqua" w:cs="Book Antiqua"/>
          <w:color w:val="000000"/>
        </w:rPr>
        <w:t>]</w:t>
      </w:r>
    </w:p>
    <w:p w14:paraId="47989107" w14:textId="77777777" w:rsidR="00A77B3E" w:rsidRPr="001411E6" w:rsidRDefault="00000000">
      <w:pPr>
        <w:spacing w:line="360" w:lineRule="auto"/>
        <w:jc w:val="both"/>
      </w:pPr>
      <w:r w:rsidRPr="001411E6">
        <w:rPr>
          <w:rFonts w:ascii="Book Antiqua" w:eastAsia="Book Antiqua" w:hAnsi="Book Antiqua" w:cs="Book Antiqua"/>
          <w:color w:val="000000"/>
        </w:rPr>
        <w:t xml:space="preserve">33 </w:t>
      </w:r>
      <w:r w:rsidRPr="001411E6">
        <w:rPr>
          <w:rFonts w:ascii="Book Antiqua" w:eastAsia="Book Antiqua" w:hAnsi="Book Antiqua" w:cs="Book Antiqua"/>
          <w:b/>
          <w:bCs/>
          <w:color w:val="000000"/>
        </w:rPr>
        <w:t>Huang CK</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Iwagami</w:t>
      </w:r>
      <w:proofErr w:type="spellEnd"/>
      <w:r w:rsidRPr="001411E6">
        <w:rPr>
          <w:rFonts w:ascii="Book Antiqua" w:eastAsia="Book Antiqua" w:hAnsi="Book Antiqua" w:cs="Book Antiqua"/>
          <w:color w:val="000000"/>
        </w:rPr>
        <w:t xml:space="preserve"> Y, </w:t>
      </w:r>
      <w:proofErr w:type="spellStart"/>
      <w:r w:rsidRPr="001411E6">
        <w:rPr>
          <w:rFonts w:ascii="Book Antiqua" w:eastAsia="Book Antiqua" w:hAnsi="Book Antiqua" w:cs="Book Antiqua"/>
          <w:color w:val="000000"/>
        </w:rPr>
        <w:t>Aihara</w:t>
      </w:r>
      <w:proofErr w:type="spellEnd"/>
      <w:r w:rsidRPr="001411E6">
        <w:rPr>
          <w:rFonts w:ascii="Book Antiqua" w:eastAsia="Book Antiqua" w:hAnsi="Book Antiqua" w:cs="Book Antiqua"/>
          <w:color w:val="000000"/>
        </w:rPr>
        <w:t xml:space="preserve"> A, Chung W, de la Monte S, Thomas JM, Olsen M, Carlson R, Yu T, Dong X, Wands J. Anti-Tumor Effects of Second Generation β-Hydroxylase Inhibitors on Cholangiocarcinoma Development and Progression. </w:t>
      </w:r>
      <w:proofErr w:type="spellStart"/>
      <w:r w:rsidRPr="001411E6">
        <w:rPr>
          <w:rFonts w:ascii="Book Antiqua" w:eastAsia="Book Antiqua" w:hAnsi="Book Antiqua" w:cs="Book Antiqua"/>
          <w:i/>
          <w:iCs/>
          <w:color w:val="000000"/>
        </w:rPr>
        <w:t>PLoS</w:t>
      </w:r>
      <w:proofErr w:type="spellEnd"/>
      <w:r w:rsidRPr="001411E6">
        <w:rPr>
          <w:rFonts w:ascii="Book Antiqua" w:eastAsia="Book Antiqua" w:hAnsi="Book Antiqua" w:cs="Book Antiqua"/>
          <w:i/>
          <w:iCs/>
          <w:color w:val="000000"/>
        </w:rPr>
        <w:t xml:space="preserve"> One</w:t>
      </w:r>
      <w:r w:rsidRPr="001411E6">
        <w:rPr>
          <w:rFonts w:ascii="Book Antiqua" w:eastAsia="Book Antiqua" w:hAnsi="Book Antiqua" w:cs="Book Antiqua"/>
          <w:color w:val="000000"/>
        </w:rPr>
        <w:t xml:space="preserve"> 2016; </w:t>
      </w:r>
      <w:r w:rsidRPr="001411E6">
        <w:rPr>
          <w:rFonts w:ascii="Book Antiqua" w:eastAsia="Book Antiqua" w:hAnsi="Book Antiqua" w:cs="Book Antiqua"/>
          <w:b/>
          <w:bCs/>
          <w:color w:val="000000"/>
        </w:rPr>
        <w:t>11</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e0150336</w:t>
      </w:r>
      <w:proofErr w:type="spellEnd"/>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26954680 DOI: 10.1371/</w:t>
      </w:r>
      <w:proofErr w:type="spellStart"/>
      <w:r w:rsidRPr="001411E6">
        <w:rPr>
          <w:rFonts w:ascii="Book Antiqua" w:eastAsia="Book Antiqua" w:hAnsi="Book Antiqua" w:cs="Book Antiqua"/>
          <w:color w:val="000000"/>
        </w:rPr>
        <w:t>journal.pone.0150336</w:t>
      </w:r>
      <w:proofErr w:type="spellEnd"/>
      <w:r w:rsidRPr="001411E6">
        <w:rPr>
          <w:rFonts w:ascii="Book Antiqua" w:eastAsia="Book Antiqua" w:hAnsi="Book Antiqua" w:cs="Book Antiqua"/>
          <w:color w:val="000000"/>
        </w:rPr>
        <w:t>]</w:t>
      </w:r>
    </w:p>
    <w:p w14:paraId="4300A1D8" w14:textId="77777777" w:rsidR="00A77B3E" w:rsidRPr="001411E6" w:rsidRDefault="00000000">
      <w:pPr>
        <w:spacing w:line="360" w:lineRule="auto"/>
        <w:jc w:val="both"/>
      </w:pPr>
      <w:r w:rsidRPr="001411E6">
        <w:rPr>
          <w:rFonts w:ascii="Book Antiqua" w:eastAsia="Book Antiqua" w:hAnsi="Book Antiqua" w:cs="Book Antiqua"/>
          <w:color w:val="000000"/>
        </w:rPr>
        <w:t xml:space="preserve">34 </w:t>
      </w:r>
      <w:proofErr w:type="spellStart"/>
      <w:r w:rsidRPr="001411E6">
        <w:rPr>
          <w:rFonts w:ascii="Book Antiqua" w:eastAsia="Book Antiqua" w:hAnsi="Book Antiqua" w:cs="Book Antiqua"/>
          <w:b/>
          <w:bCs/>
          <w:color w:val="000000"/>
        </w:rPr>
        <w:t>Giacinti</w:t>
      </w:r>
      <w:proofErr w:type="spellEnd"/>
      <w:r w:rsidRPr="001411E6">
        <w:rPr>
          <w:rFonts w:ascii="Book Antiqua" w:eastAsia="Book Antiqua" w:hAnsi="Book Antiqua" w:cs="Book Antiqua"/>
          <w:b/>
          <w:bCs/>
          <w:color w:val="000000"/>
        </w:rPr>
        <w:t xml:space="preserve"> C</w:t>
      </w:r>
      <w:r w:rsidRPr="001411E6">
        <w:rPr>
          <w:rFonts w:ascii="Book Antiqua" w:eastAsia="Book Antiqua" w:hAnsi="Book Antiqua" w:cs="Book Antiqua"/>
          <w:color w:val="000000"/>
        </w:rPr>
        <w:t xml:space="preserve">, Giordano A. </w:t>
      </w:r>
      <w:proofErr w:type="gramStart"/>
      <w:r w:rsidRPr="001411E6">
        <w:rPr>
          <w:rFonts w:ascii="Book Antiqua" w:eastAsia="Book Antiqua" w:hAnsi="Book Antiqua" w:cs="Book Antiqua"/>
          <w:color w:val="000000"/>
        </w:rPr>
        <w:t>RB</w:t>
      </w:r>
      <w:proofErr w:type="gramEnd"/>
      <w:r w:rsidRPr="001411E6">
        <w:rPr>
          <w:rFonts w:ascii="Book Antiqua" w:eastAsia="Book Antiqua" w:hAnsi="Book Antiqua" w:cs="Book Antiqua"/>
          <w:color w:val="000000"/>
        </w:rPr>
        <w:t xml:space="preserve"> and cell cycle progression. </w:t>
      </w:r>
      <w:r w:rsidRPr="001411E6">
        <w:rPr>
          <w:rFonts w:ascii="Book Antiqua" w:eastAsia="Book Antiqua" w:hAnsi="Book Antiqua" w:cs="Book Antiqua"/>
          <w:i/>
          <w:iCs/>
          <w:color w:val="000000"/>
        </w:rPr>
        <w:t>Oncogene</w:t>
      </w:r>
      <w:r w:rsidRPr="001411E6">
        <w:rPr>
          <w:rFonts w:ascii="Book Antiqua" w:eastAsia="Book Antiqua" w:hAnsi="Book Antiqua" w:cs="Book Antiqua"/>
          <w:color w:val="000000"/>
        </w:rPr>
        <w:t xml:space="preserve"> 2006; </w:t>
      </w:r>
      <w:r w:rsidRPr="001411E6">
        <w:rPr>
          <w:rFonts w:ascii="Book Antiqua" w:eastAsia="Book Antiqua" w:hAnsi="Book Antiqua" w:cs="Book Antiqua"/>
          <w:b/>
          <w:bCs/>
          <w:color w:val="000000"/>
        </w:rPr>
        <w:t>25</w:t>
      </w:r>
      <w:r w:rsidRPr="001411E6">
        <w:rPr>
          <w:rFonts w:ascii="Book Antiqua" w:eastAsia="Book Antiqua" w:hAnsi="Book Antiqua" w:cs="Book Antiqua"/>
          <w:color w:val="000000"/>
        </w:rPr>
        <w:t>: 5220-5227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16936740 DOI: 10.1038/</w:t>
      </w:r>
      <w:proofErr w:type="spellStart"/>
      <w:r w:rsidRPr="001411E6">
        <w:rPr>
          <w:rFonts w:ascii="Book Antiqua" w:eastAsia="Book Antiqua" w:hAnsi="Book Antiqua" w:cs="Book Antiqua"/>
          <w:color w:val="000000"/>
        </w:rPr>
        <w:t>sj.onc.1209615</w:t>
      </w:r>
      <w:proofErr w:type="spellEnd"/>
      <w:r w:rsidRPr="001411E6">
        <w:rPr>
          <w:rFonts w:ascii="Book Antiqua" w:eastAsia="Book Antiqua" w:hAnsi="Book Antiqua" w:cs="Book Antiqua"/>
          <w:color w:val="000000"/>
        </w:rPr>
        <w:t>]</w:t>
      </w:r>
    </w:p>
    <w:p w14:paraId="0A4DAF51" w14:textId="77777777" w:rsidR="00A77B3E" w:rsidRPr="001411E6" w:rsidRDefault="00000000">
      <w:pPr>
        <w:spacing w:line="360" w:lineRule="auto"/>
        <w:jc w:val="both"/>
      </w:pPr>
      <w:r w:rsidRPr="001411E6">
        <w:rPr>
          <w:rFonts w:ascii="Book Antiqua" w:eastAsia="Book Antiqua" w:hAnsi="Book Antiqua" w:cs="Book Antiqua"/>
          <w:color w:val="000000"/>
        </w:rPr>
        <w:t xml:space="preserve">35 </w:t>
      </w:r>
      <w:r w:rsidRPr="001411E6">
        <w:rPr>
          <w:rFonts w:ascii="Book Antiqua" w:eastAsia="Book Antiqua" w:hAnsi="Book Antiqua" w:cs="Book Antiqua"/>
          <w:b/>
          <w:bCs/>
          <w:color w:val="000000"/>
        </w:rPr>
        <w:t>Zou S</w:t>
      </w:r>
      <w:r w:rsidRPr="001411E6">
        <w:rPr>
          <w:rFonts w:ascii="Book Antiqua" w:eastAsia="Book Antiqua" w:hAnsi="Book Antiqua" w:cs="Book Antiqua"/>
          <w:color w:val="000000"/>
        </w:rPr>
        <w:t xml:space="preserve">, Li J, Zhou H, </w:t>
      </w:r>
      <w:proofErr w:type="spellStart"/>
      <w:r w:rsidRPr="001411E6">
        <w:rPr>
          <w:rFonts w:ascii="Book Antiqua" w:eastAsia="Book Antiqua" w:hAnsi="Book Antiqua" w:cs="Book Antiqua"/>
          <w:color w:val="000000"/>
        </w:rPr>
        <w:t>Frech</w:t>
      </w:r>
      <w:proofErr w:type="spellEnd"/>
      <w:r w:rsidRPr="001411E6">
        <w:rPr>
          <w:rFonts w:ascii="Book Antiqua" w:eastAsia="Book Antiqua" w:hAnsi="Book Antiqua" w:cs="Book Antiqua"/>
          <w:color w:val="000000"/>
        </w:rPr>
        <w:t xml:space="preserve"> C, Jiang X, Chu JS, Zhao X, Li Y, Li Q, Wang H, Hu J, Kong G, Wu M, Ding C, Chen N, Hu H. Mutational landscape of intrahepatic cholangiocarcinoma. </w:t>
      </w:r>
      <w:r w:rsidRPr="001411E6">
        <w:rPr>
          <w:rFonts w:ascii="Book Antiqua" w:eastAsia="Book Antiqua" w:hAnsi="Book Antiqua" w:cs="Book Antiqua"/>
          <w:i/>
          <w:iCs/>
          <w:color w:val="000000"/>
        </w:rPr>
        <w:t xml:space="preserve">Nat </w:t>
      </w:r>
      <w:proofErr w:type="spellStart"/>
      <w:r w:rsidRPr="001411E6">
        <w:rPr>
          <w:rFonts w:ascii="Book Antiqua" w:eastAsia="Book Antiqua" w:hAnsi="Book Antiqua" w:cs="Book Antiqua"/>
          <w:i/>
          <w:iCs/>
          <w:color w:val="000000"/>
        </w:rPr>
        <w:t>Commun</w:t>
      </w:r>
      <w:proofErr w:type="spellEnd"/>
      <w:r w:rsidRPr="001411E6">
        <w:rPr>
          <w:rFonts w:ascii="Book Antiqua" w:eastAsia="Book Antiqua" w:hAnsi="Book Antiqua" w:cs="Book Antiqua"/>
          <w:color w:val="000000"/>
        </w:rPr>
        <w:t xml:space="preserve"> 2014; </w:t>
      </w:r>
      <w:r w:rsidRPr="001411E6">
        <w:rPr>
          <w:rFonts w:ascii="Book Antiqua" w:eastAsia="Book Antiqua" w:hAnsi="Book Antiqua" w:cs="Book Antiqua"/>
          <w:b/>
          <w:bCs/>
          <w:color w:val="000000"/>
        </w:rPr>
        <w:t>5</w:t>
      </w:r>
      <w:r w:rsidRPr="001411E6">
        <w:rPr>
          <w:rFonts w:ascii="Book Antiqua" w:eastAsia="Book Antiqua" w:hAnsi="Book Antiqua" w:cs="Book Antiqua"/>
          <w:color w:val="000000"/>
        </w:rPr>
        <w:t>: 5696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25526346 DOI: 10.1038/</w:t>
      </w:r>
      <w:proofErr w:type="spellStart"/>
      <w:r w:rsidRPr="001411E6">
        <w:rPr>
          <w:rFonts w:ascii="Book Antiqua" w:eastAsia="Book Antiqua" w:hAnsi="Book Antiqua" w:cs="Book Antiqua"/>
          <w:color w:val="000000"/>
        </w:rPr>
        <w:t>ncomms6696</w:t>
      </w:r>
      <w:proofErr w:type="spellEnd"/>
      <w:r w:rsidRPr="001411E6">
        <w:rPr>
          <w:rFonts w:ascii="Book Antiqua" w:eastAsia="Book Antiqua" w:hAnsi="Book Antiqua" w:cs="Book Antiqua"/>
          <w:color w:val="000000"/>
        </w:rPr>
        <w:t>]</w:t>
      </w:r>
    </w:p>
    <w:p w14:paraId="614B73B7" w14:textId="77777777" w:rsidR="00A77B3E" w:rsidRPr="001411E6" w:rsidRDefault="00000000">
      <w:pPr>
        <w:spacing w:line="360" w:lineRule="auto"/>
        <w:jc w:val="both"/>
      </w:pPr>
      <w:r w:rsidRPr="001411E6">
        <w:rPr>
          <w:rFonts w:ascii="Book Antiqua" w:eastAsia="Book Antiqua" w:hAnsi="Book Antiqua" w:cs="Book Antiqua"/>
          <w:color w:val="000000"/>
        </w:rPr>
        <w:lastRenderedPageBreak/>
        <w:t xml:space="preserve">36 </w:t>
      </w:r>
      <w:proofErr w:type="spellStart"/>
      <w:r w:rsidRPr="001411E6">
        <w:rPr>
          <w:rFonts w:ascii="Book Antiqua" w:eastAsia="Book Antiqua" w:hAnsi="Book Antiqua" w:cs="Book Antiqua"/>
          <w:b/>
          <w:bCs/>
          <w:color w:val="000000"/>
        </w:rPr>
        <w:t>Sittithumcharee</w:t>
      </w:r>
      <w:proofErr w:type="spellEnd"/>
      <w:r w:rsidRPr="001411E6">
        <w:rPr>
          <w:rFonts w:ascii="Book Antiqua" w:eastAsia="Book Antiqua" w:hAnsi="Book Antiqua" w:cs="Book Antiqua"/>
          <w:b/>
          <w:bCs/>
          <w:color w:val="000000"/>
        </w:rPr>
        <w:t xml:space="preserve"> G</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Suppramote</w:t>
      </w:r>
      <w:proofErr w:type="spellEnd"/>
      <w:r w:rsidRPr="001411E6">
        <w:rPr>
          <w:rFonts w:ascii="Book Antiqua" w:eastAsia="Book Antiqua" w:hAnsi="Book Antiqua" w:cs="Book Antiqua"/>
          <w:color w:val="000000"/>
        </w:rPr>
        <w:t xml:space="preserve"> O, </w:t>
      </w:r>
      <w:proofErr w:type="spellStart"/>
      <w:r w:rsidRPr="001411E6">
        <w:rPr>
          <w:rFonts w:ascii="Book Antiqua" w:eastAsia="Book Antiqua" w:hAnsi="Book Antiqua" w:cs="Book Antiqua"/>
          <w:color w:val="000000"/>
        </w:rPr>
        <w:t>Vaeteewoottacharn</w:t>
      </w:r>
      <w:proofErr w:type="spellEnd"/>
      <w:r w:rsidRPr="001411E6">
        <w:rPr>
          <w:rFonts w:ascii="Book Antiqua" w:eastAsia="Book Antiqua" w:hAnsi="Book Antiqua" w:cs="Book Antiqua"/>
          <w:color w:val="000000"/>
        </w:rPr>
        <w:t xml:space="preserve"> K, </w:t>
      </w:r>
      <w:proofErr w:type="spellStart"/>
      <w:r w:rsidRPr="001411E6">
        <w:rPr>
          <w:rFonts w:ascii="Book Antiqua" w:eastAsia="Book Antiqua" w:hAnsi="Book Antiqua" w:cs="Book Antiqua"/>
          <w:color w:val="000000"/>
        </w:rPr>
        <w:t>Sirisuksakun</w:t>
      </w:r>
      <w:proofErr w:type="spellEnd"/>
      <w:r w:rsidRPr="001411E6">
        <w:rPr>
          <w:rFonts w:ascii="Book Antiqua" w:eastAsia="Book Antiqua" w:hAnsi="Book Antiqua" w:cs="Book Antiqua"/>
          <w:color w:val="000000"/>
        </w:rPr>
        <w:t xml:space="preserve"> C, </w:t>
      </w:r>
      <w:proofErr w:type="spellStart"/>
      <w:r w:rsidRPr="001411E6">
        <w:rPr>
          <w:rFonts w:ascii="Book Antiqua" w:eastAsia="Book Antiqua" w:hAnsi="Book Antiqua" w:cs="Book Antiqua"/>
          <w:color w:val="000000"/>
        </w:rPr>
        <w:t>Jamnongsong</w:t>
      </w:r>
      <w:proofErr w:type="spellEnd"/>
      <w:r w:rsidRPr="001411E6">
        <w:rPr>
          <w:rFonts w:ascii="Book Antiqua" w:eastAsia="Book Antiqua" w:hAnsi="Book Antiqua" w:cs="Book Antiqua"/>
          <w:color w:val="000000"/>
        </w:rPr>
        <w:t xml:space="preserve"> S, </w:t>
      </w:r>
      <w:proofErr w:type="spellStart"/>
      <w:r w:rsidRPr="001411E6">
        <w:rPr>
          <w:rFonts w:ascii="Book Antiqua" w:eastAsia="Book Antiqua" w:hAnsi="Book Antiqua" w:cs="Book Antiqua"/>
          <w:color w:val="000000"/>
        </w:rPr>
        <w:t>Laphanuwat</w:t>
      </w:r>
      <w:proofErr w:type="spellEnd"/>
      <w:r w:rsidRPr="001411E6">
        <w:rPr>
          <w:rFonts w:ascii="Book Antiqua" w:eastAsia="Book Antiqua" w:hAnsi="Book Antiqua" w:cs="Book Antiqua"/>
          <w:color w:val="000000"/>
        </w:rPr>
        <w:t xml:space="preserve"> P, </w:t>
      </w:r>
      <w:proofErr w:type="spellStart"/>
      <w:r w:rsidRPr="001411E6">
        <w:rPr>
          <w:rFonts w:ascii="Book Antiqua" w:eastAsia="Book Antiqua" w:hAnsi="Book Antiqua" w:cs="Book Antiqua"/>
          <w:color w:val="000000"/>
        </w:rPr>
        <w:t>Suntiparpluacha</w:t>
      </w:r>
      <w:proofErr w:type="spellEnd"/>
      <w:r w:rsidRPr="001411E6">
        <w:rPr>
          <w:rFonts w:ascii="Book Antiqua" w:eastAsia="Book Antiqua" w:hAnsi="Book Antiqua" w:cs="Book Antiqua"/>
          <w:color w:val="000000"/>
        </w:rPr>
        <w:t xml:space="preserve"> M, </w:t>
      </w:r>
      <w:proofErr w:type="spellStart"/>
      <w:r w:rsidRPr="001411E6">
        <w:rPr>
          <w:rFonts w:ascii="Book Antiqua" w:eastAsia="Book Antiqua" w:hAnsi="Book Antiqua" w:cs="Book Antiqua"/>
          <w:color w:val="000000"/>
        </w:rPr>
        <w:t>Matha</w:t>
      </w:r>
      <w:proofErr w:type="spellEnd"/>
      <w:r w:rsidRPr="001411E6">
        <w:rPr>
          <w:rFonts w:ascii="Book Antiqua" w:eastAsia="Book Antiqua" w:hAnsi="Book Antiqua" w:cs="Book Antiqua"/>
          <w:color w:val="000000"/>
        </w:rPr>
        <w:t xml:space="preserve"> A, </w:t>
      </w:r>
      <w:proofErr w:type="spellStart"/>
      <w:r w:rsidRPr="001411E6">
        <w:rPr>
          <w:rFonts w:ascii="Book Antiqua" w:eastAsia="Book Antiqua" w:hAnsi="Book Antiqua" w:cs="Book Antiqua"/>
          <w:color w:val="000000"/>
        </w:rPr>
        <w:t>Chusorn</w:t>
      </w:r>
      <w:proofErr w:type="spellEnd"/>
      <w:r w:rsidRPr="001411E6">
        <w:rPr>
          <w:rFonts w:ascii="Book Antiqua" w:eastAsia="Book Antiqua" w:hAnsi="Book Antiqua" w:cs="Book Antiqua"/>
          <w:color w:val="000000"/>
        </w:rPr>
        <w:t xml:space="preserve"> P, </w:t>
      </w:r>
      <w:proofErr w:type="spellStart"/>
      <w:r w:rsidRPr="001411E6">
        <w:rPr>
          <w:rFonts w:ascii="Book Antiqua" w:eastAsia="Book Antiqua" w:hAnsi="Book Antiqua" w:cs="Book Antiqua"/>
          <w:color w:val="000000"/>
        </w:rPr>
        <w:t>Buraphat</w:t>
      </w:r>
      <w:proofErr w:type="spellEnd"/>
      <w:r w:rsidRPr="001411E6">
        <w:rPr>
          <w:rFonts w:ascii="Book Antiqua" w:eastAsia="Book Antiqua" w:hAnsi="Book Antiqua" w:cs="Book Antiqua"/>
          <w:color w:val="000000"/>
        </w:rPr>
        <w:t xml:space="preserve"> P, </w:t>
      </w:r>
      <w:proofErr w:type="spellStart"/>
      <w:r w:rsidRPr="001411E6">
        <w:rPr>
          <w:rFonts w:ascii="Book Antiqua" w:eastAsia="Book Antiqua" w:hAnsi="Book Antiqua" w:cs="Book Antiqua"/>
          <w:color w:val="000000"/>
        </w:rPr>
        <w:t>Kakanaporn</w:t>
      </w:r>
      <w:proofErr w:type="spellEnd"/>
      <w:r w:rsidRPr="001411E6">
        <w:rPr>
          <w:rFonts w:ascii="Book Antiqua" w:eastAsia="Book Antiqua" w:hAnsi="Book Antiqua" w:cs="Book Antiqua"/>
          <w:color w:val="000000"/>
        </w:rPr>
        <w:t xml:space="preserve"> C, </w:t>
      </w:r>
      <w:proofErr w:type="spellStart"/>
      <w:r w:rsidRPr="001411E6">
        <w:rPr>
          <w:rFonts w:ascii="Book Antiqua" w:eastAsia="Book Antiqua" w:hAnsi="Book Antiqua" w:cs="Book Antiqua"/>
          <w:color w:val="000000"/>
        </w:rPr>
        <w:t>Charngkaew</w:t>
      </w:r>
      <w:proofErr w:type="spellEnd"/>
      <w:r w:rsidRPr="001411E6">
        <w:rPr>
          <w:rFonts w:ascii="Book Antiqua" w:eastAsia="Book Antiqua" w:hAnsi="Book Antiqua" w:cs="Book Antiqua"/>
          <w:color w:val="000000"/>
        </w:rPr>
        <w:t xml:space="preserve"> K, </w:t>
      </w:r>
      <w:proofErr w:type="spellStart"/>
      <w:r w:rsidRPr="001411E6">
        <w:rPr>
          <w:rFonts w:ascii="Book Antiqua" w:eastAsia="Book Antiqua" w:hAnsi="Book Antiqua" w:cs="Book Antiqua"/>
          <w:color w:val="000000"/>
        </w:rPr>
        <w:t>Silsirivanit</w:t>
      </w:r>
      <w:proofErr w:type="spellEnd"/>
      <w:r w:rsidRPr="001411E6">
        <w:rPr>
          <w:rFonts w:ascii="Book Antiqua" w:eastAsia="Book Antiqua" w:hAnsi="Book Antiqua" w:cs="Book Antiqua"/>
          <w:color w:val="000000"/>
        </w:rPr>
        <w:t xml:space="preserve"> A, </w:t>
      </w:r>
      <w:proofErr w:type="spellStart"/>
      <w:r w:rsidRPr="001411E6">
        <w:rPr>
          <w:rFonts w:ascii="Book Antiqua" w:eastAsia="Book Antiqua" w:hAnsi="Book Antiqua" w:cs="Book Antiqua"/>
          <w:color w:val="000000"/>
        </w:rPr>
        <w:t>Korphaisarn</w:t>
      </w:r>
      <w:proofErr w:type="spellEnd"/>
      <w:r w:rsidRPr="001411E6">
        <w:rPr>
          <w:rFonts w:ascii="Book Antiqua" w:eastAsia="Book Antiqua" w:hAnsi="Book Antiqua" w:cs="Book Antiqua"/>
          <w:color w:val="000000"/>
        </w:rPr>
        <w:t xml:space="preserve"> K, </w:t>
      </w:r>
      <w:proofErr w:type="spellStart"/>
      <w:r w:rsidRPr="001411E6">
        <w:rPr>
          <w:rFonts w:ascii="Book Antiqua" w:eastAsia="Book Antiqua" w:hAnsi="Book Antiqua" w:cs="Book Antiqua"/>
          <w:color w:val="000000"/>
        </w:rPr>
        <w:t>Limsrichamrern</w:t>
      </w:r>
      <w:proofErr w:type="spellEnd"/>
      <w:r w:rsidRPr="001411E6">
        <w:rPr>
          <w:rFonts w:ascii="Book Antiqua" w:eastAsia="Book Antiqua" w:hAnsi="Book Antiqua" w:cs="Book Antiqua"/>
          <w:color w:val="000000"/>
        </w:rPr>
        <w:t xml:space="preserve"> S, </w:t>
      </w:r>
      <w:proofErr w:type="spellStart"/>
      <w:r w:rsidRPr="001411E6">
        <w:rPr>
          <w:rFonts w:ascii="Book Antiqua" w:eastAsia="Book Antiqua" w:hAnsi="Book Antiqua" w:cs="Book Antiqua"/>
          <w:color w:val="000000"/>
        </w:rPr>
        <w:t>Tripatara</w:t>
      </w:r>
      <w:proofErr w:type="spellEnd"/>
      <w:r w:rsidRPr="001411E6">
        <w:rPr>
          <w:rFonts w:ascii="Book Antiqua" w:eastAsia="Book Antiqua" w:hAnsi="Book Antiqua" w:cs="Book Antiqua"/>
          <w:color w:val="000000"/>
        </w:rPr>
        <w:t xml:space="preserve"> P, </w:t>
      </w:r>
      <w:proofErr w:type="spellStart"/>
      <w:r w:rsidRPr="001411E6">
        <w:rPr>
          <w:rFonts w:ascii="Book Antiqua" w:eastAsia="Book Antiqua" w:hAnsi="Book Antiqua" w:cs="Book Antiqua"/>
          <w:color w:val="000000"/>
        </w:rPr>
        <w:t>Pairojkul</w:t>
      </w:r>
      <w:proofErr w:type="spellEnd"/>
      <w:r w:rsidRPr="001411E6">
        <w:rPr>
          <w:rFonts w:ascii="Book Antiqua" w:eastAsia="Book Antiqua" w:hAnsi="Book Antiqua" w:cs="Book Antiqua"/>
          <w:color w:val="000000"/>
        </w:rPr>
        <w:t xml:space="preserve"> C, </w:t>
      </w:r>
      <w:proofErr w:type="spellStart"/>
      <w:r w:rsidRPr="001411E6">
        <w:rPr>
          <w:rFonts w:ascii="Book Antiqua" w:eastAsia="Book Antiqua" w:hAnsi="Book Antiqua" w:cs="Book Antiqua"/>
          <w:color w:val="000000"/>
        </w:rPr>
        <w:t>Wongkham</w:t>
      </w:r>
      <w:proofErr w:type="spellEnd"/>
      <w:r w:rsidRPr="001411E6">
        <w:rPr>
          <w:rFonts w:ascii="Book Antiqua" w:eastAsia="Book Antiqua" w:hAnsi="Book Antiqua" w:cs="Book Antiqua"/>
          <w:color w:val="000000"/>
        </w:rPr>
        <w:t xml:space="preserve"> S, </w:t>
      </w:r>
      <w:proofErr w:type="spellStart"/>
      <w:r w:rsidRPr="001411E6">
        <w:rPr>
          <w:rFonts w:ascii="Book Antiqua" w:eastAsia="Book Antiqua" w:hAnsi="Book Antiqua" w:cs="Book Antiqua"/>
          <w:color w:val="000000"/>
        </w:rPr>
        <w:t>Sampattavanich</w:t>
      </w:r>
      <w:proofErr w:type="spellEnd"/>
      <w:r w:rsidRPr="001411E6">
        <w:rPr>
          <w:rFonts w:ascii="Book Antiqua" w:eastAsia="Book Antiqua" w:hAnsi="Book Antiqua" w:cs="Book Antiqua"/>
          <w:color w:val="000000"/>
        </w:rPr>
        <w:t xml:space="preserve"> S, Okada S, </w:t>
      </w:r>
      <w:proofErr w:type="spellStart"/>
      <w:r w:rsidRPr="001411E6">
        <w:rPr>
          <w:rFonts w:ascii="Book Antiqua" w:eastAsia="Book Antiqua" w:hAnsi="Book Antiqua" w:cs="Book Antiqua"/>
          <w:color w:val="000000"/>
        </w:rPr>
        <w:t>Jirawatnotai</w:t>
      </w:r>
      <w:proofErr w:type="spellEnd"/>
      <w:r w:rsidRPr="001411E6">
        <w:rPr>
          <w:rFonts w:ascii="Book Antiqua" w:eastAsia="Book Antiqua" w:hAnsi="Book Antiqua" w:cs="Book Antiqua"/>
          <w:color w:val="000000"/>
        </w:rPr>
        <w:t xml:space="preserve"> S. Dependency of Cholangiocarcinoma on Cyclin D-Dependent Kinase Activity. </w:t>
      </w:r>
      <w:r w:rsidRPr="001411E6">
        <w:rPr>
          <w:rFonts w:ascii="Book Antiqua" w:eastAsia="Book Antiqua" w:hAnsi="Book Antiqua" w:cs="Book Antiqua"/>
          <w:i/>
          <w:iCs/>
          <w:color w:val="000000"/>
        </w:rPr>
        <w:t>Hepatology</w:t>
      </w:r>
      <w:r w:rsidRPr="001411E6">
        <w:rPr>
          <w:rFonts w:ascii="Book Antiqua" w:eastAsia="Book Antiqua" w:hAnsi="Book Antiqua" w:cs="Book Antiqua"/>
          <w:color w:val="000000"/>
        </w:rPr>
        <w:t xml:space="preserve"> 2019; </w:t>
      </w:r>
      <w:r w:rsidRPr="001411E6">
        <w:rPr>
          <w:rFonts w:ascii="Book Antiqua" w:eastAsia="Book Antiqua" w:hAnsi="Book Antiqua" w:cs="Book Antiqua"/>
          <w:b/>
          <w:bCs/>
          <w:color w:val="000000"/>
        </w:rPr>
        <w:t>70</w:t>
      </w:r>
      <w:r w:rsidRPr="001411E6">
        <w:rPr>
          <w:rFonts w:ascii="Book Antiqua" w:eastAsia="Book Antiqua" w:hAnsi="Book Antiqua" w:cs="Book Antiqua"/>
          <w:color w:val="000000"/>
        </w:rPr>
        <w:t>: 1614-1630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31077409 DOI: 10.1002/</w:t>
      </w:r>
      <w:proofErr w:type="spellStart"/>
      <w:r w:rsidRPr="001411E6">
        <w:rPr>
          <w:rFonts w:ascii="Book Antiqua" w:eastAsia="Book Antiqua" w:hAnsi="Book Antiqua" w:cs="Book Antiqua"/>
          <w:color w:val="000000"/>
        </w:rPr>
        <w:t>hep.30704</w:t>
      </w:r>
      <w:proofErr w:type="spellEnd"/>
      <w:r w:rsidRPr="001411E6">
        <w:rPr>
          <w:rFonts w:ascii="Book Antiqua" w:eastAsia="Book Antiqua" w:hAnsi="Book Antiqua" w:cs="Book Antiqua"/>
          <w:color w:val="000000"/>
        </w:rPr>
        <w:t>]</w:t>
      </w:r>
    </w:p>
    <w:p w14:paraId="26A323A6" w14:textId="77777777" w:rsidR="00A77B3E" w:rsidRPr="001411E6" w:rsidRDefault="00000000">
      <w:pPr>
        <w:spacing w:line="360" w:lineRule="auto"/>
        <w:jc w:val="both"/>
      </w:pPr>
      <w:r w:rsidRPr="001411E6">
        <w:rPr>
          <w:rFonts w:ascii="Book Antiqua" w:eastAsia="Book Antiqua" w:hAnsi="Book Antiqua" w:cs="Book Antiqua"/>
          <w:color w:val="000000"/>
        </w:rPr>
        <w:t xml:space="preserve">37 </w:t>
      </w:r>
      <w:r w:rsidRPr="001411E6">
        <w:rPr>
          <w:rFonts w:ascii="Book Antiqua" w:eastAsia="Book Antiqua" w:hAnsi="Book Antiqua" w:cs="Book Antiqua"/>
          <w:b/>
          <w:bCs/>
          <w:color w:val="000000"/>
        </w:rPr>
        <w:t>Song X</w:t>
      </w:r>
      <w:r w:rsidRPr="001411E6">
        <w:rPr>
          <w:rFonts w:ascii="Book Antiqua" w:eastAsia="Book Antiqua" w:hAnsi="Book Antiqua" w:cs="Book Antiqua"/>
          <w:color w:val="000000"/>
        </w:rPr>
        <w:t xml:space="preserve">, Liu X, Wang H, Wang J, </w:t>
      </w:r>
      <w:proofErr w:type="spellStart"/>
      <w:r w:rsidRPr="001411E6">
        <w:rPr>
          <w:rFonts w:ascii="Book Antiqua" w:eastAsia="Book Antiqua" w:hAnsi="Book Antiqua" w:cs="Book Antiqua"/>
          <w:color w:val="000000"/>
        </w:rPr>
        <w:t>Qiao</w:t>
      </w:r>
      <w:proofErr w:type="spellEnd"/>
      <w:r w:rsidRPr="001411E6">
        <w:rPr>
          <w:rFonts w:ascii="Book Antiqua" w:eastAsia="Book Antiqua" w:hAnsi="Book Antiqua" w:cs="Book Antiqua"/>
          <w:color w:val="000000"/>
        </w:rPr>
        <w:t xml:space="preserve"> Y, </w:t>
      </w:r>
      <w:proofErr w:type="spellStart"/>
      <w:r w:rsidRPr="001411E6">
        <w:rPr>
          <w:rFonts w:ascii="Book Antiqua" w:eastAsia="Book Antiqua" w:hAnsi="Book Antiqua" w:cs="Book Antiqua"/>
          <w:color w:val="000000"/>
        </w:rPr>
        <w:t>Cigliano</w:t>
      </w:r>
      <w:proofErr w:type="spellEnd"/>
      <w:r w:rsidRPr="001411E6">
        <w:rPr>
          <w:rFonts w:ascii="Book Antiqua" w:eastAsia="Book Antiqua" w:hAnsi="Book Antiqua" w:cs="Book Antiqua"/>
          <w:color w:val="000000"/>
        </w:rPr>
        <w:t xml:space="preserve"> A, </w:t>
      </w:r>
      <w:proofErr w:type="spellStart"/>
      <w:r w:rsidRPr="001411E6">
        <w:rPr>
          <w:rFonts w:ascii="Book Antiqua" w:eastAsia="Book Antiqua" w:hAnsi="Book Antiqua" w:cs="Book Antiqua"/>
          <w:color w:val="000000"/>
        </w:rPr>
        <w:t>Utpatel</w:t>
      </w:r>
      <w:proofErr w:type="spellEnd"/>
      <w:r w:rsidRPr="001411E6">
        <w:rPr>
          <w:rFonts w:ascii="Book Antiqua" w:eastAsia="Book Antiqua" w:hAnsi="Book Antiqua" w:cs="Book Antiqua"/>
          <w:color w:val="000000"/>
        </w:rPr>
        <w:t xml:space="preserve"> K, </w:t>
      </w:r>
      <w:proofErr w:type="spellStart"/>
      <w:r w:rsidRPr="001411E6">
        <w:rPr>
          <w:rFonts w:ascii="Book Antiqua" w:eastAsia="Book Antiqua" w:hAnsi="Book Antiqua" w:cs="Book Antiqua"/>
          <w:color w:val="000000"/>
        </w:rPr>
        <w:t>Ribback</w:t>
      </w:r>
      <w:proofErr w:type="spellEnd"/>
      <w:r w:rsidRPr="001411E6">
        <w:rPr>
          <w:rFonts w:ascii="Book Antiqua" w:eastAsia="Book Antiqua" w:hAnsi="Book Antiqua" w:cs="Book Antiqua"/>
          <w:color w:val="000000"/>
        </w:rPr>
        <w:t xml:space="preserve"> S, </w:t>
      </w:r>
      <w:proofErr w:type="spellStart"/>
      <w:r w:rsidRPr="001411E6">
        <w:rPr>
          <w:rFonts w:ascii="Book Antiqua" w:eastAsia="Book Antiqua" w:hAnsi="Book Antiqua" w:cs="Book Antiqua"/>
          <w:color w:val="000000"/>
        </w:rPr>
        <w:t>Pilo</w:t>
      </w:r>
      <w:proofErr w:type="spellEnd"/>
      <w:r w:rsidRPr="001411E6">
        <w:rPr>
          <w:rFonts w:ascii="Book Antiqua" w:eastAsia="Book Antiqua" w:hAnsi="Book Antiqua" w:cs="Book Antiqua"/>
          <w:color w:val="000000"/>
        </w:rPr>
        <w:t xml:space="preserve"> MG, Serra M, Gordan JD, Che L, Zhang S, Cossu A, </w:t>
      </w:r>
      <w:proofErr w:type="spellStart"/>
      <w:r w:rsidRPr="001411E6">
        <w:rPr>
          <w:rFonts w:ascii="Book Antiqua" w:eastAsia="Book Antiqua" w:hAnsi="Book Antiqua" w:cs="Book Antiqua"/>
          <w:color w:val="000000"/>
        </w:rPr>
        <w:t>Porcu</w:t>
      </w:r>
      <w:proofErr w:type="spellEnd"/>
      <w:r w:rsidRPr="001411E6">
        <w:rPr>
          <w:rFonts w:ascii="Book Antiqua" w:eastAsia="Book Antiqua" w:hAnsi="Book Antiqua" w:cs="Book Antiqua"/>
          <w:color w:val="000000"/>
        </w:rPr>
        <w:t xml:space="preserve"> A, Pascale RM, Dombrowski F, Hu H, </w:t>
      </w:r>
      <w:proofErr w:type="spellStart"/>
      <w:r w:rsidRPr="001411E6">
        <w:rPr>
          <w:rFonts w:ascii="Book Antiqua" w:eastAsia="Book Antiqua" w:hAnsi="Book Antiqua" w:cs="Book Antiqua"/>
          <w:color w:val="000000"/>
        </w:rPr>
        <w:t>Calvisi</w:t>
      </w:r>
      <w:proofErr w:type="spellEnd"/>
      <w:r w:rsidRPr="001411E6">
        <w:rPr>
          <w:rFonts w:ascii="Book Antiqua" w:eastAsia="Book Antiqua" w:hAnsi="Book Antiqua" w:cs="Book Antiqua"/>
          <w:color w:val="000000"/>
        </w:rPr>
        <w:t xml:space="preserve"> DF, Evert M, Chen X. Combined </w:t>
      </w:r>
      <w:proofErr w:type="spellStart"/>
      <w:r w:rsidRPr="001411E6">
        <w:rPr>
          <w:rFonts w:ascii="Book Antiqua" w:eastAsia="Book Antiqua" w:hAnsi="Book Antiqua" w:cs="Book Antiqua"/>
          <w:color w:val="000000"/>
        </w:rPr>
        <w:t>CDK4</w:t>
      </w:r>
      <w:proofErr w:type="spellEnd"/>
      <w:r w:rsidRPr="001411E6">
        <w:rPr>
          <w:rFonts w:ascii="Book Antiqua" w:eastAsia="Book Antiqua" w:hAnsi="Book Antiqua" w:cs="Book Antiqua"/>
          <w:color w:val="000000"/>
        </w:rPr>
        <w:t xml:space="preserve">/6 and Pan-mTOR Inhibition Is Synergistic Against Intrahepatic Cholangiocarcinoma. </w:t>
      </w:r>
      <w:r w:rsidRPr="001411E6">
        <w:rPr>
          <w:rFonts w:ascii="Book Antiqua" w:eastAsia="Book Antiqua" w:hAnsi="Book Antiqua" w:cs="Book Antiqua"/>
          <w:i/>
          <w:iCs/>
          <w:color w:val="000000"/>
        </w:rPr>
        <w:t>Clin Cancer Res</w:t>
      </w:r>
      <w:r w:rsidRPr="001411E6">
        <w:rPr>
          <w:rFonts w:ascii="Book Antiqua" w:eastAsia="Book Antiqua" w:hAnsi="Book Antiqua" w:cs="Book Antiqua"/>
          <w:color w:val="000000"/>
        </w:rPr>
        <w:t xml:space="preserve"> 2019; </w:t>
      </w:r>
      <w:r w:rsidRPr="001411E6">
        <w:rPr>
          <w:rFonts w:ascii="Book Antiqua" w:eastAsia="Book Antiqua" w:hAnsi="Book Antiqua" w:cs="Book Antiqua"/>
          <w:b/>
          <w:bCs/>
          <w:color w:val="000000"/>
        </w:rPr>
        <w:t>25</w:t>
      </w:r>
      <w:r w:rsidRPr="001411E6">
        <w:rPr>
          <w:rFonts w:ascii="Book Antiqua" w:eastAsia="Book Antiqua" w:hAnsi="Book Antiqua" w:cs="Book Antiqua"/>
          <w:color w:val="000000"/>
        </w:rPr>
        <w:t>: 403-413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30084835 DOI: 10.1158/1078-</w:t>
      </w:r>
      <w:proofErr w:type="spellStart"/>
      <w:r w:rsidRPr="001411E6">
        <w:rPr>
          <w:rFonts w:ascii="Book Antiqua" w:eastAsia="Book Antiqua" w:hAnsi="Book Antiqua" w:cs="Book Antiqua"/>
          <w:color w:val="000000"/>
        </w:rPr>
        <w:t>0432.CCR</w:t>
      </w:r>
      <w:proofErr w:type="spellEnd"/>
      <w:r w:rsidRPr="001411E6">
        <w:rPr>
          <w:rFonts w:ascii="Book Antiqua" w:eastAsia="Book Antiqua" w:hAnsi="Book Antiqua" w:cs="Book Antiqua"/>
          <w:color w:val="000000"/>
        </w:rPr>
        <w:t>-18-0284]</w:t>
      </w:r>
    </w:p>
    <w:p w14:paraId="5B9B6DEC" w14:textId="77777777" w:rsidR="00A77B3E" w:rsidRPr="001411E6" w:rsidRDefault="00000000">
      <w:pPr>
        <w:spacing w:line="360" w:lineRule="auto"/>
        <w:jc w:val="both"/>
      </w:pPr>
      <w:r w:rsidRPr="001411E6">
        <w:rPr>
          <w:rFonts w:ascii="Book Antiqua" w:eastAsia="Book Antiqua" w:hAnsi="Book Antiqua" w:cs="Book Antiqua"/>
          <w:color w:val="000000"/>
        </w:rPr>
        <w:t xml:space="preserve">38 </w:t>
      </w:r>
      <w:r w:rsidRPr="001411E6">
        <w:rPr>
          <w:rFonts w:ascii="Book Antiqua" w:eastAsia="Book Antiqua" w:hAnsi="Book Antiqua" w:cs="Book Antiqua"/>
          <w:b/>
          <w:bCs/>
          <w:color w:val="000000"/>
        </w:rPr>
        <w:t>Nevins JR</w:t>
      </w:r>
      <w:r w:rsidRPr="001411E6">
        <w:rPr>
          <w:rFonts w:ascii="Book Antiqua" w:eastAsia="Book Antiqua" w:hAnsi="Book Antiqua" w:cs="Book Antiqua"/>
          <w:color w:val="000000"/>
        </w:rPr>
        <w:t>. The Rb/</w:t>
      </w:r>
      <w:proofErr w:type="spellStart"/>
      <w:r w:rsidRPr="001411E6">
        <w:rPr>
          <w:rFonts w:ascii="Book Antiqua" w:eastAsia="Book Antiqua" w:hAnsi="Book Antiqua" w:cs="Book Antiqua"/>
          <w:color w:val="000000"/>
        </w:rPr>
        <w:t>E2F</w:t>
      </w:r>
      <w:proofErr w:type="spellEnd"/>
      <w:r w:rsidRPr="001411E6">
        <w:rPr>
          <w:rFonts w:ascii="Book Antiqua" w:eastAsia="Book Antiqua" w:hAnsi="Book Antiqua" w:cs="Book Antiqua"/>
          <w:color w:val="000000"/>
        </w:rPr>
        <w:t xml:space="preserve"> pathway and cancer. </w:t>
      </w:r>
      <w:r w:rsidRPr="001411E6">
        <w:rPr>
          <w:rFonts w:ascii="Book Antiqua" w:eastAsia="Book Antiqua" w:hAnsi="Book Antiqua" w:cs="Book Antiqua"/>
          <w:i/>
          <w:iCs/>
          <w:color w:val="000000"/>
        </w:rPr>
        <w:t>Hum Mol Genet</w:t>
      </w:r>
      <w:r w:rsidRPr="001411E6">
        <w:rPr>
          <w:rFonts w:ascii="Book Antiqua" w:eastAsia="Book Antiqua" w:hAnsi="Book Antiqua" w:cs="Book Antiqua"/>
          <w:color w:val="000000"/>
        </w:rPr>
        <w:t xml:space="preserve"> 2001; </w:t>
      </w:r>
      <w:r w:rsidRPr="001411E6">
        <w:rPr>
          <w:rFonts w:ascii="Book Antiqua" w:eastAsia="Book Antiqua" w:hAnsi="Book Antiqua" w:cs="Book Antiqua"/>
          <w:b/>
          <w:bCs/>
          <w:color w:val="000000"/>
        </w:rPr>
        <w:t>10</w:t>
      </w:r>
      <w:r w:rsidRPr="001411E6">
        <w:rPr>
          <w:rFonts w:ascii="Book Antiqua" w:eastAsia="Book Antiqua" w:hAnsi="Book Antiqua" w:cs="Book Antiqua"/>
          <w:color w:val="000000"/>
        </w:rPr>
        <w:t>: 699-703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11257102 DOI: 10.1093/</w:t>
      </w:r>
      <w:proofErr w:type="spellStart"/>
      <w:r w:rsidRPr="001411E6">
        <w:rPr>
          <w:rFonts w:ascii="Book Antiqua" w:eastAsia="Book Antiqua" w:hAnsi="Book Antiqua" w:cs="Book Antiqua"/>
          <w:color w:val="000000"/>
        </w:rPr>
        <w:t>hmg</w:t>
      </w:r>
      <w:proofErr w:type="spellEnd"/>
      <w:r w:rsidRPr="001411E6">
        <w:rPr>
          <w:rFonts w:ascii="Book Antiqua" w:eastAsia="Book Antiqua" w:hAnsi="Book Antiqua" w:cs="Book Antiqua"/>
          <w:color w:val="000000"/>
        </w:rPr>
        <w:t>/10.7.699]</w:t>
      </w:r>
    </w:p>
    <w:p w14:paraId="74D4CFAC" w14:textId="77777777" w:rsidR="00A77B3E" w:rsidRPr="001411E6" w:rsidRDefault="00000000">
      <w:pPr>
        <w:spacing w:line="360" w:lineRule="auto"/>
        <w:jc w:val="both"/>
      </w:pPr>
      <w:r w:rsidRPr="001411E6">
        <w:rPr>
          <w:rFonts w:ascii="Book Antiqua" w:eastAsia="Book Antiqua" w:hAnsi="Book Antiqua" w:cs="Book Antiqua"/>
          <w:color w:val="000000"/>
        </w:rPr>
        <w:t xml:space="preserve">39 </w:t>
      </w:r>
      <w:r w:rsidRPr="001411E6">
        <w:rPr>
          <w:rFonts w:ascii="Book Antiqua" w:eastAsia="Book Antiqua" w:hAnsi="Book Antiqua" w:cs="Book Antiqua"/>
          <w:b/>
          <w:bCs/>
          <w:color w:val="000000"/>
        </w:rPr>
        <w:t>Huang CK</w:t>
      </w:r>
      <w:r w:rsidRPr="001411E6">
        <w:rPr>
          <w:rFonts w:ascii="Book Antiqua" w:eastAsia="Book Antiqua" w:hAnsi="Book Antiqua" w:cs="Book Antiqua"/>
          <w:color w:val="000000"/>
        </w:rPr>
        <w:t xml:space="preserve">, </w:t>
      </w:r>
      <w:proofErr w:type="spellStart"/>
      <w:r w:rsidRPr="001411E6">
        <w:rPr>
          <w:rFonts w:ascii="Book Antiqua" w:eastAsia="Book Antiqua" w:hAnsi="Book Antiqua" w:cs="Book Antiqua"/>
          <w:color w:val="000000"/>
        </w:rPr>
        <w:t>Iwagami</w:t>
      </w:r>
      <w:proofErr w:type="spellEnd"/>
      <w:r w:rsidRPr="001411E6">
        <w:rPr>
          <w:rFonts w:ascii="Book Antiqua" w:eastAsia="Book Antiqua" w:hAnsi="Book Antiqua" w:cs="Book Antiqua"/>
          <w:color w:val="000000"/>
        </w:rPr>
        <w:t xml:space="preserve"> Y, Zou J, </w:t>
      </w:r>
      <w:proofErr w:type="spellStart"/>
      <w:r w:rsidRPr="001411E6">
        <w:rPr>
          <w:rFonts w:ascii="Book Antiqua" w:eastAsia="Book Antiqua" w:hAnsi="Book Antiqua" w:cs="Book Antiqua"/>
          <w:color w:val="000000"/>
        </w:rPr>
        <w:t>Casulli</w:t>
      </w:r>
      <w:proofErr w:type="spellEnd"/>
      <w:r w:rsidRPr="001411E6">
        <w:rPr>
          <w:rFonts w:ascii="Book Antiqua" w:eastAsia="Book Antiqua" w:hAnsi="Book Antiqua" w:cs="Book Antiqua"/>
          <w:color w:val="000000"/>
        </w:rPr>
        <w:t xml:space="preserve"> S, Lu S, Nagaoka K, Ji C, Ogawa K, Cao KY, Gao JS, Carlson RI, Wands JR. Aspartate beta-hydroxylase promotes cholangiocarcinoma progression by modulating </w:t>
      </w:r>
      <w:proofErr w:type="spellStart"/>
      <w:r w:rsidRPr="001411E6">
        <w:rPr>
          <w:rFonts w:ascii="Book Antiqua" w:eastAsia="Book Antiqua" w:hAnsi="Book Antiqua" w:cs="Book Antiqua"/>
          <w:color w:val="000000"/>
        </w:rPr>
        <w:t>RB1</w:t>
      </w:r>
      <w:proofErr w:type="spellEnd"/>
      <w:r w:rsidRPr="001411E6">
        <w:rPr>
          <w:rFonts w:ascii="Book Antiqua" w:eastAsia="Book Antiqua" w:hAnsi="Book Antiqua" w:cs="Book Antiqua"/>
          <w:color w:val="000000"/>
        </w:rPr>
        <w:t xml:space="preserve"> phosphorylation. </w:t>
      </w:r>
      <w:r w:rsidRPr="001411E6">
        <w:rPr>
          <w:rFonts w:ascii="Book Antiqua" w:eastAsia="Book Antiqua" w:hAnsi="Book Antiqua" w:cs="Book Antiqua"/>
          <w:i/>
          <w:iCs/>
          <w:color w:val="000000"/>
        </w:rPr>
        <w:t>Cancer Lett</w:t>
      </w:r>
      <w:r w:rsidRPr="001411E6">
        <w:rPr>
          <w:rFonts w:ascii="Book Antiqua" w:eastAsia="Book Antiqua" w:hAnsi="Book Antiqua" w:cs="Book Antiqua"/>
          <w:color w:val="000000"/>
        </w:rPr>
        <w:t xml:space="preserve"> 2018; </w:t>
      </w:r>
      <w:r w:rsidRPr="001411E6">
        <w:rPr>
          <w:rFonts w:ascii="Book Antiqua" w:eastAsia="Book Antiqua" w:hAnsi="Book Antiqua" w:cs="Book Antiqua"/>
          <w:b/>
          <w:bCs/>
          <w:color w:val="000000"/>
        </w:rPr>
        <w:t>429</w:t>
      </w:r>
      <w:r w:rsidRPr="001411E6">
        <w:rPr>
          <w:rFonts w:ascii="Book Antiqua" w:eastAsia="Book Antiqua" w:hAnsi="Book Antiqua" w:cs="Book Antiqua"/>
          <w:color w:val="000000"/>
        </w:rPr>
        <w:t>: 1-10 [</w:t>
      </w:r>
      <w:proofErr w:type="spellStart"/>
      <w:r w:rsidRPr="001411E6">
        <w:rPr>
          <w:rFonts w:ascii="Book Antiqua" w:eastAsia="Book Antiqua" w:hAnsi="Book Antiqua" w:cs="Book Antiqua"/>
          <w:color w:val="000000"/>
        </w:rPr>
        <w:t>PMID</w:t>
      </w:r>
      <w:proofErr w:type="spellEnd"/>
      <w:r w:rsidRPr="001411E6">
        <w:rPr>
          <w:rFonts w:ascii="Book Antiqua" w:eastAsia="Book Antiqua" w:hAnsi="Book Antiqua" w:cs="Book Antiqua"/>
          <w:color w:val="000000"/>
        </w:rPr>
        <w:t>: 29733964 DOI: 10.1016/</w:t>
      </w:r>
      <w:proofErr w:type="spellStart"/>
      <w:r w:rsidRPr="001411E6">
        <w:rPr>
          <w:rFonts w:ascii="Book Antiqua" w:eastAsia="Book Antiqua" w:hAnsi="Book Antiqua" w:cs="Book Antiqua"/>
          <w:color w:val="000000"/>
        </w:rPr>
        <w:t>j.canlet.2018.04.041</w:t>
      </w:r>
      <w:proofErr w:type="spellEnd"/>
      <w:r w:rsidRPr="001411E6">
        <w:rPr>
          <w:rFonts w:ascii="Book Antiqua" w:eastAsia="Book Antiqua" w:hAnsi="Book Antiqua" w:cs="Book Antiqua"/>
          <w:color w:val="000000"/>
        </w:rPr>
        <w:t>]</w:t>
      </w:r>
    </w:p>
    <w:p w14:paraId="232FEAA1" w14:textId="77777777" w:rsidR="00A77B3E" w:rsidRPr="001411E6" w:rsidRDefault="00A77B3E">
      <w:pPr>
        <w:spacing w:line="360" w:lineRule="auto"/>
        <w:jc w:val="both"/>
        <w:sectPr w:rsidR="00A77B3E" w:rsidRPr="001411E6">
          <w:footerReference w:type="default" r:id="rId7"/>
          <w:pgSz w:w="12240" w:h="15840"/>
          <w:pgMar w:top="1440" w:right="1440" w:bottom="1440" w:left="1440" w:header="720" w:footer="720" w:gutter="0"/>
          <w:cols w:space="720"/>
          <w:docGrid w:linePitch="360"/>
        </w:sectPr>
      </w:pPr>
    </w:p>
    <w:p w14:paraId="0048E0C2" w14:textId="77777777" w:rsidR="00A77B3E" w:rsidRPr="001411E6" w:rsidRDefault="00000000">
      <w:pPr>
        <w:spacing w:line="360" w:lineRule="auto"/>
        <w:jc w:val="both"/>
      </w:pPr>
      <w:r w:rsidRPr="001411E6">
        <w:rPr>
          <w:rFonts w:ascii="Book Antiqua" w:eastAsia="Book Antiqua" w:hAnsi="Book Antiqua" w:cs="Book Antiqua"/>
          <w:b/>
          <w:color w:val="000000"/>
        </w:rPr>
        <w:lastRenderedPageBreak/>
        <w:t>Footnotes</w:t>
      </w:r>
    </w:p>
    <w:p w14:paraId="06E323C8" w14:textId="77777777" w:rsidR="00A77B3E" w:rsidRPr="001411E6" w:rsidRDefault="00000000">
      <w:pPr>
        <w:spacing w:line="360" w:lineRule="auto"/>
        <w:jc w:val="both"/>
      </w:pPr>
      <w:r w:rsidRPr="001411E6">
        <w:rPr>
          <w:rFonts w:ascii="Book Antiqua" w:eastAsia="Book Antiqua" w:hAnsi="Book Antiqua" w:cs="Book Antiqua"/>
          <w:b/>
          <w:bCs/>
          <w:color w:val="000000"/>
        </w:rPr>
        <w:t xml:space="preserve">Institutional review board statement: </w:t>
      </w:r>
      <w:r w:rsidRPr="001411E6">
        <w:rPr>
          <w:rFonts w:ascii="Book Antiqua" w:eastAsia="Book Antiqua" w:hAnsi="Book Antiqua" w:cs="Book Antiqua"/>
          <w:color w:val="000000"/>
        </w:rPr>
        <w:t>All protocols were approved by the Institutional Animal Care and Use Committee (IACUC) at Rhode Island Hospital (</w:t>
      </w:r>
      <w:proofErr w:type="spellStart"/>
      <w:r w:rsidRPr="001411E6">
        <w:rPr>
          <w:rFonts w:ascii="Book Antiqua" w:eastAsia="Book Antiqua" w:hAnsi="Book Antiqua" w:cs="Book Antiqua"/>
          <w:color w:val="000000"/>
        </w:rPr>
        <w:t>CMTT</w:t>
      </w:r>
      <w:proofErr w:type="spellEnd"/>
      <w:r w:rsidRPr="001411E6">
        <w:rPr>
          <w:rFonts w:ascii="Book Antiqua" w:eastAsia="Book Antiqua" w:hAnsi="Book Antiqua" w:cs="Book Antiqua"/>
          <w:color w:val="000000"/>
        </w:rPr>
        <w:t xml:space="preserve"> # 5051-18), and all experiments were conducted in accordance with the guidelines of this IACUC.</w:t>
      </w:r>
    </w:p>
    <w:p w14:paraId="52E07710" w14:textId="77777777" w:rsidR="00A77B3E" w:rsidRPr="001411E6" w:rsidRDefault="00A77B3E">
      <w:pPr>
        <w:spacing w:line="360" w:lineRule="auto"/>
        <w:jc w:val="both"/>
      </w:pPr>
    </w:p>
    <w:p w14:paraId="08448D01" w14:textId="77777777" w:rsidR="00A77B3E" w:rsidRPr="001411E6" w:rsidRDefault="00000000">
      <w:pPr>
        <w:spacing w:line="360" w:lineRule="auto"/>
        <w:jc w:val="both"/>
      </w:pPr>
      <w:r w:rsidRPr="001411E6">
        <w:rPr>
          <w:rFonts w:ascii="Book Antiqua" w:eastAsia="Book Antiqua" w:hAnsi="Book Antiqua" w:cs="Book Antiqua"/>
          <w:b/>
          <w:bCs/>
          <w:color w:val="000000"/>
          <w:szCs w:val="21"/>
        </w:rPr>
        <w:t xml:space="preserve">Conflict-of-interest statement: </w:t>
      </w:r>
      <w:r w:rsidRPr="001411E6">
        <w:rPr>
          <w:rFonts w:ascii="Book Antiqua" w:eastAsia="Book Antiqua" w:hAnsi="Book Antiqua" w:cs="Book Antiqua"/>
          <w:color w:val="000000"/>
        </w:rPr>
        <w:t>The authors declare that they have no known competing financial interests or personal relationships that could have appeared to influence the work reported in this paper.</w:t>
      </w:r>
    </w:p>
    <w:p w14:paraId="48E20EA5" w14:textId="77777777" w:rsidR="00A77B3E" w:rsidRPr="001411E6" w:rsidRDefault="00A77B3E">
      <w:pPr>
        <w:spacing w:line="360" w:lineRule="auto"/>
        <w:jc w:val="both"/>
      </w:pPr>
    </w:p>
    <w:p w14:paraId="23589B06" w14:textId="50B0148A" w:rsidR="00A77B3E" w:rsidRPr="001411E6" w:rsidRDefault="00000000">
      <w:pPr>
        <w:spacing w:line="360" w:lineRule="auto"/>
        <w:jc w:val="both"/>
        <w:rPr>
          <w:rFonts w:ascii="Book Antiqua" w:eastAsia="Book Antiqua" w:hAnsi="Book Antiqua" w:cs="Book Antiqua"/>
          <w:color w:val="000000"/>
        </w:rPr>
      </w:pPr>
      <w:r w:rsidRPr="001411E6">
        <w:rPr>
          <w:rFonts w:ascii="Book Antiqua" w:eastAsia="Book Antiqua" w:hAnsi="Book Antiqua" w:cs="Book Antiqua"/>
          <w:b/>
          <w:bCs/>
          <w:color w:val="000000"/>
        </w:rPr>
        <w:t xml:space="preserve">Data sharing statement: </w:t>
      </w:r>
      <w:r w:rsidRPr="001411E6">
        <w:rPr>
          <w:rFonts w:ascii="Book Antiqua" w:eastAsia="Book Antiqua" w:hAnsi="Book Antiqua" w:cs="Book Antiqua"/>
          <w:color w:val="000000"/>
        </w:rPr>
        <w:t>No additional data are available.</w:t>
      </w:r>
    </w:p>
    <w:p w14:paraId="73B7F75C" w14:textId="77777777" w:rsidR="004A6376" w:rsidRPr="001411E6" w:rsidRDefault="004A6376">
      <w:pPr>
        <w:spacing w:line="360" w:lineRule="auto"/>
        <w:jc w:val="both"/>
        <w:rPr>
          <w:rFonts w:ascii="Book Antiqua" w:eastAsia="Book Antiqua" w:hAnsi="Book Antiqua" w:cs="Book Antiqua"/>
          <w:color w:val="000000"/>
        </w:rPr>
      </w:pPr>
    </w:p>
    <w:p w14:paraId="61E0F2B2" w14:textId="734356A2" w:rsidR="004A6376" w:rsidRPr="001411E6" w:rsidRDefault="004A6376">
      <w:pPr>
        <w:spacing w:line="360" w:lineRule="auto"/>
        <w:jc w:val="both"/>
      </w:pPr>
      <w:r w:rsidRPr="001411E6">
        <w:rPr>
          <w:rFonts w:ascii="Book Antiqua" w:eastAsia="Book Antiqua" w:hAnsi="Book Antiqua" w:cs="Book Antiqua"/>
          <w:b/>
          <w:bCs/>
        </w:rPr>
        <w:t xml:space="preserve">ARRIVE guidelines statement: </w:t>
      </w:r>
      <w:r w:rsidRPr="001411E6">
        <w:rPr>
          <w:rFonts w:ascii="Book Antiqua" w:eastAsia="Book Antiqua" w:hAnsi="Book Antiqua" w:cs="Book Antiqua"/>
          <w:color w:val="000000"/>
        </w:rPr>
        <w:t>The authors have read the ARRIVE Guidelines, and the manuscript was prepared and revised according to the ARRIVE Guidelines.</w:t>
      </w:r>
    </w:p>
    <w:p w14:paraId="193FE8CF" w14:textId="77777777" w:rsidR="00A77B3E" w:rsidRPr="001411E6" w:rsidRDefault="00A77B3E">
      <w:pPr>
        <w:spacing w:line="360" w:lineRule="auto"/>
        <w:jc w:val="both"/>
      </w:pPr>
    </w:p>
    <w:p w14:paraId="43D30672" w14:textId="77777777" w:rsidR="00A77B3E" w:rsidRPr="001411E6" w:rsidRDefault="00000000">
      <w:pPr>
        <w:spacing w:line="360" w:lineRule="auto"/>
        <w:jc w:val="both"/>
      </w:pPr>
      <w:r w:rsidRPr="001411E6">
        <w:rPr>
          <w:rFonts w:ascii="Book Antiqua" w:eastAsia="Book Antiqua" w:hAnsi="Book Antiqua" w:cs="Book Antiqua"/>
          <w:b/>
          <w:bCs/>
          <w:color w:val="000000"/>
        </w:rPr>
        <w:t xml:space="preserve">Open-Access: </w:t>
      </w:r>
      <w:r w:rsidRPr="001411E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411E6">
        <w:rPr>
          <w:rFonts w:ascii="Book Antiqua" w:eastAsia="Book Antiqua" w:hAnsi="Book Antiqua" w:cs="Book Antiqua"/>
          <w:color w:val="000000"/>
        </w:rPr>
        <w:t>NonCommercial</w:t>
      </w:r>
      <w:proofErr w:type="spellEnd"/>
      <w:r w:rsidRPr="001411E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1411E6">
        <w:rPr>
          <w:rFonts w:ascii="Book Antiqua" w:eastAsia="Book Antiqua" w:hAnsi="Book Antiqua" w:cs="Book Antiqua"/>
          <w:color w:val="000000"/>
        </w:rPr>
        <w:t>creativecommons.org</w:t>
      </w:r>
      <w:proofErr w:type="spellEnd"/>
      <w:r w:rsidRPr="001411E6">
        <w:rPr>
          <w:rFonts w:ascii="Book Antiqua" w:eastAsia="Book Antiqua" w:hAnsi="Book Antiqua" w:cs="Book Antiqua"/>
          <w:color w:val="000000"/>
        </w:rPr>
        <w:t>/Licenses/by-</w:t>
      </w:r>
      <w:proofErr w:type="spellStart"/>
      <w:r w:rsidRPr="001411E6">
        <w:rPr>
          <w:rFonts w:ascii="Book Antiqua" w:eastAsia="Book Antiqua" w:hAnsi="Book Antiqua" w:cs="Book Antiqua"/>
          <w:color w:val="000000"/>
        </w:rPr>
        <w:t>nc</w:t>
      </w:r>
      <w:proofErr w:type="spellEnd"/>
      <w:r w:rsidRPr="001411E6">
        <w:rPr>
          <w:rFonts w:ascii="Book Antiqua" w:eastAsia="Book Antiqua" w:hAnsi="Book Antiqua" w:cs="Book Antiqua"/>
          <w:color w:val="000000"/>
        </w:rPr>
        <w:t>/4.0/</w:t>
      </w:r>
    </w:p>
    <w:p w14:paraId="11AB1491" w14:textId="77777777" w:rsidR="00A77B3E" w:rsidRPr="001411E6" w:rsidRDefault="00A77B3E">
      <w:pPr>
        <w:spacing w:line="360" w:lineRule="auto"/>
        <w:jc w:val="both"/>
      </w:pPr>
    </w:p>
    <w:p w14:paraId="6B40A749" w14:textId="77777777" w:rsidR="00A77B3E" w:rsidRPr="001411E6" w:rsidRDefault="00000000">
      <w:pPr>
        <w:spacing w:line="360" w:lineRule="auto"/>
        <w:jc w:val="both"/>
      </w:pPr>
      <w:r w:rsidRPr="001411E6">
        <w:rPr>
          <w:rFonts w:ascii="Book Antiqua" w:eastAsia="Book Antiqua" w:hAnsi="Book Antiqua" w:cs="Book Antiqua"/>
          <w:b/>
          <w:color w:val="000000"/>
        </w:rPr>
        <w:t xml:space="preserve">Provenance and peer review: </w:t>
      </w:r>
      <w:r w:rsidRPr="001411E6">
        <w:rPr>
          <w:rFonts w:ascii="Book Antiqua" w:eastAsia="Book Antiqua" w:hAnsi="Book Antiqua" w:cs="Book Antiqua"/>
          <w:color w:val="000000"/>
        </w:rPr>
        <w:t>Unsolicited article; Externally peer reviewed.</w:t>
      </w:r>
    </w:p>
    <w:p w14:paraId="2A5E8698" w14:textId="77777777" w:rsidR="00A77B3E" w:rsidRPr="001411E6" w:rsidRDefault="00000000">
      <w:pPr>
        <w:spacing w:line="360" w:lineRule="auto"/>
        <w:jc w:val="both"/>
      </w:pPr>
      <w:r w:rsidRPr="001411E6">
        <w:rPr>
          <w:rFonts w:ascii="Book Antiqua" w:eastAsia="Book Antiqua" w:hAnsi="Book Antiqua" w:cs="Book Antiqua"/>
          <w:b/>
          <w:color w:val="000000"/>
        </w:rPr>
        <w:t xml:space="preserve">Peer-review model: </w:t>
      </w:r>
      <w:r w:rsidRPr="001411E6">
        <w:rPr>
          <w:rFonts w:ascii="Book Antiqua" w:eastAsia="Book Antiqua" w:hAnsi="Book Antiqua" w:cs="Book Antiqua"/>
          <w:color w:val="000000"/>
        </w:rPr>
        <w:t>Single blind</w:t>
      </w:r>
    </w:p>
    <w:p w14:paraId="075E3E6D" w14:textId="77777777" w:rsidR="00A77B3E" w:rsidRPr="001411E6" w:rsidRDefault="00A77B3E">
      <w:pPr>
        <w:spacing w:line="360" w:lineRule="auto"/>
        <w:jc w:val="both"/>
      </w:pPr>
    </w:p>
    <w:p w14:paraId="458DA0D5" w14:textId="77777777" w:rsidR="00A77B3E" w:rsidRPr="001411E6" w:rsidRDefault="00000000">
      <w:pPr>
        <w:spacing w:line="360" w:lineRule="auto"/>
        <w:jc w:val="both"/>
      </w:pPr>
      <w:r w:rsidRPr="001411E6">
        <w:rPr>
          <w:rFonts w:ascii="Book Antiqua" w:eastAsia="Book Antiqua" w:hAnsi="Book Antiqua" w:cs="Book Antiqua"/>
          <w:b/>
          <w:color w:val="000000"/>
        </w:rPr>
        <w:t xml:space="preserve">Peer-review started: </w:t>
      </w:r>
      <w:r w:rsidRPr="001411E6">
        <w:rPr>
          <w:rFonts w:ascii="Book Antiqua" w:eastAsia="Book Antiqua" w:hAnsi="Book Antiqua" w:cs="Book Antiqua"/>
          <w:color w:val="000000"/>
        </w:rPr>
        <w:t>January 21, 2023</w:t>
      </w:r>
    </w:p>
    <w:p w14:paraId="655FDEEC" w14:textId="77777777" w:rsidR="00A77B3E" w:rsidRPr="001411E6" w:rsidRDefault="00000000">
      <w:pPr>
        <w:spacing w:line="360" w:lineRule="auto"/>
        <w:jc w:val="both"/>
      </w:pPr>
      <w:r w:rsidRPr="001411E6">
        <w:rPr>
          <w:rFonts w:ascii="Book Antiqua" w:eastAsia="Book Antiqua" w:hAnsi="Book Antiqua" w:cs="Book Antiqua"/>
          <w:b/>
          <w:color w:val="000000"/>
        </w:rPr>
        <w:t xml:space="preserve">First decision: </w:t>
      </w:r>
      <w:r w:rsidRPr="001411E6">
        <w:rPr>
          <w:rFonts w:ascii="Book Antiqua" w:eastAsia="Book Antiqua" w:hAnsi="Book Antiqua" w:cs="Book Antiqua"/>
          <w:color w:val="000000"/>
        </w:rPr>
        <w:t>February 1, 2023</w:t>
      </w:r>
    </w:p>
    <w:p w14:paraId="29F7F1E1" w14:textId="67737672" w:rsidR="00A77B3E" w:rsidRPr="001411E6" w:rsidRDefault="00000000">
      <w:pPr>
        <w:spacing w:line="360" w:lineRule="auto"/>
        <w:jc w:val="both"/>
      </w:pPr>
      <w:r w:rsidRPr="001411E6">
        <w:rPr>
          <w:rFonts w:ascii="Book Antiqua" w:eastAsia="Book Antiqua" w:hAnsi="Book Antiqua" w:cs="Book Antiqua"/>
          <w:b/>
          <w:color w:val="000000"/>
        </w:rPr>
        <w:t xml:space="preserve">Article in press: </w:t>
      </w:r>
      <w:r w:rsidR="00847606" w:rsidRPr="001411E6">
        <w:rPr>
          <w:rFonts w:ascii="Book Antiqua" w:eastAsia="Book Antiqua" w:hAnsi="Book Antiqua" w:cs="Book Antiqua"/>
          <w:color w:val="000000"/>
        </w:rPr>
        <w:t>May 23, 2023</w:t>
      </w:r>
    </w:p>
    <w:p w14:paraId="28071F07" w14:textId="77777777" w:rsidR="00A77B3E" w:rsidRPr="001411E6" w:rsidRDefault="00A77B3E">
      <w:pPr>
        <w:spacing w:line="360" w:lineRule="auto"/>
        <w:jc w:val="both"/>
      </w:pPr>
    </w:p>
    <w:p w14:paraId="343E24AA" w14:textId="77777777" w:rsidR="00A77B3E" w:rsidRPr="001411E6" w:rsidRDefault="00000000">
      <w:pPr>
        <w:spacing w:line="360" w:lineRule="auto"/>
        <w:jc w:val="both"/>
      </w:pPr>
      <w:r w:rsidRPr="001411E6">
        <w:rPr>
          <w:rFonts w:ascii="Book Antiqua" w:eastAsia="Book Antiqua" w:hAnsi="Book Antiqua" w:cs="Book Antiqua"/>
          <w:b/>
          <w:color w:val="000000"/>
        </w:rPr>
        <w:t xml:space="preserve">Specialty type: </w:t>
      </w:r>
      <w:r w:rsidRPr="001411E6">
        <w:rPr>
          <w:rFonts w:ascii="Book Antiqua" w:eastAsia="Book Antiqua" w:hAnsi="Book Antiqua" w:cs="Book Antiqua"/>
          <w:color w:val="000000"/>
        </w:rPr>
        <w:t>Gastroenterology and Hepatology</w:t>
      </w:r>
    </w:p>
    <w:p w14:paraId="4F114E6C" w14:textId="77777777" w:rsidR="00A77B3E" w:rsidRPr="001411E6" w:rsidRDefault="00000000">
      <w:pPr>
        <w:spacing w:line="360" w:lineRule="auto"/>
        <w:jc w:val="both"/>
      </w:pPr>
      <w:r w:rsidRPr="001411E6">
        <w:rPr>
          <w:rFonts w:ascii="Book Antiqua" w:eastAsia="Book Antiqua" w:hAnsi="Book Antiqua" w:cs="Book Antiqua"/>
          <w:b/>
          <w:color w:val="000000"/>
        </w:rPr>
        <w:lastRenderedPageBreak/>
        <w:t xml:space="preserve">Country/Territory of origin: </w:t>
      </w:r>
      <w:r w:rsidRPr="001411E6">
        <w:rPr>
          <w:rFonts w:ascii="Book Antiqua" w:eastAsia="Book Antiqua" w:hAnsi="Book Antiqua" w:cs="Book Antiqua"/>
          <w:color w:val="000000"/>
        </w:rPr>
        <w:t>United States</w:t>
      </w:r>
    </w:p>
    <w:p w14:paraId="65FA55B5" w14:textId="77777777" w:rsidR="00A77B3E" w:rsidRPr="001411E6" w:rsidRDefault="00000000">
      <w:pPr>
        <w:spacing w:line="360" w:lineRule="auto"/>
        <w:jc w:val="both"/>
      </w:pPr>
      <w:r w:rsidRPr="001411E6">
        <w:rPr>
          <w:rFonts w:ascii="Book Antiqua" w:eastAsia="Book Antiqua" w:hAnsi="Book Antiqua" w:cs="Book Antiqua"/>
          <w:b/>
          <w:color w:val="000000"/>
        </w:rPr>
        <w:t>Peer-review report’s scientific quality classification</w:t>
      </w:r>
    </w:p>
    <w:p w14:paraId="4FB6DDBD" w14:textId="77777777" w:rsidR="00A77B3E" w:rsidRPr="001411E6" w:rsidRDefault="00000000">
      <w:pPr>
        <w:spacing w:line="360" w:lineRule="auto"/>
        <w:jc w:val="both"/>
      </w:pPr>
      <w:r w:rsidRPr="001411E6">
        <w:rPr>
          <w:rFonts w:ascii="Book Antiqua" w:eastAsia="Book Antiqua" w:hAnsi="Book Antiqua" w:cs="Book Antiqua"/>
          <w:color w:val="000000"/>
        </w:rPr>
        <w:t>Grade A (Excellent): 0</w:t>
      </w:r>
    </w:p>
    <w:p w14:paraId="35658576" w14:textId="77777777" w:rsidR="00A77B3E" w:rsidRPr="001411E6" w:rsidRDefault="00000000">
      <w:pPr>
        <w:spacing w:line="360" w:lineRule="auto"/>
        <w:jc w:val="both"/>
      </w:pPr>
      <w:r w:rsidRPr="001411E6">
        <w:rPr>
          <w:rFonts w:ascii="Book Antiqua" w:eastAsia="Book Antiqua" w:hAnsi="Book Antiqua" w:cs="Book Antiqua"/>
          <w:color w:val="000000"/>
        </w:rPr>
        <w:t>Grade B (Very good): B, B</w:t>
      </w:r>
    </w:p>
    <w:p w14:paraId="12BDC5A1" w14:textId="77777777" w:rsidR="00A77B3E" w:rsidRPr="001411E6" w:rsidRDefault="00000000">
      <w:pPr>
        <w:spacing w:line="360" w:lineRule="auto"/>
        <w:jc w:val="both"/>
      </w:pPr>
      <w:r w:rsidRPr="001411E6">
        <w:rPr>
          <w:rFonts w:ascii="Book Antiqua" w:eastAsia="Book Antiqua" w:hAnsi="Book Antiqua" w:cs="Book Antiqua"/>
          <w:color w:val="000000"/>
        </w:rPr>
        <w:t>Grade C (Good): C</w:t>
      </w:r>
    </w:p>
    <w:p w14:paraId="15536917" w14:textId="77777777" w:rsidR="00A77B3E" w:rsidRPr="001411E6" w:rsidRDefault="00000000">
      <w:pPr>
        <w:spacing w:line="360" w:lineRule="auto"/>
        <w:jc w:val="both"/>
      </w:pPr>
      <w:r w:rsidRPr="001411E6">
        <w:rPr>
          <w:rFonts w:ascii="Book Antiqua" w:eastAsia="Book Antiqua" w:hAnsi="Book Antiqua" w:cs="Book Antiqua"/>
          <w:color w:val="000000"/>
        </w:rPr>
        <w:t>Grade D (Fair): 0</w:t>
      </w:r>
    </w:p>
    <w:p w14:paraId="3BF3424A" w14:textId="77777777" w:rsidR="00A77B3E" w:rsidRPr="001411E6" w:rsidRDefault="00000000">
      <w:pPr>
        <w:spacing w:line="360" w:lineRule="auto"/>
        <w:jc w:val="both"/>
      </w:pPr>
      <w:r w:rsidRPr="001411E6">
        <w:rPr>
          <w:rFonts w:ascii="Book Antiqua" w:eastAsia="Book Antiqua" w:hAnsi="Book Antiqua" w:cs="Book Antiqua"/>
          <w:color w:val="000000"/>
        </w:rPr>
        <w:t>Grade E (Poor): 0</w:t>
      </w:r>
    </w:p>
    <w:p w14:paraId="7E42EDCA" w14:textId="77777777" w:rsidR="00A77B3E" w:rsidRPr="001411E6" w:rsidRDefault="00A77B3E">
      <w:pPr>
        <w:spacing w:line="360" w:lineRule="auto"/>
        <w:jc w:val="both"/>
      </w:pPr>
    </w:p>
    <w:p w14:paraId="68A96793" w14:textId="448E262F" w:rsidR="00A77B3E" w:rsidRPr="001411E6" w:rsidRDefault="00000000">
      <w:pPr>
        <w:spacing w:line="360" w:lineRule="auto"/>
        <w:jc w:val="both"/>
        <w:rPr>
          <w:rFonts w:ascii="Book Antiqua" w:eastAsia="Book Antiqua" w:hAnsi="Book Antiqua" w:cs="Book Antiqua"/>
          <w:b/>
          <w:color w:val="000000"/>
        </w:rPr>
      </w:pPr>
      <w:r w:rsidRPr="001411E6">
        <w:rPr>
          <w:rFonts w:ascii="Book Antiqua" w:eastAsia="Book Antiqua" w:hAnsi="Book Antiqua" w:cs="Book Antiqua"/>
          <w:b/>
          <w:color w:val="000000"/>
        </w:rPr>
        <w:t xml:space="preserve">P-Reviewer: </w:t>
      </w:r>
      <w:r w:rsidRPr="001411E6">
        <w:rPr>
          <w:rFonts w:ascii="Book Antiqua" w:eastAsia="Book Antiqua" w:hAnsi="Book Antiqua" w:cs="Book Antiqua"/>
          <w:color w:val="000000"/>
        </w:rPr>
        <w:t>Amin A</w:t>
      </w:r>
      <w:r w:rsidR="004A6376" w:rsidRPr="001411E6">
        <w:rPr>
          <w:rFonts w:ascii="Book Antiqua" w:eastAsia="Book Antiqua" w:hAnsi="Book Antiqua" w:cs="Book Antiqua"/>
        </w:rPr>
        <w:t>, United Arab Emirates</w:t>
      </w:r>
      <w:r w:rsidRPr="001411E6">
        <w:rPr>
          <w:rFonts w:ascii="Book Antiqua" w:eastAsia="Book Antiqua" w:hAnsi="Book Antiqua" w:cs="Book Antiqua"/>
          <w:color w:val="000000"/>
        </w:rPr>
        <w:t>; Han J</w:t>
      </w:r>
      <w:r w:rsidR="007805D3" w:rsidRPr="001411E6">
        <w:rPr>
          <w:rFonts w:ascii="Book Antiqua" w:eastAsia="Book Antiqua" w:hAnsi="Book Antiqua" w:cs="Book Antiqua"/>
          <w:color w:val="000000"/>
        </w:rPr>
        <w:t>, China</w:t>
      </w:r>
      <w:r w:rsidRPr="001411E6">
        <w:rPr>
          <w:rFonts w:ascii="Book Antiqua" w:eastAsia="Book Antiqua" w:hAnsi="Book Antiqua" w:cs="Book Antiqua"/>
          <w:color w:val="000000"/>
        </w:rPr>
        <w:t>; Wang CY, Taiwan</w:t>
      </w:r>
      <w:r w:rsidRPr="001411E6">
        <w:rPr>
          <w:rFonts w:ascii="Book Antiqua" w:eastAsia="Book Antiqua" w:hAnsi="Book Antiqua" w:cs="Book Antiqua"/>
          <w:b/>
          <w:color w:val="000000"/>
        </w:rPr>
        <w:t xml:space="preserve"> S-Editor: </w:t>
      </w:r>
      <w:r w:rsidR="00E5585A" w:rsidRPr="001411E6">
        <w:rPr>
          <w:rFonts w:ascii="Book Antiqua" w:eastAsia="Book Antiqua" w:hAnsi="Book Antiqua" w:cs="Book Antiqua"/>
          <w:bCs/>
          <w:color w:val="000000"/>
        </w:rPr>
        <w:t>Chang KL</w:t>
      </w:r>
      <w:r w:rsidRPr="001411E6">
        <w:rPr>
          <w:rFonts w:ascii="Book Antiqua" w:eastAsia="Book Antiqua" w:hAnsi="Book Antiqua" w:cs="Book Antiqua"/>
          <w:b/>
          <w:color w:val="000000"/>
        </w:rPr>
        <w:t xml:space="preserve"> L-Editor: </w:t>
      </w:r>
      <w:r w:rsidR="00E5585A" w:rsidRPr="001411E6">
        <w:rPr>
          <w:rFonts w:ascii="Book Antiqua" w:eastAsia="Book Antiqua" w:hAnsi="Book Antiqua" w:cs="Book Antiqua"/>
          <w:bCs/>
          <w:color w:val="000000"/>
        </w:rPr>
        <w:t>A</w:t>
      </w:r>
      <w:r w:rsidRPr="001411E6">
        <w:rPr>
          <w:rFonts w:ascii="Book Antiqua" w:eastAsia="Book Antiqua" w:hAnsi="Book Antiqua" w:cs="Book Antiqua"/>
          <w:b/>
          <w:color w:val="000000"/>
        </w:rPr>
        <w:t xml:space="preserve"> P-Editor: </w:t>
      </w:r>
      <w:r w:rsidR="00847606" w:rsidRPr="001411E6">
        <w:rPr>
          <w:rFonts w:ascii="Book Antiqua" w:eastAsia="Book Antiqua" w:hAnsi="Book Antiqua" w:cs="Book Antiqua"/>
          <w:bCs/>
          <w:color w:val="000000"/>
        </w:rPr>
        <w:t xml:space="preserve">Cai </w:t>
      </w:r>
      <w:proofErr w:type="spellStart"/>
      <w:r w:rsidR="00847606" w:rsidRPr="001411E6">
        <w:rPr>
          <w:rFonts w:ascii="Book Antiqua" w:eastAsia="Book Antiqua" w:hAnsi="Book Antiqua" w:cs="Book Antiqua"/>
          <w:bCs/>
          <w:color w:val="000000"/>
        </w:rPr>
        <w:t>YX</w:t>
      </w:r>
      <w:proofErr w:type="spellEnd"/>
    </w:p>
    <w:p w14:paraId="31DE18E0" w14:textId="77777777" w:rsidR="00E5585A" w:rsidRPr="001411E6" w:rsidRDefault="00E5585A">
      <w:pPr>
        <w:spacing w:line="360" w:lineRule="auto"/>
        <w:jc w:val="both"/>
        <w:rPr>
          <w:rFonts w:ascii="Book Antiqua" w:eastAsia="Book Antiqua" w:hAnsi="Book Antiqua" w:cs="Book Antiqua"/>
          <w:b/>
          <w:color w:val="000000"/>
        </w:rPr>
        <w:sectPr w:rsidR="00E5585A" w:rsidRPr="001411E6">
          <w:pgSz w:w="12240" w:h="15840"/>
          <w:pgMar w:top="1440" w:right="1440" w:bottom="1440" w:left="1440" w:header="720" w:footer="720" w:gutter="0"/>
          <w:cols w:space="720"/>
          <w:docGrid w:linePitch="360"/>
        </w:sectPr>
      </w:pPr>
    </w:p>
    <w:p w14:paraId="36F1BADC" w14:textId="0E57BA97" w:rsidR="00E5585A" w:rsidRPr="001411E6" w:rsidRDefault="00E5585A">
      <w:pPr>
        <w:spacing w:line="360" w:lineRule="auto"/>
        <w:jc w:val="both"/>
        <w:rPr>
          <w:rFonts w:ascii="Book Antiqua" w:hAnsi="Book Antiqua" w:cs="Book Antiqua"/>
          <w:b/>
          <w:color w:val="000000"/>
          <w:lang w:eastAsia="zh-CN"/>
        </w:rPr>
      </w:pPr>
      <w:r w:rsidRPr="001411E6">
        <w:rPr>
          <w:rFonts w:ascii="Book Antiqua" w:hAnsi="Book Antiqua" w:cs="Book Antiqua" w:hint="eastAsia"/>
          <w:b/>
          <w:color w:val="000000"/>
          <w:lang w:eastAsia="zh-CN"/>
        </w:rPr>
        <w:lastRenderedPageBreak/>
        <w:t>F</w:t>
      </w:r>
      <w:r w:rsidRPr="001411E6">
        <w:rPr>
          <w:rFonts w:ascii="Book Antiqua" w:hAnsi="Book Antiqua" w:cs="Book Antiqua"/>
          <w:b/>
          <w:color w:val="000000"/>
          <w:lang w:eastAsia="zh-CN"/>
        </w:rPr>
        <w:t>igure Legends</w:t>
      </w:r>
    </w:p>
    <w:p w14:paraId="0191A874" w14:textId="2D64F693" w:rsidR="00E5585A" w:rsidRPr="001411E6" w:rsidRDefault="00E5585A" w:rsidP="00E5585A">
      <w:pPr>
        <w:spacing w:line="360" w:lineRule="auto"/>
        <w:ind w:firstLineChars="50" w:firstLine="120"/>
        <w:jc w:val="both"/>
        <w:rPr>
          <w:lang w:eastAsia="zh-CN"/>
        </w:rPr>
      </w:pPr>
    </w:p>
    <w:p w14:paraId="7A1B0C8F" w14:textId="1A78386B" w:rsidR="006B6517" w:rsidRPr="001411E6" w:rsidRDefault="00F573B3" w:rsidP="00E5585A">
      <w:pPr>
        <w:spacing w:line="360" w:lineRule="auto"/>
        <w:jc w:val="both"/>
        <w:rPr>
          <w:rFonts w:ascii="Book Antiqua" w:hAnsi="Book Antiqua" w:cs="Tahoma"/>
          <w:b/>
          <w:bCs/>
          <w:lang w:eastAsia="zh-CN"/>
        </w:rPr>
      </w:pPr>
      <w:r>
        <w:rPr>
          <w:noProof/>
          <w:lang w:eastAsia="zh-CN"/>
        </w:rPr>
        <w:lastRenderedPageBreak/>
        <w:drawing>
          <wp:inline distT="0" distB="0" distL="0" distR="0" wp14:anchorId="50688957" wp14:editId="2275C0F5">
            <wp:extent cx="3859530" cy="8218805"/>
            <wp:effectExtent l="0" t="0" r="7620" b="0"/>
            <wp:docPr id="1792512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9530" cy="8218805"/>
                    </a:xfrm>
                    <a:prstGeom prst="rect">
                      <a:avLst/>
                    </a:prstGeom>
                    <a:noFill/>
                    <a:ln>
                      <a:noFill/>
                    </a:ln>
                  </pic:spPr>
                </pic:pic>
              </a:graphicData>
            </a:graphic>
          </wp:inline>
        </w:drawing>
      </w:r>
    </w:p>
    <w:p w14:paraId="0F41B668" w14:textId="21C6BD9C" w:rsidR="00E5585A" w:rsidRPr="001411E6" w:rsidRDefault="00E5585A" w:rsidP="00722324">
      <w:pPr>
        <w:widowControl w:val="0"/>
        <w:autoSpaceDE w:val="0"/>
        <w:autoSpaceDN w:val="0"/>
        <w:adjustRightInd w:val="0"/>
        <w:spacing w:line="360" w:lineRule="auto"/>
        <w:rPr>
          <w:rFonts w:ascii="Book Antiqua" w:hAnsi="Book Antiqua" w:cs="Tahoma"/>
          <w:lang w:eastAsia="zh-CN"/>
        </w:rPr>
      </w:pPr>
      <w:r w:rsidRPr="001411E6">
        <w:rPr>
          <w:rFonts w:ascii="Book Antiqua" w:hAnsi="Book Antiqua" w:cs="Tahoma"/>
          <w:b/>
          <w:bCs/>
          <w:lang w:eastAsia="zh-CN"/>
        </w:rPr>
        <w:lastRenderedPageBreak/>
        <w:t>Figure 1</w:t>
      </w:r>
      <w:r w:rsidR="00847606" w:rsidRPr="001411E6">
        <w:rPr>
          <w:rFonts w:ascii="Book Antiqua" w:hAnsi="Book Antiqua" w:cs="Tahoma"/>
          <w:b/>
          <w:bCs/>
          <w:lang w:eastAsia="zh-CN"/>
        </w:rPr>
        <w:t xml:space="preserve"> Figure 1</w:t>
      </w:r>
      <w:r w:rsidRPr="001411E6">
        <w:rPr>
          <w:rFonts w:ascii="Book Antiqua" w:hAnsi="Book Antiqua" w:cs="Tahoma"/>
          <w:b/>
          <w:bCs/>
          <w:lang w:eastAsia="zh-CN"/>
        </w:rPr>
        <w:t xml:space="preserve"> Cholangiocarcinogenesis driven by cell cycle and Notch associated pathways.</w:t>
      </w:r>
      <w:r w:rsidRPr="001411E6">
        <w:t xml:space="preserve"> </w:t>
      </w:r>
      <w:r w:rsidRPr="001411E6">
        <w:rPr>
          <w:rFonts w:ascii="Book Antiqua" w:hAnsi="Book Antiqua" w:cs="Tahoma"/>
          <w:lang w:eastAsia="zh-CN"/>
        </w:rPr>
        <w:t xml:space="preserve">A: Rank-based gene set enrichment analysis of genes preferentially activated in tumors identified the tumorigenic pathways, cell cycle and Notch from Hallmark gene sets, in CHOL transcriptome from </w:t>
      </w:r>
      <w:proofErr w:type="spellStart"/>
      <w:r w:rsidRPr="001411E6">
        <w:rPr>
          <w:rFonts w:ascii="Book Antiqua" w:hAnsi="Book Antiqua" w:cs="Tahoma"/>
          <w:lang w:eastAsia="zh-CN"/>
        </w:rPr>
        <w:t>TCGA</w:t>
      </w:r>
      <w:proofErr w:type="spellEnd"/>
      <w:r w:rsidRPr="001411E6">
        <w:rPr>
          <w:rFonts w:ascii="Book Antiqua" w:hAnsi="Book Antiqua" w:cs="Tahoma"/>
          <w:lang w:eastAsia="zh-CN"/>
        </w:rPr>
        <w:t xml:space="preserve"> database. </w:t>
      </w:r>
      <w:r w:rsidR="00722324" w:rsidRPr="00722324">
        <w:rPr>
          <w:rFonts w:ascii="Book Antiqua" w:hAnsi="Book Antiqua" w:cs="Tahoma"/>
          <w:lang w:eastAsia="zh-CN"/>
        </w:rPr>
        <w:t xml:space="preserve">Upper: Cell cycle associated pathways, including </w:t>
      </w:r>
      <w:proofErr w:type="spellStart"/>
      <w:r w:rsidR="00722324" w:rsidRPr="00722324">
        <w:rPr>
          <w:rFonts w:ascii="Book Antiqua" w:hAnsi="Book Antiqua" w:cs="Tahoma"/>
          <w:lang w:eastAsia="zh-CN"/>
        </w:rPr>
        <w:t>G2M</w:t>
      </w:r>
      <w:proofErr w:type="spellEnd"/>
      <w:r w:rsidR="00722324" w:rsidRPr="00722324">
        <w:rPr>
          <w:rFonts w:ascii="Book Antiqua" w:hAnsi="Book Antiqua" w:cs="Tahoma"/>
          <w:lang w:eastAsia="zh-CN"/>
        </w:rPr>
        <w:t xml:space="preserve"> checkpoint, </w:t>
      </w:r>
      <w:proofErr w:type="spellStart"/>
      <w:r w:rsidR="00722324" w:rsidRPr="00722324">
        <w:rPr>
          <w:rFonts w:ascii="Book Antiqua" w:hAnsi="Book Antiqua" w:cs="Tahoma"/>
          <w:lang w:eastAsia="zh-CN"/>
        </w:rPr>
        <w:t>E2F</w:t>
      </w:r>
      <w:proofErr w:type="spellEnd"/>
      <w:r w:rsidR="00722324" w:rsidRPr="00722324">
        <w:rPr>
          <w:rFonts w:ascii="Book Antiqua" w:hAnsi="Book Antiqua" w:cs="Tahoma"/>
          <w:lang w:eastAsia="zh-CN"/>
        </w:rPr>
        <w:t xml:space="preserve"> Targets, and Mitotic spindle gene sets; Lower: Notch associated pathways, including</w:t>
      </w:r>
      <w:r w:rsidR="00722324">
        <w:rPr>
          <w:rFonts w:ascii="Book Antiqua" w:hAnsi="Book Antiqua" w:cs="Tahoma" w:hint="eastAsia"/>
          <w:lang w:eastAsia="zh-CN"/>
        </w:rPr>
        <w:t xml:space="preserve"> </w:t>
      </w:r>
      <w:r w:rsidR="00722324" w:rsidRPr="00722324">
        <w:rPr>
          <w:rFonts w:ascii="Book Antiqua" w:hAnsi="Book Antiqua" w:cs="Tahoma"/>
          <w:lang w:eastAsia="zh-CN"/>
        </w:rPr>
        <w:t>epithelial mesenchymal transition, Hedgehog, and apical junction gene sets.</w:t>
      </w:r>
      <w:r w:rsidRPr="001411E6">
        <w:rPr>
          <w:rFonts w:ascii="Book Antiqua" w:hAnsi="Book Antiqua" w:cs="Tahoma"/>
          <w:lang w:eastAsia="zh-CN"/>
        </w:rPr>
        <w:t xml:space="preserve"> The mRNA expression levels from the leading edges of cell cycle (B) and Notch (C) associated pathways were analyzed in human normal bile ducts (</w:t>
      </w:r>
      <w:r w:rsidRPr="001411E6">
        <w:rPr>
          <w:rFonts w:ascii="Book Antiqua" w:hAnsi="Book Antiqua" w:cs="Tahoma"/>
          <w:i/>
          <w:iCs/>
          <w:lang w:eastAsia="zh-CN"/>
        </w:rPr>
        <w:t>n</w:t>
      </w:r>
      <w:r w:rsidRPr="001411E6">
        <w:rPr>
          <w:rFonts w:ascii="Book Antiqua" w:hAnsi="Book Antiqua" w:cs="Tahoma"/>
          <w:lang w:eastAsia="zh-CN"/>
        </w:rPr>
        <w:t xml:space="preserve"> = 9) and </w:t>
      </w:r>
      <w:proofErr w:type="spellStart"/>
      <w:r w:rsidRPr="001411E6">
        <w:rPr>
          <w:rFonts w:ascii="Book Antiqua" w:hAnsi="Book Antiqua" w:cs="Tahoma"/>
          <w:lang w:eastAsia="zh-CN"/>
        </w:rPr>
        <w:t>CCA</w:t>
      </w:r>
      <w:proofErr w:type="spellEnd"/>
      <w:r w:rsidRPr="001411E6">
        <w:rPr>
          <w:rFonts w:ascii="Book Antiqua" w:hAnsi="Book Antiqua" w:cs="Tahoma"/>
          <w:lang w:eastAsia="zh-CN"/>
        </w:rPr>
        <w:t xml:space="preserve"> samples (</w:t>
      </w:r>
      <w:r w:rsidRPr="001411E6">
        <w:rPr>
          <w:rFonts w:ascii="Book Antiqua" w:hAnsi="Book Antiqua" w:cs="Tahoma"/>
          <w:i/>
          <w:iCs/>
          <w:lang w:eastAsia="zh-CN"/>
        </w:rPr>
        <w:t>n</w:t>
      </w:r>
      <w:r w:rsidRPr="001411E6">
        <w:rPr>
          <w:rFonts w:ascii="Book Antiqua" w:hAnsi="Book Antiqua" w:cs="Tahoma"/>
          <w:lang w:eastAsia="zh-CN"/>
        </w:rPr>
        <w:t xml:space="preserve"> = 35) using </w:t>
      </w:r>
      <w:proofErr w:type="spellStart"/>
      <w:r w:rsidRPr="001411E6">
        <w:rPr>
          <w:rFonts w:ascii="Book Antiqua" w:hAnsi="Book Antiqua" w:cs="Tahoma"/>
          <w:lang w:eastAsia="zh-CN"/>
        </w:rPr>
        <w:t>TCGA</w:t>
      </w:r>
      <w:proofErr w:type="spellEnd"/>
      <w:r w:rsidRPr="001411E6">
        <w:rPr>
          <w:rFonts w:ascii="Book Antiqua" w:hAnsi="Book Antiqua" w:cs="Tahoma"/>
          <w:lang w:eastAsia="zh-CN"/>
        </w:rPr>
        <w:t xml:space="preserve"> database, suggesting up-regulation of cell cycle and Notch associated genes in </w:t>
      </w:r>
      <w:proofErr w:type="spellStart"/>
      <w:r w:rsidRPr="001411E6">
        <w:rPr>
          <w:rFonts w:ascii="Book Antiqua" w:hAnsi="Book Antiqua" w:cs="Tahoma"/>
          <w:lang w:eastAsia="zh-CN"/>
        </w:rPr>
        <w:t>CCA</w:t>
      </w:r>
      <w:proofErr w:type="spellEnd"/>
      <w:r w:rsidRPr="001411E6">
        <w:rPr>
          <w:rFonts w:ascii="Book Antiqua" w:hAnsi="Book Antiqua" w:cs="Tahoma"/>
          <w:lang w:eastAsia="zh-CN"/>
        </w:rPr>
        <w:t xml:space="preserve"> samples. </w:t>
      </w:r>
      <w:proofErr w:type="spellStart"/>
      <w:r w:rsidRPr="001411E6">
        <w:rPr>
          <w:rFonts w:ascii="Book Antiqua" w:hAnsi="Book Antiqua" w:cs="Tahoma"/>
          <w:lang w:eastAsia="zh-CN"/>
        </w:rPr>
        <w:t>TPM</w:t>
      </w:r>
      <w:proofErr w:type="spellEnd"/>
      <w:r w:rsidRPr="001411E6">
        <w:rPr>
          <w:rFonts w:ascii="Book Antiqua" w:hAnsi="Book Antiqua" w:cs="Tahoma"/>
          <w:lang w:eastAsia="zh-CN"/>
        </w:rPr>
        <w:t>: Transcripts per kilobase million; Red: Cholangiocarcinoma (</w:t>
      </w:r>
      <w:proofErr w:type="spellStart"/>
      <w:r w:rsidRPr="001411E6">
        <w:rPr>
          <w:rFonts w:ascii="Book Antiqua" w:hAnsi="Book Antiqua" w:cs="Tahoma"/>
          <w:lang w:eastAsia="zh-CN"/>
        </w:rPr>
        <w:t>iCCA</w:t>
      </w:r>
      <w:proofErr w:type="spellEnd"/>
      <w:r w:rsidRPr="001411E6">
        <w:rPr>
          <w:rFonts w:ascii="Book Antiqua" w:hAnsi="Book Antiqua" w:cs="Tahoma"/>
          <w:lang w:eastAsia="zh-CN"/>
        </w:rPr>
        <w:t>/</w:t>
      </w:r>
      <w:proofErr w:type="spellStart"/>
      <w:r w:rsidRPr="001411E6">
        <w:rPr>
          <w:rFonts w:ascii="Book Antiqua" w:hAnsi="Book Antiqua" w:cs="Tahoma"/>
          <w:lang w:eastAsia="zh-CN"/>
        </w:rPr>
        <w:t>eCCA</w:t>
      </w:r>
      <w:proofErr w:type="spellEnd"/>
      <w:r w:rsidRPr="001411E6">
        <w:rPr>
          <w:rFonts w:ascii="Book Antiqua" w:hAnsi="Book Antiqua" w:cs="Tahoma"/>
          <w:lang w:eastAsia="zh-CN"/>
        </w:rPr>
        <w:t xml:space="preserve">), Blue: Normal bile ducts and/or para-cancerous liver; EMT: </w:t>
      </w:r>
      <w:proofErr w:type="spellStart"/>
      <w:r w:rsidRPr="001411E6">
        <w:rPr>
          <w:rFonts w:ascii="Book Antiqua" w:hAnsi="Book Antiqua" w:cs="Tahoma"/>
          <w:lang w:eastAsia="zh-CN"/>
        </w:rPr>
        <w:t>Rpithelial</w:t>
      </w:r>
      <w:proofErr w:type="spellEnd"/>
      <w:r w:rsidRPr="001411E6">
        <w:rPr>
          <w:rFonts w:ascii="Book Antiqua" w:hAnsi="Book Antiqua" w:cs="Tahoma"/>
          <w:lang w:eastAsia="zh-CN"/>
        </w:rPr>
        <w:t xml:space="preserve"> mesenchymal transition. </w:t>
      </w:r>
      <w:proofErr w:type="spellStart"/>
      <w:r w:rsidRPr="001411E6">
        <w:rPr>
          <w:rFonts w:ascii="Book Antiqua" w:hAnsi="Book Antiqua" w:cs="Tahoma"/>
          <w:vertAlign w:val="superscript"/>
          <w:lang w:eastAsia="zh-CN"/>
        </w:rPr>
        <w:t>c</w:t>
      </w:r>
      <w:r w:rsidRPr="001411E6">
        <w:rPr>
          <w:rFonts w:ascii="Book Antiqua" w:hAnsi="Book Antiqua" w:cs="Tahoma"/>
          <w:i/>
          <w:iCs/>
          <w:lang w:eastAsia="zh-CN"/>
        </w:rPr>
        <w:t>P</w:t>
      </w:r>
      <w:proofErr w:type="spellEnd"/>
      <w:r w:rsidRPr="001411E6">
        <w:rPr>
          <w:rFonts w:ascii="Book Antiqua" w:hAnsi="Book Antiqua" w:cs="Tahoma"/>
          <w:lang w:eastAsia="zh-CN"/>
        </w:rPr>
        <w:t xml:space="preserve"> &lt; 0.001 when compared with the normal control.</w:t>
      </w:r>
    </w:p>
    <w:p w14:paraId="026C35AE" w14:textId="0C540B49" w:rsidR="00E5585A" w:rsidRPr="001411E6" w:rsidRDefault="00E5585A" w:rsidP="00E5585A">
      <w:pPr>
        <w:spacing w:line="360" w:lineRule="auto"/>
        <w:jc w:val="both"/>
        <w:rPr>
          <w:rFonts w:ascii="Book Antiqua" w:hAnsi="Book Antiqua" w:cs="Tahoma"/>
          <w:lang w:eastAsia="zh-CN"/>
        </w:rPr>
        <w:sectPr w:rsidR="00E5585A" w:rsidRPr="001411E6">
          <w:pgSz w:w="12240" w:h="15840"/>
          <w:pgMar w:top="1440" w:right="1440" w:bottom="1440" w:left="1440" w:header="720" w:footer="720" w:gutter="0"/>
          <w:cols w:space="720"/>
          <w:docGrid w:linePitch="360"/>
        </w:sectPr>
      </w:pPr>
    </w:p>
    <w:p w14:paraId="041EE0F5" w14:textId="28D1212D" w:rsidR="00E5585A" w:rsidRPr="001411E6" w:rsidRDefault="00F573B3" w:rsidP="00E5585A">
      <w:pPr>
        <w:spacing w:line="360" w:lineRule="auto"/>
        <w:jc w:val="both"/>
        <w:rPr>
          <w:rFonts w:ascii="Book Antiqua" w:hAnsi="Book Antiqua" w:cs="Tahoma"/>
          <w:lang w:eastAsia="zh-CN"/>
        </w:rPr>
      </w:pPr>
      <w:r>
        <w:rPr>
          <w:rFonts w:ascii="Book Antiqua" w:hAnsi="Book Antiqua" w:cs="Tahoma"/>
          <w:noProof/>
          <w:lang w:eastAsia="zh-CN"/>
        </w:rPr>
        <w:lastRenderedPageBreak/>
        <w:drawing>
          <wp:inline distT="0" distB="0" distL="0" distR="0" wp14:anchorId="52B43979" wp14:editId="3FD9FD24">
            <wp:extent cx="5943600" cy="7581265"/>
            <wp:effectExtent l="0" t="0" r="0" b="635"/>
            <wp:docPr id="11953398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581265"/>
                    </a:xfrm>
                    <a:prstGeom prst="rect">
                      <a:avLst/>
                    </a:prstGeom>
                    <a:noFill/>
                    <a:ln>
                      <a:noFill/>
                    </a:ln>
                  </pic:spPr>
                </pic:pic>
              </a:graphicData>
            </a:graphic>
          </wp:inline>
        </w:drawing>
      </w:r>
    </w:p>
    <w:p w14:paraId="3FE8E804" w14:textId="0C587B64" w:rsidR="00380822" w:rsidRPr="001411E6" w:rsidRDefault="00380822" w:rsidP="00E5585A">
      <w:pPr>
        <w:spacing w:line="360" w:lineRule="auto"/>
        <w:jc w:val="both"/>
        <w:rPr>
          <w:rFonts w:ascii="Book Antiqua" w:hAnsi="Book Antiqua" w:cs="Tahoma"/>
          <w:lang w:eastAsia="zh-CN"/>
        </w:rPr>
      </w:pPr>
      <w:r w:rsidRPr="001411E6">
        <w:rPr>
          <w:rFonts w:ascii="Book Antiqua" w:hAnsi="Book Antiqua" w:cs="Tahoma"/>
          <w:b/>
          <w:bCs/>
          <w:lang w:eastAsia="zh-CN"/>
        </w:rPr>
        <w:t xml:space="preserve">Figure 2 Cell cycle and Notch associated pathways are increased in cholangiocarcinoma cell lines </w:t>
      </w:r>
      <w:r w:rsidRPr="001411E6">
        <w:rPr>
          <w:rFonts w:ascii="Book Antiqua" w:hAnsi="Book Antiqua" w:cs="Tahoma"/>
          <w:b/>
          <w:bCs/>
          <w:i/>
          <w:iCs/>
          <w:lang w:eastAsia="zh-CN"/>
        </w:rPr>
        <w:t>in vitro</w:t>
      </w:r>
      <w:r w:rsidRPr="001411E6">
        <w:rPr>
          <w:rFonts w:ascii="Book Antiqua" w:hAnsi="Book Antiqua" w:cs="Tahoma"/>
          <w:b/>
          <w:bCs/>
          <w:lang w:eastAsia="zh-CN"/>
        </w:rPr>
        <w:t xml:space="preserve">. </w:t>
      </w:r>
      <w:r w:rsidRPr="001411E6">
        <w:rPr>
          <w:rFonts w:ascii="Book Antiqua" w:hAnsi="Book Antiqua" w:cs="Tahoma"/>
          <w:lang w:eastAsia="zh-CN"/>
        </w:rPr>
        <w:t xml:space="preserve">The mRNA expression levels of leading-edge </w:t>
      </w:r>
      <w:r w:rsidRPr="001411E6">
        <w:rPr>
          <w:rFonts w:ascii="Book Antiqua" w:hAnsi="Book Antiqua" w:cs="Tahoma"/>
          <w:lang w:eastAsia="zh-CN"/>
        </w:rPr>
        <w:lastRenderedPageBreak/>
        <w:t xml:space="preserve">genes from </w:t>
      </w:r>
      <w:r w:rsidR="005B6B69" w:rsidRPr="005B6B69">
        <w:rPr>
          <w:rFonts w:ascii="Book Antiqua" w:hAnsi="Book Antiqua" w:cs="Tahoma"/>
          <w:lang w:eastAsia="zh-CN"/>
        </w:rPr>
        <w:t>(A) Notch, (B) cell cycle, (C) autophagy, (D) cell death, and (E) DNA damage</w:t>
      </w:r>
      <w:r w:rsidRPr="001411E6">
        <w:rPr>
          <w:rFonts w:ascii="Book Antiqua" w:hAnsi="Book Antiqua" w:cs="Tahoma"/>
          <w:lang w:eastAsia="zh-CN"/>
        </w:rPr>
        <w:t xml:space="preserve"> </w:t>
      </w:r>
      <w:proofErr w:type="gramStart"/>
      <w:r w:rsidRPr="001411E6">
        <w:rPr>
          <w:rFonts w:ascii="Book Antiqua" w:hAnsi="Book Antiqua" w:cs="Tahoma"/>
          <w:lang w:eastAsia="zh-CN"/>
        </w:rPr>
        <w:t>were</w:t>
      </w:r>
      <w:proofErr w:type="gramEnd"/>
      <w:r w:rsidRPr="001411E6">
        <w:rPr>
          <w:rFonts w:ascii="Book Antiqua" w:hAnsi="Book Antiqua" w:cs="Tahoma"/>
          <w:lang w:eastAsia="zh-CN"/>
        </w:rPr>
        <w:t xml:space="preserve"> examined in cholangiocarcinoma (</w:t>
      </w:r>
      <w:proofErr w:type="spellStart"/>
      <w:r w:rsidRPr="001411E6">
        <w:rPr>
          <w:rFonts w:ascii="Book Antiqua" w:hAnsi="Book Antiqua" w:cs="Tahoma"/>
          <w:lang w:eastAsia="zh-CN"/>
        </w:rPr>
        <w:t>CCA</w:t>
      </w:r>
      <w:proofErr w:type="spellEnd"/>
      <w:r w:rsidRPr="001411E6">
        <w:rPr>
          <w:rFonts w:ascii="Book Antiqua" w:hAnsi="Book Antiqua" w:cs="Tahoma"/>
          <w:lang w:eastAsia="zh-CN"/>
        </w:rPr>
        <w:t>) cell lines compared to normal biliary epithelial cells (</w:t>
      </w:r>
      <w:proofErr w:type="spellStart"/>
      <w:r w:rsidRPr="001411E6">
        <w:rPr>
          <w:rFonts w:ascii="Book Antiqua" w:hAnsi="Book Antiqua" w:cs="Tahoma"/>
          <w:lang w:eastAsia="zh-CN"/>
        </w:rPr>
        <w:t>hBD</w:t>
      </w:r>
      <w:proofErr w:type="spellEnd"/>
      <w:r w:rsidRPr="001411E6">
        <w:rPr>
          <w:rFonts w:ascii="Book Antiqua" w:hAnsi="Book Antiqua" w:cs="Tahoma"/>
          <w:lang w:eastAsia="zh-CN"/>
        </w:rPr>
        <w:t xml:space="preserve">), indicating up-regulation of these genes in </w:t>
      </w:r>
      <w:proofErr w:type="spellStart"/>
      <w:r w:rsidRPr="001411E6">
        <w:rPr>
          <w:rFonts w:ascii="Book Antiqua" w:hAnsi="Book Antiqua" w:cs="Tahoma"/>
          <w:lang w:eastAsia="zh-CN"/>
        </w:rPr>
        <w:t>CCA</w:t>
      </w:r>
      <w:proofErr w:type="spellEnd"/>
      <w:r w:rsidRPr="001411E6">
        <w:rPr>
          <w:rFonts w:ascii="Book Antiqua" w:hAnsi="Book Antiqua" w:cs="Tahoma"/>
          <w:lang w:eastAsia="zh-CN"/>
        </w:rPr>
        <w:t xml:space="preserve"> tumor samples. </w:t>
      </w:r>
      <w:proofErr w:type="spellStart"/>
      <w:r w:rsidRPr="001411E6">
        <w:rPr>
          <w:rFonts w:ascii="Book Antiqua" w:hAnsi="Book Antiqua" w:cs="Tahoma"/>
          <w:lang w:eastAsia="zh-CN"/>
        </w:rPr>
        <w:t>CCA</w:t>
      </w:r>
      <w:proofErr w:type="spellEnd"/>
      <w:r w:rsidRPr="001411E6">
        <w:rPr>
          <w:rFonts w:ascii="Book Antiqua" w:hAnsi="Book Antiqua" w:cs="Tahoma"/>
          <w:lang w:eastAsia="zh-CN"/>
        </w:rPr>
        <w:t xml:space="preserve"> tumor cell lines including </w:t>
      </w:r>
      <w:proofErr w:type="spellStart"/>
      <w:r w:rsidRPr="001411E6">
        <w:rPr>
          <w:rFonts w:ascii="Book Antiqua" w:hAnsi="Book Antiqua" w:cs="Tahoma"/>
          <w:lang w:eastAsia="zh-CN"/>
        </w:rPr>
        <w:t>HuCCT1</w:t>
      </w:r>
      <w:proofErr w:type="spellEnd"/>
      <w:r w:rsidRPr="001411E6">
        <w:rPr>
          <w:rFonts w:ascii="Book Antiqua" w:hAnsi="Book Antiqua" w:cs="Tahoma"/>
          <w:lang w:eastAsia="zh-CN"/>
        </w:rPr>
        <w:t xml:space="preserve">, </w:t>
      </w:r>
      <w:proofErr w:type="spellStart"/>
      <w:r w:rsidRPr="001411E6">
        <w:rPr>
          <w:rFonts w:ascii="Book Antiqua" w:hAnsi="Book Antiqua" w:cs="Tahoma"/>
          <w:lang w:eastAsia="zh-CN"/>
        </w:rPr>
        <w:t>ETK</w:t>
      </w:r>
      <w:proofErr w:type="spellEnd"/>
      <w:r w:rsidRPr="001411E6">
        <w:rPr>
          <w:rFonts w:ascii="Book Antiqua" w:hAnsi="Book Antiqua" w:cs="Tahoma"/>
          <w:lang w:eastAsia="zh-CN"/>
        </w:rPr>
        <w:t xml:space="preserve">-1, </w:t>
      </w:r>
      <w:proofErr w:type="spellStart"/>
      <w:r w:rsidRPr="001411E6">
        <w:rPr>
          <w:rFonts w:ascii="Book Antiqua" w:hAnsi="Book Antiqua" w:cs="Tahoma"/>
          <w:lang w:eastAsia="zh-CN"/>
        </w:rPr>
        <w:t>H1</w:t>
      </w:r>
      <w:proofErr w:type="spellEnd"/>
      <w:r w:rsidRPr="001411E6">
        <w:rPr>
          <w:rFonts w:ascii="Book Antiqua" w:hAnsi="Book Antiqua" w:cs="Tahoma"/>
          <w:lang w:eastAsia="zh-CN"/>
        </w:rPr>
        <w:t xml:space="preserve">, RBE, </w:t>
      </w:r>
      <w:proofErr w:type="spellStart"/>
      <w:r w:rsidRPr="001411E6">
        <w:rPr>
          <w:rFonts w:ascii="Book Antiqua" w:hAnsi="Book Antiqua" w:cs="Tahoma"/>
          <w:lang w:eastAsia="zh-CN"/>
        </w:rPr>
        <w:t>TFK</w:t>
      </w:r>
      <w:proofErr w:type="spellEnd"/>
      <w:r w:rsidRPr="001411E6">
        <w:rPr>
          <w:rFonts w:ascii="Book Antiqua" w:hAnsi="Book Antiqua" w:cs="Tahoma"/>
          <w:lang w:eastAsia="zh-CN"/>
        </w:rPr>
        <w:t xml:space="preserve">-1 and </w:t>
      </w:r>
      <w:proofErr w:type="spellStart"/>
      <w:r w:rsidRPr="001411E6">
        <w:rPr>
          <w:rFonts w:ascii="Book Antiqua" w:hAnsi="Book Antiqua" w:cs="Tahoma"/>
          <w:lang w:eastAsia="zh-CN"/>
        </w:rPr>
        <w:t>SSP25</w:t>
      </w:r>
      <w:proofErr w:type="spellEnd"/>
      <w:r w:rsidRPr="001411E6">
        <w:rPr>
          <w:rFonts w:ascii="Book Antiqua" w:hAnsi="Book Antiqua" w:cs="Tahoma"/>
          <w:lang w:eastAsia="zh-CN"/>
        </w:rPr>
        <w:t xml:space="preserve">. Data are relative to </w:t>
      </w:r>
      <w:proofErr w:type="spellStart"/>
      <w:r w:rsidRPr="001411E6">
        <w:rPr>
          <w:rFonts w:ascii="Book Antiqua" w:hAnsi="Book Antiqua" w:cs="Tahoma"/>
          <w:lang w:eastAsia="zh-CN"/>
        </w:rPr>
        <w:t>hBD</w:t>
      </w:r>
      <w:proofErr w:type="spellEnd"/>
      <w:r w:rsidRPr="001411E6">
        <w:rPr>
          <w:rFonts w:ascii="Book Antiqua" w:hAnsi="Book Antiqua" w:cs="Tahoma"/>
          <w:lang w:eastAsia="zh-CN"/>
        </w:rPr>
        <w:t xml:space="preserve"> cell line and normalized to </w:t>
      </w:r>
      <w:proofErr w:type="spellStart"/>
      <w:r w:rsidRPr="001411E6">
        <w:rPr>
          <w:rFonts w:ascii="Book Antiqua" w:hAnsi="Book Antiqua" w:cs="Tahoma"/>
          <w:lang w:eastAsia="zh-CN"/>
        </w:rPr>
        <w:t>18S</w:t>
      </w:r>
      <w:proofErr w:type="spellEnd"/>
      <w:r w:rsidRPr="001411E6">
        <w:rPr>
          <w:rFonts w:ascii="Book Antiqua" w:hAnsi="Book Antiqua" w:cs="Tahoma"/>
          <w:lang w:eastAsia="zh-CN"/>
        </w:rPr>
        <w:t xml:space="preserve"> rRNA.</w:t>
      </w:r>
    </w:p>
    <w:p w14:paraId="3676EAB4" w14:textId="77777777" w:rsidR="00380822" w:rsidRPr="001411E6" w:rsidRDefault="00380822" w:rsidP="00E5585A">
      <w:pPr>
        <w:spacing w:line="360" w:lineRule="auto"/>
        <w:jc w:val="both"/>
        <w:rPr>
          <w:rFonts w:ascii="Book Antiqua" w:hAnsi="Book Antiqua" w:cs="Tahoma"/>
          <w:b/>
          <w:bCs/>
          <w:lang w:eastAsia="zh-CN"/>
        </w:rPr>
        <w:sectPr w:rsidR="00380822" w:rsidRPr="001411E6">
          <w:pgSz w:w="12240" w:h="15840"/>
          <w:pgMar w:top="1440" w:right="1440" w:bottom="1440" w:left="1440" w:header="720" w:footer="720" w:gutter="0"/>
          <w:cols w:space="720"/>
          <w:docGrid w:linePitch="360"/>
        </w:sectPr>
      </w:pPr>
    </w:p>
    <w:p w14:paraId="732390CD" w14:textId="56E0DD55" w:rsidR="00380822" w:rsidRPr="001411E6" w:rsidRDefault="00F573B3" w:rsidP="00E5585A">
      <w:pPr>
        <w:spacing w:line="360" w:lineRule="auto"/>
        <w:jc w:val="both"/>
        <w:rPr>
          <w:rFonts w:ascii="Book Antiqua" w:hAnsi="Book Antiqua" w:cs="Tahoma"/>
          <w:b/>
          <w:bCs/>
          <w:lang w:eastAsia="zh-CN"/>
        </w:rPr>
      </w:pPr>
      <w:r>
        <w:rPr>
          <w:b/>
          <w:bCs/>
          <w:noProof/>
          <w:color w:val="000000" w:themeColor="text1"/>
        </w:rPr>
        <w:lastRenderedPageBreak/>
        <w:drawing>
          <wp:inline distT="0" distB="0" distL="0" distR="0" wp14:anchorId="075B61E1" wp14:editId="261A37F1">
            <wp:extent cx="5358765" cy="3009265"/>
            <wp:effectExtent l="0" t="0" r="0" b="635"/>
            <wp:docPr id="8298024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8765" cy="3009265"/>
                    </a:xfrm>
                    <a:prstGeom prst="rect">
                      <a:avLst/>
                    </a:prstGeom>
                    <a:noFill/>
                    <a:ln>
                      <a:noFill/>
                    </a:ln>
                  </pic:spPr>
                </pic:pic>
              </a:graphicData>
            </a:graphic>
          </wp:inline>
        </w:drawing>
      </w:r>
    </w:p>
    <w:p w14:paraId="634666C4" w14:textId="6894FF5D" w:rsidR="00380822" w:rsidRPr="001411E6" w:rsidRDefault="00380822" w:rsidP="00380822">
      <w:pPr>
        <w:spacing w:line="360" w:lineRule="auto"/>
        <w:jc w:val="both"/>
        <w:rPr>
          <w:rFonts w:ascii="Book Antiqua" w:hAnsi="Book Antiqua" w:cs="Tahoma"/>
          <w:lang w:eastAsia="zh-CN"/>
        </w:rPr>
      </w:pPr>
      <w:r w:rsidRPr="001411E6">
        <w:rPr>
          <w:rFonts w:ascii="Book Antiqua" w:hAnsi="Book Antiqua" w:cs="Tahoma"/>
          <w:b/>
          <w:bCs/>
          <w:lang w:eastAsia="zh-CN"/>
        </w:rPr>
        <w:t xml:space="preserve">Figure 3 The cell cycle and Notch pathway associated protein expression levels are </w:t>
      </w:r>
      <w:proofErr w:type="gramStart"/>
      <w:r w:rsidRPr="001411E6">
        <w:rPr>
          <w:rFonts w:ascii="Book Antiqua" w:hAnsi="Book Antiqua" w:cs="Tahoma"/>
          <w:b/>
          <w:bCs/>
          <w:lang w:eastAsia="zh-CN"/>
        </w:rPr>
        <w:t>up-regulated</w:t>
      </w:r>
      <w:proofErr w:type="gramEnd"/>
      <w:r w:rsidRPr="001411E6">
        <w:rPr>
          <w:rFonts w:ascii="Book Antiqua" w:hAnsi="Book Antiqua" w:cs="Tahoma"/>
          <w:b/>
          <w:bCs/>
          <w:lang w:eastAsia="zh-CN"/>
        </w:rPr>
        <w:t xml:space="preserve"> in cholangiocarcinoma cell lines compared to the normal human bile duct cells. </w:t>
      </w:r>
      <w:r w:rsidRPr="001411E6">
        <w:rPr>
          <w:rFonts w:ascii="Book Antiqua" w:hAnsi="Book Antiqua" w:cs="Tahoma"/>
          <w:lang w:eastAsia="zh-CN"/>
        </w:rPr>
        <w:t xml:space="preserve">The protein expression levels of leading-edge genes from </w:t>
      </w:r>
      <w:r w:rsidR="00F91A2F" w:rsidRPr="00F91A2F">
        <w:rPr>
          <w:rFonts w:ascii="Book Antiqua" w:hAnsi="Book Antiqua" w:cs="Tahoma"/>
          <w:lang w:eastAsia="zh-CN"/>
        </w:rPr>
        <w:t>(A) Notch, (B) cell cycle, (C) autophagy, (D) cell death, and (E) DNA damage</w:t>
      </w:r>
      <w:r w:rsidRPr="001411E6">
        <w:rPr>
          <w:rFonts w:ascii="Book Antiqua" w:hAnsi="Book Antiqua" w:cs="Tahoma"/>
          <w:lang w:eastAsia="zh-CN"/>
        </w:rPr>
        <w:t xml:space="preserve"> </w:t>
      </w:r>
      <w:proofErr w:type="gramStart"/>
      <w:r w:rsidRPr="001411E6">
        <w:rPr>
          <w:rFonts w:ascii="Book Antiqua" w:hAnsi="Book Antiqua" w:cs="Tahoma"/>
          <w:lang w:eastAsia="zh-CN"/>
        </w:rPr>
        <w:t>were</w:t>
      </w:r>
      <w:proofErr w:type="gramEnd"/>
      <w:r w:rsidRPr="001411E6">
        <w:rPr>
          <w:rFonts w:ascii="Book Antiqua" w:hAnsi="Book Antiqua" w:cs="Tahoma"/>
          <w:lang w:eastAsia="zh-CN"/>
        </w:rPr>
        <w:t xml:space="preserve"> determined in cholangiocarcinoma (</w:t>
      </w:r>
      <w:proofErr w:type="spellStart"/>
      <w:r w:rsidRPr="001411E6">
        <w:rPr>
          <w:rFonts w:ascii="Book Antiqua" w:hAnsi="Book Antiqua" w:cs="Tahoma"/>
          <w:lang w:eastAsia="zh-CN"/>
        </w:rPr>
        <w:t>CCA</w:t>
      </w:r>
      <w:proofErr w:type="spellEnd"/>
      <w:r w:rsidRPr="001411E6">
        <w:rPr>
          <w:rFonts w:ascii="Book Antiqua" w:hAnsi="Book Antiqua" w:cs="Tahoma"/>
          <w:lang w:eastAsia="zh-CN"/>
        </w:rPr>
        <w:t xml:space="preserve">) cell lines compared to </w:t>
      </w:r>
      <w:proofErr w:type="spellStart"/>
      <w:r w:rsidRPr="001411E6">
        <w:rPr>
          <w:rFonts w:ascii="Book Antiqua" w:hAnsi="Book Antiqua" w:cs="Tahoma"/>
          <w:lang w:eastAsia="zh-CN"/>
        </w:rPr>
        <w:t>hBD</w:t>
      </w:r>
      <w:proofErr w:type="spellEnd"/>
      <w:r w:rsidRPr="001411E6">
        <w:rPr>
          <w:rFonts w:ascii="Book Antiqua" w:hAnsi="Book Antiqua" w:cs="Tahoma"/>
          <w:lang w:eastAsia="zh-CN"/>
        </w:rPr>
        <w:t xml:space="preserve">. Several cell cycle and Notch associated genes, including </w:t>
      </w:r>
      <w:proofErr w:type="spellStart"/>
      <w:r w:rsidRPr="001411E6">
        <w:rPr>
          <w:rFonts w:ascii="Book Antiqua" w:hAnsi="Book Antiqua" w:cs="Tahoma"/>
          <w:lang w:eastAsia="zh-CN"/>
        </w:rPr>
        <w:t>CDK4</w:t>
      </w:r>
      <w:proofErr w:type="spellEnd"/>
      <w:r w:rsidRPr="001411E6">
        <w:rPr>
          <w:rFonts w:ascii="Book Antiqua" w:hAnsi="Book Antiqua" w:cs="Tahoma"/>
          <w:lang w:eastAsia="zh-CN"/>
        </w:rPr>
        <w:t xml:space="preserve">, </w:t>
      </w:r>
      <w:proofErr w:type="spellStart"/>
      <w:r w:rsidRPr="001411E6">
        <w:rPr>
          <w:rFonts w:ascii="Book Antiqua" w:hAnsi="Book Antiqua" w:cs="Tahoma"/>
          <w:lang w:eastAsia="zh-CN"/>
        </w:rPr>
        <w:t>CDK6</w:t>
      </w:r>
      <w:proofErr w:type="spellEnd"/>
      <w:r w:rsidRPr="001411E6">
        <w:rPr>
          <w:rFonts w:ascii="Book Antiqua" w:hAnsi="Book Antiqua" w:cs="Tahoma"/>
          <w:lang w:eastAsia="zh-CN"/>
        </w:rPr>
        <w:t xml:space="preserve">, </w:t>
      </w:r>
      <w:proofErr w:type="spellStart"/>
      <w:r w:rsidRPr="001411E6">
        <w:rPr>
          <w:rFonts w:ascii="Book Antiqua" w:hAnsi="Book Antiqua" w:cs="Tahoma"/>
          <w:lang w:eastAsia="zh-CN"/>
        </w:rPr>
        <w:t>E2F1</w:t>
      </w:r>
      <w:proofErr w:type="spellEnd"/>
      <w:r w:rsidRPr="001411E6">
        <w:rPr>
          <w:rFonts w:ascii="Book Antiqua" w:hAnsi="Book Antiqua" w:cs="Tahoma"/>
          <w:lang w:eastAsia="zh-CN"/>
        </w:rPr>
        <w:t xml:space="preserve">, </w:t>
      </w:r>
      <w:proofErr w:type="spellStart"/>
      <w:r w:rsidRPr="001411E6">
        <w:rPr>
          <w:rFonts w:ascii="Book Antiqua" w:hAnsi="Book Antiqua" w:cs="Tahoma"/>
          <w:lang w:eastAsia="zh-CN"/>
        </w:rPr>
        <w:t>JAG1</w:t>
      </w:r>
      <w:proofErr w:type="spellEnd"/>
      <w:r w:rsidRPr="001411E6">
        <w:rPr>
          <w:rFonts w:ascii="Book Antiqua" w:hAnsi="Book Antiqua" w:cs="Tahoma"/>
          <w:lang w:eastAsia="zh-CN"/>
        </w:rPr>
        <w:t xml:space="preserve">, and </w:t>
      </w:r>
      <w:proofErr w:type="spellStart"/>
      <w:r w:rsidRPr="001411E6">
        <w:rPr>
          <w:rFonts w:ascii="Book Antiqua" w:hAnsi="Book Antiqua" w:cs="Tahoma"/>
          <w:lang w:eastAsia="zh-CN"/>
        </w:rPr>
        <w:t>JAG2</w:t>
      </w:r>
      <w:proofErr w:type="spellEnd"/>
      <w:r w:rsidRPr="001411E6">
        <w:rPr>
          <w:rFonts w:ascii="Book Antiqua" w:hAnsi="Book Antiqua" w:cs="Tahoma"/>
          <w:lang w:eastAsia="zh-CN"/>
        </w:rPr>
        <w:t xml:space="preserve">, were </w:t>
      </w:r>
      <w:proofErr w:type="gramStart"/>
      <w:r w:rsidRPr="001411E6">
        <w:rPr>
          <w:rFonts w:ascii="Book Antiqua" w:hAnsi="Book Antiqua" w:cs="Tahoma"/>
          <w:lang w:eastAsia="zh-CN"/>
        </w:rPr>
        <w:t>up-regulated</w:t>
      </w:r>
      <w:proofErr w:type="gramEnd"/>
      <w:r w:rsidRPr="001411E6">
        <w:rPr>
          <w:rFonts w:ascii="Book Antiqua" w:hAnsi="Book Antiqua" w:cs="Tahoma"/>
          <w:lang w:eastAsia="zh-CN"/>
        </w:rPr>
        <w:t xml:space="preserve"> in </w:t>
      </w:r>
      <w:proofErr w:type="spellStart"/>
      <w:r w:rsidRPr="001411E6">
        <w:rPr>
          <w:rFonts w:ascii="Book Antiqua" w:hAnsi="Book Antiqua" w:cs="Tahoma"/>
          <w:lang w:eastAsia="zh-CN"/>
        </w:rPr>
        <w:t>CCA</w:t>
      </w:r>
      <w:proofErr w:type="spellEnd"/>
      <w:r w:rsidRPr="001411E6">
        <w:rPr>
          <w:rFonts w:ascii="Book Antiqua" w:hAnsi="Book Antiqua" w:cs="Tahoma"/>
          <w:lang w:eastAsia="zh-CN"/>
        </w:rPr>
        <w:t xml:space="preserve"> cell lines. </w:t>
      </w:r>
      <w:proofErr w:type="spellStart"/>
      <w:r w:rsidRPr="001411E6">
        <w:rPr>
          <w:rFonts w:ascii="Book Antiqua" w:hAnsi="Book Antiqua" w:cs="Tahoma"/>
          <w:lang w:eastAsia="zh-CN"/>
        </w:rPr>
        <w:t>CCA</w:t>
      </w:r>
      <w:proofErr w:type="spellEnd"/>
      <w:r w:rsidRPr="001411E6">
        <w:rPr>
          <w:rFonts w:ascii="Book Antiqua" w:hAnsi="Book Antiqua" w:cs="Tahoma"/>
          <w:lang w:eastAsia="zh-CN"/>
        </w:rPr>
        <w:t xml:space="preserve"> tumor cell lines including </w:t>
      </w:r>
      <w:proofErr w:type="spellStart"/>
      <w:r w:rsidRPr="001411E6">
        <w:rPr>
          <w:rFonts w:ascii="Book Antiqua" w:hAnsi="Book Antiqua" w:cs="Tahoma"/>
          <w:lang w:eastAsia="zh-CN"/>
        </w:rPr>
        <w:t>HuCCT1</w:t>
      </w:r>
      <w:proofErr w:type="spellEnd"/>
      <w:r w:rsidRPr="001411E6">
        <w:rPr>
          <w:rFonts w:ascii="Book Antiqua" w:hAnsi="Book Antiqua" w:cs="Tahoma"/>
          <w:lang w:eastAsia="zh-CN"/>
        </w:rPr>
        <w:t xml:space="preserve">, </w:t>
      </w:r>
      <w:proofErr w:type="spellStart"/>
      <w:r w:rsidRPr="001411E6">
        <w:rPr>
          <w:rFonts w:ascii="Book Antiqua" w:hAnsi="Book Antiqua" w:cs="Tahoma"/>
          <w:lang w:eastAsia="zh-CN"/>
        </w:rPr>
        <w:t>ETK</w:t>
      </w:r>
      <w:proofErr w:type="spellEnd"/>
      <w:r w:rsidRPr="001411E6">
        <w:rPr>
          <w:rFonts w:ascii="Book Antiqua" w:hAnsi="Book Antiqua" w:cs="Tahoma"/>
          <w:lang w:eastAsia="zh-CN"/>
        </w:rPr>
        <w:t xml:space="preserve">-1, </w:t>
      </w:r>
      <w:proofErr w:type="spellStart"/>
      <w:r w:rsidRPr="001411E6">
        <w:rPr>
          <w:rFonts w:ascii="Book Antiqua" w:hAnsi="Book Antiqua" w:cs="Tahoma"/>
          <w:lang w:eastAsia="zh-CN"/>
        </w:rPr>
        <w:t>H1</w:t>
      </w:r>
      <w:proofErr w:type="spellEnd"/>
      <w:r w:rsidRPr="001411E6">
        <w:rPr>
          <w:rFonts w:ascii="Book Antiqua" w:hAnsi="Book Antiqua" w:cs="Tahoma"/>
          <w:lang w:eastAsia="zh-CN"/>
        </w:rPr>
        <w:t xml:space="preserve">, RBE, </w:t>
      </w:r>
      <w:proofErr w:type="spellStart"/>
      <w:r w:rsidRPr="001411E6">
        <w:rPr>
          <w:rFonts w:ascii="Book Antiqua" w:hAnsi="Book Antiqua" w:cs="Tahoma"/>
          <w:lang w:eastAsia="zh-CN"/>
        </w:rPr>
        <w:t>TFK</w:t>
      </w:r>
      <w:proofErr w:type="spellEnd"/>
      <w:r w:rsidRPr="001411E6">
        <w:rPr>
          <w:rFonts w:ascii="Book Antiqua" w:hAnsi="Book Antiqua" w:cs="Tahoma"/>
          <w:lang w:eastAsia="zh-CN"/>
        </w:rPr>
        <w:t xml:space="preserve">-1 and </w:t>
      </w:r>
      <w:proofErr w:type="spellStart"/>
      <w:r w:rsidRPr="001411E6">
        <w:rPr>
          <w:rFonts w:ascii="Book Antiqua" w:hAnsi="Book Antiqua" w:cs="Tahoma"/>
          <w:lang w:eastAsia="zh-CN"/>
        </w:rPr>
        <w:t>SSP25</w:t>
      </w:r>
      <w:proofErr w:type="spellEnd"/>
      <w:r w:rsidRPr="001411E6">
        <w:rPr>
          <w:rFonts w:ascii="Book Antiqua" w:hAnsi="Book Antiqua" w:cs="Tahoma"/>
          <w:lang w:eastAsia="zh-CN"/>
        </w:rPr>
        <w:t>. α-Tubulin served as the loading control.</w:t>
      </w:r>
    </w:p>
    <w:p w14:paraId="608A96F4" w14:textId="77777777" w:rsidR="00380822" w:rsidRPr="001411E6" w:rsidRDefault="00380822" w:rsidP="00380822">
      <w:pPr>
        <w:spacing w:line="360" w:lineRule="auto"/>
        <w:jc w:val="both"/>
        <w:rPr>
          <w:rFonts w:ascii="Book Antiqua" w:hAnsi="Book Antiqua" w:cs="Tahoma"/>
          <w:lang w:eastAsia="zh-CN"/>
        </w:rPr>
        <w:sectPr w:rsidR="00380822" w:rsidRPr="001411E6">
          <w:pgSz w:w="12240" w:h="15840"/>
          <w:pgMar w:top="1440" w:right="1440" w:bottom="1440" w:left="1440" w:header="720" w:footer="720" w:gutter="0"/>
          <w:cols w:space="720"/>
          <w:docGrid w:linePitch="360"/>
        </w:sectPr>
      </w:pPr>
    </w:p>
    <w:p w14:paraId="05619C93" w14:textId="6CF4CBB8" w:rsidR="00380822" w:rsidRPr="001411E6" w:rsidRDefault="00F573B3" w:rsidP="00380822">
      <w:pPr>
        <w:spacing w:line="360" w:lineRule="auto"/>
        <w:jc w:val="both"/>
        <w:rPr>
          <w:rFonts w:ascii="Book Antiqua" w:hAnsi="Book Antiqua" w:cs="Tahoma"/>
          <w:lang w:eastAsia="zh-CN"/>
        </w:rPr>
      </w:pPr>
      <w:r>
        <w:rPr>
          <w:b/>
          <w:bCs/>
          <w:noProof/>
          <w:color w:val="000000" w:themeColor="text1"/>
        </w:rPr>
        <w:lastRenderedPageBreak/>
        <w:drawing>
          <wp:inline distT="0" distB="0" distL="0" distR="0" wp14:anchorId="29565AE0" wp14:editId="2674E152">
            <wp:extent cx="5932805" cy="8229600"/>
            <wp:effectExtent l="0" t="0" r="0" b="0"/>
            <wp:docPr id="19991565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8229600"/>
                    </a:xfrm>
                    <a:prstGeom prst="rect">
                      <a:avLst/>
                    </a:prstGeom>
                    <a:noFill/>
                    <a:ln>
                      <a:noFill/>
                    </a:ln>
                  </pic:spPr>
                </pic:pic>
              </a:graphicData>
            </a:graphic>
          </wp:inline>
        </w:drawing>
      </w:r>
    </w:p>
    <w:p w14:paraId="1704C071" w14:textId="3A6168D7" w:rsidR="00380822" w:rsidRPr="001411E6" w:rsidRDefault="00380822" w:rsidP="00707E4C">
      <w:pPr>
        <w:widowControl w:val="0"/>
        <w:autoSpaceDE w:val="0"/>
        <w:autoSpaceDN w:val="0"/>
        <w:adjustRightInd w:val="0"/>
        <w:spacing w:line="360" w:lineRule="auto"/>
        <w:rPr>
          <w:rFonts w:ascii="Book Antiqua" w:hAnsi="Book Antiqua" w:cs="Tahoma"/>
          <w:lang w:eastAsia="zh-CN"/>
        </w:rPr>
      </w:pPr>
      <w:r w:rsidRPr="001411E6">
        <w:rPr>
          <w:rFonts w:ascii="Book Antiqua" w:hAnsi="Book Antiqua" w:cs="Tahoma"/>
          <w:b/>
          <w:bCs/>
          <w:lang w:eastAsia="zh-CN"/>
        </w:rPr>
        <w:lastRenderedPageBreak/>
        <w:t>Figure 4 Validation of the identified cell cycle and Notch associated genes in the triple transgenic cholangiocarcinoma mouse model.</w:t>
      </w:r>
      <w:r w:rsidRPr="001411E6">
        <w:rPr>
          <w:rFonts w:ascii="Book Antiqua" w:hAnsi="Book Antiqua" w:cs="Tahoma"/>
          <w:lang w:eastAsia="zh-CN"/>
        </w:rPr>
        <w:t xml:space="preserve"> A: The cartoon diagram of the genetically engineered mouse modeling (GEM) strategies. Triple transgenic mice bearing Albumin-Cre transgene, LSL-</w:t>
      </w:r>
      <w:proofErr w:type="spellStart"/>
      <w:r w:rsidRPr="001411E6">
        <w:rPr>
          <w:rFonts w:ascii="Book Antiqua" w:hAnsi="Book Antiqua" w:cs="Tahoma"/>
          <w:lang w:eastAsia="zh-CN"/>
        </w:rPr>
        <w:t>Kras</w:t>
      </w:r>
      <w:r w:rsidRPr="00707E4C">
        <w:rPr>
          <w:rFonts w:ascii="Book Antiqua" w:hAnsi="Book Antiqua" w:cs="Tahoma"/>
          <w:lang w:eastAsia="zh-CN"/>
        </w:rPr>
        <w:t>G12D</w:t>
      </w:r>
      <w:proofErr w:type="spellEnd"/>
      <w:r w:rsidRPr="001411E6">
        <w:rPr>
          <w:rFonts w:ascii="Book Antiqua" w:hAnsi="Book Antiqua" w:cs="Tahoma"/>
          <w:lang w:eastAsia="zh-CN"/>
        </w:rPr>
        <w:t xml:space="preserve">, and </w:t>
      </w:r>
      <w:proofErr w:type="spellStart"/>
      <w:r w:rsidRPr="001411E6">
        <w:rPr>
          <w:rFonts w:ascii="Book Antiqua" w:hAnsi="Book Antiqua" w:cs="Tahoma"/>
          <w:lang w:eastAsia="zh-CN"/>
        </w:rPr>
        <w:t>floxed-p53</w:t>
      </w:r>
      <w:proofErr w:type="spellEnd"/>
      <w:r w:rsidRPr="001411E6">
        <w:rPr>
          <w:rFonts w:ascii="Book Antiqua" w:hAnsi="Book Antiqua" w:cs="Tahoma"/>
          <w:lang w:eastAsia="zh-CN"/>
        </w:rPr>
        <w:t xml:space="preserve"> were conditionally activated </w:t>
      </w:r>
      <w:proofErr w:type="spellStart"/>
      <w:r w:rsidRPr="001411E6">
        <w:rPr>
          <w:rFonts w:ascii="Book Antiqua" w:hAnsi="Book Antiqua" w:cs="Tahoma"/>
          <w:lang w:eastAsia="zh-CN"/>
        </w:rPr>
        <w:t>KrasG12D</w:t>
      </w:r>
      <w:proofErr w:type="spellEnd"/>
      <w:r w:rsidRPr="001411E6">
        <w:rPr>
          <w:rFonts w:ascii="Book Antiqua" w:hAnsi="Book Antiqua" w:cs="Tahoma"/>
          <w:lang w:eastAsia="zh-CN"/>
        </w:rPr>
        <w:t xml:space="preserve"> and heterozygous knocked out </w:t>
      </w:r>
      <w:proofErr w:type="spellStart"/>
      <w:r w:rsidRPr="001411E6">
        <w:rPr>
          <w:rFonts w:ascii="Book Antiqua" w:hAnsi="Book Antiqua" w:cs="Tahoma"/>
          <w:lang w:eastAsia="zh-CN"/>
        </w:rPr>
        <w:t>P53</w:t>
      </w:r>
      <w:proofErr w:type="spellEnd"/>
      <w:r w:rsidRPr="001411E6">
        <w:rPr>
          <w:rFonts w:ascii="Book Antiqua" w:hAnsi="Book Antiqua" w:cs="Tahoma"/>
          <w:lang w:eastAsia="zh-CN"/>
        </w:rPr>
        <w:t xml:space="preserve"> </w:t>
      </w:r>
      <w:r w:rsidR="005A52E1" w:rsidRPr="00707E4C">
        <w:rPr>
          <w:rFonts w:ascii="Book Antiqua" w:hAnsi="Book Antiqua" w:cs="Tahoma"/>
          <w:lang w:eastAsia="zh-CN"/>
        </w:rPr>
        <w:t>in the liver</w:t>
      </w:r>
      <w:r w:rsidRPr="001411E6">
        <w:rPr>
          <w:rFonts w:ascii="Book Antiqua" w:hAnsi="Book Antiqua" w:cs="Tahoma"/>
          <w:lang w:eastAsia="zh-CN"/>
        </w:rPr>
        <w:t xml:space="preserve">. B: The genotyping data presenting positive Cre (red triangle), </w:t>
      </w:r>
      <w:proofErr w:type="spellStart"/>
      <w:r w:rsidRPr="001411E6">
        <w:rPr>
          <w:rFonts w:ascii="Book Antiqua" w:hAnsi="Book Antiqua" w:cs="Tahoma"/>
          <w:lang w:eastAsia="zh-CN"/>
        </w:rPr>
        <w:t>KrasG12D</w:t>
      </w:r>
      <w:proofErr w:type="spellEnd"/>
      <w:r w:rsidRPr="001411E6">
        <w:rPr>
          <w:rFonts w:ascii="Book Antiqua" w:hAnsi="Book Antiqua" w:cs="Tahoma"/>
          <w:lang w:eastAsia="zh-CN"/>
        </w:rPr>
        <w:t xml:space="preserve"> (blue triangle), and homozygous </w:t>
      </w:r>
      <w:proofErr w:type="spellStart"/>
      <w:r w:rsidRPr="001411E6">
        <w:rPr>
          <w:rFonts w:ascii="Book Antiqua" w:hAnsi="Book Antiqua" w:cs="Tahoma"/>
          <w:lang w:eastAsia="zh-CN"/>
        </w:rPr>
        <w:t>floxed</w:t>
      </w:r>
      <w:proofErr w:type="spellEnd"/>
      <w:r w:rsidRPr="001411E6">
        <w:rPr>
          <w:rFonts w:ascii="Book Antiqua" w:hAnsi="Book Antiqua" w:cs="Tahoma"/>
          <w:lang w:eastAsia="zh-CN"/>
        </w:rPr>
        <w:t xml:space="preserve"> </w:t>
      </w:r>
      <w:proofErr w:type="spellStart"/>
      <w:r w:rsidRPr="001411E6">
        <w:rPr>
          <w:rFonts w:ascii="Book Antiqua" w:hAnsi="Book Antiqua" w:cs="Tahoma"/>
          <w:lang w:eastAsia="zh-CN"/>
        </w:rPr>
        <w:t>P53</w:t>
      </w:r>
      <w:proofErr w:type="spellEnd"/>
      <w:r w:rsidRPr="001411E6">
        <w:rPr>
          <w:rFonts w:ascii="Book Antiqua" w:hAnsi="Book Antiqua" w:cs="Tahoma"/>
          <w:lang w:eastAsia="zh-CN"/>
        </w:rPr>
        <w:t xml:space="preserve"> genes (green triangle). </w:t>
      </w:r>
      <w:r w:rsidR="00707E4C" w:rsidRPr="00707E4C">
        <w:rPr>
          <w:rFonts w:ascii="Book Antiqua" w:hAnsi="Book Antiqua" w:cs="Tahoma"/>
          <w:lang w:eastAsia="zh-CN"/>
        </w:rPr>
        <w:t>C: The gross image of representative tumor (upper right, scale bar = 5 mm), and the</w:t>
      </w:r>
      <w:r w:rsidR="00707E4C">
        <w:rPr>
          <w:rFonts w:ascii="Book Antiqua" w:hAnsi="Book Antiqua" w:cs="Tahoma" w:hint="eastAsia"/>
          <w:lang w:eastAsia="zh-CN"/>
        </w:rPr>
        <w:t xml:space="preserve"> </w:t>
      </w:r>
      <w:r w:rsidR="00707E4C" w:rsidRPr="00707E4C">
        <w:rPr>
          <w:rFonts w:ascii="Book Antiqua" w:hAnsi="Book Antiqua" w:cs="Tahoma"/>
          <w:lang w:eastAsia="zh-CN"/>
        </w:rPr>
        <w:t xml:space="preserve">corresponding histopathology (lower right, scale bar = 100 </w:t>
      </w:r>
      <w:r w:rsidR="00707E4C">
        <w:rPr>
          <w:rFonts w:ascii="Book Antiqua" w:hAnsi="Book Antiqua" w:cs="Tahoma" w:hint="eastAsia"/>
          <w:lang w:eastAsia="zh-CN"/>
        </w:rPr>
        <w:t>μ</w:t>
      </w:r>
      <w:r w:rsidR="00707E4C" w:rsidRPr="00707E4C">
        <w:rPr>
          <w:rFonts w:ascii="Book Antiqua" w:hAnsi="Book Antiqua" w:cs="Tahoma"/>
          <w:lang w:eastAsia="zh-CN"/>
        </w:rPr>
        <w:t xml:space="preserve">m) with inset showing glandular appearance (arrow, scale bar = 20 </w:t>
      </w:r>
      <w:proofErr w:type="spellStart"/>
      <w:r w:rsidR="00707E4C" w:rsidRPr="00707E4C">
        <w:rPr>
          <w:rFonts w:ascii="Book Antiqua" w:hAnsi="Book Antiqua" w:cs="Tahoma" w:hint="eastAsia"/>
          <w:lang w:eastAsia="zh-CN"/>
        </w:rPr>
        <w:t>μ</w:t>
      </w:r>
      <w:r w:rsidR="00707E4C" w:rsidRPr="00707E4C">
        <w:rPr>
          <w:rFonts w:ascii="Book Antiqua" w:hAnsi="Book Antiqua" w:cs="Tahoma"/>
          <w:lang w:eastAsia="zh-CN"/>
        </w:rPr>
        <w:t>m</w:t>
      </w:r>
      <w:proofErr w:type="spellEnd"/>
      <w:r w:rsidR="00707E4C" w:rsidRPr="00707E4C">
        <w:rPr>
          <w:rFonts w:ascii="Book Antiqua" w:hAnsi="Book Antiqua" w:cs="Tahoma"/>
          <w:lang w:eastAsia="zh-CN"/>
        </w:rPr>
        <w:t>).</w:t>
      </w:r>
      <w:r w:rsidRPr="001411E6">
        <w:rPr>
          <w:rFonts w:ascii="Book Antiqua" w:hAnsi="Book Antiqua" w:cs="Tahoma"/>
          <w:lang w:eastAsia="zh-CN"/>
        </w:rPr>
        <w:t xml:space="preserve"> </w:t>
      </w:r>
      <w:r w:rsidR="00707E4C" w:rsidRPr="00707E4C">
        <w:rPr>
          <w:rFonts w:ascii="Book Antiqua" w:hAnsi="Book Antiqua" w:cs="Tahoma"/>
          <w:lang w:eastAsia="zh-CN"/>
        </w:rPr>
        <w:t>D: Histology of human bile duct</w:t>
      </w:r>
      <w:r w:rsidR="00707E4C">
        <w:rPr>
          <w:rFonts w:ascii="Book Antiqua" w:hAnsi="Book Antiqua" w:cs="Tahoma" w:hint="eastAsia"/>
          <w:lang w:eastAsia="zh-CN"/>
        </w:rPr>
        <w:t xml:space="preserve"> </w:t>
      </w:r>
      <w:r w:rsidR="00707E4C" w:rsidRPr="00707E4C">
        <w:rPr>
          <w:rFonts w:ascii="Book Antiqua" w:hAnsi="Book Antiqua" w:cs="Tahoma"/>
          <w:lang w:eastAsia="zh-CN"/>
        </w:rPr>
        <w:t xml:space="preserve">(upper, scale bar = 100 </w:t>
      </w:r>
      <w:proofErr w:type="spellStart"/>
      <w:r w:rsidR="00707E4C" w:rsidRPr="00707E4C">
        <w:rPr>
          <w:rFonts w:ascii="Book Antiqua" w:hAnsi="Book Antiqua" w:cs="Tahoma" w:hint="eastAsia"/>
          <w:lang w:eastAsia="zh-CN"/>
        </w:rPr>
        <w:t>μ</w:t>
      </w:r>
      <w:r w:rsidR="00707E4C" w:rsidRPr="00707E4C">
        <w:rPr>
          <w:rFonts w:ascii="Book Antiqua" w:hAnsi="Book Antiqua" w:cs="Tahoma"/>
          <w:lang w:eastAsia="zh-CN"/>
        </w:rPr>
        <w:t>m</w:t>
      </w:r>
      <w:proofErr w:type="spellEnd"/>
      <w:r w:rsidR="00707E4C" w:rsidRPr="00707E4C">
        <w:rPr>
          <w:rFonts w:ascii="Book Antiqua" w:hAnsi="Book Antiqua" w:cs="Tahoma"/>
          <w:lang w:eastAsia="zh-CN"/>
        </w:rPr>
        <w:t xml:space="preserve">) with inset showing biliary epithelium (arrow, scale bar = 20 </w:t>
      </w:r>
      <w:proofErr w:type="spellStart"/>
      <w:r w:rsidR="00707E4C" w:rsidRPr="00707E4C">
        <w:rPr>
          <w:rFonts w:ascii="Book Antiqua" w:hAnsi="Book Antiqua" w:cs="Tahoma" w:hint="eastAsia"/>
          <w:lang w:eastAsia="zh-CN"/>
        </w:rPr>
        <w:t>μ</w:t>
      </w:r>
      <w:r w:rsidR="00707E4C" w:rsidRPr="00707E4C">
        <w:rPr>
          <w:rFonts w:ascii="Book Antiqua" w:hAnsi="Book Antiqua" w:cs="Tahoma"/>
          <w:lang w:eastAsia="zh-CN"/>
        </w:rPr>
        <w:t>m</w:t>
      </w:r>
      <w:proofErr w:type="spellEnd"/>
      <w:r w:rsidR="00707E4C" w:rsidRPr="00707E4C">
        <w:rPr>
          <w:rFonts w:ascii="Book Antiqua" w:hAnsi="Book Antiqua" w:cs="Tahoma"/>
          <w:lang w:eastAsia="zh-CN"/>
        </w:rPr>
        <w:t xml:space="preserve">), and cholangiocarcinoma (lower, scale bar = 100 </w:t>
      </w:r>
      <w:proofErr w:type="spellStart"/>
      <w:r w:rsidR="00707E4C" w:rsidRPr="00707E4C">
        <w:rPr>
          <w:rFonts w:ascii="Book Antiqua" w:hAnsi="Book Antiqua" w:cs="Tahoma" w:hint="eastAsia"/>
          <w:lang w:eastAsia="zh-CN"/>
        </w:rPr>
        <w:t>μ</w:t>
      </w:r>
      <w:proofErr w:type="spellEnd"/>
      <w:r w:rsidR="00707E4C" w:rsidRPr="00707E4C">
        <w:rPr>
          <w:rFonts w:ascii="Book Antiqua" w:hAnsi="Book Antiqua" w:cs="Tahoma"/>
          <w:lang w:eastAsia="zh-CN"/>
        </w:rPr>
        <w:t>m) with inset showing</w:t>
      </w:r>
      <w:r w:rsidR="00707E4C">
        <w:rPr>
          <w:rFonts w:ascii="Book Antiqua" w:hAnsi="Book Antiqua" w:cs="Tahoma" w:hint="eastAsia"/>
          <w:lang w:eastAsia="zh-CN"/>
        </w:rPr>
        <w:t xml:space="preserve"> </w:t>
      </w:r>
      <w:r w:rsidR="00707E4C" w:rsidRPr="00707E4C">
        <w:rPr>
          <w:rFonts w:ascii="Book Antiqua" w:hAnsi="Book Antiqua" w:cs="Tahoma"/>
          <w:lang w:eastAsia="zh-CN"/>
        </w:rPr>
        <w:t xml:space="preserve">mitotic figure (arrowhead, scale bar = 20 </w:t>
      </w:r>
      <w:proofErr w:type="spellStart"/>
      <w:r w:rsidR="00707E4C" w:rsidRPr="00707E4C">
        <w:rPr>
          <w:rFonts w:ascii="Book Antiqua" w:hAnsi="Book Antiqua" w:cs="Tahoma" w:hint="eastAsia"/>
          <w:lang w:eastAsia="zh-CN"/>
        </w:rPr>
        <w:t>μ</w:t>
      </w:r>
      <w:r w:rsidR="00707E4C" w:rsidRPr="00707E4C">
        <w:rPr>
          <w:rFonts w:ascii="Book Antiqua" w:hAnsi="Book Antiqua" w:cs="Tahoma"/>
          <w:lang w:eastAsia="zh-CN"/>
        </w:rPr>
        <w:t>m</w:t>
      </w:r>
      <w:proofErr w:type="spellEnd"/>
      <w:r w:rsidR="00707E4C" w:rsidRPr="00707E4C">
        <w:rPr>
          <w:rFonts w:ascii="Book Antiqua" w:hAnsi="Book Antiqua" w:cs="Tahoma"/>
          <w:lang w:eastAsia="zh-CN"/>
        </w:rPr>
        <w:t xml:space="preserve">) and glandular appearance (arrow, scale bar = 20 </w:t>
      </w:r>
      <w:proofErr w:type="spellStart"/>
      <w:r w:rsidR="00707E4C" w:rsidRPr="00707E4C">
        <w:rPr>
          <w:rFonts w:ascii="Book Antiqua" w:hAnsi="Book Antiqua" w:cs="Tahoma" w:hint="eastAsia"/>
          <w:lang w:eastAsia="zh-CN"/>
        </w:rPr>
        <w:t>μ</w:t>
      </w:r>
      <w:r w:rsidR="00707E4C" w:rsidRPr="00707E4C">
        <w:rPr>
          <w:rFonts w:ascii="Book Antiqua" w:hAnsi="Book Antiqua" w:cs="Tahoma"/>
          <w:lang w:eastAsia="zh-CN"/>
        </w:rPr>
        <w:t>m</w:t>
      </w:r>
      <w:proofErr w:type="spellEnd"/>
      <w:r w:rsidR="00707E4C" w:rsidRPr="00707E4C">
        <w:rPr>
          <w:rFonts w:ascii="Book Antiqua" w:hAnsi="Book Antiqua" w:cs="Tahoma"/>
          <w:lang w:eastAsia="zh-CN"/>
        </w:rPr>
        <w:t>).</w:t>
      </w:r>
      <w:r w:rsidRPr="001411E6">
        <w:rPr>
          <w:rFonts w:ascii="Book Antiqua" w:hAnsi="Book Antiqua" w:cs="Tahoma"/>
          <w:lang w:eastAsia="zh-CN"/>
        </w:rPr>
        <w:t xml:space="preserve"> E: The protein expression levels of leading-edge genes from cell cycle and Notch associated pathways, and genes involved in autophagy, cell death and DNA damage in </w:t>
      </w:r>
      <w:proofErr w:type="spellStart"/>
      <w:r w:rsidRPr="001411E6">
        <w:rPr>
          <w:rFonts w:ascii="Book Antiqua" w:hAnsi="Book Antiqua" w:cs="Tahoma"/>
          <w:lang w:eastAsia="zh-CN"/>
        </w:rPr>
        <w:t>CCA</w:t>
      </w:r>
      <w:proofErr w:type="spellEnd"/>
      <w:r w:rsidRPr="001411E6">
        <w:rPr>
          <w:rFonts w:ascii="Book Antiqua" w:hAnsi="Book Antiqua" w:cs="Tahoma"/>
          <w:lang w:eastAsia="zh-CN"/>
        </w:rPr>
        <w:t xml:space="preserve"> tumor tissues from the GEM (50 </w:t>
      </w:r>
      <w:proofErr w:type="spellStart"/>
      <w:r w:rsidRPr="001411E6">
        <w:rPr>
          <w:rFonts w:ascii="Book Antiqua" w:hAnsi="Book Antiqua" w:cs="Tahoma"/>
          <w:lang w:eastAsia="zh-CN"/>
        </w:rPr>
        <w:t>wk</w:t>
      </w:r>
      <w:proofErr w:type="spellEnd"/>
      <w:r w:rsidRPr="001411E6">
        <w:rPr>
          <w:rFonts w:ascii="Book Antiqua" w:hAnsi="Book Antiqua" w:cs="Tahoma"/>
          <w:lang w:eastAsia="zh-CN"/>
        </w:rPr>
        <w:t xml:space="preserve">) compared to the normal bile ducts of control mice (50 </w:t>
      </w:r>
      <w:proofErr w:type="spellStart"/>
      <w:r w:rsidRPr="001411E6">
        <w:rPr>
          <w:rFonts w:ascii="Book Antiqua" w:hAnsi="Book Antiqua" w:cs="Tahoma"/>
          <w:lang w:eastAsia="zh-CN"/>
        </w:rPr>
        <w:t>wk</w:t>
      </w:r>
      <w:proofErr w:type="spellEnd"/>
      <w:r w:rsidRPr="001411E6">
        <w:rPr>
          <w:rFonts w:ascii="Book Antiqua" w:hAnsi="Book Antiqua" w:cs="Tahoma"/>
          <w:lang w:eastAsia="zh-CN"/>
        </w:rPr>
        <w:t xml:space="preserve">). </w:t>
      </w:r>
      <w:proofErr w:type="spellStart"/>
      <w:r w:rsidRPr="001411E6">
        <w:rPr>
          <w:rFonts w:ascii="Book Antiqua" w:hAnsi="Book Antiqua" w:cs="Tahoma"/>
          <w:lang w:eastAsia="zh-CN"/>
        </w:rPr>
        <w:t>GAPDH</w:t>
      </w:r>
      <w:proofErr w:type="spellEnd"/>
      <w:r w:rsidRPr="001411E6">
        <w:rPr>
          <w:rFonts w:ascii="Book Antiqua" w:hAnsi="Book Antiqua" w:cs="Tahoma"/>
          <w:lang w:eastAsia="zh-CN"/>
        </w:rPr>
        <w:t xml:space="preserve"> was used as the loading control.</w:t>
      </w:r>
    </w:p>
    <w:p w14:paraId="63676BF3" w14:textId="77777777" w:rsidR="00380822" w:rsidRPr="001411E6" w:rsidRDefault="00380822" w:rsidP="00380822">
      <w:pPr>
        <w:spacing w:line="360" w:lineRule="auto"/>
        <w:jc w:val="both"/>
        <w:rPr>
          <w:rFonts w:ascii="Book Antiqua" w:hAnsi="Book Antiqua" w:cs="Tahoma"/>
          <w:lang w:eastAsia="zh-CN"/>
        </w:rPr>
        <w:sectPr w:rsidR="00380822" w:rsidRPr="001411E6">
          <w:pgSz w:w="12240" w:h="15840"/>
          <w:pgMar w:top="1440" w:right="1440" w:bottom="1440" w:left="1440" w:header="720" w:footer="720" w:gutter="0"/>
          <w:cols w:space="720"/>
          <w:docGrid w:linePitch="360"/>
        </w:sectPr>
      </w:pPr>
    </w:p>
    <w:p w14:paraId="15EA951E" w14:textId="5DE4460F" w:rsidR="00380822" w:rsidRPr="001411E6" w:rsidRDefault="00F573B3" w:rsidP="00380822">
      <w:pPr>
        <w:spacing w:line="360" w:lineRule="auto"/>
        <w:jc w:val="both"/>
        <w:rPr>
          <w:rFonts w:ascii="Book Antiqua" w:hAnsi="Book Antiqua" w:cs="Tahoma"/>
          <w:lang w:eastAsia="zh-CN"/>
        </w:rPr>
      </w:pPr>
      <w:r>
        <w:rPr>
          <w:rFonts w:ascii="Book Antiqua" w:hAnsi="Book Antiqua" w:cs="Tahoma"/>
          <w:noProof/>
          <w:lang w:eastAsia="zh-CN"/>
        </w:rPr>
        <w:lastRenderedPageBreak/>
        <w:drawing>
          <wp:inline distT="0" distB="0" distL="0" distR="0" wp14:anchorId="3B4D8B5D" wp14:editId="501C0478">
            <wp:extent cx="5943600" cy="7751445"/>
            <wp:effectExtent l="0" t="0" r="0" b="1905"/>
            <wp:docPr id="7902368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51445"/>
                    </a:xfrm>
                    <a:prstGeom prst="rect">
                      <a:avLst/>
                    </a:prstGeom>
                    <a:noFill/>
                    <a:ln>
                      <a:noFill/>
                    </a:ln>
                  </pic:spPr>
                </pic:pic>
              </a:graphicData>
            </a:graphic>
          </wp:inline>
        </w:drawing>
      </w:r>
    </w:p>
    <w:p w14:paraId="4A0306F0" w14:textId="522D162A" w:rsidR="00380822" w:rsidRPr="001411E6" w:rsidRDefault="00380822" w:rsidP="00380822">
      <w:pPr>
        <w:spacing w:line="360" w:lineRule="auto"/>
        <w:jc w:val="both"/>
        <w:rPr>
          <w:rFonts w:ascii="Book Antiqua" w:hAnsi="Book Antiqua" w:cs="Tahoma"/>
          <w:lang w:eastAsia="zh-CN"/>
        </w:rPr>
      </w:pPr>
      <w:r w:rsidRPr="001411E6">
        <w:rPr>
          <w:rFonts w:ascii="Book Antiqua" w:hAnsi="Book Antiqua" w:cs="Tahoma"/>
          <w:b/>
          <w:bCs/>
          <w:lang w:eastAsia="zh-CN"/>
        </w:rPr>
        <w:lastRenderedPageBreak/>
        <w:t xml:space="preserve">Figure 5 Targeting cell cycle and Notch pathways inhibited cell growth of human cholangiocarcinoma cell lines. </w:t>
      </w:r>
      <w:r w:rsidRPr="001411E6">
        <w:rPr>
          <w:rFonts w:ascii="Book Antiqua" w:hAnsi="Book Antiqua" w:cs="Tahoma"/>
          <w:lang w:eastAsia="zh-CN"/>
        </w:rPr>
        <w:t xml:space="preserve">Growth curves of three </w:t>
      </w:r>
      <w:r w:rsidR="00E46460" w:rsidRPr="001411E6">
        <w:rPr>
          <w:rFonts w:ascii="Book Antiqua" w:hAnsi="Book Antiqua" w:cs="Tahoma"/>
          <w:lang w:eastAsia="zh-CN"/>
        </w:rPr>
        <w:t>cholangiocarcinoma</w:t>
      </w:r>
      <w:r w:rsidRPr="001411E6">
        <w:rPr>
          <w:rFonts w:ascii="Book Antiqua" w:hAnsi="Book Antiqua" w:cs="Tahoma"/>
          <w:lang w:eastAsia="zh-CN"/>
        </w:rPr>
        <w:t xml:space="preserve"> cell lines with different genetic background, </w:t>
      </w:r>
      <w:r w:rsidRPr="001411E6">
        <w:rPr>
          <w:rFonts w:ascii="Book Antiqua" w:hAnsi="Book Antiqua" w:cs="Tahoma"/>
          <w:i/>
          <w:iCs/>
          <w:lang w:eastAsia="zh-CN"/>
        </w:rPr>
        <w:t>e.g.</w:t>
      </w:r>
      <w:r w:rsidRPr="001411E6">
        <w:rPr>
          <w:rFonts w:ascii="Book Antiqua" w:hAnsi="Book Antiqua" w:cs="Tahoma"/>
          <w:lang w:eastAsia="zh-CN"/>
        </w:rPr>
        <w:t xml:space="preserve">, </w:t>
      </w:r>
      <w:proofErr w:type="spellStart"/>
      <w:r w:rsidRPr="001411E6">
        <w:rPr>
          <w:rFonts w:ascii="Book Antiqua" w:hAnsi="Book Antiqua" w:cs="Tahoma"/>
          <w:lang w:eastAsia="zh-CN"/>
        </w:rPr>
        <w:t>HuCCT1</w:t>
      </w:r>
      <w:proofErr w:type="spellEnd"/>
      <w:r w:rsidRPr="001411E6">
        <w:rPr>
          <w:rFonts w:ascii="Book Antiqua" w:hAnsi="Book Antiqua" w:cs="Tahoma"/>
          <w:lang w:eastAsia="zh-CN"/>
        </w:rPr>
        <w:t xml:space="preserve"> (KRAS and </w:t>
      </w:r>
      <w:proofErr w:type="spellStart"/>
      <w:r w:rsidRPr="001411E6">
        <w:rPr>
          <w:rFonts w:ascii="Book Antiqua" w:hAnsi="Book Antiqua" w:cs="Tahoma"/>
          <w:lang w:eastAsia="zh-CN"/>
        </w:rPr>
        <w:t>P53</w:t>
      </w:r>
      <w:proofErr w:type="spellEnd"/>
      <w:r w:rsidRPr="001411E6">
        <w:rPr>
          <w:rFonts w:ascii="Book Antiqua" w:hAnsi="Book Antiqua" w:cs="Tahoma"/>
          <w:lang w:eastAsia="zh-CN"/>
        </w:rPr>
        <w:t xml:space="preserve"> mutations), RBE (</w:t>
      </w:r>
      <w:proofErr w:type="spellStart"/>
      <w:r w:rsidRPr="001411E6">
        <w:rPr>
          <w:rFonts w:ascii="Book Antiqua" w:hAnsi="Book Antiqua" w:cs="Tahoma"/>
          <w:lang w:eastAsia="zh-CN"/>
        </w:rPr>
        <w:t>IDH1</w:t>
      </w:r>
      <w:proofErr w:type="spellEnd"/>
      <w:r w:rsidRPr="001411E6">
        <w:rPr>
          <w:rFonts w:ascii="Book Antiqua" w:hAnsi="Book Antiqua" w:cs="Tahoma"/>
          <w:lang w:eastAsia="zh-CN"/>
        </w:rPr>
        <w:t xml:space="preserve"> mutation), and </w:t>
      </w:r>
      <w:proofErr w:type="spellStart"/>
      <w:r w:rsidRPr="001411E6">
        <w:rPr>
          <w:rFonts w:ascii="Book Antiqua" w:hAnsi="Book Antiqua" w:cs="Tahoma"/>
          <w:lang w:eastAsia="zh-CN"/>
        </w:rPr>
        <w:t>H1</w:t>
      </w:r>
      <w:proofErr w:type="spellEnd"/>
      <w:r w:rsidRPr="001411E6">
        <w:rPr>
          <w:rFonts w:ascii="Book Antiqua" w:hAnsi="Book Antiqua" w:cs="Tahoma"/>
          <w:lang w:eastAsia="zh-CN"/>
        </w:rPr>
        <w:t xml:space="preserve">, treated with cell cycle and Notch inhibitors, respectively. For targeting cell cycle pathways, </w:t>
      </w:r>
      <w:r w:rsidR="00225F90" w:rsidRPr="00225F90">
        <w:rPr>
          <w:rFonts w:ascii="Book Antiqua" w:hAnsi="Book Antiqua" w:cs="Tahoma"/>
          <w:lang w:eastAsia="zh-CN"/>
        </w:rPr>
        <w:t xml:space="preserve">(A) </w:t>
      </w:r>
      <w:proofErr w:type="spellStart"/>
      <w:r w:rsidR="00225F90" w:rsidRPr="00225F90">
        <w:rPr>
          <w:rFonts w:ascii="Book Antiqua" w:hAnsi="Book Antiqua" w:cs="Tahoma"/>
          <w:lang w:eastAsia="zh-CN"/>
        </w:rPr>
        <w:t>D1</w:t>
      </w:r>
      <w:proofErr w:type="spellEnd"/>
      <w:r w:rsidR="00225F90" w:rsidRPr="00225F90">
        <w:rPr>
          <w:rFonts w:ascii="Book Antiqua" w:hAnsi="Book Antiqua" w:cs="Tahoma"/>
          <w:lang w:eastAsia="zh-CN"/>
        </w:rPr>
        <w:t xml:space="preserve">-dependent </w:t>
      </w:r>
      <w:proofErr w:type="spellStart"/>
      <w:r w:rsidR="00225F90" w:rsidRPr="00225F90">
        <w:rPr>
          <w:rFonts w:ascii="Book Antiqua" w:hAnsi="Book Antiqua" w:cs="Tahoma"/>
          <w:lang w:eastAsia="zh-CN"/>
        </w:rPr>
        <w:t>CDK4</w:t>
      </w:r>
      <w:proofErr w:type="spellEnd"/>
      <w:r w:rsidR="00225F90" w:rsidRPr="00225F90">
        <w:rPr>
          <w:rFonts w:ascii="Book Antiqua" w:hAnsi="Book Antiqua" w:cs="Tahoma"/>
          <w:lang w:eastAsia="zh-CN"/>
        </w:rPr>
        <w:t xml:space="preserve"> inhibitor </w:t>
      </w:r>
      <w:proofErr w:type="spellStart"/>
      <w:r w:rsidR="00225F90" w:rsidRPr="00225F90">
        <w:rPr>
          <w:rFonts w:ascii="Book Antiqua" w:hAnsi="Book Antiqua" w:cs="Tahoma"/>
          <w:lang w:eastAsia="zh-CN"/>
        </w:rPr>
        <w:t>Arcyriaflavin</w:t>
      </w:r>
      <w:proofErr w:type="spellEnd"/>
      <w:r w:rsidR="00225F90" w:rsidRPr="00225F90">
        <w:rPr>
          <w:rFonts w:ascii="Book Antiqua" w:hAnsi="Book Antiqua" w:cs="Tahoma"/>
          <w:lang w:eastAsia="zh-CN"/>
        </w:rPr>
        <w:t xml:space="preserve"> a, (B) pan-</w:t>
      </w:r>
      <w:proofErr w:type="spellStart"/>
      <w:r w:rsidR="00225F90" w:rsidRPr="00225F90">
        <w:rPr>
          <w:rFonts w:ascii="Book Antiqua" w:hAnsi="Book Antiqua" w:cs="Tahoma"/>
          <w:lang w:eastAsia="zh-CN"/>
        </w:rPr>
        <w:t>CDK</w:t>
      </w:r>
      <w:proofErr w:type="spellEnd"/>
      <w:r w:rsidR="00225F90" w:rsidRPr="00225F90">
        <w:rPr>
          <w:rFonts w:ascii="Book Antiqua" w:hAnsi="Book Antiqua" w:cs="Tahoma"/>
          <w:lang w:eastAsia="zh-CN"/>
        </w:rPr>
        <w:t xml:space="preserve"> inhibitor </w:t>
      </w:r>
      <w:proofErr w:type="spellStart"/>
      <w:r w:rsidR="00225F90" w:rsidRPr="00225F90">
        <w:rPr>
          <w:rFonts w:ascii="Book Antiqua" w:hAnsi="Book Antiqua" w:cs="Tahoma"/>
          <w:lang w:eastAsia="zh-CN"/>
        </w:rPr>
        <w:t>Flavopiridol</w:t>
      </w:r>
      <w:proofErr w:type="spellEnd"/>
      <w:r w:rsidR="00225F90" w:rsidRPr="00225F90">
        <w:rPr>
          <w:rFonts w:ascii="Book Antiqua" w:hAnsi="Book Antiqua" w:cs="Tahoma"/>
          <w:lang w:eastAsia="zh-CN"/>
        </w:rPr>
        <w:t xml:space="preserve">, (C) selected </w:t>
      </w:r>
      <w:proofErr w:type="spellStart"/>
      <w:r w:rsidR="00225F90" w:rsidRPr="00225F90">
        <w:rPr>
          <w:rFonts w:ascii="Book Antiqua" w:hAnsi="Book Antiqua" w:cs="Tahoma"/>
          <w:lang w:eastAsia="zh-CN"/>
        </w:rPr>
        <w:t>CDK</w:t>
      </w:r>
      <w:proofErr w:type="spellEnd"/>
      <w:r w:rsidR="00225F90" w:rsidRPr="00225F90">
        <w:rPr>
          <w:rFonts w:ascii="Book Antiqua" w:hAnsi="Book Antiqua" w:cs="Tahoma"/>
          <w:lang w:eastAsia="zh-CN"/>
        </w:rPr>
        <w:t xml:space="preserve"> inhibitor </w:t>
      </w:r>
      <w:proofErr w:type="spellStart"/>
      <w:r w:rsidR="00225F90" w:rsidRPr="00225F90">
        <w:rPr>
          <w:rFonts w:ascii="Book Antiqua" w:hAnsi="Book Antiqua" w:cs="Tahoma"/>
          <w:lang w:eastAsia="zh-CN"/>
        </w:rPr>
        <w:t>Roscovitine</w:t>
      </w:r>
      <w:proofErr w:type="spellEnd"/>
      <w:r w:rsidR="00225F90" w:rsidRPr="00225F90">
        <w:rPr>
          <w:rFonts w:ascii="Book Antiqua" w:hAnsi="Book Antiqua" w:cs="Tahoma"/>
          <w:lang w:eastAsia="zh-CN"/>
        </w:rPr>
        <w:t xml:space="preserve"> were utilized, and (D) the γ-secretase inhibitor (</w:t>
      </w:r>
      <w:proofErr w:type="spellStart"/>
      <w:r w:rsidR="00225F90" w:rsidRPr="00225F90">
        <w:rPr>
          <w:rFonts w:ascii="Book Antiqua" w:hAnsi="Book Antiqua" w:cs="Tahoma"/>
          <w:lang w:eastAsia="zh-CN"/>
        </w:rPr>
        <w:t>DAPT</w:t>
      </w:r>
      <w:proofErr w:type="spellEnd"/>
      <w:r w:rsidR="00225F90" w:rsidRPr="00225F90">
        <w:rPr>
          <w:rFonts w:ascii="Book Antiqua" w:hAnsi="Book Antiqua" w:cs="Tahoma"/>
          <w:lang w:eastAsia="zh-CN"/>
        </w:rPr>
        <w:t>) was used against Notch pathway</w:t>
      </w:r>
      <w:r w:rsidRPr="001411E6">
        <w:rPr>
          <w:rFonts w:ascii="Book Antiqua" w:hAnsi="Book Antiqua" w:cs="Tahoma"/>
          <w:lang w:eastAsia="zh-CN"/>
        </w:rPr>
        <w:t xml:space="preserve">. Absorbance at </w:t>
      </w:r>
      <w:proofErr w:type="spellStart"/>
      <w:r w:rsidRPr="001411E6">
        <w:rPr>
          <w:rFonts w:ascii="Book Antiqua" w:hAnsi="Book Antiqua" w:cs="Tahoma"/>
          <w:lang w:eastAsia="zh-CN"/>
        </w:rPr>
        <w:t>OD570</w:t>
      </w:r>
      <w:proofErr w:type="spellEnd"/>
      <w:r w:rsidRPr="001411E6">
        <w:rPr>
          <w:rFonts w:ascii="Book Antiqua" w:hAnsi="Book Antiqua" w:cs="Tahoma"/>
          <w:lang w:eastAsia="zh-CN"/>
        </w:rPr>
        <w:t xml:space="preserve"> nm and 650 nm analyzed by </w:t>
      </w:r>
      <w:proofErr w:type="spellStart"/>
      <w:r w:rsidRPr="001411E6">
        <w:rPr>
          <w:rFonts w:ascii="Book Antiqua" w:hAnsi="Book Antiqua" w:cs="Tahoma"/>
          <w:lang w:eastAsia="zh-CN"/>
        </w:rPr>
        <w:t>MTT</w:t>
      </w:r>
      <w:proofErr w:type="spellEnd"/>
      <w:r w:rsidRPr="001411E6">
        <w:rPr>
          <w:rFonts w:ascii="Book Antiqua" w:hAnsi="Book Antiqua" w:cs="Tahoma"/>
          <w:lang w:eastAsia="zh-CN"/>
        </w:rPr>
        <w:t xml:space="preserve">, and then normalized to vehicle control (0.1% DMSO or the corresponding medium; </w:t>
      </w:r>
      <w:r w:rsidRPr="001411E6">
        <w:rPr>
          <w:rFonts w:ascii="Book Antiqua" w:hAnsi="Book Antiqua" w:cs="Tahoma"/>
          <w:i/>
          <w:iCs/>
          <w:lang w:eastAsia="zh-CN"/>
        </w:rPr>
        <w:t>n</w:t>
      </w:r>
      <w:r w:rsidRPr="001411E6">
        <w:rPr>
          <w:rFonts w:ascii="Book Antiqua" w:hAnsi="Book Antiqua" w:cs="Tahoma"/>
          <w:lang w:eastAsia="zh-CN"/>
        </w:rPr>
        <w:t xml:space="preserve"> = 6 wells/dose point). The relative cell proliferation rates were calculated as </w:t>
      </w:r>
      <w:proofErr w:type="spellStart"/>
      <w:r w:rsidRPr="001411E6">
        <w:rPr>
          <w:rFonts w:ascii="Book Antiqua" w:hAnsi="Book Antiqua" w:cs="Tahoma"/>
          <w:lang w:eastAsia="zh-CN"/>
        </w:rPr>
        <w:t>OD570</w:t>
      </w:r>
      <w:proofErr w:type="spellEnd"/>
      <w:r w:rsidRPr="001411E6">
        <w:rPr>
          <w:rFonts w:ascii="Book Antiqua" w:hAnsi="Book Antiqua" w:cs="Tahoma"/>
          <w:lang w:eastAsia="zh-CN"/>
        </w:rPr>
        <w:t xml:space="preserve"> - </w:t>
      </w:r>
      <w:proofErr w:type="spellStart"/>
      <w:r w:rsidRPr="001411E6">
        <w:rPr>
          <w:rFonts w:ascii="Book Antiqua" w:hAnsi="Book Antiqua" w:cs="Tahoma"/>
          <w:lang w:eastAsia="zh-CN"/>
        </w:rPr>
        <w:t>OD650</w:t>
      </w:r>
      <w:proofErr w:type="spellEnd"/>
      <w:r w:rsidRPr="001411E6">
        <w:rPr>
          <w:rFonts w:ascii="Book Antiqua" w:hAnsi="Book Antiqua" w:cs="Tahoma"/>
          <w:lang w:eastAsia="zh-CN"/>
        </w:rPr>
        <w:t xml:space="preserve">. </w:t>
      </w:r>
      <w:proofErr w:type="spellStart"/>
      <w:r w:rsidR="00E46460" w:rsidRPr="001411E6">
        <w:rPr>
          <w:rFonts w:ascii="Book Antiqua" w:hAnsi="Book Antiqua" w:cs="Tahoma"/>
          <w:vertAlign w:val="superscript"/>
          <w:lang w:eastAsia="zh-CN"/>
        </w:rPr>
        <w:t>a</w:t>
      </w:r>
      <w:r w:rsidR="00E46460" w:rsidRPr="001411E6">
        <w:rPr>
          <w:rFonts w:ascii="Book Antiqua" w:hAnsi="Book Antiqua" w:cs="Tahoma"/>
          <w:i/>
          <w:iCs/>
          <w:lang w:eastAsia="zh-CN"/>
        </w:rPr>
        <w:t>P</w:t>
      </w:r>
      <w:proofErr w:type="spellEnd"/>
      <w:r w:rsidRPr="001411E6">
        <w:rPr>
          <w:rFonts w:ascii="Book Antiqua" w:hAnsi="Book Antiqua" w:cs="Tahoma"/>
          <w:lang w:eastAsia="zh-CN"/>
        </w:rPr>
        <w:t xml:space="preserve"> &lt; 0.05, </w:t>
      </w:r>
      <w:proofErr w:type="spellStart"/>
      <w:r w:rsidR="00E46460" w:rsidRPr="001411E6">
        <w:rPr>
          <w:rFonts w:ascii="Book Antiqua" w:hAnsi="Book Antiqua" w:cs="Tahoma"/>
          <w:vertAlign w:val="superscript"/>
          <w:lang w:eastAsia="zh-CN"/>
        </w:rPr>
        <w:t>b</w:t>
      </w:r>
      <w:r w:rsidR="00E46460" w:rsidRPr="001411E6">
        <w:rPr>
          <w:rFonts w:ascii="Book Antiqua" w:hAnsi="Book Antiqua" w:cs="Tahoma"/>
          <w:i/>
          <w:iCs/>
          <w:lang w:eastAsia="zh-CN"/>
        </w:rPr>
        <w:t>P</w:t>
      </w:r>
      <w:proofErr w:type="spellEnd"/>
      <w:r w:rsidRPr="001411E6">
        <w:rPr>
          <w:rFonts w:ascii="Book Antiqua" w:hAnsi="Book Antiqua" w:cs="Tahoma"/>
          <w:lang w:eastAsia="zh-CN"/>
        </w:rPr>
        <w:t xml:space="preserve"> &lt; 0.01, and </w:t>
      </w:r>
      <w:proofErr w:type="spellStart"/>
      <w:r w:rsidR="00E46460" w:rsidRPr="001411E6">
        <w:rPr>
          <w:rFonts w:ascii="Book Antiqua" w:hAnsi="Book Antiqua" w:cs="Tahoma"/>
          <w:vertAlign w:val="superscript"/>
          <w:lang w:eastAsia="zh-CN"/>
        </w:rPr>
        <w:t>c</w:t>
      </w:r>
      <w:r w:rsidR="00E46460" w:rsidRPr="001411E6">
        <w:rPr>
          <w:rFonts w:ascii="Book Antiqua" w:hAnsi="Book Antiqua" w:cs="Tahoma"/>
          <w:i/>
          <w:iCs/>
          <w:lang w:eastAsia="zh-CN"/>
        </w:rPr>
        <w:t>P</w:t>
      </w:r>
      <w:proofErr w:type="spellEnd"/>
      <w:r w:rsidRPr="001411E6">
        <w:rPr>
          <w:rFonts w:ascii="Book Antiqua" w:hAnsi="Book Antiqua" w:cs="Tahoma"/>
          <w:lang w:eastAsia="zh-CN"/>
        </w:rPr>
        <w:t xml:space="preserve"> &lt; 0.001 when compared with the vehicle control at day 7.</w:t>
      </w:r>
    </w:p>
    <w:p w14:paraId="687D5EC5" w14:textId="77777777" w:rsidR="00E46460" w:rsidRPr="001411E6" w:rsidRDefault="00E46460" w:rsidP="00380822">
      <w:pPr>
        <w:spacing w:line="360" w:lineRule="auto"/>
        <w:jc w:val="both"/>
        <w:rPr>
          <w:rFonts w:ascii="Book Antiqua" w:hAnsi="Book Antiqua" w:cs="Tahoma"/>
          <w:lang w:eastAsia="zh-CN"/>
        </w:rPr>
        <w:sectPr w:rsidR="00E46460" w:rsidRPr="001411E6">
          <w:pgSz w:w="12240" w:h="15840"/>
          <w:pgMar w:top="1440" w:right="1440" w:bottom="1440" w:left="1440" w:header="720" w:footer="720" w:gutter="0"/>
          <w:cols w:space="720"/>
          <w:docGrid w:linePitch="360"/>
        </w:sectPr>
      </w:pPr>
    </w:p>
    <w:p w14:paraId="3A018CA5" w14:textId="413C7CAB" w:rsidR="00E46460" w:rsidRPr="001411E6" w:rsidRDefault="00F573B3" w:rsidP="00380822">
      <w:pPr>
        <w:spacing w:line="360" w:lineRule="auto"/>
        <w:jc w:val="both"/>
        <w:rPr>
          <w:rFonts w:ascii="Book Antiqua" w:hAnsi="Book Antiqua" w:cs="Tahoma"/>
          <w:lang w:eastAsia="zh-CN"/>
        </w:rPr>
      </w:pPr>
      <w:r>
        <w:rPr>
          <w:rFonts w:ascii="Book Antiqua" w:hAnsi="Book Antiqua" w:cs="Tahoma"/>
          <w:noProof/>
          <w:lang w:eastAsia="zh-CN"/>
        </w:rPr>
        <w:lastRenderedPageBreak/>
        <w:drawing>
          <wp:inline distT="0" distB="0" distL="0" distR="0" wp14:anchorId="4E19B1FA" wp14:editId="3491321E">
            <wp:extent cx="3827780" cy="8218805"/>
            <wp:effectExtent l="0" t="0" r="1270" b="0"/>
            <wp:docPr id="10028258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7780" cy="8218805"/>
                    </a:xfrm>
                    <a:prstGeom prst="rect">
                      <a:avLst/>
                    </a:prstGeom>
                    <a:noFill/>
                    <a:ln>
                      <a:noFill/>
                    </a:ln>
                  </pic:spPr>
                </pic:pic>
              </a:graphicData>
            </a:graphic>
          </wp:inline>
        </w:drawing>
      </w:r>
    </w:p>
    <w:p w14:paraId="59C9CF5D" w14:textId="53031A1E" w:rsidR="00E46460" w:rsidRPr="001411E6" w:rsidRDefault="00E46460" w:rsidP="00380822">
      <w:pPr>
        <w:spacing w:line="360" w:lineRule="auto"/>
        <w:jc w:val="both"/>
        <w:rPr>
          <w:rFonts w:ascii="Book Antiqua" w:hAnsi="Book Antiqua" w:cs="Tahoma"/>
          <w:lang w:eastAsia="zh-CN"/>
        </w:rPr>
      </w:pPr>
      <w:r w:rsidRPr="001411E6">
        <w:rPr>
          <w:rFonts w:ascii="Book Antiqua" w:hAnsi="Book Antiqua" w:cs="Tahoma"/>
          <w:b/>
          <w:bCs/>
          <w:lang w:eastAsia="zh-CN"/>
        </w:rPr>
        <w:lastRenderedPageBreak/>
        <w:t>Figure 6 The generalizable oncogenic traits of cell cycle and Notch associated pathways in cholangiocarcinoma.</w:t>
      </w:r>
      <w:r w:rsidRPr="001411E6">
        <w:rPr>
          <w:rFonts w:ascii="Book Antiqua" w:hAnsi="Book Antiqua" w:cs="Tahoma"/>
          <w:lang w:eastAsia="zh-CN"/>
        </w:rPr>
        <w:t xml:space="preserve"> </w:t>
      </w:r>
      <w:proofErr w:type="spellStart"/>
      <w:r w:rsidRPr="001411E6">
        <w:rPr>
          <w:rFonts w:ascii="Book Antiqua" w:hAnsi="Book Antiqua" w:cs="Tahoma"/>
          <w:lang w:eastAsia="zh-CN"/>
        </w:rPr>
        <w:t>GSEA</w:t>
      </w:r>
      <w:proofErr w:type="spellEnd"/>
      <w:r w:rsidRPr="001411E6">
        <w:rPr>
          <w:rFonts w:ascii="Book Antiqua" w:hAnsi="Book Antiqua" w:cs="Tahoma"/>
          <w:lang w:eastAsia="zh-CN"/>
        </w:rPr>
        <w:t xml:space="preserve"> identified cell cycle and Notch associated pathways significantly activated in tumors compared to the corresponding adjacent normal livers from GEO database (</w:t>
      </w:r>
      <w:proofErr w:type="spellStart"/>
      <w:r w:rsidRPr="001411E6">
        <w:rPr>
          <w:rFonts w:ascii="Book Antiqua" w:hAnsi="Book Antiqua" w:cs="Tahoma"/>
          <w:lang w:eastAsia="zh-CN"/>
        </w:rPr>
        <w:t>GSE107943</w:t>
      </w:r>
      <w:proofErr w:type="spellEnd"/>
      <w:r w:rsidRPr="001411E6">
        <w:rPr>
          <w:rFonts w:ascii="Book Antiqua" w:hAnsi="Book Antiqua" w:cs="Tahoma"/>
          <w:lang w:eastAsia="zh-CN"/>
        </w:rPr>
        <w:t>) (A).</w:t>
      </w:r>
      <w:r w:rsidR="005D570D" w:rsidRPr="001411E6">
        <w:rPr>
          <w:rFonts w:ascii="Book Antiqua" w:hAnsi="Book Antiqua" w:cs="Tahoma"/>
          <w:lang w:eastAsia="zh-CN"/>
        </w:rPr>
        <w:t>U</w:t>
      </w:r>
      <w:r w:rsidR="005D570D" w:rsidRPr="001411E6">
        <w:rPr>
          <w:rFonts w:ascii="Book Antiqua" w:hAnsi="Book Antiqua" w:cs="Tahoma" w:hint="eastAsia"/>
          <w:lang w:eastAsia="zh-CN"/>
        </w:rPr>
        <w:t>pp</w:t>
      </w:r>
      <w:r w:rsidR="005D570D" w:rsidRPr="001411E6">
        <w:rPr>
          <w:rFonts w:ascii="Book Antiqua" w:hAnsi="Book Antiqua" w:cs="Tahoma"/>
          <w:lang w:eastAsia="zh-CN"/>
        </w:rPr>
        <w:t>er</w:t>
      </w:r>
      <w:r w:rsidRPr="001411E6">
        <w:rPr>
          <w:rFonts w:ascii="Book Antiqua" w:hAnsi="Book Antiqua" w:cs="Tahoma"/>
          <w:lang w:eastAsia="zh-CN"/>
        </w:rPr>
        <w:t xml:space="preserve">: cell cycle associated pathways, including </w:t>
      </w:r>
      <w:proofErr w:type="spellStart"/>
      <w:r w:rsidRPr="001411E6">
        <w:rPr>
          <w:rFonts w:ascii="Book Antiqua" w:hAnsi="Book Antiqua" w:cs="Tahoma"/>
          <w:lang w:eastAsia="zh-CN"/>
        </w:rPr>
        <w:t>G2M</w:t>
      </w:r>
      <w:proofErr w:type="spellEnd"/>
      <w:r w:rsidRPr="001411E6">
        <w:rPr>
          <w:rFonts w:ascii="Book Antiqua" w:hAnsi="Book Antiqua" w:cs="Tahoma"/>
          <w:lang w:eastAsia="zh-CN"/>
        </w:rPr>
        <w:t xml:space="preserve"> checkpoint, </w:t>
      </w:r>
      <w:proofErr w:type="spellStart"/>
      <w:r w:rsidRPr="001411E6">
        <w:rPr>
          <w:rFonts w:ascii="Book Antiqua" w:hAnsi="Book Antiqua" w:cs="Tahoma"/>
          <w:lang w:eastAsia="zh-CN"/>
        </w:rPr>
        <w:t>E2F</w:t>
      </w:r>
      <w:proofErr w:type="spellEnd"/>
      <w:r w:rsidRPr="001411E6">
        <w:rPr>
          <w:rFonts w:ascii="Book Antiqua" w:hAnsi="Book Antiqua" w:cs="Tahoma"/>
          <w:lang w:eastAsia="zh-CN"/>
        </w:rPr>
        <w:t xml:space="preserve"> Targets, and Mitotic spindle gene sets;</w:t>
      </w:r>
      <w:r w:rsidR="005D570D" w:rsidRPr="001411E6">
        <w:rPr>
          <w:rFonts w:ascii="Book Antiqua" w:hAnsi="Book Antiqua" w:cs="Tahoma"/>
          <w:lang w:eastAsia="zh-CN"/>
        </w:rPr>
        <w:t xml:space="preserve"> lower</w:t>
      </w:r>
      <w:r w:rsidRPr="001411E6">
        <w:rPr>
          <w:rFonts w:ascii="Book Antiqua" w:hAnsi="Book Antiqua" w:cs="Tahoma"/>
          <w:lang w:eastAsia="zh-CN"/>
        </w:rPr>
        <w:t xml:space="preserve">: Notch associated pathways, including epithelial mesenchymal transition, Hedgehog, and apical junction gene sets. The mRNA expression levels from the leading edges of </w:t>
      </w:r>
      <w:r w:rsidR="006444FA" w:rsidRPr="006444FA">
        <w:rPr>
          <w:rFonts w:ascii="Book Antiqua" w:hAnsi="Book Antiqua" w:cs="Tahoma"/>
          <w:lang w:eastAsia="zh-CN"/>
        </w:rPr>
        <w:t>cell cycle (B) and Notch (C) associated</w:t>
      </w:r>
      <w:r w:rsidRPr="001411E6">
        <w:rPr>
          <w:rFonts w:ascii="Book Antiqua" w:hAnsi="Book Antiqua" w:cs="Tahoma"/>
          <w:lang w:eastAsia="zh-CN"/>
        </w:rPr>
        <w:t xml:space="preserve"> pathways were analyzed in </w:t>
      </w:r>
      <w:proofErr w:type="spellStart"/>
      <w:r w:rsidRPr="001411E6">
        <w:rPr>
          <w:rFonts w:ascii="Book Antiqua" w:hAnsi="Book Antiqua" w:cs="Tahoma"/>
          <w:lang w:eastAsia="zh-CN"/>
        </w:rPr>
        <w:t>CCA</w:t>
      </w:r>
      <w:proofErr w:type="spellEnd"/>
      <w:r w:rsidRPr="001411E6">
        <w:rPr>
          <w:rFonts w:ascii="Book Antiqua" w:hAnsi="Book Antiqua" w:cs="Tahoma"/>
          <w:lang w:eastAsia="zh-CN"/>
        </w:rPr>
        <w:t xml:space="preserve"> samples compared to the corresponding adjacent normal livers (pairs = 27). </w:t>
      </w:r>
      <w:proofErr w:type="spellStart"/>
      <w:r w:rsidRPr="001411E6">
        <w:rPr>
          <w:rFonts w:ascii="Book Antiqua" w:hAnsi="Book Antiqua" w:cs="Tahoma"/>
          <w:lang w:eastAsia="zh-CN"/>
        </w:rPr>
        <w:t>RPKM</w:t>
      </w:r>
      <w:proofErr w:type="spellEnd"/>
      <w:r w:rsidRPr="001411E6">
        <w:rPr>
          <w:rFonts w:ascii="Book Antiqua" w:hAnsi="Book Antiqua" w:cs="Tahoma"/>
          <w:lang w:eastAsia="zh-CN"/>
        </w:rPr>
        <w:t xml:space="preserve">: Reads per kilobase million; Red: Intrahepatic cholangiocarcinoma; Blue: Para-cancerous normal liver; </w:t>
      </w:r>
      <w:proofErr w:type="spellStart"/>
      <w:r w:rsidRPr="001411E6">
        <w:rPr>
          <w:rFonts w:ascii="Book Antiqua" w:hAnsi="Book Antiqua" w:cs="Tahoma"/>
          <w:vertAlign w:val="superscript"/>
          <w:lang w:eastAsia="zh-CN"/>
        </w:rPr>
        <w:t>c</w:t>
      </w:r>
      <w:r w:rsidRPr="001411E6">
        <w:rPr>
          <w:rFonts w:ascii="Book Antiqua" w:hAnsi="Book Antiqua" w:cs="Tahoma"/>
          <w:i/>
          <w:iCs/>
          <w:lang w:eastAsia="zh-CN"/>
        </w:rPr>
        <w:t>P</w:t>
      </w:r>
      <w:proofErr w:type="spellEnd"/>
      <w:r w:rsidRPr="001411E6">
        <w:rPr>
          <w:rFonts w:ascii="Book Antiqua" w:hAnsi="Book Antiqua" w:cs="Tahoma"/>
          <w:lang w:eastAsia="zh-CN"/>
        </w:rPr>
        <w:t xml:space="preserve"> &lt; 0.001 when compared with the relevant normal control.</w:t>
      </w:r>
    </w:p>
    <w:p w14:paraId="4957E354" w14:textId="77777777" w:rsidR="00E46460" w:rsidRPr="001411E6" w:rsidRDefault="00E46460" w:rsidP="00380822">
      <w:pPr>
        <w:spacing w:line="360" w:lineRule="auto"/>
        <w:jc w:val="both"/>
        <w:rPr>
          <w:rFonts w:ascii="Book Antiqua" w:hAnsi="Book Antiqua" w:cs="Tahoma"/>
          <w:lang w:eastAsia="zh-CN"/>
        </w:rPr>
        <w:sectPr w:rsidR="00E46460" w:rsidRPr="001411E6">
          <w:pgSz w:w="12240" w:h="15840"/>
          <w:pgMar w:top="1440" w:right="1440" w:bottom="1440" w:left="1440" w:header="720" w:footer="720" w:gutter="0"/>
          <w:cols w:space="720"/>
          <w:docGrid w:linePitch="360"/>
        </w:sectPr>
      </w:pPr>
    </w:p>
    <w:p w14:paraId="2154B2B1" w14:textId="19B7BDA0" w:rsidR="00E46460" w:rsidRPr="001411E6" w:rsidRDefault="00F573B3" w:rsidP="00380822">
      <w:pPr>
        <w:spacing w:line="360" w:lineRule="auto"/>
        <w:jc w:val="both"/>
        <w:rPr>
          <w:rFonts w:ascii="Book Antiqua" w:hAnsi="Book Antiqua" w:cs="Tahoma"/>
          <w:lang w:eastAsia="zh-CN"/>
        </w:rPr>
      </w:pPr>
      <w:r>
        <w:rPr>
          <w:b/>
          <w:bCs/>
          <w:noProof/>
          <w:color w:val="000000" w:themeColor="text1"/>
        </w:rPr>
        <w:lastRenderedPageBreak/>
        <w:drawing>
          <wp:inline distT="0" distB="0" distL="0" distR="0" wp14:anchorId="237E9EB5" wp14:editId="6C3A756D">
            <wp:extent cx="4635500" cy="8229600"/>
            <wp:effectExtent l="0" t="0" r="0" b="0"/>
            <wp:docPr id="16253071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5500" cy="8229600"/>
                    </a:xfrm>
                    <a:prstGeom prst="rect">
                      <a:avLst/>
                    </a:prstGeom>
                    <a:noFill/>
                    <a:ln>
                      <a:noFill/>
                    </a:ln>
                  </pic:spPr>
                </pic:pic>
              </a:graphicData>
            </a:graphic>
          </wp:inline>
        </w:drawing>
      </w:r>
    </w:p>
    <w:p w14:paraId="2F99F051" w14:textId="364301FF" w:rsidR="00DB1EC6" w:rsidRPr="001411E6" w:rsidRDefault="00E46460" w:rsidP="00380822">
      <w:pPr>
        <w:spacing w:line="360" w:lineRule="auto"/>
        <w:jc w:val="both"/>
        <w:rPr>
          <w:rFonts w:ascii="Book Antiqua" w:hAnsi="Book Antiqua" w:cs="Tahoma"/>
          <w:lang w:eastAsia="zh-CN"/>
        </w:rPr>
        <w:sectPr w:rsidR="00DB1EC6" w:rsidRPr="001411E6">
          <w:pgSz w:w="12240" w:h="15840"/>
          <w:pgMar w:top="1440" w:right="1440" w:bottom="1440" w:left="1440" w:header="720" w:footer="720" w:gutter="0"/>
          <w:cols w:space="720"/>
          <w:docGrid w:linePitch="360"/>
        </w:sectPr>
      </w:pPr>
      <w:r w:rsidRPr="001411E6">
        <w:rPr>
          <w:rFonts w:ascii="Book Antiqua" w:hAnsi="Book Antiqua" w:cs="Tahoma"/>
          <w:b/>
          <w:bCs/>
          <w:lang w:eastAsia="zh-CN"/>
        </w:rPr>
        <w:lastRenderedPageBreak/>
        <w:t>Figure 7 Cell cycle and Notch associated genes correlate with dismal survival in patients with cholangiocarcinoma.</w:t>
      </w:r>
      <w:r w:rsidRPr="001411E6">
        <w:rPr>
          <w:rFonts w:ascii="Book Antiqua" w:hAnsi="Book Antiqua" w:cs="Tahoma"/>
          <w:lang w:eastAsia="zh-CN"/>
        </w:rPr>
        <w:t xml:space="preserve"> Kaplan-Meier analysis of </w:t>
      </w:r>
      <w:r w:rsidRPr="001411E6">
        <w:rPr>
          <w:rFonts w:ascii="Book Antiqua" w:hAnsi="Book Antiqua" w:cs="Tahoma"/>
          <w:b/>
          <w:bCs/>
          <w:lang w:eastAsia="zh-CN"/>
        </w:rPr>
        <w:t>cholangiocarcinoma</w:t>
      </w:r>
      <w:r w:rsidRPr="001411E6">
        <w:rPr>
          <w:rFonts w:ascii="Book Antiqua" w:hAnsi="Book Antiqua" w:cs="Tahoma"/>
          <w:lang w:eastAsia="zh-CN"/>
        </w:rPr>
        <w:t xml:space="preserve"> patients in </w:t>
      </w:r>
      <w:r w:rsidR="00CD4497" w:rsidRPr="00CD4497">
        <w:rPr>
          <w:rFonts w:ascii="Book Antiqua" w:hAnsi="Book Antiqua" w:cs="Tahoma"/>
          <w:lang w:eastAsia="zh-CN"/>
        </w:rPr>
        <w:t>EBI-</w:t>
      </w:r>
      <w:proofErr w:type="spellStart"/>
      <w:r w:rsidR="00CD4497" w:rsidRPr="00CD4497">
        <w:rPr>
          <w:rFonts w:ascii="Book Antiqua" w:hAnsi="Book Antiqua" w:cs="Tahoma"/>
          <w:lang w:eastAsia="zh-CN"/>
        </w:rPr>
        <w:t>EGAD00001001076</w:t>
      </w:r>
      <w:proofErr w:type="spellEnd"/>
      <w:r w:rsidR="00CD4497" w:rsidRPr="00CD4497">
        <w:rPr>
          <w:rFonts w:ascii="Book Antiqua" w:hAnsi="Book Antiqua" w:cs="Tahoma"/>
          <w:lang w:eastAsia="zh-CN"/>
        </w:rPr>
        <w:t xml:space="preserve"> (A and B)</w:t>
      </w:r>
      <w:r w:rsidRPr="001411E6">
        <w:rPr>
          <w:rFonts w:ascii="Book Antiqua" w:hAnsi="Book Antiqua" w:cs="Tahoma"/>
          <w:lang w:eastAsia="zh-CN"/>
        </w:rPr>
        <w:t xml:space="preserve"> and </w:t>
      </w:r>
      <w:proofErr w:type="spellStart"/>
      <w:r w:rsidRPr="001411E6">
        <w:rPr>
          <w:rFonts w:ascii="Book Antiqua" w:hAnsi="Book Antiqua" w:cs="Tahoma"/>
          <w:lang w:eastAsia="zh-CN"/>
        </w:rPr>
        <w:t>GSE107943</w:t>
      </w:r>
      <w:proofErr w:type="spellEnd"/>
      <w:r w:rsidRPr="001411E6">
        <w:rPr>
          <w:rFonts w:ascii="Book Antiqua" w:hAnsi="Book Antiqua" w:cs="Tahoma"/>
          <w:lang w:eastAsia="zh-CN"/>
        </w:rPr>
        <w:t xml:space="preserve"> (C and D) database. The optimal cutoff of genes from the leading edges of cell cycle (A and C) and Notch (B and D) associated pathways was calculated by maximally selected rank statistics. And then the difference between two groups was analyzed by log-rank test. Red: Higher expression of the indicated genes, Blue: Lower expression of indicated genes; DFS: disease-free survival, OS: overall survival.</w:t>
      </w:r>
    </w:p>
    <w:p w14:paraId="7B577CBB" w14:textId="38F273AC" w:rsidR="00DB1EC6" w:rsidRDefault="00DB1EC6" w:rsidP="00380822">
      <w:pPr>
        <w:spacing w:line="360" w:lineRule="auto"/>
        <w:jc w:val="both"/>
        <w:rPr>
          <w:b/>
          <w:bCs/>
          <w:noProof/>
        </w:rPr>
      </w:pPr>
    </w:p>
    <w:p w14:paraId="37A8BB5E" w14:textId="0083A9C0" w:rsidR="00F573B3" w:rsidRPr="001411E6" w:rsidRDefault="00F573B3" w:rsidP="00380822">
      <w:pPr>
        <w:spacing w:line="360" w:lineRule="auto"/>
        <w:jc w:val="both"/>
        <w:rPr>
          <w:rFonts w:ascii="Book Antiqua" w:hAnsi="Book Antiqua" w:cs="Tahoma"/>
          <w:b/>
          <w:bCs/>
          <w:lang w:eastAsia="zh-CN"/>
        </w:rPr>
      </w:pPr>
      <w:r>
        <w:rPr>
          <w:b/>
          <w:bCs/>
          <w:noProof/>
        </w:rPr>
        <w:drawing>
          <wp:inline distT="0" distB="0" distL="0" distR="0" wp14:anchorId="65DB74D5" wp14:editId="2D49BA7A">
            <wp:extent cx="5943600" cy="4083050"/>
            <wp:effectExtent l="0" t="0" r="0" b="0"/>
            <wp:docPr id="19120482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083050"/>
                    </a:xfrm>
                    <a:prstGeom prst="rect">
                      <a:avLst/>
                    </a:prstGeom>
                    <a:noFill/>
                    <a:ln>
                      <a:noFill/>
                    </a:ln>
                  </pic:spPr>
                </pic:pic>
              </a:graphicData>
            </a:graphic>
          </wp:inline>
        </w:drawing>
      </w:r>
    </w:p>
    <w:p w14:paraId="5E7461C6" w14:textId="63A38F2D" w:rsidR="00DB1EC6" w:rsidRPr="001411E6" w:rsidRDefault="00DB1EC6" w:rsidP="00DB1EC6">
      <w:pPr>
        <w:spacing w:line="360" w:lineRule="auto"/>
        <w:jc w:val="both"/>
        <w:rPr>
          <w:rFonts w:ascii="Book Antiqua" w:hAnsi="Book Antiqua" w:cs="Tahoma"/>
          <w:lang w:eastAsia="zh-CN"/>
        </w:rPr>
      </w:pPr>
      <w:r w:rsidRPr="001411E6">
        <w:rPr>
          <w:rFonts w:ascii="Book Antiqua" w:hAnsi="Book Antiqua" w:cs="Tahoma"/>
          <w:b/>
          <w:bCs/>
          <w:lang w:eastAsia="zh-CN"/>
        </w:rPr>
        <w:t>Figure 8 The summary of dysregulated cell cycle and Notch pathways in cholangiocarcinoma progression.</w:t>
      </w:r>
      <w:r w:rsidRPr="001411E6">
        <w:rPr>
          <w:rFonts w:ascii="Book Antiqua" w:hAnsi="Book Antiqua" w:cs="Tahoma"/>
          <w:lang w:eastAsia="zh-CN"/>
        </w:rPr>
        <w:t xml:space="preserve"> The cholangiocarcinogenesis driven by aberrant cell cycle and Notch pathways, which may be targeted by small molecular inhibitors.</w:t>
      </w:r>
    </w:p>
    <w:p w14:paraId="7D846A48" w14:textId="77777777" w:rsidR="001411E6" w:rsidRPr="001411E6" w:rsidRDefault="001411E6" w:rsidP="00DB1EC6">
      <w:pPr>
        <w:spacing w:line="360" w:lineRule="auto"/>
        <w:jc w:val="both"/>
        <w:rPr>
          <w:rFonts w:ascii="Book Antiqua" w:hAnsi="Book Antiqua" w:cs="Tahoma"/>
          <w:lang w:eastAsia="zh-CN"/>
        </w:rPr>
      </w:pPr>
    </w:p>
    <w:p w14:paraId="5FA97A88" w14:textId="77777777" w:rsidR="001411E6" w:rsidRPr="001411E6" w:rsidRDefault="001411E6" w:rsidP="00DB1EC6">
      <w:pPr>
        <w:spacing w:line="360" w:lineRule="auto"/>
        <w:jc w:val="both"/>
        <w:rPr>
          <w:rFonts w:ascii="Book Antiqua" w:hAnsi="Book Antiqua" w:cs="Tahoma"/>
          <w:lang w:eastAsia="zh-CN"/>
        </w:rPr>
      </w:pPr>
    </w:p>
    <w:p w14:paraId="25D6DE05" w14:textId="3F101A6B" w:rsidR="001411E6" w:rsidRPr="001411E6" w:rsidRDefault="001411E6">
      <w:pPr>
        <w:rPr>
          <w:rFonts w:ascii="Book Antiqua" w:hAnsi="Book Antiqua" w:cs="Tahoma"/>
          <w:lang w:eastAsia="zh-CN"/>
        </w:rPr>
      </w:pPr>
      <w:r w:rsidRPr="001411E6">
        <w:rPr>
          <w:rFonts w:ascii="Book Antiqua" w:hAnsi="Book Antiqua" w:cs="Tahoma"/>
          <w:lang w:eastAsia="zh-CN"/>
        </w:rPr>
        <w:br w:type="page"/>
      </w:r>
    </w:p>
    <w:p w14:paraId="0839FC20" w14:textId="77777777" w:rsidR="001411E6" w:rsidRPr="001411E6" w:rsidRDefault="001411E6" w:rsidP="001411E6">
      <w:pPr>
        <w:ind w:leftChars="100" w:left="240"/>
        <w:jc w:val="center"/>
        <w:rPr>
          <w:rFonts w:ascii="Book Antiqua" w:hAnsi="Book Antiqua"/>
          <w:lang w:val="pt-BR" w:eastAsia="zh-CN"/>
        </w:rPr>
      </w:pPr>
      <w:bookmarkStart w:id="6" w:name="_Hlk88512952"/>
    </w:p>
    <w:p w14:paraId="338A051C" w14:textId="77777777" w:rsidR="001411E6" w:rsidRPr="001411E6" w:rsidRDefault="001411E6" w:rsidP="001411E6">
      <w:pPr>
        <w:ind w:leftChars="100" w:left="240"/>
        <w:jc w:val="center"/>
        <w:rPr>
          <w:rFonts w:ascii="Book Antiqua" w:hAnsi="Book Antiqua"/>
          <w:lang w:val="pt-BR" w:eastAsia="zh-CN"/>
        </w:rPr>
      </w:pPr>
    </w:p>
    <w:p w14:paraId="50F2C076" w14:textId="77777777" w:rsidR="001411E6" w:rsidRPr="001411E6" w:rsidRDefault="001411E6" w:rsidP="001411E6">
      <w:pPr>
        <w:ind w:leftChars="100" w:left="240"/>
        <w:jc w:val="center"/>
        <w:rPr>
          <w:rFonts w:ascii="Book Antiqua" w:hAnsi="Book Antiqua"/>
          <w:lang w:val="pt-BR" w:eastAsia="zh-CN"/>
        </w:rPr>
      </w:pPr>
    </w:p>
    <w:p w14:paraId="0BCE5F0A" w14:textId="77777777" w:rsidR="001411E6" w:rsidRPr="001411E6" w:rsidRDefault="001411E6" w:rsidP="001411E6">
      <w:pPr>
        <w:ind w:leftChars="100" w:left="240"/>
        <w:jc w:val="center"/>
        <w:rPr>
          <w:rFonts w:ascii="Book Antiqua" w:hAnsi="Book Antiqua"/>
          <w:lang w:val="pt-BR" w:eastAsia="zh-CN"/>
        </w:rPr>
      </w:pPr>
    </w:p>
    <w:p w14:paraId="0720B2E4" w14:textId="77777777" w:rsidR="001411E6" w:rsidRPr="001411E6" w:rsidRDefault="001411E6" w:rsidP="001411E6">
      <w:pPr>
        <w:ind w:leftChars="100" w:left="240"/>
        <w:jc w:val="center"/>
        <w:rPr>
          <w:rFonts w:ascii="Book Antiqua" w:hAnsi="Book Antiqua"/>
          <w:lang w:eastAsia="zh-CN"/>
        </w:rPr>
      </w:pPr>
      <w:r w:rsidRPr="001411E6">
        <w:rPr>
          <w:rFonts w:ascii="Book Antiqua" w:hAnsi="Book Antiqua"/>
          <w:noProof/>
          <w:lang w:eastAsia="zh-CN"/>
        </w:rPr>
        <w:drawing>
          <wp:inline distT="0" distB="0" distL="0" distR="0" wp14:anchorId="1F44E74E" wp14:editId="316A5B1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C7B8768" w14:textId="77777777" w:rsidR="001411E6" w:rsidRPr="001411E6" w:rsidRDefault="001411E6" w:rsidP="001411E6">
      <w:pPr>
        <w:ind w:leftChars="100" w:left="240"/>
        <w:jc w:val="center"/>
        <w:rPr>
          <w:rFonts w:ascii="Book Antiqua" w:hAnsi="Book Antiqua"/>
          <w:lang w:eastAsia="zh-CN"/>
        </w:rPr>
      </w:pPr>
    </w:p>
    <w:p w14:paraId="7A066B8E" w14:textId="77777777" w:rsidR="001411E6" w:rsidRPr="001411E6" w:rsidRDefault="001411E6" w:rsidP="001411E6">
      <w:pPr>
        <w:autoSpaceDE w:val="0"/>
        <w:autoSpaceDN w:val="0"/>
        <w:adjustRightInd w:val="0"/>
        <w:ind w:leftChars="100" w:left="240"/>
        <w:jc w:val="center"/>
        <w:rPr>
          <w:rFonts w:ascii="Book Antiqua" w:eastAsia="Garamond-Bold" w:hAnsi="Book Antiqua" w:cs="Garamond-Bold"/>
          <w:b/>
          <w:bCs/>
          <w:color w:val="000000"/>
          <w:sz w:val="28"/>
          <w:szCs w:val="28"/>
        </w:rPr>
      </w:pPr>
      <w:r w:rsidRPr="001411E6">
        <w:rPr>
          <w:rFonts w:ascii="Book Antiqua" w:eastAsia="TimesNewRomanPSMT" w:hAnsi="Book Antiqua" w:cs="TimesNewRomanPSMT"/>
          <w:color w:val="000000"/>
          <w:sz w:val="28"/>
          <w:szCs w:val="28"/>
        </w:rPr>
        <w:t xml:space="preserve">Published by </w:t>
      </w:r>
      <w:proofErr w:type="spellStart"/>
      <w:r w:rsidRPr="001411E6">
        <w:rPr>
          <w:rFonts w:ascii="Book Antiqua" w:eastAsia="Garamond-Bold" w:hAnsi="Book Antiqua" w:cs="Garamond-Bold"/>
          <w:b/>
          <w:bCs/>
          <w:color w:val="000000"/>
          <w:sz w:val="28"/>
          <w:szCs w:val="28"/>
        </w:rPr>
        <w:t>Baishideng</w:t>
      </w:r>
      <w:proofErr w:type="spellEnd"/>
      <w:r w:rsidRPr="001411E6">
        <w:rPr>
          <w:rFonts w:ascii="Book Antiqua" w:eastAsia="Garamond-Bold" w:hAnsi="Book Antiqua" w:cs="Garamond-Bold"/>
          <w:b/>
          <w:bCs/>
          <w:color w:val="000000"/>
          <w:sz w:val="28"/>
          <w:szCs w:val="28"/>
        </w:rPr>
        <w:t xml:space="preserve"> Publishing Group Inc</w:t>
      </w:r>
    </w:p>
    <w:p w14:paraId="6359316D" w14:textId="77777777" w:rsidR="001411E6" w:rsidRPr="001411E6" w:rsidRDefault="001411E6" w:rsidP="001411E6">
      <w:pPr>
        <w:autoSpaceDE w:val="0"/>
        <w:autoSpaceDN w:val="0"/>
        <w:adjustRightInd w:val="0"/>
        <w:ind w:leftChars="100" w:left="240"/>
        <w:jc w:val="center"/>
        <w:rPr>
          <w:rFonts w:ascii="Book Antiqua" w:eastAsia="TimesNewRomanPSMT" w:hAnsi="Book Antiqua" w:cs="Garamond"/>
          <w:color w:val="000000"/>
          <w:sz w:val="28"/>
          <w:szCs w:val="28"/>
        </w:rPr>
      </w:pPr>
      <w:r w:rsidRPr="001411E6">
        <w:rPr>
          <w:rFonts w:ascii="Book Antiqua" w:eastAsia="TimesNewRomanPSMT" w:hAnsi="Book Antiqua" w:cs="Garamond"/>
          <w:color w:val="000000"/>
          <w:sz w:val="28"/>
          <w:szCs w:val="28"/>
        </w:rPr>
        <w:t>7041 Koll Center Parkway, Suite 160, Pleasanton, CA 94566, USA</w:t>
      </w:r>
    </w:p>
    <w:p w14:paraId="6FCA12C3" w14:textId="77777777" w:rsidR="001411E6" w:rsidRPr="001411E6" w:rsidRDefault="001411E6" w:rsidP="001411E6">
      <w:pPr>
        <w:autoSpaceDE w:val="0"/>
        <w:autoSpaceDN w:val="0"/>
        <w:adjustRightInd w:val="0"/>
        <w:ind w:leftChars="100" w:left="240"/>
        <w:jc w:val="center"/>
        <w:rPr>
          <w:rFonts w:ascii="Book Antiqua" w:eastAsia="TimesNewRomanPSMT" w:hAnsi="Book Antiqua" w:cs="Garamond"/>
          <w:color w:val="000000"/>
          <w:sz w:val="28"/>
          <w:szCs w:val="28"/>
        </w:rPr>
      </w:pPr>
      <w:r w:rsidRPr="001411E6">
        <w:rPr>
          <w:rFonts w:ascii="Book Antiqua" w:eastAsia="Garamond-Bold" w:hAnsi="Book Antiqua" w:cs="Garamond-Bold"/>
          <w:b/>
          <w:bCs/>
          <w:color w:val="000000"/>
          <w:sz w:val="28"/>
          <w:szCs w:val="28"/>
        </w:rPr>
        <w:t xml:space="preserve">Telephone: </w:t>
      </w:r>
      <w:r w:rsidRPr="001411E6">
        <w:rPr>
          <w:rFonts w:ascii="Book Antiqua" w:eastAsia="TimesNewRomanPSMT" w:hAnsi="Book Antiqua" w:cs="Garamond"/>
          <w:color w:val="000000"/>
          <w:sz w:val="28"/>
          <w:szCs w:val="28"/>
        </w:rPr>
        <w:t>+1-925-3991568</w:t>
      </w:r>
    </w:p>
    <w:p w14:paraId="363EBFD2" w14:textId="77777777" w:rsidR="001411E6" w:rsidRPr="001411E6" w:rsidRDefault="001411E6" w:rsidP="001411E6">
      <w:pPr>
        <w:autoSpaceDE w:val="0"/>
        <w:autoSpaceDN w:val="0"/>
        <w:adjustRightInd w:val="0"/>
        <w:ind w:leftChars="100" w:left="240"/>
        <w:jc w:val="center"/>
        <w:rPr>
          <w:rFonts w:ascii="Book Antiqua" w:eastAsia="TimesNewRomanPSMT" w:hAnsi="Book Antiqua" w:cs="Garamond"/>
          <w:color w:val="D56400"/>
          <w:sz w:val="28"/>
          <w:szCs w:val="28"/>
        </w:rPr>
      </w:pPr>
      <w:r w:rsidRPr="001411E6">
        <w:rPr>
          <w:rFonts w:ascii="Book Antiqua" w:eastAsia="Garamond-Bold" w:hAnsi="Book Antiqua" w:cs="Garamond-Bold"/>
          <w:b/>
          <w:bCs/>
          <w:color w:val="000000"/>
          <w:sz w:val="28"/>
          <w:szCs w:val="28"/>
        </w:rPr>
        <w:t xml:space="preserve">E-mail: </w:t>
      </w:r>
      <w:proofErr w:type="spellStart"/>
      <w:r w:rsidRPr="001411E6">
        <w:rPr>
          <w:rFonts w:ascii="Book Antiqua" w:eastAsia="TimesNewRomanPSMT" w:hAnsi="Book Antiqua" w:cs="Garamond"/>
          <w:color w:val="D56400"/>
          <w:sz w:val="28"/>
          <w:szCs w:val="28"/>
        </w:rPr>
        <w:t>bpgoffice@wjgnet.com</w:t>
      </w:r>
      <w:proofErr w:type="spellEnd"/>
    </w:p>
    <w:p w14:paraId="2051B43B" w14:textId="77777777" w:rsidR="001411E6" w:rsidRPr="001411E6" w:rsidRDefault="001411E6" w:rsidP="001411E6">
      <w:pPr>
        <w:autoSpaceDE w:val="0"/>
        <w:autoSpaceDN w:val="0"/>
        <w:adjustRightInd w:val="0"/>
        <w:ind w:leftChars="100" w:left="240"/>
        <w:jc w:val="center"/>
        <w:rPr>
          <w:rFonts w:ascii="Book Antiqua" w:eastAsia="TimesNewRomanPSMT" w:hAnsi="Book Antiqua" w:cs="Garamond"/>
          <w:color w:val="D56400"/>
          <w:sz w:val="28"/>
          <w:szCs w:val="28"/>
        </w:rPr>
      </w:pPr>
      <w:r w:rsidRPr="001411E6">
        <w:rPr>
          <w:rFonts w:ascii="Book Antiqua" w:eastAsia="Garamond-Bold" w:hAnsi="Book Antiqua" w:cs="Garamond-Bold"/>
          <w:b/>
          <w:bCs/>
          <w:color w:val="000000"/>
          <w:sz w:val="28"/>
          <w:szCs w:val="28"/>
        </w:rPr>
        <w:t xml:space="preserve">Help Desk: </w:t>
      </w:r>
      <w:proofErr w:type="gramStart"/>
      <w:r w:rsidRPr="001411E6">
        <w:rPr>
          <w:rFonts w:ascii="Book Antiqua" w:eastAsia="TimesNewRomanPSMT" w:hAnsi="Book Antiqua" w:cs="Garamond"/>
          <w:color w:val="D56400"/>
          <w:sz w:val="28"/>
          <w:szCs w:val="28"/>
        </w:rPr>
        <w:t>https://</w:t>
      </w:r>
      <w:proofErr w:type="spellStart"/>
      <w:r w:rsidRPr="001411E6">
        <w:rPr>
          <w:rFonts w:ascii="Book Antiqua" w:eastAsia="TimesNewRomanPSMT" w:hAnsi="Book Antiqua" w:cs="Garamond"/>
          <w:color w:val="D56400"/>
          <w:sz w:val="28"/>
          <w:szCs w:val="28"/>
        </w:rPr>
        <w:t>www.f6publishing.com</w:t>
      </w:r>
      <w:proofErr w:type="spellEnd"/>
      <w:r w:rsidRPr="001411E6">
        <w:rPr>
          <w:rFonts w:ascii="Book Antiqua" w:eastAsia="TimesNewRomanPSMT" w:hAnsi="Book Antiqua" w:cs="Garamond"/>
          <w:color w:val="D56400"/>
          <w:sz w:val="28"/>
          <w:szCs w:val="28"/>
        </w:rPr>
        <w:t>/helpdesk</w:t>
      </w:r>
      <w:proofErr w:type="gramEnd"/>
    </w:p>
    <w:p w14:paraId="797C0635" w14:textId="77777777" w:rsidR="001411E6" w:rsidRPr="001411E6" w:rsidRDefault="001411E6" w:rsidP="001411E6">
      <w:pPr>
        <w:ind w:leftChars="100" w:left="240"/>
        <w:jc w:val="center"/>
        <w:rPr>
          <w:rFonts w:ascii="Book Antiqua" w:hAnsi="Book Antiqua"/>
          <w:lang w:eastAsia="zh-CN"/>
        </w:rPr>
      </w:pPr>
      <w:r w:rsidRPr="001411E6">
        <w:rPr>
          <w:rFonts w:ascii="Book Antiqua" w:eastAsia="TimesNewRomanPSMT" w:hAnsi="Book Antiqua" w:cs="Garamond"/>
          <w:color w:val="D56400"/>
          <w:sz w:val="28"/>
          <w:szCs w:val="28"/>
        </w:rPr>
        <w:t>https://</w:t>
      </w:r>
      <w:proofErr w:type="spellStart"/>
      <w:r w:rsidRPr="001411E6">
        <w:rPr>
          <w:rFonts w:ascii="Book Antiqua" w:eastAsia="TimesNewRomanPSMT" w:hAnsi="Book Antiqua" w:cs="Garamond"/>
          <w:color w:val="D56400"/>
          <w:sz w:val="28"/>
          <w:szCs w:val="28"/>
        </w:rPr>
        <w:t>www.wjgnet.com</w:t>
      </w:r>
      <w:proofErr w:type="spellEnd"/>
    </w:p>
    <w:p w14:paraId="26072A19" w14:textId="77777777" w:rsidR="001411E6" w:rsidRPr="001411E6" w:rsidRDefault="001411E6" w:rsidP="001411E6">
      <w:pPr>
        <w:ind w:leftChars="100" w:left="240"/>
        <w:jc w:val="center"/>
        <w:rPr>
          <w:rFonts w:ascii="Book Antiqua" w:hAnsi="Book Antiqua"/>
          <w:lang w:eastAsia="zh-CN"/>
        </w:rPr>
      </w:pPr>
    </w:p>
    <w:p w14:paraId="7BE6CAE2" w14:textId="77777777" w:rsidR="001411E6" w:rsidRPr="001411E6" w:rsidRDefault="001411E6" w:rsidP="001411E6">
      <w:pPr>
        <w:ind w:leftChars="100" w:left="240"/>
        <w:jc w:val="center"/>
        <w:rPr>
          <w:rFonts w:ascii="Book Antiqua" w:hAnsi="Book Antiqua"/>
          <w:lang w:eastAsia="zh-CN"/>
        </w:rPr>
      </w:pPr>
    </w:p>
    <w:p w14:paraId="60023D15" w14:textId="77777777" w:rsidR="001411E6" w:rsidRPr="001411E6" w:rsidRDefault="001411E6" w:rsidP="001411E6">
      <w:pPr>
        <w:ind w:leftChars="100" w:left="240"/>
        <w:jc w:val="center"/>
        <w:rPr>
          <w:rFonts w:ascii="Book Antiqua" w:hAnsi="Book Antiqua"/>
          <w:lang w:eastAsia="zh-CN"/>
        </w:rPr>
      </w:pPr>
    </w:p>
    <w:p w14:paraId="50EE2791" w14:textId="77777777" w:rsidR="001411E6" w:rsidRPr="001411E6" w:rsidRDefault="001411E6" w:rsidP="001411E6">
      <w:pPr>
        <w:ind w:leftChars="100" w:left="240"/>
        <w:jc w:val="center"/>
        <w:rPr>
          <w:rFonts w:ascii="Book Antiqua" w:hAnsi="Book Antiqua"/>
          <w:lang w:eastAsia="zh-CN"/>
        </w:rPr>
      </w:pPr>
      <w:r w:rsidRPr="001411E6">
        <w:rPr>
          <w:rFonts w:ascii="Book Antiqua" w:hAnsi="Book Antiqua"/>
          <w:noProof/>
          <w:lang w:eastAsia="zh-CN"/>
        </w:rPr>
        <w:drawing>
          <wp:inline distT="0" distB="0" distL="0" distR="0" wp14:anchorId="5835BE06" wp14:editId="20C7D44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B70D6D1" w14:textId="77777777" w:rsidR="001411E6" w:rsidRPr="001411E6" w:rsidRDefault="001411E6" w:rsidP="001411E6">
      <w:pPr>
        <w:ind w:leftChars="100" w:left="240"/>
        <w:jc w:val="center"/>
        <w:rPr>
          <w:rFonts w:ascii="Book Antiqua" w:hAnsi="Book Antiqua"/>
          <w:lang w:eastAsia="zh-CN"/>
        </w:rPr>
      </w:pPr>
    </w:p>
    <w:p w14:paraId="12EDF468" w14:textId="77777777" w:rsidR="001411E6" w:rsidRPr="001411E6" w:rsidRDefault="001411E6" w:rsidP="001411E6">
      <w:pPr>
        <w:ind w:leftChars="100" w:left="240"/>
        <w:jc w:val="center"/>
        <w:rPr>
          <w:rFonts w:ascii="Book Antiqua" w:hAnsi="Book Antiqua"/>
          <w:lang w:eastAsia="zh-CN"/>
        </w:rPr>
      </w:pPr>
    </w:p>
    <w:p w14:paraId="4DC60383" w14:textId="77777777" w:rsidR="001411E6" w:rsidRPr="001411E6" w:rsidRDefault="001411E6" w:rsidP="001411E6">
      <w:pPr>
        <w:ind w:leftChars="100" w:left="240"/>
        <w:jc w:val="center"/>
        <w:rPr>
          <w:rFonts w:ascii="Book Antiqua" w:hAnsi="Book Antiqua"/>
          <w:lang w:eastAsia="zh-CN"/>
        </w:rPr>
      </w:pPr>
    </w:p>
    <w:p w14:paraId="4081883D" w14:textId="77777777" w:rsidR="001411E6" w:rsidRPr="001411E6" w:rsidRDefault="001411E6" w:rsidP="001411E6">
      <w:pPr>
        <w:ind w:leftChars="100" w:left="240"/>
        <w:jc w:val="center"/>
        <w:rPr>
          <w:rFonts w:ascii="Book Antiqua" w:hAnsi="Book Antiqua"/>
          <w:lang w:eastAsia="zh-CN"/>
        </w:rPr>
      </w:pPr>
    </w:p>
    <w:p w14:paraId="44546939" w14:textId="77777777" w:rsidR="001411E6" w:rsidRPr="001411E6" w:rsidRDefault="001411E6" w:rsidP="001411E6">
      <w:pPr>
        <w:ind w:leftChars="100" w:left="240"/>
        <w:jc w:val="center"/>
        <w:rPr>
          <w:rFonts w:ascii="Book Antiqua" w:hAnsi="Book Antiqua"/>
          <w:lang w:eastAsia="zh-CN"/>
        </w:rPr>
      </w:pPr>
    </w:p>
    <w:p w14:paraId="75557A1C" w14:textId="77777777" w:rsidR="001411E6" w:rsidRPr="001411E6" w:rsidRDefault="001411E6" w:rsidP="001411E6">
      <w:pPr>
        <w:ind w:leftChars="100" w:left="240"/>
        <w:jc w:val="center"/>
        <w:rPr>
          <w:rFonts w:ascii="Book Antiqua" w:hAnsi="Book Antiqua"/>
          <w:lang w:eastAsia="zh-CN"/>
        </w:rPr>
      </w:pPr>
    </w:p>
    <w:p w14:paraId="6B3A6C2C" w14:textId="77777777" w:rsidR="001411E6" w:rsidRPr="001411E6" w:rsidRDefault="001411E6" w:rsidP="001411E6">
      <w:pPr>
        <w:ind w:leftChars="100" w:left="240"/>
        <w:jc w:val="center"/>
        <w:rPr>
          <w:rFonts w:ascii="Book Antiqua" w:hAnsi="Book Antiqua"/>
          <w:lang w:eastAsia="zh-CN"/>
        </w:rPr>
      </w:pPr>
    </w:p>
    <w:p w14:paraId="3B54B252" w14:textId="77777777" w:rsidR="001411E6" w:rsidRPr="001411E6" w:rsidRDefault="001411E6" w:rsidP="001411E6">
      <w:pPr>
        <w:ind w:leftChars="100" w:left="240"/>
        <w:jc w:val="center"/>
        <w:rPr>
          <w:rFonts w:ascii="Book Antiqua" w:hAnsi="Book Antiqua"/>
          <w:lang w:eastAsia="zh-CN"/>
        </w:rPr>
      </w:pPr>
    </w:p>
    <w:p w14:paraId="3B49C1A4" w14:textId="77777777" w:rsidR="001411E6" w:rsidRPr="001411E6" w:rsidRDefault="001411E6" w:rsidP="001411E6">
      <w:pPr>
        <w:ind w:leftChars="100" w:left="240"/>
        <w:jc w:val="center"/>
        <w:rPr>
          <w:rFonts w:ascii="Book Antiqua" w:hAnsi="Book Antiqua"/>
          <w:lang w:eastAsia="zh-CN"/>
        </w:rPr>
      </w:pPr>
    </w:p>
    <w:p w14:paraId="17967FDB" w14:textId="77777777" w:rsidR="001411E6" w:rsidRPr="001411E6" w:rsidRDefault="001411E6" w:rsidP="001411E6">
      <w:pPr>
        <w:ind w:leftChars="100" w:left="240"/>
        <w:jc w:val="right"/>
        <w:rPr>
          <w:rFonts w:ascii="Book Antiqua" w:hAnsi="Book Antiqua"/>
          <w:color w:val="000000" w:themeColor="text1"/>
          <w:lang w:eastAsia="zh-CN"/>
        </w:rPr>
      </w:pPr>
    </w:p>
    <w:p w14:paraId="03B3AEC8" w14:textId="77777777" w:rsidR="001411E6" w:rsidRPr="00763D22" w:rsidRDefault="001411E6" w:rsidP="001411E6">
      <w:pPr>
        <w:ind w:leftChars="100" w:left="240"/>
        <w:jc w:val="center"/>
        <w:rPr>
          <w:rFonts w:ascii="Book Antiqua" w:hAnsi="Book Antiqua"/>
          <w:color w:val="000000" w:themeColor="text1"/>
          <w:lang w:eastAsia="zh-CN"/>
        </w:rPr>
      </w:pPr>
      <w:r w:rsidRPr="001411E6">
        <w:rPr>
          <w:rFonts w:ascii="Book Antiqua" w:eastAsia="BookAntiqua-Bold" w:hAnsi="Book Antiqua" w:cs="BookAntiqua-Bold"/>
          <w:b/>
          <w:bCs/>
          <w:color w:val="000000" w:themeColor="text1"/>
        </w:rPr>
        <w:t xml:space="preserve">© 2023 </w:t>
      </w:r>
      <w:proofErr w:type="spellStart"/>
      <w:r w:rsidRPr="001411E6">
        <w:rPr>
          <w:rFonts w:ascii="Book Antiqua" w:eastAsia="BookAntiqua-Bold" w:hAnsi="Book Antiqua" w:cs="BookAntiqua-Bold"/>
          <w:b/>
          <w:bCs/>
          <w:color w:val="000000" w:themeColor="text1"/>
        </w:rPr>
        <w:t>Baishideng</w:t>
      </w:r>
      <w:proofErr w:type="spellEnd"/>
      <w:r w:rsidRPr="001411E6">
        <w:rPr>
          <w:rFonts w:ascii="Book Antiqua" w:eastAsia="BookAntiqua-Bold" w:hAnsi="Book Antiqua" w:cs="BookAntiqua-Bold"/>
          <w:b/>
          <w:bCs/>
          <w:color w:val="000000" w:themeColor="text1"/>
        </w:rPr>
        <w:t xml:space="preserve"> Publishing Group Inc. All rights reserved.</w:t>
      </w:r>
      <w:r w:rsidRPr="001411E6">
        <w:rPr>
          <w:rFonts w:ascii="Book Antiqua" w:hAnsi="Book Antiqua"/>
          <w:color w:val="000000" w:themeColor="text1"/>
          <w:lang w:eastAsia="zh-CN"/>
        </w:rPr>
        <w:fldChar w:fldCharType="begin"/>
      </w:r>
      <w:r w:rsidRPr="001411E6">
        <w:rPr>
          <w:rFonts w:ascii="Book Antiqua" w:hAnsi="Book Antiqua"/>
          <w:color w:val="000000" w:themeColor="text1"/>
          <w:lang w:eastAsia="zh-CN"/>
        </w:rPr>
        <w:instrText xml:space="preserve"> ADDIN EN.REFLIST </w:instrText>
      </w:r>
      <w:r w:rsidRPr="001411E6">
        <w:rPr>
          <w:rFonts w:ascii="Book Antiqua" w:hAnsi="Book Antiqua"/>
          <w:color w:val="000000" w:themeColor="text1"/>
          <w:lang w:eastAsia="zh-CN"/>
        </w:rPr>
        <w:fldChar w:fldCharType="end"/>
      </w:r>
      <w:bookmarkEnd w:id="6"/>
    </w:p>
    <w:p w14:paraId="67D241FA" w14:textId="77777777" w:rsidR="001411E6" w:rsidRPr="001411E6" w:rsidRDefault="001411E6" w:rsidP="00DB1EC6">
      <w:pPr>
        <w:spacing w:line="360" w:lineRule="auto"/>
        <w:jc w:val="both"/>
        <w:rPr>
          <w:rFonts w:ascii="Book Antiqua" w:hAnsi="Book Antiqua" w:cs="Tahoma"/>
          <w:lang w:eastAsia="zh-CN"/>
        </w:rPr>
      </w:pPr>
    </w:p>
    <w:sectPr w:rsidR="001411E6" w:rsidRPr="001411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966F9" w14:textId="77777777" w:rsidR="00BD495D" w:rsidRDefault="00BD495D" w:rsidP="005F3722">
      <w:r>
        <w:separator/>
      </w:r>
    </w:p>
  </w:endnote>
  <w:endnote w:type="continuationSeparator" w:id="0">
    <w:p w14:paraId="2D89863A" w14:textId="77777777" w:rsidR="00BD495D" w:rsidRDefault="00BD495D" w:rsidP="005F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NewRomanPSMT">
    <w:altName w:val="Yu Gothic"/>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A6DA" w14:textId="77777777" w:rsidR="005F3722" w:rsidRPr="005F3722" w:rsidRDefault="005F3722" w:rsidP="005F3722">
    <w:pPr>
      <w:pStyle w:val="ac"/>
      <w:jc w:val="right"/>
      <w:rPr>
        <w:rFonts w:ascii="Book Antiqua" w:hAnsi="Book Antiqua"/>
        <w:sz w:val="24"/>
        <w:szCs w:val="24"/>
      </w:rPr>
    </w:pPr>
    <w:r w:rsidRPr="005F3722">
      <w:rPr>
        <w:rFonts w:ascii="Book Antiqua" w:hAnsi="Book Antiqua"/>
        <w:sz w:val="24"/>
        <w:szCs w:val="24"/>
        <w:lang w:val="zh-CN" w:eastAsia="zh-CN"/>
      </w:rPr>
      <w:t xml:space="preserve"> </w:t>
    </w:r>
    <w:r w:rsidRPr="005F3722">
      <w:rPr>
        <w:rFonts w:ascii="Book Antiqua" w:hAnsi="Book Antiqua"/>
        <w:sz w:val="24"/>
        <w:szCs w:val="24"/>
      </w:rPr>
      <w:fldChar w:fldCharType="begin"/>
    </w:r>
    <w:r w:rsidRPr="005F3722">
      <w:rPr>
        <w:rFonts w:ascii="Book Antiqua" w:hAnsi="Book Antiqua"/>
        <w:sz w:val="24"/>
        <w:szCs w:val="24"/>
      </w:rPr>
      <w:instrText>PAGE  \* Arabic  \* MERGEFORMAT</w:instrText>
    </w:r>
    <w:r w:rsidRPr="005F3722">
      <w:rPr>
        <w:rFonts w:ascii="Book Antiqua" w:hAnsi="Book Antiqua"/>
        <w:sz w:val="24"/>
        <w:szCs w:val="24"/>
      </w:rPr>
      <w:fldChar w:fldCharType="separate"/>
    </w:r>
    <w:r w:rsidRPr="005F3722">
      <w:rPr>
        <w:rFonts w:ascii="Book Antiqua" w:hAnsi="Book Antiqua"/>
        <w:sz w:val="24"/>
        <w:szCs w:val="24"/>
        <w:lang w:val="zh-CN" w:eastAsia="zh-CN"/>
      </w:rPr>
      <w:t>2</w:t>
    </w:r>
    <w:r w:rsidRPr="005F3722">
      <w:rPr>
        <w:rFonts w:ascii="Book Antiqua" w:hAnsi="Book Antiqua"/>
        <w:sz w:val="24"/>
        <w:szCs w:val="24"/>
      </w:rPr>
      <w:fldChar w:fldCharType="end"/>
    </w:r>
    <w:r w:rsidRPr="005F3722">
      <w:rPr>
        <w:rFonts w:ascii="Book Antiqua" w:hAnsi="Book Antiqua"/>
        <w:sz w:val="24"/>
        <w:szCs w:val="24"/>
        <w:lang w:val="zh-CN" w:eastAsia="zh-CN"/>
      </w:rPr>
      <w:t xml:space="preserve"> / </w:t>
    </w:r>
    <w:r w:rsidRPr="005F3722">
      <w:rPr>
        <w:rFonts w:ascii="Book Antiqua" w:hAnsi="Book Antiqua"/>
        <w:sz w:val="24"/>
        <w:szCs w:val="24"/>
      </w:rPr>
      <w:fldChar w:fldCharType="begin"/>
    </w:r>
    <w:r w:rsidRPr="005F3722">
      <w:rPr>
        <w:rFonts w:ascii="Book Antiqua" w:hAnsi="Book Antiqua"/>
        <w:sz w:val="24"/>
        <w:szCs w:val="24"/>
      </w:rPr>
      <w:instrText>NUMPAGES  \* Arabic  \* MERGEFORMAT</w:instrText>
    </w:r>
    <w:r w:rsidRPr="005F3722">
      <w:rPr>
        <w:rFonts w:ascii="Book Antiqua" w:hAnsi="Book Antiqua"/>
        <w:sz w:val="24"/>
        <w:szCs w:val="24"/>
      </w:rPr>
      <w:fldChar w:fldCharType="separate"/>
    </w:r>
    <w:r w:rsidRPr="005F3722">
      <w:rPr>
        <w:rFonts w:ascii="Book Antiqua" w:hAnsi="Book Antiqua"/>
        <w:sz w:val="24"/>
        <w:szCs w:val="24"/>
        <w:lang w:val="zh-CN" w:eastAsia="zh-CN"/>
      </w:rPr>
      <w:t>2</w:t>
    </w:r>
    <w:r w:rsidRPr="005F3722">
      <w:rPr>
        <w:rFonts w:ascii="Book Antiqua" w:hAnsi="Book Antiqua"/>
        <w:sz w:val="24"/>
        <w:szCs w:val="24"/>
      </w:rPr>
      <w:fldChar w:fldCharType="end"/>
    </w:r>
  </w:p>
  <w:p w14:paraId="1F025D8B" w14:textId="77777777" w:rsidR="005F3722" w:rsidRDefault="005F372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6F387" w14:textId="77777777" w:rsidR="00BD495D" w:rsidRDefault="00BD495D" w:rsidP="005F3722">
      <w:r>
        <w:separator/>
      </w:r>
    </w:p>
  </w:footnote>
  <w:footnote w:type="continuationSeparator" w:id="0">
    <w:p w14:paraId="08DCB46E" w14:textId="77777777" w:rsidR="00BD495D" w:rsidRDefault="00BD495D" w:rsidP="005F37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jE2NzcyM7EwNjdS0lEKTi0uzszPAykwqgUAOWhQciwAAAA="/>
  </w:docVars>
  <w:rsids>
    <w:rsidRoot w:val="00A77B3E"/>
    <w:rsid w:val="00021B3B"/>
    <w:rsid w:val="000328AC"/>
    <w:rsid w:val="00044578"/>
    <w:rsid w:val="00057E87"/>
    <w:rsid w:val="00057ED4"/>
    <w:rsid w:val="00074EB1"/>
    <w:rsid w:val="000860AF"/>
    <w:rsid w:val="00104FD4"/>
    <w:rsid w:val="001411E6"/>
    <w:rsid w:val="001460D4"/>
    <w:rsid w:val="00151766"/>
    <w:rsid w:val="00154BC1"/>
    <w:rsid w:val="00156260"/>
    <w:rsid w:val="001858B3"/>
    <w:rsid w:val="001A5D16"/>
    <w:rsid w:val="001D2C89"/>
    <w:rsid w:val="001F3DAB"/>
    <w:rsid w:val="001F7CB2"/>
    <w:rsid w:val="00225F90"/>
    <w:rsid w:val="00360DF0"/>
    <w:rsid w:val="00380822"/>
    <w:rsid w:val="00444687"/>
    <w:rsid w:val="00473B29"/>
    <w:rsid w:val="004A6376"/>
    <w:rsid w:val="004A6A58"/>
    <w:rsid w:val="00530E8F"/>
    <w:rsid w:val="005777C3"/>
    <w:rsid w:val="005873CE"/>
    <w:rsid w:val="005A524C"/>
    <w:rsid w:val="005A52E1"/>
    <w:rsid w:val="005B6B69"/>
    <w:rsid w:val="005B7F60"/>
    <w:rsid w:val="005D2431"/>
    <w:rsid w:val="005D570D"/>
    <w:rsid w:val="005F3722"/>
    <w:rsid w:val="006103ED"/>
    <w:rsid w:val="00611A35"/>
    <w:rsid w:val="00642311"/>
    <w:rsid w:val="006444FA"/>
    <w:rsid w:val="0069262C"/>
    <w:rsid w:val="006B6517"/>
    <w:rsid w:val="006C47FB"/>
    <w:rsid w:val="006E2012"/>
    <w:rsid w:val="006E326D"/>
    <w:rsid w:val="00707E4C"/>
    <w:rsid w:val="00714CC7"/>
    <w:rsid w:val="00722324"/>
    <w:rsid w:val="007805D3"/>
    <w:rsid w:val="007D43C4"/>
    <w:rsid w:val="00831AE1"/>
    <w:rsid w:val="00847606"/>
    <w:rsid w:val="008A563E"/>
    <w:rsid w:val="008F0545"/>
    <w:rsid w:val="0091721A"/>
    <w:rsid w:val="00953126"/>
    <w:rsid w:val="0097683B"/>
    <w:rsid w:val="00983876"/>
    <w:rsid w:val="00A6048E"/>
    <w:rsid w:val="00A77B3E"/>
    <w:rsid w:val="00A80F95"/>
    <w:rsid w:val="00AF11E1"/>
    <w:rsid w:val="00B56373"/>
    <w:rsid w:val="00B86E3E"/>
    <w:rsid w:val="00BD495D"/>
    <w:rsid w:val="00BF314B"/>
    <w:rsid w:val="00C03A90"/>
    <w:rsid w:val="00C1045D"/>
    <w:rsid w:val="00C46693"/>
    <w:rsid w:val="00C967C4"/>
    <w:rsid w:val="00CA2A55"/>
    <w:rsid w:val="00CB773C"/>
    <w:rsid w:val="00CC421F"/>
    <w:rsid w:val="00CD4497"/>
    <w:rsid w:val="00CF385F"/>
    <w:rsid w:val="00CF40EE"/>
    <w:rsid w:val="00D47B0D"/>
    <w:rsid w:val="00D55860"/>
    <w:rsid w:val="00D70FA9"/>
    <w:rsid w:val="00DB1EC6"/>
    <w:rsid w:val="00DC269E"/>
    <w:rsid w:val="00DC2A5D"/>
    <w:rsid w:val="00E46460"/>
    <w:rsid w:val="00E5585A"/>
    <w:rsid w:val="00EB06C3"/>
    <w:rsid w:val="00F23F2C"/>
    <w:rsid w:val="00F31B1F"/>
    <w:rsid w:val="00F3495E"/>
    <w:rsid w:val="00F357E0"/>
    <w:rsid w:val="00F37741"/>
    <w:rsid w:val="00F511B8"/>
    <w:rsid w:val="00F573B3"/>
    <w:rsid w:val="00F91A2F"/>
    <w:rsid w:val="00FF7E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7308CA"/>
  <w15:docId w15:val="{ED6A33AC-0224-4AF7-AFD0-B707A82F9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7ED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dp-product-summarycatalog-number-value">
    <w:name w:val="pdp-product-summarycatalog-number-value"/>
    <w:basedOn w:val="a0"/>
  </w:style>
  <w:style w:type="character" w:styleId="a3">
    <w:name w:val="annotation reference"/>
    <w:basedOn w:val="a0"/>
    <w:semiHidden/>
    <w:unhideWhenUsed/>
    <w:rsid w:val="001D2C89"/>
    <w:rPr>
      <w:sz w:val="21"/>
      <w:szCs w:val="21"/>
    </w:rPr>
  </w:style>
  <w:style w:type="paragraph" w:styleId="a4">
    <w:name w:val="annotation text"/>
    <w:basedOn w:val="a"/>
    <w:link w:val="a5"/>
    <w:unhideWhenUsed/>
    <w:rsid w:val="001D2C89"/>
  </w:style>
  <w:style w:type="character" w:customStyle="1" w:styleId="a5">
    <w:name w:val="批注文字 字符"/>
    <w:basedOn w:val="a0"/>
    <w:link w:val="a4"/>
    <w:rsid w:val="001D2C89"/>
    <w:rPr>
      <w:sz w:val="24"/>
      <w:szCs w:val="24"/>
    </w:rPr>
  </w:style>
  <w:style w:type="paragraph" w:styleId="a6">
    <w:name w:val="annotation subject"/>
    <w:basedOn w:val="a4"/>
    <w:next w:val="a4"/>
    <w:link w:val="a7"/>
    <w:semiHidden/>
    <w:unhideWhenUsed/>
    <w:rsid w:val="001D2C89"/>
    <w:rPr>
      <w:b/>
      <w:bCs/>
    </w:rPr>
  </w:style>
  <w:style w:type="character" w:customStyle="1" w:styleId="a7">
    <w:name w:val="批注主题 字符"/>
    <w:basedOn w:val="a5"/>
    <w:link w:val="a6"/>
    <w:semiHidden/>
    <w:rsid w:val="001D2C89"/>
    <w:rPr>
      <w:b/>
      <w:bCs/>
      <w:sz w:val="24"/>
      <w:szCs w:val="24"/>
    </w:rPr>
  </w:style>
  <w:style w:type="character" w:styleId="a8">
    <w:name w:val="Hyperlink"/>
    <w:basedOn w:val="a0"/>
    <w:unhideWhenUsed/>
    <w:rsid w:val="001D2C89"/>
    <w:rPr>
      <w:color w:val="0000FF" w:themeColor="hyperlink"/>
      <w:u w:val="single"/>
    </w:rPr>
  </w:style>
  <w:style w:type="character" w:styleId="a9">
    <w:name w:val="Unresolved Mention"/>
    <w:basedOn w:val="a0"/>
    <w:uiPriority w:val="99"/>
    <w:semiHidden/>
    <w:unhideWhenUsed/>
    <w:rsid w:val="001D2C89"/>
    <w:rPr>
      <w:color w:val="605E5C"/>
      <w:shd w:val="clear" w:color="auto" w:fill="E1DFDD"/>
    </w:rPr>
  </w:style>
  <w:style w:type="paragraph" w:styleId="aa">
    <w:name w:val="header"/>
    <w:basedOn w:val="a"/>
    <w:link w:val="ab"/>
    <w:unhideWhenUsed/>
    <w:rsid w:val="005F3722"/>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5F3722"/>
    <w:rPr>
      <w:sz w:val="18"/>
      <w:szCs w:val="18"/>
    </w:rPr>
  </w:style>
  <w:style w:type="paragraph" w:styleId="ac">
    <w:name w:val="footer"/>
    <w:basedOn w:val="a"/>
    <w:link w:val="ad"/>
    <w:uiPriority w:val="99"/>
    <w:unhideWhenUsed/>
    <w:rsid w:val="005F3722"/>
    <w:pPr>
      <w:tabs>
        <w:tab w:val="center" w:pos="4153"/>
        <w:tab w:val="right" w:pos="8306"/>
      </w:tabs>
      <w:snapToGrid w:val="0"/>
    </w:pPr>
    <w:rPr>
      <w:sz w:val="18"/>
      <w:szCs w:val="18"/>
    </w:rPr>
  </w:style>
  <w:style w:type="character" w:customStyle="1" w:styleId="ad">
    <w:name w:val="页脚 字符"/>
    <w:basedOn w:val="a0"/>
    <w:link w:val="ac"/>
    <w:uiPriority w:val="99"/>
    <w:rsid w:val="005F3722"/>
    <w:rPr>
      <w:sz w:val="18"/>
      <w:szCs w:val="18"/>
    </w:rPr>
  </w:style>
  <w:style w:type="paragraph" w:styleId="ae">
    <w:name w:val="Revision"/>
    <w:hidden/>
    <w:uiPriority w:val="99"/>
    <w:semiHidden/>
    <w:rsid w:val="008A563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www.wjgnet.com/1007-9327/full/v29/i25/4053.ht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42</Pages>
  <Words>8255</Words>
  <Characters>47055</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Huang</dc:creator>
  <cp:lastModifiedBy>Li Jia-Hui</cp:lastModifiedBy>
  <cp:revision>27</cp:revision>
  <dcterms:created xsi:type="dcterms:W3CDTF">2023-05-19T21:50:00Z</dcterms:created>
  <dcterms:modified xsi:type="dcterms:W3CDTF">2023-07-19T04:29:00Z</dcterms:modified>
</cp:coreProperties>
</file>