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05EA"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rPr>
        <w:t xml:space="preserve">Name of Journal: </w:t>
      </w:r>
      <w:r w:rsidRPr="00AC4C09">
        <w:rPr>
          <w:rFonts w:ascii="Book Antiqua" w:eastAsia="Book Antiqua" w:hAnsi="Book Antiqua" w:cs="Book Antiqua"/>
          <w:i/>
        </w:rPr>
        <w:t>World Journal of Psychiatry</w:t>
      </w:r>
    </w:p>
    <w:p w14:paraId="63F7C8BC"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rPr>
        <w:t xml:space="preserve">Manuscript NO: </w:t>
      </w:r>
      <w:r w:rsidRPr="00AC4C09">
        <w:rPr>
          <w:rFonts w:ascii="Book Antiqua" w:eastAsia="Book Antiqua" w:hAnsi="Book Antiqua" w:cs="Book Antiqua"/>
        </w:rPr>
        <w:t>86758</w:t>
      </w:r>
    </w:p>
    <w:p w14:paraId="33DCAF43"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rPr>
        <w:t xml:space="preserve">Manuscript Type: </w:t>
      </w:r>
      <w:r w:rsidRPr="00AC4C09">
        <w:rPr>
          <w:rFonts w:ascii="Book Antiqua" w:eastAsia="Book Antiqua" w:hAnsi="Book Antiqua" w:cs="Book Antiqua"/>
        </w:rPr>
        <w:t>ORIGINAL ARTICLE</w:t>
      </w:r>
    </w:p>
    <w:p w14:paraId="343C6473" w14:textId="77777777" w:rsidR="00A77B3E" w:rsidRPr="00AC4C09" w:rsidRDefault="00A77B3E" w:rsidP="00B57BED">
      <w:pPr>
        <w:spacing w:line="360" w:lineRule="auto"/>
        <w:jc w:val="both"/>
        <w:rPr>
          <w:rFonts w:ascii="Book Antiqua" w:hAnsi="Book Antiqua"/>
        </w:rPr>
      </w:pPr>
    </w:p>
    <w:p w14:paraId="0BE651B8"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i/>
        </w:rPr>
        <w:t>Observational Study</w:t>
      </w:r>
    </w:p>
    <w:p w14:paraId="1DD9AD54" w14:textId="6E76A91E" w:rsidR="00A77B3E" w:rsidRPr="00AC4C09" w:rsidRDefault="00745572" w:rsidP="00B57BED">
      <w:pPr>
        <w:spacing w:line="360" w:lineRule="auto"/>
        <w:jc w:val="both"/>
        <w:rPr>
          <w:rFonts w:ascii="Book Antiqua" w:hAnsi="Book Antiqua"/>
        </w:rPr>
      </w:pPr>
      <w:r w:rsidRPr="00AC4C09">
        <w:rPr>
          <w:rFonts w:ascii="Book Antiqua" w:hAnsi="Book Antiqua" w:cs="Book Antiqua"/>
          <w:b/>
          <w:color w:val="000000"/>
          <w:lang w:eastAsia="zh-CN"/>
        </w:rPr>
        <w:t>I</w:t>
      </w:r>
      <w:r w:rsidR="00A02461" w:rsidRPr="00AC4C09">
        <w:rPr>
          <w:rFonts w:ascii="Book Antiqua" w:eastAsia="Book Antiqua" w:hAnsi="Book Antiqua" w:cs="Book Antiqua"/>
          <w:b/>
          <w:color w:val="000000"/>
        </w:rPr>
        <w:t xml:space="preserve">nternational study of the </w:t>
      </w:r>
      <w:r w:rsidR="009421B9" w:rsidRPr="00AC4C09">
        <w:rPr>
          <w:rFonts w:ascii="Book Antiqua" w:eastAsia="Book Antiqua" w:hAnsi="Book Antiqua" w:cs="Book Antiqua"/>
          <w:b/>
          <w:color w:val="000000"/>
        </w:rPr>
        <w:t>C</w:t>
      </w:r>
      <w:r w:rsidR="00A02461" w:rsidRPr="00AC4C09">
        <w:rPr>
          <w:rFonts w:ascii="Book Antiqua" w:eastAsia="Book Antiqua" w:hAnsi="Book Antiqua" w:cs="Book Antiqua"/>
          <w:b/>
          <w:color w:val="000000"/>
        </w:rPr>
        <w:t xml:space="preserve">omplex </w:t>
      </w:r>
      <w:r w:rsidR="009421B9" w:rsidRPr="00AC4C09">
        <w:rPr>
          <w:rFonts w:ascii="Book Antiqua" w:hAnsi="Book Antiqua" w:cs="Book Antiqua"/>
          <w:b/>
          <w:color w:val="000000"/>
          <w:lang w:eastAsia="zh-CN"/>
        </w:rPr>
        <w:t>S</w:t>
      </w:r>
      <w:r w:rsidR="00A02461" w:rsidRPr="00AC4C09">
        <w:rPr>
          <w:rFonts w:ascii="Book Antiqua" w:eastAsia="Book Antiqua" w:hAnsi="Book Antiqua" w:cs="Book Antiqua"/>
          <w:b/>
          <w:color w:val="000000"/>
        </w:rPr>
        <w:t xml:space="preserve">tress </w:t>
      </w:r>
      <w:r w:rsidR="009421B9" w:rsidRPr="00AC4C09">
        <w:rPr>
          <w:rFonts w:ascii="Book Antiqua" w:hAnsi="Book Antiqua" w:cs="Book Antiqua"/>
          <w:b/>
          <w:color w:val="000000"/>
          <w:lang w:eastAsia="zh-CN"/>
        </w:rPr>
        <w:t>R</w:t>
      </w:r>
      <w:r w:rsidR="00A02461" w:rsidRPr="00AC4C09">
        <w:rPr>
          <w:rFonts w:ascii="Book Antiqua" w:eastAsia="Book Antiqua" w:hAnsi="Book Antiqua" w:cs="Book Antiqua"/>
          <w:b/>
          <w:color w:val="000000"/>
        </w:rPr>
        <w:t xml:space="preserve">eaction </w:t>
      </w:r>
      <w:r w:rsidR="009421B9" w:rsidRPr="00AC4C09">
        <w:rPr>
          <w:rFonts w:ascii="Book Antiqua" w:hAnsi="Book Antiqua" w:cs="Book Antiqua"/>
          <w:b/>
          <w:color w:val="000000"/>
          <w:lang w:eastAsia="zh-CN"/>
        </w:rPr>
        <w:t>S</w:t>
      </w:r>
      <w:r w:rsidR="00A02461" w:rsidRPr="00AC4C09">
        <w:rPr>
          <w:rFonts w:ascii="Book Antiqua" w:eastAsia="Book Antiqua" w:hAnsi="Book Antiqua" w:cs="Book Antiqua"/>
          <w:b/>
          <w:color w:val="000000"/>
        </w:rPr>
        <w:t xml:space="preserve">yndrome: </w:t>
      </w:r>
      <w:r w:rsidRPr="00AC4C09">
        <w:rPr>
          <w:rFonts w:ascii="Book Antiqua" w:hAnsi="Book Antiqua" w:cs="Book Antiqua"/>
          <w:b/>
          <w:color w:val="000000"/>
          <w:lang w:eastAsia="zh-CN"/>
        </w:rPr>
        <w:t>I</w:t>
      </w:r>
      <w:r w:rsidR="00A02461" w:rsidRPr="00AC4C09">
        <w:rPr>
          <w:rFonts w:ascii="Book Antiqua" w:eastAsia="Book Antiqua" w:hAnsi="Book Antiqua" w:cs="Book Antiqua"/>
          <w:b/>
          <w:color w:val="000000"/>
        </w:rPr>
        <w:t>mplications for transdiagnostic clinical practice</w:t>
      </w:r>
    </w:p>
    <w:p w14:paraId="42DB2CCF" w14:textId="77777777" w:rsidR="00A77B3E" w:rsidRPr="00AC4C09" w:rsidRDefault="00A77B3E" w:rsidP="00B57BED">
      <w:pPr>
        <w:spacing w:line="360" w:lineRule="auto"/>
        <w:jc w:val="both"/>
        <w:rPr>
          <w:rFonts w:ascii="Book Antiqua" w:hAnsi="Book Antiqua"/>
        </w:rPr>
      </w:pPr>
    </w:p>
    <w:p w14:paraId="6D52CB00" w14:textId="52B0E092" w:rsidR="00A77B3E" w:rsidRPr="00AC4C09" w:rsidRDefault="005E38FE" w:rsidP="00B57BED">
      <w:pPr>
        <w:spacing w:line="360" w:lineRule="auto"/>
        <w:jc w:val="both"/>
        <w:rPr>
          <w:rFonts w:ascii="Book Antiqua" w:hAnsi="Book Antiqua"/>
        </w:rPr>
      </w:pPr>
      <w:r w:rsidRPr="00AC4C09">
        <w:rPr>
          <w:rFonts w:ascii="Book Antiqua" w:eastAsia="Book Antiqua" w:hAnsi="Book Antiqua" w:cs="Book Antiqua"/>
          <w:color w:val="000000"/>
        </w:rPr>
        <w:t xml:space="preserve">Goldstein Ferber </w:t>
      </w:r>
      <w:r w:rsidRPr="00AC4C09">
        <w:rPr>
          <w:rFonts w:ascii="Book Antiqua" w:hAnsi="Book Antiqua" w:cs="Book Antiqua"/>
          <w:color w:val="000000"/>
          <w:lang w:eastAsia="zh-CN"/>
        </w:rPr>
        <w:t>S</w:t>
      </w:r>
      <w:r w:rsidR="00AE28C5" w:rsidRPr="00AC4C09">
        <w:rPr>
          <w:rFonts w:ascii="Book Antiqua" w:hAnsi="Book Antiqua" w:cs="Book Antiqua"/>
          <w:color w:val="000000"/>
          <w:lang w:eastAsia="zh-CN"/>
        </w:rPr>
        <w:t xml:space="preserve"> </w:t>
      </w:r>
      <w:r w:rsidR="00AE28C5" w:rsidRPr="00AC4C09">
        <w:rPr>
          <w:rFonts w:ascii="Book Antiqua" w:hAnsi="Book Antiqua" w:cs="Book Antiqua"/>
          <w:i/>
          <w:color w:val="000000"/>
          <w:lang w:eastAsia="zh-CN"/>
        </w:rPr>
        <w:t>et al</w:t>
      </w:r>
      <w:r w:rsidR="00AE28C5" w:rsidRPr="00AC4C09">
        <w:rPr>
          <w:rFonts w:ascii="Book Antiqua" w:hAnsi="Book Antiqua" w:cs="Book Antiqua"/>
          <w:color w:val="000000"/>
          <w:lang w:eastAsia="zh-CN"/>
        </w:rPr>
        <w:t xml:space="preserve">. </w:t>
      </w:r>
      <w:proofErr w:type="gramStart"/>
      <w:r w:rsidR="00A02461" w:rsidRPr="00AC4C09">
        <w:rPr>
          <w:rFonts w:ascii="Book Antiqua" w:eastAsia="Book Antiqua" w:hAnsi="Book Antiqua" w:cs="Book Antiqua"/>
          <w:color w:val="000000"/>
        </w:rPr>
        <w:t>International</w:t>
      </w:r>
      <w:proofErr w:type="gramEnd"/>
      <w:r w:rsidR="00A02461" w:rsidRPr="00AC4C09">
        <w:rPr>
          <w:rFonts w:ascii="Book Antiqua" w:eastAsia="Book Antiqua" w:hAnsi="Book Antiqua" w:cs="Book Antiqua"/>
          <w:color w:val="000000"/>
        </w:rPr>
        <w:t xml:space="preserve"> study of CSRS</w:t>
      </w:r>
    </w:p>
    <w:p w14:paraId="1C42BBFC" w14:textId="77777777" w:rsidR="00A77B3E" w:rsidRPr="00AC4C09" w:rsidRDefault="00A77B3E" w:rsidP="00B57BED">
      <w:pPr>
        <w:spacing w:line="360" w:lineRule="auto"/>
        <w:jc w:val="both"/>
        <w:rPr>
          <w:rFonts w:ascii="Book Antiqua" w:hAnsi="Book Antiqua"/>
        </w:rPr>
      </w:pPr>
    </w:p>
    <w:p w14:paraId="47326520"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color w:val="000000"/>
        </w:rPr>
        <w:t xml:space="preserve">Sari Goldstein Ferber, Aron Weller, Adele M Hayes, Tracy D Vannorsdall, </w:t>
      </w:r>
      <w:proofErr w:type="spellStart"/>
      <w:r w:rsidRPr="00AC4C09">
        <w:rPr>
          <w:rFonts w:ascii="Book Antiqua" w:eastAsia="Book Antiqua" w:hAnsi="Book Antiqua" w:cs="Book Antiqua"/>
          <w:color w:val="000000"/>
        </w:rPr>
        <w:t>Yaroup</w:t>
      </w:r>
      <w:proofErr w:type="spellEnd"/>
      <w:r w:rsidRPr="00AC4C09">
        <w:rPr>
          <w:rFonts w:ascii="Book Antiqua" w:eastAsia="Book Antiqua" w:hAnsi="Book Antiqua" w:cs="Book Antiqua"/>
          <w:color w:val="000000"/>
        </w:rPr>
        <w:t xml:space="preserve"> </w:t>
      </w:r>
      <w:proofErr w:type="spellStart"/>
      <w:r w:rsidRPr="00AC4C09">
        <w:rPr>
          <w:rFonts w:ascii="Book Antiqua" w:eastAsia="Book Antiqua" w:hAnsi="Book Antiqua" w:cs="Book Antiqua"/>
          <w:color w:val="000000"/>
        </w:rPr>
        <w:t>Ajlouni</w:t>
      </w:r>
      <w:proofErr w:type="spellEnd"/>
      <w:r w:rsidRPr="00AC4C09">
        <w:rPr>
          <w:rFonts w:ascii="Book Antiqua" w:eastAsia="Book Antiqua" w:hAnsi="Book Antiqua" w:cs="Book Antiqua"/>
          <w:color w:val="000000"/>
        </w:rPr>
        <w:t xml:space="preserve">, </w:t>
      </w:r>
      <w:proofErr w:type="spellStart"/>
      <w:r w:rsidRPr="00AC4C09">
        <w:rPr>
          <w:rFonts w:ascii="Book Antiqua" w:eastAsia="Book Antiqua" w:hAnsi="Book Antiqua" w:cs="Book Antiqua"/>
          <w:color w:val="000000"/>
        </w:rPr>
        <w:t>Mo'nes</w:t>
      </w:r>
      <w:proofErr w:type="spellEnd"/>
      <w:r w:rsidRPr="00AC4C09">
        <w:rPr>
          <w:rFonts w:ascii="Book Antiqua" w:eastAsia="Book Antiqua" w:hAnsi="Book Antiqua" w:cs="Book Antiqua"/>
          <w:color w:val="000000"/>
        </w:rPr>
        <w:t xml:space="preserve"> </w:t>
      </w:r>
      <w:proofErr w:type="spellStart"/>
      <w:r w:rsidRPr="00AC4C09">
        <w:rPr>
          <w:rFonts w:ascii="Book Antiqua" w:eastAsia="Book Antiqua" w:hAnsi="Book Antiqua" w:cs="Book Antiqua"/>
          <w:color w:val="000000"/>
        </w:rPr>
        <w:t>Qudah</w:t>
      </w:r>
      <w:proofErr w:type="spellEnd"/>
      <w:r w:rsidRPr="00AC4C09">
        <w:rPr>
          <w:rFonts w:ascii="Book Antiqua" w:eastAsia="Book Antiqua" w:hAnsi="Book Antiqua" w:cs="Book Antiqua"/>
          <w:color w:val="000000"/>
        </w:rPr>
        <w:t xml:space="preserve">, Gil </w:t>
      </w:r>
      <w:proofErr w:type="spellStart"/>
      <w:r w:rsidRPr="00AC4C09">
        <w:rPr>
          <w:rFonts w:ascii="Book Antiqua" w:eastAsia="Book Antiqua" w:hAnsi="Book Antiqua" w:cs="Book Antiqua"/>
          <w:color w:val="000000"/>
        </w:rPr>
        <w:t>Zalsman</w:t>
      </w:r>
      <w:proofErr w:type="spellEnd"/>
      <w:r w:rsidRPr="00AC4C09">
        <w:rPr>
          <w:rFonts w:ascii="Book Antiqua" w:eastAsia="Book Antiqua" w:hAnsi="Book Antiqua" w:cs="Book Antiqua"/>
          <w:color w:val="000000"/>
        </w:rPr>
        <w:t xml:space="preserve">, Gal Shoval, Tommaso Benedetto </w:t>
      </w:r>
      <w:proofErr w:type="spellStart"/>
      <w:r w:rsidRPr="00AC4C09">
        <w:rPr>
          <w:rFonts w:ascii="Book Antiqua" w:eastAsia="Book Antiqua" w:hAnsi="Book Antiqua" w:cs="Book Antiqua"/>
          <w:color w:val="000000"/>
        </w:rPr>
        <w:t>Jannini</w:t>
      </w:r>
      <w:proofErr w:type="spellEnd"/>
      <w:r w:rsidRPr="00AC4C09">
        <w:rPr>
          <w:rFonts w:ascii="Book Antiqua" w:eastAsia="Book Antiqua" w:hAnsi="Book Antiqua" w:cs="Book Antiqua"/>
          <w:color w:val="000000"/>
        </w:rPr>
        <w:t xml:space="preserve">, </w:t>
      </w:r>
      <w:proofErr w:type="spellStart"/>
      <w:r w:rsidRPr="00AC4C09">
        <w:rPr>
          <w:rFonts w:ascii="Book Antiqua" w:eastAsia="Book Antiqua" w:hAnsi="Book Antiqua" w:cs="Book Antiqua"/>
          <w:color w:val="000000"/>
        </w:rPr>
        <w:t>Racquel</w:t>
      </w:r>
      <w:proofErr w:type="spellEnd"/>
      <w:r w:rsidRPr="00AC4C09">
        <w:rPr>
          <w:rFonts w:ascii="Book Antiqua" w:eastAsia="Book Antiqua" w:hAnsi="Book Antiqua" w:cs="Book Antiqua"/>
          <w:color w:val="000000"/>
        </w:rPr>
        <w:t xml:space="preserve"> Fiedler, Lily X Chen, Danielle R Shayani, Elin </w:t>
      </w:r>
      <w:proofErr w:type="spellStart"/>
      <w:r w:rsidRPr="00AC4C09">
        <w:rPr>
          <w:rFonts w:ascii="Book Antiqua" w:eastAsia="Book Antiqua" w:hAnsi="Book Antiqua" w:cs="Book Antiqua"/>
          <w:color w:val="000000"/>
        </w:rPr>
        <w:t>Kachuki</w:t>
      </w:r>
      <w:proofErr w:type="spellEnd"/>
      <w:r w:rsidRPr="00AC4C09">
        <w:rPr>
          <w:rFonts w:ascii="Book Antiqua" w:eastAsia="Book Antiqua" w:hAnsi="Book Antiqua" w:cs="Book Antiqua"/>
          <w:color w:val="000000"/>
        </w:rPr>
        <w:t xml:space="preserve"> Dory, Dana </w:t>
      </w:r>
      <w:proofErr w:type="spellStart"/>
      <w:r w:rsidRPr="00AC4C09">
        <w:rPr>
          <w:rFonts w:ascii="Book Antiqua" w:eastAsia="Book Antiqua" w:hAnsi="Book Antiqua" w:cs="Book Antiqua"/>
          <w:color w:val="000000"/>
        </w:rPr>
        <w:t>Stolowicz</w:t>
      </w:r>
      <w:proofErr w:type="spellEnd"/>
      <w:r w:rsidRPr="00AC4C09">
        <w:rPr>
          <w:rFonts w:ascii="Book Antiqua" w:eastAsia="Book Antiqua" w:hAnsi="Book Antiqua" w:cs="Book Antiqua"/>
          <w:color w:val="000000"/>
        </w:rPr>
        <w:t xml:space="preserve">-Melman, Connor Evans, Megan </w:t>
      </w:r>
      <w:proofErr w:type="spellStart"/>
      <w:r w:rsidRPr="00AC4C09">
        <w:rPr>
          <w:rFonts w:ascii="Book Antiqua" w:eastAsia="Book Antiqua" w:hAnsi="Book Antiqua" w:cs="Book Antiqua"/>
          <w:color w:val="000000"/>
        </w:rPr>
        <w:t>Trow</w:t>
      </w:r>
      <w:proofErr w:type="spellEnd"/>
      <w:r w:rsidRPr="00AC4C09">
        <w:rPr>
          <w:rFonts w:ascii="Book Antiqua" w:eastAsia="Book Antiqua" w:hAnsi="Book Antiqua" w:cs="Book Antiqua"/>
          <w:color w:val="000000"/>
        </w:rPr>
        <w:t>, Giorgio Di Lorenzo, Rodolfo Rossi</w:t>
      </w:r>
    </w:p>
    <w:p w14:paraId="735E4767" w14:textId="77777777" w:rsidR="00A77B3E" w:rsidRPr="00AC4C09" w:rsidRDefault="00A77B3E" w:rsidP="00B57BED">
      <w:pPr>
        <w:spacing w:line="360" w:lineRule="auto"/>
        <w:jc w:val="both"/>
        <w:rPr>
          <w:rFonts w:ascii="Book Antiqua" w:hAnsi="Book Antiqua"/>
        </w:rPr>
      </w:pPr>
    </w:p>
    <w:p w14:paraId="02E61EE7"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color w:val="000000"/>
        </w:rPr>
        <w:t xml:space="preserve">Sari Goldstein Ferber, Adele M Hayes, Danielle R Shayani, </w:t>
      </w:r>
      <w:r w:rsidRPr="00AC4C09">
        <w:rPr>
          <w:rFonts w:ascii="Book Antiqua" w:eastAsia="Book Antiqua" w:hAnsi="Book Antiqua" w:cs="Book Antiqua"/>
          <w:color w:val="000000"/>
        </w:rPr>
        <w:t>Department of Psychological and Brain Sciences, University of Delaware, Newark, DE 19716, United States</w:t>
      </w:r>
    </w:p>
    <w:p w14:paraId="513C275C" w14:textId="77777777" w:rsidR="00A77B3E" w:rsidRPr="00AC4C09" w:rsidRDefault="00A77B3E" w:rsidP="00B57BED">
      <w:pPr>
        <w:spacing w:line="360" w:lineRule="auto"/>
        <w:jc w:val="both"/>
        <w:rPr>
          <w:rFonts w:ascii="Book Antiqua" w:hAnsi="Book Antiqua"/>
        </w:rPr>
      </w:pPr>
    </w:p>
    <w:p w14:paraId="0BBECB0B"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color w:val="000000"/>
        </w:rPr>
        <w:t xml:space="preserve">Sari Goldstein Ferber, </w:t>
      </w:r>
      <w:r w:rsidRPr="00AC4C09">
        <w:rPr>
          <w:rFonts w:ascii="Book Antiqua" w:eastAsia="Book Antiqua" w:hAnsi="Book Antiqua" w:cs="Book Antiqua"/>
          <w:color w:val="000000"/>
        </w:rPr>
        <w:t>Department of Psychology, Bar Ilan University, Ramat Gan 5290002, Israel</w:t>
      </w:r>
    </w:p>
    <w:p w14:paraId="31802E94" w14:textId="77777777" w:rsidR="00A77B3E" w:rsidRPr="00AC4C09" w:rsidRDefault="00A77B3E" w:rsidP="00B57BED">
      <w:pPr>
        <w:spacing w:line="360" w:lineRule="auto"/>
        <w:jc w:val="both"/>
        <w:rPr>
          <w:rFonts w:ascii="Book Antiqua" w:hAnsi="Book Antiqua"/>
        </w:rPr>
      </w:pPr>
    </w:p>
    <w:p w14:paraId="1D87A57B" w14:textId="3AD6FC2A"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color w:val="000000"/>
        </w:rPr>
        <w:t xml:space="preserve">Aron Weller, </w:t>
      </w:r>
      <w:proofErr w:type="spellStart"/>
      <w:r w:rsidRPr="00AC4C09">
        <w:rPr>
          <w:rFonts w:ascii="Book Antiqua" w:eastAsia="Book Antiqua" w:hAnsi="Book Antiqua" w:cs="Book Antiqua"/>
          <w:b/>
          <w:bCs/>
          <w:color w:val="000000"/>
        </w:rPr>
        <w:t>Racquel</w:t>
      </w:r>
      <w:proofErr w:type="spellEnd"/>
      <w:r w:rsidRPr="00AC4C09">
        <w:rPr>
          <w:rFonts w:ascii="Book Antiqua" w:eastAsia="Book Antiqua" w:hAnsi="Book Antiqua" w:cs="Book Antiqua"/>
          <w:b/>
          <w:bCs/>
          <w:color w:val="000000"/>
        </w:rPr>
        <w:t xml:space="preserve"> Fiedler, Elin </w:t>
      </w:r>
      <w:proofErr w:type="spellStart"/>
      <w:r w:rsidRPr="00AC4C09">
        <w:rPr>
          <w:rFonts w:ascii="Book Antiqua" w:eastAsia="Book Antiqua" w:hAnsi="Book Antiqua" w:cs="Book Antiqua"/>
          <w:b/>
          <w:bCs/>
          <w:color w:val="000000"/>
        </w:rPr>
        <w:t>Kachuki</w:t>
      </w:r>
      <w:proofErr w:type="spellEnd"/>
      <w:r w:rsidRPr="00AC4C09">
        <w:rPr>
          <w:rFonts w:ascii="Book Antiqua" w:eastAsia="Book Antiqua" w:hAnsi="Book Antiqua" w:cs="Book Antiqua"/>
          <w:b/>
          <w:bCs/>
          <w:color w:val="000000"/>
        </w:rPr>
        <w:t xml:space="preserve"> Dory, Dana </w:t>
      </w:r>
      <w:proofErr w:type="spellStart"/>
      <w:r w:rsidRPr="00AC4C09">
        <w:rPr>
          <w:rFonts w:ascii="Book Antiqua" w:eastAsia="Book Antiqua" w:hAnsi="Book Antiqua" w:cs="Book Antiqua"/>
          <w:b/>
          <w:bCs/>
          <w:color w:val="000000"/>
        </w:rPr>
        <w:t>Stolowicz</w:t>
      </w:r>
      <w:proofErr w:type="spellEnd"/>
      <w:r w:rsidRPr="00AC4C09">
        <w:rPr>
          <w:rFonts w:ascii="Book Antiqua" w:eastAsia="Book Antiqua" w:hAnsi="Book Antiqua" w:cs="Book Antiqua"/>
          <w:b/>
          <w:bCs/>
          <w:color w:val="000000"/>
        </w:rPr>
        <w:t xml:space="preserve">-Melman, </w:t>
      </w:r>
      <w:r w:rsidRPr="00AC4C09">
        <w:rPr>
          <w:rFonts w:ascii="Book Antiqua" w:eastAsia="Book Antiqua" w:hAnsi="Book Antiqua" w:cs="Book Antiqua"/>
          <w:color w:val="000000"/>
        </w:rPr>
        <w:t xml:space="preserve">Department of Psychology and </w:t>
      </w:r>
      <w:r w:rsidR="00D041C9" w:rsidRPr="00AC4C09">
        <w:rPr>
          <w:rFonts w:ascii="Book Antiqua" w:hAnsi="Book Antiqua" w:cs="Book Antiqua"/>
          <w:color w:val="000000"/>
          <w:lang w:eastAsia="zh-CN"/>
        </w:rPr>
        <w:t>T</w:t>
      </w:r>
      <w:r w:rsidRPr="00AC4C09">
        <w:rPr>
          <w:rFonts w:ascii="Book Antiqua" w:eastAsia="Book Antiqua" w:hAnsi="Book Antiqua" w:cs="Book Antiqua"/>
          <w:color w:val="000000"/>
        </w:rPr>
        <w:t>he Gonda Brain Research Center, Bar Ilan University, Ramat Gan 5290002, Israel</w:t>
      </w:r>
    </w:p>
    <w:p w14:paraId="77E41E9F" w14:textId="77777777" w:rsidR="00A77B3E" w:rsidRPr="00AC4C09" w:rsidRDefault="00A77B3E" w:rsidP="00B57BED">
      <w:pPr>
        <w:spacing w:line="360" w:lineRule="auto"/>
        <w:jc w:val="both"/>
        <w:rPr>
          <w:rFonts w:ascii="Book Antiqua" w:hAnsi="Book Antiqua"/>
        </w:rPr>
      </w:pPr>
    </w:p>
    <w:p w14:paraId="0577A9C9"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color w:val="000000"/>
        </w:rPr>
        <w:t xml:space="preserve">Tracy D Vannorsdall, </w:t>
      </w:r>
      <w:r w:rsidRPr="00AC4C09">
        <w:rPr>
          <w:rFonts w:ascii="Book Antiqua" w:eastAsia="Book Antiqua" w:hAnsi="Book Antiqua" w:cs="Book Antiqua"/>
          <w:color w:val="000000"/>
        </w:rPr>
        <w:t>Department of Psychiatry and Behavioral Sciences, Department of Neurology, The Johns Hopkins University School of Medicine, Baltimore, MD 21287, United States</w:t>
      </w:r>
    </w:p>
    <w:p w14:paraId="5AB92669" w14:textId="77777777" w:rsidR="00A77B3E" w:rsidRPr="00AC4C09" w:rsidRDefault="00A77B3E" w:rsidP="00B57BED">
      <w:pPr>
        <w:spacing w:line="360" w:lineRule="auto"/>
        <w:jc w:val="both"/>
        <w:rPr>
          <w:rFonts w:ascii="Book Antiqua" w:hAnsi="Book Antiqua"/>
        </w:rPr>
      </w:pPr>
    </w:p>
    <w:p w14:paraId="0C03724C" w14:textId="7871A932" w:rsidR="00A77B3E" w:rsidRPr="00AC4C09" w:rsidRDefault="00A02461" w:rsidP="00B57BED">
      <w:pPr>
        <w:spacing w:line="360" w:lineRule="auto"/>
        <w:jc w:val="both"/>
        <w:rPr>
          <w:rFonts w:ascii="Book Antiqua" w:hAnsi="Book Antiqua"/>
        </w:rPr>
      </w:pPr>
      <w:proofErr w:type="spellStart"/>
      <w:r w:rsidRPr="00AC4C09">
        <w:rPr>
          <w:rFonts w:ascii="Book Antiqua" w:eastAsia="Book Antiqua" w:hAnsi="Book Antiqua" w:cs="Book Antiqua"/>
          <w:b/>
          <w:bCs/>
          <w:color w:val="000000"/>
        </w:rPr>
        <w:t>Yaroup</w:t>
      </w:r>
      <w:proofErr w:type="spellEnd"/>
      <w:r w:rsidRPr="00AC4C09">
        <w:rPr>
          <w:rFonts w:ascii="Book Antiqua" w:eastAsia="Book Antiqua" w:hAnsi="Book Antiqua" w:cs="Book Antiqua"/>
          <w:b/>
          <w:bCs/>
          <w:color w:val="000000"/>
        </w:rPr>
        <w:t xml:space="preserve"> </w:t>
      </w:r>
      <w:proofErr w:type="spellStart"/>
      <w:r w:rsidRPr="00AC4C09">
        <w:rPr>
          <w:rFonts w:ascii="Book Antiqua" w:eastAsia="Book Antiqua" w:hAnsi="Book Antiqua" w:cs="Book Antiqua"/>
          <w:b/>
          <w:bCs/>
          <w:color w:val="000000"/>
        </w:rPr>
        <w:t>Ajlouni</w:t>
      </w:r>
      <w:proofErr w:type="spellEnd"/>
      <w:r w:rsidRPr="00AC4C09">
        <w:rPr>
          <w:rFonts w:ascii="Book Antiqua" w:eastAsia="Book Antiqua" w:hAnsi="Book Antiqua" w:cs="Book Antiqua"/>
          <w:b/>
          <w:bCs/>
          <w:color w:val="000000"/>
        </w:rPr>
        <w:t xml:space="preserve">, </w:t>
      </w:r>
      <w:proofErr w:type="spellStart"/>
      <w:r w:rsidRPr="00AC4C09">
        <w:rPr>
          <w:rFonts w:ascii="Book Antiqua" w:eastAsia="Book Antiqua" w:hAnsi="Book Antiqua" w:cs="Book Antiqua"/>
          <w:b/>
          <w:bCs/>
          <w:color w:val="000000"/>
        </w:rPr>
        <w:t>Mo'nes</w:t>
      </w:r>
      <w:proofErr w:type="spellEnd"/>
      <w:r w:rsidRPr="00AC4C09">
        <w:rPr>
          <w:rFonts w:ascii="Book Antiqua" w:eastAsia="Book Antiqua" w:hAnsi="Book Antiqua" w:cs="Book Antiqua"/>
          <w:b/>
          <w:bCs/>
          <w:color w:val="000000"/>
        </w:rPr>
        <w:t xml:space="preserve"> </w:t>
      </w:r>
      <w:proofErr w:type="spellStart"/>
      <w:r w:rsidRPr="00AC4C09">
        <w:rPr>
          <w:rFonts w:ascii="Book Antiqua" w:eastAsia="Book Antiqua" w:hAnsi="Book Antiqua" w:cs="Book Antiqua"/>
          <w:b/>
          <w:bCs/>
          <w:color w:val="000000"/>
        </w:rPr>
        <w:t>Qudah</w:t>
      </w:r>
      <w:proofErr w:type="spellEnd"/>
      <w:r w:rsidRPr="00AC4C09">
        <w:rPr>
          <w:rFonts w:ascii="Book Antiqua" w:eastAsia="Book Antiqua" w:hAnsi="Book Antiqua" w:cs="Book Antiqua"/>
          <w:b/>
          <w:bCs/>
          <w:color w:val="000000"/>
        </w:rPr>
        <w:t xml:space="preserve">, </w:t>
      </w:r>
      <w:r w:rsidRPr="00AC4C09">
        <w:rPr>
          <w:rFonts w:ascii="Book Antiqua" w:eastAsia="Book Antiqua" w:hAnsi="Book Antiqua" w:cs="Book Antiqua"/>
          <w:color w:val="000000"/>
        </w:rPr>
        <w:t>Jordan Health Aid-International, Amman 1234, Jordan</w:t>
      </w:r>
    </w:p>
    <w:p w14:paraId="7B449384" w14:textId="77777777" w:rsidR="00A77B3E" w:rsidRPr="00AC4C09" w:rsidRDefault="00A77B3E" w:rsidP="00B57BED">
      <w:pPr>
        <w:spacing w:line="360" w:lineRule="auto"/>
        <w:jc w:val="both"/>
        <w:rPr>
          <w:rFonts w:ascii="Book Antiqua" w:hAnsi="Book Antiqua"/>
        </w:rPr>
      </w:pPr>
    </w:p>
    <w:p w14:paraId="10DC1ADA"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color w:val="000000"/>
        </w:rPr>
        <w:t xml:space="preserve">Gil </w:t>
      </w:r>
      <w:proofErr w:type="spellStart"/>
      <w:r w:rsidRPr="00AC4C09">
        <w:rPr>
          <w:rFonts w:ascii="Book Antiqua" w:eastAsia="Book Antiqua" w:hAnsi="Book Antiqua" w:cs="Book Antiqua"/>
          <w:b/>
          <w:bCs/>
          <w:color w:val="000000"/>
        </w:rPr>
        <w:t>Zalsman</w:t>
      </w:r>
      <w:proofErr w:type="spellEnd"/>
      <w:r w:rsidRPr="00AC4C09">
        <w:rPr>
          <w:rFonts w:ascii="Book Antiqua" w:eastAsia="Book Antiqua" w:hAnsi="Book Antiqua" w:cs="Book Antiqua"/>
          <w:b/>
          <w:bCs/>
          <w:color w:val="000000"/>
        </w:rPr>
        <w:t xml:space="preserve">, Gal Shoval, </w:t>
      </w:r>
      <w:r w:rsidRPr="00AC4C09">
        <w:rPr>
          <w:rFonts w:ascii="Book Antiqua" w:eastAsia="Book Antiqua" w:hAnsi="Book Antiqua" w:cs="Book Antiqua"/>
          <w:color w:val="000000"/>
        </w:rPr>
        <w:t xml:space="preserve">Geha Mental Health Center, Petah </w:t>
      </w:r>
      <w:proofErr w:type="spellStart"/>
      <w:r w:rsidRPr="00AC4C09">
        <w:rPr>
          <w:rFonts w:ascii="Book Antiqua" w:eastAsia="Book Antiqua" w:hAnsi="Book Antiqua" w:cs="Book Antiqua"/>
          <w:color w:val="000000"/>
        </w:rPr>
        <w:t>Tiqva</w:t>
      </w:r>
      <w:proofErr w:type="spellEnd"/>
      <w:r w:rsidRPr="00AC4C09">
        <w:rPr>
          <w:rFonts w:ascii="Book Antiqua" w:eastAsia="Book Antiqua" w:hAnsi="Book Antiqua" w:cs="Book Antiqua"/>
          <w:color w:val="000000"/>
        </w:rPr>
        <w:t>, Israel and Faculty of Medicine, Tel Aviv University, Ramat Aviv 6997801, Israel</w:t>
      </w:r>
    </w:p>
    <w:p w14:paraId="66FEE640" w14:textId="77777777" w:rsidR="00A77B3E" w:rsidRPr="00AC4C09" w:rsidRDefault="00A77B3E" w:rsidP="00B57BED">
      <w:pPr>
        <w:spacing w:line="360" w:lineRule="auto"/>
        <w:jc w:val="both"/>
        <w:rPr>
          <w:rFonts w:ascii="Book Antiqua" w:hAnsi="Book Antiqua"/>
        </w:rPr>
      </w:pPr>
    </w:p>
    <w:p w14:paraId="5BD402E9"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color w:val="000000"/>
        </w:rPr>
        <w:t xml:space="preserve">Gil </w:t>
      </w:r>
      <w:proofErr w:type="spellStart"/>
      <w:r w:rsidRPr="00AC4C09">
        <w:rPr>
          <w:rFonts w:ascii="Book Antiqua" w:eastAsia="Book Antiqua" w:hAnsi="Book Antiqua" w:cs="Book Antiqua"/>
          <w:b/>
          <w:bCs/>
          <w:color w:val="000000"/>
        </w:rPr>
        <w:t>Zalsman</w:t>
      </w:r>
      <w:proofErr w:type="spellEnd"/>
      <w:r w:rsidRPr="00AC4C09">
        <w:rPr>
          <w:rFonts w:ascii="Book Antiqua" w:eastAsia="Book Antiqua" w:hAnsi="Book Antiqua" w:cs="Book Antiqua"/>
          <w:b/>
          <w:bCs/>
          <w:color w:val="000000"/>
        </w:rPr>
        <w:t xml:space="preserve">, </w:t>
      </w:r>
      <w:r w:rsidRPr="00AC4C09">
        <w:rPr>
          <w:rFonts w:ascii="Book Antiqua" w:eastAsia="Book Antiqua" w:hAnsi="Book Antiqua" w:cs="Book Antiqua"/>
          <w:color w:val="000000"/>
        </w:rPr>
        <w:t>Division of Molecular Imaging and Neuropathology, Department of Psychiatry, Columbia University, New York, NY 10032, United States</w:t>
      </w:r>
    </w:p>
    <w:p w14:paraId="6F80806E" w14:textId="77777777" w:rsidR="00A77B3E" w:rsidRPr="00AC4C09" w:rsidRDefault="00A77B3E" w:rsidP="00B57BED">
      <w:pPr>
        <w:spacing w:line="360" w:lineRule="auto"/>
        <w:jc w:val="both"/>
        <w:rPr>
          <w:rFonts w:ascii="Book Antiqua" w:hAnsi="Book Antiqua"/>
        </w:rPr>
      </w:pPr>
    </w:p>
    <w:p w14:paraId="2FCBE95C" w14:textId="0E1013DF"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color w:val="000000"/>
        </w:rPr>
        <w:t xml:space="preserve">Gal Shoval, </w:t>
      </w:r>
      <w:r w:rsidRPr="00AC4C09">
        <w:rPr>
          <w:rFonts w:ascii="Book Antiqua" w:eastAsia="Book Antiqua" w:hAnsi="Book Antiqua" w:cs="Book Antiqua"/>
          <w:color w:val="000000"/>
        </w:rPr>
        <w:t>Department of Neu</w:t>
      </w:r>
      <w:r w:rsidR="00505756" w:rsidRPr="00AC4C09">
        <w:rPr>
          <w:rFonts w:ascii="Book Antiqua" w:eastAsia="Book Antiqua" w:hAnsi="Book Antiqua" w:cs="Book Antiqua"/>
          <w:color w:val="000000"/>
        </w:rPr>
        <w:t>roscience, Princeton University, Princeton</w:t>
      </w:r>
      <w:r w:rsidRPr="00AC4C09">
        <w:rPr>
          <w:rFonts w:ascii="Book Antiqua" w:eastAsia="Book Antiqua" w:hAnsi="Book Antiqua" w:cs="Book Antiqua"/>
          <w:color w:val="000000"/>
        </w:rPr>
        <w:t>, NJ 08544, United States</w:t>
      </w:r>
    </w:p>
    <w:p w14:paraId="3CC42964" w14:textId="77777777" w:rsidR="00A77B3E" w:rsidRPr="00AC4C09" w:rsidRDefault="00A77B3E" w:rsidP="00B57BED">
      <w:pPr>
        <w:spacing w:line="360" w:lineRule="auto"/>
        <w:jc w:val="both"/>
        <w:rPr>
          <w:rFonts w:ascii="Book Antiqua" w:hAnsi="Book Antiqua"/>
        </w:rPr>
      </w:pPr>
    </w:p>
    <w:p w14:paraId="4C74B94B" w14:textId="5942CBAC"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color w:val="000000"/>
        </w:rPr>
        <w:t xml:space="preserve">Tommaso Benedetto </w:t>
      </w:r>
      <w:proofErr w:type="spellStart"/>
      <w:r w:rsidRPr="00AC4C09">
        <w:rPr>
          <w:rFonts w:ascii="Book Antiqua" w:eastAsia="Book Antiqua" w:hAnsi="Book Antiqua" w:cs="Book Antiqua"/>
          <w:b/>
          <w:bCs/>
          <w:color w:val="000000"/>
        </w:rPr>
        <w:t>Jannini</w:t>
      </w:r>
      <w:proofErr w:type="spellEnd"/>
      <w:r w:rsidRPr="00AC4C09">
        <w:rPr>
          <w:rFonts w:ascii="Book Antiqua" w:eastAsia="Book Antiqua" w:hAnsi="Book Antiqua" w:cs="Book Antiqua"/>
          <w:b/>
          <w:bCs/>
          <w:color w:val="000000"/>
        </w:rPr>
        <w:t xml:space="preserve">, Rodolfo Rossi, </w:t>
      </w:r>
      <w:r w:rsidRPr="00AC4C09">
        <w:rPr>
          <w:rFonts w:ascii="Book Antiqua" w:eastAsia="Book Antiqua" w:hAnsi="Book Antiqua" w:cs="Book Antiqua"/>
          <w:color w:val="000000"/>
        </w:rPr>
        <w:t xml:space="preserve">Department of Systems Medicine, </w:t>
      </w:r>
      <w:r w:rsidR="009421B9" w:rsidRPr="00AC4C09">
        <w:rPr>
          <w:rFonts w:ascii="Book Antiqua" w:eastAsia="Book Antiqua" w:hAnsi="Book Antiqua" w:cs="Book Antiqua"/>
          <w:color w:val="000000"/>
        </w:rPr>
        <w:t xml:space="preserve">Tor </w:t>
      </w:r>
      <w:proofErr w:type="spellStart"/>
      <w:r w:rsidR="009421B9" w:rsidRPr="00AC4C09">
        <w:rPr>
          <w:rFonts w:ascii="Book Antiqua" w:eastAsia="Book Antiqua" w:hAnsi="Book Antiqua" w:cs="Book Antiqua"/>
          <w:color w:val="000000"/>
        </w:rPr>
        <w:t>Vergata</w:t>
      </w:r>
      <w:proofErr w:type="spellEnd"/>
      <w:r w:rsidR="009421B9" w:rsidRPr="00AC4C09">
        <w:rPr>
          <w:rFonts w:ascii="Book Antiqua" w:eastAsia="Book Antiqua" w:hAnsi="Book Antiqua" w:cs="Book Antiqua"/>
          <w:color w:val="000000"/>
        </w:rPr>
        <w:t xml:space="preserve"> </w:t>
      </w:r>
      <w:r w:rsidRPr="00AC4C09">
        <w:rPr>
          <w:rFonts w:ascii="Book Antiqua" w:eastAsia="Book Antiqua" w:hAnsi="Book Antiqua" w:cs="Book Antiqua"/>
          <w:color w:val="000000"/>
        </w:rPr>
        <w:t>University of Rome, Rome 00133, Italy</w:t>
      </w:r>
    </w:p>
    <w:p w14:paraId="34F55587" w14:textId="77777777" w:rsidR="00A77B3E" w:rsidRPr="00AC4C09" w:rsidRDefault="00A77B3E" w:rsidP="00B57BED">
      <w:pPr>
        <w:spacing w:line="360" w:lineRule="auto"/>
        <w:jc w:val="both"/>
        <w:rPr>
          <w:rFonts w:ascii="Book Antiqua" w:hAnsi="Book Antiqua"/>
        </w:rPr>
      </w:pPr>
    </w:p>
    <w:p w14:paraId="42DEE95E"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color w:val="000000"/>
        </w:rPr>
        <w:t xml:space="preserve">Lily X Chen, </w:t>
      </w:r>
      <w:r w:rsidRPr="00AC4C09">
        <w:rPr>
          <w:rFonts w:ascii="Book Antiqua" w:eastAsia="Book Antiqua" w:hAnsi="Book Antiqua" w:cs="Book Antiqua"/>
          <w:color w:val="000000"/>
        </w:rPr>
        <w:t>UNSW School of Psychology, UNSW Sydney, Sydney 2052, Australia</w:t>
      </w:r>
    </w:p>
    <w:p w14:paraId="7CABA65E" w14:textId="77777777" w:rsidR="00A77B3E" w:rsidRPr="00AC4C09" w:rsidRDefault="00A77B3E" w:rsidP="00B57BED">
      <w:pPr>
        <w:spacing w:line="360" w:lineRule="auto"/>
        <w:jc w:val="both"/>
        <w:rPr>
          <w:rFonts w:ascii="Book Antiqua" w:hAnsi="Book Antiqua"/>
        </w:rPr>
      </w:pPr>
    </w:p>
    <w:p w14:paraId="601A6194" w14:textId="01198E26"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color w:val="000000"/>
        </w:rPr>
        <w:t xml:space="preserve">Connor Evans, </w:t>
      </w:r>
      <w:r w:rsidR="001218E7" w:rsidRPr="00AC4C09">
        <w:rPr>
          <w:rFonts w:ascii="Book Antiqua" w:eastAsia="Book Antiqua" w:hAnsi="Book Antiqua" w:cs="Book Antiqua"/>
          <w:color w:val="000000"/>
        </w:rPr>
        <w:t>Department of Biology</w:t>
      </w:r>
      <w:r w:rsidRPr="00AC4C09">
        <w:rPr>
          <w:rFonts w:ascii="Book Antiqua" w:eastAsia="Book Antiqua" w:hAnsi="Book Antiqua" w:cs="Book Antiqua"/>
          <w:color w:val="000000"/>
        </w:rPr>
        <w:t>, Pacific University, Forest Grove, OR 97116, United States</w:t>
      </w:r>
    </w:p>
    <w:p w14:paraId="6F1E474D" w14:textId="77777777" w:rsidR="00A77B3E" w:rsidRPr="00AC4C09" w:rsidRDefault="00A77B3E" w:rsidP="00B57BED">
      <w:pPr>
        <w:spacing w:line="360" w:lineRule="auto"/>
        <w:jc w:val="both"/>
        <w:rPr>
          <w:rFonts w:ascii="Book Antiqua" w:hAnsi="Book Antiqua"/>
        </w:rPr>
      </w:pPr>
    </w:p>
    <w:p w14:paraId="77A23B52" w14:textId="539456AE"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color w:val="000000"/>
        </w:rPr>
        <w:t xml:space="preserve">Megan </w:t>
      </w:r>
      <w:proofErr w:type="spellStart"/>
      <w:r w:rsidRPr="00AC4C09">
        <w:rPr>
          <w:rFonts w:ascii="Book Antiqua" w:eastAsia="Book Antiqua" w:hAnsi="Book Antiqua" w:cs="Book Antiqua"/>
          <w:b/>
          <w:bCs/>
          <w:color w:val="000000"/>
        </w:rPr>
        <w:t>Trow</w:t>
      </w:r>
      <w:proofErr w:type="spellEnd"/>
      <w:r w:rsidRPr="00AC4C09">
        <w:rPr>
          <w:rFonts w:ascii="Book Antiqua" w:eastAsia="Book Antiqua" w:hAnsi="Book Antiqua" w:cs="Book Antiqua"/>
          <w:b/>
          <w:bCs/>
          <w:color w:val="000000"/>
        </w:rPr>
        <w:t xml:space="preserve">, </w:t>
      </w:r>
      <w:r w:rsidRPr="00AC4C09">
        <w:rPr>
          <w:rFonts w:ascii="Book Antiqua" w:eastAsia="Book Antiqua" w:hAnsi="Book Antiqua" w:cs="Book Antiqua"/>
          <w:color w:val="000000"/>
        </w:rPr>
        <w:t>Oregon Chapter of Fulbright Association, Oregon, OR 97045, United States</w:t>
      </w:r>
    </w:p>
    <w:p w14:paraId="25CABDCA" w14:textId="77777777" w:rsidR="00A77B3E" w:rsidRPr="00AC4C09" w:rsidRDefault="00A77B3E" w:rsidP="00B57BED">
      <w:pPr>
        <w:spacing w:line="360" w:lineRule="auto"/>
        <w:jc w:val="both"/>
        <w:rPr>
          <w:rFonts w:ascii="Book Antiqua" w:hAnsi="Book Antiqua"/>
        </w:rPr>
      </w:pPr>
    </w:p>
    <w:p w14:paraId="299028B3" w14:textId="32EB766E" w:rsidR="00B57BED" w:rsidRPr="00AC4C09" w:rsidRDefault="00B57BED" w:rsidP="00B57BED">
      <w:pPr>
        <w:shd w:val="clear" w:color="auto" w:fill="FFFFFF"/>
        <w:spacing w:line="360" w:lineRule="auto"/>
        <w:jc w:val="both"/>
        <w:rPr>
          <w:rFonts w:ascii="Book Antiqua" w:eastAsia="宋体" w:hAnsi="Book Antiqua" w:cs="Calibri"/>
          <w:color w:val="000000"/>
          <w:lang w:eastAsia="zh-CN"/>
        </w:rPr>
      </w:pPr>
      <w:r w:rsidRPr="00AC4C09">
        <w:rPr>
          <w:rFonts w:ascii="Book Antiqua" w:eastAsia="宋体" w:hAnsi="Book Antiqua" w:cs="Calibri"/>
          <w:b/>
          <w:bCs/>
          <w:color w:val="000000"/>
          <w:lang w:eastAsia="zh-CN"/>
        </w:rPr>
        <w:t xml:space="preserve">Giorgio Di Lorenzo, </w:t>
      </w:r>
      <w:r w:rsidRPr="00AC4C09">
        <w:rPr>
          <w:rFonts w:ascii="Book Antiqua" w:eastAsia="宋体" w:hAnsi="Book Antiqua" w:cs="Calibri"/>
          <w:color w:val="000000"/>
          <w:lang w:eastAsia="zh-CN"/>
        </w:rPr>
        <w:t xml:space="preserve">Department of Systems Medicine, Tor </w:t>
      </w:r>
      <w:proofErr w:type="spellStart"/>
      <w:r w:rsidRPr="00AC4C09">
        <w:rPr>
          <w:rFonts w:ascii="Book Antiqua" w:eastAsia="宋体" w:hAnsi="Book Antiqua" w:cs="Calibri"/>
          <w:color w:val="000000"/>
          <w:lang w:eastAsia="zh-CN"/>
        </w:rPr>
        <w:t>Vergata</w:t>
      </w:r>
      <w:proofErr w:type="spellEnd"/>
      <w:r w:rsidRPr="00AC4C09">
        <w:rPr>
          <w:rFonts w:ascii="Book Antiqua" w:eastAsia="宋体" w:hAnsi="Book Antiqua" w:cs="Calibri"/>
          <w:color w:val="000000"/>
          <w:lang w:eastAsia="zh-CN"/>
        </w:rPr>
        <w:t xml:space="preserve"> University of Rome, Rome 00179, Italy</w:t>
      </w:r>
    </w:p>
    <w:p w14:paraId="3B6890B7" w14:textId="77777777" w:rsidR="00B57BED" w:rsidRPr="00AC4C09" w:rsidRDefault="00B57BED" w:rsidP="00B57BED">
      <w:pPr>
        <w:shd w:val="clear" w:color="auto" w:fill="FFFFFF"/>
        <w:spacing w:line="360" w:lineRule="auto"/>
        <w:jc w:val="both"/>
        <w:rPr>
          <w:rFonts w:ascii="Book Antiqua" w:eastAsia="宋体" w:hAnsi="Book Antiqua" w:cs="Calibri"/>
          <w:color w:val="000000"/>
          <w:lang w:eastAsia="zh-CN"/>
        </w:rPr>
      </w:pPr>
    </w:p>
    <w:p w14:paraId="1A762715" w14:textId="284A09D9" w:rsidR="00B57BED" w:rsidRPr="00AC4C09" w:rsidRDefault="00B57BED" w:rsidP="00B57BED">
      <w:pPr>
        <w:shd w:val="clear" w:color="auto" w:fill="FFFFFF"/>
        <w:spacing w:line="360" w:lineRule="auto"/>
        <w:jc w:val="both"/>
        <w:rPr>
          <w:rFonts w:ascii="Book Antiqua" w:eastAsia="宋体" w:hAnsi="Book Antiqua" w:cs="Calibri"/>
          <w:color w:val="000000"/>
          <w:lang w:eastAsia="zh-CN"/>
        </w:rPr>
      </w:pPr>
      <w:r w:rsidRPr="00AC4C09">
        <w:rPr>
          <w:rFonts w:ascii="Book Antiqua" w:eastAsia="宋体" w:hAnsi="Book Antiqua" w:cs="Calibri"/>
          <w:b/>
          <w:bCs/>
          <w:color w:val="000000"/>
          <w:lang w:eastAsia="zh-CN"/>
        </w:rPr>
        <w:t xml:space="preserve">Giorgio Di Lorenzo, </w:t>
      </w:r>
      <w:r w:rsidRPr="00AC4C09">
        <w:rPr>
          <w:rFonts w:ascii="Book Antiqua" w:eastAsia="宋体" w:hAnsi="Book Antiqua" w:cs="Calibri"/>
          <w:color w:val="000000"/>
          <w:lang w:eastAsia="zh-CN"/>
        </w:rPr>
        <w:t>IRCCS, Fondazione Santa Lucia, Rome 00179, Italy</w:t>
      </w:r>
    </w:p>
    <w:p w14:paraId="258B6FA0" w14:textId="77777777" w:rsidR="00A77B3E" w:rsidRPr="00AC4C09" w:rsidRDefault="00A77B3E" w:rsidP="00B57BED">
      <w:pPr>
        <w:spacing w:line="360" w:lineRule="auto"/>
        <w:jc w:val="both"/>
        <w:rPr>
          <w:rFonts w:ascii="Book Antiqua" w:hAnsi="Book Antiqua"/>
          <w:lang w:eastAsia="zh-CN"/>
        </w:rPr>
      </w:pPr>
    </w:p>
    <w:p w14:paraId="160F3336" w14:textId="2E71090A" w:rsidR="006D785A" w:rsidRPr="00AC4C09" w:rsidRDefault="00A02461" w:rsidP="00B57BED">
      <w:pPr>
        <w:spacing w:line="360" w:lineRule="auto"/>
        <w:jc w:val="both"/>
        <w:rPr>
          <w:rFonts w:ascii="Book Antiqua" w:hAnsi="Book Antiqua"/>
          <w:lang w:eastAsia="zh-CN"/>
        </w:rPr>
      </w:pPr>
      <w:r w:rsidRPr="00AC4C09">
        <w:rPr>
          <w:rFonts w:ascii="Book Antiqua" w:eastAsia="Book Antiqua" w:hAnsi="Book Antiqua" w:cs="Book Antiqua"/>
          <w:b/>
          <w:bCs/>
          <w:color w:val="000000"/>
        </w:rPr>
        <w:lastRenderedPageBreak/>
        <w:t xml:space="preserve">Author contributions: </w:t>
      </w:r>
      <w:r w:rsidR="003425F5" w:rsidRPr="00AC4C09">
        <w:rPr>
          <w:rFonts w:ascii="Book Antiqua" w:eastAsia="Book Antiqua" w:hAnsi="Book Antiqua" w:cs="Book Antiqua"/>
          <w:color w:val="000000"/>
        </w:rPr>
        <w:t xml:space="preserve">Goldstein Ferber </w:t>
      </w:r>
      <w:r w:rsidR="003425F5" w:rsidRPr="00AC4C09">
        <w:rPr>
          <w:rFonts w:ascii="Book Antiqua" w:hAnsi="Book Antiqua" w:cs="Book Antiqua"/>
          <w:color w:val="000000"/>
          <w:lang w:eastAsia="zh-CN"/>
        </w:rPr>
        <w:t>S</w:t>
      </w:r>
      <w:r w:rsidRPr="00AC4C09">
        <w:rPr>
          <w:rFonts w:ascii="Book Antiqua" w:eastAsia="Book Antiqua" w:hAnsi="Book Antiqua" w:cs="Book Antiqua"/>
          <w:color w:val="000000"/>
        </w:rPr>
        <w:t xml:space="preserve"> developed the CSRS conceptualization and was the leading author</w:t>
      </w:r>
      <w:r w:rsidR="006D785A" w:rsidRPr="00AC4C09">
        <w:rPr>
          <w:rFonts w:ascii="Book Antiqua" w:hAnsi="Book Antiqua" w:cs="Book Antiqua"/>
          <w:color w:val="000000"/>
          <w:lang w:eastAsia="zh-CN"/>
        </w:rPr>
        <w:t xml:space="preserve">; </w:t>
      </w:r>
      <w:r w:rsidR="00B72563" w:rsidRPr="00AC4C09">
        <w:rPr>
          <w:rFonts w:ascii="Book Antiqua" w:hAnsi="Book Antiqua" w:cs="Book Antiqua"/>
          <w:color w:val="000000"/>
          <w:lang w:eastAsia="zh-CN"/>
        </w:rPr>
        <w:t>Rossi R</w:t>
      </w:r>
      <w:r w:rsidRPr="00AC4C09">
        <w:rPr>
          <w:rFonts w:ascii="Book Antiqua" w:eastAsia="Book Antiqua" w:hAnsi="Book Antiqua" w:cs="Book Antiqua"/>
          <w:color w:val="000000"/>
        </w:rPr>
        <w:t xml:space="preserve"> supervised the statistical analyses and data collection</w:t>
      </w:r>
      <w:r w:rsidR="008C08CF"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All the other authors contributed to </w:t>
      </w:r>
      <w:r w:rsidR="00B72563" w:rsidRPr="00AC4C09">
        <w:rPr>
          <w:rFonts w:ascii="Book Antiqua" w:eastAsia="Book Antiqua" w:hAnsi="Book Antiqua" w:cs="Book Antiqua"/>
          <w:color w:val="000000"/>
        </w:rPr>
        <w:t xml:space="preserve">the study and </w:t>
      </w:r>
      <w:r w:rsidRPr="00AC4C09">
        <w:rPr>
          <w:rFonts w:ascii="Book Antiqua" w:eastAsia="Book Antiqua" w:hAnsi="Book Antiqua" w:cs="Book Antiqua"/>
          <w:color w:val="000000"/>
        </w:rPr>
        <w:t>the last version of this paper.</w:t>
      </w:r>
    </w:p>
    <w:p w14:paraId="2B126640" w14:textId="77777777" w:rsidR="00A77B3E" w:rsidRPr="00AC4C09" w:rsidRDefault="00A77B3E" w:rsidP="00B57BED">
      <w:pPr>
        <w:spacing w:line="360" w:lineRule="auto"/>
        <w:jc w:val="both"/>
        <w:rPr>
          <w:rFonts w:ascii="Book Antiqua" w:hAnsi="Book Antiqua"/>
        </w:rPr>
      </w:pPr>
    </w:p>
    <w:p w14:paraId="7BE96636" w14:textId="519F96FB"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color w:val="000000"/>
        </w:rPr>
        <w:t xml:space="preserve">Corresponding author: Sari Goldstein Ferber, PhD, </w:t>
      </w:r>
      <w:r w:rsidR="00B72563" w:rsidRPr="00AC4C09">
        <w:rPr>
          <w:rFonts w:ascii="Book Antiqua" w:eastAsia="Book Antiqua" w:hAnsi="Book Antiqua" w:cs="Book Antiqua"/>
          <w:b/>
          <w:bCs/>
          <w:color w:val="000000"/>
        </w:rPr>
        <w:t xml:space="preserve">Affiliate </w:t>
      </w:r>
      <w:r w:rsidRPr="00AC4C09">
        <w:rPr>
          <w:rFonts w:ascii="Book Antiqua" w:eastAsia="Book Antiqua" w:hAnsi="Book Antiqua" w:cs="Book Antiqua"/>
          <w:b/>
          <w:bCs/>
          <w:color w:val="000000"/>
        </w:rPr>
        <w:t xml:space="preserve">Associate Professor, </w:t>
      </w:r>
      <w:r w:rsidRPr="00AC4C09">
        <w:rPr>
          <w:rFonts w:ascii="Book Antiqua" w:eastAsia="Book Antiqua" w:hAnsi="Book Antiqua" w:cs="Book Antiqua"/>
          <w:color w:val="000000"/>
        </w:rPr>
        <w:t>Department of Psychological and Brain Sciences, University of Delaware, 108 Wolf Hall, Newark, DE 19716, United States.</w:t>
      </w:r>
      <w:r w:rsidR="00A95A30" w:rsidRPr="00AC4C09">
        <w:rPr>
          <w:rFonts w:ascii="Book Antiqua" w:hAnsi="Book Antiqua" w:cs="Book Antiqua"/>
          <w:color w:val="000000"/>
          <w:lang w:eastAsia="zh-CN"/>
        </w:rPr>
        <w:t xml:space="preserve"> </w:t>
      </w:r>
      <w:r w:rsidR="00C72D53" w:rsidRPr="00AC4C09">
        <w:rPr>
          <w:rFonts w:ascii="Book Antiqua" w:eastAsia="Book Antiqua" w:hAnsi="Book Antiqua" w:cs="Book Antiqua"/>
          <w:color w:val="000000"/>
        </w:rPr>
        <w:t>sgf@udel.edu</w:t>
      </w:r>
    </w:p>
    <w:p w14:paraId="440311F7" w14:textId="77777777" w:rsidR="00A77B3E" w:rsidRPr="00AC4C09" w:rsidRDefault="00A77B3E" w:rsidP="00B57BED">
      <w:pPr>
        <w:spacing w:line="360" w:lineRule="auto"/>
        <w:jc w:val="both"/>
        <w:rPr>
          <w:rFonts w:ascii="Book Antiqua" w:hAnsi="Book Antiqua"/>
        </w:rPr>
      </w:pPr>
    </w:p>
    <w:p w14:paraId="44D4FD62"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rPr>
        <w:t xml:space="preserve">Received: </w:t>
      </w:r>
      <w:r w:rsidRPr="00AC4C09">
        <w:rPr>
          <w:rFonts w:ascii="Book Antiqua" w:eastAsia="Book Antiqua" w:hAnsi="Book Antiqua" w:cs="Book Antiqua"/>
        </w:rPr>
        <w:t>July 11, 2023</w:t>
      </w:r>
    </w:p>
    <w:p w14:paraId="3A096B79" w14:textId="2CD4FE52"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rPr>
        <w:t xml:space="preserve">Revised: </w:t>
      </w:r>
      <w:r w:rsidR="00043F5A" w:rsidRPr="00AC4C09">
        <w:rPr>
          <w:rFonts w:ascii="Book Antiqua" w:hAnsi="Book Antiqua"/>
        </w:rPr>
        <w:t>August 25, 2023</w:t>
      </w:r>
    </w:p>
    <w:p w14:paraId="166CD6C1" w14:textId="01C75141"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rPr>
        <w:t xml:space="preserve">Accepted: </w:t>
      </w:r>
      <w:r w:rsidR="00FC7257" w:rsidRPr="00AC4C09">
        <w:rPr>
          <w:rFonts w:ascii="Book Antiqua" w:eastAsia="Book Antiqua" w:hAnsi="Book Antiqua" w:cs="Book Antiqua"/>
        </w:rPr>
        <w:t>September 11, 2023</w:t>
      </w:r>
    </w:p>
    <w:p w14:paraId="68775CC3" w14:textId="6D34928E"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rPr>
        <w:t xml:space="preserve">Published online: </w:t>
      </w:r>
      <w:r w:rsidR="00EB59A3" w:rsidRPr="00AC4C09">
        <w:rPr>
          <w:rFonts w:ascii="Book Antiqua" w:hAnsi="Book Antiqua"/>
          <w:color w:val="000000"/>
          <w:shd w:val="clear" w:color="auto" w:fill="FFFFFF"/>
        </w:rPr>
        <w:t>October 19, 2023</w:t>
      </w:r>
    </w:p>
    <w:p w14:paraId="462E9CF3" w14:textId="77777777" w:rsidR="00A77B3E" w:rsidRPr="00AC4C09" w:rsidRDefault="00A77B3E" w:rsidP="00B57BED">
      <w:pPr>
        <w:spacing w:line="360" w:lineRule="auto"/>
        <w:jc w:val="both"/>
        <w:rPr>
          <w:rFonts w:ascii="Book Antiqua" w:hAnsi="Book Antiqua"/>
        </w:rPr>
        <w:sectPr w:rsidR="00A77B3E" w:rsidRPr="00AC4C09">
          <w:footerReference w:type="default" r:id="rId7"/>
          <w:pgSz w:w="12240" w:h="15840"/>
          <w:pgMar w:top="1440" w:right="1440" w:bottom="1440" w:left="1440" w:header="720" w:footer="720" w:gutter="0"/>
          <w:cols w:space="720"/>
          <w:docGrid w:linePitch="360"/>
        </w:sectPr>
      </w:pPr>
    </w:p>
    <w:p w14:paraId="0547F6A4"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olor w:val="000000"/>
        </w:rPr>
        <w:lastRenderedPageBreak/>
        <w:t>Abstract</w:t>
      </w:r>
    </w:p>
    <w:p w14:paraId="34CD9552"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color w:val="000000"/>
        </w:rPr>
        <w:t>BACKGROUND</w:t>
      </w:r>
    </w:p>
    <w:p w14:paraId="4DE636EA" w14:textId="6CAC4C1E" w:rsidR="00A77B3E" w:rsidRPr="00AC4C09" w:rsidRDefault="00A02461" w:rsidP="00B57BED">
      <w:pPr>
        <w:spacing w:line="360" w:lineRule="auto"/>
        <w:jc w:val="both"/>
        <w:rPr>
          <w:rFonts w:ascii="Book Antiqua" w:hAnsi="Book Antiqua"/>
          <w:lang w:eastAsia="zh-CN"/>
        </w:rPr>
      </w:pPr>
      <w:r w:rsidRPr="00AC4C09">
        <w:rPr>
          <w:rFonts w:ascii="Book Antiqua" w:eastAsia="Book Antiqua" w:hAnsi="Book Antiqua" w:cs="Book Antiqua"/>
        </w:rPr>
        <w:t>The debate regarding diagnostic classification syste</w:t>
      </w:r>
      <w:r w:rsidR="0053512F" w:rsidRPr="00AC4C09">
        <w:rPr>
          <w:rFonts w:ascii="Book Antiqua" w:eastAsia="Book Antiqua" w:hAnsi="Book Antiqua" w:cs="Book Antiqua"/>
        </w:rPr>
        <w:t xml:space="preserve">ms in psychiatry (categorial </w:t>
      </w:r>
      <w:r w:rsidR="0053512F" w:rsidRPr="00AC4C09">
        <w:rPr>
          <w:rFonts w:ascii="Book Antiqua" w:eastAsia="Book Antiqua" w:hAnsi="Book Antiqua" w:cs="Book Antiqua"/>
          <w:i/>
        </w:rPr>
        <w:t>vs</w:t>
      </w:r>
      <w:r w:rsidRPr="00AC4C09">
        <w:rPr>
          <w:rFonts w:ascii="Book Antiqua" w:eastAsia="Book Antiqua" w:hAnsi="Book Antiqua" w:cs="Book Antiqua"/>
        </w:rPr>
        <w:t xml:space="preserve"> dimensional systems) has essential implications for the diagnosis, prevention and treatment of stress reactions. We previously found a unique pattern of stress reaction in a study executed during the </w:t>
      </w:r>
      <w:r w:rsidR="00E954BE" w:rsidRPr="00AC4C09">
        <w:rPr>
          <w:rFonts w:ascii="Book Antiqua" w:eastAsia="Book Antiqua" w:hAnsi="Book Antiqua" w:cs="Book Antiqua"/>
        </w:rPr>
        <w:t>coronavirus disease 2019</w:t>
      </w:r>
      <w:r w:rsidRPr="00AC4C09">
        <w:rPr>
          <w:rFonts w:ascii="Book Antiqua" w:eastAsia="Book Antiqua" w:hAnsi="Book Antiqua" w:cs="Book Antiqua"/>
        </w:rPr>
        <w:t xml:space="preserve"> pandemic using large representative samples in two countries, and termed it the </w:t>
      </w:r>
      <w:r w:rsidR="009421B9" w:rsidRPr="00AC4C09">
        <w:rPr>
          <w:rFonts w:ascii="Book Antiqua" w:hAnsi="Book Antiqua" w:cs="Arial"/>
          <w:lang w:eastAsia="zh-CN" w:bidi="he-IL"/>
        </w:rPr>
        <w:t>C</w:t>
      </w:r>
      <w:r w:rsidRPr="00AC4C09">
        <w:rPr>
          <w:rFonts w:ascii="Book Antiqua" w:eastAsia="Book Antiqua" w:hAnsi="Book Antiqua" w:cs="Book Antiqua"/>
        </w:rPr>
        <w:t xml:space="preserve">omplex </w:t>
      </w:r>
      <w:r w:rsidR="009421B9" w:rsidRPr="00AC4C09">
        <w:rPr>
          <w:rFonts w:ascii="Book Antiqua" w:hAnsi="Book Antiqua" w:cs="Book Antiqua"/>
          <w:lang w:eastAsia="zh-CN"/>
        </w:rPr>
        <w:t>S</w:t>
      </w:r>
      <w:r w:rsidRPr="00AC4C09">
        <w:rPr>
          <w:rFonts w:ascii="Book Antiqua" w:eastAsia="Book Antiqua" w:hAnsi="Book Antiqua" w:cs="Book Antiqua"/>
        </w:rPr>
        <w:t xml:space="preserve">tress </w:t>
      </w:r>
      <w:r w:rsidR="009421B9" w:rsidRPr="00AC4C09">
        <w:rPr>
          <w:rFonts w:ascii="Book Antiqua" w:hAnsi="Book Antiqua" w:cs="Book Antiqua"/>
          <w:lang w:eastAsia="zh-CN"/>
        </w:rPr>
        <w:t>R</w:t>
      </w:r>
      <w:r w:rsidRPr="00AC4C09">
        <w:rPr>
          <w:rFonts w:ascii="Book Antiqua" w:eastAsia="Book Antiqua" w:hAnsi="Book Antiqua" w:cs="Book Antiqua"/>
        </w:rPr>
        <w:t xml:space="preserve">eaction </w:t>
      </w:r>
      <w:r w:rsidR="009421B9" w:rsidRPr="00AC4C09">
        <w:rPr>
          <w:rFonts w:ascii="Book Antiqua" w:hAnsi="Book Antiqua" w:cs="Book Antiqua"/>
          <w:lang w:eastAsia="zh-CN"/>
        </w:rPr>
        <w:t>S</w:t>
      </w:r>
      <w:r w:rsidRPr="00AC4C09">
        <w:rPr>
          <w:rFonts w:ascii="Book Antiqua" w:eastAsia="Book Antiqua" w:hAnsi="Book Antiqua" w:cs="Book Antiqua"/>
        </w:rPr>
        <w:t xml:space="preserve">yndrome (CSRS). </w:t>
      </w:r>
    </w:p>
    <w:p w14:paraId="13D59DD4" w14:textId="77777777" w:rsidR="00A77B3E" w:rsidRPr="00AC4C09" w:rsidRDefault="00A77B3E" w:rsidP="00B57BED">
      <w:pPr>
        <w:spacing w:line="360" w:lineRule="auto"/>
        <w:jc w:val="both"/>
        <w:rPr>
          <w:rFonts w:ascii="Book Antiqua" w:hAnsi="Book Antiqua"/>
        </w:rPr>
      </w:pPr>
    </w:p>
    <w:p w14:paraId="05149A4C"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color w:val="000000"/>
        </w:rPr>
        <w:t>AIM</w:t>
      </w:r>
    </w:p>
    <w:p w14:paraId="027005A4" w14:textId="474CB3E9" w:rsidR="00A77B3E" w:rsidRPr="00AC4C09" w:rsidRDefault="00740933" w:rsidP="00B57BED">
      <w:pPr>
        <w:spacing w:line="360" w:lineRule="auto"/>
        <w:jc w:val="both"/>
        <w:rPr>
          <w:rFonts w:ascii="Book Antiqua" w:hAnsi="Book Antiqua"/>
        </w:rPr>
      </w:pPr>
      <w:r w:rsidRPr="00AC4C09">
        <w:rPr>
          <w:rFonts w:ascii="Book Antiqua" w:hAnsi="Book Antiqua" w:cs="Book Antiqua"/>
          <w:color w:val="000000"/>
          <w:lang w:eastAsia="zh-CN"/>
        </w:rPr>
        <w:t>T</w:t>
      </w:r>
      <w:r w:rsidRPr="00AC4C09">
        <w:rPr>
          <w:rFonts w:ascii="Book Antiqua" w:eastAsia="Book Antiqua" w:hAnsi="Book Antiqua" w:cs="Book Antiqua"/>
          <w:color w:val="000000"/>
        </w:rPr>
        <w:t xml:space="preserve">o investigate CSRS Type A (psychiatric symptoms, spanning anxiety, depression, stress symptoms, and </w:t>
      </w:r>
      <w:r w:rsidR="00520303" w:rsidRPr="00AC4C09">
        <w:rPr>
          <w:rFonts w:ascii="Book Antiqua" w:eastAsia="Book Antiqua" w:hAnsi="Book Antiqua" w:cs="Book Antiqua"/>
        </w:rPr>
        <w:t>post-traumatic stress disorder (PTSD)</w:t>
      </w:r>
      <w:r w:rsidRPr="00AC4C09">
        <w:rPr>
          <w:rFonts w:ascii="Book Antiqua" w:eastAsia="Book Antiqua" w:hAnsi="Book Antiqua" w:cs="Book Antiqua"/>
          <w:color w:val="000000"/>
        </w:rPr>
        <w:t xml:space="preserve">), with or without </w:t>
      </w:r>
      <w:r w:rsidR="0026498A" w:rsidRPr="00AC4C09">
        <w:rPr>
          <w:rFonts w:ascii="Book Antiqua" w:hAnsi="Book Antiqua" w:cs="Book Antiqua"/>
          <w:color w:val="000000"/>
          <w:lang w:eastAsia="zh-CN"/>
        </w:rPr>
        <w:t>l</w:t>
      </w:r>
      <w:r w:rsidRPr="00AC4C09">
        <w:rPr>
          <w:rFonts w:ascii="Book Antiqua" w:eastAsia="Book Antiqua" w:hAnsi="Book Antiqua" w:cs="Book Antiqua"/>
          <w:color w:val="000000"/>
        </w:rPr>
        <w:t>ong-</w:t>
      </w:r>
      <w:r w:rsidR="00553A14" w:rsidRPr="00AC4C09">
        <w:rPr>
          <w:rFonts w:ascii="Book Antiqua" w:eastAsia="Book Antiqua" w:hAnsi="Book Antiqua" w:cs="Book Antiqua"/>
        </w:rPr>
        <w:t>coronavirus disease (COVID)</w:t>
      </w:r>
      <w:r w:rsidRPr="00AC4C09">
        <w:rPr>
          <w:rFonts w:ascii="Book Antiqua" w:eastAsia="Book Antiqua" w:hAnsi="Book Antiqua" w:cs="Book Antiqua"/>
          <w:color w:val="000000"/>
        </w:rPr>
        <w:t xml:space="preserve"> residuals (CSRS</w:t>
      </w:r>
      <w:r w:rsidR="00CA3B04"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B, neuropsychiatric symptoms spanning cognitive deficits and fatigue, excluding systemic symptoms). </w:t>
      </w:r>
      <w:r w:rsidR="00A02461" w:rsidRPr="00AC4C09">
        <w:rPr>
          <w:rFonts w:ascii="Book Antiqua" w:eastAsia="Book Antiqua" w:hAnsi="Book Antiqua" w:cs="Book Antiqua"/>
        </w:rPr>
        <w:t xml:space="preserve">Our two-tailed hypothesis was that CSRS is a condition related to an unrecognized type of stress reaction in daily life in the general population (Type A) or that it is related to the </w:t>
      </w:r>
      <w:r w:rsidR="00073525" w:rsidRPr="00AC4C09">
        <w:rPr>
          <w:rFonts w:ascii="Book Antiqua" w:eastAsia="Book Antiqua" w:hAnsi="Book Antiqua" w:cs="Book Antiqua"/>
        </w:rPr>
        <w:t>severe acute respiratory syndrome coronavirus 2</w:t>
      </w:r>
      <w:r w:rsidR="00A02461" w:rsidRPr="00AC4C09">
        <w:rPr>
          <w:rFonts w:ascii="Book Antiqua" w:eastAsia="Book Antiqua" w:hAnsi="Book Antiqua" w:cs="Book Antiqua"/>
        </w:rPr>
        <w:t xml:space="preserve"> infection and its </w:t>
      </w:r>
      <w:r w:rsidR="00FC3A88" w:rsidRPr="00AC4C09">
        <w:rPr>
          <w:rFonts w:ascii="Book Antiqua" w:hAnsi="Book Antiqua" w:cs="Book Antiqua"/>
          <w:lang w:eastAsia="zh-CN"/>
        </w:rPr>
        <w:t>l</w:t>
      </w:r>
      <w:r w:rsidR="00A02461" w:rsidRPr="00AC4C09">
        <w:rPr>
          <w:rFonts w:ascii="Book Antiqua" w:eastAsia="Book Antiqua" w:hAnsi="Book Antiqua" w:cs="Book Antiqua"/>
        </w:rPr>
        <w:t>ong-COVID residuals (Type B).</w:t>
      </w:r>
    </w:p>
    <w:p w14:paraId="1E95289E" w14:textId="77777777" w:rsidR="00A77B3E" w:rsidRPr="00AC4C09" w:rsidRDefault="00A77B3E" w:rsidP="00B57BED">
      <w:pPr>
        <w:spacing w:line="360" w:lineRule="auto"/>
        <w:jc w:val="both"/>
        <w:rPr>
          <w:rFonts w:ascii="Book Antiqua" w:hAnsi="Book Antiqua"/>
        </w:rPr>
      </w:pPr>
    </w:p>
    <w:p w14:paraId="5B43E62E"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color w:val="000000"/>
        </w:rPr>
        <w:t>METHODS</w:t>
      </w:r>
    </w:p>
    <w:p w14:paraId="56E246B4" w14:textId="4A1004F0"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rPr>
        <w:t xml:space="preserve">977 individuals in four continents (North America, Europe, Australia and the Middle East) completed the online study questionnaire in six languages using </w:t>
      </w:r>
      <w:r w:rsidR="009421B9" w:rsidRPr="00AC4C09">
        <w:rPr>
          <w:rFonts w:ascii="Book Antiqua" w:eastAsia="Book Antiqua" w:hAnsi="Book Antiqua" w:cs="Book Antiqua"/>
        </w:rPr>
        <w:t xml:space="preserve">the </w:t>
      </w:r>
      <w:r w:rsidRPr="00AC4C09">
        <w:rPr>
          <w:rFonts w:ascii="Book Antiqua" w:eastAsia="Book Antiqua" w:hAnsi="Book Antiqua" w:cs="Book Antiqua"/>
        </w:rPr>
        <w:t>Qualtrics</w:t>
      </w:r>
      <w:r w:rsidR="009421B9" w:rsidRPr="00AC4C09">
        <w:rPr>
          <w:rFonts w:ascii="Book Antiqua" w:eastAsia="Book Antiqua" w:hAnsi="Book Antiqua" w:cs="Book Antiqua"/>
        </w:rPr>
        <w:t xml:space="preserve"> platform</w:t>
      </w:r>
      <w:r w:rsidRPr="00AC4C09">
        <w:rPr>
          <w:rFonts w:ascii="Book Antiqua" w:eastAsia="Book Antiqua" w:hAnsi="Book Antiqua" w:cs="Book Antiqua"/>
        </w:rPr>
        <w:t>. The study was managed by six teams in six countries that promoted the study on social media. The questionnaire assessed anxiety, depression, stress symptoms and PTSD (CSRS</w:t>
      </w:r>
      <w:r w:rsidR="00CA3B04" w:rsidRPr="00AC4C09">
        <w:rPr>
          <w:rFonts w:ascii="Book Antiqua" w:eastAsia="Book Antiqua" w:hAnsi="Book Antiqua" w:cs="Book Antiqua"/>
        </w:rPr>
        <w:t>,</w:t>
      </w:r>
      <w:r w:rsidRPr="00AC4C09">
        <w:rPr>
          <w:rFonts w:ascii="Book Antiqua" w:eastAsia="Book Antiqua" w:hAnsi="Book Antiqua" w:cs="Book Antiqua"/>
        </w:rPr>
        <w:t xml:space="preserve"> Type A), cognitive deficits and fatigue (CSRS</w:t>
      </w:r>
      <w:r w:rsidR="00CA3B04" w:rsidRPr="00AC4C09">
        <w:rPr>
          <w:rFonts w:ascii="Book Antiqua" w:eastAsia="Book Antiqua" w:hAnsi="Book Antiqua" w:cs="Book Antiqua"/>
        </w:rPr>
        <w:t>,</w:t>
      </w:r>
      <w:r w:rsidRPr="00AC4C09">
        <w:rPr>
          <w:rFonts w:ascii="Book Antiqua" w:eastAsia="Book Antiqua" w:hAnsi="Book Antiqua" w:cs="Book Antiqua"/>
        </w:rPr>
        <w:t xml:space="preserve"> Type B). The data were analyzed using Proportion Analys</w:t>
      </w:r>
      <w:r w:rsidR="002B0E23" w:rsidRPr="00AC4C09">
        <w:rPr>
          <w:rFonts w:ascii="Book Antiqua" w:eastAsia="Book Antiqua" w:hAnsi="Book Antiqua" w:cs="Book Antiqua"/>
        </w:rPr>
        <w:t>e</w:t>
      </w:r>
      <w:r w:rsidRPr="00AC4C09">
        <w:rPr>
          <w:rFonts w:ascii="Book Antiqua" w:eastAsia="Book Antiqua" w:hAnsi="Book Antiqua" w:cs="Book Antiqua"/>
        </w:rPr>
        <w:t xml:space="preserve">s, </w:t>
      </w:r>
      <w:r w:rsidR="009421B9" w:rsidRPr="00AC4C09">
        <w:rPr>
          <w:rFonts w:ascii="Book Antiqua" w:hAnsi="Book Antiqua" w:cs="Book Antiqua"/>
          <w:lang w:eastAsia="zh-CN"/>
        </w:rPr>
        <w:t>M</w:t>
      </w:r>
      <w:r w:rsidR="00D30C52" w:rsidRPr="00AC4C09">
        <w:rPr>
          <w:rFonts w:ascii="Book Antiqua" w:eastAsia="Book Antiqua" w:hAnsi="Book Antiqua" w:cs="Book Antiqua"/>
        </w:rPr>
        <w:t xml:space="preserve">ultivariate </w:t>
      </w:r>
      <w:r w:rsidR="009421B9" w:rsidRPr="00AC4C09">
        <w:rPr>
          <w:rFonts w:ascii="Book Antiqua" w:hAnsi="Book Antiqua" w:cs="Book Antiqua"/>
          <w:lang w:eastAsia="zh-CN"/>
        </w:rPr>
        <w:t>A</w:t>
      </w:r>
      <w:r w:rsidR="00D30C52" w:rsidRPr="00AC4C09">
        <w:rPr>
          <w:rFonts w:ascii="Book Antiqua" w:eastAsia="Book Antiqua" w:hAnsi="Book Antiqua" w:cs="Book Antiqua"/>
        </w:rPr>
        <w:t xml:space="preserve">nalysis of </w:t>
      </w:r>
      <w:r w:rsidR="009421B9" w:rsidRPr="00AC4C09">
        <w:rPr>
          <w:rFonts w:ascii="Book Antiqua" w:hAnsi="Book Antiqua" w:cs="Book Antiqua"/>
          <w:lang w:eastAsia="zh-CN"/>
        </w:rPr>
        <w:t>C</w:t>
      </w:r>
      <w:r w:rsidR="00D30C52" w:rsidRPr="00AC4C09">
        <w:rPr>
          <w:rFonts w:ascii="Book Antiqua" w:eastAsia="Book Antiqua" w:hAnsi="Book Antiqua" w:cs="Book Antiqua"/>
        </w:rPr>
        <w:t>o-</w:t>
      </w:r>
      <w:r w:rsidR="009421B9" w:rsidRPr="00AC4C09">
        <w:rPr>
          <w:rFonts w:ascii="Book Antiqua" w:hAnsi="Book Antiqua" w:cs="Book Antiqua"/>
          <w:lang w:eastAsia="zh-CN"/>
        </w:rPr>
        <w:t>V</w:t>
      </w:r>
      <w:r w:rsidR="00D30C52" w:rsidRPr="00AC4C09">
        <w:rPr>
          <w:rFonts w:ascii="Book Antiqua" w:eastAsia="Book Antiqua" w:hAnsi="Book Antiqua" w:cs="Book Antiqua"/>
        </w:rPr>
        <w:t>ariance (MANCOVA)</w:t>
      </w:r>
      <w:r w:rsidR="009421B9" w:rsidRPr="00AC4C09">
        <w:rPr>
          <w:rFonts w:ascii="Book Antiqua" w:eastAsia="Book Antiqua" w:hAnsi="Book Antiqua" w:cs="Book Antiqua"/>
        </w:rPr>
        <w:t xml:space="preserve">, linear regression analyses </w:t>
      </w:r>
      <w:r w:rsidRPr="00AC4C09">
        <w:rPr>
          <w:rFonts w:ascii="Book Antiqua" w:eastAsia="Book Antiqua" w:hAnsi="Book Antiqua" w:cs="Book Antiqua"/>
        </w:rPr>
        <w:t>and validated clinical cutoff points</w:t>
      </w:r>
      <w:r w:rsidRPr="00AC4C09">
        <w:rPr>
          <w:rFonts w:ascii="Book Antiqua" w:eastAsia="Book Antiqua" w:hAnsi="Book Antiqua" w:cs="Book Antiqua"/>
          <w:bCs/>
        </w:rPr>
        <w:t xml:space="preserve">. </w:t>
      </w:r>
    </w:p>
    <w:p w14:paraId="41BF58FB" w14:textId="77777777" w:rsidR="00A77B3E" w:rsidRPr="00AC4C09" w:rsidRDefault="00A77B3E" w:rsidP="00B57BED">
      <w:pPr>
        <w:spacing w:line="360" w:lineRule="auto"/>
        <w:jc w:val="both"/>
        <w:rPr>
          <w:rFonts w:ascii="Book Antiqua" w:hAnsi="Book Antiqua"/>
        </w:rPr>
      </w:pPr>
    </w:p>
    <w:p w14:paraId="64C57D1B"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color w:val="000000"/>
        </w:rPr>
        <w:t>RESULTS</w:t>
      </w:r>
    </w:p>
    <w:p w14:paraId="075D728B" w14:textId="14061106"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rPr>
        <w:lastRenderedPageBreak/>
        <w:t>The results of the Proportion Analys</w:t>
      </w:r>
      <w:r w:rsidR="002B0E23" w:rsidRPr="00AC4C09">
        <w:rPr>
          <w:rFonts w:ascii="Book Antiqua" w:eastAsia="Book Antiqua" w:hAnsi="Book Antiqua" w:cs="Book Antiqua"/>
        </w:rPr>
        <w:t>e</w:t>
      </w:r>
      <w:r w:rsidRPr="00AC4C09">
        <w:rPr>
          <w:rFonts w:ascii="Book Antiqua" w:eastAsia="Book Antiqua" w:hAnsi="Book Antiqua" w:cs="Book Antiqua"/>
        </w:rPr>
        <w:t xml:space="preserve">s showed that the prevalence of 4 symptoms spanning anxiety, depression, stress symptoms, and </w:t>
      </w:r>
      <w:r w:rsidR="006A6D45" w:rsidRPr="00AC4C09">
        <w:rPr>
          <w:rFonts w:ascii="Book Antiqua" w:eastAsia="Book Antiqua" w:hAnsi="Book Antiqua" w:cs="Book Antiqua"/>
        </w:rPr>
        <w:t>PTSD</w:t>
      </w:r>
      <w:r w:rsidRPr="00AC4C09">
        <w:rPr>
          <w:rFonts w:ascii="Book Antiqua" w:eastAsia="Book Antiqua" w:hAnsi="Book Antiqua" w:cs="Book Antiqua"/>
        </w:rPr>
        <w:t xml:space="preserve"> was significantly higher than the most prevalent combinations of fewer symptoms across 4 continents, age groups, and gender. This supports the transdiagnostic argument embedded in the CSRS (Type A). The same pattern of results was found in infected</w:t>
      </w:r>
      <w:r w:rsidR="00D30C52" w:rsidRPr="00AC4C09">
        <w:rPr>
          <w:rFonts w:ascii="Book Antiqua" w:hAnsi="Book Antiqua" w:cs="Book Antiqua"/>
          <w:lang w:eastAsia="zh-CN"/>
        </w:rPr>
        <w:t>/</w:t>
      </w:r>
      <w:r w:rsidRPr="00AC4C09">
        <w:rPr>
          <w:rFonts w:ascii="Book Antiqua" w:eastAsia="Book Antiqua" w:hAnsi="Book Antiqua" w:cs="Book Antiqua"/>
        </w:rPr>
        <w:t xml:space="preserve">recovered individuals. The prevalence of the 4 psychiatric symptoms combination was significantly greater than that of 5 and 6 symptoms, when adding cognitive deficits and fatigue, respectively. </w:t>
      </w:r>
      <w:r w:rsidR="00D30C52" w:rsidRPr="00AC4C09">
        <w:rPr>
          <w:rFonts w:ascii="Book Antiqua" w:eastAsia="Book Antiqua" w:hAnsi="Book Antiqua" w:cs="Book Antiqua"/>
        </w:rPr>
        <w:t>MANCOVA</w:t>
      </w:r>
      <w:r w:rsidRPr="00AC4C09">
        <w:rPr>
          <w:rFonts w:ascii="Book Antiqua" w:eastAsia="Book Antiqua" w:hAnsi="Book Antiqua" w:cs="Book Antiqua"/>
        </w:rPr>
        <w:t xml:space="preserve"> showed a significant three-way interaction (age</w:t>
      </w:r>
      <w:r w:rsidR="007F46F1" w:rsidRPr="00AC4C09">
        <w:rPr>
          <w:rFonts w:ascii="Book Antiqua" w:hAnsi="Book Antiqua" w:cs="Book Antiqua"/>
          <w:lang w:eastAsia="zh-CN"/>
        </w:rPr>
        <w:t xml:space="preserve"> </w:t>
      </w:r>
      <w:r w:rsidR="00356B59" w:rsidRPr="00AC4C09">
        <w:rPr>
          <w:rFonts w:ascii="Book Antiqua" w:eastAsia="Book Antiqua" w:hAnsi="Book Antiqua" w:cs="Book Antiqua"/>
        </w:rPr>
        <w:t>×</w:t>
      </w:r>
      <w:r w:rsidRPr="00AC4C09">
        <w:rPr>
          <w:rFonts w:ascii="Book Antiqua" w:eastAsia="Book Antiqua" w:hAnsi="Book Antiqua" w:cs="Book Antiqua"/>
        </w:rPr>
        <w:t xml:space="preserve"> gender </w:t>
      </w:r>
      <w:r w:rsidR="007F46F1" w:rsidRPr="00AC4C09">
        <w:rPr>
          <w:rFonts w:ascii="Book Antiqua" w:eastAsia="Book Antiqua" w:hAnsi="Book Antiqua" w:cs="Book Antiqua"/>
        </w:rPr>
        <w:t>×</w:t>
      </w:r>
      <w:r w:rsidRPr="00AC4C09">
        <w:rPr>
          <w:rFonts w:ascii="Book Antiqua" w:eastAsia="Book Antiqua" w:hAnsi="Book Antiqua" w:cs="Book Antiqua"/>
        </w:rPr>
        <w:t xml:space="preserve"> continent). Further analyses showed that the sources of this three-way interaction were threefold relating to two sub-populations at-risk: (1) </w:t>
      </w:r>
      <w:r w:rsidR="00C60653" w:rsidRPr="00AC4C09">
        <w:rPr>
          <w:rFonts w:ascii="Book Antiqua" w:hAnsi="Book Antiqua" w:cs="Book Antiqua"/>
          <w:lang w:eastAsia="zh-CN"/>
        </w:rPr>
        <w:t>I</w:t>
      </w:r>
      <w:r w:rsidRPr="00AC4C09">
        <w:rPr>
          <w:rFonts w:ascii="Book Antiqua" w:eastAsia="Book Antiqua" w:hAnsi="Book Antiqua" w:cs="Book Antiqua"/>
        </w:rPr>
        <w:t>ndividuals that self-identified as non-binary gender scored significantly higher on all 4 psychiatric symptoms of the CSRS</w:t>
      </w:r>
      <w:r w:rsidR="0008310A" w:rsidRPr="00AC4C09">
        <w:rPr>
          <w:rFonts w:ascii="Book Antiqua" w:eastAsia="Book Antiqua" w:hAnsi="Book Antiqua" w:cs="Book Antiqua"/>
        </w:rPr>
        <w:t>,</w:t>
      </w:r>
      <w:r w:rsidRPr="00AC4C09">
        <w:rPr>
          <w:rFonts w:ascii="Book Antiqua" w:eastAsia="Book Antiqua" w:hAnsi="Book Antiqua" w:cs="Book Antiqua"/>
        </w:rPr>
        <w:t xml:space="preserve"> Type A at young age groups (&lt;</w:t>
      </w:r>
      <w:r w:rsidR="00C60653" w:rsidRPr="00AC4C09">
        <w:rPr>
          <w:rFonts w:ascii="Book Antiqua" w:hAnsi="Book Antiqua" w:cs="Book Antiqua"/>
          <w:lang w:eastAsia="zh-CN"/>
        </w:rPr>
        <w:t xml:space="preserve"> </w:t>
      </w:r>
      <w:r w:rsidRPr="00AC4C09">
        <w:rPr>
          <w:rFonts w:ascii="Book Antiqua" w:eastAsia="Book Antiqua" w:hAnsi="Book Antiqua" w:cs="Book Antiqua"/>
        </w:rPr>
        <w:t xml:space="preserve">50 years old) in North America compared to (self-identified) women and men located in the 4 continents studied, and to other ages across the adult life span; </w:t>
      </w:r>
      <w:r w:rsidR="002B7BE6" w:rsidRPr="00AC4C09">
        <w:rPr>
          <w:rFonts w:ascii="Book Antiqua" w:hAnsi="Book Antiqua" w:cs="Book Antiqua"/>
          <w:lang w:eastAsia="zh-CN"/>
        </w:rPr>
        <w:t xml:space="preserve">and </w:t>
      </w:r>
      <w:r w:rsidRPr="00AC4C09">
        <w:rPr>
          <w:rFonts w:ascii="Book Antiqua" w:eastAsia="Book Antiqua" w:hAnsi="Book Antiqua" w:cs="Book Antiqua"/>
        </w:rPr>
        <w:t>(2) This pattern of results (CSRS, Type A) was found also in women at young ages (&lt;</w:t>
      </w:r>
      <w:r w:rsidR="00C60653" w:rsidRPr="00AC4C09">
        <w:rPr>
          <w:rFonts w:ascii="Book Antiqua" w:hAnsi="Book Antiqua" w:cs="Book Antiqua"/>
          <w:lang w:eastAsia="zh-CN"/>
        </w:rPr>
        <w:t xml:space="preserve"> </w:t>
      </w:r>
      <w:r w:rsidRPr="00AC4C09">
        <w:rPr>
          <w:rFonts w:ascii="Book Antiqua" w:eastAsia="Book Antiqua" w:hAnsi="Book Antiqua" w:cs="Book Antiqua"/>
        </w:rPr>
        <w:t>40 years old) in North America who scored higher compared to men and women in other continents and other ages. Linear regression analyses confirmed the MANCOVA results.</w:t>
      </w:r>
    </w:p>
    <w:p w14:paraId="26FFEA08" w14:textId="77777777" w:rsidR="00A77B3E" w:rsidRPr="00AC4C09" w:rsidRDefault="00A77B3E" w:rsidP="00B57BED">
      <w:pPr>
        <w:spacing w:line="360" w:lineRule="auto"/>
        <w:jc w:val="both"/>
        <w:rPr>
          <w:rFonts w:ascii="Book Antiqua" w:hAnsi="Book Antiqua"/>
        </w:rPr>
      </w:pPr>
    </w:p>
    <w:p w14:paraId="42C1FCD6"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color w:val="000000"/>
        </w:rPr>
        <w:t>CONCLUSION</w:t>
      </w:r>
    </w:p>
    <w:p w14:paraId="270D85F8"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rPr>
        <w:t xml:space="preserve">These results show a combined mental health risk factor related to stress reactivity, suggesting that the CSRS is sensitive to populations at risk and may be applied to future identification of other vulnerable sub-populations. It also supports the transdiagnostic approach for more accurate prevention and treatment. Time will tell if such transdiagnostic syndromes will be part of the discussions on the next revisions of the traditional classification systems or whether the crisis in psychiatry further evolves. </w:t>
      </w:r>
    </w:p>
    <w:p w14:paraId="4CD947F8" w14:textId="77777777" w:rsidR="00A77B3E" w:rsidRPr="00AC4C09" w:rsidRDefault="00A77B3E" w:rsidP="00B57BED">
      <w:pPr>
        <w:spacing w:line="360" w:lineRule="auto"/>
        <w:jc w:val="both"/>
        <w:rPr>
          <w:rFonts w:ascii="Book Antiqua" w:hAnsi="Book Antiqua"/>
        </w:rPr>
      </w:pPr>
    </w:p>
    <w:p w14:paraId="46AADCDF" w14:textId="1DA33A28"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rPr>
        <w:t xml:space="preserve">Key Words: </w:t>
      </w:r>
      <w:r w:rsidR="005764CD" w:rsidRPr="00AC4C09">
        <w:rPr>
          <w:rFonts w:ascii="Book Antiqua" w:hAnsi="Book Antiqua" w:cs="Book Antiqua"/>
          <w:lang w:eastAsia="zh-CN"/>
        </w:rPr>
        <w:t>T</w:t>
      </w:r>
      <w:r w:rsidRPr="00AC4C09">
        <w:rPr>
          <w:rFonts w:ascii="Book Antiqua" w:eastAsia="Book Antiqua" w:hAnsi="Book Antiqua" w:cs="Book Antiqua"/>
        </w:rPr>
        <w:t xml:space="preserve">ransdiagnostic; </w:t>
      </w:r>
      <w:r w:rsidR="005764CD" w:rsidRPr="00AC4C09">
        <w:rPr>
          <w:rFonts w:ascii="Book Antiqua" w:hAnsi="Book Antiqua" w:cs="Book Antiqua"/>
          <w:lang w:eastAsia="zh-CN"/>
        </w:rPr>
        <w:t>C</w:t>
      </w:r>
      <w:r w:rsidR="005764CD" w:rsidRPr="00AC4C09">
        <w:rPr>
          <w:rFonts w:ascii="Book Antiqua" w:eastAsia="Book Antiqua" w:hAnsi="Book Antiqua" w:cs="Book Antiqua"/>
        </w:rPr>
        <w:t xml:space="preserve">omplex </w:t>
      </w:r>
      <w:r w:rsidR="009421B9" w:rsidRPr="00AC4C09">
        <w:rPr>
          <w:rFonts w:ascii="Book Antiqua" w:hAnsi="Book Antiqua" w:cs="Book Antiqua"/>
          <w:lang w:eastAsia="zh-CN"/>
        </w:rPr>
        <w:t>S</w:t>
      </w:r>
      <w:r w:rsidR="005764CD" w:rsidRPr="00AC4C09">
        <w:rPr>
          <w:rFonts w:ascii="Book Antiqua" w:eastAsia="Book Antiqua" w:hAnsi="Book Antiqua" w:cs="Book Antiqua"/>
        </w:rPr>
        <w:t xml:space="preserve">tress </w:t>
      </w:r>
      <w:r w:rsidR="009421B9" w:rsidRPr="00AC4C09">
        <w:rPr>
          <w:rFonts w:ascii="Book Antiqua" w:hAnsi="Book Antiqua" w:cs="Book Antiqua"/>
          <w:lang w:eastAsia="zh-CN"/>
        </w:rPr>
        <w:t>R</w:t>
      </w:r>
      <w:r w:rsidR="005764CD" w:rsidRPr="00AC4C09">
        <w:rPr>
          <w:rFonts w:ascii="Book Antiqua" w:eastAsia="Book Antiqua" w:hAnsi="Book Antiqua" w:cs="Book Antiqua"/>
        </w:rPr>
        <w:t xml:space="preserve">eaction </w:t>
      </w:r>
      <w:r w:rsidR="009421B9" w:rsidRPr="00AC4C09">
        <w:rPr>
          <w:rFonts w:ascii="Book Antiqua" w:hAnsi="Book Antiqua" w:cs="Book Antiqua"/>
          <w:lang w:eastAsia="zh-CN"/>
        </w:rPr>
        <w:t>S</w:t>
      </w:r>
      <w:r w:rsidR="005764CD" w:rsidRPr="00AC4C09">
        <w:rPr>
          <w:rFonts w:ascii="Book Antiqua" w:eastAsia="Book Antiqua" w:hAnsi="Book Antiqua" w:cs="Book Antiqua"/>
        </w:rPr>
        <w:t>yndrome</w:t>
      </w:r>
      <w:r w:rsidRPr="00AC4C09">
        <w:rPr>
          <w:rFonts w:ascii="Book Antiqua" w:eastAsia="Book Antiqua" w:hAnsi="Book Antiqua" w:cs="Book Antiqua"/>
        </w:rPr>
        <w:t xml:space="preserve">; </w:t>
      </w:r>
      <w:r w:rsidR="005764CD" w:rsidRPr="00AC4C09">
        <w:rPr>
          <w:rFonts w:ascii="Book Antiqua" w:hAnsi="Book Antiqua" w:cs="Book Antiqua"/>
          <w:lang w:eastAsia="zh-CN"/>
        </w:rPr>
        <w:t>S</w:t>
      </w:r>
      <w:r w:rsidRPr="00AC4C09">
        <w:rPr>
          <w:rFonts w:ascii="Book Antiqua" w:eastAsia="Book Antiqua" w:hAnsi="Book Antiqua" w:cs="Book Antiqua"/>
        </w:rPr>
        <w:t xml:space="preserve">tress reactivity; </w:t>
      </w:r>
      <w:r w:rsidR="005764CD" w:rsidRPr="00AC4C09">
        <w:rPr>
          <w:rFonts w:ascii="Book Antiqua" w:hAnsi="Book Antiqua" w:cs="Book Antiqua"/>
          <w:lang w:eastAsia="zh-CN"/>
        </w:rPr>
        <w:t>A</w:t>
      </w:r>
      <w:r w:rsidRPr="00AC4C09">
        <w:rPr>
          <w:rFonts w:ascii="Book Antiqua" w:eastAsia="Book Antiqua" w:hAnsi="Book Antiqua" w:cs="Book Antiqua"/>
        </w:rPr>
        <w:t>ffective</w:t>
      </w:r>
      <w:r w:rsidR="007E1582" w:rsidRPr="00AC4C09">
        <w:rPr>
          <w:rFonts w:ascii="Book Antiqua" w:eastAsia="Book Antiqua" w:hAnsi="Book Antiqua" w:cs="Book Antiqua"/>
        </w:rPr>
        <w:t xml:space="preserve"> </w:t>
      </w:r>
      <w:r w:rsidRPr="00AC4C09">
        <w:rPr>
          <w:rFonts w:ascii="Book Antiqua" w:eastAsia="Book Antiqua" w:hAnsi="Book Antiqua" w:cs="Book Antiqua"/>
        </w:rPr>
        <w:t xml:space="preserve">disorders; </w:t>
      </w:r>
      <w:r w:rsidR="00243235" w:rsidRPr="00AC4C09">
        <w:rPr>
          <w:rFonts w:ascii="Book Antiqua" w:hAnsi="Book Antiqua" w:cs="Book Antiqua"/>
          <w:lang w:eastAsia="zh-CN"/>
        </w:rPr>
        <w:t>D</w:t>
      </w:r>
      <w:r w:rsidRPr="00AC4C09">
        <w:rPr>
          <w:rFonts w:ascii="Book Antiqua" w:eastAsia="Book Antiqua" w:hAnsi="Book Antiqua" w:cs="Book Antiqua"/>
        </w:rPr>
        <w:t>ebate in psychiatry</w:t>
      </w:r>
    </w:p>
    <w:p w14:paraId="23E82072" w14:textId="77777777" w:rsidR="00A77B3E" w:rsidRPr="00AC4C09" w:rsidRDefault="00A77B3E" w:rsidP="00B57BED">
      <w:pPr>
        <w:spacing w:line="360" w:lineRule="auto"/>
        <w:jc w:val="both"/>
        <w:rPr>
          <w:rFonts w:ascii="Book Antiqua" w:hAnsi="Book Antiqua"/>
        </w:rPr>
      </w:pPr>
    </w:p>
    <w:p w14:paraId="4F4BBD3F" w14:textId="77777777" w:rsidR="00690834" w:rsidRPr="00AC4C09" w:rsidRDefault="00690834" w:rsidP="00690834">
      <w:pPr>
        <w:spacing w:line="360" w:lineRule="auto"/>
        <w:rPr>
          <w:rFonts w:ascii="Book Antiqua" w:eastAsia="Book Antiqua" w:hAnsi="Book Antiqua" w:cs="Book Antiqua"/>
          <w:color w:val="000000"/>
        </w:rPr>
      </w:pPr>
      <w:r w:rsidRPr="00AC4C09">
        <w:rPr>
          <w:rFonts w:ascii="Book Antiqua" w:eastAsia="Book Antiqua" w:hAnsi="Book Antiqua" w:cs="Book Antiqua" w:hint="eastAsia"/>
          <w:b/>
          <w:color w:val="000000"/>
        </w:rPr>
        <w:lastRenderedPageBreak/>
        <w:t>©</w:t>
      </w:r>
      <w:r w:rsidRPr="00AC4C09">
        <w:rPr>
          <w:rFonts w:ascii="Book Antiqua" w:eastAsia="Book Antiqua" w:hAnsi="Book Antiqua" w:cs="Book Antiqua"/>
          <w:b/>
          <w:color w:val="000000"/>
        </w:rPr>
        <w:t>The</w:t>
      </w:r>
      <w:r w:rsidRPr="00AC4C09">
        <w:rPr>
          <w:rFonts w:ascii="Book Antiqua" w:eastAsia="Book Antiqua" w:hAnsi="Book Antiqua" w:cs="Book Antiqua"/>
          <w:color w:val="000000"/>
        </w:rPr>
        <w:t xml:space="preserve"> </w:t>
      </w:r>
      <w:r w:rsidRPr="00AC4C09">
        <w:rPr>
          <w:rFonts w:ascii="Book Antiqua" w:eastAsia="Book Antiqua" w:hAnsi="Book Antiqua" w:cs="Book Antiqua"/>
          <w:b/>
          <w:color w:val="000000"/>
        </w:rPr>
        <w:t xml:space="preserve">Author(s) 2023. </w:t>
      </w:r>
      <w:r w:rsidRPr="00AC4C09">
        <w:rPr>
          <w:rFonts w:ascii="Book Antiqua" w:eastAsia="Book Antiqua" w:hAnsi="Book Antiqua" w:cs="Book Antiqua"/>
          <w:color w:val="000000"/>
        </w:rPr>
        <w:t xml:space="preserve">Published by </w:t>
      </w:r>
      <w:proofErr w:type="spellStart"/>
      <w:r w:rsidRPr="00AC4C09">
        <w:rPr>
          <w:rFonts w:ascii="Book Antiqua" w:eastAsia="Book Antiqua" w:hAnsi="Book Antiqua" w:cs="Book Antiqua"/>
          <w:color w:val="000000"/>
        </w:rPr>
        <w:t>Baishideng</w:t>
      </w:r>
      <w:proofErr w:type="spellEnd"/>
      <w:r w:rsidRPr="00AC4C09">
        <w:rPr>
          <w:rFonts w:ascii="Book Antiqua" w:eastAsia="Book Antiqua" w:hAnsi="Book Antiqua" w:cs="Book Antiqua"/>
          <w:color w:val="000000"/>
        </w:rPr>
        <w:t xml:space="preserve"> Publishing Group Inc. All rights reserved.</w:t>
      </w:r>
    </w:p>
    <w:p w14:paraId="27A7EA49" w14:textId="77777777" w:rsidR="00690834" w:rsidRPr="00AC4C09" w:rsidRDefault="00690834" w:rsidP="00690834">
      <w:pPr>
        <w:spacing w:line="360" w:lineRule="auto"/>
        <w:jc w:val="both"/>
        <w:rPr>
          <w:rFonts w:ascii="Book Antiqua" w:hAnsi="Book Antiqua"/>
        </w:rPr>
      </w:pPr>
    </w:p>
    <w:p w14:paraId="1D7C37B1" w14:textId="0BD68B72" w:rsidR="000B01A3" w:rsidRPr="00AC4C09" w:rsidRDefault="00690834" w:rsidP="00690834">
      <w:pPr>
        <w:spacing w:line="360" w:lineRule="auto"/>
        <w:jc w:val="both"/>
        <w:rPr>
          <w:rFonts w:ascii="Book Antiqua" w:eastAsia="Book Antiqua" w:hAnsi="Book Antiqua" w:cs="Book Antiqua"/>
          <w:color w:val="000000"/>
        </w:rPr>
      </w:pPr>
      <w:r w:rsidRPr="00AC4C09">
        <w:rPr>
          <w:rFonts w:ascii="Book Antiqua" w:eastAsia="Book Antiqua" w:hAnsi="Book Antiqua" w:cs="Book Antiqua"/>
          <w:b/>
          <w:bCs/>
          <w:lang w:val="de-DE"/>
        </w:rPr>
        <w:t>Citation</w:t>
      </w:r>
      <w:r w:rsidRPr="00AC4C09">
        <w:rPr>
          <w:rFonts w:ascii="Book Antiqua" w:eastAsia="Book Antiqua" w:hAnsi="Book Antiqua" w:cs="Book Antiqua"/>
          <w:lang w:val="de-DE"/>
        </w:rPr>
        <w:t xml:space="preserve">: </w:t>
      </w:r>
      <w:r w:rsidR="00A02461" w:rsidRPr="00AC4C09">
        <w:rPr>
          <w:rFonts w:ascii="Book Antiqua" w:eastAsia="Book Antiqua" w:hAnsi="Book Antiqua" w:cs="Book Antiqua"/>
        </w:rPr>
        <w:t xml:space="preserve">Goldstein Ferber S, Weller A, Hayes AM, Vannorsdall TD, </w:t>
      </w:r>
      <w:proofErr w:type="spellStart"/>
      <w:r w:rsidR="00A02461" w:rsidRPr="00AC4C09">
        <w:rPr>
          <w:rFonts w:ascii="Book Antiqua" w:eastAsia="Book Antiqua" w:hAnsi="Book Antiqua" w:cs="Book Antiqua"/>
        </w:rPr>
        <w:t>Ajlouni</w:t>
      </w:r>
      <w:proofErr w:type="spellEnd"/>
      <w:r w:rsidR="00A02461" w:rsidRPr="00AC4C09">
        <w:rPr>
          <w:rFonts w:ascii="Book Antiqua" w:eastAsia="Book Antiqua" w:hAnsi="Book Antiqua" w:cs="Book Antiqua"/>
        </w:rPr>
        <w:t xml:space="preserve"> Y, </w:t>
      </w:r>
      <w:proofErr w:type="spellStart"/>
      <w:r w:rsidR="00A02461" w:rsidRPr="00AC4C09">
        <w:rPr>
          <w:rFonts w:ascii="Book Antiqua" w:eastAsia="Book Antiqua" w:hAnsi="Book Antiqua" w:cs="Book Antiqua"/>
        </w:rPr>
        <w:t>Qudah</w:t>
      </w:r>
      <w:proofErr w:type="spellEnd"/>
      <w:r w:rsidR="00A02461" w:rsidRPr="00AC4C09">
        <w:rPr>
          <w:rFonts w:ascii="Book Antiqua" w:eastAsia="Book Antiqua" w:hAnsi="Book Antiqua" w:cs="Book Antiqua"/>
        </w:rPr>
        <w:t xml:space="preserve"> M, </w:t>
      </w:r>
      <w:proofErr w:type="spellStart"/>
      <w:r w:rsidR="00A02461" w:rsidRPr="00AC4C09">
        <w:rPr>
          <w:rFonts w:ascii="Book Antiqua" w:eastAsia="Book Antiqua" w:hAnsi="Book Antiqua" w:cs="Book Antiqua"/>
        </w:rPr>
        <w:t>Zalsman</w:t>
      </w:r>
      <w:proofErr w:type="spellEnd"/>
      <w:r w:rsidR="00A02461" w:rsidRPr="00AC4C09">
        <w:rPr>
          <w:rFonts w:ascii="Book Antiqua" w:eastAsia="Book Antiqua" w:hAnsi="Book Antiqua" w:cs="Book Antiqua"/>
        </w:rPr>
        <w:t xml:space="preserve"> G, Shoval G, </w:t>
      </w:r>
      <w:proofErr w:type="spellStart"/>
      <w:r w:rsidR="00A02461" w:rsidRPr="00AC4C09">
        <w:rPr>
          <w:rFonts w:ascii="Book Antiqua" w:eastAsia="Book Antiqua" w:hAnsi="Book Antiqua" w:cs="Book Antiqua"/>
        </w:rPr>
        <w:t>Jannini</w:t>
      </w:r>
      <w:proofErr w:type="spellEnd"/>
      <w:r w:rsidR="00A02461" w:rsidRPr="00AC4C09">
        <w:rPr>
          <w:rFonts w:ascii="Book Antiqua" w:eastAsia="Book Antiqua" w:hAnsi="Book Antiqua" w:cs="Book Antiqua"/>
        </w:rPr>
        <w:t xml:space="preserve"> TB, Fiedler R, Chen LX, Shayani DR, </w:t>
      </w:r>
      <w:proofErr w:type="spellStart"/>
      <w:r w:rsidR="00A02461" w:rsidRPr="00AC4C09">
        <w:rPr>
          <w:rFonts w:ascii="Book Antiqua" w:eastAsia="Book Antiqua" w:hAnsi="Book Antiqua" w:cs="Book Antiqua"/>
        </w:rPr>
        <w:t>Kachuki</w:t>
      </w:r>
      <w:proofErr w:type="spellEnd"/>
      <w:r w:rsidR="00A02461" w:rsidRPr="00AC4C09">
        <w:rPr>
          <w:rFonts w:ascii="Book Antiqua" w:eastAsia="Book Antiqua" w:hAnsi="Book Antiqua" w:cs="Book Antiqua"/>
        </w:rPr>
        <w:t xml:space="preserve"> Dory E, </w:t>
      </w:r>
      <w:proofErr w:type="spellStart"/>
      <w:r w:rsidR="00A02461" w:rsidRPr="00AC4C09">
        <w:rPr>
          <w:rFonts w:ascii="Book Antiqua" w:eastAsia="Book Antiqua" w:hAnsi="Book Antiqua" w:cs="Book Antiqua"/>
        </w:rPr>
        <w:t>Stolowicz</w:t>
      </w:r>
      <w:proofErr w:type="spellEnd"/>
      <w:r w:rsidR="00A02461" w:rsidRPr="00AC4C09">
        <w:rPr>
          <w:rFonts w:ascii="Book Antiqua" w:eastAsia="Book Antiqua" w:hAnsi="Book Antiqua" w:cs="Book Antiqua"/>
        </w:rPr>
        <w:t xml:space="preserve">-Melman D, Evans C, </w:t>
      </w:r>
      <w:proofErr w:type="spellStart"/>
      <w:r w:rsidR="00A02461" w:rsidRPr="00AC4C09">
        <w:rPr>
          <w:rFonts w:ascii="Book Antiqua" w:eastAsia="Book Antiqua" w:hAnsi="Book Antiqua" w:cs="Book Antiqua"/>
        </w:rPr>
        <w:t>Trow</w:t>
      </w:r>
      <w:proofErr w:type="spellEnd"/>
      <w:r w:rsidR="00A02461" w:rsidRPr="00AC4C09">
        <w:rPr>
          <w:rFonts w:ascii="Book Antiqua" w:eastAsia="Book Antiqua" w:hAnsi="Book Antiqua" w:cs="Book Antiqua"/>
        </w:rPr>
        <w:t xml:space="preserve"> M, Di Lorenzo G, Rossi R. </w:t>
      </w:r>
      <w:r w:rsidR="00B54983" w:rsidRPr="00AC4C09">
        <w:rPr>
          <w:rFonts w:ascii="Book Antiqua" w:hAnsi="Book Antiqua" w:cs="Book Antiqua"/>
          <w:lang w:eastAsia="zh-CN"/>
        </w:rPr>
        <w:t>I</w:t>
      </w:r>
      <w:r w:rsidR="00A02461" w:rsidRPr="00AC4C09">
        <w:rPr>
          <w:rFonts w:ascii="Book Antiqua" w:eastAsia="Book Antiqua" w:hAnsi="Book Antiqua" w:cs="Book Antiqua"/>
        </w:rPr>
        <w:t xml:space="preserve">nternational study of the </w:t>
      </w:r>
      <w:r w:rsidR="009421B9" w:rsidRPr="00AC4C09">
        <w:rPr>
          <w:rFonts w:ascii="Book Antiqua" w:hAnsi="Book Antiqua" w:cs="Book Antiqua"/>
          <w:lang w:eastAsia="zh-CN"/>
        </w:rPr>
        <w:t>C</w:t>
      </w:r>
      <w:r w:rsidR="005764CD" w:rsidRPr="00AC4C09">
        <w:rPr>
          <w:rFonts w:ascii="Book Antiqua" w:eastAsia="Book Antiqua" w:hAnsi="Book Antiqua" w:cs="Book Antiqua"/>
        </w:rPr>
        <w:t xml:space="preserve">omplex </w:t>
      </w:r>
      <w:r w:rsidR="009421B9" w:rsidRPr="00AC4C09">
        <w:rPr>
          <w:rFonts w:ascii="Book Antiqua" w:hAnsi="Book Antiqua" w:cs="Book Antiqua"/>
          <w:lang w:eastAsia="zh-CN"/>
        </w:rPr>
        <w:t>S</w:t>
      </w:r>
      <w:r w:rsidR="005764CD" w:rsidRPr="00AC4C09">
        <w:rPr>
          <w:rFonts w:ascii="Book Antiqua" w:eastAsia="Book Antiqua" w:hAnsi="Book Antiqua" w:cs="Book Antiqua"/>
        </w:rPr>
        <w:t xml:space="preserve">tress </w:t>
      </w:r>
      <w:r w:rsidR="009421B9" w:rsidRPr="00AC4C09">
        <w:rPr>
          <w:rFonts w:ascii="Book Antiqua" w:hAnsi="Book Antiqua" w:cs="Book Antiqua"/>
          <w:lang w:eastAsia="zh-CN"/>
        </w:rPr>
        <w:t>R</w:t>
      </w:r>
      <w:r w:rsidR="005764CD" w:rsidRPr="00AC4C09">
        <w:rPr>
          <w:rFonts w:ascii="Book Antiqua" w:eastAsia="Book Antiqua" w:hAnsi="Book Antiqua" w:cs="Book Antiqua"/>
        </w:rPr>
        <w:t xml:space="preserve">eaction </w:t>
      </w:r>
      <w:r w:rsidR="009421B9" w:rsidRPr="00AC4C09">
        <w:rPr>
          <w:rFonts w:ascii="Book Antiqua" w:hAnsi="Book Antiqua" w:cs="Book Antiqua"/>
          <w:lang w:eastAsia="zh-CN"/>
        </w:rPr>
        <w:t>S</w:t>
      </w:r>
      <w:r w:rsidR="005764CD" w:rsidRPr="00AC4C09">
        <w:rPr>
          <w:rFonts w:ascii="Book Antiqua" w:eastAsia="Book Antiqua" w:hAnsi="Book Antiqua" w:cs="Book Antiqua"/>
        </w:rPr>
        <w:t>yndrome</w:t>
      </w:r>
      <w:r w:rsidR="00A02461" w:rsidRPr="00AC4C09">
        <w:rPr>
          <w:rFonts w:ascii="Book Antiqua" w:eastAsia="Book Antiqua" w:hAnsi="Book Antiqua" w:cs="Book Antiqua"/>
        </w:rPr>
        <w:t xml:space="preserve">: </w:t>
      </w:r>
      <w:r w:rsidR="00B54983" w:rsidRPr="00AC4C09">
        <w:rPr>
          <w:rFonts w:ascii="Book Antiqua" w:hAnsi="Book Antiqua" w:cs="Book Antiqua"/>
          <w:lang w:eastAsia="zh-CN"/>
        </w:rPr>
        <w:t>I</w:t>
      </w:r>
      <w:r w:rsidR="00A02461" w:rsidRPr="00AC4C09">
        <w:rPr>
          <w:rFonts w:ascii="Book Antiqua" w:eastAsia="Book Antiqua" w:hAnsi="Book Antiqua" w:cs="Book Antiqua"/>
        </w:rPr>
        <w:t xml:space="preserve">mplications for transdiagnostic clinical practice. </w:t>
      </w:r>
      <w:r w:rsidR="00A02461" w:rsidRPr="00AC4C09">
        <w:rPr>
          <w:rFonts w:ascii="Book Antiqua" w:eastAsia="Book Antiqua" w:hAnsi="Book Antiqua" w:cs="Book Antiqua"/>
          <w:i/>
          <w:iCs/>
        </w:rPr>
        <w:t>World J Psychiatry</w:t>
      </w:r>
      <w:r w:rsidR="00A02461" w:rsidRPr="00AC4C09">
        <w:rPr>
          <w:rFonts w:ascii="Book Antiqua" w:eastAsia="Book Antiqua" w:hAnsi="Book Antiqua" w:cs="Book Antiqua"/>
        </w:rPr>
        <w:t xml:space="preserve"> 2023; </w:t>
      </w:r>
      <w:r w:rsidR="00EB59A3" w:rsidRPr="00AC4C09">
        <w:rPr>
          <w:rFonts w:ascii="Book Antiqua" w:eastAsia="Book Antiqua" w:hAnsi="Book Antiqua" w:cs="Book Antiqua"/>
        </w:rPr>
        <w:t>13(10)</w:t>
      </w:r>
      <w:r w:rsidR="000B01A3" w:rsidRPr="00AC4C09">
        <w:rPr>
          <w:rFonts w:ascii="Book Antiqua" w:eastAsia="Book Antiqua" w:hAnsi="Book Antiqua" w:cs="Book Antiqua"/>
        </w:rPr>
        <w:t xml:space="preserve">: </w:t>
      </w:r>
      <w:r w:rsidR="00927B82" w:rsidRPr="00AC4C09">
        <w:rPr>
          <w:rFonts w:ascii="Book Antiqua" w:eastAsia="Book Antiqua" w:hAnsi="Book Antiqua" w:cs="Book Antiqua"/>
          <w:color w:val="000000"/>
        </w:rPr>
        <w:t>803</w:t>
      </w:r>
      <w:r w:rsidR="000B01A3" w:rsidRPr="00AC4C09">
        <w:rPr>
          <w:rFonts w:ascii="Book Antiqua" w:eastAsia="Book Antiqua" w:hAnsi="Book Antiqua" w:cs="Book Antiqua"/>
          <w:color w:val="000000"/>
        </w:rPr>
        <w:t>-</w:t>
      </w:r>
      <w:r w:rsidR="00927B82" w:rsidRPr="00AC4C09">
        <w:rPr>
          <w:rFonts w:ascii="Book Antiqua" w:eastAsia="Book Antiqua" w:hAnsi="Book Antiqua" w:cs="Book Antiqua"/>
          <w:color w:val="000000"/>
        </w:rPr>
        <w:t>815</w:t>
      </w:r>
    </w:p>
    <w:p w14:paraId="417132C1" w14:textId="19D5C977" w:rsidR="000B01A3" w:rsidRPr="00AC4C09" w:rsidRDefault="000B01A3" w:rsidP="000B01A3">
      <w:pPr>
        <w:spacing w:line="360" w:lineRule="auto"/>
        <w:jc w:val="both"/>
        <w:rPr>
          <w:rFonts w:ascii="Book Antiqua" w:eastAsia="Book Antiqua" w:hAnsi="Book Antiqua" w:cs="Book Antiqua"/>
          <w:color w:val="000000"/>
        </w:rPr>
      </w:pPr>
      <w:r w:rsidRPr="00AC4C09">
        <w:rPr>
          <w:rFonts w:ascii="Book Antiqua" w:eastAsia="Book Antiqua" w:hAnsi="Book Antiqua" w:cs="Book Antiqua"/>
          <w:b/>
          <w:bCs/>
          <w:color w:val="000000"/>
        </w:rPr>
        <w:t>URL:</w:t>
      </w:r>
      <w:r w:rsidRPr="00AC4C09">
        <w:rPr>
          <w:rFonts w:ascii="Book Antiqua" w:eastAsia="Book Antiqua" w:hAnsi="Book Antiqua" w:cs="Book Antiqua"/>
          <w:color w:val="000000"/>
        </w:rPr>
        <w:t xml:space="preserve"> https://www.wjgnet.com/2220-3206/full/v13/i10/</w:t>
      </w:r>
      <w:r w:rsidR="00927B82" w:rsidRPr="00AC4C09">
        <w:rPr>
          <w:rFonts w:ascii="Book Antiqua" w:eastAsia="Book Antiqua" w:hAnsi="Book Antiqua" w:cs="Book Antiqua"/>
          <w:color w:val="000000"/>
        </w:rPr>
        <w:t>803</w:t>
      </w:r>
      <w:r w:rsidRPr="00AC4C09">
        <w:rPr>
          <w:rFonts w:ascii="Book Antiqua" w:eastAsia="Book Antiqua" w:hAnsi="Book Antiqua" w:cs="Book Antiqua"/>
          <w:color w:val="000000"/>
        </w:rPr>
        <w:t xml:space="preserve">.htm </w:t>
      </w:r>
    </w:p>
    <w:p w14:paraId="2EB4EB75" w14:textId="1458974A" w:rsidR="000B01A3" w:rsidRPr="00AC4C09" w:rsidRDefault="000B01A3" w:rsidP="000B01A3">
      <w:pPr>
        <w:spacing w:line="360" w:lineRule="auto"/>
        <w:jc w:val="both"/>
        <w:rPr>
          <w:rFonts w:ascii="Book Antiqua" w:eastAsia="Book Antiqua" w:hAnsi="Book Antiqua" w:cs="Book Antiqua"/>
          <w:color w:val="000000"/>
        </w:rPr>
      </w:pPr>
      <w:r w:rsidRPr="00AC4C09">
        <w:rPr>
          <w:rFonts w:ascii="Book Antiqua" w:eastAsia="Book Antiqua" w:hAnsi="Book Antiqua" w:cs="Book Antiqua"/>
          <w:b/>
          <w:bCs/>
          <w:color w:val="000000"/>
        </w:rPr>
        <w:t>DOI:</w:t>
      </w:r>
      <w:r w:rsidRPr="00AC4C09">
        <w:rPr>
          <w:rFonts w:ascii="Book Antiqua" w:eastAsia="Book Antiqua" w:hAnsi="Book Antiqua" w:cs="Book Antiqua"/>
          <w:color w:val="000000"/>
        </w:rPr>
        <w:t xml:space="preserve"> https://dx.doi.org/10.5498/wjp.v13.i10.</w:t>
      </w:r>
      <w:r w:rsidR="00927B82" w:rsidRPr="00AC4C09">
        <w:rPr>
          <w:rFonts w:ascii="Book Antiqua" w:eastAsia="Book Antiqua" w:hAnsi="Book Antiqua" w:cs="Book Antiqua"/>
          <w:color w:val="000000"/>
        </w:rPr>
        <w:t>803</w:t>
      </w:r>
    </w:p>
    <w:p w14:paraId="519D43FB" w14:textId="6DB9BD12" w:rsidR="00A77B3E" w:rsidRPr="00AC4C09" w:rsidRDefault="00A77B3E" w:rsidP="00B57BED">
      <w:pPr>
        <w:spacing w:line="360" w:lineRule="auto"/>
        <w:jc w:val="both"/>
        <w:rPr>
          <w:rFonts w:ascii="Book Antiqua" w:hAnsi="Book Antiqua"/>
        </w:rPr>
      </w:pPr>
    </w:p>
    <w:p w14:paraId="1945E374" w14:textId="2D6CEF8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rPr>
        <w:t xml:space="preserve">Core Tip: </w:t>
      </w:r>
      <w:r w:rsidRPr="00AC4C09">
        <w:rPr>
          <w:rFonts w:ascii="Book Antiqua" w:eastAsia="Book Antiqua" w:hAnsi="Book Antiqua" w:cs="Book Antiqua"/>
        </w:rPr>
        <w:t>The debate regarding diagnostic classification syste</w:t>
      </w:r>
      <w:r w:rsidR="00D837FD" w:rsidRPr="00AC4C09">
        <w:rPr>
          <w:rFonts w:ascii="Book Antiqua" w:eastAsia="Book Antiqua" w:hAnsi="Book Antiqua" w:cs="Book Antiqua"/>
        </w:rPr>
        <w:t xml:space="preserve">ms in psychiatry (categorial </w:t>
      </w:r>
      <w:r w:rsidR="00D837FD" w:rsidRPr="00AC4C09">
        <w:rPr>
          <w:rFonts w:ascii="Book Antiqua" w:eastAsia="Book Antiqua" w:hAnsi="Book Antiqua" w:cs="Book Antiqua"/>
          <w:i/>
        </w:rPr>
        <w:t>vs</w:t>
      </w:r>
      <w:r w:rsidRPr="00AC4C09">
        <w:rPr>
          <w:rFonts w:ascii="Book Antiqua" w:eastAsia="Book Antiqua" w:hAnsi="Book Antiqua" w:cs="Book Antiqua"/>
        </w:rPr>
        <w:t xml:space="preserve"> dimensional systems) has essential implications for the diagnosis, prevention and treatment of stress reactions and affective disorders. The results of this international study show a combined mental health risk factor related to stress reactivity and reduced </w:t>
      </w:r>
      <w:r w:rsidR="00403D98" w:rsidRPr="00AC4C09">
        <w:rPr>
          <w:rFonts w:ascii="Book Antiqua" w:eastAsia="Book Antiqua" w:hAnsi="Book Antiqua" w:cs="Book Antiqua"/>
        </w:rPr>
        <w:t xml:space="preserve">positive </w:t>
      </w:r>
      <w:r w:rsidRPr="00AC4C09">
        <w:rPr>
          <w:rFonts w:ascii="Book Antiqua" w:eastAsia="Book Antiqua" w:hAnsi="Book Antiqua" w:cs="Book Antiqua"/>
        </w:rPr>
        <w:t xml:space="preserve">affectivity, suggesting that the </w:t>
      </w:r>
      <w:r w:rsidR="00777E78" w:rsidRPr="00AC4C09">
        <w:rPr>
          <w:rFonts w:ascii="Book Antiqua" w:hAnsi="Book Antiqua" w:cs="Book Antiqua"/>
          <w:lang w:eastAsia="zh-CN"/>
        </w:rPr>
        <w:t>C</w:t>
      </w:r>
      <w:r w:rsidR="005764CD" w:rsidRPr="00AC4C09">
        <w:rPr>
          <w:rFonts w:ascii="Book Antiqua" w:eastAsia="Book Antiqua" w:hAnsi="Book Antiqua" w:cs="Book Antiqua"/>
        </w:rPr>
        <w:t xml:space="preserve">omplex </w:t>
      </w:r>
      <w:r w:rsidR="00777E78" w:rsidRPr="00AC4C09">
        <w:rPr>
          <w:rFonts w:ascii="Book Antiqua" w:hAnsi="Book Antiqua" w:cs="Book Antiqua"/>
          <w:lang w:eastAsia="zh-CN"/>
        </w:rPr>
        <w:t>S</w:t>
      </w:r>
      <w:r w:rsidR="005764CD" w:rsidRPr="00AC4C09">
        <w:rPr>
          <w:rFonts w:ascii="Book Antiqua" w:eastAsia="Book Antiqua" w:hAnsi="Book Antiqua" w:cs="Book Antiqua"/>
        </w:rPr>
        <w:t xml:space="preserve">tress </w:t>
      </w:r>
      <w:r w:rsidR="00777E78" w:rsidRPr="00AC4C09">
        <w:rPr>
          <w:rFonts w:ascii="Book Antiqua" w:hAnsi="Book Antiqua" w:cs="Book Antiqua"/>
          <w:lang w:eastAsia="zh-CN"/>
        </w:rPr>
        <w:t>R</w:t>
      </w:r>
      <w:r w:rsidR="005764CD" w:rsidRPr="00AC4C09">
        <w:rPr>
          <w:rFonts w:ascii="Book Antiqua" w:eastAsia="Book Antiqua" w:hAnsi="Book Antiqua" w:cs="Book Antiqua"/>
        </w:rPr>
        <w:t xml:space="preserve">eaction </w:t>
      </w:r>
      <w:r w:rsidR="00777E78" w:rsidRPr="00AC4C09">
        <w:rPr>
          <w:rFonts w:ascii="Book Antiqua" w:hAnsi="Book Antiqua" w:cs="Book Antiqua"/>
          <w:lang w:eastAsia="zh-CN"/>
        </w:rPr>
        <w:t>S</w:t>
      </w:r>
      <w:r w:rsidR="005764CD" w:rsidRPr="00AC4C09">
        <w:rPr>
          <w:rFonts w:ascii="Book Antiqua" w:eastAsia="Book Antiqua" w:hAnsi="Book Antiqua" w:cs="Book Antiqua"/>
        </w:rPr>
        <w:t>yndrome</w:t>
      </w:r>
      <w:r w:rsidRPr="00AC4C09">
        <w:rPr>
          <w:rFonts w:ascii="Book Antiqua" w:eastAsia="Book Antiqua" w:hAnsi="Book Antiqua" w:cs="Book Antiqua"/>
        </w:rPr>
        <w:t xml:space="preserve"> (Type A) is sensitive to populations at risk and may be applied to future identification of other vulnerable sub-populations. It also supports the transdiagnostic approach for more accurate prevention and treatment. Time will tell if such transdiagnostic syndromes will be part of the discussions on the next revisions of the traditional classification systems or whether the crisis in psychiatry further evolves.</w:t>
      </w:r>
    </w:p>
    <w:p w14:paraId="2933A8DE" w14:textId="77777777" w:rsidR="00A77B3E" w:rsidRPr="00AC4C09" w:rsidRDefault="00A77B3E" w:rsidP="00B57BED">
      <w:pPr>
        <w:spacing w:line="360" w:lineRule="auto"/>
        <w:jc w:val="both"/>
        <w:rPr>
          <w:rFonts w:ascii="Book Antiqua" w:hAnsi="Book Antiqua"/>
        </w:rPr>
      </w:pPr>
    </w:p>
    <w:p w14:paraId="3DE20A51"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aps/>
          <w:color w:val="000000"/>
          <w:u w:val="single"/>
        </w:rPr>
        <w:t>INTRODUCTION</w:t>
      </w:r>
    </w:p>
    <w:p w14:paraId="23B28BB6" w14:textId="3807CB0D"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color w:val="000000"/>
        </w:rPr>
        <w:t xml:space="preserve">The debate on diagnostic classification systems and the resulting crisis in psychiatry is </w:t>
      </w:r>
      <w:proofErr w:type="gramStart"/>
      <w:r w:rsidRPr="00AC4C09">
        <w:rPr>
          <w:rFonts w:ascii="Book Antiqua" w:eastAsia="Book Antiqua" w:hAnsi="Book Antiqua" w:cs="Book Antiqua"/>
          <w:color w:val="000000"/>
        </w:rPr>
        <w:t>evolving</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1]</w:t>
      </w:r>
      <w:r w:rsidRPr="00AC4C09">
        <w:rPr>
          <w:rFonts w:ascii="Book Antiqua" w:eastAsia="Book Antiqua" w:hAnsi="Book Antiqua" w:cs="Book Antiqua"/>
          <w:color w:val="000000"/>
        </w:rPr>
        <w:t xml:space="preserve">. Many professionals doubt the validity of the categorical model, </w:t>
      </w:r>
      <w:r w:rsidR="00403D98" w:rsidRPr="00AC4C09">
        <w:rPr>
          <w:rFonts w:ascii="Book Antiqua" w:hAnsi="Book Antiqua" w:cs="Book Antiqua"/>
          <w:color w:val="000000"/>
          <w:lang w:eastAsia="zh-CN"/>
        </w:rPr>
        <w:t>D</w:t>
      </w:r>
      <w:r w:rsidR="00933F29" w:rsidRPr="00AC4C09">
        <w:rPr>
          <w:rFonts w:ascii="Book Antiqua" w:eastAsia="Book Antiqua" w:hAnsi="Book Antiqua" w:cs="Book Antiqua"/>
          <w:color w:val="000000"/>
        </w:rPr>
        <w:t xml:space="preserve">iagnostic and </w:t>
      </w:r>
      <w:r w:rsidR="00403D98" w:rsidRPr="00AC4C09">
        <w:rPr>
          <w:rFonts w:ascii="Book Antiqua" w:hAnsi="Book Antiqua" w:cs="Book Antiqua"/>
          <w:color w:val="000000"/>
          <w:lang w:eastAsia="zh-CN"/>
        </w:rPr>
        <w:t>S</w:t>
      </w:r>
      <w:r w:rsidR="00933F29" w:rsidRPr="00AC4C09">
        <w:rPr>
          <w:rFonts w:ascii="Book Antiqua" w:eastAsia="Book Antiqua" w:hAnsi="Book Antiqua" w:cs="Book Antiqua"/>
          <w:color w:val="000000"/>
        </w:rPr>
        <w:t xml:space="preserve">tatistical </w:t>
      </w:r>
      <w:r w:rsidR="00403D98" w:rsidRPr="00AC4C09">
        <w:rPr>
          <w:rFonts w:ascii="Book Antiqua" w:hAnsi="Book Antiqua" w:cs="Book Antiqua"/>
          <w:color w:val="000000"/>
          <w:lang w:eastAsia="zh-CN"/>
        </w:rPr>
        <w:t>M</w:t>
      </w:r>
      <w:r w:rsidR="00933F29" w:rsidRPr="00AC4C09">
        <w:rPr>
          <w:rFonts w:ascii="Book Antiqua" w:eastAsia="Book Antiqua" w:hAnsi="Book Antiqua" w:cs="Book Antiqua"/>
          <w:color w:val="000000"/>
        </w:rPr>
        <w:t xml:space="preserve">anual of </w:t>
      </w:r>
      <w:r w:rsidR="00933F29" w:rsidRPr="00AC4C09">
        <w:rPr>
          <w:rFonts w:ascii="Book Antiqua" w:hAnsi="Book Antiqua" w:cs="Book Antiqua"/>
          <w:color w:val="000000"/>
          <w:lang w:eastAsia="zh-CN"/>
        </w:rPr>
        <w:t>m</w:t>
      </w:r>
      <w:r w:rsidR="00933F29" w:rsidRPr="00AC4C09">
        <w:rPr>
          <w:rFonts w:ascii="Book Antiqua" w:eastAsia="Book Antiqua" w:hAnsi="Book Antiqua" w:cs="Book Antiqua"/>
          <w:color w:val="000000"/>
        </w:rPr>
        <w:t xml:space="preserve">ental </w:t>
      </w:r>
      <w:r w:rsidR="00933F29" w:rsidRPr="00AC4C09">
        <w:rPr>
          <w:rFonts w:ascii="Book Antiqua" w:hAnsi="Book Antiqua" w:cs="Book Antiqua"/>
          <w:color w:val="000000"/>
          <w:lang w:eastAsia="zh-CN"/>
        </w:rPr>
        <w:t>d</w:t>
      </w:r>
      <w:r w:rsidR="00933F29" w:rsidRPr="00AC4C09">
        <w:rPr>
          <w:rFonts w:ascii="Book Antiqua" w:eastAsia="Book Antiqua" w:hAnsi="Book Antiqua" w:cs="Book Antiqua"/>
          <w:color w:val="000000"/>
        </w:rPr>
        <w:t>isorders (DSM)</w:t>
      </w:r>
      <w:r w:rsidRPr="00AC4C09">
        <w:rPr>
          <w:rFonts w:ascii="Book Antiqua" w:eastAsia="Book Antiqua" w:hAnsi="Book Antiqua" w:cs="Book Antiqua"/>
          <w:color w:val="000000"/>
        </w:rPr>
        <w:t xml:space="preserve"> and </w:t>
      </w:r>
      <w:r w:rsidR="00403D98" w:rsidRPr="00AC4C09">
        <w:rPr>
          <w:rFonts w:ascii="Book Antiqua" w:hAnsi="Book Antiqua" w:cs="Book Antiqua"/>
          <w:color w:val="000000"/>
          <w:lang w:eastAsia="zh-CN"/>
        </w:rPr>
        <w:t>I</w:t>
      </w:r>
      <w:r w:rsidR="00933F29" w:rsidRPr="00AC4C09">
        <w:rPr>
          <w:rFonts w:ascii="Book Antiqua" w:eastAsia="Book Antiqua" w:hAnsi="Book Antiqua" w:cs="Book Antiqua"/>
          <w:color w:val="000000"/>
        </w:rPr>
        <w:t xml:space="preserve">nternational </w:t>
      </w:r>
      <w:r w:rsidR="00403D98" w:rsidRPr="00AC4C09">
        <w:rPr>
          <w:rFonts w:ascii="Book Antiqua" w:hAnsi="Book Antiqua" w:cs="Book Antiqua"/>
          <w:color w:val="000000"/>
          <w:lang w:eastAsia="zh-CN"/>
        </w:rPr>
        <w:t>C</w:t>
      </w:r>
      <w:r w:rsidR="00933F29" w:rsidRPr="00AC4C09">
        <w:rPr>
          <w:rFonts w:ascii="Book Antiqua" w:eastAsia="Book Antiqua" w:hAnsi="Book Antiqua" w:cs="Book Antiqua"/>
          <w:color w:val="000000"/>
        </w:rPr>
        <w:t xml:space="preserve">lassification of </w:t>
      </w:r>
      <w:r w:rsidR="00403D98" w:rsidRPr="00AC4C09">
        <w:rPr>
          <w:rFonts w:ascii="Book Antiqua" w:hAnsi="Book Antiqua" w:cs="Book Antiqua"/>
          <w:color w:val="000000"/>
          <w:lang w:eastAsia="zh-CN"/>
        </w:rPr>
        <w:t>D</w:t>
      </w:r>
      <w:r w:rsidR="00933F29" w:rsidRPr="00AC4C09">
        <w:rPr>
          <w:rFonts w:ascii="Book Antiqua" w:eastAsia="Book Antiqua" w:hAnsi="Book Antiqua" w:cs="Book Antiqua"/>
          <w:color w:val="000000"/>
        </w:rPr>
        <w:t>iseases (ICD)</w:t>
      </w:r>
      <w:r w:rsidRPr="00AC4C09">
        <w:rPr>
          <w:rFonts w:ascii="Book Antiqua" w:eastAsia="Book Antiqua" w:hAnsi="Book Antiqua" w:cs="Book Antiqua"/>
          <w:color w:val="000000"/>
        </w:rPr>
        <w:t>, as clinical practice</w:t>
      </w:r>
      <w:r w:rsidR="006A1F9E"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supported by scientific evidence, shows that mixed symptomology is often presented by many patients without meeting the full criteria of any traditional diagnostic </w:t>
      </w:r>
      <w:proofErr w:type="gramStart"/>
      <w:r w:rsidRPr="00AC4C09">
        <w:rPr>
          <w:rFonts w:ascii="Book Antiqua" w:eastAsia="Book Antiqua" w:hAnsi="Book Antiqua" w:cs="Book Antiqua"/>
          <w:color w:val="000000"/>
        </w:rPr>
        <w:t>category</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2]</w:t>
      </w:r>
      <w:r w:rsidRPr="00AC4C09">
        <w:rPr>
          <w:rFonts w:ascii="Book Antiqua" w:eastAsia="Book Antiqua" w:hAnsi="Book Antiqua" w:cs="Book Antiqua"/>
          <w:color w:val="000000"/>
        </w:rPr>
        <w:t xml:space="preserve">. Updated search in </w:t>
      </w:r>
      <w:r w:rsidRPr="00AC4C09">
        <w:rPr>
          <w:rFonts w:ascii="Book Antiqua" w:eastAsia="Book Antiqua" w:hAnsi="Book Antiqua" w:cs="Book Antiqua"/>
          <w:i/>
          <w:color w:val="000000"/>
        </w:rPr>
        <w:t>Reference Citation Analysis</w:t>
      </w:r>
      <w:r w:rsidRPr="00AC4C09">
        <w:rPr>
          <w:rFonts w:ascii="Book Antiqua" w:eastAsia="Book Antiqua" w:hAnsi="Book Antiqua" w:cs="Book Antiqua"/>
          <w:color w:val="000000"/>
        </w:rPr>
        <w:t xml:space="preserve"> </w:t>
      </w:r>
      <w:r w:rsidRPr="00AC4C09">
        <w:rPr>
          <w:rFonts w:ascii="Book Antiqua" w:eastAsia="Book Antiqua" w:hAnsi="Book Antiqua" w:cs="Book Antiqua"/>
          <w:color w:val="000000"/>
        </w:rPr>
        <w:lastRenderedPageBreak/>
        <w:t>(</w:t>
      </w:r>
      <w:r w:rsidR="000261EB" w:rsidRPr="00AC4C09">
        <w:rPr>
          <w:rStyle w:val="dxebaseoffice2010blue"/>
          <w:rFonts w:ascii="Book Antiqua" w:hAnsi="Book Antiqua"/>
        </w:rPr>
        <w:t>https://www.referencecitationanalysis.com/</w:t>
      </w:r>
      <w:r w:rsidRPr="00AC4C09">
        <w:rPr>
          <w:rFonts w:ascii="Book Antiqua" w:eastAsia="Book Antiqua" w:hAnsi="Book Antiqua" w:cs="Book Antiqua"/>
          <w:color w:val="000000"/>
        </w:rPr>
        <w:t xml:space="preserve">), Google Scholar and PUBMED, shows that the transdiagnostic approach is evolving and </w:t>
      </w:r>
      <w:r w:rsidR="006A1F9E" w:rsidRPr="00AC4C09">
        <w:rPr>
          <w:rFonts w:ascii="Book Antiqua" w:eastAsia="Book Antiqua" w:hAnsi="Book Antiqua" w:cs="Book Antiqua"/>
          <w:color w:val="000000"/>
        </w:rPr>
        <w:t xml:space="preserve">that </w:t>
      </w:r>
      <w:r w:rsidRPr="00AC4C09">
        <w:rPr>
          <w:rFonts w:ascii="Book Antiqua" w:eastAsia="Book Antiqua" w:hAnsi="Book Antiqua" w:cs="Book Antiqua"/>
          <w:color w:val="000000"/>
        </w:rPr>
        <w:t xml:space="preserve">cutting edge studies are published in very high-ranked </w:t>
      </w:r>
      <w:proofErr w:type="gramStart"/>
      <w:r w:rsidRPr="00AC4C09">
        <w:rPr>
          <w:rFonts w:ascii="Book Antiqua" w:eastAsia="Book Antiqua" w:hAnsi="Book Antiqua" w:cs="Book Antiqua"/>
          <w:color w:val="000000"/>
        </w:rPr>
        <w:t>journals</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3–7]</w:t>
      </w:r>
      <w:r w:rsidRPr="00AC4C09">
        <w:rPr>
          <w:rFonts w:ascii="Book Antiqua" w:eastAsia="Book Antiqua" w:hAnsi="Book Antiqua" w:cs="Book Antiqua"/>
          <w:color w:val="000000"/>
        </w:rPr>
        <w:t>.</w:t>
      </w:r>
    </w:p>
    <w:p w14:paraId="13A68722" w14:textId="2A541103"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 xml:space="preserve">There are at least four transdiagnostic new classification systems: Hierarchical Taxonomy to </w:t>
      </w:r>
      <w:proofErr w:type="gramStart"/>
      <w:r w:rsidRPr="00AC4C09">
        <w:rPr>
          <w:rFonts w:ascii="Book Antiqua" w:eastAsia="Book Antiqua" w:hAnsi="Book Antiqua" w:cs="Book Antiqua"/>
          <w:color w:val="000000"/>
        </w:rPr>
        <w:t>Psychopathology</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8]</w:t>
      </w:r>
      <w:r w:rsidRPr="00AC4C09">
        <w:rPr>
          <w:rFonts w:ascii="Book Antiqua" w:eastAsia="Book Antiqua" w:hAnsi="Book Antiqua" w:cs="Book Antiqua"/>
          <w:color w:val="000000"/>
        </w:rPr>
        <w:t>, Research Domain Criteria</w:t>
      </w:r>
      <w:r w:rsidR="007E326B" w:rsidRPr="00AC4C09">
        <w:rPr>
          <w:rFonts w:ascii="Book Antiqua" w:eastAsia="Book Antiqua" w:hAnsi="Book Antiqua" w:cs="Book Antiqua"/>
          <w:color w:val="000000"/>
          <w:vertAlign w:val="superscript"/>
        </w:rPr>
        <w:t>[9]</w:t>
      </w:r>
      <w:r w:rsidRPr="00AC4C09">
        <w:rPr>
          <w:rFonts w:ascii="Book Antiqua" w:eastAsia="Book Antiqua" w:hAnsi="Book Antiqua" w:cs="Book Antiqua"/>
          <w:color w:val="000000"/>
        </w:rPr>
        <w:t>, Bipolar-Schizophrenia Network on intermediate phenotypes</w:t>
      </w:r>
      <w:r w:rsidR="007E326B" w:rsidRPr="00AC4C09">
        <w:rPr>
          <w:rFonts w:ascii="Book Antiqua" w:eastAsia="Book Antiqua" w:hAnsi="Book Antiqua" w:cs="Book Antiqua"/>
          <w:color w:val="000000"/>
          <w:vertAlign w:val="superscript"/>
        </w:rPr>
        <w:t>[10]</w:t>
      </w:r>
      <w:r w:rsidRPr="00AC4C09">
        <w:rPr>
          <w:rFonts w:ascii="Book Antiqua" w:eastAsia="Book Antiqua" w:hAnsi="Book Antiqua" w:cs="Book Antiqua"/>
          <w:color w:val="000000"/>
        </w:rPr>
        <w:t>, and Neuroscience-Based Nomenclature</w:t>
      </w:r>
      <w:r w:rsidRPr="00AC4C09">
        <w:rPr>
          <w:rFonts w:ascii="Book Antiqua" w:eastAsia="Book Antiqua" w:hAnsi="Book Antiqua" w:cs="Book Antiqua"/>
          <w:color w:val="000000"/>
          <w:vertAlign w:val="superscript"/>
        </w:rPr>
        <w:t>[11]</w:t>
      </w:r>
      <w:r w:rsidRPr="00AC4C09">
        <w:rPr>
          <w:rFonts w:ascii="Book Antiqua" w:eastAsia="Book Antiqua" w:hAnsi="Book Antiqua" w:cs="Book Antiqua"/>
          <w:color w:val="000000"/>
        </w:rPr>
        <w:t xml:space="preserve">. These dimensional transdiagnostic approaches showed biological evidence of specific underlying mechanisms for several mental </w:t>
      </w:r>
      <w:proofErr w:type="gramStart"/>
      <w:r w:rsidRPr="00AC4C09">
        <w:rPr>
          <w:rFonts w:ascii="Book Antiqua" w:eastAsia="Book Antiqua" w:hAnsi="Book Antiqua" w:cs="Book Antiqua"/>
          <w:color w:val="000000"/>
        </w:rPr>
        <w:t>disorders</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12–15]</w:t>
      </w:r>
      <w:r w:rsidRPr="00AC4C09">
        <w:rPr>
          <w:rFonts w:ascii="Book Antiqua" w:eastAsia="Book Antiqua" w:hAnsi="Book Antiqua" w:cs="Book Antiqua"/>
          <w:color w:val="000000"/>
        </w:rPr>
        <w:t xml:space="preserve">. However, others claim that the findings on underlying biological mechanisms relate to a too wide range of disorders, ruling out the option of differential diagnosis and more accurate derived prevention and </w:t>
      </w:r>
      <w:proofErr w:type="gramStart"/>
      <w:r w:rsidRPr="00AC4C09">
        <w:rPr>
          <w:rFonts w:ascii="Book Antiqua" w:eastAsia="Book Antiqua" w:hAnsi="Book Antiqua" w:cs="Book Antiqua"/>
          <w:color w:val="000000"/>
        </w:rPr>
        <w:t>treatment</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15,16]</w:t>
      </w:r>
      <w:r w:rsidR="003F437F"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The option of including dimensional categories in the traditional classifications has yet to be discussed.</w:t>
      </w:r>
    </w:p>
    <w:p w14:paraId="769AD7CC" w14:textId="1D6C55B7"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 xml:space="preserve">The debate in psychiatry has crucial implications for the diagnosis of stress reactions. Optimal stress reactions are prerequisites of adaptive coping from evolutionary </w:t>
      </w:r>
      <w:proofErr w:type="gramStart"/>
      <w:r w:rsidRPr="00AC4C09">
        <w:rPr>
          <w:rFonts w:ascii="Book Antiqua" w:eastAsia="Book Antiqua" w:hAnsi="Book Antiqua" w:cs="Book Antiqua"/>
          <w:color w:val="000000"/>
        </w:rPr>
        <w:t>perspectives</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17–19]</w:t>
      </w:r>
      <w:r w:rsidRPr="00AC4C09">
        <w:rPr>
          <w:rFonts w:ascii="Book Antiqua" w:eastAsia="Book Antiqua" w:hAnsi="Book Antiqua" w:cs="Book Antiqua"/>
          <w:color w:val="000000"/>
        </w:rPr>
        <w:t xml:space="preserve">. However, stress reactions are patient-specific, environment-specific, and timing-specific. Therefore, they include a wide range of behaviors and emotional conditions, which cross traditional classification categories and are addressed only partially by these </w:t>
      </w:r>
      <w:proofErr w:type="gramStart"/>
      <w:r w:rsidRPr="00AC4C09">
        <w:rPr>
          <w:rFonts w:ascii="Book Antiqua" w:eastAsia="Book Antiqua" w:hAnsi="Book Antiqua" w:cs="Book Antiqua"/>
          <w:color w:val="000000"/>
        </w:rPr>
        <w:t>systems</w:t>
      </w:r>
      <w:r w:rsidRPr="00AC4C09">
        <w:rPr>
          <w:rFonts w:ascii="Book Antiqua" w:eastAsia="Book Antiqua" w:hAnsi="Book Antiqua" w:cs="Book Antiqua"/>
          <w:color w:val="000000"/>
          <w:vertAlign w:val="superscript"/>
        </w:rPr>
        <w:t>[</w:t>
      </w:r>
      <w:proofErr w:type="gramEnd"/>
      <w:r w:rsidR="0040654C" w:rsidRPr="00AC4C09">
        <w:rPr>
          <w:rFonts w:ascii="Book Antiqua" w:hAnsi="Book Antiqua" w:cs="Book Antiqua"/>
          <w:color w:val="000000"/>
          <w:vertAlign w:val="superscript"/>
          <w:lang w:eastAsia="zh-CN"/>
        </w:rPr>
        <w:t>12-</w:t>
      </w:r>
      <w:r w:rsidRPr="00AC4C09">
        <w:rPr>
          <w:rFonts w:ascii="Book Antiqua" w:eastAsia="Book Antiqua" w:hAnsi="Book Antiqua" w:cs="Book Antiqua"/>
          <w:color w:val="000000"/>
          <w:vertAlign w:val="superscript"/>
        </w:rPr>
        <w:t>14,20</w:t>
      </w:r>
      <w:r w:rsidR="0040654C" w:rsidRPr="00AC4C09">
        <w:rPr>
          <w:rFonts w:ascii="Book Antiqua" w:hAnsi="Book Antiqua" w:cs="Book Antiqua"/>
          <w:color w:val="000000"/>
          <w:vertAlign w:val="superscript"/>
          <w:lang w:eastAsia="zh-CN"/>
        </w:rPr>
        <w:t>,21</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Of special interest is the condition of exposure to multiple stressors, investigated mostly in disaster situations such as flooding, pandemics, hurricanes, earthquakes, and </w:t>
      </w:r>
      <w:proofErr w:type="gramStart"/>
      <w:r w:rsidRPr="00AC4C09">
        <w:rPr>
          <w:rFonts w:ascii="Book Antiqua" w:eastAsia="Book Antiqua" w:hAnsi="Book Antiqua" w:cs="Book Antiqua"/>
          <w:color w:val="000000"/>
        </w:rPr>
        <w:t>wars</w:t>
      </w:r>
      <w:r w:rsidR="0013434F"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2</w:t>
      </w:r>
      <w:r w:rsidR="0040654C" w:rsidRPr="00AC4C09">
        <w:rPr>
          <w:rFonts w:ascii="Book Antiqua" w:hAnsi="Book Antiqua" w:cs="Book Antiqua"/>
          <w:color w:val="000000"/>
          <w:vertAlign w:val="superscript"/>
          <w:lang w:eastAsia="zh-CN"/>
        </w:rPr>
        <w:t>2</w:t>
      </w:r>
      <w:r w:rsidRPr="00AC4C09">
        <w:rPr>
          <w:rFonts w:ascii="Book Antiqua" w:eastAsia="Book Antiqua" w:hAnsi="Book Antiqua" w:cs="Book Antiqua"/>
          <w:color w:val="000000"/>
          <w:vertAlign w:val="superscript"/>
        </w:rPr>
        <w:t>–2</w:t>
      </w:r>
      <w:r w:rsidR="0040654C" w:rsidRPr="00AC4C09">
        <w:rPr>
          <w:rFonts w:ascii="Book Antiqua" w:hAnsi="Book Antiqua" w:cs="Book Antiqua"/>
          <w:color w:val="000000"/>
          <w:vertAlign w:val="superscript"/>
          <w:lang w:eastAsia="zh-CN"/>
        </w:rPr>
        <w:t>5</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In the etiological </w:t>
      </w:r>
      <w:r w:rsidR="006A1F9E" w:rsidRPr="00AC4C09">
        <w:rPr>
          <w:rFonts w:ascii="Book Antiqua" w:eastAsia="Book Antiqua" w:hAnsi="Book Antiqua" w:cs="Book Antiqua"/>
          <w:color w:val="000000"/>
        </w:rPr>
        <w:t>explanations</w:t>
      </w:r>
      <w:r w:rsidR="00C4271B"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of the traditional nosology, the interactions of individual differences in coping capacities with the number and extent of environmental stressors have not been evidence-based to date. </w:t>
      </w:r>
    </w:p>
    <w:p w14:paraId="2D55B302" w14:textId="22943722"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 xml:space="preserve">Specifically, we previously found a unique transdiagnostic pattern of stress reaction in a binational study using large representative samples in two countries, Italy and Israel, executed during the </w:t>
      </w:r>
      <w:r w:rsidR="00E954BE" w:rsidRPr="00AC4C09">
        <w:rPr>
          <w:rFonts w:ascii="Book Antiqua" w:eastAsia="Book Antiqua" w:hAnsi="Book Antiqua" w:cs="Book Antiqua"/>
        </w:rPr>
        <w:t>coronavirus disease 2019 (COVID-19)</w:t>
      </w:r>
      <w:r w:rsidRPr="00AC4C09">
        <w:rPr>
          <w:rFonts w:ascii="Book Antiqua" w:eastAsia="Book Antiqua" w:hAnsi="Book Antiqua" w:cs="Book Antiqua"/>
          <w:color w:val="000000"/>
        </w:rPr>
        <w:t xml:space="preserve"> </w:t>
      </w:r>
      <w:proofErr w:type="gramStart"/>
      <w:r w:rsidRPr="00AC4C09">
        <w:rPr>
          <w:rFonts w:ascii="Book Antiqua" w:eastAsia="Book Antiqua" w:hAnsi="Book Antiqua" w:cs="Book Antiqua"/>
          <w:color w:val="000000"/>
        </w:rPr>
        <w:t>pandemic</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2</w:t>
      </w:r>
      <w:r w:rsidR="0040654C" w:rsidRPr="00AC4C09">
        <w:rPr>
          <w:rFonts w:ascii="Book Antiqua" w:hAnsi="Book Antiqua" w:cs="Book Antiqua"/>
          <w:color w:val="000000"/>
          <w:vertAlign w:val="superscript"/>
          <w:lang w:eastAsia="zh-CN"/>
        </w:rPr>
        <w:t>6</w:t>
      </w:r>
      <w:r w:rsidRPr="00AC4C09">
        <w:rPr>
          <w:rFonts w:ascii="Book Antiqua" w:eastAsia="Book Antiqua" w:hAnsi="Book Antiqua" w:cs="Book Antiqua"/>
          <w:color w:val="000000"/>
          <w:vertAlign w:val="superscript"/>
        </w:rPr>
        <w:t>]</w:t>
      </w:r>
      <w:r w:rsidR="007C1C53"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The results showed a transdiagnostic combination of four stress-related symptoms </w:t>
      </w:r>
      <w:r w:rsidR="00C116F9"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anxiety, depression, stress symptoms, and </w:t>
      </w:r>
      <w:r w:rsidR="00C116F9" w:rsidRPr="00AC4C09">
        <w:rPr>
          <w:rFonts w:ascii="Book Antiqua" w:eastAsia="Book Antiqua" w:hAnsi="Book Antiqua" w:cs="Book Antiqua"/>
        </w:rPr>
        <w:t>post-traumatic stress disorder (PTSD)</w:t>
      </w:r>
      <w:r w:rsidR="00C116F9"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that was significantly more prevalent than combinations of fewer symptoms. We termed this combination of four symptoms the </w:t>
      </w:r>
      <w:r w:rsidR="006A1F9E" w:rsidRPr="00AC4C09">
        <w:rPr>
          <w:rFonts w:ascii="Book Antiqua" w:hAnsi="Book Antiqua" w:cs="Book Antiqua"/>
          <w:lang w:eastAsia="zh-CN"/>
        </w:rPr>
        <w:t>C</w:t>
      </w:r>
      <w:r w:rsidR="005764CD" w:rsidRPr="00AC4C09">
        <w:rPr>
          <w:rFonts w:ascii="Book Antiqua" w:eastAsia="Book Antiqua" w:hAnsi="Book Antiqua" w:cs="Book Antiqua"/>
        </w:rPr>
        <w:t xml:space="preserve">omplex </w:t>
      </w:r>
      <w:r w:rsidR="006A1F9E" w:rsidRPr="00AC4C09">
        <w:rPr>
          <w:rFonts w:ascii="Book Antiqua" w:hAnsi="Book Antiqua" w:cs="Book Antiqua"/>
          <w:lang w:eastAsia="zh-CN"/>
        </w:rPr>
        <w:t>S</w:t>
      </w:r>
      <w:r w:rsidR="005764CD" w:rsidRPr="00AC4C09">
        <w:rPr>
          <w:rFonts w:ascii="Book Antiqua" w:eastAsia="Book Antiqua" w:hAnsi="Book Antiqua" w:cs="Book Antiqua"/>
        </w:rPr>
        <w:t xml:space="preserve">tress </w:t>
      </w:r>
      <w:r w:rsidR="006A1F9E" w:rsidRPr="00AC4C09">
        <w:rPr>
          <w:rFonts w:ascii="Book Antiqua" w:hAnsi="Book Antiqua" w:cs="Book Antiqua"/>
          <w:lang w:eastAsia="zh-CN"/>
        </w:rPr>
        <w:t>R</w:t>
      </w:r>
      <w:r w:rsidR="005764CD" w:rsidRPr="00AC4C09">
        <w:rPr>
          <w:rFonts w:ascii="Book Antiqua" w:eastAsia="Book Antiqua" w:hAnsi="Book Antiqua" w:cs="Book Antiqua"/>
        </w:rPr>
        <w:t xml:space="preserve">eaction </w:t>
      </w:r>
      <w:r w:rsidR="006A1F9E" w:rsidRPr="00AC4C09">
        <w:rPr>
          <w:rFonts w:ascii="Book Antiqua" w:hAnsi="Book Antiqua" w:cs="Book Antiqua"/>
          <w:lang w:eastAsia="zh-CN"/>
        </w:rPr>
        <w:t>S</w:t>
      </w:r>
      <w:r w:rsidR="005764CD" w:rsidRPr="00AC4C09">
        <w:rPr>
          <w:rFonts w:ascii="Book Antiqua" w:eastAsia="Book Antiqua" w:hAnsi="Book Antiqua" w:cs="Book Antiqua"/>
        </w:rPr>
        <w:t>yndrome</w:t>
      </w:r>
      <w:r w:rsidR="002A2EF5" w:rsidRPr="00AC4C09">
        <w:rPr>
          <w:rFonts w:ascii="Book Antiqua" w:eastAsia="Book Antiqua" w:hAnsi="Book Antiqua" w:cs="Book Antiqua"/>
          <w:color w:val="000000"/>
        </w:rPr>
        <w:t xml:space="preserve"> (CSRS).</w:t>
      </w:r>
      <w:r w:rsidRPr="00AC4C09">
        <w:rPr>
          <w:rFonts w:ascii="Book Antiqua" w:eastAsia="Book Antiqua" w:hAnsi="Book Antiqua" w:cs="Book Antiqua"/>
          <w:color w:val="000000"/>
        </w:rPr>
        <w:t xml:space="preserve"> We found </w:t>
      </w:r>
      <w:r w:rsidRPr="00AC4C09">
        <w:rPr>
          <w:rFonts w:ascii="Book Antiqua" w:eastAsia="Book Antiqua" w:hAnsi="Book Antiqua" w:cs="Book Antiqua"/>
          <w:color w:val="000000"/>
        </w:rPr>
        <w:lastRenderedPageBreak/>
        <w:t xml:space="preserve">this pattern of results in the two countries despite cultural and language differences between the two countries and between the methodologies used, suggesting convergent validity of the CSRS. </w:t>
      </w:r>
    </w:p>
    <w:p w14:paraId="4BC11DFB" w14:textId="7784CA0C"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 xml:space="preserve">The pattern of multiple associated symptoms has been widely reported by others regarding the COVID-19 pandemic’s impacts on mental </w:t>
      </w:r>
      <w:proofErr w:type="gramStart"/>
      <w:r w:rsidRPr="00AC4C09">
        <w:rPr>
          <w:rFonts w:ascii="Book Antiqua" w:eastAsia="Book Antiqua" w:hAnsi="Book Antiqua" w:cs="Book Antiqua"/>
          <w:color w:val="000000"/>
        </w:rPr>
        <w:t>health</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2</w:t>
      </w:r>
      <w:r w:rsidR="0040654C" w:rsidRPr="00AC4C09">
        <w:rPr>
          <w:rFonts w:ascii="Book Antiqua" w:hAnsi="Book Antiqua" w:cs="Book Antiqua"/>
          <w:color w:val="000000"/>
          <w:vertAlign w:val="superscript"/>
          <w:lang w:eastAsia="zh-CN"/>
        </w:rPr>
        <w:t>7</w:t>
      </w:r>
      <w:r w:rsidRPr="00AC4C09">
        <w:rPr>
          <w:rFonts w:ascii="Book Antiqua" w:eastAsia="Book Antiqua" w:hAnsi="Book Antiqua" w:cs="Book Antiqua"/>
          <w:color w:val="000000"/>
          <w:vertAlign w:val="superscript"/>
        </w:rPr>
        <w:t>–</w:t>
      </w:r>
      <w:r w:rsidR="0040654C" w:rsidRPr="00AC4C09">
        <w:rPr>
          <w:rFonts w:ascii="Book Antiqua" w:hAnsi="Book Antiqua" w:cs="Book Antiqua"/>
          <w:color w:val="000000"/>
          <w:vertAlign w:val="superscript"/>
          <w:lang w:eastAsia="zh-CN"/>
        </w:rPr>
        <w:t>29</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According to WHO reports, 22% of the population develops mental health problems in a dimensional pattern, reactive to </w:t>
      </w:r>
      <w:proofErr w:type="gramStart"/>
      <w:r w:rsidRPr="00AC4C09">
        <w:rPr>
          <w:rFonts w:ascii="Book Antiqua" w:eastAsia="Book Antiqua" w:hAnsi="Book Antiqua" w:cs="Book Antiqua"/>
          <w:color w:val="000000"/>
        </w:rPr>
        <w:t>emergencies</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3</w:t>
      </w:r>
      <w:r w:rsidR="0040654C" w:rsidRPr="00AC4C09">
        <w:rPr>
          <w:rFonts w:ascii="Book Antiqua" w:hAnsi="Book Antiqua" w:cs="Book Antiqua"/>
          <w:color w:val="000000"/>
          <w:vertAlign w:val="superscript"/>
          <w:lang w:eastAsia="zh-CN"/>
        </w:rPr>
        <w:t>0</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Accordingly, we related the CSRS to the COVID-19 situation and included CSRS</w:t>
      </w:r>
      <w:r w:rsidR="007C4530"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A (psychiatric symptoms) and Type B (psychiatric and neuropsychiatric symptoms in COVID-infected and recovered individuals, excluding systemic symptoms of </w:t>
      </w:r>
      <w:r w:rsidR="00E6615F" w:rsidRPr="00AC4C09">
        <w:rPr>
          <w:rFonts w:ascii="Book Antiqua" w:hAnsi="Book Antiqua" w:cs="Book Antiqua"/>
          <w:color w:val="000000"/>
          <w:lang w:eastAsia="zh-CN"/>
        </w:rPr>
        <w:t>l</w:t>
      </w:r>
      <w:r w:rsidRPr="00AC4C09">
        <w:rPr>
          <w:rFonts w:ascii="Book Antiqua" w:eastAsia="Book Antiqua" w:hAnsi="Book Antiqua" w:cs="Book Antiqua"/>
          <w:color w:val="000000"/>
        </w:rPr>
        <w:t>ong-</w:t>
      </w:r>
      <w:proofErr w:type="gramStart"/>
      <w:r w:rsidR="00E6615F" w:rsidRPr="00AC4C09">
        <w:rPr>
          <w:rFonts w:ascii="Book Antiqua" w:eastAsia="Book Antiqua" w:hAnsi="Book Antiqua" w:cs="Book Antiqua"/>
          <w:color w:val="000000"/>
        </w:rPr>
        <w:t>COVID</w:t>
      </w:r>
      <w:r w:rsidRPr="00AC4C09">
        <w:rPr>
          <w:rFonts w:ascii="Book Antiqua" w:eastAsia="Book Antiqua" w:hAnsi="Book Antiqua" w:cs="Book Antiqua"/>
          <w:color w:val="000000"/>
        </w:rPr>
        <w:t>)</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2</w:t>
      </w:r>
      <w:r w:rsidR="0040654C" w:rsidRPr="00AC4C09">
        <w:rPr>
          <w:rFonts w:ascii="Book Antiqua" w:hAnsi="Book Antiqua" w:cs="Book Antiqua"/>
          <w:color w:val="000000"/>
          <w:vertAlign w:val="superscript"/>
          <w:lang w:eastAsia="zh-CN"/>
        </w:rPr>
        <w:t>6</w:t>
      </w:r>
      <w:r w:rsidRPr="00AC4C09">
        <w:rPr>
          <w:rFonts w:ascii="Book Antiqua" w:eastAsia="Book Antiqua" w:hAnsi="Book Antiqua" w:cs="Book Antiqua"/>
          <w:color w:val="000000"/>
          <w:vertAlign w:val="superscript"/>
        </w:rPr>
        <w:t>,3</w:t>
      </w:r>
      <w:r w:rsidR="0040654C" w:rsidRPr="00AC4C09">
        <w:rPr>
          <w:rFonts w:ascii="Book Antiqua" w:hAnsi="Book Antiqua" w:cs="Book Antiqua"/>
          <w:color w:val="000000"/>
          <w:vertAlign w:val="superscript"/>
          <w:lang w:eastAsia="zh-CN"/>
        </w:rPr>
        <w:t>1</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However, the possibility that CSRS is relevant in the post-COVID era, to capture the mixed clinical picture resulting from concomitant daily stressors in the general population, has only recently been </w:t>
      </w:r>
      <w:proofErr w:type="gramStart"/>
      <w:r w:rsidRPr="00AC4C09">
        <w:rPr>
          <w:rFonts w:ascii="Book Antiqua" w:eastAsia="Book Antiqua" w:hAnsi="Book Antiqua" w:cs="Book Antiqua"/>
          <w:color w:val="000000"/>
        </w:rPr>
        <w:t>proposed</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16]</w:t>
      </w:r>
      <w:r w:rsidRPr="00AC4C09">
        <w:rPr>
          <w:rFonts w:ascii="Book Antiqua" w:eastAsia="Book Antiqua" w:hAnsi="Book Antiqua" w:cs="Book Antiqua"/>
          <w:color w:val="000000"/>
        </w:rPr>
        <w:t>.</w:t>
      </w:r>
    </w:p>
    <w:p w14:paraId="4AA8003F" w14:textId="1E8DAC22" w:rsidR="00A77B3E" w:rsidRPr="00AC4C09" w:rsidRDefault="006A1F9E"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In a recent paper, w</w:t>
      </w:r>
      <w:r w:rsidR="00A02461" w:rsidRPr="00AC4C09">
        <w:rPr>
          <w:rFonts w:ascii="Book Antiqua" w:eastAsia="Book Antiqua" w:hAnsi="Book Antiqua" w:cs="Book Antiqua"/>
          <w:color w:val="000000"/>
        </w:rPr>
        <w:t xml:space="preserve">e outlined the detailed description of the conceptual development of the CSRS, including its origins in clinical practice and its uniqueness as one transdiagnostic </w:t>
      </w:r>
      <w:proofErr w:type="gramStart"/>
      <w:r w:rsidR="00A02461" w:rsidRPr="00AC4C09">
        <w:rPr>
          <w:rFonts w:ascii="Book Antiqua" w:eastAsia="Book Antiqua" w:hAnsi="Book Antiqua" w:cs="Book Antiqua"/>
          <w:color w:val="000000"/>
        </w:rPr>
        <w:t>category</w:t>
      </w:r>
      <w:r w:rsidR="00A02461" w:rsidRPr="00AC4C09">
        <w:rPr>
          <w:rFonts w:ascii="Book Antiqua" w:eastAsia="Book Antiqua" w:hAnsi="Book Antiqua" w:cs="Book Antiqua"/>
          <w:color w:val="000000"/>
          <w:vertAlign w:val="superscript"/>
        </w:rPr>
        <w:t>[</w:t>
      </w:r>
      <w:proofErr w:type="gramEnd"/>
      <w:r w:rsidR="00A02461" w:rsidRPr="00AC4C09">
        <w:rPr>
          <w:rFonts w:ascii="Book Antiqua" w:eastAsia="Book Antiqua" w:hAnsi="Book Antiqua" w:cs="Book Antiqua"/>
          <w:color w:val="000000"/>
          <w:vertAlign w:val="superscript"/>
        </w:rPr>
        <w:t>16]</w:t>
      </w:r>
      <w:r w:rsidR="00A02461" w:rsidRPr="00AC4C09">
        <w:rPr>
          <w:rFonts w:ascii="Book Antiqua" w:eastAsia="Book Antiqua" w:hAnsi="Book Antiqua" w:cs="Book Antiqua"/>
          <w:color w:val="000000"/>
        </w:rPr>
        <w:t xml:space="preserve">, rather than a total transdiagnostic denial of the traditional psychiatric classifications as suggested by others. The framework underpinning the current study presents an elaboration of the first validation of the CSRS in our published </w:t>
      </w:r>
      <w:r w:rsidRPr="00AC4C09">
        <w:rPr>
          <w:rFonts w:ascii="Book Antiqua" w:eastAsia="Book Antiqua" w:hAnsi="Book Antiqua" w:cs="Book Antiqua"/>
          <w:color w:val="000000"/>
        </w:rPr>
        <w:t>bi</w:t>
      </w:r>
      <w:r w:rsidR="00A02461" w:rsidRPr="00AC4C09">
        <w:rPr>
          <w:rFonts w:ascii="Book Antiqua" w:eastAsia="Book Antiqua" w:hAnsi="Book Antiqua" w:cs="Book Antiqua"/>
          <w:color w:val="000000"/>
        </w:rPr>
        <w:t xml:space="preserve">national </w:t>
      </w:r>
      <w:proofErr w:type="gramStart"/>
      <w:r w:rsidR="00A02461" w:rsidRPr="00AC4C09">
        <w:rPr>
          <w:rFonts w:ascii="Book Antiqua" w:eastAsia="Book Antiqua" w:hAnsi="Book Antiqua" w:cs="Book Antiqua"/>
          <w:color w:val="000000"/>
        </w:rPr>
        <w:t>study</w:t>
      </w:r>
      <w:r w:rsidR="00A02461" w:rsidRPr="00AC4C09">
        <w:rPr>
          <w:rFonts w:ascii="Book Antiqua" w:eastAsia="Book Antiqua" w:hAnsi="Book Antiqua" w:cs="Book Antiqua"/>
          <w:color w:val="000000"/>
          <w:vertAlign w:val="superscript"/>
        </w:rPr>
        <w:t>[</w:t>
      </w:r>
      <w:proofErr w:type="gramEnd"/>
      <w:r w:rsidR="00A02461" w:rsidRPr="00AC4C09">
        <w:rPr>
          <w:rFonts w:ascii="Book Antiqua" w:hAnsi="Book Antiqua" w:cs="Book Antiqua"/>
          <w:color w:val="000000"/>
          <w:vertAlign w:val="superscript"/>
          <w:lang w:eastAsia="zh-CN"/>
        </w:rPr>
        <w:t>26</w:t>
      </w:r>
      <w:r w:rsidR="00A02461" w:rsidRPr="00AC4C09">
        <w:rPr>
          <w:rFonts w:ascii="Book Antiqua" w:eastAsia="Book Antiqua" w:hAnsi="Book Antiqua" w:cs="Book Antiqua"/>
          <w:color w:val="000000"/>
          <w:vertAlign w:val="superscript"/>
        </w:rPr>
        <w:t>]</w:t>
      </w:r>
      <w:r w:rsidR="00A02461" w:rsidRPr="00AC4C09">
        <w:rPr>
          <w:rFonts w:ascii="Book Antiqua" w:eastAsia="Book Antiqua" w:hAnsi="Book Antiqua" w:cs="Book Antiqua"/>
          <w:color w:val="000000"/>
        </w:rPr>
        <w:t>, by the inclusion of participants located in four continents in this current study, beyond the validation of the CSRS in only two countries.</w:t>
      </w:r>
    </w:p>
    <w:p w14:paraId="2A1E5777" w14:textId="572EC290"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 xml:space="preserve">In the current multi-lingual international study, conducted across four continents, we aimed to investigate our two-tailed hypothesis that the CSRS is a condition related to the unrecognized type of stress reaction in daily life in the general population (Type A) or related to the </w:t>
      </w:r>
      <w:r w:rsidR="00073525" w:rsidRPr="00AC4C09">
        <w:rPr>
          <w:rFonts w:ascii="Book Antiqua" w:eastAsia="Book Antiqua" w:hAnsi="Book Antiqua" w:cs="Book Antiqua"/>
        </w:rPr>
        <w:t>severe acute respiratory syndrome coronavirus 2 (SARS-CoV-2)</w:t>
      </w:r>
      <w:r w:rsidRPr="00AC4C09">
        <w:rPr>
          <w:rFonts w:ascii="Book Antiqua" w:eastAsia="Book Antiqua" w:hAnsi="Book Antiqua" w:cs="Book Antiqua"/>
          <w:color w:val="000000"/>
        </w:rPr>
        <w:t xml:space="preserve"> viral infection and its </w:t>
      </w:r>
      <w:r w:rsidR="00E6615F" w:rsidRPr="00AC4C09">
        <w:rPr>
          <w:rFonts w:ascii="Book Antiqua" w:hAnsi="Book Antiqua" w:cs="Book Antiqua"/>
          <w:color w:val="000000"/>
          <w:lang w:eastAsia="zh-CN"/>
        </w:rPr>
        <w:t>l</w:t>
      </w:r>
      <w:r w:rsidRPr="00AC4C09">
        <w:rPr>
          <w:rFonts w:ascii="Book Antiqua" w:eastAsia="Book Antiqua" w:hAnsi="Book Antiqua" w:cs="Book Antiqua"/>
          <w:color w:val="000000"/>
        </w:rPr>
        <w:t>ong-COVID neuropsychiatric residuals (Type B).</w:t>
      </w:r>
    </w:p>
    <w:p w14:paraId="690E3D41" w14:textId="77777777" w:rsidR="00A77B3E" w:rsidRPr="00AC4C09" w:rsidRDefault="00A77B3E" w:rsidP="00B57BED">
      <w:pPr>
        <w:spacing w:line="360" w:lineRule="auto"/>
        <w:jc w:val="both"/>
        <w:rPr>
          <w:rFonts w:ascii="Book Antiqua" w:hAnsi="Book Antiqua"/>
        </w:rPr>
      </w:pPr>
    </w:p>
    <w:p w14:paraId="6250DC53"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aps/>
          <w:color w:val="000000"/>
          <w:u w:val="single"/>
        </w:rPr>
        <w:t>MATERIALS AND METHODS</w:t>
      </w:r>
    </w:p>
    <w:p w14:paraId="3AAA0AC3" w14:textId="5B7EDE8F" w:rsidR="007E1258" w:rsidRPr="00AC4C09" w:rsidRDefault="00A02461" w:rsidP="00B57BED">
      <w:pPr>
        <w:spacing w:line="360" w:lineRule="auto"/>
        <w:jc w:val="both"/>
        <w:rPr>
          <w:rFonts w:ascii="Book Antiqua" w:hAnsi="Book Antiqua" w:cs="Book Antiqua"/>
          <w:b/>
          <w:i/>
          <w:color w:val="000000"/>
          <w:lang w:eastAsia="zh-CN"/>
        </w:rPr>
      </w:pPr>
      <w:r w:rsidRPr="00AC4C09">
        <w:rPr>
          <w:rFonts w:ascii="Book Antiqua" w:eastAsia="Book Antiqua" w:hAnsi="Book Antiqua" w:cs="Book Antiqua"/>
          <w:b/>
          <w:i/>
          <w:color w:val="000000"/>
        </w:rPr>
        <w:t xml:space="preserve">Institutional </w:t>
      </w:r>
      <w:r w:rsidR="007E1258" w:rsidRPr="00AC4C09">
        <w:rPr>
          <w:rFonts w:ascii="Book Antiqua" w:hAnsi="Book Antiqua" w:cs="Book Antiqua"/>
          <w:b/>
          <w:i/>
          <w:color w:val="000000"/>
          <w:lang w:eastAsia="zh-CN"/>
        </w:rPr>
        <w:t>r</w:t>
      </w:r>
      <w:r w:rsidRPr="00AC4C09">
        <w:rPr>
          <w:rFonts w:ascii="Book Antiqua" w:eastAsia="Book Antiqua" w:hAnsi="Book Antiqua" w:cs="Book Antiqua"/>
          <w:b/>
          <w:i/>
          <w:color w:val="000000"/>
        </w:rPr>
        <w:t xml:space="preserve">eview </w:t>
      </w:r>
      <w:r w:rsidR="007E1258" w:rsidRPr="00AC4C09">
        <w:rPr>
          <w:rFonts w:ascii="Book Antiqua" w:hAnsi="Book Antiqua" w:cs="Book Antiqua"/>
          <w:b/>
          <w:i/>
          <w:color w:val="000000"/>
          <w:lang w:eastAsia="zh-CN"/>
        </w:rPr>
        <w:t>b</w:t>
      </w:r>
      <w:r w:rsidRPr="00AC4C09">
        <w:rPr>
          <w:rFonts w:ascii="Book Antiqua" w:eastAsia="Book Antiqua" w:hAnsi="Book Antiqua" w:cs="Book Antiqua"/>
          <w:b/>
          <w:i/>
          <w:color w:val="000000"/>
        </w:rPr>
        <w:t>oard</w:t>
      </w:r>
    </w:p>
    <w:p w14:paraId="532143B4" w14:textId="2755D8A7" w:rsidR="00A77B3E" w:rsidRPr="00AC4C09" w:rsidRDefault="007E1258" w:rsidP="00B57BED">
      <w:pPr>
        <w:spacing w:line="360" w:lineRule="auto"/>
        <w:jc w:val="both"/>
        <w:rPr>
          <w:rFonts w:ascii="Book Antiqua" w:hAnsi="Book Antiqua"/>
        </w:rPr>
      </w:pPr>
      <w:r w:rsidRPr="00AC4C09">
        <w:rPr>
          <w:rFonts w:ascii="Book Antiqua" w:eastAsia="Book Antiqua" w:hAnsi="Book Antiqua" w:cs="Book Antiqua"/>
          <w:color w:val="000000"/>
        </w:rPr>
        <w:t xml:space="preserve">Institutional </w:t>
      </w:r>
      <w:r w:rsidRPr="00AC4C09">
        <w:rPr>
          <w:rFonts w:ascii="Book Antiqua" w:hAnsi="Book Antiqua" w:cs="Book Antiqua"/>
          <w:color w:val="000000"/>
          <w:lang w:eastAsia="zh-CN"/>
        </w:rPr>
        <w:t>r</w:t>
      </w:r>
      <w:r w:rsidRPr="00AC4C09">
        <w:rPr>
          <w:rFonts w:ascii="Book Antiqua" w:eastAsia="Book Antiqua" w:hAnsi="Book Antiqua" w:cs="Book Antiqua"/>
          <w:color w:val="000000"/>
        </w:rPr>
        <w:t xml:space="preserve">eview </w:t>
      </w:r>
      <w:r w:rsidRPr="00AC4C09">
        <w:rPr>
          <w:rFonts w:ascii="Book Antiqua" w:hAnsi="Book Antiqua" w:cs="Book Antiqua"/>
          <w:color w:val="000000"/>
          <w:lang w:eastAsia="zh-CN"/>
        </w:rPr>
        <w:t>b</w:t>
      </w:r>
      <w:r w:rsidRPr="00AC4C09">
        <w:rPr>
          <w:rFonts w:ascii="Book Antiqua" w:eastAsia="Book Antiqua" w:hAnsi="Book Antiqua" w:cs="Book Antiqua"/>
          <w:color w:val="000000"/>
        </w:rPr>
        <w:t>oard</w:t>
      </w:r>
      <w:r w:rsidR="00A02461" w:rsidRPr="00AC4C09">
        <w:rPr>
          <w:rFonts w:ascii="Book Antiqua" w:eastAsia="Book Antiqua" w:hAnsi="Book Antiqua" w:cs="Book Antiqua"/>
          <w:color w:val="000000"/>
        </w:rPr>
        <w:t xml:space="preserve"> approvals for this international study were provided by The Johns Hopkins University, Baltimore, Maryland, U</w:t>
      </w:r>
      <w:r w:rsidR="006846B7" w:rsidRPr="00AC4C09">
        <w:rPr>
          <w:rFonts w:ascii="Book Antiqua" w:hAnsi="Book Antiqua" w:cs="Book Antiqua"/>
          <w:color w:val="000000"/>
          <w:lang w:eastAsia="zh-CN"/>
        </w:rPr>
        <w:t>nited States</w:t>
      </w:r>
      <w:r w:rsidR="00A02461" w:rsidRPr="00AC4C09">
        <w:rPr>
          <w:rFonts w:ascii="Book Antiqua" w:eastAsia="Book Antiqua" w:hAnsi="Book Antiqua" w:cs="Book Antiqua"/>
          <w:color w:val="000000"/>
        </w:rPr>
        <w:t xml:space="preserve">, and by Bar Ilan </w:t>
      </w:r>
      <w:r w:rsidR="00A02461" w:rsidRPr="00AC4C09">
        <w:rPr>
          <w:rFonts w:ascii="Book Antiqua" w:eastAsia="Book Antiqua" w:hAnsi="Book Antiqua" w:cs="Book Antiqua"/>
          <w:color w:val="000000"/>
        </w:rPr>
        <w:lastRenderedPageBreak/>
        <w:t xml:space="preserve">University, Ramat-Gan, Israel. The study survey used the Qualtrics platform (Qualtrics, Provo, Utah, </w:t>
      </w:r>
      <w:r w:rsidR="006846B7" w:rsidRPr="00AC4C09">
        <w:rPr>
          <w:rFonts w:ascii="Book Antiqua" w:eastAsia="Book Antiqua" w:hAnsi="Book Antiqua" w:cs="Book Antiqua"/>
          <w:color w:val="000000"/>
        </w:rPr>
        <w:t>U</w:t>
      </w:r>
      <w:r w:rsidR="006846B7" w:rsidRPr="00AC4C09">
        <w:rPr>
          <w:rFonts w:ascii="Book Antiqua" w:hAnsi="Book Antiqua" w:cs="Book Antiqua"/>
          <w:color w:val="000000"/>
          <w:lang w:eastAsia="zh-CN"/>
        </w:rPr>
        <w:t>nited States</w:t>
      </w:r>
      <w:r w:rsidR="00A02461" w:rsidRPr="00AC4C09">
        <w:rPr>
          <w:rFonts w:ascii="Book Antiqua" w:eastAsia="Book Antiqua" w:hAnsi="Book Antiqua" w:cs="Book Antiqua"/>
          <w:color w:val="000000"/>
        </w:rPr>
        <w:t xml:space="preserve">) for data collection. </w:t>
      </w:r>
    </w:p>
    <w:p w14:paraId="5ADB3E21" w14:textId="77777777" w:rsidR="00170537" w:rsidRPr="00AC4C09" w:rsidRDefault="00170537" w:rsidP="00B57BED">
      <w:pPr>
        <w:spacing w:line="360" w:lineRule="auto"/>
        <w:jc w:val="both"/>
        <w:rPr>
          <w:rFonts w:ascii="Book Antiqua" w:hAnsi="Book Antiqua" w:cs="Book Antiqua"/>
          <w:color w:val="000000"/>
          <w:u w:val="single"/>
          <w:lang w:eastAsia="zh-CN"/>
        </w:rPr>
      </w:pPr>
    </w:p>
    <w:p w14:paraId="481BEA1F" w14:textId="77777777" w:rsidR="00170537" w:rsidRPr="00AC4C09" w:rsidRDefault="00A02461" w:rsidP="00B57BED">
      <w:pPr>
        <w:spacing w:line="360" w:lineRule="auto"/>
        <w:jc w:val="both"/>
        <w:rPr>
          <w:rFonts w:ascii="Book Antiqua" w:hAnsi="Book Antiqua" w:cs="Book Antiqua"/>
          <w:b/>
          <w:i/>
          <w:color w:val="000000"/>
          <w:lang w:eastAsia="zh-CN"/>
        </w:rPr>
      </w:pPr>
      <w:r w:rsidRPr="00AC4C09">
        <w:rPr>
          <w:rFonts w:ascii="Book Antiqua" w:eastAsia="Book Antiqua" w:hAnsi="Book Antiqua" w:cs="Book Antiqua"/>
          <w:b/>
          <w:i/>
          <w:color w:val="000000"/>
        </w:rPr>
        <w:t>Sample</w:t>
      </w:r>
    </w:p>
    <w:p w14:paraId="3E2F2B47" w14:textId="71F18DD6" w:rsidR="00A77B3E" w:rsidRPr="00AC4C09" w:rsidRDefault="00A02461" w:rsidP="00B57BED">
      <w:pPr>
        <w:spacing w:line="360" w:lineRule="auto"/>
        <w:jc w:val="both"/>
        <w:rPr>
          <w:rFonts w:ascii="Book Antiqua" w:hAnsi="Book Antiqua" w:cs="Book Antiqua"/>
          <w:color w:val="000000"/>
          <w:lang w:eastAsia="zh-CN"/>
        </w:rPr>
      </w:pPr>
      <w:r w:rsidRPr="00AC4C09">
        <w:rPr>
          <w:rFonts w:ascii="Book Antiqua" w:eastAsia="Book Antiqua" w:hAnsi="Book Antiqua" w:cs="Book Antiqua"/>
          <w:color w:val="000000"/>
        </w:rPr>
        <w:t xml:space="preserve">From a sample of 2024 individuals who approached the study questionnaire and partially completed it, 977 completed the entire study questionnaire, and this sample was used for the statistical analyses. </w:t>
      </w:r>
    </w:p>
    <w:p w14:paraId="27EB6DB4" w14:textId="77777777" w:rsidR="00170537" w:rsidRPr="00AC4C09" w:rsidRDefault="00170537" w:rsidP="00B57BED">
      <w:pPr>
        <w:spacing w:line="360" w:lineRule="auto"/>
        <w:jc w:val="both"/>
        <w:rPr>
          <w:rFonts w:ascii="Book Antiqua" w:hAnsi="Book Antiqua"/>
          <w:lang w:eastAsia="zh-CN"/>
        </w:rPr>
      </w:pPr>
    </w:p>
    <w:p w14:paraId="329C294C" w14:textId="0DDC5395" w:rsidR="00A77B3E" w:rsidRPr="00AC4C09" w:rsidRDefault="00A02461" w:rsidP="00B57BED">
      <w:pPr>
        <w:spacing w:line="360" w:lineRule="auto"/>
        <w:jc w:val="both"/>
        <w:rPr>
          <w:rFonts w:ascii="Book Antiqua" w:hAnsi="Book Antiqua" w:cs="Book Antiqua"/>
          <w:color w:val="000000"/>
          <w:lang w:eastAsia="zh-CN"/>
        </w:rPr>
      </w:pPr>
      <w:r w:rsidRPr="00AC4C09">
        <w:rPr>
          <w:rFonts w:ascii="Book Antiqua" w:eastAsia="Book Antiqua" w:hAnsi="Book Antiqua" w:cs="Book Antiqua"/>
          <w:b/>
          <w:color w:val="000000"/>
        </w:rPr>
        <w:t>Inclusion criteria:</w:t>
      </w:r>
      <w:r w:rsidRPr="00AC4C09">
        <w:rPr>
          <w:rFonts w:ascii="Book Antiqua" w:eastAsia="Book Antiqua" w:hAnsi="Book Antiqua" w:cs="Book Antiqua"/>
          <w:color w:val="000000"/>
        </w:rPr>
        <w:t xml:space="preserve"> Age &gt; 18 years old</w:t>
      </w:r>
      <w:r w:rsidR="00170537" w:rsidRPr="00AC4C09">
        <w:rPr>
          <w:rFonts w:ascii="Book Antiqua" w:hAnsi="Book Antiqua" w:cs="Book Antiqua"/>
          <w:color w:val="000000"/>
          <w:lang w:eastAsia="zh-CN"/>
        </w:rPr>
        <w:t>.</w:t>
      </w:r>
    </w:p>
    <w:p w14:paraId="587F2FA7" w14:textId="77777777" w:rsidR="00170537" w:rsidRPr="00AC4C09" w:rsidRDefault="00170537" w:rsidP="00B57BED">
      <w:pPr>
        <w:spacing w:line="360" w:lineRule="auto"/>
        <w:jc w:val="both"/>
        <w:rPr>
          <w:rFonts w:ascii="Book Antiqua" w:hAnsi="Book Antiqua"/>
          <w:lang w:eastAsia="zh-CN"/>
        </w:rPr>
      </w:pPr>
    </w:p>
    <w:p w14:paraId="2BE90EAB" w14:textId="77777777" w:rsidR="00A77B3E" w:rsidRPr="00AC4C09" w:rsidRDefault="00A02461" w:rsidP="00B57BED">
      <w:pPr>
        <w:spacing w:line="360" w:lineRule="auto"/>
        <w:jc w:val="both"/>
        <w:rPr>
          <w:rFonts w:ascii="Book Antiqua" w:hAnsi="Book Antiqua" w:cs="Book Antiqua"/>
          <w:color w:val="000000"/>
          <w:lang w:eastAsia="zh-CN"/>
        </w:rPr>
      </w:pPr>
      <w:r w:rsidRPr="00AC4C09">
        <w:rPr>
          <w:rFonts w:ascii="Book Antiqua" w:eastAsia="Book Antiqua" w:hAnsi="Book Antiqua" w:cs="Book Antiqua"/>
          <w:b/>
          <w:color w:val="000000"/>
        </w:rPr>
        <w:t>Recruitment regions:</w:t>
      </w:r>
      <w:r w:rsidRPr="00AC4C09">
        <w:rPr>
          <w:rFonts w:ascii="Book Antiqua" w:eastAsia="Book Antiqua" w:hAnsi="Book Antiqua" w:cs="Book Antiqua"/>
          <w:color w:val="000000"/>
        </w:rPr>
        <w:t xml:space="preserve"> Middle East, North America, Australia, Europe. </w:t>
      </w:r>
    </w:p>
    <w:p w14:paraId="2254002C" w14:textId="77777777" w:rsidR="00170537" w:rsidRPr="00AC4C09" w:rsidRDefault="00170537" w:rsidP="00B57BED">
      <w:pPr>
        <w:spacing w:line="360" w:lineRule="auto"/>
        <w:jc w:val="both"/>
        <w:rPr>
          <w:rFonts w:ascii="Book Antiqua" w:hAnsi="Book Antiqua"/>
          <w:lang w:eastAsia="zh-CN"/>
        </w:rPr>
      </w:pPr>
    </w:p>
    <w:p w14:paraId="26E48998" w14:textId="19FAD924" w:rsidR="00A77B3E" w:rsidRPr="00AC4C09" w:rsidRDefault="00A02461" w:rsidP="00B57BED">
      <w:pPr>
        <w:spacing w:line="360" w:lineRule="auto"/>
        <w:jc w:val="both"/>
        <w:rPr>
          <w:rFonts w:ascii="Book Antiqua" w:hAnsi="Book Antiqua" w:cs="Book Antiqua"/>
          <w:color w:val="000000"/>
          <w:lang w:eastAsia="zh-CN"/>
        </w:rPr>
      </w:pPr>
      <w:r w:rsidRPr="00AC4C09">
        <w:rPr>
          <w:rFonts w:ascii="Book Antiqua" w:eastAsia="Book Antiqua" w:hAnsi="Book Antiqua" w:cs="Book Antiqua"/>
          <w:b/>
          <w:color w:val="000000"/>
        </w:rPr>
        <w:t>Activating recruitment teams:</w:t>
      </w:r>
      <w:r w:rsidRPr="00AC4C09">
        <w:rPr>
          <w:rFonts w:ascii="Book Antiqua" w:eastAsia="Book Antiqua" w:hAnsi="Book Antiqua" w:cs="Book Antiqua"/>
          <w:color w:val="000000"/>
        </w:rPr>
        <w:t xml:space="preserve"> A team of research assistants </w:t>
      </w:r>
      <w:r w:rsidR="004250AB" w:rsidRPr="00AC4C09">
        <w:rPr>
          <w:rFonts w:ascii="Book Antiqua" w:eastAsia="Book Antiqua" w:hAnsi="Book Antiqua" w:cs="Book Antiqua"/>
          <w:color w:val="000000"/>
        </w:rPr>
        <w:t>executed</w:t>
      </w:r>
      <w:r w:rsidRPr="00AC4C09">
        <w:rPr>
          <w:rFonts w:ascii="Book Antiqua" w:eastAsia="Book Antiqua" w:hAnsi="Book Antiqua" w:cs="Book Antiqua"/>
          <w:color w:val="000000"/>
        </w:rPr>
        <w:t xml:space="preserve"> the study on media platforms in each of the six active countries located in four continents. These teams were located in Israel, Jordan, Italy, Sweden, </w:t>
      </w:r>
      <w:r w:rsidR="00170537" w:rsidRPr="00AC4C09">
        <w:rPr>
          <w:rFonts w:ascii="Book Antiqua" w:eastAsia="Book Antiqua" w:hAnsi="Book Antiqua" w:cs="Book Antiqua"/>
          <w:color w:val="000000"/>
        </w:rPr>
        <w:t>U</w:t>
      </w:r>
      <w:r w:rsidR="00170537" w:rsidRPr="00AC4C09">
        <w:rPr>
          <w:rFonts w:ascii="Book Antiqua" w:hAnsi="Book Antiqua" w:cs="Book Antiqua"/>
          <w:color w:val="000000"/>
          <w:lang w:eastAsia="zh-CN"/>
        </w:rPr>
        <w:t>nited States</w:t>
      </w:r>
      <w:r w:rsidRPr="00AC4C09">
        <w:rPr>
          <w:rFonts w:ascii="Book Antiqua" w:eastAsia="Book Antiqua" w:hAnsi="Book Antiqua" w:cs="Book Antiqua"/>
          <w:color w:val="000000"/>
        </w:rPr>
        <w:t xml:space="preserve"> and Australia. Each team was led by at least one psychiatrist or psychologist. </w:t>
      </w:r>
    </w:p>
    <w:p w14:paraId="0B975E0C" w14:textId="77777777" w:rsidR="00170537" w:rsidRPr="00AC4C09" w:rsidRDefault="00170537" w:rsidP="00B57BED">
      <w:pPr>
        <w:spacing w:line="360" w:lineRule="auto"/>
        <w:jc w:val="both"/>
        <w:rPr>
          <w:rFonts w:ascii="Book Antiqua" w:hAnsi="Book Antiqua"/>
          <w:lang w:eastAsia="zh-CN"/>
        </w:rPr>
      </w:pPr>
    </w:p>
    <w:p w14:paraId="287F4D09" w14:textId="362ACFB0" w:rsidR="00A77B3E" w:rsidRPr="00AC4C09" w:rsidRDefault="00A02461" w:rsidP="00B57BED">
      <w:pPr>
        <w:spacing w:line="360" w:lineRule="auto"/>
        <w:jc w:val="both"/>
        <w:rPr>
          <w:rFonts w:ascii="Book Antiqua" w:hAnsi="Book Antiqua" w:cs="Book Antiqua"/>
          <w:color w:val="000000"/>
          <w:lang w:eastAsia="zh-CN"/>
        </w:rPr>
      </w:pPr>
      <w:r w:rsidRPr="00AC4C09">
        <w:rPr>
          <w:rFonts w:ascii="Book Antiqua" w:eastAsia="Book Antiqua" w:hAnsi="Book Antiqua" w:cs="Book Antiqua"/>
          <w:b/>
          <w:color w:val="000000"/>
        </w:rPr>
        <w:t>Languages:</w:t>
      </w:r>
      <w:r w:rsidRPr="00AC4C09">
        <w:rPr>
          <w:rFonts w:ascii="Book Antiqua" w:eastAsia="Book Antiqua" w:hAnsi="Book Antiqua" w:cs="Book Antiqua"/>
          <w:color w:val="000000"/>
        </w:rPr>
        <w:t xml:space="preserve"> The survey (</w:t>
      </w:r>
      <w:proofErr w:type="gramStart"/>
      <w:r w:rsidRPr="00AC4C09">
        <w:rPr>
          <w:rFonts w:ascii="Book Antiqua" w:eastAsia="Book Antiqua" w:hAnsi="Book Antiqua" w:cs="Book Antiqua"/>
          <w:i/>
          <w:color w:val="000000"/>
        </w:rPr>
        <w:t>i.e.</w:t>
      </w:r>
      <w:proofErr w:type="gramEnd"/>
      <w:r w:rsidRPr="00AC4C09">
        <w:rPr>
          <w:rFonts w:ascii="Book Antiqua" w:eastAsia="Book Antiqua" w:hAnsi="Book Antiqua" w:cs="Book Antiqua"/>
          <w:color w:val="000000"/>
        </w:rPr>
        <w:t xml:space="preserve"> the clinical research tools) was translated from English to 5 </w:t>
      </w:r>
      <w:r w:rsidR="00170537" w:rsidRPr="00AC4C09">
        <w:rPr>
          <w:rFonts w:ascii="Book Antiqua" w:hAnsi="Book Antiqua" w:cs="Book Antiqua"/>
          <w:color w:val="000000"/>
          <w:lang w:eastAsia="zh-CN"/>
        </w:rPr>
        <w:t>l</w:t>
      </w:r>
      <w:r w:rsidRPr="00AC4C09">
        <w:rPr>
          <w:rFonts w:ascii="Book Antiqua" w:eastAsia="Book Antiqua" w:hAnsi="Book Antiqua" w:cs="Book Antiqua"/>
          <w:color w:val="000000"/>
        </w:rPr>
        <w:t>anguages (Arabic, Hebrew, Italian, Swedish and German) using back translation</w:t>
      </w:r>
      <w:r w:rsidR="004250AB" w:rsidRPr="00AC4C09">
        <w:rPr>
          <w:rFonts w:ascii="Book Antiqua" w:eastAsia="Book Antiqua" w:hAnsi="Book Antiqua" w:cs="Book Antiqua"/>
          <w:color w:val="000000"/>
        </w:rPr>
        <w:t>s</w:t>
      </w:r>
      <w:r w:rsidRPr="00AC4C09">
        <w:rPr>
          <w:rFonts w:ascii="Book Antiqua" w:eastAsia="Book Antiqua" w:hAnsi="Book Antiqua" w:cs="Book Antiqua"/>
          <w:color w:val="000000"/>
        </w:rPr>
        <w:t xml:space="preserve"> to English for validation. All posts on the social media platforms were published in all 6 </w:t>
      </w:r>
      <w:r w:rsidR="00170537" w:rsidRPr="00AC4C09">
        <w:rPr>
          <w:rFonts w:ascii="Book Antiqua" w:hAnsi="Book Antiqua" w:cs="Book Antiqua"/>
          <w:color w:val="000000"/>
          <w:lang w:eastAsia="zh-CN"/>
        </w:rPr>
        <w:t>l</w:t>
      </w:r>
      <w:r w:rsidRPr="00AC4C09">
        <w:rPr>
          <w:rFonts w:ascii="Book Antiqua" w:eastAsia="Book Antiqua" w:hAnsi="Book Antiqua" w:cs="Book Antiqua"/>
          <w:color w:val="000000"/>
        </w:rPr>
        <w:t>anguages of the study to enhance recruitment.</w:t>
      </w:r>
    </w:p>
    <w:p w14:paraId="1BC6078C" w14:textId="77777777" w:rsidR="00170537" w:rsidRPr="00AC4C09" w:rsidRDefault="00170537" w:rsidP="00B57BED">
      <w:pPr>
        <w:spacing w:line="360" w:lineRule="auto"/>
        <w:jc w:val="both"/>
        <w:rPr>
          <w:rFonts w:ascii="Book Antiqua" w:hAnsi="Book Antiqua"/>
          <w:lang w:eastAsia="zh-CN"/>
        </w:rPr>
      </w:pPr>
    </w:p>
    <w:p w14:paraId="36BB0A51" w14:textId="5C2079C2"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olor w:val="000000"/>
        </w:rPr>
        <w:t>Qualtrics:</w:t>
      </w:r>
      <w:r w:rsidRPr="00AC4C09">
        <w:rPr>
          <w:rFonts w:ascii="Book Antiqua" w:eastAsia="Book Antiqua" w:hAnsi="Book Antiqua" w:cs="Book Antiqua"/>
          <w:color w:val="000000"/>
        </w:rPr>
        <w:t xml:space="preserve"> We uploaded the study survey in 6 </w:t>
      </w:r>
      <w:r w:rsidR="00170537" w:rsidRPr="00AC4C09">
        <w:rPr>
          <w:rFonts w:ascii="Book Antiqua" w:hAnsi="Book Antiqua" w:cs="Book Antiqua"/>
          <w:color w:val="000000"/>
          <w:lang w:eastAsia="zh-CN"/>
        </w:rPr>
        <w:t>l</w:t>
      </w:r>
      <w:r w:rsidRPr="00AC4C09">
        <w:rPr>
          <w:rFonts w:ascii="Book Antiqua" w:eastAsia="Book Antiqua" w:hAnsi="Book Antiqua" w:cs="Book Antiqua"/>
          <w:color w:val="000000"/>
        </w:rPr>
        <w:t>anguages on the Qualtrics platform. The data were saved on this platform and analyzed periodically for the recruitment rate. The final statistical analyses were executed using the data saved on this platform.</w:t>
      </w:r>
    </w:p>
    <w:p w14:paraId="64EBE416" w14:textId="77777777" w:rsidR="00170537" w:rsidRPr="00AC4C09" w:rsidRDefault="00170537" w:rsidP="00B57BED">
      <w:pPr>
        <w:spacing w:line="360" w:lineRule="auto"/>
        <w:jc w:val="both"/>
        <w:rPr>
          <w:rFonts w:ascii="Book Antiqua" w:hAnsi="Book Antiqua" w:cs="Book Antiqua"/>
          <w:color w:val="000000"/>
          <w:lang w:eastAsia="zh-CN"/>
        </w:rPr>
      </w:pPr>
    </w:p>
    <w:p w14:paraId="40879A2C" w14:textId="6FDCF261" w:rsidR="00A77B3E" w:rsidRPr="00AC4C09" w:rsidRDefault="00A02461" w:rsidP="00B57BED">
      <w:pPr>
        <w:spacing w:line="360" w:lineRule="auto"/>
        <w:jc w:val="both"/>
        <w:rPr>
          <w:rFonts w:ascii="Book Antiqua" w:hAnsi="Book Antiqua" w:cs="Book Antiqua"/>
          <w:color w:val="000000"/>
          <w:lang w:eastAsia="zh-CN"/>
        </w:rPr>
      </w:pPr>
      <w:r w:rsidRPr="00AC4C09">
        <w:rPr>
          <w:rFonts w:ascii="Book Antiqua" w:eastAsia="Book Antiqua" w:hAnsi="Book Antiqua" w:cs="Book Antiqua"/>
          <w:b/>
          <w:color w:val="000000"/>
        </w:rPr>
        <w:t xml:space="preserve">Study period: </w:t>
      </w:r>
      <w:r w:rsidR="00CC2B5C" w:rsidRPr="00AC4C09">
        <w:rPr>
          <w:rFonts w:ascii="Book Antiqua" w:eastAsia="Book Antiqua" w:hAnsi="Book Antiqua" w:cs="Book Antiqua"/>
          <w:color w:val="000000"/>
        </w:rPr>
        <w:t>February 1, 2022-</w:t>
      </w:r>
      <w:r w:rsidRPr="00AC4C09">
        <w:rPr>
          <w:rFonts w:ascii="Book Antiqua" w:eastAsia="Book Antiqua" w:hAnsi="Book Antiqua" w:cs="Book Antiqua"/>
          <w:color w:val="000000"/>
        </w:rPr>
        <w:t>March 1, 2023.</w:t>
      </w:r>
    </w:p>
    <w:p w14:paraId="0A4B63B6" w14:textId="77777777" w:rsidR="00CC2B5C" w:rsidRPr="00AC4C09" w:rsidRDefault="00CC2B5C" w:rsidP="00B57BED">
      <w:pPr>
        <w:spacing w:line="360" w:lineRule="auto"/>
        <w:jc w:val="both"/>
        <w:rPr>
          <w:rFonts w:ascii="Book Antiqua" w:hAnsi="Book Antiqua"/>
          <w:lang w:eastAsia="zh-CN"/>
        </w:rPr>
      </w:pPr>
    </w:p>
    <w:p w14:paraId="2D324E2C" w14:textId="4768EDEE" w:rsidR="00A77B3E" w:rsidRPr="00AC4C09" w:rsidRDefault="00A02461" w:rsidP="00B57BED">
      <w:pPr>
        <w:spacing w:line="360" w:lineRule="auto"/>
        <w:jc w:val="both"/>
        <w:rPr>
          <w:rFonts w:ascii="Book Antiqua" w:hAnsi="Book Antiqua" w:cs="Book Antiqua"/>
          <w:color w:val="000000"/>
          <w:lang w:eastAsia="zh-CN"/>
        </w:rPr>
      </w:pPr>
      <w:r w:rsidRPr="00AC4C09">
        <w:rPr>
          <w:rFonts w:ascii="Book Antiqua" w:eastAsia="Book Antiqua" w:hAnsi="Book Antiqua" w:cs="Book Antiqua"/>
          <w:b/>
          <w:color w:val="000000"/>
        </w:rPr>
        <w:lastRenderedPageBreak/>
        <w:t>Clinical research tools:</w:t>
      </w:r>
      <w:r w:rsidRPr="00AC4C09">
        <w:rPr>
          <w:rFonts w:ascii="Book Antiqua" w:eastAsia="Book Antiqua" w:hAnsi="Book Antiqua" w:cs="Book Antiqua"/>
          <w:color w:val="000000"/>
        </w:rPr>
        <w:t xml:space="preserve"> We used the following clinical screening tools to identify mental health status (CSRS</w:t>
      </w:r>
      <w:r w:rsidR="00717A61"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A): Generalized </w:t>
      </w:r>
      <w:r w:rsidR="00CF30AC" w:rsidRPr="00AC4C09">
        <w:rPr>
          <w:rFonts w:ascii="Book Antiqua" w:hAnsi="Book Antiqua" w:cs="Book Antiqua"/>
          <w:color w:val="000000"/>
          <w:lang w:eastAsia="zh-CN"/>
        </w:rPr>
        <w:t>a</w:t>
      </w:r>
      <w:r w:rsidRPr="00AC4C09">
        <w:rPr>
          <w:rFonts w:ascii="Book Antiqua" w:eastAsia="Book Antiqua" w:hAnsi="Book Antiqua" w:cs="Book Antiqua"/>
          <w:color w:val="000000"/>
        </w:rPr>
        <w:t xml:space="preserve">nxiety </w:t>
      </w:r>
      <w:r w:rsidR="00CF30AC" w:rsidRPr="00AC4C09">
        <w:rPr>
          <w:rFonts w:ascii="Book Antiqua" w:hAnsi="Book Antiqua" w:cs="Book Antiqua"/>
          <w:color w:val="000000"/>
          <w:lang w:eastAsia="zh-CN"/>
        </w:rPr>
        <w:t>d</w:t>
      </w:r>
      <w:r w:rsidRPr="00AC4C09">
        <w:rPr>
          <w:rFonts w:ascii="Book Antiqua" w:eastAsia="Book Antiqua" w:hAnsi="Book Antiqua" w:cs="Book Antiqua"/>
          <w:color w:val="000000"/>
        </w:rPr>
        <w:t>isorder</w:t>
      </w:r>
      <w:r w:rsidR="00041B2D" w:rsidRPr="00AC4C09">
        <w:rPr>
          <w:rFonts w:ascii="Book Antiqua" w:hAnsi="Book Antiqua" w:cs="Book Antiqua"/>
          <w:color w:val="000000"/>
          <w:lang w:eastAsia="zh-CN"/>
        </w:rPr>
        <w:t xml:space="preserve">-7 </w:t>
      </w:r>
      <w:r w:rsidRPr="00AC4C09">
        <w:rPr>
          <w:rFonts w:ascii="Book Antiqua" w:eastAsia="Book Antiqua" w:hAnsi="Book Antiqua" w:cs="Book Antiqua"/>
          <w:color w:val="000000"/>
        </w:rPr>
        <w:t xml:space="preserve">(anxiety </w:t>
      </w:r>
      <w:proofErr w:type="gramStart"/>
      <w:r w:rsidRPr="00AC4C09">
        <w:rPr>
          <w:rFonts w:ascii="Book Antiqua" w:eastAsia="Book Antiqua" w:hAnsi="Book Antiqua" w:cs="Book Antiqua"/>
          <w:color w:val="000000"/>
        </w:rPr>
        <w:t>measure</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3</w:t>
      </w:r>
      <w:r w:rsidRPr="00AC4C09">
        <w:rPr>
          <w:rFonts w:ascii="Book Antiqua" w:hAnsi="Book Antiqua" w:cs="Book Antiqua"/>
          <w:color w:val="000000"/>
          <w:vertAlign w:val="superscript"/>
          <w:lang w:eastAsia="zh-CN"/>
        </w:rPr>
        <w:t>2</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Cronbach's alpha</w:t>
      </w:r>
      <w:r w:rsidR="00041B2D"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041B2D"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0.931), </w:t>
      </w:r>
      <w:r w:rsidR="00FD0E33" w:rsidRPr="00AC4C09">
        <w:rPr>
          <w:rFonts w:ascii="Book Antiqua" w:hAnsi="Book Antiqua" w:cs="Book Antiqua"/>
          <w:color w:val="000000"/>
          <w:lang w:eastAsia="zh-CN"/>
        </w:rPr>
        <w:t>p</w:t>
      </w:r>
      <w:r w:rsidR="00FD0E33" w:rsidRPr="00AC4C09">
        <w:rPr>
          <w:rFonts w:ascii="Book Antiqua" w:eastAsia="Book Antiqua" w:hAnsi="Book Antiqua" w:cs="Book Antiqua"/>
          <w:color w:val="000000"/>
        </w:rPr>
        <w:t xml:space="preserve">atient </w:t>
      </w:r>
      <w:r w:rsidR="00FD0E33" w:rsidRPr="00AC4C09">
        <w:rPr>
          <w:rFonts w:ascii="Book Antiqua" w:hAnsi="Book Antiqua" w:cs="Book Antiqua"/>
          <w:color w:val="000000"/>
          <w:lang w:eastAsia="zh-CN"/>
        </w:rPr>
        <w:t>h</w:t>
      </w:r>
      <w:r w:rsidR="00FD0E33" w:rsidRPr="00AC4C09">
        <w:rPr>
          <w:rFonts w:ascii="Book Antiqua" w:eastAsia="Book Antiqua" w:hAnsi="Book Antiqua" w:cs="Book Antiqua"/>
          <w:color w:val="000000"/>
        </w:rPr>
        <w:t xml:space="preserve">ealth </w:t>
      </w:r>
      <w:r w:rsidR="00FD0E33" w:rsidRPr="00AC4C09">
        <w:rPr>
          <w:rFonts w:ascii="Book Antiqua" w:hAnsi="Book Antiqua" w:cs="Book Antiqua"/>
          <w:color w:val="000000"/>
          <w:lang w:eastAsia="zh-CN"/>
        </w:rPr>
        <w:t>q</w:t>
      </w:r>
      <w:r w:rsidR="00FD0E33" w:rsidRPr="00AC4C09">
        <w:rPr>
          <w:rFonts w:ascii="Book Antiqua" w:eastAsia="Book Antiqua" w:hAnsi="Book Antiqua" w:cs="Book Antiqua"/>
          <w:color w:val="000000"/>
        </w:rPr>
        <w:t>uestionnaire</w:t>
      </w:r>
      <w:r w:rsidR="00FD0E33" w:rsidRPr="00AC4C09">
        <w:rPr>
          <w:rFonts w:ascii="Book Antiqua" w:hAnsi="Book Antiqua" w:cs="Book Antiqua"/>
          <w:color w:val="000000"/>
          <w:lang w:eastAsia="zh-CN"/>
        </w:rPr>
        <w:t>-8</w:t>
      </w:r>
      <w:r w:rsidR="00FD0E33" w:rsidRPr="00AC4C09">
        <w:rPr>
          <w:rFonts w:ascii="Book Antiqua" w:eastAsia="Book Antiqua" w:hAnsi="Book Antiqua" w:cs="Book Antiqua"/>
          <w:color w:val="000000"/>
          <w:vertAlign w:val="superscript"/>
        </w:rPr>
        <w:t>[3</w:t>
      </w:r>
      <w:r w:rsidR="00FD0E33" w:rsidRPr="00AC4C09">
        <w:rPr>
          <w:rFonts w:ascii="Book Antiqua" w:hAnsi="Book Antiqua" w:cs="Book Antiqua"/>
          <w:color w:val="000000"/>
          <w:vertAlign w:val="superscript"/>
          <w:lang w:eastAsia="zh-CN"/>
        </w:rPr>
        <w:t>3</w:t>
      </w:r>
      <w:r w:rsidR="00FD0E33"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(depression measure; Cronbach's alpha</w:t>
      </w:r>
      <w:r w:rsidR="00041B2D"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041B2D"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0.903), </w:t>
      </w:r>
      <w:r w:rsidR="00FD0E33" w:rsidRPr="00AC4C09">
        <w:rPr>
          <w:rFonts w:ascii="Book Antiqua" w:hAnsi="Book Antiqua" w:cs="Book Antiqua"/>
          <w:color w:val="000000"/>
          <w:lang w:eastAsia="zh-CN"/>
        </w:rPr>
        <w:t>p</w:t>
      </w:r>
      <w:r w:rsidRPr="00AC4C09">
        <w:rPr>
          <w:rFonts w:ascii="Book Antiqua" w:eastAsia="Book Antiqua" w:hAnsi="Book Antiqua" w:cs="Book Antiqua"/>
          <w:color w:val="000000"/>
        </w:rPr>
        <w:t xml:space="preserve">erceived </w:t>
      </w:r>
      <w:r w:rsidR="00FD0E33" w:rsidRPr="00AC4C09">
        <w:rPr>
          <w:rFonts w:ascii="Book Antiqua" w:hAnsi="Book Antiqua" w:cs="Book Antiqua"/>
          <w:color w:val="000000"/>
          <w:lang w:eastAsia="zh-CN"/>
        </w:rPr>
        <w:t>s</w:t>
      </w:r>
      <w:r w:rsidRPr="00AC4C09">
        <w:rPr>
          <w:rFonts w:ascii="Book Antiqua" w:eastAsia="Book Antiqua" w:hAnsi="Book Antiqua" w:cs="Book Antiqua"/>
          <w:color w:val="000000"/>
        </w:rPr>
        <w:t xml:space="preserve">tress </w:t>
      </w:r>
      <w:r w:rsidR="00FD0E33" w:rsidRPr="00AC4C09">
        <w:rPr>
          <w:rFonts w:ascii="Book Antiqua" w:hAnsi="Book Antiqua" w:cs="Book Antiqua"/>
          <w:color w:val="000000"/>
          <w:lang w:eastAsia="zh-CN"/>
        </w:rPr>
        <w:t>s</w:t>
      </w:r>
      <w:r w:rsidRPr="00AC4C09">
        <w:rPr>
          <w:rFonts w:ascii="Book Antiqua" w:eastAsia="Book Antiqua" w:hAnsi="Book Antiqua" w:cs="Book Antiqua"/>
          <w:color w:val="000000"/>
        </w:rPr>
        <w:t>cale</w:t>
      </w:r>
      <w:r w:rsidRPr="00AC4C09">
        <w:rPr>
          <w:rFonts w:ascii="Book Antiqua" w:eastAsia="Book Antiqua" w:hAnsi="Book Antiqua" w:cs="Book Antiqua"/>
          <w:color w:val="000000"/>
          <w:vertAlign w:val="superscript"/>
        </w:rPr>
        <w:t>[3</w:t>
      </w:r>
      <w:r w:rsidRPr="00AC4C09">
        <w:rPr>
          <w:rFonts w:ascii="Book Antiqua" w:hAnsi="Book Antiqua" w:cs="Book Antiqua"/>
          <w:color w:val="000000"/>
          <w:vertAlign w:val="superscript"/>
          <w:lang w:eastAsia="zh-CN"/>
        </w:rPr>
        <w:t>4</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w:t>
      </w:r>
      <w:r w:rsidR="00E00383" w:rsidRPr="00AC4C09">
        <w:rPr>
          <w:rFonts w:ascii="Book Antiqua" w:eastAsia="Book Antiqua" w:hAnsi="Book Antiqua" w:cs="Book Antiqua"/>
          <w:color w:val="000000"/>
        </w:rPr>
        <w:t>(</w:t>
      </w:r>
      <w:r w:rsidRPr="00AC4C09">
        <w:rPr>
          <w:rFonts w:ascii="Book Antiqua" w:eastAsia="Book Antiqua" w:hAnsi="Book Antiqua" w:cs="Book Antiqua"/>
          <w:color w:val="000000"/>
        </w:rPr>
        <w:t>stress measure</w:t>
      </w:r>
      <w:r w:rsidR="0027151C"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Cronbach's alpha</w:t>
      </w:r>
      <w:r w:rsidR="00041B2D"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041B2D"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0.901), </w:t>
      </w:r>
      <w:r w:rsidR="00FD0E33" w:rsidRPr="00AC4C09">
        <w:rPr>
          <w:rFonts w:ascii="Book Antiqua" w:hAnsi="Book Antiqua"/>
        </w:rPr>
        <w:t>international trauma questionnaire</w:t>
      </w:r>
      <w:r w:rsidR="00FD0E33" w:rsidRPr="00AC4C09">
        <w:rPr>
          <w:rFonts w:ascii="Book Antiqua" w:eastAsia="Book Antiqua" w:hAnsi="Book Antiqua" w:cs="Book Antiqua"/>
          <w:color w:val="000000"/>
          <w:vertAlign w:val="superscript"/>
        </w:rPr>
        <w:t>[3</w:t>
      </w:r>
      <w:r w:rsidR="00FD0E33" w:rsidRPr="00AC4C09">
        <w:rPr>
          <w:rFonts w:ascii="Book Antiqua" w:hAnsi="Book Antiqua" w:cs="Book Antiqua"/>
          <w:color w:val="000000"/>
          <w:vertAlign w:val="superscript"/>
          <w:lang w:eastAsia="zh-CN"/>
        </w:rPr>
        <w:t>5</w:t>
      </w:r>
      <w:r w:rsidR="00FD0E33"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(a </w:t>
      </w:r>
      <w:r w:rsidR="00520303" w:rsidRPr="00AC4C09">
        <w:rPr>
          <w:rFonts w:ascii="Book Antiqua" w:hAnsi="Book Antiqua" w:cs="Book Antiqua"/>
          <w:lang w:eastAsia="zh-CN"/>
        </w:rPr>
        <w:t>PTSD</w:t>
      </w:r>
      <w:r w:rsidR="00E00383" w:rsidRPr="00AC4C09">
        <w:rPr>
          <w:rFonts w:ascii="Book Antiqua" w:eastAsia="Book Antiqua" w:hAnsi="Book Antiqua" w:cs="Book Antiqua"/>
          <w:color w:val="000000"/>
        </w:rPr>
        <w:t xml:space="preserve"> </w:t>
      </w:r>
      <w:r w:rsidRPr="00AC4C09">
        <w:rPr>
          <w:rFonts w:ascii="Book Antiqua" w:eastAsia="Book Antiqua" w:hAnsi="Book Antiqua" w:cs="Book Antiqua"/>
          <w:color w:val="000000"/>
        </w:rPr>
        <w:t>measure; Cronbach's alpha</w:t>
      </w:r>
      <w:r w:rsidR="00041B2D"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041B2D"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0.921). We also used neuropsychiatric measures for infected or recovered individuals (CSRS</w:t>
      </w:r>
      <w:r w:rsidR="00717A61" w:rsidRPr="00AC4C09">
        <w:rPr>
          <w:rFonts w:ascii="Book Antiqua" w:eastAsia="Book Antiqua" w:hAnsi="Book Antiqua" w:cs="Book Antiqua"/>
          <w:color w:val="000000"/>
        </w:rPr>
        <w:t xml:space="preserve">, </w:t>
      </w:r>
      <w:r w:rsidRPr="00AC4C09">
        <w:rPr>
          <w:rFonts w:ascii="Book Antiqua" w:eastAsia="Book Antiqua" w:hAnsi="Book Antiqua" w:cs="Book Antiqua"/>
          <w:color w:val="000000"/>
        </w:rPr>
        <w:t xml:space="preserve">Type B): (1) </w:t>
      </w:r>
      <w:r w:rsidR="00E00383" w:rsidRPr="00AC4C09">
        <w:rPr>
          <w:rFonts w:ascii="Book Antiqua" w:eastAsia="Book Antiqua" w:hAnsi="Book Antiqua" w:cs="Book Antiqua"/>
          <w:color w:val="000000"/>
        </w:rPr>
        <w:t>T</w:t>
      </w:r>
      <w:r w:rsidRPr="00AC4C09">
        <w:rPr>
          <w:rFonts w:ascii="Book Antiqua" w:eastAsia="Book Antiqua" w:hAnsi="Book Antiqua" w:cs="Book Antiqua"/>
          <w:color w:val="000000"/>
        </w:rPr>
        <w:t>he Perceived Deficits Questionnaire</w:t>
      </w:r>
      <w:r w:rsidR="00E00383" w:rsidRPr="00AC4C09">
        <w:rPr>
          <w:rFonts w:ascii="Book Antiqua" w:eastAsia="Book Antiqua" w:hAnsi="Book Antiqua" w:cs="Book Antiqua"/>
          <w:color w:val="000000"/>
        </w:rPr>
        <w:t xml:space="preserve">-5, (a cognitive impairment </w:t>
      </w:r>
      <w:proofErr w:type="gramStart"/>
      <w:r w:rsidR="00E00383" w:rsidRPr="00AC4C09">
        <w:rPr>
          <w:rFonts w:ascii="Book Antiqua" w:eastAsia="Book Antiqua" w:hAnsi="Book Antiqua" w:cs="Book Antiqua"/>
          <w:color w:val="000000"/>
        </w:rPr>
        <w:t>measure</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3</w:t>
      </w:r>
      <w:r w:rsidRPr="00AC4C09">
        <w:rPr>
          <w:rFonts w:ascii="Book Antiqua" w:hAnsi="Book Antiqua" w:cs="Book Antiqua"/>
          <w:color w:val="000000"/>
          <w:vertAlign w:val="superscript"/>
          <w:lang w:eastAsia="zh-CN"/>
        </w:rPr>
        <w:t>6</w:t>
      </w:r>
      <w:r w:rsidRPr="00AC4C09">
        <w:rPr>
          <w:rFonts w:ascii="Book Antiqua" w:eastAsia="Book Antiqua" w:hAnsi="Book Antiqua" w:cs="Book Antiqua"/>
          <w:color w:val="000000"/>
          <w:vertAlign w:val="superscript"/>
        </w:rPr>
        <w:t>]</w:t>
      </w:r>
      <w:r w:rsidR="00CA274A"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Cronbach’s alpha</w:t>
      </w:r>
      <w:r w:rsidR="00041B2D"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041B2D"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0.88</w:t>
      </w:r>
      <w:r w:rsidR="009D41D2" w:rsidRPr="00AC4C09">
        <w:rPr>
          <w:rFonts w:ascii="Book Antiqua" w:hAnsi="Book Antiqua" w:cs="Book Antiqua"/>
          <w:color w:val="000000"/>
          <w:lang w:eastAsia="zh-CN"/>
        </w:rPr>
        <w:t>)</w:t>
      </w:r>
      <w:r w:rsidR="000B19C5"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and (2) Fatigue</w:t>
      </w:r>
      <w:r w:rsidRPr="00AC4C09">
        <w:rPr>
          <w:rFonts w:ascii="Book Antiqua" w:eastAsia="Book Antiqua" w:hAnsi="Book Antiqua" w:cs="Book Antiqua"/>
          <w:color w:val="000000"/>
          <w:vertAlign w:val="superscript"/>
        </w:rPr>
        <w:t>[3</w:t>
      </w:r>
      <w:r w:rsidRPr="00AC4C09">
        <w:rPr>
          <w:rFonts w:ascii="Book Antiqua" w:hAnsi="Book Antiqua" w:cs="Book Antiqua"/>
          <w:color w:val="000000"/>
          <w:vertAlign w:val="superscript"/>
          <w:lang w:eastAsia="zh-CN"/>
        </w:rPr>
        <w:t>7</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w:t>
      </w:r>
      <w:r w:rsidR="00E00383" w:rsidRPr="00AC4C09">
        <w:rPr>
          <w:rFonts w:ascii="Book Antiqua" w:eastAsia="Book Antiqua" w:hAnsi="Book Antiqua" w:cs="Book Antiqua"/>
          <w:color w:val="000000"/>
        </w:rPr>
        <w:t>(</w:t>
      </w:r>
      <w:r w:rsidRPr="00AC4C09">
        <w:rPr>
          <w:rFonts w:ascii="Book Antiqua" w:eastAsia="Book Antiqua" w:hAnsi="Book Antiqua" w:cs="Book Antiqua"/>
          <w:color w:val="000000"/>
        </w:rPr>
        <w:t>Cronbach’s alpha</w:t>
      </w:r>
      <w:r w:rsidR="00041B2D"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041B2D" w:rsidRPr="00AC4C09">
        <w:rPr>
          <w:rFonts w:ascii="Book Antiqua" w:hAnsi="Book Antiqua" w:cs="Book Antiqua"/>
          <w:color w:val="000000"/>
          <w:lang w:eastAsia="zh-CN"/>
        </w:rPr>
        <w:t xml:space="preserve"> </w:t>
      </w:r>
      <w:r w:rsidR="00C8161A" w:rsidRPr="00AC4C09">
        <w:rPr>
          <w:rFonts w:ascii="Book Antiqua" w:eastAsia="Book Antiqua" w:hAnsi="Book Antiqua" w:cs="Book Antiqua"/>
          <w:color w:val="000000"/>
        </w:rPr>
        <w:t>0.654</w:t>
      </w:r>
      <w:r w:rsidR="00E00383" w:rsidRPr="00AC4C09">
        <w:rPr>
          <w:rFonts w:ascii="Book Antiqua" w:eastAsia="Book Antiqua" w:hAnsi="Book Antiqua" w:cs="Book Antiqua"/>
          <w:color w:val="000000"/>
        </w:rPr>
        <w:t>)</w:t>
      </w:r>
      <w:r w:rsidRPr="00AC4C09">
        <w:rPr>
          <w:rFonts w:ascii="Book Antiqua" w:eastAsia="Book Antiqua" w:hAnsi="Book Antiqua" w:cs="Book Antiqua"/>
          <w:color w:val="000000"/>
        </w:rPr>
        <w:t>. Participants were asked whether they were SARS-CoV-2 infected/recovered or not. These data were analyzed using validated clinical cutoff points to identify symptomatic conditions above the normative scores on each tool. Anonymity of participants was maintained throughout the study.</w:t>
      </w:r>
    </w:p>
    <w:p w14:paraId="20D1B0EB" w14:textId="77777777" w:rsidR="001A3038" w:rsidRPr="00AC4C09" w:rsidRDefault="001A3038" w:rsidP="00B57BED">
      <w:pPr>
        <w:spacing w:line="360" w:lineRule="auto"/>
        <w:jc w:val="both"/>
        <w:rPr>
          <w:rFonts w:ascii="Book Antiqua" w:hAnsi="Book Antiqua"/>
          <w:lang w:eastAsia="zh-CN"/>
        </w:rPr>
      </w:pPr>
    </w:p>
    <w:p w14:paraId="7DEDACB2" w14:textId="277CE09E" w:rsidR="00A77B3E" w:rsidRPr="00AC4C09" w:rsidRDefault="00A02461" w:rsidP="00B57BED">
      <w:pPr>
        <w:spacing w:line="360" w:lineRule="auto"/>
        <w:jc w:val="both"/>
        <w:rPr>
          <w:rFonts w:ascii="Book Antiqua" w:hAnsi="Book Antiqua" w:cs="Book Antiqua"/>
          <w:color w:val="000000"/>
          <w:lang w:eastAsia="zh-CN"/>
        </w:rPr>
      </w:pPr>
      <w:r w:rsidRPr="00AC4C09">
        <w:rPr>
          <w:rFonts w:ascii="Book Antiqua" w:eastAsia="Book Antiqua" w:hAnsi="Book Antiqua" w:cs="Book Antiqua"/>
          <w:b/>
          <w:color w:val="000000"/>
        </w:rPr>
        <w:t>Participation time:</w:t>
      </w:r>
      <w:r w:rsidRPr="00AC4C09">
        <w:rPr>
          <w:rFonts w:ascii="Book Antiqua" w:eastAsia="Book Antiqua" w:hAnsi="Book Antiqua" w:cs="Book Antiqua"/>
          <w:color w:val="000000"/>
        </w:rPr>
        <w:t xml:space="preserve"> Surveys took approximately 15 min to complete as measured in a pilot study before the onset of this research.</w:t>
      </w:r>
    </w:p>
    <w:p w14:paraId="7CC1DE8B" w14:textId="77777777" w:rsidR="001A3038" w:rsidRPr="00AC4C09" w:rsidRDefault="001A3038" w:rsidP="00B57BED">
      <w:pPr>
        <w:spacing w:line="360" w:lineRule="auto"/>
        <w:jc w:val="both"/>
        <w:rPr>
          <w:rFonts w:ascii="Book Antiqua" w:hAnsi="Book Antiqua"/>
          <w:lang w:eastAsia="zh-CN"/>
        </w:rPr>
      </w:pPr>
    </w:p>
    <w:p w14:paraId="22072A24" w14:textId="77777777" w:rsidR="00A77B3E" w:rsidRPr="00AC4C09" w:rsidRDefault="00A02461" w:rsidP="00B57BED">
      <w:pPr>
        <w:spacing w:line="360" w:lineRule="auto"/>
        <w:jc w:val="both"/>
        <w:rPr>
          <w:rFonts w:ascii="Book Antiqua" w:hAnsi="Book Antiqua"/>
          <w:b/>
          <w:i/>
        </w:rPr>
      </w:pPr>
      <w:r w:rsidRPr="00AC4C09">
        <w:rPr>
          <w:rFonts w:ascii="Book Antiqua" w:eastAsia="Book Antiqua" w:hAnsi="Book Antiqua" w:cs="Book Antiqua"/>
          <w:b/>
          <w:i/>
          <w:color w:val="000000"/>
        </w:rPr>
        <w:t>Recruitment</w:t>
      </w:r>
    </w:p>
    <w:p w14:paraId="07E87C20" w14:textId="77777777" w:rsidR="00A77B3E" w:rsidRPr="00AC4C09" w:rsidRDefault="00A02461" w:rsidP="00B57BED">
      <w:pPr>
        <w:spacing w:line="360" w:lineRule="auto"/>
        <w:jc w:val="both"/>
        <w:rPr>
          <w:rFonts w:ascii="Book Antiqua" w:hAnsi="Book Antiqua" w:cs="Book Antiqua"/>
          <w:color w:val="000000"/>
          <w:lang w:eastAsia="zh-CN"/>
        </w:rPr>
      </w:pPr>
      <w:r w:rsidRPr="00AC4C09">
        <w:rPr>
          <w:rFonts w:ascii="Book Antiqua" w:eastAsia="Book Antiqua" w:hAnsi="Book Antiqua" w:cs="Book Antiqua"/>
          <w:b/>
          <w:color w:val="000000"/>
        </w:rPr>
        <w:t>Instagram:</w:t>
      </w:r>
      <w:r w:rsidRPr="00AC4C09">
        <w:rPr>
          <w:rFonts w:ascii="Book Antiqua" w:eastAsia="Book Antiqua" w:hAnsi="Book Antiqua" w:cs="Book Antiqua"/>
          <w:color w:val="000000"/>
        </w:rPr>
        <w:t xml:space="preserve"> We opened an account with promoting videos and photos related to the study and periodically added more related materials. The materials were translated and posted in all six languages of the study. The account displayed a link to the survey's international Qualtrics platform. Each post was user friendly. </w:t>
      </w:r>
    </w:p>
    <w:p w14:paraId="2F88BB8F" w14:textId="77777777" w:rsidR="00087F8A" w:rsidRPr="00AC4C09" w:rsidRDefault="00087F8A" w:rsidP="00B57BED">
      <w:pPr>
        <w:spacing w:line="360" w:lineRule="auto"/>
        <w:jc w:val="both"/>
        <w:rPr>
          <w:rFonts w:ascii="Book Antiqua" w:hAnsi="Book Antiqua"/>
          <w:lang w:eastAsia="zh-CN"/>
        </w:rPr>
      </w:pPr>
    </w:p>
    <w:p w14:paraId="7CEE9151"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olor w:val="000000"/>
        </w:rPr>
        <w:t>Facebook:</w:t>
      </w:r>
      <w:r w:rsidRPr="00AC4C09">
        <w:rPr>
          <w:rFonts w:ascii="Book Antiqua" w:eastAsia="Book Antiqua" w:hAnsi="Book Antiqua" w:cs="Book Antiqua"/>
          <w:color w:val="000000"/>
        </w:rPr>
        <w:t xml:space="preserve"> We used Facebook online groups to post a link to the survey. In the case of private Facebook groups, the research assistants in each active participating country contacted the group managers for permission.</w:t>
      </w:r>
    </w:p>
    <w:p w14:paraId="6749CB62" w14:textId="77777777" w:rsidR="00A77B3E" w:rsidRPr="00AC4C09" w:rsidRDefault="00A77B3E" w:rsidP="00B57BED">
      <w:pPr>
        <w:spacing w:line="360" w:lineRule="auto"/>
        <w:jc w:val="both"/>
        <w:rPr>
          <w:rFonts w:ascii="Book Antiqua" w:hAnsi="Book Antiqua"/>
        </w:rPr>
      </w:pPr>
    </w:p>
    <w:p w14:paraId="150C4B4A" w14:textId="68A4552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olor w:val="000000"/>
        </w:rPr>
        <w:t>Reddit:</w:t>
      </w:r>
      <w:r w:rsidRPr="00AC4C09">
        <w:rPr>
          <w:rFonts w:ascii="Book Antiqua" w:eastAsia="Book Antiqua" w:hAnsi="Book Antiqua" w:cs="Book Antiqua"/>
          <w:color w:val="000000"/>
        </w:rPr>
        <w:t xml:space="preserve"> We promoted the study using this social media platform which is friendly and popular in the U</w:t>
      </w:r>
      <w:r w:rsidR="00087F8A" w:rsidRPr="00AC4C09">
        <w:rPr>
          <w:rFonts w:ascii="Book Antiqua" w:hAnsi="Book Antiqua" w:cs="Book Antiqua"/>
          <w:color w:val="000000"/>
          <w:lang w:eastAsia="zh-CN"/>
        </w:rPr>
        <w:t>nited States</w:t>
      </w:r>
      <w:r w:rsidRPr="00AC4C09">
        <w:rPr>
          <w:rFonts w:ascii="Book Antiqua" w:eastAsia="Book Antiqua" w:hAnsi="Book Antiqua" w:cs="Book Antiqua"/>
          <w:color w:val="000000"/>
        </w:rPr>
        <w:t xml:space="preserve"> and Australia.</w:t>
      </w:r>
    </w:p>
    <w:p w14:paraId="13B123D0" w14:textId="77777777" w:rsidR="00A77B3E" w:rsidRPr="00AC4C09" w:rsidRDefault="00A77B3E" w:rsidP="00B57BED">
      <w:pPr>
        <w:spacing w:line="360" w:lineRule="auto"/>
        <w:jc w:val="both"/>
        <w:rPr>
          <w:rFonts w:ascii="Book Antiqua" w:hAnsi="Book Antiqua"/>
        </w:rPr>
      </w:pPr>
    </w:p>
    <w:p w14:paraId="0DB79272"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olor w:val="000000"/>
        </w:rPr>
        <w:lastRenderedPageBreak/>
        <w:t>Online meetings:</w:t>
      </w:r>
      <w:r w:rsidRPr="00AC4C09">
        <w:rPr>
          <w:rFonts w:ascii="Book Antiqua" w:eastAsia="Book Antiqua" w:hAnsi="Book Antiqua" w:cs="Book Antiqua"/>
          <w:color w:val="000000"/>
        </w:rPr>
        <w:t xml:space="preserve"> The international study teams in the six active countries conducted periodical, online meetings with the leading author and professional leads across each recruitment site to track the recruitment process and rate. To manage recruitment goals in each region, the leading author shared figures of the participants' rate per region, extracted from the data already gathered at those points. </w:t>
      </w:r>
    </w:p>
    <w:p w14:paraId="5679D583" w14:textId="77777777" w:rsidR="00A77B3E" w:rsidRPr="00AC4C09" w:rsidRDefault="00A77B3E" w:rsidP="00B57BED">
      <w:pPr>
        <w:spacing w:line="360" w:lineRule="auto"/>
        <w:jc w:val="both"/>
        <w:rPr>
          <w:rFonts w:ascii="Book Antiqua" w:hAnsi="Book Antiqua"/>
        </w:rPr>
      </w:pPr>
    </w:p>
    <w:p w14:paraId="1A9777DB" w14:textId="77777777" w:rsidR="009C6213" w:rsidRPr="00AC4C09" w:rsidRDefault="00A02461" w:rsidP="00B57BED">
      <w:pPr>
        <w:spacing w:line="360" w:lineRule="auto"/>
        <w:jc w:val="both"/>
        <w:rPr>
          <w:rFonts w:ascii="Book Antiqua" w:hAnsi="Book Antiqua" w:cs="Book Antiqua"/>
          <w:b/>
          <w:i/>
          <w:color w:val="000000"/>
          <w:lang w:eastAsia="zh-CN"/>
        </w:rPr>
      </w:pPr>
      <w:r w:rsidRPr="00AC4C09">
        <w:rPr>
          <w:rFonts w:ascii="Book Antiqua" w:eastAsia="Book Antiqua" w:hAnsi="Book Antiqua" w:cs="Book Antiqua"/>
          <w:b/>
          <w:i/>
          <w:color w:val="000000"/>
        </w:rPr>
        <w:t>Statistical analyses</w:t>
      </w:r>
    </w:p>
    <w:p w14:paraId="1B00E1FA" w14:textId="08F7DE49"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color w:val="000000"/>
        </w:rPr>
        <w:t xml:space="preserve">The statistical approach included </w:t>
      </w:r>
      <w:r w:rsidR="00E00383" w:rsidRPr="00AC4C09">
        <w:rPr>
          <w:rFonts w:ascii="Book Antiqua" w:eastAsia="Book Antiqua" w:hAnsi="Book Antiqua" w:cs="Book Antiqua"/>
          <w:color w:val="000000"/>
        </w:rPr>
        <w:t xml:space="preserve">three </w:t>
      </w:r>
      <w:r w:rsidRPr="00AC4C09">
        <w:rPr>
          <w:rFonts w:ascii="Book Antiqua" w:eastAsia="Book Antiqua" w:hAnsi="Book Antiqua" w:cs="Book Antiqua"/>
          <w:color w:val="000000"/>
        </w:rPr>
        <w:t>steps: (1) We analyzed the frequency of all combinations of symptoms, to determine the most frequent combinations of two, three, four (CSRS</w:t>
      </w:r>
      <w:r w:rsidR="000F7E16"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A), five </w:t>
      </w:r>
      <w:r w:rsidR="00D26CF0" w:rsidRPr="00AC4C09">
        <w:rPr>
          <w:rFonts w:ascii="Book Antiqua" w:hAnsi="Book Antiqua" w:cs="Book Antiqua"/>
          <w:color w:val="000000"/>
          <w:lang w:eastAsia="zh-CN"/>
        </w:rPr>
        <w:t>and</w:t>
      </w:r>
      <w:r w:rsidRPr="00AC4C09">
        <w:rPr>
          <w:rFonts w:ascii="Book Antiqua" w:eastAsia="Book Antiqua" w:hAnsi="Book Antiqua" w:cs="Book Antiqua"/>
          <w:color w:val="000000"/>
        </w:rPr>
        <w:t xml:space="preserve"> six (CSRS</w:t>
      </w:r>
      <w:r w:rsidR="000F7E16"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B) symptoms. We then compared </w:t>
      </w:r>
      <w:r w:rsidR="00AB2488" w:rsidRPr="00AC4C09">
        <w:rPr>
          <w:rFonts w:ascii="Book Antiqua" w:eastAsia="Book Antiqua" w:hAnsi="Book Antiqua" w:cs="Book Antiqua"/>
          <w:color w:val="000000"/>
        </w:rPr>
        <w:t xml:space="preserve">between </w:t>
      </w:r>
      <w:r w:rsidRPr="00AC4C09">
        <w:rPr>
          <w:rFonts w:ascii="Book Antiqua" w:eastAsia="Book Antiqua" w:hAnsi="Book Antiqua" w:cs="Book Antiqua"/>
          <w:color w:val="000000"/>
        </w:rPr>
        <w:t>the most prevalent combination</w:t>
      </w:r>
      <w:r w:rsidR="00AB2488" w:rsidRPr="00AC4C09">
        <w:rPr>
          <w:rFonts w:ascii="Book Antiqua" w:eastAsia="Book Antiqua" w:hAnsi="Book Antiqua" w:cs="Book Antiqua"/>
          <w:color w:val="000000"/>
        </w:rPr>
        <w:t>s</w:t>
      </w:r>
      <w:r w:rsidRPr="00AC4C09">
        <w:rPr>
          <w:rFonts w:ascii="Book Antiqua" w:eastAsia="Book Antiqua" w:hAnsi="Book Antiqua" w:cs="Book Antiqua"/>
          <w:color w:val="000000"/>
        </w:rPr>
        <w:t xml:space="preserve"> </w:t>
      </w:r>
      <w:r w:rsidR="00AB2488" w:rsidRPr="00AC4C09">
        <w:rPr>
          <w:rFonts w:ascii="Book Antiqua" w:eastAsia="Book Antiqua" w:hAnsi="Book Antiqua" w:cs="Book Antiqua"/>
          <w:color w:val="000000"/>
        </w:rPr>
        <w:t xml:space="preserve">of </w:t>
      </w:r>
      <w:r w:rsidRPr="00AC4C09">
        <w:rPr>
          <w:rFonts w:ascii="Book Antiqua" w:eastAsia="Book Antiqua" w:hAnsi="Book Antiqua" w:cs="Book Antiqua"/>
          <w:color w:val="000000"/>
        </w:rPr>
        <w:t>each number of symptoms</w:t>
      </w:r>
      <w:r w:rsidR="00EC394F"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using Proportion Analyses; (2) </w:t>
      </w:r>
      <w:r w:rsidR="00841606" w:rsidRPr="00AC4C09">
        <w:rPr>
          <w:rFonts w:ascii="Book Antiqua" w:hAnsi="Book Antiqua" w:cs="Book Antiqua"/>
          <w:lang w:eastAsia="zh-CN"/>
        </w:rPr>
        <w:t>M</w:t>
      </w:r>
      <w:r w:rsidR="00841606" w:rsidRPr="00AC4C09">
        <w:rPr>
          <w:rFonts w:ascii="Book Antiqua" w:eastAsia="Book Antiqua" w:hAnsi="Book Antiqua" w:cs="Book Antiqua"/>
        </w:rPr>
        <w:t xml:space="preserve">ultivariate </w:t>
      </w:r>
      <w:r w:rsidR="00841606" w:rsidRPr="00AC4C09">
        <w:rPr>
          <w:rFonts w:ascii="Book Antiqua" w:hAnsi="Book Antiqua" w:cs="Book Antiqua"/>
          <w:lang w:eastAsia="zh-CN"/>
        </w:rPr>
        <w:t>A</w:t>
      </w:r>
      <w:r w:rsidR="00841606" w:rsidRPr="00AC4C09">
        <w:rPr>
          <w:rFonts w:ascii="Book Antiqua" w:eastAsia="Book Antiqua" w:hAnsi="Book Antiqua" w:cs="Book Antiqua"/>
        </w:rPr>
        <w:t xml:space="preserve">nalysis of </w:t>
      </w:r>
      <w:r w:rsidR="00841606" w:rsidRPr="00AC4C09">
        <w:rPr>
          <w:rFonts w:ascii="Book Antiqua" w:hAnsi="Book Antiqua" w:cs="Book Antiqua"/>
          <w:lang w:eastAsia="zh-CN"/>
        </w:rPr>
        <w:t>C</w:t>
      </w:r>
      <w:r w:rsidR="00841606" w:rsidRPr="00AC4C09">
        <w:rPr>
          <w:rFonts w:ascii="Book Antiqua" w:eastAsia="Book Antiqua" w:hAnsi="Book Antiqua" w:cs="Book Antiqua"/>
        </w:rPr>
        <w:t>o-</w:t>
      </w:r>
      <w:r w:rsidR="00841606" w:rsidRPr="00AC4C09">
        <w:rPr>
          <w:rFonts w:ascii="Book Antiqua" w:hAnsi="Book Antiqua" w:cs="Book Antiqua"/>
          <w:lang w:eastAsia="zh-CN"/>
        </w:rPr>
        <w:t>V</w:t>
      </w:r>
      <w:r w:rsidR="00841606" w:rsidRPr="00AC4C09">
        <w:rPr>
          <w:rFonts w:ascii="Book Antiqua" w:eastAsia="Book Antiqua" w:hAnsi="Book Antiqua" w:cs="Book Antiqua"/>
        </w:rPr>
        <w:t>ariance</w:t>
      </w:r>
      <w:r w:rsidRPr="00AC4C09">
        <w:rPr>
          <w:rFonts w:ascii="Book Antiqua" w:eastAsia="Book Antiqua" w:hAnsi="Book Antiqua" w:cs="Book Antiqua"/>
          <w:color w:val="000000"/>
        </w:rPr>
        <w:t xml:space="preserve"> (MANCOVA</w:t>
      </w:r>
      <w:r w:rsidR="00841606"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to identify subpopulations at risk</w:t>
      </w:r>
      <w:r w:rsidR="00E00383" w:rsidRPr="00AC4C09">
        <w:rPr>
          <w:rFonts w:ascii="Book Antiqua" w:eastAsia="Book Antiqua" w:hAnsi="Book Antiqua" w:cs="Book Antiqua"/>
          <w:color w:val="000000"/>
        </w:rPr>
        <w:t xml:space="preserve">; and (3) </w:t>
      </w:r>
      <w:r w:rsidR="00AB2488" w:rsidRPr="00AC4C09">
        <w:rPr>
          <w:rFonts w:ascii="Book Antiqua" w:eastAsia="Book Antiqua" w:hAnsi="Book Antiqua" w:cs="Book Antiqua"/>
          <w:color w:val="000000"/>
        </w:rPr>
        <w:t>W</w:t>
      </w:r>
      <w:r w:rsidR="00E00383" w:rsidRPr="00AC4C09">
        <w:rPr>
          <w:rFonts w:ascii="Book Antiqua" w:eastAsia="Book Antiqua" w:hAnsi="Book Antiqua" w:cs="Book Antiqua"/>
          <w:color w:val="000000"/>
        </w:rPr>
        <w:t xml:space="preserve">e confirmed the identification of the subpopulations at risk by linear regression analyses. </w:t>
      </w:r>
    </w:p>
    <w:p w14:paraId="0BE9F011" w14:textId="77777777" w:rsidR="00A77B3E" w:rsidRPr="00AC4C09" w:rsidRDefault="00A77B3E" w:rsidP="00B57BED">
      <w:pPr>
        <w:spacing w:line="360" w:lineRule="auto"/>
        <w:jc w:val="both"/>
        <w:rPr>
          <w:rFonts w:ascii="Book Antiqua" w:hAnsi="Book Antiqua"/>
        </w:rPr>
      </w:pPr>
    </w:p>
    <w:p w14:paraId="28AB7127"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aps/>
          <w:color w:val="000000"/>
          <w:u w:val="single"/>
        </w:rPr>
        <w:t>RESULTS</w:t>
      </w:r>
    </w:p>
    <w:p w14:paraId="5420A8C1" w14:textId="714B17BC"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color w:val="000000"/>
        </w:rPr>
        <w:t xml:space="preserve">This sample included 655 women, 296 men, and 26 individuals who self-identified as non-binary gender. Of those, 253 aged 18-29, 294 aged 30-39, 204 aged 40-49, </w:t>
      </w:r>
      <w:r w:rsidR="005A4334" w:rsidRPr="00AC4C09">
        <w:rPr>
          <w:rFonts w:ascii="Book Antiqua" w:eastAsia="Book Antiqua" w:hAnsi="Book Antiqua" w:cs="Book Antiqua"/>
          <w:color w:val="000000"/>
        </w:rPr>
        <w:t>1</w:t>
      </w:r>
      <w:r w:rsidR="00EE2B22" w:rsidRPr="00AC4C09">
        <w:rPr>
          <w:rFonts w:ascii="Book Antiqua" w:eastAsia="Book Antiqua" w:hAnsi="Book Antiqua" w:cs="Book Antiqua"/>
          <w:color w:val="000000"/>
        </w:rPr>
        <w:t>51</w:t>
      </w:r>
      <w:r w:rsidR="005A4334" w:rsidRPr="00AC4C09">
        <w:rPr>
          <w:rFonts w:ascii="Book Antiqua" w:eastAsia="Book Antiqua" w:hAnsi="Book Antiqua" w:cs="Book Antiqua"/>
          <w:color w:val="000000"/>
        </w:rPr>
        <w:t xml:space="preserve"> aged 50-59, </w:t>
      </w:r>
      <w:r w:rsidRPr="00AC4C09">
        <w:rPr>
          <w:rFonts w:ascii="Book Antiqua" w:eastAsia="Book Antiqua" w:hAnsi="Book Antiqua" w:cs="Book Antiqua"/>
          <w:color w:val="000000"/>
        </w:rPr>
        <w:t xml:space="preserve">and 75 aged above 60 years old. </w:t>
      </w:r>
    </w:p>
    <w:p w14:paraId="03F6C7D0" w14:textId="328B85A3"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All symptoms were significantly correlated (Table 1). Proportion Analyses showed that in the general population,</w:t>
      </w:r>
      <w:r w:rsidRPr="00AC4C09">
        <w:rPr>
          <w:rFonts w:ascii="Book Antiqua" w:eastAsia="Book Antiqua" w:hAnsi="Book Antiqua" w:cs="Book Antiqua"/>
          <w:b/>
          <w:bCs/>
          <w:color w:val="000000"/>
        </w:rPr>
        <w:t xml:space="preserve"> </w:t>
      </w:r>
      <w:r w:rsidRPr="00AC4C09">
        <w:rPr>
          <w:rFonts w:ascii="Book Antiqua" w:eastAsia="Book Antiqua" w:hAnsi="Book Antiqua" w:cs="Book Antiqua"/>
          <w:color w:val="000000"/>
        </w:rPr>
        <w:t>the prevalence of the four-symptom combination (CSRS</w:t>
      </w:r>
      <w:r w:rsidR="000F7E16"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A) Anxie</w:t>
      </w:r>
      <w:r w:rsidR="00B55ED7" w:rsidRPr="00AC4C09">
        <w:rPr>
          <w:rFonts w:ascii="Book Antiqua" w:eastAsia="Book Antiqua" w:hAnsi="Book Antiqua" w:cs="Book Antiqua"/>
          <w:color w:val="000000"/>
        </w:rPr>
        <w:t>ty, Depression, Stress and PTSD</w:t>
      </w:r>
      <w:r w:rsidRPr="00AC4C09">
        <w:rPr>
          <w:rFonts w:ascii="Book Antiqua" w:eastAsia="Book Antiqua" w:hAnsi="Book Antiqua" w:cs="Book Antiqua"/>
          <w:color w:val="000000"/>
        </w:rPr>
        <w:t xml:space="preserve"> (30.98%, 95%CI: 28-33.8) was greater than that of the most prevalent combination of three symptoms (Anxiety, Stress, and PTSD; 12.78%, 95%CI: 10.7-14.9, </w:t>
      </w:r>
      <w:r w:rsidR="00467BD0" w:rsidRPr="00AC4C09">
        <w:rPr>
          <w:rFonts w:ascii="Book Antiqua" w:hAnsi="Book Antiqua" w:cs="Book Antiqua"/>
          <w:i/>
          <w:color w:val="000000"/>
          <w:lang w:eastAsia="zh-CN"/>
        </w:rPr>
        <w:t>P</w:t>
      </w:r>
      <w:r w:rsidRPr="00AC4C09">
        <w:rPr>
          <w:rFonts w:ascii="Book Antiqua" w:eastAsia="Book Antiqua" w:hAnsi="Book Antiqua" w:cs="Book Antiqua"/>
          <w:color w:val="000000"/>
        </w:rPr>
        <w:t xml:space="preserve"> &lt; 0.001) and the most prevalent combination of two symptoms (Anxiety and Stress; 6.24%, 95%CI: 4.8-7.8, </w:t>
      </w:r>
      <w:r w:rsidR="00467BD0" w:rsidRPr="00AC4C09">
        <w:rPr>
          <w:rFonts w:ascii="Book Antiqua" w:hAnsi="Book Antiqua" w:cs="Book Antiqua"/>
          <w:i/>
          <w:color w:val="000000"/>
          <w:lang w:eastAsia="zh-CN"/>
        </w:rPr>
        <w:t>P</w:t>
      </w:r>
      <w:r w:rsidRPr="00AC4C09">
        <w:rPr>
          <w:rFonts w:ascii="Book Antiqua" w:eastAsia="Book Antiqua" w:hAnsi="Book Antiqua" w:cs="Book Antiqua"/>
          <w:color w:val="000000"/>
        </w:rPr>
        <w:t xml:space="preserve"> &lt; 0.001), as well as more prevalent than the one most prevalent symptom (Stress;</w:t>
      </w:r>
      <w:r w:rsidR="00467BD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18.81%, 95%CI: 16.6-21.6, </w:t>
      </w:r>
      <w:r w:rsidR="00467BD0" w:rsidRPr="00AC4C09">
        <w:rPr>
          <w:rFonts w:ascii="Book Antiqua" w:hAnsi="Book Antiqua" w:cs="Book Antiqua"/>
          <w:i/>
          <w:color w:val="000000"/>
          <w:lang w:eastAsia="zh-CN"/>
        </w:rPr>
        <w:t>P</w:t>
      </w:r>
      <w:r w:rsidR="00B76AF2" w:rsidRPr="00AC4C09">
        <w:rPr>
          <w:rFonts w:ascii="Book Antiqua" w:eastAsia="Book Antiqua" w:hAnsi="Book Antiqua" w:cs="Book Antiqua"/>
          <w:color w:val="000000"/>
        </w:rPr>
        <w:t xml:space="preserve"> &lt; 0.001)</w:t>
      </w:r>
      <w:r w:rsidRPr="00AC4C09">
        <w:rPr>
          <w:rFonts w:ascii="Book Antiqua" w:eastAsia="Book Antiqua" w:hAnsi="Book Antiqua" w:cs="Book Antiqua"/>
          <w:color w:val="000000"/>
        </w:rPr>
        <w:t xml:space="preserve"> (Table 2).</w:t>
      </w:r>
    </w:p>
    <w:p w14:paraId="2D5C25EB" w14:textId="2B5F1187" w:rsidR="00A77B3E" w:rsidRPr="00AC4C09" w:rsidRDefault="00A02461" w:rsidP="00B57BED">
      <w:pPr>
        <w:spacing w:line="360" w:lineRule="auto"/>
        <w:ind w:firstLineChars="200" w:firstLine="480"/>
        <w:jc w:val="both"/>
        <w:rPr>
          <w:rFonts w:ascii="Book Antiqua" w:hAnsi="Book Antiqua"/>
          <w:lang w:eastAsia="zh-CN"/>
        </w:rPr>
      </w:pPr>
      <w:r w:rsidRPr="00AC4C09">
        <w:rPr>
          <w:rFonts w:ascii="Book Antiqua" w:eastAsia="Book Antiqua" w:hAnsi="Book Antiqua" w:cs="Book Antiqua"/>
          <w:color w:val="000000"/>
        </w:rPr>
        <w:t xml:space="preserve">In the infected population we found the same pattern of results. As shown for the general population, in infected individuals the prevalence of the combination of four </w:t>
      </w:r>
      <w:r w:rsidRPr="00AC4C09">
        <w:rPr>
          <w:rFonts w:ascii="Book Antiqua" w:eastAsia="Book Antiqua" w:hAnsi="Book Antiqua" w:cs="Book Antiqua"/>
          <w:color w:val="000000"/>
        </w:rPr>
        <w:lastRenderedPageBreak/>
        <w:t>symptoms, Anxiety, Depression, Stress and PTSD (27%, 95%CI: 24.1-31.8) was greater than that of the most prevalent combination of three symptoms (Anxiety, Stress, and PTSD;</w:t>
      </w:r>
      <w:r w:rsidR="00130105"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12.2%, 95%CI: 9.7-15.3, </w:t>
      </w:r>
      <w:r w:rsidR="00130105" w:rsidRPr="00AC4C09">
        <w:rPr>
          <w:rFonts w:ascii="Book Antiqua" w:hAnsi="Book Antiqua" w:cs="Book Antiqua"/>
          <w:i/>
          <w:color w:val="000000"/>
          <w:lang w:eastAsia="zh-CN"/>
        </w:rPr>
        <w:t>P</w:t>
      </w:r>
      <w:r w:rsidRPr="00AC4C09">
        <w:rPr>
          <w:rFonts w:ascii="Book Antiqua" w:eastAsia="Book Antiqua" w:hAnsi="Book Antiqua" w:cs="Book Antiqua"/>
          <w:color w:val="000000"/>
        </w:rPr>
        <w:t xml:space="preserve"> &lt; 0.001), greater than that of the most prevalent combi</w:t>
      </w:r>
      <w:r w:rsidR="00685CDF" w:rsidRPr="00AC4C09">
        <w:rPr>
          <w:rFonts w:ascii="Book Antiqua" w:eastAsia="Book Antiqua" w:hAnsi="Book Antiqua" w:cs="Book Antiqua"/>
          <w:color w:val="000000"/>
        </w:rPr>
        <w:t>nation of two symptoms (Anxiety</w:t>
      </w:r>
      <w:r w:rsidRPr="00AC4C09">
        <w:rPr>
          <w:rFonts w:ascii="Book Antiqua" w:eastAsia="Book Antiqua" w:hAnsi="Book Antiqua" w:cs="Book Antiqua"/>
          <w:color w:val="000000"/>
        </w:rPr>
        <w:t xml:space="preserve"> and Stress; 5.9%, 95%CI: 4.2-8.3, </w:t>
      </w:r>
      <w:r w:rsidR="00130105" w:rsidRPr="00AC4C09">
        <w:rPr>
          <w:rFonts w:ascii="Book Antiqua" w:hAnsi="Book Antiqua" w:cs="Book Antiqua"/>
          <w:i/>
          <w:color w:val="000000"/>
          <w:lang w:eastAsia="zh-CN"/>
        </w:rPr>
        <w:t>P</w:t>
      </w:r>
      <w:r w:rsidRPr="00AC4C09">
        <w:rPr>
          <w:rFonts w:ascii="Book Antiqua" w:eastAsia="Book Antiqua" w:hAnsi="Book Antiqua" w:cs="Book Antiqua"/>
          <w:color w:val="000000"/>
        </w:rPr>
        <w:t xml:space="preserve"> &lt; 0.001), and that of the one most prevalent symptom (Stress;</w:t>
      </w:r>
      <w:r w:rsidR="00130105"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21%, 95%CI: 18-25, </w:t>
      </w:r>
      <w:r w:rsidR="00130105" w:rsidRPr="00AC4C09">
        <w:rPr>
          <w:rFonts w:ascii="Book Antiqua" w:hAnsi="Book Antiqua" w:cs="Book Antiqua"/>
          <w:i/>
          <w:color w:val="000000"/>
          <w:lang w:eastAsia="zh-CN"/>
        </w:rPr>
        <w:t>P</w:t>
      </w:r>
      <w:r w:rsidRPr="00AC4C09">
        <w:rPr>
          <w:rFonts w:ascii="Book Antiqua" w:eastAsia="Book Antiqua" w:hAnsi="Book Antiqua" w:cs="Book Antiqua"/>
          <w:color w:val="000000"/>
        </w:rPr>
        <w:t xml:space="preserve"> &lt; 0.01).</w:t>
      </w:r>
    </w:p>
    <w:p w14:paraId="43277A6B" w14:textId="6EB40D17"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 xml:space="preserve">However, when we added </w:t>
      </w:r>
      <w:r w:rsidR="00CA1FE9" w:rsidRPr="00AC4C09">
        <w:rPr>
          <w:rFonts w:ascii="Book Antiqua" w:hAnsi="Book Antiqua" w:cs="Book Antiqua"/>
          <w:color w:val="000000"/>
          <w:lang w:eastAsia="zh-CN"/>
        </w:rPr>
        <w:t>l</w:t>
      </w:r>
      <w:r w:rsidRPr="00AC4C09">
        <w:rPr>
          <w:rFonts w:ascii="Book Antiqua" w:eastAsia="Book Antiqua" w:hAnsi="Book Antiqua" w:cs="Book Antiqua"/>
          <w:color w:val="000000"/>
        </w:rPr>
        <w:t>ong-COVID neuropsychiatric symptoms (Cognitive deficits and Fatigue, CSRS, Type B) to the four psychiatric symptoms (CSRS</w:t>
      </w:r>
      <w:r w:rsidR="000F7E16"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A), the prevalence of four psychiatric symptoms (CSRS</w:t>
      </w:r>
      <w:r w:rsidR="000F7E16"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A) was still significantly greater than the most prevalent combinations of five symptoms (when adding Cognitive deficits, 8%, 95%CI: 6.3-11.1) or six symptoms (when adding Cognitive </w:t>
      </w:r>
      <w:r w:rsidR="00AB2488" w:rsidRPr="00AC4C09">
        <w:rPr>
          <w:rFonts w:ascii="Book Antiqua" w:eastAsia="Book Antiqua" w:hAnsi="Book Antiqua" w:cs="Book Antiqua"/>
          <w:color w:val="000000"/>
        </w:rPr>
        <w:t>D</w:t>
      </w:r>
      <w:r w:rsidRPr="00AC4C09">
        <w:rPr>
          <w:rFonts w:ascii="Book Antiqua" w:eastAsia="Book Antiqua" w:hAnsi="Book Antiqua" w:cs="Book Antiqua"/>
          <w:color w:val="000000"/>
        </w:rPr>
        <w:t xml:space="preserve">eficits and Fatigue, 4%, 95%CI: 2.8-6.3) at </w:t>
      </w:r>
      <w:r w:rsidRPr="00AC4C09">
        <w:rPr>
          <w:rFonts w:ascii="Book Antiqua" w:eastAsia="Book Antiqua" w:hAnsi="Book Antiqua" w:cs="Book Antiqua"/>
          <w:i/>
          <w:iCs/>
          <w:color w:val="000000"/>
        </w:rPr>
        <w:t>P</w:t>
      </w:r>
      <w:r w:rsidRPr="00AC4C09">
        <w:rPr>
          <w:rFonts w:ascii="Book Antiqua" w:eastAsia="Book Antiqua" w:hAnsi="Book Antiqua" w:cs="Book Antiqua"/>
          <w:color w:val="000000"/>
        </w:rPr>
        <w:t xml:space="preserve"> = 0.003, </w:t>
      </w:r>
      <w:r w:rsidR="00153199" w:rsidRPr="00AC4C09">
        <w:rPr>
          <w:rFonts w:ascii="Book Antiqua" w:eastAsia="Book Antiqua" w:hAnsi="Book Antiqua" w:cs="Book Antiqua"/>
          <w:i/>
          <w:iCs/>
          <w:color w:val="000000"/>
        </w:rPr>
        <w:t>P</w:t>
      </w:r>
      <w:r w:rsidR="00153199" w:rsidRPr="00AC4C09">
        <w:rPr>
          <w:rFonts w:ascii="Book Antiqua" w:eastAsia="Book Antiqua" w:hAnsi="Book Antiqua" w:cs="Book Antiqua"/>
          <w:color w:val="000000"/>
        </w:rPr>
        <w:t xml:space="preserve"> </w:t>
      </w:r>
      <w:r w:rsidRPr="00AC4C09">
        <w:rPr>
          <w:rFonts w:ascii="Book Antiqua" w:eastAsia="Book Antiqua" w:hAnsi="Book Antiqua" w:cs="Book Antiqua"/>
          <w:color w:val="000000"/>
        </w:rPr>
        <w:t>&lt;</w:t>
      </w:r>
      <w:r w:rsidR="00153199"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0.001, respectively</w:t>
      </w:r>
      <w:r w:rsidR="00AB2488" w:rsidRPr="00AC4C09">
        <w:rPr>
          <w:rFonts w:ascii="Book Antiqua" w:eastAsia="Book Antiqua" w:hAnsi="Book Antiqua" w:cs="Book Antiqua"/>
          <w:color w:val="000000"/>
        </w:rPr>
        <w:t>)</w:t>
      </w:r>
      <w:r w:rsidRPr="00AC4C09">
        <w:rPr>
          <w:rFonts w:ascii="Book Antiqua" w:eastAsia="Book Antiqua" w:hAnsi="Book Antiqua" w:cs="Book Antiqua"/>
          <w:color w:val="000000"/>
        </w:rPr>
        <w:t>, showing that the prevalence of CSRS Type A is significantly greater than all combinations of symptoms studied. Thus, these results endorse our two-tail</w:t>
      </w:r>
      <w:r w:rsidR="00A5776F" w:rsidRPr="00AC4C09">
        <w:rPr>
          <w:rFonts w:ascii="Book Antiqua" w:eastAsia="Book Antiqua" w:hAnsi="Book Antiqua" w:cs="Book Antiqua"/>
          <w:color w:val="000000"/>
        </w:rPr>
        <w:t>ed</w:t>
      </w:r>
      <w:r w:rsidRPr="00AC4C09">
        <w:rPr>
          <w:rFonts w:ascii="Book Antiqua" w:eastAsia="Book Antiqua" w:hAnsi="Book Antiqua" w:cs="Book Antiqua"/>
          <w:color w:val="000000"/>
        </w:rPr>
        <w:t xml:space="preserve"> hypothesis, confirming that one tail of the two (CSRS</w:t>
      </w:r>
      <w:r w:rsidR="000F7E16"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A) is significant. These findings </w:t>
      </w:r>
      <w:r w:rsidR="00AB2488" w:rsidRPr="00AC4C09">
        <w:rPr>
          <w:rFonts w:ascii="Book Antiqua" w:eastAsia="Book Antiqua" w:hAnsi="Book Antiqua" w:cs="Book Antiqua"/>
          <w:color w:val="000000"/>
        </w:rPr>
        <w:t>suggest</w:t>
      </w:r>
      <w:r w:rsidRPr="00AC4C09">
        <w:rPr>
          <w:rFonts w:ascii="Book Antiqua" w:eastAsia="Book Antiqua" w:hAnsi="Book Antiqua" w:cs="Book Antiqua"/>
          <w:color w:val="000000"/>
        </w:rPr>
        <w:t xml:space="preserve"> that the CSRS</w:t>
      </w:r>
      <w:r w:rsidR="00A5776F"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A is applicable for the general population without direct association with the neuropsychiatric part of </w:t>
      </w:r>
      <w:r w:rsidR="00153199" w:rsidRPr="00AC4C09">
        <w:rPr>
          <w:rFonts w:ascii="Book Antiqua" w:hAnsi="Book Antiqua" w:cs="Book Antiqua"/>
          <w:color w:val="000000"/>
          <w:lang w:eastAsia="zh-CN"/>
        </w:rPr>
        <w:t>l</w:t>
      </w:r>
      <w:r w:rsidRPr="00AC4C09">
        <w:rPr>
          <w:rFonts w:ascii="Book Antiqua" w:eastAsia="Book Antiqua" w:hAnsi="Book Antiqua" w:cs="Book Antiqua"/>
          <w:color w:val="000000"/>
        </w:rPr>
        <w:t>ong-Covid (CSRS</w:t>
      </w:r>
      <w:r w:rsidR="000F7E16"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B), and </w:t>
      </w:r>
      <w:r w:rsidR="000F7E16" w:rsidRPr="00AC4C09">
        <w:rPr>
          <w:rFonts w:ascii="Book Antiqua" w:eastAsia="Book Antiqua" w:hAnsi="Book Antiqua" w:cs="Book Antiqua"/>
          <w:color w:val="000000"/>
        </w:rPr>
        <w:t xml:space="preserve">that </w:t>
      </w:r>
      <w:r w:rsidRPr="00AC4C09">
        <w:rPr>
          <w:rFonts w:ascii="Book Antiqua" w:eastAsia="Book Antiqua" w:hAnsi="Book Antiqua" w:cs="Book Antiqua"/>
          <w:color w:val="000000"/>
        </w:rPr>
        <w:t xml:space="preserve">it is not necessarily related to the viral infection and its suspected residuals. Bonferroni correction for multiple comparisons was conducted and the results were significant at </w:t>
      </w:r>
      <w:r w:rsidR="00153199" w:rsidRPr="00AC4C09">
        <w:rPr>
          <w:rFonts w:ascii="Book Antiqua" w:eastAsia="Book Antiqua" w:hAnsi="Book Antiqua" w:cs="Book Antiqua"/>
          <w:i/>
          <w:iCs/>
          <w:color w:val="000000"/>
        </w:rPr>
        <w:t>P</w:t>
      </w:r>
      <w:r w:rsidR="00153199" w:rsidRPr="00AC4C09">
        <w:rPr>
          <w:rFonts w:ascii="Book Antiqua" w:eastAsia="Book Antiqua" w:hAnsi="Book Antiqua" w:cs="Book Antiqua"/>
          <w:color w:val="000000"/>
        </w:rPr>
        <w:t xml:space="preserve"> </w:t>
      </w:r>
      <w:r w:rsidRPr="00AC4C09">
        <w:rPr>
          <w:rFonts w:ascii="Book Antiqua" w:eastAsia="Book Antiqua" w:hAnsi="Book Antiqua" w:cs="Book Antiqua"/>
          <w:color w:val="000000"/>
        </w:rPr>
        <w:t>&lt;</w:t>
      </w:r>
      <w:r w:rsidR="00153199"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0.01.</w:t>
      </w:r>
    </w:p>
    <w:p w14:paraId="5C9030BD" w14:textId="77777777"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As shown in Table 2, more people reported the combination of all 4 psychiatric symptoms (CSRS, Type A) than the combinations of fewer symptoms.</w:t>
      </w:r>
    </w:p>
    <w:p w14:paraId="22AAA2A5" w14:textId="11E8FFB9"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 xml:space="preserve">In further analyses to detect subpopulations at risk, a </w:t>
      </w:r>
      <w:r w:rsidR="00E32A83" w:rsidRPr="00AC4C09">
        <w:rPr>
          <w:rFonts w:ascii="Book Antiqua" w:eastAsia="Book Antiqua" w:hAnsi="Book Antiqua" w:cs="Book Antiqua"/>
          <w:color w:val="000000"/>
        </w:rPr>
        <w:t>MANCOVA</w:t>
      </w:r>
      <w:r w:rsidRPr="00AC4C09">
        <w:rPr>
          <w:rFonts w:ascii="Book Antiqua" w:eastAsia="Book Antiqua" w:hAnsi="Book Antiqua" w:cs="Book Antiqua"/>
          <w:color w:val="000000"/>
        </w:rPr>
        <w:t xml:space="preserve"> was conducted with four continents, five age groups and three types of gender as independent variables, </w:t>
      </w:r>
      <w:r w:rsidR="00AB2488" w:rsidRPr="00AC4C09">
        <w:rPr>
          <w:rFonts w:ascii="Book Antiqua" w:eastAsia="Book Antiqua" w:hAnsi="Book Antiqua" w:cs="Book Antiqua"/>
          <w:color w:val="000000"/>
        </w:rPr>
        <w:t xml:space="preserve">while keeping </w:t>
      </w:r>
      <w:r w:rsidRPr="00AC4C09">
        <w:rPr>
          <w:rFonts w:ascii="Book Antiqua" w:eastAsia="Book Antiqua" w:hAnsi="Book Antiqua" w:cs="Book Antiqua"/>
          <w:color w:val="000000"/>
        </w:rPr>
        <w:t xml:space="preserve">the </w:t>
      </w:r>
      <w:r w:rsidR="00AB2488" w:rsidRPr="00AC4C09">
        <w:rPr>
          <w:rFonts w:ascii="Book Antiqua" w:eastAsia="Book Antiqua" w:hAnsi="Book Antiqua" w:cs="Book Antiqua"/>
          <w:color w:val="000000"/>
        </w:rPr>
        <w:t xml:space="preserve">4 </w:t>
      </w:r>
      <w:r w:rsidRPr="00AC4C09">
        <w:rPr>
          <w:rFonts w:ascii="Book Antiqua" w:eastAsia="Book Antiqua" w:hAnsi="Book Antiqua" w:cs="Book Antiqua"/>
          <w:color w:val="000000"/>
        </w:rPr>
        <w:t>psychiatric components of the CSRS Type A as dependent variables, controlling for COVID-infected</w:t>
      </w:r>
      <w:r w:rsidR="00153199" w:rsidRPr="00AC4C09">
        <w:rPr>
          <w:rFonts w:ascii="Book Antiqua" w:hAnsi="Book Antiqua" w:cs="Book Antiqua"/>
          <w:color w:val="000000"/>
          <w:lang w:eastAsia="zh-CN"/>
        </w:rPr>
        <w:t>/</w:t>
      </w:r>
      <w:r w:rsidR="00006647" w:rsidRPr="00AC4C09">
        <w:rPr>
          <w:rFonts w:ascii="Book Antiqua" w:eastAsia="Book Antiqua" w:hAnsi="Book Antiqua" w:cs="Book Antiqua"/>
          <w:color w:val="000000"/>
        </w:rPr>
        <w:t xml:space="preserve">recovered </w:t>
      </w:r>
      <w:r w:rsidR="00006647" w:rsidRPr="00AC4C09">
        <w:rPr>
          <w:rFonts w:ascii="Book Antiqua" w:eastAsia="Book Antiqua" w:hAnsi="Book Antiqua" w:cs="Book Antiqua"/>
          <w:i/>
          <w:color w:val="000000"/>
        </w:rPr>
        <w:t>vs</w:t>
      </w:r>
      <w:r w:rsidRPr="00AC4C09">
        <w:rPr>
          <w:rFonts w:ascii="Book Antiqua" w:eastAsia="Book Antiqua" w:hAnsi="Book Antiqua" w:cs="Book Antiqua"/>
          <w:color w:val="000000"/>
        </w:rPr>
        <w:t xml:space="preserve"> non infected</w:t>
      </w:r>
      <w:r w:rsidR="00153199"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recovered individuals as a covariate. A three-way interaction was found: </w:t>
      </w:r>
      <w:r w:rsidR="00153199" w:rsidRPr="00AC4C09">
        <w:rPr>
          <w:rFonts w:ascii="Book Antiqua" w:hAnsi="Book Antiqua" w:cs="Book Antiqua"/>
          <w:color w:val="000000"/>
          <w:lang w:eastAsia="zh-CN"/>
        </w:rPr>
        <w:t>C</w:t>
      </w:r>
      <w:r w:rsidRPr="00AC4C09">
        <w:rPr>
          <w:rFonts w:ascii="Book Antiqua" w:eastAsia="Book Antiqua" w:hAnsi="Book Antiqua" w:cs="Book Antiqua"/>
          <w:color w:val="000000"/>
        </w:rPr>
        <w:t xml:space="preserve">ontinent </w:t>
      </w:r>
      <w:r w:rsidR="00153199" w:rsidRPr="00AC4C09">
        <w:rPr>
          <w:rFonts w:ascii="Book Antiqua" w:eastAsia="Book Antiqua" w:hAnsi="Book Antiqua" w:cs="Book Antiqua"/>
        </w:rPr>
        <w:t>×</w:t>
      </w:r>
      <w:r w:rsidRPr="00AC4C09">
        <w:rPr>
          <w:rFonts w:ascii="Book Antiqua" w:eastAsia="Book Antiqua" w:hAnsi="Book Antiqua" w:cs="Book Antiqua"/>
          <w:color w:val="000000"/>
        </w:rPr>
        <w:t xml:space="preserve"> age </w:t>
      </w:r>
      <w:r w:rsidR="00153199" w:rsidRPr="00AC4C09">
        <w:rPr>
          <w:rFonts w:ascii="Book Antiqua" w:eastAsia="Book Antiqua" w:hAnsi="Book Antiqua" w:cs="Book Antiqua"/>
        </w:rPr>
        <w:t>×</w:t>
      </w:r>
      <w:r w:rsidRPr="00AC4C09">
        <w:rPr>
          <w:rFonts w:ascii="Book Antiqua" w:eastAsia="Book Antiqua" w:hAnsi="Book Antiqua" w:cs="Book Antiqua"/>
          <w:color w:val="000000"/>
        </w:rPr>
        <w:t xml:space="preserve"> gender </w:t>
      </w:r>
      <w:r w:rsidR="007C1C53" w:rsidRPr="00AC4C09">
        <w:rPr>
          <w:rFonts w:ascii="Book Antiqua" w:hAnsi="Book Antiqua" w:cs="Book Antiqua"/>
          <w:color w:val="000000"/>
          <w:lang w:eastAsia="zh-CN"/>
        </w:rPr>
        <w:t>[</w:t>
      </w:r>
      <w:proofErr w:type="gramStart"/>
      <w:r w:rsidRPr="00AC4C09">
        <w:rPr>
          <w:rFonts w:ascii="Book Antiqua" w:eastAsia="Book Antiqua" w:hAnsi="Book Antiqua" w:cs="Book Antiqua"/>
          <w:color w:val="000000"/>
        </w:rPr>
        <w:t>F(</w:t>
      </w:r>
      <w:proofErr w:type="gramEnd"/>
      <w:r w:rsidRPr="00AC4C09">
        <w:rPr>
          <w:rFonts w:ascii="Book Antiqua" w:eastAsia="Book Antiqua" w:hAnsi="Book Antiqua" w:cs="Book Antiqua"/>
          <w:color w:val="000000"/>
        </w:rPr>
        <w:t>14,925)</w:t>
      </w:r>
      <w:r w:rsidR="00F402DA"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F402DA"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1.747, </w:t>
      </w:r>
      <w:r w:rsidR="00F402DA" w:rsidRPr="00AC4C09">
        <w:rPr>
          <w:rFonts w:ascii="Book Antiqua" w:hAnsi="Book Antiqua" w:cs="Book Antiqua"/>
          <w:i/>
          <w:color w:val="000000"/>
          <w:lang w:eastAsia="zh-CN"/>
        </w:rPr>
        <w:t>P</w:t>
      </w:r>
      <w:r w:rsidR="00F402DA"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&lt;</w:t>
      </w:r>
      <w:r w:rsidR="00F402DA"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0.05 with observed power of 0.903</w:t>
      </w:r>
      <w:r w:rsidR="007C1C53"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(Figures 1 </w:t>
      </w:r>
      <w:r w:rsidR="00F402DA" w:rsidRPr="00AC4C09">
        <w:rPr>
          <w:rFonts w:ascii="Book Antiqua" w:hAnsi="Book Antiqua" w:cs="Book Antiqua"/>
          <w:color w:val="000000"/>
          <w:lang w:eastAsia="zh-CN"/>
        </w:rPr>
        <w:t>and</w:t>
      </w:r>
      <w:r w:rsidRPr="00AC4C09">
        <w:rPr>
          <w:rFonts w:ascii="Book Antiqua" w:eastAsia="Book Antiqua" w:hAnsi="Book Antiqua" w:cs="Book Antiqua"/>
          <w:color w:val="000000"/>
        </w:rPr>
        <w:t xml:space="preserve"> </w:t>
      </w:r>
      <w:r w:rsidR="00F402DA" w:rsidRPr="00AC4C09">
        <w:rPr>
          <w:rFonts w:ascii="Book Antiqua" w:hAnsi="Book Antiqua" w:cs="Book Antiqua"/>
          <w:color w:val="000000"/>
          <w:lang w:eastAsia="zh-CN"/>
        </w:rPr>
        <w:t>2</w:t>
      </w:r>
      <w:r w:rsidRPr="00AC4C09">
        <w:rPr>
          <w:rFonts w:ascii="Book Antiqua" w:eastAsia="Book Antiqua" w:hAnsi="Book Antiqua" w:cs="Book Antiqua"/>
          <w:color w:val="000000"/>
        </w:rPr>
        <w:t xml:space="preserve">). The covariate did not significantly add to the explained variance. Follow up analyses showed that the sources of the three-way interaction were threefold, consistently over the </w:t>
      </w:r>
      <w:r w:rsidR="00AB2488" w:rsidRPr="00AC4C09">
        <w:rPr>
          <w:rFonts w:ascii="Book Antiqua" w:eastAsia="Book Antiqua" w:hAnsi="Book Antiqua" w:cs="Book Antiqua"/>
          <w:color w:val="000000"/>
        </w:rPr>
        <w:t xml:space="preserve">4 </w:t>
      </w:r>
      <w:r w:rsidRPr="00AC4C09">
        <w:rPr>
          <w:rFonts w:ascii="Book Antiqua" w:eastAsia="Book Antiqua" w:hAnsi="Book Antiqua" w:cs="Book Antiqua"/>
          <w:color w:val="000000"/>
        </w:rPr>
        <w:t>dependent variables (Anxiety, Depression, Stress and PTSD, CSRS</w:t>
      </w:r>
      <w:r w:rsidR="000F7E16"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A): (</w:t>
      </w:r>
      <w:r w:rsidR="00CB0DF3" w:rsidRPr="00AC4C09">
        <w:rPr>
          <w:rFonts w:ascii="Book Antiqua" w:hAnsi="Book Antiqua" w:cs="Book Antiqua"/>
          <w:color w:val="000000"/>
          <w:lang w:eastAsia="zh-CN"/>
        </w:rPr>
        <w:t>1</w:t>
      </w:r>
      <w:r w:rsidRPr="00AC4C09">
        <w:rPr>
          <w:rFonts w:ascii="Book Antiqua" w:eastAsia="Book Antiqua" w:hAnsi="Book Antiqua" w:cs="Book Antiqua"/>
          <w:color w:val="000000"/>
        </w:rPr>
        <w:t xml:space="preserve">) In North America, participants </w:t>
      </w:r>
      <w:r w:rsidRPr="00AC4C09">
        <w:rPr>
          <w:rFonts w:ascii="Book Antiqua" w:eastAsia="Book Antiqua" w:hAnsi="Book Antiqua" w:cs="Book Antiqua"/>
          <w:color w:val="000000"/>
        </w:rPr>
        <w:lastRenderedPageBreak/>
        <w:t>aged &lt;</w:t>
      </w:r>
      <w:r w:rsidR="00CB0DF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50 years old, self-identifying as non-binary, report</w:t>
      </w:r>
      <w:r w:rsidR="00CB0DF3" w:rsidRPr="00AC4C09">
        <w:rPr>
          <w:rFonts w:ascii="Book Antiqua" w:eastAsia="Book Antiqua" w:hAnsi="Book Antiqua" w:cs="Book Antiqua"/>
          <w:color w:val="000000"/>
        </w:rPr>
        <w:t xml:space="preserve">ed significantly higher scores </w:t>
      </w:r>
      <w:r w:rsidRPr="00AC4C09">
        <w:rPr>
          <w:rFonts w:ascii="Book Antiqua" w:eastAsia="Book Antiqua" w:hAnsi="Book Antiqua" w:cs="Book Antiqua"/>
          <w:color w:val="000000"/>
        </w:rPr>
        <w:t>than both women and men (</w:t>
      </w:r>
      <w:r w:rsidR="00CB0DF3" w:rsidRPr="00AC4C09">
        <w:rPr>
          <w:rFonts w:ascii="Book Antiqua" w:hAnsi="Book Antiqua" w:cs="Book Antiqua"/>
          <w:i/>
          <w:color w:val="000000"/>
          <w:lang w:eastAsia="zh-CN"/>
        </w:rPr>
        <w:t>P</w:t>
      </w:r>
      <w:r w:rsidR="00CB0DF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&lt;</w:t>
      </w:r>
      <w:r w:rsidR="00CB0DF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0.05); (</w:t>
      </w:r>
      <w:r w:rsidR="00CB0DF3" w:rsidRPr="00AC4C09">
        <w:rPr>
          <w:rFonts w:ascii="Book Antiqua" w:hAnsi="Book Antiqua" w:cs="Book Antiqua"/>
          <w:color w:val="000000"/>
          <w:lang w:eastAsia="zh-CN"/>
        </w:rPr>
        <w:t>2</w:t>
      </w:r>
      <w:r w:rsidRPr="00AC4C09">
        <w:rPr>
          <w:rFonts w:ascii="Book Antiqua" w:eastAsia="Book Antiqua" w:hAnsi="Book Antiqua" w:cs="Book Antiqua"/>
          <w:color w:val="000000"/>
        </w:rPr>
        <w:t>) Women at young ages (&lt;</w:t>
      </w:r>
      <w:r w:rsidR="00CB0DF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40 years old) in North America scored higher compared to men and women in other continents and other ages; </w:t>
      </w:r>
      <w:r w:rsidR="00CB0DF3" w:rsidRPr="00AC4C09">
        <w:rPr>
          <w:rFonts w:ascii="Book Antiqua" w:hAnsi="Book Antiqua" w:cs="Book Antiqua"/>
          <w:color w:val="000000"/>
          <w:lang w:eastAsia="zh-CN"/>
        </w:rPr>
        <w:t xml:space="preserve">and </w:t>
      </w:r>
      <w:r w:rsidRPr="00AC4C09">
        <w:rPr>
          <w:rFonts w:ascii="Book Antiqua" w:eastAsia="Book Antiqua" w:hAnsi="Book Antiqua" w:cs="Book Antiqua"/>
          <w:color w:val="000000"/>
        </w:rPr>
        <w:t>(</w:t>
      </w:r>
      <w:r w:rsidR="00CB0DF3" w:rsidRPr="00AC4C09">
        <w:rPr>
          <w:rFonts w:ascii="Book Antiqua" w:hAnsi="Book Antiqua" w:cs="Book Antiqua"/>
          <w:color w:val="000000"/>
          <w:lang w:eastAsia="zh-CN"/>
        </w:rPr>
        <w:t>3</w:t>
      </w:r>
      <w:r w:rsidRPr="00AC4C09">
        <w:rPr>
          <w:rFonts w:ascii="Book Antiqua" w:eastAsia="Book Antiqua" w:hAnsi="Book Antiqua" w:cs="Book Antiqua"/>
          <w:color w:val="000000"/>
        </w:rPr>
        <w:t>) In North America, women at young ages (&lt;</w:t>
      </w:r>
      <w:r w:rsidR="00CB0DF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40 years old) and participants self-identifying as non-binary gender</w:t>
      </w:r>
      <w:r w:rsidR="0098062C"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aged &lt;</w:t>
      </w:r>
      <w:r w:rsidR="00CB0DF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50</w:t>
      </w:r>
      <w:r w:rsidR="0098062C"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scored above the clinical cutoff points, although women’s scores were significantly lower (</w:t>
      </w:r>
      <w:r w:rsidR="00CB0DF3" w:rsidRPr="00AC4C09">
        <w:rPr>
          <w:rFonts w:ascii="Book Antiqua" w:hAnsi="Book Antiqua" w:cs="Book Antiqua"/>
          <w:i/>
          <w:color w:val="000000"/>
          <w:lang w:eastAsia="zh-CN"/>
        </w:rPr>
        <w:t>P</w:t>
      </w:r>
      <w:r w:rsidR="00CB0DF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&lt;</w:t>
      </w:r>
      <w:r w:rsidR="00CB0DF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0.05) than the scores of the non-binary gender at these young ages. </w:t>
      </w:r>
    </w:p>
    <w:p w14:paraId="072E6192" w14:textId="77777777"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 xml:space="preserve">The sources of the three-way interaction, which in turn correspond to identified populations at risk, were confirmed by linear regression analyses, which do not require an assumption of variables' normal distributions. </w:t>
      </w:r>
    </w:p>
    <w:p w14:paraId="59B7FABA" w14:textId="2AB6483A" w:rsidR="00A77B3E" w:rsidRPr="00AC4C09" w:rsidRDefault="00A02461" w:rsidP="00B57BED">
      <w:pPr>
        <w:spacing w:line="360" w:lineRule="auto"/>
        <w:ind w:firstLineChars="200" w:firstLine="480"/>
        <w:jc w:val="both"/>
        <w:rPr>
          <w:rFonts w:ascii="Book Antiqua" w:hAnsi="Book Antiqua"/>
          <w:lang w:eastAsia="zh-CN"/>
        </w:rPr>
      </w:pPr>
      <w:r w:rsidRPr="00AC4C09">
        <w:rPr>
          <w:rFonts w:ascii="Book Antiqua" w:eastAsia="Book Antiqua" w:hAnsi="Book Antiqua" w:cs="Book Antiqua"/>
          <w:color w:val="000000"/>
        </w:rPr>
        <w:t xml:space="preserve">Specifically, Anxiety score was negatively associated with being a man </w:t>
      </w:r>
      <w:r w:rsidR="006F1060"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6F106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6F106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-1.42 </w:t>
      </w:r>
      <w:r w:rsidR="006F1060" w:rsidRPr="00AC4C09">
        <w:rPr>
          <w:rFonts w:ascii="Book Antiqua" w:hAnsi="Book Antiqua" w:cs="Book Antiqua"/>
          <w:color w:val="000000"/>
          <w:lang w:eastAsia="zh-CN"/>
        </w:rPr>
        <w:t>(</w:t>
      </w:r>
      <w:r w:rsidRPr="00AC4C09">
        <w:rPr>
          <w:rFonts w:ascii="Book Antiqua" w:eastAsia="Book Antiqua" w:hAnsi="Book Antiqua" w:cs="Book Antiqua"/>
          <w:color w:val="000000"/>
        </w:rPr>
        <w:t>-2.22, -0.62</w:t>
      </w:r>
      <w:r w:rsidR="006F1060"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and positively associated with non-binary gender </w:t>
      </w:r>
      <w:r w:rsidR="006F1060"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6F106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6F106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3.81 </w:t>
      </w:r>
      <w:r w:rsidR="006F1060" w:rsidRPr="00AC4C09">
        <w:rPr>
          <w:rFonts w:ascii="Book Antiqua" w:hAnsi="Book Antiqua" w:cs="Book Antiqua"/>
          <w:color w:val="000000"/>
          <w:lang w:eastAsia="zh-CN"/>
        </w:rPr>
        <w:t>(</w:t>
      </w:r>
      <w:r w:rsidRPr="00AC4C09">
        <w:rPr>
          <w:rFonts w:ascii="Book Antiqua" w:eastAsia="Book Antiqua" w:hAnsi="Book Antiqua" w:cs="Book Antiqua"/>
          <w:color w:val="000000"/>
        </w:rPr>
        <w:t>1.53, 6.10</w:t>
      </w:r>
      <w:r w:rsidR="006F1060"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negatively associated with age groups 50-60 </w:t>
      </w:r>
      <w:r w:rsidR="006F1060"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6F106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6F106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-1.36 </w:t>
      </w:r>
      <w:r w:rsidR="006F1060" w:rsidRPr="00AC4C09">
        <w:rPr>
          <w:rFonts w:ascii="Book Antiqua" w:hAnsi="Book Antiqua" w:cs="Book Antiqua"/>
          <w:color w:val="000000"/>
          <w:lang w:eastAsia="zh-CN"/>
        </w:rPr>
        <w:t>(</w:t>
      </w:r>
      <w:r w:rsidRPr="00AC4C09">
        <w:rPr>
          <w:rFonts w:ascii="Book Antiqua" w:eastAsia="Book Antiqua" w:hAnsi="Book Antiqua" w:cs="Book Antiqua"/>
          <w:color w:val="000000"/>
        </w:rPr>
        <w:t>-2.56, -0.15</w:t>
      </w:r>
      <w:r w:rsidR="006F1060"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and &gt;</w:t>
      </w:r>
      <w:r w:rsidR="006F106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60 </w:t>
      </w:r>
      <w:r w:rsidR="006F1060"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6F106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6F106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-3.06 </w:t>
      </w:r>
      <w:r w:rsidR="006F1060" w:rsidRPr="00AC4C09">
        <w:rPr>
          <w:rFonts w:ascii="Book Antiqua" w:hAnsi="Book Antiqua" w:cs="Book Antiqua"/>
          <w:color w:val="000000"/>
          <w:lang w:eastAsia="zh-CN"/>
        </w:rPr>
        <w:t>(</w:t>
      </w:r>
      <w:r w:rsidRPr="00AC4C09">
        <w:rPr>
          <w:rFonts w:ascii="Book Antiqua" w:eastAsia="Book Antiqua" w:hAnsi="Book Antiqua" w:cs="Book Antiqua"/>
          <w:color w:val="000000"/>
        </w:rPr>
        <w:t>-4.59, -1.53</w:t>
      </w:r>
      <w:r w:rsidR="006F106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and living in Australia </w:t>
      </w:r>
      <w:r w:rsidR="006F1060"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6F106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6F106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-2.96 </w:t>
      </w:r>
      <w:r w:rsidR="006F1060" w:rsidRPr="00AC4C09">
        <w:rPr>
          <w:rFonts w:ascii="Book Antiqua" w:hAnsi="Book Antiqua" w:cs="Book Antiqua"/>
          <w:color w:val="000000"/>
          <w:lang w:eastAsia="zh-CN"/>
        </w:rPr>
        <w:t>(</w:t>
      </w:r>
      <w:r w:rsidRPr="00AC4C09">
        <w:rPr>
          <w:rFonts w:ascii="Book Antiqua" w:eastAsia="Book Antiqua" w:hAnsi="Book Antiqua" w:cs="Book Antiqua"/>
          <w:color w:val="000000"/>
        </w:rPr>
        <w:t>-3.85, -2.07</w:t>
      </w:r>
      <w:r w:rsidR="006F1060"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or the Middle-East </w:t>
      </w:r>
      <w:r w:rsidR="006F1060"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b=-2.06 </w:t>
      </w:r>
      <w:r w:rsidR="006F1060" w:rsidRPr="00AC4C09">
        <w:rPr>
          <w:rFonts w:ascii="Book Antiqua" w:hAnsi="Book Antiqua" w:cs="Book Antiqua"/>
          <w:color w:val="000000"/>
          <w:lang w:eastAsia="zh-CN"/>
        </w:rPr>
        <w:t>(</w:t>
      </w:r>
      <w:r w:rsidRPr="00AC4C09">
        <w:rPr>
          <w:rFonts w:ascii="Book Antiqua" w:eastAsia="Book Antiqua" w:hAnsi="Book Antiqua" w:cs="Book Antiqua"/>
          <w:color w:val="000000"/>
        </w:rPr>
        <w:t>-3.84, -1.36</w:t>
      </w:r>
      <w:r w:rsidR="006F1060"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compared to North America.</w:t>
      </w:r>
    </w:p>
    <w:p w14:paraId="021A8F76" w14:textId="19271EF9" w:rsidR="00A77B3E" w:rsidRPr="00AC4C09" w:rsidRDefault="00A02461" w:rsidP="00B57BED">
      <w:pPr>
        <w:spacing w:line="360" w:lineRule="auto"/>
        <w:ind w:firstLineChars="200" w:firstLine="480"/>
        <w:jc w:val="both"/>
        <w:rPr>
          <w:rFonts w:ascii="Book Antiqua" w:hAnsi="Book Antiqua"/>
          <w:lang w:eastAsia="zh-CN"/>
        </w:rPr>
      </w:pPr>
      <w:r w:rsidRPr="00AC4C09">
        <w:rPr>
          <w:rFonts w:ascii="Book Antiqua" w:eastAsia="Book Antiqua" w:hAnsi="Book Antiqua" w:cs="Book Antiqua"/>
          <w:color w:val="000000"/>
        </w:rPr>
        <w:t xml:space="preserve">Depression score was negatively associated with being a man </w:t>
      </w:r>
      <w:r w:rsidR="00131203"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13120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13120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-1.57</w:t>
      </w:r>
      <w:r w:rsidR="0013120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-2.42, -0.72</w:t>
      </w:r>
      <w:r w:rsidR="0013120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and positively associated with non-binary gender </w:t>
      </w:r>
      <w:r w:rsidR="00131203"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13120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13120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5.08 </w:t>
      </w:r>
      <w:r w:rsidR="00131203" w:rsidRPr="00AC4C09">
        <w:rPr>
          <w:rFonts w:ascii="Book Antiqua" w:hAnsi="Book Antiqua" w:cs="Book Antiqua"/>
          <w:color w:val="000000"/>
          <w:lang w:eastAsia="zh-CN"/>
        </w:rPr>
        <w:t>(</w:t>
      </w:r>
      <w:r w:rsidRPr="00AC4C09">
        <w:rPr>
          <w:rFonts w:ascii="Book Antiqua" w:eastAsia="Book Antiqua" w:hAnsi="Book Antiqua" w:cs="Book Antiqua"/>
          <w:color w:val="000000"/>
        </w:rPr>
        <w:t>2.65, 7.51</w:t>
      </w:r>
      <w:r w:rsidR="0013120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while negatively associated with age group &gt;</w:t>
      </w:r>
      <w:r w:rsidR="0013120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60 </w:t>
      </w:r>
      <w:r w:rsidR="00131203"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13120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131203" w:rsidRPr="00AC4C09">
        <w:rPr>
          <w:rFonts w:ascii="Book Antiqua" w:hAnsi="Book Antiqua" w:cs="Book Antiqua"/>
          <w:color w:val="000000"/>
          <w:lang w:eastAsia="zh-CN"/>
        </w:rPr>
        <w:t xml:space="preserve"> </w:t>
      </w:r>
      <w:r w:rsidR="00131203" w:rsidRPr="00AC4C09">
        <w:rPr>
          <w:rFonts w:ascii="Book Antiqua" w:eastAsia="Book Antiqua" w:hAnsi="Book Antiqua" w:cs="Book Antiqua"/>
          <w:color w:val="000000"/>
        </w:rPr>
        <w:t xml:space="preserve">-2.89 </w:t>
      </w:r>
      <w:r w:rsidR="00131203" w:rsidRPr="00AC4C09">
        <w:rPr>
          <w:rFonts w:ascii="Book Antiqua" w:hAnsi="Book Antiqua" w:cs="Book Antiqua"/>
          <w:color w:val="000000"/>
          <w:lang w:eastAsia="zh-CN"/>
        </w:rPr>
        <w:t>(</w:t>
      </w:r>
      <w:r w:rsidR="00131203" w:rsidRPr="00AC4C09">
        <w:rPr>
          <w:rFonts w:ascii="Book Antiqua" w:eastAsia="Book Antiqua" w:hAnsi="Book Antiqua" w:cs="Book Antiqua"/>
          <w:color w:val="000000"/>
        </w:rPr>
        <w:t>4.52, 1.26</w:t>
      </w:r>
      <w:r w:rsidR="00131203" w:rsidRPr="00AC4C09">
        <w:rPr>
          <w:rFonts w:ascii="Book Antiqua" w:hAnsi="Book Antiqua" w:cs="Book Antiqua"/>
          <w:color w:val="000000"/>
          <w:lang w:eastAsia="zh-CN"/>
        </w:rPr>
        <w:t>)]</w:t>
      </w:r>
      <w:r w:rsidR="00131203" w:rsidRPr="00AC4C09">
        <w:rPr>
          <w:rFonts w:ascii="Book Antiqua" w:eastAsia="Book Antiqua" w:hAnsi="Book Antiqua" w:cs="Book Antiqua"/>
          <w:color w:val="000000"/>
        </w:rPr>
        <w:t xml:space="preserve"> </w:t>
      </w:r>
      <w:r w:rsidRPr="00AC4C09">
        <w:rPr>
          <w:rFonts w:ascii="Book Antiqua" w:eastAsia="Book Antiqua" w:hAnsi="Book Antiqua" w:cs="Book Antiqua"/>
          <w:color w:val="000000"/>
        </w:rPr>
        <w:t>and</w:t>
      </w:r>
      <w:r w:rsidR="00131203" w:rsidRPr="00AC4C09">
        <w:rPr>
          <w:rFonts w:ascii="Book Antiqua" w:eastAsia="Book Antiqua" w:hAnsi="Book Antiqua" w:cs="Book Antiqua"/>
          <w:color w:val="000000"/>
        </w:rPr>
        <w:t xml:space="preserve"> living in Australia </w:t>
      </w:r>
      <w:r w:rsidR="00131203" w:rsidRPr="00AC4C09">
        <w:rPr>
          <w:rFonts w:ascii="Book Antiqua" w:hAnsi="Book Antiqua" w:cs="Book Antiqua"/>
          <w:color w:val="000000"/>
          <w:lang w:eastAsia="zh-CN"/>
        </w:rPr>
        <w:t>[</w:t>
      </w:r>
      <w:r w:rsidR="00131203" w:rsidRPr="00AC4C09">
        <w:rPr>
          <w:rFonts w:ascii="Book Antiqua" w:eastAsia="Book Antiqua" w:hAnsi="Book Antiqua" w:cs="Book Antiqua"/>
          <w:color w:val="000000"/>
        </w:rPr>
        <w:t>b</w:t>
      </w:r>
      <w:r w:rsidR="00131203" w:rsidRPr="00AC4C09">
        <w:rPr>
          <w:rFonts w:ascii="Book Antiqua" w:hAnsi="Book Antiqua" w:cs="Book Antiqua"/>
          <w:color w:val="000000"/>
          <w:lang w:eastAsia="zh-CN"/>
        </w:rPr>
        <w:t xml:space="preserve"> </w:t>
      </w:r>
      <w:r w:rsidR="00131203" w:rsidRPr="00AC4C09">
        <w:rPr>
          <w:rFonts w:ascii="Book Antiqua" w:eastAsia="Book Antiqua" w:hAnsi="Book Antiqua" w:cs="Book Antiqua"/>
          <w:color w:val="000000"/>
        </w:rPr>
        <w:t>=</w:t>
      </w:r>
      <w:r w:rsidR="00131203" w:rsidRPr="00AC4C09">
        <w:rPr>
          <w:rFonts w:ascii="Book Antiqua" w:hAnsi="Book Antiqua" w:cs="Book Antiqua"/>
          <w:color w:val="000000"/>
          <w:lang w:eastAsia="zh-CN"/>
        </w:rPr>
        <w:t xml:space="preserve"> </w:t>
      </w:r>
      <w:r w:rsidR="00131203" w:rsidRPr="00AC4C09">
        <w:rPr>
          <w:rFonts w:ascii="Book Antiqua" w:eastAsia="Book Antiqua" w:hAnsi="Book Antiqua" w:cs="Book Antiqua"/>
          <w:color w:val="000000"/>
        </w:rPr>
        <w:t xml:space="preserve">-2.01 </w:t>
      </w:r>
      <w:r w:rsidR="00131203" w:rsidRPr="00AC4C09">
        <w:rPr>
          <w:rFonts w:ascii="Book Antiqua" w:hAnsi="Book Antiqua" w:cs="Book Antiqua"/>
          <w:color w:val="000000"/>
          <w:lang w:eastAsia="zh-CN"/>
        </w:rPr>
        <w:t>(</w:t>
      </w:r>
      <w:r w:rsidR="00131203" w:rsidRPr="00AC4C09">
        <w:rPr>
          <w:rFonts w:ascii="Book Antiqua" w:eastAsia="Book Antiqua" w:hAnsi="Book Antiqua" w:cs="Book Antiqua"/>
          <w:color w:val="000000"/>
        </w:rPr>
        <w:t>-2.96, -1.06</w:t>
      </w:r>
      <w:r w:rsidR="00131203" w:rsidRPr="00AC4C09">
        <w:rPr>
          <w:rFonts w:ascii="Book Antiqua" w:hAnsi="Book Antiqua" w:cs="Book Antiqua"/>
          <w:color w:val="000000"/>
          <w:lang w:eastAsia="zh-CN"/>
        </w:rPr>
        <w:t>)]</w:t>
      </w:r>
      <w:r w:rsidR="00131203" w:rsidRPr="00AC4C09">
        <w:rPr>
          <w:rFonts w:ascii="Book Antiqua" w:eastAsia="Book Antiqua" w:hAnsi="Book Antiqua" w:cs="Book Antiqua"/>
          <w:color w:val="000000"/>
        </w:rPr>
        <w:t xml:space="preserve"> </w:t>
      </w:r>
      <w:r w:rsidRPr="00AC4C09">
        <w:rPr>
          <w:rFonts w:ascii="Book Antiqua" w:eastAsia="Book Antiqua" w:hAnsi="Book Antiqua" w:cs="Book Antiqua"/>
          <w:color w:val="000000"/>
        </w:rPr>
        <w:t xml:space="preserve">or the Middle-East </w:t>
      </w:r>
      <w:r w:rsidR="00131203"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13120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131203"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-2.97 </w:t>
      </w:r>
      <w:r w:rsidR="00131203" w:rsidRPr="00AC4C09">
        <w:rPr>
          <w:rFonts w:ascii="Book Antiqua" w:hAnsi="Book Antiqua" w:cs="Book Antiqua"/>
          <w:color w:val="000000"/>
          <w:lang w:eastAsia="zh-CN"/>
        </w:rPr>
        <w:t>(</w:t>
      </w:r>
      <w:r w:rsidRPr="00AC4C09">
        <w:rPr>
          <w:rFonts w:ascii="Book Antiqua" w:eastAsia="Book Antiqua" w:hAnsi="Book Antiqua" w:cs="Book Antiqua"/>
          <w:color w:val="000000"/>
        </w:rPr>
        <w:t>-4.28, -1.64</w:t>
      </w:r>
      <w:r w:rsidR="00131203"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compared to North America.</w:t>
      </w:r>
    </w:p>
    <w:p w14:paraId="68C9DD69" w14:textId="6B029665"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Stress symptoms score was negatively associated with bein</w:t>
      </w:r>
      <w:r w:rsidR="00620C27" w:rsidRPr="00AC4C09">
        <w:rPr>
          <w:rFonts w:ascii="Book Antiqua" w:eastAsia="Book Antiqua" w:hAnsi="Book Antiqua" w:cs="Book Antiqua"/>
          <w:color w:val="000000"/>
        </w:rPr>
        <w:t xml:space="preserve">g a man </w:t>
      </w:r>
      <w:r w:rsidR="00620C27" w:rsidRPr="00AC4C09">
        <w:rPr>
          <w:rFonts w:ascii="Book Antiqua" w:hAnsi="Book Antiqua" w:cs="Book Antiqua"/>
          <w:color w:val="000000"/>
          <w:lang w:eastAsia="zh-CN"/>
        </w:rPr>
        <w:t>[</w:t>
      </w:r>
      <w:r w:rsidR="00620C27" w:rsidRPr="00AC4C09">
        <w:rPr>
          <w:rFonts w:ascii="Book Antiqua" w:eastAsia="Book Antiqua" w:hAnsi="Book Antiqua" w:cs="Book Antiqua"/>
          <w:color w:val="000000"/>
        </w:rPr>
        <w:t>b</w:t>
      </w:r>
      <w:r w:rsidR="00620C27" w:rsidRPr="00AC4C09">
        <w:rPr>
          <w:rFonts w:ascii="Book Antiqua" w:hAnsi="Book Antiqua" w:cs="Book Antiqua"/>
          <w:color w:val="000000"/>
          <w:lang w:eastAsia="zh-CN"/>
        </w:rPr>
        <w:t xml:space="preserve"> </w:t>
      </w:r>
      <w:r w:rsidR="00620C27" w:rsidRPr="00AC4C09">
        <w:rPr>
          <w:rFonts w:ascii="Book Antiqua" w:eastAsia="Book Antiqua" w:hAnsi="Book Antiqua" w:cs="Book Antiqua"/>
          <w:color w:val="000000"/>
        </w:rPr>
        <w:t>=</w:t>
      </w:r>
      <w:r w:rsidR="00620C27" w:rsidRPr="00AC4C09">
        <w:rPr>
          <w:rFonts w:ascii="Book Antiqua" w:hAnsi="Book Antiqua" w:cs="Book Antiqua"/>
          <w:color w:val="000000"/>
          <w:lang w:eastAsia="zh-CN"/>
        </w:rPr>
        <w:t xml:space="preserve"> </w:t>
      </w:r>
      <w:r w:rsidR="00620C27" w:rsidRPr="00AC4C09">
        <w:rPr>
          <w:rFonts w:ascii="Book Antiqua" w:eastAsia="Book Antiqua" w:hAnsi="Book Antiqua" w:cs="Book Antiqua"/>
          <w:color w:val="000000"/>
        </w:rPr>
        <w:t xml:space="preserve">-2.02 </w:t>
      </w:r>
      <w:r w:rsidR="00620C27" w:rsidRPr="00AC4C09">
        <w:rPr>
          <w:rFonts w:ascii="Book Antiqua" w:hAnsi="Book Antiqua" w:cs="Book Antiqua"/>
          <w:color w:val="000000"/>
          <w:lang w:eastAsia="zh-CN"/>
        </w:rPr>
        <w:t>(</w:t>
      </w:r>
      <w:r w:rsidR="00620C27" w:rsidRPr="00AC4C09">
        <w:rPr>
          <w:rFonts w:ascii="Book Antiqua" w:eastAsia="Book Antiqua" w:hAnsi="Book Antiqua" w:cs="Book Antiqua"/>
          <w:color w:val="000000"/>
        </w:rPr>
        <w:t>-3.15, -0.88)</w:t>
      </w:r>
      <w:r w:rsidRPr="00AC4C09">
        <w:rPr>
          <w:rFonts w:ascii="Book Antiqua" w:eastAsia="Book Antiqua" w:hAnsi="Book Antiqua" w:cs="Book Antiqua"/>
          <w:color w:val="000000"/>
        </w:rPr>
        <w:t>] and positively associated with non-binary gender</w:t>
      </w:r>
      <w:r w:rsidR="00620C27"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b</w:t>
      </w:r>
      <w:r w:rsidR="00620C27"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620C27"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4.65 </w:t>
      </w:r>
      <w:r w:rsidR="00620C27" w:rsidRPr="00AC4C09">
        <w:rPr>
          <w:rFonts w:ascii="Book Antiqua" w:hAnsi="Book Antiqua" w:cs="Book Antiqua"/>
          <w:color w:val="000000"/>
          <w:lang w:eastAsia="zh-CN"/>
        </w:rPr>
        <w:t>(</w:t>
      </w:r>
      <w:r w:rsidRPr="00AC4C09">
        <w:rPr>
          <w:rFonts w:ascii="Book Antiqua" w:eastAsia="Book Antiqua" w:hAnsi="Book Antiqua" w:cs="Book Antiqua"/>
          <w:color w:val="000000"/>
        </w:rPr>
        <w:t>1.40, 7.90</w:t>
      </w:r>
      <w:r w:rsidR="00620C27"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negatively associated with age groups 50-60 </w:t>
      </w:r>
      <w:r w:rsidR="00620C27"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620C27"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620C27"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-2.12 </w:t>
      </w:r>
      <w:r w:rsidR="00620C27" w:rsidRPr="00AC4C09">
        <w:rPr>
          <w:rFonts w:ascii="Book Antiqua" w:hAnsi="Book Antiqua" w:cs="Book Antiqua"/>
          <w:color w:val="000000"/>
          <w:lang w:eastAsia="zh-CN"/>
        </w:rPr>
        <w:t>(</w:t>
      </w:r>
      <w:r w:rsidRPr="00AC4C09">
        <w:rPr>
          <w:rFonts w:ascii="Book Antiqua" w:eastAsia="Book Antiqua" w:hAnsi="Book Antiqua" w:cs="Book Antiqua"/>
          <w:color w:val="000000"/>
        </w:rPr>
        <w:t>-3.84, -0.40</w:t>
      </w:r>
      <w:r w:rsidR="00620C27"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and &gt;</w:t>
      </w:r>
      <w:r w:rsidR="00620C27"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60 </w:t>
      </w:r>
      <w:r w:rsidR="00620C27"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620C27"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620C27"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-5.33 </w:t>
      </w:r>
      <w:r w:rsidR="00620C27" w:rsidRPr="00AC4C09">
        <w:rPr>
          <w:rFonts w:ascii="Book Antiqua" w:hAnsi="Book Antiqua" w:cs="Book Antiqua"/>
          <w:color w:val="000000"/>
          <w:lang w:eastAsia="zh-CN"/>
        </w:rPr>
        <w:t>(</w:t>
      </w:r>
      <w:r w:rsidRPr="00AC4C09">
        <w:rPr>
          <w:rFonts w:ascii="Book Antiqua" w:eastAsia="Book Antiqua" w:hAnsi="Book Antiqua" w:cs="Book Antiqua"/>
          <w:color w:val="000000"/>
        </w:rPr>
        <w:t>-7.51, -3.16</w:t>
      </w:r>
      <w:r w:rsidR="00620C27"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and living in Australia </w:t>
      </w:r>
      <w:r w:rsidR="00620C27"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620C27"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620C27"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-3.24 </w:t>
      </w:r>
      <w:r w:rsidR="00620C27" w:rsidRPr="00AC4C09">
        <w:rPr>
          <w:rFonts w:ascii="Book Antiqua" w:hAnsi="Book Antiqua" w:cs="Book Antiqua"/>
          <w:color w:val="000000"/>
          <w:lang w:eastAsia="zh-CN"/>
        </w:rPr>
        <w:t>(</w:t>
      </w:r>
      <w:r w:rsidRPr="00AC4C09">
        <w:rPr>
          <w:rFonts w:ascii="Book Antiqua" w:eastAsia="Book Antiqua" w:hAnsi="Book Antiqua" w:cs="Book Antiqua"/>
          <w:color w:val="000000"/>
        </w:rPr>
        <w:t>-4.51, -3.98</w:t>
      </w:r>
      <w:r w:rsidR="00620C27"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or the Middle East </w:t>
      </w:r>
      <w:r w:rsidR="00620C27"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620C27"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620C27"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-4.49 </w:t>
      </w:r>
      <w:r w:rsidR="00620C27" w:rsidRPr="00AC4C09">
        <w:rPr>
          <w:rFonts w:ascii="Book Antiqua" w:hAnsi="Book Antiqua" w:cs="Book Antiqua"/>
          <w:color w:val="000000"/>
          <w:lang w:eastAsia="zh-CN"/>
        </w:rPr>
        <w:t>(</w:t>
      </w:r>
      <w:r w:rsidRPr="00AC4C09">
        <w:rPr>
          <w:rFonts w:ascii="Book Antiqua" w:eastAsia="Book Antiqua" w:hAnsi="Book Antiqua" w:cs="Book Antiqua"/>
          <w:color w:val="000000"/>
        </w:rPr>
        <w:t>-6.25, -2.72</w:t>
      </w:r>
      <w:r w:rsidR="00620C27" w:rsidRPr="00AC4C09">
        <w:rPr>
          <w:rFonts w:ascii="Book Antiqua" w:hAnsi="Book Antiqua" w:cs="Book Antiqua"/>
          <w:color w:val="000000"/>
          <w:lang w:eastAsia="zh-CN"/>
        </w:rPr>
        <w:t>)</w:t>
      </w:r>
      <w:r w:rsidRPr="00AC4C09">
        <w:rPr>
          <w:rFonts w:ascii="Book Antiqua" w:eastAsia="Book Antiqua" w:hAnsi="Book Antiqua" w:cs="Book Antiqua"/>
          <w:color w:val="000000"/>
        </w:rPr>
        <w:t>] compared to North America.</w:t>
      </w:r>
    </w:p>
    <w:p w14:paraId="691744A4" w14:textId="6620C968" w:rsidR="00A77B3E" w:rsidRPr="00AC4C09" w:rsidRDefault="00A02461" w:rsidP="00B57BED">
      <w:pPr>
        <w:spacing w:line="360" w:lineRule="auto"/>
        <w:ind w:firstLineChars="200" w:firstLine="480"/>
        <w:jc w:val="both"/>
        <w:rPr>
          <w:rFonts w:ascii="Book Antiqua" w:hAnsi="Book Antiqua"/>
          <w:lang w:eastAsia="zh-CN"/>
        </w:rPr>
      </w:pPr>
      <w:r w:rsidRPr="00AC4C09">
        <w:rPr>
          <w:rFonts w:ascii="Book Antiqua" w:eastAsia="Book Antiqua" w:hAnsi="Book Antiqua" w:cs="Book Antiqua"/>
          <w:color w:val="000000"/>
        </w:rPr>
        <w:t xml:space="preserve">PTSD score was negatively associated with being a man </w:t>
      </w:r>
      <w:r w:rsidR="0082524F"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E6244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E6244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-2.89 </w:t>
      </w:r>
      <w:r w:rsidR="0082524F" w:rsidRPr="00AC4C09">
        <w:rPr>
          <w:rFonts w:ascii="Book Antiqua" w:hAnsi="Book Antiqua" w:cs="Book Antiqua"/>
          <w:color w:val="000000"/>
          <w:lang w:eastAsia="zh-CN"/>
        </w:rPr>
        <w:t>(</w:t>
      </w:r>
      <w:r w:rsidRPr="00AC4C09">
        <w:rPr>
          <w:rFonts w:ascii="Book Antiqua" w:eastAsia="Book Antiqua" w:hAnsi="Book Antiqua" w:cs="Book Antiqua"/>
          <w:color w:val="000000"/>
        </w:rPr>
        <w:t>-4.09, -1.70</w:t>
      </w:r>
      <w:r w:rsidR="0082524F"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and positively associated with non-binary gender </w:t>
      </w:r>
      <w:r w:rsidR="0082524F"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E6244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E6244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6.34 </w:t>
      </w:r>
      <w:r w:rsidR="0082524F" w:rsidRPr="00AC4C09">
        <w:rPr>
          <w:rFonts w:ascii="Book Antiqua" w:hAnsi="Book Antiqua" w:cs="Book Antiqua"/>
          <w:color w:val="000000"/>
          <w:lang w:eastAsia="zh-CN"/>
        </w:rPr>
        <w:t>(</w:t>
      </w:r>
      <w:r w:rsidRPr="00AC4C09">
        <w:rPr>
          <w:rFonts w:ascii="Book Antiqua" w:eastAsia="Book Antiqua" w:hAnsi="Book Antiqua" w:cs="Book Antiqua"/>
          <w:color w:val="000000"/>
        </w:rPr>
        <w:t>2.92, 9.75</w:t>
      </w:r>
      <w:r w:rsidR="0082524F"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negatively associated with </w:t>
      </w:r>
      <w:r w:rsidR="000F7E16" w:rsidRPr="00AC4C09">
        <w:rPr>
          <w:rFonts w:ascii="Book Antiqua" w:eastAsia="Book Antiqua" w:hAnsi="Book Antiqua" w:cs="Book Antiqua"/>
          <w:color w:val="000000"/>
        </w:rPr>
        <w:t xml:space="preserve">older </w:t>
      </w:r>
      <w:r w:rsidRPr="00AC4C09">
        <w:rPr>
          <w:rFonts w:ascii="Book Antiqua" w:eastAsia="Book Antiqua" w:hAnsi="Book Antiqua" w:cs="Book Antiqua"/>
          <w:color w:val="000000"/>
        </w:rPr>
        <w:t>age group &gt;</w:t>
      </w:r>
      <w:r w:rsidR="00E6244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60 </w:t>
      </w:r>
      <w:r w:rsidR="0082524F"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E6244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E6244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-4.86 </w:t>
      </w:r>
      <w:r w:rsidR="0082524F" w:rsidRPr="00AC4C09">
        <w:rPr>
          <w:rFonts w:ascii="Book Antiqua" w:hAnsi="Book Antiqua" w:cs="Book Antiqua"/>
          <w:color w:val="000000"/>
          <w:lang w:eastAsia="zh-CN"/>
        </w:rPr>
        <w:t>(</w:t>
      </w:r>
      <w:r w:rsidRPr="00AC4C09">
        <w:rPr>
          <w:rFonts w:ascii="Book Antiqua" w:eastAsia="Book Antiqua" w:hAnsi="Book Antiqua" w:cs="Book Antiqua"/>
          <w:color w:val="000000"/>
        </w:rPr>
        <w:t>-7.15, -2.57</w:t>
      </w:r>
      <w:r w:rsidR="0082524F" w:rsidRPr="00AC4C09">
        <w:rPr>
          <w:rFonts w:ascii="Book Antiqua" w:hAnsi="Book Antiqua" w:cs="Book Antiqua"/>
          <w:color w:val="000000"/>
          <w:lang w:eastAsia="zh-CN"/>
        </w:rPr>
        <w:t>)]</w:t>
      </w:r>
      <w:r w:rsidR="00E6244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and living in Australia </w:t>
      </w:r>
      <w:r w:rsidR="0082524F"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E6244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E6244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-3.53 </w:t>
      </w:r>
      <w:r w:rsidR="0082524F" w:rsidRPr="00AC4C09">
        <w:rPr>
          <w:rFonts w:ascii="Book Antiqua" w:hAnsi="Book Antiqua" w:cs="Book Antiqua"/>
          <w:color w:val="000000"/>
          <w:lang w:eastAsia="zh-CN"/>
        </w:rPr>
        <w:t>(</w:t>
      </w:r>
      <w:r w:rsidRPr="00AC4C09">
        <w:rPr>
          <w:rFonts w:ascii="Book Antiqua" w:eastAsia="Book Antiqua" w:hAnsi="Book Antiqua" w:cs="Book Antiqua"/>
          <w:color w:val="000000"/>
        </w:rPr>
        <w:t>-4.86, -2.20</w:t>
      </w:r>
      <w:r w:rsidR="0082524F"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Europe </w:t>
      </w:r>
      <w:r w:rsidR="0082524F"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E6244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E6244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-3.43 </w:t>
      </w:r>
      <w:r w:rsidR="0082524F" w:rsidRPr="00AC4C09">
        <w:rPr>
          <w:rFonts w:ascii="Book Antiqua" w:hAnsi="Book Antiqua" w:cs="Book Antiqua"/>
          <w:color w:val="000000"/>
          <w:lang w:eastAsia="zh-CN"/>
        </w:rPr>
        <w:t>(</w:t>
      </w:r>
      <w:r w:rsidRPr="00AC4C09">
        <w:rPr>
          <w:rFonts w:ascii="Book Antiqua" w:eastAsia="Book Antiqua" w:hAnsi="Book Antiqua" w:cs="Book Antiqua"/>
          <w:color w:val="000000"/>
        </w:rPr>
        <w:t>-6.02, -0.85</w:t>
      </w:r>
      <w:r w:rsidR="0082524F"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or the Middle East </w:t>
      </w:r>
      <w:r w:rsidR="0082524F" w:rsidRPr="00AC4C09">
        <w:rPr>
          <w:rFonts w:ascii="Book Antiqua" w:hAnsi="Book Antiqua" w:cs="Book Antiqua"/>
          <w:color w:val="000000"/>
          <w:lang w:eastAsia="zh-CN"/>
        </w:rPr>
        <w:t>[</w:t>
      </w:r>
      <w:r w:rsidRPr="00AC4C09">
        <w:rPr>
          <w:rFonts w:ascii="Book Antiqua" w:eastAsia="Book Antiqua" w:hAnsi="Book Antiqua" w:cs="Book Antiqua"/>
          <w:color w:val="000000"/>
        </w:rPr>
        <w:t>b</w:t>
      </w:r>
      <w:r w:rsidR="00E6244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w:t>
      </w:r>
      <w:r w:rsidR="00E6244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-4.44 </w:t>
      </w:r>
      <w:r w:rsidR="0082524F" w:rsidRPr="00AC4C09">
        <w:rPr>
          <w:rFonts w:ascii="Book Antiqua" w:hAnsi="Book Antiqua" w:cs="Book Antiqua"/>
          <w:color w:val="000000"/>
          <w:lang w:eastAsia="zh-CN"/>
        </w:rPr>
        <w:t>(</w:t>
      </w:r>
      <w:r w:rsidRPr="00AC4C09">
        <w:rPr>
          <w:rFonts w:ascii="Book Antiqua" w:eastAsia="Book Antiqua" w:hAnsi="Book Antiqua" w:cs="Book Antiqua"/>
          <w:color w:val="000000"/>
        </w:rPr>
        <w:t>-6.29, -2.59</w:t>
      </w:r>
      <w:r w:rsidR="0082524F"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compared to North America. </w:t>
      </w:r>
    </w:p>
    <w:p w14:paraId="3CB13A98" w14:textId="77777777" w:rsidR="00A77B3E" w:rsidRPr="00AC4C09" w:rsidRDefault="00A77B3E" w:rsidP="00B57BED">
      <w:pPr>
        <w:spacing w:line="360" w:lineRule="auto"/>
        <w:jc w:val="both"/>
        <w:rPr>
          <w:rFonts w:ascii="Book Antiqua" w:hAnsi="Book Antiqua"/>
        </w:rPr>
      </w:pPr>
    </w:p>
    <w:p w14:paraId="7621AC16"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aps/>
          <w:color w:val="000000"/>
          <w:u w:val="single"/>
        </w:rPr>
        <w:t>DISCUSSION</w:t>
      </w:r>
    </w:p>
    <w:p w14:paraId="04D3C427" w14:textId="2422F296"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color w:val="000000"/>
        </w:rPr>
        <w:t xml:space="preserve">The results of this study show that the prevalence of </w:t>
      </w:r>
      <w:r w:rsidR="00414F20" w:rsidRPr="00AC4C09">
        <w:rPr>
          <w:rFonts w:ascii="Book Antiqua" w:eastAsia="Book Antiqua" w:hAnsi="Book Antiqua" w:cs="Book Antiqua"/>
          <w:color w:val="000000"/>
        </w:rPr>
        <w:t xml:space="preserve">4 </w:t>
      </w:r>
      <w:r w:rsidRPr="00AC4C09">
        <w:rPr>
          <w:rFonts w:ascii="Book Antiqua" w:eastAsia="Book Antiqua" w:hAnsi="Book Antiqua" w:cs="Book Antiqua"/>
          <w:color w:val="000000"/>
        </w:rPr>
        <w:t>symptoms, combining anxiety, depression, stress symptoms and PTSD, was significantly higher than the most prevalent combinations of fewer symptoms across 4 continents, age groups (&gt;</w:t>
      </w:r>
      <w:r w:rsidR="00476EA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18 years old), and gender. This supports the transdiagnostic hypothesis embedded in the CSRS (Type A) and shows its clinical value as a future potential diagnosis spanning </w:t>
      </w:r>
      <w:r w:rsidR="00414F20" w:rsidRPr="00AC4C09">
        <w:rPr>
          <w:rFonts w:ascii="Book Antiqua" w:eastAsia="Book Antiqua" w:hAnsi="Book Antiqua" w:cs="Book Antiqua"/>
          <w:color w:val="000000"/>
        </w:rPr>
        <w:t xml:space="preserve">4 </w:t>
      </w:r>
      <w:r w:rsidRPr="00AC4C09">
        <w:rPr>
          <w:rFonts w:ascii="Book Antiqua" w:eastAsia="Book Antiqua" w:hAnsi="Book Antiqua" w:cs="Book Antiqua"/>
          <w:color w:val="000000"/>
        </w:rPr>
        <w:t xml:space="preserve">conventional diagnostic categories. </w:t>
      </w:r>
    </w:p>
    <w:p w14:paraId="4B18BEE5" w14:textId="6BC12561"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The results show that the CSRS is sensitive to demographic variability and especially to the differences between cultures, location</w:t>
      </w:r>
      <w:r w:rsidR="00414F20" w:rsidRPr="00AC4C09">
        <w:rPr>
          <w:rFonts w:ascii="Book Antiqua" w:eastAsia="Book Antiqua" w:hAnsi="Book Antiqua" w:cs="Book Antiqua"/>
          <w:color w:val="000000"/>
        </w:rPr>
        <w:t>s</w:t>
      </w:r>
      <w:r w:rsidRPr="00AC4C09">
        <w:rPr>
          <w:rFonts w:ascii="Book Antiqua" w:eastAsia="Book Antiqua" w:hAnsi="Book Antiqua" w:cs="Book Antiqua"/>
          <w:color w:val="000000"/>
        </w:rPr>
        <w:t xml:space="preserve"> and gender</w:t>
      </w:r>
      <w:r w:rsidR="00414F20" w:rsidRPr="00AC4C09">
        <w:rPr>
          <w:rFonts w:ascii="Book Antiqua" w:eastAsia="Book Antiqua" w:hAnsi="Book Antiqua" w:cs="Book Antiqua"/>
          <w:color w:val="000000"/>
        </w:rPr>
        <w:t xml:space="preserve"> types</w:t>
      </w:r>
      <w:r w:rsidRPr="00AC4C09">
        <w:rPr>
          <w:rFonts w:ascii="Book Antiqua" w:eastAsia="Book Antiqua" w:hAnsi="Book Antiqua" w:cs="Book Antiqua"/>
          <w:color w:val="000000"/>
        </w:rPr>
        <w:t xml:space="preserve">. The overall analyses confirm the transdiagnostic hypothesis by showing that over </w:t>
      </w:r>
      <w:r w:rsidR="00414F20" w:rsidRPr="00AC4C09">
        <w:rPr>
          <w:rFonts w:ascii="Book Antiqua" w:eastAsia="Book Antiqua" w:hAnsi="Book Antiqua" w:cs="Book Antiqua"/>
          <w:color w:val="000000"/>
        </w:rPr>
        <w:t xml:space="preserve">4 </w:t>
      </w:r>
      <w:r w:rsidRPr="00AC4C09">
        <w:rPr>
          <w:rFonts w:ascii="Book Antiqua" w:eastAsia="Book Antiqua" w:hAnsi="Book Antiqua" w:cs="Book Antiqua"/>
          <w:color w:val="000000"/>
        </w:rPr>
        <w:t>continents and gender types more symptoms were significantly more prevalent than fewer symptoms.</w:t>
      </w:r>
    </w:p>
    <w:p w14:paraId="0F602FE9" w14:textId="4A136927" w:rsidR="00A77B3E" w:rsidRPr="00AC4C09" w:rsidRDefault="00A02461" w:rsidP="00B57BED">
      <w:pPr>
        <w:spacing w:line="360" w:lineRule="auto"/>
        <w:ind w:firstLineChars="200" w:firstLine="480"/>
        <w:jc w:val="both"/>
        <w:rPr>
          <w:rFonts w:ascii="Book Antiqua" w:hAnsi="Book Antiqua"/>
          <w:lang w:eastAsia="zh-CN"/>
        </w:rPr>
      </w:pPr>
      <w:r w:rsidRPr="00AC4C09">
        <w:rPr>
          <w:rFonts w:ascii="Book Antiqua" w:eastAsia="Book Antiqua" w:hAnsi="Book Antiqua" w:cs="Book Antiqua"/>
          <w:color w:val="000000"/>
        </w:rPr>
        <w:t xml:space="preserve">One identified source for the significant three-way interaction found in this study (age </w:t>
      </w:r>
      <w:r w:rsidR="00476EA0" w:rsidRPr="00AC4C09">
        <w:rPr>
          <w:rFonts w:ascii="Book Antiqua" w:eastAsia="Book Antiqua" w:hAnsi="Book Antiqua" w:cs="Book Antiqua"/>
        </w:rPr>
        <w:t>×</w:t>
      </w:r>
      <w:r w:rsidRPr="00AC4C09">
        <w:rPr>
          <w:rFonts w:ascii="Book Antiqua" w:eastAsia="Book Antiqua" w:hAnsi="Book Antiqua" w:cs="Book Antiqua"/>
          <w:color w:val="000000"/>
        </w:rPr>
        <w:t xml:space="preserve"> gender </w:t>
      </w:r>
      <w:r w:rsidR="00476EA0" w:rsidRPr="00AC4C09">
        <w:rPr>
          <w:rFonts w:ascii="Book Antiqua" w:eastAsia="Book Antiqua" w:hAnsi="Book Antiqua" w:cs="Book Antiqua"/>
        </w:rPr>
        <w:t>×</w:t>
      </w:r>
      <w:r w:rsidRPr="00AC4C09">
        <w:rPr>
          <w:rFonts w:ascii="Book Antiqua" w:eastAsia="Book Antiqua" w:hAnsi="Book Antiqua" w:cs="Book Antiqua"/>
          <w:color w:val="000000"/>
        </w:rPr>
        <w:t xml:space="preserve"> continent)</w:t>
      </w:r>
      <w:r w:rsidR="00576A17"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w:t>
      </w:r>
      <w:r w:rsidR="00414F20" w:rsidRPr="00AC4C09">
        <w:rPr>
          <w:rFonts w:ascii="Book Antiqua" w:eastAsia="Book Antiqua" w:hAnsi="Book Antiqua" w:cs="Book Antiqua"/>
          <w:color w:val="000000"/>
        </w:rPr>
        <w:t>and confirmed by regression analyses</w:t>
      </w:r>
      <w:r w:rsidR="00576A17" w:rsidRPr="00AC4C09">
        <w:rPr>
          <w:rFonts w:ascii="Book Antiqua" w:eastAsia="Book Antiqua" w:hAnsi="Book Antiqua" w:cs="Book Antiqua"/>
          <w:color w:val="000000"/>
        </w:rPr>
        <w:t>,</w:t>
      </w:r>
      <w:r w:rsidR="00414F20" w:rsidRPr="00AC4C09">
        <w:rPr>
          <w:rFonts w:ascii="Book Antiqua" w:eastAsia="Book Antiqua" w:hAnsi="Book Antiqua" w:cs="Book Antiqua"/>
          <w:color w:val="000000"/>
        </w:rPr>
        <w:t xml:space="preserve"> </w:t>
      </w:r>
      <w:r w:rsidRPr="00AC4C09">
        <w:rPr>
          <w:rFonts w:ascii="Book Antiqua" w:eastAsia="Book Antiqua" w:hAnsi="Book Antiqua" w:cs="Book Antiqua"/>
          <w:color w:val="000000"/>
        </w:rPr>
        <w:t>showed that the group that self-identified as non-binary gender scored significantly higher on all four psychiatric symptoms of the CSRS at young age</w:t>
      </w:r>
      <w:r w:rsidR="00414F20" w:rsidRPr="00AC4C09">
        <w:rPr>
          <w:rFonts w:ascii="Book Antiqua" w:eastAsia="Book Antiqua" w:hAnsi="Book Antiqua" w:cs="Book Antiqua"/>
          <w:color w:val="000000"/>
        </w:rPr>
        <w:t>s</w:t>
      </w:r>
      <w:r w:rsidRPr="00AC4C09">
        <w:rPr>
          <w:rFonts w:ascii="Book Antiqua" w:eastAsia="Book Antiqua" w:hAnsi="Book Antiqua" w:cs="Book Antiqua"/>
          <w:color w:val="000000"/>
        </w:rPr>
        <w:t xml:space="preserve"> (&lt;</w:t>
      </w:r>
      <w:r w:rsidR="00476EA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40 years old) in North America compared to (self-identified) women and </w:t>
      </w:r>
      <w:r w:rsidR="00414F20" w:rsidRPr="00AC4C09">
        <w:rPr>
          <w:rFonts w:ascii="Book Antiqua" w:eastAsia="Book Antiqua" w:hAnsi="Book Antiqua" w:cs="Book Antiqua"/>
          <w:color w:val="000000"/>
        </w:rPr>
        <w:t xml:space="preserve">(self-identified) </w:t>
      </w:r>
      <w:r w:rsidRPr="00AC4C09">
        <w:rPr>
          <w:rFonts w:ascii="Book Antiqua" w:eastAsia="Book Antiqua" w:hAnsi="Book Antiqua" w:cs="Book Antiqua"/>
          <w:color w:val="000000"/>
        </w:rPr>
        <w:t>men located in the 4 continents studied, and to other ages across the adult life span. These results show a combined mental health risk factor, suggesting that the CSRS</w:t>
      </w:r>
      <w:r w:rsidR="003D2EE2"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A is sensitive to populations at risk and may be applied to future identification of other vulnerable sub-populations.</w:t>
      </w:r>
    </w:p>
    <w:p w14:paraId="781AB384" w14:textId="155D88FB"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 xml:space="preserve">In the scientific literature, identifying as non-binary at a young age has been recognized as a risk factor for increased mental health problems compared to other age groups and to other gender identities including other types on the gender identity spectrum such as the transgender </w:t>
      </w:r>
      <w:proofErr w:type="gramStart"/>
      <w:r w:rsidRPr="00AC4C09">
        <w:rPr>
          <w:rFonts w:ascii="Book Antiqua" w:eastAsia="Book Antiqua" w:hAnsi="Book Antiqua" w:cs="Book Antiqua"/>
          <w:color w:val="000000"/>
        </w:rPr>
        <w:t>identity</w:t>
      </w:r>
      <w:r w:rsidRPr="00AC4C09">
        <w:rPr>
          <w:rFonts w:ascii="Book Antiqua" w:eastAsia="Book Antiqua" w:hAnsi="Book Antiqua" w:cs="Book Antiqua"/>
          <w:color w:val="000000"/>
          <w:vertAlign w:val="superscript"/>
        </w:rPr>
        <w:t>[</w:t>
      </w:r>
      <w:proofErr w:type="gramEnd"/>
      <w:r w:rsidR="0040654C" w:rsidRPr="00AC4C09">
        <w:rPr>
          <w:rFonts w:ascii="Book Antiqua" w:hAnsi="Book Antiqua" w:cs="Book Antiqua"/>
          <w:color w:val="000000"/>
          <w:vertAlign w:val="superscript"/>
          <w:lang w:eastAsia="zh-CN"/>
        </w:rPr>
        <w:t>3</w:t>
      </w:r>
      <w:r w:rsidRPr="00AC4C09">
        <w:rPr>
          <w:rFonts w:ascii="Book Antiqua" w:hAnsi="Book Antiqua" w:cs="Book Antiqua"/>
          <w:color w:val="000000"/>
          <w:vertAlign w:val="superscript"/>
          <w:lang w:eastAsia="zh-CN"/>
        </w:rPr>
        <w:t>8</w:t>
      </w:r>
      <w:r w:rsidRPr="00AC4C09">
        <w:rPr>
          <w:rFonts w:ascii="Book Antiqua" w:eastAsia="Book Antiqua" w:hAnsi="Book Antiqua" w:cs="Book Antiqua"/>
          <w:color w:val="000000"/>
          <w:vertAlign w:val="superscript"/>
        </w:rPr>
        <w:t>,</w:t>
      </w:r>
      <w:r w:rsidRPr="00AC4C09">
        <w:rPr>
          <w:rFonts w:ascii="Book Antiqua" w:hAnsi="Book Antiqua" w:cs="Book Antiqua"/>
          <w:color w:val="000000"/>
          <w:vertAlign w:val="superscript"/>
          <w:lang w:eastAsia="zh-CN"/>
        </w:rPr>
        <w:t>39</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The reduced affective wellbeing of those who identify as non-binary gender have been documented in research and theoretical </w:t>
      </w:r>
      <w:proofErr w:type="gramStart"/>
      <w:r w:rsidRPr="00AC4C09">
        <w:rPr>
          <w:rFonts w:ascii="Book Antiqua" w:eastAsia="Book Antiqua" w:hAnsi="Book Antiqua" w:cs="Book Antiqua"/>
          <w:color w:val="000000"/>
        </w:rPr>
        <w:t>conceptualizations</w:t>
      </w:r>
      <w:r w:rsidRPr="00AC4C09">
        <w:rPr>
          <w:rFonts w:ascii="Book Antiqua" w:eastAsia="Book Antiqua" w:hAnsi="Book Antiqua" w:cs="Book Antiqua"/>
          <w:color w:val="000000"/>
          <w:vertAlign w:val="superscript"/>
        </w:rPr>
        <w:t>[</w:t>
      </w:r>
      <w:proofErr w:type="gramEnd"/>
      <w:r w:rsidR="0040654C" w:rsidRPr="00AC4C09">
        <w:rPr>
          <w:rFonts w:ascii="Book Antiqua" w:hAnsi="Book Antiqua" w:cs="Book Antiqua"/>
          <w:color w:val="000000"/>
          <w:vertAlign w:val="superscript"/>
          <w:lang w:eastAsia="zh-CN"/>
        </w:rPr>
        <w:t>3</w:t>
      </w:r>
      <w:r w:rsidRPr="00AC4C09">
        <w:rPr>
          <w:rFonts w:ascii="Book Antiqua" w:hAnsi="Book Antiqua" w:cs="Book Antiqua"/>
          <w:color w:val="000000"/>
          <w:vertAlign w:val="superscript"/>
          <w:lang w:eastAsia="zh-CN"/>
        </w:rPr>
        <w:t>8</w:t>
      </w:r>
      <w:r w:rsidRPr="00AC4C09">
        <w:rPr>
          <w:rFonts w:ascii="Book Antiqua" w:eastAsia="Book Antiqua" w:hAnsi="Book Antiqua" w:cs="Book Antiqua"/>
          <w:color w:val="000000"/>
          <w:vertAlign w:val="superscript"/>
        </w:rPr>
        <w:t>,4</w:t>
      </w:r>
      <w:r w:rsidRPr="00AC4C09">
        <w:rPr>
          <w:rFonts w:ascii="Book Antiqua" w:hAnsi="Book Antiqua" w:cs="Book Antiqua"/>
          <w:color w:val="000000"/>
          <w:vertAlign w:val="superscript"/>
          <w:lang w:eastAsia="zh-CN"/>
        </w:rPr>
        <w:t>0</w:t>
      </w:r>
      <w:r w:rsidRPr="00AC4C09">
        <w:rPr>
          <w:rFonts w:ascii="Book Antiqua" w:eastAsia="Book Antiqua" w:hAnsi="Book Antiqua" w:cs="Book Antiqua"/>
          <w:color w:val="000000"/>
          <w:vertAlign w:val="superscript"/>
        </w:rPr>
        <w:t>,4</w:t>
      </w:r>
      <w:r w:rsidRPr="00AC4C09">
        <w:rPr>
          <w:rFonts w:ascii="Book Antiqua" w:hAnsi="Book Antiqua" w:cs="Book Antiqua"/>
          <w:color w:val="000000"/>
          <w:vertAlign w:val="superscript"/>
          <w:lang w:eastAsia="zh-CN"/>
        </w:rPr>
        <w:t>1</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w:t>
      </w:r>
      <w:r w:rsidR="00414F20" w:rsidRPr="00AC4C09">
        <w:rPr>
          <w:rFonts w:ascii="Book Antiqua" w:eastAsia="Book Antiqua" w:hAnsi="Book Antiqua" w:cs="Book Antiqua"/>
          <w:color w:val="000000"/>
        </w:rPr>
        <w:t>T</w:t>
      </w:r>
      <w:r w:rsidRPr="00AC4C09">
        <w:rPr>
          <w:rFonts w:ascii="Book Antiqua" w:eastAsia="Book Antiqua" w:hAnsi="Book Antiqua" w:cs="Book Antiqua"/>
          <w:color w:val="000000"/>
        </w:rPr>
        <w:t xml:space="preserve">o describe the unique type of distress that non-binary gender individuals might experience </w:t>
      </w:r>
      <w:r w:rsidR="00414F20" w:rsidRPr="00AC4C09">
        <w:rPr>
          <w:rFonts w:ascii="Book Antiqua" w:eastAsia="Book Antiqua" w:hAnsi="Book Antiqua" w:cs="Book Antiqua"/>
          <w:color w:val="000000"/>
        </w:rPr>
        <w:t>the term</w:t>
      </w:r>
      <w:r w:rsidRPr="00AC4C09">
        <w:rPr>
          <w:rFonts w:ascii="Book Antiqua" w:eastAsia="Book Antiqua" w:hAnsi="Book Antiqua" w:cs="Book Antiqua"/>
          <w:color w:val="000000"/>
        </w:rPr>
        <w:t xml:space="preserve"> “gender minorities stress”</w:t>
      </w:r>
      <w:r w:rsidR="00414F20" w:rsidRPr="00AC4C09">
        <w:rPr>
          <w:rFonts w:ascii="Book Antiqua" w:eastAsia="Book Antiqua" w:hAnsi="Book Antiqua" w:cs="Book Antiqua"/>
          <w:color w:val="000000"/>
        </w:rPr>
        <w:t xml:space="preserve"> was </w:t>
      </w:r>
      <w:proofErr w:type="gramStart"/>
      <w:r w:rsidR="00414F20" w:rsidRPr="00AC4C09">
        <w:rPr>
          <w:rFonts w:ascii="Book Antiqua" w:eastAsia="Book Antiqua" w:hAnsi="Book Antiqua" w:cs="Book Antiqua"/>
          <w:color w:val="000000"/>
        </w:rPr>
        <w:t>suggested</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4</w:t>
      </w:r>
      <w:r w:rsidRPr="00AC4C09">
        <w:rPr>
          <w:rFonts w:ascii="Book Antiqua" w:hAnsi="Book Antiqua" w:cs="Book Antiqua"/>
          <w:color w:val="000000"/>
          <w:vertAlign w:val="superscript"/>
          <w:lang w:eastAsia="zh-CN"/>
        </w:rPr>
        <w:t>2</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We note that more conservative social views in continents other than North America may have inhibited people from identifying as non-binary and prevented an even larger </w:t>
      </w:r>
      <w:r w:rsidRPr="00AC4C09">
        <w:rPr>
          <w:rFonts w:ascii="Book Antiqua" w:eastAsia="Book Antiqua" w:hAnsi="Book Antiqua" w:cs="Book Antiqua"/>
          <w:color w:val="000000"/>
        </w:rPr>
        <w:lastRenderedPageBreak/>
        <w:t>magnitude of the non-binary gender stress reactivity in our findings. The emotional burden of this minority and its dramatic impact on this study’s results attests to the extreme distress experienced by this sub-population.</w:t>
      </w:r>
    </w:p>
    <w:p w14:paraId="3365BFCC" w14:textId="122367A7" w:rsidR="00A77B3E" w:rsidRPr="00AC4C09" w:rsidRDefault="00A02461" w:rsidP="00B57BED">
      <w:pPr>
        <w:spacing w:line="360" w:lineRule="auto"/>
        <w:ind w:firstLineChars="200" w:firstLine="480"/>
        <w:jc w:val="both"/>
        <w:rPr>
          <w:rFonts w:ascii="Book Antiqua" w:hAnsi="Book Antiqua"/>
          <w:lang w:eastAsia="zh-CN"/>
        </w:rPr>
      </w:pPr>
      <w:r w:rsidRPr="00AC4C09">
        <w:rPr>
          <w:rFonts w:ascii="Book Antiqua" w:eastAsia="Book Antiqua" w:hAnsi="Book Antiqua" w:cs="Book Antiqua"/>
          <w:color w:val="000000"/>
        </w:rPr>
        <w:t>An additional source for the three-way interaction is related to another sub-population at risk which scored above the clinical cutoffs of all the four types of symptomatology included in the CSRS</w:t>
      </w:r>
      <w:r w:rsidR="002304E0"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A, young age groups identifying as a woman in North America. Being a woman </w:t>
      </w:r>
      <w:r w:rsidR="00414F20" w:rsidRPr="00AC4C09">
        <w:rPr>
          <w:rFonts w:ascii="Book Antiqua" w:eastAsia="Book Antiqua" w:hAnsi="Book Antiqua" w:cs="Book Antiqua"/>
          <w:color w:val="000000"/>
        </w:rPr>
        <w:t xml:space="preserve">at </w:t>
      </w:r>
      <w:r w:rsidRPr="00AC4C09">
        <w:rPr>
          <w:rFonts w:ascii="Book Antiqua" w:eastAsia="Book Antiqua" w:hAnsi="Book Antiqua" w:cs="Book Antiqua"/>
          <w:color w:val="000000"/>
        </w:rPr>
        <w:t xml:space="preserve">young age </w:t>
      </w:r>
      <w:r w:rsidR="00414F20" w:rsidRPr="00AC4C09">
        <w:rPr>
          <w:rFonts w:ascii="Book Antiqua" w:eastAsia="Book Antiqua" w:hAnsi="Book Antiqua" w:cs="Book Antiqua"/>
          <w:color w:val="000000"/>
        </w:rPr>
        <w:t xml:space="preserve">has </w:t>
      </w:r>
      <w:r w:rsidRPr="00AC4C09">
        <w:rPr>
          <w:rFonts w:ascii="Book Antiqua" w:eastAsia="Book Antiqua" w:hAnsi="Book Antiqua" w:cs="Book Antiqua"/>
          <w:color w:val="000000"/>
        </w:rPr>
        <w:t xml:space="preserve">been reported as </w:t>
      </w:r>
      <w:r w:rsidR="00414F20" w:rsidRPr="00AC4C09">
        <w:rPr>
          <w:rFonts w:ascii="Book Antiqua" w:eastAsia="Book Antiqua" w:hAnsi="Book Antiqua" w:cs="Book Antiqua"/>
          <w:color w:val="000000"/>
        </w:rPr>
        <w:t xml:space="preserve">a </w:t>
      </w:r>
      <w:r w:rsidRPr="00AC4C09">
        <w:rPr>
          <w:rFonts w:ascii="Book Antiqua" w:eastAsia="Book Antiqua" w:hAnsi="Book Antiqua" w:cs="Book Antiqua"/>
          <w:color w:val="000000"/>
        </w:rPr>
        <w:t xml:space="preserve">risk factor long before the COVID-19 </w:t>
      </w:r>
      <w:proofErr w:type="gramStart"/>
      <w:r w:rsidRPr="00AC4C09">
        <w:rPr>
          <w:rFonts w:ascii="Book Antiqua" w:eastAsia="Book Antiqua" w:hAnsi="Book Antiqua" w:cs="Book Antiqua"/>
          <w:color w:val="000000"/>
        </w:rPr>
        <w:t>outbreak</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4</w:t>
      </w:r>
      <w:r w:rsidRPr="00AC4C09">
        <w:rPr>
          <w:rFonts w:ascii="Book Antiqua" w:hAnsi="Book Antiqua" w:cs="Book Antiqua"/>
          <w:color w:val="000000"/>
          <w:vertAlign w:val="superscript"/>
          <w:lang w:eastAsia="zh-CN"/>
        </w:rPr>
        <w:t>3</w:t>
      </w:r>
      <w:r w:rsidRPr="00AC4C09">
        <w:rPr>
          <w:rFonts w:ascii="Book Antiqua" w:eastAsia="Book Antiqua" w:hAnsi="Book Antiqua" w:cs="Book Antiqua"/>
          <w:color w:val="000000"/>
          <w:vertAlign w:val="superscript"/>
        </w:rPr>
        <w:t>,4</w:t>
      </w:r>
      <w:r w:rsidRPr="00AC4C09">
        <w:rPr>
          <w:rFonts w:ascii="Book Antiqua" w:hAnsi="Book Antiqua" w:cs="Book Antiqua"/>
          <w:color w:val="000000"/>
          <w:vertAlign w:val="superscript"/>
          <w:lang w:eastAsia="zh-CN"/>
        </w:rPr>
        <w:t>4</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during the COVID-19 pandemic</w:t>
      </w:r>
      <w:r w:rsidRPr="00AC4C09">
        <w:rPr>
          <w:rFonts w:ascii="Book Antiqua" w:eastAsia="Book Antiqua" w:hAnsi="Book Antiqua" w:cs="Book Antiqua"/>
          <w:color w:val="000000"/>
          <w:vertAlign w:val="superscript"/>
        </w:rPr>
        <w:t>[4</w:t>
      </w:r>
      <w:r w:rsidRPr="00AC4C09">
        <w:rPr>
          <w:rFonts w:ascii="Book Antiqua" w:hAnsi="Book Antiqua" w:cs="Book Antiqua"/>
          <w:color w:val="000000"/>
          <w:vertAlign w:val="superscript"/>
          <w:lang w:eastAsia="zh-CN"/>
        </w:rPr>
        <w:t>5</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and in the post-COVID era</w:t>
      </w:r>
      <w:r w:rsidRPr="00AC4C09">
        <w:rPr>
          <w:rFonts w:ascii="Book Antiqua" w:eastAsia="Book Antiqua" w:hAnsi="Book Antiqua" w:cs="Book Antiqua"/>
          <w:color w:val="000000"/>
          <w:vertAlign w:val="superscript"/>
        </w:rPr>
        <w:t>[4</w:t>
      </w:r>
      <w:r w:rsidRPr="00AC4C09">
        <w:rPr>
          <w:rFonts w:ascii="Book Antiqua" w:hAnsi="Book Antiqua" w:cs="Book Antiqua"/>
          <w:color w:val="000000"/>
          <w:vertAlign w:val="superscript"/>
          <w:lang w:eastAsia="zh-CN"/>
        </w:rPr>
        <w:t>6</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in very large, epidemiological studies. Thus, our results show the sensitivity of the CSRS</w:t>
      </w:r>
      <w:r w:rsidR="002304E0"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A in measuring a specific stress reactivity spanning several conventional categories in both minoritized and majority subpopulations.</w:t>
      </w:r>
    </w:p>
    <w:p w14:paraId="617BBDDD" w14:textId="13274F6E"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In this study, the psychiatric pattern of symptoms (CSRS</w:t>
      </w:r>
      <w:r w:rsidR="00576A17"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A) was similar in infected</w:t>
      </w:r>
      <w:r w:rsidR="00A46F1E" w:rsidRPr="00AC4C09">
        <w:rPr>
          <w:rFonts w:ascii="Book Antiqua" w:hAnsi="Book Antiqua" w:cs="Book Antiqua"/>
          <w:color w:val="000000"/>
          <w:lang w:eastAsia="zh-CN"/>
        </w:rPr>
        <w:t>/</w:t>
      </w:r>
      <w:r w:rsidRPr="00AC4C09">
        <w:rPr>
          <w:rFonts w:ascii="Book Antiqua" w:eastAsia="Book Antiqua" w:hAnsi="Book Antiqua" w:cs="Book Antiqua"/>
          <w:color w:val="000000"/>
        </w:rPr>
        <w:t>recovered</w:t>
      </w:r>
      <w:r w:rsidR="00A46F1E"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SARS-CoV-2 patients and in the non-infected population, suggesting that the CSRS</w:t>
      </w:r>
      <w:r w:rsidR="001D29FD"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A </w:t>
      </w:r>
      <w:r w:rsidR="00414F20" w:rsidRPr="00AC4C09">
        <w:rPr>
          <w:rFonts w:ascii="Book Antiqua" w:eastAsia="Book Antiqua" w:hAnsi="Book Antiqua" w:cs="Book Antiqua"/>
          <w:color w:val="000000"/>
        </w:rPr>
        <w:t xml:space="preserve">is sensitive to a </w:t>
      </w:r>
      <w:r w:rsidRPr="00AC4C09">
        <w:rPr>
          <w:rFonts w:ascii="Book Antiqua" w:eastAsia="Book Antiqua" w:hAnsi="Book Antiqua" w:cs="Book Antiqua"/>
          <w:color w:val="000000"/>
        </w:rPr>
        <w:t xml:space="preserve">clinical picture </w:t>
      </w:r>
      <w:r w:rsidR="00414F20" w:rsidRPr="00AC4C09">
        <w:rPr>
          <w:rFonts w:ascii="Book Antiqua" w:eastAsia="Book Antiqua" w:hAnsi="Book Antiqua" w:cs="Book Antiqua"/>
          <w:color w:val="000000"/>
        </w:rPr>
        <w:t>in</w:t>
      </w:r>
      <w:r w:rsidRPr="00AC4C09">
        <w:rPr>
          <w:rFonts w:ascii="Book Antiqua" w:eastAsia="Book Antiqua" w:hAnsi="Book Antiqua" w:cs="Book Antiqua"/>
          <w:color w:val="000000"/>
        </w:rPr>
        <w:t xml:space="preserve"> daily life</w:t>
      </w:r>
      <w:r w:rsidR="00414F20"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beyond its relevance to catastrophes, including the COVID-19 </w:t>
      </w:r>
      <w:proofErr w:type="gramStart"/>
      <w:r w:rsidRPr="00AC4C09">
        <w:rPr>
          <w:rFonts w:ascii="Book Antiqua" w:eastAsia="Book Antiqua" w:hAnsi="Book Antiqua" w:cs="Book Antiqua"/>
          <w:color w:val="000000"/>
        </w:rPr>
        <w:t>pandemic</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16]</w:t>
      </w:r>
      <w:r w:rsidRPr="00AC4C09">
        <w:rPr>
          <w:rFonts w:ascii="Book Antiqua" w:eastAsia="Book Antiqua" w:hAnsi="Book Antiqua" w:cs="Book Antiqua"/>
          <w:color w:val="000000"/>
        </w:rPr>
        <w:t xml:space="preserve">. The neuropsychiatric part of the CSRS relating to neuropsychiatric components of the </w:t>
      </w:r>
      <w:r w:rsidR="00A46F1E" w:rsidRPr="00AC4C09">
        <w:rPr>
          <w:rFonts w:ascii="Book Antiqua" w:hAnsi="Book Antiqua" w:cs="Book Antiqua"/>
          <w:color w:val="000000"/>
          <w:lang w:eastAsia="zh-CN"/>
        </w:rPr>
        <w:t>l</w:t>
      </w:r>
      <w:r w:rsidRPr="00AC4C09">
        <w:rPr>
          <w:rFonts w:ascii="Book Antiqua" w:eastAsia="Book Antiqua" w:hAnsi="Book Antiqua" w:cs="Book Antiqua"/>
          <w:color w:val="000000"/>
        </w:rPr>
        <w:t>ong-COVID syndrome (CSRS</w:t>
      </w:r>
      <w:r w:rsidR="00576A17"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B), did not add to the explained variance and the same pattern of results was found in infected</w:t>
      </w:r>
      <w:r w:rsidR="00A46F1E"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recovered individuals. These results show that the psychiatric part of the CSRS (Type A), when controlling for infected-non infected conditions, is the type of CSRS which is sensitive to at-risk sub-populations. In accordance with a current debate, this study also suggests that the </w:t>
      </w:r>
      <w:r w:rsidR="00A46F1E" w:rsidRPr="00AC4C09">
        <w:rPr>
          <w:rFonts w:ascii="Book Antiqua" w:hAnsi="Book Antiqua" w:cs="Book Antiqua"/>
          <w:color w:val="000000"/>
          <w:lang w:eastAsia="zh-CN"/>
        </w:rPr>
        <w:t>l</w:t>
      </w:r>
      <w:r w:rsidRPr="00AC4C09">
        <w:rPr>
          <w:rFonts w:ascii="Book Antiqua" w:eastAsia="Book Antiqua" w:hAnsi="Book Antiqua" w:cs="Book Antiqua"/>
          <w:color w:val="000000"/>
        </w:rPr>
        <w:t>ong-C</w:t>
      </w:r>
      <w:r w:rsidR="00A46F1E" w:rsidRPr="00AC4C09">
        <w:rPr>
          <w:rFonts w:ascii="Book Antiqua" w:hAnsi="Book Antiqua" w:cs="Book Antiqua"/>
          <w:color w:val="000000"/>
          <w:lang w:eastAsia="zh-CN"/>
        </w:rPr>
        <w:t>OVID</w:t>
      </w:r>
      <w:r w:rsidRPr="00AC4C09">
        <w:rPr>
          <w:rFonts w:ascii="Book Antiqua" w:eastAsia="Book Antiqua" w:hAnsi="Book Antiqua" w:cs="Book Antiqua"/>
          <w:color w:val="000000"/>
        </w:rPr>
        <w:t xml:space="preserve"> syndrome is a too broad diagnostic category in neuropsychiatry, resulting in recent contradictory </w:t>
      </w:r>
      <w:proofErr w:type="gramStart"/>
      <w:r w:rsidRPr="00AC4C09">
        <w:rPr>
          <w:rFonts w:ascii="Book Antiqua" w:eastAsia="Book Antiqua" w:hAnsi="Book Antiqua" w:cs="Book Antiqua"/>
          <w:color w:val="000000"/>
        </w:rPr>
        <w:t>results</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4</w:t>
      </w:r>
      <w:r w:rsidRPr="00AC4C09">
        <w:rPr>
          <w:rFonts w:ascii="Book Antiqua" w:hAnsi="Book Antiqua" w:cs="Book Antiqua"/>
          <w:color w:val="000000"/>
          <w:vertAlign w:val="superscript"/>
          <w:lang w:eastAsia="zh-CN"/>
        </w:rPr>
        <w:t>7</w:t>
      </w:r>
      <w:r w:rsidRPr="00AC4C09">
        <w:rPr>
          <w:rFonts w:ascii="Book Antiqua" w:eastAsia="Book Antiqua" w:hAnsi="Book Antiqua" w:cs="Book Antiqua"/>
          <w:color w:val="000000"/>
          <w:vertAlign w:val="superscript"/>
        </w:rPr>
        <w:t>,</w:t>
      </w:r>
      <w:r w:rsidR="0040654C" w:rsidRPr="00AC4C09">
        <w:rPr>
          <w:rFonts w:ascii="Book Antiqua" w:hAnsi="Book Antiqua" w:cs="Book Antiqua"/>
          <w:color w:val="000000"/>
          <w:vertAlign w:val="superscript"/>
          <w:lang w:eastAsia="zh-CN"/>
        </w:rPr>
        <w:t>4</w:t>
      </w:r>
      <w:r w:rsidRPr="00AC4C09">
        <w:rPr>
          <w:rFonts w:ascii="Book Antiqua" w:hAnsi="Book Antiqua" w:cs="Book Antiqua"/>
          <w:color w:val="000000"/>
          <w:vertAlign w:val="superscript"/>
          <w:lang w:eastAsia="zh-CN"/>
        </w:rPr>
        <w:t>8</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Thus, the CSRS shows relevance for daily life stressors, beyond the pandemic situation and not as a mandatory result of the viral infection. </w:t>
      </w:r>
    </w:p>
    <w:p w14:paraId="632FAF6F" w14:textId="62078B55"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Thus, the CSRS</w:t>
      </w:r>
      <w:r w:rsidR="001D29FD"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A represents a unique transdiagnostic clinical picture combining symptomatology of affective disorders with stress </w:t>
      </w:r>
      <w:proofErr w:type="gramStart"/>
      <w:r w:rsidRPr="00AC4C09">
        <w:rPr>
          <w:rFonts w:ascii="Book Antiqua" w:eastAsia="Book Antiqua" w:hAnsi="Book Antiqua" w:cs="Book Antiqua"/>
          <w:color w:val="000000"/>
        </w:rPr>
        <w:t>reactivity</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16,</w:t>
      </w:r>
      <w:r w:rsidRPr="00AC4C09">
        <w:rPr>
          <w:rFonts w:ascii="Book Antiqua" w:hAnsi="Book Antiqua" w:cs="Book Antiqua"/>
          <w:color w:val="000000"/>
          <w:vertAlign w:val="superscript"/>
          <w:lang w:eastAsia="zh-CN"/>
        </w:rPr>
        <w:t>26,</w:t>
      </w:r>
      <w:r w:rsidRPr="00AC4C09">
        <w:rPr>
          <w:rFonts w:ascii="Book Antiqua" w:eastAsia="Book Antiqua" w:hAnsi="Book Antiqua" w:cs="Book Antiqua"/>
          <w:color w:val="000000"/>
          <w:vertAlign w:val="superscript"/>
        </w:rPr>
        <w:t>3</w:t>
      </w:r>
      <w:r w:rsidR="0040654C" w:rsidRPr="00AC4C09">
        <w:rPr>
          <w:rFonts w:ascii="Book Antiqua" w:hAnsi="Book Antiqua" w:cs="Book Antiqua"/>
          <w:color w:val="000000"/>
          <w:vertAlign w:val="superscript"/>
          <w:lang w:eastAsia="zh-CN"/>
        </w:rPr>
        <w:t>1</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The prevalence of affective disorders spans a wide range of symptomatology, with dramatic cross-cultural </w:t>
      </w:r>
      <w:proofErr w:type="gramStart"/>
      <w:r w:rsidRPr="00AC4C09">
        <w:rPr>
          <w:rFonts w:ascii="Book Antiqua" w:eastAsia="Book Antiqua" w:hAnsi="Book Antiqua" w:cs="Book Antiqua"/>
          <w:color w:val="000000"/>
        </w:rPr>
        <w:t>differences</w:t>
      </w:r>
      <w:r w:rsidRPr="00AC4C09">
        <w:rPr>
          <w:rFonts w:ascii="Book Antiqua" w:eastAsia="Book Antiqua" w:hAnsi="Book Antiqua" w:cs="Book Antiqua"/>
          <w:color w:val="000000"/>
          <w:vertAlign w:val="superscript"/>
        </w:rPr>
        <w:t>[</w:t>
      </w:r>
      <w:proofErr w:type="gramEnd"/>
      <w:r w:rsidRPr="00AC4C09">
        <w:rPr>
          <w:rFonts w:ascii="Book Antiqua" w:hAnsi="Book Antiqua" w:cs="Book Antiqua"/>
          <w:color w:val="000000"/>
          <w:vertAlign w:val="superscript"/>
          <w:lang w:eastAsia="zh-CN"/>
        </w:rPr>
        <w:t>49</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bCs/>
          <w:color w:val="000000"/>
        </w:rPr>
        <w:t>.</w:t>
      </w:r>
      <w:r w:rsidRPr="00AC4C09">
        <w:rPr>
          <w:rFonts w:ascii="Book Antiqua" w:eastAsia="Book Antiqua" w:hAnsi="Book Antiqua" w:cs="Book Antiqua"/>
          <w:color w:val="000000"/>
        </w:rPr>
        <w:t xml:space="preserve"> Reports on prevalence of stress reactions are also present across a wide range mental </w:t>
      </w:r>
      <w:proofErr w:type="gramStart"/>
      <w:r w:rsidRPr="00AC4C09">
        <w:rPr>
          <w:rFonts w:ascii="Book Antiqua" w:eastAsia="Book Antiqua" w:hAnsi="Book Antiqua" w:cs="Book Antiqua"/>
          <w:color w:val="000000"/>
        </w:rPr>
        <w:t>disorders</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5</w:t>
      </w:r>
      <w:r w:rsidRPr="00AC4C09">
        <w:rPr>
          <w:rFonts w:ascii="Book Antiqua" w:hAnsi="Book Antiqua" w:cs="Book Antiqua"/>
          <w:color w:val="000000"/>
          <w:vertAlign w:val="superscript"/>
          <w:lang w:eastAsia="zh-CN"/>
        </w:rPr>
        <w:t>0</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w:t>
      </w:r>
      <w:r w:rsidR="00D7657E"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Furthermore, earlier studies reported that at-</w:t>
      </w:r>
      <w:r w:rsidRPr="00AC4C09">
        <w:rPr>
          <w:rFonts w:ascii="Book Antiqua" w:eastAsia="Book Antiqua" w:hAnsi="Book Antiqua" w:cs="Book Antiqua"/>
          <w:color w:val="000000"/>
        </w:rPr>
        <w:lastRenderedPageBreak/>
        <w:t xml:space="preserve">risk populations do not necessarily meet the full criteria of affective disorders and stress reactivity </w:t>
      </w:r>
      <w:proofErr w:type="gramStart"/>
      <w:r w:rsidRPr="00AC4C09">
        <w:rPr>
          <w:rFonts w:ascii="Book Antiqua" w:eastAsia="Book Antiqua" w:hAnsi="Book Antiqua" w:cs="Book Antiqua"/>
          <w:color w:val="000000"/>
        </w:rPr>
        <w:t>categories</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4</w:t>
      </w:r>
      <w:r w:rsidRPr="00AC4C09">
        <w:rPr>
          <w:rFonts w:ascii="Book Antiqua" w:hAnsi="Book Antiqua" w:cs="Book Antiqua"/>
          <w:color w:val="000000"/>
          <w:vertAlign w:val="superscript"/>
          <w:lang w:eastAsia="zh-CN"/>
        </w:rPr>
        <w:t>0</w:t>
      </w:r>
      <w:r w:rsidRPr="00AC4C09">
        <w:rPr>
          <w:rFonts w:ascii="Book Antiqua" w:eastAsia="Book Antiqua" w:hAnsi="Book Antiqua" w:cs="Book Antiqua"/>
          <w:color w:val="000000"/>
          <w:vertAlign w:val="superscript"/>
        </w:rPr>
        <w:t>,4</w:t>
      </w:r>
      <w:r w:rsidRPr="00AC4C09">
        <w:rPr>
          <w:rFonts w:ascii="Book Antiqua" w:hAnsi="Book Antiqua" w:cs="Book Antiqua"/>
          <w:color w:val="000000"/>
          <w:vertAlign w:val="superscript"/>
          <w:lang w:eastAsia="zh-CN"/>
        </w:rPr>
        <w:t>4</w:t>
      </w:r>
      <w:r w:rsidRPr="00AC4C09">
        <w:rPr>
          <w:rFonts w:ascii="Book Antiqua" w:eastAsia="Book Antiqua" w:hAnsi="Book Antiqua" w:cs="Book Antiqua"/>
          <w:color w:val="000000"/>
          <w:vertAlign w:val="superscript"/>
        </w:rPr>
        <w:t>]</w:t>
      </w:r>
      <w:r w:rsidR="00D7657E"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As it arises from the current findings, and according to our previous </w:t>
      </w:r>
      <w:proofErr w:type="gramStart"/>
      <w:r w:rsidRPr="00AC4C09">
        <w:rPr>
          <w:rFonts w:ascii="Book Antiqua" w:eastAsia="Book Antiqua" w:hAnsi="Book Antiqua" w:cs="Book Antiqua"/>
          <w:color w:val="000000"/>
        </w:rPr>
        <w:t>arguments</w:t>
      </w:r>
      <w:r w:rsidRPr="00AC4C09">
        <w:rPr>
          <w:rFonts w:ascii="Book Antiqua" w:eastAsia="Book Antiqua" w:hAnsi="Book Antiqua" w:cs="Book Antiqua"/>
          <w:color w:val="000000"/>
          <w:vertAlign w:val="superscript"/>
        </w:rPr>
        <w:t>[</w:t>
      </w:r>
      <w:proofErr w:type="gramEnd"/>
      <w:r w:rsidRPr="00AC4C09">
        <w:rPr>
          <w:rFonts w:ascii="Book Antiqua" w:hAnsi="Book Antiqua" w:cs="Book Antiqua"/>
          <w:color w:val="000000"/>
          <w:vertAlign w:val="superscript"/>
          <w:lang w:eastAsia="zh-CN"/>
        </w:rPr>
        <w:t>26</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the CSRS Type A identifies, and is sensitive to individual differences in stress reactivity and reduced positive affectivity, within a transdiagnostic spectrum. </w:t>
      </w:r>
    </w:p>
    <w:p w14:paraId="376A2199" w14:textId="7B408041" w:rsidR="00A77B3E" w:rsidRPr="00AC4C09" w:rsidRDefault="00A02461" w:rsidP="00B57BED">
      <w:pPr>
        <w:spacing w:line="360" w:lineRule="auto"/>
        <w:ind w:firstLineChars="200" w:firstLine="480"/>
        <w:jc w:val="both"/>
        <w:rPr>
          <w:rFonts w:ascii="Book Antiqua" w:hAnsi="Book Antiqua"/>
          <w:lang w:eastAsia="zh-CN"/>
        </w:rPr>
      </w:pPr>
      <w:r w:rsidRPr="00AC4C09">
        <w:rPr>
          <w:rFonts w:ascii="Book Antiqua" w:eastAsia="Book Antiqua" w:hAnsi="Book Antiqua" w:cs="Book Antiqua"/>
          <w:color w:val="000000"/>
        </w:rPr>
        <w:t>The correlative design of this study is the most appropriate for the current stage of CSRS development as only after assuring the face validity of the hypothesized syndrome by empirical data, including its highly associated symptoms, a follow up design on etiological questions related to more causal assumptions may be investigated. I</w:t>
      </w:r>
      <w:r w:rsidR="00EF7D70" w:rsidRPr="00AC4C09">
        <w:rPr>
          <w:rFonts w:ascii="Book Antiqua" w:eastAsia="Book Antiqua" w:hAnsi="Book Antiqua" w:cs="Book Antiqua"/>
          <w:color w:val="000000"/>
        </w:rPr>
        <w:t>n</w:t>
      </w:r>
      <w:r w:rsidRPr="00AC4C09">
        <w:rPr>
          <w:rFonts w:ascii="Book Antiqua" w:eastAsia="Book Antiqua" w:hAnsi="Book Antiqua" w:cs="Book Antiqua"/>
          <w:color w:val="000000"/>
        </w:rPr>
        <w:t xml:space="preserve"> fact, to show that any transdiagnostic hypothesis is related to associations between symptoms spanning several traditional categories, a correlative design should be employed.</w:t>
      </w:r>
    </w:p>
    <w:p w14:paraId="7D97B01D" w14:textId="66AC814C"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As the aim of this research is primarily transdiagnostic, its correlative design affords testing the relationship and extent of association between a given number of variables (symptoms) spanning traditional classifications without meeting them in full. This type of design also allows testing whether a correlative combination of more symptoms is more prevalent than a combination of fewer symptoms from a given number of hypothesized variables</w:t>
      </w:r>
      <w:r w:rsidR="001D29FD"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in a given hypothesized combination. </w:t>
      </w:r>
    </w:p>
    <w:p w14:paraId="3F4C37F4" w14:textId="58A8B353"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 xml:space="preserve">The correlative design used in this study aimed also to show the sensitivity of CSRS to populations at risk </w:t>
      </w:r>
      <w:r w:rsidR="00EF7D70" w:rsidRPr="00AC4C09">
        <w:rPr>
          <w:rFonts w:ascii="Book Antiqua" w:eastAsia="Book Antiqua" w:hAnsi="Book Antiqua" w:cs="Book Antiqua"/>
          <w:color w:val="000000"/>
        </w:rPr>
        <w:t xml:space="preserve">who score </w:t>
      </w:r>
      <w:r w:rsidRPr="00AC4C09">
        <w:rPr>
          <w:rFonts w:ascii="Book Antiqua" w:eastAsia="Book Antiqua" w:hAnsi="Book Antiqua" w:cs="Book Antiqua"/>
          <w:color w:val="000000"/>
        </w:rPr>
        <w:t>beyond the clinical cutoff of the measures used. As such, the study also aimed to investigate the generalizability of the CSRS across continents, gender types and age-groups. This required comparisons between continents, gender types and age-groups. Thus, a correlative design and its aligned conclusion on associations between symptoms as related to demographic factors, may be derived even when employing statistical comparisons between independent (demographic, in this case) variables, and their assumed related “causal” impact on the dependent (CSRS</w:t>
      </w:r>
      <w:r w:rsidR="00576A17" w:rsidRPr="00AC4C09">
        <w:rPr>
          <w:rFonts w:ascii="Book Antiqua" w:eastAsia="Book Antiqua" w:hAnsi="Book Antiqua" w:cs="Book Antiqua"/>
          <w:color w:val="000000"/>
        </w:rPr>
        <w:t>, Type A</w:t>
      </w:r>
      <w:r w:rsidRPr="00AC4C09">
        <w:rPr>
          <w:rFonts w:ascii="Book Antiqua" w:eastAsia="Book Antiqua" w:hAnsi="Book Antiqua" w:cs="Book Antiqua"/>
          <w:color w:val="000000"/>
        </w:rPr>
        <w:t>) variables. The advantage of this approach and conclusions regarding association between independent (demographic) and dependent (CSRS</w:t>
      </w:r>
      <w:r w:rsidR="00576A17" w:rsidRPr="00AC4C09">
        <w:rPr>
          <w:rFonts w:ascii="Book Antiqua" w:eastAsia="Book Antiqua" w:hAnsi="Book Antiqua" w:cs="Book Antiqua"/>
          <w:color w:val="000000"/>
        </w:rPr>
        <w:t>,</w:t>
      </w:r>
      <w:r w:rsidR="00EF7D70" w:rsidRPr="00AC4C09">
        <w:rPr>
          <w:rFonts w:ascii="Book Antiqua" w:eastAsia="Book Antiqua" w:hAnsi="Book Antiqua" w:cs="Book Antiqua"/>
          <w:color w:val="000000"/>
        </w:rPr>
        <w:t xml:space="preserve"> Type A</w:t>
      </w:r>
      <w:r w:rsidRPr="00AC4C09">
        <w:rPr>
          <w:rFonts w:ascii="Book Antiqua" w:eastAsia="Book Antiqua" w:hAnsi="Book Antiqua" w:cs="Book Antiqua"/>
          <w:color w:val="000000"/>
        </w:rPr>
        <w:t xml:space="preserve">) variables is threefold from both scientific and clinical perspectives: (1) </w:t>
      </w:r>
      <w:r w:rsidR="00D7657E" w:rsidRPr="00AC4C09">
        <w:rPr>
          <w:rFonts w:ascii="Book Antiqua" w:hAnsi="Book Antiqua" w:cs="Book Antiqua"/>
          <w:color w:val="000000"/>
          <w:lang w:eastAsia="zh-CN"/>
        </w:rPr>
        <w:t>I</w:t>
      </w:r>
      <w:r w:rsidRPr="00AC4C09">
        <w:rPr>
          <w:rFonts w:ascii="Book Antiqua" w:eastAsia="Book Antiqua" w:hAnsi="Book Antiqua" w:cs="Book Antiqua"/>
          <w:color w:val="000000"/>
        </w:rPr>
        <w:t>t shows the generalizability of the CSRS</w:t>
      </w:r>
      <w:r w:rsidR="00D7657E"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(2) </w:t>
      </w:r>
      <w:r w:rsidR="00D7657E" w:rsidRPr="00AC4C09">
        <w:rPr>
          <w:rFonts w:ascii="Book Antiqua" w:hAnsi="Book Antiqua" w:cs="Book Antiqua"/>
          <w:color w:val="000000"/>
          <w:lang w:eastAsia="zh-CN"/>
        </w:rPr>
        <w:t>I</w:t>
      </w:r>
      <w:r w:rsidRPr="00AC4C09">
        <w:rPr>
          <w:rFonts w:ascii="Book Antiqua" w:eastAsia="Book Antiqua" w:hAnsi="Book Antiqua" w:cs="Book Antiqua"/>
          <w:color w:val="000000"/>
        </w:rPr>
        <w:t>t shows the CSRS</w:t>
      </w:r>
      <w:r w:rsidR="005E397C"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w:t>
      </w:r>
      <w:r w:rsidR="00576A17" w:rsidRPr="00AC4C09">
        <w:rPr>
          <w:rFonts w:ascii="Book Antiqua" w:eastAsia="Book Antiqua" w:hAnsi="Book Antiqua" w:cs="Book Antiqua"/>
          <w:color w:val="000000"/>
        </w:rPr>
        <w:t xml:space="preserve">Type A </w:t>
      </w:r>
      <w:r w:rsidRPr="00AC4C09">
        <w:rPr>
          <w:rFonts w:ascii="Book Antiqua" w:eastAsia="Book Antiqua" w:hAnsi="Book Antiqua" w:cs="Book Antiqua"/>
          <w:color w:val="000000"/>
        </w:rPr>
        <w:t xml:space="preserve">as clinically essential for the identification of populations at </w:t>
      </w:r>
      <w:r w:rsidRPr="00AC4C09">
        <w:rPr>
          <w:rFonts w:ascii="Book Antiqua" w:eastAsia="Book Antiqua" w:hAnsi="Book Antiqua" w:cs="Book Antiqua"/>
          <w:color w:val="000000"/>
        </w:rPr>
        <w:lastRenderedPageBreak/>
        <w:t xml:space="preserve">risk, suggesting </w:t>
      </w:r>
      <w:r w:rsidR="005E397C" w:rsidRPr="00AC4C09">
        <w:rPr>
          <w:rFonts w:ascii="Book Antiqua" w:eastAsia="Book Antiqua" w:hAnsi="Book Antiqua" w:cs="Book Antiqua"/>
          <w:color w:val="000000"/>
        </w:rPr>
        <w:t xml:space="preserve">that </w:t>
      </w:r>
      <w:r w:rsidRPr="00AC4C09">
        <w:rPr>
          <w:rFonts w:ascii="Book Antiqua" w:eastAsia="Book Antiqua" w:hAnsi="Book Antiqua" w:cs="Book Antiqua"/>
          <w:color w:val="000000"/>
        </w:rPr>
        <w:t>the CSRS</w:t>
      </w:r>
      <w:r w:rsidR="005E397C"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w:t>
      </w:r>
      <w:r w:rsidR="00576A17" w:rsidRPr="00AC4C09">
        <w:rPr>
          <w:rFonts w:ascii="Book Antiqua" w:eastAsia="Book Antiqua" w:hAnsi="Book Antiqua" w:cs="Book Antiqua"/>
          <w:color w:val="000000"/>
        </w:rPr>
        <w:t xml:space="preserve">Type A </w:t>
      </w:r>
      <w:r w:rsidRPr="00AC4C09">
        <w:rPr>
          <w:rFonts w:ascii="Book Antiqua" w:eastAsia="Book Antiqua" w:hAnsi="Book Antiqua" w:cs="Book Antiqua"/>
          <w:color w:val="000000"/>
        </w:rPr>
        <w:t>is sensitive to a unique transdiagnostic mental health condition</w:t>
      </w:r>
      <w:r w:rsidR="00D7657E" w:rsidRPr="00AC4C09">
        <w:rPr>
          <w:rFonts w:ascii="Book Antiqua" w:hAnsi="Book Antiqua" w:cs="Book Antiqua"/>
          <w:color w:val="000000"/>
          <w:lang w:eastAsia="zh-CN"/>
        </w:rPr>
        <w:t>; and</w:t>
      </w:r>
      <w:r w:rsidRPr="00AC4C09">
        <w:rPr>
          <w:rFonts w:ascii="Book Antiqua" w:eastAsia="Book Antiqua" w:hAnsi="Book Antiqua" w:cs="Book Antiqua"/>
          <w:color w:val="000000"/>
        </w:rPr>
        <w:t xml:space="preserve"> (3) </w:t>
      </w:r>
      <w:r w:rsidR="00D7657E" w:rsidRPr="00AC4C09">
        <w:rPr>
          <w:rFonts w:ascii="Book Antiqua" w:hAnsi="Book Antiqua" w:cs="Book Antiqua"/>
          <w:color w:val="000000"/>
          <w:lang w:eastAsia="zh-CN"/>
        </w:rPr>
        <w:t>I</w:t>
      </w:r>
      <w:r w:rsidRPr="00AC4C09">
        <w:rPr>
          <w:rFonts w:ascii="Book Antiqua" w:eastAsia="Book Antiqua" w:hAnsi="Book Antiqua" w:cs="Book Antiqua"/>
          <w:color w:val="000000"/>
        </w:rPr>
        <w:t>t includes a suspected indication to treat. Furthermore, the results of the analysis of variance were confirmed by significant associations between the same demographic variables and the most prevalent combination of symptoms (CSRS</w:t>
      </w:r>
      <w:r w:rsidR="00DE630C" w:rsidRPr="00AC4C09">
        <w:rPr>
          <w:rFonts w:ascii="Book Antiqua" w:eastAsia="Book Antiqua" w:hAnsi="Book Antiqua" w:cs="Book Antiqua"/>
          <w:color w:val="000000"/>
        </w:rPr>
        <w:t>,</w:t>
      </w:r>
      <w:r w:rsidR="00EF7D70" w:rsidRPr="00AC4C09">
        <w:rPr>
          <w:rFonts w:ascii="Book Antiqua" w:eastAsia="Book Antiqua" w:hAnsi="Book Antiqua" w:cs="Book Antiqua"/>
          <w:color w:val="000000"/>
        </w:rPr>
        <w:t xml:space="preserve"> Type A</w:t>
      </w:r>
      <w:r w:rsidRPr="00AC4C09">
        <w:rPr>
          <w:rFonts w:ascii="Book Antiqua" w:eastAsia="Book Antiqua" w:hAnsi="Book Antiqua" w:cs="Book Antiqua"/>
          <w:color w:val="000000"/>
        </w:rPr>
        <w:t xml:space="preserve">) in linear regression analyses. Thus, the same populations at risk, as well as the sensitivity of the CSRS to these populations, are apparent in the results of this study. </w:t>
      </w:r>
    </w:p>
    <w:p w14:paraId="6A0B6960" w14:textId="346EE7B3" w:rsidR="00A77B3E" w:rsidRPr="00AC4C09" w:rsidRDefault="00A02461" w:rsidP="00B57BED">
      <w:pPr>
        <w:spacing w:line="360" w:lineRule="auto"/>
        <w:ind w:firstLineChars="200" w:firstLine="480"/>
        <w:jc w:val="both"/>
        <w:rPr>
          <w:rFonts w:ascii="Book Antiqua" w:hAnsi="Book Antiqua"/>
          <w:lang w:eastAsia="zh-CN"/>
        </w:rPr>
      </w:pPr>
      <w:r w:rsidRPr="00AC4C09">
        <w:rPr>
          <w:rFonts w:ascii="Book Antiqua" w:eastAsia="Book Antiqua" w:hAnsi="Book Antiqua" w:cs="Book Antiqua"/>
          <w:color w:val="000000"/>
        </w:rPr>
        <w:t xml:space="preserve">The limitations of this study lie in the sampling methods utilized, which used convenience </w:t>
      </w:r>
      <w:proofErr w:type="gramStart"/>
      <w:r w:rsidRPr="00AC4C09">
        <w:rPr>
          <w:rFonts w:ascii="Book Antiqua" w:eastAsia="Book Antiqua" w:hAnsi="Book Antiqua" w:cs="Book Antiqua"/>
          <w:color w:val="000000"/>
        </w:rPr>
        <w:t>sampling</w:t>
      </w:r>
      <w:r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5</w:t>
      </w:r>
      <w:r w:rsidRPr="00AC4C09">
        <w:rPr>
          <w:rFonts w:ascii="Book Antiqua" w:hAnsi="Book Antiqua" w:cs="Book Antiqua"/>
          <w:color w:val="000000"/>
          <w:vertAlign w:val="superscript"/>
          <w:lang w:eastAsia="zh-CN"/>
        </w:rPr>
        <w:t>1</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This type of convenience online sampling became very popular and legitimate during the pandemic, although very large samples have been criticized before and after the </w:t>
      </w:r>
      <w:proofErr w:type="gramStart"/>
      <w:r w:rsidRPr="00AC4C09">
        <w:rPr>
          <w:rFonts w:ascii="Book Antiqua" w:eastAsia="Book Antiqua" w:hAnsi="Book Antiqua" w:cs="Book Antiqua"/>
          <w:color w:val="000000"/>
        </w:rPr>
        <w:t>pandemic</w:t>
      </w:r>
      <w:r w:rsidR="0013434F" w:rsidRPr="00AC4C09">
        <w:rPr>
          <w:rFonts w:ascii="Book Antiqua" w:eastAsia="Book Antiqua" w:hAnsi="Book Antiqua" w:cs="Book Antiqua"/>
          <w:color w:val="000000"/>
          <w:vertAlign w:val="superscript"/>
        </w:rPr>
        <w:t>[</w:t>
      </w:r>
      <w:proofErr w:type="gramEnd"/>
      <w:r w:rsidRPr="00AC4C09">
        <w:rPr>
          <w:rFonts w:ascii="Book Antiqua" w:eastAsia="Book Antiqua" w:hAnsi="Book Antiqua" w:cs="Book Antiqua"/>
          <w:color w:val="000000"/>
          <w:vertAlign w:val="superscript"/>
        </w:rPr>
        <w:t>5</w:t>
      </w:r>
      <w:r w:rsidRPr="00AC4C09">
        <w:rPr>
          <w:rFonts w:ascii="Book Antiqua" w:hAnsi="Book Antiqua" w:cs="Book Antiqua"/>
          <w:color w:val="000000"/>
          <w:vertAlign w:val="superscript"/>
          <w:lang w:eastAsia="zh-CN"/>
        </w:rPr>
        <w:t>2</w:t>
      </w:r>
      <w:r w:rsidRPr="00AC4C09">
        <w:rPr>
          <w:rFonts w:ascii="Book Antiqua" w:eastAsia="Book Antiqua" w:hAnsi="Book Antiqua" w:cs="Book Antiqua"/>
          <w:color w:val="000000"/>
          <w:vertAlign w:val="superscript"/>
        </w:rPr>
        <w:t>,5</w:t>
      </w:r>
      <w:r w:rsidRPr="00AC4C09">
        <w:rPr>
          <w:rFonts w:ascii="Book Antiqua" w:hAnsi="Book Antiqua" w:cs="Book Antiqua"/>
          <w:color w:val="000000"/>
          <w:vertAlign w:val="superscript"/>
          <w:lang w:eastAsia="zh-CN"/>
        </w:rPr>
        <w:t>3</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Additional limitations include the use of self-report measures (symptoms) and not diagnostic interviews (signs), and the possible bias towards samples who are computer literate. However, in our binational </w:t>
      </w:r>
      <w:proofErr w:type="gramStart"/>
      <w:r w:rsidRPr="00AC4C09">
        <w:rPr>
          <w:rFonts w:ascii="Book Antiqua" w:eastAsia="Book Antiqua" w:hAnsi="Book Antiqua" w:cs="Book Antiqua"/>
          <w:color w:val="000000"/>
        </w:rPr>
        <w:t>research</w:t>
      </w:r>
      <w:r w:rsidRPr="00AC4C09">
        <w:rPr>
          <w:rFonts w:ascii="Book Antiqua" w:eastAsia="Book Antiqua" w:hAnsi="Book Antiqua" w:cs="Book Antiqua"/>
          <w:color w:val="000000"/>
          <w:vertAlign w:val="superscript"/>
        </w:rPr>
        <w:t>[</w:t>
      </w:r>
      <w:proofErr w:type="gramEnd"/>
      <w:r w:rsidRPr="00AC4C09">
        <w:rPr>
          <w:rFonts w:ascii="Book Antiqua" w:hAnsi="Book Antiqua" w:cs="Book Antiqua"/>
          <w:color w:val="000000"/>
          <w:vertAlign w:val="superscript"/>
          <w:lang w:eastAsia="zh-CN"/>
        </w:rPr>
        <w:t>26</w:t>
      </w:r>
      <w:r w:rsidRPr="00AC4C09">
        <w:rPr>
          <w:rFonts w:ascii="Book Antiqua" w:eastAsia="Book Antiqua" w:hAnsi="Book Antiqua" w:cs="Book Antiqua"/>
          <w:color w:val="000000"/>
          <w:vertAlign w:val="superscript"/>
        </w:rPr>
        <w:t>]</w:t>
      </w:r>
      <w:r w:rsidR="005401D3"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we combined the methodology of representative sampling (Israel) with convenience sampling (Italy) and found similar results, although employing two different sampling methodologies</w:t>
      </w:r>
      <w:r w:rsidR="005E397C"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supporting the validity of the online convenience sampling. Yet to come, international studies with representative sampling, are warranted for further support of the CSRS</w:t>
      </w:r>
      <w:r w:rsidR="000F17F5"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A validity and its clinical value.</w:t>
      </w:r>
    </w:p>
    <w:p w14:paraId="52D66AA1" w14:textId="1F7C919D" w:rsidR="00A77B3E" w:rsidRPr="00AC4C09" w:rsidRDefault="00A02461" w:rsidP="00B57BED">
      <w:pPr>
        <w:spacing w:line="360" w:lineRule="auto"/>
        <w:ind w:firstLineChars="200" w:firstLine="480"/>
        <w:jc w:val="both"/>
        <w:rPr>
          <w:rFonts w:ascii="Book Antiqua" w:hAnsi="Book Antiqua"/>
        </w:rPr>
      </w:pPr>
      <w:r w:rsidRPr="00AC4C09">
        <w:rPr>
          <w:rFonts w:ascii="Book Antiqua" w:eastAsia="Book Antiqua" w:hAnsi="Book Antiqua" w:cs="Book Antiqua"/>
          <w:color w:val="000000"/>
        </w:rPr>
        <w:t>This current international study emphasizes the importance of transdiagnostic approaches for clinical identification of individual differences and sub-populations at risk that do not meet the full criteria of any traditional category. This will afford the development of more accurate prevention and treatment for those with emotional need</w:t>
      </w:r>
      <w:r w:rsidR="00DE630C" w:rsidRPr="00AC4C09">
        <w:rPr>
          <w:rFonts w:ascii="Book Antiqua" w:eastAsia="Book Antiqua" w:hAnsi="Book Antiqua" w:cs="Book Antiqua"/>
          <w:color w:val="000000"/>
        </w:rPr>
        <w:t>s</w:t>
      </w:r>
      <w:r w:rsidRPr="00AC4C09">
        <w:rPr>
          <w:rFonts w:ascii="Book Antiqua" w:eastAsia="Book Antiqua" w:hAnsi="Book Antiqua" w:cs="Book Antiqua"/>
          <w:color w:val="000000"/>
        </w:rPr>
        <w:t xml:space="preserve"> who remain without a clear diagnosis and proper clinical care. </w:t>
      </w:r>
    </w:p>
    <w:p w14:paraId="06C58BC4" w14:textId="77777777" w:rsidR="00A77B3E" w:rsidRPr="00AC4C09" w:rsidRDefault="00A77B3E" w:rsidP="00B57BED">
      <w:pPr>
        <w:spacing w:line="360" w:lineRule="auto"/>
        <w:jc w:val="both"/>
        <w:rPr>
          <w:rFonts w:ascii="Book Antiqua" w:hAnsi="Book Antiqua"/>
        </w:rPr>
      </w:pPr>
    </w:p>
    <w:p w14:paraId="638F998B"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aps/>
          <w:color w:val="000000"/>
          <w:u w:val="single"/>
        </w:rPr>
        <w:t>CONCLUSION</w:t>
      </w:r>
    </w:p>
    <w:p w14:paraId="1702644E" w14:textId="39586063"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color w:val="000000"/>
        </w:rPr>
        <w:t xml:space="preserve">This study shows a global new picture of the indication to treat derived from (1) </w:t>
      </w:r>
      <w:r w:rsidR="009148C1" w:rsidRPr="00AC4C09">
        <w:rPr>
          <w:rFonts w:ascii="Book Antiqua" w:hAnsi="Book Antiqua" w:cs="Book Antiqua"/>
          <w:color w:val="000000"/>
          <w:lang w:eastAsia="zh-CN"/>
        </w:rPr>
        <w:t>T</w:t>
      </w:r>
      <w:r w:rsidRPr="00AC4C09">
        <w:rPr>
          <w:rFonts w:ascii="Book Antiqua" w:eastAsia="Book Antiqua" w:hAnsi="Book Antiqua" w:cs="Book Antiqua"/>
          <w:color w:val="000000"/>
        </w:rPr>
        <w:t>he different populations included from around the globe</w:t>
      </w:r>
      <w:r w:rsidR="009148C1"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and (2) </w:t>
      </w:r>
      <w:r w:rsidR="009148C1" w:rsidRPr="00AC4C09">
        <w:rPr>
          <w:rFonts w:ascii="Book Antiqua" w:hAnsi="Book Antiqua" w:cs="Book Antiqua"/>
          <w:color w:val="000000"/>
          <w:lang w:eastAsia="zh-CN"/>
        </w:rPr>
        <w:t>A</w:t>
      </w:r>
      <w:r w:rsidRPr="00AC4C09">
        <w:rPr>
          <w:rFonts w:ascii="Book Antiqua" w:eastAsia="Book Antiqua" w:hAnsi="Book Antiqua" w:cs="Book Antiqua"/>
          <w:color w:val="000000"/>
        </w:rPr>
        <w:t xml:space="preserve">llowing a transdiagnostic perspective. Although the categorical model of diseases remains largely used </w:t>
      </w:r>
      <w:proofErr w:type="gramStart"/>
      <w:r w:rsidRPr="00AC4C09">
        <w:rPr>
          <w:rFonts w:ascii="Book Antiqua" w:eastAsia="Book Antiqua" w:hAnsi="Book Antiqua" w:cs="Book Antiqua"/>
          <w:color w:val="000000"/>
        </w:rPr>
        <w:t>worldwide</w:t>
      </w:r>
      <w:r w:rsidRPr="00AC4C09">
        <w:rPr>
          <w:rFonts w:ascii="Book Antiqua" w:eastAsia="Book Antiqua" w:hAnsi="Book Antiqua" w:cs="Book Antiqua"/>
          <w:color w:val="000000"/>
          <w:vertAlign w:val="superscript"/>
        </w:rPr>
        <w:t>[</w:t>
      </w:r>
      <w:proofErr w:type="gramEnd"/>
      <w:r w:rsidRPr="00AC4C09">
        <w:rPr>
          <w:rFonts w:ascii="Book Antiqua" w:hAnsi="Book Antiqua" w:cs="Book Antiqua"/>
          <w:color w:val="000000"/>
          <w:vertAlign w:val="superscript"/>
          <w:lang w:eastAsia="zh-CN"/>
        </w:rPr>
        <w:t>26</w:t>
      </w:r>
      <w:r w:rsidRPr="00AC4C09">
        <w:rPr>
          <w:rFonts w:ascii="Book Antiqua" w:eastAsia="Book Antiqua" w:hAnsi="Book Antiqua" w:cs="Book Antiqua"/>
          <w:color w:val="000000"/>
          <w:vertAlign w:val="superscript"/>
        </w:rPr>
        <w:t>]</w:t>
      </w:r>
      <w:r w:rsidRPr="00AC4C09">
        <w:rPr>
          <w:rFonts w:ascii="Book Antiqua" w:eastAsia="Book Antiqua" w:hAnsi="Book Antiqua" w:cs="Book Antiqua"/>
          <w:color w:val="000000"/>
        </w:rPr>
        <w:t xml:space="preserve">, the future will tell if transdiagnostic categories will be part of the next revisions of the DSM and ICD conventional systems to facilitate a resolution of the crisis </w:t>
      </w:r>
      <w:r w:rsidRPr="00AC4C09">
        <w:rPr>
          <w:rFonts w:ascii="Book Antiqua" w:eastAsia="Book Antiqua" w:hAnsi="Book Antiqua" w:cs="Book Antiqua"/>
          <w:color w:val="000000"/>
        </w:rPr>
        <w:lastRenderedPageBreak/>
        <w:t>in the field of psychiatry</w:t>
      </w:r>
      <w:r w:rsidRPr="00AC4C09">
        <w:rPr>
          <w:rFonts w:ascii="Book Antiqua" w:eastAsia="Book Antiqua" w:hAnsi="Book Antiqua" w:cs="Book Antiqua"/>
          <w:color w:val="000000"/>
          <w:vertAlign w:val="superscript"/>
        </w:rPr>
        <w:t>[1]</w:t>
      </w:r>
      <w:r w:rsidRPr="00AC4C09">
        <w:rPr>
          <w:rFonts w:ascii="Book Antiqua" w:eastAsia="Book Antiqua" w:hAnsi="Book Antiqua" w:cs="Book Antiqua"/>
          <w:color w:val="000000"/>
        </w:rPr>
        <w:t xml:space="preserve">. Indeed, a transdiagnostic approach recognizes the inherent complexity and heterogeneity of mental disorders by focusing on shared underlying dimensions rather than rigid diagnostic categories. This allows for a more nuanced understanding of psychopathology and better captures the overlapping symptomatology often observed across different disorders. Hence, future international transdiagnostic clinical research is warranted. To support psychiatrists in their clinical practice, future research may utilize transdiagnostic approaches to classify patients who show a mixed clinical picture when applied in </w:t>
      </w:r>
      <w:r w:rsidR="00EF7D70" w:rsidRPr="00AC4C09">
        <w:rPr>
          <w:rFonts w:ascii="Book Antiqua" w:eastAsia="Book Antiqua" w:hAnsi="Book Antiqua" w:cs="Book Antiqua"/>
          <w:color w:val="000000"/>
        </w:rPr>
        <w:t xml:space="preserve">face-to-face </w:t>
      </w:r>
      <w:r w:rsidRPr="00AC4C09">
        <w:rPr>
          <w:rFonts w:ascii="Book Antiqua" w:eastAsia="Book Antiqua" w:hAnsi="Book Antiqua" w:cs="Book Antiqua"/>
          <w:color w:val="000000"/>
        </w:rPr>
        <w:t>clinical meetings</w:t>
      </w:r>
      <w:r w:rsidR="00370F54" w:rsidRPr="00AC4C09">
        <w:rPr>
          <w:rFonts w:ascii="Book Antiqua" w:eastAsia="Book Antiqua" w:hAnsi="Book Antiqua" w:cs="Book Antiqua"/>
          <w:color w:val="000000"/>
        </w:rPr>
        <w:t xml:space="preserve"> (signs)</w:t>
      </w:r>
      <w:r w:rsidRPr="00AC4C09">
        <w:rPr>
          <w:rFonts w:ascii="Book Antiqua" w:eastAsia="Book Antiqua" w:hAnsi="Book Antiqua" w:cs="Book Antiqua"/>
          <w:color w:val="000000"/>
        </w:rPr>
        <w:t xml:space="preserve"> compared to </w:t>
      </w:r>
      <w:r w:rsidR="0049164B" w:rsidRPr="00AC4C09">
        <w:rPr>
          <w:rFonts w:ascii="Book Antiqua" w:eastAsia="Book Antiqua" w:hAnsi="Book Antiqua" w:cs="Book Antiqua"/>
          <w:color w:val="000000"/>
        </w:rPr>
        <w:t xml:space="preserve">remote </w:t>
      </w:r>
      <w:r w:rsidR="00370F54" w:rsidRPr="00AC4C09">
        <w:rPr>
          <w:rFonts w:ascii="Book Antiqua" w:eastAsia="Book Antiqua" w:hAnsi="Book Antiqua" w:cs="Arial"/>
          <w:color w:val="000000"/>
          <w:lang w:bidi="he-IL"/>
        </w:rPr>
        <w:t>self-</w:t>
      </w:r>
      <w:r w:rsidRPr="00AC4C09">
        <w:rPr>
          <w:rFonts w:ascii="Book Antiqua" w:eastAsia="Book Antiqua" w:hAnsi="Book Antiqua" w:cs="Book Antiqua"/>
          <w:color w:val="000000"/>
        </w:rPr>
        <w:t xml:space="preserve">scoring </w:t>
      </w:r>
      <w:r w:rsidR="00370F54" w:rsidRPr="00AC4C09">
        <w:rPr>
          <w:rFonts w:ascii="Book Antiqua" w:eastAsia="Book Antiqua" w:hAnsi="Book Antiqua" w:cs="Book Antiqua"/>
          <w:color w:val="000000"/>
        </w:rPr>
        <w:t xml:space="preserve">(symptoms) </w:t>
      </w:r>
      <w:r w:rsidR="00DE630C" w:rsidRPr="00AC4C09">
        <w:rPr>
          <w:rFonts w:ascii="Book Antiqua" w:eastAsia="Book Antiqua" w:hAnsi="Book Antiqua" w:cs="Book Antiqua"/>
          <w:color w:val="000000"/>
        </w:rPr>
        <w:t xml:space="preserve">by </w:t>
      </w:r>
      <w:r w:rsidRPr="00AC4C09">
        <w:rPr>
          <w:rFonts w:ascii="Book Antiqua" w:eastAsia="Book Antiqua" w:hAnsi="Book Antiqua" w:cs="Book Antiqua"/>
          <w:color w:val="000000"/>
        </w:rPr>
        <w:t>the same patients.</w:t>
      </w:r>
    </w:p>
    <w:p w14:paraId="51CED303" w14:textId="77777777" w:rsidR="00A77B3E" w:rsidRPr="00AC4C09" w:rsidRDefault="00A77B3E" w:rsidP="00B57BED">
      <w:pPr>
        <w:spacing w:line="360" w:lineRule="auto"/>
        <w:jc w:val="both"/>
        <w:rPr>
          <w:rFonts w:ascii="Book Antiqua" w:hAnsi="Book Antiqua"/>
        </w:rPr>
      </w:pPr>
    </w:p>
    <w:p w14:paraId="0681E94B"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aps/>
          <w:color w:val="000000"/>
          <w:u w:val="single"/>
        </w:rPr>
        <w:t>ARTICLE HIGHLIGHTS</w:t>
      </w:r>
    </w:p>
    <w:p w14:paraId="40DF957F"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i/>
          <w:color w:val="000000"/>
        </w:rPr>
        <w:t>Research background</w:t>
      </w:r>
    </w:p>
    <w:p w14:paraId="5C770C44" w14:textId="1DECE8D3"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color w:val="000000"/>
        </w:rPr>
        <w:t>The debate regarding diagnostic classification syste</w:t>
      </w:r>
      <w:r w:rsidR="009148C1" w:rsidRPr="00AC4C09">
        <w:rPr>
          <w:rFonts w:ascii="Book Antiqua" w:eastAsia="Book Antiqua" w:hAnsi="Book Antiqua" w:cs="Book Antiqua"/>
          <w:color w:val="000000"/>
        </w:rPr>
        <w:t xml:space="preserve">ms in psychiatry (categorial </w:t>
      </w:r>
      <w:r w:rsidR="009148C1" w:rsidRPr="00AC4C09">
        <w:rPr>
          <w:rFonts w:ascii="Book Antiqua" w:eastAsia="Book Antiqua" w:hAnsi="Book Antiqua" w:cs="Book Antiqua"/>
          <w:i/>
          <w:color w:val="000000"/>
        </w:rPr>
        <w:t>vs</w:t>
      </w:r>
      <w:r w:rsidRPr="00AC4C09">
        <w:rPr>
          <w:rFonts w:ascii="Book Antiqua" w:eastAsia="Book Antiqua" w:hAnsi="Book Antiqua" w:cs="Book Antiqua"/>
          <w:color w:val="000000"/>
        </w:rPr>
        <w:t xml:space="preserve"> dimensional systems) has essential implications for the diagnosis, prevention and treatment of stress reactions.</w:t>
      </w:r>
    </w:p>
    <w:p w14:paraId="5E1E7274" w14:textId="77777777" w:rsidR="00A77B3E" w:rsidRPr="00AC4C09" w:rsidRDefault="00A77B3E" w:rsidP="00B57BED">
      <w:pPr>
        <w:spacing w:line="360" w:lineRule="auto"/>
        <w:jc w:val="both"/>
        <w:rPr>
          <w:rFonts w:ascii="Book Antiqua" w:hAnsi="Book Antiqua"/>
        </w:rPr>
      </w:pPr>
    </w:p>
    <w:p w14:paraId="5119BF9B"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i/>
          <w:color w:val="000000"/>
        </w:rPr>
        <w:t>Research motivation</w:t>
      </w:r>
    </w:p>
    <w:p w14:paraId="63D873A0" w14:textId="5881CC4E" w:rsidR="00A77B3E" w:rsidRPr="00AC4C09" w:rsidRDefault="00A02461" w:rsidP="00B57BED">
      <w:pPr>
        <w:spacing w:line="360" w:lineRule="auto"/>
        <w:jc w:val="both"/>
        <w:rPr>
          <w:rFonts w:ascii="Book Antiqua" w:hAnsi="Book Antiqua"/>
          <w:lang w:eastAsia="zh-CN"/>
        </w:rPr>
      </w:pPr>
      <w:r w:rsidRPr="00AC4C09">
        <w:rPr>
          <w:rFonts w:ascii="Book Antiqua" w:eastAsia="Book Antiqua" w:hAnsi="Book Antiqua" w:cs="Book Antiqua"/>
          <w:color w:val="000000"/>
        </w:rPr>
        <w:t xml:space="preserve">We previously found a unique pattern of stress reaction in a study executed during the </w:t>
      </w:r>
      <w:r w:rsidR="00B75D8D" w:rsidRPr="00AC4C09">
        <w:rPr>
          <w:rFonts w:ascii="Book Antiqua" w:eastAsia="Book Antiqua" w:hAnsi="Book Antiqua" w:cs="Book Antiqua"/>
        </w:rPr>
        <w:t>coronavirus disease 2019</w:t>
      </w:r>
      <w:r w:rsidR="002D5DB5"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 xml:space="preserve">pandemic using large representative samples in two countries, and termed it the </w:t>
      </w:r>
      <w:r w:rsidR="002E6F4A" w:rsidRPr="00AC4C09">
        <w:rPr>
          <w:rFonts w:ascii="Book Antiqua" w:hAnsi="Book Antiqua" w:cs="Book Antiqua"/>
          <w:lang w:eastAsia="zh-CN"/>
        </w:rPr>
        <w:t>C</w:t>
      </w:r>
      <w:r w:rsidR="005764CD" w:rsidRPr="00AC4C09">
        <w:rPr>
          <w:rFonts w:ascii="Book Antiqua" w:eastAsia="Book Antiqua" w:hAnsi="Book Antiqua" w:cs="Book Antiqua"/>
        </w:rPr>
        <w:t xml:space="preserve">omplex </w:t>
      </w:r>
      <w:r w:rsidR="002E6F4A" w:rsidRPr="00AC4C09">
        <w:rPr>
          <w:rFonts w:ascii="Book Antiqua" w:hAnsi="Book Antiqua" w:cs="Book Antiqua"/>
          <w:lang w:eastAsia="zh-CN"/>
        </w:rPr>
        <w:t>S</w:t>
      </w:r>
      <w:r w:rsidR="005764CD" w:rsidRPr="00AC4C09">
        <w:rPr>
          <w:rFonts w:ascii="Book Antiqua" w:eastAsia="Book Antiqua" w:hAnsi="Book Antiqua" w:cs="Book Antiqua"/>
        </w:rPr>
        <w:t xml:space="preserve">tress </w:t>
      </w:r>
      <w:r w:rsidR="002E6F4A" w:rsidRPr="00AC4C09">
        <w:rPr>
          <w:rFonts w:ascii="Book Antiqua" w:hAnsi="Book Antiqua" w:cs="Book Antiqua"/>
          <w:lang w:eastAsia="zh-CN"/>
        </w:rPr>
        <w:t>R</w:t>
      </w:r>
      <w:r w:rsidR="005764CD" w:rsidRPr="00AC4C09">
        <w:rPr>
          <w:rFonts w:ascii="Book Antiqua" w:eastAsia="Book Antiqua" w:hAnsi="Book Antiqua" w:cs="Book Antiqua"/>
        </w:rPr>
        <w:t xml:space="preserve">eaction </w:t>
      </w:r>
      <w:r w:rsidR="002E6F4A" w:rsidRPr="00AC4C09">
        <w:rPr>
          <w:rFonts w:ascii="Book Antiqua" w:hAnsi="Book Antiqua" w:cs="Book Antiqua"/>
          <w:lang w:eastAsia="zh-CN"/>
        </w:rPr>
        <w:t>S</w:t>
      </w:r>
      <w:r w:rsidR="005764CD" w:rsidRPr="00AC4C09">
        <w:rPr>
          <w:rFonts w:ascii="Book Antiqua" w:eastAsia="Book Antiqua" w:hAnsi="Book Antiqua" w:cs="Book Antiqua"/>
        </w:rPr>
        <w:t>yndrome</w:t>
      </w:r>
      <w:r w:rsidRPr="00AC4C09">
        <w:rPr>
          <w:rFonts w:ascii="Book Antiqua" w:eastAsia="Book Antiqua" w:hAnsi="Book Antiqua" w:cs="Book Antiqua"/>
          <w:color w:val="000000"/>
        </w:rPr>
        <w:t xml:space="preserve"> (CSRS). In the current international study, in four continents, using six languages we aimed to investigate the generalization of the CSRS and its sensitivity to populations at risk</w:t>
      </w:r>
      <w:r w:rsidR="003E6296" w:rsidRPr="00AC4C09">
        <w:rPr>
          <w:rFonts w:ascii="Book Antiqua" w:hAnsi="Book Antiqua" w:cs="Book Antiqua"/>
          <w:color w:val="000000"/>
          <w:lang w:eastAsia="zh-CN"/>
        </w:rPr>
        <w:t>.</w:t>
      </w:r>
    </w:p>
    <w:p w14:paraId="01D8A48F" w14:textId="77777777" w:rsidR="00A77B3E" w:rsidRPr="00AC4C09" w:rsidRDefault="00A77B3E" w:rsidP="00B57BED">
      <w:pPr>
        <w:spacing w:line="360" w:lineRule="auto"/>
        <w:jc w:val="both"/>
        <w:rPr>
          <w:rFonts w:ascii="Book Antiqua" w:hAnsi="Book Antiqua"/>
        </w:rPr>
      </w:pPr>
    </w:p>
    <w:p w14:paraId="6F2DB6D9"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i/>
          <w:color w:val="000000"/>
        </w:rPr>
        <w:t>Research objectives</w:t>
      </w:r>
    </w:p>
    <w:p w14:paraId="47CC85D1" w14:textId="68583AB7" w:rsidR="00A77B3E" w:rsidRPr="00AC4C09" w:rsidRDefault="00917970" w:rsidP="00B57BED">
      <w:pPr>
        <w:spacing w:line="360" w:lineRule="auto"/>
        <w:jc w:val="both"/>
        <w:rPr>
          <w:rFonts w:ascii="Book Antiqua" w:hAnsi="Book Antiqua"/>
        </w:rPr>
      </w:pPr>
      <w:r w:rsidRPr="00AC4C09">
        <w:rPr>
          <w:rFonts w:ascii="Book Antiqua" w:hAnsi="Book Antiqua" w:cs="Book Antiqua"/>
          <w:color w:val="000000"/>
          <w:lang w:eastAsia="zh-CN"/>
        </w:rPr>
        <w:t>W</w:t>
      </w:r>
      <w:r w:rsidR="00A02461" w:rsidRPr="00AC4C09">
        <w:rPr>
          <w:rFonts w:ascii="Book Antiqua" w:eastAsia="Book Antiqua" w:hAnsi="Book Antiqua" w:cs="Book Antiqua"/>
          <w:color w:val="000000"/>
        </w:rPr>
        <w:t>e aimed to investigate CSRS</w:t>
      </w:r>
      <w:r w:rsidR="00FF3B60" w:rsidRPr="00AC4C09">
        <w:rPr>
          <w:rFonts w:ascii="Book Antiqua" w:eastAsia="Book Antiqua" w:hAnsi="Book Antiqua" w:cs="Book Antiqua"/>
          <w:color w:val="000000"/>
        </w:rPr>
        <w:t>,</w:t>
      </w:r>
      <w:r w:rsidR="00A02461" w:rsidRPr="00AC4C09">
        <w:rPr>
          <w:rFonts w:ascii="Book Antiqua" w:eastAsia="Book Antiqua" w:hAnsi="Book Antiqua" w:cs="Book Antiqua"/>
          <w:color w:val="000000"/>
        </w:rPr>
        <w:t xml:space="preserve"> Type A </w:t>
      </w:r>
      <w:r w:rsidR="001A734E" w:rsidRPr="00AC4C09">
        <w:rPr>
          <w:rFonts w:ascii="Book Antiqua" w:hAnsi="Book Antiqua" w:cs="Book Antiqua"/>
          <w:color w:val="000000"/>
          <w:lang w:eastAsia="zh-CN"/>
        </w:rPr>
        <w:t>[</w:t>
      </w:r>
      <w:r w:rsidR="00A02461" w:rsidRPr="00AC4C09">
        <w:rPr>
          <w:rFonts w:ascii="Book Antiqua" w:eastAsia="Book Antiqua" w:hAnsi="Book Antiqua" w:cs="Book Antiqua"/>
          <w:color w:val="000000"/>
        </w:rPr>
        <w:t xml:space="preserve">psychiatric symptoms, spanning anxiety, depression, stress symptoms, and </w:t>
      </w:r>
      <w:r w:rsidR="001A734E" w:rsidRPr="00AC4C09">
        <w:rPr>
          <w:rFonts w:ascii="Book Antiqua" w:eastAsia="Book Antiqua" w:hAnsi="Book Antiqua" w:cs="Book Antiqua"/>
        </w:rPr>
        <w:t>post-traumatic stress disorder (PTSD)</w:t>
      </w:r>
      <w:r w:rsidR="001A734E" w:rsidRPr="00AC4C09">
        <w:rPr>
          <w:rFonts w:ascii="Book Antiqua" w:hAnsi="Book Antiqua" w:cs="Book Antiqua"/>
          <w:color w:val="000000"/>
          <w:lang w:eastAsia="zh-CN"/>
        </w:rPr>
        <w:t>]</w:t>
      </w:r>
      <w:r w:rsidR="00A02461" w:rsidRPr="00AC4C09">
        <w:rPr>
          <w:rFonts w:ascii="Book Antiqua" w:eastAsia="Book Antiqua" w:hAnsi="Book Antiqua" w:cs="Book Antiqua"/>
          <w:color w:val="000000"/>
        </w:rPr>
        <w:t xml:space="preserve">, with or without </w:t>
      </w:r>
      <w:r w:rsidRPr="00AC4C09">
        <w:rPr>
          <w:rFonts w:ascii="Book Antiqua" w:hAnsi="Book Antiqua" w:cs="Book Antiqua"/>
          <w:color w:val="000000"/>
          <w:lang w:eastAsia="zh-CN"/>
        </w:rPr>
        <w:t>l</w:t>
      </w:r>
      <w:r w:rsidR="00A02461" w:rsidRPr="00AC4C09">
        <w:rPr>
          <w:rFonts w:ascii="Book Antiqua" w:eastAsia="Book Antiqua" w:hAnsi="Book Antiqua" w:cs="Book Antiqua"/>
          <w:color w:val="000000"/>
        </w:rPr>
        <w:t>ong-COVID residuals (CSRS</w:t>
      </w:r>
      <w:r w:rsidR="00FF3B60" w:rsidRPr="00AC4C09">
        <w:rPr>
          <w:rFonts w:ascii="Book Antiqua" w:eastAsia="Book Antiqua" w:hAnsi="Book Antiqua" w:cs="Book Antiqua"/>
          <w:color w:val="000000"/>
        </w:rPr>
        <w:t>,</w:t>
      </w:r>
      <w:r w:rsidR="00A02461" w:rsidRPr="00AC4C09">
        <w:rPr>
          <w:rFonts w:ascii="Book Antiqua" w:eastAsia="Book Antiqua" w:hAnsi="Book Antiqua" w:cs="Book Antiqua"/>
          <w:color w:val="000000"/>
        </w:rPr>
        <w:t xml:space="preserve"> Type B, neuropsychiatric symptoms spanning cognitive deficits and fatigue, excluding systemic symptoms). Our two-tailed hypothesis was that CSRS is a condition related to an unrecognized type of stress reaction in daily life in the </w:t>
      </w:r>
      <w:r w:rsidR="00A02461" w:rsidRPr="00AC4C09">
        <w:rPr>
          <w:rFonts w:ascii="Book Antiqua" w:eastAsia="Book Antiqua" w:hAnsi="Book Antiqua" w:cs="Book Antiqua"/>
          <w:color w:val="000000"/>
        </w:rPr>
        <w:lastRenderedPageBreak/>
        <w:t xml:space="preserve">general population (Type A) or that it is related to the </w:t>
      </w:r>
      <w:r w:rsidR="001A4C43" w:rsidRPr="00AC4C09">
        <w:rPr>
          <w:rFonts w:ascii="Book Antiqua" w:eastAsia="Book Antiqua" w:hAnsi="Book Antiqua" w:cs="Book Antiqua"/>
        </w:rPr>
        <w:t>severe acute respiratory syndrome coronavirus 2</w:t>
      </w:r>
      <w:r w:rsidR="00A02461" w:rsidRPr="00AC4C09">
        <w:rPr>
          <w:rFonts w:ascii="Book Antiqua" w:eastAsia="Book Antiqua" w:hAnsi="Book Antiqua" w:cs="Book Antiqua"/>
          <w:color w:val="000000"/>
        </w:rPr>
        <w:t xml:space="preserve"> infection and its </w:t>
      </w:r>
      <w:r w:rsidR="006D693A" w:rsidRPr="00AC4C09">
        <w:rPr>
          <w:rFonts w:ascii="Book Antiqua" w:hAnsi="Book Antiqua" w:cs="Book Antiqua"/>
          <w:color w:val="000000"/>
          <w:lang w:eastAsia="zh-CN"/>
        </w:rPr>
        <w:t>l</w:t>
      </w:r>
      <w:r w:rsidR="00A02461" w:rsidRPr="00AC4C09">
        <w:rPr>
          <w:rFonts w:ascii="Book Antiqua" w:eastAsia="Book Antiqua" w:hAnsi="Book Antiqua" w:cs="Book Antiqua"/>
          <w:color w:val="000000"/>
        </w:rPr>
        <w:t xml:space="preserve">ong-COVID residuals (Type B). </w:t>
      </w:r>
    </w:p>
    <w:p w14:paraId="0C366B63" w14:textId="77777777" w:rsidR="00A77B3E" w:rsidRPr="00AC4C09" w:rsidRDefault="00A77B3E" w:rsidP="00B57BED">
      <w:pPr>
        <w:spacing w:line="360" w:lineRule="auto"/>
        <w:jc w:val="both"/>
        <w:rPr>
          <w:rFonts w:ascii="Book Antiqua" w:hAnsi="Book Antiqua"/>
        </w:rPr>
      </w:pPr>
    </w:p>
    <w:p w14:paraId="1EC25AE2"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i/>
          <w:color w:val="000000"/>
        </w:rPr>
        <w:t>Research methods</w:t>
      </w:r>
    </w:p>
    <w:p w14:paraId="21254022" w14:textId="173333F5" w:rsidR="00A77B3E" w:rsidRPr="00AC4C09" w:rsidRDefault="00312082" w:rsidP="00B57BED">
      <w:pPr>
        <w:spacing w:line="360" w:lineRule="auto"/>
        <w:jc w:val="both"/>
        <w:rPr>
          <w:rFonts w:ascii="Book Antiqua" w:hAnsi="Book Antiqua"/>
        </w:rPr>
      </w:pPr>
      <w:r w:rsidRPr="00AC4C09">
        <w:rPr>
          <w:rFonts w:ascii="Book Antiqua" w:hAnsi="Book Antiqua" w:cs="Book Antiqua"/>
          <w:color w:val="000000"/>
          <w:lang w:eastAsia="zh-CN"/>
        </w:rPr>
        <w:t>M</w:t>
      </w:r>
      <w:r w:rsidR="00A02461" w:rsidRPr="00AC4C09">
        <w:rPr>
          <w:rFonts w:ascii="Book Antiqua" w:eastAsia="Book Antiqua" w:hAnsi="Book Antiqua" w:cs="Book Antiqua"/>
          <w:color w:val="000000"/>
        </w:rPr>
        <w:t xml:space="preserve">edia-supported study using the </w:t>
      </w:r>
      <w:r w:rsidR="00B72563" w:rsidRPr="00AC4C09">
        <w:rPr>
          <w:rFonts w:ascii="Book Antiqua" w:eastAsia="Book Antiqua" w:hAnsi="Book Antiqua" w:cs="Book Antiqua"/>
          <w:color w:val="000000"/>
        </w:rPr>
        <w:t>Qualtrics</w:t>
      </w:r>
      <w:r w:rsidR="00A02461" w:rsidRPr="00AC4C09">
        <w:rPr>
          <w:rFonts w:ascii="Book Antiqua" w:eastAsia="Book Antiqua" w:hAnsi="Book Antiqua" w:cs="Book Antiqua"/>
          <w:color w:val="000000"/>
        </w:rPr>
        <w:t xml:space="preserve"> platform.</w:t>
      </w:r>
    </w:p>
    <w:p w14:paraId="2D1A1C63" w14:textId="77777777" w:rsidR="00A77B3E" w:rsidRPr="00AC4C09" w:rsidRDefault="00A77B3E" w:rsidP="00B57BED">
      <w:pPr>
        <w:spacing w:line="360" w:lineRule="auto"/>
        <w:jc w:val="both"/>
        <w:rPr>
          <w:rFonts w:ascii="Book Antiqua" w:hAnsi="Book Antiqua"/>
        </w:rPr>
      </w:pPr>
    </w:p>
    <w:p w14:paraId="5DBFD91B"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i/>
          <w:color w:val="000000"/>
        </w:rPr>
        <w:t>Research results</w:t>
      </w:r>
    </w:p>
    <w:p w14:paraId="23F8C42A" w14:textId="0E76967A" w:rsidR="00A77B3E" w:rsidRPr="00AC4C09" w:rsidRDefault="00A02461" w:rsidP="00B57BED">
      <w:pPr>
        <w:spacing w:line="360" w:lineRule="auto"/>
        <w:jc w:val="both"/>
        <w:rPr>
          <w:rFonts w:ascii="Book Antiqua" w:hAnsi="Book Antiqua"/>
          <w:lang w:eastAsia="zh-CN"/>
        </w:rPr>
      </w:pPr>
      <w:r w:rsidRPr="00AC4C09">
        <w:rPr>
          <w:rFonts w:ascii="Book Antiqua" w:eastAsia="Book Antiqua" w:hAnsi="Book Antiqua" w:cs="Book Antiqua"/>
          <w:color w:val="000000"/>
        </w:rPr>
        <w:t>The results of the Proportion Analys</w:t>
      </w:r>
      <w:r w:rsidR="004E456C" w:rsidRPr="00AC4C09">
        <w:rPr>
          <w:rFonts w:ascii="Book Antiqua" w:eastAsia="Book Antiqua" w:hAnsi="Book Antiqua" w:cs="Book Antiqua"/>
          <w:color w:val="000000"/>
        </w:rPr>
        <w:t>e</w:t>
      </w:r>
      <w:r w:rsidRPr="00AC4C09">
        <w:rPr>
          <w:rFonts w:ascii="Book Antiqua" w:eastAsia="Book Antiqua" w:hAnsi="Book Antiqua" w:cs="Book Antiqua"/>
          <w:color w:val="000000"/>
        </w:rPr>
        <w:t>s showed that the prevalence of 4 symptoms spanning anxiety, depression, stress symptoms, and PTSD was significantly higher than the most prevalent combinations of fewer symptoms across 4 continents, age groups, and gender (CSRS</w:t>
      </w:r>
      <w:r w:rsidR="004E456C"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Type A). Further analyses </w:t>
      </w:r>
      <w:r w:rsidR="004E456C" w:rsidRPr="00AC4C09">
        <w:rPr>
          <w:rFonts w:ascii="Book Antiqua" w:eastAsia="Book Antiqua" w:hAnsi="Book Antiqua" w:cs="Book Antiqua"/>
          <w:color w:val="000000"/>
        </w:rPr>
        <w:t xml:space="preserve">identified </w:t>
      </w:r>
      <w:r w:rsidRPr="00AC4C09">
        <w:rPr>
          <w:rFonts w:ascii="Book Antiqua" w:eastAsia="Book Antiqua" w:hAnsi="Book Antiqua" w:cs="Book Antiqua"/>
          <w:color w:val="000000"/>
        </w:rPr>
        <w:t xml:space="preserve">two populations at risk: (1) </w:t>
      </w:r>
      <w:r w:rsidR="003E7536" w:rsidRPr="00AC4C09">
        <w:rPr>
          <w:rFonts w:ascii="Book Antiqua" w:hAnsi="Book Antiqua" w:cs="Book Antiqua"/>
          <w:color w:val="000000"/>
          <w:lang w:eastAsia="zh-CN"/>
        </w:rPr>
        <w:t>I</w:t>
      </w:r>
      <w:r w:rsidRPr="00AC4C09">
        <w:rPr>
          <w:rFonts w:ascii="Book Antiqua" w:eastAsia="Book Antiqua" w:hAnsi="Book Antiqua" w:cs="Book Antiqua"/>
          <w:color w:val="000000"/>
        </w:rPr>
        <w:t>ndividuals that self-identified as non-binary gender</w:t>
      </w:r>
      <w:r w:rsidR="003E7536" w:rsidRPr="00AC4C09">
        <w:rPr>
          <w:rFonts w:ascii="Book Antiqua" w:hAnsi="Book Antiqua" w:cs="Book Antiqua"/>
          <w:color w:val="000000"/>
          <w:lang w:eastAsia="zh-CN"/>
        </w:rPr>
        <w:t>;</w:t>
      </w:r>
      <w:r w:rsidRPr="00AC4C09">
        <w:rPr>
          <w:rFonts w:ascii="Book Antiqua" w:eastAsia="Book Antiqua" w:hAnsi="Book Antiqua" w:cs="Book Antiqua"/>
          <w:color w:val="000000"/>
        </w:rPr>
        <w:t xml:space="preserve"> and (2) </w:t>
      </w:r>
      <w:r w:rsidR="003E7536" w:rsidRPr="00AC4C09">
        <w:rPr>
          <w:rFonts w:ascii="Book Antiqua" w:hAnsi="Book Antiqua" w:cs="Book Antiqua"/>
          <w:color w:val="000000"/>
          <w:lang w:eastAsia="zh-CN"/>
        </w:rPr>
        <w:t>W</w:t>
      </w:r>
      <w:r w:rsidRPr="00AC4C09">
        <w:rPr>
          <w:rFonts w:ascii="Book Antiqua" w:eastAsia="Book Antiqua" w:hAnsi="Book Antiqua" w:cs="Book Antiqua"/>
          <w:color w:val="000000"/>
        </w:rPr>
        <w:t>omen at young ages (&lt;</w:t>
      </w:r>
      <w:r w:rsidR="003D3340" w:rsidRPr="00AC4C09">
        <w:rPr>
          <w:rFonts w:ascii="Book Antiqua" w:hAnsi="Book Antiqua" w:cs="Book Antiqua"/>
          <w:color w:val="000000"/>
          <w:lang w:eastAsia="zh-CN"/>
        </w:rPr>
        <w:t xml:space="preserve"> </w:t>
      </w:r>
      <w:r w:rsidRPr="00AC4C09">
        <w:rPr>
          <w:rFonts w:ascii="Book Antiqua" w:eastAsia="Book Antiqua" w:hAnsi="Book Antiqua" w:cs="Book Antiqua"/>
          <w:color w:val="000000"/>
        </w:rPr>
        <w:t>40 years old) in North America</w:t>
      </w:r>
      <w:r w:rsidR="003D3340" w:rsidRPr="00AC4C09">
        <w:rPr>
          <w:rFonts w:ascii="Book Antiqua" w:hAnsi="Book Antiqua" w:cs="Book Antiqua"/>
          <w:color w:val="000000"/>
          <w:lang w:eastAsia="zh-CN"/>
        </w:rPr>
        <w:t>.</w:t>
      </w:r>
    </w:p>
    <w:p w14:paraId="198A538E" w14:textId="77777777" w:rsidR="00A77B3E" w:rsidRPr="00AC4C09" w:rsidRDefault="00A77B3E" w:rsidP="00B57BED">
      <w:pPr>
        <w:spacing w:line="360" w:lineRule="auto"/>
        <w:jc w:val="both"/>
        <w:rPr>
          <w:rFonts w:ascii="Book Antiqua" w:hAnsi="Book Antiqua"/>
        </w:rPr>
      </w:pPr>
    </w:p>
    <w:p w14:paraId="6AB42F52"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i/>
          <w:color w:val="000000"/>
        </w:rPr>
        <w:t>Research conclusions</w:t>
      </w:r>
    </w:p>
    <w:p w14:paraId="1D885A99"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color w:val="000000"/>
        </w:rPr>
        <w:t xml:space="preserve">These results show a combined mental health risk factor related to stress reactivity, suggesting that the CSRS is sensitive to populations at risk and may be applied to future identification of other vulnerable sub-populations. It also supports the transdiagnostic approach for more accurate prevention and treatment. Time will tell if such transdiagnostic syndromes will be part of the discussions on the next revisions of the traditional classification systems or whether the crisis in psychiatry further evolves. </w:t>
      </w:r>
    </w:p>
    <w:p w14:paraId="13085216" w14:textId="77777777" w:rsidR="00A77B3E" w:rsidRPr="00AC4C09" w:rsidRDefault="00A77B3E" w:rsidP="00B57BED">
      <w:pPr>
        <w:spacing w:line="360" w:lineRule="auto"/>
        <w:jc w:val="both"/>
        <w:rPr>
          <w:rFonts w:ascii="Book Antiqua" w:hAnsi="Book Antiqua"/>
        </w:rPr>
      </w:pPr>
    </w:p>
    <w:p w14:paraId="4141D9CD"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i/>
          <w:color w:val="000000"/>
        </w:rPr>
        <w:t>Research perspectives</w:t>
      </w:r>
    </w:p>
    <w:p w14:paraId="164D7613" w14:textId="767777FF" w:rsidR="00A77B3E" w:rsidRPr="00AC4C09" w:rsidRDefault="00A02461" w:rsidP="00B57BED">
      <w:pPr>
        <w:spacing w:line="360" w:lineRule="auto"/>
        <w:jc w:val="both"/>
        <w:rPr>
          <w:rFonts w:ascii="Book Antiqua" w:hAnsi="Book Antiqua"/>
          <w:lang w:eastAsia="zh-CN"/>
        </w:rPr>
      </w:pPr>
      <w:r w:rsidRPr="00AC4C09">
        <w:rPr>
          <w:rFonts w:ascii="Book Antiqua" w:eastAsia="Book Antiqua" w:hAnsi="Book Antiqua" w:cs="Book Antiqua"/>
          <w:color w:val="000000"/>
        </w:rPr>
        <w:t xml:space="preserve">A follow-up international study to investigate whether the condition of multiplicity of stressors is the </w:t>
      </w:r>
      <w:r w:rsidR="004E456C" w:rsidRPr="00AC4C09">
        <w:rPr>
          <w:rFonts w:ascii="Book Antiqua" w:eastAsia="Book Antiqua" w:hAnsi="Book Antiqua" w:cs="Book Antiqua"/>
          <w:color w:val="000000"/>
        </w:rPr>
        <w:t xml:space="preserve">etiological </w:t>
      </w:r>
      <w:r w:rsidRPr="00AC4C09">
        <w:rPr>
          <w:rFonts w:ascii="Book Antiqua" w:eastAsia="Book Antiqua" w:hAnsi="Book Antiqua" w:cs="Book Antiqua"/>
          <w:color w:val="000000"/>
        </w:rPr>
        <w:t xml:space="preserve">source </w:t>
      </w:r>
      <w:r w:rsidR="002E6F4A" w:rsidRPr="00AC4C09">
        <w:rPr>
          <w:rFonts w:ascii="Book Antiqua" w:eastAsia="Book Antiqua" w:hAnsi="Book Antiqua" w:cs="Book Antiqua"/>
          <w:color w:val="000000"/>
        </w:rPr>
        <w:t xml:space="preserve">for </w:t>
      </w:r>
      <w:r w:rsidRPr="00AC4C09">
        <w:rPr>
          <w:rFonts w:ascii="Book Antiqua" w:eastAsia="Book Antiqua" w:hAnsi="Book Antiqua" w:cs="Book Antiqua"/>
          <w:color w:val="000000"/>
        </w:rPr>
        <w:t>developing the CSRS</w:t>
      </w:r>
      <w:r w:rsidR="00FF3B60" w:rsidRPr="00AC4C09">
        <w:rPr>
          <w:rFonts w:ascii="Book Antiqua" w:eastAsia="Book Antiqua" w:hAnsi="Book Antiqua" w:cs="Book Antiqua"/>
          <w:color w:val="000000"/>
        </w:rPr>
        <w:t>,</w:t>
      </w:r>
      <w:r w:rsidRPr="00AC4C09">
        <w:rPr>
          <w:rFonts w:ascii="Book Antiqua" w:eastAsia="Book Antiqua" w:hAnsi="Book Antiqua" w:cs="Book Antiqua"/>
          <w:color w:val="000000"/>
        </w:rPr>
        <w:t xml:space="preserve"> </w:t>
      </w:r>
      <w:r w:rsidR="002E6F4A" w:rsidRPr="00AC4C09">
        <w:rPr>
          <w:rFonts w:ascii="Book Antiqua" w:eastAsia="Book Antiqua" w:hAnsi="Book Antiqua" w:cs="Book Antiqua"/>
          <w:color w:val="000000"/>
        </w:rPr>
        <w:t xml:space="preserve">Type A clinical </w:t>
      </w:r>
      <w:r w:rsidRPr="00AC4C09">
        <w:rPr>
          <w:rFonts w:ascii="Book Antiqua" w:eastAsia="Book Antiqua" w:hAnsi="Book Antiqua" w:cs="Book Antiqua"/>
          <w:color w:val="000000"/>
        </w:rPr>
        <w:t>status, is warranted.</w:t>
      </w:r>
    </w:p>
    <w:p w14:paraId="34B78042" w14:textId="77777777" w:rsidR="00A77B3E" w:rsidRPr="00AC4C09" w:rsidRDefault="00A77B3E" w:rsidP="00B57BED">
      <w:pPr>
        <w:spacing w:line="360" w:lineRule="auto"/>
        <w:jc w:val="both"/>
        <w:rPr>
          <w:rFonts w:ascii="Book Antiqua" w:hAnsi="Book Antiqua"/>
        </w:rPr>
      </w:pPr>
    </w:p>
    <w:p w14:paraId="7EC03725"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aps/>
          <w:color w:val="000000"/>
          <w:u w:val="single"/>
        </w:rPr>
        <w:t>ACKNOWLEDGEMENTS</w:t>
      </w:r>
    </w:p>
    <w:p w14:paraId="2F10781C"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color w:val="000000"/>
        </w:rPr>
        <w:lastRenderedPageBreak/>
        <w:t xml:space="preserve">The authors thank Daniel Mandelbaum for his assistance in statistical analyses. We also thank Adi </w:t>
      </w:r>
      <w:proofErr w:type="spellStart"/>
      <w:r w:rsidRPr="00AC4C09">
        <w:rPr>
          <w:rFonts w:ascii="Book Antiqua" w:eastAsia="Book Antiqua" w:hAnsi="Book Antiqua" w:cs="Book Antiqua"/>
          <w:color w:val="000000"/>
        </w:rPr>
        <w:t>Ramot</w:t>
      </w:r>
      <w:proofErr w:type="spellEnd"/>
      <w:r w:rsidRPr="00AC4C09">
        <w:rPr>
          <w:rFonts w:ascii="Book Antiqua" w:eastAsia="Book Antiqua" w:hAnsi="Book Antiqua" w:cs="Book Antiqua"/>
          <w:color w:val="000000"/>
        </w:rPr>
        <w:t xml:space="preserve"> for graphical contributions to the media posts. </w:t>
      </w:r>
    </w:p>
    <w:p w14:paraId="25DC92C8" w14:textId="77777777" w:rsidR="00A77B3E" w:rsidRPr="00AC4C09" w:rsidRDefault="00A77B3E" w:rsidP="00B57BED">
      <w:pPr>
        <w:spacing w:line="360" w:lineRule="auto"/>
        <w:jc w:val="both"/>
        <w:rPr>
          <w:rFonts w:ascii="Book Antiqua" w:hAnsi="Book Antiqua"/>
        </w:rPr>
      </w:pPr>
    </w:p>
    <w:p w14:paraId="19F7B682" w14:textId="77777777" w:rsidR="00A77B3E" w:rsidRPr="00AC4C09" w:rsidRDefault="00A02461" w:rsidP="00B57BED">
      <w:pPr>
        <w:spacing w:line="360" w:lineRule="auto"/>
        <w:jc w:val="both"/>
        <w:rPr>
          <w:rFonts w:ascii="Book Antiqua" w:hAnsi="Book Antiqua" w:cs="Book Antiqua"/>
          <w:b/>
          <w:color w:val="000000"/>
          <w:lang w:eastAsia="zh-CN"/>
        </w:rPr>
      </w:pPr>
      <w:r w:rsidRPr="00AC4C09">
        <w:rPr>
          <w:rFonts w:ascii="Book Antiqua" w:eastAsia="Book Antiqua" w:hAnsi="Book Antiqua" w:cs="Book Antiqua"/>
          <w:b/>
          <w:color w:val="000000"/>
        </w:rPr>
        <w:t>REFERENCES</w:t>
      </w:r>
    </w:p>
    <w:p w14:paraId="530E333E" w14:textId="71B3B587" w:rsidR="00CE5936" w:rsidRPr="00AC4C09" w:rsidRDefault="00CE5936" w:rsidP="00B57BED">
      <w:pPr>
        <w:spacing w:line="360" w:lineRule="auto"/>
        <w:jc w:val="both"/>
        <w:rPr>
          <w:rFonts w:ascii="Book Antiqua" w:hAnsi="Book Antiqua"/>
        </w:rPr>
      </w:pPr>
      <w:r w:rsidRPr="00AC4C09">
        <w:rPr>
          <w:rFonts w:ascii="Book Antiqua" w:hAnsi="Book Antiqua"/>
        </w:rPr>
        <w:t xml:space="preserve">1 </w:t>
      </w:r>
      <w:r w:rsidRPr="00AC4C09">
        <w:rPr>
          <w:rFonts w:ascii="Book Antiqua" w:hAnsi="Book Antiqua"/>
          <w:b/>
          <w:bCs/>
        </w:rPr>
        <w:t>Di Nicola V,</w:t>
      </w:r>
      <w:r w:rsidRPr="00AC4C09">
        <w:rPr>
          <w:rFonts w:ascii="Book Antiqua" w:hAnsi="Book Antiqua"/>
        </w:rPr>
        <w:t xml:space="preserve"> Stoyanov D. Psychiatry in crisis: At the crossroads of social sciences, the humanities, and neuroscience. </w:t>
      </w:r>
      <w:proofErr w:type="spellStart"/>
      <w:r w:rsidRPr="00AC4C09">
        <w:rPr>
          <w:rFonts w:ascii="Book Antiqua" w:hAnsi="Book Antiqua"/>
          <w:i/>
        </w:rPr>
        <w:t>Psychiatr</w:t>
      </w:r>
      <w:proofErr w:type="spellEnd"/>
      <w:r w:rsidRPr="00AC4C09">
        <w:rPr>
          <w:rFonts w:ascii="Book Antiqua" w:hAnsi="Book Antiqua"/>
          <w:i/>
        </w:rPr>
        <w:t xml:space="preserve"> Cri </w:t>
      </w:r>
      <w:r w:rsidRPr="00AC4C09">
        <w:rPr>
          <w:rFonts w:ascii="Book Antiqua" w:hAnsi="Book Antiqua"/>
        </w:rPr>
        <w:t>2021;</w:t>
      </w:r>
      <w:r w:rsidR="00C737E1" w:rsidRPr="00AC4C09">
        <w:rPr>
          <w:rFonts w:ascii="Book Antiqua" w:hAnsi="Book Antiqua"/>
        </w:rPr>
        <w:t xml:space="preserve"> 1–174</w:t>
      </w:r>
      <w:r w:rsidRPr="00AC4C09">
        <w:rPr>
          <w:rFonts w:ascii="Book Antiqua" w:hAnsi="Book Antiqua"/>
        </w:rPr>
        <w:t xml:space="preserve"> [DOI:</w:t>
      </w:r>
      <w:r w:rsidR="00D42627" w:rsidRPr="00AC4C09">
        <w:rPr>
          <w:rFonts w:ascii="Book Antiqua" w:hAnsi="Book Antiqua"/>
          <w:lang w:eastAsia="zh-CN"/>
        </w:rPr>
        <w:t xml:space="preserve"> </w:t>
      </w:r>
      <w:r w:rsidRPr="00AC4C09">
        <w:rPr>
          <w:rFonts w:ascii="Book Antiqua" w:hAnsi="Book Antiqua"/>
        </w:rPr>
        <w:t>10.1007/978-3-030-55140-7]</w:t>
      </w:r>
    </w:p>
    <w:p w14:paraId="62D0BC72" w14:textId="1647FF06" w:rsidR="00CE5936" w:rsidRPr="00AC4C09" w:rsidRDefault="00CE5936" w:rsidP="00B57BED">
      <w:pPr>
        <w:spacing w:line="360" w:lineRule="auto"/>
        <w:jc w:val="both"/>
        <w:rPr>
          <w:rFonts w:ascii="Book Antiqua" w:hAnsi="Book Antiqua"/>
        </w:rPr>
      </w:pPr>
      <w:r w:rsidRPr="00AC4C09">
        <w:rPr>
          <w:rFonts w:ascii="Book Antiqua" w:hAnsi="Book Antiqua"/>
        </w:rPr>
        <w:t xml:space="preserve">2 </w:t>
      </w:r>
      <w:r w:rsidRPr="00AC4C09">
        <w:rPr>
          <w:rFonts w:ascii="Book Antiqua" w:hAnsi="Book Antiqua"/>
          <w:b/>
          <w:bCs/>
        </w:rPr>
        <w:t>Di Nicola V,</w:t>
      </w:r>
      <w:r w:rsidRPr="00AC4C09">
        <w:rPr>
          <w:rFonts w:ascii="Book Antiqua" w:hAnsi="Book Antiqua"/>
        </w:rPr>
        <w:t xml:space="preserve"> Stoyanov D. Psychiatric Nosology Revisited: At the Crossroads of Psychology and Medicine. </w:t>
      </w:r>
      <w:r w:rsidRPr="00AC4C09">
        <w:rPr>
          <w:rFonts w:ascii="Book Antiqua" w:hAnsi="Book Antiqua"/>
          <w:i/>
        </w:rPr>
        <w:t>Psychiatry Cri</w:t>
      </w:r>
      <w:r w:rsidRPr="00AC4C09">
        <w:rPr>
          <w:rFonts w:ascii="Book Antiqua" w:hAnsi="Book Antiqua"/>
        </w:rPr>
        <w:t xml:space="preserve"> 2021; </w:t>
      </w:r>
      <w:r w:rsidR="00C737E1" w:rsidRPr="00AC4C09">
        <w:rPr>
          <w:rFonts w:ascii="Book Antiqua" w:hAnsi="Book Antiqua"/>
        </w:rPr>
        <w:t>31–41</w:t>
      </w:r>
      <w:r w:rsidRPr="00AC4C09">
        <w:rPr>
          <w:rFonts w:ascii="Book Antiqua" w:hAnsi="Book Antiqua"/>
        </w:rPr>
        <w:t xml:space="preserve"> [DOI:</w:t>
      </w:r>
      <w:r w:rsidR="00D42627" w:rsidRPr="00AC4C09">
        <w:rPr>
          <w:rFonts w:ascii="Book Antiqua" w:hAnsi="Book Antiqua"/>
          <w:lang w:eastAsia="zh-CN"/>
        </w:rPr>
        <w:t xml:space="preserve"> </w:t>
      </w:r>
      <w:r w:rsidRPr="00AC4C09">
        <w:rPr>
          <w:rFonts w:ascii="Book Antiqua" w:hAnsi="Book Antiqua"/>
        </w:rPr>
        <w:t>10.1007/978-3-030-55140-7_3]</w:t>
      </w:r>
    </w:p>
    <w:p w14:paraId="7CDA42F8"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3 </w:t>
      </w:r>
      <w:proofErr w:type="spellStart"/>
      <w:r w:rsidRPr="00AC4C09">
        <w:rPr>
          <w:rFonts w:ascii="Book Antiqua" w:hAnsi="Book Antiqua"/>
          <w:b/>
          <w:bCs/>
        </w:rPr>
        <w:t>Waszczuk</w:t>
      </w:r>
      <w:proofErr w:type="spellEnd"/>
      <w:r w:rsidRPr="00AC4C09">
        <w:rPr>
          <w:rFonts w:ascii="Book Antiqua" w:hAnsi="Book Antiqua"/>
          <w:b/>
          <w:bCs/>
        </w:rPr>
        <w:t xml:space="preserve"> MA</w:t>
      </w:r>
      <w:r w:rsidRPr="00AC4C09">
        <w:rPr>
          <w:rFonts w:ascii="Book Antiqua" w:hAnsi="Book Antiqua"/>
        </w:rPr>
        <w:t xml:space="preserve">, Jonas KG, </w:t>
      </w:r>
      <w:proofErr w:type="spellStart"/>
      <w:r w:rsidRPr="00AC4C09">
        <w:rPr>
          <w:rFonts w:ascii="Book Antiqua" w:hAnsi="Book Antiqua"/>
        </w:rPr>
        <w:t>Bornovalova</w:t>
      </w:r>
      <w:proofErr w:type="spellEnd"/>
      <w:r w:rsidRPr="00AC4C09">
        <w:rPr>
          <w:rFonts w:ascii="Book Antiqua" w:hAnsi="Book Antiqua"/>
        </w:rPr>
        <w:t xml:space="preserve"> M, Breen G, Bulik CM, Docherty AR, Eley TC, </w:t>
      </w:r>
      <w:proofErr w:type="spellStart"/>
      <w:r w:rsidRPr="00AC4C09">
        <w:rPr>
          <w:rFonts w:ascii="Book Antiqua" w:hAnsi="Book Antiqua"/>
        </w:rPr>
        <w:t>Hettema</w:t>
      </w:r>
      <w:proofErr w:type="spellEnd"/>
      <w:r w:rsidRPr="00AC4C09">
        <w:rPr>
          <w:rFonts w:ascii="Book Antiqua" w:hAnsi="Book Antiqua"/>
        </w:rPr>
        <w:t xml:space="preserve"> JM, Kotov R, Krueger RF, Lencz T, Li JJ, Vassos E, Waldman ID. Dimensional and transdiagnostic phenotypes in psychiatric genome-wide association studies. </w:t>
      </w:r>
      <w:r w:rsidRPr="00AC4C09">
        <w:rPr>
          <w:rFonts w:ascii="Book Antiqua" w:hAnsi="Book Antiqua"/>
          <w:i/>
          <w:iCs/>
        </w:rPr>
        <w:t>Mol Psychiatry</w:t>
      </w:r>
      <w:r w:rsidRPr="00AC4C09">
        <w:rPr>
          <w:rFonts w:ascii="Book Antiqua" w:hAnsi="Book Antiqua"/>
        </w:rPr>
        <w:t xml:space="preserve"> 2023 [PMID: 37402851 DOI: 10.1038/s41380-023-02142-8]</w:t>
      </w:r>
    </w:p>
    <w:p w14:paraId="5C4810F7"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4 </w:t>
      </w:r>
      <w:proofErr w:type="spellStart"/>
      <w:r w:rsidRPr="00AC4C09">
        <w:rPr>
          <w:rFonts w:ascii="Book Antiqua" w:hAnsi="Book Antiqua"/>
          <w:b/>
          <w:bCs/>
        </w:rPr>
        <w:t>Solmi</w:t>
      </w:r>
      <w:proofErr w:type="spellEnd"/>
      <w:r w:rsidRPr="00AC4C09">
        <w:rPr>
          <w:rFonts w:ascii="Book Antiqua" w:hAnsi="Book Antiqua"/>
          <w:b/>
          <w:bCs/>
        </w:rPr>
        <w:t xml:space="preserve"> M</w:t>
      </w:r>
      <w:r w:rsidRPr="00AC4C09">
        <w:rPr>
          <w:rFonts w:ascii="Book Antiqua" w:hAnsi="Book Antiqua"/>
        </w:rPr>
        <w:t xml:space="preserve">, </w:t>
      </w:r>
      <w:proofErr w:type="spellStart"/>
      <w:r w:rsidRPr="00AC4C09">
        <w:rPr>
          <w:rFonts w:ascii="Book Antiqua" w:hAnsi="Book Antiqua"/>
        </w:rPr>
        <w:t>Soardo</w:t>
      </w:r>
      <w:proofErr w:type="spellEnd"/>
      <w:r w:rsidRPr="00AC4C09">
        <w:rPr>
          <w:rFonts w:ascii="Book Antiqua" w:hAnsi="Book Antiqua"/>
        </w:rPr>
        <w:t xml:space="preserve"> L, Kaur S, Azis M, Cabras A, </w:t>
      </w:r>
      <w:proofErr w:type="spellStart"/>
      <w:r w:rsidRPr="00AC4C09">
        <w:rPr>
          <w:rFonts w:ascii="Book Antiqua" w:hAnsi="Book Antiqua"/>
        </w:rPr>
        <w:t>Censori</w:t>
      </w:r>
      <w:proofErr w:type="spellEnd"/>
      <w:r w:rsidRPr="00AC4C09">
        <w:rPr>
          <w:rFonts w:ascii="Book Antiqua" w:hAnsi="Book Antiqua"/>
        </w:rPr>
        <w:t xml:space="preserve"> M, Fausti L, Besana F, Salazar de Pablo G, </w:t>
      </w:r>
      <w:proofErr w:type="spellStart"/>
      <w:r w:rsidRPr="00AC4C09">
        <w:rPr>
          <w:rFonts w:ascii="Book Antiqua" w:hAnsi="Book Antiqua"/>
        </w:rPr>
        <w:t>Fusar</w:t>
      </w:r>
      <w:proofErr w:type="spellEnd"/>
      <w:r w:rsidRPr="00AC4C09">
        <w:rPr>
          <w:rFonts w:ascii="Book Antiqua" w:hAnsi="Book Antiqua"/>
        </w:rPr>
        <w:t xml:space="preserve">-Poli P. Meta-analytic prevalence of comorbid mental disorders in individuals at clinical high risk of psychosis: the case for transdiagnostic assessment. </w:t>
      </w:r>
      <w:r w:rsidRPr="00AC4C09">
        <w:rPr>
          <w:rFonts w:ascii="Book Antiqua" w:hAnsi="Book Antiqua"/>
          <w:i/>
          <w:iCs/>
        </w:rPr>
        <w:t>Mol Psychiatry</w:t>
      </w:r>
      <w:r w:rsidRPr="00AC4C09">
        <w:rPr>
          <w:rFonts w:ascii="Book Antiqua" w:hAnsi="Book Antiqua"/>
        </w:rPr>
        <w:t xml:space="preserve"> 2023 [PMID: 37296309 DOI: 10.1038/s41380-023-02029-8]</w:t>
      </w:r>
    </w:p>
    <w:p w14:paraId="53BFAAB9"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5 </w:t>
      </w:r>
      <w:r w:rsidRPr="00AC4C09">
        <w:rPr>
          <w:rFonts w:ascii="Book Antiqua" w:hAnsi="Book Antiqua"/>
          <w:b/>
          <w:bCs/>
        </w:rPr>
        <w:t>Lee JJ</w:t>
      </w:r>
      <w:r w:rsidRPr="00AC4C09">
        <w:rPr>
          <w:rFonts w:ascii="Book Antiqua" w:hAnsi="Book Antiqua"/>
        </w:rPr>
        <w:t xml:space="preserve">, </w:t>
      </w:r>
      <w:proofErr w:type="spellStart"/>
      <w:r w:rsidRPr="00AC4C09">
        <w:rPr>
          <w:rFonts w:ascii="Book Antiqua" w:hAnsi="Book Antiqua"/>
        </w:rPr>
        <w:t>Piras</w:t>
      </w:r>
      <w:proofErr w:type="spellEnd"/>
      <w:r w:rsidRPr="00AC4C09">
        <w:rPr>
          <w:rFonts w:ascii="Book Antiqua" w:hAnsi="Book Antiqua"/>
        </w:rPr>
        <w:t xml:space="preserve"> E, Tamburini S, Bu K, Wallach DS, Remsen B, Cantor A, Kong J, Goetz D, Hoffman KW, Bonner M, Joe P, Mueller BR, Robinson-Papp J, Lotan E, Gonen O, Malaspina D, Clemente JC. Gut and oral microbiome modulate molecular and clinical markers of schizophrenia-related symptoms: A transdiagnostic, multilevel pilot study. </w:t>
      </w:r>
      <w:r w:rsidRPr="00AC4C09">
        <w:rPr>
          <w:rFonts w:ascii="Book Antiqua" w:hAnsi="Book Antiqua"/>
          <w:i/>
          <w:iCs/>
        </w:rPr>
        <w:t>Psychiatry Res</w:t>
      </w:r>
      <w:r w:rsidRPr="00AC4C09">
        <w:rPr>
          <w:rFonts w:ascii="Book Antiqua" w:hAnsi="Book Antiqua"/>
        </w:rPr>
        <w:t xml:space="preserve"> 2023; </w:t>
      </w:r>
      <w:r w:rsidRPr="00AC4C09">
        <w:rPr>
          <w:rFonts w:ascii="Book Antiqua" w:hAnsi="Book Antiqua"/>
          <w:b/>
          <w:bCs/>
        </w:rPr>
        <w:t>326</w:t>
      </w:r>
      <w:r w:rsidRPr="00AC4C09">
        <w:rPr>
          <w:rFonts w:ascii="Book Antiqua" w:hAnsi="Book Antiqua"/>
        </w:rPr>
        <w:t>: 115279 [PMID: 37331068 DOI: 10.1016/j.psychres.2023.115279]</w:t>
      </w:r>
    </w:p>
    <w:p w14:paraId="7B05509F"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6 </w:t>
      </w:r>
      <w:proofErr w:type="spellStart"/>
      <w:r w:rsidRPr="00AC4C09">
        <w:rPr>
          <w:rFonts w:ascii="Book Antiqua" w:hAnsi="Book Antiqua"/>
          <w:b/>
          <w:bCs/>
        </w:rPr>
        <w:t>Endrass</w:t>
      </w:r>
      <w:proofErr w:type="spellEnd"/>
      <w:r w:rsidRPr="00AC4C09">
        <w:rPr>
          <w:rFonts w:ascii="Book Antiqua" w:hAnsi="Book Antiqua"/>
          <w:b/>
          <w:bCs/>
        </w:rPr>
        <w:t xml:space="preserve"> T</w:t>
      </w:r>
      <w:r w:rsidRPr="00AC4C09">
        <w:rPr>
          <w:rFonts w:ascii="Book Antiqua" w:hAnsi="Book Antiqua"/>
        </w:rPr>
        <w:t xml:space="preserve">, Weiss F. Performance Monitoring: A Transdiagnostic Biomarker of Adaptive Behavior in Mental Disorders. </w:t>
      </w:r>
      <w:r w:rsidRPr="00AC4C09">
        <w:rPr>
          <w:rFonts w:ascii="Book Antiqua" w:hAnsi="Book Antiqua"/>
          <w:i/>
          <w:iCs/>
        </w:rPr>
        <w:t>Biol Psychiatry</w:t>
      </w:r>
      <w:r w:rsidRPr="00AC4C09">
        <w:rPr>
          <w:rFonts w:ascii="Book Antiqua" w:hAnsi="Book Antiqua"/>
        </w:rPr>
        <w:t xml:space="preserve"> 2023; </w:t>
      </w:r>
      <w:r w:rsidRPr="00AC4C09">
        <w:rPr>
          <w:rFonts w:ascii="Book Antiqua" w:hAnsi="Book Antiqua"/>
          <w:b/>
          <w:bCs/>
        </w:rPr>
        <w:t>93</w:t>
      </w:r>
      <w:r w:rsidRPr="00AC4C09">
        <w:rPr>
          <w:rFonts w:ascii="Book Antiqua" w:hAnsi="Book Antiqua"/>
        </w:rPr>
        <w:t>: 962-963 [PMID: 37197835 DOI: 10.1016/j.biopsych.2023.03.007]</w:t>
      </w:r>
    </w:p>
    <w:p w14:paraId="15F2E6AA"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7 </w:t>
      </w:r>
      <w:r w:rsidRPr="00AC4C09">
        <w:rPr>
          <w:rFonts w:ascii="Book Antiqua" w:hAnsi="Book Antiqua"/>
          <w:b/>
          <w:bCs/>
        </w:rPr>
        <w:t>Taquet M</w:t>
      </w:r>
      <w:r w:rsidRPr="00AC4C09">
        <w:rPr>
          <w:rFonts w:ascii="Book Antiqua" w:hAnsi="Book Antiqua"/>
        </w:rPr>
        <w:t xml:space="preserve">, Griffiths K, Palmer EOC, Ker S, Liman C, Wee SN, Kollins SH, Patel R. Early trajectory of clinical global impression as a transdiagnostic predictor of psychiatric </w:t>
      </w:r>
      <w:proofErr w:type="spellStart"/>
      <w:r w:rsidRPr="00AC4C09">
        <w:rPr>
          <w:rFonts w:ascii="Book Antiqua" w:hAnsi="Book Antiqua"/>
        </w:rPr>
        <w:t>hospitalisation</w:t>
      </w:r>
      <w:proofErr w:type="spellEnd"/>
      <w:r w:rsidRPr="00AC4C09">
        <w:rPr>
          <w:rFonts w:ascii="Book Antiqua" w:hAnsi="Book Antiqua"/>
        </w:rPr>
        <w:t xml:space="preserve">: a retrospective cohort study. </w:t>
      </w:r>
      <w:r w:rsidRPr="00AC4C09">
        <w:rPr>
          <w:rFonts w:ascii="Book Antiqua" w:hAnsi="Book Antiqua"/>
          <w:i/>
          <w:iCs/>
        </w:rPr>
        <w:t>Lancet Psychiatry</w:t>
      </w:r>
      <w:r w:rsidRPr="00AC4C09">
        <w:rPr>
          <w:rFonts w:ascii="Book Antiqua" w:hAnsi="Book Antiqua"/>
        </w:rPr>
        <w:t xml:space="preserve"> 2023; </w:t>
      </w:r>
      <w:r w:rsidRPr="00AC4C09">
        <w:rPr>
          <w:rFonts w:ascii="Book Antiqua" w:hAnsi="Book Antiqua"/>
          <w:b/>
          <w:bCs/>
        </w:rPr>
        <w:t>10</w:t>
      </w:r>
      <w:r w:rsidRPr="00AC4C09">
        <w:rPr>
          <w:rFonts w:ascii="Book Antiqua" w:hAnsi="Book Antiqua"/>
        </w:rPr>
        <w:t>: 334-341 [PMID: 36966787 DOI: 10.1016/S2215-0366(23)00066-4]</w:t>
      </w:r>
    </w:p>
    <w:p w14:paraId="2287C7D3" w14:textId="77777777" w:rsidR="00CE5936" w:rsidRPr="00AC4C09" w:rsidRDefault="00CE5936" w:rsidP="00B57BED">
      <w:pPr>
        <w:spacing w:line="360" w:lineRule="auto"/>
        <w:jc w:val="both"/>
        <w:rPr>
          <w:rFonts w:ascii="Book Antiqua" w:hAnsi="Book Antiqua"/>
        </w:rPr>
      </w:pPr>
      <w:r w:rsidRPr="00AC4C09">
        <w:rPr>
          <w:rFonts w:ascii="Book Antiqua" w:hAnsi="Book Antiqua"/>
        </w:rPr>
        <w:lastRenderedPageBreak/>
        <w:t xml:space="preserve">8 </w:t>
      </w:r>
      <w:r w:rsidRPr="00AC4C09">
        <w:rPr>
          <w:rFonts w:ascii="Book Antiqua" w:hAnsi="Book Antiqua"/>
          <w:b/>
          <w:bCs/>
        </w:rPr>
        <w:t>Kotov R</w:t>
      </w:r>
      <w:r w:rsidRPr="00AC4C09">
        <w:rPr>
          <w:rFonts w:ascii="Book Antiqua" w:hAnsi="Book Antiqua"/>
        </w:rPr>
        <w:t xml:space="preserve">, Krueger RF, Watson D, Achenbach TM, Althoff RR, Bagby RM, Brown TA, Carpenter WT, Caspi A, Clark LA, Eaton NR, Forbes MK, Forbush KT, Goldberg D, Hasin D, Hyman SE, Ivanova MY, Lynam DR, Markon K, Miller JD, Moffitt TE, Morey LC, Mullins-Sweatt SN, </w:t>
      </w:r>
      <w:proofErr w:type="spellStart"/>
      <w:r w:rsidRPr="00AC4C09">
        <w:rPr>
          <w:rFonts w:ascii="Book Antiqua" w:hAnsi="Book Antiqua"/>
        </w:rPr>
        <w:t>Ormel</w:t>
      </w:r>
      <w:proofErr w:type="spellEnd"/>
      <w:r w:rsidRPr="00AC4C09">
        <w:rPr>
          <w:rFonts w:ascii="Book Antiqua" w:hAnsi="Book Antiqua"/>
        </w:rPr>
        <w:t xml:space="preserve"> J, Patrick CJ, Regier DA, Rescorla L, Ruggero CJ, Samuel DB, </w:t>
      </w:r>
      <w:proofErr w:type="spellStart"/>
      <w:r w:rsidRPr="00AC4C09">
        <w:rPr>
          <w:rFonts w:ascii="Book Antiqua" w:hAnsi="Book Antiqua"/>
        </w:rPr>
        <w:t>Sellbom</w:t>
      </w:r>
      <w:proofErr w:type="spellEnd"/>
      <w:r w:rsidRPr="00AC4C09">
        <w:rPr>
          <w:rFonts w:ascii="Book Antiqua" w:hAnsi="Book Antiqua"/>
        </w:rPr>
        <w:t xml:space="preserve"> M, Simms LJ, </w:t>
      </w:r>
      <w:proofErr w:type="spellStart"/>
      <w:r w:rsidRPr="00AC4C09">
        <w:rPr>
          <w:rFonts w:ascii="Book Antiqua" w:hAnsi="Book Antiqua"/>
        </w:rPr>
        <w:t>Skodol</w:t>
      </w:r>
      <w:proofErr w:type="spellEnd"/>
      <w:r w:rsidRPr="00AC4C09">
        <w:rPr>
          <w:rFonts w:ascii="Book Antiqua" w:hAnsi="Book Antiqua"/>
        </w:rPr>
        <w:t xml:space="preserve"> AE, Slade T, South SC, Tackett JL, Waldman ID, </w:t>
      </w:r>
      <w:proofErr w:type="spellStart"/>
      <w:r w:rsidRPr="00AC4C09">
        <w:rPr>
          <w:rFonts w:ascii="Book Antiqua" w:hAnsi="Book Antiqua"/>
        </w:rPr>
        <w:t>Waszczuk</w:t>
      </w:r>
      <w:proofErr w:type="spellEnd"/>
      <w:r w:rsidRPr="00AC4C09">
        <w:rPr>
          <w:rFonts w:ascii="Book Antiqua" w:hAnsi="Book Antiqua"/>
        </w:rPr>
        <w:t xml:space="preserve"> MA, </w:t>
      </w:r>
      <w:proofErr w:type="spellStart"/>
      <w:r w:rsidRPr="00AC4C09">
        <w:rPr>
          <w:rFonts w:ascii="Book Antiqua" w:hAnsi="Book Antiqua"/>
        </w:rPr>
        <w:t>Widiger</w:t>
      </w:r>
      <w:proofErr w:type="spellEnd"/>
      <w:r w:rsidRPr="00AC4C09">
        <w:rPr>
          <w:rFonts w:ascii="Book Antiqua" w:hAnsi="Book Antiqua"/>
        </w:rPr>
        <w:t xml:space="preserve"> TA, Wright AGC, Zimmerman M. The Hierarchical Taxonomy of Psychopathology (</w:t>
      </w:r>
      <w:proofErr w:type="spellStart"/>
      <w:r w:rsidRPr="00AC4C09">
        <w:rPr>
          <w:rFonts w:ascii="Book Antiqua" w:hAnsi="Book Antiqua"/>
        </w:rPr>
        <w:t>HiTOP</w:t>
      </w:r>
      <w:proofErr w:type="spellEnd"/>
      <w:r w:rsidRPr="00AC4C09">
        <w:rPr>
          <w:rFonts w:ascii="Book Antiqua" w:hAnsi="Book Antiqua"/>
        </w:rPr>
        <w:t xml:space="preserve">): A dimensional alternative to traditional </w:t>
      </w:r>
      <w:proofErr w:type="spellStart"/>
      <w:r w:rsidRPr="00AC4C09">
        <w:rPr>
          <w:rFonts w:ascii="Book Antiqua" w:hAnsi="Book Antiqua"/>
        </w:rPr>
        <w:t>nosologies</w:t>
      </w:r>
      <w:proofErr w:type="spellEnd"/>
      <w:r w:rsidRPr="00AC4C09">
        <w:rPr>
          <w:rFonts w:ascii="Book Antiqua" w:hAnsi="Book Antiqua"/>
        </w:rPr>
        <w:t xml:space="preserve">. </w:t>
      </w:r>
      <w:r w:rsidRPr="00AC4C09">
        <w:rPr>
          <w:rFonts w:ascii="Book Antiqua" w:hAnsi="Book Antiqua"/>
          <w:i/>
          <w:iCs/>
        </w:rPr>
        <w:t xml:space="preserve">J </w:t>
      </w:r>
      <w:proofErr w:type="spellStart"/>
      <w:r w:rsidRPr="00AC4C09">
        <w:rPr>
          <w:rFonts w:ascii="Book Antiqua" w:hAnsi="Book Antiqua"/>
          <w:i/>
          <w:iCs/>
        </w:rPr>
        <w:t>Abnorm</w:t>
      </w:r>
      <w:proofErr w:type="spellEnd"/>
      <w:r w:rsidRPr="00AC4C09">
        <w:rPr>
          <w:rFonts w:ascii="Book Antiqua" w:hAnsi="Book Antiqua"/>
          <w:i/>
          <w:iCs/>
        </w:rPr>
        <w:t xml:space="preserve"> Psychol</w:t>
      </w:r>
      <w:r w:rsidRPr="00AC4C09">
        <w:rPr>
          <w:rFonts w:ascii="Book Antiqua" w:hAnsi="Book Antiqua"/>
        </w:rPr>
        <w:t xml:space="preserve"> 2017; </w:t>
      </w:r>
      <w:r w:rsidRPr="00AC4C09">
        <w:rPr>
          <w:rFonts w:ascii="Book Antiqua" w:hAnsi="Book Antiqua"/>
          <w:b/>
          <w:bCs/>
        </w:rPr>
        <w:t>126</w:t>
      </w:r>
      <w:r w:rsidRPr="00AC4C09">
        <w:rPr>
          <w:rFonts w:ascii="Book Antiqua" w:hAnsi="Book Antiqua"/>
        </w:rPr>
        <w:t>: 454-477 [PMID: 28333488 DOI: 10.1037/abn0000258]</w:t>
      </w:r>
    </w:p>
    <w:p w14:paraId="4E09A8BE"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9 </w:t>
      </w:r>
      <w:r w:rsidRPr="00AC4C09">
        <w:rPr>
          <w:rFonts w:ascii="Book Antiqua" w:hAnsi="Book Antiqua"/>
          <w:b/>
          <w:bCs/>
        </w:rPr>
        <w:t>Casey BJ</w:t>
      </w:r>
      <w:r w:rsidRPr="00AC4C09">
        <w:rPr>
          <w:rFonts w:ascii="Book Antiqua" w:hAnsi="Book Antiqua"/>
        </w:rPr>
        <w:t xml:space="preserve">, Craddock N, Cuthbert BN, Hyman SE, Lee FS, Ressler KJ. DSM-5 and </w:t>
      </w:r>
      <w:proofErr w:type="spellStart"/>
      <w:r w:rsidRPr="00AC4C09">
        <w:rPr>
          <w:rFonts w:ascii="Book Antiqua" w:hAnsi="Book Antiqua"/>
        </w:rPr>
        <w:t>RDoC</w:t>
      </w:r>
      <w:proofErr w:type="spellEnd"/>
      <w:r w:rsidRPr="00AC4C09">
        <w:rPr>
          <w:rFonts w:ascii="Book Antiqua" w:hAnsi="Book Antiqua"/>
        </w:rPr>
        <w:t xml:space="preserve">: progress in psychiatry research? </w:t>
      </w:r>
      <w:r w:rsidRPr="00AC4C09">
        <w:rPr>
          <w:rFonts w:ascii="Book Antiqua" w:hAnsi="Book Antiqua"/>
          <w:i/>
          <w:iCs/>
        </w:rPr>
        <w:t xml:space="preserve">Nat Rev </w:t>
      </w:r>
      <w:proofErr w:type="spellStart"/>
      <w:r w:rsidRPr="00AC4C09">
        <w:rPr>
          <w:rFonts w:ascii="Book Antiqua" w:hAnsi="Book Antiqua"/>
          <w:i/>
          <w:iCs/>
        </w:rPr>
        <w:t>Neurosci</w:t>
      </w:r>
      <w:proofErr w:type="spellEnd"/>
      <w:r w:rsidRPr="00AC4C09">
        <w:rPr>
          <w:rFonts w:ascii="Book Antiqua" w:hAnsi="Book Antiqua"/>
        </w:rPr>
        <w:t xml:space="preserve"> 2013; </w:t>
      </w:r>
      <w:r w:rsidRPr="00AC4C09">
        <w:rPr>
          <w:rFonts w:ascii="Book Antiqua" w:hAnsi="Book Antiqua"/>
          <w:b/>
          <w:bCs/>
        </w:rPr>
        <w:t>14</w:t>
      </w:r>
      <w:r w:rsidRPr="00AC4C09">
        <w:rPr>
          <w:rFonts w:ascii="Book Antiqua" w:hAnsi="Book Antiqua"/>
        </w:rPr>
        <w:t>: 810-814 [PMID: 24135697 DOI: 10.1038/nrn3621]</w:t>
      </w:r>
    </w:p>
    <w:p w14:paraId="639B589D"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10 </w:t>
      </w:r>
      <w:proofErr w:type="spellStart"/>
      <w:r w:rsidRPr="00AC4C09">
        <w:rPr>
          <w:rFonts w:ascii="Book Antiqua" w:hAnsi="Book Antiqua"/>
          <w:b/>
          <w:bCs/>
        </w:rPr>
        <w:t>Reininghaus</w:t>
      </w:r>
      <w:proofErr w:type="spellEnd"/>
      <w:r w:rsidRPr="00AC4C09">
        <w:rPr>
          <w:rFonts w:ascii="Book Antiqua" w:hAnsi="Book Antiqua"/>
          <w:b/>
          <w:bCs/>
        </w:rPr>
        <w:t xml:space="preserve"> U</w:t>
      </w:r>
      <w:r w:rsidRPr="00AC4C09">
        <w:rPr>
          <w:rFonts w:ascii="Book Antiqua" w:hAnsi="Book Antiqua"/>
        </w:rPr>
        <w:t xml:space="preserve">, </w:t>
      </w:r>
      <w:proofErr w:type="spellStart"/>
      <w:r w:rsidRPr="00AC4C09">
        <w:rPr>
          <w:rFonts w:ascii="Book Antiqua" w:hAnsi="Book Antiqua"/>
        </w:rPr>
        <w:t>Böhnke</w:t>
      </w:r>
      <w:proofErr w:type="spellEnd"/>
      <w:r w:rsidRPr="00AC4C09">
        <w:rPr>
          <w:rFonts w:ascii="Book Antiqua" w:hAnsi="Book Antiqua"/>
        </w:rPr>
        <w:t xml:space="preserve"> JR, Chavez-Baldini U, Gibbons R, </w:t>
      </w:r>
      <w:proofErr w:type="spellStart"/>
      <w:r w:rsidRPr="00AC4C09">
        <w:rPr>
          <w:rFonts w:ascii="Book Antiqua" w:hAnsi="Book Antiqua"/>
        </w:rPr>
        <w:t>Ivleva</w:t>
      </w:r>
      <w:proofErr w:type="spellEnd"/>
      <w:r w:rsidRPr="00AC4C09">
        <w:rPr>
          <w:rFonts w:ascii="Book Antiqua" w:hAnsi="Book Antiqua"/>
        </w:rPr>
        <w:t xml:space="preserve"> E, Clementz BA, </w:t>
      </w:r>
      <w:proofErr w:type="spellStart"/>
      <w:r w:rsidRPr="00AC4C09">
        <w:rPr>
          <w:rFonts w:ascii="Book Antiqua" w:hAnsi="Book Antiqua"/>
        </w:rPr>
        <w:t>Pearlson</w:t>
      </w:r>
      <w:proofErr w:type="spellEnd"/>
      <w:r w:rsidRPr="00AC4C09">
        <w:rPr>
          <w:rFonts w:ascii="Book Antiqua" w:hAnsi="Book Antiqua"/>
        </w:rPr>
        <w:t xml:space="preserve"> GD, Keshavan MS, Sweeney JA, Tamminga CA. Transdiagnostic dimensions of psychosis in the Bipolar-Schizophrenia Network on Intermediate Phenotypes (B-SNIP). </w:t>
      </w:r>
      <w:r w:rsidRPr="00AC4C09">
        <w:rPr>
          <w:rFonts w:ascii="Book Antiqua" w:hAnsi="Book Antiqua"/>
          <w:i/>
          <w:iCs/>
        </w:rPr>
        <w:t>World Psychiatry</w:t>
      </w:r>
      <w:r w:rsidRPr="00AC4C09">
        <w:rPr>
          <w:rFonts w:ascii="Book Antiqua" w:hAnsi="Book Antiqua"/>
        </w:rPr>
        <w:t xml:space="preserve"> 2019; </w:t>
      </w:r>
      <w:r w:rsidRPr="00AC4C09">
        <w:rPr>
          <w:rFonts w:ascii="Book Antiqua" w:hAnsi="Book Antiqua"/>
          <w:b/>
          <w:bCs/>
        </w:rPr>
        <w:t>18</w:t>
      </w:r>
      <w:r w:rsidRPr="00AC4C09">
        <w:rPr>
          <w:rFonts w:ascii="Book Antiqua" w:hAnsi="Book Antiqua"/>
        </w:rPr>
        <w:t>: 67-76 [PMID: 30600629 DOI: 10.1002/wps.20607]</w:t>
      </w:r>
    </w:p>
    <w:p w14:paraId="59A365D6"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11 </w:t>
      </w:r>
      <w:proofErr w:type="spellStart"/>
      <w:r w:rsidRPr="00AC4C09">
        <w:rPr>
          <w:rFonts w:ascii="Book Antiqua" w:hAnsi="Book Antiqua"/>
          <w:b/>
          <w:bCs/>
        </w:rPr>
        <w:t>Caraci</w:t>
      </w:r>
      <w:proofErr w:type="spellEnd"/>
      <w:r w:rsidRPr="00AC4C09">
        <w:rPr>
          <w:rFonts w:ascii="Book Antiqua" w:hAnsi="Book Antiqua"/>
          <w:b/>
          <w:bCs/>
        </w:rPr>
        <w:t xml:space="preserve"> F</w:t>
      </w:r>
      <w:r w:rsidRPr="00AC4C09">
        <w:rPr>
          <w:rFonts w:ascii="Book Antiqua" w:hAnsi="Book Antiqua"/>
        </w:rPr>
        <w:t xml:space="preserve">, Enna SJ, Zohar J, </w:t>
      </w:r>
      <w:proofErr w:type="spellStart"/>
      <w:r w:rsidRPr="00AC4C09">
        <w:rPr>
          <w:rFonts w:ascii="Book Antiqua" w:hAnsi="Book Antiqua"/>
        </w:rPr>
        <w:t>Racagni</w:t>
      </w:r>
      <w:proofErr w:type="spellEnd"/>
      <w:r w:rsidRPr="00AC4C09">
        <w:rPr>
          <w:rFonts w:ascii="Book Antiqua" w:hAnsi="Book Antiqua"/>
        </w:rPr>
        <w:t xml:space="preserve"> G, </w:t>
      </w:r>
      <w:proofErr w:type="spellStart"/>
      <w:r w:rsidRPr="00AC4C09">
        <w:rPr>
          <w:rFonts w:ascii="Book Antiqua" w:hAnsi="Book Antiqua"/>
        </w:rPr>
        <w:t>Zalsman</w:t>
      </w:r>
      <w:proofErr w:type="spellEnd"/>
      <w:r w:rsidRPr="00AC4C09">
        <w:rPr>
          <w:rFonts w:ascii="Book Antiqua" w:hAnsi="Book Antiqua"/>
        </w:rPr>
        <w:t xml:space="preserve"> G, van den Brink W, Kasper S, Koob GF, </w:t>
      </w:r>
      <w:proofErr w:type="spellStart"/>
      <w:r w:rsidRPr="00AC4C09">
        <w:rPr>
          <w:rFonts w:ascii="Book Antiqua" w:hAnsi="Book Antiqua"/>
        </w:rPr>
        <w:t>Pariante</w:t>
      </w:r>
      <w:proofErr w:type="spellEnd"/>
      <w:r w:rsidRPr="00AC4C09">
        <w:rPr>
          <w:rFonts w:ascii="Book Antiqua" w:hAnsi="Book Antiqua"/>
        </w:rPr>
        <w:t xml:space="preserve"> CM, Piazza PV, Yamada K, Spedding M, Drago F. A new nomenclature for classifying psychotropic drugs. </w:t>
      </w:r>
      <w:r w:rsidRPr="00AC4C09">
        <w:rPr>
          <w:rFonts w:ascii="Book Antiqua" w:hAnsi="Book Antiqua"/>
          <w:i/>
          <w:iCs/>
        </w:rPr>
        <w:t xml:space="preserve">Br J Clin </w:t>
      </w:r>
      <w:proofErr w:type="spellStart"/>
      <w:r w:rsidRPr="00AC4C09">
        <w:rPr>
          <w:rFonts w:ascii="Book Antiqua" w:hAnsi="Book Antiqua"/>
          <w:i/>
          <w:iCs/>
        </w:rPr>
        <w:t>Pharmacol</w:t>
      </w:r>
      <w:proofErr w:type="spellEnd"/>
      <w:r w:rsidRPr="00AC4C09">
        <w:rPr>
          <w:rFonts w:ascii="Book Antiqua" w:hAnsi="Book Antiqua"/>
        </w:rPr>
        <w:t xml:space="preserve"> 2017; </w:t>
      </w:r>
      <w:r w:rsidRPr="00AC4C09">
        <w:rPr>
          <w:rFonts w:ascii="Book Antiqua" w:hAnsi="Book Antiqua"/>
          <w:b/>
          <w:bCs/>
        </w:rPr>
        <w:t>83</w:t>
      </w:r>
      <w:r w:rsidRPr="00AC4C09">
        <w:rPr>
          <w:rFonts w:ascii="Book Antiqua" w:hAnsi="Book Antiqua"/>
        </w:rPr>
        <w:t>: 1614-1616 [PMID: 28401576 DOI: 10.1111/bcp.13302]</w:t>
      </w:r>
    </w:p>
    <w:p w14:paraId="6C86A4AC"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12 </w:t>
      </w:r>
      <w:r w:rsidRPr="00AC4C09">
        <w:rPr>
          <w:rFonts w:ascii="Book Antiqua" w:hAnsi="Book Antiqua"/>
          <w:b/>
          <w:bCs/>
        </w:rPr>
        <w:t>Sambuco N</w:t>
      </w:r>
      <w:r w:rsidRPr="00AC4C09">
        <w:rPr>
          <w:rFonts w:ascii="Book Antiqua" w:hAnsi="Book Antiqua"/>
        </w:rPr>
        <w:t xml:space="preserve">, Bradley MM, Lang PJ. Hippocampal and amygdala volumes vary with transdiagnostic psychopathological dimensions of distress, anxious arousal, and trauma. </w:t>
      </w:r>
      <w:r w:rsidRPr="00AC4C09">
        <w:rPr>
          <w:rFonts w:ascii="Book Antiqua" w:hAnsi="Book Antiqua"/>
          <w:i/>
          <w:iCs/>
        </w:rPr>
        <w:t>Biol Psychol</w:t>
      </w:r>
      <w:r w:rsidRPr="00AC4C09">
        <w:rPr>
          <w:rFonts w:ascii="Book Antiqua" w:hAnsi="Book Antiqua"/>
        </w:rPr>
        <w:t xml:space="preserve"> 2023; </w:t>
      </w:r>
      <w:r w:rsidRPr="00AC4C09">
        <w:rPr>
          <w:rFonts w:ascii="Book Antiqua" w:hAnsi="Book Antiqua"/>
          <w:b/>
          <w:bCs/>
        </w:rPr>
        <w:t>177</w:t>
      </w:r>
      <w:r w:rsidRPr="00AC4C09">
        <w:rPr>
          <w:rFonts w:ascii="Book Antiqua" w:hAnsi="Book Antiqua"/>
        </w:rPr>
        <w:t>: 108501 [PMID: 36646300 DOI: 10.1016/j.biopsycho.2023.108501]</w:t>
      </w:r>
    </w:p>
    <w:p w14:paraId="046843D6"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13 </w:t>
      </w:r>
      <w:r w:rsidRPr="00AC4C09">
        <w:rPr>
          <w:rFonts w:ascii="Book Antiqua" w:hAnsi="Book Antiqua"/>
          <w:b/>
          <w:bCs/>
        </w:rPr>
        <w:t>Gudmundsson OO</w:t>
      </w:r>
      <w:r w:rsidRPr="00AC4C09">
        <w:rPr>
          <w:rFonts w:ascii="Book Antiqua" w:hAnsi="Book Antiqua"/>
        </w:rPr>
        <w:t xml:space="preserve">, Walters GB, Ingason A, Johansson S, Zayats T, </w:t>
      </w:r>
      <w:proofErr w:type="spellStart"/>
      <w:r w:rsidRPr="00AC4C09">
        <w:rPr>
          <w:rFonts w:ascii="Book Antiqua" w:hAnsi="Book Antiqua"/>
        </w:rPr>
        <w:t>Athanasiu</w:t>
      </w:r>
      <w:proofErr w:type="spellEnd"/>
      <w:r w:rsidRPr="00AC4C09">
        <w:rPr>
          <w:rFonts w:ascii="Book Antiqua" w:hAnsi="Book Antiqua"/>
        </w:rPr>
        <w:t xml:space="preserve"> L, </w:t>
      </w:r>
      <w:proofErr w:type="spellStart"/>
      <w:r w:rsidRPr="00AC4C09">
        <w:rPr>
          <w:rFonts w:ascii="Book Antiqua" w:hAnsi="Book Antiqua"/>
        </w:rPr>
        <w:t>Sonderby</w:t>
      </w:r>
      <w:proofErr w:type="spellEnd"/>
      <w:r w:rsidRPr="00AC4C09">
        <w:rPr>
          <w:rFonts w:ascii="Book Antiqua" w:hAnsi="Book Antiqua"/>
        </w:rPr>
        <w:t xml:space="preserve"> IE, Gustafsson O, Nawaz MS, Jonsson GF, Jonsson L, </w:t>
      </w:r>
      <w:proofErr w:type="spellStart"/>
      <w:r w:rsidRPr="00AC4C09">
        <w:rPr>
          <w:rFonts w:ascii="Book Antiqua" w:hAnsi="Book Antiqua"/>
        </w:rPr>
        <w:t>Knappskog</w:t>
      </w:r>
      <w:proofErr w:type="spellEnd"/>
      <w:r w:rsidRPr="00AC4C09">
        <w:rPr>
          <w:rFonts w:ascii="Book Antiqua" w:hAnsi="Book Antiqua"/>
        </w:rPr>
        <w:t xml:space="preserve"> PM, Ingvarsdottir E, </w:t>
      </w:r>
      <w:proofErr w:type="spellStart"/>
      <w:r w:rsidRPr="00AC4C09">
        <w:rPr>
          <w:rFonts w:ascii="Book Antiqua" w:hAnsi="Book Antiqua"/>
        </w:rPr>
        <w:t>Davidsdottir</w:t>
      </w:r>
      <w:proofErr w:type="spellEnd"/>
      <w:r w:rsidRPr="00AC4C09">
        <w:rPr>
          <w:rFonts w:ascii="Book Antiqua" w:hAnsi="Book Antiqua"/>
        </w:rPr>
        <w:t xml:space="preserve"> K, </w:t>
      </w:r>
      <w:proofErr w:type="spellStart"/>
      <w:r w:rsidRPr="00AC4C09">
        <w:rPr>
          <w:rFonts w:ascii="Book Antiqua" w:hAnsi="Book Antiqua"/>
        </w:rPr>
        <w:t>Djurovic</w:t>
      </w:r>
      <w:proofErr w:type="spellEnd"/>
      <w:r w:rsidRPr="00AC4C09">
        <w:rPr>
          <w:rFonts w:ascii="Book Antiqua" w:hAnsi="Book Antiqua"/>
        </w:rPr>
        <w:t xml:space="preserve"> S, Knudsen GPS, Askeland RB, Haraldsdottir GS, Baldursson G, Magnusson P, Sigurdsson E, </w:t>
      </w:r>
      <w:proofErr w:type="spellStart"/>
      <w:r w:rsidRPr="00AC4C09">
        <w:rPr>
          <w:rFonts w:ascii="Book Antiqua" w:hAnsi="Book Antiqua"/>
        </w:rPr>
        <w:t>Gudbjartsson</w:t>
      </w:r>
      <w:proofErr w:type="spellEnd"/>
      <w:r w:rsidRPr="00AC4C09">
        <w:rPr>
          <w:rFonts w:ascii="Book Antiqua" w:hAnsi="Book Antiqua"/>
        </w:rPr>
        <w:t xml:space="preserve"> DF, Stefansson H, Andreassen OA, Haavik J, Reichborn-</w:t>
      </w:r>
      <w:proofErr w:type="spellStart"/>
      <w:r w:rsidRPr="00AC4C09">
        <w:rPr>
          <w:rFonts w:ascii="Book Antiqua" w:hAnsi="Book Antiqua"/>
        </w:rPr>
        <w:t>Kjennerud</w:t>
      </w:r>
      <w:proofErr w:type="spellEnd"/>
      <w:r w:rsidRPr="00AC4C09">
        <w:rPr>
          <w:rFonts w:ascii="Book Antiqua" w:hAnsi="Book Antiqua"/>
        </w:rPr>
        <w:t xml:space="preserve"> T, Stefansson K. Attention-deficit hyperactivity disorder shares copy number variant risk with schizophrenia and autism </w:t>
      </w:r>
      <w:r w:rsidRPr="00AC4C09">
        <w:rPr>
          <w:rFonts w:ascii="Book Antiqua" w:hAnsi="Book Antiqua"/>
        </w:rPr>
        <w:lastRenderedPageBreak/>
        <w:t xml:space="preserve">spectrum disorder. </w:t>
      </w:r>
      <w:proofErr w:type="spellStart"/>
      <w:r w:rsidRPr="00AC4C09">
        <w:rPr>
          <w:rFonts w:ascii="Book Antiqua" w:hAnsi="Book Antiqua"/>
          <w:i/>
          <w:iCs/>
        </w:rPr>
        <w:t>Transl</w:t>
      </w:r>
      <w:proofErr w:type="spellEnd"/>
      <w:r w:rsidRPr="00AC4C09">
        <w:rPr>
          <w:rFonts w:ascii="Book Antiqua" w:hAnsi="Book Antiqua"/>
          <w:i/>
          <w:iCs/>
        </w:rPr>
        <w:t xml:space="preserve"> Psychiatry</w:t>
      </w:r>
      <w:r w:rsidRPr="00AC4C09">
        <w:rPr>
          <w:rFonts w:ascii="Book Antiqua" w:hAnsi="Book Antiqua"/>
        </w:rPr>
        <w:t xml:space="preserve"> 2019; </w:t>
      </w:r>
      <w:r w:rsidRPr="00AC4C09">
        <w:rPr>
          <w:rFonts w:ascii="Book Antiqua" w:hAnsi="Book Antiqua"/>
          <w:b/>
          <w:bCs/>
        </w:rPr>
        <w:t>9</w:t>
      </w:r>
      <w:r w:rsidRPr="00AC4C09">
        <w:rPr>
          <w:rFonts w:ascii="Book Antiqua" w:hAnsi="Book Antiqua"/>
        </w:rPr>
        <w:t>: 258 [PMID: 31624239 DOI: 10.1038/s41398-019-0599-y]</w:t>
      </w:r>
    </w:p>
    <w:p w14:paraId="2EFF2B0E"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14 </w:t>
      </w:r>
      <w:r w:rsidRPr="00AC4C09">
        <w:rPr>
          <w:rFonts w:ascii="Book Antiqua" w:hAnsi="Book Antiqua"/>
          <w:b/>
          <w:bCs/>
        </w:rPr>
        <w:t>Gong Q</w:t>
      </w:r>
      <w:r w:rsidRPr="00AC4C09">
        <w:rPr>
          <w:rFonts w:ascii="Book Antiqua" w:hAnsi="Book Antiqua"/>
        </w:rPr>
        <w:t xml:space="preserve">, </w:t>
      </w:r>
      <w:proofErr w:type="spellStart"/>
      <w:r w:rsidRPr="00AC4C09">
        <w:rPr>
          <w:rFonts w:ascii="Book Antiqua" w:hAnsi="Book Antiqua"/>
        </w:rPr>
        <w:t>Scarpazza</w:t>
      </w:r>
      <w:proofErr w:type="spellEnd"/>
      <w:r w:rsidRPr="00AC4C09">
        <w:rPr>
          <w:rFonts w:ascii="Book Antiqua" w:hAnsi="Book Antiqua"/>
        </w:rPr>
        <w:t xml:space="preserve"> C, Dai J, He M, Xu X, Shi Y, Zhou B, Vieira S, McCrory E, Ai Y, Yang C, Zhang F, Lui S, </w:t>
      </w:r>
      <w:proofErr w:type="spellStart"/>
      <w:r w:rsidRPr="00AC4C09">
        <w:rPr>
          <w:rFonts w:ascii="Book Antiqua" w:hAnsi="Book Antiqua"/>
        </w:rPr>
        <w:t>Mechelli</w:t>
      </w:r>
      <w:proofErr w:type="spellEnd"/>
      <w:r w:rsidRPr="00AC4C09">
        <w:rPr>
          <w:rFonts w:ascii="Book Antiqua" w:hAnsi="Book Antiqua"/>
        </w:rPr>
        <w:t xml:space="preserve"> A. A transdiagnostic neuroanatomical signature of psychiatric illness. </w:t>
      </w:r>
      <w:r w:rsidRPr="00AC4C09">
        <w:rPr>
          <w:rFonts w:ascii="Book Antiqua" w:hAnsi="Book Antiqua"/>
          <w:i/>
          <w:iCs/>
        </w:rPr>
        <w:t>Neuropsychopharmacology</w:t>
      </w:r>
      <w:r w:rsidRPr="00AC4C09">
        <w:rPr>
          <w:rFonts w:ascii="Book Antiqua" w:hAnsi="Book Antiqua"/>
        </w:rPr>
        <w:t xml:space="preserve"> 2019; </w:t>
      </w:r>
      <w:r w:rsidRPr="00AC4C09">
        <w:rPr>
          <w:rFonts w:ascii="Book Antiqua" w:hAnsi="Book Antiqua"/>
          <w:b/>
          <w:bCs/>
        </w:rPr>
        <w:t>44</w:t>
      </w:r>
      <w:r w:rsidRPr="00AC4C09">
        <w:rPr>
          <w:rFonts w:ascii="Book Antiqua" w:hAnsi="Book Antiqua"/>
        </w:rPr>
        <w:t>: 869-875 [PMID: 30127342 DOI: 10.1038/s41386-018-0175-9]</w:t>
      </w:r>
    </w:p>
    <w:p w14:paraId="0E23886A"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15 </w:t>
      </w:r>
      <w:r w:rsidRPr="00AC4C09">
        <w:rPr>
          <w:rFonts w:ascii="Book Antiqua" w:hAnsi="Book Antiqua"/>
          <w:b/>
          <w:bCs/>
        </w:rPr>
        <w:t>Parkes L</w:t>
      </w:r>
      <w:r w:rsidRPr="00AC4C09">
        <w:rPr>
          <w:rFonts w:ascii="Book Antiqua" w:hAnsi="Book Antiqua"/>
        </w:rPr>
        <w:t xml:space="preserve">, Satterthwaite TD, Bassett DS. Towards precise resting-state fMRI biomarkers in psychiatry: synthesizing developments in transdiagnostic research, dimensional models of psychopathology, and normative neurodevelopment. </w:t>
      </w:r>
      <w:proofErr w:type="spellStart"/>
      <w:r w:rsidRPr="00AC4C09">
        <w:rPr>
          <w:rFonts w:ascii="Book Antiqua" w:hAnsi="Book Antiqua"/>
          <w:i/>
          <w:iCs/>
        </w:rPr>
        <w:t>Curr</w:t>
      </w:r>
      <w:proofErr w:type="spellEnd"/>
      <w:r w:rsidRPr="00AC4C09">
        <w:rPr>
          <w:rFonts w:ascii="Book Antiqua" w:hAnsi="Book Antiqua"/>
          <w:i/>
          <w:iCs/>
        </w:rPr>
        <w:t xml:space="preserve"> </w:t>
      </w:r>
      <w:proofErr w:type="spellStart"/>
      <w:r w:rsidRPr="00AC4C09">
        <w:rPr>
          <w:rFonts w:ascii="Book Antiqua" w:hAnsi="Book Antiqua"/>
          <w:i/>
          <w:iCs/>
        </w:rPr>
        <w:t>Opin</w:t>
      </w:r>
      <w:proofErr w:type="spellEnd"/>
      <w:r w:rsidRPr="00AC4C09">
        <w:rPr>
          <w:rFonts w:ascii="Book Antiqua" w:hAnsi="Book Antiqua"/>
          <w:i/>
          <w:iCs/>
        </w:rPr>
        <w:t xml:space="preserve"> </w:t>
      </w:r>
      <w:proofErr w:type="spellStart"/>
      <w:r w:rsidRPr="00AC4C09">
        <w:rPr>
          <w:rFonts w:ascii="Book Antiqua" w:hAnsi="Book Antiqua"/>
          <w:i/>
          <w:iCs/>
        </w:rPr>
        <w:t>Neurobiol</w:t>
      </w:r>
      <w:proofErr w:type="spellEnd"/>
      <w:r w:rsidRPr="00AC4C09">
        <w:rPr>
          <w:rFonts w:ascii="Book Antiqua" w:hAnsi="Book Antiqua"/>
        </w:rPr>
        <w:t xml:space="preserve"> 2020; </w:t>
      </w:r>
      <w:r w:rsidRPr="00AC4C09">
        <w:rPr>
          <w:rFonts w:ascii="Book Antiqua" w:hAnsi="Book Antiqua"/>
          <w:b/>
          <w:bCs/>
        </w:rPr>
        <w:t>65</w:t>
      </w:r>
      <w:r w:rsidRPr="00AC4C09">
        <w:rPr>
          <w:rFonts w:ascii="Book Antiqua" w:hAnsi="Book Antiqua"/>
        </w:rPr>
        <w:t>: 120-128 [PMID: 33242721 DOI: 10.1016/j.conb.2020.10.016]</w:t>
      </w:r>
    </w:p>
    <w:p w14:paraId="0434F333"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16 </w:t>
      </w:r>
      <w:r w:rsidRPr="00AC4C09">
        <w:rPr>
          <w:rFonts w:ascii="Book Antiqua" w:hAnsi="Book Antiqua"/>
          <w:b/>
          <w:bCs/>
        </w:rPr>
        <w:t>Goldstein Ferber S</w:t>
      </w:r>
      <w:r w:rsidRPr="00AC4C09">
        <w:rPr>
          <w:rFonts w:ascii="Book Antiqua" w:hAnsi="Book Antiqua"/>
        </w:rPr>
        <w:t xml:space="preserve">, Shoval G, Weller A, </w:t>
      </w:r>
      <w:proofErr w:type="spellStart"/>
      <w:r w:rsidRPr="00AC4C09">
        <w:rPr>
          <w:rFonts w:ascii="Book Antiqua" w:hAnsi="Book Antiqua"/>
        </w:rPr>
        <w:t>Zalsman</w:t>
      </w:r>
      <w:proofErr w:type="spellEnd"/>
      <w:r w:rsidRPr="00AC4C09">
        <w:rPr>
          <w:rFonts w:ascii="Book Antiqua" w:hAnsi="Book Antiqua"/>
        </w:rPr>
        <w:t xml:space="preserve"> G. Not one thing at a time: When concomitant multiple stressors produce a transdiagnostic clinical picture. </w:t>
      </w:r>
      <w:r w:rsidRPr="00AC4C09">
        <w:rPr>
          <w:rFonts w:ascii="Book Antiqua" w:hAnsi="Book Antiqua"/>
          <w:i/>
          <w:iCs/>
        </w:rPr>
        <w:t>World J Psychiatry</w:t>
      </w:r>
      <w:r w:rsidRPr="00AC4C09">
        <w:rPr>
          <w:rFonts w:ascii="Book Antiqua" w:hAnsi="Book Antiqua"/>
        </w:rPr>
        <w:t xml:space="preserve"> 2023; </w:t>
      </w:r>
      <w:r w:rsidRPr="00AC4C09">
        <w:rPr>
          <w:rFonts w:ascii="Book Antiqua" w:hAnsi="Book Antiqua"/>
          <w:b/>
          <w:bCs/>
        </w:rPr>
        <w:t>13</w:t>
      </w:r>
      <w:r w:rsidRPr="00AC4C09">
        <w:rPr>
          <w:rFonts w:ascii="Book Antiqua" w:hAnsi="Book Antiqua"/>
        </w:rPr>
        <w:t>: 402-408 [PMID: 37547732 DOI: 10.5498/</w:t>
      </w:r>
      <w:proofErr w:type="gramStart"/>
      <w:r w:rsidRPr="00AC4C09">
        <w:rPr>
          <w:rFonts w:ascii="Book Antiqua" w:hAnsi="Book Antiqua"/>
        </w:rPr>
        <w:t>wjp.v13.i</w:t>
      </w:r>
      <w:proofErr w:type="gramEnd"/>
      <w:r w:rsidRPr="00AC4C09">
        <w:rPr>
          <w:rFonts w:ascii="Book Antiqua" w:hAnsi="Book Antiqua"/>
        </w:rPr>
        <w:t>7.402]</w:t>
      </w:r>
    </w:p>
    <w:p w14:paraId="7E6290D7" w14:textId="2C821E18" w:rsidR="00CE5936" w:rsidRPr="00AC4C09" w:rsidRDefault="00CE5936" w:rsidP="00B57BED">
      <w:pPr>
        <w:spacing w:line="360" w:lineRule="auto"/>
        <w:jc w:val="both"/>
        <w:rPr>
          <w:rFonts w:ascii="Book Antiqua" w:hAnsi="Book Antiqua"/>
        </w:rPr>
      </w:pPr>
      <w:r w:rsidRPr="00AC4C09">
        <w:rPr>
          <w:rFonts w:ascii="Book Antiqua" w:hAnsi="Book Antiqua"/>
        </w:rPr>
        <w:t xml:space="preserve">17 </w:t>
      </w:r>
      <w:r w:rsidRPr="00AC4C09">
        <w:rPr>
          <w:rFonts w:ascii="Book Antiqua" w:hAnsi="Book Antiqua"/>
          <w:b/>
        </w:rPr>
        <w:t>Darwin C</w:t>
      </w:r>
      <w:r w:rsidRPr="00AC4C09">
        <w:rPr>
          <w:rFonts w:ascii="Book Antiqua" w:hAnsi="Book Antiqua"/>
        </w:rPr>
        <w:t>. On the Origin of Species. New York: PF Collier &amp; Son</w:t>
      </w:r>
      <w:r w:rsidR="008A6F18" w:rsidRPr="00AC4C09">
        <w:rPr>
          <w:rFonts w:ascii="Book Antiqua" w:hAnsi="Book Antiqua"/>
          <w:lang w:eastAsia="zh-CN"/>
        </w:rPr>
        <w:t>, 2007: 1809-1822</w:t>
      </w:r>
      <w:r w:rsidRPr="00AC4C09">
        <w:rPr>
          <w:rFonts w:ascii="Book Antiqua" w:hAnsi="Book Antiqua"/>
        </w:rPr>
        <w:t xml:space="preserve"> [DOI:</w:t>
      </w:r>
      <w:r w:rsidR="008A6F18" w:rsidRPr="00AC4C09">
        <w:rPr>
          <w:rFonts w:ascii="Book Antiqua" w:hAnsi="Book Antiqua"/>
          <w:lang w:eastAsia="zh-CN"/>
        </w:rPr>
        <w:t xml:space="preserve"> </w:t>
      </w:r>
      <w:r w:rsidRPr="00AC4C09">
        <w:rPr>
          <w:rFonts w:ascii="Book Antiqua" w:hAnsi="Book Antiqua"/>
        </w:rPr>
        <w:t>10.5962/bhl.title.959]</w:t>
      </w:r>
    </w:p>
    <w:p w14:paraId="265B737B" w14:textId="2AC6B953" w:rsidR="00CE5936" w:rsidRPr="00AC4C09" w:rsidRDefault="00CE5936" w:rsidP="00B57BED">
      <w:pPr>
        <w:spacing w:line="360" w:lineRule="auto"/>
        <w:jc w:val="both"/>
        <w:rPr>
          <w:rFonts w:ascii="Book Antiqua" w:hAnsi="Book Antiqua"/>
          <w:lang w:eastAsia="zh-CN"/>
        </w:rPr>
      </w:pPr>
      <w:r w:rsidRPr="00AC4C09">
        <w:rPr>
          <w:rFonts w:ascii="Book Antiqua" w:hAnsi="Book Antiqua"/>
        </w:rPr>
        <w:t xml:space="preserve">18 </w:t>
      </w:r>
      <w:r w:rsidRPr="00AC4C09">
        <w:rPr>
          <w:rFonts w:ascii="Book Antiqua" w:hAnsi="Book Antiqua"/>
          <w:b/>
          <w:bCs/>
        </w:rPr>
        <w:t>Lazarus RS,</w:t>
      </w:r>
      <w:r w:rsidRPr="00AC4C09">
        <w:rPr>
          <w:rFonts w:ascii="Book Antiqua" w:hAnsi="Book Antiqua"/>
        </w:rPr>
        <w:t xml:space="preserve"> Folkman S. Stress, Appraisal, and Coping. New York: Springer</w:t>
      </w:r>
      <w:r w:rsidR="00C801AD" w:rsidRPr="00AC4C09">
        <w:rPr>
          <w:rFonts w:ascii="Book Antiqua" w:hAnsi="Book Antiqua"/>
          <w:lang w:eastAsia="zh-CN"/>
        </w:rPr>
        <w:t>, 2009: 444</w:t>
      </w:r>
      <w:r w:rsidRPr="00AC4C09">
        <w:rPr>
          <w:rFonts w:ascii="Book Antiqua" w:hAnsi="Book Antiqua"/>
        </w:rPr>
        <w:t xml:space="preserve"> [DOI:</w:t>
      </w:r>
      <w:r w:rsidR="008A6F18" w:rsidRPr="00AC4C09">
        <w:rPr>
          <w:rFonts w:ascii="Book Antiqua" w:hAnsi="Book Antiqua"/>
          <w:lang w:eastAsia="zh-CN"/>
        </w:rPr>
        <w:t xml:space="preserve"> </w:t>
      </w:r>
      <w:r w:rsidRPr="00AC4C09">
        <w:rPr>
          <w:rFonts w:ascii="Book Antiqua" w:hAnsi="Book Antiqua"/>
        </w:rPr>
        <w:t>10.1017/s0141347300015019]</w:t>
      </w:r>
      <w:r w:rsidR="00C801AD" w:rsidRPr="00AC4C09">
        <w:rPr>
          <w:rFonts w:ascii="Book Antiqua" w:hAnsi="Book Antiqua"/>
          <w:lang w:eastAsia="zh-CN"/>
        </w:rPr>
        <w:t xml:space="preserve"> </w:t>
      </w:r>
    </w:p>
    <w:p w14:paraId="1D69F467"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19 </w:t>
      </w:r>
      <w:r w:rsidRPr="00AC4C09">
        <w:rPr>
          <w:rFonts w:ascii="Book Antiqua" w:hAnsi="Book Antiqua"/>
          <w:b/>
          <w:bCs/>
        </w:rPr>
        <w:t>Ferber SG</w:t>
      </w:r>
      <w:r w:rsidRPr="00AC4C09">
        <w:rPr>
          <w:rFonts w:ascii="Book Antiqua" w:hAnsi="Book Antiqua"/>
        </w:rPr>
        <w:t xml:space="preserve">, Weller A, Maor R, Feldman Y, Harel-Fisch Y, </w:t>
      </w:r>
      <w:proofErr w:type="spellStart"/>
      <w:r w:rsidRPr="00AC4C09">
        <w:rPr>
          <w:rFonts w:ascii="Book Antiqua" w:hAnsi="Book Antiqua"/>
        </w:rPr>
        <w:t>Mikulincer</w:t>
      </w:r>
      <w:proofErr w:type="spellEnd"/>
      <w:r w:rsidRPr="00AC4C09">
        <w:rPr>
          <w:rFonts w:ascii="Book Antiqua" w:hAnsi="Book Antiqua"/>
        </w:rPr>
        <w:t xml:space="preserve"> M. Perceived social support in the social distancing era: the association between circles of potential support and COVID-19 reactive psychopathology. </w:t>
      </w:r>
      <w:r w:rsidRPr="00AC4C09">
        <w:rPr>
          <w:rFonts w:ascii="Book Antiqua" w:hAnsi="Book Antiqua"/>
          <w:i/>
          <w:iCs/>
        </w:rPr>
        <w:t>Anxiety Stress Coping</w:t>
      </w:r>
      <w:r w:rsidRPr="00AC4C09">
        <w:rPr>
          <w:rFonts w:ascii="Book Antiqua" w:hAnsi="Book Antiqua"/>
        </w:rPr>
        <w:t xml:space="preserve"> 2022; </w:t>
      </w:r>
      <w:r w:rsidRPr="00AC4C09">
        <w:rPr>
          <w:rFonts w:ascii="Book Antiqua" w:hAnsi="Book Antiqua"/>
          <w:b/>
          <w:bCs/>
        </w:rPr>
        <w:t>35</w:t>
      </w:r>
      <w:r w:rsidRPr="00AC4C09">
        <w:rPr>
          <w:rFonts w:ascii="Book Antiqua" w:hAnsi="Book Antiqua"/>
        </w:rPr>
        <w:t>: 58-71 [PMID: 34652983 DOI: 10.1080/10615806.2021.1987418]</w:t>
      </w:r>
    </w:p>
    <w:p w14:paraId="04D1C82C"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20 </w:t>
      </w:r>
      <w:r w:rsidRPr="00AC4C09">
        <w:rPr>
          <w:rFonts w:ascii="Book Antiqua" w:hAnsi="Book Antiqua"/>
          <w:b/>
          <w:bCs/>
        </w:rPr>
        <w:t>Nasrallah HA</w:t>
      </w:r>
      <w:r w:rsidRPr="00AC4C09">
        <w:rPr>
          <w:rFonts w:ascii="Book Antiqua" w:hAnsi="Book Antiqua"/>
        </w:rPr>
        <w:t xml:space="preserve">. Re-inventing the DSM as a transdiagnostic model: Psychiatric disorders are extensively interconnected. </w:t>
      </w:r>
      <w:r w:rsidRPr="00AC4C09">
        <w:rPr>
          <w:rFonts w:ascii="Book Antiqua" w:hAnsi="Book Antiqua"/>
          <w:i/>
          <w:iCs/>
        </w:rPr>
        <w:t>Ann Clin Psychiatry</w:t>
      </w:r>
      <w:r w:rsidRPr="00AC4C09">
        <w:rPr>
          <w:rFonts w:ascii="Book Antiqua" w:hAnsi="Book Antiqua"/>
        </w:rPr>
        <w:t xml:space="preserve"> 2021; </w:t>
      </w:r>
      <w:r w:rsidRPr="00AC4C09">
        <w:rPr>
          <w:rFonts w:ascii="Book Antiqua" w:hAnsi="Book Antiqua"/>
          <w:b/>
          <w:bCs/>
        </w:rPr>
        <w:t>33</w:t>
      </w:r>
      <w:r w:rsidRPr="00AC4C09">
        <w:rPr>
          <w:rFonts w:ascii="Book Antiqua" w:hAnsi="Book Antiqua"/>
        </w:rPr>
        <w:t>: 148-150 [PMID: 34398730 DOI: 10.12788/acp.0037]</w:t>
      </w:r>
    </w:p>
    <w:p w14:paraId="7EF8EEA9"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21 </w:t>
      </w:r>
      <w:r w:rsidRPr="00AC4C09">
        <w:rPr>
          <w:rFonts w:ascii="Book Antiqua" w:hAnsi="Book Antiqua"/>
          <w:b/>
          <w:bCs/>
        </w:rPr>
        <w:t>Castellini G</w:t>
      </w:r>
      <w:r w:rsidRPr="00AC4C09">
        <w:rPr>
          <w:rFonts w:ascii="Book Antiqua" w:hAnsi="Book Antiqua"/>
        </w:rPr>
        <w:t xml:space="preserve">, Castellani W, Lelli L, Sauro CL, Dini C, </w:t>
      </w:r>
      <w:proofErr w:type="spellStart"/>
      <w:r w:rsidRPr="00AC4C09">
        <w:rPr>
          <w:rFonts w:ascii="Book Antiqua" w:hAnsi="Book Antiqua"/>
        </w:rPr>
        <w:t>Lazzeretti</w:t>
      </w:r>
      <w:proofErr w:type="spellEnd"/>
      <w:r w:rsidRPr="00AC4C09">
        <w:rPr>
          <w:rFonts w:ascii="Book Antiqua" w:hAnsi="Book Antiqua"/>
        </w:rPr>
        <w:t xml:space="preserve"> L, Bencini L, </w:t>
      </w:r>
      <w:proofErr w:type="spellStart"/>
      <w:r w:rsidRPr="00AC4C09">
        <w:rPr>
          <w:rFonts w:ascii="Book Antiqua" w:hAnsi="Book Antiqua"/>
        </w:rPr>
        <w:t>Mannucci</w:t>
      </w:r>
      <w:proofErr w:type="spellEnd"/>
      <w:r w:rsidRPr="00AC4C09">
        <w:rPr>
          <w:rFonts w:ascii="Book Antiqua" w:hAnsi="Book Antiqua"/>
        </w:rPr>
        <w:t xml:space="preserve"> E, Ricca V. Association between resting energy expenditure, psychopathology and HPA-axis in eating disorders. </w:t>
      </w:r>
      <w:r w:rsidRPr="00AC4C09">
        <w:rPr>
          <w:rFonts w:ascii="Book Antiqua" w:hAnsi="Book Antiqua"/>
          <w:i/>
          <w:iCs/>
        </w:rPr>
        <w:t>World J Clin Cases</w:t>
      </w:r>
      <w:r w:rsidRPr="00AC4C09">
        <w:rPr>
          <w:rFonts w:ascii="Book Antiqua" w:hAnsi="Book Antiqua"/>
        </w:rPr>
        <w:t xml:space="preserve"> 2014; </w:t>
      </w:r>
      <w:r w:rsidRPr="00AC4C09">
        <w:rPr>
          <w:rFonts w:ascii="Book Antiqua" w:hAnsi="Book Antiqua"/>
          <w:b/>
          <w:bCs/>
        </w:rPr>
        <w:t>2</w:t>
      </w:r>
      <w:r w:rsidRPr="00AC4C09">
        <w:rPr>
          <w:rFonts w:ascii="Book Antiqua" w:hAnsi="Book Antiqua"/>
        </w:rPr>
        <w:t>: 257-264 [PMID: 25032200 DOI: 10.12998/</w:t>
      </w:r>
      <w:proofErr w:type="gramStart"/>
      <w:r w:rsidRPr="00AC4C09">
        <w:rPr>
          <w:rFonts w:ascii="Book Antiqua" w:hAnsi="Book Antiqua"/>
        </w:rPr>
        <w:t>wjcc.v</w:t>
      </w:r>
      <w:proofErr w:type="gramEnd"/>
      <w:r w:rsidRPr="00AC4C09">
        <w:rPr>
          <w:rFonts w:ascii="Book Antiqua" w:hAnsi="Book Antiqua"/>
        </w:rPr>
        <w:t>2.i7.257]</w:t>
      </w:r>
    </w:p>
    <w:p w14:paraId="2EE8CFD1" w14:textId="77777777" w:rsidR="00CE5936" w:rsidRPr="00AC4C09" w:rsidRDefault="00CE5936" w:rsidP="00B57BED">
      <w:pPr>
        <w:spacing w:line="360" w:lineRule="auto"/>
        <w:jc w:val="both"/>
        <w:rPr>
          <w:rFonts w:ascii="Book Antiqua" w:hAnsi="Book Antiqua"/>
        </w:rPr>
      </w:pPr>
      <w:r w:rsidRPr="00AC4C09">
        <w:rPr>
          <w:rFonts w:ascii="Book Antiqua" w:hAnsi="Book Antiqua"/>
        </w:rPr>
        <w:lastRenderedPageBreak/>
        <w:t xml:space="preserve">22 </w:t>
      </w:r>
      <w:r w:rsidRPr="00AC4C09">
        <w:rPr>
          <w:rFonts w:ascii="Book Antiqua" w:hAnsi="Book Antiqua"/>
          <w:b/>
          <w:bCs/>
        </w:rPr>
        <w:t>Cherry KE</w:t>
      </w:r>
      <w:r w:rsidRPr="00AC4C09">
        <w:rPr>
          <w:rFonts w:ascii="Book Antiqua" w:hAnsi="Book Antiqua"/>
        </w:rPr>
        <w:t xml:space="preserve">, De Vito AN, Calamia MR, Elliott EM, Yu S, Sampson L, Galea S, Mansoor M, McKneely KJ, Nguyen QP. Disaster stressors and psychological well-being in older adults after a flood. </w:t>
      </w:r>
      <w:r w:rsidRPr="00AC4C09">
        <w:rPr>
          <w:rFonts w:ascii="Book Antiqua" w:hAnsi="Book Antiqua"/>
          <w:i/>
          <w:iCs/>
        </w:rPr>
        <w:t>Psychol Aging</w:t>
      </w:r>
      <w:r w:rsidRPr="00AC4C09">
        <w:rPr>
          <w:rFonts w:ascii="Book Antiqua" w:hAnsi="Book Antiqua"/>
        </w:rPr>
        <w:t xml:space="preserve"> 2021; </w:t>
      </w:r>
      <w:r w:rsidRPr="00AC4C09">
        <w:rPr>
          <w:rFonts w:ascii="Book Antiqua" w:hAnsi="Book Antiqua"/>
          <w:b/>
          <w:bCs/>
        </w:rPr>
        <w:t>36</w:t>
      </w:r>
      <w:r w:rsidRPr="00AC4C09">
        <w:rPr>
          <w:rFonts w:ascii="Book Antiqua" w:hAnsi="Book Antiqua"/>
        </w:rPr>
        <w:t>: 660-666 [PMID: 33856820 DOI: 10.1037/pag0000602]</w:t>
      </w:r>
    </w:p>
    <w:p w14:paraId="34795985"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23 </w:t>
      </w:r>
      <w:r w:rsidRPr="00AC4C09">
        <w:rPr>
          <w:rFonts w:ascii="Book Antiqua" w:hAnsi="Book Antiqua"/>
          <w:b/>
          <w:bCs/>
        </w:rPr>
        <w:t>Corley SS</w:t>
      </w:r>
      <w:r w:rsidRPr="00AC4C09">
        <w:rPr>
          <w:rFonts w:ascii="Book Antiqua" w:hAnsi="Book Antiqua"/>
        </w:rPr>
        <w:t xml:space="preserve">, Ornstein KA, Rasul R, Lieberman-Cribbin W, Maisel H, </w:t>
      </w:r>
      <w:proofErr w:type="spellStart"/>
      <w:r w:rsidRPr="00AC4C09">
        <w:rPr>
          <w:rFonts w:ascii="Book Antiqua" w:hAnsi="Book Antiqua"/>
        </w:rPr>
        <w:t>Taioli</w:t>
      </w:r>
      <w:proofErr w:type="spellEnd"/>
      <w:r w:rsidRPr="00AC4C09">
        <w:rPr>
          <w:rFonts w:ascii="Book Antiqua" w:hAnsi="Book Antiqua"/>
        </w:rPr>
        <w:t xml:space="preserve"> E, Schwartz RM. Mental Health Effects of Hurricane Sandy on Older Adults. </w:t>
      </w:r>
      <w:r w:rsidRPr="00AC4C09">
        <w:rPr>
          <w:rFonts w:ascii="Book Antiqua" w:hAnsi="Book Antiqua"/>
          <w:i/>
          <w:iCs/>
        </w:rPr>
        <w:t xml:space="preserve">J Appl </w:t>
      </w:r>
      <w:proofErr w:type="spellStart"/>
      <w:r w:rsidRPr="00AC4C09">
        <w:rPr>
          <w:rFonts w:ascii="Book Antiqua" w:hAnsi="Book Antiqua"/>
          <w:i/>
          <w:iCs/>
        </w:rPr>
        <w:t>Gerontol</w:t>
      </w:r>
      <w:proofErr w:type="spellEnd"/>
      <w:r w:rsidRPr="00AC4C09">
        <w:rPr>
          <w:rFonts w:ascii="Book Antiqua" w:hAnsi="Book Antiqua"/>
        </w:rPr>
        <w:t xml:space="preserve"> 2022; </w:t>
      </w:r>
      <w:r w:rsidRPr="00AC4C09">
        <w:rPr>
          <w:rFonts w:ascii="Book Antiqua" w:hAnsi="Book Antiqua"/>
          <w:b/>
          <w:bCs/>
        </w:rPr>
        <w:t>41</w:t>
      </w:r>
      <w:r w:rsidRPr="00AC4C09">
        <w:rPr>
          <w:rFonts w:ascii="Book Antiqua" w:hAnsi="Book Antiqua"/>
        </w:rPr>
        <w:t>: 1131-1142 [PMID: 34752154 DOI: 10.1177/07334648211052992]</w:t>
      </w:r>
    </w:p>
    <w:p w14:paraId="2E6C1FEE"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24 </w:t>
      </w:r>
      <w:r w:rsidRPr="00AC4C09">
        <w:rPr>
          <w:rFonts w:ascii="Book Antiqua" w:hAnsi="Book Antiqua"/>
          <w:b/>
          <w:bCs/>
        </w:rPr>
        <w:t>Fernández-de-Las-</w:t>
      </w:r>
      <w:proofErr w:type="spellStart"/>
      <w:r w:rsidRPr="00AC4C09">
        <w:rPr>
          <w:rFonts w:ascii="Book Antiqua" w:hAnsi="Book Antiqua"/>
          <w:b/>
          <w:bCs/>
        </w:rPr>
        <w:t>Peñas</w:t>
      </w:r>
      <w:proofErr w:type="spellEnd"/>
      <w:r w:rsidRPr="00AC4C09">
        <w:rPr>
          <w:rFonts w:ascii="Book Antiqua" w:hAnsi="Book Antiqua"/>
          <w:b/>
          <w:bCs/>
        </w:rPr>
        <w:t xml:space="preserve"> C</w:t>
      </w:r>
      <w:r w:rsidRPr="00AC4C09">
        <w:rPr>
          <w:rFonts w:ascii="Book Antiqua" w:hAnsi="Book Antiqua"/>
        </w:rPr>
        <w:t xml:space="preserve">, Martín-Guerrero JD, Florencio LL, Navarro-Pardo E, Rodríguez-Jiménez J, Torres-Macho J, Pellicer-Valero OJ. Clustering analysis reveals different profiles associating long-term post-COVID symptoms, COVID-19 symptoms at hospital admission and previous medical co-morbidities in previously hospitalized COVID-19 survivors. </w:t>
      </w:r>
      <w:r w:rsidRPr="00AC4C09">
        <w:rPr>
          <w:rFonts w:ascii="Book Antiqua" w:hAnsi="Book Antiqua"/>
          <w:i/>
          <w:iCs/>
        </w:rPr>
        <w:t>Infection</w:t>
      </w:r>
      <w:r w:rsidRPr="00AC4C09">
        <w:rPr>
          <w:rFonts w:ascii="Book Antiqua" w:hAnsi="Book Antiqua"/>
        </w:rPr>
        <w:t xml:space="preserve"> 2023; </w:t>
      </w:r>
      <w:r w:rsidRPr="00AC4C09">
        <w:rPr>
          <w:rFonts w:ascii="Book Antiqua" w:hAnsi="Book Antiqua"/>
          <w:b/>
          <w:bCs/>
        </w:rPr>
        <w:t>51</w:t>
      </w:r>
      <w:r w:rsidRPr="00AC4C09">
        <w:rPr>
          <w:rFonts w:ascii="Book Antiqua" w:hAnsi="Book Antiqua"/>
        </w:rPr>
        <w:t>: 61-69 [PMID: 35451721 DOI: 10.1007/s15010-022-01822-x]</w:t>
      </w:r>
    </w:p>
    <w:p w14:paraId="0511B46C"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25 </w:t>
      </w:r>
      <w:r w:rsidRPr="00AC4C09">
        <w:rPr>
          <w:rFonts w:ascii="Book Antiqua" w:hAnsi="Book Antiqua"/>
          <w:b/>
          <w:bCs/>
        </w:rPr>
        <w:t>Waddell SL</w:t>
      </w:r>
      <w:r w:rsidRPr="00AC4C09">
        <w:rPr>
          <w:rFonts w:ascii="Book Antiqua" w:hAnsi="Book Antiqua"/>
        </w:rPr>
        <w:t xml:space="preserve">, Jayaweera DT, </w:t>
      </w:r>
      <w:proofErr w:type="spellStart"/>
      <w:r w:rsidRPr="00AC4C09">
        <w:rPr>
          <w:rFonts w:ascii="Book Antiqua" w:hAnsi="Book Antiqua"/>
        </w:rPr>
        <w:t>Mirsaeidi</w:t>
      </w:r>
      <w:proofErr w:type="spellEnd"/>
      <w:r w:rsidRPr="00AC4C09">
        <w:rPr>
          <w:rFonts w:ascii="Book Antiqua" w:hAnsi="Book Antiqua"/>
        </w:rPr>
        <w:t xml:space="preserve"> M, Beier JC, Kumar N. Perspectives on the Health Effects of Hurricanes: A Review and Challenges. </w:t>
      </w:r>
      <w:r w:rsidRPr="00AC4C09">
        <w:rPr>
          <w:rFonts w:ascii="Book Antiqua" w:hAnsi="Book Antiqua"/>
          <w:i/>
          <w:iCs/>
        </w:rPr>
        <w:t>Int J Environ Res Public Health</w:t>
      </w:r>
      <w:r w:rsidRPr="00AC4C09">
        <w:rPr>
          <w:rFonts w:ascii="Book Antiqua" w:hAnsi="Book Antiqua"/>
        </w:rPr>
        <w:t xml:space="preserve"> 2021; </w:t>
      </w:r>
      <w:r w:rsidRPr="00AC4C09">
        <w:rPr>
          <w:rFonts w:ascii="Book Antiqua" w:hAnsi="Book Antiqua"/>
          <w:b/>
          <w:bCs/>
        </w:rPr>
        <w:t>18</w:t>
      </w:r>
      <w:r w:rsidRPr="00AC4C09">
        <w:rPr>
          <w:rFonts w:ascii="Book Antiqua" w:hAnsi="Book Antiqua"/>
        </w:rPr>
        <w:t xml:space="preserve"> [PMID: 33803162 DOI: 10.3390/ijerph18052756]</w:t>
      </w:r>
    </w:p>
    <w:p w14:paraId="1343473D"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26 </w:t>
      </w:r>
      <w:r w:rsidRPr="00AC4C09">
        <w:rPr>
          <w:rFonts w:ascii="Book Antiqua" w:hAnsi="Book Antiqua"/>
          <w:b/>
          <w:bCs/>
        </w:rPr>
        <w:t>Goldstein Ferber S</w:t>
      </w:r>
      <w:r w:rsidRPr="00AC4C09">
        <w:rPr>
          <w:rFonts w:ascii="Book Antiqua" w:hAnsi="Book Antiqua"/>
        </w:rPr>
        <w:t xml:space="preserve">, Shoval G, Rossi R, Trezza V, Di Lorenzo G, </w:t>
      </w:r>
      <w:proofErr w:type="spellStart"/>
      <w:r w:rsidRPr="00AC4C09">
        <w:rPr>
          <w:rFonts w:ascii="Book Antiqua" w:hAnsi="Book Antiqua"/>
        </w:rPr>
        <w:t>Zalsman</w:t>
      </w:r>
      <w:proofErr w:type="spellEnd"/>
      <w:r w:rsidRPr="00AC4C09">
        <w:rPr>
          <w:rFonts w:ascii="Book Antiqua" w:hAnsi="Book Antiqua"/>
        </w:rPr>
        <w:t xml:space="preserve"> G, Weller A, Mann JJ. Transdiagnostic considerations of mental health for the post-COVID era: Lessons from the first surge of the pandemic. </w:t>
      </w:r>
      <w:r w:rsidRPr="00AC4C09">
        <w:rPr>
          <w:rFonts w:ascii="Book Antiqua" w:hAnsi="Book Antiqua"/>
          <w:i/>
          <w:iCs/>
        </w:rPr>
        <w:t>World J Clin Cases</w:t>
      </w:r>
      <w:r w:rsidRPr="00AC4C09">
        <w:rPr>
          <w:rFonts w:ascii="Book Antiqua" w:hAnsi="Book Antiqua"/>
        </w:rPr>
        <w:t xml:space="preserve"> 2023; </w:t>
      </w:r>
      <w:r w:rsidRPr="00AC4C09">
        <w:rPr>
          <w:rFonts w:ascii="Book Antiqua" w:hAnsi="Book Antiqua"/>
          <w:b/>
          <w:bCs/>
        </w:rPr>
        <w:t>11</w:t>
      </w:r>
      <w:r w:rsidRPr="00AC4C09">
        <w:rPr>
          <w:rFonts w:ascii="Book Antiqua" w:hAnsi="Book Antiqua"/>
        </w:rPr>
        <w:t>: 809-820 [PMID: 36818632 DOI: 10.12998/</w:t>
      </w:r>
      <w:proofErr w:type="gramStart"/>
      <w:r w:rsidRPr="00AC4C09">
        <w:rPr>
          <w:rFonts w:ascii="Book Antiqua" w:hAnsi="Book Antiqua"/>
        </w:rPr>
        <w:t>wjcc.v11.i</w:t>
      </w:r>
      <w:proofErr w:type="gramEnd"/>
      <w:r w:rsidRPr="00AC4C09">
        <w:rPr>
          <w:rFonts w:ascii="Book Antiqua" w:hAnsi="Book Antiqua"/>
        </w:rPr>
        <w:t>4.809]</w:t>
      </w:r>
    </w:p>
    <w:p w14:paraId="1710A4E3"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27 </w:t>
      </w:r>
      <w:r w:rsidRPr="00AC4C09">
        <w:rPr>
          <w:rFonts w:ascii="Book Antiqua" w:hAnsi="Book Antiqua"/>
          <w:b/>
          <w:bCs/>
        </w:rPr>
        <w:t>Xiong J</w:t>
      </w:r>
      <w:r w:rsidRPr="00AC4C09">
        <w:rPr>
          <w:rFonts w:ascii="Book Antiqua" w:hAnsi="Book Antiqua"/>
        </w:rPr>
        <w:t xml:space="preserve">, Lipsitz O, Nasri F, Lui LMW, Gill H, Phan L, Chen-Li D, Iacobucci M, Ho R, Majeed A, McIntyre RS. Impact of COVID-19 pandemic on mental health in the general population: A systematic review. </w:t>
      </w:r>
      <w:r w:rsidRPr="00AC4C09">
        <w:rPr>
          <w:rFonts w:ascii="Book Antiqua" w:hAnsi="Book Antiqua"/>
          <w:i/>
          <w:iCs/>
        </w:rPr>
        <w:t xml:space="preserve">J Affect </w:t>
      </w:r>
      <w:proofErr w:type="spellStart"/>
      <w:r w:rsidRPr="00AC4C09">
        <w:rPr>
          <w:rFonts w:ascii="Book Antiqua" w:hAnsi="Book Antiqua"/>
          <w:i/>
          <w:iCs/>
        </w:rPr>
        <w:t>Disord</w:t>
      </w:r>
      <w:proofErr w:type="spellEnd"/>
      <w:r w:rsidRPr="00AC4C09">
        <w:rPr>
          <w:rFonts w:ascii="Book Antiqua" w:hAnsi="Book Antiqua"/>
        </w:rPr>
        <w:t xml:space="preserve"> 2020; </w:t>
      </w:r>
      <w:r w:rsidRPr="00AC4C09">
        <w:rPr>
          <w:rFonts w:ascii="Book Antiqua" w:hAnsi="Book Antiqua"/>
          <w:b/>
          <w:bCs/>
        </w:rPr>
        <w:t>277</w:t>
      </w:r>
      <w:r w:rsidRPr="00AC4C09">
        <w:rPr>
          <w:rFonts w:ascii="Book Antiqua" w:hAnsi="Book Antiqua"/>
        </w:rPr>
        <w:t>: 55-64 [PMID: 32799105 DOI: 10.1016/j.jad.2020.08.001]</w:t>
      </w:r>
    </w:p>
    <w:p w14:paraId="74925501"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28 </w:t>
      </w:r>
      <w:r w:rsidRPr="00AC4C09">
        <w:rPr>
          <w:rFonts w:ascii="Book Antiqua" w:hAnsi="Book Antiqua"/>
          <w:b/>
          <w:bCs/>
        </w:rPr>
        <w:t>Pierce M</w:t>
      </w:r>
      <w:r w:rsidRPr="00AC4C09">
        <w:rPr>
          <w:rFonts w:ascii="Book Antiqua" w:hAnsi="Book Antiqua"/>
        </w:rPr>
        <w:t xml:space="preserve">, Hope H, Ford T, Hatch S, </w:t>
      </w:r>
      <w:proofErr w:type="spellStart"/>
      <w:r w:rsidRPr="00AC4C09">
        <w:rPr>
          <w:rFonts w:ascii="Book Antiqua" w:hAnsi="Book Antiqua"/>
        </w:rPr>
        <w:t>Hotopf</w:t>
      </w:r>
      <w:proofErr w:type="spellEnd"/>
      <w:r w:rsidRPr="00AC4C09">
        <w:rPr>
          <w:rFonts w:ascii="Book Antiqua" w:hAnsi="Book Antiqua"/>
        </w:rPr>
        <w:t xml:space="preserve"> M, John A, </w:t>
      </w:r>
      <w:proofErr w:type="spellStart"/>
      <w:r w:rsidRPr="00AC4C09">
        <w:rPr>
          <w:rFonts w:ascii="Book Antiqua" w:hAnsi="Book Antiqua"/>
        </w:rPr>
        <w:t>Kontopantelis</w:t>
      </w:r>
      <w:proofErr w:type="spellEnd"/>
      <w:r w:rsidRPr="00AC4C09">
        <w:rPr>
          <w:rFonts w:ascii="Book Antiqua" w:hAnsi="Book Antiqua"/>
        </w:rPr>
        <w:t xml:space="preserve"> E, Webb R, Wessely S, McManus S, Abel KM. Mental health before and during the COVID-19 pandemic: a longitudinal probability sample survey of the UK population. </w:t>
      </w:r>
      <w:r w:rsidRPr="00AC4C09">
        <w:rPr>
          <w:rFonts w:ascii="Book Antiqua" w:hAnsi="Book Antiqua"/>
          <w:i/>
          <w:iCs/>
        </w:rPr>
        <w:t>Lancet Psychiatry</w:t>
      </w:r>
      <w:r w:rsidRPr="00AC4C09">
        <w:rPr>
          <w:rFonts w:ascii="Book Antiqua" w:hAnsi="Book Antiqua"/>
        </w:rPr>
        <w:t xml:space="preserve"> 2020; </w:t>
      </w:r>
      <w:r w:rsidRPr="00AC4C09">
        <w:rPr>
          <w:rFonts w:ascii="Book Antiqua" w:hAnsi="Book Antiqua"/>
          <w:b/>
          <w:bCs/>
        </w:rPr>
        <w:t>7</w:t>
      </w:r>
      <w:r w:rsidRPr="00AC4C09">
        <w:rPr>
          <w:rFonts w:ascii="Book Antiqua" w:hAnsi="Book Antiqua"/>
        </w:rPr>
        <w:t>: 883-892 [PMID: 32707037 DOI: 10.1016/S2215-0366(20)30308-4]</w:t>
      </w:r>
    </w:p>
    <w:p w14:paraId="2CD3FE93" w14:textId="77777777" w:rsidR="00CE5936" w:rsidRPr="00AC4C09" w:rsidRDefault="00CE5936" w:rsidP="00B57BED">
      <w:pPr>
        <w:spacing w:line="360" w:lineRule="auto"/>
        <w:jc w:val="both"/>
        <w:rPr>
          <w:rFonts w:ascii="Book Antiqua" w:hAnsi="Book Antiqua"/>
        </w:rPr>
      </w:pPr>
      <w:r w:rsidRPr="00AC4C09">
        <w:rPr>
          <w:rFonts w:ascii="Book Antiqua" w:hAnsi="Book Antiqua"/>
        </w:rPr>
        <w:lastRenderedPageBreak/>
        <w:t xml:space="preserve">29 </w:t>
      </w:r>
      <w:r w:rsidRPr="00AC4C09">
        <w:rPr>
          <w:rFonts w:ascii="Book Antiqua" w:hAnsi="Book Antiqua"/>
          <w:b/>
          <w:bCs/>
        </w:rPr>
        <w:t>Rossi R</w:t>
      </w:r>
      <w:r w:rsidRPr="00AC4C09">
        <w:rPr>
          <w:rFonts w:ascii="Book Antiqua" w:hAnsi="Book Antiqua"/>
        </w:rPr>
        <w:t xml:space="preserve">, Socci V, Pacitti F, Di Lorenzo G, Di Marco A, </w:t>
      </w:r>
      <w:proofErr w:type="spellStart"/>
      <w:r w:rsidRPr="00AC4C09">
        <w:rPr>
          <w:rFonts w:ascii="Book Antiqua" w:hAnsi="Book Antiqua"/>
        </w:rPr>
        <w:t>Siracusano</w:t>
      </w:r>
      <w:proofErr w:type="spellEnd"/>
      <w:r w:rsidRPr="00AC4C09">
        <w:rPr>
          <w:rFonts w:ascii="Book Antiqua" w:hAnsi="Book Antiqua"/>
        </w:rPr>
        <w:t xml:space="preserve"> A, Rossi A. Mental Health Outcomes Among Frontline and Second-Line Health Care Workers During the Coronavirus Disease 2019 (COVID-19) Pandemic in Italy. </w:t>
      </w:r>
      <w:r w:rsidRPr="00AC4C09">
        <w:rPr>
          <w:rFonts w:ascii="Book Antiqua" w:hAnsi="Book Antiqua"/>
          <w:i/>
          <w:iCs/>
        </w:rPr>
        <w:t xml:space="preserve">JAMA </w:t>
      </w:r>
      <w:proofErr w:type="spellStart"/>
      <w:r w:rsidRPr="00AC4C09">
        <w:rPr>
          <w:rFonts w:ascii="Book Antiqua" w:hAnsi="Book Antiqua"/>
          <w:i/>
          <w:iCs/>
        </w:rPr>
        <w:t>Netw</w:t>
      </w:r>
      <w:proofErr w:type="spellEnd"/>
      <w:r w:rsidRPr="00AC4C09">
        <w:rPr>
          <w:rFonts w:ascii="Book Antiqua" w:hAnsi="Book Antiqua"/>
          <w:i/>
          <w:iCs/>
        </w:rPr>
        <w:t xml:space="preserve"> Open</w:t>
      </w:r>
      <w:r w:rsidRPr="00AC4C09">
        <w:rPr>
          <w:rFonts w:ascii="Book Antiqua" w:hAnsi="Book Antiqua"/>
        </w:rPr>
        <w:t xml:space="preserve"> 2020; </w:t>
      </w:r>
      <w:r w:rsidRPr="00AC4C09">
        <w:rPr>
          <w:rFonts w:ascii="Book Antiqua" w:hAnsi="Book Antiqua"/>
          <w:b/>
          <w:bCs/>
        </w:rPr>
        <w:t>3</w:t>
      </w:r>
      <w:r w:rsidRPr="00AC4C09">
        <w:rPr>
          <w:rFonts w:ascii="Book Antiqua" w:hAnsi="Book Antiqua"/>
        </w:rPr>
        <w:t>: e2010185 [PMID: 32463467 DOI: 10.1001/jamanetworkopen.2020.10185]</w:t>
      </w:r>
    </w:p>
    <w:p w14:paraId="5BDA26F1" w14:textId="28FE77B2" w:rsidR="00CE5936" w:rsidRPr="00AC4C09" w:rsidRDefault="00CE5936" w:rsidP="00B57BED">
      <w:pPr>
        <w:spacing w:line="360" w:lineRule="auto"/>
        <w:jc w:val="both"/>
        <w:rPr>
          <w:rFonts w:ascii="Book Antiqua" w:hAnsi="Book Antiqua"/>
        </w:rPr>
      </w:pPr>
      <w:r w:rsidRPr="00AC4C09">
        <w:rPr>
          <w:rFonts w:ascii="Book Antiqua" w:hAnsi="Book Antiqua"/>
        </w:rPr>
        <w:t xml:space="preserve">30 </w:t>
      </w:r>
      <w:r w:rsidRPr="00AC4C09">
        <w:rPr>
          <w:rFonts w:ascii="Book Antiqua" w:hAnsi="Book Antiqua"/>
          <w:b/>
        </w:rPr>
        <w:t>World Health Organization</w:t>
      </w:r>
      <w:r w:rsidRPr="00AC4C09">
        <w:rPr>
          <w:rFonts w:ascii="Book Antiqua" w:hAnsi="Book Antiqua"/>
        </w:rPr>
        <w:t>. Mental health in emergencies</w:t>
      </w:r>
      <w:r w:rsidR="003A6D9C" w:rsidRPr="00AC4C09">
        <w:rPr>
          <w:rFonts w:ascii="Book Antiqua" w:hAnsi="Book Antiqua"/>
          <w:lang w:eastAsia="zh-CN"/>
        </w:rPr>
        <w:t xml:space="preserve"> 2022</w:t>
      </w:r>
      <w:r w:rsidRPr="00AC4C09">
        <w:rPr>
          <w:rFonts w:ascii="Book Antiqua" w:hAnsi="Book Antiqua"/>
        </w:rPr>
        <w:t xml:space="preserve">. </w:t>
      </w:r>
      <w:r w:rsidR="00216817" w:rsidRPr="00AC4C09">
        <w:rPr>
          <w:rFonts w:ascii="Book Antiqua" w:hAnsi="Book Antiqua"/>
        </w:rPr>
        <w:t>[cited 31 July 202</w:t>
      </w:r>
      <w:r w:rsidR="006D0290" w:rsidRPr="00AC4C09">
        <w:rPr>
          <w:rFonts w:ascii="Book Antiqua" w:hAnsi="Book Antiqua"/>
          <w:lang w:eastAsia="zh-CN"/>
        </w:rPr>
        <w:t>3</w:t>
      </w:r>
      <w:r w:rsidR="00216817" w:rsidRPr="00AC4C09">
        <w:rPr>
          <w:rFonts w:ascii="Book Antiqua" w:hAnsi="Book Antiqua"/>
        </w:rPr>
        <w:t xml:space="preserve">]. Available from: </w:t>
      </w:r>
      <w:r w:rsidRPr="00AC4C09">
        <w:rPr>
          <w:rFonts w:ascii="Book Antiqua" w:hAnsi="Book Antiqua"/>
        </w:rPr>
        <w:t>https://www.who.int/news-room/fact-sheets/detail/mental-health-in-emergencies</w:t>
      </w:r>
    </w:p>
    <w:p w14:paraId="5B14C7B6"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31 </w:t>
      </w:r>
      <w:r w:rsidRPr="00AC4C09">
        <w:rPr>
          <w:rFonts w:ascii="Book Antiqua" w:hAnsi="Book Antiqua"/>
          <w:b/>
          <w:bCs/>
        </w:rPr>
        <w:t>Goldstein Ferber S</w:t>
      </w:r>
      <w:r w:rsidRPr="00AC4C09">
        <w:rPr>
          <w:rFonts w:ascii="Book Antiqua" w:hAnsi="Book Antiqua"/>
        </w:rPr>
        <w:t xml:space="preserve">, Shoval G, </w:t>
      </w:r>
      <w:proofErr w:type="spellStart"/>
      <w:r w:rsidRPr="00AC4C09">
        <w:rPr>
          <w:rFonts w:ascii="Book Antiqua" w:hAnsi="Book Antiqua"/>
        </w:rPr>
        <w:t>Zalsman</w:t>
      </w:r>
      <w:proofErr w:type="spellEnd"/>
      <w:r w:rsidRPr="00AC4C09">
        <w:rPr>
          <w:rFonts w:ascii="Book Antiqua" w:hAnsi="Book Antiqua"/>
        </w:rPr>
        <w:t xml:space="preserve"> G, Weller A. Does COVID-19 related symptomatology indicate a transdiagnostic neuropsychiatric disorder? - Multidisciplinary implications. </w:t>
      </w:r>
      <w:r w:rsidRPr="00AC4C09">
        <w:rPr>
          <w:rFonts w:ascii="Book Antiqua" w:hAnsi="Book Antiqua"/>
          <w:i/>
          <w:iCs/>
        </w:rPr>
        <w:t>World J Psychiatry</w:t>
      </w:r>
      <w:r w:rsidRPr="00AC4C09">
        <w:rPr>
          <w:rFonts w:ascii="Book Antiqua" w:hAnsi="Book Antiqua"/>
        </w:rPr>
        <w:t xml:space="preserve"> 2022; </w:t>
      </w:r>
      <w:r w:rsidRPr="00AC4C09">
        <w:rPr>
          <w:rFonts w:ascii="Book Antiqua" w:hAnsi="Book Antiqua"/>
          <w:b/>
          <w:bCs/>
        </w:rPr>
        <w:t>12</w:t>
      </w:r>
      <w:r w:rsidRPr="00AC4C09">
        <w:rPr>
          <w:rFonts w:ascii="Book Antiqua" w:hAnsi="Book Antiqua"/>
        </w:rPr>
        <w:t>: 1004-1015 [PMID: 36158308 DOI: 10.5498/</w:t>
      </w:r>
      <w:proofErr w:type="gramStart"/>
      <w:r w:rsidRPr="00AC4C09">
        <w:rPr>
          <w:rFonts w:ascii="Book Antiqua" w:hAnsi="Book Antiqua"/>
        </w:rPr>
        <w:t>wjp.v12.i</w:t>
      </w:r>
      <w:proofErr w:type="gramEnd"/>
      <w:r w:rsidRPr="00AC4C09">
        <w:rPr>
          <w:rFonts w:ascii="Book Antiqua" w:hAnsi="Book Antiqua"/>
        </w:rPr>
        <w:t>8.1004]</w:t>
      </w:r>
    </w:p>
    <w:p w14:paraId="473E7AFE"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32 </w:t>
      </w:r>
      <w:r w:rsidRPr="00AC4C09">
        <w:rPr>
          <w:rFonts w:ascii="Book Antiqua" w:hAnsi="Book Antiqua"/>
          <w:b/>
          <w:bCs/>
        </w:rPr>
        <w:t>Spitzer RL</w:t>
      </w:r>
      <w:r w:rsidRPr="00AC4C09">
        <w:rPr>
          <w:rFonts w:ascii="Book Antiqua" w:hAnsi="Book Antiqua"/>
        </w:rPr>
        <w:t xml:space="preserve">, Kroenke K, Williams JB, Löwe B. A brief measure for assessing generalized anxiety disorder: the GAD-7. </w:t>
      </w:r>
      <w:r w:rsidRPr="00AC4C09">
        <w:rPr>
          <w:rFonts w:ascii="Book Antiqua" w:hAnsi="Book Antiqua"/>
          <w:i/>
          <w:iCs/>
        </w:rPr>
        <w:t>Arch Intern Med</w:t>
      </w:r>
      <w:r w:rsidRPr="00AC4C09">
        <w:rPr>
          <w:rFonts w:ascii="Book Antiqua" w:hAnsi="Book Antiqua"/>
        </w:rPr>
        <w:t xml:space="preserve"> 2006; </w:t>
      </w:r>
      <w:r w:rsidRPr="00AC4C09">
        <w:rPr>
          <w:rFonts w:ascii="Book Antiqua" w:hAnsi="Book Antiqua"/>
          <w:b/>
          <w:bCs/>
        </w:rPr>
        <w:t>166</w:t>
      </w:r>
      <w:r w:rsidRPr="00AC4C09">
        <w:rPr>
          <w:rFonts w:ascii="Book Antiqua" w:hAnsi="Book Antiqua"/>
        </w:rPr>
        <w:t>: 1092-1097 [PMID: 16717171 DOI: 10.1001/archinte.166.10.1092]</w:t>
      </w:r>
    </w:p>
    <w:p w14:paraId="43012F00"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33 </w:t>
      </w:r>
      <w:r w:rsidRPr="00AC4C09">
        <w:rPr>
          <w:rFonts w:ascii="Book Antiqua" w:hAnsi="Book Antiqua"/>
          <w:b/>
          <w:bCs/>
        </w:rPr>
        <w:t>Kroenke K</w:t>
      </w:r>
      <w:r w:rsidRPr="00AC4C09">
        <w:rPr>
          <w:rFonts w:ascii="Book Antiqua" w:hAnsi="Book Antiqua"/>
        </w:rPr>
        <w:t xml:space="preserve">, </w:t>
      </w:r>
      <w:proofErr w:type="spellStart"/>
      <w:r w:rsidRPr="00AC4C09">
        <w:rPr>
          <w:rFonts w:ascii="Book Antiqua" w:hAnsi="Book Antiqua"/>
        </w:rPr>
        <w:t>Strine</w:t>
      </w:r>
      <w:proofErr w:type="spellEnd"/>
      <w:r w:rsidRPr="00AC4C09">
        <w:rPr>
          <w:rFonts w:ascii="Book Antiqua" w:hAnsi="Book Antiqua"/>
        </w:rPr>
        <w:t xml:space="preserve"> TW, Spitzer RL, Williams JB, Berry JT, Mokdad AH. The PHQ-8 as a measure of current depression in the general population. </w:t>
      </w:r>
      <w:r w:rsidRPr="00AC4C09">
        <w:rPr>
          <w:rFonts w:ascii="Book Antiqua" w:hAnsi="Book Antiqua"/>
          <w:i/>
          <w:iCs/>
        </w:rPr>
        <w:t xml:space="preserve">J Affect </w:t>
      </w:r>
      <w:proofErr w:type="spellStart"/>
      <w:r w:rsidRPr="00AC4C09">
        <w:rPr>
          <w:rFonts w:ascii="Book Antiqua" w:hAnsi="Book Antiqua"/>
          <w:i/>
          <w:iCs/>
        </w:rPr>
        <w:t>Disord</w:t>
      </w:r>
      <w:proofErr w:type="spellEnd"/>
      <w:r w:rsidRPr="00AC4C09">
        <w:rPr>
          <w:rFonts w:ascii="Book Antiqua" w:hAnsi="Book Antiqua"/>
        </w:rPr>
        <w:t xml:space="preserve"> 2009; </w:t>
      </w:r>
      <w:r w:rsidRPr="00AC4C09">
        <w:rPr>
          <w:rFonts w:ascii="Book Antiqua" w:hAnsi="Book Antiqua"/>
          <w:b/>
          <w:bCs/>
        </w:rPr>
        <w:t>114</w:t>
      </w:r>
      <w:r w:rsidRPr="00AC4C09">
        <w:rPr>
          <w:rFonts w:ascii="Book Antiqua" w:hAnsi="Book Antiqua"/>
        </w:rPr>
        <w:t>: 163-173 [PMID: 18752852 DOI: 10.1016/j.jad.2008.06.026]</w:t>
      </w:r>
    </w:p>
    <w:p w14:paraId="1F74ECD7"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34 </w:t>
      </w:r>
      <w:r w:rsidRPr="00AC4C09">
        <w:rPr>
          <w:rFonts w:ascii="Book Antiqua" w:hAnsi="Book Antiqua"/>
          <w:b/>
          <w:bCs/>
        </w:rPr>
        <w:t>Cohen S</w:t>
      </w:r>
      <w:r w:rsidRPr="00AC4C09">
        <w:rPr>
          <w:rFonts w:ascii="Book Antiqua" w:hAnsi="Book Antiqua"/>
        </w:rPr>
        <w:t xml:space="preserve">, </w:t>
      </w:r>
      <w:proofErr w:type="spellStart"/>
      <w:r w:rsidRPr="00AC4C09">
        <w:rPr>
          <w:rFonts w:ascii="Book Antiqua" w:hAnsi="Book Antiqua"/>
        </w:rPr>
        <w:t>Kamarck</w:t>
      </w:r>
      <w:proofErr w:type="spellEnd"/>
      <w:r w:rsidRPr="00AC4C09">
        <w:rPr>
          <w:rFonts w:ascii="Book Antiqua" w:hAnsi="Book Antiqua"/>
        </w:rPr>
        <w:t xml:space="preserve"> T, Mermelstein R. A global measure of perceived stress. </w:t>
      </w:r>
      <w:r w:rsidRPr="00AC4C09">
        <w:rPr>
          <w:rFonts w:ascii="Book Antiqua" w:hAnsi="Book Antiqua"/>
          <w:i/>
          <w:iCs/>
        </w:rPr>
        <w:t xml:space="preserve">J Health Soc </w:t>
      </w:r>
      <w:proofErr w:type="spellStart"/>
      <w:r w:rsidRPr="00AC4C09">
        <w:rPr>
          <w:rFonts w:ascii="Book Antiqua" w:hAnsi="Book Antiqua"/>
          <w:i/>
          <w:iCs/>
        </w:rPr>
        <w:t>Behav</w:t>
      </w:r>
      <w:proofErr w:type="spellEnd"/>
      <w:r w:rsidRPr="00AC4C09">
        <w:rPr>
          <w:rFonts w:ascii="Book Antiqua" w:hAnsi="Book Antiqua"/>
        </w:rPr>
        <w:t xml:space="preserve"> 1983; </w:t>
      </w:r>
      <w:r w:rsidRPr="00AC4C09">
        <w:rPr>
          <w:rFonts w:ascii="Book Antiqua" w:hAnsi="Book Antiqua"/>
          <w:b/>
          <w:bCs/>
        </w:rPr>
        <w:t>24</w:t>
      </w:r>
      <w:r w:rsidRPr="00AC4C09">
        <w:rPr>
          <w:rFonts w:ascii="Book Antiqua" w:hAnsi="Book Antiqua"/>
        </w:rPr>
        <w:t>: 385-396 [PMID: 6668417]</w:t>
      </w:r>
    </w:p>
    <w:p w14:paraId="63AEC5C7"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35 </w:t>
      </w:r>
      <w:proofErr w:type="spellStart"/>
      <w:r w:rsidRPr="00AC4C09">
        <w:rPr>
          <w:rFonts w:ascii="Book Antiqua" w:hAnsi="Book Antiqua"/>
          <w:b/>
          <w:bCs/>
        </w:rPr>
        <w:t>Cloitre</w:t>
      </w:r>
      <w:proofErr w:type="spellEnd"/>
      <w:r w:rsidRPr="00AC4C09">
        <w:rPr>
          <w:rFonts w:ascii="Book Antiqua" w:hAnsi="Book Antiqua"/>
          <w:b/>
          <w:bCs/>
        </w:rPr>
        <w:t xml:space="preserve"> M</w:t>
      </w:r>
      <w:r w:rsidRPr="00AC4C09">
        <w:rPr>
          <w:rFonts w:ascii="Book Antiqua" w:hAnsi="Book Antiqua"/>
        </w:rPr>
        <w:t xml:space="preserve">, Hyland P, Prins A, Shevlin M. The international trauma questionnaire (ITQ) measures reliable and clinically significant treatment-related change in PTSD and complex PTSD. </w:t>
      </w:r>
      <w:proofErr w:type="spellStart"/>
      <w:r w:rsidRPr="00AC4C09">
        <w:rPr>
          <w:rFonts w:ascii="Book Antiqua" w:hAnsi="Book Antiqua"/>
          <w:i/>
          <w:iCs/>
        </w:rPr>
        <w:t>Eur</w:t>
      </w:r>
      <w:proofErr w:type="spellEnd"/>
      <w:r w:rsidRPr="00AC4C09">
        <w:rPr>
          <w:rFonts w:ascii="Book Antiqua" w:hAnsi="Book Antiqua"/>
          <w:i/>
          <w:iCs/>
        </w:rPr>
        <w:t xml:space="preserve"> J </w:t>
      </w:r>
      <w:proofErr w:type="spellStart"/>
      <w:r w:rsidRPr="00AC4C09">
        <w:rPr>
          <w:rFonts w:ascii="Book Antiqua" w:hAnsi="Book Antiqua"/>
          <w:i/>
          <w:iCs/>
        </w:rPr>
        <w:t>Psychotraumatol</w:t>
      </w:r>
      <w:proofErr w:type="spellEnd"/>
      <w:r w:rsidRPr="00AC4C09">
        <w:rPr>
          <w:rFonts w:ascii="Book Antiqua" w:hAnsi="Book Antiqua"/>
        </w:rPr>
        <w:t xml:space="preserve"> 2021; </w:t>
      </w:r>
      <w:r w:rsidRPr="00AC4C09">
        <w:rPr>
          <w:rFonts w:ascii="Book Antiqua" w:hAnsi="Book Antiqua"/>
          <w:b/>
          <w:bCs/>
        </w:rPr>
        <w:t>12</w:t>
      </w:r>
      <w:r w:rsidRPr="00AC4C09">
        <w:rPr>
          <w:rFonts w:ascii="Book Antiqua" w:hAnsi="Book Antiqua"/>
        </w:rPr>
        <w:t>: 1930961 [PMID: 34211640 DOI: 10.1080/20008198.2021.1930961]</w:t>
      </w:r>
    </w:p>
    <w:p w14:paraId="42E63CAF"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36 </w:t>
      </w:r>
      <w:r w:rsidRPr="00AC4C09">
        <w:rPr>
          <w:rFonts w:ascii="Book Antiqua" w:hAnsi="Book Antiqua"/>
          <w:b/>
          <w:bCs/>
        </w:rPr>
        <w:t>Strober LB</w:t>
      </w:r>
      <w:r w:rsidRPr="00AC4C09">
        <w:rPr>
          <w:rFonts w:ascii="Book Antiqua" w:hAnsi="Book Antiqua"/>
        </w:rPr>
        <w:t xml:space="preserve">, Binder A, </w:t>
      </w:r>
      <w:proofErr w:type="spellStart"/>
      <w:r w:rsidRPr="00AC4C09">
        <w:rPr>
          <w:rFonts w:ascii="Book Antiqua" w:hAnsi="Book Antiqua"/>
        </w:rPr>
        <w:t>Nikelshpur</w:t>
      </w:r>
      <w:proofErr w:type="spellEnd"/>
      <w:r w:rsidRPr="00AC4C09">
        <w:rPr>
          <w:rFonts w:ascii="Book Antiqua" w:hAnsi="Book Antiqua"/>
        </w:rPr>
        <w:t xml:space="preserve"> OM, Chiaravalloti N, DeLuca J. The Perceived Deficits Questionnaire: Perception, Deficit, or Distress? </w:t>
      </w:r>
      <w:r w:rsidRPr="00AC4C09">
        <w:rPr>
          <w:rFonts w:ascii="Book Antiqua" w:hAnsi="Book Antiqua"/>
          <w:i/>
          <w:iCs/>
        </w:rPr>
        <w:t>Int J MS Care</w:t>
      </w:r>
      <w:r w:rsidRPr="00AC4C09">
        <w:rPr>
          <w:rFonts w:ascii="Book Antiqua" w:hAnsi="Book Antiqua"/>
        </w:rPr>
        <w:t xml:space="preserve"> 2016; </w:t>
      </w:r>
      <w:r w:rsidRPr="00AC4C09">
        <w:rPr>
          <w:rFonts w:ascii="Book Antiqua" w:hAnsi="Book Antiqua"/>
          <w:b/>
          <w:bCs/>
        </w:rPr>
        <w:t>18</w:t>
      </w:r>
      <w:r w:rsidRPr="00AC4C09">
        <w:rPr>
          <w:rFonts w:ascii="Book Antiqua" w:hAnsi="Book Antiqua"/>
        </w:rPr>
        <w:t>: 183-190 [PMID: 27551243 DOI: 10.7224/1537-2073.2015-028]</w:t>
      </w:r>
    </w:p>
    <w:p w14:paraId="15B2D3CD"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37 </w:t>
      </w:r>
      <w:proofErr w:type="spellStart"/>
      <w:r w:rsidRPr="00AC4C09">
        <w:rPr>
          <w:rFonts w:ascii="Book Antiqua" w:hAnsi="Book Antiqua"/>
          <w:b/>
          <w:bCs/>
        </w:rPr>
        <w:t>Linnhoff</w:t>
      </w:r>
      <w:proofErr w:type="spellEnd"/>
      <w:r w:rsidRPr="00AC4C09">
        <w:rPr>
          <w:rFonts w:ascii="Book Antiqua" w:hAnsi="Book Antiqua"/>
          <w:b/>
          <w:bCs/>
        </w:rPr>
        <w:t xml:space="preserve"> S</w:t>
      </w:r>
      <w:r w:rsidRPr="00AC4C09">
        <w:rPr>
          <w:rFonts w:ascii="Book Antiqua" w:hAnsi="Book Antiqua"/>
        </w:rPr>
        <w:t xml:space="preserve">, </w:t>
      </w:r>
      <w:proofErr w:type="spellStart"/>
      <w:r w:rsidRPr="00AC4C09">
        <w:rPr>
          <w:rFonts w:ascii="Book Antiqua" w:hAnsi="Book Antiqua"/>
        </w:rPr>
        <w:t>Haghikia</w:t>
      </w:r>
      <w:proofErr w:type="spellEnd"/>
      <w:r w:rsidRPr="00AC4C09">
        <w:rPr>
          <w:rFonts w:ascii="Book Antiqua" w:hAnsi="Book Antiqua"/>
        </w:rPr>
        <w:t xml:space="preserve"> A, </w:t>
      </w:r>
      <w:proofErr w:type="spellStart"/>
      <w:r w:rsidRPr="00AC4C09">
        <w:rPr>
          <w:rFonts w:ascii="Book Antiqua" w:hAnsi="Book Antiqua"/>
        </w:rPr>
        <w:t>Zaehle</w:t>
      </w:r>
      <w:proofErr w:type="spellEnd"/>
      <w:r w:rsidRPr="00AC4C09">
        <w:rPr>
          <w:rFonts w:ascii="Book Antiqua" w:hAnsi="Book Antiqua"/>
        </w:rPr>
        <w:t xml:space="preserve"> T. Cognitive fatigue-related sensory gating deficits in people with multiple sclerosis. </w:t>
      </w:r>
      <w:proofErr w:type="spellStart"/>
      <w:r w:rsidRPr="00AC4C09">
        <w:rPr>
          <w:rFonts w:ascii="Book Antiqua" w:hAnsi="Book Antiqua"/>
          <w:i/>
          <w:iCs/>
        </w:rPr>
        <w:t>Neurobiol</w:t>
      </w:r>
      <w:proofErr w:type="spellEnd"/>
      <w:r w:rsidRPr="00AC4C09">
        <w:rPr>
          <w:rFonts w:ascii="Book Antiqua" w:hAnsi="Book Antiqua"/>
          <w:i/>
          <w:iCs/>
        </w:rPr>
        <w:t xml:space="preserve"> Dis</w:t>
      </w:r>
      <w:r w:rsidRPr="00AC4C09">
        <w:rPr>
          <w:rFonts w:ascii="Book Antiqua" w:hAnsi="Book Antiqua"/>
        </w:rPr>
        <w:t xml:space="preserve"> 2023; </w:t>
      </w:r>
      <w:r w:rsidRPr="00AC4C09">
        <w:rPr>
          <w:rFonts w:ascii="Book Antiqua" w:hAnsi="Book Antiqua"/>
          <w:b/>
          <w:bCs/>
        </w:rPr>
        <w:t>176</w:t>
      </w:r>
      <w:r w:rsidRPr="00AC4C09">
        <w:rPr>
          <w:rFonts w:ascii="Book Antiqua" w:hAnsi="Book Antiqua"/>
        </w:rPr>
        <w:t>: 105950 [PMID: 36493977 DOI: 10.1016/j.nbd.2022.105950]</w:t>
      </w:r>
    </w:p>
    <w:p w14:paraId="08742B3B" w14:textId="77777777" w:rsidR="00CE5936" w:rsidRPr="00AC4C09" w:rsidRDefault="00CE5936" w:rsidP="00B57BED">
      <w:pPr>
        <w:spacing w:line="360" w:lineRule="auto"/>
        <w:jc w:val="both"/>
        <w:rPr>
          <w:rFonts w:ascii="Book Antiqua" w:hAnsi="Book Antiqua"/>
        </w:rPr>
      </w:pPr>
      <w:r w:rsidRPr="00AC4C09">
        <w:rPr>
          <w:rFonts w:ascii="Book Antiqua" w:hAnsi="Book Antiqua"/>
        </w:rPr>
        <w:lastRenderedPageBreak/>
        <w:t xml:space="preserve">38 </w:t>
      </w:r>
      <w:r w:rsidRPr="00AC4C09">
        <w:rPr>
          <w:rFonts w:ascii="Book Antiqua" w:hAnsi="Book Antiqua"/>
          <w:b/>
          <w:bCs/>
        </w:rPr>
        <w:t>Newcomb ME</w:t>
      </w:r>
      <w:r w:rsidRPr="00AC4C09">
        <w:rPr>
          <w:rFonts w:ascii="Book Antiqua" w:hAnsi="Book Antiqua"/>
        </w:rPr>
        <w:t xml:space="preserve">, Hill R, Buehler K, Ryan DT, Whitton SW, </w:t>
      </w:r>
      <w:proofErr w:type="spellStart"/>
      <w:r w:rsidRPr="00AC4C09">
        <w:rPr>
          <w:rFonts w:ascii="Book Antiqua" w:hAnsi="Book Antiqua"/>
        </w:rPr>
        <w:t>Mustanski</w:t>
      </w:r>
      <w:proofErr w:type="spellEnd"/>
      <w:r w:rsidRPr="00AC4C09">
        <w:rPr>
          <w:rFonts w:ascii="Book Antiqua" w:hAnsi="Book Antiqua"/>
        </w:rPr>
        <w:t xml:space="preserve"> B. High Burden of Mental Health Problems, Substance Use, Violence, and Related Psychosocial Factors in Transgender, Non-Binary, and Gender Diverse Youth and Young Adults. </w:t>
      </w:r>
      <w:r w:rsidRPr="00AC4C09">
        <w:rPr>
          <w:rFonts w:ascii="Book Antiqua" w:hAnsi="Book Antiqua"/>
          <w:i/>
          <w:iCs/>
        </w:rPr>
        <w:t xml:space="preserve">Arch Sex </w:t>
      </w:r>
      <w:proofErr w:type="spellStart"/>
      <w:r w:rsidRPr="00AC4C09">
        <w:rPr>
          <w:rFonts w:ascii="Book Antiqua" w:hAnsi="Book Antiqua"/>
          <w:i/>
          <w:iCs/>
        </w:rPr>
        <w:t>Behav</w:t>
      </w:r>
      <w:proofErr w:type="spellEnd"/>
      <w:r w:rsidRPr="00AC4C09">
        <w:rPr>
          <w:rFonts w:ascii="Book Antiqua" w:hAnsi="Book Antiqua"/>
        </w:rPr>
        <w:t xml:space="preserve"> 2020; </w:t>
      </w:r>
      <w:r w:rsidRPr="00AC4C09">
        <w:rPr>
          <w:rFonts w:ascii="Book Antiqua" w:hAnsi="Book Antiqua"/>
          <w:b/>
          <w:bCs/>
        </w:rPr>
        <w:t>49</w:t>
      </w:r>
      <w:r w:rsidRPr="00AC4C09">
        <w:rPr>
          <w:rFonts w:ascii="Book Antiqua" w:hAnsi="Book Antiqua"/>
        </w:rPr>
        <w:t>: 645-659 [PMID: 31485801 DOI: 10.1007/s10508-019-01533-9]</w:t>
      </w:r>
    </w:p>
    <w:p w14:paraId="6BAB1C0C" w14:textId="5261078B" w:rsidR="00CE5936" w:rsidRPr="00AC4C09" w:rsidRDefault="00CE5936" w:rsidP="00B57BED">
      <w:pPr>
        <w:spacing w:line="360" w:lineRule="auto"/>
        <w:jc w:val="both"/>
        <w:rPr>
          <w:rFonts w:ascii="Book Antiqua" w:hAnsi="Book Antiqua"/>
        </w:rPr>
      </w:pPr>
      <w:r w:rsidRPr="00AC4C09">
        <w:rPr>
          <w:rFonts w:ascii="Book Antiqua" w:hAnsi="Book Antiqua"/>
        </w:rPr>
        <w:t xml:space="preserve">39 </w:t>
      </w:r>
      <w:r w:rsidRPr="00AC4C09">
        <w:rPr>
          <w:rFonts w:ascii="Book Antiqua" w:hAnsi="Book Antiqua"/>
          <w:b/>
          <w:bCs/>
        </w:rPr>
        <w:t>Matsuno E,</w:t>
      </w:r>
      <w:r w:rsidRPr="00AC4C09">
        <w:rPr>
          <w:rFonts w:ascii="Book Antiqua" w:hAnsi="Book Antiqua"/>
        </w:rPr>
        <w:t xml:space="preserve"> Budge S. Non-binary/Genderqueer Identities: </w:t>
      </w:r>
      <w:proofErr w:type="gramStart"/>
      <w:r w:rsidRPr="00AC4C09">
        <w:rPr>
          <w:rFonts w:ascii="Book Antiqua" w:hAnsi="Book Antiqua"/>
        </w:rPr>
        <w:t>a</w:t>
      </w:r>
      <w:proofErr w:type="gramEnd"/>
      <w:r w:rsidRPr="00AC4C09">
        <w:rPr>
          <w:rFonts w:ascii="Book Antiqua" w:hAnsi="Book Antiqua"/>
        </w:rPr>
        <w:t xml:space="preserve"> Critical Review of the Literature. </w:t>
      </w:r>
      <w:proofErr w:type="spellStart"/>
      <w:r w:rsidRPr="00AC4C09">
        <w:rPr>
          <w:rFonts w:ascii="Book Antiqua" w:hAnsi="Book Antiqua"/>
          <w:i/>
        </w:rPr>
        <w:t>Curr</w:t>
      </w:r>
      <w:proofErr w:type="spellEnd"/>
      <w:r w:rsidRPr="00AC4C09">
        <w:rPr>
          <w:rFonts w:ascii="Book Antiqua" w:hAnsi="Book Antiqua"/>
          <w:i/>
        </w:rPr>
        <w:t xml:space="preserve"> Sex Health Rep</w:t>
      </w:r>
      <w:r w:rsidRPr="00AC4C09">
        <w:rPr>
          <w:rFonts w:ascii="Book Antiqua" w:hAnsi="Book Antiqua"/>
        </w:rPr>
        <w:t xml:space="preserve"> 2017; </w:t>
      </w:r>
      <w:r w:rsidRPr="00AC4C09">
        <w:rPr>
          <w:rFonts w:ascii="Book Antiqua" w:hAnsi="Book Antiqua"/>
          <w:b/>
        </w:rPr>
        <w:t>9</w:t>
      </w:r>
      <w:r w:rsidR="00091A9A" w:rsidRPr="00AC4C09">
        <w:rPr>
          <w:rFonts w:ascii="Book Antiqua" w:hAnsi="Book Antiqua"/>
        </w:rPr>
        <w:t>: 116–120</w:t>
      </w:r>
      <w:r w:rsidRPr="00AC4C09">
        <w:rPr>
          <w:rFonts w:ascii="Book Antiqua" w:hAnsi="Book Antiqua"/>
        </w:rPr>
        <w:t xml:space="preserve"> [DOI:</w:t>
      </w:r>
      <w:r w:rsidR="00091A9A" w:rsidRPr="00AC4C09">
        <w:rPr>
          <w:rFonts w:ascii="Book Antiqua" w:hAnsi="Book Antiqua"/>
          <w:lang w:eastAsia="zh-CN"/>
        </w:rPr>
        <w:t xml:space="preserve"> </w:t>
      </w:r>
      <w:r w:rsidRPr="00AC4C09">
        <w:rPr>
          <w:rFonts w:ascii="Book Antiqua" w:hAnsi="Book Antiqua"/>
        </w:rPr>
        <w:t>10.1007/s11930-017-0111-8]</w:t>
      </w:r>
    </w:p>
    <w:p w14:paraId="1E5FD93E"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40 </w:t>
      </w:r>
      <w:r w:rsidRPr="00AC4C09">
        <w:rPr>
          <w:rFonts w:ascii="Book Antiqua" w:hAnsi="Book Antiqua"/>
          <w:b/>
          <w:bCs/>
        </w:rPr>
        <w:t>de Graaf NM</w:t>
      </w:r>
      <w:r w:rsidRPr="00AC4C09">
        <w:rPr>
          <w:rFonts w:ascii="Book Antiqua" w:hAnsi="Book Antiqua"/>
        </w:rPr>
        <w:t>, Huisman B, Cohen-</w:t>
      </w:r>
      <w:proofErr w:type="spellStart"/>
      <w:r w:rsidRPr="00AC4C09">
        <w:rPr>
          <w:rFonts w:ascii="Book Antiqua" w:hAnsi="Book Antiqua"/>
        </w:rPr>
        <w:t>Kettenis</w:t>
      </w:r>
      <w:proofErr w:type="spellEnd"/>
      <w:r w:rsidRPr="00AC4C09">
        <w:rPr>
          <w:rFonts w:ascii="Book Antiqua" w:hAnsi="Book Antiqua"/>
        </w:rPr>
        <w:t xml:space="preserve"> PT, Twist J, Hage K, Carmichael P, </w:t>
      </w:r>
      <w:proofErr w:type="spellStart"/>
      <w:r w:rsidRPr="00AC4C09">
        <w:rPr>
          <w:rFonts w:ascii="Book Antiqua" w:hAnsi="Book Antiqua"/>
        </w:rPr>
        <w:t>Kreukels</w:t>
      </w:r>
      <w:proofErr w:type="spellEnd"/>
      <w:r w:rsidRPr="00AC4C09">
        <w:rPr>
          <w:rFonts w:ascii="Book Antiqua" w:hAnsi="Book Antiqua"/>
        </w:rPr>
        <w:t xml:space="preserve"> BPC, Steensma TD. Psychological Functioning in Non-binary Identifying Adolescents and Adults. </w:t>
      </w:r>
      <w:r w:rsidRPr="00AC4C09">
        <w:rPr>
          <w:rFonts w:ascii="Book Antiqua" w:hAnsi="Book Antiqua"/>
          <w:i/>
          <w:iCs/>
        </w:rPr>
        <w:t>J Sex Marital Ther</w:t>
      </w:r>
      <w:r w:rsidRPr="00AC4C09">
        <w:rPr>
          <w:rFonts w:ascii="Book Antiqua" w:hAnsi="Book Antiqua"/>
        </w:rPr>
        <w:t xml:space="preserve"> 2021; </w:t>
      </w:r>
      <w:r w:rsidRPr="00AC4C09">
        <w:rPr>
          <w:rFonts w:ascii="Book Antiqua" w:hAnsi="Book Antiqua"/>
          <w:b/>
          <w:bCs/>
        </w:rPr>
        <w:t>47</w:t>
      </w:r>
      <w:r w:rsidRPr="00AC4C09">
        <w:rPr>
          <w:rFonts w:ascii="Book Antiqua" w:hAnsi="Book Antiqua"/>
        </w:rPr>
        <w:t>: 773-784 [PMID: 34344272 DOI: 10.1080/0092623X.2021.1950087]</w:t>
      </w:r>
    </w:p>
    <w:p w14:paraId="5E1DF41E" w14:textId="68891225" w:rsidR="00CE5936" w:rsidRPr="00AC4C09" w:rsidRDefault="00CE5936" w:rsidP="00B57BED">
      <w:pPr>
        <w:spacing w:line="360" w:lineRule="auto"/>
        <w:jc w:val="both"/>
        <w:rPr>
          <w:rFonts w:ascii="Book Antiqua" w:hAnsi="Book Antiqua"/>
        </w:rPr>
      </w:pPr>
      <w:r w:rsidRPr="00AC4C09">
        <w:rPr>
          <w:rFonts w:ascii="Book Antiqua" w:hAnsi="Book Antiqua"/>
        </w:rPr>
        <w:t xml:space="preserve">41 </w:t>
      </w:r>
      <w:r w:rsidRPr="00AC4C09">
        <w:rPr>
          <w:rFonts w:ascii="Book Antiqua" w:hAnsi="Book Antiqua"/>
          <w:b/>
          <w:bCs/>
        </w:rPr>
        <w:t>Coyne CA,</w:t>
      </w:r>
      <w:r w:rsidRPr="00AC4C09">
        <w:rPr>
          <w:rFonts w:ascii="Book Antiqua" w:hAnsi="Book Antiqua"/>
        </w:rPr>
        <w:t xml:space="preserve"> Poquiz JL, Janssen A, Chen D. Evidence-Based Psychological Practice for Transgender and Non-Binary Youth: Defining the Need, Framework for Treatment Adaptation, and </w:t>
      </w:r>
      <w:r w:rsidR="00384BD5" w:rsidRPr="00AC4C09">
        <w:rPr>
          <w:rFonts w:ascii="Book Antiqua" w:hAnsi="Book Antiqua"/>
        </w:rPr>
        <w:t>Future Directions</w:t>
      </w:r>
      <w:r w:rsidR="00F73AE2" w:rsidRPr="00AC4C09">
        <w:rPr>
          <w:rFonts w:ascii="Book Antiqua" w:hAnsi="Book Antiqua"/>
          <w:lang w:eastAsia="zh-CN"/>
        </w:rPr>
        <w:t xml:space="preserve">. </w:t>
      </w:r>
      <w:r w:rsidR="00F73AE2" w:rsidRPr="00AC4C09">
        <w:rPr>
          <w:rFonts w:ascii="Book Antiqua" w:hAnsi="Book Antiqua"/>
          <w:i/>
          <w:lang w:eastAsia="zh-CN"/>
        </w:rPr>
        <w:t xml:space="preserve">Evid Based </w:t>
      </w:r>
      <w:proofErr w:type="spellStart"/>
      <w:r w:rsidR="00F73AE2" w:rsidRPr="00AC4C09">
        <w:rPr>
          <w:rFonts w:ascii="Book Antiqua" w:hAnsi="Book Antiqua"/>
          <w:i/>
          <w:lang w:eastAsia="zh-CN"/>
        </w:rPr>
        <w:t>Pract</w:t>
      </w:r>
      <w:proofErr w:type="spellEnd"/>
      <w:r w:rsidR="00F73AE2" w:rsidRPr="00AC4C09">
        <w:rPr>
          <w:rFonts w:ascii="Book Antiqua" w:hAnsi="Book Antiqua"/>
          <w:i/>
          <w:lang w:eastAsia="zh-CN"/>
        </w:rPr>
        <w:t xml:space="preserve"> Child </w:t>
      </w:r>
      <w:proofErr w:type="spellStart"/>
      <w:r w:rsidR="00F73AE2" w:rsidRPr="00AC4C09">
        <w:rPr>
          <w:rFonts w:ascii="Book Antiqua" w:hAnsi="Book Antiqua"/>
          <w:i/>
          <w:lang w:eastAsia="zh-CN"/>
        </w:rPr>
        <w:t>Adolesc</w:t>
      </w:r>
      <w:proofErr w:type="spellEnd"/>
      <w:r w:rsidR="00F73AE2" w:rsidRPr="00AC4C09">
        <w:rPr>
          <w:rFonts w:ascii="Book Antiqua" w:hAnsi="Book Antiqua"/>
          <w:i/>
          <w:lang w:eastAsia="zh-CN"/>
        </w:rPr>
        <w:t xml:space="preserve"> Ment Health</w:t>
      </w:r>
      <w:r w:rsidR="00384BD5" w:rsidRPr="00AC4C09">
        <w:rPr>
          <w:rFonts w:ascii="Book Antiqua" w:hAnsi="Book Antiqua"/>
          <w:i/>
        </w:rPr>
        <w:t xml:space="preserve"> </w:t>
      </w:r>
      <w:r w:rsidR="00384BD5" w:rsidRPr="00AC4C09">
        <w:rPr>
          <w:rFonts w:ascii="Book Antiqua" w:hAnsi="Book Antiqua"/>
        </w:rPr>
        <w:t xml:space="preserve">2020; </w:t>
      </w:r>
      <w:r w:rsidR="00384BD5" w:rsidRPr="00AC4C09">
        <w:rPr>
          <w:rFonts w:ascii="Book Antiqua" w:hAnsi="Book Antiqua"/>
          <w:b/>
        </w:rPr>
        <w:t>5</w:t>
      </w:r>
      <w:r w:rsidR="00384BD5" w:rsidRPr="00AC4C09">
        <w:rPr>
          <w:rFonts w:ascii="Book Antiqua" w:hAnsi="Book Antiqua"/>
        </w:rPr>
        <w:t xml:space="preserve">: </w:t>
      </w:r>
      <w:r w:rsidR="00384BD5" w:rsidRPr="00AC4C09">
        <w:rPr>
          <w:rFonts w:ascii="Book Antiqua" w:hAnsi="Book Antiqua"/>
          <w:lang w:eastAsia="zh-CN"/>
        </w:rPr>
        <w:t>340</w:t>
      </w:r>
      <w:r w:rsidR="00384BD5" w:rsidRPr="00AC4C09">
        <w:rPr>
          <w:rFonts w:ascii="Book Antiqua" w:hAnsi="Book Antiqua"/>
        </w:rPr>
        <w:t>–</w:t>
      </w:r>
      <w:r w:rsidR="00384BD5" w:rsidRPr="00AC4C09">
        <w:rPr>
          <w:rFonts w:ascii="Book Antiqua" w:hAnsi="Book Antiqua"/>
          <w:lang w:eastAsia="zh-CN"/>
        </w:rPr>
        <w:t>353</w:t>
      </w:r>
      <w:r w:rsidRPr="00AC4C09">
        <w:rPr>
          <w:rFonts w:ascii="Book Antiqua" w:hAnsi="Book Antiqua"/>
        </w:rPr>
        <w:t xml:space="preserve"> [DOI:</w:t>
      </w:r>
      <w:r w:rsidR="00384BD5" w:rsidRPr="00AC4C09">
        <w:rPr>
          <w:rFonts w:ascii="Book Antiqua" w:hAnsi="Book Antiqua"/>
          <w:lang w:eastAsia="zh-CN"/>
        </w:rPr>
        <w:t xml:space="preserve"> </w:t>
      </w:r>
      <w:r w:rsidRPr="00AC4C09">
        <w:rPr>
          <w:rFonts w:ascii="Book Antiqua" w:hAnsi="Book Antiqua"/>
        </w:rPr>
        <w:t>10.1080/23794925.2020.1765433]</w:t>
      </w:r>
    </w:p>
    <w:p w14:paraId="3E2AFF83"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42 </w:t>
      </w:r>
      <w:r w:rsidRPr="00AC4C09">
        <w:rPr>
          <w:rFonts w:ascii="Book Antiqua" w:hAnsi="Book Antiqua"/>
          <w:b/>
          <w:bCs/>
        </w:rPr>
        <w:t>Kung KTF</w:t>
      </w:r>
      <w:r w:rsidRPr="00AC4C09">
        <w:rPr>
          <w:rFonts w:ascii="Book Antiqua" w:hAnsi="Book Antiqua"/>
        </w:rPr>
        <w:t xml:space="preserve">. Autistic Traits, Gender Minority Stress, and Mental Health in Transgender and Non-Binary Adults. </w:t>
      </w:r>
      <w:r w:rsidRPr="00AC4C09">
        <w:rPr>
          <w:rFonts w:ascii="Book Antiqua" w:hAnsi="Book Antiqua"/>
          <w:i/>
          <w:iCs/>
        </w:rPr>
        <w:t xml:space="preserve">J Autism Dev </w:t>
      </w:r>
      <w:proofErr w:type="spellStart"/>
      <w:r w:rsidRPr="00AC4C09">
        <w:rPr>
          <w:rFonts w:ascii="Book Antiqua" w:hAnsi="Book Antiqua"/>
          <w:i/>
          <w:iCs/>
        </w:rPr>
        <w:t>Disord</w:t>
      </w:r>
      <w:proofErr w:type="spellEnd"/>
      <w:r w:rsidRPr="00AC4C09">
        <w:rPr>
          <w:rFonts w:ascii="Book Antiqua" w:hAnsi="Book Antiqua"/>
        </w:rPr>
        <w:t xml:space="preserve"> 2023 [PMID: 36652125 DOI: 10.1007/s10803-022-05875-7]</w:t>
      </w:r>
    </w:p>
    <w:p w14:paraId="12990B8D"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43 </w:t>
      </w:r>
      <w:r w:rsidRPr="00AC4C09">
        <w:rPr>
          <w:rFonts w:ascii="Book Antiqua" w:hAnsi="Book Antiqua"/>
          <w:b/>
          <w:bCs/>
        </w:rPr>
        <w:t>Hirschfeld RM</w:t>
      </w:r>
      <w:r w:rsidRPr="00AC4C09">
        <w:rPr>
          <w:rFonts w:ascii="Book Antiqua" w:hAnsi="Book Antiqua"/>
        </w:rPr>
        <w:t xml:space="preserve">, Cross CK. Epidemiology of affective disorders. </w:t>
      </w:r>
      <w:r w:rsidRPr="00AC4C09">
        <w:rPr>
          <w:rFonts w:ascii="Book Antiqua" w:hAnsi="Book Antiqua"/>
          <w:i/>
          <w:iCs/>
        </w:rPr>
        <w:t>Arch Gen Psychiatry</w:t>
      </w:r>
      <w:r w:rsidRPr="00AC4C09">
        <w:rPr>
          <w:rFonts w:ascii="Book Antiqua" w:hAnsi="Book Antiqua"/>
        </w:rPr>
        <w:t xml:space="preserve"> 1982; </w:t>
      </w:r>
      <w:r w:rsidRPr="00AC4C09">
        <w:rPr>
          <w:rFonts w:ascii="Book Antiqua" w:hAnsi="Book Antiqua"/>
          <w:b/>
          <w:bCs/>
        </w:rPr>
        <w:t>39</w:t>
      </w:r>
      <w:r w:rsidRPr="00AC4C09">
        <w:rPr>
          <w:rFonts w:ascii="Book Antiqua" w:hAnsi="Book Antiqua"/>
        </w:rPr>
        <w:t>: 35-46 [PMID: 7055407 DOI: 10.1001/archpsyc.1982.04290010013003]</w:t>
      </w:r>
    </w:p>
    <w:p w14:paraId="145CD43A"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44 </w:t>
      </w:r>
      <w:r w:rsidRPr="00AC4C09">
        <w:rPr>
          <w:rFonts w:ascii="Book Antiqua" w:hAnsi="Book Antiqua"/>
          <w:b/>
          <w:bCs/>
        </w:rPr>
        <w:t>de Graaf R</w:t>
      </w:r>
      <w:r w:rsidRPr="00AC4C09">
        <w:rPr>
          <w:rFonts w:ascii="Book Antiqua" w:hAnsi="Book Antiqua"/>
        </w:rPr>
        <w:t xml:space="preserve">, Bijl RV, Smit F, </w:t>
      </w:r>
      <w:proofErr w:type="spellStart"/>
      <w:r w:rsidRPr="00AC4C09">
        <w:rPr>
          <w:rFonts w:ascii="Book Antiqua" w:hAnsi="Book Antiqua"/>
        </w:rPr>
        <w:t>Vollebergh</w:t>
      </w:r>
      <w:proofErr w:type="spellEnd"/>
      <w:r w:rsidRPr="00AC4C09">
        <w:rPr>
          <w:rFonts w:ascii="Book Antiqua" w:hAnsi="Book Antiqua"/>
        </w:rPr>
        <w:t xml:space="preserve"> WA, Spijker J. Risk factors for 12-month comorbidity of mood, anxiety, and substance use disorders: findings from the Netherlands Mental Health Survey and Incidence Study. </w:t>
      </w:r>
      <w:r w:rsidRPr="00AC4C09">
        <w:rPr>
          <w:rFonts w:ascii="Book Antiqua" w:hAnsi="Book Antiqua"/>
          <w:i/>
          <w:iCs/>
        </w:rPr>
        <w:t>Am J Psychiatry</w:t>
      </w:r>
      <w:r w:rsidRPr="00AC4C09">
        <w:rPr>
          <w:rFonts w:ascii="Book Antiqua" w:hAnsi="Book Antiqua"/>
        </w:rPr>
        <w:t xml:space="preserve"> 2002; </w:t>
      </w:r>
      <w:r w:rsidRPr="00AC4C09">
        <w:rPr>
          <w:rFonts w:ascii="Book Antiqua" w:hAnsi="Book Antiqua"/>
          <w:b/>
          <w:bCs/>
        </w:rPr>
        <w:t>159</w:t>
      </w:r>
      <w:r w:rsidRPr="00AC4C09">
        <w:rPr>
          <w:rFonts w:ascii="Book Antiqua" w:hAnsi="Book Antiqua"/>
        </w:rPr>
        <w:t>: 620-629 [PMID: 11925301 DOI: 10.1176/appi.ajp.159.4.620]</w:t>
      </w:r>
    </w:p>
    <w:p w14:paraId="48466ACB"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45 </w:t>
      </w:r>
      <w:r w:rsidRPr="00AC4C09">
        <w:rPr>
          <w:rFonts w:ascii="Book Antiqua" w:hAnsi="Book Antiqua"/>
          <w:b/>
          <w:bCs/>
        </w:rPr>
        <w:t>Rossi R</w:t>
      </w:r>
      <w:r w:rsidRPr="00AC4C09">
        <w:rPr>
          <w:rFonts w:ascii="Book Antiqua" w:hAnsi="Book Antiqua"/>
        </w:rPr>
        <w:t xml:space="preserve">, Socci V, Pacitti F, Mensi S, Di Marco A, </w:t>
      </w:r>
      <w:proofErr w:type="spellStart"/>
      <w:r w:rsidRPr="00AC4C09">
        <w:rPr>
          <w:rFonts w:ascii="Book Antiqua" w:hAnsi="Book Antiqua"/>
        </w:rPr>
        <w:t>Siracusano</w:t>
      </w:r>
      <w:proofErr w:type="spellEnd"/>
      <w:r w:rsidRPr="00AC4C09">
        <w:rPr>
          <w:rFonts w:ascii="Book Antiqua" w:hAnsi="Book Antiqua"/>
        </w:rPr>
        <w:t xml:space="preserve"> A, Di Lorenzo G. Mental Health Outcomes Among Healthcare Workers and the General Population During the COVID-19 in Italy. </w:t>
      </w:r>
      <w:r w:rsidRPr="00AC4C09">
        <w:rPr>
          <w:rFonts w:ascii="Book Antiqua" w:hAnsi="Book Antiqua"/>
          <w:i/>
          <w:iCs/>
        </w:rPr>
        <w:t>Front Psychol</w:t>
      </w:r>
      <w:r w:rsidRPr="00AC4C09">
        <w:rPr>
          <w:rFonts w:ascii="Book Antiqua" w:hAnsi="Book Antiqua"/>
        </w:rPr>
        <w:t xml:space="preserve"> 2020; </w:t>
      </w:r>
      <w:r w:rsidRPr="00AC4C09">
        <w:rPr>
          <w:rFonts w:ascii="Book Antiqua" w:hAnsi="Book Antiqua"/>
          <w:b/>
          <w:bCs/>
        </w:rPr>
        <w:t>11</w:t>
      </w:r>
      <w:r w:rsidRPr="00AC4C09">
        <w:rPr>
          <w:rFonts w:ascii="Book Antiqua" w:hAnsi="Book Antiqua"/>
        </w:rPr>
        <w:t>: 608986 [PMID: 33363500 DOI: 10.3389/fpsyg.2020.608986]</w:t>
      </w:r>
    </w:p>
    <w:p w14:paraId="507BD0A7"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46 </w:t>
      </w:r>
      <w:proofErr w:type="spellStart"/>
      <w:r w:rsidRPr="00AC4C09">
        <w:rPr>
          <w:rFonts w:ascii="Book Antiqua" w:hAnsi="Book Antiqua"/>
          <w:b/>
          <w:bCs/>
        </w:rPr>
        <w:t>Alibudbud</w:t>
      </w:r>
      <w:proofErr w:type="spellEnd"/>
      <w:r w:rsidRPr="00AC4C09">
        <w:rPr>
          <w:rFonts w:ascii="Book Antiqua" w:hAnsi="Book Antiqua"/>
          <w:b/>
          <w:bCs/>
        </w:rPr>
        <w:t xml:space="preserve"> R</w:t>
      </w:r>
      <w:r w:rsidRPr="00AC4C09">
        <w:rPr>
          <w:rFonts w:ascii="Book Antiqua" w:hAnsi="Book Antiqua"/>
        </w:rPr>
        <w:t xml:space="preserve">. Gender in mental health: Comparison of the rate and social factors of depression, anxiety, and stress among young adult Filipino heterosexual cisgender men </w:t>
      </w:r>
      <w:r w:rsidRPr="00AC4C09">
        <w:rPr>
          <w:rFonts w:ascii="Book Antiqua" w:hAnsi="Book Antiqua"/>
        </w:rPr>
        <w:lastRenderedPageBreak/>
        <w:t xml:space="preserve">and women and LGBT+ individuals. </w:t>
      </w:r>
      <w:r w:rsidRPr="00AC4C09">
        <w:rPr>
          <w:rFonts w:ascii="Book Antiqua" w:hAnsi="Book Antiqua"/>
          <w:i/>
          <w:iCs/>
        </w:rPr>
        <w:t>Int J Soc Psychiatry</w:t>
      </w:r>
      <w:r w:rsidRPr="00AC4C09">
        <w:rPr>
          <w:rFonts w:ascii="Book Antiqua" w:hAnsi="Book Antiqua"/>
        </w:rPr>
        <w:t xml:space="preserve"> 2023; </w:t>
      </w:r>
      <w:r w:rsidRPr="00AC4C09">
        <w:rPr>
          <w:rFonts w:ascii="Book Antiqua" w:hAnsi="Book Antiqua"/>
          <w:b/>
          <w:bCs/>
        </w:rPr>
        <w:t>69</w:t>
      </w:r>
      <w:r w:rsidRPr="00AC4C09">
        <w:rPr>
          <w:rFonts w:ascii="Book Antiqua" w:hAnsi="Book Antiqua"/>
        </w:rPr>
        <w:t>: 430-437 [PMID: 35734786 DOI: 10.1177/00207640221106874]</w:t>
      </w:r>
    </w:p>
    <w:p w14:paraId="39006784"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47 </w:t>
      </w:r>
      <w:r w:rsidRPr="00AC4C09">
        <w:rPr>
          <w:rFonts w:ascii="Book Antiqua" w:hAnsi="Book Antiqua"/>
          <w:b/>
          <w:bCs/>
        </w:rPr>
        <w:t>Ferrara F</w:t>
      </w:r>
      <w:r w:rsidRPr="00AC4C09">
        <w:rPr>
          <w:rFonts w:ascii="Book Antiqua" w:hAnsi="Book Antiqua"/>
        </w:rPr>
        <w:t xml:space="preserve">, </w:t>
      </w:r>
      <w:proofErr w:type="spellStart"/>
      <w:r w:rsidRPr="00AC4C09">
        <w:rPr>
          <w:rFonts w:ascii="Book Antiqua" w:hAnsi="Book Antiqua"/>
        </w:rPr>
        <w:t>Zovi</w:t>
      </w:r>
      <w:proofErr w:type="spellEnd"/>
      <w:r w:rsidRPr="00AC4C09">
        <w:rPr>
          <w:rFonts w:ascii="Book Antiqua" w:hAnsi="Book Antiqua"/>
        </w:rPr>
        <w:t xml:space="preserve"> A, Masi M, Langella R, Trama U, </w:t>
      </w:r>
      <w:proofErr w:type="spellStart"/>
      <w:r w:rsidRPr="00AC4C09">
        <w:rPr>
          <w:rFonts w:ascii="Book Antiqua" w:hAnsi="Book Antiqua"/>
        </w:rPr>
        <w:t>Boccellino</w:t>
      </w:r>
      <w:proofErr w:type="spellEnd"/>
      <w:r w:rsidRPr="00AC4C09">
        <w:rPr>
          <w:rFonts w:ascii="Book Antiqua" w:hAnsi="Book Antiqua"/>
        </w:rPr>
        <w:t xml:space="preserve"> M, Vitiello A. Long COVID could become a widespread post-pandemic disease? A debate on the organs most affected. </w:t>
      </w:r>
      <w:proofErr w:type="spellStart"/>
      <w:r w:rsidRPr="00AC4C09">
        <w:rPr>
          <w:rFonts w:ascii="Book Antiqua" w:hAnsi="Book Antiqua"/>
          <w:i/>
          <w:iCs/>
        </w:rPr>
        <w:t>Naunyn</w:t>
      </w:r>
      <w:proofErr w:type="spellEnd"/>
      <w:r w:rsidRPr="00AC4C09">
        <w:rPr>
          <w:rFonts w:ascii="Book Antiqua" w:hAnsi="Book Antiqua"/>
          <w:i/>
          <w:iCs/>
        </w:rPr>
        <w:t xml:space="preserve"> </w:t>
      </w:r>
      <w:proofErr w:type="spellStart"/>
      <w:r w:rsidRPr="00AC4C09">
        <w:rPr>
          <w:rFonts w:ascii="Book Antiqua" w:hAnsi="Book Antiqua"/>
          <w:i/>
          <w:iCs/>
        </w:rPr>
        <w:t>Schmiedebergs</w:t>
      </w:r>
      <w:proofErr w:type="spellEnd"/>
      <w:r w:rsidRPr="00AC4C09">
        <w:rPr>
          <w:rFonts w:ascii="Book Antiqua" w:hAnsi="Book Antiqua"/>
          <w:i/>
          <w:iCs/>
        </w:rPr>
        <w:t xml:space="preserve"> Arch </w:t>
      </w:r>
      <w:proofErr w:type="spellStart"/>
      <w:r w:rsidRPr="00AC4C09">
        <w:rPr>
          <w:rFonts w:ascii="Book Antiqua" w:hAnsi="Book Antiqua"/>
          <w:i/>
          <w:iCs/>
        </w:rPr>
        <w:t>Pharmacol</w:t>
      </w:r>
      <w:proofErr w:type="spellEnd"/>
      <w:r w:rsidRPr="00AC4C09">
        <w:rPr>
          <w:rFonts w:ascii="Book Antiqua" w:hAnsi="Book Antiqua"/>
        </w:rPr>
        <w:t xml:space="preserve"> 2023; </w:t>
      </w:r>
      <w:r w:rsidRPr="00AC4C09">
        <w:rPr>
          <w:rFonts w:ascii="Book Antiqua" w:hAnsi="Book Antiqua"/>
          <w:b/>
          <w:bCs/>
        </w:rPr>
        <w:t>396</w:t>
      </w:r>
      <w:r w:rsidRPr="00AC4C09">
        <w:rPr>
          <w:rFonts w:ascii="Book Antiqua" w:hAnsi="Book Antiqua"/>
        </w:rPr>
        <w:t>: 1583-1589 [PMID: 36773054 DOI: 10.1007/s00210-023-02417-5]</w:t>
      </w:r>
    </w:p>
    <w:p w14:paraId="5F900C6A"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48 </w:t>
      </w:r>
      <w:proofErr w:type="spellStart"/>
      <w:r w:rsidRPr="00AC4C09">
        <w:rPr>
          <w:rFonts w:ascii="Book Antiqua" w:hAnsi="Book Antiqua"/>
          <w:b/>
          <w:bCs/>
        </w:rPr>
        <w:t>Thaweethai</w:t>
      </w:r>
      <w:proofErr w:type="spellEnd"/>
      <w:r w:rsidRPr="00AC4C09">
        <w:rPr>
          <w:rFonts w:ascii="Book Antiqua" w:hAnsi="Book Antiqua"/>
          <w:b/>
          <w:bCs/>
        </w:rPr>
        <w:t xml:space="preserve"> T</w:t>
      </w:r>
      <w:r w:rsidRPr="00AC4C09">
        <w:rPr>
          <w:rFonts w:ascii="Book Antiqua" w:hAnsi="Book Antiqua"/>
        </w:rPr>
        <w:t>, Jolley SE, Karlson EW, Levitan EB, Levy B, McComsey GA, McCorkell L, Nadkarni GN, Parthasarathy S, Singh U, Walker TA, Selvaggi CA, Shinnick DJ, Schulte CCM, Atchley-</w:t>
      </w:r>
      <w:proofErr w:type="spellStart"/>
      <w:r w:rsidRPr="00AC4C09">
        <w:rPr>
          <w:rFonts w:ascii="Book Antiqua" w:hAnsi="Book Antiqua"/>
        </w:rPr>
        <w:t>Challenner</w:t>
      </w:r>
      <w:proofErr w:type="spellEnd"/>
      <w:r w:rsidRPr="00AC4C09">
        <w:rPr>
          <w:rFonts w:ascii="Book Antiqua" w:hAnsi="Book Antiqua"/>
        </w:rPr>
        <w:t xml:space="preserve"> R, Alba GA, </w:t>
      </w:r>
      <w:proofErr w:type="spellStart"/>
      <w:r w:rsidRPr="00AC4C09">
        <w:rPr>
          <w:rFonts w:ascii="Book Antiqua" w:hAnsi="Book Antiqua"/>
        </w:rPr>
        <w:t>Alicic</w:t>
      </w:r>
      <w:proofErr w:type="spellEnd"/>
      <w:r w:rsidRPr="00AC4C09">
        <w:rPr>
          <w:rFonts w:ascii="Book Antiqua" w:hAnsi="Book Antiqua"/>
        </w:rPr>
        <w:t xml:space="preserve"> R, Altman N, Anglin K, Argueta U, </w:t>
      </w:r>
      <w:proofErr w:type="spellStart"/>
      <w:r w:rsidRPr="00AC4C09">
        <w:rPr>
          <w:rFonts w:ascii="Book Antiqua" w:hAnsi="Book Antiqua"/>
        </w:rPr>
        <w:t>Ashktorab</w:t>
      </w:r>
      <w:proofErr w:type="spellEnd"/>
      <w:r w:rsidRPr="00AC4C09">
        <w:rPr>
          <w:rFonts w:ascii="Book Antiqua" w:hAnsi="Book Antiqua"/>
        </w:rPr>
        <w:t xml:space="preserve"> H, </w:t>
      </w:r>
      <w:proofErr w:type="spellStart"/>
      <w:r w:rsidRPr="00AC4C09">
        <w:rPr>
          <w:rFonts w:ascii="Book Antiqua" w:hAnsi="Book Antiqua"/>
        </w:rPr>
        <w:t>Baslet</w:t>
      </w:r>
      <w:proofErr w:type="spellEnd"/>
      <w:r w:rsidRPr="00AC4C09">
        <w:rPr>
          <w:rFonts w:ascii="Book Antiqua" w:hAnsi="Book Antiqua"/>
        </w:rPr>
        <w:t xml:space="preserve"> G, Bassett IV, Bateman L, Bedi B, Bhattacharyya S, Bind MA, </w:t>
      </w:r>
      <w:proofErr w:type="spellStart"/>
      <w:r w:rsidRPr="00AC4C09">
        <w:rPr>
          <w:rFonts w:ascii="Book Antiqua" w:hAnsi="Book Antiqua"/>
        </w:rPr>
        <w:t>Blomkalns</w:t>
      </w:r>
      <w:proofErr w:type="spellEnd"/>
      <w:r w:rsidRPr="00AC4C09">
        <w:rPr>
          <w:rFonts w:ascii="Book Antiqua" w:hAnsi="Book Antiqua"/>
        </w:rPr>
        <w:t xml:space="preserve"> AL, Bonilla H, Bush PA, Castro M, Chan J, Charney AW, Chen P, </w:t>
      </w:r>
      <w:proofErr w:type="spellStart"/>
      <w:r w:rsidRPr="00AC4C09">
        <w:rPr>
          <w:rFonts w:ascii="Book Antiqua" w:hAnsi="Book Antiqua"/>
        </w:rPr>
        <w:t>Chibnik</w:t>
      </w:r>
      <w:proofErr w:type="spellEnd"/>
      <w:r w:rsidRPr="00AC4C09">
        <w:rPr>
          <w:rFonts w:ascii="Book Antiqua" w:hAnsi="Book Antiqua"/>
        </w:rPr>
        <w:t xml:space="preserve"> LB, Chu HY, Clifton RG, </w:t>
      </w:r>
      <w:proofErr w:type="spellStart"/>
      <w:r w:rsidRPr="00AC4C09">
        <w:rPr>
          <w:rFonts w:ascii="Book Antiqua" w:hAnsi="Book Antiqua"/>
        </w:rPr>
        <w:t>Costantine</w:t>
      </w:r>
      <w:proofErr w:type="spellEnd"/>
      <w:r w:rsidRPr="00AC4C09">
        <w:rPr>
          <w:rFonts w:ascii="Book Antiqua" w:hAnsi="Book Antiqua"/>
        </w:rPr>
        <w:t xml:space="preserve"> MM, Cribbs SK, Davila Nieves SI, </w:t>
      </w:r>
      <w:proofErr w:type="spellStart"/>
      <w:r w:rsidRPr="00AC4C09">
        <w:rPr>
          <w:rFonts w:ascii="Book Antiqua" w:hAnsi="Book Antiqua"/>
        </w:rPr>
        <w:t>Deeks</w:t>
      </w:r>
      <w:proofErr w:type="spellEnd"/>
      <w:r w:rsidRPr="00AC4C09">
        <w:rPr>
          <w:rFonts w:ascii="Book Antiqua" w:hAnsi="Book Antiqua"/>
        </w:rPr>
        <w:t xml:space="preserve"> SG, </w:t>
      </w:r>
      <w:proofErr w:type="spellStart"/>
      <w:r w:rsidRPr="00AC4C09">
        <w:rPr>
          <w:rFonts w:ascii="Book Antiqua" w:hAnsi="Book Antiqua"/>
        </w:rPr>
        <w:t>Duven</w:t>
      </w:r>
      <w:proofErr w:type="spellEnd"/>
      <w:r w:rsidRPr="00AC4C09">
        <w:rPr>
          <w:rFonts w:ascii="Book Antiqua" w:hAnsi="Book Antiqua"/>
        </w:rPr>
        <w:t xml:space="preserve"> A, Emery IF, Erdmann N, Erlandson KM, Ernst KC, Farah-Abraham R, Farner CE, </w:t>
      </w:r>
      <w:proofErr w:type="spellStart"/>
      <w:r w:rsidRPr="00AC4C09">
        <w:rPr>
          <w:rFonts w:ascii="Book Antiqua" w:hAnsi="Book Antiqua"/>
        </w:rPr>
        <w:t>Feuerriegel</w:t>
      </w:r>
      <w:proofErr w:type="spellEnd"/>
      <w:r w:rsidRPr="00AC4C09">
        <w:rPr>
          <w:rFonts w:ascii="Book Antiqua" w:hAnsi="Book Antiqua"/>
        </w:rPr>
        <w:t xml:space="preserve"> EM, </w:t>
      </w:r>
      <w:proofErr w:type="spellStart"/>
      <w:r w:rsidRPr="00AC4C09">
        <w:rPr>
          <w:rFonts w:ascii="Book Antiqua" w:hAnsi="Book Antiqua"/>
        </w:rPr>
        <w:t>Fleurimont</w:t>
      </w:r>
      <w:proofErr w:type="spellEnd"/>
      <w:r w:rsidRPr="00AC4C09">
        <w:rPr>
          <w:rFonts w:ascii="Book Antiqua" w:hAnsi="Book Antiqua"/>
        </w:rPr>
        <w:t xml:space="preserve"> J, Fonseca V, Franko N, Gainer V, Gander JC, Gardner EM, Geng LN, Gibson KS, Go M, Goldman JD, Grebe H, Greenway FL, Habli M, Hafner J, Han JE, Hanson KA, Heath J, Hernandez C, Hess R, Hodder SL, Hoffman MK, Hoover SE, Huang B, Hughes BL, Jagannathan P, John J, Jordan MR, Katz SD, Kaufman ES, Kelly JD, Kelly SW, Kemp MM, Kirwan JP, Klein JD, Knox KS, Krishnan JA, Kumar A, </w:t>
      </w:r>
      <w:proofErr w:type="spellStart"/>
      <w:r w:rsidRPr="00AC4C09">
        <w:rPr>
          <w:rFonts w:ascii="Book Antiqua" w:hAnsi="Book Antiqua"/>
        </w:rPr>
        <w:t>Laiyemo</w:t>
      </w:r>
      <w:proofErr w:type="spellEnd"/>
      <w:r w:rsidRPr="00AC4C09">
        <w:rPr>
          <w:rFonts w:ascii="Book Antiqua" w:hAnsi="Book Antiqua"/>
        </w:rPr>
        <w:t xml:space="preserve"> AO, Lambert AA, Lanca M, Lee-Iannotti JK, Logarbo BP, Longo MT, Luciano CA, Lutrick K, Maley JH, Marathe JG, Marconi V, Marshall GD, Martin CF, Matusov Y, Mehari A, Mendez-Figueroa H, Mermelstein R, Metz TD, Morse R, Mosier J, </w:t>
      </w:r>
      <w:proofErr w:type="spellStart"/>
      <w:r w:rsidRPr="00AC4C09">
        <w:rPr>
          <w:rFonts w:ascii="Book Antiqua" w:hAnsi="Book Antiqua"/>
        </w:rPr>
        <w:t>Mouchati</w:t>
      </w:r>
      <w:proofErr w:type="spellEnd"/>
      <w:r w:rsidRPr="00AC4C09">
        <w:rPr>
          <w:rFonts w:ascii="Book Antiqua" w:hAnsi="Book Antiqua"/>
        </w:rPr>
        <w:t xml:space="preserve"> C, </w:t>
      </w:r>
      <w:proofErr w:type="spellStart"/>
      <w:r w:rsidRPr="00AC4C09">
        <w:rPr>
          <w:rFonts w:ascii="Book Antiqua" w:hAnsi="Book Antiqua"/>
        </w:rPr>
        <w:t>Mullington</w:t>
      </w:r>
      <w:proofErr w:type="spellEnd"/>
      <w:r w:rsidRPr="00AC4C09">
        <w:rPr>
          <w:rFonts w:ascii="Book Antiqua" w:hAnsi="Book Antiqua"/>
        </w:rPr>
        <w:t xml:space="preserve"> J, Murphy SN, Neuman RB, Nikolich JZ, </w:t>
      </w:r>
      <w:proofErr w:type="spellStart"/>
      <w:r w:rsidRPr="00AC4C09">
        <w:rPr>
          <w:rFonts w:ascii="Book Antiqua" w:hAnsi="Book Antiqua"/>
        </w:rPr>
        <w:t>Ofotokun</w:t>
      </w:r>
      <w:proofErr w:type="spellEnd"/>
      <w:r w:rsidRPr="00AC4C09">
        <w:rPr>
          <w:rFonts w:ascii="Book Antiqua" w:hAnsi="Book Antiqua"/>
        </w:rPr>
        <w:t xml:space="preserve"> I, </w:t>
      </w:r>
      <w:proofErr w:type="spellStart"/>
      <w:r w:rsidRPr="00AC4C09">
        <w:rPr>
          <w:rFonts w:ascii="Book Antiqua" w:hAnsi="Book Antiqua"/>
        </w:rPr>
        <w:t>Ojemakinde</w:t>
      </w:r>
      <w:proofErr w:type="spellEnd"/>
      <w:r w:rsidRPr="00AC4C09">
        <w:rPr>
          <w:rFonts w:ascii="Book Antiqua" w:hAnsi="Book Antiqua"/>
        </w:rPr>
        <w:t xml:space="preserve"> E, Palatnik A, Palomares K, </w:t>
      </w:r>
      <w:proofErr w:type="spellStart"/>
      <w:r w:rsidRPr="00AC4C09">
        <w:rPr>
          <w:rFonts w:ascii="Book Antiqua" w:hAnsi="Book Antiqua"/>
        </w:rPr>
        <w:t>Parimon</w:t>
      </w:r>
      <w:proofErr w:type="spellEnd"/>
      <w:r w:rsidRPr="00AC4C09">
        <w:rPr>
          <w:rFonts w:ascii="Book Antiqua" w:hAnsi="Book Antiqua"/>
        </w:rPr>
        <w:t xml:space="preserve"> T, Parry S, Patterson JE, Patterson TF, Patzer RE, Peluso MJ, </w:t>
      </w:r>
      <w:proofErr w:type="spellStart"/>
      <w:r w:rsidRPr="00AC4C09">
        <w:rPr>
          <w:rFonts w:ascii="Book Antiqua" w:hAnsi="Book Antiqua"/>
        </w:rPr>
        <w:t>Pemu</w:t>
      </w:r>
      <w:proofErr w:type="spellEnd"/>
      <w:r w:rsidRPr="00AC4C09">
        <w:rPr>
          <w:rFonts w:ascii="Book Antiqua" w:hAnsi="Book Antiqua"/>
        </w:rPr>
        <w:t xml:space="preserve"> P, </w:t>
      </w:r>
      <w:proofErr w:type="spellStart"/>
      <w:r w:rsidRPr="00AC4C09">
        <w:rPr>
          <w:rFonts w:ascii="Book Antiqua" w:hAnsi="Book Antiqua"/>
        </w:rPr>
        <w:t>Pettker</w:t>
      </w:r>
      <w:proofErr w:type="spellEnd"/>
      <w:r w:rsidRPr="00AC4C09">
        <w:rPr>
          <w:rFonts w:ascii="Book Antiqua" w:hAnsi="Book Antiqua"/>
        </w:rPr>
        <w:t xml:space="preserve"> CM, Plunkett BA, Pogreba-Brown K, Poppas A, Quigley JG, Reddy U, Reece R, Reeder H, Reeves WB, Reiman EM, Rischard F, Rosand J, Rouse DJ, Ruff A, Saade G, Sandoval GJ, Schlater SM, Shepherd F, Sherif ZA, </w:t>
      </w:r>
      <w:proofErr w:type="spellStart"/>
      <w:r w:rsidRPr="00AC4C09">
        <w:rPr>
          <w:rFonts w:ascii="Book Antiqua" w:hAnsi="Book Antiqua"/>
        </w:rPr>
        <w:t>Simhan</w:t>
      </w:r>
      <w:proofErr w:type="spellEnd"/>
      <w:r w:rsidRPr="00AC4C09">
        <w:rPr>
          <w:rFonts w:ascii="Book Antiqua" w:hAnsi="Book Antiqua"/>
        </w:rPr>
        <w:t xml:space="preserve"> H, Singer NG, Skupski DW, Sowles A, Sparks JA, Sukhera FI, Taylor BS, Teunis L, Thomas RJ, Thorp JM, </w:t>
      </w:r>
      <w:proofErr w:type="spellStart"/>
      <w:r w:rsidRPr="00AC4C09">
        <w:rPr>
          <w:rFonts w:ascii="Book Antiqua" w:hAnsi="Book Antiqua"/>
        </w:rPr>
        <w:t>Thuluvath</w:t>
      </w:r>
      <w:proofErr w:type="spellEnd"/>
      <w:r w:rsidRPr="00AC4C09">
        <w:rPr>
          <w:rFonts w:ascii="Book Antiqua" w:hAnsi="Book Antiqua"/>
        </w:rPr>
        <w:t xml:space="preserve"> P, </w:t>
      </w:r>
      <w:proofErr w:type="spellStart"/>
      <w:r w:rsidRPr="00AC4C09">
        <w:rPr>
          <w:rFonts w:ascii="Book Antiqua" w:hAnsi="Book Antiqua"/>
        </w:rPr>
        <w:t>Ticotsky</w:t>
      </w:r>
      <w:proofErr w:type="spellEnd"/>
      <w:r w:rsidRPr="00AC4C09">
        <w:rPr>
          <w:rFonts w:ascii="Book Antiqua" w:hAnsi="Book Antiqua"/>
        </w:rPr>
        <w:t xml:space="preserve"> A, Tita AT, Tuttle KR, Urdaneta AE, Valdivieso D, VanWagoner TM, Vasey A, Verduzco-Gutierrez M, Wallace ZS, Ward HD, Warren DE, </w:t>
      </w:r>
      <w:r w:rsidRPr="00AC4C09">
        <w:rPr>
          <w:rFonts w:ascii="Book Antiqua" w:hAnsi="Book Antiqua"/>
        </w:rPr>
        <w:lastRenderedPageBreak/>
        <w:t xml:space="preserve">Weiner SJ, Welch S, Whiteheart SW, Wiley Z, </w:t>
      </w:r>
      <w:proofErr w:type="spellStart"/>
      <w:r w:rsidRPr="00AC4C09">
        <w:rPr>
          <w:rFonts w:ascii="Book Antiqua" w:hAnsi="Book Antiqua"/>
        </w:rPr>
        <w:t>Wisnivesky</w:t>
      </w:r>
      <w:proofErr w:type="spellEnd"/>
      <w:r w:rsidRPr="00AC4C09">
        <w:rPr>
          <w:rFonts w:ascii="Book Antiqua" w:hAnsi="Book Antiqua"/>
        </w:rPr>
        <w:t xml:space="preserve"> JP, Yee LM, Zisis S, Horwitz LI, Foulkes AS; RECOVER Consortium. Development of a Definition of </w:t>
      </w:r>
      <w:proofErr w:type="spellStart"/>
      <w:r w:rsidRPr="00AC4C09">
        <w:rPr>
          <w:rFonts w:ascii="Book Antiqua" w:hAnsi="Book Antiqua"/>
        </w:rPr>
        <w:t>Postacute</w:t>
      </w:r>
      <w:proofErr w:type="spellEnd"/>
      <w:r w:rsidRPr="00AC4C09">
        <w:rPr>
          <w:rFonts w:ascii="Book Antiqua" w:hAnsi="Book Antiqua"/>
        </w:rPr>
        <w:t xml:space="preserve"> Sequelae of SARS-CoV-2 Infection. </w:t>
      </w:r>
      <w:r w:rsidRPr="00AC4C09">
        <w:rPr>
          <w:rFonts w:ascii="Book Antiqua" w:hAnsi="Book Antiqua"/>
          <w:i/>
          <w:iCs/>
        </w:rPr>
        <w:t>JAMA</w:t>
      </w:r>
      <w:r w:rsidRPr="00AC4C09">
        <w:rPr>
          <w:rFonts w:ascii="Book Antiqua" w:hAnsi="Book Antiqua"/>
        </w:rPr>
        <w:t xml:space="preserve"> 2023; </w:t>
      </w:r>
      <w:r w:rsidRPr="00AC4C09">
        <w:rPr>
          <w:rFonts w:ascii="Book Antiqua" w:hAnsi="Book Antiqua"/>
          <w:b/>
          <w:bCs/>
        </w:rPr>
        <w:t>329</w:t>
      </w:r>
      <w:r w:rsidRPr="00AC4C09">
        <w:rPr>
          <w:rFonts w:ascii="Book Antiqua" w:hAnsi="Book Antiqua"/>
        </w:rPr>
        <w:t>: 1934-1946 [PMID: 37278994 DOI: 10.1001/jama.2023.8823]</w:t>
      </w:r>
    </w:p>
    <w:p w14:paraId="34393A11"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49 </w:t>
      </w:r>
      <w:r w:rsidRPr="00AC4C09">
        <w:rPr>
          <w:rFonts w:ascii="Book Antiqua" w:hAnsi="Book Antiqua"/>
          <w:b/>
          <w:bCs/>
        </w:rPr>
        <w:t>De Vaus J</w:t>
      </w:r>
      <w:r w:rsidRPr="00AC4C09">
        <w:rPr>
          <w:rFonts w:ascii="Book Antiqua" w:hAnsi="Book Antiqua"/>
        </w:rPr>
        <w:t xml:space="preserve">, Hornsey MJ, </w:t>
      </w:r>
      <w:proofErr w:type="spellStart"/>
      <w:r w:rsidRPr="00AC4C09">
        <w:rPr>
          <w:rFonts w:ascii="Book Antiqua" w:hAnsi="Book Antiqua"/>
        </w:rPr>
        <w:t>Kuppens</w:t>
      </w:r>
      <w:proofErr w:type="spellEnd"/>
      <w:r w:rsidRPr="00AC4C09">
        <w:rPr>
          <w:rFonts w:ascii="Book Antiqua" w:hAnsi="Book Antiqua"/>
        </w:rPr>
        <w:t xml:space="preserve"> P, Bastian B. Exploring the East-West Divide in Prevalence of Affective Disorder: A Case for Cultural Differences in Coping </w:t>
      </w:r>
      <w:proofErr w:type="gramStart"/>
      <w:r w:rsidRPr="00AC4C09">
        <w:rPr>
          <w:rFonts w:ascii="Book Antiqua" w:hAnsi="Book Antiqua"/>
        </w:rPr>
        <w:t>With</w:t>
      </w:r>
      <w:proofErr w:type="gramEnd"/>
      <w:r w:rsidRPr="00AC4C09">
        <w:rPr>
          <w:rFonts w:ascii="Book Antiqua" w:hAnsi="Book Antiqua"/>
        </w:rPr>
        <w:t xml:space="preserve"> Negative Emotion. </w:t>
      </w:r>
      <w:r w:rsidRPr="00AC4C09">
        <w:rPr>
          <w:rFonts w:ascii="Book Antiqua" w:hAnsi="Book Antiqua"/>
          <w:i/>
          <w:iCs/>
        </w:rPr>
        <w:t>Pers Soc Psychol Rev</w:t>
      </w:r>
      <w:r w:rsidRPr="00AC4C09">
        <w:rPr>
          <w:rFonts w:ascii="Book Antiqua" w:hAnsi="Book Antiqua"/>
        </w:rPr>
        <w:t xml:space="preserve"> 2018; </w:t>
      </w:r>
      <w:r w:rsidRPr="00AC4C09">
        <w:rPr>
          <w:rFonts w:ascii="Book Antiqua" w:hAnsi="Book Antiqua"/>
          <w:b/>
          <w:bCs/>
        </w:rPr>
        <w:t>22</w:t>
      </w:r>
      <w:r w:rsidRPr="00AC4C09">
        <w:rPr>
          <w:rFonts w:ascii="Book Antiqua" w:hAnsi="Book Antiqua"/>
        </w:rPr>
        <w:t>: 285-304 [PMID: 29034806 DOI: 10.1177/1088868317736222]</w:t>
      </w:r>
    </w:p>
    <w:p w14:paraId="127565CF"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50 </w:t>
      </w:r>
      <w:r w:rsidRPr="00AC4C09">
        <w:rPr>
          <w:rFonts w:ascii="Book Antiqua" w:hAnsi="Book Antiqua"/>
          <w:b/>
          <w:bCs/>
        </w:rPr>
        <w:t>Gradus JL</w:t>
      </w:r>
      <w:r w:rsidRPr="00AC4C09">
        <w:rPr>
          <w:rFonts w:ascii="Book Antiqua" w:hAnsi="Book Antiqua"/>
        </w:rPr>
        <w:t xml:space="preserve">. Prevalence and prognosis of stress disorders: a review of the epidemiologic literature. </w:t>
      </w:r>
      <w:r w:rsidRPr="00AC4C09">
        <w:rPr>
          <w:rFonts w:ascii="Book Antiqua" w:hAnsi="Book Antiqua"/>
          <w:i/>
          <w:iCs/>
        </w:rPr>
        <w:t>Clin Epidemiol</w:t>
      </w:r>
      <w:r w:rsidRPr="00AC4C09">
        <w:rPr>
          <w:rFonts w:ascii="Book Antiqua" w:hAnsi="Book Antiqua"/>
        </w:rPr>
        <w:t xml:space="preserve"> 2017; </w:t>
      </w:r>
      <w:r w:rsidRPr="00AC4C09">
        <w:rPr>
          <w:rFonts w:ascii="Book Antiqua" w:hAnsi="Book Antiqua"/>
          <w:b/>
          <w:bCs/>
        </w:rPr>
        <w:t>9</w:t>
      </w:r>
      <w:r w:rsidRPr="00AC4C09">
        <w:rPr>
          <w:rFonts w:ascii="Book Antiqua" w:hAnsi="Book Antiqua"/>
        </w:rPr>
        <w:t>: 251-260 [PMID: 28496365 DOI: 10.2147/CLEP.S106250]</w:t>
      </w:r>
    </w:p>
    <w:p w14:paraId="3CCF828D"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51 </w:t>
      </w:r>
      <w:r w:rsidRPr="00AC4C09">
        <w:rPr>
          <w:rFonts w:ascii="Book Antiqua" w:hAnsi="Book Antiqua"/>
          <w:b/>
          <w:bCs/>
        </w:rPr>
        <w:t xml:space="preserve">Simkus J. </w:t>
      </w:r>
      <w:r w:rsidRPr="00AC4C09">
        <w:rPr>
          <w:rFonts w:ascii="Book Antiqua" w:hAnsi="Book Antiqua"/>
          <w:bCs/>
        </w:rPr>
        <w:t>Convenience Sampling: Definition,</w:t>
      </w:r>
      <w:r w:rsidRPr="00AC4C09">
        <w:rPr>
          <w:rFonts w:ascii="Book Antiqua" w:hAnsi="Book Antiqua"/>
        </w:rPr>
        <w:t xml:space="preserve"> Method and Examples. Psychology 2023. [cited 31 July 2023]. Available from: https://www.simplypsychology.org/convenience-sampling.html</w:t>
      </w:r>
    </w:p>
    <w:p w14:paraId="7FD03894" w14:textId="77777777" w:rsidR="00CE5936" w:rsidRPr="00AC4C09" w:rsidRDefault="00CE5936" w:rsidP="00B57BED">
      <w:pPr>
        <w:spacing w:line="360" w:lineRule="auto"/>
        <w:jc w:val="both"/>
        <w:rPr>
          <w:rFonts w:ascii="Book Antiqua" w:hAnsi="Book Antiqua"/>
        </w:rPr>
      </w:pPr>
      <w:r w:rsidRPr="00AC4C09">
        <w:rPr>
          <w:rFonts w:ascii="Book Antiqua" w:hAnsi="Book Antiqua"/>
        </w:rPr>
        <w:t xml:space="preserve">52 </w:t>
      </w:r>
      <w:r w:rsidRPr="00AC4C09">
        <w:rPr>
          <w:rFonts w:ascii="Book Antiqua" w:hAnsi="Book Antiqua"/>
          <w:b/>
          <w:bCs/>
        </w:rPr>
        <w:t>Pierce M</w:t>
      </w:r>
      <w:r w:rsidRPr="00AC4C09">
        <w:rPr>
          <w:rFonts w:ascii="Book Antiqua" w:hAnsi="Book Antiqua"/>
        </w:rPr>
        <w:t xml:space="preserve">, McManus S, Jessop C, John A, </w:t>
      </w:r>
      <w:proofErr w:type="spellStart"/>
      <w:r w:rsidRPr="00AC4C09">
        <w:rPr>
          <w:rFonts w:ascii="Book Antiqua" w:hAnsi="Book Antiqua"/>
        </w:rPr>
        <w:t>Hotopf</w:t>
      </w:r>
      <w:proofErr w:type="spellEnd"/>
      <w:r w:rsidRPr="00AC4C09">
        <w:rPr>
          <w:rFonts w:ascii="Book Antiqua" w:hAnsi="Book Antiqua"/>
        </w:rPr>
        <w:t xml:space="preserve"> M, Ford T, Hatch S, Wessely S, Abel KM. Says who? The significance of sampling in mental health surveys during COVID-19. </w:t>
      </w:r>
      <w:r w:rsidRPr="00AC4C09">
        <w:rPr>
          <w:rFonts w:ascii="Book Antiqua" w:hAnsi="Book Antiqua"/>
          <w:i/>
          <w:iCs/>
        </w:rPr>
        <w:t>Lancet Psychiatry</w:t>
      </w:r>
      <w:r w:rsidRPr="00AC4C09">
        <w:rPr>
          <w:rFonts w:ascii="Book Antiqua" w:hAnsi="Book Antiqua"/>
        </w:rPr>
        <w:t xml:space="preserve"> 2020; </w:t>
      </w:r>
      <w:r w:rsidRPr="00AC4C09">
        <w:rPr>
          <w:rFonts w:ascii="Book Antiqua" w:hAnsi="Book Antiqua"/>
          <w:b/>
          <w:bCs/>
        </w:rPr>
        <w:t>7</w:t>
      </w:r>
      <w:r w:rsidRPr="00AC4C09">
        <w:rPr>
          <w:rFonts w:ascii="Book Antiqua" w:hAnsi="Book Antiqua"/>
        </w:rPr>
        <w:t>: 567-568 [PMID: 32502467 DOI: 10.1016/S2215-0366(20)30237-6]</w:t>
      </w:r>
    </w:p>
    <w:p w14:paraId="59385D81" w14:textId="0D587760" w:rsidR="008F7DF4" w:rsidRPr="00AC4C09" w:rsidRDefault="00CE5936" w:rsidP="00B57BED">
      <w:pPr>
        <w:spacing w:line="360" w:lineRule="auto"/>
        <w:jc w:val="both"/>
        <w:rPr>
          <w:rFonts w:ascii="Book Antiqua" w:hAnsi="Book Antiqua"/>
          <w:lang w:eastAsia="zh-CN"/>
        </w:rPr>
      </w:pPr>
      <w:r w:rsidRPr="00AC4C09">
        <w:rPr>
          <w:rFonts w:ascii="Book Antiqua" w:hAnsi="Book Antiqua"/>
        </w:rPr>
        <w:t xml:space="preserve">53 </w:t>
      </w:r>
      <w:r w:rsidRPr="00AC4C09">
        <w:rPr>
          <w:rFonts w:ascii="Book Antiqua" w:hAnsi="Book Antiqua"/>
          <w:b/>
          <w:bCs/>
        </w:rPr>
        <w:t>Kaplan RM</w:t>
      </w:r>
      <w:r w:rsidRPr="00AC4C09">
        <w:rPr>
          <w:rFonts w:ascii="Book Antiqua" w:hAnsi="Book Antiqua"/>
        </w:rPr>
        <w:t xml:space="preserve">, Chambers DA, Glasgow RE. Big data and large sample size: a cautionary note on the potential for bias. </w:t>
      </w:r>
      <w:r w:rsidRPr="00AC4C09">
        <w:rPr>
          <w:rFonts w:ascii="Book Antiqua" w:hAnsi="Book Antiqua"/>
          <w:i/>
          <w:iCs/>
        </w:rPr>
        <w:t xml:space="preserve">Clin </w:t>
      </w:r>
      <w:proofErr w:type="spellStart"/>
      <w:r w:rsidRPr="00AC4C09">
        <w:rPr>
          <w:rFonts w:ascii="Book Antiqua" w:hAnsi="Book Antiqua"/>
          <w:i/>
          <w:iCs/>
        </w:rPr>
        <w:t>Transl</w:t>
      </w:r>
      <w:proofErr w:type="spellEnd"/>
      <w:r w:rsidRPr="00AC4C09">
        <w:rPr>
          <w:rFonts w:ascii="Book Antiqua" w:hAnsi="Book Antiqua"/>
          <w:i/>
          <w:iCs/>
        </w:rPr>
        <w:t xml:space="preserve"> Sci</w:t>
      </w:r>
      <w:r w:rsidRPr="00AC4C09">
        <w:rPr>
          <w:rFonts w:ascii="Book Antiqua" w:hAnsi="Book Antiqua"/>
        </w:rPr>
        <w:t xml:space="preserve"> 2014; </w:t>
      </w:r>
      <w:r w:rsidRPr="00AC4C09">
        <w:rPr>
          <w:rFonts w:ascii="Book Antiqua" w:hAnsi="Book Antiqua"/>
          <w:b/>
          <w:bCs/>
        </w:rPr>
        <w:t>7</w:t>
      </w:r>
      <w:r w:rsidRPr="00AC4C09">
        <w:rPr>
          <w:rFonts w:ascii="Book Antiqua" w:hAnsi="Book Antiqua"/>
        </w:rPr>
        <w:t>: 342-346 [PMID: 25043853 DOI: 10.1111/cts.12178]</w:t>
      </w:r>
    </w:p>
    <w:p w14:paraId="626804AA" w14:textId="77777777" w:rsidR="008F7DF4" w:rsidRPr="00AC4C09" w:rsidRDefault="008F7DF4" w:rsidP="00B57BED">
      <w:pPr>
        <w:spacing w:line="360" w:lineRule="auto"/>
        <w:jc w:val="both"/>
        <w:rPr>
          <w:rFonts w:ascii="Book Antiqua" w:hAnsi="Book Antiqua"/>
          <w:lang w:eastAsia="zh-CN"/>
        </w:rPr>
      </w:pPr>
    </w:p>
    <w:p w14:paraId="52910910" w14:textId="77777777" w:rsidR="00A77B3E" w:rsidRPr="00AC4C09" w:rsidRDefault="00A77B3E" w:rsidP="00B57BED">
      <w:pPr>
        <w:spacing w:line="360" w:lineRule="auto"/>
        <w:jc w:val="both"/>
        <w:rPr>
          <w:rFonts w:ascii="Book Antiqua" w:hAnsi="Book Antiqua"/>
        </w:rPr>
        <w:sectPr w:rsidR="00A77B3E" w:rsidRPr="00AC4C09">
          <w:pgSz w:w="12240" w:h="15840"/>
          <w:pgMar w:top="1440" w:right="1440" w:bottom="1440" w:left="1440" w:header="720" w:footer="720" w:gutter="0"/>
          <w:cols w:space="720"/>
          <w:docGrid w:linePitch="360"/>
        </w:sectPr>
      </w:pPr>
    </w:p>
    <w:p w14:paraId="21159955"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olor w:val="000000"/>
        </w:rPr>
        <w:lastRenderedPageBreak/>
        <w:t>Footnotes</w:t>
      </w:r>
    </w:p>
    <w:p w14:paraId="54A828A5"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rPr>
        <w:t xml:space="preserve">Institutional review board statement: </w:t>
      </w:r>
      <w:r w:rsidRPr="00AC4C09">
        <w:rPr>
          <w:rFonts w:ascii="Book Antiqua" w:eastAsia="Book Antiqua" w:hAnsi="Book Antiqua" w:cs="Book Antiqua"/>
        </w:rPr>
        <w:t xml:space="preserve">IRB approvals for this international study were provided by The Johns Hopkins University, Baltimore, Maryland, USA, and by Bar Ilan University, Ramat-Gan, Israel. The study survey used the Qualtrics platform (Qualtrics, Provo, Utah, USA) for data collection. </w:t>
      </w:r>
    </w:p>
    <w:p w14:paraId="522C28D1" w14:textId="77777777" w:rsidR="00A77B3E" w:rsidRPr="00AC4C09" w:rsidRDefault="00A77B3E" w:rsidP="00B57BED">
      <w:pPr>
        <w:spacing w:line="360" w:lineRule="auto"/>
        <w:jc w:val="both"/>
        <w:rPr>
          <w:rFonts w:ascii="Book Antiqua" w:hAnsi="Book Antiqua"/>
        </w:rPr>
      </w:pPr>
    </w:p>
    <w:p w14:paraId="0326C2D4" w14:textId="645BEAD2"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rPr>
        <w:t xml:space="preserve">Informed consent statement: </w:t>
      </w:r>
      <w:r w:rsidRPr="00AC4C09">
        <w:rPr>
          <w:rFonts w:ascii="Book Antiqua" w:eastAsia="Book Antiqua" w:hAnsi="Book Antiqua" w:cs="Book Antiqua"/>
        </w:rPr>
        <w:t>All study participants</w:t>
      </w:r>
      <w:r w:rsidR="002F45FF" w:rsidRPr="00AC4C09">
        <w:rPr>
          <w:rFonts w:ascii="Book Antiqua" w:hAnsi="Book Antiqua" w:cs="Book Antiqua"/>
          <w:lang w:eastAsia="zh-CN"/>
        </w:rPr>
        <w:t xml:space="preserve"> </w:t>
      </w:r>
      <w:r w:rsidRPr="00AC4C09">
        <w:rPr>
          <w:rFonts w:ascii="Book Antiqua" w:eastAsia="Book Antiqua" w:hAnsi="Book Antiqua" w:cs="Book Antiqua"/>
        </w:rPr>
        <w:t xml:space="preserve">provided </w:t>
      </w:r>
      <w:r w:rsidR="002E6F4A" w:rsidRPr="00AC4C09">
        <w:rPr>
          <w:rFonts w:ascii="Book Antiqua" w:eastAsia="Book Antiqua" w:hAnsi="Book Antiqua" w:cs="Book Antiqua"/>
        </w:rPr>
        <w:t xml:space="preserve">online </w:t>
      </w:r>
      <w:r w:rsidRPr="00AC4C09">
        <w:rPr>
          <w:rFonts w:ascii="Book Antiqua" w:eastAsia="Book Antiqua" w:hAnsi="Book Antiqua" w:cs="Book Antiqua"/>
        </w:rPr>
        <w:t>informed consent prior to study enrollment.</w:t>
      </w:r>
    </w:p>
    <w:p w14:paraId="010CFDE2" w14:textId="77777777" w:rsidR="00A77B3E" w:rsidRPr="00AC4C09" w:rsidRDefault="00A77B3E" w:rsidP="00B57BED">
      <w:pPr>
        <w:spacing w:line="360" w:lineRule="auto"/>
        <w:jc w:val="both"/>
        <w:rPr>
          <w:rFonts w:ascii="Book Antiqua" w:hAnsi="Book Antiqua"/>
        </w:rPr>
      </w:pPr>
    </w:p>
    <w:p w14:paraId="6A7489CA"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rPr>
        <w:t xml:space="preserve">Conflict-of-interest statement: </w:t>
      </w:r>
      <w:r w:rsidRPr="00AC4C09">
        <w:rPr>
          <w:rFonts w:ascii="Book Antiqua" w:eastAsia="Book Antiqua" w:hAnsi="Book Antiqua" w:cs="Book Antiqua"/>
        </w:rPr>
        <w:t>The authors declare no conflict of interest.</w:t>
      </w:r>
    </w:p>
    <w:p w14:paraId="13D6EE2F" w14:textId="77777777" w:rsidR="00A77B3E" w:rsidRPr="00AC4C09" w:rsidRDefault="00A77B3E" w:rsidP="00B57BED">
      <w:pPr>
        <w:spacing w:line="360" w:lineRule="auto"/>
        <w:jc w:val="both"/>
        <w:rPr>
          <w:rFonts w:ascii="Book Antiqua" w:hAnsi="Book Antiqua"/>
        </w:rPr>
      </w:pPr>
    </w:p>
    <w:p w14:paraId="377C45B6"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rPr>
        <w:t xml:space="preserve">Data sharing statement: </w:t>
      </w:r>
      <w:r w:rsidRPr="00AC4C09">
        <w:rPr>
          <w:rFonts w:ascii="Book Antiqua" w:eastAsia="Book Antiqua" w:hAnsi="Book Antiqua" w:cs="Book Antiqua"/>
          <w:color w:val="000000"/>
        </w:rPr>
        <w:t>The study data are available upon request.</w:t>
      </w:r>
    </w:p>
    <w:p w14:paraId="358B1948" w14:textId="77777777" w:rsidR="00A77B3E" w:rsidRPr="00AC4C09" w:rsidRDefault="00A77B3E" w:rsidP="00B57BED">
      <w:pPr>
        <w:spacing w:line="360" w:lineRule="auto"/>
        <w:jc w:val="both"/>
        <w:rPr>
          <w:rFonts w:ascii="Book Antiqua" w:hAnsi="Book Antiqua"/>
        </w:rPr>
      </w:pPr>
    </w:p>
    <w:p w14:paraId="3455A18B"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bCs/>
        </w:rPr>
        <w:t xml:space="preserve">Open-Access: </w:t>
      </w:r>
      <w:r w:rsidRPr="00AC4C0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C4C09">
        <w:rPr>
          <w:rFonts w:ascii="Book Antiqua" w:eastAsia="Book Antiqua" w:hAnsi="Book Antiqua" w:cs="Book Antiqua"/>
        </w:rPr>
        <w:t>NonCommercial</w:t>
      </w:r>
      <w:proofErr w:type="spellEnd"/>
      <w:r w:rsidRPr="00AC4C0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2328C9" w14:textId="77777777" w:rsidR="00A77B3E" w:rsidRPr="00AC4C09" w:rsidRDefault="00A77B3E" w:rsidP="00B57BED">
      <w:pPr>
        <w:spacing w:line="360" w:lineRule="auto"/>
        <w:jc w:val="both"/>
        <w:rPr>
          <w:rFonts w:ascii="Book Antiqua" w:hAnsi="Book Antiqua"/>
        </w:rPr>
      </w:pPr>
    </w:p>
    <w:p w14:paraId="63E0984F" w14:textId="77777777" w:rsidR="00A77B3E" w:rsidRPr="00AC4C09" w:rsidRDefault="00A02461" w:rsidP="00B57BED">
      <w:pPr>
        <w:spacing w:line="360" w:lineRule="auto"/>
        <w:jc w:val="both"/>
        <w:rPr>
          <w:rFonts w:ascii="Book Antiqua" w:hAnsi="Book Antiqua" w:cs="Book Antiqua"/>
          <w:lang w:eastAsia="zh-CN"/>
        </w:rPr>
      </w:pPr>
      <w:r w:rsidRPr="00AC4C09">
        <w:rPr>
          <w:rFonts w:ascii="Book Antiqua" w:eastAsia="Book Antiqua" w:hAnsi="Book Antiqua" w:cs="Book Antiqua"/>
          <w:b/>
          <w:color w:val="000000"/>
        </w:rPr>
        <w:t xml:space="preserve">Provenance and peer review: </w:t>
      </w:r>
      <w:r w:rsidRPr="00AC4C09">
        <w:rPr>
          <w:rFonts w:ascii="Book Antiqua" w:eastAsia="Book Antiqua" w:hAnsi="Book Antiqua" w:cs="Book Antiqua"/>
        </w:rPr>
        <w:t>Invited article; Externally peer reviewed.</w:t>
      </w:r>
    </w:p>
    <w:p w14:paraId="56626B22" w14:textId="77777777" w:rsidR="000A6929" w:rsidRPr="00AC4C09" w:rsidRDefault="000A6929" w:rsidP="00B57BED">
      <w:pPr>
        <w:spacing w:line="360" w:lineRule="auto"/>
        <w:jc w:val="both"/>
        <w:rPr>
          <w:rFonts w:ascii="Book Antiqua" w:hAnsi="Book Antiqua"/>
          <w:lang w:eastAsia="zh-CN"/>
        </w:rPr>
      </w:pPr>
    </w:p>
    <w:p w14:paraId="3A40011E" w14:textId="77777777" w:rsidR="00A77B3E" w:rsidRPr="00AC4C09" w:rsidRDefault="00A02461" w:rsidP="00B57BED">
      <w:pPr>
        <w:spacing w:line="360" w:lineRule="auto"/>
        <w:jc w:val="both"/>
        <w:rPr>
          <w:rFonts w:ascii="Book Antiqua" w:hAnsi="Book Antiqua" w:cs="Book Antiqua"/>
          <w:lang w:eastAsia="zh-CN"/>
        </w:rPr>
      </w:pPr>
      <w:r w:rsidRPr="00AC4C09">
        <w:rPr>
          <w:rFonts w:ascii="Book Antiqua" w:eastAsia="Book Antiqua" w:hAnsi="Book Antiqua" w:cs="Book Antiqua"/>
          <w:b/>
          <w:color w:val="000000"/>
        </w:rPr>
        <w:t xml:space="preserve">Peer-review model: </w:t>
      </w:r>
      <w:r w:rsidRPr="00AC4C09">
        <w:rPr>
          <w:rFonts w:ascii="Book Antiqua" w:eastAsia="Book Antiqua" w:hAnsi="Book Antiqua" w:cs="Book Antiqua"/>
        </w:rPr>
        <w:t>Single blind</w:t>
      </w:r>
    </w:p>
    <w:p w14:paraId="04FF6F6D" w14:textId="77777777" w:rsidR="000A6929" w:rsidRPr="00AC4C09" w:rsidRDefault="000A6929" w:rsidP="00B57BED">
      <w:pPr>
        <w:spacing w:line="360" w:lineRule="auto"/>
        <w:jc w:val="both"/>
        <w:rPr>
          <w:rFonts w:ascii="Book Antiqua" w:hAnsi="Book Antiqua"/>
          <w:lang w:eastAsia="zh-CN"/>
        </w:rPr>
      </w:pPr>
    </w:p>
    <w:p w14:paraId="44779D63" w14:textId="52408EA9"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olor w:val="000000"/>
        </w:rPr>
        <w:t xml:space="preserve">Corresponding Author's Membership in Professional Societies: </w:t>
      </w:r>
      <w:r w:rsidRPr="00AC4C09">
        <w:rPr>
          <w:rFonts w:ascii="Book Antiqua" w:eastAsia="Book Antiqua" w:hAnsi="Book Antiqua" w:cs="Book Antiqua"/>
        </w:rPr>
        <w:t xml:space="preserve">Sigma Xi Honor Society </w:t>
      </w:r>
      <w:r w:rsidR="000A6929" w:rsidRPr="00AC4C09">
        <w:rPr>
          <w:rFonts w:ascii="Book Antiqua" w:hAnsi="Book Antiqua" w:cs="Book Antiqua"/>
          <w:lang w:eastAsia="zh-CN"/>
        </w:rPr>
        <w:t>N</w:t>
      </w:r>
      <w:r w:rsidRPr="00AC4C09">
        <w:rPr>
          <w:rFonts w:ascii="Book Antiqua" w:eastAsia="Book Antiqua" w:hAnsi="Book Antiqua" w:cs="Book Antiqua"/>
        </w:rPr>
        <w:t>omination.</w:t>
      </w:r>
    </w:p>
    <w:p w14:paraId="3BDDAF5D" w14:textId="77777777" w:rsidR="00A77B3E" w:rsidRPr="00AC4C09" w:rsidRDefault="00A77B3E" w:rsidP="00B57BED">
      <w:pPr>
        <w:spacing w:line="360" w:lineRule="auto"/>
        <w:jc w:val="both"/>
        <w:rPr>
          <w:rFonts w:ascii="Book Antiqua" w:hAnsi="Book Antiqua"/>
        </w:rPr>
      </w:pPr>
    </w:p>
    <w:p w14:paraId="429D58CE"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olor w:val="000000"/>
        </w:rPr>
        <w:t xml:space="preserve">Peer-review started: </w:t>
      </w:r>
      <w:r w:rsidRPr="00AC4C09">
        <w:rPr>
          <w:rFonts w:ascii="Book Antiqua" w:eastAsia="Book Antiqua" w:hAnsi="Book Antiqua" w:cs="Book Antiqua"/>
        </w:rPr>
        <w:t>July 11, 2023</w:t>
      </w:r>
    </w:p>
    <w:p w14:paraId="29649E65"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olor w:val="000000"/>
        </w:rPr>
        <w:t xml:space="preserve">First decision: </w:t>
      </w:r>
      <w:r w:rsidRPr="00AC4C09">
        <w:rPr>
          <w:rFonts w:ascii="Book Antiqua" w:eastAsia="Book Antiqua" w:hAnsi="Book Antiqua" w:cs="Book Antiqua"/>
        </w:rPr>
        <w:t>August 16, 2023</w:t>
      </w:r>
    </w:p>
    <w:p w14:paraId="141D4E14" w14:textId="5E3BBE15"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olor w:val="000000"/>
        </w:rPr>
        <w:lastRenderedPageBreak/>
        <w:t xml:space="preserve">Article in press: </w:t>
      </w:r>
      <w:r w:rsidR="00EB59A3" w:rsidRPr="00AC4C09">
        <w:rPr>
          <w:rFonts w:ascii="Book Antiqua" w:eastAsia="Book Antiqua" w:hAnsi="Book Antiqua" w:cs="Book Antiqua"/>
        </w:rPr>
        <w:t>September 11, 2023</w:t>
      </w:r>
    </w:p>
    <w:p w14:paraId="43491062" w14:textId="77777777" w:rsidR="00A77B3E" w:rsidRPr="00AC4C09" w:rsidRDefault="00A77B3E" w:rsidP="00B57BED">
      <w:pPr>
        <w:spacing w:line="360" w:lineRule="auto"/>
        <w:jc w:val="both"/>
        <w:rPr>
          <w:rFonts w:ascii="Book Antiqua" w:hAnsi="Book Antiqua"/>
        </w:rPr>
      </w:pPr>
    </w:p>
    <w:p w14:paraId="65066581"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olor w:val="000000"/>
        </w:rPr>
        <w:t xml:space="preserve">Specialty type: </w:t>
      </w:r>
      <w:r w:rsidRPr="00AC4C09">
        <w:rPr>
          <w:rFonts w:ascii="Book Antiqua" w:eastAsia="Book Antiqua" w:hAnsi="Book Antiqua" w:cs="Book Antiqua"/>
        </w:rPr>
        <w:t>Psychiatry</w:t>
      </w:r>
    </w:p>
    <w:p w14:paraId="4170E0E7"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olor w:val="000000"/>
        </w:rPr>
        <w:t xml:space="preserve">Country/Territory of origin: </w:t>
      </w:r>
      <w:r w:rsidRPr="00AC4C09">
        <w:rPr>
          <w:rFonts w:ascii="Book Antiqua" w:eastAsia="Book Antiqua" w:hAnsi="Book Antiqua" w:cs="Book Antiqua"/>
        </w:rPr>
        <w:t>United States</w:t>
      </w:r>
    </w:p>
    <w:p w14:paraId="2270CBFF"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olor w:val="000000"/>
        </w:rPr>
        <w:t>Peer-review report’s scientific quality classification</w:t>
      </w:r>
    </w:p>
    <w:p w14:paraId="5C4EB373"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rPr>
        <w:t>Grade A (Excellent): A</w:t>
      </w:r>
    </w:p>
    <w:p w14:paraId="52473D5C"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rPr>
        <w:t>Grade B (Very good): B</w:t>
      </w:r>
    </w:p>
    <w:p w14:paraId="1209D28F"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rPr>
        <w:t>Grade C (Good): 0</w:t>
      </w:r>
    </w:p>
    <w:p w14:paraId="1DDF6D27"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rPr>
        <w:t>Grade D (Fair): 0</w:t>
      </w:r>
    </w:p>
    <w:p w14:paraId="1F6B234C" w14:textId="77777777"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rPr>
        <w:t>Grade E (Poor): 0</w:t>
      </w:r>
    </w:p>
    <w:p w14:paraId="6C35E1F0" w14:textId="77777777" w:rsidR="00A77B3E" w:rsidRPr="00AC4C09" w:rsidRDefault="00A77B3E" w:rsidP="00B57BED">
      <w:pPr>
        <w:spacing w:line="360" w:lineRule="auto"/>
        <w:jc w:val="both"/>
        <w:rPr>
          <w:rFonts w:ascii="Book Antiqua" w:hAnsi="Book Antiqua"/>
        </w:rPr>
      </w:pPr>
    </w:p>
    <w:p w14:paraId="6A29B164" w14:textId="0E92C815" w:rsidR="00A77B3E" w:rsidRPr="00AC4C09" w:rsidRDefault="00A02461" w:rsidP="00B57BED">
      <w:pPr>
        <w:spacing w:line="360" w:lineRule="auto"/>
        <w:jc w:val="both"/>
        <w:rPr>
          <w:rFonts w:ascii="Book Antiqua" w:hAnsi="Book Antiqua" w:cs="Book Antiqua"/>
          <w:color w:val="000000"/>
          <w:lang w:eastAsia="zh-CN"/>
        </w:rPr>
      </w:pPr>
      <w:r w:rsidRPr="00AC4C09">
        <w:rPr>
          <w:rFonts w:ascii="Book Antiqua" w:eastAsia="Book Antiqua" w:hAnsi="Book Antiqua" w:cs="Book Antiqua"/>
          <w:b/>
          <w:color w:val="000000"/>
        </w:rPr>
        <w:t xml:space="preserve">P-Reviewer: </w:t>
      </w:r>
      <w:proofErr w:type="spellStart"/>
      <w:r w:rsidRPr="00AC4C09">
        <w:rPr>
          <w:rFonts w:ascii="Book Antiqua" w:eastAsia="Book Antiqua" w:hAnsi="Book Antiqua" w:cs="Book Antiqua"/>
        </w:rPr>
        <w:t>Eseadi</w:t>
      </w:r>
      <w:proofErr w:type="spellEnd"/>
      <w:r w:rsidRPr="00AC4C09">
        <w:rPr>
          <w:rFonts w:ascii="Book Antiqua" w:eastAsia="Book Antiqua" w:hAnsi="Book Antiqua" w:cs="Book Antiqua"/>
        </w:rPr>
        <w:t xml:space="preserve"> C, Nigeria; Stoyanov D, Bulgaria</w:t>
      </w:r>
      <w:r w:rsidRPr="00AC4C09">
        <w:rPr>
          <w:rFonts w:ascii="Book Antiqua" w:eastAsia="Book Antiqua" w:hAnsi="Book Antiqua" w:cs="Book Antiqua"/>
          <w:b/>
          <w:color w:val="000000"/>
        </w:rPr>
        <w:t xml:space="preserve"> S-Editor: </w:t>
      </w:r>
      <w:r w:rsidR="00476A7D" w:rsidRPr="00AC4C09">
        <w:rPr>
          <w:rFonts w:ascii="Book Antiqua" w:hAnsi="Book Antiqua" w:cs="Book Antiqua"/>
          <w:color w:val="000000"/>
          <w:lang w:eastAsia="zh-CN"/>
        </w:rPr>
        <w:t>Fan JR</w:t>
      </w:r>
      <w:r w:rsidRPr="00AC4C09">
        <w:rPr>
          <w:rFonts w:ascii="Book Antiqua" w:eastAsia="Book Antiqua" w:hAnsi="Book Antiqua" w:cs="Book Antiqua"/>
          <w:b/>
          <w:color w:val="000000"/>
        </w:rPr>
        <w:t xml:space="preserve"> L-Editor: </w:t>
      </w:r>
      <w:r w:rsidR="00476A7D" w:rsidRPr="00AC4C09">
        <w:rPr>
          <w:rFonts w:ascii="Book Antiqua" w:hAnsi="Book Antiqua" w:cs="Book Antiqua"/>
          <w:color w:val="000000"/>
          <w:lang w:eastAsia="zh-CN"/>
        </w:rPr>
        <w:t>A</w:t>
      </w:r>
      <w:r w:rsidRPr="00AC4C09">
        <w:rPr>
          <w:rFonts w:ascii="Book Antiqua" w:eastAsia="Book Antiqua" w:hAnsi="Book Antiqua" w:cs="Book Antiqua"/>
          <w:b/>
          <w:color w:val="000000"/>
        </w:rPr>
        <w:t xml:space="preserve"> P-Editor: </w:t>
      </w:r>
      <w:r w:rsidR="00EB59A3" w:rsidRPr="00AC4C09">
        <w:rPr>
          <w:rFonts w:ascii="Book Antiqua" w:eastAsia="Book Antiqua" w:hAnsi="Book Antiqua" w:cs="Book Antiqua" w:hint="eastAsia"/>
          <w:bCs/>
          <w:color w:val="000000"/>
          <w:lang w:eastAsia="zh-CN"/>
        </w:rPr>
        <w:t>Zhang</w:t>
      </w:r>
      <w:r w:rsidR="00EB59A3" w:rsidRPr="00AC4C09">
        <w:rPr>
          <w:rFonts w:ascii="Book Antiqua" w:eastAsia="Book Antiqua" w:hAnsi="Book Antiqua" w:cs="Book Antiqua"/>
          <w:bCs/>
          <w:color w:val="000000"/>
          <w:lang w:eastAsia="zh-CN"/>
        </w:rPr>
        <w:t xml:space="preserve"> </w:t>
      </w:r>
      <w:r w:rsidR="00EB59A3" w:rsidRPr="00AC4C09">
        <w:rPr>
          <w:rFonts w:ascii="Book Antiqua" w:eastAsia="Book Antiqua" w:hAnsi="Book Antiqua" w:cs="Book Antiqua" w:hint="eastAsia"/>
          <w:bCs/>
          <w:color w:val="000000"/>
          <w:lang w:eastAsia="zh-CN"/>
        </w:rPr>
        <w:t>XD</w:t>
      </w:r>
    </w:p>
    <w:p w14:paraId="2B0C466F" w14:textId="77777777" w:rsidR="00476A7D" w:rsidRPr="00AC4C09" w:rsidRDefault="00476A7D" w:rsidP="00B57BED">
      <w:pPr>
        <w:spacing w:line="360" w:lineRule="auto"/>
        <w:jc w:val="both"/>
        <w:rPr>
          <w:rFonts w:ascii="Book Antiqua" w:hAnsi="Book Antiqua"/>
        </w:rPr>
        <w:sectPr w:rsidR="00476A7D" w:rsidRPr="00AC4C09">
          <w:pgSz w:w="12240" w:h="15840"/>
          <w:pgMar w:top="1440" w:right="1440" w:bottom="1440" w:left="1440" w:header="720" w:footer="720" w:gutter="0"/>
          <w:cols w:space="720"/>
          <w:docGrid w:linePitch="360"/>
        </w:sectPr>
      </w:pPr>
    </w:p>
    <w:p w14:paraId="5C87373F" w14:textId="2781EF1B" w:rsidR="00A77B3E" w:rsidRPr="00AC4C09" w:rsidRDefault="00A02461" w:rsidP="00B57BED">
      <w:pPr>
        <w:spacing w:line="360" w:lineRule="auto"/>
        <w:jc w:val="both"/>
        <w:rPr>
          <w:rFonts w:ascii="Book Antiqua" w:hAnsi="Book Antiqua"/>
        </w:rPr>
      </w:pPr>
      <w:r w:rsidRPr="00AC4C09">
        <w:rPr>
          <w:rFonts w:ascii="Book Antiqua" w:eastAsia="Book Antiqua" w:hAnsi="Book Antiqua" w:cs="Book Antiqua"/>
          <w:b/>
          <w:color w:val="000000"/>
        </w:rPr>
        <w:lastRenderedPageBreak/>
        <w:t>Figure Legends</w:t>
      </w:r>
    </w:p>
    <w:p w14:paraId="6292E6B8" w14:textId="7C488299" w:rsidR="002B4773" w:rsidRPr="00AC4C09" w:rsidRDefault="00931E0F" w:rsidP="00B57BED">
      <w:pPr>
        <w:spacing w:line="360" w:lineRule="auto"/>
        <w:jc w:val="both"/>
        <w:rPr>
          <w:rFonts w:ascii="Book Antiqua" w:hAnsi="Book Antiqua" w:cs="Book Antiqua"/>
          <w:lang w:eastAsia="zh-CN"/>
        </w:rPr>
      </w:pPr>
      <w:r>
        <w:rPr>
          <w:rFonts w:ascii="Book Antiqua" w:hAnsi="Book Antiqua"/>
          <w:noProof/>
          <w:lang w:eastAsia="zh-CN"/>
        </w:rPr>
        <w:drawing>
          <wp:inline distT="0" distB="0" distL="0" distR="0" wp14:anchorId="7F43128A" wp14:editId="3C6C3152">
            <wp:extent cx="3551732" cy="8244840"/>
            <wp:effectExtent l="0" t="0" r="0" b="3810"/>
            <wp:docPr id="13167073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5124" cy="8252714"/>
                    </a:xfrm>
                    <a:prstGeom prst="rect">
                      <a:avLst/>
                    </a:prstGeom>
                    <a:noFill/>
                    <a:ln>
                      <a:noFill/>
                    </a:ln>
                  </pic:spPr>
                </pic:pic>
              </a:graphicData>
            </a:graphic>
          </wp:inline>
        </w:drawing>
      </w:r>
    </w:p>
    <w:p w14:paraId="619322BD" w14:textId="4F430FB9" w:rsidR="00A77B3E" w:rsidRPr="00AC4C09" w:rsidRDefault="00A02461" w:rsidP="00B57BED">
      <w:pPr>
        <w:spacing w:line="360" w:lineRule="auto"/>
        <w:jc w:val="both"/>
        <w:rPr>
          <w:rFonts w:ascii="Book Antiqua" w:hAnsi="Book Antiqua" w:cs="Book Antiqua"/>
          <w:b/>
          <w:lang w:eastAsia="zh-CN"/>
        </w:rPr>
      </w:pPr>
      <w:r w:rsidRPr="00AC4C09">
        <w:rPr>
          <w:rFonts w:ascii="Book Antiqua" w:eastAsia="Book Antiqua" w:hAnsi="Book Antiqua" w:cs="Book Antiqua"/>
          <w:b/>
        </w:rPr>
        <w:lastRenderedPageBreak/>
        <w:t xml:space="preserve">Figure 1 </w:t>
      </w:r>
      <w:r w:rsidR="00CF30AC" w:rsidRPr="00AC4C09">
        <w:rPr>
          <w:rFonts w:ascii="Book Antiqua" w:hAnsi="Book Antiqua" w:cs="Book Antiqua"/>
          <w:b/>
          <w:lang w:eastAsia="zh-CN"/>
        </w:rPr>
        <w:t>T</w:t>
      </w:r>
      <w:r w:rsidR="008E6C3C" w:rsidRPr="00AC4C09">
        <w:rPr>
          <w:rFonts w:ascii="Book Antiqua" w:eastAsia="Book Antiqua" w:hAnsi="Book Antiqua" w:cs="Book Antiqua"/>
          <w:b/>
        </w:rPr>
        <w:t xml:space="preserve">he measures assessing the four psychiatric features of the </w:t>
      </w:r>
      <w:r w:rsidR="004E456C" w:rsidRPr="00AC4C09">
        <w:rPr>
          <w:rFonts w:ascii="Book Antiqua" w:hAnsi="Book Antiqua" w:cs="Book Antiqua"/>
          <w:b/>
          <w:lang w:eastAsia="zh-CN"/>
        </w:rPr>
        <w:t>C</w:t>
      </w:r>
      <w:r w:rsidR="0077740F" w:rsidRPr="00AC4C09">
        <w:rPr>
          <w:rFonts w:ascii="Book Antiqua" w:eastAsia="Book Antiqua" w:hAnsi="Book Antiqua" w:cs="Book Antiqua"/>
          <w:b/>
        </w:rPr>
        <w:t xml:space="preserve">omplex </w:t>
      </w:r>
      <w:r w:rsidR="004E456C" w:rsidRPr="00AC4C09">
        <w:rPr>
          <w:rFonts w:ascii="Book Antiqua" w:hAnsi="Book Antiqua" w:cs="Book Antiqua"/>
          <w:b/>
          <w:lang w:eastAsia="zh-CN"/>
        </w:rPr>
        <w:t>S</w:t>
      </w:r>
      <w:r w:rsidR="0077740F" w:rsidRPr="00AC4C09">
        <w:rPr>
          <w:rFonts w:ascii="Book Antiqua" w:eastAsia="Book Antiqua" w:hAnsi="Book Antiqua" w:cs="Book Antiqua"/>
          <w:b/>
        </w:rPr>
        <w:t xml:space="preserve">tress </w:t>
      </w:r>
      <w:r w:rsidR="004E456C" w:rsidRPr="00AC4C09">
        <w:rPr>
          <w:rFonts w:ascii="Book Antiqua" w:hAnsi="Book Antiqua" w:cs="Book Antiqua"/>
          <w:b/>
          <w:lang w:eastAsia="zh-CN"/>
        </w:rPr>
        <w:t>R</w:t>
      </w:r>
      <w:r w:rsidR="0077740F" w:rsidRPr="00AC4C09">
        <w:rPr>
          <w:rFonts w:ascii="Book Antiqua" w:eastAsia="Book Antiqua" w:hAnsi="Book Antiqua" w:cs="Book Antiqua"/>
          <w:b/>
        </w:rPr>
        <w:t xml:space="preserve">eaction </w:t>
      </w:r>
      <w:r w:rsidR="004E456C" w:rsidRPr="00AC4C09">
        <w:rPr>
          <w:rFonts w:ascii="Book Antiqua" w:hAnsi="Book Antiqua" w:cs="Book Antiqua"/>
          <w:b/>
          <w:lang w:eastAsia="zh-CN"/>
        </w:rPr>
        <w:t>S</w:t>
      </w:r>
      <w:r w:rsidR="0077740F" w:rsidRPr="00AC4C09">
        <w:rPr>
          <w:rFonts w:ascii="Book Antiqua" w:eastAsia="Book Antiqua" w:hAnsi="Book Antiqua" w:cs="Book Antiqua"/>
          <w:b/>
        </w:rPr>
        <w:t>yndrome</w:t>
      </w:r>
      <w:r w:rsidR="00B23B7F" w:rsidRPr="00AC4C09">
        <w:rPr>
          <w:rFonts w:ascii="Book Antiqua" w:eastAsia="Book Antiqua" w:hAnsi="Book Antiqua" w:cs="Book Antiqua"/>
          <w:b/>
        </w:rPr>
        <w:t xml:space="preserve"> </w:t>
      </w:r>
      <w:r w:rsidR="004E456C" w:rsidRPr="00AC4C09">
        <w:rPr>
          <w:rFonts w:ascii="Book Antiqua" w:eastAsia="Book Antiqua" w:hAnsi="Book Antiqua" w:cs="Book Antiqua"/>
          <w:b/>
        </w:rPr>
        <w:t xml:space="preserve">(CSRS, </w:t>
      </w:r>
      <w:r w:rsidR="004E456C" w:rsidRPr="00AC4C09">
        <w:rPr>
          <w:rFonts w:ascii="Book Antiqua" w:hAnsi="Book Antiqua" w:cs="Book Antiqua"/>
          <w:b/>
          <w:lang w:eastAsia="zh-CN"/>
        </w:rPr>
        <w:t>T</w:t>
      </w:r>
      <w:r w:rsidR="00B23B7F" w:rsidRPr="00AC4C09">
        <w:rPr>
          <w:rFonts w:ascii="Book Antiqua" w:eastAsia="Book Antiqua" w:hAnsi="Book Antiqua" w:cs="Book Antiqua"/>
          <w:b/>
        </w:rPr>
        <w:t>ype A</w:t>
      </w:r>
      <w:r w:rsidR="004E456C" w:rsidRPr="00AC4C09">
        <w:rPr>
          <w:rFonts w:ascii="Book Antiqua" w:eastAsia="Book Antiqua" w:hAnsi="Book Antiqua" w:cs="Book Antiqua"/>
          <w:b/>
        </w:rPr>
        <w:t xml:space="preserve">, </w:t>
      </w:r>
      <w:r w:rsidR="002B4773" w:rsidRPr="00AC4C09">
        <w:rPr>
          <w:rFonts w:ascii="Book Antiqua" w:hAnsi="Book Antiqua" w:cs="Book Antiqua"/>
          <w:b/>
          <w:lang w:eastAsia="zh-CN"/>
        </w:rPr>
        <w:t>m</w:t>
      </w:r>
      <w:r w:rsidR="002B4773" w:rsidRPr="00AC4C09">
        <w:rPr>
          <w:rFonts w:ascii="Book Antiqua" w:eastAsia="Book Antiqua" w:hAnsi="Book Antiqua" w:cs="Book Antiqua"/>
          <w:b/>
        </w:rPr>
        <w:t xml:space="preserve">ean </w:t>
      </w:r>
      <w:r w:rsidR="002B4773" w:rsidRPr="00AC4C09">
        <w:rPr>
          <w:rFonts w:ascii="Book Antiqua" w:eastAsia="Book Antiqua" w:hAnsi="Book Antiqua"/>
          <w:b/>
        </w:rPr>
        <w:t>±</w:t>
      </w:r>
      <w:r w:rsidR="002B4773" w:rsidRPr="00AC4C09">
        <w:rPr>
          <w:rFonts w:ascii="Book Antiqua" w:hAnsi="Book Antiqua" w:cs="Book Antiqua"/>
          <w:b/>
          <w:lang w:eastAsia="zh-CN"/>
        </w:rPr>
        <w:t xml:space="preserve"> </w:t>
      </w:r>
      <w:r w:rsidR="002B4773" w:rsidRPr="00AC4C09">
        <w:rPr>
          <w:rFonts w:ascii="Book Antiqua" w:eastAsia="Book Antiqua" w:hAnsi="Book Antiqua" w:cs="Book Antiqua"/>
          <w:b/>
        </w:rPr>
        <w:t>SD</w:t>
      </w:r>
      <w:r w:rsidR="002B4773" w:rsidRPr="00AC4C09">
        <w:rPr>
          <w:rFonts w:ascii="Book Antiqua" w:hAnsi="Book Antiqua" w:cs="Book Antiqua"/>
          <w:b/>
          <w:lang w:eastAsia="zh-CN"/>
        </w:rPr>
        <w:t>)</w:t>
      </w:r>
      <w:r w:rsidR="0077740F" w:rsidRPr="00AC4C09">
        <w:rPr>
          <w:rFonts w:ascii="Book Antiqua" w:hAnsi="Book Antiqua" w:cs="Book Antiqua"/>
          <w:b/>
          <w:lang w:eastAsia="zh-CN"/>
        </w:rPr>
        <w:t xml:space="preserve">. </w:t>
      </w:r>
      <w:r w:rsidRPr="00AC4C09">
        <w:rPr>
          <w:rFonts w:ascii="Book Antiqua" w:eastAsia="Book Antiqua" w:hAnsi="Book Antiqua" w:cs="Book Antiqua"/>
        </w:rPr>
        <w:t>A</w:t>
      </w:r>
      <w:r w:rsidR="0077740F" w:rsidRPr="00AC4C09">
        <w:rPr>
          <w:rFonts w:ascii="Book Antiqua" w:hAnsi="Book Antiqua" w:cs="Book Antiqua"/>
          <w:lang w:eastAsia="zh-CN"/>
        </w:rPr>
        <w:t>:</w:t>
      </w:r>
      <w:r w:rsidRPr="00AC4C09">
        <w:rPr>
          <w:rFonts w:ascii="Book Antiqua" w:eastAsia="Book Antiqua" w:hAnsi="Book Antiqua" w:cs="Book Antiqua"/>
        </w:rPr>
        <w:t xml:space="preserve"> </w:t>
      </w:r>
      <w:r w:rsidR="00CF30AC" w:rsidRPr="00AC4C09">
        <w:rPr>
          <w:rFonts w:ascii="Book Antiqua" w:hAnsi="Book Antiqua" w:cs="Book Antiqua"/>
          <w:lang w:eastAsia="zh-CN"/>
        </w:rPr>
        <w:t>T</w:t>
      </w:r>
      <w:r w:rsidRPr="00AC4C09">
        <w:rPr>
          <w:rFonts w:ascii="Book Antiqua" w:eastAsia="Book Antiqua" w:hAnsi="Book Antiqua" w:cs="Book Antiqua"/>
        </w:rPr>
        <w:t xml:space="preserve">he </w:t>
      </w:r>
      <w:r w:rsidR="004E456C" w:rsidRPr="00AC4C09">
        <w:rPr>
          <w:rFonts w:ascii="Book Antiqua" w:hAnsi="Book Antiqua" w:cs="Book Antiqua"/>
          <w:color w:val="000000"/>
          <w:lang w:eastAsia="zh-CN"/>
        </w:rPr>
        <w:t>G</w:t>
      </w:r>
      <w:r w:rsidR="00CF30AC" w:rsidRPr="00AC4C09">
        <w:rPr>
          <w:rFonts w:ascii="Book Antiqua" w:eastAsia="Book Antiqua" w:hAnsi="Book Antiqua" w:cs="Book Antiqua"/>
          <w:color w:val="000000"/>
        </w:rPr>
        <w:t xml:space="preserve">eneralized </w:t>
      </w:r>
      <w:r w:rsidR="004E456C" w:rsidRPr="00AC4C09">
        <w:rPr>
          <w:rFonts w:ascii="Book Antiqua" w:hAnsi="Book Antiqua" w:cs="Book Antiqua"/>
          <w:color w:val="000000"/>
          <w:lang w:eastAsia="zh-CN"/>
        </w:rPr>
        <w:t>A</w:t>
      </w:r>
      <w:r w:rsidR="00CF30AC" w:rsidRPr="00AC4C09">
        <w:rPr>
          <w:rFonts w:ascii="Book Antiqua" w:eastAsia="Book Antiqua" w:hAnsi="Book Antiqua" w:cs="Book Antiqua"/>
          <w:color w:val="000000"/>
        </w:rPr>
        <w:t xml:space="preserve">nxiety </w:t>
      </w:r>
      <w:proofErr w:type="spellStart"/>
      <w:r w:rsidR="004E456C" w:rsidRPr="00AC4C09">
        <w:rPr>
          <w:rFonts w:ascii="Book Antiqua" w:hAnsi="Book Antiqua" w:cs="Book Antiqua"/>
          <w:color w:val="000000"/>
          <w:lang w:eastAsia="zh-CN"/>
        </w:rPr>
        <w:t>G</w:t>
      </w:r>
      <w:r w:rsidR="00CF30AC" w:rsidRPr="00AC4C09">
        <w:rPr>
          <w:rFonts w:ascii="Book Antiqua" w:eastAsia="Book Antiqua" w:hAnsi="Book Antiqua" w:cs="Book Antiqua"/>
          <w:color w:val="000000"/>
        </w:rPr>
        <w:t>isorder</w:t>
      </w:r>
      <w:proofErr w:type="spellEnd"/>
      <w:r w:rsidRPr="00AC4C09">
        <w:rPr>
          <w:rFonts w:ascii="Book Antiqua" w:eastAsia="Book Antiqua" w:hAnsi="Book Antiqua" w:cs="Book Antiqua"/>
        </w:rPr>
        <w:t xml:space="preserve"> (anxiety measure)</w:t>
      </w:r>
      <w:r w:rsidR="0077740F" w:rsidRPr="00AC4C09">
        <w:rPr>
          <w:rFonts w:ascii="Book Antiqua" w:hAnsi="Book Antiqua" w:cs="Book Antiqua"/>
          <w:lang w:eastAsia="zh-CN"/>
        </w:rPr>
        <w:t>;</w:t>
      </w:r>
      <w:r w:rsidR="0077740F" w:rsidRPr="00AC4C09">
        <w:rPr>
          <w:rFonts w:ascii="Book Antiqua" w:hAnsi="Book Antiqua" w:cs="Book Antiqua"/>
          <w:b/>
          <w:lang w:eastAsia="zh-CN"/>
        </w:rPr>
        <w:t xml:space="preserve"> </w:t>
      </w:r>
      <w:r w:rsidRPr="00AC4C09">
        <w:rPr>
          <w:rFonts w:ascii="Book Antiqua" w:eastAsia="Book Antiqua" w:hAnsi="Book Antiqua" w:cs="Book Antiqua"/>
        </w:rPr>
        <w:t>B</w:t>
      </w:r>
      <w:r w:rsidR="0077740F" w:rsidRPr="00AC4C09">
        <w:rPr>
          <w:rFonts w:ascii="Book Antiqua" w:hAnsi="Book Antiqua" w:cs="Book Antiqua"/>
          <w:lang w:eastAsia="zh-CN"/>
        </w:rPr>
        <w:t>:</w:t>
      </w:r>
      <w:r w:rsidRPr="00AC4C09">
        <w:rPr>
          <w:rFonts w:ascii="Book Antiqua" w:eastAsia="Book Antiqua" w:hAnsi="Book Antiqua" w:cs="Book Antiqua"/>
        </w:rPr>
        <w:t xml:space="preserve"> </w:t>
      </w:r>
      <w:r w:rsidR="00CF30AC" w:rsidRPr="00AC4C09">
        <w:rPr>
          <w:rFonts w:ascii="Book Antiqua" w:hAnsi="Book Antiqua" w:cs="Book Antiqua"/>
          <w:lang w:eastAsia="zh-CN"/>
        </w:rPr>
        <w:t>T</w:t>
      </w:r>
      <w:r w:rsidRPr="00AC4C09">
        <w:rPr>
          <w:rFonts w:ascii="Book Antiqua" w:eastAsia="Book Antiqua" w:hAnsi="Book Antiqua" w:cs="Book Antiqua"/>
        </w:rPr>
        <w:t xml:space="preserve">he </w:t>
      </w:r>
      <w:r w:rsidR="004E456C" w:rsidRPr="00AC4C09">
        <w:rPr>
          <w:rFonts w:ascii="Book Antiqua" w:hAnsi="Book Antiqua" w:cs="Book Antiqua"/>
          <w:color w:val="000000"/>
          <w:lang w:eastAsia="zh-CN"/>
        </w:rPr>
        <w:t>P</w:t>
      </w:r>
      <w:r w:rsidR="00AA1B84" w:rsidRPr="00AC4C09">
        <w:rPr>
          <w:rFonts w:ascii="Book Antiqua" w:eastAsia="Book Antiqua" w:hAnsi="Book Antiqua" w:cs="Book Antiqua"/>
          <w:color w:val="000000"/>
        </w:rPr>
        <w:t xml:space="preserve">atient </w:t>
      </w:r>
      <w:r w:rsidR="004E456C" w:rsidRPr="00AC4C09">
        <w:rPr>
          <w:rFonts w:ascii="Book Antiqua" w:hAnsi="Book Antiqua" w:cs="Book Antiqua"/>
          <w:color w:val="000000"/>
          <w:lang w:eastAsia="zh-CN"/>
        </w:rPr>
        <w:t>H</w:t>
      </w:r>
      <w:r w:rsidR="00AA1B84" w:rsidRPr="00AC4C09">
        <w:rPr>
          <w:rFonts w:ascii="Book Antiqua" w:eastAsia="Book Antiqua" w:hAnsi="Book Antiqua" w:cs="Book Antiqua"/>
          <w:color w:val="000000"/>
        </w:rPr>
        <w:t xml:space="preserve">ealth </w:t>
      </w:r>
      <w:r w:rsidR="004E456C" w:rsidRPr="00AC4C09">
        <w:rPr>
          <w:rFonts w:ascii="Book Antiqua" w:hAnsi="Book Antiqua" w:cs="Book Antiqua"/>
          <w:color w:val="000000"/>
          <w:lang w:eastAsia="zh-CN"/>
        </w:rPr>
        <w:t>Q</w:t>
      </w:r>
      <w:r w:rsidR="00AA1B84" w:rsidRPr="00AC4C09">
        <w:rPr>
          <w:rFonts w:ascii="Book Antiqua" w:eastAsia="Book Antiqua" w:hAnsi="Book Antiqua" w:cs="Book Antiqua"/>
          <w:color w:val="000000"/>
        </w:rPr>
        <w:t>uestionnaire</w:t>
      </w:r>
      <w:r w:rsidR="006A6D45" w:rsidRPr="00AC4C09">
        <w:rPr>
          <w:rFonts w:ascii="Book Antiqua" w:hAnsi="Book Antiqua" w:cs="Book Antiqua"/>
          <w:color w:val="000000"/>
          <w:lang w:eastAsia="zh-CN"/>
        </w:rPr>
        <w:t>-8</w:t>
      </w:r>
      <w:r w:rsidRPr="00AC4C09">
        <w:rPr>
          <w:rFonts w:ascii="Book Antiqua" w:eastAsia="Book Antiqua" w:hAnsi="Book Antiqua" w:cs="Book Antiqua"/>
        </w:rPr>
        <w:t xml:space="preserve"> (depression measure)</w:t>
      </w:r>
      <w:r w:rsidR="0077740F" w:rsidRPr="00AC4C09">
        <w:rPr>
          <w:rFonts w:ascii="Book Antiqua" w:hAnsi="Book Antiqua" w:cs="Book Antiqua"/>
          <w:lang w:eastAsia="zh-CN"/>
        </w:rPr>
        <w:t>;</w:t>
      </w:r>
      <w:r w:rsidR="0077740F" w:rsidRPr="00AC4C09">
        <w:rPr>
          <w:rFonts w:ascii="Book Antiqua" w:hAnsi="Book Antiqua" w:cs="Book Antiqua"/>
          <w:b/>
          <w:lang w:eastAsia="zh-CN"/>
        </w:rPr>
        <w:t xml:space="preserve"> </w:t>
      </w:r>
      <w:r w:rsidRPr="00AC4C09">
        <w:rPr>
          <w:rFonts w:ascii="Book Antiqua" w:eastAsia="Book Antiqua" w:hAnsi="Book Antiqua" w:cs="Book Antiqua"/>
        </w:rPr>
        <w:t>C</w:t>
      </w:r>
      <w:r w:rsidR="0077740F" w:rsidRPr="00AC4C09">
        <w:rPr>
          <w:rFonts w:ascii="Book Antiqua" w:hAnsi="Book Antiqua" w:cs="Book Antiqua"/>
          <w:lang w:eastAsia="zh-CN"/>
        </w:rPr>
        <w:t>:</w:t>
      </w:r>
      <w:r w:rsidRPr="00AC4C09">
        <w:rPr>
          <w:rFonts w:ascii="Book Antiqua" w:eastAsia="Book Antiqua" w:hAnsi="Book Antiqua" w:cs="Book Antiqua"/>
        </w:rPr>
        <w:t xml:space="preserve"> </w:t>
      </w:r>
      <w:r w:rsidR="00CF30AC" w:rsidRPr="00AC4C09">
        <w:rPr>
          <w:rFonts w:ascii="Book Antiqua" w:hAnsi="Book Antiqua" w:cs="Book Antiqua"/>
          <w:lang w:eastAsia="zh-CN"/>
        </w:rPr>
        <w:t>T</w:t>
      </w:r>
      <w:r w:rsidRPr="00AC4C09">
        <w:rPr>
          <w:rFonts w:ascii="Book Antiqua" w:eastAsia="Book Antiqua" w:hAnsi="Book Antiqua" w:cs="Book Antiqua"/>
        </w:rPr>
        <w:t xml:space="preserve">he </w:t>
      </w:r>
      <w:r w:rsidR="004E456C" w:rsidRPr="00AC4C09">
        <w:rPr>
          <w:rFonts w:ascii="Book Antiqua" w:hAnsi="Book Antiqua" w:cs="Book Antiqua"/>
          <w:color w:val="000000"/>
          <w:lang w:eastAsia="zh-CN"/>
        </w:rPr>
        <w:t>P</w:t>
      </w:r>
      <w:r w:rsidR="00AA1B84" w:rsidRPr="00AC4C09">
        <w:rPr>
          <w:rFonts w:ascii="Book Antiqua" w:eastAsia="Book Antiqua" w:hAnsi="Book Antiqua" w:cs="Book Antiqua"/>
          <w:color w:val="000000"/>
        </w:rPr>
        <w:t xml:space="preserve">erceived </w:t>
      </w:r>
      <w:r w:rsidR="004E456C" w:rsidRPr="00AC4C09">
        <w:rPr>
          <w:rFonts w:ascii="Book Antiqua" w:hAnsi="Book Antiqua" w:cs="Book Antiqua"/>
          <w:color w:val="000000"/>
          <w:lang w:eastAsia="zh-CN"/>
        </w:rPr>
        <w:t>S</w:t>
      </w:r>
      <w:r w:rsidR="00AA1B84" w:rsidRPr="00AC4C09">
        <w:rPr>
          <w:rFonts w:ascii="Book Antiqua" w:eastAsia="Book Antiqua" w:hAnsi="Book Antiqua" w:cs="Book Antiqua"/>
          <w:color w:val="000000"/>
        </w:rPr>
        <w:t xml:space="preserve">tress </w:t>
      </w:r>
      <w:r w:rsidR="004E456C" w:rsidRPr="00AC4C09">
        <w:rPr>
          <w:rFonts w:ascii="Book Antiqua" w:hAnsi="Book Antiqua" w:cs="Book Antiqua"/>
          <w:color w:val="000000"/>
          <w:lang w:eastAsia="zh-CN"/>
        </w:rPr>
        <w:t>S</w:t>
      </w:r>
      <w:r w:rsidR="00AA1B84" w:rsidRPr="00AC4C09">
        <w:rPr>
          <w:rFonts w:ascii="Book Antiqua" w:eastAsia="Book Antiqua" w:hAnsi="Book Antiqua" w:cs="Book Antiqua"/>
          <w:color w:val="000000"/>
        </w:rPr>
        <w:t>cale</w:t>
      </w:r>
      <w:r w:rsidRPr="00AC4C09">
        <w:rPr>
          <w:rFonts w:ascii="Book Antiqua" w:eastAsia="Book Antiqua" w:hAnsi="Book Antiqua" w:cs="Book Antiqua"/>
        </w:rPr>
        <w:t xml:space="preserve"> (perceived stress measure</w:t>
      </w:r>
      <w:r w:rsidR="00E32B03" w:rsidRPr="00AC4C09">
        <w:rPr>
          <w:rFonts w:ascii="Book Antiqua" w:hAnsi="Book Antiqua" w:cs="Book Antiqua"/>
          <w:lang w:eastAsia="zh-CN"/>
        </w:rPr>
        <w:t>)</w:t>
      </w:r>
      <w:r w:rsidR="0077740F" w:rsidRPr="00AC4C09">
        <w:rPr>
          <w:rFonts w:ascii="Book Antiqua" w:hAnsi="Book Antiqua" w:cs="Book Antiqua"/>
          <w:lang w:eastAsia="zh-CN"/>
        </w:rPr>
        <w:t>;</w:t>
      </w:r>
      <w:r w:rsidR="0077740F" w:rsidRPr="00AC4C09">
        <w:rPr>
          <w:rFonts w:ascii="Book Antiqua" w:hAnsi="Book Antiqua" w:cs="Book Antiqua"/>
          <w:b/>
          <w:lang w:eastAsia="zh-CN"/>
        </w:rPr>
        <w:t xml:space="preserve"> </w:t>
      </w:r>
      <w:r w:rsidRPr="00AC4C09">
        <w:rPr>
          <w:rFonts w:ascii="Book Antiqua" w:eastAsia="Book Antiqua" w:hAnsi="Book Antiqua" w:cs="Book Antiqua"/>
        </w:rPr>
        <w:t>D</w:t>
      </w:r>
      <w:r w:rsidR="0077740F" w:rsidRPr="00AC4C09">
        <w:rPr>
          <w:rFonts w:ascii="Book Antiqua" w:hAnsi="Book Antiqua" w:cs="Book Antiqua"/>
          <w:lang w:eastAsia="zh-CN"/>
        </w:rPr>
        <w:t>:</w:t>
      </w:r>
      <w:r w:rsidRPr="00AC4C09">
        <w:rPr>
          <w:rFonts w:ascii="Book Antiqua" w:eastAsia="Book Antiqua" w:hAnsi="Book Antiqua" w:cs="Book Antiqua"/>
        </w:rPr>
        <w:t xml:space="preserve"> </w:t>
      </w:r>
      <w:r w:rsidR="00CF30AC" w:rsidRPr="00AC4C09">
        <w:rPr>
          <w:rFonts w:ascii="Book Antiqua" w:hAnsi="Book Antiqua" w:cs="Book Antiqua"/>
          <w:lang w:eastAsia="zh-CN"/>
        </w:rPr>
        <w:t>T</w:t>
      </w:r>
      <w:r w:rsidRPr="00AC4C09">
        <w:rPr>
          <w:rFonts w:ascii="Book Antiqua" w:eastAsia="Book Antiqua" w:hAnsi="Book Antiqua" w:cs="Book Antiqua"/>
        </w:rPr>
        <w:t xml:space="preserve">he </w:t>
      </w:r>
      <w:r w:rsidR="004E456C" w:rsidRPr="00AC4C09">
        <w:rPr>
          <w:rFonts w:ascii="Book Antiqua" w:eastAsia="Book Antiqua" w:hAnsi="Book Antiqua" w:cs="Book Antiqua"/>
        </w:rPr>
        <w:t>I</w:t>
      </w:r>
      <w:r w:rsidR="00DA5222" w:rsidRPr="00AC4C09">
        <w:rPr>
          <w:rFonts w:ascii="Book Antiqua" w:eastAsia="Book Antiqua" w:hAnsi="Book Antiqua" w:cs="Book Antiqua"/>
        </w:rPr>
        <w:t xml:space="preserve">nternational </w:t>
      </w:r>
      <w:r w:rsidR="004E456C" w:rsidRPr="00AC4C09">
        <w:rPr>
          <w:rFonts w:ascii="Book Antiqua" w:eastAsia="Book Antiqua" w:hAnsi="Book Antiqua" w:cs="Book Antiqua"/>
        </w:rPr>
        <w:t>T</w:t>
      </w:r>
      <w:r w:rsidR="00DA5222" w:rsidRPr="00AC4C09">
        <w:rPr>
          <w:rFonts w:ascii="Book Antiqua" w:eastAsia="Book Antiqua" w:hAnsi="Book Antiqua" w:cs="Book Antiqua"/>
        </w:rPr>
        <w:t xml:space="preserve">rauma </w:t>
      </w:r>
      <w:r w:rsidR="004E456C" w:rsidRPr="00AC4C09">
        <w:rPr>
          <w:rFonts w:ascii="Book Antiqua" w:eastAsia="Book Antiqua" w:hAnsi="Book Antiqua" w:cs="Book Antiqua"/>
        </w:rPr>
        <w:t>Q</w:t>
      </w:r>
      <w:r w:rsidR="00DA5222" w:rsidRPr="00AC4C09">
        <w:rPr>
          <w:rFonts w:ascii="Book Antiqua" w:eastAsia="Book Antiqua" w:hAnsi="Book Antiqua" w:cs="Book Antiqua"/>
        </w:rPr>
        <w:t>uestionnaire</w:t>
      </w:r>
      <w:r w:rsidRPr="00AC4C09">
        <w:rPr>
          <w:rFonts w:ascii="Book Antiqua" w:eastAsia="Book Antiqua" w:hAnsi="Book Antiqua" w:cs="Book Antiqua"/>
        </w:rPr>
        <w:t xml:space="preserve"> (</w:t>
      </w:r>
      <w:r w:rsidR="006A6D45" w:rsidRPr="00AC4C09">
        <w:rPr>
          <w:rFonts w:ascii="Book Antiqua" w:eastAsia="Book Antiqua" w:hAnsi="Book Antiqua" w:cs="Book Antiqua"/>
        </w:rPr>
        <w:t xml:space="preserve">post-traumatic stress disorder </w:t>
      </w:r>
      <w:r w:rsidRPr="00AC4C09">
        <w:rPr>
          <w:rFonts w:ascii="Book Antiqua" w:eastAsia="Book Antiqua" w:hAnsi="Book Antiqua" w:cs="Book Antiqua"/>
        </w:rPr>
        <w:t>measure)</w:t>
      </w:r>
      <w:r w:rsidR="0077740F" w:rsidRPr="00AC4C09">
        <w:rPr>
          <w:rFonts w:ascii="Book Antiqua" w:hAnsi="Book Antiqua" w:cs="Book Antiqua"/>
          <w:lang w:eastAsia="zh-CN"/>
        </w:rPr>
        <w:t>.</w:t>
      </w:r>
    </w:p>
    <w:p w14:paraId="2390A7BE" w14:textId="54EA2087" w:rsidR="00C849BD" w:rsidRPr="00AC4C09" w:rsidRDefault="006A6D45" w:rsidP="00B57BED">
      <w:pPr>
        <w:spacing w:line="360" w:lineRule="auto"/>
        <w:jc w:val="both"/>
        <w:rPr>
          <w:rFonts w:ascii="Book Antiqua" w:hAnsi="Book Antiqua" w:cs="Book Antiqua"/>
          <w:lang w:eastAsia="zh-CN"/>
        </w:rPr>
      </w:pPr>
      <w:r w:rsidRPr="00AC4C09">
        <w:rPr>
          <w:rFonts w:ascii="Book Antiqua" w:hAnsi="Book Antiqua" w:cs="Book Antiqua"/>
          <w:lang w:eastAsia="zh-CN"/>
        </w:rPr>
        <w:br w:type="page"/>
      </w:r>
    </w:p>
    <w:p w14:paraId="2C632C7E" w14:textId="26CBB091" w:rsidR="00114543" w:rsidRPr="00931E0F" w:rsidRDefault="00931E0F" w:rsidP="00B57BED">
      <w:pPr>
        <w:spacing w:line="360" w:lineRule="auto"/>
        <w:jc w:val="both"/>
        <w:rPr>
          <w:rFonts w:ascii="Book Antiqua" w:hAnsi="Book Antiqua" w:hint="eastAsia"/>
          <w:noProof/>
          <w:lang w:eastAsia="zh-CN"/>
        </w:rPr>
      </w:pPr>
      <w:r>
        <w:rPr>
          <w:rFonts w:ascii="Book Antiqua" w:hAnsi="Book Antiqua"/>
          <w:noProof/>
          <w:lang w:eastAsia="zh-CN"/>
        </w:rPr>
        <w:lastRenderedPageBreak/>
        <w:drawing>
          <wp:inline distT="0" distB="0" distL="0" distR="0" wp14:anchorId="5E973C28" wp14:editId="6F416FD5">
            <wp:extent cx="5273040" cy="5996940"/>
            <wp:effectExtent l="0" t="0" r="3810" b="3810"/>
            <wp:docPr id="17542576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3040" cy="5996940"/>
                    </a:xfrm>
                    <a:prstGeom prst="rect">
                      <a:avLst/>
                    </a:prstGeom>
                    <a:noFill/>
                    <a:ln>
                      <a:noFill/>
                    </a:ln>
                  </pic:spPr>
                </pic:pic>
              </a:graphicData>
            </a:graphic>
          </wp:inline>
        </w:drawing>
      </w:r>
    </w:p>
    <w:p w14:paraId="1FC7B87D" w14:textId="72E40359" w:rsidR="00A77B3E" w:rsidRPr="00AC4C09" w:rsidRDefault="00A02461" w:rsidP="00B57BED">
      <w:pPr>
        <w:spacing w:line="360" w:lineRule="auto"/>
        <w:jc w:val="both"/>
        <w:rPr>
          <w:rFonts w:ascii="Book Antiqua" w:hAnsi="Book Antiqua" w:cs="Book Antiqua"/>
          <w:lang w:eastAsia="zh-CN"/>
        </w:rPr>
      </w:pPr>
      <w:r w:rsidRPr="00AC4C09">
        <w:rPr>
          <w:rFonts w:ascii="Book Antiqua" w:eastAsia="Book Antiqua" w:hAnsi="Book Antiqua" w:cs="Book Antiqua"/>
          <w:b/>
        </w:rPr>
        <w:t>Figure 2</w:t>
      </w:r>
      <w:r w:rsidR="00DD5359" w:rsidRPr="00AC4C09">
        <w:rPr>
          <w:rFonts w:ascii="Book Antiqua" w:hAnsi="Book Antiqua" w:cs="Book Antiqua"/>
          <w:b/>
          <w:lang w:eastAsia="zh-CN"/>
        </w:rPr>
        <w:t xml:space="preserve"> </w:t>
      </w:r>
      <w:r w:rsidR="00FA2EA0" w:rsidRPr="00AC4C09">
        <w:rPr>
          <w:rFonts w:ascii="Book Antiqua" w:eastAsia="Book Antiqua" w:hAnsi="Book Antiqua" w:cs="Book Antiqua"/>
          <w:b/>
        </w:rPr>
        <w:t>Three-way interactions between continents, age groups and gender</w:t>
      </w:r>
      <w:r w:rsidR="00FD1055" w:rsidRPr="00AC4C09">
        <w:rPr>
          <w:rFonts w:ascii="Book Antiqua" w:eastAsia="Book Antiqua" w:hAnsi="Book Antiqua" w:cs="Book Antiqua"/>
          <w:b/>
        </w:rPr>
        <w:t xml:space="preserve"> identifying the sub-populations at risk by the four psychiatric features of the </w:t>
      </w:r>
      <w:r w:rsidR="004E456C" w:rsidRPr="00AC4C09">
        <w:rPr>
          <w:rFonts w:ascii="Book Antiqua" w:hAnsi="Book Antiqua" w:cs="Book Antiqua"/>
          <w:b/>
          <w:lang w:eastAsia="zh-CN"/>
        </w:rPr>
        <w:t>C</w:t>
      </w:r>
      <w:r w:rsidR="0077740F" w:rsidRPr="00AC4C09">
        <w:rPr>
          <w:rFonts w:ascii="Book Antiqua" w:eastAsia="Book Antiqua" w:hAnsi="Book Antiqua" w:cs="Book Antiqua"/>
          <w:b/>
        </w:rPr>
        <w:t xml:space="preserve">omplex </w:t>
      </w:r>
      <w:r w:rsidR="004E456C" w:rsidRPr="00AC4C09">
        <w:rPr>
          <w:rFonts w:ascii="Book Antiqua" w:hAnsi="Book Antiqua" w:cs="Book Antiqua"/>
          <w:b/>
          <w:lang w:eastAsia="zh-CN"/>
        </w:rPr>
        <w:t>S</w:t>
      </w:r>
      <w:r w:rsidR="0077740F" w:rsidRPr="00AC4C09">
        <w:rPr>
          <w:rFonts w:ascii="Book Antiqua" w:eastAsia="Book Antiqua" w:hAnsi="Book Antiqua" w:cs="Book Antiqua"/>
          <w:b/>
        </w:rPr>
        <w:t xml:space="preserve">tress </w:t>
      </w:r>
      <w:r w:rsidR="004E456C" w:rsidRPr="00AC4C09">
        <w:rPr>
          <w:rFonts w:ascii="Book Antiqua" w:hAnsi="Book Antiqua" w:cs="Book Antiqua"/>
          <w:b/>
          <w:lang w:eastAsia="zh-CN"/>
        </w:rPr>
        <w:t>R</w:t>
      </w:r>
      <w:r w:rsidR="0077740F" w:rsidRPr="00AC4C09">
        <w:rPr>
          <w:rFonts w:ascii="Book Antiqua" w:eastAsia="Book Antiqua" w:hAnsi="Book Antiqua" w:cs="Book Antiqua"/>
          <w:b/>
        </w:rPr>
        <w:t xml:space="preserve">eaction </w:t>
      </w:r>
      <w:r w:rsidR="004E456C" w:rsidRPr="00AC4C09">
        <w:rPr>
          <w:rFonts w:ascii="Book Antiqua" w:hAnsi="Book Antiqua" w:cs="Book Antiqua"/>
          <w:b/>
          <w:lang w:eastAsia="zh-CN"/>
        </w:rPr>
        <w:t>S</w:t>
      </w:r>
      <w:r w:rsidR="0077740F" w:rsidRPr="00AC4C09">
        <w:rPr>
          <w:rFonts w:ascii="Book Antiqua" w:eastAsia="Book Antiqua" w:hAnsi="Book Antiqua" w:cs="Book Antiqua"/>
          <w:b/>
        </w:rPr>
        <w:t>yndrome</w:t>
      </w:r>
      <w:r w:rsidR="00FD1055" w:rsidRPr="00AC4C09">
        <w:rPr>
          <w:rFonts w:ascii="Book Antiqua" w:eastAsia="Book Antiqua" w:hAnsi="Book Antiqua" w:cs="Book Antiqua"/>
          <w:b/>
        </w:rPr>
        <w:t xml:space="preserve"> </w:t>
      </w:r>
      <w:r w:rsidR="004E456C" w:rsidRPr="00AC4C09">
        <w:rPr>
          <w:rFonts w:ascii="Book Antiqua" w:eastAsia="Book Antiqua" w:hAnsi="Book Antiqua" w:cs="Book Antiqua"/>
          <w:b/>
        </w:rPr>
        <w:t xml:space="preserve">(CSRS, </w:t>
      </w:r>
      <w:r w:rsidR="004E456C" w:rsidRPr="00AC4C09">
        <w:rPr>
          <w:rFonts w:ascii="Book Antiqua" w:hAnsi="Book Antiqua" w:cs="Book Antiqua"/>
          <w:b/>
          <w:lang w:eastAsia="zh-CN"/>
        </w:rPr>
        <w:t>T</w:t>
      </w:r>
      <w:r w:rsidR="00FD1055" w:rsidRPr="00AC4C09">
        <w:rPr>
          <w:rFonts w:ascii="Book Antiqua" w:eastAsia="Book Antiqua" w:hAnsi="Book Antiqua" w:cs="Book Antiqua"/>
          <w:b/>
        </w:rPr>
        <w:t>ype A</w:t>
      </w:r>
      <w:r w:rsidR="004E456C" w:rsidRPr="00AC4C09">
        <w:rPr>
          <w:rFonts w:ascii="Book Antiqua" w:eastAsia="Book Antiqua" w:hAnsi="Book Antiqua" w:cs="Book Antiqua"/>
          <w:b/>
        </w:rPr>
        <w:t>)</w:t>
      </w:r>
      <w:r w:rsidR="00DD5359" w:rsidRPr="00AC4C09">
        <w:rPr>
          <w:rFonts w:ascii="Book Antiqua" w:hAnsi="Book Antiqua" w:cs="Book Antiqua"/>
          <w:b/>
          <w:lang w:eastAsia="zh-CN"/>
        </w:rPr>
        <w:t>.</w:t>
      </w:r>
      <w:r w:rsidR="00FD1055" w:rsidRPr="00AC4C09">
        <w:rPr>
          <w:rFonts w:ascii="Book Antiqua" w:eastAsia="Book Antiqua" w:hAnsi="Book Antiqua" w:cs="Book Antiqua"/>
          <w:b/>
        </w:rPr>
        <w:t xml:space="preserve"> </w:t>
      </w:r>
      <w:r w:rsidRPr="00AC4C09">
        <w:rPr>
          <w:rFonts w:ascii="Book Antiqua" w:eastAsia="Book Antiqua" w:hAnsi="Book Antiqua" w:cs="Book Antiqua"/>
        </w:rPr>
        <w:t>A</w:t>
      </w:r>
      <w:r w:rsidR="00F12311" w:rsidRPr="00AC4C09">
        <w:rPr>
          <w:rFonts w:ascii="Book Antiqua" w:hAnsi="Book Antiqua" w:cs="Book Antiqua"/>
          <w:lang w:eastAsia="zh-CN"/>
        </w:rPr>
        <w:t>:</w:t>
      </w:r>
      <w:r w:rsidRPr="00AC4C09">
        <w:rPr>
          <w:rFonts w:ascii="Book Antiqua" w:eastAsia="Book Antiqua" w:hAnsi="Book Antiqua" w:cs="Book Antiqua"/>
        </w:rPr>
        <w:t xml:space="preserve"> Three-way-interaction for the </w:t>
      </w:r>
      <w:r w:rsidR="004E456C" w:rsidRPr="00AC4C09">
        <w:rPr>
          <w:rFonts w:ascii="Book Antiqua" w:hAnsi="Book Antiqua" w:cs="Book Antiqua"/>
          <w:color w:val="000000"/>
          <w:lang w:eastAsia="zh-CN"/>
        </w:rPr>
        <w:t>G</w:t>
      </w:r>
      <w:r w:rsidR="00CF30AC" w:rsidRPr="00AC4C09">
        <w:rPr>
          <w:rFonts w:ascii="Book Antiqua" w:eastAsia="Book Antiqua" w:hAnsi="Book Antiqua" w:cs="Book Antiqua"/>
          <w:color w:val="000000"/>
        </w:rPr>
        <w:t xml:space="preserve">eneralized </w:t>
      </w:r>
      <w:r w:rsidR="004E456C" w:rsidRPr="00AC4C09">
        <w:rPr>
          <w:rFonts w:ascii="Book Antiqua" w:hAnsi="Book Antiqua" w:cs="Book Antiqua"/>
          <w:color w:val="000000"/>
          <w:lang w:eastAsia="zh-CN"/>
        </w:rPr>
        <w:t>A</w:t>
      </w:r>
      <w:r w:rsidR="00CF30AC" w:rsidRPr="00AC4C09">
        <w:rPr>
          <w:rFonts w:ascii="Book Antiqua" w:eastAsia="Book Antiqua" w:hAnsi="Book Antiqua" w:cs="Book Antiqua"/>
          <w:color w:val="000000"/>
        </w:rPr>
        <w:t xml:space="preserve">nxiety </w:t>
      </w:r>
      <w:r w:rsidR="004E456C" w:rsidRPr="00AC4C09">
        <w:rPr>
          <w:rFonts w:ascii="Book Antiqua" w:hAnsi="Book Antiqua" w:cs="Book Antiqua"/>
          <w:color w:val="000000"/>
          <w:lang w:eastAsia="zh-CN"/>
        </w:rPr>
        <w:t>D</w:t>
      </w:r>
      <w:r w:rsidR="00CF30AC" w:rsidRPr="00AC4C09">
        <w:rPr>
          <w:rFonts w:ascii="Book Antiqua" w:eastAsia="Book Antiqua" w:hAnsi="Book Antiqua" w:cs="Book Antiqua"/>
          <w:color w:val="000000"/>
        </w:rPr>
        <w:t>isorder</w:t>
      </w:r>
      <w:r w:rsidRPr="00AC4C09">
        <w:rPr>
          <w:rFonts w:ascii="Book Antiqua" w:eastAsia="Book Antiqua" w:hAnsi="Book Antiqua" w:cs="Book Antiqua"/>
        </w:rPr>
        <w:t xml:space="preserve"> (anxiety measure)</w:t>
      </w:r>
      <w:r w:rsidR="00F12311" w:rsidRPr="00AC4C09">
        <w:rPr>
          <w:rFonts w:ascii="Book Antiqua" w:hAnsi="Book Antiqua" w:cs="Book Antiqua"/>
          <w:lang w:eastAsia="zh-CN"/>
        </w:rPr>
        <w:t xml:space="preserve">; </w:t>
      </w:r>
      <w:r w:rsidRPr="00AC4C09">
        <w:rPr>
          <w:rFonts w:ascii="Book Antiqua" w:eastAsia="Book Antiqua" w:hAnsi="Book Antiqua" w:cs="Book Antiqua"/>
        </w:rPr>
        <w:t>B</w:t>
      </w:r>
      <w:r w:rsidR="00F12311" w:rsidRPr="00AC4C09">
        <w:rPr>
          <w:rFonts w:ascii="Book Antiqua" w:hAnsi="Book Antiqua" w:cs="Book Antiqua"/>
          <w:lang w:eastAsia="zh-CN"/>
        </w:rPr>
        <w:t>:</w:t>
      </w:r>
      <w:r w:rsidRPr="00AC4C09">
        <w:rPr>
          <w:rFonts w:ascii="Book Antiqua" w:eastAsia="Book Antiqua" w:hAnsi="Book Antiqua" w:cs="Book Antiqua"/>
        </w:rPr>
        <w:t xml:space="preserve"> Three-way-interaction for the </w:t>
      </w:r>
      <w:r w:rsidR="004E456C" w:rsidRPr="00AC4C09">
        <w:rPr>
          <w:rFonts w:ascii="Book Antiqua" w:hAnsi="Book Antiqua" w:cs="Book Antiqua"/>
          <w:color w:val="000000"/>
          <w:lang w:eastAsia="zh-CN"/>
        </w:rPr>
        <w:t>P</w:t>
      </w:r>
      <w:r w:rsidR="006A6D45" w:rsidRPr="00AC4C09">
        <w:rPr>
          <w:rFonts w:ascii="Book Antiqua" w:eastAsia="Book Antiqua" w:hAnsi="Book Antiqua" w:cs="Book Antiqua"/>
          <w:color w:val="000000"/>
        </w:rPr>
        <w:t xml:space="preserve">atient </w:t>
      </w:r>
      <w:r w:rsidR="004E456C" w:rsidRPr="00AC4C09">
        <w:rPr>
          <w:rFonts w:ascii="Book Antiqua" w:hAnsi="Book Antiqua" w:cs="Book Antiqua"/>
          <w:color w:val="000000"/>
          <w:lang w:eastAsia="zh-CN"/>
        </w:rPr>
        <w:t>H</w:t>
      </w:r>
      <w:r w:rsidR="006A6D45" w:rsidRPr="00AC4C09">
        <w:rPr>
          <w:rFonts w:ascii="Book Antiqua" w:eastAsia="Book Antiqua" w:hAnsi="Book Antiqua" w:cs="Book Antiqua"/>
          <w:color w:val="000000"/>
        </w:rPr>
        <w:t xml:space="preserve">ealth </w:t>
      </w:r>
      <w:r w:rsidR="004E456C" w:rsidRPr="00AC4C09">
        <w:rPr>
          <w:rFonts w:ascii="Book Antiqua" w:hAnsi="Book Antiqua" w:cs="Book Antiqua"/>
          <w:color w:val="000000"/>
          <w:lang w:eastAsia="zh-CN"/>
        </w:rPr>
        <w:t>Q</w:t>
      </w:r>
      <w:r w:rsidR="006A6D45" w:rsidRPr="00AC4C09">
        <w:rPr>
          <w:rFonts w:ascii="Book Antiqua" w:eastAsia="Book Antiqua" w:hAnsi="Book Antiqua" w:cs="Book Antiqua"/>
          <w:color w:val="000000"/>
        </w:rPr>
        <w:t>uestionnaire</w:t>
      </w:r>
      <w:r w:rsidR="006A6D45" w:rsidRPr="00AC4C09">
        <w:rPr>
          <w:rFonts w:ascii="Book Antiqua" w:hAnsi="Book Antiqua" w:cs="Book Antiqua"/>
          <w:color w:val="000000"/>
          <w:lang w:eastAsia="zh-CN"/>
        </w:rPr>
        <w:t>-8</w:t>
      </w:r>
      <w:r w:rsidRPr="00AC4C09">
        <w:rPr>
          <w:rFonts w:ascii="Book Antiqua" w:eastAsia="Book Antiqua" w:hAnsi="Book Antiqua" w:cs="Book Antiqua"/>
        </w:rPr>
        <w:t xml:space="preserve"> (depression measure)</w:t>
      </w:r>
      <w:r w:rsidR="00F12311" w:rsidRPr="00AC4C09">
        <w:rPr>
          <w:rFonts w:ascii="Book Antiqua" w:hAnsi="Book Antiqua" w:cs="Book Antiqua"/>
          <w:lang w:eastAsia="zh-CN"/>
        </w:rPr>
        <w:t xml:space="preserve">; </w:t>
      </w:r>
      <w:r w:rsidRPr="00AC4C09">
        <w:rPr>
          <w:rFonts w:ascii="Book Antiqua" w:eastAsia="Book Antiqua" w:hAnsi="Book Antiqua" w:cs="Book Antiqua"/>
        </w:rPr>
        <w:t>C</w:t>
      </w:r>
      <w:r w:rsidR="00F12311" w:rsidRPr="00AC4C09">
        <w:rPr>
          <w:rFonts w:ascii="Book Antiqua" w:hAnsi="Book Antiqua" w:cs="Book Antiqua"/>
          <w:lang w:eastAsia="zh-CN"/>
        </w:rPr>
        <w:t>:</w:t>
      </w:r>
      <w:r w:rsidRPr="00AC4C09">
        <w:rPr>
          <w:rFonts w:ascii="Book Antiqua" w:eastAsia="Book Antiqua" w:hAnsi="Book Antiqua" w:cs="Book Antiqua"/>
        </w:rPr>
        <w:t xml:space="preserve"> Three-way-interaction for the </w:t>
      </w:r>
      <w:r w:rsidR="004E456C" w:rsidRPr="00AC4C09">
        <w:rPr>
          <w:rFonts w:ascii="Book Antiqua" w:hAnsi="Book Antiqua" w:cs="Book Antiqua"/>
          <w:color w:val="000000"/>
          <w:lang w:eastAsia="zh-CN"/>
        </w:rPr>
        <w:t>P</w:t>
      </w:r>
      <w:r w:rsidR="006A6D45" w:rsidRPr="00AC4C09">
        <w:rPr>
          <w:rFonts w:ascii="Book Antiqua" w:eastAsia="Book Antiqua" w:hAnsi="Book Antiqua" w:cs="Book Antiqua"/>
          <w:color w:val="000000"/>
        </w:rPr>
        <w:t xml:space="preserve">erceived </w:t>
      </w:r>
      <w:r w:rsidR="004E456C" w:rsidRPr="00AC4C09">
        <w:rPr>
          <w:rFonts w:ascii="Book Antiqua" w:hAnsi="Book Antiqua" w:cs="Book Antiqua"/>
          <w:color w:val="000000"/>
          <w:lang w:eastAsia="zh-CN"/>
        </w:rPr>
        <w:t>S</w:t>
      </w:r>
      <w:r w:rsidR="006A6D45" w:rsidRPr="00AC4C09">
        <w:rPr>
          <w:rFonts w:ascii="Book Antiqua" w:eastAsia="Book Antiqua" w:hAnsi="Book Antiqua" w:cs="Book Antiqua"/>
          <w:color w:val="000000"/>
        </w:rPr>
        <w:t xml:space="preserve">tress </w:t>
      </w:r>
      <w:r w:rsidR="004E456C" w:rsidRPr="00AC4C09">
        <w:rPr>
          <w:rFonts w:ascii="Book Antiqua" w:hAnsi="Book Antiqua" w:cs="Book Antiqua"/>
          <w:color w:val="000000"/>
          <w:lang w:eastAsia="zh-CN"/>
        </w:rPr>
        <w:t>S</w:t>
      </w:r>
      <w:r w:rsidR="006A6D45" w:rsidRPr="00AC4C09">
        <w:rPr>
          <w:rFonts w:ascii="Book Antiqua" w:eastAsia="Book Antiqua" w:hAnsi="Book Antiqua" w:cs="Book Antiqua"/>
          <w:color w:val="000000"/>
        </w:rPr>
        <w:t>cale</w:t>
      </w:r>
      <w:r w:rsidRPr="00AC4C09">
        <w:rPr>
          <w:rFonts w:ascii="Book Antiqua" w:eastAsia="Book Antiqua" w:hAnsi="Book Antiqua" w:cs="Book Antiqua"/>
        </w:rPr>
        <w:t xml:space="preserve"> (perceived stress measure)</w:t>
      </w:r>
      <w:r w:rsidR="00F12311" w:rsidRPr="00AC4C09">
        <w:rPr>
          <w:rFonts w:ascii="Book Antiqua" w:hAnsi="Book Antiqua" w:cs="Book Antiqua"/>
          <w:lang w:eastAsia="zh-CN"/>
        </w:rPr>
        <w:t xml:space="preserve">; </w:t>
      </w:r>
      <w:r w:rsidRPr="00AC4C09">
        <w:rPr>
          <w:rFonts w:ascii="Book Antiqua" w:eastAsia="Book Antiqua" w:hAnsi="Book Antiqua" w:cs="Book Antiqua"/>
        </w:rPr>
        <w:t>D</w:t>
      </w:r>
      <w:r w:rsidR="00F12311" w:rsidRPr="00AC4C09">
        <w:rPr>
          <w:rFonts w:ascii="Book Antiqua" w:hAnsi="Book Antiqua" w:cs="Book Antiqua"/>
          <w:lang w:eastAsia="zh-CN"/>
        </w:rPr>
        <w:t>:</w:t>
      </w:r>
      <w:r w:rsidRPr="00AC4C09">
        <w:rPr>
          <w:rFonts w:ascii="Book Antiqua" w:eastAsia="Book Antiqua" w:hAnsi="Book Antiqua" w:cs="Book Antiqua"/>
        </w:rPr>
        <w:t xml:space="preserve"> Three-way-interaction for the </w:t>
      </w:r>
      <w:r w:rsidR="004E456C" w:rsidRPr="00AC4C09">
        <w:rPr>
          <w:rFonts w:ascii="Book Antiqua" w:eastAsia="Book Antiqua" w:hAnsi="Book Antiqua" w:cs="Book Antiqua"/>
        </w:rPr>
        <w:t>I</w:t>
      </w:r>
      <w:r w:rsidR="00DA5222" w:rsidRPr="00AC4C09">
        <w:rPr>
          <w:rFonts w:ascii="Book Antiqua" w:eastAsia="Book Antiqua" w:hAnsi="Book Antiqua" w:cs="Book Antiqua"/>
        </w:rPr>
        <w:t xml:space="preserve">nternational </w:t>
      </w:r>
      <w:r w:rsidR="004E456C" w:rsidRPr="00AC4C09">
        <w:rPr>
          <w:rFonts w:ascii="Book Antiqua" w:eastAsia="Book Antiqua" w:hAnsi="Book Antiqua" w:cs="Book Antiqua"/>
        </w:rPr>
        <w:t>T</w:t>
      </w:r>
      <w:r w:rsidR="00DA5222" w:rsidRPr="00AC4C09">
        <w:rPr>
          <w:rFonts w:ascii="Book Antiqua" w:eastAsia="Book Antiqua" w:hAnsi="Book Antiqua" w:cs="Book Antiqua"/>
        </w:rPr>
        <w:t xml:space="preserve">rauma </w:t>
      </w:r>
      <w:r w:rsidR="004E456C" w:rsidRPr="00AC4C09">
        <w:rPr>
          <w:rFonts w:ascii="Book Antiqua" w:eastAsia="Book Antiqua" w:hAnsi="Book Antiqua" w:cs="Book Antiqua"/>
        </w:rPr>
        <w:t>Q</w:t>
      </w:r>
      <w:r w:rsidR="00DA5222" w:rsidRPr="00AC4C09">
        <w:rPr>
          <w:rFonts w:ascii="Book Antiqua" w:eastAsia="Book Antiqua" w:hAnsi="Book Antiqua" w:cs="Book Antiqua"/>
        </w:rPr>
        <w:t>uestionnaire</w:t>
      </w:r>
      <w:r w:rsidRPr="00AC4C09">
        <w:rPr>
          <w:rFonts w:ascii="Book Antiqua" w:eastAsia="Book Antiqua" w:hAnsi="Book Antiqua" w:cs="Book Antiqua"/>
        </w:rPr>
        <w:t xml:space="preserve"> (</w:t>
      </w:r>
      <w:r w:rsidR="006A6D45" w:rsidRPr="00AC4C09">
        <w:rPr>
          <w:rFonts w:ascii="Book Antiqua" w:eastAsia="Book Antiqua" w:hAnsi="Book Antiqua" w:cs="Book Antiqua"/>
        </w:rPr>
        <w:t>post-traumatic stress disorder</w:t>
      </w:r>
      <w:r w:rsidRPr="00AC4C09">
        <w:rPr>
          <w:rFonts w:ascii="Book Antiqua" w:eastAsia="Book Antiqua" w:hAnsi="Book Antiqua" w:cs="Book Antiqua"/>
        </w:rPr>
        <w:t xml:space="preserve"> measure)</w:t>
      </w:r>
      <w:r w:rsidR="00F12311" w:rsidRPr="00AC4C09">
        <w:rPr>
          <w:rFonts w:ascii="Book Antiqua" w:hAnsi="Book Antiqua" w:cs="Book Antiqua"/>
          <w:lang w:eastAsia="zh-CN"/>
        </w:rPr>
        <w:t>.</w:t>
      </w:r>
    </w:p>
    <w:p w14:paraId="37D88041" w14:textId="07BD06F9" w:rsidR="00CD3F89" w:rsidRPr="00AC4C09" w:rsidRDefault="00CD3F89" w:rsidP="00B57BED">
      <w:pPr>
        <w:spacing w:line="360" w:lineRule="auto"/>
        <w:jc w:val="both"/>
        <w:rPr>
          <w:rFonts w:ascii="Book Antiqua" w:hAnsi="Book Antiqua" w:cs="Book Antiqua"/>
          <w:lang w:eastAsia="zh-CN"/>
        </w:rPr>
      </w:pPr>
      <w:r w:rsidRPr="00AC4C09">
        <w:rPr>
          <w:rFonts w:ascii="Book Antiqua" w:hAnsi="Book Antiqua" w:cs="Book Antiqua"/>
          <w:lang w:eastAsia="zh-CN"/>
        </w:rPr>
        <w:br w:type="page"/>
      </w:r>
    </w:p>
    <w:p w14:paraId="79C12B43" w14:textId="37623497" w:rsidR="00CD3F89" w:rsidRPr="00AC4C09" w:rsidRDefault="00CD3F89" w:rsidP="00B57BED">
      <w:pPr>
        <w:spacing w:line="360" w:lineRule="auto"/>
        <w:jc w:val="both"/>
        <w:rPr>
          <w:rFonts w:ascii="Book Antiqua" w:hAnsi="Book Antiqua"/>
          <w:b/>
          <w:lang w:eastAsia="zh-CN"/>
        </w:rPr>
      </w:pPr>
      <w:r w:rsidRPr="00AC4C09">
        <w:rPr>
          <w:rFonts w:ascii="Book Antiqua" w:hAnsi="Book Antiqua"/>
          <w:b/>
        </w:rPr>
        <w:lastRenderedPageBreak/>
        <w:t>Table 1</w:t>
      </w:r>
      <w:r w:rsidR="00715EDE" w:rsidRPr="00AC4C09">
        <w:rPr>
          <w:rFonts w:ascii="Book Antiqua" w:hAnsi="Book Antiqua"/>
          <w:b/>
          <w:lang w:eastAsia="zh-CN"/>
        </w:rPr>
        <w:t xml:space="preserve"> </w:t>
      </w:r>
      <w:r w:rsidRPr="00AC4C09">
        <w:rPr>
          <w:rFonts w:ascii="Book Antiqua" w:hAnsi="Book Antiqua"/>
          <w:b/>
        </w:rPr>
        <w:t>Correlation coefficients between all six dependent variables</w:t>
      </w:r>
    </w:p>
    <w:tbl>
      <w:tblPr>
        <w:tblW w:w="5000" w:type="pct"/>
        <w:tblBorders>
          <w:top w:val="single" w:sz="4" w:space="0" w:color="auto"/>
          <w:bottom w:val="single" w:sz="4" w:space="0" w:color="auto"/>
        </w:tblBorders>
        <w:tblLook w:val="0600" w:firstRow="0" w:lastRow="0" w:firstColumn="0" w:lastColumn="0" w:noHBand="1" w:noVBand="1"/>
      </w:tblPr>
      <w:tblGrid>
        <w:gridCol w:w="2076"/>
        <w:gridCol w:w="825"/>
        <w:gridCol w:w="1009"/>
        <w:gridCol w:w="876"/>
        <w:gridCol w:w="1142"/>
        <w:gridCol w:w="1297"/>
        <w:gridCol w:w="1081"/>
      </w:tblGrid>
      <w:tr w:rsidR="00775984" w:rsidRPr="00AC4C09" w14:paraId="63021F81" w14:textId="77777777" w:rsidTr="00A603EF">
        <w:trPr>
          <w:trHeight w:val="288"/>
        </w:trPr>
        <w:tc>
          <w:tcPr>
            <w:tcW w:w="1084" w:type="pct"/>
            <w:tcBorders>
              <w:top w:val="single" w:sz="4" w:space="0" w:color="auto"/>
              <w:bottom w:val="single" w:sz="4" w:space="0" w:color="auto"/>
            </w:tcBorders>
            <w:noWrap/>
            <w:hideMark/>
          </w:tcPr>
          <w:p w14:paraId="08AA9C34" w14:textId="1E2E05A0" w:rsidR="00CD3F89" w:rsidRPr="00AC4C09" w:rsidRDefault="00775984" w:rsidP="00B57BED">
            <w:pPr>
              <w:spacing w:line="360" w:lineRule="auto"/>
              <w:jc w:val="both"/>
              <w:rPr>
                <w:rFonts w:ascii="Book Antiqua" w:eastAsia="Times New Roman" w:hAnsi="Book Antiqua"/>
                <w:b/>
                <w:bCs/>
                <w:color w:val="000000"/>
              </w:rPr>
            </w:pPr>
            <w:r w:rsidRPr="00AC4C09">
              <w:rPr>
                <w:rFonts w:ascii="Book Antiqua" w:eastAsia="Times New Roman" w:hAnsi="Book Antiqua"/>
                <w:b/>
                <w:bCs/>
                <w:color w:val="000000"/>
              </w:rPr>
              <w:t>Correlation table</w:t>
            </w:r>
          </w:p>
        </w:tc>
        <w:tc>
          <w:tcPr>
            <w:tcW w:w="542" w:type="pct"/>
            <w:tcBorders>
              <w:top w:val="single" w:sz="4" w:space="0" w:color="auto"/>
              <w:bottom w:val="single" w:sz="4" w:space="0" w:color="auto"/>
            </w:tcBorders>
            <w:noWrap/>
            <w:hideMark/>
          </w:tcPr>
          <w:p w14:paraId="1437341C" w14:textId="77777777" w:rsidR="00CD3F89" w:rsidRPr="00AC4C09" w:rsidRDefault="00CD3F89" w:rsidP="00B57BED">
            <w:pPr>
              <w:spacing w:line="360" w:lineRule="auto"/>
              <w:jc w:val="both"/>
              <w:rPr>
                <w:rFonts w:ascii="Book Antiqua" w:eastAsia="Times New Roman" w:hAnsi="Book Antiqua"/>
                <w:b/>
                <w:color w:val="000000"/>
              </w:rPr>
            </w:pPr>
            <w:r w:rsidRPr="00AC4C09">
              <w:rPr>
                <w:rFonts w:ascii="Book Antiqua" w:eastAsia="Times New Roman" w:hAnsi="Book Antiqua"/>
                <w:b/>
                <w:color w:val="000000"/>
              </w:rPr>
              <w:t>PHQ</w:t>
            </w:r>
          </w:p>
        </w:tc>
        <w:tc>
          <w:tcPr>
            <w:tcW w:w="652" w:type="pct"/>
            <w:tcBorders>
              <w:top w:val="single" w:sz="4" w:space="0" w:color="auto"/>
              <w:bottom w:val="single" w:sz="4" w:space="0" w:color="auto"/>
            </w:tcBorders>
            <w:noWrap/>
            <w:hideMark/>
          </w:tcPr>
          <w:p w14:paraId="24D6D903" w14:textId="77777777" w:rsidR="00CD3F89" w:rsidRPr="00AC4C09" w:rsidRDefault="00CD3F89" w:rsidP="00B57BED">
            <w:pPr>
              <w:spacing w:line="360" w:lineRule="auto"/>
              <w:jc w:val="both"/>
              <w:rPr>
                <w:rFonts w:ascii="Book Antiqua" w:eastAsia="Times New Roman" w:hAnsi="Book Antiqua"/>
                <w:b/>
                <w:color w:val="000000"/>
              </w:rPr>
            </w:pPr>
            <w:r w:rsidRPr="00AC4C09">
              <w:rPr>
                <w:rFonts w:ascii="Book Antiqua" w:eastAsia="Times New Roman" w:hAnsi="Book Antiqua"/>
                <w:b/>
                <w:color w:val="000000"/>
              </w:rPr>
              <w:t>PSS</w:t>
            </w:r>
          </w:p>
        </w:tc>
        <w:tc>
          <w:tcPr>
            <w:tcW w:w="572" w:type="pct"/>
            <w:tcBorders>
              <w:top w:val="single" w:sz="4" w:space="0" w:color="auto"/>
              <w:bottom w:val="single" w:sz="4" w:space="0" w:color="auto"/>
            </w:tcBorders>
            <w:noWrap/>
            <w:hideMark/>
          </w:tcPr>
          <w:p w14:paraId="614FFC77" w14:textId="77777777" w:rsidR="00CD3F89" w:rsidRPr="00AC4C09" w:rsidRDefault="00CD3F89" w:rsidP="00B57BED">
            <w:pPr>
              <w:spacing w:line="360" w:lineRule="auto"/>
              <w:jc w:val="both"/>
              <w:rPr>
                <w:rFonts w:ascii="Book Antiqua" w:eastAsia="Times New Roman" w:hAnsi="Book Antiqua"/>
                <w:b/>
                <w:color w:val="000000"/>
              </w:rPr>
            </w:pPr>
            <w:r w:rsidRPr="00AC4C09">
              <w:rPr>
                <w:rFonts w:ascii="Book Antiqua" w:eastAsia="Times New Roman" w:hAnsi="Book Antiqua"/>
                <w:b/>
                <w:color w:val="000000"/>
              </w:rPr>
              <w:t>ITQ</w:t>
            </w:r>
          </w:p>
        </w:tc>
        <w:tc>
          <w:tcPr>
            <w:tcW w:w="732" w:type="pct"/>
            <w:tcBorders>
              <w:top w:val="single" w:sz="4" w:space="0" w:color="auto"/>
              <w:bottom w:val="single" w:sz="4" w:space="0" w:color="auto"/>
            </w:tcBorders>
            <w:noWrap/>
            <w:hideMark/>
          </w:tcPr>
          <w:p w14:paraId="549539CB" w14:textId="77777777" w:rsidR="00CD3F89" w:rsidRPr="00AC4C09" w:rsidRDefault="00CD3F89" w:rsidP="00B57BED">
            <w:pPr>
              <w:spacing w:line="360" w:lineRule="auto"/>
              <w:jc w:val="both"/>
              <w:rPr>
                <w:rFonts w:ascii="Book Antiqua" w:eastAsia="Times New Roman" w:hAnsi="Book Antiqua"/>
                <w:b/>
                <w:color w:val="000000"/>
              </w:rPr>
            </w:pPr>
            <w:r w:rsidRPr="00AC4C09">
              <w:rPr>
                <w:rFonts w:ascii="Book Antiqua" w:eastAsia="Times New Roman" w:hAnsi="Book Antiqua"/>
                <w:b/>
                <w:color w:val="000000"/>
              </w:rPr>
              <w:t>GAD</w:t>
            </w:r>
          </w:p>
        </w:tc>
        <w:tc>
          <w:tcPr>
            <w:tcW w:w="723" w:type="pct"/>
            <w:tcBorders>
              <w:top w:val="single" w:sz="4" w:space="0" w:color="auto"/>
              <w:bottom w:val="single" w:sz="4" w:space="0" w:color="auto"/>
            </w:tcBorders>
            <w:noWrap/>
            <w:hideMark/>
          </w:tcPr>
          <w:p w14:paraId="7BD71568" w14:textId="77777777" w:rsidR="00CD3F89" w:rsidRPr="00AC4C09" w:rsidRDefault="00CD3F89" w:rsidP="00B57BED">
            <w:pPr>
              <w:spacing w:line="360" w:lineRule="auto"/>
              <w:jc w:val="both"/>
              <w:rPr>
                <w:rFonts w:ascii="Book Antiqua" w:eastAsia="Times New Roman" w:hAnsi="Book Antiqua"/>
                <w:b/>
                <w:color w:val="000000"/>
              </w:rPr>
            </w:pPr>
            <w:r w:rsidRPr="00AC4C09">
              <w:rPr>
                <w:rFonts w:ascii="Book Antiqua" w:eastAsia="Times New Roman" w:hAnsi="Book Antiqua"/>
                <w:b/>
                <w:color w:val="000000"/>
              </w:rPr>
              <w:t>Cognitive</w:t>
            </w:r>
          </w:p>
        </w:tc>
        <w:tc>
          <w:tcPr>
            <w:tcW w:w="695" w:type="pct"/>
            <w:tcBorders>
              <w:top w:val="single" w:sz="4" w:space="0" w:color="auto"/>
              <w:bottom w:val="single" w:sz="4" w:space="0" w:color="auto"/>
            </w:tcBorders>
            <w:noWrap/>
            <w:hideMark/>
          </w:tcPr>
          <w:p w14:paraId="055D2FDF" w14:textId="77777777" w:rsidR="00CD3F89" w:rsidRPr="00AC4C09" w:rsidRDefault="00CD3F89" w:rsidP="00B57BED">
            <w:pPr>
              <w:spacing w:line="360" w:lineRule="auto"/>
              <w:jc w:val="both"/>
              <w:rPr>
                <w:rFonts w:ascii="Book Antiqua" w:eastAsia="Times New Roman" w:hAnsi="Book Antiqua"/>
                <w:b/>
                <w:color w:val="000000"/>
              </w:rPr>
            </w:pPr>
            <w:r w:rsidRPr="00AC4C09">
              <w:rPr>
                <w:rFonts w:ascii="Book Antiqua" w:eastAsia="Times New Roman" w:hAnsi="Book Antiqua"/>
                <w:b/>
                <w:color w:val="000000"/>
              </w:rPr>
              <w:t>Fatigue</w:t>
            </w:r>
          </w:p>
        </w:tc>
      </w:tr>
      <w:tr w:rsidR="00775984" w:rsidRPr="00AC4C09" w14:paraId="0C8AEC90" w14:textId="77777777" w:rsidTr="00A603EF">
        <w:trPr>
          <w:trHeight w:val="288"/>
        </w:trPr>
        <w:tc>
          <w:tcPr>
            <w:tcW w:w="1084" w:type="pct"/>
            <w:tcBorders>
              <w:top w:val="single" w:sz="4" w:space="0" w:color="auto"/>
            </w:tcBorders>
            <w:noWrap/>
            <w:hideMark/>
          </w:tcPr>
          <w:p w14:paraId="637F791E"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PHQ</w:t>
            </w:r>
          </w:p>
        </w:tc>
        <w:tc>
          <w:tcPr>
            <w:tcW w:w="542" w:type="pct"/>
            <w:tcBorders>
              <w:top w:val="single" w:sz="4" w:space="0" w:color="auto"/>
            </w:tcBorders>
            <w:noWrap/>
            <w:hideMark/>
          </w:tcPr>
          <w:p w14:paraId="2C566B43"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1</w:t>
            </w:r>
          </w:p>
        </w:tc>
        <w:tc>
          <w:tcPr>
            <w:tcW w:w="652" w:type="pct"/>
            <w:tcBorders>
              <w:top w:val="single" w:sz="4" w:space="0" w:color="auto"/>
            </w:tcBorders>
            <w:noWrap/>
            <w:hideMark/>
          </w:tcPr>
          <w:p w14:paraId="0A5DAA62" w14:textId="20C89E43"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0.79</w:t>
            </w:r>
            <w:r w:rsidR="001D5413" w:rsidRPr="00AC4C09">
              <w:rPr>
                <w:rFonts w:ascii="Book Antiqua" w:hAnsi="Book Antiqua"/>
                <w:color w:val="000000"/>
                <w:vertAlign w:val="superscript"/>
                <w:lang w:eastAsia="zh-CN"/>
              </w:rPr>
              <w:t>a</w:t>
            </w:r>
          </w:p>
        </w:tc>
        <w:tc>
          <w:tcPr>
            <w:tcW w:w="572" w:type="pct"/>
            <w:tcBorders>
              <w:top w:val="single" w:sz="4" w:space="0" w:color="auto"/>
            </w:tcBorders>
            <w:noWrap/>
            <w:hideMark/>
          </w:tcPr>
          <w:p w14:paraId="465E1831" w14:textId="0F3C53E0"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0.74</w:t>
            </w:r>
            <w:r w:rsidR="001D5413" w:rsidRPr="00AC4C09">
              <w:rPr>
                <w:rFonts w:ascii="Book Antiqua" w:hAnsi="Book Antiqua"/>
                <w:color w:val="000000"/>
                <w:vertAlign w:val="superscript"/>
                <w:lang w:eastAsia="zh-CN"/>
              </w:rPr>
              <w:t>a</w:t>
            </w:r>
          </w:p>
        </w:tc>
        <w:tc>
          <w:tcPr>
            <w:tcW w:w="732" w:type="pct"/>
            <w:tcBorders>
              <w:top w:val="single" w:sz="4" w:space="0" w:color="auto"/>
            </w:tcBorders>
            <w:noWrap/>
            <w:hideMark/>
          </w:tcPr>
          <w:p w14:paraId="22D2D82F" w14:textId="4808813A"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0.80</w:t>
            </w:r>
            <w:r w:rsidR="001D5413" w:rsidRPr="00AC4C09">
              <w:rPr>
                <w:rFonts w:ascii="Book Antiqua" w:hAnsi="Book Antiqua"/>
                <w:color w:val="000000"/>
                <w:vertAlign w:val="superscript"/>
                <w:lang w:eastAsia="zh-CN"/>
              </w:rPr>
              <w:t>a</w:t>
            </w:r>
          </w:p>
        </w:tc>
        <w:tc>
          <w:tcPr>
            <w:tcW w:w="723" w:type="pct"/>
            <w:tcBorders>
              <w:top w:val="single" w:sz="4" w:space="0" w:color="auto"/>
            </w:tcBorders>
            <w:noWrap/>
            <w:hideMark/>
          </w:tcPr>
          <w:p w14:paraId="0DBC4863" w14:textId="389A30A1"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0.4</w:t>
            </w:r>
            <w:r w:rsidR="001D5413" w:rsidRPr="00AC4C09">
              <w:rPr>
                <w:rFonts w:ascii="Book Antiqua" w:hAnsi="Book Antiqua"/>
                <w:color w:val="000000"/>
                <w:vertAlign w:val="superscript"/>
                <w:lang w:eastAsia="zh-CN"/>
              </w:rPr>
              <w:t>a</w:t>
            </w:r>
          </w:p>
        </w:tc>
        <w:tc>
          <w:tcPr>
            <w:tcW w:w="695" w:type="pct"/>
            <w:tcBorders>
              <w:top w:val="single" w:sz="4" w:space="0" w:color="auto"/>
            </w:tcBorders>
            <w:noWrap/>
            <w:hideMark/>
          </w:tcPr>
          <w:p w14:paraId="0B31B21E" w14:textId="5600D3C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0.24</w:t>
            </w:r>
            <w:r w:rsidR="001D5413" w:rsidRPr="00AC4C09">
              <w:rPr>
                <w:rFonts w:ascii="Book Antiqua" w:hAnsi="Book Antiqua"/>
                <w:color w:val="000000"/>
                <w:vertAlign w:val="superscript"/>
                <w:lang w:eastAsia="zh-CN"/>
              </w:rPr>
              <w:t>a</w:t>
            </w:r>
          </w:p>
        </w:tc>
      </w:tr>
      <w:tr w:rsidR="00775984" w:rsidRPr="00AC4C09" w14:paraId="4A5E9155" w14:textId="77777777" w:rsidTr="00A603EF">
        <w:trPr>
          <w:trHeight w:val="288"/>
        </w:trPr>
        <w:tc>
          <w:tcPr>
            <w:tcW w:w="1084" w:type="pct"/>
            <w:noWrap/>
            <w:hideMark/>
          </w:tcPr>
          <w:p w14:paraId="48A2049D"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PSS</w:t>
            </w:r>
          </w:p>
        </w:tc>
        <w:tc>
          <w:tcPr>
            <w:tcW w:w="542" w:type="pct"/>
            <w:noWrap/>
            <w:hideMark/>
          </w:tcPr>
          <w:p w14:paraId="0A97CCA3" w14:textId="663488DC"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0.79</w:t>
            </w:r>
            <w:r w:rsidR="001D5413" w:rsidRPr="00AC4C09">
              <w:rPr>
                <w:rFonts w:ascii="Book Antiqua" w:hAnsi="Book Antiqua"/>
                <w:color w:val="000000"/>
                <w:vertAlign w:val="superscript"/>
                <w:lang w:eastAsia="zh-CN"/>
              </w:rPr>
              <w:t>a</w:t>
            </w:r>
          </w:p>
        </w:tc>
        <w:tc>
          <w:tcPr>
            <w:tcW w:w="652" w:type="pct"/>
            <w:noWrap/>
            <w:hideMark/>
          </w:tcPr>
          <w:p w14:paraId="7C923545"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1</w:t>
            </w:r>
          </w:p>
        </w:tc>
        <w:tc>
          <w:tcPr>
            <w:tcW w:w="572" w:type="pct"/>
            <w:noWrap/>
            <w:hideMark/>
          </w:tcPr>
          <w:p w14:paraId="101290C7" w14:textId="07E7F843"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0.74</w:t>
            </w:r>
            <w:r w:rsidR="001D5413" w:rsidRPr="00AC4C09">
              <w:rPr>
                <w:rFonts w:ascii="Book Antiqua" w:hAnsi="Book Antiqua"/>
                <w:color w:val="000000"/>
                <w:vertAlign w:val="superscript"/>
                <w:lang w:eastAsia="zh-CN"/>
              </w:rPr>
              <w:t>a</w:t>
            </w:r>
          </w:p>
        </w:tc>
        <w:tc>
          <w:tcPr>
            <w:tcW w:w="732" w:type="pct"/>
            <w:noWrap/>
            <w:hideMark/>
          </w:tcPr>
          <w:p w14:paraId="3348EDBF" w14:textId="50B6C71A"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0.79</w:t>
            </w:r>
            <w:r w:rsidR="001D5413" w:rsidRPr="00AC4C09">
              <w:rPr>
                <w:rFonts w:ascii="Book Antiqua" w:hAnsi="Book Antiqua"/>
                <w:color w:val="000000"/>
                <w:vertAlign w:val="superscript"/>
                <w:lang w:eastAsia="zh-CN"/>
              </w:rPr>
              <w:t>a</w:t>
            </w:r>
          </w:p>
        </w:tc>
        <w:tc>
          <w:tcPr>
            <w:tcW w:w="723" w:type="pct"/>
            <w:noWrap/>
            <w:hideMark/>
          </w:tcPr>
          <w:p w14:paraId="0FD58EDB" w14:textId="098BBC8E"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0.3</w:t>
            </w:r>
            <w:r w:rsidR="001D5413" w:rsidRPr="00AC4C09">
              <w:rPr>
                <w:rFonts w:ascii="Book Antiqua" w:hAnsi="Book Antiqua"/>
                <w:color w:val="000000"/>
                <w:vertAlign w:val="superscript"/>
                <w:lang w:eastAsia="zh-CN"/>
              </w:rPr>
              <w:t>a</w:t>
            </w:r>
          </w:p>
        </w:tc>
        <w:tc>
          <w:tcPr>
            <w:tcW w:w="695" w:type="pct"/>
            <w:noWrap/>
            <w:hideMark/>
          </w:tcPr>
          <w:p w14:paraId="0ED63291" w14:textId="19EA96B5"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0.25</w:t>
            </w:r>
            <w:r w:rsidR="001D5413" w:rsidRPr="00AC4C09">
              <w:rPr>
                <w:rFonts w:ascii="Book Antiqua" w:hAnsi="Book Antiqua"/>
                <w:color w:val="000000"/>
                <w:vertAlign w:val="superscript"/>
                <w:lang w:eastAsia="zh-CN"/>
              </w:rPr>
              <w:t>a</w:t>
            </w:r>
          </w:p>
        </w:tc>
      </w:tr>
      <w:tr w:rsidR="00775984" w:rsidRPr="00AC4C09" w14:paraId="7972AD59" w14:textId="77777777" w:rsidTr="00A603EF">
        <w:trPr>
          <w:trHeight w:val="288"/>
        </w:trPr>
        <w:tc>
          <w:tcPr>
            <w:tcW w:w="1084" w:type="pct"/>
            <w:noWrap/>
            <w:hideMark/>
          </w:tcPr>
          <w:p w14:paraId="28FA4D9C"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ITQ</w:t>
            </w:r>
          </w:p>
        </w:tc>
        <w:tc>
          <w:tcPr>
            <w:tcW w:w="542" w:type="pct"/>
            <w:noWrap/>
            <w:hideMark/>
          </w:tcPr>
          <w:p w14:paraId="25802A72" w14:textId="121738DC"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0.74</w:t>
            </w:r>
            <w:r w:rsidR="001D5413" w:rsidRPr="00AC4C09">
              <w:rPr>
                <w:rFonts w:ascii="Book Antiqua" w:hAnsi="Book Antiqua"/>
                <w:color w:val="000000"/>
                <w:vertAlign w:val="superscript"/>
                <w:lang w:eastAsia="zh-CN"/>
              </w:rPr>
              <w:t>a</w:t>
            </w:r>
          </w:p>
        </w:tc>
        <w:tc>
          <w:tcPr>
            <w:tcW w:w="652" w:type="pct"/>
            <w:noWrap/>
            <w:hideMark/>
          </w:tcPr>
          <w:p w14:paraId="40E929E9"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0.74</w:t>
            </w:r>
          </w:p>
        </w:tc>
        <w:tc>
          <w:tcPr>
            <w:tcW w:w="572" w:type="pct"/>
            <w:noWrap/>
            <w:hideMark/>
          </w:tcPr>
          <w:p w14:paraId="4BF9A8F5"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1</w:t>
            </w:r>
          </w:p>
        </w:tc>
        <w:tc>
          <w:tcPr>
            <w:tcW w:w="732" w:type="pct"/>
            <w:noWrap/>
            <w:hideMark/>
          </w:tcPr>
          <w:p w14:paraId="43D3ACA0" w14:textId="3575E9E2"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0.71</w:t>
            </w:r>
            <w:r w:rsidR="001D5413" w:rsidRPr="00AC4C09">
              <w:rPr>
                <w:rFonts w:ascii="Book Antiqua" w:hAnsi="Book Antiqua"/>
                <w:color w:val="000000"/>
                <w:vertAlign w:val="superscript"/>
                <w:lang w:eastAsia="zh-CN"/>
              </w:rPr>
              <w:t>a</w:t>
            </w:r>
          </w:p>
        </w:tc>
        <w:tc>
          <w:tcPr>
            <w:tcW w:w="723" w:type="pct"/>
            <w:noWrap/>
            <w:hideMark/>
          </w:tcPr>
          <w:p w14:paraId="2A924600" w14:textId="6F907272"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0.34</w:t>
            </w:r>
            <w:r w:rsidR="001D5413" w:rsidRPr="00AC4C09">
              <w:rPr>
                <w:rFonts w:ascii="Book Antiqua" w:hAnsi="Book Antiqua"/>
                <w:color w:val="000000"/>
                <w:vertAlign w:val="superscript"/>
                <w:lang w:eastAsia="zh-CN"/>
              </w:rPr>
              <w:t>a</w:t>
            </w:r>
          </w:p>
        </w:tc>
        <w:tc>
          <w:tcPr>
            <w:tcW w:w="695" w:type="pct"/>
            <w:noWrap/>
            <w:hideMark/>
          </w:tcPr>
          <w:p w14:paraId="4894399A" w14:textId="5ED78D6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0.31</w:t>
            </w:r>
            <w:r w:rsidR="001D5413" w:rsidRPr="00AC4C09">
              <w:rPr>
                <w:rFonts w:ascii="Book Antiqua" w:hAnsi="Book Antiqua"/>
                <w:color w:val="000000"/>
                <w:vertAlign w:val="superscript"/>
                <w:lang w:eastAsia="zh-CN"/>
              </w:rPr>
              <w:t>a</w:t>
            </w:r>
          </w:p>
        </w:tc>
      </w:tr>
      <w:tr w:rsidR="00775984" w:rsidRPr="00AC4C09" w14:paraId="5D9D0E7B" w14:textId="77777777" w:rsidTr="00A603EF">
        <w:trPr>
          <w:trHeight w:val="288"/>
        </w:trPr>
        <w:tc>
          <w:tcPr>
            <w:tcW w:w="1084" w:type="pct"/>
            <w:noWrap/>
            <w:hideMark/>
          </w:tcPr>
          <w:p w14:paraId="3F711875"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GAD</w:t>
            </w:r>
          </w:p>
        </w:tc>
        <w:tc>
          <w:tcPr>
            <w:tcW w:w="542" w:type="pct"/>
            <w:noWrap/>
            <w:hideMark/>
          </w:tcPr>
          <w:p w14:paraId="70C41459" w14:textId="4D5264B6"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0.80</w:t>
            </w:r>
            <w:r w:rsidR="001D5413" w:rsidRPr="00AC4C09">
              <w:rPr>
                <w:rFonts w:ascii="Book Antiqua" w:hAnsi="Book Antiqua"/>
                <w:color w:val="000000"/>
                <w:vertAlign w:val="superscript"/>
                <w:lang w:eastAsia="zh-CN"/>
              </w:rPr>
              <w:t>a</w:t>
            </w:r>
          </w:p>
        </w:tc>
        <w:tc>
          <w:tcPr>
            <w:tcW w:w="652" w:type="pct"/>
            <w:noWrap/>
            <w:hideMark/>
          </w:tcPr>
          <w:p w14:paraId="2D4D7DFD" w14:textId="226950F6"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0.79</w:t>
            </w:r>
            <w:r w:rsidR="001D5413" w:rsidRPr="00AC4C09">
              <w:rPr>
                <w:rFonts w:ascii="Book Antiqua" w:hAnsi="Book Antiqua"/>
                <w:color w:val="000000"/>
                <w:vertAlign w:val="superscript"/>
                <w:lang w:eastAsia="zh-CN"/>
              </w:rPr>
              <w:t>a</w:t>
            </w:r>
          </w:p>
        </w:tc>
        <w:tc>
          <w:tcPr>
            <w:tcW w:w="572" w:type="pct"/>
            <w:noWrap/>
            <w:hideMark/>
          </w:tcPr>
          <w:p w14:paraId="10E71CB8"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0.71</w:t>
            </w:r>
          </w:p>
        </w:tc>
        <w:tc>
          <w:tcPr>
            <w:tcW w:w="732" w:type="pct"/>
            <w:noWrap/>
            <w:hideMark/>
          </w:tcPr>
          <w:p w14:paraId="0D456F1A"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1</w:t>
            </w:r>
          </w:p>
        </w:tc>
        <w:tc>
          <w:tcPr>
            <w:tcW w:w="723" w:type="pct"/>
            <w:noWrap/>
            <w:hideMark/>
          </w:tcPr>
          <w:p w14:paraId="3BC3EB06"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0.311</w:t>
            </w:r>
          </w:p>
        </w:tc>
        <w:tc>
          <w:tcPr>
            <w:tcW w:w="695" w:type="pct"/>
            <w:noWrap/>
            <w:hideMark/>
          </w:tcPr>
          <w:p w14:paraId="661C0FF5" w14:textId="746D30F0"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0.25</w:t>
            </w:r>
            <w:r w:rsidR="001D5413" w:rsidRPr="00AC4C09">
              <w:rPr>
                <w:rFonts w:ascii="Book Antiqua" w:hAnsi="Book Antiqua"/>
                <w:color w:val="000000"/>
                <w:vertAlign w:val="superscript"/>
                <w:lang w:eastAsia="zh-CN"/>
              </w:rPr>
              <w:t>a</w:t>
            </w:r>
          </w:p>
        </w:tc>
      </w:tr>
      <w:tr w:rsidR="00775984" w:rsidRPr="00AC4C09" w14:paraId="04460784" w14:textId="77777777" w:rsidTr="00A603EF">
        <w:trPr>
          <w:trHeight w:val="288"/>
        </w:trPr>
        <w:tc>
          <w:tcPr>
            <w:tcW w:w="1084" w:type="pct"/>
            <w:noWrap/>
            <w:hideMark/>
          </w:tcPr>
          <w:p w14:paraId="6D4174C6"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Cognitive</w:t>
            </w:r>
          </w:p>
        </w:tc>
        <w:tc>
          <w:tcPr>
            <w:tcW w:w="542" w:type="pct"/>
            <w:noWrap/>
            <w:hideMark/>
          </w:tcPr>
          <w:p w14:paraId="0329C5F2" w14:textId="43DAB6F2"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0.4</w:t>
            </w:r>
            <w:r w:rsidR="001D5413" w:rsidRPr="00AC4C09">
              <w:rPr>
                <w:rFonts w:ascii="Book Antiqua" w:hAnsi="Book Antiqua"/>
                <w:color w:val="000000"/>
                <w:vertAlign w:val="superscript"/>
                <w:lang w:eastAsia="zh-CN"/>
              </w:rPr>
              <w:t>a</w:t>
            </w:r>
          </w:p>
        </w:tc>
        <w:tc>
          <w:tcPr>
            <w:tcW w:w="652" w:type="pct"/>
            <w:noWrap/>
            <w:hideMark/>
          </w:tcPr>
          <w:p w14:paraId="749B8BAF" w14:textId="0A18D0F0"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0.3</w:t>
            </w:r>
            <w:r w:rsidR="001D5413" w:rsidRPr="00AC4C09">
              <w:rPr>
                <w:rFonts w:ascii="Book Antiqua" w:hAnsi="Book Antiqua"/>
                <w:color w:val="000000"/>
                <w:vertAlign w:val="superscript"/>
                <w:lang w:eastAsia="zh-CN"/>
              </w:rPr>
              <w:t>a</w:t>
            </w:r>
          </w:p>
        </w:tc>
        <w:tc>
          <w:tcPr>
            <w:tcW w:w="572" w:type="pct"/>
            <w:noWrap/>
            <w:hideMark/>
          </w:tcPr>
          <w:p w14:paraId="0E4AB051" w14:textId="71CA91CD"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0.34</w:t>
            </w:r>
            <w:r w:rsidR="001D5413" w:rsidRPr="00AC4C09">
              <w:rPr>
                <w:rFonts w:ascii="Book Antiqua" w:hAnsi="Book Antiqua"/>
                <w:color w:val="000000"/>
                <w:vertAlign w:val="superscript"/>
                <w:lang w:eastAsia="zh-CN"/>
              </w:rPr>
              <w:t>a</w:t>
            </w:r>
          </w:p>
        </w:tc>
        <w:tc>
          <w:tcPr>
            <w:tcW w:w="732" w:type="pct"/>
            <w:noWrap/>
            <w:hideMark/>
          </w:tcPr>
          <w:p w14:paraId="625AC181" w14:textId="4648AE1B"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0.311</w:t>
            </w:r>
            <w:r w:rsidR="001D5413" w:rsidRPr="00AC4C09">
              <w:rPr>
                <w:rFonts w:ascii="Book Antiqua" w:hAnsi="Book Antiqua"/>
                <w:color w:val="000000"/>
                <w:vertAlign w:val="superscript"/>
                <w:lang w:eastAsia="zh-CN"/>
              </w:rPr>
              <w:t>a</w:t>
            </w:r>
          </w:p>
        </w:tc>
        <w:tc>
          <w:tcPr>
            <w:tcW w:w="723" w:type="pct"/>
            <w:noWrap/>
            <w:hideMark/>
          </w:tcPr>
          <w:p w14:paraId="4EBE66E7"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1</w:t>
            </w:r>
          </w:p>
        </w:tc>
        <w:tc>
          <w:tcPr>
            <w:tcW w:w="695" w:type="pct"/>
            <w:noWrap/>
            <w:hideMark/>
          </w:tcPr>
          <w:p w14:paraId="797E7B1D" w14:textId="171634F0"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0.30</w:t>
            </w:r>
            <w:r w:rsidR="001D5413" w:rsidRPr="00AC4C09">
              <w:rPr>
                <w:rFonts w:ascii="Book Antiqua" w:hAnsi="Book Antiqua"/>
                <w:color w:val="000000"/>
                <w:vertAlign w:val="superscript"/>
                <w:lang w:eastAsia="zh-CN"/>
              </w:rPr>
              <w:t>a</w:t>
            </w:r>
          </w:p>
        </w:tc>
      </w:tr>
      <w:tr w:rsidR="00775984" w:rsidRPr="00AC4C09" w14:paraId="7F3B68E4" w14:textId="77777777" w:rsidTr="00A603EF">
        <w:trPr>
          <w:trHeight w:val="288"/>
        </w:trPr>
        <w:tc>
          <w:tcPr>
            <w:tcW w:w="1084" w:type="pct"/>
            <w:noWrap/>
            <w:hideMark/>
          </w:tcPr>
          <w:p w14:paraId="0D9B0FB9"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Fatigue</w:t>
            </w:r>
          </w:p>
        </w:tc>
        <w:tc>
          <w:tcPr>
            <w:tcW w:w="542" w:type="pct"/>
            <w:noWrap/>
            <w:hideMark/>
          </w:tcPr>
          <w:p w14:paraId="10B6EB99" w14:textId="74B1F5B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0.24</w:t>
            </w:r>
            <w:r w:rsidR="001D5413" w:rsidRPr="00AC4C09">
              <w:rPr>
                <w:rFonts w:ascii="Book Antiqua" w:hAnsi="Book Antiqua"/>
                <w:color w:val="000000"/>
                <w:vertAlign w:val="superscript"/>
                <w:lang w:eastAsia="zh-CN"/>
              </w:rPr>
              <w:t>a</w:t>
            </w:r>
          </w:p>
        </w:tc>
        <w:tc>
          <w:tcPr>
            <w:tcW w:w="652" w:type="pct"/>
            <w:noWrap/>
            <w:hideMark/>
          </w:tcPr>
          <w:p w14:paraId="547919AF" w14:textId="4D84C22C"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0.25</w:t>
            </w:r>
            <w:r w:rsidR="001D5413" w:rsidRPr="00AC4C09">
              <w:rPr>
                <w:rFonts w:ascii="Book Antiqua" w:hAnsi="Book Antiqua"/>
                <w:color w:val="000000"/>
                <w:vertAlign w:val="superscript"/>
                <w:lang w:eastAsia="zh-CN"/>
              </w:rPr>
              <w:t>a</w:t>
            </w:r>
          </w:p>
        </w:tc>
        <w:tc>
          <w:tcPr>
            <w:tcW w:w="572" w:type="pct"/>
            <w:noWrap/>
            <w:hideMark/>
          </w:tcPr>
          <w:p w14:paraId="44DB24E4" w14:textId="47C75298" w:rsidR="00CD3F89" w:rsidRPr="00AC4C09" w:rsidRDefault="00CD3F89" w:rsidP="00B57BED">
            <w:pPr>
              <w:spacing w:line="360" w:lineRule="auto"/>
              <w:jc w:val="both"/>
              <w:rPr>
                <w:rFonts w:ascii="Book Antiqua" w:hAnsi="Book Antiqua"/>
                <w:color w:val="000000"/>
                <w:lang w:eastAsia="zh-CN"/>
              </w:rPr>
            </w:pPr>
            <w:r w:rsidRPr="00AC4C09">
              <w:rPr>
                <w:rFonts w:ascii="Book Antiqua" w:eastAsia="Times New Roman" w:hAnsi="Book Antiqua"/>
                <w:color w:val="000000"/>
              </w:rPr>
              <w:t>0.31</w:t>
            </w:r>
            <w:r w:rsidR="001D5413" w:rsidRPr="00AC4C09">
              <w:rPr>
                <w:rFonts w:ascii="Book Antiqua" w:hAnsi="Book Antiqua"/>
                <w:color w:val="000000"/>
                <w:vertAlign w:val="superscript"/>
                <w:lang w:eastAsia="zh-CN"/>
              </w:rPr>
              <w:t>a</w:t>
            </w:r>
          </w:p>
        </w:tc>
        <w:tc>
          <w:tcPr>
            <w:tcW w:w="732" w:type="pct"/>
            <w:noWrap/>
            <w:hideMark/>
          </w:tcPr>
          <w:p w14:paraId="26232243" w14:textId="4845511B"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0.25</w:t>
            </w:r>
            <w:r w:rsidR="001D5413" w:rsidRPr="00AC4C09">
              <w:rPr>
                <w:rFonts w:ascii="Book Antiqua" w:hAnsi="Book Antiqua"/>
                <w:color w:val="000000"/>
                <w:vertAlign w:val="superscript"/>
                <w:lang w:eastAsia="zh-CN"/>
              </w:rPr>
              <w:t>a</w:t>
            </w:r>
          </w:p>
        </w:tc>
        <w:tc>
          <w:tcPr>
            <w:tcW w:w="723" w:type="pct"/>
            <w:noWrap/>
            <w:hideMark/>
          </w:tcPr>
          <w:p w14:paraId="2CE6193E" w14:textId="34DAF822"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0.30</w:t>
            </w:r>
            <w:r w:rsidR="001D5413" w:rsidRPr="00AC4C09">
              <w:rPr>
                <w:rFonts w:ascii="Book Antiqua" w:hAnsi="Book Antiqua"/>
                <w:color w:val="000000"/>
                <w:vertAlign w:val="superscript"/>
                <w:lang w:eastAsia="zh-CN"/>
              </w:rPr>
              <w:t>a</w:t>
            </w:r>
          </w:p>
        </w:tc>
        <w:tc>
          <w:tcPr>
            <w:tcW w:w="695" w:type="pct"/>
            <w:noWrap/>
            <w:hideMark/>
          </w:tcPr>
          <w:p w14:paraId="12631C25"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1</w:t>
            </w:r>
          </w:p>
        </w:tc>
      </w:tr>
    </w:tbl>
    <w:p w14:paraId="0FC51140" w14:textId="6C1F7A96" w:rsidR="00CD3F89" w:rsidRPr="00AC4C09" w:rsidRDefault="00775984" w:rsidP="00B57BED">
      <w:pPr>
        <w:spacing w:line="360" w:lineRule="auto"/>
        <w:jc w:val="both"/>
        <w:rPr>
          <w:rFonts w:ascii="Book Antiqua" w:hAnsi="Book Antiqua"/>
          <w:color w:val="000000"/>
          <w:lang w:eastAsia="zh-CN"/>
        </w:rPr>
      </w:pPr>
      <w:proofErr w:type="spellStart"/>
      <w:r w:rsidRPr="00AC4C09">
        <w:rPr>
          <w:rFonts w:ascii="Book Antiqua" w:hAnsi="Book Antiqua"/>
          <w:color w:val="000000"/>
          <w:vertAlign w:val="superscript"/>
          <w:lang w:eastAsia="zh-CN"/>
        </w:rPr>
        <w:t>a</w:t>
      </w:r>
      <w:r w:rsidRPr="00AC4C09">
        <w:rPr>
          <w:rFonts w:ascii="Book Antiqua" w:hAnsi="Book Antiqua"/>
          <w:i/>
          <w:color w:val="000000"/>
          <w:lang w:eastAsia="zh-CN"/>
        </w:rPr>
        <w:t>P</w:t>
      </w:r>
      <w:proofErr w:type="spellEnd"/>
      <w:r w:rsidRPr="00AC4C09">
        <w:rPr>
          <w:rFonts w:ascii="Book Antiqua" w:hAnsi="Book Antiqua"/>
          <w:color w:val="000000"/>
          <w:lang w:eastAsia="zh-CN"/>
        </w:rPr>
        <w:t xml:space="preserve"> </w:t>
      </w:r>
      <w:r w:rsidRPr="00AC4C09">
        <w:rPr>
          <w:rFonts w:ascii="Book Antiqua" w:eastAsia="Times New Roman" w:hAnsi="Book Antiqua"/>
          <w:color w:val="000000"/>
        </w:rPr>
        <w:t>&lt;</w:t>
      </w:r>
      <w:r w:rsidRPr="00AC4C09">
        <w:rPr>
          <w:rFonts w:ascii="Book Antiqua" w:hAnsi="Book Antiqua"/>
          <w:color w:val="000000"/>
          <w:lang w:eastAsia="zh-CN"/>
        </w:rPr>
        <w:t xml:space="preserve"> </w:t>
      </w:r>
      <w:r w:rsidRPr="00AC4C09">
        <w:rPr>
          <w:rFonts w:ascii="Book Antiqua" w:eastAsia="Times New Roman" w:hAnsi="Book Antiqua"/>
          <w:color w:val="000000"/>
        </w:rPr>
        <w:t>0.001</w:t>
      </w:r>
      <w:r w:rsidRPr="00AC4C09">
        <w:rPr>
          <w:rFonts w:ascii="Book Antiqua" w:hAnsi="Book Antiqua"/>
          <w:color w:val="000000"/>
          <w:lang w:eastAsia="zh-CN"/>
        </w:rPr>
        <w:t>.</w:t>
      </w:r>
    </w:p>
    <w:p w14:paraId="4C7EE6D3" w14:textId="1AE8E920" w:rsidR="00775984" w:rsidRPr="00AC4C09" w:rsidRDefault="00775984" w:rsidP="00B57BED">
      <w:pPr>
        <w:spacing w:line="360" w:lineRule="auto"/>
        <w:jc w:val="both"/>
        <w:rPr>
          <w:rFonts w:ascii="Book Antiqua" w:hAnsi="Book Antiqua" w:cs="Book Antiqua"/>
          <w:b/>
          <w:lang w:eastAsia="zh-CN"/>
        </w:rPr>
      </w:pPr>
      <w:r w:rsidRPr="00AC4C09">
        <w:rPr>
          <w:rFonts w:ascii="Book Antiqua" w:eastAsia="Times New Roman" w:hAnsi="Book Antiqua"/>
          <w:color w:val="000000"/>
        </w:rPr>
        <w:t>As shown in Table 1</w:t>
      </w:r>
      <w:r w:rsidR="008C272E" w:rsidRPr="00AC4C09">
        <w:rPr>
          <w:rFonts w:ascii="Book Antiqua" w:eastAsia="Times New Roman" w:hAnsi="Book Antiqua"/>
          <w:color w:val="000000"/>
        </w:rPr>
        <w:t>,</w:t>
      </w:r>
      <w:r w:rsidRPr="00AC4C09">
        <w:rPr>
          <w:rFonts w:ascii="Book Antiqua" w:eastAsia="Times New Roman" w:hAnsi="Book Antiqua"/>
          <w:color w:val="000000"/>
        </w:rPr>
        <w:t xml:space="preserve"> all components of the CSRS</w:t>
      </w:r>
      <w:r w:rsidR="00FF3B60" w:rsidRPr="00AC4C09">
        <w:rPr>
          <w:rFonts w:ascii="Book Antiqua" w:eastAsia="Times New Roman" w:hAnsi="Book Antiqua"/>
          <w:color w:val="000000"/>
        </w:rPr>
        <w:t>,</w:t>
      </w:r>
      <w:r w:rsidRPr="00AC4C09">
        <w:rPr>
          <w:rFonts w:ascii="Book Antiqua" w:eastAsia="Times New Roman" w:hAnsi="Book Antiqua"/>
          <w:color w:val="000000"/>
        </w:rPr>
        <w:t xml:space="preserve"> </w:t>
      </w:r>
      <w:r w:rsidR="009979B9" w:rsidRPr="00AC4C09">
        <w:rPr>
          <w:rFonts w:ascii="Book Antiqua" w:hAnsi="Book Antiqua"/>
          <w:color w:val="000000"/>
          <w:lang w:eastAsia="zh-CN"/>
        </w:rPr>
        <w:t>t</w:t>
      </w:r>
      <w:r w:rsidRPr="00AC4C09">
        <w:rPr>
          <w:rFonts w:ascii="Book Antiqua" w:eastAsia="Times New Roman" w:hAnsi="Book Antiqua"/>
          <w:color w:val="000000"/>
        </w:rPr>
        <w:t xml:space="preserve">ype A and </w:t>
      </w:r>
      <w:r w:rsidR="009979B9" w:rsidRPr="00AC4C09">
        <w:rPr>
          <w:rFonts w:ascii="Book Antiqua" w:hAnsi="Book Antiqua"/>
          <w:color w:val="000000"/>
          <w:lang w:eastAsia="zh-CN"/>
        </w:rPr>
        <w:t>t</w:t>
      </w:r>
      <w:r w:rsidRPr="00AC4C09">
        <w:rPr>
          <w:rFonts w:ascii="Book Antiqua" w:eastAsia="Times New Roman" w:hAnsi="Book Antiqua"/>
          <w:color w:val="000000"/>
        </w:rPr>
        <w:t>ype B are significantly correlated.</w:t>
      </w:r>
      <w:r w:rsidR="00A51ED9" w:rsidRPr="00AC4C09">
        <w:rPr>
          <w:rFonts w:ascii="Book Antiqua" w:hAnsi="Book Antiqua"/>
          <w:color w:val="000000"/>
          <w:lang w:eastAsia="zh-CN"/>
        </w:rPr>
        <w:t xml:space="preserve"> </w:t>
      </w:r>
      <w:r w:rsidR="00A51ED9" w:rsidRPr="00AC4C09">
        <w:rPr>
          <w:rFonts w:ascii="Book Antiqua" w:eastAsia="Times New Roman" w:hAnsi="Book Antiqua"/>
          <w:color w:val="000000"/>
        </w:rPr>
        <w:t>PHQ</w:t>
      </w:r>
      <w:r w:rsidR="00A51ED9" w:rsidRPr="00AC4C09">
        <w:rPr>
          <w:rFonts w:ascii="Book Antiqua" w:hAnsi="Book Antiqua"/>
          <w:color w:val="000000"/>
          <w:lang w:eastAsia="zh-CN"/>
        </w:rPr>
        <w:t xml:space="preserve">: </w:t>
      </w:r>
      <w:r w:rsidR="00D86B6E" w:rsidRPr="00AC4C09">
        <w:rPr>
          <w:rFonts w:ascii="Book Antiqua" w:eastAsia="Book Antiqua" w:hAnsi="Book Antiqua" w:cs="Book Antiqua"/>
          <w:color w:val="000000"/>
        </w:rPr>
        <w:t xml:space="preserve">Patient </w:t>
      </w:r>
      <w:r w:rsidR="008C272E" w:rsidRPr="00AC4C09">
        <w:rPr>
          <w:rFonts w:ascii="Book Antiqua" w:hAnsi="Book Antiqua" w:cs="Book Antiqua"/>
          <w:color w:val="000000"/>
          <w:lang w:eastAsia="zh-CN"/>
        </w:rPr>
        <w:t>H</w:t>
      </w:r>
      <w:r w:rsidR="00D86B6E" w:rsidRPr="00AC4C09">
        <w:rPr>
          <w:rFonts w:ascii="Book Antiqua" w:eastAsia="Book Antiqua" w:hAnsi="Book Antiqua" w:cs="Book Antiqua"/>
          <w:color w:val="000000"/>
        </w:rPr>
        <w:t xml:space="preserve">ealth </w:t>
      </w:r>
      <w:r w:rsidR="008C272E" w:rsidRPr="00AC4C09">
        <w:rPr>
          <w:rFonts w:ascii="Book Antiqua" w:hAnsi="Book Antiqua" w:cs="Book Antiqua"/>
          <w:color w:val="000000"/>
          <w:lang w:eastAsia="zh-CN"/>
        </w:rPr>
        <w:t>Q</w:t>
      </w:r>
      <w:r w:rsidR="00D86B6E" w:rsidRPr="00AC4C09">
        <w:rPr>
          <w:rFonts w:ascii="Book Antiqua" w:eastAsia="Book Antiqua" w:hAnsi="Book Antiqua" w:cs="Book Antiqua"/>
          <w:color w:val="000000"/>
        </w:rPr>
        <w:t>uestionnaire</w:t>
      </w:r>
      <w:r w:rsidR="00A51ED9" w:rsidRPr="00AC4C09">
        <w:rPr>
          <w:rFonts w:ascii="Book Antiqua" w:hAnsi="Book Antiqua"/>
          <w:color w:val="000000"/>
          <w:lang w:eastAsia="zh-CN"/>
        </w:rPr>
        <w:t xml:space="preserve">; </w:t>
      </w:r>
      <w:r w:rsidR="00A51ED9" w:rsidRPr="00AC4C09">
        <w:rPr>
          <w:rFonts w:ascii="Book Antiqua" w:eastAsia="Times New Roman" w:hAnsi="Book Antiqua"/>
          <w:color w:val="000000"/>
        </w:rPr>
        <w:t>PSS</w:t>
      </w:r>
      <w:r w:rsidR="00A51ED9" w:rsidRPr="00AC4C09">
        <w:rPr>
          <w:rFonts w:ascii="Book Antiqua" w:hAnsi="Book Antiqua"/>
          <w:color w:val="000000"/>
          <w:lang w:eastAsia="zh-CN"/>
        </w:rPr>
        <w:t xml:space="preserve">: </w:t>
      </w:r>
      <w:r w:rsidR="00D86B6E" w:rsidRPr="00AC4C09">
        <w:rPr>
          <w:rFonts w:ascii="Book Antiqua" w:eastAsia="Book Antiqua" w:hAnsi="Book Antiqua" w:cs="Book Antiqua"/>
          <w:color w:val="000000"/>
        </w:rPr>
        <w:t xml:space="preserve">Perceived </w:t>
      </w:r>
      <w:r w:rsidR="008C272E" w:rsidRPr="00AC4C09">
        <w:rPr>
          <w:rFonts w:ascii="Book Antiqua" w:hAnsi="Book Antiqua" w:cs="Book Antiqua"/>
          <w:color w:val="000000"/>
          <w:lang w:eastAsia="zh-CN"/>
        </w:rPr>
        <w:t>S</w:t>
      </w:r>
      <w:r w:rsidR="00D86B6E" w:rsidRPr="00AC4C09">
        <w:rPr>
          <w:rFonts w:ascii="Book Antiqua" w:eastAsia="Book Antiqua" w:hAnsi="Book Antiqua" w:cs="Book Antiqua"/>
          <w:color w:val="000000"/>
        </w:rPr>
        <w:t xml:space="preserve">tress </w:t>
      </w:r>
      <w:r w:rsidR="008C272E" w:rsidRPr="00AC4C09">
        <w:rPr>
          <w:rFonts w:ascii="Book Antiqua" w:hAnsi="Book Antiqua" w:cs="Book Antiqua"/>
          <w:color w:val="000000"/>
          <w:lang w:eastAsia="zh-CN"/>
        </w:rPr>
        <w:t>S</w:t>
      </w:r>
      <w:r w:rsidR="00D86B6E" w:rsidRPr="00AC4C09">
        <w:rPr>
          <w:rFonts w:ascii="Book Antiqua" w:eastAsia="Book Antiqua" w:hAnsi="Book Antiqua" w:cs="Book Antiqua"/>
          <w:color w:val="000000"/>
        </w:rPr>
        <w:t>cale</w:t>
      </w:r>
      <w:r w:rsidR="00A51ED9" w:rsidRPr="00AC4C09">
        <w:rPr>
          <w:rFonts w:ascii="Book Antiqua" w:hAnsi="Book Antiqua"/>
          <w:color w:val="000000"/>
          <w:lang w:eastAsia="zh-CN"/>
        </w:rPr>
        <w:t xml:space="preserve">; </w:t>
      </w:r>
      <w:r w:rsidR="00A51ED9" w:rsidRPr="00AC4C09">
        <w:rPr>
          <w:rFonts w:ascii="Book Antiqua" w:eastAsia="Times New Roman" w:hAnsi="Book Antiqua"/>
          <w:color w:val="000000"/>
        </w:rPr>
        <w:t>ITQ</w:t>
      </w:r>
      <w:r w:rsidR="00A51ED9" w:rsidRPr="00AC4C09">
        <w:rPr>
          <w:rFonts w:ascii="Book Antiqua" w:hAnsi="Book Antiqua"/>
          <w:color w:val="000000"/>
          <w:lang w:eastAsia="zh-CN"/>
        </w:rPr>
        <w:t xml:space="preserve">: </w:t>
      </w:r>
      <w:r w:rsidR="00D86B6E" w:rsidRPr="00AC4C09">
        <w:rPr>
          <w:rFonts w:ascii="Book Antiqua" w:hAnsi="Book Antiqua" w:cs="Book Antiqua"/>
          <w:lang w:eastAsia="zh-CN"/>
        </w:rPr>
        <w:t>I</w:t>
      </w:r>
      <w:r w:rsidR="00D86B6E" w:rsidRPr="00AC4C09">
        <w:rPr>
          <w:rFonts w:ascii="Book Antiqua" w:eastAsia="Book Antiqua" w:hAnsi="Book Antiqua" w:cs="Book Antiqua"/>
        </w:rPr>
        <w:t xml:space="preserve">nternational </w:t>
      </w:r>
      <w:r w:rsidR="008C272E" w:rsidRPr="00AC4C09">
        <w:rPr>
          <w:rFonts w:ascii="Book Antiqua" w:eastAsia="Book Antiqua" w:hAnsi="Book Antiqua" w:cs="Book Antiqua"/>
        </w:rPr>
        <w:t>T</w:t>
      </w:r>
      <w:r w:rsidR="00D86B6E" w:rsidRPr="00AC4C09">
        <w:rPr>
          <w:rFonts w:ascii="Book Antiqua" w:eastAsia="Book Antiqua" w:hAnsi="Book Antiqua" w:cs="Book Antiqua"/>
        </w:rPr>
        <w:t xml:space="preserve">rauma </w:t>
      </w:r>
      <w:r w:rsidR="008C272E" w:rsidRPr="00AC4C09">
        <w:rPr>
          <w:rFonts w:ascii="Book Antiqua" w:eastAsia="Book Antiqua" w:hAnsi="Book Antiqua" w:cs="Book Antiqua"/>
        </w:rPr>
        <w:t>Q</w:t>
      </w:r>
      <w:r w:rsidR="00D86B6E" w:rsidRPr="00AC4C09">
        <w:rPr>
          <w:rFonts w:ascii="Book Antiqua" w:eastAsia="Book Antiqua" w:hAnsi="Book Antiqua" w:cs="Book Antiqua"/>
        </w:rPr>
        <w:t>uestionnaire</w:t>
      </w:r>
      <w:r w:rsidR="00A51ED9" w:rsidRPr="00AC4C09">
        <w:rPr>
          <w:rFonts w:ascii="Book Antiqua" w:hAnsi="Book Antiqua"/>
          <w:color w:val="000000"/>
          <w:lang w:eastAsia="zh-CN"/>
        </w:rPr>
        <w:t xml:space="preserve">; </w:t>
      </w:r>
      <w:r w:rsidR="00A51ED9" w:rsidRPr="00AC4C09">
        <w:rPr>
          <w:rFonts w:ascii="Book Antiqua" w:eastAsia="Times New Roman" w:hAnsi="Book Antiqua"/>
          <w:color w:val="000000"/>
        </w:rPr>
        <w:t>GAD</w:t>
      </w:r>
      <w:r w:rsidR="00A51ED9" w:rsidRPr="00AC4C09">
        <w:rPr>
          <w:rFonts w:ascii="Book Antiqua" w:hAnsi="Book Antiqua"/>
          <w:color w:val="000000"/>
          <w:lang w:eastAsia="zh-CN"/>
        </w:rPr>
        <w:t xml:space="preserve">: </w:t>
      </w:r>
      <w:r w:rsidR="00D86B6E" w:rsidRPr="00AC4C09">
        <w:rPr>
          <w:rFonts w:ascii="Book Antiqua" w:eastAsia="Book Antiqua" w:hAnsi="Book Antiqua" w:cs="Book Antiqua"/>
          <w:color w:val="000000"/>
        </w:rPr>
        <w:t xml:space="preserve">Generalized </w:t>
      </w:r>
      <w:r w:rsidR="008C272E" w:rsidRPr="00AC4C09">
        <w:rPr>
          <w:rFonts w:ascii="Book Antiqua" w:hAnsi="Book Antiqua" w:cs="Book Antiqua"/>
          <w:color w:val="000000"/>
          <w:lang w:eastAsia="zh-CN"/>
        </w:rPr>
        <w:t>A</w:t>
      </w:r>
      <w:r w:rsidR="00D86B6E" w:rsidRPr="00AC4C09">
        <w:rPr>
          <w:rFonts w:ascii="Book Antiqua" w:eastAsia="Book Antiqua" w:hAnsi="Book Antiqua" w:cs="Book Antiqua"/>
          <w:color w:val="000000"/>
        </w:rPr>
        <w:t xml:space="preserve">nxiety </w:t>
      </w:r>
      <w:r w:rsidR="008C272E" w:rsidRPr="00AC4C09">
        <w:rPr>
          <w:rFonts w:ascii="Book Antiqua" w:hAnsi="Book Antiqua" w:cs="Book Antiqua"/>
          <w:color w:val="000000"/>
          <w:lang w:eastAsia="zh-CN"/>
        </w:rPr>
        <w:t>D</w:t>
      </w:r>
      <w:r w:rsidR="00D86B6E" w:rsidRPr="00AC4C09">
        <w:rPr>
          <w:rFonts w:ascii="Book Antiqua" w:eastAsia="Book Antiqua" w:hAnsi="Book Antiqua" w:cs="Book Antiqua"/>
          <w:color w:val="000000"/>
        </w:rPr>
        <w:t>isorder</w:t>
      </w:r>
      <w:r w:rsidR="00A51ED9" w:rsidRPr="00AC4C09">
        <w:rPr>
          <w:rFonts w:ascii="Book Antiqua" w:hAnsi="Book Antiqua"/>
          <w:color w:val="000000"/>
          <w:lang w:eastAsia="zh-CN"/>
        </w:rPr>
        <w:t>.</w:t>
      </w:r>
    </w:p>
    <w:p w14:paraId="358EF9B9" w14:textId="77777777" w:rsidR="00CD3F89" w:rsidRPr="00AC4C09" w:rsidRDefault="00CD3F89" w:rsidP="00B57BED">
      <w:pPr>
        <w:spacing w:line="360" w:lineRule="auto"/>
        <w:jc w:val="both"/>
        <w:rPr>
          <w:rFonts w:ascii="Book Antiqua" w:hAnsi="Book Antiqua" w:cs="Book Antiqua"/>
          <w:b/>
          <w:lang w:eastAsia="zh-CN"/>
        </w:rPr>
      </w:pPr>
      <w:r w:rsidRPr="00AC4C09">
        <w:rPr>
          <w:rFonts w:ascii="Book Antiqua" w:hAnsi="Book Antiqua" w:cs="Book Antiqua"/>
          <w:b/>
          <w:lang w:eastAsia="zh-CN"/>
        </w:rPr>
        <w:br w:type="page"/>
      </w:r>
    </w:p>
    <w:p w14:paraId="160D7DAB" w14:textId="245F6389" w:rsidR="00CD3F89" w:rsidRPr="00AC4C09" w:rsidRDefault="00CD3F89" w:rsidP="00B57BED">
      <w:pPr>
        <w:spacing w:line="360" w:lineRule="auto"/>
        <w:jc w:val="both"/>
        <w:rPr>
          <w:rFonts w:ascii="Book Antiqua" w:hAnsi="Book Antiqua"/>
          <w:b/>
          <w:lang w:eastAsia="zh-CN"/>
        </w:rPr>
      </w:pPr>
      <w:r w:rsidRPr="00AC4C09">
        <w:rPr>
          <w:rFonts w:ascii="Book Antiqua" w:hAnsi="Book Antiqua"/>
          <w:b/>
        </w:rPr>
        <w:lastRenderedPageBreak/>
        <w:t>Table 2</w:t>
      </w:r>
      <w:r w:rsidRPr="00AC4C09">
        <w:rPr>
          <w:rFonts w:ascii="Book Antiqua" w:hAnsi="Book Antiqua"/>
          <w:b/>
          <w:lang w:eastAsia="zh-CN"/>
        </w:rPr>
        <w:t xml:space="preserve"> </w:t>
      </w:r>
      <w:r w:rsidRPr="00AC4C09">
        <w:rPr>
          <w:rFonts w:ascii="Book Antiqua" w:hAnsi="Book Antiqua"/>
          <w:b/>
        </w:rPr>
        <w:t>All combinations of symptoms reported</w:t>
      </w:r>
    </w:p>
    <w:tbl>
      <w:tblPr>
        <w:tblW w:w="5000" w:type="pct"/>
        <w:tblBorders>
          <w:top w:val="single" w:sz="4" w:space="0" w:color="auto"/>
          <w:bottom w:val="single" w:sz="4" w:space="0" w:color="auto"/>
        </w:tblBorders>
        <w:tblLook w:val="0600" w:firstRow="0" w:lastRow="0" w:firstColumn="0" w:lastColumn="0" w:noHBand="1" w:noVBand="1"/>
      </w:tblPr>
      <w:tblGrid>
        <w:gridCol w:w="4153"/>
        <w:gridCol w:w="4153"/>
      </w:tblGrid>
      <w:tr w:rsidR="00EB4524" w:rsidRPr="00AC4C09" w14:paraId="6D3DA1A6" w14:textId="77777777" w:rsidTr="0040697D">
        <w:trPr>
          <w:trHeight w:val="20"/>
        </w:trPr>
        <w:tc>
          <w:tcPr>
            <w:tcW w:w="2500" w:type="pct"/>
            <w:tcBorders>
              <w:top w:val="single" w:sz="4" w:space="0" w:color="auto"/>
              <w:bottom w:val="single" w:sz="4" w:space="0" w:color="auto"/>
            </w:tcBorders>
            <w:vAlign w:val="center"/>
          </w:tcPr>
          <w:p w14:paraId="494F5A23" w14:textId="123B68AA" w:rsidR="00EB4524" w:rsidRPr="00AC4C09" w:rsidRDefault="00EB4524" w:rsidP="00B57BED">
            <w:pPr>
              <w:spacing w:line="360" w:lineRule="auto"/>
              <w:jc w:val="both"/>
              <w:rPr>
                <w:rFonts w:ascii="Book Antiqua" w:eastAsia="Times New Roman" w:hAnsi="Book Antiqua"/>
                <w:color w:val="000000"/>
              </w:rPr>
            </w:pPr>
            <w:r w:rsidRPr="00AC4C09">
              <w:rPr>
                <w:rFonts w:ascii="Book Antiqua" w:eastAsia="Times New Roman" w:hAnsi="Book Antiqua"/>
                <w:b/>
                <w:bCs/>
                <w:color w:val="000000"/>
              </w:rPr>
              <w:t>General population</w:t>
            </w:r>
          </w:p>
        </w:tc>
        <w:tc>
          <w:tcPr>
            <w:tcW w:w="2500" w:type="pct"/>
            <w:tcBorders>
              <w:top w:val="single" w:sz="4" w:space="0" w:color="auto"/>
              <w:bottom w:val="single" w:sz="4" w:space="0" w:color="auto"/>
            </w:tcBorders>
            <w:noWrap/>
            <w:vAlign w:val="bottom"/>
          </w:tcPr>
          <w:p w14:paraId="0441D965" w14:textId="706F52B7" w:rsidR="00EB4524" w:rsidRPr="00AC4C09" w:rsidRDefault="00EB4524" w:rsidP="00B57BED">
            <w:pPr>
              <w:spacing w:line="360" w:lineRule="auto"/>
              <w:jc w:val="both"/>
              <w:rPr>
                <w:rFonts w:ascii="Book Antiqua" w:eastAsia="Times New Roman" w:hAnsi="Book Antiqua"/>
                <w:b/>
                <w:color w:val="000000"/>
              </w:rPr>
            </w:pPr>
            <w:r w:rsidRPr="00AC4C09">
              <w:rPr>
                <w:rFonts w:ascii="Book Antiqua" w:eastAsia="Times New Roman" w:hAnsi="Book Antiqua"/>
                <w:b/>
                <w:color w:val="000000"/>
              </w:rPr>
              <w:t>Percentage</w:t>
            </w:r>
          </w:p>
        </w:tc>
      </w:tr>
      <w:tr w:rsidR="00CD3F89" w:rsidRPr="00AC4C09" w14:paraId="2AE7E98E" w14:textId="77777777" w:rsidTr="0040697D">
        <w:trPr>
          <w:trHeight w:val="20"/>
        </w:trPr>
        <w:tc>
          <w:tcPr>
            <w:tcW w:w="2500" w:type="pct"/>
            <w:tcBorders>
              <w:top w:val="single" w:sz="4" w:space="0" w:color="auto"/>
            </w:tcBorders>
            <w:vAlign w:val="center"/>
            <w:hideMark/>
          </w:tcPr>
          <w:p w14:paraId="5A34D07D"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Combination</w:t>
            </w:r>
          </w:p>
        </w:tc>
        <w:tc>
          <w:tcPr>
            <w:tcW w:w="2500" w:type="pct"/>
            <w:tcBorders>
              <w:top w:val="single" w:sz="4" w:space="0" w:color="auto"/>
            </w:tcBorders>
            <w:noWrap/>
            <w:vAlign w:val="bottom"/>
            <w:hideMark/>
          </w:tcPr>
          <w:p w14:paraId="372F4146" w14:textId="2F89ED14" w:rsidR="00CD3F89" w:rsidRPr="00AC4C09" w:rsidRDefault="00CD3F89" w:rsidP="00B57BED">
            <w:pPr>
              <w:spacing w:line="360" w:lineRule="auto"/>
              <w:jc w:val="both"/>
              <w:rPr>
                <w:rFonts w:ascii="Book Antiqua" w:eastAsia="Times New Roman" w:hAnsi="Book Antiqua"/>
                <w:color w:val="000000"/>
              </w:rPr>
            </w:pPr>
          </w:p>
        </w:tc>
      </w:tr>
      <w:tr w:rsidR="00CD3F89" w:rsidRPr="00AC4C09" w14:paraId="1CC91BF4" w14:textId="77777777" w:rsidTr="0040697D">
        <w:trPr>
          <w:trHeight w:val="20"/>
        </w:trPr>
        <w:tc>
          <w:tcPr>
            <w:tcW w:w="2500" w:type="pct"/>
            <w:vAlign w:val="center"/>
            <w:hideMark/>
          </w:tcPr>
          <w:p w14:paraId="1DF7BF3C"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None</w:t>
            </w:r>
          </w:p>
        </w:tc>
        <w:tc>
          <w:tcPr>
            <w:tcW w:w="2500" w:type="pct"/>
            <w:vAlign w:val="center"/>
            <w:hideMark/>
          </w:tcPr>
          <w:p w14:paraId="447021AF" w14:textId="28E2C2A9"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tl/>
              </w:rPr>
              <w:t>10</w:t>
            </w:r>
          </w:p>
        </w:tc>
      </w:tr>
      <w:tr w:rsidR="00CD3F89" w:rsidRPr="00AC4C09" w14:paraId="76339CE5" w14:textId="77777777" w:rsidTr="0040697D">
        <w:trPr>
          <w:trHeight w:val="20"/>
        </w:trPr>
        <w:tc>
          <w:tcPr>
            <w:tcW w:w="2500" w:type="pct"/>
            <w:vAlign w:val="center"/>
            <w:hideMark/>
          </w:tcPr>
          <w:p w14:paraId="6A423043"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Stress</w:t>
            </w:r>
          </w:p>
        </w:tc>
        <w:tc>
          <w:tcPr>
            <w:tcW w:w="2500" w:type="pct"/>
            <w:vAlign w:val="center"/>
            <w:hideMark/>
          </w:tcPr>
          <w:p w14:paraId="08426544" w14:textId="27D176D9" w:rsidR="00CD3F89" w:rsidRPr="00AC4C09" w:rsidRDefault="00CD3F89" w:rsidP="00B57BED">
            <w:pPr>
              <w:spacing w:line="360" w:lineRule="auto"/>
              <w:jc w:val="both"/>
              <w:rPr>
                <w:rFonts w:ascii="Book Antiqua" w:hAnsi="Book Antiqua"/>
                <w:color w:val="000000"/>
                <w:lang w:eastAsia="zh-CN"/>
              </w:rPr>
            </w:pPr>
            <w:r w:rsidRPr="00AC4C09">
              <w:rPr>
                <w:rFonts w:ascii="Book Antiqua" w:eastAsia="Times New Roman" w:hAnsi="Book Antiqua"/>
                <w:color w:val="000000"/>
              </w:rPr>
              <w:t>20</w:t>
            </w:r>
          </w:p>
        </w:tc>
      </w:tr>
      <w:tr w:rsidR="00CD3F89" w:rsidRPr="00AC4C09" w14:paraId="625C3A41" w14:textId="77777777" w:rsidTr="0040697D">
        <w:trPr>
          <w:trHeight w:val="20"/>
        </w:trPr>
        <w:tc>
          <w:tcPr>
            <w:tcW w:w="2500" w:type="pct"/>
            <w:vAlign w:val="center"/>
            <w:hideMark/>
          </w:tcPr>
          <w:p w14:paraId="3516EA10"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Depression</w:t>
            </w:r>
          </w:p>
        </w:tc>
        <w:tc>
          <w:tcPr>
            <w:tcW w:w="2500" w:type="pct"/>
            <w:vAlign w:val="center"/>
            <w:hideMark/>
          </w:tcPr>
          <w:p w14:paraId="4B1E3ECE" w14:textId="332183FE" w:rsidR="00CD3F89" w:rsidRPr="00AC4C09" w:rsidRDefault="00CD3F89" w:rsidP="00B57BED">
            <w:pPr>
              <w:spacing w:line="360" w:lineRule="auto"/>
              <w:jc w:val="both"/>
              <w:rPr>
                <w:rFonts w:ascii="Book Antiqua" w:hAnsi="Book Antiqua"/>
                <w:color w:val="000000"/>
                <w:lang w:eastAsia="zh-CN"/>
              </w:rPr>
            </w:pPr>
            <w:r w:rsidRPr="00AC4C09">
              <w:rPr>
                <w:rFonts w:ascii="Book Antiqua" w:eastAsia="Times New Roman" w:hAnsi="Book Antiqua"/>
                <w:color w:val="000000"/>
              </w:rPr>
              <w:t>0</w:t>
            </w:r>
          </w:p>
        </w:tc>
      </w:tr>
      <w:tr w:rsidR="004B181B" w:rsidRPr="00AC4C09" w14:paraId="54F22104" w14:textId="77777777" w:rsidTr="0040697D">
        <w:trPr>
          <w:trHeight w:val="20"/>
        </w:trPr>
        <w:tc>
          <w:tcPr>
            <w:tcW w:w="2500" w:type="pct"/>
            <w:vAlign w:val="center"/>
            <w:hideMark/>
          </w:tcPr>
          <w:p w14:paraId="0733AC27" w14:textId="77777777" w:rsidR="004B181B" w:rsidRPr="00AC4C09" w:rsidRDefault="004B181B"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Anxiety</w:t>
            </w:r>
          </w:p>
        </w:tc>
        <w:tc>
          <w:tcPr>
            <w:tcW w:w="2500" w:type="pct"/>
            <w:vAlign w:val="center"/>
            <w:hideMark/>
          </w:tcPr>
          <w:p w14:paraId="64601428" w14:textId="3B5B2830" w:rsidR="004B181B" w:rsidRPr="00AC4C09" w:rsidRDefault="004B181B" w:rsidP="00B57BED">
            <w:pPr>
              <w:spacing w:line="360" w:lineRule="auto"/>
              <w:jc w:val="both"/>
              <w:rPr>
                <w:rFonts w:ascii="Book Antiqua" w:hAnsi="Book Antiqua"/>
                <w:color w:val="000000"/>
                <w:lang w:eastAsia="zh-CN"/>
              </w:rPr>
            </w:pPr>
            <w:r w:rsidRPr="00AC4C09">
              <w:rPr>
                <w:rFonts w:ascii="Book Antiqua" w:eastAsia="Times New Roman" w:hAnsi="Book Antiqua"/>
                <w:color w:val="000000"/>
              </w:rPr>
              <w:t>3</w:t>
            </w:r>
          </w:p>
        </w:tc>
      </w:tr>
      <w:tr w:rsidR="004B181B" w:rsidRPr="00AC4C09" w14:paraId="7258FF65" w14:textId="77777777" w:rsidTr="0040697D">
        <w:trPr>
          <w:trHeight w:val="20"/>
        </w:trPr>
        <w:tc>
          <w:tcPr>
            <w:tcW w:w="2500" w:type="pct"/>
            <w:vAlign w:val="center"/>
            <w:hideMark/>
          </w:tcPr>
          <w:p w14:paraId="21BBDA23" w14:textId="77777777" w:rsidR="004B181B" w:rsidRPr="00AC4C09" w:rsidRDefault="004B181B"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PTSD</w:t>
            </w:r>
          </w:p>
        </w:tc>
        <w:tc>
          <w:tcPr>
            <w:tcW w:w="2500" w:type="pct"/>
            <w:vAlign w:val="center"/>
            <w:hideMark/>
          </w:tcPr>
          <w:p w14:paraId="3EAC4828" w14:textId="5EDF152E" w:rsidR="004B181B" w:rsidRPr="00AC4C09" w:rsidRDefault="004B181B" w:rsidP="00B57BED">
            <w:pPr>
              <w:spacing w:line="360" w:lineRule="auto"/>
              <w:jc w:val="both"/>
              <w:rPr>
                <w:rFonts w:ascii="Book Antiqua" w:hAnsi="Book Antiqua"/>
                <w:color w:val="000000"/>
                <w:lang w:eastAsia="zh-CN"/>
              </w:rPr>
            </w:pPr>
            <w:r w:rsidRPr="00AC4C09">
              <w:rPr>
                <w:rFonts w:ascii="Book Antiqua" w:eastAsia="Times New Roman" w:hAnsi="Book Antiqua"/>
                <w:color w:val="000000"/>
              </w:rPr>
              <w:t>2</w:t>
            </w:r>
          </w:p>
        </w:tc>
      </w:tr>
      <w:tr w:rsidR="00CD3F89" w:rsidRPr="00AC4C09" w14:paraId="52BF56E2" w14:textId="77777777" w:rsidTr="0040697D">
        <w:trPr>
          <w:trHeight w:val="20"/>
        </w:trPr>
        <w:tc>
          <w:tcPr>
            <w:tcW w:w="2500" w:type="pct"/>
            <w:vAlign w:val="center"/>
            <w:hideMark/>
          </w:tcPr>
          <w:p w14:paraId="059F4F5B" w14:textId="3CD01F02"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Stress</w:t>
            </w:r>
            <w:r w:rsidR="003F1078" w:rsidRPr="00AC4C09">
              <w:rPr>
                <w:rFonts w:ascii="Book Antiqua" w:hAnsi="Book Antiqua"/>
                <w:color w:val="000000"/>
                <w:lang w:eastAsia="zh-CN"/>
              </w:rPr>
              <w:t xml:space="preserve"> </w:t>
            </w:r>
            <w:r w:rsidRPr="00AC4C09">
              <w:rPr>
                <w:rFonts w:ascii="Book Antiqua" w:eastAsia="Times New Roman" w:hAnsi="Book Antiqua"/>
                <w:color w:val="000000"/>
              </w:rPr>
              <w:t xml:space="preserve">+ </w:t>
            </w:r>
            <w:r w:rsidR="00DC6761" w:rsidRPr="00AC4C09">
              <w:rPr>
                <w:rFonts w:ascii="Book Antiqua" w:hAnsi="Book Antiqua"/>
                <w:color w:val="000000"/>
                <w:lang w:eastAsia="zh-CN"/>
              </w:rPr>
              <w:t>d</w:t>
            </w:r>
            <w:r w:rsidRPr="00AC4C09">
              <w:rPr>
                <w:rFonts w:ascii="Book Antiqua" w:eastAsia="Times New Roman" w:hAnsi="Book Antiqua"/>
                <w:color w:val="000000"/>
              </w:rPr>
              <w:t>epression</w:t>
            </w:r>
          </w:p>
        </w:tc>
        <w:tc>
          <w:tcPr>
            <w:tcW w:w="2500" w:type="pct"/>
            <w:vAlign w:val="center"/>
            <w:hideMark/>
          </w:tcPr>
          <w:p w14:paraId="4BB3FB5F" w14:textId="2F3C677E" w:rsidR="00CD3F89" w:rsidRPr="00AC4C09" w:rsidRDefault="00CD3F89" w:rsidP="00B57BED">
            <w:pPr>
              <w:spacing w:line="360" w:lineRule="auto"/>
              <w:jc w:val="both"/>
              <w:rPr>
                <w:rFonts w:ascii="Book Antiqua" w:hAnsi="Book Antiqua"/>
                <w:color w:val="000000"/>
                <w:lang w:eastAsia="zh-CN"/>
              </w:rPr>
            </w:pPr>
            <w:r w:rsidRPr="00AC4C09">
              <w:rPr>
                <w:rFonts w:ascii="Book Antiqua" w:eastAsia="Times New Roman" w:hAnsi="Book Antiqua"/>
                <w:color w:val="000000"/>
              </w:rPr>
              <w:t>0</w:t>
            </w:r>
          </w:p>
        </w:tc>
      </w:tr>
      <w:tr w:rsidR="004B181B" w:rsidRPr="00AC4C09" w14:paraId="470735CE" w14:textId="77777777" w:rsidTr="0040697D">
        <w:trPr>
          <w:trHeight w:val="20"/>
        </w:trPr>
        <w:tc>
          <w:tcPr>
            <w:tcW w:w="2500" w:type="pct"/>
            <w:vAlign w:val="center"/>
            <w:hideMark/>
          </w:tcPr>
          <w:p w14:paraId="1175011C" w14:textId="487B1621" w:rsidR="004B181B" w:rsidRPr="00AC4C09" w:rsidRDefault="004B181B"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 xml:space="preserve">Anxiety + </w:t>
            </w:r>
            <w:r w:rsidR="00DC6761" w:rsidRPr="00AC4C09">
              <w:rPr>
                <w:rFonts w:ascii="Book Antiqua" w:hAnsi="Book Antiqua"/>
                <w:color w:val="000000"/>
                <w:lang w:eastAsia="zh-CN"/>
              </w:rPr>
              <w:t>d</w:t>
            </w:r>
            <w:r w:rsidRPr="00AC4C09">
              <w:rPr>
                <w:rFonts w:ascii="Book Antiqua" w:eastAsia="Times New Roman" w:hAnsi="Book Antiqua"/>
                <w:color w:val="000000"/>
              </w:rPr>
              <w:t>epression</w:t>
            </w:r>
          </w:p>
        </w:tc>
        <w:tc>
          <w:tcPr>
            <w:tcW w:w="2500" w:type="pct"/>
            <w:vAlign w:val="center"/>
            <w:hideMark/>
          </w:tcPr>
          <w:p w14:paraId="50B83CF4" w14:textId="4A1D3DF7" w:rsidR="004B181B" w:rsidRPr="00AC4C09" w:rsidRDefault="004B181B" w:rsidP="00B57BED">
            <w:pPr>
              <w:spacing w:line="360" w:lineRule="auto"/>
              <w:jc w:val="both"/>
              <w:rPr>
                <w:rFonts w:ascii="Book Antiqua" w:hAnsi="Book Antiqua"/>
                <w:color w:val="000000"/>
                <w:lang w:eastAsia="zh-CN"/>
              </w:rPr>
            </w:pPr>
            <w:r w:rsidRPr="00AC4C09">
              <w:rPr>
                <w:rFonts w:ascii="Book Antiqua" w:eastAsia="Times New Roman" w:hAnsi="Book Antiqua"/>
                <w:color w:val="000000"/>
              </w:rPr>
              <w:t>0</w:t>
            </w:r>
          </w:p>
        </w:tc>
      </w:tr>
      <w:tr w:rsidR="00CD3F89" w:rsidRPr="00AC4C09" w14:paraId="75F788DD" w14:textId="77777777" w:rsidTr="0040697D">
        <w:trPr>
          <w:trHeight w:val="20"/>
        </w:trPr>
        <w:tc>
          <w:tcPr>
            <w:tcW w:w="2500" w:type="pct"/>
            <w:vAlign w:val="center"/>
            <w:hideMark/>
          </w:tcPr>
          <w:p w14:paraId="5D5BB3CB" w14:textId="7E2EDF6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PTSD</w:t>
            </w:r>
            <w:r w:rsidR="003F1078" w:rsidRPr="00AC4C09">
              <w:rPr>
                <w:rFonts w:ascii="Book Antiqua" w:hAnsi="Book Antiqua"/>
                <w:color w:val="000000"/>
                <w:lang w:eastAsia="zh-CN"/>
              </w:rPr>
              <w:t xml:space="preserve"> </w:t>
            </w:r>
            <w:r w:rsidRPr="00AC4C09">
              <w:rPr>
                <w:rFonts w:ascii="Book Antiqua" w:eastAsia="Times New Roman" w:hAnsi="Book Antiqua"/>
                <w:color w:val="000000"/>
              </w:rPr>
              <w:t xml:space="preserve">+ </w:t>
            </w:r>
            <w:r w:rsidR="00DC6761" w:rsidRPr="00AC4C09">
              <w:rPr>
                <w:rFonts w:ascii="Book Antiqua" w:hAnsi="Book Antiqua"/>
                <w:color w:val="000000"/>
                <w:lang w:eastAsia="zh-CN"/>
              </w:rPr>
              <w:t>d</w:t>
            </w:r>
            <w:r w:rsidRPr="00AC4C09">
              <w:rPr>
                <w:rFonts w:ascii="Book Antiqua" w:eastAsia="Times New Roman" w:hAnsi="Book Antiqua"/>
                <w:color w:val="000000"/>
              </w:rPr>
              <w:t>epression</w:t>
            </w:r>
          </w:p>
        </w:tc>
        <w:tc>
          <w:tcPr>
            <w:tcW w:w="2500" w:type="pct"/>
            <w:vAlign w:val="center"/>
            <w:hideMark/>
          </w:tcPr>
          <w:p w14:paraId="220D5EB8" w14:textId="530D8E69" w:rsidR="00CD3F89" w:rsidRPr="00AC4C09" w:rsidRDefault="00CD3F89" w:rsidP="00B57BED">
            <w:pPr>
              <w:spacing w:line="360" w:lineRule="auto"/>
              <w:jc w:val="both"/>
              <w:rPr>
                <w:rFonts w:ascii="Book Antiqua" w:hAnsi="Book Antiqua"/>
                <w:color w:val="000000"/>
                <w:lang w:eastAsia="zh-CN"/>
              </w:rPr>
            </w:pPr>
            <w:r w:rsidRPr="00AC4C09">
              <w:rPr>
                <w:rFonts w:ascii="Book Antiqua" w:eastAsia="Times New Roman" w:hAnsi="Book Antiqua"/>
                <w:color w:val="000000"/>
              </w:rPr>
              <w:t>0</w:t>
            </w:r>
          </w:p>
        </w:tc>
      </w:tr>
      <w:tr w:rsidR="00CD3F89" w:rsidRPr="00AC4C09" w14:paraId="78CEA653" w14:textId="77777777" w:rsidTr="0040697D">
        <w:trPr>
          <w:trHeight w:val="20"/>
        </w:trPr>
        <w:tc>
          <w:tcPr>
            <w:tcW w:w="2500" w:type="pct"/>
            <w:vAlign w:val="center"/>
            <w:hideMark/>
          </w:tcPr>
          <w:p w14:paraId="344A8630" w14:textId="673D7C22"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Stress</w:t>
            </w:r>
            <w:r w:rsidR="003F1078" w:rsidRPr="00AC4C09">
              <w:rPr>
                <w:rFonts w:ascii="Book Antiqua" w:hAnsi="Book Antiqua"/>
                <w:color w:val="000000"/>
                <w:lang w:eastAsia="zh-CN"/>
              </w:rPr>
              <w:t xml:space="preserve"> </w:t>
            </w:r>
            <w:r w:rsidRPr="00AC4C09">
              <w:rPr>
                <w:rFonts w:ascii="Book Antiqua" w:eastAsia="Times New Roman" w:hAnsi="Book Antiqua"/>
                <w:color w:val="000000"/>
              </w:rPr>
              <w:t xml:space="preserve">+ </w:t>
            </w:r>
            <w:r w:rsidR="00DC6761" w:rsidRPr="00AC4C09">
              <w:rPr>
                <w:rFonts w:ascii="Book Antiqua" w:hAnsi="Book Antiqua"/>
                <w:color w:val="000000"/>
                <w:lang w:eastAsia="zh-CN"/>
              </w:rPr>
              <w:t>a</w:t>
            </w:r>
            <w:r w:rsidRPr="00AC4C09">
              <w:rPr>
                <w:rFonts w:ascii="Book Antiqua" w:eastAsia="Times New Roman" w:hAnsi="Book Antiqua"/>
                <w:color w:val="000000"/>
              </w:rPr>
              <w:t>nxiety</w:t>
            </w:r>
          </w:p>
        </w:tc>
        <w:tc>
          <w:tcPr>
            <w:tcW w:w="2500" w:type="pct"/>
            <w:vAlign w:val="center"/>
            <w:hideMark/>
          </w:tcPr>
          <w:p w14:paraId="2A0ABBAD" w14:textId="2F0E4F86" w:rsidR="00CD3F89" w:rsidRPr="00AC4C09" w:rsidRDefault="00CD3F89" w:rsidP="00B57BED">
            <w:pPr>
              <w:spacing w:line="360" w:lineRule="auto"/>
              <w:jc w:val="both"/>
              <w:rPr>
                <w:rFonts w:ascii="Book Antiqua" w:hAnsi="Book Antiqua"/>
                <w:color w:val="000000"/>
                <w:lang w:eastAsia="zh-CN"/>
              </w:rPr>
            </w:pPr>
            <w:r w:rsidRPr="00AC4C09">
              <w:rPr>
                <w:rFonts w:ascii="Book Antiqua" w:eastAsia="Times New Roman" w:hAnsi="Book Antiqua"/>
                <w:color w:val="000000"/>
              </w:rPr>
              <w:t>6</w:t>
            </w:r>
          </w:p>
        </w:tc>
      </w:tr>
      <w:tr w:rsidR="004B181B" w:rsidRPr="00AC4C09" w14:paraId="0C1EEE58" w14:textId="77777777" w:rsidTr="0040697D">
        <w:trPr>
          <w:trHeight w:val="20"/>
        </w:trPr>
        <w:tc>
          <w:tcPr>
            <w:tcW w:w="2500" w:type="pct"/>
            <w:vAlign w:val="center"/>
            <w:hideMark/>
          </w:tcPr>
          <w:p w14:paraId="2ACFAD1F" w14:textId="3379B119" w:rsidR="004B181B" w:rsidRPr="00AC4C09" w:rsidRDefault="004B181B"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Stress</w:t>
            </w:r>
            <w:r w:rsidR="00FB5ECB" w:rsidRPr="00AC4C09">
              <w:rPr>
                <w:rFonts w:ascii="Book Antiqua" w:hAnsi="Book Antiqua"/>
                <w:color w:val="000000"/>
                <w:lang w:eastAsia="zh-CN"/>
              </w:rPr>
              <w:t xml:space="preserve"> </w:t>
            </w:r>
            <w:r w:rsidRPr="00AC4C09">
              <w:rPr>
                <w:rFonts w:ascii="Book Antiqua" w:eastAsia="Times New Roman" w:hAnsi="Book Antiqua"/>
                <w:color w:val="000000"/>
              </w:rPr>
              <w:t>+ PTSD</w:t>
            </w:r>
          </w:p>
        </w:tc>
        <w:tc>
          <w:tcPr>
            <w:tcW w:w="2500" w:type="pct"/>
            <w:vAlign w:val="center"/>
            <w:hideMark/>
          </w:tcPr>
          <w:p w14:paraId="7C31588C" w14:textId="05E14B31" w:rsidR="004B181B" w:rsidRPr="00AC4C09" w:rsidRDefault="004B181B" w:rsidP="00B57BED">
            <w:pPr>
              <w:spacing w:line="360" w:lineRule="auto"/>
              <w:jc w:val="both"/>
              <w:rPr>
                <w:rFonts w:ascii="Book Antiqua" w:hAnsi="Book Antiqua"/>
                <w:color w:val="000000"/>
                <w:lang w:eastAsia="zh-CN"/>
              </w:rPr>
            </w:pPr>
            <w:r w:rsidRPr="00AC4C09">
              <w:rPr>
                <w:rFonts w:ascii="Book Antiqua" w:eastAsia="Times New Roman" w:hAnsi="Book Antiqua"/>
                <w:color w:val="000000"/>
              </w:rPr>
              <w:t>4</w:t>
            </w:r>
          </w:p>
        </w:tc>
      </w:tr>
      <w:tr w:rsidR="00CD3F89" w:rsidRPr="00AC4C09" w14:paraId="3D8A7B14" w14:textId="77777777" w:rsidTr="0040697D">
        <w:trPr>
          <w:trHeight w:val="20"/>
        </w:trPr>
        <w:tc>
          <w:tcPr>
            <w:tcW w:w="2500" w:type="pct"/>
            <w:vAlign w:val="center"/>
            <w:hideMark/>
          </w:tcPr>
          <w:p w14:paraId="41CF2E84" w14:textId="0666DEB0"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Anxiety</w:t>
            </w:r>
            <w:r w:rsidR="00FB5ECB" w:rsidRPr="00AC4C09">
              <w:rPr>
                <w:rFonts w:ascii="Book Antiqua" w:hAnsi="Book Antiqua"/>
                <w:color w:val="000000"/>
                <w:lang w:eastAsia="zh-CN"/>
              </w:rPr>
              <w:t xml:space="preserve"> </w:t>
            </w:r>
            <w:r w:rsidRPr="00AC4C09">
              <w:rPr>
                <w:rFonts w:ascii="Book Antiqua" w:eastAsia="Times New Roman" w:hAnsi="Book Antiqua"/>
                <w:color w:val="000000"/>
              </w:rPr>
              <w:t>+ PTSD</w:t>
            </w:r>
          </w:p>
        </w:tc>
        <w:tc>
          <w:tcPr>
            <w:tcW w:w="2500" w:type="pct"/>
            <w:vAlign w:val="center"/>
            <w:hideMark/>
          </w:tcPr>
          <w:p w14:paraId="443843B6" w14:textId="33B6C646" w:rsidR="00CD3F89" w:rsidRPr="00AC4C09" w:rsidRDefault="00CD3F89" w:rsidP="00B57BED">
            <w:pPr>
              <w:spacing w:line="360" w:lineRule="auto"/>
              <w:jc w:val="both"/>
              <w:rPr>
                <w:rFonts w:ascii="Book Antiqua" w:hAnsi="Book Antiqua"/>
                <w:color w:val="000000"/>
                <w:lang w:eastAsia="zh-CN"/>
              </w:rPr>
            </w:pPr>
            <w:r w:rsidRPr="00AC4C09">
              <w:rPr>
                <w:rFonts w:ascii="Book Antiqua" w:eastAsia="Times New Roman" w:hAnsi="Book Antiqua"/>
                <w:color w:val="000000"/>
              </w:rPr>
              <w:t>1</w:t>
            </w:r>
          </w:p>
        </w:tc>
      </w:tr>
      <w:tr w:rsidR="00CD3F89" w:rsidRPr="00AC4C09" w14:paraId="74253189" w14:textId="77777777" w:rsidTr="0040697D">
        <w:trPr>
          <w:trHeight w:val="20"/>
        </w:trPr>
        <w:tc>
          <w:tcPr>
            <w:tcW w:w="2500" w:type="pct"/>
            <w:vAlign w:val="center"/>
            <w:hideMark/>
          </w:tcPr>
          <w:p w14:paraId="04A07F91" w14:textId="4B8D4A44"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Stress</w:t>
            </w:r>
            <w:r w:rsidR="00FB5ECB" w:rsidRPr="00AC4C09">
              <w:rPr>
                <w:rFonts w:ascii="Book Antiqua" w:hAnsi="Book Antiqua"/>
                <w:color w:val="000000"/>
                <w:lang w:eastAsia="zh-CN"/>
              </w:rPr>
              <w:t xml:space="preserve"> </w:t>
            </w:r>
            <w:r w:rsidRPr="00AC4C09">
              <w:rPr>
                <w:rFonts w:ascii="Book Antiqua" w:eastAsia="Times New Roman" w:hAnsi="Book Antiqua"/>
                <w:color w:val="000000"/>
              </w:rPr>
              <w:t xml:space="preserve">+ </w:t>
            </w:r>
            <w:r w:rsidR="00DC6761" w:rsidRPr="00AC4C09">
              <w:rPr>
                <w:rFonts w:ascii="Book Antiqua" w:hAnsi="Book Antiqua"/>
                <w:color w:val="000000"/>
                <w:lang w:eastAsia="zh-CN"/>
              </w:rPr>
              <w:t>d</w:t>
            </w:r>
            <w:r w:rsidRPr="00AC4C09">
              <w:rPr>
                <w:rFonts w:ascii="Book Antiqua" w:eastAsia="Times New Roman" w:hAnsi="Book Antiqua"/>
                <w:color w:val="000000"/>
              </w:rPr>
              <w:t>epression</w:t>
            </w:r>
            <w:r w:rsidR="00FB5ECB" w:rsidRPr="00AC4C09">
              <w:rPr>
                <w:rFonts w:ascii="Book Antiqua" w:hAnsi="Book Antiqua"/>
                <w:color w:val="000000"/>
                <w:lang w:eastAsia="zh-CN"/>
              </w:rPr>
              <w:t xml:space="preserve"> </w:t>
            </w:r>
            <w:r w:rsidRPr="00AC4C09">
              <w:rPr>
                <w:rFonts w:ascii="Book Antiqua" w:eastAsia="Times New Roman" w:hAnsi="Book Antiqua"/>
                <w:color w:val="000000"/>
              </w:rPr>
              <w:t xml:space="preserve">+ </w:t>
            </w:r>
            <w:r w:rsidR="00DC6761" w:rsidRPr="00AC4C09">
              <w:rPr>
                <w:rFonts w:ascii="Book Antiqua" w:hAnsi="Book Antiqua"/>
                <w:color w:val="000000"/>
                <w:lang w:eastAsia="zh-CN"/>
              </w:rPr>
              <w:t>a</w:t>
            </w:r>
            <w:r w:rsidRPr="00AC4C09">
              <w:rPr>
                <w:rFonts w:ascii="Book Antiqua" w:eastAsia="Times New Roman" w:hAnsi="Book Antiqua"/>
                <w:color w:val="000000"/>
              </w:rPr>
              <w:t>nxiety</w:t>
            </w:r>
          </w:p>
        </w:tc>
        <w:tc>
          <w:tcPr>
            <w:tcW w:w="2500" w:type="pct"/>
            <w:vAlign w:val="center"/>
            <w:hideMark/>
          </w:tcPr>
          <w:p w14:paraId="1C4A943A" w14:textId="691708BA" w:rsidR="00CD3F89" w:rsidRPr="00AC4C09" w:rsidRDefault="00CD3F89" w:rsidP="00B57BED">
            <w:pPr>
              <w:spacing w:line="360" w:lineRule="auto"/>
              <w:jc w:val="both"/>
              <w:rPr>
                <w:rFonts w:ascii="Book Antiqua" w:hAnsi="Book Antiqua"/>
                <w:color w:val="000000"/>
                <w:lang w:eastAsia="zh-CN"/>
              </w:rPr>
            </w:pPr>
            <w:r w:rsidRPr="00AC4C09">
              <w:rPr>
                <w:rFonts w:ascii="Book Antiqua" w:eastAsia="Times New Roman" w:hAnsi="Book Antiqua"/>
                <w:color w:val="000000"/>
              </w:rPr>
              <w:t>3</w:t>
            </w:r>
          </w:p>
        </w:tc>
      </w:tr>
      <w:tr w:rsidR="00CD3F89" w:rsidRPr="00AC4C09" w14:paraId="29BDFEAB" w14:textId="77777777" w:rsidTr="0040697D">
        <w:trPr>
          <w:trHeight w:val="20"/>
        </w:trPr>
        <w:tc>
          <w:tcPr>
            <w:tcW w:w="2500" w:type="pct"/>
            <w:vAlign w:val="center"/>
            <w:hideMark/>
          </w:tcPr>
          <w:p w14:paraId="51EA4503" w14:textId="0F67206A"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 xml:space="preserve">Stress+ </w:t>
            </w:r>
            <w:r w:rsidR="00DC6761" w:rsidRPr="00AC4C09">
              <w:rPr>
                <w:rFonts w:ascii="Book Antiqua" w:hAnsi="Book Antiqua"/>
                <w:color w:val="000000"/>
                <w:lang w:eastAsia="zh-CN"/>
              </w:rPr>
              <w:t>d</w:t>
            </w:r>
            <w:r w:rsidRPr="00AC4C09">
              <w:rPr>
                <w:rFonts w:ascii="Book Antiqua" w:eastAsia="Times New Roman" w:hAnsi="Book Antiqua"/>
                <w:color w:val="000000"/>
              </w:rPr>
              <w:t>epression +</w:t>
            </w:r>
            <w:r w:rsidR="00FB5ECB" w:rsidRPr="00AC4C09">
              <w:rPr>
                <w:rFonts w:ascii="Book Antiqua" w:hAnsi="Book Antiqua"/>
                <w:color w:val="000000"/>
                <w:lang w:eastAsia="zh-CN"/>
              </w:rPr>
              <w:t xml:space="preserve"> </w:t>
            </w:r>
            <w:r w:rsidRPr="00AC4C09">
              <w:rPr>
                <w:rFonts w:ascii="Book Antiqua" w:eastAsia="Times New Roman" w:hAnsi="Book Antiqua"/>
                <w:color w:val="000000"/>
              </w:rPr>
              <w:t>PTSD</w:t>
            </w:r>
          </w:p>
        </w:tc>
        <w:tc>
          <w:tcPr>
            <w:tcW w:w="2500" w:type="pct"/>
            <w:vAlign w:val="center"/>
            <w:hideMark/>
          </w:tcPr>
          <w:p w14:paraId="236661AD" w14:textId="56327749" w:rsidR="00CD3F89" w:rsidRPr="00AC4C09" w:rsidRDefault="00CD3F89" w:rsidP="00B57BED">
            <w:pPr>
              <w:spacing w:line="360" w:lineRule="auto"/>
              <w:jc w:val="both"/>
              <w:rPr>
                <w:rFonts w:ascii="Book Antiqua" w:hAnsi="Book Antiqua"/>
                <w:color w:val="000000"/>
                <w:lang w:eastAsia="zh-CN"/>
              </w:rPr>
            </w:pPr>
            <w:r w:rsidRPr="00AC4C09">
              <w:rPr>
                <w:rFonts w:ascii="Book Antiqua" w:eastAsia="Times New Roman" w:hAnsi="Book Antiqua"/>
                <w:color w:val="000000"/>
              </w:rPr>
              <w:t>1</w:t>
            </w:r>
          </w:p>
        </w:tc>
      </w:tr>
      <w:tr w:rsidR="00CD3F89" w:rsidRPr="00AC4C09" w14:paraId="06DBD075" w14:textId="77777777" w:rsidTr="0040697D">
        <w:trPr>
          <w:trHeight w:val="20"/>
        </w:trPr>
        <w:tc>
          <w:tcPr>
            <w:tcW w:w="2500" w:type="pct"/>
            <w:vAlign w:val="center"/>
            <w:hideMark/>
          </w:tcPr>
          <w:p w14:paraId="78DFB145" w14:textId="541A48C9"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Stress</w:t>
            </w:r>
            <w:r w:rsidR="00FB5ECB" w:rsidRPr="00AC4C09">
              <w:rPr>
                <w:rFonts w:ascii="Book Antiqua" w:hAnsi="Book Antiqua"/>
                <w:color w:val="000000"/>
                <w:lang w:eastAsia="zh-CN"/>
              </w:rPr>
              <w:t xml:space="preserve"> </w:t>
            </w:r>
            <w:r w:rsidRPr="00AC4C09">
              <w:rPr>
                <w:rFonts w:ascii="Book Antiqua" w:eastAsia="Times New Roman" w:hAnsi="Book Antiqua"/>
                <w:color w:val="000000"/>
              </w:rPr>
              <w:t xml:space="preserve">+ </w:t>
            </w:r>
            <w:r w:rsidR="00DC6761" w:rsidRPr="00AC4C09">
              <w:rPr>
                <w:rFonts w:ascii="Book Antiqua" w:hAnsi="Book Antiqua"/>
                <w:color w:val="000000"/>
                <w:lang w:eastAsia="zh-CN"/>
              </w:rPr>
              <w:t>a</w:t>
            </w:r>
            <w:r w:rsidRPr="00AC4C09">
              <w:rPr>
                <w:rFonts w:ascii="Book Antiqua" w:eastAsia="Times New Roman" w:hAnsi="Book Antiqua"/>
                <w:color w:val="000000"/>
              </w:rPr>
              <w:t>nxiety +</w:t>
            </w:r>
            <w:r w:rsidR="00FB5ECB" w:rsidRPr="00AC4C09">
              <w:rPr>
                <w:rFonts w:ascii="Book Antiqua" w:hAnsi="Book Antiqua"/>
                <w:color w:val="000000"/>
                <w:lang w:eastAsia="zh-CN"/>
              </w:rPr>
              <w:t xml:space="preserve"> </w:t>
            </w:r>
            <w:r w:rsidRPr="00AC4C09">
              <w:rPr>
                <w:rFonts w:ascii="Book Antiqua" w:eastAsia="Times New Roman" w:hAnsi="Book Antiqua"/>
                <w:color w:val="000000"/>
              </w:rPr>
              <w:t>PTSD</w:t>
            </w:r>
          </w:p>
        </w:tc>
        <w:tc>
          <w:tcPr>
            <w:tcW w:w="2500" w:type="pct"/>
            <w:vAlign w:val="center"/>
            <w:hideMark/>
          </w:tcPr>
          <w:p w14:paraId="38A0AB63" w14:textId="125807DD" w:rsidR="00CD3F89" w:rsidRPr="00AC4C09" w:rsidRDefault="00CD3F89" w:rsidP="00B57BED">
            <w:pPr>
              <w:spacing w:line="360" w:lineRule="auto"/>
              <w:jc w:val="both"/>
              <w:rPr>
                <w:rFonts w:ascii="Book Antiqua" w:hAnsi="Book Antiqua"/>
                <w:color w:val="000000"/>
                <w:lang w:eastAsia="zh-CN"/>
              </w:rPr>
            </w:pPr>
            <w:r w:rsidRPr="00AC4C09">
              <w:rPr>
                <w:rFonts w:ascii="Book Antiqua" w:eastAsia="Times New Roman" w:hAnsi="Book Antiqua"/>
                <w:color w:val="000000"/>
              </w:rPr>
              <w:t>13</w:t>
            </w:r>
          </w:p>
        </w:tc>
      </w:tr>
      <w:tr w:rsidR="00CD3F89" w:rsidRPr="00AC4C09" w14:paraId="16621A16" w14:textId="77777777" w:rsidTr="0040697D">
        <w:trPr>
          <w:trHeight w:val="20"/>
        </w:trPr>
        <w:tc>
          <w:tcPr>
            <w:tcW w:w="2500" w:type="pct"/>
            <w:vAlign w:val="center"/>
            <w:hideMark/>
          </w:tcPr>
          <w:p w14:paraId="39D8C3AA" w14:textId="105EA08A"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 xml:space="preserve">Depression+ </w:t>
            </w:r>
            <w:r w:rsidR="00DC6761" w:rsidRPr="00AC4C09">
              <w:rPr>
                <w:rFonts w:ascii="Book Antiqua" w:hAnsi="Book Antiqua"/>
                <w:color w:val="000000"/>
                <w:lang w:eastAsia="zh-CN"/>
              </w:rPr>
              <w:t>a</w:t>
            </w:r>
            <w:r w:rsidRPr="00AC4C09">
              <w:rPr>
                <w:rFonts w:ascii="Book Antiqua" w:eastAsia="Times New Roman" w:hAnsi="Book Antiqua"/>
                <w:color w:val="000000"/>
              </w:rPr>
              <w:t>nxiety +</w:t>
            </w:r>
            <w:r w:rsidR="009A5B37" w:rsidRPr="00AC4C09">
              <w:rPr>
                <w:rFonts w:ascii="Book Antiqua" w:hAnsi="Book Antiqua"/>
                <w:color w:val="000000"/>
                <w:lang w:eastAsia="zh-CN"/>
              </w:rPr>
              <w:t xml:space="preserve"> </w:t>
            </w:r>
            <w:r w:rsidRPr="00AC4C09">
              <w:rPr>
                <w:rFonts w:ascii="Book Antiqua" w:eastAsia="Times New Roman" w:hAnsi="Book Antiqua"/>
                <w:color w:val="000000"/>
              </w:rPr>
              <w:t>PTSD</w:t>
            </w:r>
          </w:p>
        </w:tc>
        <w:tc>
          <w:tcPr>
            <w:tcW w:w="2500" w:type="pct"/>
            <w:vAlign w:val="center"/>
            <w:hideMark/>
          </w:tcPr>
          <w:p w14:paraId="4BD71C36" w14:textId="3BED1C00" w:rsidR="00CD3F89" w:rsidRPr="00AC4C09" w:rsidRDefault="00CD3F89" w:rsidP="00B57BED">
            <w:pPr>
              <w:spacing w:line="360" w:lineRule="auto"/>
              <w:jc w:val="both"/>
              <w:rPr>
                <w:rFonts w:ascii="Book Antiqua" w:hAnsi="Book Antiqua"/>
                <w:color w:val="000000"/>
                <w:lang w:eastAsia="zh-CN"/>
              </w:rPr>
            </w:pPr>
            <w:r w:rsidRPr="00AC4C09">
              <w:rPr>
                <w:rFonts w:ascii="Book Antiqua" w:eastAsia="Times New Roman" w:hAnsi="Book Antiqua"/>
                <w:color w:val="000000"/>
              </w:rPr>
              <w:t>0</w:t>
            </w:r>
          </w:p>
        </w:tc>
      </w:tr>
      <w:tr w:rsidR="00CD3F89" w:rsidRPr="00AC4C09" w14:paraId="1C201DC3" w14:textId="77777777" w:rsidTr="0040697D">
        <w:trPr>
          <w:trHeight w:val="20"/>
        </w:trPr>
        <w:tc>
          <w:tcPr>
            <w:tcW w:w="2500" w:type="pct"/>
            <w:vAlign w:val="center"/>
            <w:hideMark/>
          </w:tcPr>
          <w:p w14:paraId="4C8F88FF" w14:textId="77777777" w:rsidR="00CD3F89" w:rsidRPr="00AC4C09" w:rsidRDefault="00CD3F89" w:rsidP="00B57BED">
            <w:pPr>
              <w:spacing w:line="360" w:lineRule="auto"/>
              <w:jc w:val="both"/>
              <w:rPr>
                <w:rFonts w:ascii="Book Antiqua" w:eastAsia="Times New Roman" w:hAnsi="Book Antiqua"/>
                <w:color w:val="000000"/>
              </w:rPr>
            </w:pPr>
            <w:r w:rsidRPr="00AC4C09">
              <w:rPr>
                <w:rFonts w:ascii="Book Antiqua" w:eastAsia="Times New Roman" w:hAnsi="Book Antiqua"/>
                <w:color w:val="000000"/>
              </w:rPr>
              <w:t>All</w:t>
            </w:r>
          </w:p>
        </w:tc>
        <w:tc>
          <w:tcPr>
            <w:tcW w:w="2500" w:type="pct"/>
            <w:vAlign w:val="center"/>
            <w:hideMark/>
          </w:tcPr>
          <w:p w14:paraId="398771A8" w14:textId="2F0DB532" w:rsidR="00CD3F89" w:rsidRPr="00AC4C09" w:rsidRDefault="00CD3F89" w:rsidP="00B57BED">
            <w:pPr>
              <w:spacing w:line="360" w:lineRule="auto"/>
              <w:jc w:val="both"/>
              <w:rPr>
                <w:rFonts w:ascii="Book Antiqua" w:hAnsi="Book Antiqua"/>
                <w:color w:val="000000"/>
                <w:lang w:eastAsia="zh-CN"/>
              </w:rPr>
            </w:pPr>
            <w:r w:rsidRPr="00AC4C09">
              <w:rPr>
                <w:rFonts w:ascii="Book Antiqua" w:eastAsia="Times New Roman" w:hAnsi="Book Antiqua"/>
                <w:color w:val="000000"/>
              </w:rPr>
              <w:t>31</w:t>
            </w:r>
          </w:p>
        </w:tc>
      </w:tr>
    </w:tbl>
    <w:p w14:paraId="35BBC619" w14:textId="6C94DD20" w:rsidR="00C7696D" w:rsidRPr="00AC4C09" w:rsidRDefault="005A6362" w:rsidP="00C7696D">
      <w:pPr>
        <w:spacing w:line="360" w:lineRule="auto"/>
        <w:jc w:val="both"/>
        <w:rPr>
          <w:rFonts w:ascii="Book Antiqua" w:eastAsia="宋体" w:hAnsi="Book Antiqua"/>
          <w:lang w:bidi="ar"/>
        </w:rPr>
        <w:sectPr w:rsidR="00C7696D" w:rsidRPr="00AC4C09">
          <w:pgSz w:w="11906" w:h="16838"/>
          <w:pgMar w:top="1440" w:right="1800" w:bottom="1440" w:left="1800" w:header="851" w:footer="992" w:gutter="0"/>
          <w:cols w:space="425"/>
          <w:docGrid w:type="lines" w:linePitch="312"/>
        </w:sectPr>
      </w:pPr>
      <w:r w:rsidRPr="00AC4C09">
        <w:rPr>
          <w:rFonts w:ascii="Book Antiqua" w:eastAsia="Book Antiqua" w:hAnsi="Book Antiqua" w:cs="Book Antiqua"/>
        </w:rPr>
        <w:t>PTSD</w:t>
      </w:r>
      <w:r w:rsidRPr="00AC4C09">
        <w:rPr>
          <w:rFonts w:ascii="Book Antiqua" w:hAnsi="Book Antiqua" w:cs="Book Antiqua"/>
          <w:lang w:eastAsia="zh-CN"/>
        </w:rPr>
        <w:t>:</w:t>
      </w:r>
      <w:r w:rsidRPr="00AC4C09">
        <w:rPr>
          <w:rFonts w:ascii="Book Antiqua" w:eastAsia="Book Antiqua" w:hAnsi="Book Antiqua" w:cs="Book Antiqua"/>
        </w:rPr>
        <w:t xml:space="preserve"> </w:t>
      </w:r>
      <w:r w:rsidRPr="00AC4C09">
        <w:rPr>
          <w:rFonts w:ascii="Book Antiqua" w:hAnsi="Book Antiqua" w:cs="Book Antiqua"/>
          <w:lang w:eastAsia="zh-CN"/>
        </w:rPr>
        <w:t>P</w:t>
      </w:r>
      <w:r w:rsidRPr="00AC4C09">
        <w:rPr>
          <w:rFonts w:ascii="Book Antiqua" w:eastAsia="Book Antiqua" w:hAnsi="Book Antiqua" w:cs="Book Antiqua"/>
        </w:rPr>
        <w:t>ost-traumatic stress disorder</w:t>
      </w:r>
      <w:r w:rsidRPr="00AC4C09">
        <w:rPr>
          <w:rFonts w:ascii="Book Antiqua" w:hAnsi="Book Antiqua" w:cs="Book Antiqua"/>
          <w:lang w:eastAsia="zh-CN"/>
        </w:rPr>
        <w:t>.</w:t>
      </w:r>
      <w:r w:rsidR="00C7696D" w:rsidRPr="00AC4C09">
        <w:rPr>
          <w:rFonts w:ascii="Book Antiqua" w:eastAsia="宋体" w:hAnsi="Book Antiqua"/>
          <w:lang w:bidi="ar"/>
        </w:rPr>
        <w:t xml:space="preserve"> </w:t>
      </w:r>
    </w:p>
    <w:p w14:paraId="7FAB716A" w14:textId="77777777" w:rsidR="00C7696D" w:rsidRPr="00AC4C09" w:rsidRDefault="00C7696D" w:rsidP="00C7696D">
      <w:pPr>
        <w:snapToGrid w:val="0"/>
        <w:ind w:leftChars="100" w:left="240"/>
        <w:jc w:val="center"/>
        <w:rPr>
          <w:rFonts w:ascii="Book Antiqua" w:hAnsi="Book Antiqua"/>
        </w:rPr>
      </w:pPr>
    </w:p>
    <w:p w14:paraId="6F2AE285" w14:textId="77777777" w:rsidR="00C7696D" w:rsidRPr="00AC4C09" w:rsidRDefault="00C7696D" w:rsidP="00C7696D">
      <w:pPr>
        <w:snapToGrid w:val="0"/>
        <w:ind w:leftChars="100" w:left="240"/>
        <w:jc w:val="center"/>
        <w:rPr>
          <w:rFonts w:ascii="Book Antiqua" w:hAnsi="Book Antiqua"/>
        </w:rPr>
      </w:pPr>
    </w:p>
    <w:p w14:paraId="5B4101A0" w14:textId="77777777" w:rsidR="00C7696D" w:rsidRPr="00AC4C09" w:rsidRDefault="00C7696D" w:rsidP="00C7696D">
      <w:pPr>
        <w:snapToGrid w:val="0"/>
        <w:ind w:leftChars="100" w:left="240"/>
        <w:jc w:val="center"/>
        <w:rPr>
          <w:rFonts w:ascii="Book Antiqua" w:hAnsi="Book Antiqua"/>
        </w:rPr>
      </w:pPr>
    </w:p>
    <w:p w14:paraId="67E833F6" w14:textId="77777777" w:rsidR="00C7696D" w:rsidRPr="00AC4C09" w:rsidRDefault="00C7696D" w:rsidP="00C7696D">
      <w:pPr>
        <w:snapToGrid w:val="0"/>
        <w:ind w:leftChars="100" w:left="240"/>
        <w:jc w:val="center"/>
        <w:rPr>
          <w:rFonts w:ascii="Book Antiqua" w:hAnsi="Book Antiqua"/>
        </w:rPr>
      </w:pPr>
    </w:p>
    <w:p w14:paraId="521E403A" w14:textId="77777777" w:rsidR="00C7696D" w:rsidRPr="00AC4C09" w:rsidRDefault="00C7696D" w:rsidP="00C7696D">
      <w:pPr>
        <w:snapToGrid w:val="0"/>
        <w:ind w:leftChars="100" w:left="240"/>
        <w:jc w:val="center"/>
        <w:rPr>
          <w:rFonts w:ascii="Book Antiqua" w:hAnsi="Book Antiqua"/>
        </w:rPr>
      </w:pPr>
      <w:r w:rsidRPr="00AC4C09">
        <w:rPr>
          <w:rFonts w:ascii="Book Antiqua" w:hAnsi="Book Antiqua"/>
          <w:noProof/>
        </w:rPr>
        <w:drawing>
          <wp:inline distT="0" distB="0" distL="0" distR="0" wp14:anchorId="12FDD8F4" wp14:editId="2F78D59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D92E56E" w14:textId="77777777" w:rsidR="00C7696D" w:rsidRPr="00AC4C09" w:rsidRDefault="00C7696D" w:rsidP="00C7696D">
      <w:pPr>
        <w:snapToGrid w:val="0"/>
        <w:ind w:leftChars="100" w:left="240"/>
        <w:jc w:val="center"/>
        <w:rPr>
          <w:rFonts w:ascii="Book Antiqua" w:hAnsi="Book Antiqua"/>
        </w:rPr>
      </w:pPr>
    </w:p>
    <w:p w14:paraId="3778B089" w14:textId="77777777" w:rsidR="00C7696D" w:rsidRPr="00AC4C09" w:rsidRDefault="00C7696D" w:rsidP="00C7696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AC4C09">
        <w:rPr>
          <w:rFonts w:ascii="Book Antiqua" w:eastAsia="TimesNewRomanPSMT" w:hAnsi="Book Antiqua" w:cs="TimesNewRomanPSMT"/>
          <w:color w:val="000000"/>
          <w:sz w:val="28"/>
          <w:szCs w:val="28"/>
        </w:rPr>
        <w:t xml:space="preserve">Published by </w:t>
      </w:r>
      <w:proofErr w:type="spellStart"/>
      <w:r w:rsidRPr="00AC4C09">
        <w:rPr>
          <w:rFonts w:ascii="Book Antiqua" w:eastAsia="Garamond-Bold" w:hAnsi="Book Antiqua" w:cs="Garamond-Bold"/>
          <w:b/>
          <w:bCs/>
          <w:color w:val="000000"/>
          <w:sz w:val="28"/>
          <w:szCs w:val="28"/>
        </w:rPr>
        <w:t>Baishideng</w:t>
      </w:r>
      <w:proofErr w:type="spellEnd"/>
      <w:r w:rsidRPr="00AC4C09">
        <w:rPr>
          <w:rFonts w:ascii="Book Antiqua" w:eastAsia="Garamond-Bold" w:hAnsi="Book Antiqua" w:cs="Garamond-Bold"/>
          <w:b/>
          <w:bCs/>
          <w:color w:val="000000"/>
          <w:sz w:val="28"/>
          <w:szCs w:val="28"/>
        </w:rPr>
        <w:t xml:space="preserve"> Publishing Group Inc</w:t>
      </w:r>
    </w:p>
    <w:p w14:paraId="2C19501D" w14:textId="77777777" w:rsidR="00C7696D" w:rsidRPr="00AC4C09" w:rsidRDefault="00C7696D" w:rsidP="00C7696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AC4C09">
        <w:rPr>
          <w:rFonts w:ascii="Book Antiqua" w:eastAsia="TimesNewRomanPSMT" w:hAnsi="Book Antiqua" w:cs="Garamond"/>
          <w:color w:val="000000"/>
          <w:sz w:val="28"/>
          <w:szCs w:val="28"/>
        </w:rPr>
        <w:t>7041 Koll Center Parkway, Suite 160, Pleasanton, CA 94566, USA</w:t>
      </w:r>
    </w:p>
    <w:p w14:paraId="622321EE" w14:textId="77777777" w:rsidR="00C7696D" w:rsidRPr="00AC4C09" w:rsidRDefault="00C7696D" w:rsidP="00C7696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AC4C09">
        <w:rPr>
          <w:rFonts w:ascii="Book Antiqua" w:eastAsia="Garamond-Bold" w:hAnsi="Book Antiqua" w:cs="Garamond-Bold"/>
          <w:b/>
          <w:bCs/>
          <w:color w:val="000000"/>
          <w:sz w:val="28"/>
          <w:szCs w:val="28"/>
        </w:rPr>
        <w:t xml:space="preserve">Telephone: </w:t>
      </w:r>
      <w:r w:rsidRPr="00AC4C09">
        <w:rPr>
          <w:rFonts w:ascii="Book Antiqua" w:eastAsia="TimesNewRomanPSMT" w:hAnsi="Book Antiqua" w:cs="Garamond"/>
          <w:color w:val="000000"/>
          <w:sz w:val="28"/>
          <w:szCs w:val="28"/>
        </w:rPr>
        <w:t>+19253991568</w:t>
      </w:r>
    </w:p>
    <w:p w14:paraId="78D9868B" w14:textId="77777777" w:rsidR="00C7696D" w:rsidRPr="00AC4C09" w:rsidRDefault="00C7696D" w:rsidP="00C7696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AC4C09">
        <w:rPr>
          <w:rFonts w:ascii="Book Antiqua" w:eastAsia="Garamond-Bold" w:hAnsi="Book Antiqua" w:cs="Garamond-Bold"/>
          <w:b/>
          <w:bCs/>
          <w:color w:val="000000"/>
          <w:sz w:val="28"/>
          <w:szCs w:val="28"/>
        </w:rPr>
        <w:t xml:space="preserve">Email: </w:t>
      </w:r>
      <w:r w:rsidRPr="00AC4C09">
        <w:rPr>
          <w:rFonts w:ascii="Book Antiqua" w:eastAsia="TimesNewRomanPSMT" w:hAnsi="Book Antiqua" w:cs="Garamond"/>
          <w:color w:val="D56400"/>
          <w:sz w:val="28"/>
          <w:szCs w:val="28"/>
        </w:rPr>
        <w:t>bpgoffice@wjgnet.com</w:t>
      </w:r>
    </w:p>
    <w:p w14:paraId="4C0B6F97" w14:textId="77777777" w:rsidR="00C7696D" w:rsidRPr="00AC4C09" w:rsidRDefault="00C7696D" w:rsidP="00C7696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AC4C09">
        <w:rPr>
          <w:rFonts w:ascii="Book Antiqua" w:eastAsia="Garamond-Bold" w:hAnsi="Book Antiqua" w:cs="Garamond-Bold"/>
          <w:b/>
          <w:bCs/>
          <w:color w:val="000000"/>
          <w:sz w:val="28"/>
          <w:szCs w:val="28"/>
        </w:rPr>
        <w:t xml:space="preserve">Help Desk: </w:t>
      </w:r>
      <w:r w:rsidRPr="00AC4C09">
        <w:rPr>
          <w:rFonts w:ascii="Book Antiqua" w:eastAsia="TimesNewRomanPSMT" w:hAnsi="Book Antiqua" w:cs="Garamond"/>
          <w:color w:val="D56400"/>
          <w:sz w:val="28"/>
          <w:szCs w:val="28"/>
        </w:rPr>
        <w:t>https://www.f6publishing.com/helpdesk</w:t>
      </w:r>
    </w:p>
    <w:p w14:paraId="6DC4DFAD" w14:textId="77777777" w:rsidR="00C7696D" w:rsidRPr="00AC4C09" w:rsidRDefault="00C7696D" w:rsidP="00C7696D">
      <w:pPr>
        <w:snapToGrid w:val="0"/>
        <w:ind w:leftChars="100" w:left="240"/>
        <w:jc w:val="center"/>
        <w:rPr>
          <w:rFonts w:ascii="Book Antiqua" w:hAnsi="Book Antiqua"/>
        </w:rPr>
      </w:pPr>
      <w:r w:rsidRPr="00AC4C09">
        <w:rPr>
          <w:rFonts w:ascii="Book Antiqua" w:eastAsia="TimesNewRomanPSMT" w:hAnsi="Book Antiqua" w:cs="Garamond"/>
          <w:color w:val="D56400"/>
          <w:sz w:val="28"/>
          <w:szCs w:val="28"/>
        </w:rPr>
        <w:t>https://www.wjgnet.com</w:t>
      </w:r>
    </w:p>
    <w:p w14:paraId="34C5D84C" w14:textId="77777777" w:rsidR="00C7696D" w:rsidRPr="00AC4C09" w:rsidRDefault="00C7696D" w:rsidP="00C7696D">
      <w:pPr>
        <w:snapToGrid w:val="0"/>
        <w:ind w:leftChars="100" w:left="240"/>
        <w:jc w:val="center"/>
        <w:rPr>
          <w:rFonts w:ascii="Book Antiqua" w:hAnsi="Book Antiqua"/>
        </w:rPr>
      </w:pPr>
    </w:p>
    <w:p w14:paraId="2507BD8B" w14:textId="77777777" w:rsidR="00C7696D" w:rsidRPr="00AC4C09" w:rsidRDefault="00C7696D" w:rsidP="00C7696D">
      <w:pPr>
        <w:snapToGrid w:val="0"/>
        <w:ind w:leftChars="100" w:left="240"/>
        <w:jc w:val="center"/>
        <w:rPr>
          <w:rFonts w:ascii="Book Antiqua" w:hAnsi="Book Antiqua"/>
        </w:rPr>
      </w:pPr>
    </w:p>
    <w:p w14:paraId="34FF407C" w14:textId="77777777" w:rsidR="00C7696D" w:rsidRPr="00AC4C09" w:rsidRDefault="00C7696D" w:rsidP="00C7696D">
      <w:pPr>
        <w:snapToGrid w:val="0"/>
        <w:ind w:leftChars="100" w:left="240"/>
        <w:jc w:val="center"/>
        <w:rPr>
          <w:rFonts w:ascii="Book Antiqua" w:hAnsi="Book Antiqua"/>
        </w:rPr>
      </w:pPr>
    </w:p>
    <w:p w14:paraId="3F59975C" w14:textId="77777777" w:rsidR="00C7696D" w:rsidRPr="00AC4C09" w:rsidRDefault="00C7696D" w:rsidP="00C7696D">
      <w:pPr>
        <w:snapToGrid w:val="0"/>
        <w:ind w:leftChars="100" w:left="240"/>
        <w:jc w:val="center"/>
        <w:rPr>
          <w:rFonts w:ascii="Book Antiqua" w:hAnsi="Book Antiqua"/>
        </w:rPr>
      </w:pPr>
      <w:r w:rsidRPr="00AC4C09">
        <w:rPr>
          <w:rFonts w:ascii="Book Antiqua" w:hAnsi="Book Antiqua"/>
          <w:noProof/>
        </w:rPr>
        <w:drawing>
          <wp:inline distT="0" distB="0" distL="0" distR="0" wp14:anchorId="49A6F099" wp14:editId="24690942">
            <wp:extent cx="1447800" cy="1440180"/>
            <wp:effectExtent l="0" t="0" r="0" b="7620"/>
            <wp:docPr id="306367708" name="图片 30636770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B1074BE" w14:textId="77777777" w:rsidR="00C7696D" w:rsidRPr="00AC4C09" w:rsidRDefault="00C7696D" w:rsidP="00C7696D">
      <w:pPr>
        <w:snapToGrid w:val="0"/>
        <w:ind w:leftChars="100" w:left="240"/>
        <w:jc w:val="center"/>
        <w:rPr>
          <w:rFonts w:ascii="Book Antiqua" w:hAnsi="Book Antiqua"/>
        </w:rPr>
      </w:pPr>
    </w:p>
    <w:p w14:paraId="715B926F" w14:textId="77777777" w:rsidR="00C7696D" w:rsidRPr="00AC4C09" w:rsidRDefault="00C7696D" w:rsidP="00C7696D">
      <w:pPr>
        <w:snapToGrid w:val="0"/>
        <w:ind w:leftChars="100" w:left="240"/>
        <w:jc w:val="center"/>
        <w:rPr>
          <w:rFonts w:ascii="Book Antiqua" w:hAnsi="Book Antiqua"/>
        </w:rPr>
      </w:pPr>
    </w:p>
    <w:p w14:paraId="610D9E70" w14:textId="77777777" w:rsidR="00C7696D" w:rsidRPr="00AC4C09" w:rsidRDefault="00C7696D" w:rsidP="00C7696D">
      <w:pPr>
        <w:snapToGrid w:val="0"/>
        <w:ind w:leftChars="100" w:left="240"/>
        <w:jc w:val="center"/>
        <w:rPr>
          <w:rFonts w:ascii="Book Antiqua" w:hAnsi="Book Antiqua"/>
        </w:rPr>
      </w:pPr>
    </w:p>
    <w:p w14:paraId="6284211A" w14:textId="77777777" w:rsidR="00C7696D" w:rsidRPr="00AC4C09" w:rsidRDefault="00C7696D" w:rsidP="00C7696D">
      <w:pPr>
        <w:snapToGrid w:val="0"/>
        <w:ind w:leftChars="100" w:left="240"/>
        <w:jc w:val="center"/>
        <w:rPr>
          <w:rFonts w:ascii="Book Antiqua" w:hAnsi="Book Antiqua"/>
        </w:rPr>
      </w:pPr>
    </w:p>
    <w:p w14:paraId="01F6CA4D" w14:textId="77777777" w:rsidR="00C7696D" w:rsidRPr="00AC4C09" w:rsidRDefault="00C7696D" w:rsidP="00C7696D">
      <w:pPr>
        <w:snapToGrid w:val="0"/>
        <w:ind w:leftChars="100" w:left="240"/>
        <w:jc w:val="center"/>
        <w:rPr>
          <w:rFonts w:ascii="Book Antiqua" w:hAnsi="Book Antiqua"/>
        </w:rPr>
      </w:pPr>
    </w:p>
    <w:p w14:paraId="73BB9601" w14:textId="77777777" w:rsidR="00C7696D" w:rsidRPr="00AC4C09" w:rsidRDefault="00C7696D" w:rsidP="00C7696D">
      <w:pPr>
        <w:snapToGrid w:val="0"/>
        <w:ind w:leftChars="100" w:left="240"/>
        <w:jc w:val="center"/>
        <w:rPr>
          <w:rFonts w:ascii="Book Antiqua" w:hAnsi="Book Antiqua"/>
        </w:rPr>
      </w:pPr>
    </w:p>
    <w:p w14:paraId="7E76A0BE" w14:textId="77777777" w:rsidR="00C7696D" w:rsidRPr="00AC4C09" w:rsidRDefault="00C7696D" w:rsidP="00C7696D">
      <w:pPr>
        <w:snapToGrid w:val="0"/>
        <w:ind w:leftChars="100" w:left="240"/>
        <w:jc w:val="center"/>
        <w:rPr>
          <w:rFonts w:ascii="Book Antiqua" w:hAnsi="Book Antiqua"/>
        </w:rPr>
      </w:pPr>
    </w:p>
    <w:p w14:paraId="28019E06" w14:textId="77777777" w:rsidR="00C7696D" w:rsidRPr="00AC4C09" w:rsidRDefault="00C7696D" w:rsidP="00C7696D">
      <w:pPr>
        <w:snapToGrid w:val="0"/>
        <w:ind w:leftChars="100" w:left="240"/>
        <w:jc w:val="center"/>
        <w:rPr>
          <w:rFonts w:ascii="Book Antiqua" w:hAnsi="Book Antiqua"/>
        </w:rPr>
      </w:pPr>
    </w:p>
    <w:p w14:paraId="61180F8A" w14:textId="77777777" w:rsidR="00C7696D" w:rsidRPr="00AC4C09" w:rsidRDefault="00C7696D" w:rsidP="00C7696D">
      <w:pPr>
        <w:snapToGrid w:val="0"/>
        <w:ind w:leftChars="100" w:left="240"/>
        <w:jc w:val="center"/>
        <w:rPr>
          <w:rFonts w:ascii="Book Antiqua" w:hAnsi="Book Antiqua"/>
        </w:rPr>
      </w:pPr>
    </w:p>
    <w:p w14:paraId="73190649" w14:textId="77777777" w:rsidR="00C7696D" w:rsidRPr="00AC4C09" w:rsidRDefault="00C7696D" w:rsidP="00C7696D">
      <w:pPr>
        <w:snapToGrid w:val="0"/>
        <w:ind w:leftChars="100" w:left="240"/>
        <w:jc w:val="right"/>
        <w:rPr>
          <w:rFonts w:ascii="Book Antiqua" w:hAnsi="Book Antiqua"/>
          <w:color w:val="000000" w:themeColor="text1"/>
        </w:rPr>
      </w:pPr>
    </w:p>
    <w:p w14:paraId="2213009A" w14:textId="77777777" w:rsidR="00C7696D" w:rsidRDefault="00C7696D" w:rsidP="00C7696D">
      <w:pPr>
        <w:snapToGrid w:val="0"/>
        <w:jc w:val="center"/>
        <w:rPr>
          <w:rFonts w:ascii="Book Antiqua" w:hAnsi="Book Antiqua"/>
          <w:shd w:val="clear" w:color="auto" w:fill="FFFFFF"/>
        </w:rPr>
      </w:pPr>
      <w:r w:rsidRPr="00AC4C09">
        <w:rPr>
          <w:rFonts w:ascii="Book Antiqua" w:eastAsia="BookAntiqua-Bold" w:hAnsi="Book Antiqua" w:cs="BookAntiqua-Bold"/>
          <w:b/>
          <w:bCs/>
          <w:color w:val="000000" w:themeColor="text1"/>
        </w:rPr>
        <w:t xml:space="preserve">© 2023 </w:t>
      </w:r>
      <w:proofErr w:type="spellStart"/>
      <w:r w:rsidRPr="00AC4C09">
        <w:rPr>
          <w:rFonts w:ascii="Book Antiqua" w:eastAsia="BookAntiqua-Bold" w:hAnsi="Book Antiqua" w:cs="BookAntiqua-Bold"/>
          <w:b/>
          <w:bCs/>
          <w:color w:val="000000" w:themeColor="text1"/>
        </w:rPr>
        <w:t>Baishideng</w:t>
      </w:r>
      <w:proofErr w:type="spellEnd"/>
      <w:r w:rsidRPr="00AC4C09">
        <w:rPr>
          <w:rFonts w:ascii="Book Antiqua" w:eastAsia="BookAntiqua-Bold" w:hAnsi="Book Antiqua" w:cs="BookAntiqua-Bold"/>
          <w:b/>
          <w:bCs/>
          <w:color w:val="000000" w:themeColor="text1"/>
        </w:rPr>
        <w:t xml:space="preserve"> Publishing Group Inc. All rights reserved.</w:t>
      </w:r>
    </w:p>
    <w:p w14:paraId="5FD1703F" w14:textId="4E0AE4F1" w:rsidR="00CD3F89" w:rsidRPr="00C7696D" w:rsidRDefault="00CD3F89" w:rsidP="00B57BED">
      <w:pPr>
        <w:spacing w:line="360" w:lineRule="auto"/>
        <w:jc w:val="both"/>
        <w:rPr>
          <w:rFonts w:ascii="Book Antiqua" w:hAnsi="Book Antiqua" w:cs="Book Antiqua"/>
          <w:b/>
          <w:lang w:eastAsia="zh-CN"/>
        </w:rPr>
      </w:pPr>
    </w:p>
    <w:sectPr w:rsidR="00CD3F89" w:rsidRPr="00C769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D6BD" w14:textId="77777777" w:rsidR="005A3C1A" w:rsidRDefault="005A3C1A" w:rsidP="00F27ED8">
      <w:r>
        <w:separator/>
      </w:r>
    </w:p>
  </w:endnote>
  <w:endnote w:type="continuationSeparator" w:id="0">
    <w:p w14:paraId="34A529A8" w14:textId="77777777" w:rsidR="005A3C1A" w:rsidRDefault="005A3C1A" w:rsidP="00F2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69253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15082A8" w14:textId="044BCE97" w:rsidR="00F27ED8" w:rsidRPr="00F27ED8" w:rsidRDefault="00F27ED8">
            <w:pPr>
              <w:pStyle w:val="a5"/>
              <w:jc w:val="right"/>
              <w:rPr>
                <w:rFonts w:ascii="Book Antiqua" w:hAnsi="Book Antiqua"/>
                <w:sz w:val="24"/>
                <w:szCs w:val="24"/>
              </w:rPr>
            </w:pPr>
            <w:r w:rsidRPr="00F27ED8">
              <w:rPr>
                <w:rFonts w:ascii="Book Antiqua" w:hAnsi="Book Antiqua"/>
                <w:sz w:val="24"/>
                <w:szCs w:val="24"/>
                <w:lang w:val="zh-CN" w:eastAsia="zh-CN"/>
              </w:rPr>
              <w:t xml:space="preserve"> </w:t>
            </w:r>
            <w:r w:rsidRPr="00F27ED8">
              <w:rPr>
                <w:rFonts w:ascii="Book Antiqua" w:hAnsi="Book Antiqua"/>
                <w:b/>
                <w:bCs/>
                <w:sz w:val="24"/>
                <w:szCs w:val="24"/>
              </w:rPr>
              <w:fldChar w:fldCharType="begin"/>
            </w:r>
            <w:r w:rsidRPr="00F27ED8">
              <w:rPr>
                <w:rFonts w:ascii="Book Antiqua" w:hAnsi="Book Antiqua"/>
                <w:b/>
                <w:bCs/>
                <w:sz w:val="24"/>
                <w:szCs w:val="24"/>
              </w:rPr>
              <w:instrText>PAGE</w:instrText>
            </w:r>
            <w:r w:rsidRPr="00F27ED8">
              <w:rPr>
                <w:rFonts w:ascii="Book Antiqua" w:hAnsi="Book Antiqua"/>
                <w:b/>
                <w:bCs/>
                <w:sz w:val="24"/>
                <w:szCs w:val="24"/>
              </w:rPr>
              <w:fldChar w:fldCharType="separate"/>
            </w:r>
            <w:r w:rsidR="001B24AA">
              <w:rPr>
                <w:rFonts w:ascii="Book Antiqua" w:hAnsi="Book Antiqua"/>
                <w:b/>
                <w:bCs/>
                <w:noProof/>
                <w:sz w:val="24"/>
                <w:szCs w:val="24"/>
              </w:rPr>
              <w:t>1</w:t>
            </w:r>
            <w:r w:rsidRPr="00F27ED8">
              <w:rPr>
                <w:rFonts w:ascii="Book Antiqua" w:hAnsi="Book Antiqua"/>
                <w:b/>
                <w:bCs/>
                <w:sz w:val="24"/>
                <w:szCs w:val="24"/>
              </w:rPr>
              <w:fldChar w:fldCharType="end"/>
            </w:r>
            <w:r w:rsidRPr="00F27ED8">
              <w:rPr>
                <w:rFonts w:ascii="Book Antiqua" w:hAnsi="Book Antiqua"/>
                <w:sz w:val="24"/>
                <w:szCs w:val="24"/>
                <w:lang w:val="zh-CN" w:eastAsia="zh-CN"/>
              </w:rPr>
              <w:t xml:space="preserve"> / </w:t>
            </w:r>
            <w:r w:rsidRPr="00F27ED8">
              <w:rPr>
                <w:rFonts w:ascii="Book Antiqua" w:hAnsi="Book Antiqua"/>
                <w:b/>
                <w:bCs/>
                <w:sz w:val="24"/>
                <w:szCs w:val="24"/>
              </w:rPr>
              <w:fldChar w:fldCharType="begin"/>
            </w:r>
            <w:r w:rsidRPr="00F27ED8">
              <w:rPr>
                <w:rFonts w:ascii="Book Antiqua" w:hAnsi="Book Antiqua"/>
                <w:b/>
                <w:bCs/>
                <w:sz w:val="24"/>
                <w:szCs w:val="24"/>
              </w:rPr>
              <w:instrText>NUMPAGES</w:instrText>
            </w:r>
            <w:r w:rsidRPr="00F27ED8">
              <w:rPr>
                <w:rFonts w:ascii="Book Antiqua" w:hAnsi="Book Antiqua"/>
                <w:b/>
                <w:bCs/>
                <w:sz w:val="24"/>
                <w:szCs w:val="24"/>
              </w:rPr>
              <w:fldChar w:fldCharType="separate"/>
            </w:r>
            <w:r w:rsidR="001B24AA">
              <w:rPr>
                <w:rFonts w:ascii="Book Antiqua" w:hAnsi="Book Antiqua"/>
                <w:b/>
                <w:bCs/>
                <w:noProof/>
                <w:sz w:val="24"/>
                <w:szCs w:val="24"/>
              </w:rPr>
              <w:t>33</w:t>
            </w:r>
            <w:r w:rsidRPr="00F27ED8">
              <w:rPr>
                <w:rFonts w:ascii="Book Antiqua" w:hAnsi="Book Antiqua"/>
                <w:b/>
                <w:bCs/>
                <w:sz w:val="24"/>
                <w:szCs w:val="24"/>
              </w:rPr>
              <w:fldChar w:fldCharType="end"/>
            </w:r>
          </w:p>
        </w:sdtContent>
      </w:sdt>
    </w:sdtContent>
  </w:sdt>
  <w:p w14:paraId="5E4E33E9" w14:textId="77777777" w:rsidR="00F27ED8" w:rsidRDefault="00F27E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3B8C" w14:textId="77777777" w:rsidR="005A3C1A" w:rsidRDefault="005A3C1A" w:rsidP="00F27ED8">
      <w:r>
        <w:separator/>
      </w:r>
    </w:p>
  </w:footnote>
  <w:footnote w:type="continuationSeparator" w:id="0">
    <w:p w14:paraId="2709C6E1" w14:textId="77777777" w:rsidR="005A3C1A" w:rsidRDefault="005A3C1A" w:rsidP="00F27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647"/>
    <w:rsid w:val="000261EB"/>
    <w:rsid w:val="00041B2D"/>
    <w:rsid w:val="00043F5A"/>
    <w:rsid w:val="00052DC4"/>
    <w:rsid w:val="000547FA"/>
    <w:rsid w:val="00054916"/>
    <w:rsid w:val="00073525"/>
    <w:rsid w:val="0008310A"/>
    <w:rsid w:val="0008384F"/>
    <w:rsid w:val="00087262"/>
    <w:rsid w:val="00087F8A"/>
    <w:rsid w:val="00091A9A"/>
    <w:rsid w:val="000A3DAE"/>
    <w:rsid w:val="000A6929"/>
    <w:rsid w:val="000B01A3"/>
    <w:rsid w:val="000B19C5"/>
    <w:rsid w:val="000C36B4"/>
    <w:rsid w:val="000C3D47"/>
    <w:rsid w:val="000E18F9"/>
    <w:rsid w:val="000F17F5"/>
    <w:rsid w:val="000F7E16"/>
    <w:rsid w:val="001128C5"/>
    <w:rsid w:val="00113609"/>
    <w:rsid w:val="00114543"/>
    <w:rsid w:val="00115D6A"/>
    <w:rsid w:val="001218E7"/>
    <w:rsid w:val="00130105"/>
    <w:rsid w:val="00131203"/>
    <w:rsid w:val="0013434F"/>
    <w:rsid w:val="00143946"/>
    <w:rsid w:val="0014579B"/>
    <w:rsid w:val="0015121C"/>
    <w:rsid w:val="00153199"/>
    <w:rsid w:val="0015466B"/>
    <w:rsid w:val="00170537"/>
    <w:rsid w:val="00172565"/>
    <w:rsid w:val="001735A7"/>
    <w:rsid w:val="00197A6C"/>
    <w:rsid w:val="001A0F7B"/>
    <w:rsid w:val="001A2F2B"/>
    <w:rsid w:val="001A3038"/>
    <w:rsid w:val="001A4C43"/>
    <w:rsid w:val="001A734E"/>
    <w:rsid w:val="001B0DA1"/>
    <w:rsid w:val="001B24AA"/>
    <w:rsid w:val="001C042E"/>
    <w:rsid w:val="001D1299"/>
    <w:rsid w:val="001D29FD"/>
    <w:rsid w:val="001D5413"/>
    <w:rsid w:val="00216817"/>
    <w:rsid w:val="002304E0"/>
    <w:rsid w:val="002349CE"/>
    <w:rsid w:val="00240168"/>
    <w:rsid w:val="00243235"/>
    <w:rsid w:val="00260EF5"/>
    <w:rsid w:val="0026498A"/>
    <w:rsid w:val="0027151C"/>
    <w:rsid w:val="00281AEE"/>
    <w:rsid w:val="00294311"/>
    <w:rsid w:val="002A2EF5"/>
    <w:rsid w:val="002A6549"/>
    <w:rsid w:val="002B0E23"/>
    <w:rsid w:val="002B182F"/>
    <w:rsid w:val="002B4773"/>
    <w:rsid w:val="002B7BE6"/>
    <w:rsid w:val="002D33C1"/>
    <w:rsid w:val="002D5DB5"/>
    <w:rsid w:val="002D6770"/>
    <w:rsid w:val="002E6F4A"/>
    <w:rsid w:val="002F45FF"/>
    <w:rsid w:val="002F5A8E"/>
    <w:rsid w:val="00307EF6"/>
    <w:rsid w:val="00312082"/>
    <w:rsid w:val="003205C5"/>
    <w:rsid w:val="003354EC"/>
    <w:rsid w:val="003425F5"/>
    <w:rsid w:val="00356B59"/>
    <w:rsid w:val="00364C44"/>
    <w:rsid w:val="00370F54"/>
    <w:rsid w:val="00384BD5"/>
    <w:rsid w:val="003A29E4"/>
    <w:rsid w:val="003A6D9C"/>
    <w:rsid w:val="003D2EE2"/>
    <w:rsid w:val="003D3340"/>
    <w:rsid w:val="003E1F12"/>
    <w:rsid w:val="003E2484"/>
    <w:rsid w:val="003E6296"/>
    <w:rsid w:val="003E7536"/>
    <w:rsid w:val="003F1078"/>
    <w:rsid w:val="003F437F"/>
    <w:rsid w:val="00403D98"/>
    <w:rsid w:val="0040654C"/>
    <w:rsid w:val="0040697D"/>
    <w:rsid w:val="00414F20"/>
    <w:rsid w:val="00423FD5"/>
    <w:rsid w:val="004250AB"/>
    <w:rsid w:val="00452E5F"/>
    <w:rsid w:val="004670A1"/>
    <w:rsid w:val="00467BD0"/>
    <w:rsid w:val="00476A7D"/>
    <w:rsid w:val="00476EA0"/>
    <w:rsid w:val="0049164B"/>
    <w:rsid w:val="004A5073"/>
    <w:rsid w:val="004B181B"/>
    <w:rsid w:val="004E456C"/>
    <w:rsid w:val="00505756"/>
    <w:rsid w:val="00520303"/>
    <w:rsid w:val="0053512F"/>
    <w:rsid w:val="005401D3"/>
    <w:rsid w:val="00553A14"/>
    <w:rsid w:val="005764CD"/>
    <w:rsid w:val="00576A17"/>
    <w:rsid w:val="00590BB5"/>
    <w:rsid w:val="005A3C1A"/>
    <w:rsid w:val="005A4334"/>
    <w:rsid w:val="005A6362"/>
    <w:rsid w:val="005C7531"/>
    <w:rsid w:val="005D09C3"/>
    <w:rsid w:val="005E38FE"/>
    <w:rsid w:val="005E397C"/>
    <w:rsid w:val="006117DE"/>
    <w:rsid w:val="00620C27"/>
    <w:rsid w:val="00622450"/>
    <w:rsid w:val="0062299C"/>
    <w:rsid w:val="00644C3B"/>
    <w:rsid w:val="006846B7"/>
    <w:rsid w:val="00685CDF"/>
    <w:rsid w:val="00690834"/>
    <w:rsid w:val="006A1F9E"/>
    <w:rsid w:val="006A6D45"/>
    <w:rsid w:val="006D0290"/>
    <w:rsid w:val="006D693A"/>
    <w:rsid w:val="006D785A"/>
    <w:rsid w:val="006F1060"/>
    <w:rsid w:val="0070223A"/>
    <w:rsid w:val="00713142"/>
    <w:rsid w:val="00715EDE"/>
    <w:rsid w:val="00717A61"/>
    <w:rsid w:val="00722EB7"/>
    <w:rsid w:val="00740933"/>
    <w:rsid w:val="00745572"/>
    <w:rsid w:val="00775984"/>
    <w:rsid w:val="0077740F"/>
    <w:rsid w:val="00777E78"/>
    <w:rsid w:val="00781B0E"/>
    <w:rsid w:val="007C1C53"/>
    <w:rsid w:val="007C4530"/>
    <w:rsid w:val="007E1258"/>
    <w:rsid w:val="007E1582"/>
    <w:rsid w:val="007E326B"/>
    <w:rsid w:val="007F0D33"/>
    <w:rsid w:val="007F46F1"/>
    <w:rsid w:val="0082524F"/>
    <w:rsid w:val="0083008A"/>
    <w:rsid w:val="00841606"/>
    <w:rsid w:val="008A6F18"/>
    <w:rsid w:val="008C08CF"/>
    <w:rsid w:val="008C272E"/>
    <w:rsid w:val="008C4848"/>
    <w:rsid w:val="008E6C3C"/>
    <w:rsid w:val="008F1F77"/>
    <w:rsid w:val="008F7DF4"/>
    <w:rsid w:val="009001F6"/>
    <w:rsid w:val="009148C1"/>
    <w:rsid w:val="00917970"/>
    <w:rsid w:val="00927B82"/>
    <w:rsid w:val="00931E0F"/>
    <w:rsid w:val="0093343C"/>
    <w:rsid w:val="00933F29"/>
    <w:rsid w:val="009421B9"/>
    <w:rsid w:val="00963C0A"/>
    <w:rsid w:val="00963EF8"/>
    <w:rsid w:val="009745B1"/>
    <w:rsid w:val="00975176"/>
    <w:rsid w:val="0098062C"/>
    <w:rsid w:val="009979B9"/>
    <w:rsid w:val="009A5B37"/>
    <w:rsid w:val="009C6213"/>
    <w:rsid w:val="009D41D2"/>
    <w:rsid w:val="00A02461"/>
    <w:rsid w:val="00A15E4C"/>
    <w:rsid w:val="00A233C7"/>
    <w:rsid w:val="00A2398C"/>
    <w:rsid w:val="00A41DB5"/>
    <w:rsid w:val="00A46F1E"/>
    <w:rsid w:val="00A51ED9"/>
    <w:rsid w:val="00A5776F"/>
    <w:rsid w:val="00A603EF"/>
    <w:rsid w:val="00A77B3E"/>
    <w:rsid w:val="00A80B84"/>
    <w:rsid w:val="00A95A30"/>
    <w:rsid w:val="00AA107C"/>
    <w:rsid w:val="00AA1B84"/>
    <w:rsid w:val="00AB2488"/>
    <w:rsid w:val="00AC4C09"/>
    <w:rsid w:val="00AE28C5"/>
    <w:rsid w:val="00AF3055"/>
    <w:rsid w:val="00B15DBB"/>
    <w:rsid w:val="00B23B7F"/>
    <w:rsid w:val="00B54037"/>
    <w:rsid w:val="00B54983"/>
    <w:rsid w:val="00B54A94"/>
    <w:rsid w:val="00B55ED7"/>
    <w:rsid w:val="00B57BED"/>
    <w:rsid w:val="00B72563"/>
    <w:rsid w:val="00B75D8D"/>
    <w:rsid w:val="00B76AF2"/>
    <w:rsid w:val="00B777ED"/>
    <w:rsid w:val="00B97962"/>
    <w:rsid w:val="00BC2197"/>
    <w:rsid w:val="00C116F9"/>
    <w:rsid w:val="00C24C56"/>
    <w:rsid w:val="00C4271B"/>
    <w:rsid w:val="00C52D4E"/>
    <w:rsid w:val="00C60653"/>
    <w:rsid w:val="00C72D53"/>
    <w:rsid w:val="00C737E1"/>
    <w:rsid w:val="00C7696D"/>
    <w:rsid w:val="00C801AD"/>
    <w:rsid w:val="00C8161A"/>
    <w:rsid w:val="00C849BD"/>
    <w:rsid w:val="00C867BF"/>
    <w:rsid w:val="00CA1FE9"/>
    <w:rsid w:val="00CA274A"/>
    <w:rsid w:val="00CA2A55"/>
    <w:rsid w:val="00CA37FF"/>
    <w:rsid w:val="00CA3B04"/>
    <w:rsid w:val="00CB0DF3"/>
    <w:rsid w:val="00CB6FCD"/>
    <w:rsid w:val="00CC2B5C"/>
    <w:rsid w:val="00CD224A"/>
    <w:rsid w:val="00CD3F89"/>
    <w:rsid w:val="00CE2FF2"/>
    <w:rsid w:val="00CE5936"/>
    <w:rsid w:val="00CF30AC"/>
    <w:rsid w:val="00D041C9"/>
    <w:rsid w:val="00D26CF0"/>
    <w:rsid w:val="00D30BDF"/>
    <w:rsid w:val="00D30C52"/>
    <w:rsid w:val="00D3698D"/>
    <w:rsid w:val="00D42627"/>
    <w:rsid w:val="00D7657E"/>
    <w:rsid w:val="00D827B4"/>
    <w:rsid w:val="00D837FD"/>
    <w:rsid w:val="00D86B6E"/>
    <w:rsid w:val="00DA5222"/>
    <w:rsid w:val="00DC3912"/>
    <w:rsid w:val="00DC6761"/>
    <w:rsid w:val="00DC77E7"/>
    <w:rsid w:val="00DD5359"/>
    <w:rsid w:val="00DD603D"/>
    <w:rsid w:val="00DE41D2"/>
    <w:rsid w:val="00DE630C"/>
    <w:rsid w:val="00E00383"/>
    <w:rsid w:val="00E32A83"/>
    <w:rsid w:val="00E32B03"/>
    <w:rsid w:val="00E53D9F"/>
    <w:rsid w:val="00E57F0B"/>
    <w:rsid w:val="00E62440"/>
    <w:rsid w:val="00E6615F"/>
    <w:rsid w:val="00E77E8B"/>
    <w:rsid w:val="00E82702"/>
    <w:rsid w:val="00E83539"/>
    <w:rsid w:val="00E87AA5"/>
    <w:rsid w:val="00E93224"/>
    <w:rsid w:val="00E954BE"/>
    <w:rsid w:val="00E971F6"/>
    <w:rsid w:val="00EA2762"/>
    <w:rsid w:val="00EA6B0E"/>
    <w:rsid w:val="00EB3857"/>
    <w:rsid w:val="00EB4524"/>
    <w:rsid w:val="00EB59A3"/>
    <w:rsid w:val="00EC0C81"/>
    <w:rsid w:val="00EC394F"/>
    <w:rsid w:val="00EE2B22"/>
    <w:rsid w:val="00EF7D70"/>
    <w:rsid w:val="00F12311"/>
    <w:rsid w:val="00F27ED8"/>
    <w:rsid w:val="00F305E6"/>
    <w:rsid w:val="00F3348C"/>
    <w:rsid w:val="00F402DA"/>
    <w:rsid w:val="00F41D69"/>
    <w:rsid w:val="00F471F4"/>
    <w:rsid w:val="00F63BAD"/>
    <w:rsid w:val="00F646BD"/>
    <w:rsid w:val="00F73AE2"/>
    <w:rsid w:val="00F75A35"/>
    <w:rsid w:val="00FA213F"/>
    <w:rsid w:val="00FA2EA0"/>
    <w:rsid w:val="00FB3ADF"/>
    <w:rsid w:val="00FB5ECB"/>
    <w:rsid w:val="00FC3A88"/>
    <w:rsid w:val="00FC7257"/>
    <w:rsid w:val="00FD0E33"/>
    <w:rsid w:val="00FD1055"/>
    <w:rsid w:val="00FF3B6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31068"/>
  <w15:docId w15:val="{9A67EA33-581C-4E0B-AFCD-B3A4C7CD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7E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27ED8"/>
    <w:rPr>
      <w:sz w:val="18"/>
      <w:szCs w:val="18"/>
    </w:rPr>
  </w:style>
  <w:style w:type="paragraph" w:styleId="a5">
    <w:name w:val="footer"/>
    <w:basedOn w:val="a"/>
    <w:link w:val="a6"/>
    <w:uiPriority w:val="99"/>
    <w:rsid w:val="00F27ED8"/>
    <w:pPr>
      <w:tabs>
        <w:tab w:val="center" w:pos="4153"/>
        <w:tab w:val="right" w:pos="8306"/>
      </w:tabs>
      <w:snapToGrid w:val="0"/>
    </w:pPr>
    <w:rPr>
      <w:sz w:val="18"/>
      <w:szCs w:val="18"/>
    </w:rPr>
  </w:style>
  <w:style w:type="character" w:customStyle="1" w:styleId="a6">
    <w:name w:val="页脚 字符"/>
    <w:basedOn w:val="a0"/>
    <w:link w:val="a5"/>
    <w:uiPriority w:val="99"/>
    <w:rsid w:val="00F27ED8"/>
    <w:rPr>
      <w:sz w:val="18"/>
      <w:szCs w:val="18"/>
    </w:rPr>
  </w:style>
  <w:style w:type="paragraph" w:styleId="a7">
    <w:name w:val="Balloon Text"/>
    <w:basedOn w:val="a"/>
    <w:link w:val="a8"/>
    <w:rsid w:val="002B4773"/>
    <w:rPr>
      <w:sz w:val="18"/>
      <w:szCs w:val="18"/>
    </w:rPr>
  </w:style>
  <w:style w:type="character" w:customStyle="1" w:styleId="a8">
    <w:name w:val="批注框文本 字符"/>
    <w:basedOn w:val="a0"/>
    <w:link w:val="a7"/>
    <w:rsid w:val="002B4773"/>
    <w:rPr>
      <w:sz w:val="18"/>
      <w:szCs w:val="18"/>
    </w:rPr>
  </w:style>
  <w:style w:type="character" w:customStyle="1" w:styleId="dxebaseoffice2010blue">
    <w:name w:val="dxebase_office2010blue"/>
    <w:basedOn w:val="a0"/>
    <w:qFormat/>
    <w:rsid w:val="000261EB"/>
  </w:style>
  <w:style w:type="paragraph" w:styleId="a9">
    <w:name w:val="Revision"/>
    <w:hidden/>
    <w:uiPriority w:val="99"/>
    <w:semiHidden/>
    <w:rsid w:val="00B72563"/>
    <w:rPr>
      <w:sz w:val="24"/>
      <w:szCs w:val="24"/>
    </w:rPr>
  </w:style>
  <w:style w:type="character" w:customStyle="1" w:styleId="contentpasted0">
    <w:name w:val="contentpasted0"/>
    <w:basedOn w:val="a0"/>
    <w:rsid w:val="00B57BED"/>
  </w:style>
  <w:style w:type="character" w:styleId="aa">
    <w:name w:val="annotation reference"/>
    <w:basedOn w:val="a0"/>
    <w:rsid w:val="00F75A35"/>
    <w:rPr>
      <w:sz w:val="21"/>
      <w:szCs w:val="21"/>
    </w:rPr>
  </w:style>
  <w:style w:type="paragraph" w:styleId="ab">
    <w:name w:val="annotation text"/>
    <w:basedOn w:val="a"/>
    <w:link w:val="ac"/>
    <w:rsid w:val="00F75A35"/>
  </w:style>
  <w:style w:type="character" w:customStyle="1" w:styleId="ac">
    <w:name w:val="批注文字 字符"/>
    <w:basedOn w:val="a0"/>
    <w:link w:val="ab"/>
    <w:rsid w:val="00F75A35"/>
    <w:rPr>
      <w:sz w:val="24"/>
      <w:szCs w:val="24"/>
    </w:rPr>
  </w:style>
  <w:style w:type="paragraph" w:styleId="ad">
    <w:name w:val="annotation subject"/>
    <w:basedOn w:val="ab"/>
    <w:next w:val="ab"/>
    <w:link w:val="ae"/>
    <w:rsid w:val="00F75A35"/>
    <w:rPr>
      <w:b/>
      <w:bCs/>
    </w:rPr>
  </w:style>
  <w:style w:type="character" w:customStyle="1" w:styleId="ae">
    <w:name w:val="批注主题 字符"/>
    <w:basedOn w:val="ac"/>
    <w:link w:val="ad"/>
    <w:rsid w:val="00F75A3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9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2F71DEF-541A-44CE-B847-0874813D5C76}">
  <we:reference id="f78a3046-9e99-4300-aa2b-5814002b01a2" version="1.55.1.0" store="EXCatalog" storeType="EXCatalog"/>
  <we:alternateReferences>
    <we:reference id="WA104382081" version="1.55.1.0" store="he-IL"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1E231-7C19-4259-BBBA-6996D86A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8285</Words>
  <Characters>47230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ruirui Wu</cp:lastModifiedBy>
  <cp:revision>15</cp:revision>
  <dcterms:created xsi:type="dcterms:W3CDTF">2023-09-22T15:27:00Z</dcterms:created>
  <dcterms:modified xsi:type="dcterms:W3CDTF">2023-10-11T20:19:00Z</dcterms:modified>
</cp:coreProperties>
</file>