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B9D5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Name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of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Journal: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World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Journal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of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Radiology</w:t>
      </w:r>
    </w:p>
    <w:p w14:paraId="0B87F55A" w14:textId="28AFC56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Manuscript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NO: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</w:rPr>
        <w:t>88315</w:t>
      </w:r>
    </w:p>
    <w:p w14:paraId="79DC306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Manuscript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Type: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</w:rPr>
        <w:t>ORIGINAL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</w:p>
    <w:p w14:paraId="0F3A77F4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118818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</w:rPr>
        <w:t>Retrospective</w:t>
      </w:r>
      <w:r w:rsidR="000A356E" w:rsidRPr="002953B3">
        <w:rPr>
          <w:rFonts w:ascii="Book Antiqua" w:eastAsia="Book Antiqua" w:hAnsi="Book Antiqua" w:cs="Book Antiqua"/>
          <w:b/>
          <w:i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</w:rPr>
        <w:t>Study</w:t>
      </w:r>
    </w:p>
    <w:p w14:paraId="342D6F6F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magnetic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resonance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imaging</w:t>
      </w:r>
      <w:r w:rsidRPr="002953B3">
        <w:rPr>
          <w:rFonts w:ascii="Book Antiqua" w:eastAsia="Book Antiqua" w:hAnsi="Book Antiqua" w:cs="Book Antiqua"/>
          <w:b/>
          <w:color w:val="000000"/>
        </w:rPr>
        <w:t>-compatible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stimulator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incontinence: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41C4" w:rsidRPr="002953B3">
        <w:rPr>
          <w:rFonts w:ascii="Book Antiqua" w:eastAsia="Book Antiqua" w:hAnsi="Book Antiqua" w:cs="Book Antiqua"/>
          <w:b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study</w:t>
      </w:r>
    </w:p>
    <w:p w14:paraId="4E18BDE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63B2DAD" w14:textId="37AFC00A" w:rsidR="00A77B3E" w:rsidRPr="002953B3" w:rsidRDefault="00752255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 xml:space="preserve">Katuwal B </w:t>
      </w:r>
      <w:r w:rsidRPr="002953B3">
        <w:rPr>
          <w:rFonts w:ascii="Book Antiqua" w:eastAsia="Book Antiqua" w:hAnsi="Book Antiqua" w:cs="Book Antiqua"/>
          <w:i/>
          <w:color w:val="000000"/>
        </w:rPr>
        <w:t>et al</w:t>
      </w:r>
      <w:r w:rsidRPr="002953B3">
        <w:rPr>
          <w:rFonts w:ascii="Book Antiqua" w:eastAsia="Book Antiqua" w:hAnsi="Book Antiqua" w:cs="Book Antiqua"/>
          <w:color w:val="000000"/>
        </w:rPr>
        <w:t xml:space="preserve">. </w:t>
      </w:r>
      <w:r w:rsidR="00BA6B9D">
        <w:rPr>
          <w:rFonts w:ascii="Book Antiqua" w:eastAsia="Book Antiqua" w:hAnsi="Book Antiqua" w:cs="Book Antiqua"/>
          <w:color w:val="000000"/>
        </w:rPr>
        <w:t>E</w:t>
      </w:r>
      <w:r w:rsidR="00361422" w:rsidRPr="002953B3">
        <w:rPr>
          <w:rFonts w:ascii="Book Antiqua" w:eastAsia="Book Antiqua" w:hAnsi="Book Antiqua" w:cs="Book Antiqua"/>
          <w:color w:val="000000"/>
        </w:rPr>
        <w:t>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E2D63">
        <w:rPr>
          <w:rFonts w:ascii="Book Antiqua" w:eastAsia="Book Antiqua" w:hAnsi="Book Antiqua" w:cs="Book Antiqua" w:hint="eastAsia"/>
          <w:color w:val="000000"/>
          <w:lang w:eastAsia="zh-CN"/>
        </w:rPr>
        <w:t>SNS</w:t>
      </w:r>
      <w:r w:rsidR="00BA6B9D"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BA6B9D">
        <w:rPr>
          <w:rFonts w:ascii="Book Antiqua" w:eastAsia="Book Antiqua" w:hAnsi="Book Antiqua" w:cs="Book Antiqua"/>
          <w:color w:val="000000"/>
        </w:rPr>
        <w:t>One-</w:t>
      </w:r>
      <w:r w:rsidR="00BA6B9D" w:rsidRPr="002953B3">
        <w:rPr>
          <w:rFonts w:ascii="Book Antiqua" w:eastAsia="Book Antiqua" w:hAnsi="Book Antiqua" w:cs="Book Antiqua"/>
          <w:color w:val="000000"/>
        </w:rPr>
        <w:t>year review</w:t>
      </w:r>
    </w:p>
    <w:p w14:paraId="475413F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F9008C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Binit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Katuwal,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Amy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Thorsen,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Kunal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Kochar,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Ryba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Ray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King,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</w:t>
      </w:r>
      <w:r w:rsidR="00FA2313" w:rsidRPr="002953B3">
        <w:rPr>
          <w:rFonts w:ascii="Book Antiqua" w:eastAsia="Book Antiqua" w:hAnsi="Book Antiqua" w:cs="Book Antiqua"/>
          <w:color w:val="000000"/>
        </w:rPr>
        <w:t>rnesto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Raul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Drelichman,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Vijay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Mittal,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Jasneet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Singh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</w:p>
    <w:p w14:paraId="53ADD71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F227A7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Binit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Katuwal,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Medicine,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BF3462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78C19FB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7182F6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Amy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Thorsen,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Alina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Abbott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Northwestern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Minneapolis,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2F497D" w:rsidRPr="002953B3">
        <w:rPr>
          <w:rFonts w:ascii="Book Antiqua" w:hAnsi="Book Antiqua" w:cs="Book Antiqua"/>
          <w:color w:val="000000"/>
          <w:lang w:eastAsia="zh-CN"/>
        </w:rPr>
        <w:t>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55407,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35E0589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AB46E1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Kunal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Kochar,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Illinois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Masonic,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Ridge,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FF2D36" w:rsidRPr="002953B3">
        <w:rPr>
          <w:rFonts w:ascii="Book Antiqua" w:eastAsia="Book Antiqua" w:hAnsi="Book Antiqua" w:cs="Book Antiqua"/>
          <w:color w:val="000000"/>
        </w:rPr>
        <w:t>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60068,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76EFD672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A02C3E1" w14:textId="20B9554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Ryba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4A91" w:rsidRPr="00CC7A05">
        <w:rPr>
          <w:rFonts w:ascii="Book Antiqua" w:eastAsia="Book Antiqua" w:hAnsi="Book Antiqua" w:cs="Book Antiqua"/>
          <w:color w:val="000000"/>
        </w:rPr>
        <w:t xml:space="preserve">Volunteer </w:t>
      </w:r>
      <w:r w:rsidR="00081737" w:rsidRPr="00CC7A05">
        <w:rPr>
          <w:rFonts w:ascii="Book Antiqua" w:eastAsia="Book Antiqua" w:hAnsi="Book Antiqua" w:cs="Book Antiqua"/>
          <w:color w:val="000000"/>
        </w:rPr>
        <w:t>Student</w:t>
      </w:r>
      <w:r w:rsidR="00024A91" w:rsidRPr="009E4B3E">
        <w:rPr>
          <w:rFonts w:ascii="Book Antiqua" w:eastAsia="Book Antiqua" w:hAnsi="Book Antiqua" w:cs="Book Antiqua"/>
          <w:color w:val="000000"/>
        </w:rPr>
        <w:t xml:space="preserve">,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024A91">
        <w:rPr>
          <w:rFonts w:ascii="Book Antiqua" w:eastAsia="Book Antiqua" w:hAnsi="Book Antiqua" w:cs="Book Antiqua"/>
          <w:color w:val="000000"/>
        </w:rPr>
        <w:t>Research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3A2B36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0721814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B6A5CC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King,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Wisconsin,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Madison,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</w:t>
      </w:r>
      <w:r w:rsidR="00A07217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53715,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2A756CF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5E34967" w14:textId="399B67CF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lastRenderedPageBreak/>
        <w:t>Ernesto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Raul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Drelichman,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7FD9" w:rsidRPr="002953B3">
        <w:rPr>
          <w:rFonts w:ascii="Book Antiqua" w:eastAsia="Book Antiqua" w:hAnsi="Book Antiqua" w:cs="Book Antiqua"/>
          <w:b/>
          <w:bCs/>
          <w:color w:val="000000"/>
        </w:rPr>
        <w:t xml:space="preserve">Jasneet Singh Bhullar, </w:t>
      </w:r>
      <w:r w:rsidRPr="002953B3">
        <w:rPr>
          <w:rFonts w:ascii="Book Antiqua" w:eastAsia="Book Antiqua" w:hAnsi="Book Antiqua" w:cs="Book Antiqua"/>
          <w:color w:val="000000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83BDE" w:rsidRPr="002953B3">
        <w:rPr>
          <w:rFonts w:ascii="Book Antiqua" w:eastAsia="Book Antiqua" w:hAnsi="Book Antiqua" w:cs="Book Antiqua"/>
          <w:color w:val="000000"/>
        </w:rPr>
        <w:t>Colorectal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83BDE"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Medicine,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E9562D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2B83DB4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C80B538" w14:textId="388BA0F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Vijay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b/>
          <w:bCs/>
          <w:color w:val="000000"/>
        </w:rPr>
        <w:t>K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Mittal,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Education,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024A91" w:rsidRPr="002953B3">
        <w:rPr>
          <w:rFonts w:ascii="Book Antiqua" w:eastAsia="Book Antiqua" w:hAnsi="Book Antiqua" w:cs="Book Antiqua"/>
          <w:color w:val="000000"/>
        </w:rPr>
        <w:t>Ascension Providence Hospital, Michigan State University College of Human Medicine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047CE" w:rsidRPr="002953B3">
        <w:rPr>
          <w:rFonts w:ascii="Book Antiqua" w:eastAsia="Book Antiqua" w:hAnsi="Book Antiqua" w:cs="Book Antiqua"/>
          <w:color w:val="000000"/>
        </w:rPr>
        <w:t xml:space="preserve">Southfield, MI 48075,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4CCAF310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0DB9125" w14:textId="48CD990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Katuwal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JS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equally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design,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preparation;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Thorsen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Kochar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Drelichman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equally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acquisition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writing;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Mittal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writing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portion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206A9E" w:rsidRPr="002953B3">
        <w:rPr>
          <w:rFonts w:ascii="Book Antiqua" w:eastAsia="Book Antiqua" w:hAnsi="Book Antiqua" w:cs="Book Antiqua"/>
          <w:color w:val="000000"/>
        </w:rPr>
        <w:t>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authors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manuscript.</w:t>
      </w:r>
    </w:p>
    <w:p w14:paraId="225BF43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CB579B0" w14:textId="0704B95F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Jasneet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FASCRS,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024A91">
        <w:rPr>
          <w:rFonts w:ascii="Book Antiqua" w:eastAsia="Book Antiqua" w:hAnsi="Book Antiqua" w:cs="Book Antiqua"/>
          <w:color w:val="000000"/>
        </w:rPr>
        <w:t>General and Colorectal surgery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024A91">
        <w:rPr>
          <w:rFonts w:ascii="Book Antiqua" w:eastAsia="Book Antiqua" w:hAnsi="Book Antiqua" w:cs="Book Antiqua"/>
          <w:color w:val="000000"/>
        </w:rPr>
        <w:t xml:space="preserve">Ascension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24A91">
        <w:rPr>
          <w:rFonts w:ascii="Book Antiqua" w:eastAsia="Book Antiqua" w:hAnsi="Book Antiqua" w:cs="Book Antiqua"/>
          <w:color w:val="000000"/>
        </w:rPr>
        <w:t xml:space="preserve">,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Medicine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E6985"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E6985" w:rsidRPr="002953B3">
        <w:rPr>
          <w:rFonts w:ascii="Book Antiqua" w:eastAsia="Book Antiqua" w:hAnsi="Book Antiqua" w:cs="Book Antiqua"/>
          <w:color w:val="000000"/>
        </w:rPr>
        <w:t>States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drjsbhullar@gmail.com</w:t>
      </w:r>
    </w:p>
    <w:p w14:paraId="190A3140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71035B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Received: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September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03E8D88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Revised: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November</w:t>
      </w:r>
      <w:r w:rsidR="000A356E" w:rsidRPr="002953B3">
        <w:rPr>
          <w:rFonts w:ascii="Book Antiqua" w:eastAsia="Book Antiqua" w:hAnsi="Book Antiqua" w:cs="Book Antiqua"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24,</w:t>
      </w:r>
      <w:r w:rsidR="000A356E" w:rsidRPr="002953B3">
        <w:rPr>
          <w:rFonts w:ascii="Book Antiqua" w:eastAsia="Book Antiqua" w:hAnsi="Book Antiqua" w:cs="Book Antiqua"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2023</w:t>
      </w:r>
    </w:p>
    <w:p w14:paraId="16C6F42E" w14:textId="5E26CC76" w:rsidR="00A77B3E" w:rsidRPr="002953B3" w:rsidRDefault="00361422" w:rsidP="00EF42B9">
      <w:pPr>
        <w:spacing w:line="360" w:lineRule="auto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Accepted: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4"/>
      <w:bookmarkStart w:id="134" w:name="OLE_LINK7"/>
      <w:bookmarkStart w:id="135" w:name="OLE_LINK10"/>
      <w:bookmarkStart w:id="136" w:name="OLE_LINK14"/>
      <w:bookmarkStart w:id="137" w:name="OLE_LINK17"/>
      <w:bookmarkStart w:id="138" w:name="OLE_LINK11"/>
      <w:bookmarkStart w:id="139" w:name="OLE_LINK20"/>
      <w:bookmarkStart w:id="140" w:name="OLE_LINK29"/>
      <w:bookmarkStart w:id="141" w:name="OLE_LINK34"/>
      <w:bookmarkStart w:id="142" w:name="OLE_LINK37"/>
      <w:bookmarkStart w:id="143" w:name="OLE_LINK40"/>
      <w:bookmarkStart w:id="144" w:name="OLE_LINK41"/>
      <w:bookmarkStart w:id="145" w:name="OLE_LINK46"/>
      <w:bookmarkStart w:id="146" w:name="OLE_LINK49"/>
      <w:bookmarkStart w:id="147" w:name="OLE_LINK54"/>
      <w:bookmarkStart w:id="148" w:name="OLE_LINK57"/>
      <w:bookmarkStart w:id="149" w:name="OLE_LINK60"/>
      <w:bookmarkStart w:id="150" w:name="OLE_LINK65"/>
      <w:bookmarkStart w:id="151" w:name="OLE_LINK72"/>
      <w:bookmarkStart w:id="152" w:name="OLE_LINK75"/>
      <w:bookmarkStart w:id="153" w:name="OLE_LINK82"/>
      <w:bookmarkStart w:id="154" w:name="OLE_LINK84"/>
      <w:bookmarkStart w:id="155" w:name="OLE_LINK87"/>
      <w:bookmarkStart w:id="156" w:name="OLE_LINK100"/>
      <w:bookmarkStart w:id="157" w:name="OLE_LINK103"/>
      <w:bookmarkStart w:id="158" w:name="OLE_LINK108"/>
      <w:bookmarkStart w:id="159" w:name="OLE_LINK174"/>
      <w:bookmarkStart w:id="160" w:name="OLE_LINK177"/>
      <w:bookmarkStart w:id="161" w:name="OLE_LINK184"/>
      <w:bookmarkStart w:id="162" w:name="OLE_LINK187"/>
      <w:bookmarkStart w:id="163" w:name="OLE_LINK192"/>
      <w:bookmarkStart w:id="164" w:name="OLE_LINK197"/>
      <w:bookmarkStart w:id="165" w:name="OLE_LINK200"/>
      <w:bookmarkStart w:id="166" w:name="OLE_LINK203"/>
      <w:bookmarkStart w:id="167" w:name="OLE_LINK208"/>
      <w:bookmarkStart w:id="168" w:name="OLE_LINK216"/>
      <w:bookmarkStart w:id="169" w:name="OLE_LINK219"/>
      <w:bookmarkStart w:id="170" w:name="OLE_LINK220"/>
      <w:bookmarkStart w:id="171" w:name="OLE_LINK226"/>
      <w:bookmarkStart w:id="172" w:name="OLE_LINK229"/>
      <w:bookmarkStart w:id="173" w:name="OLE_LINK233"/>
      <w:bookmarkStart w:id="174" w:name="OLE_LINK236"/>
      <w:bookmarkStart w:id="175" w:name="OLE_LINK241"/>
      <w:bookmarkStart w:id="176" w:name="OLE_LINK1310"/>
      <w:bookmarkStart w:id="177" w:name="OLE_LINK1318"/>
      <w:bookmarkStart w:id="178" w:name="OLE_LINK1324"/>
      <w:bookmarkStart w:id="179" w:name="OLE_LINK1325"/>
      <w:bookmarkStart w:id="180" w:name="OLE_LINK1326"/>
      <w:bookmarkStart w:id="181" w:name="OLE_LINK6"/>
      <w:bookmarkStart w:id="182" w:name="OLE_LINK12"/>
      <w:bookmarkStart w:id="183" w:name="OLE_LINK19"/>
      <w:bookmarkStart w:id="184" w:name="OLE_LINK26"/>
      <w:bookmarkStart w:id="185" w:name="OLE_LINK30"/>
      <w:bookmarkStart w:id="186" w:name="OLE_LINK36"/>
      <w:bookmarkStart w:id="187" w:name="OLE_LINK42"/>
      <w:bookmarkStart w:id="188" w:name="OLE_LINK51"/>
      <w:bookmarkStart w:id="189" w:name="OLE_LINK61"/>
      <w:bookmarkStart w:id="190" w:name="OLE_LINK66"/>
      <w:bookmarkStart w:id="191" w:name="OLE_LINK74"/>
      <w:bookmarkStart w:id="192" w:name="OLE_LINK78"/>
      <w:bookmarkStart w:id="193" w:name="OLE_LINK1219"/>
      <w:bookmarkStart w:id="194" w:name="OLE_LINK1220"/>
      <w:bookmarkStart w:id="195" w:name="OLE_LINK1232"/>
      <w:bookmarkStart w:id="196" w:name="OLE_LINK1233"/>
      <w:bookmarkStart w:id="197" w:name="OLE_LINK1236"/>
      <w:bookmarkStart w:id="198" w:name="OLE_LINK1241"/>
      <w:bookmarkStart w:id="199" w:name="OLE_LINK1247"/>
      <w:bookmarkStart w:id="200" w:name="OLE_LINK1255"/>
      <w:bookmarkStart w:id="201" w:name="OLE_LINK1261"/>
      <w:bookmarkStart w:id="202" w:name="OLE_LINK1267"/>
      <w:bookmarkStart w:id="203" w:name="OLE_LINK1269"/>
      <w:bookmarkStart w:id="204" w:name="OLE_LINK1272"/>
      <w:bookmarkStart w:id="205" w:name="OLE_LINK1282"/>
      <w:bookmarkStart w:id="206" w:name="OLE_LINK1286"/>
      <w:bookmarkStart w:id="207" w:name="OLE_LINK1290"/>
      <w:bookmarkStart w:id="208" w:name="OLE_LINK1291"/>
      <w:bookmarkStart w:id="209" w:name="OLE_LINK1295"/>
      <w:bookmarkStart w:id="210" w:name="OLE_LINK1299"/>
      <w:bookmarkStart w:id="211" w:name="OLE_LINK1303"/>
      <w:bookmarkStart w:id="212" w:name="OLE_LINK1307"/>
      <w:bookmarkStart w:id="213" w:name="OLE_LINK1311"/>
      <w:bookmarkStart w:id="214" w:name="OLE_LINK1327"/>
      <w:bookmarkStart w:id="215" w:name="OLE_LINK1334"/>
      <w:bookmarkStart w:id="216" w:name="OLE_LINK1340"/>
      <w:bookmarkStart w:id="217" w:name="OLE_LINK1342"/>
      <w:bookmarkStart w:id="218" w:name="OLE_LINK1346"/>
      <w:bookmarkStart w:id="219" w:name="OLE_LINK1352"/>
      <w:bookmarkStart w:id="220" w:name="OLE_LINK3"/>
      <w:bookmarkStart w:id="221" w:name="OLE_LINK15"/>
      <w:bookmarkStart w:id="222" w:name="OLE_LINK23"/>
      <w:bookmarkStart w:id="223" w:name="OLE_LINK21"/>
      <w:bookmarkStart w:id="224" w:name="OLE_LINK1225"/>
      <w:bookmarkStart w:id="225" w:name="OLE_LINK1237"/>
      <w:bookmarkStart w:id="226" w:name="OLE_LINK1244"/>
      <w:bookmarkStart w:id="227" w:name="OLE_LINK1250"/>
      <w:bookmarkStart w:id="228" w:name="OLE_LINK1251"/>
      <w:bookmarkStart w:id="229" w:name="OLE_LINK1256"/>
      <w:bookmarkStart w:id="230" w:name="OLE_LINK1262"/>
      <w:bookmarkStart w:id="231" w:name="OLE_LINK1273"/>
      <w:bookmarkStart w:id="232" w:name="OLE_LINK1276"/>
      <w:bookmarkStart w:id="233" w:name="OLE_LINK1283"/>
      <w:bookmarkStart w:id="234" w:name="OLE_LINK1292"/>
      <w:bookmarkStart w:id="235" w:name="OLE_LINK1297"/>
      <w:bookmarkStart w:id="236" w:name="OLE_LINK1301"/>
      <w:bookmarkStart w:id="237" w:name="OLE_LINK1305"/>
      <w:bookmarkStart w:id="238" w:name="OLE_LINK1312"/>
      <w:bookmarkStart w:id="239" w:name="OLE_LINK1315"/>
      <w:bookmarkStart w:id="240" w:name="OLE_LINK1319"/>
      <w:bookmarkStart w:id="241" w:name="OLE_LINK1322"/>
      <w:bookmarkStart w:id="242" w:name="OLE_LINK7224"/>
      <w:bookmarkStart w:id="243" w:name="OLE_LINK7229"/>
      <w:bookmarkStart w:id="244" w:name="OLE_LINK7234"/>
      <w:bookmarkStart w:id="245" w:name="OLE_LINK7241"/>
      <w:bookmarkStart w:id="246" w:name="OLE_LINK7244"/>
      <w:bookmarkStart w:id="247" w:name="OLE_LINK7259"/>
      <w:bookmarkStart w:id="248" w:name="OLE_LINK7264"/>
      <w:bookmarkStart w:id="249" w:name="OLE_LINK7268"/>
      <w:bookmarkStart w:id="250" w:name="OLE_LINK7274"/>
      <w:bookmarkStart w:id="251" w:name="OLE_LINK7279"/>
      <w:bookmarkStart w:id="252" w:name="OLE_LINK7288"/>
      <w:bookmarkStart w:id="253" w:name="OLE_LINK7290"/>
      <w:bookmarkStart w:id="254" w:name="OLE_LINK7295"/>
      <w:bookmarkStart w:id="255" w:name="OLE_LINK7300"/>
      <w:bookmarkStart w:id="256" w:name="OLE_LINK7301"/>
      <w:bookmarkStart w:id="257" w:name="OLE_LINK7302"/>
      <w:bookmarkStart w:id="258" w:name="OLE_LINK7305"/>
      <w:bookmarkStart w:id="259" w:name="OLE_LINK7308"/>
      <w:bookmarkStart w:id="260" w:name="OLE_LINK7618"/>
      <w:bookmarkStart w:id="261" w:name="OLE_LINK7623"/>
      <w:bookmarkStart w:id="262" w:name="OLE_LINK7630"/>
      <w:bookmarkStart w:id="263" w:name="OLE_LINK7639"/>
      <w:bookmarkStart w:id="264" w:name="OLE_LINK7644"/>
      <w:bookmarkStart w:id="265" w:name="OLE_LINK7650"/>
      <w:bookmarkStart w:id="266" w:name="OLE_LINK7654"/>
      <w:bookmarkStart w:id="267" w:name="OLE_LINK7666"/>
      <w:bookmarkStart w:id="268" w:name="OLE_LINK7670"/>
      <w:bookmarkStart w:id="269" w:name="OLE_LINK7675"/>
      <w:bookmarkStart w:id="270" w:name="OLE_LINK7681"/>
      <w:bookmarkStart w:id="271" w:name="OLE_LINK7682"/>
      <w:bookmarkStart w:id="272" w:name="OLE_LINK7688"/>
      <w:bookmarkStart w:id="273" w:name="OLE_LINK7693"/>
      <w:bookmarkStart w:id="274" w:name="OLE_LINK7700"/>
      <w:bookmarkStart w:id="275" w:name="OLE_LINK7724"/>
      <w:bookmarkStart w:id="276" w:name="OLE_LINK7727"/>
      <w:bookmarkStart w:id="277" w:name="OLE_LINK7732"/>
      <w:bookmarkStart w:id="278" w:name="OLE_LINK7744"/>
      <w:bookmarkStart w:id="279" w:name="OLE_LINK7753"/>
      <w:bookmarkStart w:id="280" w:name="OLE_LINK7761"/>
      <w:bookmarkStart w:id="281" w:name="OLE_LINK7765"/>
      <w:bookmarkStart w:id="282" w:name="OLE_LINK7769"/>
      <w:bookmarkStart w:id="283" w:name="OLE_LINK7772"/>
      <w:bookmarkStart w:id="284" w:name="OLE_LINK7775"/>
      <w:bookmarkStart w:id="285" w:name="OLE_LINK7779"/>
      <w:bookmarkStart w:id="286" w:name="OLE_LINK7785"/>
      <w:bookmarkStart w:id="287" w:name="OLE_LINK7788"/>
      <w:bookmarkStart w:id="288" w:name="OLE_LINK7791"/>
      <w:bookmarkStart w:id="289" w:name="OLE_LINK7794"/>
      <w:bookmarkStart w:id="290" w:name="OLE_LINK7800"/>
      <w:bookmarkStart w:id="291" w:name="OLE_LINK7803"/>
      <w:bookmarkStart w:id="292" w:name="OLE_LINK7806"/>
      <w:bookmarkStart w:id="293" w:name="OLE_LINK7810"/>
      <w:bookmarkStart w:id="294" w:name="OLE_LINK7811"/>
      <w:bookmarkStart w:id="295" w:name="OLE_LINK7815"/>
      <w:bookmarkStart w:id="296" w:name="OLE_LINK7238"/>
      <w:bookmarkStart w:id="297" w:name="OLE_LINK7245"/>
      <w:bookmarkStart w:id="298" w:name="OLE_LINK7254"/>
      <w:bookmarkStart w:id="299" w:name="OLE_LINK7260"/>
      <w:bookmarkStart w:id="300" w:name="OLE_LINK7263"/>
      <w:bookmarkStart w:id="301" w:name="OLE_LINK7265"/>
      <w:bookmarkStart w:id="302" w:name="OLE_LINK7266"/>
      <w:bookmarkStart w:id="303" w:name="OLE_LINK7272"/>
      <w:bookmarkStart w:id="304" w:name="OLE_LINK7282"/>
      <w:bookmarkStart w:id="305" w:name="OLE_LINK7287"/>
      <w:bookmarkStart w:id="306" w:name="OLE_LINK7292"/>
      <w:bookmarkStart w:id="307" w:name="OLE_LINK7296"/>
      <w:bookmarkStart w:id="308" w:name="OLE_LINK7303"/>
      <w:bookmarkStart w:id="309" w:name="OLE_LINK7307"/>
      <w:bookmarkStart w:id="310" w:name="OLE_LINK7313"/>
      <w:bookmarkStart w:id="311" w:name="OLE_LINK7317"/>
      <w:bookmarkStart w:id="312" w:name="OLE_LINK7322"/>
      <w:bookmarkStart w:id="313" w:name="OLE_LINK7326"/>
      <w:bookmarkStart w:id="314" w:name="OLE_LINK7376"/>
      <w:bookmarkStart w:id="315" w:name="OLE_LINK7379"/>
      <w:bookmarkStart w:id="316" w:name="OLE_LINK7383"/>
      <w:bookmarkStart w:id="317" w:name="OLE_LINK7386"/>
      <w:bookmarkStart w:id="318" w:name="OLE_LINK7389"/>
      <w:bookmarkStart w:id="319" w:name="OLE_LINK7394"/>
      <w:bookmarkStart w:id="320" w:name="OLE_LINK7403"/>
      <w:bookmarkStart w:id="321" w:name="OLE_LINK7422"/>
      <w:bookmarkStart w:id="322" w:name="OLE_LINK7426"/>
      <w:bookmarkStart w:id="323" w:name="OLE_LINK7432"/>
      <w:bookmarkStart w:id="324" w:name="OLE_LINK7440"/>
      <w:bookmarkStart w:id="325" w:name="OLE_LINK7523"/>
      <w:bookmarkStart w:id="326" w:name="OLE_LINK7526"/>
      <w:bookmarkStart w:id="327" w:name="OLE_LINK7533"/>
      <w:bookmarkStart w:id="328" w:name="OLE_LINK7534"/>
      <w:bookmarkStart w:id="329" w:name="OLE_LINK7538"/>
      <w:bookmarkStart w:id="330" w:name="OLE_LINK7548"/>
      <w:bookmarkStart w:id="331" w:name="OLE_LINK7552"/>
      <w:bookmarkStart w:id="332" w:name="OLE_LINK7562"/>
      <w:bookmarkStart w:id="333" w:name="OLE_LINK7572"/>
      <w:bookmarkStart w:id="334" w:name="OLE_LINK7573"/>
      <w:bookmarkStart w:id="335" w:name="OLE_LINK7579"/>
      <w:bookmarkStart w:id="336" w:name="OLE_LINK7588"/>
      <w:bookmarkStart w:id="337" w:name="OLE_LINK7593"/>
      <w:bookmarkStart w:id="338" w:name="OLE_LINK7619"/>
      <w:bookmarkStart w:id="339" w:name="OLE_LINK7631"/>
      <w:bookmarkStart w:id="340" w:name="OLE_LINK7642"/>
      <w:bookmarkStart w:id="341" w:name="OLE_LINK7646"/>
      <w:bookmarkStart w:id="342" w:name="OLE_LINK7648"/>
      <w:bookmarkStart w:id="343" w:name="OLE_LINK7658"/>
      <w:bookmarkStart w:id="344" w:name="OLE_LINK7739"/>
      <w:bookmarkStart w:id="345" w:name="OLE_LINK7743"/>
      <w:bookmarkStart w:id="346" w:name="OLE_LINK7749"/>
      <w:bookmarkStart w:id="347" w:name="OLE_LINK7756"/>
      <w:bookmarkStart w:id="348" w:name="OLE_LINK7786"/>
      <w:bookmarkStart w:id="349" w:name="OLE_LINK7793"/>
      <w:bookmarkStart w:id="350" w:name="OLE_LINK7801"/>
      <w:bookmarkStart w:id="351" w:name="OLE_LINK7805"/>
      <w:bookmarkStart w:id="352" w:name="OLE_LINK7814"/>
      <w:bookmarkStart w:id="353" w:name="OLE_LINK7818"/>
      <w:bookmarkStart w:id="354" w:name="OLE_LINK7822"/>
      <w:bookmarkStart w:id="355" w:name="OLE_LINK7825"/>
      <w:bookmarkStart w:id="356" w:name="OLE_LINK7834"/>
      <w:bookmarkStart w:id="357" w:name="OLE_LINK7840"/>
      <w:bookmarkStart w:id="358" w:name="OLE_LINK7844"/>
      <w:bookmarkStart w:id="359" w:name="OLE_LINK7850"/>
      <w:bookmarkStart w:id="360" w:name="OLE_LINK7853"/>
      <w:bookmarkStart w:id="361" w:name="OLE_LINK7858"/>
      <w:bookmarkStart w:id="362" w:name="OLE_LINK7862"/>
      <w:bookmarkStart w:id="363" w:name="OLE_LINK7863"/>
      <w:bookmarkStart w:id="364" w:name="OLE_LINK7864"/>
      <w:bookmarkStart w:id="365" w:name="OLE_LINK7871"/>
      <w:bookmarkStart w:id="366" w:name="OLE_LINK7877"/>
      <w:bookmarkStart w:id="367" w:name="OLE_LINK7883"/>
      <w:bookmarkStart w:id="368" w:name="OLE_LINK7888"/>
      <w:bookmarkStart w:id="369" w:name="OLE_LINK7898"/>
      <w:bookmarkStart w:id="370" w:name="OLE_LINK7901"/>
      <w:bookmarkStart w:id="371" w:name="OLE_LINK7255"/>
      <w:bookmarkStart w:id="372" w:name="OLE_LINK7261"/>
      <w:bookmarkStart w:id="373" w:name="OLE_LINK7269"/>
      <w:bookmarkStart w:id="374" w:name="OLE_LINK7275"/>
      <w:bookmarkStart w:id="375" w:name="OLE_LINK7280"/>
      <w:bookmarkStart w:id="376" w:name="OLE_LINK7286"/>
      <w:bookmarkStart w:id="377" w:name="OLE_LINK7293"/>
      <w:bookmarkStart w:id="378" w:name="OLE_LINK7304"/>
      <w:bookmarkStart w:id="379" w:name="OLE_LINK7306"/>
      <w:bookmarkStart w:id="380" w:name="OLE_LINK7314"/>
      <w:bookmarkStart w:id="381" w:name="OLE_LINK7324"/>
      <w:bookmarkStart w:id="382" w:name="OLE_LINK7330"/>
      <w:bookmarkStart w:id="383" w:name="OLE_LINK7335"/>
      <w:bookmarkStart w:id="384" w:name="OLE_LINK7340"/>
      <w:bookmarkStart w:id="385" w:name="OLE_LINK7343"/>
      <w:bookmarkStart w:id="386" w:name="OLE_LINK7344"/>
      <w:bookmarkStart w:id="387" w:name="OLE_LINK7348"/>
      <w:bookmarkStart w:id="388" w:name="OLE_LINK7351"/>
      <w:bookmarkStart w:id="389" w:name="OLE_LINK7357"/>
      <w:bookmarkStart w:id="390" w:name="OLE_LINK7360"/>
      <w:bookmarkStart w:id="391" w:name="OLE_LINK7361"/>
      <w:bookmarkStart w:id="392" w:name="OLE_LINK7368"/>
      <w:bookmarkStart w:id="393" w:name="OLE_LINK7372"/>
      <w:bookmarkStart w:id="394" w:name="OLE_LINK7378"/>
      <w:bookmarkStart w:id="395" w:name="OLE_LINK7384"/>
      <w:bookmarkStart w:id="396" w:name="OLE_LINK7395"/>
      <w:bookmarkStart w:id="397" w:name="OLE_LINK7404"/>
      <w:bookmarkStart w:id="398" w:name="OLE_LINK7407"/>
      <w:bookmarkStart w:id="399" w:name="OLE_LINK7411"/>
      <w:bookmarkStart w:id="400" w:name="OLE_LINK7415"/>
      <w:bookmarkStart w:id="401" w:name="OLE_LINK7418"/>
      <w:bookmarkStart w:id="402" w:name="OLE_LINK7424"/>
      <w:bookmarkStart w:id="403" w:name="OLE_LINK7667"/>
      <w:bookmarkStart w:id="404" w:name="OLE_LINK7676"/>
      <w:bookmarkStart w:id="405" w:name="OLE_LINK7685"/>
      <w:bookmarkStart w:id="406" w:name="OLE_LINK7689"/>
      <w:bookmarkStart w:id="407" w:name="OLE_LINK7701"/>
      <w:bookmarkStart w:id="408" w:name="OLE_LINK7708"/>
      <w:bookmarkStart w:id="409" w:name="OLE_LINK7720"/>
      <w:bookmarkStart w:id="410" w:name="OLE_LINK7729"/>
      <w:bookmarkStart w:id="411" w:name="OLE_LINK7747"/>
      <w:bookmarkStart w:id="412" w:name="OLE_LINK7754"/>
      <w:bookmarkStart w:id="413" w:name="OLE_LINK7771"/>
      <w:bookmarkStart w:id="414" w:name="OLE_LINK7776"/>
      <w:bookmarkStart w:id="415" w:name="OLE_LINK7777"/>
      <w:bookmarkStart w:id="416" w:name="OLE_LINK7781"/>
      <w:bookmarkStart w:id="417" w:name="OLE_LINK7787"/>
      <w:bookmarkStart w:id="418" w:name="OLE_LINK7789"/>
      <w:bookmarkStart w:id="419" w:name="OLE_LINK7795"/>
      <w:bookmarkStart w:id="420" w:name="OLE_LINK7804"/>
      <w:bookmarkStart w:id="421" w:name="OLE_LINK7816"/>
      <w:bookmarkStart w:id="422" w:name="OLE_LINK7841"/>
      <w:bookmarkStart w:id="423" w:name="OLE_LINK7848"/>
      <w:bookmarkStart w:id="424" w:name="OLE_LINK7854"/>
      <w:bookmarkStart w:id="425" w:name="OLE_LINK7866"/>
      <w:bookmarkStart w:id="426" w:name="OLE_LINK7878"/>
      <w:bookmarkStart w:id="427" w:name="OLE_LINK7889"/>
      <w:bookmarkStart w:id="428" w:name="OLE_LINK7900"/>
      <w:bookmarkStart w:id="429" w:name="OLE_LINK7906"/>
      <w:bookmarkStart w:id="430" w:name="OLE_LINK7909"/>
      <w:bookmarkStart w:id="431" w:name="OLE_LINK7913"/>
      <w:bookmarkStart w:id="432" w:name="OLE_LINK7916"/>
      <w:bookmarkStart w:id="433" w:name="OLE_LINK1335"/>
      <w:bookmarkStart w:id="434" w:name="OLE_LINK1343"/>
      <w:bookmarkStart w:id="435" w:name="OLE_LINK1344"/>
      <w:bookmarkStart w:id="436" w:name="OLE_LINK1348"/>
      <w:bookmarkStart w:id="437" w:name="OLE_LINK1353"/>
      <w:bookmarkStart w:id="438" w:name="OLE_LINK1356"/>
      <w:bookmarkStart w:id="439" w:name="OLE_LINK1361"/>
      <w:bookmarkStart w:id="440" w:name="OLE_LINK1364"/>
      <w:bookmarkStart w:id="441" w:name="OLE_LINK1365"/>
      <w:bookmarkStart w:id="442" w:name="OLE_LINK1371"/>
      <w:bookmarkStart w:id="443" w:name="OLE_LINK1375"/>
      <w:bookmarkStart w:id="444" w:name="OLE_LINK1379"/>
      <w:bookmarkStart w:id="445" w:name="OLE_LINK1384"/>
      <w:bookmarkStart w:id="446" w:name="OLE_LINK1387"/>
      <w:bookmarkStart w:id="447" w:name="OLE_LINK1391"/>
      <w:bookmarkStart w:id="448" w:name="OLE_LINK1395"/>
      <w:bookmarkStart w:id="449" w:name="OLE_LINK1399"/>
      <w:bookmarkStart w:id="450" w:name="OLE_LINK1402"/>
      <w:bookmarkStart w:id="451" w:name="OLE_LINK1412"/>
      <w:bookmarkStart w:id="452" w:name="OLE_LINK1429"/>
      <w:bookmarkStart w:id="453" w:name="OLE_LINK1433"/>
      <w:bookmarkStart w:id="454" w:name="OLE_LINK1436"/>
      <w:bookmarkStart w:id="455" w:name="OLE_LINK1449"/>
      <w:bookmarkStart w:id="456" w:name="OLE_LINK1452"/>
      <w:bookmarkStart w:id="457" w:name="OLE_LINK1457"/>
      <w:bookmarkStart w:id="458" w:name="OLE_LINK1466"/>
      <w:bookmarkStart w:id="459" w:name="OLE_LINK1474"/>
      <w:bookmarkStart w:id="460" w:name="OLE_LINK1477"/>
      <w:bookmarkStart w:id="461" w:name="OLE_LINK1478"/>
      <w:bookmarkStart w:id="462" w:name="OLE_LINK1484"/>
      <w:bookmarkStart w:id="463" w:name="OLE_LINK1490"/>
      <w:bookmarkStart w:id="464" w:name="OLE_LINK1492"/>
      <w:bookmarkStart w:id="465" w:name="OLE_LINK1496"/>
      <w:bookmarkStart w:id="466" w:name="OLE_LINK1499"/>
      <w:bookmarkStart w:id="467" w:name="OLE_LINK1503"/>
      <w:bookmarkStart w:id="468" w:name="OLE_LINK1508"/>
      <w:bookmarkStart w:id="469" w:name="OLE_LINK7674"/>
      <w:bookmarkStart w:id="470" w:name="OLE_LINK7683"/>
      <w:bookmarkStart w:id="471" w:name="OLE_LINK7704"/>
      <w:bookmarkStart w:id="472" w:name="OLE_LINK7714"/>
      <w:bookmarkStart w:id="473" w:name="OLE_LINK7725"/>
      <w:bookmarkStart w:id="474" w:name="OLE_LINK7731"/>
      <w:bookmarkStart w:id="475" w:name="OLE_LINK7740"/>
      <w:bookmarkStart w:id="476" w:name="OLE_LINK7745"/>
      <w:bookmarkStart w:id="477" w:name="OLE_LINK7755"/>
      <w:bookmarkStart w:id="478" w:name="OLE_LINK7762"/>
      <w:bookmarkStart w:id="479" w:name="OLE_LINK7766"/>
      <w:bookmarkStart w:id="480" w:name="OLE_LINK7780"/>
      <w:bookmarkStart w:id="481" w:name="OLE_LINK7797"/>
      <w:bookmarkStart w:id="482" w:name="OLE_LINK7807"/>
      <w:bookmarkStart w:id="483" w:name="OLE_LINK7817"/>
      <w:bookmarkStart w:id="484" w:name="OLE_LINK7842"/>
      <w:bookmarkStart w:id="485" w:name="OLE_LINK7851"/>
      <w:bookmarkStart w:id="486" w:name="OLE_LINK7859"/>
      <w:bookmarkStart w:id="487" w:name="OLE_LINK7868"/>
      <w:bookmarkStart w:id="488" w:name="OLE_LINK7884"/>
      <w:bookmarkStart w:id="489" w:name="OLE_LINK7902"/>
      <w:bookmarkStart w:id="490" w:name="OLE_LINK7907"/>
      <w:bookmarkStart w:id="491" w:name="OLE_LINK7917"/>
      <w:bookmarkStart w:id="492" w:name="OLE_LINK7920"/>
      <w:bookmarkStart w:id="493" w:name="OLE_LINK7923"/>
      <w:bookmarkStart w:id="494" w:name="OLE_LINK7927"/>
      <w:bookmarkStart w:id="495" w:name="OLE_LINK7933"/>
      <w:bookmarkStart w:id="496" w:name="OLE_LINK7936"/>
      <w:bookmarkStart w:id="497" w:name="OLE_LINK7938"/>
      <w:bookmarkStart w:id="498" w:name="OLE_LINK7947"/>
      <w:bookmarkStart w:id="499" w:name="OLE_LINK7952"/>
      <w:bookmarkStart w:id="500" w:name="OLE_LINK7960"/>
      <w:bookmarkStart w:id="501" w:name="OLE_LINK8010"/>
      <w:bookmarkStart w:id="502" w:name="OLE_LINK8011"/>
      <w:bookmarkStart w:id="503" w:name="OLE_LINK8012"/>
      <w:bookmarkStart w:id="504" w:name="OLE_LINK8015"/>
      <w:bookmarkStart w:id="505" w:name="OLE_LINK8023"/>
      <w:bookmarkStart w:id="506" w:name="OLE_LINK8026"/>
      <w:bookmarkStart w:id="507" w:name="OLE_LINK8027"/>
      <w:bookmarkStart w:id="508" w:name="OLE_LINK8034"/>
      <w:bookmarkStart w:id="509" w:name="OLE_LINK8037"/>
      <w:bookmarkStart w:id="510" w:name="OLE_LINK8046"/>
      <w:bookmarkStart w:id="511" w:name="OLE_LINK8049"/>
      <w:bookmarkStart w:id="512" w:name="OLE_LINK8055"/>
      <w:bookmarkStart w:id="513" w:name="OLE_LINK8059"/>
      <w:bookmarkStart w:id="514" w:name="OLE_LINK8064"/>
      <w:bookmarkStart w:id="515" w:name="OLE_LINK8066"/>
      <w:bookmarkStart w:id="516" w:name="OLE_LINK8072"/>
      <w:bookmarkStart w:id="517" w:name="OLE_LINK8078"/>
      <w:bookmarkStart w:id="518" w:name="OLE_LINK8081"/>
      <w:bookmarkStart w:id="519" w:name="OLE_LINK8089"/>
      <w:bookmarkStart w:id="520" w:name="OLE_LINK8134"/>
      <w:bookmarkStart w:id="521" w:name="OLE_LINK8137"/>
      <w:bookmarkStart w:id="522" w:name="OLE_LINK8138"/>
      <w:bookmarkStart w:id="523" w:name="OLE_LINK8139"/>
      <w:bookmarkStart w:id="524" w:name="OLE_LINK8141"/>
      <w:bookmarkStart w:id="525" w:name="OLE_LINK8144"/>
      <w:bookmarkStart w:id="526" w:name="OLE_LINK8148"/>
      <w:bookmarkStart w:id="527" w:name="OLE_LINK8153"/>
      <w:bookmarkStart w:id="528" w:name="OLE_LINK8157"/>
      <w:bookmarkStart w:id="529" w:name="OLE_LINK8160"/>
      <w:bookmarkStart w:id="530" w:name="OLE_LINK8166"/>
      <w:bookmarkStart w:id="531" w:name="OLE_LINK8171"/>
      <w:bookmarkStart w:id="532" w:name="OLE_LINK8175"/>
      <w:bookmarkStart w:id="533" w:name="OLE_LINK8179"/>
      <w:bookmarkStart w:id="534" w:name="OLE_LINK8185"/>
      <w:bookmarkStart w:id="535" w:name="OLE_LINK8188"/>
      <w:bookmarkStart w:id="536" w:name="OLE_LINK8192"/>
      <w:bookmarkStart w:id="537" w:name="OLE_LINK8199"/>
      <w:bookmarkStart w:id="538" w:name="OLE_LINK8203"/>
      <w:bookmarkStart w:id="539" w:name="OLE_LINK8209"/>
      <w:bookmarkStart w:id="540" w:name="OLE_LINK8217"/>
      <w:bookmarkStart w:id="541" w:name="OLE_LINK8222"/>
      <w:bookmarkStart w:id="542" w:name="OLE_LINK8226"/>
      <w:bookmarkStart w:id="543" w:name="OLE_LINK8229"/>
      <w:bookmarkStart w:id="544" w:name="OLE_LINK8230"/>
      <w:bookmarkStart w:id="545" w:name="OLE_LINK8232"/>
      <w:bookmarkStart w:id="546" w:name="OLE_LINK8239"/>
      <w:bookmarkStart w:id="547" w:name="OLE_LINK1357"/>
      <w:bookmarkStart w:id="548" w:name="OLE_LINK1372"/>
      <w:bookmarkStart w:id="549" w:name="OLE_LINK1381"/>
      <w:bookmarkStart w:id="550" w:name="OLE_LINK1382"/>
      <w:bookmarkStart w:id="551" w:name="OLE_LINK1397"/>
      <w:bookmarkStart w:id="552" w:name="OLE_LINK1407"/>
      <w:bookmarkStart w:id="553" w:name="OLE_LINK1414"/>
      <w:bookmarkStart w:id="554" w:name="OLE_LINK1419"/>
      <w:bookmarkStart w:id="555" w:name="OLE_LINK1424"/>
      <w:bookmarkStart w:id="556" w:name="OLE_LINK1434"/>
      <w:bookmarkStart w:id="557" w:name="OLE_LINK1441"/>
      <w:bookmarkStart w:id="558" w:name="OLE_LINK7845"/>
      <w:bookmarkStart w:id="559" w:name="OLE_LINK7860"/>
      <w:bookmarkStart w:id="560" w:name="OLE_LINK7890"/>
      <w:bookmarkStart w:id="561" w:name="OLE_LINK7914"/>
      <w:bookmarkStart w:id="562" w:name="OLE_LINK7918"/>
      <w:bookmarkStart w:id="563" w:name="OLE_LINK7925"/>
      <w:bookmarkStart w:id="564" w:name="OLE_LINK7929"/>
      <w:bookmarkStart w:id="565" w:name="OLE_LINK7932"/>
      <w:bookmarkStart w:id="566" w:name="OLE_LINK7939"/>
      <w:bookmarkStart w:id="567" w:name="OLE_LINK7944"/>
      <w:bookmarkStart w:id="568" w:name="OLE_LINK7953"/>
      <w:bookmarkStart w:id="569" w:name="OLE_LINK8177"/>
      <w:bookmarkStart w:id="570" w:name="OLE_LINK8186"/>
      <w:bookmarkStart w:id="571" w:name="OLE_LINK8194"/>
      <w:bookmarkStart w:id="572" w:name="OLE_LINK8200"/>
      <w:bookmarkStart w:id="573" w:name="OLE_LINK8206"/>
      <w:bookmarkStart w:id="574" w:name="OLE_LINK8212"/>
      <w:bookmarkStart w:id="575" w:name="OLE_LINK8213"/>
      <w:bookmarkStart w:id="576" w:name="OLE_LINK8214"/>
      <w:bookmarkStart w:id="577" w:name="OLE_LINK8219"/>
      <w:bookmarkStart w:id="578" w:name="OLE_LINK8224"/>
      <w:bookmarkStart w:id="579" w:name="OLE_LINK8227"/>
      <w:bookmarkStart w:id="580" w:name="OLE_LINK8235"/>
      <w:bookmarkStart w:id="581" w:name="OLE_LINK8241"/>
      <w:bookmarkStart w:id="582" w:name="OLE_LINK8245"/>
      <w:bookmarkStart w:id="583" w:name="OLE_LINK8248"/>
      <w:bookmarkStart w:id="584" w:name="OLE_LINK8254"/>
      <w:bookmarkStart w:id="585" w:name="OLE_LINK8262"/>
      <w:bookmarkStart w:id="586" w:name="OLE_LINK8267"/>
      <w:bookmarkStart w:id="587" w:name="OLE_LINK8272"/>
      <w:bookmarkStart w:id="588" w:name="OLE_LINK8276"/>
      <w:bookmarkStart w:id="589" w:name="OLE_LINK8283"/>
      <w:bookmarkStart w:id="590" w:name="OLE_LINK8293"/>
      <w:bookmarkStart w:id="591" w:name="OLE_LINK8297"/>
      <w:bookmarkStart w:id="592" w:name="OLE_LINK8303"/>
      <w:bookmarkStart w:id="593" w:name="OLE_LINK8305"/>
      <w:bookmarkStart w:id="594" w:name="OLE_LINK8311"/>
      <w:bookmarkStart w:id="595" w:name="OLE_LINK8316"/>
      <w:bookmarkStart w:id="596" w:name="OLE_LINK8319"/>
      <w:bookmarkStart w:id="597" w:name="OLE_LINK8323"/>
      <w:bookmarkStart w:id="598" w:name="OLE_LINK8328"/>
      <w:bookmarkStart w:id="599" w:name="OLE_LINK8390"/>
      <w:bookmarkStart w:id="600" w:name="OLE_LINK8393"/>
      <w:bookmarkStart w:id="601" w:name="OLE_LINK8399"/>
      <w:bookmarkStart w:id="602" w:name="OLE_LINK8402"/>
      <w:bookmarkStart w:id="603" w:name="OLE_LINK8403"/>
      <w:bookmarkStart w:id="604" w:name="OLE_LINK8404"/>
      <w:bookmarkStart w:id="605" w:name="OLE_LINK8406"/>
      <w:bookmarkStart w:id="606" w:name="OLE_LINK8410"/>
      <w:bookmarkStart w:id="607" w:name="OLE_LINK8418"/>
      <w:bookmarkStart w:id="608" w:name="OLE_LINK8422"/>
      <w:bookmarkStart w:id="609" w:name="OLE_LINK8426"/>
      <w:bookmarkStart w:id="610" w:name="OLE_LINK8432"/>
      <w:bookmarkStart w:id="611" w:name="OLE_LINK8435"/>
      <w:bookmarkStart w:id="612" w:name="OLE_LINK8438"/>
      <w:bookmarkStart w:id="613" w:name="OLE_LINK8439"/>
      <w:bookmarkStart w:id="614" w:name="OLE_LINK8443"/>
      <w:bookmarkStart w:id="615" w:name="OLE_LINK8444"/>
      <w:bookmarkStart w:id="616" w:name="OLE_LINK8448"/>
      <w:bookmarkStart w:id="617" w:name="OLE_LINK8451"/>
      <w:bookmarkStart w:id="618" w:name="OLE_LINK8455"/>
      <w:bookmarkStart w:id="619" w:name="OLE_LINK8462"/>
      <w:bookmarkStart w:id="620" w:name="OLE_LINK8466"/>
      <w:bookmarkStart w:id="621" w:name="OLE_LINK8467"/>
      <w:bookmarkStart w:id="622" w:name="OLE_LINK8470"/>
      <w:bookmarkStart w:id="623" w:name="OLE_LINK8471"/>
      <w:bookmarkStart w:id="624" w:name="OLE_LINK8475"/>
      <w:bookmarkStart w:id="625" w:name="OLE_LINK8485"/>
      <w:bookmarkStart w:id="626" w:name="OLE_LINK8490"/>
      <w:bookmarkStart w:id="627" w:name="OLE_LINK8495"/>
      <w:bookmarkStart w:id="628" w:name="OLE_LINK8498"/>
      <w:bookmarkStart w:id="629" w:name="OLE_LINK8510"/>
      <w:bookmarkStart w:id="630" w:name="OLE_LINK8548"/>
      <w:bookmarkStart w:id="631" w:name="OLE_LINK8549"/>
      <w:bookmarkStart w:id="632" w:name="OLE_LINK8555"/>
      <w:bookmarkStart w:id="633" w:name="OLE_LINK8558"/>
      <w:bookmarkStart w:id="634" w:name="OLE_LINK8564"/>
      <w:bookmarkStart w:id="635" w:name="OLE_LINK8565"/>
      <w:bookmarkStart w:id="636" w:name="OLE_LINK8575"/>
      <w:bookmarkStart w:id="637" w:name="OLE_LINK8579"/>
      <w:bookmarkStart w:id="638" w:name="OLE_LINK8584"/>
      <w:bookmarkStart w:id="639" w:name="OLE_LINK8586"/>
      <w:bookmarkStart w:id="640" w:name="OLE_LINK8587"/>
      <w:bookmarkStart w:id="641" w:name="OLE_LINK5"/>
      <w:bookmarkStart w:id="642" w:name="OLE_LINK24"/>
      <w:bookmarkStart w:id="643" w:name="OLE_LINK28"/>
      <w:bookmarkStart w:id="644" w:name="OLE_LINK1339"/>
      <w:bookmarkStart w:id="645" w:name="OLE_LINK1347"/>
      <w:bookmarkStart w:id="646" w:name="OLE_LINK1358"/>
      <w:bookmarkStart w:id="647" w:name="OLE_LINK1366"/>
      <w:bookmarkStart w:id="648" w:name="OLE_LINK1376"/>
      <w:bookmarkStart w:id="649" w:name="OLE_LINK1380"/>
      <w:bookmarkStart w:id="650" w:name="OLE_LINK1392"/>
      <w:bookmarkStart w:id="651" w:name="OLE_LINK1401"/>
      <w:bookmarkStart w:id="652" w:name="OLE_LINK1408"/>
      <w:bookmarkStart w:id="653" w:name="OLE_LINK1413"/>
      <w:bookmarkStart w:id="654" w:name="OLE_LINK1417"/>
      <w:bookmarkStart w:id="655" w:name="OLE_LINK1426"/>
      <w:bookmarkStart w:id="656" w:name="OLE_LINK1431"/>
      <w:bookmarkStart w:id="657" w:name="OLE_LINK1442"/>
      <w:bookmarkStart w:id="658" w:name="OLE_LINK1446"/>
      <w:bookmarkStart w:id="659" w:name="OLE_LINK1450"/>
      <w:bookmarkStart w:id="660" w:name="OLE_LINK1458"/>
      <w:bookmarkStart w:id="661" w:name="OLE_LINK1464"/>
      <w:bookmarkStart w:id="662" w:name="OLE_LINK7808"/>
      <w:bookmarkStart w:id="663" w:name="OLE_LINK7819"/>
      <w:bookmarkStart w:id="664" w:name="OLE_LINK7891"/>
      <w:bookmarkStart w:id="665" w:name="OLE_LINK8"/>
      <w:bookmarkStart w:id="666" w:name="OLE_LINK27"/>
      <w:bookmarkStart w:id="667" w:name="OLE_LINK35"/>
      <w:bookmarkStart w:id="668" w:name="OLE_LINK45"/>
      <w:bookmarkStart w:id="669" w:name="OLE_LINK53"/>
      <w:bookmarkStart w:id="670" w:name="OLE_LINK62"/>
      <w:bookmarkStart w:id="671" w:name="OLE_LINK68"/>
      <w:bookmarkStart w:id="672" w:name="OLE_LINK76"/>
      <w:bookmarkStart w:id="673" w:name="OLE_LINK81"/>
      <w:bookmarkStart w:id="674" w:name="OLE_LINK88"/>
      <w:r w:rsidR="007E2D63">
        <w:rPr>
          <w:rFonts w:ascii="Book Antiqua" w:hAnsi="Book Antiqua"/>
        </w:rPr>
        <w:t>February 2,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69925356" w14:textId="046C502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Published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online: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="00161E23">
        <w:rPr>
          <w:rFonts w:ascii="Book Antiqua" w:hAnsi="Book Antiqua"/>
          <w:color w:val="000000"/>
          <w:shd w:val="clear" w:color="auto" w:fill="FFFFFF"/>
        </w:rPr>
        <w:t>February 28, 2024</w:t>
      </w:r>
    </w:p>
    <w:p w14:paraId="2D940726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  <w:sectPr w:rsidR="00A77B3E" w:rsidRPr="002953B3" w:rsidSect="00547B6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30EC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BAB730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BACKGROUND</w:t>
      </w:r>
    </w:p>
    <w:p w14:paraId="4512B6E8" w14:textId="490158CA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bookmarkStart w:id="675" w:name="OLE_LINK1"/>
      <w:bookmarkStart w:id="676" w:name="OLE_LINK2"/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(FI)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involuntary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passage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matter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which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impact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on</w:t>
      </w:r>
      <w:r w:rsidR="000726E6">
        <w:rPr>
          <w:rFonts w:ascii="Book Antiqua" w:eastAsia="Book Antiqua" w:hAnsi="Book Antiqua" w:cs="Book Antiqua"/>
        </w:rPr>
        <w:t xml:space="preserve"> 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patient’s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quality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life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agnetic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esonance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maging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(MRI)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diagnostics,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A23CC">
        <w:rPr>
          <w:rFonts w:ascii="Book Antiqua" w:eastAsia="Book Antiqua" w:hAnsi="Book Antiqua" w:cs="Book Antiqua"/>
          <w:color w:val="000000"/>
          <w:shd w:val="clear" w:color="auto" w:fill="FFFFFF"/>
        </w:rPr>
        <w:t>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0EB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EBF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acral nerve 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incompatibility.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637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approved by 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1AE8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United States Food and Drug Administration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675"/>
    <w:bookmarkEnd w:id="676"/>
    <w:p w14:paraId="79FFAF8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0FDD8A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AIM</w:t>
      </w:r>
    </w:p>
    <w:p w14:paraId="056DA6BC" w14:textId="5D28B61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6552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efficacy,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InterStim.</w:t>
      </w:r>
    </w:p>
    <w:p w14:paraId="5AA23DE2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D2CDAC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METHODS</w:t>
      </w:r>
    </w:p>
    <w:p w14:paraId="5CD299D3" w14:textId="097EB084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Data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MRI-compatible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Medtronic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 w:rsidRPr="002953B3">
        <w:rPr>
          <w:rFonts w:ascii="Book Antiqua" w:eastAsia="Book Antiqua" w:hAnsi="Book Antiqua" w:cs="Book Antiqua"/>
        </w:rPr>
        <w:t>Inter</w:t>
      </w:r>
      <w:r w:rsidR="009C3475">
        <w:rPr>
          <w:rFonts w:ascii="Book Antiqua" w:eastAsia="Book Antiqua" w:hAnsi="Book Antiqua" w:cs="Book Antiqua"/>
        </w:rPr>
        <w:t>S</w:t>
      </w:r>
      <w:r w:rsidR="009C3475" w:rsidRPr="002953B3">
        <w:rPr>
          <w:rFonts w:ascii="Book Antiqua" w:eastAsia="Book Antiqua" w:hAnsi="Book Antiqua" w:cs="Book Antiqua"/>
        </w:rPr>
        <w:t xml:space="preserve">tim </w:t>
      </w:r>
      <w:r w:rsidRPr="002953B3">
        <w:rPr>
          <w:rFonts w:ascii="Book Antiqua" w:eastAsia="Book Antiqua" w:hAnsi="Book Antiqua" w:cs="Book Antiqua"/>
        </w:rPr>
        <w:t>placement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UPMC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Williamsport,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University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Minnesota,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Advocate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Lutheran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General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Hospital,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University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Wisconsin-Madison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pooled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analyzed.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demographics,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clinical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features,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surgical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techniques,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complications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analyzed.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024A91" w:rsidRPr="00C17FD9">
        <w:rPr>
          <w:rFonts w:ascii="Book Antiqua" w:eastAsia="Book Antiqua" w:hAnsi="Book Antiqua" w:cs="Book Antiqua"/>
        </w:rPr>
        <w:t>Strengthening the Reporting of Observational studies in Epidemiology</w:t>
      </w:r>
      <w:r w:rsidR="00024A91">
        <w:rPr>
          <w:rFonts w:ascii="Book Antiqua" w:eastAsia="Book Antiqua" w:hAnsi="Book Antiqua" w:cs="Book Antiqua"/>
        </w:rPr>
        <w:t>(</w:t>
      </w:r>
      <w:r w:rsidRPr="002953B3">
        <w:rPr>
          <w:rFonts w:ascii="Book Antiqua" w:eastAsia="Book Antiqua" w:hAnsi="Book Antiqua" w:cs="Book Antiqua"/>
        </w:rPr>
        <w:t>STROBE</w:t>
      </w:r>
      <w:r w:rsidR="00024A91">
        <w:rPr>
          <w:rFonts w:ascii="Book Antiqua" w:eastAsia="Book Antiqua" w:hAnsi="Book Antiqua" w:cs="Book Antiqua"/>
        </w:rPr>
        <w:t>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cross-sectional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reporting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guidelines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used.</w:t>
      </w:r>
    </w:p>
    <w:p w14:paraId="16642C1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BFB37AF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RESULTS</w:t>
      </w:r>
    </w:p>
    <w:p w14:paraId="0F93EE33" w14:textId="61988942" w:rsidR="00A77B3E" w:rsidRPr="002953B3" w:rsidRDefault="00031801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Seventy-three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had 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InterStim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implant</w:t>
      </w:r>
      <w:r w:rsidR="00274360" w:rsidRPr="002953B3">
        <w:rPr>
          <w:rFonts w:ascii="Book Antiqua" w:eastAsia="Book Antiqua" w:hAnsi="Book Antiqua" w:cs="Book Antiqua"/>
        </w:rPr>
        <w:t>ed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mean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63.29</w:t>
      </w:r>
      <w:r w:rsidR="0098130B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±</w:t>
      </w:r>
      <w:r w:rsidR="0098130B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12.2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years</w:t>
      </w:r>
      <w:r w:rsidR="00965527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03765">
        <w:rPr>
          <w:rFonts w:ascii="Book Antiqua" w:eastAsia="Book Antiqua" w:hAnsi="Book Antiqua" w:cs="Book Antiqua"/>
        </w:rPr>
        <w:t>Fifty-seven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(78.1%)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 xml:space="preserve">patients </w:t>
      </w:r>
      <w:r w:rsidR="00361422"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females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357BD">
        <w:rPr>
          <w:rFonts w:ascii="Book Antiqua" w:eastAsia="Book Antiqua" w:hAnsi="Book Antiqua" w:cs="Book Antiqua"/>
        </w:rPr>
        <w:t>forty-two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(57.5%)</w:t>
      </w:r>
      <w:r w:rsidR="00274360" w:rsidRPr="002953B3">
        <w:rPr>
          <w:rFonts w:ascii="Book Antiqua" w:eastAsia="Book Antiqua" w:hAnsi="Book Antiqua" w:cs="Book Antiqua"/>
        </w:rPr>
        <w:t xml:space="preserve"> 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diabetes.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addition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incontinence,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overlapping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symptoms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included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diarrhea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(23.3%),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urgency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(58.9%)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urinary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incontinence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(28.8%).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921A8">
        <w:rPr>
          <w:rFonts w:ascii="Book Antiqua" w:eastAsia="Book Antiqua" w:hAnsi="Book Antiqua" w:cs="Book Antiqua"/>
        </w:rPr>
        <w:t>Fifteen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(20.5%)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Peripheral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Evaluation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before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proceeding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definite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implant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placement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0B7418">
        <w:rPr>
          <w:rFonts w:ascii="Book Antiqua" w:eastAsia="Book Antiqua" w:hAnsi="Book Antiqua" w:cs="Book Antiqua"/>
        </w:rPr>
        <w:t>Thirty-two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(43.8%)</w:t>
      </w:r>
      <w:r w:rsidR="000B7418">
        <w:rPr>
          <w:rFonts w:ascii="Book Antiqua" w:eastAsia="Book Antiqua" w:hAnsi="Book Antiqua" w:cs="Book Antiqua"/>
        </w:rPr>
        <w:t xml:space="preserve"> 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rechargeable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 w:rsidRPr="002953B3">
        <w:rPr>
          <w:rFonts w:ascii="Book Antiqua" w:eastAsia="Book Antiqua" w:hAnsi="Book Antiqua" w:cs="Book Antiqua"/>
        </w:rPr>
        <w:t>Inter</w:t>
      </w:r>
      <w:r w:rsidR="009C3475">
        <w:rPr>
          <w:rFonts w:ascii="Book Antiqua" w:eastAsia="Book Antiqua" w:hAnsi="Book Antiqua" w:cs="Book Antiqua"/>
        </w:rPr>
        <w:t>S</w:t>
      </w:r>
      <w:r w:rsidR="009C3475" w:rsidRPr="002953B3">
        <w:rPr>
          <w:rFonts w:ascii="Book Antiqua" w:eastAsia="Book Antiqua" w:hAnsi="Book Antiqua" w:cs="Book Antiqua"/>
        </w:rPr>
        <w:t xml:space="preserve">tim </w:t>
      </w:r>
      <w:r w:rsidR="00361422" w:rsidRPr="002953B3">
        <w:rPr>
          <w:rFonts w:ascii="Book Antiqua" w:eastAsia="Book Antiqua" w:hAnsi="Book Antiqua" w:cs="Book Antiqua"/>
        </w:rPr>
        <w:t>placement.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5764F2">
        <w:rPr>
          <w:rFonts w:ascii="Book Antiqua" w:eastAsia="Book Antiqua" w:hAnsi="Book Antiqua" w:cs="Book Antiqua"/>
        </w:rPr>
        <w:t>Three</w:t>
      </w:r>
      <w:r w:rsidR="00990A15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(4.1%)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needed removal of the implant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Migration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e</w:t>
      </w:r>
      <w:r w:rsidR="00361422" w:rsidRPr="002953B3">
        <w:rPr>
          <w:rFonts w:ascii="Book Antiqua" w:eastAsia="Book Antiqua" w:hAnsi="Book Antiqua" w:cs="Book Antiqua"/>
        </w:rPr>
        <w:t>xternal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lead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connection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observed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lastRenderedPageBreak/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7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(9.6%)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after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stage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procedure.</w:t>
      </w:r>
      <w:r w:rsidR="00990A15">
        <w:rPr>
          <w:rFonts w:ascii="Book Antiqua" w:eastAsia="Book Antiqua" w:hAnsi="Book Antiqua" w:cs="Book Antiqua"/>
        </w:rPr>
        <w:t xml:space="preserve"> 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90A15">
        <w:rPr>
          <w:rFonts w:ascii="Book Antiqua" w:eastAsia="Book Antiqua" w:hAnsi="Book Antiqua" w:cs="Book Antiqua"/>
        </w:rPr>
        <w:t>e</w:t>
      </w:r>
      <w:r w:rsidR="009C3475" w:rsidRPr="002953B3">
        <w:rPr>
          <w:rFonts w:ascii="Book Antiqua" w:eastAsia="Book Antiqua" w:hAnsi="Book Antiqua" w:cs="Book Antiqua"/>
        </w:rPr>
        <w:t>xplanation</w:t>
      </w:r>
      <w:r w:rsidR="00990A15">
        <w:rPr>
          <w:rFonts w:ascii="Book Antiqua" w:eastAsia="Book Antiqua" w:hAnsi="Book Antiqua" w:cs="Book Antiqua"/>
        </w:rPr>
        <w:t xml:space="preserve"> 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one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</w:t>
      </w:r>
      <w:r w:rsidR="00990A15">
        <w:rPr>
          <w:rFonts w:ascii="Book Antiqua" w:eastAsia="Book Antiqua" w:hAnsi="Book Antiqua" w:cs="Book Antiqua"/>
        </w:rPr>
        <w:t xml:space="preserve"> 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due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infection.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7C26AA">
        <w:rPr>
          <w:rFonts w:ascii="Book Antiqua" w:eastAsia="Book Antiqua" w:hAnsi="Book Antiqua" w:cs="Book Antiqua"/>
        </w:rPr>
        <w:t xml:space="preserve">Seven </w:t>
      </w:r>
      <w:r w:rsidR="00361422" w:rsidRPr="002953B3">
        <w:rPr>
          <w:rFonts w:ascii="Book Antiqua" w:eastAsia="Book Antiqua" w:hAnsi="Book Antiqua" w:cs="Book Antiqua"/>
        </w:rPr>
        <w:t>(9.6%)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other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complications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like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pain,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hematoma,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infection,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lead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fracture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bleeding.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mean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6.62</w:t>
      </w:r>
      <w:r w:rsidR="0005743F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±</w:t>
      </w:r>
      <w:r w:rsidR="0005743F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3.5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E44DE9" w:rsidRPr="002953B3">
        <w:rPr>
          <w:rFonts w:ascii="Book Antiqua" w:eastAsia="Book Antiqua" w:hAnsi="Book Antiqua" w:cs="Book Antiqua"/>
        </w:rPr>
        <w:t>mo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8F12A9">
        <w:rPr>
          <w:rFonts w:ascii="Book Antiqua" w:eastAsia="Book Antiqua" w:hAnsi="Book Antiqua" w:cs="Book Antiqua"/>
        </w:rPr>
        <w:t>Sixty-eight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(93.2%)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reported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improvement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symptoms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evaluation</w:t>
      </w:r>
      <w:r w:rsidR="00361422" w:rsidRPr="002953B3">
        <w:rPr>
          <w:rFonts w:ascii="Book Antiqua" w:eastAsia="Book Antiqua" w:hAnsi="Book Antiqua" w:cs="Book Antiqua"/>
        </w:rPr>
        <w:t>.</w:t>
      </w:r>
    </w:p>
    <w:p w14:paraId="3925C1C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888431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CONCLUSION</w:t>
      </w:r>
    </w:p>
    <w:p w14:paraId="1E839C7C" w14:textId="7FCD9216" w:rsidR="00A77B3E" w:rsidRPr="002953B3" w:rsidRDefault="00D27560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This study</w:t>
      </w:r>
      <w:r w:rsidR="000A356E" w:rsidRPr="002953B3">
        <w:rPr>
          <w:rFonts w:ascii="Book Antiqua" w:eastAsia="Book Antiqua" w:hAnsi="Book Antiqua" w:cs="Book Antiqua"/>
          <w:color w:val="008080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shows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promising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results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symptom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improvement,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good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efficacy</w:t>
      </w:r>
      <w:r w:rsidR="00B965B0">
        <w:rPr>
          <w:rFonts w:ascii="Book Antiqua" w:eastAsia="Book Antiqua" w:hAnsi="Book Antiqua" w:cs="Book Antiqua"/>
        </w:rPr>
        <w:t xml:space="preserve"> 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good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low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complication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rates</w:t>
      </w:r>
      <w:r>
        <w:rPr>
          <w:rFonts w:ascii="Book Antiqua" w:eastAsia="Book Antiqua" w:hAnsi="Book Antiqua" w:cs="Book Antiqua"/>
        </w:rPr>
        <w:t xml:space="preserve"> while using MRI compatible InterStim for FI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Further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long-term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future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studies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larger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population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0E087B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recommended.</w:t>
      </w:r>
    </w:p>
    <w:p w14:paraId="3A16F8B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E50831D" w14:textId="7FA3BDEA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Key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Words: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stimulation;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InterStim;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CB1CE5" w:rsidRPr="002953B3">
        <w:rPr>
          <w:rFonts w:ascii="Book Antiqua" w:eastAsia="Book Antiqua" w:hAnsi="Book Antiqua" w:cs="Book Antiqua"/>
        </w:rPr>
        <w:t>Magnetic resonance imaging</w:t>
      </w:r>
      <w:r w:rsidR="009357BD">
        <w:rPr>
          <w:rFonts w:ascii="Book Antiqua" w:eastAsia="Book Antiqua" w:hAnsi="Book Antiqua" w:cs="Book Antiqua"/>
        </w:rPr>
        <w:t>;</w:t>
      </w:r>
      <w:r w:rsidR="00D27560">
        <w:rPr>
          <w:rFonts w:ascii="Book Antiqua" w:eastAsia="Book Antiqua" w:hAnsi="Book Antiqua" w:cs="Book Antiqua"/>
        </w:rPr>
        <w:t xml:space="preserve"> </w:t>
      </w:r>
      <w:r w:rsidR="00C17FD9">
        <w:rPr>
          <w:rFonts w:ascii="Book Antiqua" w:eastAsia="Book Antiqua" w:hAnsi="Book Antiqua" w:cs="Book Antiqua"/>
        </w:rPr>
        <w:t xml:space="preserve">Sacral </w:t>
      </w:r>
      <w:r w:rsidR="00D27560">
        <w:rPr>
          <w:rFonts w:ascii="Book Antiqua" w:eastAsia="Book Antiqua" w:hAnsi="Book Antiqua" w:cs="Book Antiqua"/>
        </w:rPr>
        <w:t>neuromodulation</w:t>
      </w:r>
    </w:p>
    <w:p w14:paraId="4C3B124A" w14:textId="77777777" w:rsidR="007C4E96" w:rsidRPr="006D4EDA" w:rsidRDefault="007C4E96" w:rsidP="007C4E96">
      <w:pPr>
        <w:spacing w:line="360" w:lineRule="auto"/>
        <w:rPr>
          <w:rFonts w:ascii="Book Antiqua" w:eastAsia="Book Antiqua" w:hAnsi="Book Antiqua" w:cs="Book Antiqua"/>
        </w:rPr>
      </w:pPr>
    </w:p>
    <w:p w14:paraId="11398B5C" w14:textId="77777777" w:rsidR="007C4E96" w:rsidRPr="006D4EDA" w:rsidRDefault="007C4E96" w:rsidP="007C4E96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7A4002B" w14:textId="77777777" w:rsidR="007C4E96" w:rsidRPr="006D4EDA" w:rsidRDefault="007C4E96" w:rsidP="007C4E96">
      <w:pPr>
        <w:spacing w:line="360" w:lineRule="auto"/>
        <w:rPr>
          <w:rFonts w:ascii="Book Antiqua" w:eastAsia="Book Antiqua" w:hAnsi="Book Antiqua" w:cs="Book Antiqua"/>
        </w:rPr>
      </w:pPr>
    </w:p>
    <w:p w14:paraId="603D54E9" w14:textId="03D54CA3" w:rsidR="001B2692" w:rsidRDefault="008F6500" w:rsidP="002953B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F6500">
        <w:rPr>
          <w:rFonts w:ascii="Book Antiqua" w:eastAsia="Book Antiqua" w:hAnsi="Book Antiqua" w:cs="Book Antiqua"/>
          <w:b/>
          <w:bCs/>
        </w:rPr>
        <w:t>Citation</w:t>
      </w:r>
      <w:r w:rsidRPr="008F6500">
        <w:rPr>
          <w:rFonts w:ascii="Book Antiqua" w:eastAsia="Book Antiqua" w:hAnsi="Book Antiqua" w:cs="Book Antiqua"/>
        </w:rPr>
        <w:t xml:space="preserve">: </w:t>
      </w:r>
      <w:r w:rsidR="00361422" w:rsidRPr="002953B3">
        <w:rPr>
          <w:rFonts w:ascii="Book Antiqua" w:eastAsia="Book Antiqua" w:hAnsi="Book Antiqua" w:cs="Book Antiqua"/>
        </w:rPr>
        <w:t>Katuwal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Thorsen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Kochar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K,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Bhullar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King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Drelichman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ER,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Mittal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VK,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Bhullar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JS.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efficacy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magnetic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resonance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imaging</w:t>
      </w:r>
      <w:r w:rsidR="00361422" w:rsidRPr="002953B3">
        <w:rPr>
          <w:rFonts w:ascii="Book Antiqua" w:eastAsia="Book Antiqua" w:hAnsi="Book Antiqua" w:cs="Book Antiqua"/>
        </w:rPr>
        <w:t>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stimulator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management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incontinence: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>
        <w:rPr>
          <w:rFonts w:ascii="Book Antiqua" w:eastAsia="Book Antiqua" w:hAnsi="Book Antiqua" w:cs="Book Antiqua"/>
        </w:rPr>
        <w:t>A</w:t>
      </w:r>
      <w:r w:rsidR="009C3475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multi-institutional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study.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  <w:i/>
          <w:iCs/>
        </w:rPr>
        <w:t>World</w:t>
      </w:r>
      <w:r w:rsidR="000A356E" w:rsidRPr="002953B3">
        <w:rPr>
          <w:rFonts w:ascii="Book Antiqua" w:eastAsia="Book Antiqua" w:hAnsi="Book Antiqua" w:cs="Book Antiqua"/>
          <w:i/>
          <w:iCs/>
        </w:rPr>
        <w:t xml:space="preserve"> </w:t>
      </w:r>
      <w:r w:rsidR="00361422" w:rsidRPr="002953B3">
        <w:rPr>
          <w:rFonts w:ascii="Book Antiqua" w:eastAsia="Book Antiqua" w:hAnsi="Book Antiqua" w:cs="Book Antiqua"/>
          <w:i/>
          <w:iCs/>
        </w:rPr>
        <w:t>J</w:t>
      </w:r>
      <w:r w:rsidR="000A356E" w:rsidRPr="002953B3">
        <w:rPr>
          <w:rFonts w:ascii="Book Antiqua" w:eastAsia="Book Antiqua" w:hAnsi="Book Antiqua" w:cs="Book Antiqua"/>
          <w:i/>
          <w:iCs/>
        </w:rPr>
        <w:t xml:space="preserve"> </w:t>
      </w:r>
      <w:r w:rsidR="00361422" w:rsidRPr="002953B3">
        <w:rPr>
          <w:rFonts w:ascii="Book Antiqua" w:eastAsia="Book Antiqua" w:hAnsi="Book Antiqua" w:cs="Book Antiqua"/>
          <w:i/>
          <w:iCs/>
        </w:rPr>
        <w:t>Radiol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202</w:t>
      </w:r>
      <w:r w:rsidR="0096518D" w:rsidRPr="002953B3">
        <w:rPr>
          <w:rFonts w:ascii="Book Antiqua" w:eastAsia="Book Antiqua" w:hAnsi="Book Antiqua" w:cs="Book Antiqua"/>
        </w:rPr>
        <w:t>4</w:t>
      </w:r>
      <w:r w:rsidR="00361422" w:rsidRPr="002953B3">
        <w:rPr>
          <w:rFonts w:ascii="Book Antiqua" w:eastAsia="Book Antiqua" w:hAnsi="Book Antiqua" w:cs="Book Antiqua"/>
        </w:rPr>
        <w:t>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1B33DE" w:rsidRPr="001B33DE">
        <w:rPr>
          <w:rFonts w:ascii="Book Antiqua" w:eastAsia="Book Antiqua" w:hAnsi="Book Antiqua" w:cs="Book Antiqua"/>
        </w:rPr>
        <w:t>16(</w:t>
      </w:r>
      <w:r w:rsidR="001B33DE">
        <w:rPr>
          <w:rFonts w:ascii="Book Antiqua" w:eastAsia="Book Antiqua" w:hAnsi="Book Antiqua" w:cs="Book Antiqua"/>
        </w:rPr>
        <w:t>2</w:t>
      </w:r>
      <w:r w:rsidR="001B33DE" w:rsidRPr="001B33DE">
        <w:rPr>
          <w:rFonts w:ascii="Book Antiqua" w:eastAsia="Book Antiqua" w:hAnsi="Book Antiqua" w:cs="Book Antiqua"/>
        </w:rPr>
        <w:t xml:space="preserve">): </w:t>
      </w:r>
      <w:r w:rsidR="001B2692" w:rsidRPr="001B2692">
        <w:rPr>
          <w:rFonts w:ascii="Book Antiqua" w:eastAsia="Book Antiqua" w:hAnsi="Book Antiqua" w:cs="Book Antiqua"/>
        </w:rPr>
        <w:t>32-39</w:t>
      </w:r>
    </w:p>
    <w:p w14:paraId="181B136F" w14:textId="634A78B2" w:rsidR="001B2692" w:rsidRDefault="001B33DE" w:rsidP="002953B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B2692">
        <w:rPr>
          <w:rFonts w:ascii="Book Antiqua" w:eastAsia="Book Antiqua" w:hAnsi="Book Antiqua" w:cs="Book Antiqua"/>
          <w:b/>
          <w:bCs/>
        </w:rPr>
        <w:t>URL</w:t>
      </w:r>
      <w:r w:rsidRPr="001B33DE">
        <w:rPr>
          <w:rFonts w:ascii="Book Antiqua" w:eastAsia="Book Antiqua" w:hAnsi="Book Antiqua" w:cs="Book Antiqua"/>
        </w:rPr>
        <w:t xml:space="preserve">: </w:t>
      </w:r>
      <w:r w:rsidR="001B2692" w:rsidRPr="001B2692">
        <w:rPr>
          <w:rFonts w:ascii="Book Antiqua" w:eastAsia="Book Antiqua" w:hAnsi="Book Antiqua" w:cs="Book Antiqua"/>
        </w:rPr>
        <w:t>https://www.wjgnet.com/1949-8470/full/v16/i2/32.htm</w:t>
      </w:r>
    </w:p>
    <w:p w14:paraId="72CC3D92" w14:textId="51B1A708" w:rsidR="00A77B3E" w:rsidRPr="002953B3" w:rsidRDefault="001B33DE" w:rsidP="002953B3">
      <w:pPr>
        <w:spacing w:line="360" w:lineRule="auto"/>
        <w:jc w:val="both"/>
        <w:rPr>
          <w:rFonts w:ascii="Book Antiqua" w:hAnsi="Book Antiqua"/>
        </w:rPr>
      </w:pPr>
      <w:r w:rsidRPr="001B2692">
        <w:rPr>
          <w:rFonts w:ascii="Book Antiqua" w:eastAsia="Book Antiqua" w:hAnsi="Book Antiqua" w:cs="Book Antiqua"/>
          <w:b/>
          <w:bCs/>
        </w:rPr>
        <w:t>DOI</w:t>
      </w:r>
      <w:r w:rsidRPr="001B33DE">
        <w:rPr>
          <w:rFonts w:ascii="Book Antiqua" w:eastAsia="Book Antiqua" w:hAnsi="Book Antiqua" w:cs="Book Antiqua"/>
        </w:rPr>
        <w:t>: https://dx.doi.org/10.4329/wjr.v16.i</w:t>
      </w:r>
      <w:r>
        <w:rPr>
          <w:rFonts w:ascii="Book Antiqua" w:eastAsia="Book Antiqua" w:hAnsi="Book Antiqua" w:cs="Book Antiqua"/>
        </w:rPr>
        <w:t>2</w:t>
      </w:r>
      <w:r w:rsidRPr="001B33DE">
        <w:rPr>
          <w:rFonts w:ascii="Book Antiqua" w:eastAsia="Book Antiqua" w:hAnsi="Book Antiqua" w:cs="Book Antiqua"/>
        </w:rPr>
        <w:t>.</w:t>
      </w:r>
      <w:r w:rsidR="001B2692" w:rsidRPr="001B2692">
        <w:rPr>
          <w:rFonts w:ascii="Book Antiqua" w:eastAsia="Book Antiqua" w:hAnsi="Book Antiqua" w:cs="Book Antiqua"/>
        </w:rPr>
        <w:t>32</w:t>
      </w:r>
    </w:p>
    <w:p w14:paraId="2062F6C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FA15FE6" w14:textId="45E6A078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Core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Tip: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advent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newer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improved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various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27560" w:rsidRPr="002953B3">
        <w:rPr>
          <w:rFonts w:ascii="Book Antiqua" w:eastAsia="Book Antiqua" w:hAnsi="Book Antiqua" w:cs="Book Antiqua"/>
        </w:rPr>
        <w:t>diseases including</w:t>
      </w:r>
      <w:r w:rsidR="00D27560">
        <w:rPr>
          <w:rFonts w:ascii="Book Antiqua" w:eastAsia="Book Antiqua" w:hAnsi="Book Antiqua" w:cs="Book Antiqua"/>
        </w:rPr>
        <w:t xml:space="preserve"> FI</w:t>
      </w:r>
      <w:r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However</w:t>
      </w:r>
      <w:r w:rsidR="004D39BF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all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27560">
        <w:rPr>
          <w:rFonts w:ascii="Book Antiqua" w:eastAsia="Book Antiqua" w:hAnsi="Book Antiqua" w:cs="Book Antiqua"/>
        </w:rPr>
        <w:t>were able to get</w:t>
      </w:r>
      <w:r w:rsidR="00D27560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full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access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part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because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lack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adequate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27560" w:rsidRPr="002953B3">
        <w:rPr>
          <w:rFonts w:ascii="Book Antiqua" w:eastAsia="Book Antiqua" w:hAnsi="Book Antiqua" w:cs="Book Antiqua"/>
        </w:rPr>
        <w:t>Moreover</w:t>
      </w:r>
      <w:r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endure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unwanted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surgeries,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especially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ex-plantation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stimulators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case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5D60BC" w:rsidRPr="002953B3">
        <w:rPr>
          <w:rFonts w:ascii="Book Antiqua" w:eastAsia="Book Antiqua" w:hAnsi="Book Antiqua" w:cs="Book Antiqua"/>
        </w:rPr>
        <w:t>magnetic resonance imaging (MRI)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needed.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27560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introduction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safe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lastRenderedPageBreak/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solved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problem.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MRI-compatibility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safe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specific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settings</w:t>
      </w:r>
      <w:r w:rsidR="00D27560">
        <w:rPr>
          <w:rFonts w:ascii="Book Antiqua" w:eastAsia="Book Antiqua" w:hAnsi="Book Antiqua" w:cs="Book Antiqua"/>
        </w:rPr>
        <w:t>.</w:t>
      </w:r>
      <w:r w:rsidR="00C17FD9">
        <w:rPr>
          <w:rFonts w:ascii="Book Antiqua" w:eastAsia="Book Antiqua" w:hAnsi="Book Antiqua" w:cs="Book Antiqua"/>
        </w:rPr>
        <w:t xml:space="preserve"> </w:t>
      </w:r>
      <w:r w:rsidR="00D27560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F63EB3">
        <w:rPr>
          <w:rFonts w:ascii="Book Antiqua" w:eastAsia="Book Antiqua" w:hAnsi="Book Antiqua" w:cs="Book Antiqua"/>
        </w:rPr>
        <w:t>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benefited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27560">
        <w:rPr>
          <w:rFonts w:ascii="Book Antiqua" w:eastAsia="Book Antiqua" w:hAnsi="Book Antiqua" w:cs="Book Antiqua"/>
        </w:rPr>
        <w:t>and the technology seems to be</w:t>
      </w:r>
      <w:r w:rsidRPr="002953B3">
        <w:rPr>
          <w:rFonts w:ascii="Book Antiqua" w:eastAsia="Book Antiqua" w:hAnsi="Book Antiqua" w:cs="Book Antiqua"/>
        </w:rPr>
        <w:t>similar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previous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</w:t>
      </w:r>
      <w:r w:rsidR="00D27560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however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benefit.</w:t>
      </w:r>
    </w:p>
    <w:p w14:paraId="3CE8B1D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5FBD3FC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9003194" w14:textId="42A47822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(FI)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involuntary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passage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month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individual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relatively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extremely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debilitating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affecting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individuals.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prevalence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1.6%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depending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sex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co-morbidities</w:t>
      </w:r>
      <w:r w:rsidR="00791EA3">
        <w:rPr>
          <w:rFonts w:ascii="Book Antiqua" w:eastAsia="Book Antiqua" w:hAnsi="Book Antiqua" w:cs="Book Antiqua"/>
          <w:color w:val="000000"/>
        </w:rPr>
        <w:t>.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majority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</w:t>
      </w:r>
      <w:r w:rsidR="00791EA3">
        <w:rPr>
          <w:rFonts w:ascii="Book Antiqua" w:eastAsia="Book Antiqua" w:hAnsi="Book Antiqua" w:cs="Book Antiqua"/>
          <w:color w:val="000000"/>
        </w:rPr>
        <w:t xml:space="preserve"> are found 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females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AE4BD0">
        <w:rPr>
          <w:rFonts w:ascii="Book Antiqua" w:eastAsia="Book Antiqua" w:hAnsi="Book Antiqua" w:cs="Book Antiqua"/>
          <w:color w:val="000000"/>
        </w:rPr>
        <w:t xml:space="preserve"> 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47312" w:rsidRPr="005912FC">
        <w:rPr>
          <w:rFonts w:ascii="Book Antiqua" w:eastAsia="Book Antiqua" w:hAnsi="Book Antiqua" w:cs="Book Antiqua"/>
          <w:color w:val="000000"/>
        </w:rPr>
        <w:t>United States</w:t>
      </w:r>
      <w:r w:rsidR="0095153B" w:rsidRPr="002953B3">
        <w:rPr>
          <w:rFonts w:ascii="Book Antiqua" w:eastAsia="Book Antiqua" w:hAnsi="Book Antiqua" w:cs="Book Antiqua"/>
          <w:color w:val="000000"/>
        </w:rPr>
        <w:t>-based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prevalence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8.3%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non-institutionalized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50%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411CC6" w:rsidRPr="002953B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extreme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physical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emotional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stress,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psycho-social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stigma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associated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why</w:t>
      </w:r>
      <w:r w:rsidR="00D716B0">
        <w:rPr>
          <w:rFonts w:ascii="Book Antiqua" w:eastAsia="Book Antiqua" w:hAnsi="Book Antiqua" w:cs="Book Antiqua"/>
          <w:color w:val="000000"/>
        </w:rPr>
        <w:t xml:space="preserve"> 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early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6053AC" w:rsidRPr="002953B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477ADC19" w14:textId="06C4843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ranging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abnormalities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pelvic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floor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muscles,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impairment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function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spinal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cord,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autonomic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system</w:t>
      </w:r>
      <w:r w:rsidR="005E12C3" w:rsidRPr="002953B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dietary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modification,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loperamide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cholestyramine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sometimes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5E12C3" w:rsidRPr="002953B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options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sphincteroplasty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repair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injection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bulking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anorectal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mucosa,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extreme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diversion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colostomy</w:t>
      </w:r>
      <w:r w:rsidR="000A6DB1" w:rsidRPr="002953B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4F5A830C" w14:textId="557A44CA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emerged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option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second-line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measures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fiber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supplementation,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specifically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Tanagho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Schmidt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1981</w:t>
      </w:r>
      <w:r w:rsidR="002D37F6" w:rsidRPr="002953B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promising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Matzel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published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1995</w:t>
      </w:r>
      <w:r w:rsidR="002C26EB" w:rsidRPr="002953B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C52F4A">
        <w:rPr>
          <w:rFonts w:ascii="Book Antiqua" w:eastAsia="Book Antiqua" w:hAnsi="Book Antiqua" w:cs="Book Antiqua"/>
          <w:color w:val="000000"/>
        </w:rPr>
        <w:t xml:space="preserve"> for 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C52F4A">
        <w:rPr>
          <w:rFonts w:ascii="Book Antiqua" w:eastAsia="Book Antiqua" w:hAnsi="Book Antiqua" w:cs="Book Antiqua"/>
          <w:color w:val="000000"/>
        </w:rPr>
        <w:t xml:space="preserve"> approved by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845B19" w:rsidRPr="002953B3">
        <w:rPr>
          <w:rFonts w:ascii="Book Antiqua" w:eastAsia="Book Antiqua" w:hAnsi="Book Antiqua" w:cs="Book Antiqua"/>
          <w:color w:val="000000"/>
        </w:rPr>
        <w:t>United States Food and Drug Administration (FDA)</w:t>
      </w:r>
      <w:r w:rsidR="00C52F4A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2011.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around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world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excellent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sustained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primary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AB09CF" w:rsidRPr="002953B3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5E6246A3" w14:textId="7903003F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During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86F9C" w:rsidRPr="002953B3">
        <w:rPr>
          <w:rFonts w:ascii="Book Antiqua" w:eastAsia="Book Antiqua" w:hAnsi="Book Antiqua" w:cs="Book Antiqua"/>
        </w:rPr>
        <w:t>magnetic resonance imaging (MRI)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machines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unwanted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shock,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breakage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neurostimulator</w:t>
      </w:r>
      <w:r w:rsidR="00B04195" w:rsidRPr="002953B3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(SNM)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Approximately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</w:t>
      </w:r>
      <w:r w:rsidR="009F2045" w:rsidRPr="002953B3">
        <w:rPr>
          <w:rFonts w:ascii="Book Antiqua" w:eastAsia="Book Antiqua" w:hAnsi="Book Antiqua" w:cs="Book Antiqua"/>
          <w:color w:val="000000"/>
        </w:rPr>
        <w:t>%</w:t>
      </w:r>
      <w:r w:rsidRPr="002953B3">
        <w:rPr>
          <w:rFonts w:ascii="Book Antiqua" w:eastAsia="Book Antiqua" w:hAnsi="Book Antiqua" w:cs="Book Antiqua"/>
          <w:color w:val="000000"/>
        </w:rPr>
        <w:t>-18%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SNM-implanted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6607C0">
        <w:rPr>
          <w:rFonts w:ascii="Book Antiqua" w:eastAsia="Book Antiqua" w:hAnsi="Book Antiqua" w:cs="Book Antiqua"/>
          <w:color w:val="000000"/>
        </w:rPr>
        <w:t xml:space="preserve"> required 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explan</w:t>
      </w:r>
      <w:r w:rsidR="006607C0">
        <w:rPr>
          <w:rFonts w:ascii="Book Antiqua" w:eastAsia="Book Antiqua" w:hAnsi="Book Antiqua" w:cs="Book Antiqua"/>
          <w:color w:val="000000"/>
        </w:rPr>
        <w:t>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6607C0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variety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reasons,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6D6AB1" w:rsidRPr="002953B3">
        <w:rPr>
          <w:rFonts w:ascii="Book Antiqua" w:eastAsia="Book Antiqua" w:hAnsi="Book Antiqua" w:cs="Book Antiqua"/>
          <w:color w:val="000000"/>
          <w:vertAlign w:val="superscript"/>
        </w:rPr>
        <w:t>[14-17]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1F002F" w:rsidRPr="002953B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Given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diagnostic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purposes,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Subsequently,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two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companies,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Axonic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Drug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Administration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2019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respectively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brought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D13FD1">
        <w:rPr>
          <w:rFonts w:ascii="Book Antiqua" w:eastAsia="Book Antiqua" w:hAnsi="Book Antiqua" w:cs="Book Antiqua"/>
          <w:color w:val="000000"/>
        </w:rPr>
        <w:t xml:space="preserve"> 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5F6385" w:rsidRPr="002953B3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7B3CCEE7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multicentric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aimed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earliest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</w:p>
    <w:p w14:paraId="66DA5F2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280BF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34AAB4" w14:textId="0994AC8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different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utilizing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(Minneapolis,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4265A" w:rsidRPr="002953B3">
        <w:rPr>
          <w:rFonts w:ascii="Book Antiqua" w:eastAsia="Book Antiqua" w:hAnsi="Book Antiqua" w:cs="Book Antiqua"/>
          <w:color w:val="000000"/>
        </w:rPr>
        <w:t>United States</w:t>
      </w:r>
      <w:r w:rsidRPr="002953B3">
        <w:rPr>
          <w:rFonts w:ascii="Book Antiqua" w:eastAsia="Book Antiqua" w:hAnsi="Book Antiqua" w:cs="Book Antiqua"/>
          <w:color w:val="000000"/>
        </w:rPr>
        <w:t>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UPMC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Williamsport,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Minnesota,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Advocate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Lutheran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Wisconsin-Madison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pooled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analyzed.</w:t>
      </w:r>
    </w:p>
    <w:p w14:paraId="7F85695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C2655E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eastAsia="Book Antiqua" w:hAnsi="Book Antiqua" w:cs="Book Antiqua"/>
          <w:b/>
          <w:i/>
          <w:iCs/>
          <w:color w:val="000000"/>
        </w:rPr>
        <w:t>Procedure</w:t>
      </w:r>
    </w:p>
    <w:p w14:paraId="25B9F1A8" w14:textId="3A70E181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consisted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444E4" w:rsidRPr="002953B3">
        <w:rPr>
          <w:rFonts w:ascii="Book Antiqua" w:eastAsia="Book Antiqua" w:hAnsi="Book Antiqua" w:cs="Book Antiqua"/>
          <w:color w:val="000000"/>
        </w:rPr>
        <w:t>peripheral nerve 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(PNE)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C4CAC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successful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75309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impulse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generator.</w:t>
      </w:r>
    </w:p>
    <w:p w14:paraId="69788E19" w14:textId="65525219" w:rsidR="00A77B3E" w:rsidRPr="002953B3" w:rsidRDefault="001E22C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PNE</w:t>
      </w:r>
      <w:r w:rsidR="00361422" w:rsidRPr="002953B3">
        <w:rPr>
          <w:rFonts w:ascii="Book Antiqua" w:eastAsia="Book Antiqua" w:hAnsi="Book Antiqua" w:cs="Book Antiqua"/>
          <w:color w:val="000000"/>
        </w:rPr>
        <w:t>: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prone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position,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landmarks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localize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foramen.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foramen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position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sensory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elicited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needle.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tingling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tapping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sensation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felt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preferably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perineal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region.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temporary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F522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removed.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office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anesthesia.</w:t>
      </w:r>
    </w:p>
    <w:p w14:paraId="50F04DA4" w14:textId="27AAE154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placement: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electrodes)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landmarks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fluoroscopy.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temporarily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hooked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power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supply.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Flexion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big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bellowing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nerves.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offers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opposed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sedation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anesthesia.</w:t>
      </w:r>
    </w:p>
    <w:p w14:paraId="2DDF7062" w14:textId="553E7063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SNS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device: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A57E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subcutaneously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impulse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generator.</w:t>
      </w:r>
    </w:p>
    <w:p w14:paraId="6FE73757" w14:textId="4015C421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6C80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16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surgeon’s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discretion.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90E0A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471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Sometimes,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equivocal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happen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</w:p>
    <w:p w14:paraId="1442F959" w14:textId="51187D3A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Approval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review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board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FC6B7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demographics,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features,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defecation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diary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maintained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Wexner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C6B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9251D" w:rsidRPr="002953B3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Percentages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identified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categorical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calculated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continuous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compilation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B674B6" w:rsidRPr="00B674B6">
        <w:rPr>
          <w:rFonts w:ascii="Book Antiqua" w:eastAsia="Book Antiqua" w:hAnsi="Book Antiqua" w:cs="Book Antiqua"/>
          <w:color w:val="000000"/>
        </w:rPr>
        <w:t>Statistical Package for the Social Sciences</w:t>
      </w:r>
      <w:r w:rsidR="00021F89">
        <w:rPr>
          <w:rFonts w:ascii="Book Antiqua" w:eastAsia="Book Antiqua" w:hAnsi="Book Antiqua" w:cs="Book Antiqua"/>
          <w:color w:val="000000"/>
        </w:rPr>
        <w:t xml:space="preserve"> </w:t>
      </w:r>
      <w:r w:rsidR="00B674B6" w:rsidRPr="00B674B6">
        <w:rPr>
          <w:rFonts w:ascii="Book Antiqua" w:eastAsia="Book Antiqua" w:hAnsi="Book Antiqua" w:cs="Book Antiqua"/>
          <w:color w:val="000000"/>
        </w:rPr>
        <w:t>(SPSS)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completed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STROBE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cross-sectional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guidelines</w:t>
      </w:r>
      <w:r w:rsidR="008265AE" w:rsidRPr="002953B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68647EC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2619CD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5CBF067" w14:textId="0B8D9112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m</w:t>
      </w:r>
      <w:r w:rsidRPr="002953B3">
        <w:rPr>
          <w:rFonts w:ascii="Book Antiqua" w:eastAsia="Book Antiqua" w:hAnsi="Book Antiqua" w:cs="Book Antiqua"/>
          <w:color w:val="000000"/>
        </w:rPr>
        <w:t>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63.29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±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12.2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965527"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C3690B">
        <w:rPr>
          <w:rFonts w:ascii="Book Antiqua" w:eastAsia="Book Antiqua" w:hAnsi="Book Antiqua" w:cs="Book Antiqua"/>
          <w:color w:val="000000"/>
        </w:rPr>
        <w:t>Fifty-seven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(78.1%)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 xml:space="preserve">patients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females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4643F">
        <w:rPr>
          <w:rFonts w:ascii="Book Antiqua" w:eastAsia="Book Antiqua" w:hAnsi="Book Antiqua" w:cs="Book Antiqua"/>
          <w:color w:val="000000"/>
        </w:rPr>
        <w:t>forty-two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(57.5%)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 xml:space="preserve">patients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diabetes.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bothersome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fiber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supplementation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point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addition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overlapping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(23.3%),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urgency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(58.9%)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concomitant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(28.8%)</w:t>
      </w:r>
      <w:r w:rsidR="00A27A2C" w:rsidRPr="002953B3">
        <w:rPr>
          <w:rFonts w:ascii="Book Antiqua" w:eastAsia="Book Antiqua" w:hAnsi="Book Antiqua" w:cs="Book Antiqua"/>
          <w:color w:val="000000"/>
        </w:rPr>
        <w:t xml:space="preserve"> (Table 1)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401066">
        <w:rPr>
          <w:rFonts w:ascii="Book Antiqua" w:eastAsia="Book Antiqua" w:hAnsi="Book Antiqua" w:cs="Book Antiqua"/>
          <w:color w:val="000000"/>
        </w:rPr>
        <w:t>Fifteen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(20.5%)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204ED" w:rsidRPr="002953B3">
        <w:rPr>
          <w:rFonts w:ascii="Book Antiqua" w:eastAsia="Book Antiqua" w:hAnsi="Book Antiqua" w:cs="Book Antiqua"/>
          <w:color w:val="000000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>proceeding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definite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placement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33A0B">
        <w:rPr>
          <w:rFonts w:ascii="Book Antiqua" w:eastAsia="Book Antiqua" w:hAnsi="Book Antiqua" w:cs="Book Antiqua"/>
          <w:color w:val="000000"/>
        </w:rPr>
        <w:t>Thirty-two</w:t>
      </w:r>
      <w:r w:rsidR="00864D2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(43.8%)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rechargeable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FF55F7" w:rsidRPr="002953B3">
        <w:rPr>
          <w:rFonts w:ascii="Book Antiqua" w:eastAsia="Book Antiqua" w:hAnsi="Book Antiqua" w:cs="Book Antiqua"/>
          <w:color w:val="000000"/>
        </w:rPr>
        <w:t xml:space="preserve"> (Table 2)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subsequently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slight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adjustment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step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suturing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subcutaneous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BD5A38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hematoma,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bleeding</w:t>
      </w:r>
      <w:r w:rsidR="00AC4AB5" w:rsidRPr="002953B3">
        <w:rPr>
          <w:rFonts w:ascii="Book Antiqua" w:eastAsia="Book Antiqua" w:hAnsi="Book Antiqua" w:cs="Book Antiqua"/>
          <w:color w:val="000000"/>
        </w:rPr>
        <w:t xml:space="preserve"> (Table 3)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7126C9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(4.1%)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removed</w:t>
      </w:r>
      <w:r w:rsidR="00B27E50" w:rsidRPr="002953B3">
        <w:rPr>
          <w:rFonts w:ascii="Book Antiqua" w:eastAsia="Book Antiqua" w:hAnsi="Book Antiqua" w:cs="Book Antiqua"/>
          <w:color w:val="000000"/>
        </w:rPr>
        <w:t xml:space="preserve"> (Table 4)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explan</w:t>
      </w:r>
      <w:r w:rsidR="00A3073C">
        <w:rPr>
          <w:rFonts w:ascii="Book Antiqua" w:eastAsia="Book Antiqua" w:hAnsi="Book Antiqua" w:cs="Book Antiqua"/>
          <w:color w:val="000000"/>
        </w:rPr>
        <w:t>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6.62</w:t>
      </w:r>
      <w:r w:rsidR="00AF6CB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±</w:t>
      </w:r>
      <w:r w:rsidR="00AF6CB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3.5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BB2B00" w:rsidRPr="002953B3">
        <w:rPr>
          <w:rFonts w:ascii="Book Antiqua" w:eastAsia="Book Antiqua" w:hAnsi="Book Antiqua" w:cs="Book Antiqua"/>
          <w:color w:val="000000"/>
        </w:rPr>
        <w:t>(</w:t>
      </w:r>
      <w:r w:rsidR="00320AAB" w:rsidRPr="002953B3">
        <w:rPr>
          <w:rFonts w:ascii="Book Antiqua" w:eastAsia="Book Antiqua" w:hAnsi="Book Antiqua" w:cs="Book Antiqua"/>
          <w:color w:val="000000"/>
        </w:rPr>
        <w:t xml:space="preserve">mean </w:t>
      </w:r>
      <w:r w:rsidR="00BB2B00" w:rsidRPr="002953B3">
        <w:rPr>
          <w:rFonts w:ascii="Book Antiqua" w:eastAsia="Book Antiqua" w:hAnsi="Book Antiqua" w:cs="Book Antiqua"/>
          <w:color w:val="000000"/>
        </w:rPr>
        <w:t>±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A44A28" w:rsidRPr="002953B3">
        <w:rPr>
          <w:rFonts w:ascii="Book Antiqua" w:eastAsia="Book Antiqua" w:hAnsi="Book Antiqua" w:cs="Book Antiqua"/>
          <w:color w:val="000000"/>
        </w:rPr>
        <w:t>SD</w:t>
      </w:r>
      <w:r w:rsidR="00BB2B00" w:rsidRPr="002953B3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C3D8C">
        <w:rPr>
          <w:rFonts w:ascii="Book Antiqua" w:eastAsia="Book Antiqua" w:hAnsi="Book Antiqua" w:cs="Book Antiqua"/>
          <w:color w:val="000000"/>
        </w:rPr>
        <w:t xml:space="preserve">Sixty-eight </w:t>
      </w:r>
      <w:r w:rsidRPr="002953B3">
        <w:rPr>
          <w:rFonts w:ascii="Book Antiqua" w:eastAsia="Book Antiqua" w:hAnsi="Book Antiqua" w:cs="Book Antiqua"/>
          <w:color w:val="000000"/>
        </w:rPr>
        <w:t>(93.2%)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evaluation</w:t>
      </w:r>
      <w:r w:rsidR="002A3B96" w:rsidRPr="002953B3">
        <w:rPr>
          <w:rFonts w:ascii="Book Antiqua" w:eastAsia="Book Antiqua" w:hAnsi="Book Antiqua" w:cs="Book Antiqua"/>
          <w:color w:val="000000"/>
        </w:rPr>
        <w:t xml:space="preserve"> (</w:t>
      </w:r>
      <w:bookmarkStart w:id="677" w:name="OLE_LINK97"/>
      <w:bookmarkStart w:id="678" w:name="OLE_LINK98"/>
      <w:r w:rsidR="002A3B96" w:rsidRPr="002953B3">
        <w:rPr>
          <w:rFonts w:ascii="Book Antiqua" w:eastAsia="Book Antiqua" w:hAnsi="Book Antiqua" w:cs="Book Antiqua"/>
          <w:color w:val="000000"/>
        </w:rPr>
        <w:t>Table</w:t>
      </w:r>
      <w:bookmarkEnd w:id="677"/>
      <w:bookmarkEnd w:id="678"/>
      <w:r w:rsidR="002A3B96" w:rsidRPr="002953B3">
        <w:rPr>
          <w:rFonts w:ascii="Book Antiqua" w:eastAsia="Book Antiqua" w:hAnsi="Book Antiqua" w:cs="Book Antiqua"/>
          <w:color w:val="000000"/>
        </w:rPr>
        <w:t xml:space="preserve"> 1 and Figure 1)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1BD26DB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2C7FE90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D7DC887" w14:textId="51030D0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Since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increasingly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across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countries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consistently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8035F7" w:rsidRPr="002953B3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Minnesota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D1818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133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60.5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length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3.1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completing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703A26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assessment.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86%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&gt;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50%.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(28%),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paresthesia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(15%),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sensation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(12%)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(10%)</w:t>
      </w:r>
      <w:r w:rsidR="00FF7CB0" w:rsidRPr="002953B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albeit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</w:p>
    <w:p w14:paraId="5D82EABD" w14:textId="659B534B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well.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A356E" w:rsidRPr="002953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587D" w:rsidRPr="002953B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792578">
        <w:rPr>
          <w:rFonts w:ascii="Book Antiqua" w:eastAsia="Book Antiqua" w:hAnsi="Book Antiqua" w:cs="Book Antiqua"/>
          <w:color w:val="000000"/>
        </w:rPr>
        <w:t xml:space="preserve"> 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89%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sustained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systematic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review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six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proportion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382311" w:rsidRPr="002953B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utilization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diagnostics,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warranted.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723362" w:rsidRPr="002953B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availability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dimension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hope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possible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ago.</w:t>
      </w:r>
    </w:p>
    <w:p w14:paraId="02742CB4" w14:textId="044357C4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malfunction,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unintended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thermal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690C61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negative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impact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delivery.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malfunction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ultimately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447A8">
        <w:rPr>
          <w:rFonts w:ascii="Book Antiqua" w:eastAsia="Book Antiqua" w:hAnsi="Book Antiqua" w:cs="Book Antiqua"/>
          <w:color w:val="000000"/>
        </w:rPr>
        <w:t>explantation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burden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Unintended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occur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release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electrode,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discomfort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</w:t>
      </w:r>
      <w:r w:rsidR="00B3711B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worrisome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electrodes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risk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thermal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presence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performed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</w:t>
      </w:r>
      <w:r w:rsidR="00B3711B" w:rsidRPr="002953B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3DE3B947" w14:textId="40988EC3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Although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smaller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off-label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outside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manufacturer’s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careful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precautions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carefully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interpreted</w:t>
      </w:r>
      <w:r w:rsidR="00A0616F" w:rsidRPr="002953B3">
        <w:rPr>
          <w:rFonts w:ascii="Book Antiqua" w:eastAsia="Book Antiqua" w:hAnsi="Book Antiqua" w:cs="Book Antiqua"/>
          <w:color w:val="000000"/>
          <w:vertAlign w:val="superscript"/>
        </w:rPr>
        <w:t>[25-27]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conclusions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about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off-label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dangerous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479C3" w:rsidRPr="002953B3">
        <w:rPr>
          <w:rFonts w:ascii="Book Antiqua" w:eastAsia="Book Antiqua" w:hAnsi="Book Antiqua" w:cs="Book Antiqua"/>
          <w:color w:val="000000"/>
        </w:rPr>
        <w:t>recommended</w:t>
      </w:r>
      <w:r w:rsidR="007479C3" w:rsidRPr="002953B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0616F" w:rsidRPr="002953B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6447A200" w14:textId="7CB8A105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rigorous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Micro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SureScan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9A7875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FDA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certain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conditions.</w:t>
      </w:r>
    </w:p>
    <w:p w14:paraId="2B1EB63D" w14:textId="60E8E136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parameters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(Table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5)</w:t>
      </w:r>
      <w:r w:rsidR="000628CB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4F5AA1" w:rsidRPr="002953B3">
        <w:rPr>
          <w:rFonts w:ascii="Book Antiqua" w:eastAsia="Book Antiqua" w:hAnsi="Book Antiqua" w:cs="Book Antiqua"/>
          <w:color w:val="000000"/>
        </w:rPr>
        <w:t>.</w:t>
      </w:r>
    </w:p>
    <w:p w14:paraId="54420CA3" w14:textId="77777777" w:rsidR="00A77B3E" w:rsidRPr="002953B3" w:rsidRDefault="0095153B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flexibility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protocols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going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access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ultimately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serves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alleviate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burdens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practices.</w:t>
      </w:r>
    </w:p>
    <w:p w14:paraId="04EBB830" w14:textId="30BD0351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We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encounter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better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tim </w:t>
      </w:r>
      <w:r w:rsidR="00136C9E" w:rsidRPr="002953B3">
        <w:rPr>
          <w:rFonts w:ascii="Book Antiqua" w:eastAsia="Book Antiqua" w:hAnsi="Book Antiqua" w:cs="Book Antiqua"/>
          <w:color w:val="000000"/>
        </w:rPr>
        <w:t>(</w:t>
      </w:r>
      <w:r w:rsidR="00B462D5" w:rsidRPr="00B462D5">
        <w:rPr>
          <w:rFonts w:ascii="Book Antiqua" w:eastAsia="Book Antiqua" w:hAnsi="Book Antiqua" w:cs="Book Antiqua"/>
          <w:color w:val="000000"/>
        </w:rPr>
        <w:t xml:space="preserve">Supplementary </w:t>
      </w:r>
      <w:r w:rsidR="00136C9E" w:rsidRPr="002953B3">
        <w:rPr>
          <w:rFonts w:ascii="Book Antiqua" w:eastAsia="Book Antiqua" w:hAnsi="Book Antiqua" w:cs="Book Antiqua"/>
          <w:color w:val="000000"/>
        </w:rPr>
        <w:t xml:space="preserve">Table </w:t>
      </w:r>
      <w:r w:rsidR="00B462D5">
        <w:rPr>
          <w:rFonts w:ascii="Book Antiqua" w:eastAsia="Book Antiqua" w:hAnsi="Book Antiqua" w:cs="Book Antiqua"/>
          <w:color w:val="000000"/>
        </w:rPr>
        <w:t>1</w:t>
      </w:r>
      <w:r w:rsidR="00136C9E" w:rsidRPr="002953B3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interpreted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period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identification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frequent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older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miniature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size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different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overcome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wherein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sutured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subcutaneous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tissue.</w:t>
      </w:r>
    </w:p>
    <w:p w14:paraId="6205BD49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nature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inherent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highlighted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short-term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counterpart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term.</w:t>
      </w:r>
    </w:p>
    <w:p w14:paraId="113B8E09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Moreover,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93.2%.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persistent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years.</w:t>
      </w:r>
    </w:p>
    <w:p w14:paraId="34C4B40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93C4D2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69E496" w14:textId="77777777" w:rsidR="00A77B3E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intervention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Although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undergoing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large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sample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further.</w:t>
      </w:r>
    </w:p>
    <w:p w14:paraId="39DDE3A7" w14:textId="77777777" w:rsidR="00274360" w:rsidRPr="002953B3" w:rsidRDefault="00274360" w:rsidP="002953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A34B64" w14:textId="431966F9" w:rsidR="00274360" w:rsidRPr="002953B3" w:rsidRDefault="004333DB" w:rsidP="002953B3">
      <w:pPr>
        <w:spacing w:line="360" w:lineRule="auto"/>
        <w:jc w:val="both"/>
        <w:rPr>
          <w:rFonts w:ascii="Book Antiqua" w:eastAsia="Book Antiqua" w:hAnsi="Book Antiqua" w:cs="Book Antiqua"/>
          <w:b/>
          <w:i/>
          <w:caps/>
          <w:color w:val="000000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Article details</w:t>
      </w:r>
    </w:p>
    <w:p w14:paraId="04099121" w14:textId="41C8D575" w:rsidR="00671160" w:rsidRPr="002953B3" w:rsidRDefault="00274360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This study was presented at the American Society of Colon and Rectal Surgeons Conference held in </w:t>
      </w:r>
      <w:r w:rsidR="00671160" w:rsidRPr="002953B3">
        <w:rPr>
          <w:rFonts w:ascii="Book Antiqua" w:hAnsi="Book Antiqua"/>
        </w:rPr>
        <w:t>Tampa, Florida</w:t>
      </w:r>
      <w:r w:rsidRPr="002953B3">
        <w:rPr>
          <w:rFonts w:ascii="Book Antiqua" w:hAnsi="Book Antiqua"/>
        </w:rPr>
        <w:t xml:space="preserve"> in 2022 and was published as an abstract</w:t>
      </w:r>
      <w:r w:rsidR="004333DB" w:rsidRPr="002953B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2953B3">
        <w:rPr>
          <w:rFonts w:ascii="Book Antiqua" w:hAnsi="Book Antiqua"/>
        </w:rPr>
        <w:t>.</w:t>
      </w:r>
      <w:r w:rsidR="007340A5" w:rsidRPr="002953B3">
        <w:rPr>
          <w:rFonts w:ascii="Book Antiqua" w:hAnsi="Book Antiqua"/>
          <w:lang w:eastAsia="zh-CN"/>
        </w:rPr>
        <w:t xml:space="preserve"> </w:t>
      </w:r>
      <w:r w:rsidRPr="002953B3">
        <w:rPr>
          <w:rFonts w:ascii="Book Antiqua" w:hAnsi="Book Antiqua"/>
        </w:rPr>
        <w:t xml:space="preserve">This study was also presented at the </w:t>
      </w:r>
      <w:r w:rsidR="00671160" w:rsidRPr="002953B3">
        <w:rPr>
          <w:rFonts w:ascii="Book Antiqua" w:hAnsi="Book Antiqua"/>
        </w:rPr>
        <w:t>Fecal Incontinence and Obstructed Defecation Conference in 2022 which was held in Rome, Italy</w:t>
      </w:r>
      <w:r w:rsidR="00FB5426" w:rsidRPr="002953B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671160" w:rsidRPr="002953B3">
        <w:rPr>
          <w:rFonts w:ascii="Book Antiqua" w:hAnsi="Book Antiqua"/>
        </w:rPr>
        <w:t>.</w:t>
      </w:r>
    </w:p>
    <w:p w14:paraId="4929EDC0" w14:textId="77777777" w:rsidR="00671160" w:rsidRPr="002953B3" w:rsidRDefault="00671160" w:rsidP="002953B3">
      <w:pPr>
        <w:spacing w:line="360" w:lineRule="auto"/>
        <w:jc w:val="both"/>
        <w:rPr>
          <w:rFonts w:ascii="Book Antiqua" w:eastAsia="Book Antiqua" w:hAnsi="Book Antiqua" w:cs="Book Antiqua"/>
          <w:bCs/>
          <w:caps/>
          <w:color w:val="000000"/>
        </w:rPr>
      </w:pPr>
    </w:p>
    <w:p w14:paraId="6CDA5BD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0343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3680A6" w14:textId="67DB190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disease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morbidity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stigmata.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accepted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second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measures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7576C9">
        <w:rPr>
          <w:rFonts w:ascii="Book Antiqua" w:eastAsia="Book Antiqua" w:hAnsi="Book Antiqua" w:cs="Book Antiqua"/>
          <w:color w:val="000000"/>
        </w:rPr>
        <w:t xml:space="preserve"> 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magnetic resonance imaging </w:t>
      </w:r>
      <w:r w:rsidR="009C3475">
        <w:rPr>
          <w:rFonts w:ascii="Book Antiqua" w:eastAsia="Book Antiqua" w:hAnsi="Book Antiqua" w:cs="Book Antiqua"/>
          <w:color w:val="000000"/>
        </w:rPr>
        <w:t>(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9C3475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considered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5D5A35"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</w:t>
      </w:r>
      <w:r w:rsidR="00737DD5">
        <w:rPr>
          <w:rFonts w:ascii="Book Antiqua" w:eastAsia="Book Antiqua" w:hAnsi="Book Antiqua" w:cs="Book Antiqua"/>
          <w:color w:val="000000"/>
        </w:rPr>
        <w:t>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reason,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innovation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specific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settings.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12555F" w:rsidRPr="002953B3">
        <w:rPr>
          <w:rFonts w:ascii="Book Antiqua" w:eastAsia="Book Antiqua" w:hAnsi="Book Antiqua" w:cs="Book Antiqua"/>
          <w:color w:val="000000"/>
        </w:rPr>
        <w:t>United States Food and Drug Administration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2B2D1A" w:rsidRPr="002953B3">
        <w:rPr>
          <w:rFonts w:ascii="Book Antiqua" w:eastAsia="Book Antiqua" w:hAnsi="Book Antiqua" w:cs="Book Antiqua"/>
          <w:color w:val="000000"/>
        </w:rPr>
        <w:t>.</w:t>
      </w:r>
    </w:p>
    <w:p w14:paraId="0DF2612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6870BB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62CD656" w14:textId="4E79D7C0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Main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topics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trying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are:</w:t>
      </w:r>
      <w:r w:rsidR="00296F66" w:rsidRPr="002953B3">
        <w:rPr>
          <w:rFonts w:ascii="Book Antiqua" w:hAnsi="Book Antiqua"/>
          <w:lang w:eastAsia="zh-CN"/>
        </w:rPr>
        <w:t xml:space="preserve"> </w:t>
      </w:r>
      <w:r w:rsidR="00296F66" w:rsidRPr="002953B3">
        <w:rPr>
          <w:rFonts w:ascii="Book Antiqua" w:eastAsia="Book Antiqua" w:hAnsi="Book Antiqua" w:cs="Book Antiqua"/>
          <w:color w:val="000000"/>
        </w:rPr>
        <w:t>(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296F66" w:rsidRPr="002953B3">
        <w:rPr>
          <w:rFonts w:ascii="Book Antiqua" w:eastAsia="Book Antiqua" w:hAnsi="Book Antiqua" w:cs="Book Antiqua"/>
          <w:color w:val="000000"/>
        </w:rPr>
        <w:t>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(InterStim)</w:t>
      </w:r>
      <w:r w:rsidR="003D1CD9">
        <w:rPr>
          <w:rFonts w:ascii="Book Antiqua" w:eastAsia="Book Antiqua" w:hAnsi="Book Antiqua" w:cs="Book Antiqua"/>
          <w:color w:val="000000"/>
        </w:rPr>
        <w:t xml:space="preserve">,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3D1CD9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reciprocate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</w:t>
      </w:r>
      <w:r w:rsidR="002B2D1A" w:rsidRPr="002953B3">
        <w:rPr>
          <w:rFonts w:ascii="Book Antiqua" w:eastAsia="Book Antiqua" w:hAnsi="Book Antiqua" w:cs="Book Antiqua"/>
          <w:color w:val="000000"/>
        </w:rPr>
        <w:t>l</w:t>
      </w:r>
      <w:r w:rsidRPr="002953B3">
        <w:rPr>
          <w:rFonts w:ascii="Book Antiqua" w:eastAsia="Book Antiqua" w:hAnsi="Book Antiqua" w:cs="Book Antiqua"/>
          <w:color w:val="000000"/>
        </w:rPr>
        <w:t>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(InterStim)</w:t>
      </w:r>
      <w:r w:rsidR="00296F66" w:rsidRPr="002953B3">
        <w:rPr>
          <w:rFonts w:ascii="Book Antiqua" w:hAnsi="Book Antiqua"/>
          <w:lang w:eastAsia="zh-CN"/>
        </w:rPr>
        <w:t xml:space="preserve">; </w:t>
      </w:r>
      <w:r w:rsidR="00296F66" w:rsidRPr="002953B3">
        <w:rPr>
          <w:rFonts w:ascii="Book Antiqua" w:eastAsia="Book Antiqua" w:hAnsi="Book Antiqua" w:cs="Book Antiqua"/>
          <w:color w:val="000000"/>
        </w:rPr>
        <w:t>(2)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652CE9" w:rsidRPr="002953B3">
        <w:rPr>
          <w:rFonts w:ascii="Book Antiqua" w:eastAsia="Book Antiqua" w:hAnsi="Book Antiqua" w:cs="Book Antiqua"/>
          <w:color w:val="000000"/>
        </w:rPr>
        <w:t>.</w:t>
      </w:r>
      <w:r w:rsidR="00AF2B5E" w:rsidRPr="002953B3">
        <w:rPr>
          <w:rFonts w:ascii="Book Antiqua" w:hAnsi="Book Antiqua"/>
          <w:lang w:eastAsia="zh-CN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important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definitely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help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take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forward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BC3B3B" w:rsidRPr="002953B3">
        <w:rPr>
          <w:rFonts w:ascii="Book Antiqua" w:eastAsia="Book Antiqua" w:hAnsi="Book Antiqua" w:cs="Book Antiqua"/>
          <w:color w:val="000000"/>
        </w:rPr>
        <w:t>fecal incontinence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confidence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patients.</w:t>
      </w:r>
    </w:p>
    <w:p w14:paraId="01274A8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B62FA1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3F1315" w14:textId="220D1B59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objective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101846" w:rsidRPr="002953B3">
        <w:rPr>
          <w:rFonts w:ascii="Book Antiqua" w:eastAsia="Book Antiqua" w:hAnsi="Book Antiqua" w:cs="Book Antiqua"/>
          <w:color w:val="000000"/>
        </w:rPr>
        <w:t>sacral nerve 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good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607B54">
        <w:rPr>
          <w:rFonts w:ascii="Book Antiqua" w:eastAsia="Book Antiqua" w:hAnsi="Book Antiqua" w:cs="Book Antiqua"/>
          <w:color w:val="000000"/>
        </w:rPr>
        <w:t xml:space="preserve"> 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profile.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</w:t>
      </w:r>
      <w:r w:rsidR="008800E2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6041B2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8800E2">
        <w:rPr>
          <w:rFonts w:ascii="Book Antiqua" w:eastAsia="Book Antiqua" w:hAnsi="Book Antiqua" w:cs="Book Antiqua"/>
          <w:color w:val="000000"/>
        </w:rPr>
        <w:t xml:space="preserve"> 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larger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sample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size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findings.</w:t>
      </w:r>
    </w:p>
    <w:p w14:paraId="13CBE306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FD121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4F4121F" w14:textId="70FCFED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prospectively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collected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Descriptive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statistics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frequencies,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percentages,</w:t>
      </w:r>
      <w:r w:rsidR="004D4966">
        <w:rPr>
          <w:rFonts w:ascii="Book Antiqua" w:eastAsia="Book Antiqua" w:hAnsi="Book Antiqua" w:cs="Book Antiqua"/>
          <w:color w:val="000000"/>
        </w:rPr>
        <w:t xml:space="preserve"> 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calculated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data.</w:t>
      </w:r>
    </w:p>
    <w:p w14:paraId="0268129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D9F0BB1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906C68" w14:textId="676DC9E1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DB664B">
        <w:rPr>
          <w:rFonts w:ascii="Book Antiqua" w:eastAsia="Book Antiqua" w:hAnsi="Book Antiqua" w:cs="Book Antiqua"/>
          <w:color w:val="000000"/>
        </w:rPr>
        <w:t xml:space="preserve"> old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concomitant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23%,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urgency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58.9%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28.5%</w:t>
      </w:r>
      <w:r w:rsidR="004D3249">
        <w:rPr>
          <w:rFonts w:ascii="Book Antiqua" w:eastAsia="Book Antiqua" w:hAnsi="Book Antiqua" w:cs="Book Antiqua"/>
          <w:color w:val="000000"/>
        </w:rPr>
        <w:t xml:space="preserve"> of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B28FB" w:rsidRPr="002953B3">
        <w:rPr>
          <w:rFonts w:ascii="Book Antiqua" w:eastAsia="Book Antiqua" w:hAnsi="Book Antiqua" w:cs="Book Antiqua"/>
          <w:color w:val="000000"/>
        </w:rPr>
        <w:t>peripheral nerve stimulation (PNE)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A331E1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(20.5%)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proceeding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important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external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connection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A471E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0865FD">
        <w:rPr>
          <w:rFonts w:ascii="Book Antiqua" w:eastAsia="Book Antiqua" w:hAnsi="Book Antiqua" w:cs="Book Antiqua"/>
          <w:color w:val="000000"/>
        </w:rPr>
        <w:t>explantation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hematoma,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bleeding.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6.62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4C1A2D" w:rsidRPr="002953B3">
        <w:rPr>
          <w:rFonts w:ascii="Book Antiqua" w:eastAsia="Book Antiqua" w:hAnsi="Book Antiqua" w:cs="Book Antiqua"/>
          <w:color w:val="000000"/>
        </w:rPr>
        <w:t>mo</w:t>
      </w:r>
      <w:r w:rsidR="00737DD5">
        <w:rPr>
          <w:rFonts w:ascii="Book Antiqua" w:eastAsia="Book Antiqua" w:hAnsi="Book Antiqua" w:cs="Book Antiqua"/>
          <w:color w:val="000000"/>
        </w:rPr>
        <w:t>nths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93.2%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preciously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needed.</w:t>
      </w:r>
    </w:p>
    <w:p w14:paraId="049B99F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06D62F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F7A1184" w14:textId="7C60A5D8" w:rsidR="00A77B3E" w:rsidRPr="002953B3" w:rsidRDefault="00F242C0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n</w:t>
      </w:r>
      <w:r w:rsidR="00361422" w:rsidRPr="002953B3">
        <w:rPr>
          <w:rFonts w:ascii="Book Antiqua" w:eastAsia="Book Antiqua" w:hAnsi="Book Antiqua" w:cs="Book Antiqua"/>
          <w:color w:val="000000"/>
        </w:rPr>
        <w:t>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theory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proposes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(InterStim)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A21CD" w:rsidRPr="002953B3">
        <w:rPr>
          <w:rFonts w:ascii="Book Antiqua" w:eastAsia="Book Antiqua" w:hAnsi="Book Antiqua" w:cs="Book Antiqua"/>
          <w:color w:val="000000"/>
        </w:rPr>
        <w:t xml:space="preserve">fecal </w:t>
      </w:r>
      <w:r w:rsidR="00361422"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profile</w:t>
      </w:r>
      <w:r w:rsidR="00D85B45">
        <w:rPr>
          <w:rFonts w:ascii="Book Antiqua" w:eastAsia="Book Antiqua" w:hAnsi="Book Antiqua" w:cs="Book Antiqua"/>
          <w:color w:val="000000"/>
        </w:rPr>
        <w:t>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compared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system.</w:t>
      </w:r>
    </w:p>
    <w:p w14:paraId="68FEDDD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491D96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A4EED4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direction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towards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conducting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high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powered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00F1D65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8B7E89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REFERENCES</w:t>
      </w:r>
    </w:p>
    <w:p w14:paraId="5321B863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bookmarkStart w:id="679" w:name="OLE_LINK95"/>
      <w:bookmarkStart w:id="680" w:name="OLE_LINK96"/>
      <w:r w:rsidRPr="002953B3">
        <w:rPr>
          <w:rFonts w:ascii="Book Antiqua" w:hAnsi="Book Antiqua"/>
        </w:rPr>
        <w:t xml:space="preserve">1 </w:t>
      </w:r>
      <w:r w:rsidRPr="002953B3">
        <w:rPr>
          <w:rFonts w:ascii="Book Antiqua" w:hAnsi="Book Antiqua"/>
          <w:b/>
          <w:bCs/>
        </w:rPr>
        <w:t>Whitehead WE</w:t>
      </w:r>
      <w:r w:rsidRPr="002953B3">
        <w:rPr>
          <w:rFonts w:ascii="Book Antiqua" w:hAnsi="Book Antiqua"/>
        </w:rPr>
        <w:t xml:space="preserve">, Wald A, Norton NJ. Treatment options for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2001; </w:t>
      </w:r>
      <w:r w:rsidRPr="002953B3">
        <w:rPr>
          <w:rFonts w:ascii="Book Antiqua" w:hAnsi="Book Antiqua"/>
          <w:b/>
          <w:bCs/>
        </w:rPr>
        <w:t>44</w:t>
      </w:r>
      <w:r w:rsidRPr="002953B3">
        <w:rPr>
          <w:rFonts w:ascii="Book Antiqua" w:hAnsi="Book Antiqua"/>
        </w:rPr>
        <w:t>: 131-42; discussion 142-4 [PMID: 11805574 DOI: 10.1007/BF02234835]</w:t>
      </w:r>
    </w:p>
    <w:p w14:paraId="4FAB8D20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 </w:t>
      </w:r>
      <w:r w:rsidRPr="002953B3">
        <w:rPr>
          <w:rFonts w:ascii="Book Antiqua" w:hAnsi="Book Antiqua"/>
          <w:b/>
          <w:bCs/>
        </w:rPr>
        <w:t>Hughes BT</w:t>
      </w:r>
      <w:r w:rsidRPr="002953B3">
        <w:rPr>
          <w:rFonts w:ascii="Book Antiqua" w:hAnsi="Book Antiqua"/>
        </w:rPr>
        <w:t xml:space="preserve">, Chepyala P, Hendon S, Crowell MD, Olden KW. Fecal incontinence in an inpatient population: a not uncommon finding. </w:t>
      </w:r>
      <w:r w:rsidRPr="002953B3">
        <w:rPr>
          <w:rFonts w:ascii="Book Antiqua" w:hAnsi="Book Antiqua"/>
          <w:i/>
          <w:iCs/>
        </w:rPr>
        <w:t>Dig Dis Sci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54</w:t>
      </w:r>
      <w:r w:rsidRPr="002953B3">
        <w:rPr>
          <w:rFonts w:ascii="Book Antiqua" w:hAnsi="Book Antiqua"/>
        </w:rPr>
        <w:t>: 2215-2219 [PMID: 19058001 DOI: 10.1007/s10620-008-0592-4]</w:t>
      </w:r>
    </w:p>
    <w:p w14:paraId="0351D25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3 </w:t>
      </w:r>
      <w:r w:rsidRPr="002953B3">
        <w:rPr>
          <w:rFonts w:ascii="Book Antiqua" w:hAnsi="Book Antiqua"/>
          <w:b/>
          <w:bCs/>
        </w:rPr>
        <w:t>Whitehead WE</w:t>
      </w:r>
      <w:r w:rsidRPr="002953B3">
        <w:rPr>
          <w:rFonts w:ascii="Book Antiqua" w:hAnsi="Book Antiqua"/>
        </w:rPr>
        <w:t xml:space="preserve">, Borrud L, Goode PS, Meikle S, Mueller ER, Tuteja A, Weidner A, Weinstein M, Ye W; Pelvic Floor Disorders Network. Fecal incontinence in US adults: epidemiology and risk factors. </w:t>
      </w:r>
      <w:r w:rsidRPr="002953B3">
        <w:rPr>
          <w:rFonts w:ascii="Book Antiqua" w:hAnsi="Book Antiqua"/>
          <w:i/>
          <w:iCs/>
        </w:rPr>
        <w:t>Gastroenterology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137</w:t>
      </w:r>
      <w:r w:rsidRPr="002953B3">
        <w:rPr>
          <w:rFonts w:ascii="Book Antiqua" w:hAnsi="Book Antiqua"/>
        </w:rPr>
        <w:t>: 512-517, 517.e1-517.e2 [PMID: 19410574 DOI: 10.1053/j.gastro.2009.04.054]</w:t>
      </w:r>
    </w:p>
    <w:p w14:paraId="74FEA1D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4 </w:t>
      </w:r>
      <w:r w:rsidRPr="002953B3">
        <w:rPr>
          <w:rFonts w:ascii="Book Antiqua" w:hAnsi="Book Antiqua"/>
          <w:b/>
          <w:bCs/>
        </w:rPr>
        <w:t>Nelson RL</w:t>
      </w:r>
      <w:r w:rsidRPr="002953B3">
        <w:rPr>
          <w:rFonts w:ascii="Book Antiqua" w:hAnsi="Book Antiqua"/>
        </w:rPr>
        <w:t xml:space="preserve">. Epidemiology of fecal incontinence. </w:t>
      </w:r>
      <w:r w:rsidRPr="002953B3">
        <w:rPr>
          <w:rFonts w:ascii="Book Antiqua" w:hAnsi="Book Antiqua"/>
          <w:i/>
          <w:iCs/>
        </w:rPr>
        <w:t>Gastroenterology</w:t>
      </w:r>
      <w:r w:rsidRPr="002953B3">
        <w:rPr>
          <w:rFonts w:ascii="Book Antiqua" w:hAnsi="Book Antiqua"/>
        </w:rPr>
        <w:t xml:space="preserve"> 2004; </w:t>
      </w:r>
      <w:r w:rsidRPr="002953B3">
        <w:rPr>
          <w:rFonts w:ascii="Book Antiqua" w:hAnsi="Book Antiqua"/>
          <w:b/>
          <w:bCs/>
        </w:rPr>
        <w:t>126</w:t>
      </w:r>
      <w:r w:rsidRPr="002953B3">
        <w:rPr>
          <w:rFonts w:ascii="Book Antiqua" w:hAnsi="Book Antiqua"/>
        </w:rPr>
        <w:t>: S3-S7 [PMID: 14978632 DOI: 10.1053/j.gastro.2003.10.010]</w:t>
      </w:r>
    </w:p>
    <w:p w14:paraId="67941105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5 </w:t>
      </w:r>
      <w:r w:rsidRPr="002953B3">
        <w:rPr>
          <w:rFonts w:ascii="Book Antiqua" w:hAnsi="Book Antiqua"/>
          <w:b/>
          <w:bCs/>
        </w:rPr>
        <w:t>Dunivan GC</w:t>
      </w:r>
      <w:r w:rsidRPr="002953B3">
        <w:rPr>
          <w:rFonts w:ascii="Book Antiqua" w:hAnsi="Book Antiqua"/>
        </w:rPr>
        <w:t xml:space="preserve">, Heymen S, Palsson OS, von Korff M, Turner MJ, Melville JL, Whitehead WE. Fecal incontinence in primary care: prevalence, diagnosis, and health care utilization. </w:t>
      </w:r>
      <w:r w:rsidRPr="002953B3">
        <w:rPr>
          <w:rFonts w:ascii="Book Antiqua" w:hAnsi="Book Antiqua"/>
          <w:i/>
          <w:iCs/>
        </w:rPr>
        <w:t>Am J Obstet Gynecol</w:t>
      </w:r>
      <w:r w:rsidRPr="002953B3">
        <w:rPr>
          <w:rFonts w:ascii="Book Antiqua" w:hAnsi="Book Antiqua"/>
        </w:rPr>
        <w:t xml:space="preserve"> 2010; </w:t>
      </w:r>
      <w:r w:rsidRPr="002953B3">
        <w:rPr>
          <w:rFonts w:ascii="Book Antiqua" w:hAnsi="Book Antiqua"/>
          <w:b/>
          <w:bCs/>
        </w:rPr>
        <w:t>202</w:t>
      </w:r>
      <w:r w:rsidRPr="002953B3">
        <w:rPr>
          <w:rFonts w:ascii="Book Antiqua" w:hAnsi="Book Antiqua"/>
        </w:rPr>
        <w:t>: 493.e1-493.e6 [PMID: 20223447 DOI: 10.1016/j.ajog.2010.01.018]</w:t>
      </w:r>
    </w:p>
    <w:p w14:paraId="365DE215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6 </w:t>
      </w:r>
      <w:r w:rsidRPr="002953B3">
        <w:rPr>
          <w:rFonts w:ascii="Book Antiqua" w:hAnsi="Book Antiqua"/>
          <w:b/>
          <w:bCs/>
        </w:rPr>
        <w:t>Katuwal B</w:t>
      </w:r>
      <w:r w:rsidRPr="002953B3">
        <w:rPr>
          <w:rFonts w:ascii="Book Antiqua" w:hAnsi="Book Antiqua"/>
        </w:rPr>
        <w:t xml:space="preserve">, Bhullar J. Current Position of Sacral Neuromodulation in Treatment of Fecal Incontinence. </w:t>
      </w:r>
      <w:r w:rsidRPr="002953B3">
        <w:rPr>
          <w:rFonts w:ascii="Book Antiqua" w:hAnsi="Book Antiqua"/>
          <w:i/>
          <w:iCs/>
        </w:rPr>
        <w:t>Clin Colon Rectal Surg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34</w:t>
      </w:r>
      <w:r w:rsidRPr="002953B3">
        <w:rPr>
          <w:rFonts w:ascii="Book Antiqua" w:hAnsi="Book Antiqua"/>
        </w:rPr>
        <w:t>: 22-27 [PMID: 33536846 DOI: 10.1055/s-0040-1714247]</w:t>
      </w:r>
    </w:p>
    <w:p w14:paraId="4AB6FD5F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7 </w:t>
      </w:r>
      <w:r w:rsidRPr="002953B3">
        <w:rPr>
          <w:rFonts w:ascii="Book Antiqua" w:hAnsi="Book Antiqua"/>
          <w:b/>
          <w:bCs/>
        </w:rPr>
        <w:t>Norton C</w:t>
      </w:r>
      <w:r w:rsidRPr="002953B3">
        <w:rPr>
          <w:rFonts w:ascii="Book Antiqua" w:hAnsi="Book Antiqua"/>
        </w:rPr>
        <w:t xml:space="preserve">, Thomas L, Hill J; Guideline Development Group. Management of faecal incontinence in adults: summary of NICE guidance. </w:t>
      </w:r>
      <w:r w:rsidRPr="002953B3">
        <w:rPr>
          <w:rFonts w:ascii="Book Antiqua" w:hAnsi="Book Antiqua"/>
          <w:i/>
          <w:iCs/>
        </w:rPr>
        <w:t>BMJ</w:t>
      </w:r>
      <w:r w:rsidRPr="002953B3">
        <w:rPr>
          <w:rFonts w:ascii="Book Antiqua" w:hAnsi="Book Antiqua"/>
        </w:rPr>
        <w:t xml:space="preserve"> 2007; </w:t>
      </w:r>
      <w:r w:rsidRPr="002953B3">
        <w:rPr>
          <w:rFonts w:ascii="Book Antiqua" w:hAnsi="Book Antiqua"/>
          <w:b/>
          <w:bCs/>
        </w:rPr>
        <w:t>334</w:t>
      </w:r>
      <w:r w:rsidRPr="002953B3">
        <w:rPr>
          <w:rFonts w:ascii="Book Antiqua" w:hAnsi="Book Antiqua"/>
        </w:rPr>
        <w:t>: 1370-1371 [PMID: 17600027 DOI: 10.1136/bmj.39231.633275.AD]</w:t>
      </w:r>
    </w:p>
    <w:p w14:paraId="6922F2C3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8 </w:t>
      </w:r>
      <w:r w:rsidRPr="002953B3">
        <w:rPr>
          <w:rFonts w:ascii="Book Antiqua" w:hAnsi="Book Antiqua"/>
          <w:b/>
          <w:bCs/>
        </w:rPr>
        <w:t>Lombardi G</w:t>
      </w:r>
      <w:r w:rsidRPr="002953B3">
        <w:rPr>
          <w:rFonts w:ascii="Book Antiqua" w:hAnsi="Book Antiqua"/>
        </w:rPr>
        <w:t xml:space="preserve">, Del Popolo G. Clinical outcome of sacral neuromodulation in incomplete spinal cord injured patients suffering from neurogenic lower urinary tract symptoms. </w:t>
      </w:r>
      <w:r w:rsidRPr="002953B3">
        <w:rPr>
          <w:rFonts w:ascii="Book Antiqua" w:hAnsi="Book Antiqua"/>
          <w:i/>
          <w:iCs/>
        </w:rPr>
        <w:t>Spinal Cord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47</w:t>
      </w:r>
      <w:r w:rsidRPr="002953B3">
        <w:rPr>
          <w:rFonts w:ascii="Book Antiqua" w:hAnsi="Book Antiqua"/>
        </w:rPr>
        <w:t>: 486-491 [PMID: 19238164 DOI: 10.1038/sc.2008.172]</w:t>
      </w:r>
    </w:p>
    <w:p w14:paraId="7CC80717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lastRenderedPageBreak/>
        <w:t xml:space="preserve">9 </w:t>
      </w:r>
      <w:r w:rsidRPr="002953B3">
        <w:rPr>
          <w:rFonts w:ascii="Book Antiqua" w:hAnsi="Book Antiqua"/>
          <w:b/>
          <w:bCs/>
        </w:rPr>
        <w:t>Matzel KE</w:t>
      </w:r>
      <w:r w:rsidRPr="002953B3">
        <w:rPr>
          <w:rFonts w:ascii="Book Antiqua" w:hAnsi="Book Antiqua"/>
        </w:rPr>
        <w:t xml:space="preserve">, Stadelmaier U, Hohenfellner M, Gall FP. Electrical stimulation of sacral spinal nerves for treatment of faecal incontinence. </w:t>
      </w:r>
      <w:r w:rsidRPr="002953B3">
        <w:rPr>
          <w:rFonts w:ascii="Book Antiqua" w:hAnsi="Book Antiqua"/>
          <w:i/>
          <w:iCs/>
        </w:rPr>
        <w:t>Lancet</w:t>
      </w:r>
      <w:r w:rsidRPr="002953B3">
        <w:rPr>
          <w:rFonts w:ascii="Book Antiqua" w:hAnsi="Book Antiqua"/>
        </w:rPr>
        <w:t xml:space="preserve"> 1995; </w:t>
      </w:r>
      <w:r w:rsidRPr="002953B3">
        <w:rPr>
          <w:rFonts w:ascii="Book Antiqua" w:hAnsi="Book Antiqua"/>
          <w:b/>
          <w:bCs/>
        </w:rPr>
        <w:t>346</w:t>
      </w:r>
      <w:r w:rsidRPr="002953B3">
        <w:rPr>
          <w:rFonts w:ascii="Book Antiqua" w:hAnsi="Book Antiqua"/>
        </w:rPr>
        <w:t>: 1124-1127 [PMID: 7475602 DOI: 10.1016/S0140-6736(95)91799-3]</w:t>
      </w:r>
    </w:p>
    <w:p w14:paraId="20C4FEE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10 </w:t>
      </w:r>
      <w:r w:rsidRPr="002953B3">
        <w:rPr>
          <w:rFonts w:ascii="Book Antiqua" w:hAnsi="Book Antiqua"/>
          <w:b/>
          <w:bCs/>
        </w:rPr>
        <w:t>Mellgren A</w:t>
      </w:r>
      <w:r w:rsidRPr="002953B3">
        <w:rPr>
          <w:rFonts w:ascii="Book Antiqua" w:hAnsi="Book Antiqua"/>
        </w:rPr>
        <w:t xml:space="preserve">, Wexner SD, Coller JA, Devroede G, Lerew DR, Madoff RD, Hull T; SNS Study Group. Long-term efficacy and safety of sacral nerve stimulation for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2011; </w:t>
      </w:r>
      <w:r w:rsidRPr="002953B3">
        <w:rPr>
          <w:rFonts w:ascii="Book Antiqua" w:hAnsi="Book Antiqua"/>
          <w:b/>
          <w:bCs/>
        </w:rPr>
        <w:t>54</w:t>
      </w:r>
      <w:r w:rsidRPr="002953B3">
        <w:rPr>
          <w:rFonts w:ascii="Book Antiqua" w:hAnsi="Book Antiqua"/>
        </w:rPr>
        <w:t>: 1065-1075 [PMID: 21825885 DOI: 10.1097/DCR.0b013e31822155e9]</w:t>
      </w:r>
    </w:p>
    <w:p w14:paraId="4073E65E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11 </w:t>
      </w:r>
      <w:r w:rsidRPr="002953B3">
        <w:rPr>
          <w:rFonts w:ascii="Book Antiqua" w:hAnsi="Book Antiqua"/>
          <w:b/>
          <w:bCs/>
        </w:rPr>
        <w:t>Hull T</w:t>
      </w:r>
      <w:r w:rsidRPr="002953B3">
        <w:rPr>
          <w:rFonts w:ascii="Book Antiqua" w:hAnsi="Book Antiqua"/>
        </w:rPr>
        <w:t xml:space="preserve">, Giese C, Wexner SD, Mellgren A, Devroede G, Madoff RD, Stromberg K, Coller JA; SNS Study Group. Long-term durability of sacral nerve stimulation therapy for chronic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2013; </w:t>
      </w:r>
      <w:r w:rsidRPr="002953B3">
        <w:rPr>
          <w:rFonts w:ascii="Book Antiqua" w:hAnsi="Book Antiqua"/>
          <w:b/>
          <w:bCs/>
        </w:rPr>
        <w:t>56</w:t>
      </w:r>
      <w:r w:rsidRPr="002953B3">
        <w:rPr>
          <w:rFonts w:ascii="Book Antiqua" w:hAnsi="Book Antiqua"/>
        </w:rPr>
        <w:t>: 234-245 [PMID: 23303153 DOI: 10.1097/DCR.0b013e318276b24c]</w:t>
      </w:r>
    </w:p>
    <w:p w14:paraId="3959870E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12 </w:t>
      </w:r>
      <w:r w:rsidRPr="002953B3">
        <w:rPr>
          <w:rFonts w:ascii="Book Antiqua" w:hAnsi="Book Antiqua"/>
          <w:b/>
          <w:bCs/>
        </w:rPr>
        <w:t>Huang X</w:t>
      </w:r>
      <w:r w:rsidRPr="002953B3">
        <w:rPr>
          <w:rFonts w:ascii="Book Antiqua" w:hAnsi="Book Antiqua"/>
        </w:rPr>
        <w:t xml:space="preserve">, Jiang GJ. Magnetic resonance imaging interactions with a sacral neuromodulation system. </w:t>
      </w:r>
      <w:r w:rsidRPr="002953B3">
        <w:rPr>
          <w:rFonts w:ascii="Book Antiqua" w:hAnsi="Book Antiqua"/>
          <w:i/>
          <w:iCs/>
        </w:rPr>
        <w:t>Neurourol Urodyn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40</w:t>
      </w:r>
      <w:r w:rsidRPr="002953B3">
        <w:rPr>
          <w:rFonts w:ascii="Book Antiqua" w:hAnsi="Book Antiqua"/>
        </w:rPr>
        <w:t>: 1862-1868 [PMID: 34487571 DOI: 10.1002/nau.24756]</w:t>
      </w:r>
    </w:p>
    <w:p w14:paraId="3A9EF4EF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13 </w:t>
      </w:r>
      <w:r w:rsidRPr="002953B3">
        <w:rPr>
          <w:rFonts w:ascii="Book Antiqua" w:hAnsi="Book Antiqua"/>
          <w:b/>
          <w:bCs/>
        </w:rPr>
        <w:t>Chermansky CJ</w:t>
      </w:r>
      <w:r w:rsidRPr="002953B3">
        <w:rPr>
          <w:rFonts w:ascii="Book Antiqua" w:hAnsi="Book Antiqua"/>
        </w:rPr>
        <w:t xml:space="preserve">, Krlin RM, Holley TD, Woo HH, Winters JC. Magnetic resonance imaging following InterStim®: an institutional experience with imaging safety and patient satisfaction. </w:t>
      </w:r>
      <w:r w:rsidRPr="002953B3">
        <w:rPr>
          <w:rFonts w:ascii="Book Antiqua" w:hAnsi="Book Antiqua"/>
          <w:i/>
          <w:iCs/>
        </w:rPr>
        <w:t>Neurourol Urodyn</w:t>
      </w:r>
      <w:r w:rsidRPr="002953B3">
        <w:rPr>
          <w:rFonts w:ascii="Book Antiqua" w:hAnsi="Book Antiqua"/>
        </w:rPr>
        <w:t xml:space="preserve"> 2011; </w:t>
      </w:r>
      <w:r w:rsidRPr="002953B3">
        <w:rPr>
          <w:rFonts w:ascii="Book Antiqua" w:hAnsi="Book Antiqua"/>
          <w:b/>
          <w:bCs/>
        </w:rPr>
        <w:t>30</w:t>
      </w:r>
      <w:r w:rsidRPr="002953B3">
        <w:rPr>
          <w:rFonts w:ascii="Book Antiqua" w:hAnsi="Book Antiqua"/>
        </w:rPr>
        <w:t>: 1486-1488 [PMID: 21780166 DOI: 10.1002/nau.21147]</w:t>
      </w:r>
    </w:p>
    <w:p w14:paraId="7F274E4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14 </w:t>
      </w:r>
      <w:r w:rsidRPr="002953B3">
        <w:rPr>
          <w:rFonts w:ascii="Book Antiqua" w:hAnsi="Book Antiqua"/>
          <w:b/>
          <w:bCs/>
        </w:rPr>
        <w:t>Agnello M</w:t>
      </w:r>
      <w:r w:rsidRPr="002953B3">
        <w:rPr>
          <w:rFonts w:ascii="Book Antiqua" w:hAnsi="Book Antiqua"/>
        </w:rPr>
        <w:t xml:space="preserve">, Vottero M, Bertapelle P. Removal of sacral neuromodulation quadripolar tined-lead using a straight stylet: description of a surgical technique. </w:t>
      </w:r>
      <w:r w:rsidRPr="002953B3">
        <w:rPr>
          <w:rFonts w:ascii="Book Antiqua" w:hAnsi="Book Antiqua"/>
          <w:i/>
          <w:iCs/>
        </w:rPr>
        <w:t>Tech Coloproctol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25</w:t>
      </w:r>
      <w:r w:rsidRPr="002953B3">
        <w:rPr>
          <w:rFonts w:ascii="Book Antiqua" w:hAnsi="Book Antiqua"/>
        </w:rPr>
        <w:t>: 957-963 [PMID: 33886009 DOI: 10.1007/s10151-020-02403-6]</w:t>
      </w:r>
    </w:p>
    <w:p w14:paraId="21F3421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15 </w:t>
      </w:r>
      <w:r w:rsidRPr="002953B3">
        <w:rPr>
          <w:rFonts w:ascii="Book Antiqua" w:hAnsi="Book Antiqua"/>
          <w:b/>
          <w:bCs/>
        </w:rPr>
        <w:t>Blandon RE</w:t>
      </w:r>
      <w:r w:rsidRPr="002953B3">
        <w:rPr>
          <w:rFonts w:ascii="Book Antiqua" w:hAnsi="Book Antiqua"/>
        </w:rPr>
        <w:t xml:space="preserve">, Gebhart JB, Lightner DJ, Klingele CJ. Re-operation rates after permanent sacral nerve stimulation for refractory voiding dysfunction in women. </w:t>
      </w:r>
      <w:r w:rsidRPr="002953B3">
        <w:rPr>
          <w:rFonts w:ascii="Book Antiqua" w:hAnsi="Book Antiqua"/>
          <w:i/>
          <w:iCs/>
        </w:rPr>
        <w:t>BJU Int</w:t>
      </w:r>
      <w:r w:rsidRPr="002953B3">
        <w:rPr>
          <w:rFonts w:ascii="Book Antiqua" w:hAnsi="Book Antiqua"/>
        </w:rPr>
        <w:t xml:space="preserve"> 2008; </w:t>
      </w:r>
      <w:r w:rsidRPr="002953B3">
        <w:rPr>
          <w:rFonts w:ascii="Book Antiqua" w:hAnsi="Book Antiqua"/>
          <w:b/>
          <w:bCs/>
        </w:rPr>
        <w:t>101</w:t>
      </w:r>
      <w:r w:rsidRPr="002953B3">
        <w:rPr>
          <w:rFonts w:ascii="Book Antiqua" w:hAnsi="Book Antiqua"/>
        </w:rPr>
        <w:t>: 1119-1123 [PMID: 18190624 DOI: 10.1111/j.1464-410X.2007.07426.x]</w:t>
      </w:r>
    </w:p>
    <w:p w14:paraId="0C3AC0F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16 </w:t>
      </w:r>
      <w:r w:rsidRPr="002953B3">
        <w:rPr>
          <w:rFonts w:ascii="Book Antiqua" w:hAnsi="Book Antiqua"/>
          <w:b/>
          <w:bCs/>
        </w:rPr>
        <w:t>Gevelinger MM</w:t>
      </w:r>
      <w:r w:rsidRPr="002953B3">
        <w:rPr>
          <w:rFonts w:ascii="Book Antiqua" w:hAnsi="Book Antiqua"/>
        </w:rPr>
        <w:t xml:space="preserve">, Sanderson DJ, Jaworski E, Doyle PJ. Evaluation of Sacral Nerve Stimulation Device Revision and Explantation in a Single Center, Multidisciplinary Study. </w:t>
      </w:r>
      <w:r w:rsidRPr="002953B3">
        <w:rPr>
          <w:rFonts w:ascii="Book Antiqua" w:hAnsi="Book Antiqua"/>
          <w:i/>
          <w:iCs/>
        </w:rPr>
        <w:t>Neuromodulation</w:t>
      </w:r>
      <w:r w:rsidRPr="002953B3">
        <w:rPr>
          <w:rFonts w:ascii="Book Antiqua" w:hAnsi="Book Antiqua"/>
        </w:rPr>
        <w:t xml:space="preserve"> 2020; </w:t>
      </w:r>
      <w:r w:rsidRPr="002953B3">
        <w:rPr>
          <w:rFonts w:ascii="Book Antiqua" w:hAnsi="Book Antiqua"/>
          <w:b/>
          <w:bCs/>
        </w:rPr>
        <w:t>23</w:t>
      </w:r>
      <w:r w:rsidRPr="002953B3">
        <w:rPr>
          <w:rFonts w:ascii="Book Antiqua" w:hAnsi="Book Antiqua"/>
        </w:rPr>
        <w:t>: 1201-1206 [PMID: 31697433 DOI: 10.1111/ner.13050]</w:t>
      </w:r>
    </w:p>
    <w:p w14:paraId="4509E3C7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lastRenderedPageBreak/>
        <w:t xml:space="preserve">17 </w:t>
      </w:r>
      <w:r w:rsidRPr="002953B3">
        <w:rPr>
          <w:rFonts w:ascii="Book Antiqua" w:hAnsi="Book Antiqua"/>
          <w:b/>
          <w:bCs/>
        </w:rPr>
        <w:t>Shih C</w:t>
      </w:r>
      <w:r w:rsidRPr="002953B3">
        <w:rPr>
          <w:rFonts w:ascii="Book Antiqua" w:hAnsi="Book Antiqua"/>
        </w:rPr>
        <w:t xml:space="preserve">, Miller JL, Fialkow M, Vicars BG, Yang CC. Reoperation after sacral neuromodulation therapy: a single-institution experience. </w:t>
      </w:r>
      <w:r w:rsidRPr="002953B3">
        <w:rPr>
          <w:rFonts w:ascii="Book Antiqua" w:hAnsi="Book Antiqua"/>
          <w:i/>
          <w:iCs/>
        </w:rPr>
        <w:t>Female Pelvic Med Reconstr Surg</w:t>
      </w:r>
      <w:r w:rsidRPr="002953B3">
        <w:rPr>
          <w:rFonts w:ascii="Book Antiqua" w:hAnsi="Book Antiqua"/>
        </w:rPr>
        <w:t xml:space="preserve"> 2013; </w:t>
      </w:r>
      <w:r w:rsidRPr="002953B3">
        <w:rPr>
          <w:rFonts w:ascii="Book Antiqua" w:hAnsi="Book Antiqua"/>
          <w:b/>
          <w:bCs/>
        </w:rPr>
        <w:t>19</w:t>
      </w:r>
      <w:r w:rsidRPr="002953B3">
        <w:rPr>
          <w:rFonts w:ascii="Book Antiqua" w:hAnsi="Book Antiqua"/>
        </w:rPr>
        <w:t>: 175-178 [PMID: 23611937 DOI: 10.1097/SPV.0b013e31828ab3c9]</w:t>
      </w:r>
    </w:p>
    <w:p w14:paraId="2774228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18 </w:t>
      </w:r>
      <w:r w:rsidRPr="002953B3">
        <w:rPr>
          <w:rFonts w:ascii="Book Antiqua" w:hAnsi="Book Antiqua"/>
          <w:b/>
          <w:bCs/>
        </w:rPr>
        <w:t>Lloyd JC</w:t>
      </w:r>
      <w:r w:rsidRPr="002953B3">
        <w:rPr>
          <w:rFonts w:ascii="Book Antiqua" w:hAnsi="Book Antiqua"/>
        </w:rPr>
        <w:t xml:space="preserve">, Gill BC, Pizarro-Berdichevsky J, Goldman HB. Removal of Sacral Nerve Stimulation Devices for Magnetic Resonance Imaging: What Happens Next? </w:t>
      </w:r>
      <w:r w:rsidRPr="002953B3">
        <w:rPr>
          <w:rFonts w:ascii="Book Antiqua" w:hAnsi="Book Antiqua"/>
          <w:i/>
          <w:iCs/>
        </w:rPr>
        <w:t>Neuromodulation</w:t>
      </w:r>
      <w:r w:rsidRPr="002953B3">
        <w:rPr>
          <w:rFonts w:ascii="Book Antiqua" w:hAnsi="Book Antiqua"/>
        </w:rPr>
        <w:t xml:space="preserve"> 2017; </w:t>
      </w:r>
      <w:r w:rsidRPr="002953B3">
        <w:rPr>
          <w:rFonts w:ascii="Book Antiqua" w:hAnsi="Book Antiqua"/>
          <w:b/>
          <w:bCs/>
        </w:rPr>
        <w:t>20</w:t>
      </w:r>
      <w:r w:rsidRPr="002953B3">
        <w:rPr>
          <w:rFonts w:ascii="Book Antiqua" w:hAnsi="Book Antiqua"/>
        </w:rPr>
        <w:t>: 836-840 [PMID: 29024404 DOI: 10.1111/ner.12700]</w:t>
      </w:r>
    </w:p>
    <w:p w14:paraId="2D5DA20F" w14:textId="1C09D370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19 </w:t>
      </w:r>
      <w:r w:rsidRPr="002953B3">
        <w:rPr>
          <w:rFonts w:ascii="Book Antiqua" w:hAnsi="Book Antiqua"/>
          <w:bCs/>
        </w:rPr>
        <w:t>Medtronic Receives FDA Approval for Expanded MRI Labeling of InterStimTM SureScanTM MRI Leads</w:t>
      </w:r>
      <w:r w:rsidR="006A3C21" w:rsidRPr="002953B3">
        <w:rPr>
          <w:rFonts w:ascii="Book Antiqua" w:hAnsi="Book Antiqua"/>
          <w:bCs/>
        </w:rPr>
        <w:t>.</w:t>
      </w:r>
      <w:r w:rsidRPr="002953B3">
        <w:rPr>
          <w:rFonts w:ascii="Book Antiqua" w:hAnsi="Book Antiqua"/>
          <w:bCs/>
        </w:rPr>
        <w:t xml:space="preserve"> Feb 18,</w:t>
      </w:r>
      <w:r w:rsidRPr="002953B3">
        <w:rPr>
          <w:rFonts w:ascii="Book Antiqua" w:hAnsi="Book Antiqua"/>
        </w:rPr>
        <w:t xml:space="preserve"> 2021. (n.d.). Retrieved October 14, 2022</w:t>
      </w:r>
      <w:r w:rsidR="00047C99" w:rsidRPr="002953B3">
        <w:rPr>
          <w:rFonts w:ascii="Book Antiqua" w:hAnsi="Book Antiqua"/>
        </w:rPr>
        <w:t>. Available from:</w:t>
      </w:r>
      <w:r w:rsidRPr="002953B3">
        <w:rPr>
          <w:rFonts w:ascii="Book Antiqua" w:hAnsi="Book Antiqua"/>
        </w:rPr>
        <w:t xml:space="preserve"> </w:t>
      </w:r>
      <w:r w:rsidR="00047C99" w:rsidRPr="002953B3">
        <w:rPr>
          <w:rFonts w:ascii="Book Antiqua" w:eastAsia="Book Antiqua" w:hAnsi="Book Antiqua" w:cs="Book Antiqua"/>
        </w:rPr>
        <w:t>https://news.medtronic.com/2021-02-18-Medtronic-Receives-FDA-Approval-for-Expanded-MRI-Labeling-of-InterStim-TM-SureScan-TM-MRI-Leads</w:t>
      </w:r>
    </w:p>
    <w:p w14:paraId="7C1EED71" w14:textId="08610EFB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20 </w:t>
      </w:r>
      <w:r w:rsidRPr="002953B3">
        <w:rPr>
          <w:rFonts w:ascii="Book Antiqua" w:hAnsi="Book Antiqua"/>
          <w:bCs/>
        </w:rPr>
        <w:t>FDA approves Axonics sacral neuromod for FI - MassDevice. (n.d.). Retrieved October 14,</w:t>
      </w:r>
      <w:r w:rsidRPr="002953B3">
        <w:rPr>
          <w:rFonts w:ascii="Book Antiqua" w:hAnsi="Book Antiqua"/>
        </w:rPr>
        <w:t xml:space="preserve"> 2022</w:t>
      </w:r>
      <w:r w:rsidR="005F4F02" w:rsidRPr="002953B3">
        <w:rPr>
          <w:rFonts w:ascii="Book Antiqua" w:hAnsi="Book Antiqua"/>
        </w:rPr>
        <w:t xml:space="preserve">. </w:t>
      </w:r>
      <w:r w:rsidR="00036253" w:rsidRPr="002953B3">
        <w:rPr>
          <w:rFonts w:ascii="Book Antiqua" w:hAnsi="Book Antiqua"/>
        </w:rPr>
        <w:t xml:space="preserve">Available from: </w:t>
      </w:r>
      <w:r w:rsidR="005F4F02" w:rsidRPr="002953B3">
        <w:rPr>
          <w:rFonts w:ascii="Book Antiqua" w:eastAsia="Book Antiqua" w:hAnsi="Book Antiqua" w:cs="Book Antiqua"/>
        </w:rPr>
        <w:t>https://www.massdevice.com/fda-approves-axonics-sacral-neuromod-for-oab/</w:t>
      </w:r>
    </w:p>
    <w:p w14:paraId="4987F9A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21 </w:t>
      </w:r>
      <w:r w:rsidRPr="002953B3">
        <w:rPr>
          <w:rFonts w:ascii="Book Antiqua" w:hAnsi="Book Antiqua"/>
          <w:b/>
          <w:bCs/>
        </w:rPr>
        <w:t>Jorge JM</w:t>
      </w:r>
      <w:r w:rsidRPr="002953B3">
        <w:rPr>
          <w:rFonts w:ascii="Book Antiqua" w:hAnsi="Book Antiqua"/>
        </w:rPr>
        <w:t xml:space="preserve">, Wexner SD. Etiology and management of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1993; </w:t>
      </w:r>
      <w:r w:rsidRPr="002953B3">
        <w:rPr>
          <w:rFonts w:ascii="Book Antiqua" w:hAnsi="Book Antiqua"/>
          <w:b/>
          <w:bCs/>
        </w:rPr>
        <w:t>36</w:t>
      </w:r>
      <w:r w:rsidRPr="002953B3">
        <w:rPr>
          <w:rFonts w:ascii="Book Antiqua" w:hAnsi="Book Antiqua"/>
        </w:rPr>
        <w:t>: 77-97 [PMID: 8416784 DOI: 10.1007/BF02050307]</w:t>
      </w:r>
    </w:p>
    <w:p w14:paraId="0080F082" w14:textId="0EB6D474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22 </w:t>
      </w:r>
      <w:r w:rsidRPr="002953B3">
        <w:rPr>
          <w:rFonts w:ascii="Book Antiqua" w:hAnsi="Book Antiqua"/>
          <w:b/>
          <w:bCs/>
        </w:rPr>
        <w:t>Abeysena</w:t>
      </w:r>
      <w:r w:rsidRPr="002953B3">
        <w:rPr>
          <w:rFonts w:ascii="Book Antiqua" w:hAnsi="Book Antiqua"/>
          <w:b/>
        </w:rPr>
        <w:t xml:space="preserve"> C.</w:t>
      </w:r>
      <w:r w:rsidRPr="002953B3">
        <w:rPr>
          <w:rFonts w:ascii="Book Antiqua" w:hAnsi="Book Antiqua"/>
        </w:rPr>
        <w:t xml:space="preserve"> Strengthening the reporting of observational studies in epidemiology (STROBE) statement: New guidelines for reporting observational studies. Journal of the College of Community Physicians of Sri Lanka, 13(2). </w:t>
      </w:r>
      <w:r w:rsidR="00324769" w:rsidRPr="002953B3">
        <w:rPr>
          <w:rFonts w:ascii="Book Antiqua" w:hAnsi="Book Antiqua"/>
        </w:rPr>
        <w:t xml:space="preserve">2008. </w:t>
      </w:r>
      <w:r w:rsidR="00F71F11" w:rsidRPr="002953B3">
        <w:rPr>
          <w:rFonts w:ascii="Book Antiqua" w:hAnsi="Book Antiqua"/>
        </w:rPr>
        <w:t xml:space="preserve">Available from: </w:t>
      </w:r>
      <w:r w:rsidR="00AE2FDC" w:rsidRPr="002953B3">
        <w:rPr>
          <w:rFonts w:ascii="Book Antiqua" w:eastAsia="Book Antiqua" w:hAnsi="Book Antiqua" w:cs="Book Antiqua"/>
        </w:rPr>
        <w:t>www.strobe-statement.org</w:t>
      </w:r>
    </w:p>
    <w:p w14:paraId="6D975C3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23 </w:t>
      </w:r>
      <w:r w:rsidRPr="002953B3">
        <w:rPr>
          <w:rFonts w:ascii="Book Antiqua" w:hAnsi="Book Antiqua"/>
          <w:b/>
          <w:bCs/>
        </w:rPr>
        <w:t>Thaha MA</w:t>
      </w:r>
      <w:r w:rsidRPr="002953B3">
        <w:rPr>
          <w:rFonts w:ascii="Book Antiqua" w:hAnsi="Book Antiqua"/>
        </w:rPr>
        <w:t xml:space="preserve">, Abukar AA, Thin NN, Ramsanahie A, Knowles CH. Sacral nerve stimulation for faecal incontinence and constipation in adults. </w:t>
      </w:r>
      <w:r w:rsidRPr="002953B3">
        <w:rPr>
          <w:rFonts w:ascii="Book Antiqua" w:hAnsi="Book Antiqua"/>
          <w:i/>
          <w:iCs/>
        </w:rPr>
        <w:t>Cochrane Database Syst Rev</w:t>
      </w:r>
      <w:r w:rsidRPr="002953B3">
        <w:rPr>
          <w:rFonts w:ascii="Book Antiqua" w:hAnsi="Book Antiqua"/>
        </w:rPr>
        <w:t xml:space="preserve"> 2015; </w:t>
      </w:r>
      <w:r w:rsidRPr="002953B3">
        <w:rPr>
          <w:rFonts w:ascii="Book Antiqua" w:hAnsi="Book Antiqua"/>
          <w:b/>
          <w:bCs/>
        </w:rPr>
        <w:t>2015</w:t>
      </w:r>
      <w:r w:rsidRPr="002953B3">
        <w:rPr>
          <w:rFonts w:ascii="Book Antiqua" w:hAnsi="Book Antiqua"/>
        </w:rPr>
        <w:t>: CD004464 [PMID: 26299888 DOI: 10.1002/14651858.CD004464.pub3]</w:t>
      </w:r>
    </w:p>
    <w:p w14:paraId="27711474" w14:textId="091C2E2C" w:rsidR="00671160" w:rsidRPr="002953B3" w:rsidRDefault="0024532A" w:rsidP="002953B3">
      <w:pPr>
        <w:spacing w:line="360" w:lineRule="auto"/>
        <w:jc w:val="both"/>
        <w:rPr>
          <w:rFonts w:ascii="Book Antiqua" w:hAnsi="Book Antiqua"/>
          <w:bCs/>
        </w:rPr>
      </w:pPr>
      <w:r w:rsidRPr="00760A4F">
        <w:rPr>
          <w:rFonts w:ascii="Book Antiqua" w:hAnsi="Book Antiqua"/>
        </w:rPr>
        <w:t>2</w:t>
      </w:r>
      <w:r w:rsidRPr="002953B3">
        <w:rPr>
          <w:rFonts w:ascii="Book Antiqua" w:hAnsi="Book Antiqua"/>
        </w:rPr>
        <w:t xml:space="preserve">4 </w:t>
      </w:r>
      <w:r w:rsidR="00671160" w:rsidRPr="002953B3">
        <w:rPr>
          <w:rFonts w:ascii="Book Antiqua" w:hAnsi="Book Antiqua"/>
          <w:bCs/>
        </w:rPr>
        <w:t>Medtronic Receives FDA Approval for Expanded MRI Labeling of InterStimTM SureScanTM MRI Leads - Feb 18, 2021. (n.d.). Retrieved October 14, 2022</w:t>
      </w:r>
      <w:r w:rsidR="008B784A">
        <w:rPr>
          <w:rFonts w:ascii="Book Antiqua" w:hAnsi="Book Antiqua"/>
          <w:bCs/>
        </w:rPr>
        <w:t xml:space="preserve">. </w:t>
      </w:r>
      <w:r w:rsidR="008B784A" w:rsidRPr="008B784A">
        <w:rPr>
          <w:rFonts w:ascii="Book Antiqua" w:hAnsi="Book Antiqua"/>
          <w:bCs/>
        </w:rPr>
        <w:t>Available from:</w:t>
      </w:r>
      <w:r w:rsidR="00671160" w:rsidRPr="002953B3">
        <w:rPr>
          <w:rFonts w:ascii="Book Antiqua" w:hAnsi="Book Antiqua"/>
          <w:bCs/>
        </w:rPr>
        <w:t xml:space="preserve"> https://news.medtronic.com/2021-02-18-Medtronic-Receives-FDA-Approval-for-Expanded-MRI-Labeling-of-InterStim-TM-SureScan-TM-MRI-Leads </w:t>
      </w:r>
    </w:p>
    <w:p w14:paraId="17D1316D" w14:textId="2D8376CB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25 </w:t>
      </w:r>
      <w:r w:rsidRPr="002953B3">
        <w:rPr>
          <w:rFonts w:ascii="Book Antiqua" w:hAnsi="Book Antiqua"/>
          <w:b/>
          <w:bCs/>
        </w:rPr>
        <w:t>Elkelini MS</w:t>
      </w:r>
      <w:r w:rsidRPr="002953B3">
        <w:rPr>
          <w:rFonts w:ascii="Book Antiqua" w:hAnsi="Book Antiqua"/>
        </w:rPr>
        <w:t xml:space="preserve">, Hassouna MM. Safety of MRI at 1.5Tesla in patients with implanted sacral nerve neurostimulator. </w:t>
      </w:r>
      <w:r w:rsidRPr="002953B3">
        <w:rPr>
          <w:rFonts w:ascii="Book Antiqua" w:hAnsi="Book Antiqua"/>
          <w:i/>
          <w:iCs/>
        </w:rPr>
        <w:t>Eur Urol</w:t>
      </w:r>
      <w:r w:rsidRPr="002953B3">
        <w:rPr>
          <w:rFonts w:ascii="Book Antiqua" w:hAnsi="Book Antiqua"/>
        </w:rPr>
        <w:t xml:space="preserve"> 2006; </w:t>
      </w:r>
      <w:r w:rsidRPr="002953B3">
        <w:rPr>
          <w:rFonts w:ascii="Book Antiqua" w:hAnsi="Book Antiqua"/>
          <w:b/>
          <w:bCs/>
        </w:rPr>
        <w:t>50</w:t>
      </w:r>
      <w:r w:rsidRPr="002953B3">
        <w:rPr>
          <w:rFonts w:ascii="Book Antiqua" w:hAnsi="Book Antiqua"/>
        </w:rPr>
        <w:t>: 311-316 [PMID: 16530923 DOI: 10.1016/j.eururo.2006.02.011]</w:t>
      </w:r>
    </w:p>
    <w:p w14:paraId="4F61EA61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lastRenderedPageBreak/>
        <w:t xml:space="preserve">26 </w:t>
      </w:r>
      <w:r w:rsidRPr="002953B3">
        <w:rPr>
          <w:rFonts w:ascii="Book Antiqua" w:hAnsi="Book Antiqua"/>
          <w:b/>
          <w:bCs/>
        </w:rPr>
        <w:t>Alsyouf M</w:t>
      </w:r>
      <w:r w:rsidRPr="002953B3">
        <w:rPr>
          <w:rFonts w:ascii="Book Antiqua" w:hAnsi="Book Antiqua"/>
        </w:rPr>
        <w:t xml:space="preserve">, Keheila M, Marinone M, Blackburn A, Staack A. Magnetic resonance imaging of the ankle performed on an InterStim patient. </w:t>
      </w:r>
      <w:r w:rsidRPr="002953B3">
        <w:rPr>
          <w:rFonts w:ascii="Book Antiqua" w:hAnsi="Book Antiqua"/>
          <w:i/>
          <w:iCs/>
        </w:rPr>
        <w:t>Can J Urol</w:t>
      </w:r>
      <w:r w:rsidRPr="002953B3">
        <w:rPr>
          <w:rFonts w:ascii="Book Antiqua" w:hAnsi="Book Antiqua"/>
        </w:rPr>
        <w:t xml:space="preserve"> 2016; </w:t>
      </w:r>
      <w:r w:rsidRPr="002953B3">
        <w:rPr>
          <w:rFonts w:ascii="Book Antiqua" w:hAnsi="Book Antiqua"/>
          <w:b/>
          <w:bCs/>
        </w:rPr>
        <w:t>23</w:t>
      </w:r>
      <w:r w:rsidRPr="002953B3">
        <w:rPr>
          <w:rFonts w:ascii="Book Antiqua" w:hAnsi="Book Antiqua"/>
        </w:rPr>
        <w:t>: 8168-8170 [PMID: 26892060]</w:t>
      </w:r>
    </w:p>
    <w:p w14:paraId="7A696586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27 </w:t>
      </w:r>
      <w:r w:rsidRPr="002953B3">
        <w:rPr>
          <w:rFonts w:ascii="Book Antiqua" w:hAnsi="Book Antiqua"/>
          <w:b/>
          <w:bCs/>
        </w:rPr>
        <w:t>Guzman-Negron JM</w:t>
      </w:r>
      <w:r w:rsidRPr="002953B3">
        <w:rPr>
          <w:rFonts w:ascii="Book Antiqua" w:hAnsi="Book Antiqua"/>
        </w:rPr>
        <w:t xml:space="preserve">, Pizarro-Berdichevsky J, Gill BC, Goldman HB. Can Lumbosacral Magnetic Resonance Imaging be Performed Safely in Patients with a Sacral Neuromodulation Device? An In Vivo Prospective Study. </w:t>
      </w:r>
      <w:r w:rsidRPr="002953B3">
        <w:rPr>
          <w:rFonts w:ascii="Book Antiqua" w:hAnsi="Book Antiqua"/>
          <w:i/>
          <w:iCs/>
        </w:rPr>
        <w:t>J Urol</w:t>
      </w:r>
      <w:r w:rsidRPr="002953B3">
        <w:rPr>
          <w:rFonts w:ascii="Book Antiqua" w:hAnsi="Book Antiqua"/>
        </w:rPr>
        <w:t xml:space="preserve"> 2018; </w:t>
      </w:r>
      <w:r w:rsidRPr="002953B3">
        <w:rPr>
          <w:rFonts w:ascii="Book Antiqua" w:hAnsi="Book Antiqua"/>
          <w:b/>
          <w:bCs/>
        </w:rPr>
        <w:t>200</w:t>
      </w:r>
      <w:r w:rsidRPr="002953B3">
        <w:rPr>
          <w:rFonts w:ascii="Book Antiqua" w:hAnsi="Book Antiqua"/>
        </w:rPr>
        <w:t>: 1088-1092 [PMID: 29852181 DOI: 10.1016/j.juro.2018.05.095]</w:t>
      </w:r>
    </w:p>
    <w:p w14:paraId="3868C12A" w14:textId="1822D47E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28 </w:t>
      </w:r>
      <w:r w:rsidR="007C7EE9" w:rsidRPr="002953B3">
        <w:rPr>
          <w:rFonts w:ascii="Book Antiqua" w:hAnsi="Book Antiqua"/>
          <w:b/>
          <w:bCs/>
        </w:rPr>
        <w:t>Russo RJ</w:t>
      </w:r>
      <w:r w:rsidR="007C7EE9" w:rsidRPr="002953B3">
        <w:rPr>
          <w:rFonts w:ascii="Book Antiqua" w:hAnsi="Book Antiqua"/>
          <w:bCs/>
        </w:rPr>
        <w:t xml:space="preserve">, Lampert R, Birgersdotter-Gree U. Risks of MRI in Patients with a Pacemaker or Defibrillator. </w:t>
      </w:r>
      <w:r w:rsidR="007C7EE9" w:rsidRPr="002953B3">
        <w:rPr>
          <w:rFonts w:ascii="Book Antiqua" w:hAnsi="Book Antiqua"/>
          <w:bCs/>
          <w:i/>
        </w:rPr>
        <w:t>N Engl J Med</w:t>
      </w:r>
      <w:r w:rsidR="007C7EE9" w:rsidRPr="002953B3">
        <w:rPr>
          <w:rFonts w:ascii="Book Antiqua" w:hAnsi="Book Antiqua"/>
          <w:bCs/>
        </w:rPr>
        <w:t xml:space="preserve"> 2017; </w:t>
      </w:r>
      <w:r w:rsidR="007C7EE9" w:rsidRPr="002953B3">
        <w:rPr>
          <w:rFonts w:ascii="Book Antiqua" w:hAnsi="Book Antiqua"/>
          <w:b/>
          <w:bCs/>
        </w:rPr>
        <w:t xml:space="preserve">376: </w:t>
      </w:r>
      <w:r w:rsidR="007C7EE9" w:rsidRPr="002953B3">
        <w:rPr>
          <w:rFonts w:ascii="Book Antiqua" w:hAnsi="Book Antiqua"/>
          <w:bCs/>
        </w:rPr>
        <w:t>2495-2496 [PMID: 28636860 DOI: 10.1056/NEJMc1704179]</w:t>
      </w:r>
    </w:p>
    <w:p w14:paraId="25C728EC" w14:textId="37BDF5B9" w:rsidR="0024532A" w:rsidRPr="002953B3" w:rsidRDefault="00BD2073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>29</w:t>
      </w:r>
      <w:r w:rsidR="0024532A" w:rsidRPr="002953B3">
        <w:rPr>
          <w:rFonts w:ascii="Book Antiqua" w:hAnsi="Book Antiqua"/>
        </w:rPr>
        <w:t xml:space="preserve"> Meeting Abstracts from the 2022 Annual Scientific Meeting of the American Society of Colon and Rectal Surgeons. </w:t>
      </w:r>
      <w:r w:rsidR="0024532A" w:rsidRPr="002953B3">
        <w:rPr>
          <w:rFonts w:ascii="Book Antiqua" w:hAnsi="Book Antiqua"/>
          <w:i/>
          <w:iCs/>
        </w:rPr>
        <w:t>Dis Colon Rectum</w:t>
      </w:r>
      <w:r w:rsidR="0024532A" w:rsidRPr="002953B3">
        <w:rPr>
          <w:rFonts w:ascii="Book Antiqua" w:hAnsi="Book Antiqua"/>
        </w:rPr>
        <w:t xml:space="preserve"> 2022; </w:t>
      </w:r>
      <w:r w:rsidR="0024532A" w:rsidRPr="002953B3">
        <w:rPr>
          <w:rFonts w:ascii="Book Antiqua" w:hAnsi="Book Antiqua"/>
          <w:b/>
          <w:bCs/>
        </w:rPr>
        <w:t>65</w:t>
      </w:r>
      <w:r w:rsidR="0024532A" w:rsidRPr="002953B3">
        <w:rPr>
          <w:rFonts w:ascii="Book Antiqua" w:hAnsi="Book Antiqua"/>
        </w:rPr>
        <w:t>: e383-e656 [PMID: 35394944 DOI: 10.1097/DCR.0000000000002459]</w:t>
      </w:r>
    </w:p>
    <w:p w14:paraId="6479B635" w14:textId="1F54B180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30 </w:t>
      </w:r>
      <w:r w:rsidR="00015D65" w:rsidRPr="002953B3">
        <w:rPr>
          <w:rFonts w:ascii="Book Antiqua" w:hAnsi="Book Antiqua"/>
        </w:rPr>
        <w:t>Scientific</w:t>
      </w:r>
      <w:r w:rsidR="00671160" w:rsidRPr="002953B3">
        <w:rPr>
          <w:rFonts w:ascii="Book Antiqua" w:hAnsi="Book Antiqua"/>
        </w:rPr>
        <w:t>-programme - FIOD 2022 | New Technology in Surgery. (n.d.). Retrieved January 30, 2024</w:t>
      </w:r>
      <w:r w:rsidR="00AA3364">
        <w:rPr>
          <w:rFonts w:ascii="Book Antiqua" w:hAnsi="Book Antiqua"/>
        </w:rPr>
        <w:t>.</w:t>
      </w:r>
      <w:r w:rsidR="00AA3364" w:rsidRPr="00AA3364">
        <w:rPr>
          <w:rFonts w:ascii="Book Antiqua" w:hAnsi="Book Antiqua"/>
        </w:rPr>
        <w:t xml:space="preserve"> Available from: </w:t>
      </w:r>
      <w:r w:rsidR="00671160" w:rsidRPr="002953B3">
        <w:rPr>
          <w:rFonts w:ascii="Book Antiqua" w:hAnsi="Book Antiqua"/>
        </w:rPr>
        <w:t>https://newtechnologyinsurgery.org/scientific-programme</w:t>
      </w:r>
    </w:p>
    <w:bookmarkEnd w:id="679"/>
    <w:bookmarkEnd w:id="680"/>
    <w:p w14:paraId="78DED2B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  <w:sectPr w:rsidR="00A77B3E" w:rsidRPr="002953B3" w:rsidSect="00547B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4777D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BCD9BEC" w14:textId="76D4F503" w:rsidR="00A77B3E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953B3">
        <w:rPr>
          <w:rFonts w:ascii="Book Antiqua" w:eastAsia="Book Antiqua" w:hAnsi="Book Antiqua" w:cs="Book Antiqua"/>
          <w:b/>
          <w:bCs/>
        </w:rPr>
        <w:t>Institutional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review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board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69590E" w:rsidRPr="002953B3">
        <w:rPr>
          <w:rFonts w:ascii="Book Antiqua" w:eastAsia="Book Antiqua" w:hAnsi="Book Antiqua" w:cs="Book Antiqua"/>
        </w:rPr>
        <w:t>exempted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Institutional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Board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Providence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Hospital</w:t>
      </w:r>
      <w:r w:rsidR="00E20FF3" w:rsidRPr="002953B3">
        <w:rPr>
          <w:rFonts w:ascii="Book Antiqua" w:eastAsia="Book Antiqua" w:hAnsi="Book Antiqua" w:cs="Book Antiqua"/>
        </w:rPr>
        <w:t>.</w:t>
      </w:r>
      <w:r w:rsidR="0069590E" w:rsidRPr="002953B3">
        <w:rPr>
          <w:rFonts w:ascii="Book Antiqua" w:eastAsia="Book Antiqua" w:hAnsi="Book Antiqua" w:cs="Book Antiqua"/>
        </w:rPr>
        <w:t xml:space="preserve"> No patient identifiers were used for the data acquisition or analysis.</w:t>
      </w:r>
    </w:p>
    <w:p w14:paraId="09E3694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6F86723" w14:textId="55328F2A" w:rsidR="009208EA" w:rsidRPr="002953B3" w:rsidRDefault="00B66D0B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t>Informed consent statement:</w:t>
      </w:r>
      <w:r w:rsidR="0069590E" w:rsidRPr="002953B3">
        <w:rPr>
          <w:rFonts w:ascii="Book Antiqua" w:hAnsi="Book Antiqua"/>
          <w:b/>
        </w:rPr>
        <w:t xml:space="preserve"> </w:t>
      </w:r>
      <w:r w:rsidR="0069590E" w:rsidRPr="002953B3">
        <w:rPr>
          <w:rFonts w:ascii="Book Antiqua" w:eastAsia="Book Antiqua" w:hAnsi="Book Antiqua" w:cs="Book Antiqua"/>
        </w:rPr>
        <w:t>Consent was not needed as the study was retrospective without exposure to the patients’ data.</w:t>
      </w:r>
    </w:p>
    <w:p w14:paraId="52996D13" w14:textId="77777777" w:rsidR="009208EA" w:rsidRPr="002953B3" w:rsidRDefault="009208EA" w:rsidP="002953B3">
      <w:pPr>
        <w:spacing w:line="360" w:lineRule="auto"/>
        <w:jc w:val="both"/>
        <w:rPr>
          <w:rFonts w:ascii="Book Antiqua" w:hAnsi="Book Antiqua"/>
        </w:rPr>
      </w:pPr>
    </w:p>
    <w:p w14:paraId="744A99A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Conflict-of-interest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No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conflict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interest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authors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time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</w:t>
      </w:r>
    </w:p>
    <w:p w14:paraId="6CF5020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E5C3558" w14:textId="62B48A9F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Data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sharing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36350F">
        <w:rPr>
          <w:rFonts w:ascii="Book Antiqua" w:eastAsia="Book Antiqua" w:hAnsi="Book Antiqua" w:cs="Book Antiqua"/>
          <w:b/>
          <w:bCs/>
        </w:rPr>
        <w:t xml:space="preserve"> </w:t>
      </w:r>
      <w:r w:rsidR="0036350F" w:rsidRPr="00EF42B9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="0036350F">
        <w:rPr>
          <w:rFonts w:ascii="Book Antiqua" w:eastAsia="Book Antiqua" w:hAnsi="Book Antiqua" w:cs="Book Antiqua"/>
        </w:rPr>
        <w:t>d</w:t>
      </w:r>
      <w:r w:rsidRPr="002953B3">
        <w:rPr>
          <w:rFonts w:ascii="Book Antiqua" w:eastAsia="Book Antiqua" w:hAnsi="Book Antiqua" w:cs="Book Antiqua"/>
        </w:rPr>
        <w:t>ataset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from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corresponding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author.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retrospective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data,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consent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waived</w:t>
      </w:r>
      <w:r w:rsidR="0036350F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350F">
        <w:rPr>
          <w:rFonts w:ascii="Book Antiqua" w:eastAsia="Book Antiqua" w:hAnsi="Book Antiqua" w:cs="Book Antiqua"/>
        </w:rPr>
        <w:t>T</w:t>
      </w:r>
      <w:r w:rsidRPr="002953B3">
        <w:rPr>
          <w:rFonts w:ascii="Book Antiqua" w:eastAsia="Book Antiqua" w:hAnsi="Book Antiqua" w:cs="Book Antiqua"/>
          <w:color w:val="3C3C3C"/>
        </w:rPr>
        <w:t>he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presented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data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are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anonymized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and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risk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of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identification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is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low.</w:t>
      </w:r>
    </w:p>
    <w:p w14:paraId="06EF2A8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03E8D7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Open-Access: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open-access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selected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in-house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editor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peer-reviewed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external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reviewers.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distributed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accordance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Creative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Commons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Attribution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NonCommercial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(CC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BY-NC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4.0)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license,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which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permits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others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distribute,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remix,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adapt,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build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upon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non-commercially,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license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their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derivative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different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terms,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provided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original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properly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non-commercial.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See: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https://creativecommons.org/Licenses/by-nc/4.0/</w:t>
      </w:r>
    </w:p>
    <w:p w14:paraId="1AC6496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3FAC43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Provenance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peer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review: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Invited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Externally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reviewed.</w:t>
      </w:r>
    </w:p>
    <w:p w14:paraId="06465CF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model: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Single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blind</w:t>
      </w:r>
    </w:p>
    <w:p w14:paraId="79AAD7B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A22852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started: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September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095A5AB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decision: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November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13,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6A5717DD" w14:textId="76F2B7B9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Article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press: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1E23">
        <w:rPr>
          <w:rFonts w:ascii="Book Antiqua" w:hAnsi="Book Antiqua"/>
        </w:rPr>
        <w:t>February 2, 2024</w:t>
      </w:r>
    </w:p>
    <w:p w14:paraId="2A3B5D04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26C333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type: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Surgery</w:t>
      </w:r>
    </w:p>
    <w:p w14:paraId="4BF60A91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Country/Territory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origin: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United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States</w:t>
      </w:r>
    </w:p>
    <w:p w14:paraId="390035F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report’s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scientific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quality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24188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(Excellent):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7BCDE94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(Very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good):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257B3AC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(Good):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</w:t>
      </w:r>
    </w:p>
    <w:p w14:paraId="038A08F6" w14:textId="4336ECAC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(Fair):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>
        <w:rPr>
          <w:rFonts w:ascii="Book Antiqua" w:eastAsia="Book Antiqua" w:hAnsi="Book Antiqua" w:cs="Book Antiqua"/>
        </w:rPr>
        <w:t>D</w:t>
      </w:r>
    </w:p>
    <w:p w14:paraId="618668B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(Poor):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7C6CC3F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3A5F7F9" w14:textId="5FAF338E" w:rsidR="003F23F7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P-Reviewer: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Bortolotti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Italy;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Trebol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J,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Spain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S-Editor: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1C42" w:rsidRPr="002953B3">
        <w:rPr>
          <w:rFonts w:ascii="Book Antiqua" w:eastAsia="Book Antiqua" w:hAnsi="Book Antiqua" w:cs="Book Antiqua"/>
          <w:color w:val="000000"/>
        </w:rPr>
        <w:t>Liu JH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L-Editor</w:t>
      </w:r>
      <w:r w:rsidRPr="00167491">
        <w:rPr>
          <w:rFonts w:ascii="Book Antiqua" w:eastAsia="Book Antiqua" w:hAnsi="Book Antiqua" w:cs="Book Antiqua"/>
          <w:b/>
          <w:color w:val="000000"/>
        </w:rPr>
        <w:t>:</w:t>
      </w:r>
      <w:r w:rsidR="000A356E" w:rsidRPr="001674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65F6">
        <w:rPr>
          <w:rFonts w:ascii="Book Antiqua" w:eastAsia="Book Antiqua" w:hAnsi="Book Antiqua" w:cs="Book Antiqua"/>
          <w:bCs/>
          <w:color w:val="000000"/>
        </w:rPr>
        <w:t>Filipodia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P-Editor: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1D98" w:rsidRPr="00CC1D98">
        <w:rPr>
          <w:rFonts w:ascii="Book Antiqua" w:eastAsia="Book Antiqua" w:hAnsi="Book Antiqua" w:cs="Book Antiqua"/>
          <w:bCs/>
          <w:color w:val="000000"/>
        </w:rPr>
        <w:t>Zhao S</w:t>
      </w:r>
    </w:p>
    <w:p w14:paraId="76501F25" w14:textId="77777777" w:rsidR="003F23F7" w:rsidRPr="002953B3" w:rsidRDefault="003F23F7" w:rsidP="002953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br w:type="page"/>
      </w:r>
    </w:p>
    <w:p w14:paraId="7AC7C75F" w14:textId="72811157" w:rsidR="003F23F7" w:rsidRPr="002953B3" w:rsidRDefault="003C530A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  <w:lang w:eastAsia="zh-CN"/>
        </w:rPr>
        <w:lastRenderedPageBreak/>
        <w:t>Figure Legends</w:t>
      </w:r>
    </w:p>
    <w:p w14:paraId="5D388E4E" w14:textId="57DA6D1E" w:rsidR="003F23F7" w:rsidRPr="002953B3" w:rsidRDefault="00D36188" w:rsidP="002953B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B8C0277" wp14:editId="71990E35">
            <wp:extent cx="2171700" cy="2541905"/>
            <wp:effectExtent l="0" t="0" r="0" b="0"/>
            <wp:docPr id="1677608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8B97" w14:textId="6DBAFE85" w:rsidR="00317469" w:rsidRPr="002953B3" w:rsidRDefault="004016E3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t>Figure 1</w:t>
      </w:r>
      <w:r w:rsidR="00317469" w:rsidRPr="002953B3">
        <w:rPr>
          <w:rFonts w:ascii="Book Antiqua" w:hAnsi="Book Antiqua"/>
          <w:b/>
        </w:rPr>
        <w:t xml:space="preserve"> </w:t>
      </w:r>
      <w:r w:rsidR="0091464E" w:rsidRPr="002953B3">
        <w:rPr>
          <w:rFonts w:ascii="Book Antiqua" w:hAnsi="Book Antiqua"/>
          <w:b/>
        </w:rPr>
        <w:t xml:space="preserve">Showing </w:t>
      </w:r>
      <w:r w:rsidR="00317469" w:rsidRPr="002953B3">
        <w:rPr>
          <w:rFonts w:ascii="Book Antiqua" w:hAnsi="Book Antiqua"/>
          <w:b/>
        </w:rPr>
        <w:t>improvement of symptoms at follow-up.</w:t>
      </w:r>
    </w:p>
    <w:p w14:paraId="5DB83DD8" w14:textId="3F663B24" w:rsidR="0069590E" w:rsidRPr="002953B3" w:rsidRDefault="0069590E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br w:type="page"/>
      </w:r>
    </w:p>
    <w:p w14:paraId="65F31A0E" w14:textId="49A12C98" w:rsidR="0069590E" w:rsidRPr="00A6584A" w:rsidRDefault="00527F03" w:rsidP="002953B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1</w:t>
      </w:r>
      <w:r w:rsidR="002953B3" w:rsidRPr="00A6584A">
        <w:rPr>
          <w:rFonts w:ascii="Book Antiqua" w:hAnsi="Book Antiqua"/>
          <w:b/>
        </w:rPr>
        <w:t xml:space="preserve"> Baseline characteristics of patient undergoing </w:t>
      </w:r>
      <w:r w:rsidR="009C3475">
        <w:rPr>
          <w:rFonts w:ascii="Book Antiqua" w:hAnsi="Book Antiqua"/>
          <w:b/>
        </w:rPr>
        <w:t>s</w:t>
      </w:r>
      <w:r w:rsidR="009C3475" w:rsidRPr="00A6584A">
        <w:rPr>
          <w:rFonts w:ascii="Book Antiqua" w:hAnsi="Book Antiqua"/>
          <w:b/>
        </w:rPr>
        <w:t xml:space="preserve">acral </w:t>
      </w:r>
      <w:r w:rsidR="009C3475">
        <w:rPr>
          <w:rFonts w:ascii="Book Antiqua" w:hAnsi="Book Antiqua"/>
          <w:b/>
        </w:rPr>
        <w:t>n</w:t>
      </w:r>
      <w:r w:rsidR="009C3475" w:rsidRPr="00A6584A">
        <w:rPr>
          <w:rFonts w:ascii="Book Antiqua" w:hAnsi="Book Antiqua"/>
          <w:b/>
        </w:rPr>
        <w:t xml:space="preserve">erve </w:t>
      </w:r>
      <w:r w:rsidR="009C3475">
        <w:rPr>
          <w:rFonts w:ascii="Book Antiqua" w:hAnsi="Book Antiqua"/>
          <w:b/>
        </w:rPr>
        <w:t>s</w:t>
      </w:r>
      <w:r w:rsidR="009C3475" w:rsidRPr="00A6584A">
        <w:rPr>
          <w:rFonts w:ascii="Book Antiqua" w:hAnsi="Book Antiqua"/>
          <w:b/>
        </w:rPr>
        <w:t xml:space="preserve">timulation </w:t>
      </w:r>
      <w:r w:rsidR="002953B3" w:rsidRPr="00A6584A">
        <w:rPr>
          <w:rFonts w:ascii="Book Antiqua" w:hAnsi="Book Antiqua"/>
          <w:b/>
        </w:rPr>
        <w:t xml:space="preserve">using </w:t>
      </w:r>
      <w:r w:rsidR="00A6584A" w:rsidRPr="00A6584A">
        <w:rPr>
          <w:rFonts w:ascii="Book Antiqua" w:hAnsi="Book Antiqua"/>
          <w:b/>
        </w:rPr>
        <w:t>magnetic resonance imaging</w:t>
      </w:r>
      <w:r w:rsidR="002953B3" w:rsidRPr="00A6584A">
        <w:rPr>
          <w:rFonts w:ascii="Book Antiqua" w:hAnsi="Book Antiqua"/>
          <w:b/>
        </w:rPr>
        <w:t>-</w:t>
      </w:r>
      <w:r w:rsidR="009C3475">
        <w:rPr>
          <w:rFonts w:ascii="Book Antiqua" w:hAnsi="Book Antiqua"/>
          <w:b/>
        </w:rPr>
        <w:t>c</w:t>
      </w:r>
      <w:r w:rsidR="009C3475" w:rsidRPr="00A6584A">
        <w:rPr>
          <w:rFonts w:ascii="Book Antiqua" w:hAnsi="Book Antiqua"/>
          <w:b/>
        </w:rPr>
        <w:t xml:space="preserve">ompatible </w:t>
      </w:r>
      <w:r w:rsidR="002953B3" w:rsidRPr="00A6584A">
        <w:rPr>
          <w:rFonts w:ascii="Book Antiqua" w:hAnsi="Book Antiqua"/>
          <w:b/>
        </w:rPr>
        <w:t>InterStim</w:t>
      </w:r>
      <w:r w:rsidR="002953B3" w:rsidRPr="00A6584A">
        <w:rPr>
          <w:rFonts w:ascii="Book Antiqua" w:hAnsi="Book Antiqua"/>
          <w:b/>
          <w:vertAlign w:val="superscript"/>
        </w:rPr>
        <w:t>TM</w:t>
      </w:r>
      <w:r w:rsidR="002953B3" w:rsidRPr="00A6584A">
        <w:rPr>
          <w:rFonts w:ascii="Book Antiqua" w:hAnsi="Book Antiqua"/>
          <w:b/>
        </w:rPr>
        <w:t xml:space="preserve"> system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322"/>
        <w:gridCol w:w="2322"/>
      </w:tblGrid>
      <w:tr w:rsidR="0069590E" w:rsidRPr="002953B3" w14:paraId="2F51774D" w14:textId="77777777" w:rsidTr="00754E78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F48573C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Variable/Characteristics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5478BBC" w14:textId="4738A646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C89D90" w14:textId="310B539B" w:rsidR="0069590E" w:rsidRPr="002953B3" w:rsidRDefault="006D16FB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</w:t>
            </w:r>
            <w:r w:rsidRPr="002953B3">
              <w:rPr>
                <w:rFonts w:ascii="Book Antiqua" w:hAnsi="Book Antiqua"/>
                <w:b/>
                <w:bCs/>
              </w:rPr>
              <w:t>ean</w:t>
            </w:r>
            <w:r w:rsidRPr="00A6584A">
              <w:rPr>
                <w:rFonts w:ascii="Book Antiqua" w:hAnsi="Book Antiqua"/>
                <w:b/>
                <w:bCs/>
              </w:rPr>
              <w:t xml:space="preserve"> </w:t>
            </w:r>
            <w:r w:rsidR="0069590E" w:rsidRPr="00A6584A">
              <w:rPr>
                <w:rFonts w:ascii="Book Antiqua" w:hAnsi="Book Antiqua" w:cstheme="minorHAnsi"/>
                <w:b/>
              </w:rPr>
              <w:t>± SD</w:t>
            </w:r>
          </w:p>
        </w:tc>
      </w:tr>
      <w:tr w:rsidR="0069590E" w:rsidRPr="002953B3" w14:paraId="3668F547" w14:textId="77777777" w:rsidTr="00754E78">
        <w:tc>
          <w:tcPr>
            <w:tcW w:w="2414" w:type="dxa"/>
            <w:tcBorders>
              <w:top w:val="single" w:sz="4" w:space="0" w:color="auto"/>
            </w:tcBorders>
          </w:tcPr>
          <w:p w14:paraId="635AA494" w14:textId="32038DD6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Sex</w:t>
            </w:r>
            <w:r w:rsidR="002F7705">
              <w:rPr>
                <w:rFonts w:ascii="Book Antiqua" w:hAnsi="Book Antiqua"/>
              </w:rPr>
              <w:t xml:space="preserve"> as</w:t>
            </w:r>
            <w:r w:rsidR="00A6584A">
              <w:rPr>
                <w:rFonts w:ascii="Book Antiqua" w:hAnsi="Book Antiqua"/>
              </w:rPr>
              <w:t xml:space="preserve"> </w:t>
            </w:r>
            <w:r w:rsidRPr="002953B3">
              <w:rPr>
                <w:rFonts w:ascii="Book Antiqua" w:hAnsi="Book Antiqua"/>
              </w:rPr>
              <w:t>F/M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2768B947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78.1/18.1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798A7C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4664B7D3" w14:textId="77777777" w:rsidTr="00754E78">
        <w:tc>
          <w:tcPr>
            <w:tcW w:w="2414" w:type="dxa"/>
          </w:tcPr>
          <w:p w14:paraId="73966DFF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Diabetes</w:t>
            </w:r>
          </w:p>
        </w:tc>
        <w:tc>
          <w:tcPr>
            <w:tcW w:w="2322" w:type="dxa"/>
          </w:tcPr>
          <w:p w14:paraId="6D06BB3B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57.5</w:t>
            </w:r>
          </w:p>
        </w:tc>
        <w:tc>
          <w:tcPr>
            <w:tcW w:w="2322" w:type="dxa"/>
          </w:tcPr>
          <w:p w14:paraId="3649C05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78657122" w14:textId="77777777" w:rsidTr="00754E78">
        <w:tc>
          <w:tcPr>
            <w:tcW w:w="2414" w:type="dxa"/>
          </w:tcPr>
          <w:p w14:paraId="20ECFAE9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Fecal incontinence</w:t>
            </w:r>
          </w:p>
        </w:tc>
        <w:tc>
          <w:tcPr>
            <w:tcW w:w="2322" w:type="dxa"/>
          </w:tcPr>
          <w:p w14:paraId="3E628DA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98.6</w:t>
            </w:r>
          </w:p>
        </w:tc>
        <w:tc>
          <w:tcPr>
            <w:tcW w:w="2322" w:type="dxa"/>
          </w:tcPr>
          <w:p w14:paraId="65E0B3FA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7D20BBE8" w14:textId="77777777" w:rsidTr="00754E78">
        <w:tc>
          <w:tcPr>
            <w:tcW w:w="2414" w:type="dxa"/>
          </w:tcPr>
          <w:p w14:paraId="66B2141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Diarrhea</w:t>
            </w:r>
          </w:p>
        </w:tc>
        <w:tc>
          <w:tcPr>
            <w:tcW w:w="2322" w:type="dxa"/>
          </w:tcPr>
          <w:p w14:paraId="58B9C88A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22.1</w:t>
            </w:r>
          </w:p>
        </w:tc>
        <w:tc>
          <w:tcPr>
            <w:tcW w:w="2322" w:type="dxa"/>
          </w:tcPr>
          <w:p w14:paraId="6A4F3E95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6A0C1126" w14:textId="77777777" w:rsidTr="00754E78">
        <w:tc>
          <w:tcPr>
            <w:tcW w:w="2414" w:type="dxa"/>
          </w:tcPr>
          <w:p w14:paraId="6BD5B50E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Urinary incontinence</w:t>
            </w:r>
          </w:p>
        </w:tc>
        <w:tc>
          <w:tcPr>
            <w:tcW w:w="2322" w:type="dxa"/>
          </w:tcPr>
          <w:p w14:paraId="008FCB02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28.8</w:t>
            </w:r>
          </w:p>
        </w:tc>
        <w:tc>
          <w:tcPr>
            <w:tcW w:w="2322" w:type="dxa"/>
          </w:tcPr>
          <w:p w14:paraId="276BB50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20EFE8F1" w14:textId="77777777" w:rsidTr="00754E78">
        <w:tc>
          <w:tcPr>
            <w:tcW w:w="2414" w:type="dxa"/>
          </w:tcPr>
          <w:p w14:paraId="6BFADB12" w14:textId="532C5A01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Age in yr</w:t>
            </w:r>
          </w:p>
        </w:tc>
        <w:tc>
          <w:tcPr>
            <w:tcW w:w="2322" w:type="dxa"/>
          </w:tcPr>
          <w:p w14:paraId="11B3383B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  <w:tc>
          <w:tcPr>
            <w:tcW w:w="2322" w:type="dxa"/>
          </w:tcPr>
          <w:p w14:paraId="2380D81F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63.29 </w:t>
            </w:r>
            <w:r w:rsidRPr="002953B3">
              <w:rPr>
                <w:rFonts w:ascii="Book Antiqua" w:hAnsi="Book Antiqua" w:cstheme="minorHAnsi"/>
              </w:rPr>
              <w:t>± 12.2</w:t>
            </w:r>
          </w:p>
        </w:tc>
      </w:tr>
      <w:tr w:rsidR="0069590E" w:rsidRPr="002953B3" w14:paraId="0C298030" w14:textId="77777777" w:rsidTr="00754E78">
        <w:tc>
          <w:tcPr>
            <w:tcW w:w="2414" w:type="dxa"/>
          </w:tcPr>
          <w:p w14:paraId="2EC82A90" w14:textId="216671C2" w:rsidR="0069590E" w:rsidRPr="002953B3" w:rsidRDefault="00C157FD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 w:rsidR="0069590E" w:rsidRPr="002953B3">
              <w:rPr>
                <w:rFonts w:ascii="Book Antiqua" w:hAnsi="Book Antiqua"/>
              </w:rPr>
              <w:t>ollow-up in mo</w:t>
            </w:r>
          </w:p>
        </w:tc>
        <w:tc>
          <w:tcPr>
            <w:tcW w:w="2322" w:type="dxa"/>
          </w:tcPr>
          <w:p w14:paraId="501594F4" w14:textId="425421EA" w:rsidR="0069590E" w:rsidRPr="002953B3" w:rsidRDefault="00737DD5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2322" w:type="dxa"/>
          </w:tcPr>
          <w:p w14:paraId="670028C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6.62 </w:t>
            </w:r>
            <w:r w:rsidRPr="002953B3">
              <w:rPr>
                <w:rFonts w:ascii="Book Antiqua" w:hAnsi="Book Antiqua" w:cstheme="minorHAnsi"/>
              </w:rPr>
              <w:t>± 3.5</w:t>
            </w:r>
          </w:p>
        </w:tc>
      </w:tr>
    </w:tbl>
    <w:p w14:paraId="397FD544" w14:textId="0D375562" w:rsidR="0069590E" w:rsidRPr="002953B3" w:rsidRDefault="0069590E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F: </w:t>
      </w:r>
      <w:r w:rsidR="009C3475">
        <w:rPr>
          <w:rFonts w:ascii="Book Antiqua" w:hAnsi="Book Antiqua"/>
        </w:rPr>
        <w:t>F</w:t>
      </w:r>
      <w:r w:rsidR="009C3475" w:rsidRPr="002953B3">
        <w:rPr>
          <w:rFonts w:ascii="Book Antiqua" w:hAnsi="Book Antiqua"/>
        </w:rPr>
        <w:t>emale</w:t>
      </w:r>
      <w:r w:rsidR="002F7705">
        <w:rPr>
          <w:rFonts w:ascii="Book Antiqua" w:hAnsi="Book Antiqua"/>
        </w:rPr>
        <w:t>;</w:t>
      </w:r>
      <w:r w:rsidRPr="002953B3">
        <w:rPr>
          <w:rFonts w:ascii="Book Antiqua" w:hAnsi="Book Antiqua"/>
        </w:rPr>
        <w:t xml:space="preserve"> M: Male</w:t>
      </w:r>
      <w:r w:rsidR="002F7705">
        <w:rPr>
          <w:rFonts w:ascii="Book Antiqua" w:hAnsi="Book Antiqua"/>
        </w:rPr>
        <w:t>;</w:t>
      </w:r>
      <w:r w:rsidRPr="002953B3">
        <w:rPr>
          <w:rFonts w:ascii="Book Antiqua" w:hAnsi="Book Antiqua"/>
        </w:rPr>
        <w:t xml:space="preserve"> SD: Standard </w:t>
      </w:r>
      <w:r w:rsidR="002F7705">
        <w:rPr>
          <w:rFonts w:ascii="Book Antiqua" w:hAnsi="Book Antiqua"/>
        </w:rPr>
        <w:t>d</w:t>
      </w:r>
      <w:r w:rsidRPr="002953B3">
        <w:rPr>
          <w:rFonts w:ascii="Book Antiqua" w:hAnsi="Book Antiqua"/>
        </w:rPr>
        <w:t>eviation</w:t>
      </w:r>
      <w:r w:rsidR="002F7705">
        <w:rPr>
          <w:rFonts w:ascii="Book Antiqua" w:hAnsi="Book Antiqua"/>
        </w:rPr>
        <w:t>.</w:t>
      </w:r>
    </w:p>
    <w:p w14:paraId="34BC5E71" w14:textId="77777777" w:rsidR="0069590E" w:rsidRPr="002953B3" w:rsidRDefault="0069590E" w:rsidP="002953B3">
      <w:pPr>
        <w:spacing w:line="360" w:lineRule="auto"/>
        <w:jc w:val="both"/>
        <w:rPr>
          <w:rFonts w:ascii="Book Antiqua" w:hAnsi="Book Antiqua"/>
        </w:rPr>
      </w:pPr>
    </w:p>
    <w:p w14:paraId="79D4FE59" w14:textId="77777777" w:rsidR="007B2C98" w:rsidRDefault="007B2C9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E873A83" w14:textId="0329E8CF" w:rsidR="0069590E" w:rsidRPr="008B6774" w:rsidRDefault="008B6774" w:rsidP="002953B3">
      <w:pPr>
        <w:spacing w:line="360" w:lineRule="auto"/>
        <w:jc w:val="both"/>
        <w:rPr>
          <w:rFonts w:ascii="Book Antiqua" w:hAnsi="Book Antiqua"/>
          <w:b/>
        </w:rPr>
      </w:pPr>
      <w:r w:rsidRPr="008B6774">
        <w:rPr>
          <w:rFonts w:ascii="Book Antiqua" w:hAnsi="Book Antiqua"/>
          <w:b/>
        </w:rPr>
        <w:lastRenderedPageBreak/>
        <w:t>Table 2 Characteristics of procedures done during sacral nerve stimulation</w:t>
      </w:r>
    </w:p>
    <w:tbl>
      <w:tblPr>
        <w:tblStyle w:val="af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1403"/>
        <w:gridCol w:w="2830"/>
      </w:tblGrid>
      <w:tr w:rsidR="0069590E" w:rsidRPr="002953B3" w14:paraId="6AFD8730" w14:textId="77777777" w:rsidTr="00A84948"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1D6527B6" w14:textId="1ADB999D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</w:rPr>
              <w:br w:type="page"/>
              <w:t>I</w:t>
            </w:r>
            <w:r w:rsidRPr="002953B3">
              <w:rPr>
                <w:rFonts w:ascii="Book Antiqua" w:hAnsi="Book Antiqua"/>
                <w:b/>
                <w:bCs/>
              </w:rPr>
              <w:t xml:space="preserve">ntervention </w:t>
            </w:r>
            <w:r w:rsidR="002F7705">
              <w:rPr>
                <w:rFonts w:ascii="Book Antiqua" w:hAnsi="Book Antiqua"/>
                <w:b/>
                <w:bCs/>
              </w:rPr>
              <w:t>performed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CB1280A" w14:textId="75A0ED41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359E6F1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7B2C98" w:rsidRPr="00A84948" w14:paraId="31104BB7" w14:textId="77777777" w:rsidTr="00A84948">
        <w:trPr>
          <w:trHeight w:val="401"/>
        </w:trPr>
        <w:tc>
          <w:tcPr>
            <w:tcW w:w="5675" w:type="dxa"/>
            <w:tcBorders>
              <w:top w:val="single" w:sz="4" w:space="0" w:color="auto"/>
            </w:tcBorders>
          </w:tcPr>
          <w:p w14:paraId="341A75FA" w14:textId="4A5FEA05" w:rsidR="007B2C98" w:rsidRPr="00A84948" w:rsidRDefault="007B2C98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84948">
              <w:rPr>
                <w:rFonts w:ascii="Book Antiqua" w:hAnsi="Book Antiqua"/>
              </w:rPr>
              <w:t>Procedure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DF763F9" w14:textId="37706B2F" w:rsidR="007B2C98" w:rsidRPr="00A84948" w:rsidRDefault="00A84948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14:paraId="2C96D258" w14:textId="71BF7A62" w:rsidR="007B2C98" w:rsidRPr="00A84948" w:rsidRDefault="007B2C98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E525D" w:rsidRPr="002953B3" w14:paraId="05662F8E" w14:textId="77777777" w:rsidTr="00A84948">
        <w:trPr>
          <w:trHeight w:val="384"/>
        </w:trPr>
        <w:tc>
          <w:tcPr>
            <w:tcW w:w="5675" w:type="dxa"/>
          </w:tcPr>
          <w:p w14:paraId="5AAE7644" w14:textId="24937E2E" w:rsidR="00FE525D" w:rsidRPr="002953B3" w:rsidRDefault="00FE525D" w:rsidP="00A84948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Peripheral </w:t>
            </w:r>
            <w:r w:rsidR="00A84948" w:rsidRPr="002953B3">
              <w:rPr>
                <w:rFonts w:ascii="Book Antiqua" w:hAnsi="Book Antiqua"/>
              </w:rPr>
              <w:t>nerve</w:t>
            </w:r>
            <w:r w:rsidR="00A84948">
              <w:rPr>
                <w:rFonts w:ascii="Book Antiqua" w:hAnsi="Book Antiqua"/>
              </w:rPr>
              <w:t xml:space="preserve"> eval</w:t>
            </w:r>
            <w:r w:rsidR="00737DD5">
              <w:rPr>
                <w:rFonts w:ascii="Book Antiqua" w:hAnsi="Book Antiqua"/>
              </w:rPr>
              <w:t>uation</w:t>
            </w:r>
          </w:p>
        </w:tc>
        <w:tc>
          <w:tcPr>
            <w:tcW w:w="598" w:type="dxa"/>
          </w:tcPr>
          <w:p w14:paraId="71FC00E4" w14:textId="4C7724D4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20.5</w:t>
            </w:r>
          </w:p>
        </w:tc>
        <w:tc>
          <w:tcPr>
            <w:tcW w:w="3087" w:type="dxa"/>
          </w:tcPr>
          <w:p w14:paraId="6BBB2422" w14:textId="0B91DDAB" w:rsidR="00FE525D" w:rsidRPr="002953B3" w:rsidRDefault="006A0544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FE525D" w:rsidRPr="002953B3" w14:paraId="606EE8F4" w14:textId="77777777" w:rsidTr="00A84948">
        <w:trPr>
          <w:trHeight w:val="396"/>
        </w:trPr>
        <w:tc>
          <w:tcPr>
            <w:tcW w:w="5675" w:type="dxa"/>
          </w:tcPr>
          <w:p w14:paraId="33F0D1FA" w14:textId="154AC0FC" w:rsidR="00FE525D" w:rsidRPr="002953B3" w:rsidRDefault="00737DD5" w:rsidP="00A84948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Stage 1 f/by full implant</w:t>
            </w:r>
          </w:p>
        </w:tc>
        <w:tc>
          <w:tcPr>
            <w:tcW w:w="598" w:type="dxa"/>
          </w:tcPr>
          <w:p w14:paraId="38B43B56" w14:textId="35CB6732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76.7</w:t>
            </w:r>
          </w:p>
        </w:tc>
        <w:tc>
          <w:tcPr>
            <w:tcW w:w="3087" w:type="dxa"/>
          </w:tcPr>
          <w:p w14:paraId="75553213" w14:textId="1D58760D" w:rsidR="00FE525D" w:rsidRPr="002953B3" w:rsidRDefault="006A0544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FE525D" w:rsidRPr="002953B3" w14:paraId="6915196F" w14:textId="77777777" w:rsidTr="00A84948">
        <w:trPr>
          <w:trHeight w:val="420"/>
        </w:trPr>
        <w:tc>
          <w:tcPr>
            <w:tcW w:w="5675" w:type="dxa"/>
          </w:tcPr>
          <w:p w14:paraId="03E68F1B" w14:textId="712775BE" w:rsidR="00FE525D" w:rsidRPr="002953B3" w:rsidRDefault="00737DD5" w:rsidP="00A84948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Stage 1 only</w:t>
            </w:r>
          </w:p>
        </w:tc>
        <w:tc>
          <w:tcPr>
            <w:tcW w:w="598" w:type="dxa"/>
          </w:tcPr>
          <w:p w14:paraId="3F0CA9E5" w14:textId="29A18DD8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087" w:type="dxa"/>
          </w:tcPr>
          <w:p w14:paraId="63DE7AAD" w14:textId="6133FE6E" w:rsidR="00FE525D" w:rsidRPr="002953B3" w:rsidRDefault="00737DD5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Patient did not show good response</w:t>
            </w:r>
          </w:p>
        </w:tc>
      </w:tr>
      <w:tr w:rsidR="00FE525D" w:rsidRPr="002953B3" w14:paraId="3DE627D8" w14:textId="77777777" w:rsidTr="00A84948">
        <w:trPr>
          <w:trHeight w:val="305"/>
        </w:trPr>
        <w:tc>
          <w:tcPr>
            <w:tcW w:w="5675" w:type="dxa"/>
            <w:tcBorders>
              <w:bottom w:val="single" w:sz="4" w:space="0" w:color="auto"/>
            </w:tcBorders>
          </w:tcPr>
          <w:p w14:paraId="59358BD6" w14:textId="77777777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Rechargeable InterStim</w:t>
            </w:r>
            <w:r w:rsidRPr="002953B3">
              <w:rPr>
                <w:rFonts w:ascii="Book Antiqua" w:hAnsi="Book Antiqua"/>
                <w:vertAlign w:val="superscript"/>
              </w:rPr>
              <w:t>TM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6428135" w14:textId="77777777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43.8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7063C0BE" w14:textId="461AE7D5" w:rsidR="00FE525D" w:rsidRPr="002953B3" w:rsidRDefault="006A0544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14:paraId="2E3E0C28" w14:textId="54C3B2E1" w:rsidR="0069590E" w:rsidRPr="002953B3" w:rsidRDefault="00021F89" w:rsidP="002953B3">
      <w:pPr>
        <w:spacing w:line="360" w:lineRule="auto"/>
        <w:jc w:val="both"/>
        <w:rPr>
          <w:rFonts w:ascii="Book Antiqua" w:hAnsi="Book Antiqua"/>
        </w:rPr>
      </w:pPr>
      <w:r w:rsidRPr="00021F89">
        <w:rPr>
          <w:rFonts w:ascii="Book Antiqua" w:hAnsi="Book Antiqua"/>
        </w:rPr>
        <w:t>Remark: One patient decided to not go ahead with Stage 2 after a PNE</w:t>
      </w:r>
      <w:r w:rsidR="00200486">
        <w:rPr>
          <w:rFonts w:ascii="Book Antiqua" w:hAnsi="Book Antiqua"/>
        </w:rPr>
        <w:t>.</w:t>
      </w:r>
    </w:p>
    <w:p w14:paraId="5B13D478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47C7FDEE" w14:textId="53C5C855" w:rsidR="008B7939" w:rsidRDefault="008B793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5A33C51" w14:textId="222E621D" w:rsidR="007479C3" w:rsidRPr="0005752D" w:rsidRDefault="0005752D" w:rsidP="002953B3">
      <w:pPr>
        <w:spacing w:line="360" w:lineRule="auto"/>
        <w:jc w:val="both"/>
        <w:rPr>
          <w:rFonts w:ascii="Book Antiqua" w:hAnsi="Book Antiqua"/>
          <w:b/>
        </w:rPr>
      </w:pPr>
      <w:r w:rsidRPr="0005752D">
        <w:rPr>
          <w:rFonts w:ascii="Book Antiqua" w:hAnsi="Book Antiqua"/>
          <w:b/>
        </w:rPr>
        <w:lastRenderedPageBreak/>
        <w:t>Table 3</w:t>
      </w:r>
      <w:r w:rsidR="008B7939" w:rsidRPr="0005752D">
        <w:rPr>
          <w:rFonts w:ascii="Book Antiqua" w:hAnsi="Book Antiqua"/>
          <w:b/>
        </w:rPr>
        <w:t xml:space="preserve"> Complications or adverse events related to the InterStim</w:t>
      </w:r>
      <w:r w:rsidR="008B7939" w:rsidRPr="0005752D">
        <w:rPr>
          <w:rFonts w:ascii="Book Antiqua" w:hAnsi="Book Antiqua"/>
          <w:b/>
          <w:vertAlign w:val="superscript"/>
        </w:rPr>
        <w:t>TM</w:t>
      </w:r>
      <w:r w:rsidR="008B7939" w:rsidRPr="0005752D">
        <w:rPr>
          <w:rFonts w:ascii="Book Antiqua" w:hAnsi="Book Antiqua"/>
          <w:b/>
        </w:rPr>
        <w:t xml:space="preserve"> placement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79C3" w:rsidRPr="002953B3" w14:paraId="1B1947AD" w14:textId="77777777" w:rsidTr="00DE1C7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E09A1D8" w14:textId="581F69CA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Complications/Adverse </w:t>
            </w:r>
            <w:r w:rsidR="00F92329" w:rsidRPr="002953B3">
              <w:rPr>
                <w:rFonts w:ascii="Book Antiqua" w:hAnsi="Book Antiqua"/>
                <w:b/>
                <w:bCs/>
              </w:rPr>
              <w:t>events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292BE61" w14:textId="39BAD2EC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29E39B9" w14:textId="0BAFD508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Number</w:t>
            </w:r>
            <w:r w:rsidR="00DE1C70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7479C3" w:rsidRPr="002953B3" w14:paraId="66D4EDE6" w14:textId="77777777" w:rsidTr="00DE1C70">
        <w:tc>
          <w:tcPr>
            <w:tcW w:w="3116" w:type="dxa"/>
            <w:tcBorders>
              <w:top w:val="single" w:sz="4" w:space="0" w:color="auto"/>
            </w:tcBorders>
          </w:tcPr>
          <w:p w14:paraId="33DF7DAF" w14:textId="04F611B0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Intraoperative</w:t>
            </w:r>
            <w:r w:rsidR="00737DD5">
              <w:rPr>
                <w:rFonts w:ascii="Book Antiqua" w:hAnsi="Book Antiqua"/>
              </w:rPr>
              <w:t xml:space="preserve"> </w:t>
            </w:r>
            <w:r w:rsidRPr="002953B3">
              <w:rPr>
                <w:rFonts w:ascii="Book Antiqua" w:hAnsi="Book Antiqua"/>
              </w:rPr>
              <w:t>lead migration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FE56124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9.6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DCC6F41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</w:t>
            </w:r>
          </w:p>
        </w:tc>
      </w:tr>
      <w:tr w:rsidR="007479C3" w:rsidRPr="002953B3" w14:paraId="57E31660" w14:textId="77777777" w:rsidTr="00DE1C70">
        <w:tc>
          <w:tcPr>
            <w:tcW w:w="3116" w:type="dxa"/>
          </w:tcPr>
          <w:p w14:paraId="11B76F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Infection</w:t>
            </w:r>
          </w:p>
        </w:tc>
        <w:tc>
          <w:tcPr>
            <w:tcW w:w="3117" w:type="dxa"/>
          </w:tcPr>
          <w:p w14:paraId="454B4CEC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74D2D931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  <w:tr w:rsidR="007479C3" w:rsidRPr="002953B3" w14:paraId="3215B248" w14:textId="77777777" w:rsidTr="00DE1C70">
        <w:tc>
          <w:tcPr>
            <w:tcW w:w="3116" w:type="dxa"/>
          </w:tcPr>
          <w:p w14:paraId="3DDE382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Hematoma</w:t>
            </w:r>
          </w:p>
        </w:tc>
        <w:tc>
          <w:tcPr>
            <w:tcW w:w="3117" w:type="dxa"/>
          </w:tcPr>
          <w:p w14:paraId="111D948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36D8B14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  <w:tr w:rsidR="007479C3" w:rsidRPr="002953B3" w14:paraId="33B48008" w14:textId="77777777" w:rsidTr="00DE1C70">
        <w:tc>
          <w:tcPr>
            <w:tcW w:w="3116" w:type="dxa"/>
          </w:tcPr>
          <w:p w14:paraId="0565448F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Nerve pain</w:t>
            </w:r>
          </w:p>
        </w:tc>
        <w:tc>
          <w:tcPr>
            <w:tcW w:w="3117" w:type="dxa"/>
          </w:tcPr>
          <w:p w14:paraId="1903D19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2.8</w:t>
            </w:r>
          </w:p>
        </w:tc>
        <w:tc>
          <w:tcPr>
            <w:tcW w:w="3117" w:type="dxa"/>
          </w:tcPr>
          <w:p w14:paraId="428CEE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731A2803" w14:textId="77777777" w:rsidTr="00DE1C70">
        <w:tc>
          <w:tcPr>
            <w:tcW w:w="3116" w:type="dxa"/>
          </w:tcPr>
          <w:p w14:paraId="2EA09464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Retained lead/fracture</w:t>
            </w:r>
          </w:p>
        </w:tc>
        <w:tc>
          <w:tcPr>
            <w:tcW w:w="3117" w:type="dxa"/>
          </w:tcPr>
          <w:p w14:paraId="61697F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2.8</w:t>
            </w:r>
          </w:p>
        </w:tc>
        <w:tc>
          <w:tcPr>
            <w:tcW w:w="3117" w:type="dxa"/>
          </w:tcPr>
          <w:p w14:paraId="275B42B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058FFA20" w14:textId="77777777" w:rsidTr="00DE1C70">
        <w:tc>
          <w:tcPr>
            <w:tcW w:w="3116" w:type="dxa"/>
          </w:tcPr>
          <w:p w14:paraId="4D7DDF45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Did not work</w:t>
            </w:r>
          </w:p>
        </w:tc>
        <w:tc>
          <w:tcPr>
            <w:tcW w:w="3117" w:type="dxa"/>
          </w:tcPr>
          <w:p w14:paraId="70EB2E5C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095E668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</w:tbl>
    <w:p w14:paraId="5823BCAA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45FD0DBC" w14:textId="77777777" w:rsidR="00F91CA4" w:rsidRDefault="00F91C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082EE59" w14:textId="478B4C5B" w:rsidR="007479C3" w:rsidRPr="00F91CA4" w:rsidRDefault="00F91CA4" w:rsidP="002953B3">
      <w:pPr>
        <w:spacing w:line="360" w:lineRule="auto"/>
        <w:jc w:val="both"/>
        <w:rPr>
          <w:rFonts w:ascii="Book Antiqua" w:hAnsi="Book Antiqua"/>
          <w:b/>
        </w:rPr>
      </w:pPr>
      <w:r w:rsidRPr="00F91CA4">
        <w:rPr>
          <w:rFonts w:ascii="Book Antiqua" w:hAnsi="Book Antiqua"/>
          <w:b/>
        </w:rPr>
        <w:lastRenderedPageBreak/>
        <w:t>Table 4 Further modification of technique and removal of leads related to the complications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710"/>
        <w:gridCol w:w="1710"/>
      </w:tblGrid>
      <w:tr w:rsidR="007479C3" w:rsidRPr="002953B3" w14:paraId="2B20C560" w14:textId="77777777" w:rsidTr="00857A40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9FE70C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Interventions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139C470" w14:textId="738C575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Percentage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031A201" w14:textId="5BF6CB93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Number</w:t>
            </w:r>
            <w:r w:rsidR="00F91CA4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7479C3" w:rsidRPr="002953B3" w14:paraId="560995B2" w14:textId="77777777" w:rsidTr="00857A40">
        <w:tc>
          <w:tcPr>
            <w:tcW w:w="5035" w:type="dxa"/>
            <w:tcBorders>
              <w:top w:val="single" w:sz="4" w:space="0" w:color="auto"/>
            </w:tcBorders>
          </w:tcPr>
          <w:p w14:paraId="2340BE05" w14:textId="508C9E34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Change of technique</w:t>
            </w:r>
            <w:r w:rsidR="00316CB8" w:rsidRPr="00316CB8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5C6824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12.98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B7F847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10</w:t>
            </w:r>
          </w:p>
        </w:tc>
      </w:tr>
      <w:tr w:rsidR="007479C3" w:rsidRPr="002953B3" w14:paraId="126BE7A9" w14:textId="77777777" w:rsidTr="00857A40">
        <w:tc>
          <w:tcPr>
            <w:tcW w:w="5035" w:type="dxa"/>
          </w:tcPr>
          <w:p w14:paraId="03C54E16" w14:textId="4D3DA98B" w:rsidR="007479C3" w:rsidRPr="002953B3" w:rsidRDefault="007479C3" w:rsidP="00857A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Removal of leads</w:t>
            </w:r>
            <w:r w:rsidR="00857A40">
              <w:rPr>
                <w:rFonts w:ascii="Book Antiqua" w:eastAsiaTheme="minorEastAsia" w:hAnsi="Book Antiqua"/>
                <w:lang w:eastAsia="zh-CN"/>
              </w:rPr>
              <w:t xml:space="preserve"> </w:t>
            </w:r>
          </w:p>
        </w:tc>
        <w:tc>
          <w:tcPr>
            <w:tcW w:w="1710" w:type="dxa"/>
          </w:tcPr>
          <w:p w14:paraId="435155C5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4.1</w:t>
            </w:r>
          </w:p>
        </w:tc>
        <w:tc>
          <w:tcPr>
            <w:tcW w:w="1710" w:type="dxa"/>
          </w:tcPr>
          <w:p w14:paraId="22542DC0" w14:textId="6230470E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</w:t>
            </w:r>
            <w:r w:rsidR="00316CB8" w:rsidRPr="00316CB8">
              <w:rPr>
                <w:rFonts w:ascii="Book Antiqua" w:hAnsi="Book Antiqua"/>
                <w:vertAlign w:val="superscript"/>
              </w:rPr>
              <w:t>2</w:t>
            </w:r>
          </w:p>
        </w:tc>
      </w:tr>
    </w:tbl>
    <w:p w14:paraId="435459AB" w14:textId="77777777" w:rsidR="00316CB8" w:rsidRDefault="00316CB8" w:rsidP="002953B3">
      <w:pPr>
        <w:spacing w:line="360" w:lineRule="auto"/>
        <w:jc w:val="both"/>
        <w:rPr>
          <w:rFonts w:ascii="Book Antiqua" w:hAnsi="Book Antiqua"/>
        </w:rPr>
      </w:pPr>
      <w:r w:rsidRPr="00316CB8">
        <w:rPr>
          <w:rFonts w:ascii="Book Antiqua" w:hAnsi="Book Antiqua"/>
          <w:vertAlign w:val="superscript"/>
        </w:rPr>
        <w:t>1</w:t>
      </w:r>
      <w:r w:rsidR="00BF0422" w:rsidRPr="002953B3">
        <w:rPr>
          <w:rFonts w:ascii="Book Antiqua" w:hAnsi="Book Antiqua"/>
        </w:rPr>
        <w:t>Suture lead to subcutaneous</w:t>
      </w:r>
      <w:r>
        <w:rPr>
          <w:rFonts w:ascii="Book Antiqua" w:hAnsi="Book Antiqua"/>
        </w:rPr>
        <w:t>.</w:t>
      </w:r>
    </w:p>
    <w:p w14:paraId="46E5BCC6" w14:textId="0112A519" w:rsidR="0069590E" w:rsidRPr="002953B3" w:rsidRDefault="00316CB8" w:rsidP="002953B3">
      <w:pPr>
        <w:spacing w:line="360" w:lineRule="auto"/>
        <w:jc w:val="both"/>
        <w:rPr>
          <w:rFonts w:ascii="Book Antiqua" w:hAnsi="Book Antiqua"/>
        </w:rPr>
      </w:pPr>
      <w:r w:rsidRPr="00316CB8">
        <w:rPr>
          <w:rFonts w:ascii="Book Antiqua" w:hAnsi="Book Antiqua"/>
          <w:vertAlign w:val="superscript"/>
        </w:rPr>
        <w:t>2</w:t>
      </w:r>
      <w:r w:rsidR="00BF0422" w:rsidRPr="002953B3">
        <w:rPr>
          <w:rFonts w:ascii="Book Antiqua" w:hAnsi="Book Antiqua"/>
        </w:rPr>
        <w:t>Infection (</w:t>
      </w:r>
      <w:r w:rsidR="00BF0422" w:rsidRPr="00EF42B9">
        <w:rPr>
          <w:rFonts w:ascii="Book Antiqua" w:hAnsi="Book Antiqua"/>
          <w:i/>
          <w:iCs/>
        </w:rPr>
        <w:t>n</w:t>
      </w:r>
      <w:r w:rsidR="00BF0422">
        <w:rPr>
          <w:rFonts w:ascii="Book Antiqua" w:hAnsi="Book Antiqua"/>
        </w:rPr>
        <w:t xml:space="preserve"> = </w:t>
      </w:r>
      <w:r w:rsidR="00BF0422" w:rsidRPr="002953B3">
        <w:rPr>
          <w:rFonts w:ascii="Book Antiqua" w:hAnsi="Book Antiqua"/>
        </w:rPr>
        <w:t>1)</w:t>
      </w:r>
      <w:r w:rsidR="00BF0422">
        <w:rPr>
          <w:rFonts w:ascii="Book Antiqua" w:hAnsi="Book Antiqua"/>
        </w:rPr>
        <w:t>;</w:t>
      </w:r>
      <w:r w:rsidR="00BF0422">
        <w:rPr>
          <w:rFonts w:ascii="Book Antiqua" w:hAnsi="Book Antiqua" w:hint="eastAsia"/>
          <w:lang w:eastAsia="zh-CN"/>
        </w:rPr>
        <w:t xml:space="preserve"> </w:t>
      </w:r>
      <w:r w:rsidR="00BF0422" w:rsidRPr="002953B3">
        <w:rPr>
          <w:rFonts w:ascii="Book Antiqua" w:hAnsi="Book Antiqua"/>
        </w:rPr>
        <w:t>Lead fracture (</w:t>
      </w:r>
      <w:r w:rsidR="00BF0422" w:rsidRPr="001676DC">
        <w:rPr>
          <w:rFonts w:ascii="Book Antiqua" w:hAnsi="Book Antiqua"/>
          <w:i/>
          <w:iCs/>
        </w:rPr>
        <w:t>n</w:t>
      </w:r>
      <w:r w:rsidR="00BF0422">
        <w:rPr>
          <w:rFonts w:ascii="Book Antiqua" w:hAnsi="Book Antiqua"/>
        </w:rPr>
        <w:t xml:space="preserve"> = </w:t>
      </w:r>
      <w:r w:rsidR="00BF0422" w:rsidRPr="002953B3">
        <w:rPr>
          <w:rFonts w:ascii="Book Antiqua" w:hAnsi="Book Antiqua"/>
        </w:rPr>
        <w:t>1)</w:t>
      </w:r>
      <w:r w:rsidR="00BF0422">
        <w:rPr>
          <w:rFonts w:ascii="Book Antiqua" w:hAnsi="Book Antiqua"/>
        </w:rPr>
        <w:t>;</w:t>
      </w:r>
      <w:r w:rsidR="00BF0422">
        <w:rPr>
          <w:rFonts w:ascii="Book Antiqua" w:hAnsi="Book Antiqua" w:hint="eastAsia"/>
          <w:lang w:eastAsia="zh-CN"/>
        </w:rPr>
        <w:t xml:space="preserve"> </w:t>
      </w:r>
      <w:r w:rsidR="00BF0422" w:rsidRPr="002953B3">
        <w:rPr>
          <w:rFonts w:ascii="Book Antiqua" w:hAnsi="Book Antiqua"/>
        </w:rPr>
        <w:t>Did not work (</w:t>
      </w:r>
      <w:r w:rsidR="00BF0422" w:rsidRPr="001676DC">
        <w:rPr>
          <w:rFonts w:ascii="Book Antiqua" w:hAnsi="Book Antiqua"/>
          <w:i/>
          <w:iCs/>
        </w:rPr>
        <w:t>n</w:t>
      </w:r>
      <w:r w:rsidR="00BF0422">
        <w:rPr>
          <w:rFonts w:ascii="Book Antiqua" w:hAnsi="Book Antiqua"/>
        </w:rPr>
        <w:t xml:space="preserve"> = </w:t>
      </w:r>
      <w:r w:rsidR="00BF0422" w:rsidRPr="002953B3">
        <w:rPr>
          <w:rFonts w:ascii="Book Antiqua" w:hAnsi="Book Antiqua"/>
        </w:rPr>
        <w:t>1)</w:t>
      </w:r>
      <w:r w:rsidR="00BF0422">
        <w:rPr>
          <w:rFonts w:ascii="Book Antiqua" w:hAnsi="Book Antiqua"/>
        </w:rPr>
        <w:t>.</w:t>
      </w:r>
    </w:p>
    <w:p w14:paraId="47E0E195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1E0786A9" w14:textId="55DEB145" w:rsidR="00ED4BB3" w:rsidRDefault="00ED4BB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B43931C" w14:textId="45D809D1" w:rsidR="007479C3" w:rsidRPr="006A0544" w:rsidRDefault="00DA3E3D" w:rsidP="002953B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5</w:t>
      </w:r>
      <w:r w:rsidR="00ED4BB3" w:rsidRPr="00DA3E3D">
        <w:rPr>
          <w:rFonts w:ascii="Book Antiqua" w:hAnsi="Book Antiqua"/>
          <w:b/>
        </w:rPr>
        <w:t xml:space="preserve"> Parameters for full body </w:t>
      </w:r>
      <w:r w:rsidRPr="00DA3E3D">
        <w:rPr>
          <w:rFonts w:ascii="Book Antiqua" w:hAnsi="Book Antiqua"/>
          <w:b/>
        </w:rPr>
        <w:t>magnetic resonance imaging</w:t>
      </w:r>
      <w:r w:rsidR="00ED4BB3" w:rsidRPr="00DA3E3D">
        <w:rPr>
          <w:rFonts w:ascii="Book Antiqua" w:hAnsi="Book Antiqua"/>
          <w:b/>
        </w:rPr>
        <w:t xml:space="preserve"> scans in presence of Medtronic </w:t>
      </w:r>
      <w:r w:rsidR="009C3475" w:rsidRPr="00DA3E3D">
        <w:rPr>
          <w:rFonts w:ascii="Book Antiqua" w:hAnsi="Book Antiqua"/>
          <w:b/>
        </w:rPr>
        <w:t>Inter</w:t>
      </w:r>
      <w:r w:rsidR="009C3475">
        <w:rPr>
          <w:rFonts w:ascii="Book Antiqua" w:hAnsi="Book Antiqua"/>
          <w:b/>
        </w:rPr>
        <w:t>S</w:t>
      </w:r>
      <w:r w:rsidR="009C3475" w:rsidRPr="00DA3E3D">
        <w:rPr>
          <w:rFonts w:ascii="Book Antiqua" w:hAnsi="Book Antiqua"/>
          <w:b/>
        </w:rPr>
        <w:t xml:space="preserve">tim </w:t>
      </w:r>
      <w:r w:rsidR="00ED4BB3" w:rsidRPr="00DA3E3D">
        <w:rPr>
          <w:rFonts w:ascii="Book Antiqua" w:hAnsi="Book Antiqua"/>
          <w:b/>
        </w:rPr>
        <w:t>with SureScan leads</w:t>
      </w:r>
      <w:r w:rsidR="006A0544">
        <w:rPr>
          <w:rFonts w:ascii="Book Antiqua" w:hAnsi="Book Antiqua"/>
          <w:b/>
        </w:rPr>
        <w:t xml:space="preserve"> </w:t>
      </w:r>
      <w:r w:rsidR="00737DD5">
        <w:rPr>
          <w:rFonts w:ascii="Book Antiqua" w:hAnsi="Book Antiqua"/>
          <w:b/>
        </w:rPr>
        <w:t>(</w:t>
      </w:r>
      <w:r w:rsidR="006A0544">
        <w:rPr>
          <w:rFonts w:ascii="Book Antiqua" w:hAnsi="Book Antiqua"/>
          <w:b/>
        </w:rPr>
        <w:t xml:space="preserve">Adapted from Huang X </w:t>
      </w:r>
      <w:r w:rsidR="006A0544" w:rsidRPr="0066366F">
        <w:rPr>
          <w:rFonts w:ascii="Book Antiqua" w:hAnsi="Book Antiqua"/>
          <w:b/>
          <w:i/>
          <w:iCs/>
        </w:rPr>
        <w:t>et al</w:t>
      </w:r>
      <w:r w:rsidR="0066366F" w:rsidRPr="0066366F">
        <w:rPr>
          <w:rFonts w:ascii="Book Antiqua" w:hAnsi="Book Antiqua"/>
          <w:b/>
          <w:vertAlign w:val="superscript"/>
        </w:rPr>
        <w:t>[</w:t>
      </w:r>
      <w:r w:rsidR="006A0544" w:rsidRPr="0066366F">
        <w:rPr>
          <w:rFonts w:ascii="Book Antiqua" w:hAnsi="Book Antiqua"/>
          <w:b/>
          <w:vertAlign w:val="superscript"/>
        </w:rPr>
        <w:t>12</w:t>
      </w:r>
      <w:r w:rsidR="0066366F">
        <w:rPr>
          <w:rFonts w:ascii="Book Antiqua" w:hAnsi="Book Antiqua"/>
          <w:b/>
          <w:vertAlign w:val="superscript"/>
        </w:rPr>
        <w:t>]</w:t>
      </w:r>
      <w:r w:rsidR="006A0544">
        <w:rPr>
          <w:rFonts w:ascii="Book Antiqua" w:hAnsi="Book Antiqua"/>
          <w:b/>
        </w:rPr>
        <w:t>)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530"/>
        <w:gridCol w:w="1703"/>
      </w:tblGrid>
      <w:tr w:rsidR="007479C3" w:rsidRPr="002953B3" w14:paraId="262FEA77" w14:textId="77777777" w:rsidTr="0066366F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8D7E613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Scanner strength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A227CA" w14:textId="77777777" w:rsidR="007479C3" w:rsidRPr="00EF42B9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F42B9">
              <w:rPr>
                <w:rFonts w:ascii="Book Antiqua" w:hAnsi="Book Antiqua"/>
                <w:b/>
                <w:bCs/>
              </w:rPr>
              <w:t>1.5T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0DD55C2" w14:textId="77777777" w:rsidR="007479C3" w:rsidRPr="00EF42B9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F42B9">
              <w:rPr>
                <w:rFonts w:ascii="Book Antiqua" w:hAnsi="Book Antiqua"/>
                <w:b/>
                <w:bCs/>
              </w:rPr>
              <w:t>3T</w:t>
            </w:r>
          </w:p>
        </w:tc>
      </w:tr>
      <w:tr w:rsidR="007479C3" w:rsidRPr="002953B3" w14:paraId="05FDC772" w14:textId="77777777" w:rsidTr="0066366F">
        <w:tc>
          <w:tcPr>
            <w:tcW w:w="3780" w:type="dxa"/>
            <w:tcBorders>
              <w:top w:val="single" w:sz="4" w:space="0" w:color="auto"/>
            </w:tcBorders>
          </w:tcPr>
          <w:p w14:paraId="17429BCB" w14:textId="594CEED8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SAR limit</w:t>
            </w:r>
            <w:r w:rsidR="00693AF4">
              <w:rPr>
                <w:rFonts w:ascii="Book Antiqua" w:hAnsi="Book Antiqua"/>
              </w:rPr>
              <w:t xml:space="preserve"> </w:t>
            </w:r>
            <w:r w:rsidR="009074A2">
              <w:rPr>
                <w:rFonts w:ascii="Book Antiqua" w:hAnsi="Book Antiqua"/>
              </w:rPr>
              <w:t xml:space="preserve">in </w:t>
            </w:r>
            <w:r w:rsidRPr="002953B3">
              <w:rPr>
                <w:rFonts w:ascii="Book Antiqua" w:hAnsi="Book Antiqua"/>
              </w:rPr>
              <w:t>W/kg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15F75F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763C650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</w:tr>
      <w:tr w:rsidR="007479C3" w:rsidRPr="002953B3" w14:paraId="0696934C" w14:textId="77777777" w:rsidTr="0066366F">
        <w:tc>
          <w:tcPr>
            <w:tcW w:w="3780" w:type="dxa"/>
          </w:tcPr>
          <w:p w14:paraId="73D90F8B" w14:textId="30738A83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B1 +rms Limit</w:t>
            </w:r>
            <w:r w:rsidR="00693AF4">
              <w:rPr>
                <w:rFonts w:ascii="Book Antiqua" w:hAnsi="Book Antiqua"/>
              </w:rPr>
              <w:t xml:space="preserve"> </w:t>
            </w:r>
            <w:r w:rsidR="009074A2">
              <w:rPr>
                <w:rFonts w:ascii="Book Antiqua" w:hAnsi="Book Antiqua"/>
              </w:rPr>
              <w:t xml:space="preserve">in </w:t>
            </w:r>
            <w:r w:rsidRPr="002953B3">
              <w:rPr>
                <w:rFonts w:ascii="Book Antiqua" w:hAnsi="Book Antiqua" w:cstheme="minorHAnsi"/>
              </w:rPr>
              <w:t>µ</w:t>
            </w:r>
            <w:r w:rsidRPr="002953B3">
              <w:rPr>
                <w:rFonts w:ascii="Book Antiqua" w:hAnsi="Book Antiqua"/>
              </w:rPr>
              <w:t>T</w:t>
            </w:r>
          </w:p>
        </w:tc>
        <w:tc>
          <w:tcPr>
            <w:tcW w:w="1530" w:type="dxa"/>
          </w:tcPr>
          <w:p w14:paraId="69362B0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</w:t>
            </w:r>
          </w:p>
        </w:tc>
        <w:tc>
          <w:tcPr>
            <w:tcW w:w="1703" w:type="dxa"/>
          </w:tcPr>
          <w:p w14:paraId="5E1C813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4C54FD92" w14:textId="77777777" w:rsidTr="0066366F">
        <w:tc>
          <w:tcPr>
            <w:tcW w:w="3780" w:type="dxa"/>
          </w:tcPr>
          <w:p w14:paraId="599D7C6F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Allowed continuous scan time</w:t>
            </w:r>
          </w:p>
        </w:tc>
        <w:tc>
          <w:tcPr>
            <w:tcW w:w="1530" w:type="dxa"/>
          </w:tcPr>
          <w:p w14:paraId="09BBA683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30 min</w:t>
            </w:r>
          </w:p>
        </w:tc>
        <w:tc>
          <w:tcPr>
            <w:tcW w:w="1703" w:type="dxa"/>
          </w:tcPr>
          <w:p w14:paraId="7EEFB08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30 min</w:t>
            </w:r>
          </w:p>
        </w:tc>
      </w:tr>
      <w:tr w:rsidR="007479C3" w:rsidRPr="002953B3" w14:paraId="7209D30C" w14:textId="77777777" w:rsidTr="0066366F">
        <w:tc>
          <w:tcPr>
            <w:tcW w:w="3780" w:type="dxa"/>
          </w:tcPr>
          <w:p w14:paraId="739096B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Wait time</w:t>
            </w:r>
          </w:p>
        </w:tc>
        <w:tc>
          <w:tcPr>
            <w:tcW w:w="1530" w:type="dxa"/>
          </w:tcPr>
          <w:p w14:paraId="0CF1D72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 min</w:t>
            </w:r>
          </w:p>
        </w:tc>
        <w:tc>
          <w:tcPr>
            <w:tcW w:w="1703" w:type="dxa"/>
          </w:tcPr>
          <w:p w14:paraId="34D888E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 min</w:t>
            </w:r>
          </w:p>
        </w:tc>
      </w:tr>
    </w:tbl>
    <w:p w14:paraId="30C972CB" w14:textId="75265F2C" w:rsidR="0069590E" w:rsidRDefault="00737DD5" w:rsidP="00BB5A5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A0544" w:rsidRPr="00641754">
        <w:rPr>
          <w:rFonts w:ascii="Book Antiqua" w:hAnsi="Book Antiqua"/>
        </w:rPr>
        <w:t>Abbreviations: MRI, Magnetic Resonance Imaging; rms, root</w:t>
      </w:r>
      <w:r w:rsidR="006A0544" w:rsidRPr="00641754">
        <w:rPr>
          <w:rFonts w:hint="eastAsia"/>
        </w:rPr>
        <w:t>‐</w:t>
      </w:r>
      <w:r w:rsidR="006A0544" w:rsidRPr="00641754">
        <w:rPr>
          <w:rFonts w:ascii="Book Antiqua" w:hAnsi="Book Antiqua"/>
        </w:rPr>
        <w:t>mean square; SAR, specific absorption rate</w:t>
      </w:r>
      <w:r w:rsidR="006A0544">
        <w:rPr>
          <w:rFonts w:ascii="Book Antiqua" w:hAnsi="Book Antiqua"/>
        </w:rPr>
        <w:t>; T, Tesla</w:t>
      </w:r>
    </w:p>
    <w:p w14:paraId="311E7381" w14:textId="749D5209" w:rsidR="007C4E96" w:rsidRDefault="007C4E96" w:rsidP="00BB5A51">
      <w:pPr>
        <w:rPr>
          <w:rFonts w:ascii="Book Antiqua" w:hAnsi="Book Antiqua"/>
        </w:rPr>
      </w:pPr>
    </w:p>
    <w:p w14:paraId="52612A4A" w14:textId="77777777" w:rsidR="007C4E96" w:rsidRDefault="007C4E9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481C61A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99B1EE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4BD32C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F12569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351299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5192432" wp14:editId="308E493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4F2C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4531C9" w14:textId="77777777" w:rsidR="007C4E96" w:rsidRPr="006D4EDA" w:rsidRDefault="007C4E96" w:rsidP="007C4E96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293CDF4" w14:textId="77777777" w:rsidR="007C4E96" w:rsidRPr="006D4EDA" w:rsidRDefault="007C4E96" w:rsidP="007C4E9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50CCB3" w14:textId="77777777" w:rsidR="007C4E96" w:rsidRPr="006D4EDA" w:rsidRDefault="007C4E96" w:rsidP="007C4E9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5C9DEAB" w14:textId="77777777" w:rsidR="007C4E96" w:rsidRPr="006D4EDA" w:rsidRDefault="007C4E96" w:rsidP="007C4E9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5C7038AF" w14:textId="77777777" w:rsidR="007C4E96" w:rsidRPr="006D4EDA" w:rsidRDefault="007C4E96" w:rsidP="007C4E9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83B876F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EC7A2CF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BDD835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1C5094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4C2A1C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D9C700A" wp14:editId="5583296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6709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95AF92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7D2BB6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02BD63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283165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FBAC89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16CA21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551CF8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452CC9" w14:textId="77777777" w:rsidR="007C4E96" w:rsidRPr="006D4EDA" w:rsidRDefault="007C4E96" w:rsidP="007C4E9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D3FAED" w14:textId="77777777" w:rsidR="007C4E96" w:rsidRPr="006D4EDA" w:rsidRDefault="007C4E96" w:rsidP="007C4E96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E4E431F" w14:textId="77777777" w:rsidR="007C4E96" w:rsidRPr="006D4EDA" w:rsidRDefault="007C4E96" w:rsidP="007C4E96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B71BAD3" w14:textId="77777777" w:rsidR="007C4E96" w:rsidRPr="006D4EDA" w:rsidRDefault="007C4E96" w:rsidP="007C4E96">
      <w:pPr>
        <w:rPr>
          <w:rFonts w:ascii="Book Antiqua" w:hAnsi="Book Antiqua" w:cs="Book Antiqua"/>
          <w:b/>
          <w:bCs/>
          <w:color w:val="000000"/>
        </w:rPr>
      </w:pPr>
    </w:p>
    <w:p w14:paraId="159E4A83" w14:textId="77777777" w:rsidR="007C4E96" w:rsidRPr="002953B3" w:rsidRDefault="007C4E96" w:rsidP="00BB5A51">
      <w:pPr>
        <w:rPr>
          <w:rFonts w:ascii="Book Antiqua" w:hAnsi="Book Antiqua"/>
        </w:rPr>
      </w:pPr>
    </w:p>
    <w:sectPr w:rsidR="007C4E96" w:rsidRPr="0029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3259" w14:textId="77777777" w:rsidR="00547B6B" w:rsidRDefault="00547B6B" w:rsidP="00E86E8F">
      <w:r>
        <w:separator/>
      </w:r>
    </w:p>
  </w:endnote>
  <w:endnote w:type="continuationSeparator" w:id="0">
    <w:p w14:paraId="30D701EC" w14:textId="77777777" w:rsidR="00547B6B" w:rsidRDefault="00547B6B" w:rsidP="00E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1034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308F3F6" w14:textId="77777777" w:rsidR="00C82A6B" w:rsidRPr="00E86E8F" w:rsidRDefault="00C82A6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86E8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2B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E1F28" w:rsidRPr="00EF42B9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A6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2B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E1F28" w:rsidRPr="00EF42B9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983C4AA" w14:textId="77777777" w:rsidR="00C82A6B" w:rsidRPr="00E86E8F" w:rsidRDefault="00C82A6B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8980" w14:textId="77777777" w:rsidR="00547B6B" w:rsidRDefault="00547B6B" w:rsidP="00E86E8F">
      <w:r>
        <w:separator/>
      </w:r>
    </w:p>
  </w:footnote>
  <w:footnote w:type="continuationSeparator" w:id="0">
    <w:p w14:paraId="0B9C3448" w14:textId="77777777" w:rsidR="00547B6B" w:rsidRDefault="00547B6B" w:rsidP="00E8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5260"/>
    <w:rsid w:val="00015D65"/>
    <w:rsid w:val="00017514"/>
    <w:rsid w:val="00021F89"/>
    <w:rsid w:val="00024A91"/>
    <w:rsid w:val="00031801"/>
    <w:rsid w:val="00036253"/>
    <w:rsid w:val="00047C99"/>
    <w:rsid w:val="0005743F"/>
    <w:rsid w:val="0005752D"/>
    <w:rsid w:val="000628CB"/>
    <w:rsid w:val="000726E6"/>
    <w:rsid w:val="00081737"/>
    <w:rsid w:val="000865FD"/>
    <w:rsid w:val="000A356E"/>
    <w:rsid w:val="000A6DB1"/>
    <w:rsid w:val="000B7418"/>
    <w:rsid w:val="000C3053"/>
    <w:rsid w:val="000D3293"/>
    <w:rsid w:val="000E087B"/>
    <w:rsid w:val="000E1C42"/>
    <w:rsid w:val="00101846"/>
    <w:rsid w:val="0012555F"/>
    <w:rsid w:val="00136C9E"/>
    <w:rsid w:val="00161E23"/>
    <w:rsid w:val="00165049"/>
    <w:rsid w:val="00167491"/>
    <w:rsid w:val="001A5DF8"/>
    <w:rsid w:val="001A6CE8"/>
    <w:rsid w:val="001B2692"/>
    <w:rsid w:val="001B33DE"/>
    <w:rsid w:val="001B7B6B"/>
    <w:rsid w:val="001E22C2"/>
    <w:rsid w:val="001E2DF9"/>
    <w:rsid w:val="001F002F"/>
    <w:rsid w:val="00200486"/>
    <w:rsid w:val="00203E06"/>
    <w:rsid w:val="00204D83"/>
    <w:rsid w:val="00206A9E"/>
    <w:rsid w:val="0021054B"/>
    <w:rsid w:val="00220599"/>
    <w:rsid w:val="002261E2"/>
    <w:rsid w:val="00232A42"/>
    <w:rsid w:val="00232D04"/>
    <w:rsid w:val="00237F4E"/>
    <w:rsid w:val="002447A8"/>
    <w:rsid w:val="0024532A"/>
    <w:rsid w:val="0024643F"/>
    <w:rsid w:val="0025256D"/>
    <w:rsid w:val="00274360"/>
    <w:rsid w:val="0029205C"/>
    <w:rsid w:val="002921A8"/>
    <w:rsid w:val="002953B3"/>
    <w:rsid w:val="00295613"/>
    <w:rsid w:val="00296F66"/>
    <w:rsid w:val="002A3B96"/>
    <w:rsid w:val="002A471E"/>
    <w:rsid w:val="002B2D1A"/>
    <w:rsid w:val="002B5382"/>
    <w:rsid w:val="002C26EB"/>
    <w:rsid w:val="002C4CAC"/>
    <w:rsid w:val="002D37F6"/>
    <w:rsid w:val="002E4377"/>
    <w:rsid w:val="002F497D"/>
    <w:rsid w:val="002F7705"/>
    <w:rsid w:val="00314218"/>
    <w:rsid w:val="00316CB8"/>
    <w:rsid w:val="00317469"/>
    <w:rsid w:val="00320AAB"/>
    <w:rsid w:val="00322AD6"/>
    <w:rsid w:val="0032363C"/>
    <w:rsid w:val="00324769"/>
    <w:rsid w:val="003250C3"/>
    <w:rsid w:val="003439AC"/>
    <w:rsid w:val="0035304D"/>
    <w:rsid w:val="00361422"/>
    <w:rsid w:val="0036350F"/>
    <w:rsid w:val="00377BA8"/>
    <w:rsid w:val="00382311"/>
    <w:rsid w:val="003A21CD"/>
    <w:rsid w:val="003A2B36"/>
    <w:rsid w:val="003B397D"/>
    <w:rsid w:val="003B3D30"/>
    <w:rsid w:val="003C3D8C"/>
    <w:rsid w:val="003C530A"/>
    <w:rsid w:val="003C6BD7"/>
    <w:rsid w:val="003D1CD9"/>
    <w:rsid w:val="003D72B5"/>
    <w:rsid w:val="003D7582"/>
    <w:rsid w:val="003E50F9"/>
    <w:rsid w:val="003F23F7"/>
    <w:rsid w:val="003F4FE9"/>
    <w:rsid w:val="003F5227"/>
    <w:rsid w:val="00401066"/>
    <w:rsid w:val="004016E3"/>
    <w:rsid w:val="00404F56"/>
    <w:rsid w:val="00411CC6"/>
    <w:rsid w:val="00413602"/>
    <w:rsid w:val="004333DB"/>
    <w:rsid w:val="004532C6"/>
    <w:rsid w:val="004C1A2D"/>
    <w:rsid w:val="004C54EC"/>
    <w:rsid w:val="004D3249"/>
    <w:rsid w:val="004D39BF"/>
    <w:rsid w:val="004D4966"/>
    <w:rsid w:val="004D6C80"/>
    <w:rsid w:val="004F5AA1"/>
    <w:rsid w:val="00514F12"/>
    <w:rsid w:val="00527F03"/>
    <w:rsid w:val="00547B6B"/>
    <w:rsid w:val="00563614"/>
    <w:rsid w:val="005764F2"/>
    <w:rsid w:val="005862DC"/>
    <w:rsid w:val="005912FC"/>
    <w:rsid w:val="00594411"/>
    <w:rsid w:val="005965F6"/>
    <w:rsid w:val="005C1ABD"/>
    <w:rsid w:val="005D5A35"/>
    <w:rsid w:val="005D60BC"/>
    <w:rsid w:val="005E12C3"/>
    <w:rsid w:val="005E6836"/>
    <w:rsid w:val="005F2EF4"/>
    <w:rsid w:val="005F4F02"/>
    <w:rsid w:val="005F6385"/>
    <w:rsid w:val="006041B2"/>
    <w:rsid w:val="006053AC"/>
    <w:rsid w:val="00607B54"/>
    <w:rsid w:val="00632D92"/>
    <w:rsid w:val="00633A0B"/>
    <w:rsid w:val="00641754"/>
    <w:rsid w:val="00652CE9"/>
    <w:rsid w:val="006607C0"/>
    <w:rsid w:val="0066366F"/>
    <w:rsid w:val="00671160"/>
    <w:rsid w:val="0067156A"/>
    <w:rsid w:val="00671AE8"/>
    <w:rsid w:val="00683736"/>
    <w:rsid w:val="00690C61"/>
    <w:rsid w:val="006922CB"/>
    <w:rsid w:val="0069334E"/>
    <w:rsid w:val="00693AF4"/>
    <w:rsid w:val="0069590E"/>
    <w:rsid w:val="006A0544"/>
    <w:rsid w:val="006A2767"/>
    <w:rsid w:val="006A3C21"/>
    <w:rsid w:val="006B1B63"/>
    <w:rsid w:val="006D16FB"/>
    <w:rsid w:val="006D6AB1"/>
    <w:rsid w:val="006E63BA"/>
    <w:rsid w:val="006E6985"/>
    <w:rsid w:val="00703A26"/>
    <w:rsid w:val="007064A1"/>
    <w:rsid w:val="007126C9"/>
    <w:rsid w:val="00712DEC"/>
    <w:rsid w:val="00722267"/>
    <w:rsid w:val="00723362"/>
    <w:rsid w:val="007315E1"/>
    <w:rsid w:val="007340A5"/>
    <w:rsid w:val="0073678D"/>
    <w:rsid w:val="00737DD5"/>
    <w:rsid w:val="00741FEE"/>
    <w:rsid w:val="007441C4"/>
    <w:rsid w:val="007444E4"/>
    <w:rsid w:val="007479C3"/>
    <w:rsid w:val="00752255"/>
    <w:rsid w:val="00754E78"/>
    <w:rsid w:val="007576C9"/>
    <w:rsid w:val="00760A4F"/>
    <w:rsid w:val="00761AF6"/>
    <w:rsid w:val="00783BDE"/>
    <w:rsid w:val="00791EA3"/>
    <w:rsid w:val="00792578"/>
    <w:rsid w:val="007A323D"/>
    <w:rsid w:val="007B0720"/>
    <w:rsid w:val="007B2C98"/>
    <w:rsid w:val="007C26AA"/>
    <w:rsid w:val="007C4E96"/>
    <w:rsid w:val="007C7EE9"/>
    <w:rsid w:val="007E2D63"/>
    <w:rsid w:val="007F587D"/>
    <w:rsid w:val="0080070E"/>
    <w:rsid w:val="008035F7"/>
    <w:rsid w:val="00812163"/>
    <w:rsid w:val="008265AE"/>
    <w:rsid w:val="00831686"/>
    <w:rsid w:val="00840525"/>
    <w:rsid w:val="0084313B"/>
    <w:rsid w:val="00845B19"/>
    <w:rsid w:val="00852FD3"/>
    <w:rsid w:val="00857A40"/>
    <w:rsid w:val="00863FBB"/>
    <w:rsid w:val="00864D26"/>
    <w:rsid w:val="008671EC"/>
    <w:rsid w:val="00875688"/>
    <w:rsid w:val="008800E2"/>
    <w:rsid w:val="00890E0A"/>
    <w:rsid w:val="008927A7"/>
    <w:rsid w:val="008A7835"/>
    <w:rsid w:val="008B2D04"/>
    <w:rsid w:val="008B6774"/>
    <w:rsid w:val="008B784A"/>
    <w:rsid w:val="008B7939"/>
    <w:rsid w:val="008E2F28"/>
    <w:rsid w:val="008F12A9"/>
    <w:rsid w:val="008F6500"/>
    <w:rsid w:val="009016C6"/>
    <w:rsid w:val="00903765"/>
    <w:rsid w:val="00904717"/>
    <w:rsid w:val="00905D38"/>
    <w:rsid w:val="009074A2"/>
    <w:rsid w:val="00913B3F"/>
    <w:rsid w:val="0091463B"/>
    <w:rsid w:val="0091464E"/>
    <w:rsid w:val="009208EA"/>
    <w:rsid w:val="009357BD"/>
    <w:rsid w:val="00936977"/>
    <w:rsid w:val="0095153B"/>
    <w:rsid w:val="00962A91"/>
    <w:rsid w:val="0096518D"/>
    <w:rsid w:val="00965527"/>
    <w:rsid w:val="00971DFF"/>
    <w:rsid w:val="00972F7D"/>
    <w:rsid w:val="0098130B"/>
    <w:rsid w:val="00990A15"/>
    <w:rsid w:val="009921E8"/>
    <w:rsid w:val="009A7875"/>
    <w:rsid w:val="009C3475"/>
    <w:rsid w:val="009D1818"/>
    <w:rsid w:val="009E1F28"/>
    <w:rsid w:val="009E4B3E"/>
    <w:rsid w:val="009F2045"/>
    <w:rsid w:val="00A04193"/>
    <w:rsid w:val="00A0616F"/>
    <w:rsid w:val="00A07217"/>
    <w:rsid w:val="00A127E7"/>
    <w:rsid w:val="00A20EF4"/>
    <w:rsid w:val="00A27A2C"/>
    <w:rsid w:val="00A3073C"/>
    <w:rsid w:val="00A30901"/>
    <w:rsid w:val="00A30E0B"/>
    <w:rsid w:val="00A331E1"/>
    <w:rsid w:val="00A44A28"/>
    <w:rsid w:val="00A5362A"/>
    <w:rsid w:val="00A6049A"/>
    <w:rsid w:val="00A6584A"/>
    <w:rsid w:val="00A77B3E"/>
    <w:rsid w:val="00A84948"/>
    <w:rsid w:val="00AA3364"/>
    <w:rsid w:val="00AB09CF"/>
    <w:rsid w:val="00AC1B7E"/>
    <w:rsid w:val="00AC4AB5"/>
    <w:rsid w:val="00AE0B46"/>
    <w:rsid w:val="00AE2FDC"/>
    <w:rsid w:val="00AE3D5A"/>
    <w:rsid w:val="00AE4BD0"/>
    <w:rsid w:val="00AF2B5E"/>
    <w:rsid w:val="00AF6CB6"/>
    <w:rsid w:val="00B04195"/>
    <w:rsid w:val="00B041F8"/>
    <w:rsid w:val="00B1189B"/>
    <w:rsid w:val="00B2428C"/>
    <w:rsid w:val="00B25CC8"/>
    <w:rsid w:val="00B27E50"/>
    <w:rsid w:val="00B3711B"/>
    <w:rsid w:val="00B462D5"/>
    <w:rsid w:val="00B639EF"/>
    <w:rsid w:val="00B66D0B"/>
    <w:rsid w:val="00B674B6"/>
    <w:rsid w:val="00B7563B"/>
    <w:rsid w:val="00B870D6"/>
    <w:rsid w:val="00B903F4"/>
    <w:rsid w:val="00B9251D"/>
    <w:rsid w:val="00B965B0"/>
    <w:rsid w:val="00BA23CC"/>
    <w:rsid w:val="00BA57EE"/>
    <w:rsid w:val="00BA6B9D"/>
    <w:rsid w:val="00BB2B00"/>
    <w:rsid w:val="00BB5A51"/>
    <w:rsid w:val="00BC3B3B"/>
    <w:rsid w:val="00BD2073"/>
    <w:rsid w:val="00BD3DF2"/>
    <w:rsid w:val="00BD5A38"/>
    <w:rsid w:val="00BE23AB"/>
    <w:rsid w:val="00BE7194"/>
    <w:rsid w:val="00BF017A"/>
    <w:rsid w:val="00BF0422"/>
    <w:rsid w:val="00BF3462"/>
    <w:rsid w:val="00C02BF6"/>
    <w:rsid w:val="00C04FB4"/>
    <w:rsid w:val="00C157FD"/>
    <w:rsid w:val="00C17FD9"/>
    <w:rsid w:val="00C34C6D"/>
    <w:rsid w:val="00C3690B"/>
    <w:rsid w:val="00C44FD6"/>
    <w:rsid w:val="00C52F4A"/>
    <w:rsid w:val="00C63786"/>
    <w:rsid w:val="00C67F9A"/>
    <w:rsid w:val="00C76078"/>
    <w:rsid w:val="00C816F5"/>
    <w:rsid w:val="00C82A6B"/>
    <w:rsid w:val="00C866CB"/>
    <w:rsid w:val="00CA2A55"/>
    <w:rsid w:val="00CA79E3"/>
    <w:rsid w:val="00CB1CE5"/>
    <w:rsid w:val="00CB7332"/>
    <w:rsid w:val="00CC1D98"/>
    <w:rsid w:val="00CC7A05"/>
    <w:rsid w:val="00CE27D8"/>
    <w:rsid w:val="00CE7A19"/>
    <w:rsid w:val="00CF0EBF"/>
    <w:rsid w:val="00CF14C8"/>
    <w:rsid w:val="00D018C8"/>
    <w:rsid w:val="00D047CE"/>
    <w:rsid w:val="00D13FD1"/>
    <w:rsid w:val="00D20F1A"/>
    <w:rsid w:val="00D22B8A"/>
    <w:rsid w:val="00D2737E"/>
    <w:rsid w:val="00D27560"/>
    <w:rsid w:val="00D36188"/>
    <w:rsid w:val="00D4265A"/>
    <w:rsid w:val="00D716B0"/>
    <w:rsid w:val="00D85B45"/>
    <w:rsid w:val="00D86F9C"/>
    <w:rsid w:val="00DA3E3D"/>
    <w:rsid w:val="00DB066C"/>
    <w:rsid w:val="00DB13C8"/>
    <w:rsid w:val="00DB28FB"/>
    <w:rsid w:val="00DB664B"/>
    <w:rsid w:val="00DC2C23"/>
    <w:rsid w:val="00DC5F75"/>
    <w:rsid w:val="00DC690C"/>
    <w:rsid w:val="00DD0A2B"/>
    <w:rsid w:val="00DE1C70"/>
    <w:rsid w:val="00E10C22"/>
    <w:rsid w:val="00E17140"/>
    <w:rsid w:val="00E204ED"/>
    <w:rsid w:val="00E20FF3"/>
    <w:rsid w:val="00E337FC"/>
    <w:rsid w:val="00E44DE9"/>
    <w:rsid w:val="00E45DA0"/>
    <w:rsid w:val="00E47312"/>
    <w:rsid w:val="00E54DBA"/>
    <w:rsid w:val="00E65CE6"/>
    <w:rsid w:val="00E70B7E"/>
    <w:rsid w:val="00E80C58"/>
    <w:rsid w:val="00E86E8F"/>
    <w:rsid w:val="00E9562D"/>
    <w:rsid w:val="00E960E8"/>
    <w:rsid w:val="00EB3CAC"/>
    <w:rsid w:val="00EC7532"/>
    <w:rsid w:val="00ED4BB3"/>
    <w:rsid w:val="00EF42B9"/>
    <w:rsid w:val="00F10F64"/>
    <w:rsid w:val="00F1646A"/>
    <w:rsid w:val="00F2100A"/>
    <w:rsid w:val="00F21FA9"/>
    <w:rsid w:val="00F242C0"/>
    <w:rsid w:val="00F63EB3"/>
    <w:rsid w:val="00F71F11"/>
    <w:rsid w:val="00F75309"/>
    <w:rsid w:val="00F756E9"/>
    <w:rsid w:val="00F91CA4"/>
    <w:rsid w:val="00F92329"/>
    <w:rsid w:val="00FA2313"/>
    <w:rsid w:val="00FB1240"/>
    <w:rsid w:val="00FB5426"/>
    <w:rsid w:val="00FC0232"/>
    <w:rsid w:val="00FC60C6"/>
    <w:rsid w:val="00FC6B73"/>
    <w:rsid w:val="00FE525D"/>
    <w:rsid w:val="00FE75A3"/>
    <w:rsid w:val="00FF2D36"/>
    <w:rsid w:val="00FF55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8BEE4"/>
  <w15:docId w15:val="{8219938F-DDFC-934E-AC99-C1E86F6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6E8F"/>
    <w:rPr>
      <w:sz w:val="18"/>
      <w:szCs w:val="18"/>
    </w:rPr>
  </w:style>
  <w:style w:type="paragraph" w:styleId="a5">
    <w:name w:val="footer"/>
    <w:basedOn w:val="a"/>
    <w:link w:val="a6"/>
    <w:uiPriority w:val="99"/>
    <w:rsid w:val="00E86E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E8F"/>
    <w:rPr>
      <w:sz w:val="18"/>
      <w:szCs w:val="18"/>
    </w:rPr>
  </w:style>
  <w:style w:type="character" w:styleId="a7">
    <w:name w:val="annotation reference"/>
    <w:basedOn w:val="a0"/>
    <w:rsid w:val="00722267"/>
    <w:rPr>
      <w:sz w:val="21"/>
      <w:szCs w:val="21"/>
    </w:rPr>
  </w:style>
  <w:style w:type="paragraph" w:styleId="a8">
    <w:name w:val="annotation text"/>
    <w:basedOn w:val="a"/>
    <w:link w:val="a9"/>
    <w:rsid w:val="00722267"/>
  </w:style>
  <w:style w:type="character" w:customStyle="1" w:styleId="a9">
    <w:name w:val="批注文字 字符"/>
    <w:basedOn w:val="a0"/>
    <w:link w:val="a8"/>
    <w:rsid w:val="00722267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722267"/>
    <w:rPr>
      <w:b/>
      <w:bCs/>
    </w:rPr>
  </w:style>
  <w:style w:type="character" w:customStyle="1" w:styleId="ab">
    <w:name w:val="批注主题 字符"/>
    <w:basedOn w:val="a9"/>
    <w:link w:val="aa"/>
    <w:rsid w:val="00722267"/>
    <w:rPr>
      <w:b/>
      <w:bCs/>
      <w:sz w:val="24"/>
      <w:szCs w:val="24"/>
    </w:rPr>
  </w:style>
  <w:style w:type="paragraph" w:styleId="ac">
    <w:name w:val="Balloon Text"/>
    <w:basedOn w:val="a"/>
    <w:link w:val="ad"/>
    <w:rsid w:val="00722267"/>
    <w:rPr>
      <w:sz w:val="18"/>
      <w:szCs w:val="18"/>
    </w:rPr>
  </w:style>
  <w:style w:type="character" w:customStyle="1" w:styleId="ad">
    <w:name w:val="批注框文本 字符"/>
    <w:basedOn w:val="a0"/>
    <w:link w:val="ac"/>
    <w:rsid w:val="00722267"/>
    <w:rPr>
      <w:sz w:val="18"/>
      <w:szCs w:val="18"/>
    </w:rPr>
  </w:style>
  <w:style w:type="paragraph" w:styleId="ae">
    <w:name w:val="Revision"/>
    <w:hidden/>
    <w:uiPriority w:val="99"/>
    <w:semiHidden/>
    <w:rsid w:val="00274360"/>
    <w:rPr>
      <w:sz w:val="24"/>
      <w:szCs w:val="24"/>
    </w:rPr>
  </w:style>
  <w:style w:type="paragraph" w:customStyle="1" w:styleId="pf0">
    <w:name w:val="pf0"/>
    <w:basedOn w:val="a"/>
    <w:rsid w:val="0069590E"/>
    <w:pPr>
      <w:spacing w:before="100" w:beforeAutospacing="1" w:after="100" w:afterAutospacing="1"/>
    </w:pPr>
    <w:rPr>
      <w:rFonts w:eastAsia="Times New Roman"/>
      <w:lang w:bidi="ne-NP"/>
    </w:rPr>
  </w:style>
  <w:style w:type="character" w:customStyle="1" w:styleId="cf01">
    <w:name w:val="cf01"/>
    <w:basedOn w:val="a0"/>
    <w:rsid w:val="0069590E"/>
    <w:rPr>
      <w:rFonts w:ascii="Segoe UI" w:hAnsi="Segoe UI" w:cs="Segoe UI" w:hint="default"/>
      <w:sz w:val="18"/>
      <w:szCs w:val="18"/>
    </w:rPr>
  </w:style>
  <w:style w:type="table" w:styleId="af">
    <w:name w:val="Table Grid"/>
    <w:basedOn w:val="a1"/>
    <w:uiPriority w:val="39"/>
    <w:rsid w:val="0069590E"/>
    <w:rPr>
      <w:rFonts w:asciiTheme="minorHAnsi" w:eastAsiaTheme="minorHAnsi" w:hAnsiTheme="minorHAnsi" w:cstheme="minorBidi"/>
      <w:sz w:val="22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024A91"/>
    <w:rPr>
      <w:b/>
      <w:bCs/>
    </w:rPr>
  </w:style>
  <w:style w:type="character" w:styleId="af1">
    <w:name w:val="Hyperlink"/>
    <w:basedOn w:val="a0"/>
    <w:rsid w:val="001B2692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B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FE82-5E7C-416F-9080-40EDA75B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Binit Katwal</dc:creator>
  <cp:lastModifiedBy>Sophia Zhao</cp:lastModifiedBy>
  <cp:revision>17</cp:revision>
  <dcterms:created xsi:type="dcterms:W3CDTF">2024-02-20T10:41:00Z</dcterms:created>
  <dcterms:modified xsi:type="dcterms:W3CDTF">2024-02-23T05:35:00Z</dcterms:modified>
</cp:coreProperties>
</file>