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Clinical Cases</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88460</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Case Control Study</w:t>
      </w:r>
    </w:p>
    <w:p>
      <w:pPr>
        <w:spacing w:line="360" w:lineRule="auto"/>
        <w:jc w:val="both"/>
        <w:rPr>
          <w:rFonts w:ascii="Book Antiqua" w:hAnsi="Book Antiqua"/>
        </w:rPr>
      </w:pPr>
      <w:r>
        <w:rPr>
          <w:rFonts w:ascii="Book Antiqua" w:hAnsi="Book Antiqua" w:eastAsia="Book Antiqua" w:cs="Book Antiqua"/>
          <w:b/>
          <w:color w:val="000000"/>
        </w:rPr>
        <w:t xml:space="preserve">Colorectal </w:t>
      </w:r>
      <w:r>
        <w:rPr>
          <w:rFonts w:hint="eastAsia" w:ascii="Book Antiqua" w:hAnsi="Book Antiqua" w:cs="Book Antiqua" w:eastAsiaTheme="minorEastAsia"/>
          <w:b/>
          <w:color w:val="000000"/>
          <w:lang w:eastAsia="zh-CN"/>
        </w:rPr>
        <w:t>r</w:t>
      </w:r>
      <w:r>
        <w:rPr>
          <w:rFonts w:ascii="Book Antiqua" w:hAnsi="Book Antiqua" w:eastAsia="Book Antiqua" w:cs="Book Antiqua"/>
          <w:b/>
          <w:color w:val="000000"/>
        </w:rPr>
        <w:t xml:space="preserve">esections for </w:t>
      </w:r>
      <w:r>
        <w:rPr>
          <w:rFonts w:hint="eastAsia" w:ascii="Book Antiqua" w:hAnsi="Book Antiqua" w:cs="Book Antiqua" w:eastAsiaTheme="minorEastAsia"/>
          <w:b/>
          <w:color w:val="000000"/>
          <w:lang w:eastAsia="zh-CN"/>
        </w:rPr>
        <w:t>m</w:t>
      </w:r>
      <w:r>
        <w:rPr>
          <w:rFonts w:ascii="Book Antiqua" w:hAnsi="Book Antiqua" w:eastAsia="Book Antiqua" w:cs="Book Antiqua"/>
          <w:b/>
          <w:color w:val="000000"/>
        </w:rPr>
        <w:t xml:space="preserve">alignancy: A </w:t>
      </w:r>
      <w:r>
        <w:rPr>
          <w:rFonts w:hint="eastAsia" w:ascii="Book Antiqua" w:hAnsi="Book Antiqua" w:cs="Book Antiqua" w:eastAsiaTheme="minorEastAsia"/>
          <w:b/>
          <w:color w:val="000000"/>
          <w:lang w:eastAsia="zh-CN"/>
        </w:rPr>
        <w:t>p</w:t>
      </w:r>
      <w:r>
        <w:rPr>
          <w:rFonts w:ascii="Book Antiqua" w:hAnsi="Book Antiqua" w:eastAsia="Book Antiqua" w:cs="Book Antiqua"/>
          <w:b/>
          <w:color w:val="000000"/>
        </w:rPr>
        <w:t xml:space="preserve">ilot </w:t>
      </w:r>
      <w:r>
        <w:rPr>
          <w:rFonts w:hint="eastAsia" w:ascii="Book Antiqua" w:hAnsi="Book Antiqua" w:cs="Book Antiqua" w:eastAsiaTheme="minorEastAsia"/>
          <w:b/>
          <w:color w:val="000000"/>
          <w:lang w:eastAsia="zh-CN"/>
        </w:rPr>
        <w:t>s</w:t>
      </w:r>
      <w:r>
        <w:rPr>
          <w:rFonts w:ascii="Book Antiqua" w:hAnsi="Book Antiqua" w:eastAsia="Book Antiqua" w:cs="Book Antiqua"/>
          <w:b/>
          <w:color w:val="000000"/>
        </w:rPr>
        <w:t xml:space="preserve">tudy </w:t>
      </w:r>
      <w:r>
        <w:rPr>
          <w:rFonts w:hint="eastAsia" w:ascii="Book Antiqua" w:hAnsi="Book Antiqua" w:cs="Book Antiqua" w:eastAsiaTheme="minorEastAsia"/>
          <w:b/>
          <w:color w:val="000000"/>
          <w:lang w:eastAsia="zh-CN"/>
        </w:rPr>
        <w:t>c</w:t>
      </w:r>
      <w:r>
        <w:rPr>
          <w:rFonts w:ascii="Book Antiqua" w:hAnsi="Book Antiqua" w:eastAsia="Book Antiqua" w:cs="Book Antiqua"/>
          <w:b/>
          <w:color w:val="000000"/>
        </w:rPr>
        <w:t xml:space="preserve">omparing </w:t>
      </w:r>
      <w:r>
        <w:rPr>
          <w:rFonts w:hint="eastAsia" w:ascii="Book Antiqua" w:hAnsi="Book Antiqua" w:cs="Book Antiqua" w:eastAsiaTheme="minorEastAsia"/>
          <w:b/>
          <w:color w:val="000000"/>
          <w:lang w:eastAsia="zh-CN"/>
        </w:rPr>
        <w:t>c</w:t>
      </w:r>
      <w:r>
        <w:rPr>
          <w:rFonts w:ascii="Book Antiqua" w:hAnsi="Book Antiqua" w:eastAsia="Book Antiqua" w:cs="Book Antiqua"/>
          <w:b/>
          <w:color w:val="000000"/>
        </w:rPr>
        <w:t xml:space="preserve">onventional </w:t>
      </w:r>
      <w:r>
        <w:rPr>
          <w:rFonts w:hint="eastAsia" w:ascii="Book Antiqua" w:hAnsi="Book Antiqua" w:cs="Book Antiqua" w:eastAsiaTheme="minorEastAsia"/>
          <w:b/>
          <w:i/>
          <w:color w:val="000000"/>
          <w:lang w:eastAsia="zh-CN"/>
        </w:rPr>
        <w:t>vs</w:t>
      </w:r>
      <w:r>
        <w:rPr>
          <w:rFonts w:ascii="Book Antiqua" w:hAnsi="Book Antiqua" w:eastAsia="Book Antiqua" w:cs="Book Antiqua"/>
          <w:b/>
          <w:color w:val="000000"/>
        </w:rPr>
        <w:t xml:space="preserve"> </w:t>
      </w:r>
      <w:r>
        <w:rPr>
          <w:rFonts w:hint="eastAsia" w:ascii="Book Antiqua" w:hAnsi="Book Antiqua" w:cs="Book Antiqua" w:eastAsiaTheme="minorEastAsia"/>
          <w:b/>
          <w:color w:val="000000"/>
          <w:lang w:eastAsia="zh-CN"/>
        </w:rPr>
        <w:t>f</w:t>
      </w:r>
      <w:r>
        <w:rPr>
          <w:rFonts w:ascii="Book Antiqua" w:hAnsi="Book Antiqua" w:eastAsia="Book Antiqua" w:cs="Book Antiqua"/>
          <w:b/>
          <w:color w:val="000000"/>
        </w:rPr>
        <w:t xml:space="preserve">reehand </w:t>
      </w:r>
      <w:r>
        <w:rPr>
          <w:rFonts w:hint="eastAsia" w:ascii="Book Antiqua" w:hAnsi="Book Antiqua" w:cs="Book Antiqua" w:eastAsiaTheme="minorEastAsia"/>
          <w:b/>
          <w:color w:val="000000"/>
          <w:lang w:eastAsia="zh-CN"/>
        </w:rPr>
        <w:t>r</w:t>
      </w:r>
      <w:r>
        <w:rPr>
          <w:rFonts w:ascii="Book Antiqua" w:hAnsi="Book Antiqua" w:eastAsia="Book Antiqua" w:cs="Book Antiqua"/>
          <w:b/>
          <w:color w:val="000000"/>
        </w:rPr>
        <w:t>obot-</w:t>
      </w:r>
      <w:r>
        <w:rPr>
          <w:rFonts w:hint="eastAsia" w:ascii="Book Antiqua" w:hAnsi="Book Antiqua" w:cs="Book Antiqua" w:eastAsiaTheme="minorEastAsia"/>
          <w:b/>
          <w:color w:val="000000"/>
          <w:lang w:eastAsia="zh-CN"/>
        </w:rPr>
        <w:t>a</w:t>
      </w:r>
      <w:r>
        <w:rPr>
          <w:rFonts w:ascii="Book Antiqua" w:hAnsi="Book Antiqua" w:eastAsia="Book Antiqua" w:cs="Book Antiqua"/>
          <w:b/>
          <w:color w:val="000000"/>
        </w:rPr>
        <w:t xml:space="preserve">ssisted </w:t>
      </w:r>
      <w:r>
        <w:rPr>
          <w:rFonts w:hint="eastAsia" w:ascii="Book Antiqua" w:hAnsi="Book Antiqua" w:cs="Book Antiqua" w:eastAsiaTheme="minorEastAsia"/>
          <w:b/>
          <w:color w:val="000000"/>
          <w:lang w:eastAsia="zh-CN"/>
        </w:rPr>
        <w:t>l</w:t>
      </w:r>
      <w:r>
        <w:rPr>
          <w:rFonts w:ascii="Book Antiqua" w:hAnsi="Book Antiqua" w:eastAsia="Book Antiqua" w:cs="Book Antiqua"/>
          <w:b/>
          <w:color w:val="000000"/>
        </w:rPr>
        <w:t xml:space="preserve">aparoscopic </w:t>
      </w:r>
      <w:r>
        <w:rPr>
          <w:rFonts w:hint="eastAsia" w:ascii="Book Antiqua" w:hAnsi="Book Antiqua" w:cs="Book Antiqua" w:eastAsiaTheme="minorEastAsia"/>
          <w:b/>
          <w:color w:val="000000"/>
          <w:lang w:eastAsia="zh-CN"/>
        </w:rPr>
        <w:t>c</w:t>
      </w:r>
      <w:r>
        <w:rPr>
          <w:rFonts w:ascii="Book Antiqua" w:hAnsi="Book Antiqua" w:eastAsia="Book Antiqua" w:cs="Book Antiqua"/>
          <w:b/>
          <w:color w:val="000000"/>
        </w:rPr>
        <w:t>olectomy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Cawich</w:t>
      </w:r>
      <w:r>
        <w:rPr>
          <w:rFonts w:hint="eastAsia" w:ascii="Book Antiqua" w:hAnsi="Book Antiqua" w:cs="Book Antiqua" w:eastAsiaTheme="minorEastAsia"/>
          <w:color w:val="000000"/>
          <w:lang w:eastAsia="zh-CN"/>
        </w:rPr>
        <w:t xml:space="preserve"> SO</w:t>
      </w:r>
      <w:r>
        <w:rPr>
          <w:rFonts w:ascii="Book Antiqua" w:hAnsi="Book Antiqua" w:eastAsia="Book Antiqua" w:cs="Book Antiqua"/>
          <w:color w:val="000000"/>
        </w:rPr>
        <w:t xml:space="preserve"> </w:t>
      </w:r>
      <w:r>
        <w:rPr>
          <w:rFonts w:ascii="Book Antiqua" w:hAnsi="Book Antiqua" w:eastAsia="Book Antiqua" w:cs="Book Antiqua"/>
          <w:i/>
          <w:iCs/>
          <w:color w:val="000000"/>
        </w:rPr>
        <w:t>et al</w:t>
      </w:r>
      <w:r>
        <w:rPr>
          <w:rFonts w:hint="eastAsia" w:ascii="Book Antiqua" w:hAnsi="Book Antiqua" w:cs="Book Antiqua" w:eastAsiaTheme="minorEastAsia"/>
          <w:color w:val="000000"/>
          <w:lang w:eastAsia="zh-CN"/>
        </w:rPr>
        <w:t>.</w:t>
      </w:r>
      <w:r>
        <w:rPr>
          <w:rFonts w:ascii="Book Antiqua" w:hAnsi="Book Antiqua" w:eastAsia="Book Antiqua" w:cs="Book Antiqua"/>
          <w:color w:val="000000"/>
        </w:rPr>
        <w:t xml:space="preserve"> </w:t>
      </w:r>
      <w:r>
        <w:rPr>
          <w:rFonts w:hint="eastAsia" w:ascii="Book Antiqua" w:hAnsi="Book Antiqua" w:cs="Book Antiqua" w:eastAsiaTheme="minorEastAsia"/>
          <w:color w:val="000000"/>
          <w:lang w:eastAsia="zh-CN"/>
        </w:rPr>
        <w:t>L</w:t>
      </w:r>
      <w:r>
        <w:rPr>
          <w:rFonts w:ascii="Book Antiqua" w:hAnsi="Book Antiqua" w:eastAsia="Book Antiqua" w:cs="Book Antiqua"/>
          <w:color w:val="000000"/>
        </w:rPr>
        <w:t>aparoscopic colectomy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Shamir O Cawich, Joseph Martin Plummer, Sahle Griffith, Vijay Naraynsingh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Shamir O Cawich, </w:t>
      </w:r>
      <w:r>
        <w:rPr>
          <w:rFonts w:ascii="Book Antiqua" w:hAnsi="Book Antiqua" w:eastAsia="Book Antiqua" w:cs="Book Antiqua"/>
          <w:color w:val="000000"/>
        </w:rPr>
        <w:t>Department of Surgery, University of the West Indies, St Augustine, Trinidad and Tobago</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Joseph Martin Plummer, </w:t>
      </w:r>
      <w:r>
        <w:rPr>
          <w:rFonts w:ascii="Book Antiqua" w:hAnsi="Book Antiqua" w:eastAsia="Book Antiqua" w:cs="Book Antiqua"/>
          <w:color w:val="000000"/>
        </w:rPr>
        <w:t>Department of General Surgery and Consultant General and Colorectal Surgeon, Department of Surgery, University of the West Indies, Kingston, KIN7, Jamaica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Sahle Griffith, </w:t>
      </w:r>
      <w:r>
        <w:rPr>
          <w:rFonts w:ascii="Book Antiqua" w:hAnsi="Book Antiqua" w:eastAsia="Book Antiqua" w:cs="Book Antiqua"/>
          <w:color w:val="000000"/>
        </w:rPr>
        <w:t>Department of Surgery, Queen Elizabeth Hospital, Bridgetown, Barbados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Vijay Naraynsingh, </w:t>
      </w:r>
      <w:r>
        <w:rPr>
          <w:rFonts w:ascii="Book Antiqua" w:hAnsi="Book Antiqua" w:eastAsia="Book Antiqua" w:cs="Book Antiqua"/>
          <w:color w:val="000000"/>
        </w:rPr>
        <w:t>Depar</w:t>
      </w:r>
      <w:r>
        <w:rPr>
          <w:rFonts w:hint="eastAsia" w:ascii="Book Antiqua" w:hAnsi="Book Antiqua" w:cs="Book Antiqua" w:eastAsiaTheme="minorEastAsia"/>
          <w:color w:val="000000"/>
          <w:lang w:eastAsia="zh-CN"/>
        </w:rPr>
        <w:t>t</w:t>
      </w:r>
      <w:r>
        <w:rPr>
          <w:rFonts w:ascii="Book Antiqua" w:hAnsi="Book Antiqua" w:eastAsia="Book Antiqua" w:cs="Book Antiqua"/>
          <w:color w:val="000000"/>
        </w:rPr>
        <w:t>ment of Surgery, Port of Spain General Hospital, Port of Spain, Trinidad and Tobago</w:t>
      </w:r>
    </w:p>
    <w:p>
      <w:pPr>
        <w:spacing w:line="360" w:lineRule="auto"/>
        <w:jc w:val="both"/>
        <w:rPr>
          <w:rFonts w:ascii="Book Antiqua" w:hAnsi="Book Antiqua"/>
        </w:rPr>
      </w:pPr>
    </w:p>
    <w:p>
      <w:pPr>
        <w:spacing w:line="360" w:lineRule="auto"/>
        <w:jc w:val="both"/>
        <w:rPr>
          <w:rFonts w:ascii="Book Antiqua" w:hAnsi="Book Antiqua" w:eastAsiaTheme="minorEastAsia"/>
          <w:lang w:eastAsia="zh-CN"/>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Cawich</w:t>
      </w:r>
      <w:r>
        <w:rPr>
          <w:rFonts w:hint="eastAsia" w:ascii="Book Antiqua" w:hAnsi="Book Antiqua" w:cs="Book Antiqua" w:eastAsiaTheme="minorEastAsia"/>
          <w:color w:val="000000"/>
          <w:lang w:eastAsia="zh-CN"/>
        </w:rPr>
        <w:t xml:space="preserve"> SO</w:t>
      </w:r>
      <w:r>
        <w:rPr>
          <w:rFonts w:ascii="Book Antiqua" w:hAnsi="Book Antiqua" w:eastAsia="Book Antiqua" w:cs="Book Antiqua"/>
          <w:color w:val="000000"/>
        </w:rPr>
        <w:t xml:space="preserve"> conceptualized the research project, wrote the paper and checked for scientific accuracy</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Plummer</w:t>
      </w:r>
      <w:r>
        <w:rPr>
          <w:rFonts w:hint="eastAsia" w:ascii="Book Antiqua" w:hAnsi="Book Antiqua" w:cs="Book Antiqua" w:eastAsiaTheme="minorEastAsia"/>
          <w:color w:val="000000"/>
          <w:lang w:eastAsia="zh-CN"/>
        </w:rPr>
        <w:t xml:space="preserve"> JM</w:t>
      </w:r>
      <w:r>
        <w:rPr>
          <w:rFonts w:ascii="Book Antiqua" w:hAnsi="Book Antiqua" w:eastAsia="Book Antiqua" w:cs="Book Antiqua"/>
          <w:color w:val="000000"/>
        </w:rPr>
        <w:t xml:space="preserve"> collected data and checked the manuscript for scientific accuracy</w:t>
      </w:r>
      <w:r>
        <w:rPr>
          <w:rFonts w:hint="eastAsia" w:ascii="Book Antiqua" w:hAnsi="Book Antiqua" w:cs="Book Antiqua" w:eastAsiaTheme="minorEastAsia"/>
          <w:color w:val="000000"/>
          <w:lang w:eastAsia="zh-CN"/>
        </w:rPr>
        <w:t>;</w:t>
      </w:r>
      <w:r>
        <w:rPr>
          <w:rFonts w:hint="eastAsia" w:ascii="Book Antiqua" w:hAnsi="Book Antiqua" w:eastAsiaTheme="minorEastAsia"/>
          <w:lang w:eastAsia="zh-CN"/>
        </w:rPr>
        <w:t xml:space="preserve"> </w:t>
      </w:r>
      <w:r>
        <w:rPr>
          <w:rFonts w:ascii="Book Antiqua" w:hAnsi="Book Antiqua" w:eastAsia="Book Antiqua" w:cs="Book Antiqua"/>
          <w:color w:val="000000"/>
        </w:rPr>
        <w:t>Griffith</w:t>
      </w:r>
      <w:r>
        <w:rPr>
          <w:rFonts w:hint="eastAsia" w:ascii="Book Antiqua" w:hAnsi="Book Antiqua" w:cs="Book Antiqua" w:eastAsiaTheme="minorEastAsia"/>
          <w:color w:val="000000"/>
          <w:lang w:eastAsia="zh-CN"/>
        </w:rPr>
        <w:t xml:space="preserve"> S</w:t>
      </w:r>
      <w:r>
        <w:rPr>
          <w:rFonts w:ascii="Book Antiqua" w:hAnsi="Book Antiqua" w:eastAsia="Book Antiqua" w:cs="Book Antiqua"/>
          <w:color w:val="000000"/>
        </w:rPr>
        <w:t xml:space="preserve"> collected data, performed statistical analyses and checked the manuscript for scientific accuracy</w:t>
      </w:r>
      <w:r>
        <w:rPr>
          <w:rFonts w:hint="eastAsia" w:ascii="Book Antiqua" w:hAnsi="Book Antiqua" w:cs="Book Antiqua" w:eastAsiaTheme="minorEastAsia"/>
          <w:color w:val="000000"/>
          <w:lang w:eastAsia="zh-CN"/>
        </w:rPr>
        <w:t>;</w:t>
      </w:r>
      <w:r>
        <w:rPr>
          <w:rFonts w:hint="eastAsia" w:ascii="Book Antiqua" w:hAnsi="Book Antiqua" w:eastAsiaTheme="minorEastAsia"/>
          <w:lang w:eastAsia="zh-CN"/>
        </w:rPr>
        <w:t xml:space="preserve"> </w:t>
      </w:r>
      <w:r>
        <w:rPr>
          <w:rFonts w:ascii="Book Antiqua" w:hAnsi="Book Antiqua" w:eastAsia="Book Antiqua" w:cs="Book Antiqua"/>
          <w:color w:val="000000"/>
        </w:rPr>
        <w:t>Naraynsingh</w:t>
      </w:r>
      <w:r>
        <w:rPr>
          <w:rFonts w:hint="eastAsia" w:ascii="Book Antiqua" w:hAnsi="Book Antiqua" w:cs="Book Antiqua" w:eastAsiaTheme="minorEastAsia"/>
          <w:color w:val="000000"/>
          <w:lang w:eastAsia="zh-CN"/>
        </w:rPr>
        <w:t xml:space="preserve"> V</w:t>
      </w:r>
      <w:r>
        <w:rPr>
          <w:rFonts w:ascii="Book Antiqua" w:hAnsi="Book Antiqua" w:eastAsia="Book Antiqua" w:cs="Book Antiqua"/>
          <w:color w:val="000000"/>
        </w:rPr>
        <w:t xml:space="preserve"> collected data, performed statistical analyses and checked the manuscript for scientific accuracy</w:t>
      </w:r>
      <w:r>
        <w:rPr>
          <w:rFonts w:hint="eastAsia" w:ascii="Book Antiqua" w:hAnsi="Book Antiqua" w:cs="Book Antiqua" w:eastAsiaTheme="minorEastAsia"/>
          <w:color w:val="000000"/>
          <w:lang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Shamir O Cawich, FACS, Professor, </w:t>
      </w:r>
      <w:r>
        <w:rPr>
          <w:rFonts w:ascii="Book Antiqua" w:hAnsi="Book Antiqua" w:eastAsia="Book Antiqua" w:cs="Book Antiqua"/>
          <w:color w:val="000000"/>
        </w:rPr>
        <w:t>Department of Surgery, University of the West Indies, St. Augustine Campus, St Augustine, Trinidad and Tobago. socawich@hotmail.com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September 26,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rPr>
        <w:t>December 6, 2023</w:t>
      </w:r>
    </w:p>
    <w:p>
      <w:pPr>
        <w:spacing w:line="360" w:lineRule="auto"/>
        <w:jc w:val="left"/>
        <w:rPr>
          <w:rFonts w:ascii="Book Antiqua" w:hAnsi="Book Antiqua"/>
        </w:rPr>
      </w:pPr>
      <w:r>
        <w:rPr>
          <w:rFonts w:ascii="Book Antiqua" w:hAnsi="Book Antiqua" w:eastAsia="Book Antiqua" w:cs="Book Antiqua"/>
          <w:b/>
          <w:bCs/>
        </w:rPr>
        <w:t xml:space="preserve">Accepted: </w:t>
      </w:r>
      <w:bookmarkStart w:id="0" w:name="OLE_LINK1342"/>
      <w:bookmarkStart w:id="1" w:name="OLE_LINK1236"/>
      <w:bookmarkStart w:id="2" w:name="OLE_LINK1327"/>
      <w:bookmarkStart w:id="3" w:name="OLE_LINK226"/>
      <w:bookmarkStart w:id="4" w:name="OLE_LINK184"/>
      <w:bookmarkStart w:id="5" w:name="OLE_LINK1272"/>
      <w:bookmarkStart w:id="6" w:name="OLE_LINK87"/>
      <w:bookmarkStart w:id="7" w:name="OLE_LINK203"/>
      <w:bookmarkStart w:id="8" w:name="OLE_LINK61"/>
      <w:bookmarkStart w:id="9" w:name="OLE_LINK177"/>
      <w:bookmarkStart w:id="10" w:name="OLE_LINK20"/>
      <w:bookmarkStart w:id="11" w:name="OLE_LINK1292"/>
      <w:bookmarkStart w:id="12" w:name="OLE_LINK1219"/>
      <w:bookmarkStart w:id="13" w:name="OLE_LINK1256"/>
      <w:bookmarkStart w:id="14" w:name="OLE_LINK21"/>
      <w:bookmarkStart w:id="15" w:name="OLE_LINK26"/>
      <w:bookmarkStart w:id="16" w:name="OLE_LINK1237"/>
      <w:bookmarkStart w:id="17" w:name="OLE_LINK42"/>
      <w:bookmarkStart w:id="18" w:name="OLE_LINK1283"/>
      <w:bookmarkStart w:id="19" w:name="OLE_LINK1326"/>
      <w:bookmarkStart w:id="20" w:name="OLE_LINK12"/>
      <w:bookmarkStart w:id="21" w:name="OLE_LINK1267"/>
      <w:bookmarkStart w:id="22" w:name="OLE_LINK1301"/>
      <w:bookmarkStart w:id="23" w:name="OLE_LINK78"/>
      <w:bookmarkStart w:id="24" w:name="OLE_LINK1225"/>
      <w:bookmarkStart w:id="25" w:name="OLE_LINK1303"/>
      <w:bookmarkStart w:id="26" w:name="OLE_LINK1276"/>
      <w:bookmarkStart w:id="27" w:name="OLE_LINK1244"/>
      <w:bookmarkStart w:id="28" w:name="OLE_LINK1307"/>
      <w:bookmarkStart w:id="29" w:name="OLE_LINK1311"/>
      <w:bookmarkStart w:id="30" w:name="OLE_LINK1312"/>
      <w:bookmarkStart w:id="31" w:name="OLE_LINK1286"/>
      <w:bookmarkStart w:id="32" w:name="OLE_LINK1220"/>
      <w:bookmarkStart w:id="33" w:name="OLE_LINK219"/>
      <w:bookmarkStart w:id="34" w:name="OLE_LINK1319"/>
      <w:bookmarkStart w:id="35" w:name="OLE_LINK1297"/>
      <w:bookmarkStart w:id="36" w:name="OLE_LINK1305"/>
      <w:bookmarkStart w:id="37" w:name="OLE_LINK15"/>
      <w:bookmarkStart w:id="38" w:name="OLE_LINK1340"/>
      <w:bookmarkStart w:id="39" w:name="OLE_LINK1261"/>
      <w:bookmarkStart w:id="40" w:name="OLE_LINK229"/>
      <w:bookmarkStart w:id="41" w:name="OLE_LINK1247"/>
      <w:bookmarkStart w:id="42" w:name="OLE_LINK1290"/>
      <w:bookmarkStart w:id="43" w:name="OLE_LINK233"/>
      <w:bookmarkStart w:id="44" w:name="OLE_LINK1324"/>
      <w:bookmarkStart w:id="45" w:name="OLE_LINK1299"/>
      <w:bookmarkStart w:id="46" w:name="OLE_LINK23"/>
      <w:bookmarkStart w:id="47" w:name="OLE_LINK1255"/>
      <w:bookmarkStart w:id="48" w:name="OLE_LINK7820"/>
      <w:bookmarkStart w:id="49" w:name="OLE_LINK1273"/>
      <w:bookmarkStart w:id="50" w:name="OLE_LINK187"/>
      <w:bookmarkStart w:id="51" w:name="OLE_LINK1"/>
      <w:bookmarkStart w:id="52" w:name="OLE_LINK236"/>
      <w:bookmarkStart w:id="53" w:name="OLE_LINK7894"/>
      <w:bookmarkStart w:id="54" w:name="OLE_LINK57"/>
      <w:bookmarkStart w:id="55" w:name="OLE_LINK1251"/>
      <w:bookmarkStart w:id="56" w:name="OLE_LINK46"/>
      <w:bookmarkStart w:id="57" w:name="OLE_LINK7979"/>
      <w:bookmarkStart w:id="58" w:name="OLE_LINK1246"/>
      <w:bookmarkStart w:id="59" w:name="OLE_LINK7122"/>
      <w:bookmarkStart w:id="60" w:name="OLE_LINK1262"/>
      <w:bookmarkStart w:id="61" w:name="OLE_LINK6803"/>
      <w:bookmarkStart w:id="62" w:name="OLE_LINK7799"/>
      <w:bookmarkStart w:id="63" w:name="OLE_LINK2"/>
      <w:bookmarkStart w:id="64" w:name="OLE_LINK7846"/>
      <w:bookmarkStart w:id="65" w:name="OLE_LINK75"/>
      <w:bookmarkStart w:id="66" w:name="OLE_LINK7867"/>
      <w:bookmarkStart w:id="67" w:name="OLE_LINK7809"/>
      <w:bookmarkStart w:id="68" w:name="OLE_LINK7897"/>
      <w:bookmarkStart w:id="69" w:name="OLE_LINK7173"/>
      <w:bookmarkStart w:id="70" w:name="OLE_LINK7838"/>
      <w:bookmarkStart w:id="71" w:name="OLE_LINK7813"/>
      <w:bookmarkStart w:id="72" w:name="OLE_LINK7903"/>
      <w:bookmarkStart w:id="73" w:name="OLE_LINK11"/>
      <w:bookmarkStart w:id="74" w:name="OLE_LINK7910"/>
      <w:bookmarkStart w:id="75" w:name="OLE_LINK7735"/>
      <w:bookmarkStart w:id="76" w:name="OLE_LINK7839"/>
      <w:bookmarkStart w:id="77" w:name="OLE_LINK7885"/>
      <w:bookmarkStart w:id="78" w:name="OLE_LINK1315"/>
      <w:bookmarkStart w:id="79" w:name="OLE_LINK7687"/>
      <w:bookmarkStart w:id="80" w:name="OLE_LINK66"/>
      <w:bookmarkStart w:id="81" w:name="OLE_LINK7843"/>
      <w:bookmarkStart w:id="82" w:name="OLE_LINK197"/>
      <w:bookmarkStart w:id="83" w:name="OLE_LINK7737"/>
      <w:bookmarkStart w:id="84" w:name="OLE_LINK241"/>
      <w:bookmarkStart w:id="85" w:name="OLE_LINK54"/>
      <w:bookmarkStart w:id="86" w:name="OLE_LINK14"/>
      <w:bookmarkStart w:id="87" w:name="OLE_LINK17"/>
      <w:bookmarkStart w:id="88" w:name="OLE_LINK7736"/>
      <w:bookmarkStart w:id="89" w:name="OLE_LINK174"/>
      <w:bookmarkStart w:id="90" w:name="OLE_LINK30"/>
      <w:bookmarkStart w:id="91" w:name="OLE_LINK7983"/>
      <w:bookmarkStart w:id="92" w:name="OLE_LINK7734"/>
      <w:bookmarkStart w:id="93" w:name="OLE_LINK7837"/>
      <w:bookmarkStart w:id="94" w:name="OLE_LINK72"/>
      <w:bookmarkStart w:id="95" w:name="OLE_LINK40"/>
      <w:bookmarkStart w:id="96" w:name="OLE_LINK7836"/>
      <w:bookmarkStart w:id="97" w:name="OLE_LINK65"/>
      <w:bookmarkStart w:id="98" w:name="OLE_LINK7882"/>
      <w:bookmarkStart w:id="99" w:name="OLE_LINK7879"/>
      <w:bookmarkStart w:id="100" w:name="OLE_LINK29"/>
      <w:bookmarkStart w:id="101" w:name="OLE_LINK7984"/>
      <w:bookmarkStart w:id="102" w:name="OLE_LINK41"/>
      <w:bookmarkStart w:id="103" w:name="OLE_LINK49"/>
      <w:bookmarkStart w:id="104" w:name="OLE_LINK7796"/>
      <w:bookmarkStart w:id="105" w:name="OLE_LINK6"/>
      <w:bookmarkStart w:id="106" w:name="OLE_LINK37"/>
      <w:bookmarkStart w:id="107" w:name="OLE_LINK4"/>
      <w:bookmarkStart w:id="108" w:name="OLE_LINK7610"/>
      <w:bookmarkStart w:id="109" w:name="OLE_LINK7684"/>
      <w:bookmarkStart w:id="110" w:name="OLE_LINK1325"/>
      <w:bookmarkStart w:id="111" w:name="OLE_LINK7722"/>
      <w:bookmarkStart w:id="112" w:name="OLE_LINK7617"/>
      <w:bookmarkStart w:id="113" w:name="OLE_LINK1222"/>
      <w:bookmarkStart w:id="114" w:name="OLE_LINK7718"/>
      <w:bookmarkStart w:id="115" w:name="OLE_LINK7706"/>
      <w:bookmarkStart w:id="116" w:name="OLE_LINK7223"/>
      <w:bookmarkStart w:id="117" w:name="OLE_LINK7709"/>
      <w:bookmarkStart w:id="118" w:name="OLE_LINK19"/>
      <w:bookmarkStart w:id="119" w:name="OLE_LINK7985"/>
      <w:bookmarkStart w:id="120" w:name="OLE_LINK7691"/>
      <w:bookmarkStart w:id="121" w:name="OLE_LINK7652"/>
      <w:bookmarkStart w:id="122" w:name="OLE_LINK7625"/>
      <w:bookmarkStart w:id="123" w:name="OLE_LINK34"/>
      <w:bookmarkStart w:id="124" w:name="OLE_LINK100"/>
      <w:bookmarkStart w:id="125" w:name="OLE_LINK60"/>
      <w:bookmarkStart w:id="126" w:name="OLE_LINK7628"/>
      <w:bookmarkStart w:id="127" w:name="OLE_LINK7712"/>
      <w:bookmarkStart w:id="128" w:name="OLE_LINK10"/>
      <w:bookmarkStart w:id="129" w:name="OLE_LINK7"/>
      <w:bookmarkStart w:id="130" w:name="OLE_LINK7635"/>
      <w:bookmarkStart w:id="131" w:name="OLE_LINK7721"/>
      <w:bookmarkStart w:id="132" w:name="OLE_LINK108"/>
      <w:bookmarkStart w:id="133" w:name="OLE_LINK7602"/>
      <w:bookmarkStart w:id="134" w:name="OLE_LINK7228"/>
      <w:bookmarkStart w:id="135" w:name="OLE_LINK7583"/>
      <w:bookmarkStart w:id="136" w:name="OLE_LINK7620"/>
      <w:bookmarkStart w:id="137" w:name="OLE_LINK7711"/>
      <w:bookmarkStart w:id="138" w:name="OLE_LINK7605"/>
      <w:bookmarkStart w:id="139" w:name="OLE_LINK7738"/>
      <w:bookmarkStart w:id="140" w:name="OLE_LINK7730"/>
      <w:bookmarkStart w:id="141" w:name="OLE_LINK7153"/>
      <w:bookmarkStart w:id="142" w:name="OLE_LINK7655"/>
      <w:bookmarkStart w:id="143" w:name="OLE_LINK7695"/>
      <w:bookmarkStart w:id="144" w:name="OLE_LINK7167"/>
      <w:bookmarkStart w:id="145" w:name="OLE_LINK7240"/>
      <w:bookmarkStart w:id="146" w:name="OLE_LINK7606"/>
      <w:bookmarkStart w:id="147" w:name="OLE_LINK7710"/>
      <w:bookmarkStart w:id="148" w:name="OLE_LINK7127"/>
      <w:bookmarkStart w:id="149" w:name="OLE_LINK7141"/>
      <w:bookmarkStart w:id="150" w:name="OLE_LINK7513"/>
      <w:bookmarkStart w:id="151" w:name="OLE_LINK7569"/>
      <w:bookmarkStart w:id="152" w:name="OLE_LINK7896"/>
      <w:bookmarkStart w:id="153" w:name="OLE_LINK7665"/>
      <w:bookmarkStart w:id="154" w:name="OLE_LINK7559"/>
      <w:bookmarkStart w:id="155" w:name="OLE_LINK7633"/>
      <w:bookmarkStart w:id="156" w:name="OLE_LINK1199"/>
      <w:bookmarkStart w:id="157" w:name="OLE_LINK7243"/>
      <w:bookmarkStart w:id="158" w:name="OLE_LINK7568"/>
      <w:bookmarkStart w:id="159" w:name="OLE_LINK7237"/>
      <w:bookmarkStart w:id="160" w:name="OLE_LINK7253"/>
      <w:bookmarkStart w:id="161" w:name="OLE_LINK7597"/>
      <w:bookmarkStart w:id="162" w:name="OLE_LINK1198"/>
      <w:bookmarkStart w:id="163" w:name="OLE_LINK7690"/>
      <w:bookmarkStart w:id="164" w:name="OLE_LINK36"/>
      <w:bookmarkStart w:id="165" w:name="OLE_LINK7587"/>
      <w:bookmarkStart w:id="166" w:name="OLE_LINK7571"/>
      <w:bookmarkStart w:id="167" w:name="OLE_LINK7125"/>
      <w:bookmarkStart w:id="168" w:name="OLE_LINK7577"/>
      <w:bookmarkStart w:id="169" w:name="OLE_LINK7547"/>
      <w:bookmarkStart w:id="170" w:name="OLE_LINK7119"/>
      <w:bookmarkStart w:id="171" w:name="OLE_LINK7213"/>
      <w:bookmarkStart w:id="172" w:name="OLE_LINK7150"/>
      <w:bookmarkStart w:id="173" w:name="OLE_LINK7574"/>
      <w:bookmarkStart w:id="174" w:name="OLE_LINK7703"/>
      <w:bookmarkStart w:id="175" w:name="OLE_LINK7616"/>
      <w:bookmarkStart w:id="176" w:name="OLE_LINK1242"/>
      <w:bookmarkStart w:id="177" w:name="OLE_LINK1224"/>
      <w:bookmarkStart w:id="178" w:name="OLE_LINK1227"/>
      <w:bookmarkStart w:id="179" w:name="OLE_LINK7250"/>
      <w:bookmarkStart w:id="180" w:name="OLE_LINK7515"/>
      <w:bookmarkStart w:id="181" w:name="OLE_LINK7235"/>
      <w:bookmarkStart w:id="182" w:name="OLE_LINK1223"/>
      <w:bookmarkStart w:id="183" w:name="OLE_LINK7555"/>
      <w:bookmarkStart w:id="184" w:name="OLE_LINK7699"/>
      <w:bookmarkStart w:id="185" w:name="OLE_LINK7130"/>
      <w:bookmarkStart w:id="186" w:name="OLE_LINK7611"/>
      <w:bookmarkStart w:id="187" w:name="OLE_LINK7561"/>
      <w:bookmarkStart w:id="188" w:name="OLE_LINK7236"/>
      <w:bookmarkStart w:id="189" w:name="OLE_LINK7578"/>
      <w:bookmarkStart w:id="190" w:name="OLE_LINK1218"/>
      <w:bookmarkStart w:id="191" w:name="OLE_LINK7977"/>
      <w:bookmarkStart w:id="192" w:name="OLE_LINK220"/>
      <w:bookmarkStart w:id="193" w:name="OLE_LINK7608"/>
      <w:bookmarkStart w:id="194" w:name="OLE_LINK7145"/>
      <w:bookmarkStart w:id="195" w:name="OLE_LINK6812"/>
      <w:bookmarkStart w:id="196" w:name="OLE_LINK1334"/>
      <w:bookmarkStart w:id="197" w:name="OLE_LINK7550"/>
      <w:bookmarkStart w:id="198" w:name="OLE_LINK51"/>
      <w:bookmarkStart w:id="199" w:name="OLE_LINK7133"/>
      <w:bookmarkStart w:id="200" w:name="OLE_LINK1231"/>
      <w:bookmarkStart w:id="201" w:name="OLE_LINK6834"/>
      <w:bookmarkStart w:id="202" w:name="OLE_LINK1318"/>
      <w:bookmarkStart w:id="203" w:name="OLE_LINK7126"/>
      <w:bookmarkStart w:id="204" w:name="OLE_LINK7649"/>
      <w:bookmarkStart w:id="205" w:name="OLE_LINK200"/>
      <w:bookmarkStart w:id="206" w:name="OLE_LINK6798"/>
      <w:bookmarkStart w:id="207" w:name="OLE_LINK7116"/>
      <w:bookmarkStart w:id="208" w:name="OLE_LINK7876"/>
      <w:bookmarkStart w:id="209" w:name="OLE_LINK7522"/>
      <w:bookmarkStart w:id="210" w:name="OLE_LINK7530"/>
      <w:bookmarkStart w:id="211" w:name="OLE_LINK3"/>
      <w:bookmarkStart w:id="212" w:name="OLE_LINK1232"/>
      <w:bookmarkStart w:id="213" w:name="OLE_LINK7215"/>
      <w:bookmarkStart w:id="214" w:name="OLE_LINK7158"/>
      <w:bookmarkStart w:id="215" w:name="OLE_LINK1269"/>
      <w:bookmarkStart w:id="216" w:name="OLE_LINK7212"/>
      <w:bookmarkStart w:id="217" w:name="OLE_LINK74"/>
      <w:bookmarkStart w:id="218" w:name="OLE_LINK7140"/>
      <w:bookmarkStart w:id="219" w:name="OLE_LINK192"/>
      <w:bookmarkStart w:id="220" w:name="OLE_LINK84"/>
      <w:bookmarkStart w:id="221" w:name="OLE_LINK7895"/>
      <w:bookmarkStart w:id="222" w:name="OLE_LINK103"/>
      <w:bookmarkStart w:id="223" w:name="OLE_LINK6816"/>
      <w:bookmarkStart w:id="224" w:name="OLE_LINK6827"/>
      <w:bookmarkStart w:id="225" w:name="OLE_LINK216"/>
      <w:bookmarkStart w:id="226" w:name="OLE_LINK82"/>
      <w:bookmarkStart w:id="227" w:name="OLE_LINK1295"/>
      <w:bookmarkStart w:id="228" w:name="OLE_LINK1291"/>
      <w:bookmarkStart w:id="229" w:name="OLE_LINK1346"/>
      <w:bookmarkStart w:id="230" w:name="OLE_LINK6830"/>
      <w:bookmarkStart w:id="231" w:name="OLE_LINK1250"/>
      <w:bookmarkStart w:id="232" w:name="OLE_LINK1282"/>
      <w:bookmarkStart w:id="233" w:name="OLE_LINK1310"/>
      <w:bookmarkStart w:id="234" w:name="OLE_LINK7641"/>
      <w:bookmarkStart w:id="235" w:name="OLE_LINK208"/>
      <w:bookmarkStart w:id="236" w:name="OLE_LINK7214"/>
      <w:bookmarkStart w:id="237" w:name="OLE_LINK1233"/>
      <w:bookmarkStart w:id="238" w:name="OLE_LINK7527"/>
      <w:bookmarkStart w:id="239" w:name="OLE_LINK7629"/>
      <w:bookmarkStart w:id="240" w:name="OLE_LINK7873"/>
      <w:bookmarkStart w:id="241" w:name="OLE_LINK1241"/>
      <w:bookmarkStart w:id="242" w:name="OLE_LINK1352"/>
      <w:r>
        <w:rPr>
          <w:rFonts w:ascii="Book Antiqua" w:hAnsi="Book Antiqua"/>
        </w:rPr>
        <w:t>December 29,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hint="eastAsia" w:ascii="Book Antiqua" w:hAnsi="Book Antiqua" w:eastAsia="Book Antiqua" w:cs="Book Antiqua"/>
          <w:b w:val="0"/>
          <w:bCs w:val="0"/>
        </w:rPr>
        <w:t>January 26, 2024</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rPr>
        <w:t>Laparoscopic colectomy is widely accepted as a safe operation for colorectal cancer, but we have experienced resistance to the introduction of the FreeHand</w:t>
      </w:r>
      <w:r>
        <w:rPr>
          <w:rFonts w:ascii="Book Antiqua" w:hAnsi="Book Antiqua" w:eastAsia="Book Antiqua" w:cs="Book Antiqua"/>
          <w:vertAlign w:val="superscript"/>
        </w:rPr>
        <w:t>®</w:t>
      </w:r>
      <w:r>
        <w:rPr>
          <w:rFonts w:ascii="Book Antiqua" w:hAnsi="Book Antiqua" w:eastAsia="Book Antiqua" w:cs="Book Antiqua"/>
        </w:rPr>
        <w:t xml:space="preserve"> robotic camera holder to augment laparoscopic colorectal surgery.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rPr>
        <w:t>To compare the initial results between conventional and FreeHand</w:t>
      </w:r>
      <w:r>
        <w:rPr>
          <w:rFonts w:ascii="Book Antiqua" w:hAnsi="Book Antiqua" w:eastAsia="Book Antiqua" w:cs="Book Antiqua"/>
          <w:vertAlign w:val="superscript"/>
        </w:rPr>
        <w:t>®</w:t>
      </w:r>
      <w:r>
        <w:rPr>
          <w:rFonts w:ascii="Book Antiqua" w:hAnsi="Book Antiqua" w:eastAsia="Book Antiqua" w:cs="Book Antiqua"/>
        </w:rPr>
        <w:t xml:space="preserve"> robot-assisted laparoscopic colectomy in Trinidad </w:t>
      </w:r>
      <w:r>
        <w:rPr>
          <w:rFonts w:hint="eastAsia" w:ascii="Book Antiqua" w:hAnsi="Book Antiqua" w:cs="Book Antiqua" w:eastAsiaTheme="minorEastAsia"/>
          <w:lang w:eastAsia="zh-CN"/>
        </w:rPr>
        <w:t>and</w:t>
      </w:r>
      <w:r>
        <w:rPr>
          <w:rFonts w:ascii="Book Antiqua" w:hAnsi="Book Antiqua" w:eastAsia="Book Antiqua" w:cs="Book Antiqua"/>
        </w:rPr>
        <w:t xml:space="preserve"> Tobago.</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rPr>
        <w:t>This was a prospective study of outcomes from</w:t>
      </w:r>
      <w:r>
        <w:rPr>
          <w:rFonts w:ascii="Book Antiqua" w:hAnsi="Book Antiqua" w:eastAsia="Book Antiqua" w:cs="Book Antiqua"/>
          <w:b/>
          <w:bCs/>
        </w:rPr>
        <w:t xml:space="preserve"> </w:t>
      </w:r>
      <w:r>
        <w:rPr>
          <w:rFonts w:ascii="Book Antiqua" w:hAnsi="Book Antiqua" w:eastAsia="Book Antiqua" w:cs="Book Antiqua"/>
        </w:rPr>
        <w:t xml:space="preserve">all laparoscopic colectomies performed for colorectal carcinoma from November 29, 2021 to May 30, 2022. The following data were recorded: </w:t>
      </w:r>
      <w:r>
        <w:rPr>
          <w:rFonts w:hint="eastAsia" w:ascii="Book Antiqua" w:hAnsi="Book Antiqua" w:cs="Book Antiqua" w:eastAsiaTheme="minorEastAsia"/>
          <w:lang w:eastAsia="zh-CN"/>
        </w:rPr>
        <w:t>O</w:t>
      </w:r>
      <w:r>
        <w:rPr>
          <w:rFonts w:ascii="Book Antiqua" w:hAnsi="Book Antiqua" w:eastAsia="Book Antiqua" w:cs="Book Antiqua"/>
        </w:rPr>
        <w:t xml:space="preserve">perating time, conversions, estimated blood loss, hospitalization, morbidity, surgical resection margins and number of nodes harvested. All data were entered into an excel database and the data were analyzed using SPSS ver 20.0.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rPr>
        <w:t>There were 23 patients undergoing colectomies for malignant disease: 8 (35%) FreeHand</w:t>
      </w:r>
      <w:r>
        <w:rPr>
          <w:rFonts w:ascii="Book Antiqua" w:hAnsi="Book Antiqua" w:eastAsia="Book Antiqua" w:cs="Book Antiqua"/>
          <w:vertAlign w:val="superscript"/>
        </w:rPr>
        <w:t>®</w:t>
      </w:r>
      <w:r>
        <w:rPr>
          <w:rFonts w:ascii="Book Antiqua" w:hAnsi="Book Antiqua" w:eastAsia="Book Antiqua" w:cs="Book Antiqua"/>
        </w:rPr>
        <w:t>-assisted and 15 (65%) conventional laparoscopic colectomies. There were no conversions. Operating time was significantly lower in patients undergoing robot-assisted laparoscopic colectomy (95.13 ±</w:t>
      </w:r>
      <w:r>
        <w:rPr>
          <w:rFonts w:hint="eastAsia" w:ascii="Book Antiqua" w:hAnsi="Book Antiqua" w:cs="Book Antiqua" w:eastAsiaTheme="minorEastAsia"/>
          <w:lang w:eastAsia="zh-CN"/>
        </w:rPr>
        <w:t xml:space="preserve"> </w:t>
      </w:r>
      <w:r>
        <w:rPr>
          <w:rFonts w:ascii="Book Antiqua" w:hAnsi="Book Antiqua" w:eastAsia="Book Antiqua" w:cs="Book Antiqua"/>
        </w:rPr>
        <w:t xml:space="preserve">9.22 </w:t>
      </w:r>
      <w:r>
        <w:rPr>
          <w:rFonts w:ascii="Book Antiqua" w:hAnsi="Book Antiqua" w:eastAsia="Book Antiqua" w:cs="Book Antiqua"/>
          <w:i/>
          <w:iCs/>
        </w:rPr>
        <w:t>vs</w:t>
      </w:r>
      <w:r>
        <w:rPr>
          <w:rFonts w:ascii="Book Antiqua" w:hAnsi="Book Antiqua" w:eastAsia="Book Antiqua" w:cs="Book Antiqua"/>
        </w:rPr>
        <w:t xml:space="preserve"> 105.67 ±</w:t>
      </w:r>
      <w:r>
        <w:rPr>
          <w:rFonts w:hint="eastAsia" w:ascii="Book Antiqua" w:hAnsi="Book Antiqua" w:cs="Book Antiqua" w:eastAsiaTheme="minorEastAsia"/>
          <w:lang w:eastAsia="zh-CN"/>
        </w:rPr>
        <w:t xml:space="preserve"> </w:t>
      </w:r>
      <w:r>
        <w:rPr>
          <w:rFonts w:ascii="Book Antiqua" w:hAnsi="Book Antiqua" w:eastAsia="Book Antiqua" w:cs="Book Antiqua"/>
        </w:rPr>
        <w:t xml:space="preserve">11.48 min; </w:t>
      </w:r>
      <w:r>
        <w:rPr>
          <w:rFonts w:ascii="Book Antiqua" w:hAnsi="Book Antiqua" w:eastAsia="Book Antiqua" w:cs="Book Antiqua"/>
          <w:i/>
        </w:rPr>
        <w:t>P</w:t>
      </w:r>
      <w:r>
        <w:rPr>
          <w:rFonts w:ascii="Book Antiqua" w:hAnsi="Book Antiqua" w:eastAsia="Book Antiqua" w:cs="Book Antiqua"/>
        </w:rPr>
        <w:t xml:space="preserve"> </w:t>
      </w:r>
      <w:r>
        <w:rPr>
          <w:rFonts w:hint="eastAsia" w:ascii="Book Antiqua" w:hAnsi="Book Antiqua" w:cs="Book Antiqua" w:eastAsiaTheme="minorEastAsia"/>
          <w:lang w:eastAsia="zh-CN"/>
        </w:rPr>
        <w:t xml:space="preserve">= </w:t>
      </w:r>
      <w:r>
        <w:rPr>
          <w:rFonts w:ascii="Book Antiqua" w:hAnsi="Book Antiqua" w:eastAsia="Book Antiqua" w:cs="Book Antiqua"/>
        </w:rPr>
        <w:t>0.045). Otherwise, there was no difference in estimated blood loss, nodal harvest, hospitalization, morbidity or mortality.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eastAsiaTheme="minorEastAsia"/>
          <w:lang w:eastAsia="zh-CN"/>
        </w:rPr>
      </w:pPr>
      <w:r>
        <w:rPr>
          <w:rFonts w:ascii="Book Antiqua" w:hAnsi="Book Antiqua" w:eastAsia="Book Antiqua" w:cs="Book Antiqua"/>
        </w:rPr>
        <w:t>The FreeHand</w:t>
      </w:r>
      <w:r>
        <w:rPr>
          <w:rFonts w:ascii="Book Antiqua" w:hAnsi="Book Antiqua" w:eastAsia="Book Antiqua" w:cs="Book Antiqua"/>
          <w:vertAlign w:val="superscript"/>
        </w:rPr>
        <w:t>®</w:t>
      </w:r>
      <w:r>
        <w:rPr>
          <w:rFonts w:ascii="Book Antiqua" w:hAnsi="Book Antiqua" w:eastAsia="Book Antiqua" w:cs="Book Antiqua"/>
        </w:rPr>
        <w:t xml:space="preserve"> robot for colectomies is safe, provides some advantages over conventional laparoscopy and does not compromise oncologic standards in the resource-poor Caribbean setting</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hint="eastAsia" w:ascii="Book Antiqua" w:hAnsi="Book Antiqua" w:cs="Book Antiqua" w:eastAsiaTheme="minorEastAsia"/>
          <w:lang w:eastAsia="zh-CN"/>
        </w:rPr>
        <w:t>L</w:t>
      </w:r>
      <w:r>
        <w:rPr>
          <w:rFonts w:ascii="Book Antiqua" w:hAnsi="Book Antiqua" w:eastAsia="Book Antiqua" w:cs="Book Antiqua"/>
        </w:rPr>
        <w:t xml:space="preserve">aparoscopic; </w:t>
      </w:r>
      <w:r>
        <w:rPr>
          <w:rFonts w:hint="eastAsia" w:ascii="Book Antiqua" w:hAnsi="Book Antiqua" w:cs="Book Antiqua" w:eastAsiaTheme="minorEastAsia"/>
          <w:lang w:eastAsia="zh-CN"/>
        </w:rPr>
        <w:t>C</w:t>
      </w:r>
      <w:r>
        <w:rPr>
          <w:rFonts w:ascii="Book Antiqua" w:hAnsi="Book Antiqua" w:eastAsia="Book Antiqua" w:cs="Book Antiqua"/>
        </w:rPr>
        <w:t xml:space="preserve">olectomy; </w:t>
      </w:r>
      <w:r>
        <w:rPr>
          <w:rFonts w:hint="eastAsia" w:ascii="Book Antiqua" w:hAnsi="Book Antiqua" w:cs="Book Antiqua" w:eastAsiaTheme="minorEastAsia"/>
          <w:lang w:eastAsia="zh-CN"/>
        </w:rPr>
        <w:t>R</w:t>
      </w:r>
      <w:r>
        <w:rPr>
          <w:rFonts w:ascii="Book Antiqua" w:hAnsi="Book Antiqua" w:eastAsia="Book Antiqua" w:cs="Book Antiqua"/>
        </w:rPr>
        <w:t xml:space="preserve">obot; </w:t>
      </w:r>
      <w:r>
        <w:rPr>
          <w:rFonts w:hint="eastAsia" w:ascii="Book Antiqua" w:hAnsi="Book Antiqua" w:cs="Book Antiqua" w:eastAsiaTheme="minorEastAsia"/>
          <w:lang w:eastAsia="zh-CN"/>
        </w:rPr>
        <w:t>S</w:t>
      </w:r>
      <w:r>
        <w:rPr>
          <w:rFonts w:ascii="Book Antiqua" w:hAnsi="Book Antiqua" w:eastAsia="Book Antiqua" w:cs="Book Antiqua"/>
        </w:rPr>
        <w:t xml:space="preserve">urgery; </w:t>
      </w:r>
      <w:r>
        <w:rPr>
          <w:rFonts w:hint="eastAsia" w:ascii="Book Antiqua" w:hAnsi="Book Antiqua" w:cs="Book Antiqua" w:eastAsiaTheme="minorEastAsia"/>
          <w:lang w:eastAsia="zh-CN"/>
        </w:rPr>
        <w:t>M</w:t>
      </w:r>
      <w:r>
        <w:rPr>
          <w:rFonts w:ascii="Book Antiqua" w:hAnsi="Book Antiqua" w:eastAsia="Book Antiqua" w:cs="Book Antiqua"/>
        </w:rPr>
        <w:t>inimally invasive</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Cawich SO, Plummer JM, Griffith S, Naraynsingh V. </w:t>
      </w:r>
      <w:r>
        <w:rPr>
          <w:rFonts w:ascii="Book Antiqua" w:hAnsi="Book Antiqua" w:eastAsia="Book Antiqua" w:cs="Book Antiqua"/>
          <w:color w:val="000000"/>
        </w:rPr>
        <w:t xml:space="preserve">Colorectal </w:t>
      </w:r>
      <w:r>
        <w:rPr>
          <w:rFonts w:hint="eastAsia" w:ascii="Book Antiqua" w:hAnsi="Book Antiqua" w:cs="Book Antiqua" w:eastAsiaTheme="minorEastAsia"/>
          <w:color w:val="000000"/>
          <w:lang w:eastAsia="zh-CN"/>
        </w:rPr>
        <w:t>r</w:t>
      </w:r>
      <w:r>
        <w:rPr>
          <w:rFonts w:ascii="Book Antiqua" w:hAnsi="Book Antiqua" w:eastAsia="Book Antiqua" w:cs="Book Antiqua"/>
          <w:color w:val="000000"/>
        </w:rPr>
        <w:t xml:space="preserve">esections for </w:t>
      </w:r>
      <w:r>
        <w:rPr>
          <w:rFonts w:hint="eastAsia" w:ascii="Book Antiqua" w:hAnsi="Book Antiqua" w:cs="Book Antiqua" w:eastAsiaTheme="minorEastAsia"/>
          <w:color w:val="000000"/>
          <w:lang w:eastAsia="zh-CN"/>
        </w:rPr>
        <w:t>m</w:t>
      </w:r>
      <w:r>
        <w:rPr>
          <w:rFonts w:ascii="Book Antiqua" w:hAnsi="Book Antiqua" w:eastAsia="Book Antiqua" w:cs="Book Antiqua"/>
          <w:color w:val="000000"/>
        </w:rPr>
        <w:t xml:space="preserve">alignancy: A </w:t>
      </w:r>
      <w:r>
        <w:rPr>
          <w:rFonts w:hint="eastAsia" w:ascii="Book Antiqua" w:hAnsi="Book Antiqua" w:cs="Book Antiqua" w:eastAsiaTheme="minorEastAsia"/>
          <w:color w:val="000000"/>
          <w:lang w:eastAsia="zh-CN"/>
        </w:rPr>
        <w:t>p</w:t>
      </w:r>
      <w:r>
        <w:rPr>
          <w:rFonts w:ascii="Book Antiqua" w:hAnsi="Book Antiqua" w:eastAsia="Book Antiqua" w:cs="Book Antiqua"/>
          <w:color w:val="000000"/>
        </w:rPr>
        <w:t xml:space="preserve">ilot </w:t>
      </w:r>
      <w:r>
        <w:rPr>
          <w:rFonts w:hint="eastAsia" w:ascii="Book Antiqua" w:hAnsi="Book Antiqua" w:cs="Book Antiqua" w:eastAsiaTheme="minorEastAsia"/>
          <w:color w:val="000000"/>
          <w:lang w:eastAsia="zh-CN"/>
        </w:rPr>
        <w:t>s</w:t>
      </w:r>
      <w:r>
        <w:rPr>
          <w:rFonts w:ascii="Book Antiqua" w:hAnsi="Book Antiqua" w:eastAsia="Book Antiqua" w:cs="Book Antiqua"/>
          <w:color w:val="000000"/>
        </w:rPr>
        <w:t xml:space="preserve">tudy </w:t>
      </w:r>
      <w:r>
        <w:rPr>
          <w:rFonts w:hint="eastAsia" w:ascii="Book Antiqua" w:hAnsi="Book Antiqua" w:cs="Book Antiqua" w:eastAsiaTheme="minorEastAsia"/>
          <w:color w:val="000000"/>
          <w:lang w:eastAsia="zh-CN"/>
        </w:rPr>
        <w:t>c</w:t>
      </w:r>
      <w:r>
        <w:rPr>
          <w:rFonts w:ascii="Book Antiqua" w:hAnsi="Book Antiqua" w:eastAsia="Book Antiqua" w:cs="Book Antiqua"/>
          <w:color w:val="000000"/>
        </w:rPr>
        <w:t xml:space="preserve">omparing </w:t>
      </w:r>
      <w:r>
        <w:rPr>
          <w:rFonts w:hint="eastAsia" w:ascii="Book Antiqua" w:hAnsi="Book Antiqua" w:cs="Book Antiqua" w:eastAsiaTheme="minorEastAsia"/>
          <w:color w:val="000000"/>
          <w:lang w:eastAsia="zh-CN"/>
        </w:rPr>
        <w:t>c</w:t>
      </w:r>
      <w:r>
        <w:rPr>
          <w:rFonts w:ascii="Book Antiqua" w:hAnsi="Book Antiqua" w:eastAsia="Book Antiqua" w:cs="Book Antiqua"/>
          <w:color w:val="000000"/>
        </w:rPr>
        <w:t xml:space="preserve">onventional </w:t>
      </w:r>
      <w:r>
        <w:rPr>
          <w:rFonts w:hint="eastAsia" w:ascii="Book Antiqua" w:hAnsi="Book Antiqua" w:cs="Book Antiqua" w:eastAsiaTheme="minorEastAsia"/>
          <w:i/>
          <w:color w:val="000000"/>
          <w:lang w:eastAsia="zh-CN"/>
        </w:rPr>
        <w:t>vs</w:t>
      </w:r>
      <w:r>
        <w:rPr>
          <w:rFonts w:ascii="Book Antiqua" w:hAnsi="Book Antiqua" w:eastAsia="Book Antiqua" w:cs="Book Antiqua"/>
          <w:color w:val="000000"/>
        </w:rPr>
        <w:t xml:space="preserve"> </w:t>
      </w:r>
      <w:r>
        <w:rPr>
          <w:rFonts w:hint="eastAsia" w:ascii="Book Antiqua" w:hAnsi="Book Antiqua" w:cs="Book Antiqua" w:eastAsiaTheme="minorEastAsia"/>
          <w:color w:val="000000"/>
          <w:lang w:eastAsia="zh-CN"/>
        </w:rPr>
        <w:t>f</w:t>
      </w:r>
      <w:r>
        <w:rPr>
          <w:rFonts w:ascii="Book Antiqua" w:hAnsi="Book Antiqua" w:eastAsia="Book Antiqua" w:cs="Book Antiqua"/>
          <w:color w:val="000000"/>
        </w:rPr>
        <w:t xml:space="preserve">reehand </w:t>
      </w:r>
      <w:r>
        <w:rPr>
          <w:rFonts w:hint="eastAsia" w:ascii="Book Antiqua" w:hAnsi="Book Antiqua" w:cs="Book Antiqua" w:eastAsiaTheme="minorEastAsia"/>
          <w:color w:val="000000"/>
          <w:lang w:eastAsia="zh-CN"/>
        </w:rPr>
        <w:t>r</w:t>
      </w:r>
      <w:r>
        <w:rPr>
          <w:rFonts w:ascii="Book Antiqua" w:hAnsi="Book Antiqua" w:eastAsia="Book Antiqua" w:cs="Book Antiqua"/>
          <w:color w:val="000000"/>
        </w:rPr>
        <w:t>obot-</w:t>
      </w:r>
      <w:r>
        <w:rPr>
          <w:rFonts w:hint="eastAsia" w:ascii="Book Antiqua" w:hAnsi="Book Antiqua" w:cs="Book Antiqua" w:eastAsiaTheme="minorEastAsia"/>
          <w:color w:val="000000"/>
          <w:lang w:eastAsia="zh-CN"/>
        </w:rPr>
        <w:t>a</w:t>
      </w:r>
      <w:r>
        <w:rPr>
          <w:rFonts w:ascii="Book Antiqua" w:hAnsi="Book Antiqua" w:eastAsia="Book Antiqua" w:cs="Book Antiqua"/>
          <w:color w:val="000000"/>
        </w:rPr>
        <w:t xml:space="preserve">ssisted </w:t>
      </w:r>
      <w:r>
        <w:rPr>
          <w:rFonts w:hint="eastAsia" w:ascii="Book Antiqua" w:hAnsi="Book Antiqua" w:cs="Book Antiqua" w:eastAsiaTheme="minorEastAsia"/>
          <w:color w:val="000000"/>
          <w:lang w:eastAsia="zh-CN"/>
        </w:rPr>
        <w:t>l</w:t>
      </w:r>
      <w:r>
        <w:rPr>
          <w:rFonts w:ascii="Book Antiqua" w:hAnsi="Book Antiqua" w:eastAsia="Book Antiqua" w:cs="Book Antiqua"/>
          <w:color w:val="000000"/>
        </w:rPr>
        <w:t xml:space="preserve">aparoscopic </w:t>
      </w:r>
      <w:r>
        <w:rPr>
          <w:rFonts w:hint="eastAsia" w:ascii="Book Antiqua" w:hAnsi="Book Antiqua" w:cs="Book Antiqua" w:eastAsiaTheme="minorEastAsia"/>
          <w:color w:val="000000"/>
          <w:lang w:eastAsia="zh-CN"/>
        </w:rPr>
        <w:t>c</w:t>
      </w:r>
      <w:r>
        <w:rPr>
          <w:rFonts w:ascii="Book Antiqua" w:hAnsi="Book Antiqua" w:eastAsia="Book Antiqua" w:cs="Book Antiqua"/>
          <w:color w:val="000000"/>
        </w:rPr>
        <w:t>olectomy</w:t>
      </w:r>
      <w:r>
        <w:rPr>
          <w:rFonts w:ascii="Book Antiqua" w:hAnsi="Book Antiqua" w:eastAsia="Book Antiqua" w:cs="Book Antiqua"/>
        </w:rPr>
        <w:t xml:space="preserve">. </w:t>
      </w:r>
      <w:r>
        <w:rPr>
          <w:rFonts w:ascii="Book Antiqua" w:hAnsi="Book Antiqua" w:eastAsia="Book Antiqua" w:cs="Book Antiqua"/>
          <w:i/>
          <w:iCs/>
        </w:rPr>
        <w:t>World J Clin Cases</w:t>
      </w:r>
      <w:r>
        <w:rPr>
          <w:rFonts w:ascii="Book Antiqua" w:hAnsi="Book Antiqua" w:eastAsia="Book Antiqua" w:cs="Book Antiqua"/>
        </w:rPr>
        <w:t xml:space="preserve"> 202</w:t>
      </w:r>
      <w:r>
        <w:rPr>
          <w:rFonts w:hint="eastAsia" w:ascii="Book Antiqua" w:hAnsi="Book Antiqua" w:eastAsia="宋体" w:cs="Book Antiqua"/>
          <w:lang w:val="en-US" w:eastAsia="zh-CN"/>
        </w:rPr>
        <w:t>4</w:t>
      </w:r>
      <w:r>
        <w:rPr>
          <w:rFonts w:ascii="Book Antiqua" w:hAnsi="Book Antiqua" w:eastAsia="Book Antiqua" w:cs="Book Antiqua"/>
        </w:rPr>
        <w:t>; 12(</w:t>
      </w:r>
      <w:r>
        <w:rPr>
          <w:rFonts w:hint="eastAsia" w:ascii="Book Antiqua" w:hAnsi="Book Antiqua" w:eastAsia="宋体" w:cs="Book Antiqua"/>
          <w:lang w:val="en-US" w:eastAsia="zh-CN"/>
        </w:rPr>
        <w:t>3</w:t>
      </w:r>
      <w:r>
        <w:rPr>
          <w:rFonts w:ascii="Book Antiqua" w:hAnsi="Book Antiqua" w:eastAsia="Book Antiqua" w:cs="Book Antiqua"/>
        </w:rPr>
        <w:t xml:space="preserve">): </w:t>
      </w:r>
      <w:r>
        <w:rPr>
          <w:rStyle w:val="28"/>
          <w:rFonts w:hint="default" w:ascii="Book Antiqua" w:hAnsi="Book Antiqua" w:eastAsia="宋体" w:cs="Book Antiqua"/>
          <w:sz w:val="24"/>
          <w:szCs w:val="24"/>
          <w:lang w:val="en-US" w:eastAsia="zh-CN" w:bidi="ar"/>
        </w:rPr>
        <w:t>488-494</w:t>
      </w:r>
      <w:r>
        <w:rPr>
          <w:rFonts w:ascii="Book Antiqua" w:hAnsi="Book Antiqua" w:eastAsia="Book Antiqua" w:cs="Book Antiqua"/>
        </w:rPr>
        <w:t xml:space="preserve"> </w:t>
      </w:r>
    </w:p>
    <w:p>
      <w:pPr>
        <w:spacing w:line="360" w:lineRule="auto"/>
        <w:jc w:val="both"/>
        <w:rPr>
          <w:rFonts w:ascii="Book Antiqua" w:hAnsi="Book Antiqua" w:eastAsia="Book Antiqua" w:cs="Book Antiqua"/>
        </w:rPr>
      </w:pPr>
      <w:r>
        <w:rPr>
          <w:rFonts w:ascii="Book Antiqua" w:hAnsi="Book Antiqua" w:eastAsia="Book Antiqua" w:cs="Book Antiqua"/>
          <w:b/>
          <w:bCs/>
        </w:rPr>
        <w:t>URL</w:t>
      </w:r>
      <w:r>
        <w:rPr>
          <w:rFonts w:ascii="Book Antiqua" w:hAnsi="Book Antiqua" w:eastAsia="Book Antiqua" w:cs="Book Antiqua"/>
        </w:rPr>
        <w:t>: https://www.wjgnet.com/2307-8960/full/v12/i</w:t>
      </w:r>
      <w:r>
        <w:rPr>
          <w:rFonts w:hint="eastAsia" w:ascii="Book Antiqua" w:hAnsi="Book Antiqua" w:eastAsia="宋体" w:cs="Book Antiqua"/>
          <w:lang w:val="en-US" w:eastAsia="zh-CN"/>
        </w:rPr>
        <w:t>3</w:t>
      </w:r>
      <w:r>
        <w:rPr>
          <w:rFonts w:ascii="Book Antiqua" w:hAnsi="Book Antiqua" w:eastAsia="Book Antiqua" w:cs="Book Antiqua"/>
        </w:rPr>
        <w:t>/</w:t>
      </w:r>
      <w:r>
        <w:rPr>
          <w:rStyle w:val="28"/>
          <w:rFonts w:hint="default" w:ascii="Book Antiqua" w:hAnsi="Book Antiqua" w:eastAsia="宋体" w:cs="Book Antiqua"/>
          <w:sz w:val="24"/>
          <w:szCs w:val="24"/>
          <w:lang w:val="en-US" w:eastAsia="zh-CN" w:bidi="ar"/>
        </w:rPr>
        <w:t>488</w:t>
      </w:r>
      <w:r>
        <w:rPr>
          <w:rFonts w:ascii="Book Antiqua" w:hAnsi="Book Antiqua" w:eastAsia="Book Antiqua" w:cs="Book Antiqua"/>
        </w:rPr>
        <w:t xml:space="preserve">.htm  </w:t>
      </w:r>
    </w:p>
    <w:p>
      <w:pPr>
        <w:spacing w:line="360" w:lineRule="auto"/>
        <w:jc w:val="both"/>
        <w:rPr>
          <w:rFonts w:ascii="Book Antiqua" w:hAnsi="Book Antiqua"/>
        </w:rPr>
      </w:pPr>
      <w:r>
        <w:rPr>
          <w:rFonts w:ascii="Book Antiqua" w:hAnsi="Book Antiqua" w:eastAsia="Book Antiqua" w:cs="Book Antiqua"/>
          <w:b/>
          <w:bCs/>
        </w:rPr>
        <w:t>DOI</w:t>
      </w:r>
      <w:r>
        <w:rPr>
          <w:rFonts w:ascii="Book Antiqua" w:hAnsi="Book Antiqua" w:eastAsia="Book Antiqua" w:cs="Book Antiqua"/>
        </w:rPr>
        <w:t>: https://dx.doi.org/10.12998/wjcc.v12.i</w:t>
      </w:r>
      <w:r>
        <w:rPr>
          <w:rFonts w:hint="eastAsia" w:ascii="Book Antiqua" w:hAnsi="Book Antiqua" w:eastAsia="宋体" w:cs="Book Antiqua"/>
          <w:lang w:val="en-US" w:eastAsia="zh-CN"/>
        </w:rPr>
        <w:t>3</w:t>
      </w:r>
      <w:r>
        <w:rPr>
          <w:rFonts w:ascii="Book Antiqua" w:hAnsi="Book Antiqua" w:eastAsia="Book Antiqua" w:cs="Book Antiqua"/>
        </w:rPr>
        <w:t>.</w:t>
      </w:r>
      <w:r>
        <w:rPr>
          <w:rStyle w:val="28"/>
          <w:rFonts w:hint="default" w:ascii="Book Antiqua" w:hAnsi="Book Antiqua" w:eastAsia="宋体" w:cs="Book Antiqua"/>
          <w:sz w:val="24"/>
          <w:szCs w:val="24"/>
          <w:lang w:val="en-US" w:eastAsia="zh-CN" w:bidi="ar"/>
        </w:rPr>
        <w:t>488</w:t>
      </w:r>
    </w:p>
    <w:p>
      <w:pPr>
        <w:spacing w:line="360" w:lineRule="auto"/>
        <w:jc w:val="both"/>
        <w:rPr>
          <w:rFonts w:ascii="Book Antiqua" w:hAnsi="Book Antiqua"/>
        </w:rPr>
      </w:pPr>
    </w:p>
    <w:p>
      <w:pPr>
        <w:spacing w:line="360" w:lineRule="auto"/>
        <w:jc w:val="both"/>
        <w:rPr>
          <w:rFonts w:ascii="Book Antiqua" w:hAnsi="Book Antiqua" w:eastAsiaTheme="minorEastAsia"/>
          <w:lang w:eastAsia="zh-CN"/>
        </w:rPr>
      </w:pPr>
      <w:r>
        <w:rPr>
          <w:rFonts w:ascii="Book Antiqua" w:hAnsi="Book Antiqua" w:eastAsia="Book Antiqua" w:cs="Book Antiqua"/>
          <w:b/>
          <w:bCs/>
        </w:rPr>
        <w:t xml:space="preserve">Core Tip: </w:t>
      </w:r>
      <w:r>
        <w:rPr>
          <w:rFonts w:ascii="Book Antiqua" w:hAnsi="Book Antiqua" w:eastAsia="Book Antiqua" w:cs="Book Antiqua"/>
        </w:rPr>
        <w:t>The FreeHand</w:t>
      </w:r>
      <w:r>
        <w:rPr>
          <w:rFonts w:ascii="Book Antiqua" w:hAnsi="Book Antiqua" w:eastAsia="Book Antiqua" w:cs="Book Antiqua"/>
          <w:vertAlign w:val="superscript"/>
        </w:rPr>
        <w:t>®</w:t>
      </w:r>
      <w:r>
        <w:rPr>
          <w:rFonts w:ascii="Book Antiqua" w:hAnsi="Book Antiqua" w:eastAsia="Book Antiqua" w:cs="Book Antiqua"/>
        </w:rPr>
        <w:t xml:space="preserve"> single arm robot is a viable option to conventional laparoscopy for colorectal surgery. The Free hand robot is safe for colectomy and does not compromise oncologic standards in the resource-poor Caribbean setting</w:t>
      </w:r>
      <w:r>
        <w:rPr>
          <w:rFonts w:hint="eastAsia" w:ascii="Book Antiqua" w:hAnsi="Book Antiqua" w:cs="Book Antiqua" w:eastAsiaTheme="minorEastAsia"/>
          <w:lang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There is level 1 data in support of a laparoscopic approach to colorectal surgery</w:t>
      </w:r>
      <w:r>
        <w:rPr>
          <w:rFonts w:ascii="Book Antiqua" w:hAnsi="Book Antiqua" w:eastAsia="Book Antiqua" w:cs="Book Antiqua"/>
          <w:color w:val="000000"/>
          <w:vertAlign w:val="superscript"/>
        </w:rPr>
        <w:t>[1-12]</w:t>
      </w:r>
      <w:r>
        <w:rPr>
          <w:rFonts w:ascii="Book Antiqua" w:hAnsi="Book Antiqua" w:eastAsia="Book Antiqua" w:cs="Book Antiqua"/>
          <w:color w:val="000000"/>
        </w:rPr>
        <w:t>. During a laparoscopic colectomy, the surgeon uses both hands to control operating instruments, while a separate camera person controls the laparoscope. Due to staff shortages at our institution, and compounded by the concern of crowding in the operating room during the 2021 pandemic, camera persons were unavailable and this impaired our ability to perform laparoscopic surgery. In response, the FreeHand</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(Freehand 2010 Ltd., Guildford, Surrey, U</w:t>
      </w:r>
      <w:r>
        <w:rPr>
          <w:rFonts w:hint="eastAsia" w:ascii="Book Antiqua" w:hAnsi="Book Antiqua" w:cs="Book Antiqua" w:eastAsiaTheme="minorEastAsia"/>
          <w:color w:val="000000"/>
          <w:lang w:eastAsia="zh-CN"/>
        </w:rPr>
        <w:t xml:space="preserve">nited </w:t>
      </w:r>
      <w:r>
        <w:rPr>
          <w:rFonts w:ascii="Book Antiqua" w:hAnsi="Book Antiqua" w:eastAsia="Book Antiqua" w:cs="Book Antiqua"/>
          <w:color w:val="000000"/>
        </w:rPr>
        <w:t>K</w:t>
      </w:r>
      <w:r>
        <w:rPr>
          <w:rFonts w:hint="eastAsia" w:ascii="Book Antiqua" w:hAnsi="Book Antiqua" w:cs="Book Antiqua" w:eastAsiaTheme="minorEastAsia"/>
          <w:color w:val="000000"/>
          <w:lang w:eastAsia="zh-CN"/>
        </w:rPr>
        <w:t>ingdom</w:t>
      </w:r>
      <w:r>
        <w:rPr>
          <w:rFonts w:ascii="Book Antiqua" w:hAnsi="Book Antiqua" w:eastAsia="Book Antiqua" w:cs="Book Antiqua"/>
          <w:color w:val="000000"/>
        </w:rPr>
        <w:t xml:space="preserve">) robotic camera holder was introduced to our facility at the Port of Spain General Hospital in Trinidad </w:t>
      </w:r>
      <w:r>
        <w:rPr>
          <w:rFonts w:hint="eastAsia" w:ascii="Book Antiqua" w:hAnsi="Book Antiqua" w:cs="Book Antiqua" w:eastAsiaTheme="minorEastAsia"/>
          <w:color w:val="000000"/>
          <w:lang w:eastAsia="zh-CN"/>
        </w:rPr>
        <w:t>and</w:t>
      </w:r>
      <w:r>
        <w:rPr>
          <w:rFonts w:ascii="Book Antiqua" w:hAnsi="Book Antiqua" w:eastAsia="Book Antiqua" w:cs="Book Antiqua"/>
          <w:color w:val="000000"/>
        </w:rPr>
        <w:t xml:space="preserve"> Tobago to augment laparoscopic colorectal surgery. </w:t>
      </w:r>
    </w:p>
    <w:p>
      <w:pPr>
        <w:spacing w:line="360" w:lineRule="auto"/>
        <w:ind w:firstLine="720"/>
        <w:jc w:val="both"/>
        <w:rPr>
          <w:rFonts w:ascii="Book Antiqua" w:hAnsi="Book Antiqua"/>
        </w:rPr>
      </w:pPr>
      <w:r>
        <w:rPr>
          <w:rFonts w:ascii="Book Antiqua" w:hAnsi="Book Antiqua" w:eastAsia="Book Antiqua" w:cs="Book Antiqua"/>
          <w:color w:val="000000"/>
        </w:rPr>
        <w:t>The FreeHand</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robot is a single robotic arm that is docked at the operating bed rail and is used to control the laparoscope. The operating surgeon is in direct control of the robotic arm </w:t>
      </w:r>
      <w:r>
        <w:rPr>
          <w:rFonts w:ascii="Book Antiqua" w:hAnsi="Book Antiqua" w:eastAsia="Book Antiqua" w:cs="Book Antiqua"/>
          <w:i/>
          <w:iCs/>
          <w:color w:val="000000"/>
        </w:rPr>
        <w:t>via</w:t>
      </w:r>
      <w:r>
        <w:rPr>
          <w:rFonts w:ascii="Book Antiqua" w:hAnsi="Book Antiqua" w:eastAsia="Book Antiqua" w:cs="Book Antiqua"/>
          <w:color w:val="000000"/>
        </w:rPr>
        <w:t xml:space="preserve"> a head-mounted radiofrequency communicator that responds to the surgeon’s head movements. The robot controls are intuitive as they respond to the direction in which the surgeon’s head moves, mirroring the direction of vision. The requirement for a human camera person is now obviated because the surgeon can control operating instruments in both hands and simultaneously control the laparoscope using head movements. The advantage is an accurate and stable view of the operating field, eliminating human error by the camera person</w:t>
      </w:r>
      <w:r>
        <w:rPr>
          <w:rFonts w:ascii="Book Antiqua" w:hAnsi="Book Antiqua" w:eastAsia="Book Antiqua" w:cs="Book Antiqua"/>
          <w:color w:val="000000"/>
          <w:vertAlign w:val="superscript"/>
        </w:rPr>
        <w:t>[13]</w:t>
      </w:r>
      <w:r>
        <w:rPr>
          <w:rFonts w:ascii="Book Antiqua" w:hAnsi="Book Antiqua" w:eastAsia="Book Antiqua" w:cs="Book Antiqua"/>
          <w:color w:val="000000"/>
        </w:rPr>
        <w:t>.</w:t>
      </w:r>
    </w:p>
    <w:p>
      <w:pPr>
        <w:spacing w:line="360" w:lineRule="auto"/>
        <w:ind w:firstLine="720"/>
        <w:jc w:val="both"/>
        <w:rPr>
          <w:rFonts w:ascii="Book Antiqua" w:hAnsi="Book Antiqua"/>
        </w:rPr>
      </w:pPr>
      <w:r>
        <w:rPr>
          <w:rFonts w:ascii="Book Antiqua" w:hAnsi="Book Antiqua" w:eastAsia="Book Antiqua" w:cs="Book Antiqua"/>
          <w:color w:val="000000"/>
        </w:rPr>
        <w:t>The first FreeHand</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robot-assisted colorectal operation in the Caribbean was performed by Cawich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on November 29, 2021. This was greeted with resistance from established laparoscopic surgeons who touted that this would prolong operation times, increase complication rates and compromise oncologic standards. Therefore, this pilot study sought to compare the initial results between conventional and Free</w:t>
      </w:r>
      <w:r>
        <w:rPr>
          <w:rFonts w:hint="eastAsia" w:ascii="Book Antiqua" w:hAnsi="Book Antiqua" w:cs="Book Antiqua" w:eastAsiaTheme="minorEastAsia"/>
          <w:color w:val="000000"/>
          <w:lang w:eastAsia="zh-CN"/>
        </w:rPr>
        <w:t>H</w:t>
      </w:r>
      <w:r>
        <w:rPr>
          <w:rFonts w:ascii="Book Antiqua" w:hAnsi="Book Antiqua" w:eastAsia="Book Antiqua" w:cs="Book Antiqua"/>
          <w:color w:val="000000"/>
        </w:rPr>
        <w:t xml:space="preserve">and robot-assisted laparoscopic colectomy in Trinidad </w:t>
      </w:r>
      <w:r>
        <w:rPr>
          <w:rFonts w:hint="eastAsia" w:ascii="Book Antiqua" w:hAnsi="Book Antiqua" w:cs="Book Antiqua" w:eastAsiaTheme="minorEastAsia"/>
          <w:color w:val="000000"/>
          <w:lang w:eastAsia="zh-CN"/>
        </w:rPr>
        <w:t>and</w:t>
      </w:r>
      <w:r>
        <w:rPr>
          <w:rFonts w:ascii="Book Antiqua" w:hAnsi="Book Antiqua" w:eastAsia="Book Antiqua" w:cs="Book Antiqua"/>
          <w:color w:val="000000"/>
        </w:rPr>
        <w:t xml:space="preserve"> Tobago. The primary outcomes of this pilot study were to compare total operating times, number of conversions to open surgery and conversions to a human camera person. The secondary endpoints were to compare post-operative outcomes: </w:t>
      </w:r>
      <w:r>
        <w:rPr>
          <w:rFonts w:hint="eastAsia" w:ascii="Book Antiqua" w:hAnsi="Book Antiqua" w:cs="Book Antiqua" w:eastAsiaTheme="minorEastAsia"/>
          <w:color w:val="000000"/>
          <w:lang w:eastAsia="zh-CN"/>
        </w:rPr>
        <w:t>T</w:t>
      </w:r>
      <w:r>
        <w:rPr>
          <w:rFonts w:ascii="Book Antiqua" w:hAnsi="Book Antiqua" w:eastAsia="Book Antiqua" w:cs="Book Antiqua"/>
          <w:color w:val="000000"/>
        </w:rPr>
        <w:t>otal duration of hospitalization, post-operative morbidity and oncologic standards (node harvest, resection margins) between the techniques.</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color w:val="000000"/>
        </w:rPr>
        <w:t>In this study an independent researcher observed all laparoscopic colectomies performed in patients who had confirmed diagnoses of colorectal carcinoma over a six-month period from November 29, 2021 to May 30, 2022. This was an observational study and no change in treatment protocols were required for the purposes of this study. The attending surgeon decided which patients would be offered conventional laparoscopy or resections using the Freehand</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(Freehand 2010 Ltd., Guildford, Surrey, U</w:t>
      </w:r>
      <w:r>
        <w:rPr>
          <w:rFonts w:hint="eastAsia" w:ascii="Book Antiqua" w:hAnsi="Book Antiqua" w:cs="Book Antiqua" w:eastAsiaTheme="minorEastAsia"/>
          <w:color w:val="000000"/>
          <w:lang w:eastAsia="zh-CN"/>
        </w:rPr>
        <w:t xml:space="preserve">nited </w:t>
      </w:r>
      <w:r>
        <w:rPr>
          <w:rFonts w:ascii="Book Antiqua" w:hAnsi="Book Antiqua" w:eastAsia="Book Antiqua" w:cs="Book Antiqua"/>
          <w:color w:val="000000"/>
        </w:rPr>
        <w:t>K</w:t>
      </w:r>
      <w:r>
        <w:rPr>
          <w:rFonts w:hint="eastAsia" w:ascii="Book Antiqua" w:hAnsi="Book Antiqua" w:cs="Book Antiqua" w:eastAsiaTheme="minorEastAsia"/>
          <w:color w:val="000000"/>
          <w:lang w:eastAsia="zh-CN"/>
        </w:rPr>
        <w:t>ingdom</w:t>
      </w:r>
      <w:r>
        <w:rPr>
          <w:rFonts w:ascii="Book Antiqua" w:hAnsi="Book Antiqua" w:eastAsia="Book Antiqua" w:cs="Book Antiqua"/>
          <w:color w:val="000000"/>
        </w:rPr>
        <w:t xml:space="preserve">) robotic camera holder, many times based on availability of the robot. When the robot was utilized, the attending surgeon solely made the decision on setup of the operating room and positioning of the robot. </w:t>
      </w:r>
    </w:p>
    <w:p>
      <w:pPr>
        <w:spacing w:line="360" w:lineRule="auto"/>
        <w:ind w:firstLine="720"/>
        <w:jc w:val="both"/>
        <w:rPr>
          <w:rFonts w:ascii="Book Antiqua" w:hAnsi="Book Antiqua"/>
        </w:rPr>
      </w:pPr>
      <w:r>
        <w:rPr>
          <w:rFonts w:ascii="Book Antiqua" w:hAnsi="Book Antiqua" w:eastAsia="Book Antiqua" w:cs="Book Antiqua"/>
          <w:color w:val="000000"/>
        </w:rPr>
        <w:t>The study was approved by the local institutional review board, and each patient gave their consent to have an observer present in order to be included in the study. We only included patients who had operations performed by attending surgeons and those who had operations for colorectal malignancies. We excluded patients below the age of 18, those who had rectal operations, other procedures at the same sitting, emergent operations and those who did not consent to participate.</w:t>
      </w:r>
    </w:p>
    <w:p>
      <w:pPr>
        <w:spacing w:line="360" w:lineRule="auto"/>
        <w:ind w:firstLine="720"/>
        <w:jc w:val="both"/>
        <w:rPr>
          <w:rFonts w:ascii="Book Antiqua" w:hAnsi="Book Antiqua"/>
        </w:rPr>
      </w:pPr>
      <w:r>
        <w:rPr>
          <w:rFonts w:ascii="Book Antiqua" w:hAnsi="Book Antiqua" w:eastAsia="Book Antiqua" w:cs="Book Antiqua"/>
          <w:color w:val="000000"/>
        </w:rPr>
        <w:t xml:space="preserve">The independent observer recorded the following data: </w:t>
      </w:r>
      <w:r>
        <w:rPr>
          <w:rFonts w:hint="eastAsia" w:ascii="Book Antiqua" w:hAnsi="Book Antiqua" w:cs="Book Antiqua" w:eastAsiaTheme="minorEastAsia"/>
          <w:color w:val="000000"/>
          <w:lang w:eastAsia="zh-CN"/>
        </w:rPr>
        <w:t>R</w:t>
      </w:r>
      <w:r>
        <w:rPr>
          <w:rFonts w:ascii="Book Antiqua" w:hAnsi="Book Antiqua" w:eastAsia="Book Antiqua" w:cs="Book Antiqua"/>
          <w:color w:val="000000"/>
        </w:rPr>
        <w:t xml:space="preserve">obot docking time (time for draping, lens fixation and positioning), total operating time (time from first skin incision to closure of last incision inclusive of robot docking time), conversions to open surgery, conversions to a human camera operator, estimated blood loss and intra-operative complications. After discharge, all patient records were retrieved for detailed analysis and the following data extracted: </w:t>
      </w:r>
      <w:r>
        <w:rPr>
          <w:rFonts w:hint="eastAsia" w:ascii="Book Antiqua" w:hAnsi="Book Antiqua" w:cs="Book Antiqua" w:eastAsiaTheme="minorEastAsia"/>
          <w:color w:val="000000"/>
          <w:lang w:eastAsia="zh-CN"/>
        </w:rPr>
        <w:t>T</w:t>
      </w:r>
      <w:r>
        <w:rPr>
          <w:rFonts w:ascii="Book Antiqua" w:hAnsi="Book Antiqua" w:eastAsia="Book Antiqua" w:cs="Book Antiqua"/>
          <w:color w:val="000000"/>
        </w:rPr>
        <w:t xml:space="preserve">otal duration of hospitalization, post-operative complications and mortality. </w:t>
      </w:r>
    </w:p>
    <w:p>
      <w:pPr>
        <w:spacing w:line="360" w:lineRule="auto"/>
        <w:ind w:firstLine="720"/>
        <w:jc w:val="both"/>
        <w:rPr>
          <w:rFonts w:ascii="Book Antiqua" w:hAnsi="Book Antiqua"/>
        </w:rPr>
      </w:pPr>
      <w:r>
        <w:rPr>
          <w:rFonts w:ascii="Book Antiqua" w:hAnsi="Book Antiqua" w:eastAsia="Book Antiqua" w:cs="Book Antiqua"/>
          <w:color w:val="000000"/>
        </w:rPr>
        <w:t>Histopathologic data were also collected since a secondary outcome of this study was to compare oncologic standards. Current guidelines</w:t>
      </w:r>
      <w:r>
        <w:rPr>
          <w:rFonts w:ascii="Book Antiqua" w:hAnsi="Book Antiqua" w:eastAsia="Book Antiqua" w:cs="Book Antiqua"/>
          <w:color w:val="000000"/>
          <w:vertAlign w:val="superscript"/>
        </w:rPr>
        <w:t>[14-28]</w:t>
      </w:r>
      <w:r>
        <w:rPr>
          <w:rFonts w:ascii="Book Antiqua" w:hAnsi="Book Antiqua" w:eastAsia="Book Antiqua" w:cs="Book Antiqua"/>
          <w:color w:val="000000"/>
        </w:rPr>
        <w:t xml:space="preserve"> stipulate that an oncologically adequate surgical procedure is a curative colectomy with complete removal of the cancer bearing segment of colon</w:t>
      </w:r>
      <w:r>
        <w:rPr>
          <w:rFonts w:ascii="Book Antiqua" w:hAnsi="Book Antiqua" w:eastAsia="Book Antiqua" w:cs="Book Antiqua"/>
          <w:color w:val="000000"/>
          <w:vertAlign w:val="superscript"/>
        </w:rPr>
        <w:t>[14-17]</w:t>
      </w:r>
      <w:r>
        <w:rPr>
          <w:rFonts w:ascii="Book Antiqua" w:hAnsi="Book Antiqua" w:eastAsia="Book Antiqua" w:cs="Book Antiqua"/>
          <w:color w:val="000000"/>
        </w:rPr>
        <w:t>, resection margins ≥</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10</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cm from the primary</w:t>
      </w:r>
      <w:r>
        <w:rPr>
          <w:rFonts w:ascii="Book Antiqua" w:hAnsi="Book Antiqua" w:eastAsia="Book Antiqua" w:cs="Book Antiqua"/>
          <w:color w:val="000000"/>
          <w:vertAlign w:val="superscript"/>
        </w:rPr>
        <w:t>[14,18,19]</w:t>
      </w:r>
      <w:r>
        <w:rPr>
          <w:rFonts w:ascii="Book Antiqua" w:hAnsi="Book Antiqua" w:eastAsia="Book Antiqua" w:cs="Book Antiqua"/>
          <w:color w:val="000000"/>
        </w:rPr>
        <w:t xml:space="preserve"> and ≥</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12 regional lymph nodes</w:t>
      </w:r>
      <w:r>
        <w:rPr>
          <w:rFonts w:ascii="Book Antiqua" w:hAnsi="Book Antiqua" w:eastAsia="Book Antiqua" w:cs="Book Antiqua"/>
          <w:color w:val="000000"/>
          <w:vertAlign w:val="superscript"/>
        </w:rPr>
        <w:t>[14,20-28]</w:t>
      </w:r>
      <w:r>
        <w:rPr>
          <w:rFonts w:ascii="Book Antiqua" w:hAnsi="Book Antiqua" w:eastAsia="Book Antiqua" w:cs="Book Antiqua"/>
          <w:color w:val="000000"/>
        </w:rPr>
        <w:t>. Therefore, a colectomy was only considered oncologically adequate in our study if there were resection margins ≥</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10</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cm and ≥</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 xml:space="preserve">12 nodes harvested in the specimen. </w:t>
      </w:r>
    </w:p>
    <w:p>
      <w:pPr>
        <w:spacing w:line="360" w:lineRule="auto"/>
        <w:ind w:firstLine="720"/>
        <w:jc w:val="both"/>
        <w:rPr>
          <w:rFonts w:ascii="Book Antiqua" w:hAnsi="Book Antiqua"/>
        </w:rPr>
      </w:pPr>
      <w:r>
        <w:rPr>
          <w:rFonts w:ascii="Book Antiqua" w:hAnsi="Book Antiqua" w:eastAsia="Book Antiqua" w:cs="Book Antiqua"/>
          <w:color w:val="000000"/>
        </w:rPr>
        <w:t xml:space="preserve">All data were entered into an excel database and the data were compared using SPSS 20.0. Continuous variables were compared using the Mann-Whiney test and Fisher’s exact test was used to compare categorical data. A </w:t>
      </w:r>
      <w:r>
        <w:rPr>
          <w:rFonts w:ascii="Book Antiqua" w:hAnsi="Book Antiqua" w:eastAsia="Book Antiqua" w:cs="Book Antiqua"/>
          <w:i/>
          <w:color w:val="000000"/>
        </w:rPr>
        <w:t>P</w:t>
      </w:r>
      <w:r>
        <w:rPr>
          <w:rFonts w:ascii="Book Antiqua" w:hAnsi="Book Antiqua" w:eastAsia="Book Antiqua" w:cs="Book Antiqua"/>
          <w:color w:val="000000"/>
        </w:rPr>
        <w:t xml:space="preserve"> &lt;</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 xml:space="preserve">0.05 was considered significant. </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color w:val="000000"/>
        </w:rPr>
        <w:t xml:space="preserve">Over the study period, data were collected from 23 patients undergoing laparoscopic colectomies for malignant disease. Eight (35%) patients underwent robot assisted colectomies and 15 (65%) had conventional laparoscopic colectomies. All procedures were performed by attending surgeons with significant experience in laparoscopic colectomies. There were no conversions to open surgery in this cohort. </w:t>
      </w:r>
    </w:p>
    <w:p>
      <w:pPr>
        <w:spacing w:line="360" w:lineRule="auto"/>
        <w:ind w:firstLine="720"/>
        <w:jc w:val="both"/>
        <w:rPr>
          <w:rFonts w:ascii="Book Antiqua" w:hAnsi="Book Antiqua"/>
        </w:rPr>
      </w:pPr>
      <w:r>
        <w:rPr>
          <w:rFonts w:ascii="Book Antiqua" w:hAnsi="Book Antiqua" w:eastAsia="Book Antiqua" w:cs="Book Antiqua"/>
          <w:color w:val="000000"/>
        </w:rPr>
        <w:t>The conventional laparoscopy group (15) was comprised of 8 (53%) men and 7 (47%) women at an age of 57.9</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8.43 years (</w:t>
      </w:r>
      <w:r>
        <w:rPr>
          <w:rFonts w:hint="eastAsia" w:ascii="Book Antiqua" w:hAnsi="Book Antiqua" w:cs="Book Antiqua" w:eastAsiaTheme="minorEastAsia"/>
          <w:color w:val="000000"/>
          <w:lang w:eastAsia="zh-CN"/>
        </w:rPr>
        <w:t>m</w:t>
      </w:r>
      <w:r>
        <w:rPr>
          <w:rFonts w:ascii="Book Antiqua" w:hAnsi="Book Antiqua" w:eastAsia="Book Antiqua" w:cs="Book Antiqua"/>
          <w:color w:val="000000"/>
        </w:rPr>
        <w:t>ean ±</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SD). In this group, the procedures were right (6), left (2) and sigmoid colectomies (7).</w:t>
      </w:r>
    </w:p>
    <w:p>
      <w:pPr>
        <w:spacing w:line="360" w:lineRule="auto"/>
        <w:ind w:firstLine="720"/>
        <w:jc w:val="both"/>
        <w:rPr>
          <w:rFonts w:ascii="Book Antiqua" w:hAnsi="Book Antiqua"/>
        </w:rPr>
      </w:pPr>
      <w:r>
        <w:rPr>
          <w:rFonts w:ascii="Book Antiqua" w:hAnsi="Book Antiqua" w:eastAsia="Book Antiqua" w:cs="Book Antiqua"/>
          <w:color w:val="000000"/>
        </w:rPr>
        <w:t>In the robot group (8), there were 5 (63%) males and 3 (37%) females at an age of 59.9</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6.90 years (</w:t>
      </w:r>
      <w:r>
        <w:rPr>
          <w:rFonts w:hint="eastAsia" w:ascii="Book Antiqua" w:hAnsi="Book Antiqua" w:cs="Book Antiqua" w:eastAsiaTheme="minorEastAsia"/>
          <w:color w:val="000000"/>
          <w:lang w:eastAsia="zh-CN"/>
        </w:rPr>
        <w:t>m</w:t>
      </w:r>
      <w:r>
        <w:rPr>
          <w:rFonts w:ascii="Book Antiqua" w:hAnsi="Book Antiqua" w:eastAsia="Book Antiqua" w:cs="Book Antiqua"/>
          <w:color w:val="000000"/>
        </w:rPr>
        <w:t>ean ±</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SD). In this group, the procedures were right (5), left (1) and sigmoid colectomies (2). The robot docking time was 5.9</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1.25 min (</w:t>
      </w:r>
      <w:r>
        <w:rPr>
          <w:rFonts w:hint="eastAsia" w:ascii="Book Antiqua" w:hAnsi="Book Antiqua" w:cs="Book Antiqua" w:eastAsiaTheme="minorEastAsia"/>
          <w:color w:val="000000"/>
          <w:lang w:eastAsia="zh-CN"/>
        </w:rPr>
        <w:t>m</w:t>
      </w:r>
      <w:r>
        <w:rPr>
          <w:rFonts w:ascii="Book Antiqua" w:hAnsi="Book Antiqua" w:eastAsia="Book Antiqua" w:cs="Book Antiqua"/>
          <w:color w:val="000000"/>
        </w:rPr>
        <w:t>ean ±</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SD).</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No conversions to a human camera holder were recorded.</w:t>
      </w:r>
    </w:p>
    <w:p>
      <w:pPr>
        <w:spacing w:line="360" w:lineRule="auto"/>
        <w:ind w:firstLine="720"/>
        <w:jc w:val="both"/>
        <w:rPr>
          <w:rFonts w:ascii="Book Antiqua" w:hAnsi="Book Antiqua"/>
        </w:rPr>
      </w:pPr>
      <w:r>
        <w:rPr>
          <w:rFonts w:ascii="Book Antiqua" w:hAnsi="Book Antiqua" w:eastAsia="Book Antiqua" w:cs="Book Antiqua"/>
          <w:color w:val="000000"/>
        </w:rPr>
        <w:t>Overall, there was no mortality and only one (4%) patient experienced a superficial surgical site infection requiring opening of the wound and therapeutic antibiotics. The outcomes in both groups are compared in Table 1. The only parameter that achieved statistical significance was the total operating time, which was shorter in the robot-assisted colectomy group (95 min</w:t>
      </w:r>
      <w:r>
        <w:rPr>
          <w:rFonts w:ascii="Book Antiqua" w:hAnsi="Book Antiqua" w:eastAsia="Book Antiqua" w:cs="Book Antiqua"/>
          <w:i/>
          <w:iCs/>
          <w:color w:val="000000"/>
        </w:rPr>
        <w:t xml:space="preserve"> vs</w:t>
      </w:r>
      <w:r>
        <w:rPr>
          <w:rFonts w:ascii="Book Antiqua" w:hAnsi="Book Antiqua" w:eastAsia="Book Antiqua" w:cs="Book Antiqua"/>
          <w:color w:val="000000"/>
        </w:rPr>
        <w:t xml:space="preserve"> 105 min; </w:t>
      </w:r>
      <w:r>
        <w:rPr>
          <w:rFonts w:ascii="Book Antiqua" w:hAnsi="Book Antiqua" w:eastAsia="Book Antiqua" w:cs="Book Antiqua"/>
          <w:i/>
          <w:color w:val="000000"/>
        </w:rPr>
        <w:t>P</w:t>
      </w:r>
      <w:r>
        <w:rPr>
          <w:rFonts w:ascii="Book Antiqua" w:hAnsi="Book Antiqua" w:eastAsia="Book Antiqua" w:cs="Book Antiqua"/>
          <w:color w:val="000000"/>
        </w:rPr>
        <w:t xml:space="preserve"> </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0.0455).</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Open surgeons resisted the introduction of laparoscopic resections for colorectal carcinoma in the Anglophone Caribbean</w:t>
      </w:r>
      <w:r>
        <w:rPr>
          <w:rFonts w:ascii="Book Antiqua" w:hAnsi="Book Antiqua" w:eastAsia="Book Antiqua" w:cs="Book Antiqua"/>
          <w:color w:val="000000"/>
          <w:vertAlign w:val="superscript"/>
        </w:rPr>
        <w:t>[11]</w:t>
      </w:r>
      <w:r>
        <w:rPr>
          <w:rFonts w:ascii="Book Antiqua" w:hAnsi="Book Antiqua" w:eastAsia="Book Antiqua" w:cs="Book Antiqua"/>
          <w:color w:val="000000"/>
        </w:rPr>
        <w:t>, similar to the experience reported across the globe. Now that laparoscopic colectomy has become widely accepted, we have witnessed conventional laparoscopic surgeons mounting aggressive resistance to single incision laparoscopic</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and robot-assisted laparoscopic</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colectomy. Specifically, conventional laparoscopic surgeons in the Caribbean suggested that operators would be distracted by the robotic controls and this would lead to increased complication rates, prolonged operating times and compromised oncologic standards. Often, established surgeons have gained sufficient reputation that their utterances are often believed, despite the lack of supporting evidence or data. Therefore, we carried out this study to provide objective data for evidence-based decisions. </w:t>
      </w:r>
    </w:p>
    <w:p>
      <w:pPr>
        <w:spacing w:line="360" w:lineRule="auto"/>
        <w:ind w:firstLine="720"/>
        <w:jc w:val="both"/>
        <w:rPr>
          <w:rFonts w:ascii="Book Antiqua" w:hAnsi="Book Antiqua"/>
        </w:rPr>
      </w:pPr>
      <w:r>
        <w:rPr>
          <w:rFonts w:ascii="Book Antiqua" w:hAnsi="Book Antiqua" w:eastAsia="Book Antiqua" w:cs="Book Antiqua"/>
          <w:color w:val="000000"/>
        </w:rPr>
        <w:t>We have shown that use of the FreeHand</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robot does not increase blood loss, morbidity or mortality, when compared to conventional laparoscopy. Additionally, oncologic standards are not compromised as there were equivalent resection margins and adequate nodal harvest. In fact, post-operative morbidity, mortality and hospitalization recorded in this study were comparable to published data on laparoscopic colectomies from the Anglophone Caribbean</w:t>
      </w:r>
      <w:r>
        <w:rPr>
          <w:rFonts w:ascii="Book Antiqua" w:hAnsi="Book Antiqua" w:eastAsia="Book Antiqua" w:cs="Book Antiqua"/>
          <w:color w:val="000000"/>
          <w:vertAlign w:val="superscript"/>
        </w:rPr>
        <w:t>[9,11,29]</w:t>
      </w:r>
      <w:r>
        <w:rPr>
          <w:rFonts w:ascii="Book Antiqua" w:hAnsi="Book Antiqua" w:eastAsia="Book Antiqua" w:cs="Book Antiqua"/>
          <w:color w:val="000000"/>
        </w:rPr>
        <w:t xml:space="preserve">. </w:t>
      </w:r>
    </w:p>
    <w:p>
      <w:pPr>
        <w:spacing w:line="360" w:lineRule="auto"/>
        <w:ind w:firstLine="720"/>
        <w:jc w:val="both"/>
        <w:rPr>
          <w:rFonts w:ascii="Book Antiqua" w:hAnsi="Book Antiqua"/>
        </w:rPr>
      </w:pPr>
      <w:r>
        <w:rPr>
          <w:rFonts w:ascii="Book Antiqua" w:hAnsi="Book Antiqua" w:eastAsia="Book Antiqua" w:cs="Book Antiqua"/>
          <w:color w:val="000000"/>
        </w:rPr>
        <w:t>In this study, only one parameter attained statistical significance – the mean total operating time was 10 min shorter when the FreeHand</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robot was utilized. Interestingly, this was also shorter than the mean time to perform a conventional laparoscopic colectomy in Caribbean literature</w:t>
      </w:r>
      <w:r>
        <w:rPr>
          <w:rFonts w:ascii="Book Antiqua" w:hAnsi="Book Antiqua" w:eastAsia="Book Antiqua" w:cs="Book Antiqua"/>
          <w:color w:val="000000"/>
          <w:vertAlign w:val="superscript"/>
        </w:rPr>
        <w:t>[9,11,29]</w:t>
      </w:r>
      <w:r>
        <w:rPr>
          <w:rFonts w:ascii="Book Antiqua" w:hAnsi="Book Antiqua" w:eastAsia="Book Antiqua" w:cs="Book Antiqua"/>
          <w:color w:val="000000"/>
        </w:rPr>
        <w:t xml:space="preserve"> that was reported to span from a minimum of 150 min</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to a maximum of 175 min</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We theorized that the surgeon’s ability to control vision and reduced communication time between the camera person and the surgeon may have contributed to this effect. This was well-stated by </w:t>
      </w:r>
      <w:r>
        <w:rPr>
          <w:rFonts w:ascii="Book Antiqua" w:hAnsi="Book Antiqua"/>
          <w:bCs/>
        </w:rPr>
        <w:t>Ballantyne</w:t>
      </w:r>
      <w:r>
        <w:rPr>
          <w:rFonts w:ascii="Book Antiqua" w:hAnsi="Book Antiqua" w:eastAsia="Book Antiqua" w:cs="Book Antiqua"/>
          <w:color w:val="000000"/>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[30]</w:t>
      </w:r>
      <w:r>
        <w:rPr>
          <w:rFonts w:ascii="Book Antiqua" w:hAnsi="Book Antiqua" w:eastAsia="Book Antiqua" w:cs="Book Antiqua"/>
          <w:color w:val="000000"/>
        </w:rPr>
        <w:t xml:space="preserve"> who wrote: “</w:t>
      </w:r>
      <w:r>
        <w:rPr>
          <w:rFonts w:ascii="Book Antiqua" w:hAnsi="Book Antiqua" w:eastAsia="Book Antiqua" w:cs="Book Antiqua"/>
          <w:i/>
          <w:iCs/>
          <w:color w:val="000000"/>
        </w:rPr>
        <w:t>inexperienced or bored camera-holders move the camera frequently and rotate it away from the horizon.</w:t>
      </w:r>
      <w:r>
        <w:rPr>
          <w:rFonts w:ascii="Book Antiqua" w:hAnsi="Book Antiqua" w:eastAsia="Book Antiqua" w:cs="Book Antiqua"/>
          <w:color w:val="000000"/>
        </w:rPr>
        <w:t>” We suggest that a distinct advantage of this technology is the surgeon having full control of their vision.</w:t>
      </w:r>
    </w:p>
    <w:p>
      <w:pPr>
        <w:spacing w:line="360" w:lineRule="auto"/>
        <w:ind w:firstLine="720"/>
        <w:jc w:val="both"/>
        <w:rPr>
          <w:rFonts w:ascii="Book Antiqua" w:hAnsi="Book Antiqua" w:eastAsiaTheme="minorEastAsia"/>
          <w:lang w:eastAsia="zh-CN"/>
        </w:rPr>
      </w:pPr>
      <w:r>
        <w:rPr>
          <w:rFonts w:ascii="Book Antiqua" w:hAnsi="Book Antiqua" w:eastAsia="Book Antiqua" w:cs="Book Antiqua"/>
          <w:color w:val="000000"/>
        </w:rPr>
        <w:t>This robot had one arm that held the scope in response to directions from the surgeon using an infrared communicator. More sophisticated platforms such as the DaVinci (Intuitive Surgical Inc, Sunnyvale, California, U</w:t>
      </w:r>
      <w:r>
        <w:rPr>
          <w:rFonts w:hint="eastAsia" w:ascii="Book Antiqua" w:hAnsi="Book Antiqua" w:cs="Book Antiqua" w:eastAsiaTheme="minorEastAsia"/>
          <w:color w:val="000000"/>
          <w:lang w:eastAsia="zh-CN"/>
        </w:rPr>
        <w:t>nited States</w:t>
      </w:r>
      <w:r>
        <w:rPr>
          <w:rFonts w:ascii="Book Antiqua" w:hAnsi="Book Antiqua" w:eastAsia="Book Antiqua" w:cs="Book Antiqua"/>
          <w:color w:val="000000"/>
        </w:rPr>
        <w:t>) robots have additional operating arms to facilitate specialized instruments and increased functionality</w:t>
      </w:r>
      <w:r>
        <w:rPr>
          <w:rFonts w:ascii="Book Antiqua" w:hAnsi="Book Antiqua" w:eastAsia="Book Antiqua" w:cs="Book Antiqua"/>
          <w:color w:val="000000"/>
          <w:vertAlign w:val="superscript"/>
        </w:rPr>
        <w:t>[31-34]</w:t>
      </w:r>
      <w:r>
        <w:rPr>
          <w:rFonts w:ascii="Book Antiqua" w:hAnsi="Book Antiqua" w:eastAsia="Book Antiqua" w:cs="Book Antiqua"/>
          <w:color w:val="000000"/>
        </w:rPr>
        <w:t>, but these would come at significantly greater cost. Most Caribbean nations could not afford these advanced systems as most were low and middle income countries</w:t>
      </w:r>
      <w:r>
        <w:rPr>
          <w:rFonts w:ascii="Book Antiqua" w:hAnsi="Book Antiqua" w:eastAsia="Book Antiqua" w:cs="Book Antiqua"/>
          <w:color w:val="000000"/>
          <w:vertAlign w:val="superscript"/>
        </w:rPr>
        <w:t>[13]</w:t>
      </w:r>
      <w:r>
        <w:rPr>
          <w:rFonts w:ascii="Book Antiqua" w:hAnsi="Book Antiqua" w:eastAsia="Book Antiqua" w:cs="Book Antiqua"/>
          <w:color w:val="000000"/>
        </w:rPr>
        <w:t>. Up to this time of publication, there were no DaVinci platforms in any nation in the Anglophone Caribbean. Nevertheless, the FreeHand</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robot balanced cost while providing some advantages over conventional minimally invasive surgery. </w:t>
      </w:r>
    </w:p>
    <w:p>
      <w:pPr>
        <w:spacing w:line="360" w:lineRule="auto"/>
        <w:ind w:firstLine="720"/>
        <w:jc w:val="both"/>
        <w:rPr>
          <w:rFonts w:ascii="Book Antiqua" w:hAnsi="Book Antiqua"/>
        </w:rPr>
      </w:pPr>
      <w:r>
        <w:rPr>
          <w:rFonts w:ascii="Book Antiqua" w:hAnsi="Book Antiqua" w:eastAsia="Book Antiqua" w:cs="Book Antiqua"/>
          <w:color w:val="000000"/>
        </w:rPr>
        <w:t>Since we only evaluated short-term outcomes, we cannot comment on long-term outcomes, but we anticipate that they would be similar to those from conventional minimally invasive colectomy, that is supported by good quality data</w:t>
      </w:r>
      <w:r>
        <w:rPr>
          <w:rFonts w:ascii="Book Antiqua" w:hAnsi="Book Antiqua" w:eastAsia="Book Antiqua" w:cs="Book Antiqua"/>
          <w:color w:val="000000"/>
          <w:vertAlign w:val="superscript"/>
        </w:rPr>
        <w:t>[1-8,35]</w:t>
      </w:r>
      <w:r>
        <w:rPr>
          <w:rFonts w:ascii="Book Antiqua" w:hAnsi="Book Antiqua" w:eastAsia="Book Antiqua" w:cs="Book Antiqua"/>
          <w:color w:val="000000"/>
        </w:rPr>
        <w:t>.</w:t>
      </w:r>
    </w:p>
    <w:p>
      <w:pPr>
        <w:spacing w:line="360" w:lineRule="auto"/>
        <w:ind w:firstLine="720"/>
        <w:jc w:val="both"/>
        <w:rPr>
          <w:rFonts w:ascii="Book Antiqua" w:hAnsi="Book Antiqua"/>
        </w:rPr>
      </w:pPr>
      <w:r>
        <w:rPr>
          <w:rFonts w:ascii="Book Antiqua" w:hAnsi="Book Antiqua" w:eastAsia="Book Antiqua" w:cs="Book Antiqua"/>
          <w:color w:val="000000"/>
        </w:rPr>
        <w:t xml:space="preserve">This study had few limitations: Firstly, it evaluated outcomes when colectomies were performed by experienced laparoscopic surgeons who were beyond their learning curves for laparoscopic colectomies. Therefore, these results may not be extrapolated to those by community surgeons. </w:t>
      </w:r>
    </w:p>
    <w:p>
      <w:pPr>
        <w:spacing w:line="360" w:lineRule="auto"/>
        <w:ind w:firstLine="720"/>
        <w:jc w:val="both"/>
        <w:rPr>
          <w:rFonts w:ascii="Book Antiqua" w:hAnsi="Book Antiqua"/>
        </w:rPr>
      </w:pPr>
      <w:r>
        <w:rPr>
          <w:rFonts w:ascii="Book Antiqua" w:hAnsi="Book Antiqua" w:eastAsia="Book Antiqua" w:cs="Book Antiqua"/>
          <w:color w:val="000000"/>
        </w:rPr>
        <w:t xml:space="preserve">Secondly, the case numbers were small in this pilot study, reducing the power of our observations. This was largely based on the availability of cases/equipment in this resource poor region. </w:t>
      </w:r>
    </w:p>
    <w:p>
      <w:pPr>
        <w:spacing w:line="360" w:lineRule="auto"/>
        <w:ind w:firstLine="720"/>
        <w:jc w:val="both"/>
        <w:rPr>
          <w:rFonts w:ascii="Book Antiqua" w:hAnsi="Book Antiqua"/>
        </w:rPr>
      </w:pPr>
      <w:r>
        <w:rPr>
          <w:rFonts w:ascii="Book Antiqua" w:hAnsi="Book Antiqua" w:eastAsia="Book Antiqua" w:cs="Book Antiqua"/>
          <w:color w:val="000000"/>
        </w:rPr>
        <w:t xml:space="preserve">Finally, the cases chosen for robot-assisted colectomy were not blinded. Case selections were made solely by the attending surgeons, and this may have introduced selection bias. </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Using this technology to complete colectomy is safe and does not compromise oncologic standards in the resource-poor Caribbean setting.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There is limited experience with robotics in surgery in the English-speaking Caribbean, although the laparoscopic approach to colorectal surgery is widely accepted for colorectal cancer. We recount our experience since the FreeHand robotic camera holder was introduced to the Caribbean in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In the English-speaking Caribbean, we experienced resistance to the introduction of the FreeHand</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robotic camera holder to augment laparoscopic colorectal surgery. Therefore, we attempted to collect data to compare the initial results between conventional and FreeHand</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robot-assisted laparoscopic colectomy in Trinidad </w:t>
      </w:r>
      <w:r>
        <w:rPr>
          <w:rFonts w:hint="eastAsia" w:ascii="Book Antiqua" w:hAnsi="Book Antiqua" w:cs="Book Antiqua" w:eastAsiaTheme="minorEastAsia"/>
          <w:color w:val="000000"/>
          <w:lang w:eastAsia="zh-CN"/>
        </w:rPr>
        <w:t>and</w:t>
      </w:r>
      <w:r>
        <w:rPr>
          <w:rFonts w:ascii="Book Antiqua" w:hAnsi="Book Antiqua" w:eastAsia="Book Antiqua" w:cs="Book Antiqua"/>
          <w:color w:val="000000"/>
        </w:rPr>
        <w:t xml:space="preserve"> Tobago.</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The aim of this study was to collect objective outcome data to compare robot-assisted and conventional laparoscopic colorectal resections for malignancy. The objectives were achieved and show that there is some advantage that requires further research in the future.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eastAsiaTheme="minorEastAsia"/>
          <w:lang w:eastAsia="zh-CN"/>
        </w:rPr>
      </w:pPr>
      <w:r>
        <w:rPr>
          <w:rFonts w:ascii="Book Antiqua" w:hAnsi="Book Antiqua" w:eastAsia="Book Antiqua" w:cs="Book Antiqua"/>
          <w:color w:val="000000"/>
        </w:rPr>
        <w:t>A prospective study was carried out to collect data on the outcomes from</w:t>
      </w:r>
      <w:r>
        <w:rPr>
          <w:rFonts w:ascii="Book Antiqua" w:hAnsi="Book Antiqua" w:eastAsia="Book Antiqua" w:cs="Book Antiqua"/>
          <w:b/>
          <w:bCs/>
          <w:color w:val="000000"/>
        </w:rPr>
        <w:t xml:space="preserve"> </w:t>
      </w:r>
      <w:r>
        <w:rPr>
          <w:rFonts w:ascii="Book Antiqua" w:hAnsi="Book Antiqua" w:eastAsia="Book Antiqua" w:cs="Book Antiqua"/>
          <w:color w:val="000000"/>
        </w:rPr>
        <w:t>all laparoscopic colectomies performed for colorectal carcinoma over a six-month period in Trinidad and Tobago. An independent observer recorded operating times, conversions, estimated blood loss, hospitalization, morbidity, surgical resection margins and number of nodes harvested. SPSS version 20 was used to analyze all data.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Of 23 colectomies performed for malignant disease, 8 (35%) were performed with the FreeHand</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robot and 15 (65%) by conventional laparoscopy. There were no conversions. Operating time was significantly lower in patients undergoing robot-assisted laparoscopic colectomy (95.13 ±</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 xml:space="preserve">9.22 </w:t>
      </w:r>
      <w:r>
        <w:rPr>
          <w:rFonts w:ascii="Book Antiqua" w:hAnsi="Book Antiqua" w:eastAsia="Book Antiqua" w:cs="Book Antiqua"/>
          <w:i/>
          <w:iCs/>
          <w:color w:val="000000"/>
        </w:rPr>
        <w:t>vs</w:t>
      </w:r>
      <w:r>
        <w:rPr>
          <w:rFonts w:ascii="Book Antiqua" w:hAnsi="Book Antiqua" w:eastAsia="Book Antiqua" w:cs="Book Antiqua"/>
          <w:color w:val="000000"/>
        </w:rPr>
        <w:t xml:space="preserve"> 105.67 ±</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 xml:space="preserve">11.48 min; </w:t>
      </w:r>
      <w:r>
        <w:rPr>
          <w:rFonts w:ascii="Book Antiqua" w:hAnsi="Book Antiqua" w:eastAsia="Book Antiqua" w:cs="Book Antiqua"/>
          <w:i/>
          <w:color w:val="000000"/>
        </w:rPr>
        <w:t>P</w:t>
      </w:r>
      <w:r>
        <w:rPr>
          <w:rFonts w:ascii="Book Antiqua" w:hAnsi="Book Antiqua" w:eastAsia="Book Antiqua" w:cs="Book Antiqua"/>
          <w:color w:val="000000"/>
        </w:rPr>
        <w:t xml:space="preserve"> </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0.045). Otherwise, there was no difference in estimated blood loss, nodal harvest, hospitalization, morbidity or mortality.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We have demonstrated that the FreeHand</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robot for colectomies is safe, provides some advantages over conventional laparoscopy and does not compromise oncologic standards.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This preliminary study suggests that operating time can significantly be reduced with the use of the FreeHand robot. This will guide future research. If larger studies confirm this finding, there will be significant implications for cost-savings in this setting. This will have significant positive implications for use of technology in low and middle income nations.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243" w:name="OLE_LINK1323"/>
      <w:bookmarkStart w:id="244" w:name="OLE_LINK1328"/>
      <w:r>
        <w:rPr>
          <w:rFonts w:ascii="Book Antiqua" w:hAnsi="Book Antiqua"/>
        </w:rPr>
        <w:t xml:space="preserve">1 </w:t>
      </w:r>
      <w:r>
        <w:rPr>
          <w:rFonts w:ascii="Book Antiqua" w:hAnsi="Book Antiqua"/>
          <w:b/>
          <w:bCs/>
        </w:rPr>
        <w:t>Lacy AM</w:t>
      </w:r>
      <w:r>
        <w:rPr>
          <w:rFonts w:ascii="Book Antiqua" w:hAnsi="Book Antiqua"/>
        </w:rPr>
        <w:t xml:space="preserve">, García-Valdecasas JC, Delgado S, Castells A, Taurá P, Piqué JM, Visa J. Laparoscopy-assisted colectomy versus open colectomy for treatment of non-metastatic colon cancer: a randomised trial. </w:t>
      </w:r>
      <w:r>
        <w:rPr>
          <w:rFonts w:ascii="Book Antiqua" w:hAnsi="Book Antiqua"/>
          <w:i/>
          <w:iCs/>
        </w:rPr>
        <w:t>Lancet</w:t>
      </w:r>
      <w:r>
        <w:rPr>
          <w:rFonts w:ascii="Book Antiqua" w:hAnsi="Book Antiqua"/>
        </w:rPr>
        <w:t xml:space="preserve"> 2002; </w:t>
      </w:r>
      <w:r>
        <w:rPr>
          <w:rFonts w:ascii="Book Antiqua" w:hAnsi="Book Antiqua"/>
          <w:b/>
          <w:bCs/>
        </w:rPr>
        <w:t>359</w:t>
      </w:r>
      <w:r>
        <w:rPr>
          <w:rFonts w:ascii="Book Antiqua" w:hAnsi="Book Antiqua"/>
        </w:rPr>
        <w:t>: 2224-2229 [PMID: 12103285 DOI: 10.1016/S0140-6736(02)09290-5]</w:t>
      </w:r>
    </w:p>
    <w:p>
      <w:pPr>
        <w:spacing w:line="360" w:lineRule="auto"/>
        <w:jc w:val="both"/>
        <w:rPr>
          <w:rFonts w:ascii="Book Antiqua" w:hAnsi="Book Antiqua"/>
        </w:rPr>
      </w:pPr>
      <w:r>
        <w:rPr>
          <w:rFonts w:ascii="Book Antiqua" w:hAnsi="Book Antiqua"/>
        </w:rPr>
        <w:t xml:space="preserve">2 </w:t>
      </w:r>
      <w:r>
        <w:rPr>
          <w:rFonts w:ascii="Book Antiqua" w:hAnsi="Book Antiqua"/>
          <w:b/>
          <w:bCs/>
        </w:rPr>
        <w:t>Clinical Outcomes of Surgical Therapy Study Group</w:t>
      </w:r>
      <w:r>
        <w:rPr>
          <w:rFonts w:ascii="Book Antiqua" w:hAnsi="Book Antiqua"/>
        </w:rPr>
        <w:t xml:space="preserve">, Nelson H, Sargent DJ, Wieand HS, Fleshman J, Anvari M, Stryker SJ, Beart RW Jr, Hellinger M, Flanagan R Jr, Peters W, Ota D. A comparison of laparoscopically assisted and open colectomy for colon cancer. </w:t>
      </w:r>
      <w:r>
        <w:rPr>
          <w:rFonts w:ascii="Book Antiqua" w:hAnsi="Book Antiqua"/>
          <w:i/>
          <w:iCs/>
        </w:rPr>
        <w:t>N Engl J Med</w:t>
      </w:r>
      <w:r>
        <w:rPr>
          <w:rFonts w:ascii="Book Antiqua" w:hAnsi="Book Antiqua"/>
        </w:rPr>
        <w:t xml:space="preserve"> 2004; </w:t>
      </w:r>
      <w:r>
        <w:rPr>
          <w:rFonts w:ascii="Book Antiqua" w:hAnsi="Book Antiqua"/>
          <w:b/>
          <w:bCs/>
        </w:rPr>
        <w:t>350</w:t>
      </w:r>
      <w:r>
        <w:rPr>
          <w:rFonts w:ascii="Book Antiqua" w:hAnsi="Book Antiqua"/>
        </w:rPr>
        <w:t>: 2050-2059 [PMID: 15141043 DOI: 10.1056/NEJMoa032651]</w:t>
      </w:r>
    </w:p>
    <w:p>
      <w:pPr>
        <w:spacing w:line="360" w:lineRule="auto"/>
        <w:jc w:val="both"/>
        <w:rPr>
          <w:rFonts w:ascii="Book Antiqua" w:hAnsi="Book Antiqua"/>
        </w:rPr>
      </w:pPr>
      <w:r>
        <w:rPr>
          <w:rFonts w:ascii="Book Antiqua" w:hAnsi="Book Antiqua"/>
        </w:rPr>
        <w:t xml:space="preserve">3 </w:t>
      </w:r>
      <w:r>
        <w:rPr>
          <w:rFonts w:ascii="Book Antiqua" w:hAnsi="Book Antiqua"/>
          <w:b/>
          <w:bCs/>
        </w:rPr>
        <w:t>Veldkamp R</w:t>
      </w:r>
      <w:r>
        <w:rPr>
          <w:rFonts w:ascii="Book Antiqua" w:hAnsi="Book Antiqua"/>
        </w:rPr>
        <w:t xml:space="preserve">, Kuhry E, Hop WC, Jeekel J, Kazemier G, Bonjer HJ, Haglind E, Påhlman L, Cuesta MA, Msika S, Morino M, Lacy AM; COlon cancer Laparoscopic or Open Resection Study Group (COLOR). Laparoscopic surgery versus open surgery for colon cancer: short-term outcomes of a randomised trial. </w:t>
      </w:r>
      <w:r>
        <w:rPr>
          <w:rFonts w:ascii="Book Antiqua" w:hAnsi="Book Antiqua"/>
          <w:i/>
          <w:iCs/>
        </w:rPr>
        <w:t>Lancet Oncol</w:t>
      </w:r>
      <w:r>
        <w:rPr>
          <w:rFonts w:ascii="Book Antiqua" w:hAnsi="Book Antiqua"/>
        </w:rPr>
        <w:t xml:space="preserve"> 2005; </w:t>
      </w:r>
      <w:r>
        <w:rPr>
          <w:rFonts w:ascii="Book Antiqua" w:hAnsi="Book Antiqua"/>
          <w:b/>
          <w:bCs/>
        </w:rPr>
        <w:t>6</w:t>
      </w:r>
      <w:r>
        <w:rPr>
          <w:rFonts w:ascii="Book Antiqua" w:hAnsi="Book Antiqua"/>
        </w:rPr>
        <w:t>: 477-484 [PMID: 15992696 DOI: 10.1016/S1470-2045(05)70221-7]</w:t>
      </w:r>
    </w:p>
    <w:p>
      <w:pPr>
        <w:spacing w:line="360" w:lineRule="auto"/>
        <w:jc w:val="both"/>
        <w:rPr>
          <w:rFonts w:ascii="Book Antiqua" w:hAnsi="Book Antiqua"/>
        </w:rPr>
      </w:pPr>
      <w:r>
        <w:rPr>
          <w:rFonts w:ascii="Book Antiqua" w:hAnsi="Book Antiqua"/>
        </w:rPr>
        <w:t xml:space="preserve">4 </w:t>
      </w:r>
      <w:r>
        <w:rPr>
          <w:rFonts w:ascii="Book Antiqua" w:hAnsi="Book Antiqua"/>
          <w:b/>
          <w:bCs/>
        </w:rPr>
        <w:t>Guillou PJ</w:t>
      </w:r>
      <w:r>
        <w:rPr>
          <w:rFonts w:ascii="Book Antiqua" w:hAnsi="Book Antiqua"/>
        </w:rPr>
        <w:t xml:space="preserve">, Quirke P, Thorpe H, Walker J, Jayne DG, Smith AM, Heath RM, Brown JM; MRC CLASICC trial group. Short-term endpoints of conventional versus laparoscopic-assisted surgery in patients with colorectal cancer (MRC CLASICC trial): multicentre, randomised controlled trial. </w:t>
      </w:r>
      <w:r>
        <w:rPr>
          <w:rFonts w:ascii="Book Antiqua" w:hAnsi="Book Antiqua"/>
          <w:i/>
          <w:iCs/>
        </w:rPr>
        <w:t>Lancet</w:t>
      </w:r>
      <w:r>
        <w:rPr>
          <w:rFonts w:ascii="Book Antiqua" w:hAnsi="Book Antiqua"/>
        </w:rPr>
        <w:t xml:space="preserve"> 2005; </w:t>
      </w:r>
      <w:r>
        <w:rPr>
          <w:rFonts w:ascii="Book Antiqua" w:hAnsi="Book Antiqua"/>
          <w:b/>
          <w:bCs/>
        </w:rPr>
        <w:t>365</w:t>
      </w:r>
      <w:r>
        <w:rPr>
          <w:rFonts w:ascii="Book Antiqua" w:hAnsi="Book Antiqua"/>
        </w:rPr>
        <w:t>: 1718-1726 [PMID: 15894098 DOI: 10.1016/S0140-6736(05)66545-2]</w:t>
      </w:r>
    </w:p>
    <w:p>
      <w:pPr>
        <w:spacing w:line="360" w:lineRule="auto"/>
        <w:jc w:val="both"/>
        <w:rPr>
          <w:rFonts w:ascii="Book Antiqua" w:hAnsi="Book Antiqua"/>
        </w:rPr>
      </w:pPr>
      <w:r>
        <w:rPr>
          <w:rFonts w:ascii="Book Antiqua" w:hAnsi="Book Antiqua"/>
        </w:rPr>
        <w:t xml:space="preserve">5 </w:t>
      </w:r>
      <w:r>
        <w:rPr>
          <w:rFonts w:ascii="Book Antiqua" w:hAnsi="Book Antiqua"/>
          <w:b/>
          <w:bCs/>
        </w:rPr>
        <w:t>Weeks JC,</w:t>
      </w:r>
      <w:r>
        <w:rPr>
          <w:rFonts w:ascii="Book Antiqua" w:hAnsi="Book Antiqua"/>
        </w:rPr>
        <w:t xml:space="preserve"> Nelson H, Gelber S, Sargent D, Schroeder G, Clinical Outcomes of Surgical Therapy (COST) Study Group. Short term quality of life outcomes following laparoscopic assisted colectomy vs open colectomy for colon cancer: a randomized trial. </w:t>
      </w:r>
      <w:r>
        <w:rPr>
          <w:rFonts w:ascii="Book Antiqua" w:hAnsi="Book Antiqua"/>
          <w:i/>
        </w:rPr>
        <w:t>JAMA</w:t>
      </w:r>
      <w:r>
        <w:rPr>
          <w:rFonts w:ascii="Book Antiqua" w:hAnsi="Book Antiqua"/>
        </w:rPr>
        <w:t xml:space="preserve"> 2002; </w:t>
      </w:r>
      <w:r>
        <w:rPr>
          <w:rFonts w:ascii="Book Antiqua" w:hAnsi="Book Antiqua"/>
          <w:b/>
        </w:rPr>
        <w:t>287</w:t>
      </w:r>
      <w:r>
        <w:rPr>
          <w:rFonts w:ascii="Book Antiqua" w:hAnsi="Book Antiqua"/>
        </w:rPr>
        <w:t>: 321e8 [DOI:</w:t>
      </w:r>
      <w:r>
        <w:rPr>
          <w:rFonts w:hint="eastAsia" w:ascii="Book Antiqua" w:hAnsi="Book Antiqua" w:eastAsiaTheme="minorEastAsia"/>
          <w:lang w:eastAsia="zh-CN"/>
        </w:rPr>
        <w:t xml:space="preserve"> </w:t>
      </w:r>
      <w:r>
        <w:rPr>
          <w:rFonts w:ascii="Book Antiqua" w:hAnsi="Book Antiqua"/>
        </w:rPr>
        <w:t>10.1001/jama.287.3.321]</w:t>
      </w:r>
    </w:p>
    <w:p>
      <w:pPr>
        <w:spacing w:line="360" w:lineRule="auto"/>
        <w:jc w:val="both"/>
        <w:rPr>
          <w:rFonts w:ascii="Book Antiqua" w:hAnsi="Book Antiqua"/>
        </w:rPr>
      </w:pPr>
      <w:r>
        <w:rPr>
          <w:rFonts w:ascii="Book Antiqua" w:hAnsi="Book Antiqua"/>
        </w:rPr>
        <w:t xml:space="preserve">6 </w:t>
      </w:r>
      <w:r>
        <w:rPr>
          <w:rFonts w:ascii="Book Antiqua" w:hAnsi="Book Antiqua"/>
          <w:b/>
          <w:bCs/>
        </w:rPr>
        <w:t>Janson M</w:t>
      </w:r>
      <w:r>
        <w:rPr>
          <w:rFonts w:ascii="Book Antiqua" w:hAnsi="Book Antiqua"/>
        </w:rPr>
        <w:t xml:space="preserve">, Lindholm E, Anderberg B, Haglind E. Randomized trial of health-related quality of life after open and laparoscopic surgery for colon cancer. </w:t>
      </w:r>
      <w:r>
        <w:rPr>
          <w:rFonts w:ascii="Book Antiqua" w:hAnsi="Book Antiqua"/>
          <w:i/>
          <w:iCs/>
        </w:rPr>
        <w:t>Surg Endosc</w:t>
      </w:r>
      <w:r>
        <w:rPr>
          <w:rFonts w:ascii="Book Antiqua" w:hAnsi="Book Antiqua"/>
        </w:rPr>
        <w:t xml:space="preserve"> 2007; </w:t>
      </w:r>
      <w:r>
        <w:rPr>
          <w:rFonts w:ascii="Book Antiqua" w:hAnsi="Book Antiqua"/>
          <w:b/>
          <w:bCs/>
        </w:rPr>
        <w:t>21</w:t>
      </w:r>
      <w:r>
        <w:rPr>
          <w:rFonts w:ascii="Book Antiqua" w:hAnsi="Book Antiqua"/>
        </w:rPr>
        <w:t>: 747-753 [PMID: 17342556 DOI: 10.1007/s00464-007-9217-9]</w:t>
      </w:r>
    </w:p>
    <w:p>
      <w:pPr>
        <w:spacing w:line="360" w:lineRule="auto"/>
        <w:jc w:val="both"/>
        <w:rPr>
          <w:rFonts w:ascii="Book Antiqua" w:hAnsi="Book Antiqua"/>
        </w:rPr>
      </w:pPr>
      <w:r>
        <w:rPr>
          <w:rFonts w:ascii="Book Antiqua" w:hAnsi="Book Antiqua"/>
        </w:rPr>
        <w:t xml:space="preserve">7 </w:t>
      </w:r>
      <w:r>
        <w:rPr>
          <w:rFonts w:ascii="Book Antiqua" w:hAnsi="Book Antiqua"/>
          <w:b/>
          <w:bCs/>
        </w:rPr>
        <w:t>Jackson TD</w:t>
      </w:r>
      <w:r>
        <w:rPr>
          <w:rFonts w:ascii="Book Antiqua" w:hAnsi="Book Antiqua"/>
        </w:rPr>
        <w:t xml:space="preserve">, Kaplan GG, Arena G, Page JH, Rogers SO Jr. Laparoscopic versus open resection for colorectal cancer: a metaanalysis of oncologic outcomes. </w:t>
      </w:r>
      <w:r>
        <w:rPr>
          <w:rFonts w:ascii="Book Antiqua" w:hAnsi="Book Antiqua"/>
          <w:i/>
          <w:iCs/>
        </w:rPr>
        <w:t>J Am Coll Surg</w:t>
      </w:r>
      <w:r>
        <w:rPr>
          <w:rFonts w:ascii="Book Antiqua" w:hAnsi="Book Antiqua"/>
        </w:rPr>
        <w:t xml:space="preserve"> 2007; </w:t>
      </w:r>
      <w:r>
        <w:rPr>
          <w:rFonts w:ascii="Book Antiqua" w:hAnsi="Book Antiqua"/>
          <w:b/>
          <w:bCs/>
        </w:rPr>
        <w:t>204</w:t>
      </w:r>
      <w:r>
        <w:rPr>
          <w:rFonts w:ascii="Book Antiqua" w:hAnsi="Book Antiqua"/>
        </w:rPr>
        <w:t>: 439-446 [PMID: 17324779 DOI: 10.1016/j.jamcollsurg.2006.12.008]</w:t>
      </w:r>
    </w:p>
    <w:p>
      <w:pPr>
        <w:spacing w:line="360" w:lineRule="auto"/>
        <w:jc w:val="both"/>
        <w:rPr>
          <w:rFonts w:ascii="Book Antiqua" w:hAnsi="Book Antiqua"/>
        </w:rPr>
      </w:pPr>
      <w:r>
        <w:rPr>
          <w:rFonts w:ascii="Book Antiqua" w:hAnsi="Book Antiqua"/>
        </w:rPr>
        <w:t xml:space="preserve">8 </w:t>
      </w:r>
      <w:r>
        <w:rPr>
          <w:rFonts w:ascii="Book Antiqua" w:hAnsi="Book Antiqua"/>
          <w:b/>
          <w:bCs/>
        </w:rPr>
        <w:t>Jayne DG</w:t>
      </w:r>
      <w:r>
        <w:rPr>
          <w:rFonts w:ascii="Book Antiqua" w:hAnsi="Book Antiqua"/>
        </w:rPr>
        <w:t xml:space="preserve">, Guillou PJ, Thorpe H, Quirke P, Copeland J, Smith AM, Heath RM, Brown JM; UK MRC CLASICC Trial Group. Randomized trial of laparoscopic-assisted resection of colorectal carcinoma: 3-year results of the UK MRC CLASICC Trial Group. </w:t>
      </w:r>
      <w:r>
        <w:rPr>
          <w:rFonts w:ascii="Book Antiqua" w:hAnsi="Book Antiqua"/>
          <w:i/>
          <w:iCs/>
        </w:rPr>
        <w:t>J Clin Oncol</w:t>
      </w:r>
      <w:r>
        <w:rPr>
          <w:rFonts w:ascii="Book Antiqua" w:hAnsi="Book Antiqua"/>
        </w:rPr>
        <w:t xml:space="preserve"> 2007; </w:t>
      </w:r>
      <w:r>
        <w:rPr>
          <w:rFonts w:ascii="Book Antiqua" w:hAnsi="Book Antiqua"/>
          <w:b/>
          <w:bCs/>
        </w:rPr>
        <w:t>25</w:t>
      </w:r>
      <w:r>
        <w:rPr>
          <w:rFonts w:ascii="Book Antiqua" w:hAnsi="Book Antiqua"/>
        </w:rPr>
        <w:t>: 3061-3068 [PMID: 17634484 DOI: 10.1200/JCO.2006.09.7758]</w:t>
      </w:r>
    </w:p>
    <w:p>
      <w:pPr>
        <w:spacing w:line="360" w:lineRule="auto"/>
        <w:jc w:val="both"/>
        <w:rPr>
          <w:rFonts w:ascii="Book Antiqua" w:hAnsi="Book Antiqua"/>
        </w:rPr>
      </w:pPr>
      <w:r>
        <w:rPr>
          <w:rFonts w:ascii="Book Antiqua" w:hAnsi="Book Antiqua"/>
        </w:rPr>
        <w:t xml:space="preserve">9 </w:t>
      </w:r>
      <w:r>
        <w:rPr>
          <w:rFonts w:ascii="Book Antiqua" w:hAnsi="Book Antiqua"/>
          <w:b/>
          <w:bCs/>
        </w:rPr>
        <w:t>Plummer JM</w:t>
      </w:r>
      <w:r>
        <w:rPr>
          <w:rFonts w:ascii="Book Antiqua" w:hAnsi="Book Antiqua"/>
        </w:rPr>
        <w:t xml:space="preserve">, Mitchell DI, Arthurs M, Leake PA, Deans-Minott J, Cawich SO, Martin A. Laparoscopic colectomy for colonic neoplasms in a developing country. </w:t>
      </w:r>
      <w:r>
        <w:rPr>
          <w:rFonts w:ascii="Book Antiqua" w:hAnsi="Book Antiqua"/>
          <w:i/>
          <w:iCs/>
        </w:rPr>
        <w:t>Int J Surg</w:t>
      </w:r>
      <w:r>
        <w:rPr>
          <w:rFonts w:ascii="Book Antiqua" w:hAnsi="Book Antiqua"/>
        </w:rPr>
        <w:t xml:space="preserve"> 2011; </w:t>
      </w:r>
      <w:r>
        <w:rPr>
          <w:rFonts w:ascii="Book Antiqua" w:hAnsi="Book Antiqua"/>
          <w:b/>
          <w:bCs/>
        </w:rPr>
        <w:t>9</w:t>
      </w:r>
      <w:r>
        <w:rPr>
          <w:rFonts w:ascii="Book Antiqua" w:hAnsi="Book Antiqua"/>
        </w:rPr>
        <w:t>: 382-385 [PMID: 21419240 DOI: 10.1016/j.ijsu.2011.03.002]</w:t>
      </w:r>
    </w:p>
    <w:p>
      <w:pPr>
        <w:spacing w:line="360" w:lineRule="auto"/>
        <w:jc w:val="both"/>
        <w:rPr>
          <w:rFonts w:ascii="Book Antiqua" w:hAnsi="Book Antiqua"/>
        </w:rPr>
      </w:pPr>
      <w:r>
        <w:rPr>
          <w:rFonts w:ascii="Book Antiqua" w:hAnsi="Book Antiqua"/>
        </w:rPr>
        <w:t xml:space="preserve">10 </w:t>
      </w:r>
      <w:r>
        <w:rPr>
          <w:rFonts w:ascii="Book Antiqua" w:hAnsi="Book Antiqua"/>
          <w:b/>
          <w:bCs/>
        </w:rPr>
        <w:t>Cooperman AM</w:t>
      </w:r>
      <w:r>
        <w:rPr>
          <w:rFonts w:ascii="Book Antiqua" w:hAnsi="Book Antiqua"/>
        </w:rPr>
        <w:t xml:space="preserve">, Katz V, Zimmon D, Botero G. Laparoscopic colon resection: a case report. </w:t>
      </w:r>
      <w:r>
        <w:rPr>
          <w:rFonts w:ascii="Book Antiqua" w:hAnsi="Book Antiqua"/>
          <w:i/>
          <w:iCs/>
        </w:rPr>
        <w:t>J Laparoendosc Surg</w:t>
      </w:r>
      <w:r>
        <w:rPr>
          <w:rFonts w:ascii="Book Antiqua" w:hAnsi="Book Antiqua"/>
        </w:rPr>
        <w:t xml:space="preserve"> 1991; </w:t>
      </w:r>
      <w:r>
        <w:rPr>
          <w:rFonts w:ascii="Book Antiqua" w:hAnsi="Book Antiqua"/>
          <w:b/>
          <w:bCs/>
        </w:rPr>
        <w:t>1</w:t>
      </w:r>
      <w:r>
        <w:rPr>
          <w:rFonts w:ascii="Book Antiqua" w:hAnsi="Book Antiqua"/>
        </w:rPr>
        <w:t>: 221-224 [PMID: 1834273 DOI: 10.1089/Lps.1991.1.221]</w:t>
      </w:r>
    </w:p>
    <w:p>
      <w:pPr>
        <w:spacing w:line="360" w:lineRule="auto"/>
        <w:jc w:val="both"/>
        <w:rPr>
          <w:rFonts w:ascii="Book Antiqua" w:hAnsi="Book Antiqua"/>
        </w:rPr>
      </w:pPr>
      <w:r>
        <w:rPr>
          <w:rFonts w:ascii="Book Antiqua" w:hAnsi="Book Antiqua"/>
        </w:rPr>
        <w:t xml:space="preserve">11 </w:t>
      </w:r>
      <w:r>
        <w:rPr>
          <w:rFonts w:ascii="Book Antiqua" w:hAnsi="Book Antiqua"/>
          <w:b/>
          <w:bCs/>
        </w:rPr>
        <w:t>Cawich SO</w:t>
      </w:r>
      <w:r>
        <w:rPr>
          <w:rFonts w:ascii="Book Antiqua" w:hAnsi="Book Antiqua"/>
        </w:rPr>
        <w:t xml:space="preserve">, Pooran S, Amow B, Ali E, Mohammed F, Mencia M, Ramsewak S, Hariharan S, Naraynsingh V. Impact of a medical university on laparoscopic surgery in a service-oriented public hospital in the Caribbean. </w:t>
      </w:r>
      <w:r>
        <w:rPr>
          <w:rFonts w:ascii="Book Antiqua" w:hAnsi="Book Antiqua"/>
          <w:i/>
          <w:iCs/>
        </w:rPr>
        <w:t>Risk Manag Healthc Policy</w:t>
      </w:r>
      <w:r>
        <w:rPr>
          <w:rFonts w:ascii="Book Antiqua" w:hAnsi="Book Antiqua"/>
        </w:rPr>
        <w:t xml:space="preserve"> 2016; </w:t>
      </w:r>
      <w:r>
        <w:rPr>
          <w:rFonts w:ascii="Book Antiqua" w:hAnsi="Book Antiqua"/>
          <w:b/>
          <w:bCs/>
        </w:rPr>
        <w:t>9</w:t>
      </w:r>
      <w:r>
        <w:rPr>
          <w:rFonts w:ascii="Book Antiqua" w:hAnsi="Book Antiqua"/>
        </w:rPr>
        <w:t>: 253-260 [PMID: 27895521 DOI: 10.2147/rmhp.s89724]</w:t>
      </w:r>
    </w:p>
    <w:p>
      <w:pPr>
        <w:spacing w:line="360" w:lineRule="auto"/>
        <w:jc w:val="both"/>
        <w:rPr>
          <w:rFonts w:ascii="Book Antiqua" w:hAnsi="Book Antiqua"/>
        </w:rPr>
      </w:pPr>
      <w:r>
        <w:rPr>
          <w:rFonts w:ascii="Book Antiqua" w:hAnsi="Book Antiqua"/>
        </w:rPr>
        <w:t xml:space="preserve">12 </w:t>
      </w:r>
      <w:r>
        <w:rPr>
          <w:rFonts w:ascii="Book Antiqua" w:hAnsi="Book Antiqua"/>
          <w:b/>
          <w:bCs/>
        </w:rPr>
        <w:t>Cawich SO</w:t>
      </w:r>
      <w:r>
        <w:rPr>
          <w:rFonts w:ascii="Book Antiqua" w:hAnsi="Book Antiqua"/>
        </w:rPr>
        <w:t xml:space="preserve">, FaSiOen P, Singh Y, Francis W, Mohanty SK, Naraynsingh V, Dapri G. Single incision laparoscopic surgery from a caribbean perspective. </w:t>
      </w:r>
      <w:r>
        <w:rPr>
          <w:rFonts w:ascii="Book Antiqua" w:hAnsi="Book Antiqua"/>
          <w:i/>
          <w:iCs/>
        </w:rPr>
        <w:t>Int J Surg</w:t>
      </w:r>
      <w:r>
        <w:rPr>
          <w:rFonts w:ascii="Book Antiqua" w:hAnsi="Book Antiqua"/>
        </w:rPr>
        <w:t xml:space="preserve"> 2019; </w:t>
      </w:r>
      <w:r>
        <w:rPr>
          <w:rFonts w:ascii="Book Antiqua" w:hAnsi="Book Antiqua"/>
          <w:b/>
          <w:bCs/>
        </w:rPr>
        <w:t>72S</w:t>
      </w:r>
      <w:r>
        <w:rPr>
          <w:rFonts w:ascii="Book Antiqua" w:hAnsi="Book Antiqua"/>
        </w:rPr>
        <w:t>: 13-18 [PMID: 31132463 DOI: 10.1016/j.ijsu.2019.05.009]</w:t>
      </w:r>
    </w:p>
    <w:p>
      <w:pPr>
        <w:spacing w:line="360" w:lineRule="auto"/>
        <w:jc w:val="both"/>
        <w:rPr>
          <w:rFonts w:ascii="Book Antiqua" w:hAnsi="Book Antiqua"/>
        </w:rPr>
      </w:pPr>
      <w:r>
        <w:rPr>
          <w:rFonts w:ascii="Book Antiqua" w:hAnsi="Book Antiqua"/>
        </w:rPr>
        <w:t xml:space="preserve">13 </w:t>
      </w:r>
      <w:r>
        <w:rPr>
          <w:rFonts w:ascii="Book Antiqua" w:hAnsi="Book Antiqua"/>
          <w:b/>
          <w:bCs/>
        </w:rPr>
        <w:t>Cawich SO</w:t>
      </w:r>
      <w:r>
        <w:rPr>
          <w:rFonts w:ascii="Book Antiqua" w:hAnsi="Book Antiqua"/>
        </w:rPr>
        <w:t xml:space="preserve">, Arulampalam T, Senasi R, Naraynsingh V. Robot-Assisted Minimally Invasive Surgery: First Report from the Caribbean. </w:t>
      </w:r>
      <w:r>
        <w:rPr>
          <w:rFonts w:ascii="Book Antiqua" w:hAnsi="Book Antiqua"/>
          <w:i/>
          <w:iCs/>
        </w:rPr>
        <w:t>Cureus</w:t>
      </w:r>
      <w:r>
        <w:rPr>
          <w:rFonts w:ascii="Book Antiqua" w:hAnsi="Book Antiqua"/>
        </w:rPr>
        <w:t xml:space="preserve"> 2021; </w:t>
      </w:r>
      <w:r>
        <w:rPr>
          <w:rFonts w:ascii="Book Antiqua" w:hAnsi="Book Antiqua"/>
          <w:b/>
          <w:bCs/>
        </w:rPr>
        <w:t>13</w:t>
      </w:r>
      <w:r>
        <w:rPr>
          <w:rFonts w:ascii="Book Antiqua" w:hAnsi="Book Antiqua"/>
        </w:rPr>
        <w:t>: e18739 [PMID: 34790488 DOI: 10.7759/cureus.18739]</w:t>
      </w:r>
    </w:p>
    <w:p>
      <w:pPr>
        <w:spacing w:line="360" w:lineRule="auto"/>
        <w:jc w:val="both"/>
        <w:rPr>
          <w:rFonts w:ascii="Book Antiqua" w:hAnsi="Book Antiqua"/>
        </w:rPr>
      </w:pPr>
      <w:r>
        <w:rPr>
          <w:rFonts w:ascii="Book Antiqua" w:hAnsi="Book Antiqua"/>
        </w:rPr>
        <w:t xml:space="preserve">14 </w:t>
      </w:r>
      <w:r>
        <w:rPr>
          <w:rFonts w:ascii="Book Antiqua" w:hAnsi="Book Antiqua"/>
          <w:b/>
          <w:bCs/>
        </w:rPr>
        <w:t>Xynos E</w:t>
      </w:r>
      <w:r>
        <w:rPr>
          <w:rFonts w:ascii="Book Antiqua" w:hAnsi="Book Antiqua"/>
        </w:rPr>
        <w:t xml:space="preserve">, Gouvas N, Triantopoulou C, Tekkis P, Vini L, Tzardi M, Boukovinas I, Androulakis N, Athanasiadis A, Christodoulou C, Chrysou E, Dervenis C, Emmanouilidis C, Georgiou P, Katopodi O, Kountourakis P, Makatsoris T, Papakostas P, Papamichael D, Pentheroudakis G, Pilpilidis I, Sgouros J, Vassiliou V, Xynogalos S, Ziras N, Karachaliou N, Zoras O, Agalianos C, Souglakos J; [the Executive Team on behalf of the Hellenic Society of Medical Oncology (HeSMO)]. Clinical practice guidelines for the surgical management of colon cancer: a consensus statement of the Hellenic and Cypriot Colorectal Cancer Study Group by the HeSMO. </w:t>
      </w:r>
      <w:r>
        <w:rPr>
          <w:rFonts w:ascii="Book Antiqua" w:hAnsi="Book Antiqua"/>
          <w:i/>
          <w:iCs/>
        </w:rPr>
        <w:t>Ann Gastroenterol</w:t>
      </w:r>
      <w:r>
        <w:rPr>
          <w:rFonts w:ascii="Book Antiqua" w:hAnsi="Book Antiqua"/>
        </w:rPr>
        <w:t xml:space="preserve"> 2016; </w:t>
      </w:r>
      <w:r>
        <w:rPr>
          <w:rFonts w:ascii="Book Antiqua" w:hAnsi="Book Antiqua"/>
          <w:b/>
          <w:bCs/>
        </w:rPr>
        <w:t>29</w:t>
      </w:r>
      <w:r>
        <w:rPr>
          <w:rFonts w:ascii="Book Antiqua" w:hAnsi="Book Antiqua"/>
        </w:rPr>
        <w:t>: 3-17 [PMID: 26752945 DOI: 10.20524/aog.2016.0003]</w:t>
      </w:r>
    </w:p>
    <w:p>
      <w:pPr>
        <w:spacing w:line="360" w:lineRule="auto"/>
        <w:jc w:val="both"/>
        <w:rPr>
          <w:rFonts w:ascii="Book Antiqua" w:hAnsi="Book Antiqua"/>
        </w:rPr>
      </w:pPr>
      <w:r>
        <w:rPr>
          <w:rFonts w:ascii="Book Antiqua" w:hAnsi="Book Antiqua"/>
        </w:rPr>
        <w:t xml:space="preserve">15 </w:t>
      </w:r>
      <w:r>
        <w:rPr>
          <w:rFonts w:ascii="Book Antiqua" w:hAnsi="Book Antiqua"/>
          <w:b/>
          <w:bCs/>
        </w:rPr>
        <w:t>Cohen AM</w:t>
      </w:r>
      <w:r>
        <w:rPr>
          <w:rFonts w:ascii="Book Antiqua" w:hAnsi="Book Antiqua"/>
        </w:rPr>
        <w:t xml:space="preserve">. Surgical considerations in patients with cancer of the colon and rectum. </w:t>
      </w:r>
      <w:r>
        <w:rPr>
          <w:rFonts w:ascii="Book Antiqua" w:hAnsi="Book Antiqua"/>
          <w:i/>
          <w:iCs/>
        </w:rPr>
        <w:t>Semin Oncol</w:t>
      </w:r>
      <w:r>
        <w:rPr>
          <w:rFonts w:ascii="Book Antiqua" w:hAnsi="Book Antiqua"/>
        </w:rPr>
        <w:t xml:space="preserve"> 1991; </w:t>
      </w:r>
      <w:r>
        <w:rPr>
          <w:rFonts w:ascii="Book Antiqua" w:hAnsi="Book Antiqua"/>
          <w:b/>
          <w:bCs/>
        </w:rPr>
        <w:t>18</w:t>
      </w:r>
      <w:r>
        <w:rPr>
          <w:rFonts w:ascii="Book Antiqua" w:hAnsi="Book Antiqua"/>
        </w:rPr>
        <w:t>: 381-387 [PMID: 1713712]</w:t>
      </w:r>
    </w:p>
    <w:p>
      <w:pPr>
        <w:spacing w:line="360" w:lineRule="auto"/>
        <w:jc w:val="both"/>
        <w:rPr>
          <w:rFonts w:ascii="Book Antiqua" w:hAnsi="Book Antiqua"/>
        </w:rPr>
      </w:pPr>
      <w:r>
        <w:rPr>
          <w:rFonts w:ascii="Book Antiqua" w:hAnsi="Book Antiqua"/>
        </w:rPr>
        <w:t xml:space="preserve">16 </w:t>
      </w:r>
      <w:r>
        <w:rPr>
          <w:rFonts w:ascii="Book Antiqua" w:hAnsi="Book Antiqua"/>
          <w:b/>
          <w:bCs/>
        </w:rPr>
        <w:t>Hohenberger W</w:t>
      </w:r>
      <w:r>
        <w:rPr>
          <w:rFonts w:ascii="Book Antiqua" w:hAnsi="Book Antiqua"/>
        </w:rPr>
        <w:t xml:space="preserve">, Weber K, Matzel K, Papadopoulos T, Merkel S. Standardized surgery for colonic cancer: complete mesocolic excision and central ligation--technical notes and outcome. </w:t>
      </w:r>
      <w:r>
        <w:rPr>
          <w:rFonts w:ascii="Book Antiqua" w:hAnsi="Book Antiqua"/>
          <w:i/>
          <w:iCs/>
        </w:rPr>
        <w:t>Colorectal Dis</w:t>
      </w:r>
      <w:r>
        <w:rPr>
          <w:rFonts w:ascii="Book Antiqua" w:hAnsi="Book Antiqua"/>
        </w:rPr>
        <w:t xml:space="preserve"> 2009; </w:t>
      </w:r>
      <w:r>
        <w:rPr>
          <w:rFonts w:ascii="Book Antiqua" w:hAnsi="Book Antiqua"/>
          <w:b/>
          <w:bCs/>
        </w:rPr>
        <w:t>11</w:t>
      </w:r>
      <w:r>
        <w:rPr>
          <w:rFonts w:ascii="Book Antiqua" w:hAnsi="Book Antiqua"/>
        </w:rPr>
        <w:t>: 354-64; discussion 364-5 [PMID: 19016817 DOI: 10.1111/j.1463-1318.2008.01735.x]</w:t>
      </w:r>
    </w:p>
    <w:p>
      <w:pPr>
        <w:spacing w:line="360" w:lineRule="auto"/>
        <w:jc w:val="both"/>
        <w:rPr>
          <w:rFonts w:ascii="Book Antiqua" w:hAnsi="Book Antiqua"/>
        </w:rPr>
      </w:pPr>
      <w:r>
        <w:rPr>
          <w:rFonts w:ascii="Book Antiqua" w:hAnsi="Book Antiqua"/>
        </w:rPr>
        <w:t xml:space="preserve">17 </w:t>
      </w:r>
      <w:r>
        <w:rPr>
          <w:rFonts w:ascii="Book Antiqua" w:hAnsi="Book Antiqua"/>
          <w:b/>
          <w:bCs/>
        </w:rPr>
        <w:t>West NP</w:t>
      </w:r>
      <w:r>
        <w:rPr>
          <w:rFonts w:ascii="Book Antiqua" w:hAnsi="Book Antiqua"/>
        </w:rPr>
        <w:t xml:space="preserve">, Hohenberger W, Weber K, Perrakis A, Finan PJ, Quirke P. Complete mesocolic excision with central vascular ligation produces an oncologically superior specimen compared with standard surgery for carcinoma of the colon. </w:t>
      </w:r>
      <w:r>
        <w:rPr>
          <w:rFonts w:ascii="Book Antiqua" w:hAnsi="Book Antiqua"/>
          <w:i/>
          <w:iCs/>
        </w:rPr>
        <w:t>J Clin Oncol</w:t>
      </w:r>
      <w:r>
        <w:rPr>
          <w:rFonts w:ascii="Book Antiqua" w:hAnsi="Book Antiqua"/>
        </w:rPr>
        <w:t xml:space="preserve"> 2010; </w:t>
      </w:r>
      <w:r>
        <w:rPr>
          <w:rFonts w:ascii="Book Antiqua" w:hAnsi="Book Antiqua"/>
          <w:b/>
          <w:bCs/>
        </w:rPr>
        <w:t>28</w:t>
      </w:r>
      <w:r>
        <w:rPr>
          <w:rFonts w:ascii="Book Antiqua" w:hAnsi="Book Antiqua"/>
        </w:rPr>
        <w:t>: 272-278 [PMID: 19949013 DOI: 10.1200/</w:t>
      </w:r>
      <w:r>
        <w:rPr>
          <w:rFonts w:hint="eastAsia" w:ascii="Book Antiqua" w:hAnsi="Book Antiqua" w:eastAsiaTheme="minorEastAsia"/>
          <w:lang w:eastAsia="zh-CN"/>
        </w:rPr>
        <w:t>JCO</w:t>
      </w:r>
      <w:r>
        <w:rPr>
          <w:rFonts w:ascii="Book Antiqua" w:hAnsi="Book Antiqua"/>
        </w:rPr>
        <w:t>.2009.24.1448]</w:t>
      </w:r>
    </w:p>
    <w:p>
      <w:pPr>
        <w:spacing w:line="360" w:lineRule="auto"/>
        <w:jc w:val="both"/>
        <w:rPr>
          <w:rFonts w:ascii="Book Antiqua" w:hAnsi="Book Antiqua"/>
        </w:rPr>
      </w:pPr>
      <w:r>
        <w:rPr>
          <w:rFonts w:ascii="Book Antiqua" w:hAnsi="Book Antiqua"/>
        </w:rPr>
        <w:t xml:space="preserve">18 </w:t>
      </w:r>
      <w:r>
        <w:rPr>
          <w:rFonts w:ascii="Book Antiqua" w:hAnsi="Book Antiqua"/>
          <w:b/>
          <w:bCs/>
        </w:rPr>
        <w:t>Tan KY</w:t>
      </w:r>
      <w:r>
        <w:rPr>
          <w:rFonts w:ascii="Book Antiqua" w:hAnsi="Book Antiqua"/>
        </w:rPr>
        <w:t xml:space="preserve">, Kawamura YJ, Mizokami K, Sasaki J, Tsujinaka S, Maeda T, Nobuki M, Konishi F. Distribution of the first metastatic lymph node in colon cancer and its clinical significance. </w:t>
      </w:r>
      <w:r>
        <w:rPr>
          <w:rFonts w:ascii="Book Antiqua" w:hAnsi="Book Antiqua"/>
          <w:i/>
          <w:iCs/>
        </w:rPr>
        <w:t>Colorectal Dis</w:t>
      </w:r>
      <w:r>
        <w:rPr>
          <w:rFonts w:ascii="Book Antiqua" w:hAnsi="Book Antiqua"/>
        </w:rPr>
        <w:t xml:space="preserve"> 2010; </w:t>
      </w:r>
      <w:r>
        <w:rPr>
          <w:rFonts w:ascii="Book Antiqua" w:hAnsi="Book Antiqua"/>
          <w:b/>
          <w:bCs/>
        </w:rPr>
        <w:t>12</w:t>
      </w:r>
      <w:r>
        <w:rPr>
          <w:rFonts w:ascii="Book Antiqua" w:hAnsi="Book Antiqua"/>
        </w:rPr>
        <w:t>: 44-47 [PMID: 19438890 DOI: 10.1111/j.1463-1318.2009.01924.x]</w:t>
      </w:r>
    </w:p>
    <w:p>
      <w:pPr>
        <w:spacing w:line="360" w:lineRule="auto"/>
        <w:jc w:val="both"/>
        <w:rPr>
          <w:rFonts w:ascii="Book Antiqua" w:hAnsi="Book Antiqua"/>
        </w:rPr>
      </w:pPr>
      <w:r>
        <w:rPr>
          <w:rFonts w:ascii="Book Antiqua" w:hAnsi="Book Antiqua"/>
        </w:rPr>
        <w:t xml:space="preserve">19 </w:t>
      </w:r>
      <w:r>
        <w:rPr>
          <w:rFonts w:ascii="Book Antiqua" w:hAnsi="Book Antiqua"/>
          <w:b/>
          <w:bCs/>
        </w:rPr>
        <w:t>Toyota S</w:t>
      </w:r>
      <w:r>
        <w:rPr>
          <w:rFonts w:ascii="Book Antiqua" w:hAnsi="Book Antiqua"/>
        </w:rPr>
        <w:t xml:space="preserve">, Ohta H, Anazawa S. Rationale for extent of lymph node dissection for right colon cancer. </w:t>
      </w:r>
      <w:r>
        <w:rPr>
          <w:rFonts w:ascii="Book Antiqua" w:hAnsi="Book Antiqua"/>
          <w:i/>
          <w:iCs/>
        </w:rPr>
        <w:t>Dis Colon Rectum</w:t>
      </w:r>
      <w:r>
        <w:rPr>
          <w:rFonts w:ascii="Book Antiqua" w:hAnsi="Book Antiqua"/>
        </w:rPr>
        <w:t xml:space="preserve"> 1995; </w:t>
      </w:r>
      <w:r>
        <w:rPr>
          <w:rFonts w:ascii="Book Antiqua" w:hAnsi="Book Antiqua"/>
          <w:b/>
          <w:bCs/>
        </w:rPr>
        <w:t>38</w:t>
      </w:r>
      <w:r>
        <w:rPr>
          <w:rFonts w:ascii="Book Antiqua" w:hAnsi="Book Antiqua"/>
        </w:rPr>
        <w:t>: 705-711 [PMID: 7607029 DOI: 10.1007/BF02048026]</w:t>
      </w:r>
    </w:p>
    <w:p>
      <w:pPr>
        <w:spacing w:line="360" w:lineRule="auto"/>
        <w:jc w:val="both"/>
        <w:rPr>
          <w:rFonts w:ascii="Book Antiqua" w:hAnsi="Book Antiqua"/>
        </w:rPr>
      </w:pPr>
      <w:r>
        <w:rPr>
          <w:rFonts w:ascii="Book Antiqua" w:hAnsi="Book Antiqua"/>
        </w:rPr>
        <w:t xml:space="preserve">20 </w:t>
      </w:r>
      <w:r>
        <w:rPr>
          <w:rFonts w:ascii="Book Antiqua" w:hAnsi="Book Antiqua"/>
          <w:b/>
          <w:bCs/>
        </w:rPr>
        <w:t>Compton CC</w:t>
      </w:r>
      <w:r>
        <w:rPr>
          <w:rFonts w:ascii="Book Antiqua" w:hAnsi="Book Antiqua"/>
        </w:rPr>
        <w:t xml:space="preserve">, Greene FL. The staging of colorectal cancer: 2004 and beyond. </w:t>
      </w:r>
      <w:r>
        <w:rPr>
          <w:rFonts w:ascii="Book Antiqua" w:hAnsi="Book Antiqua"/>
          <w:i/>
          <w:iCs/>
        </w:rPr>
        <w:t>CA Cancer J Clin</w:t>
      </w:r>
      <w:r>
        <w:rPr>
          <w:rFonts w:ascii="Book Antiqua" w:hAnsi="Book Antiqua"/>
        </w:rPr>
        <w:t xml:space="preserve"> 2004; </w:t>
      </w:r>
      <w:r>
        <w:rPr>
          <w:rFonts w:ascii="Book Antiqua" w:hAnsi="Book Antiqua"/>
          <w:b/>
          <w:bCs/>
        </w:rPr>
        <w:t>54</w:t>
      </w:r>
      <w:r>
        <w:rPr>
          <w:rFonts w:ascii="Book Antiqua" w:hAnsi="Book Antiqua"/>
        </w:rPr>
        <w:t>: 295-308 [PMID: 15537574 DOI: 10.3322/canjclin.54.6.295]</w:t>
      </w:r>
    </w:p>
    <w:p>
      <w:pPr>
        <w:spacing w:line="360" w:lineRule="auto"/>
        <w:jc w:val="both"/>
        <w:rPr>
          <w:rFonts w:ascii="Book Antiqua" w:hAnsi="Book Antiqua"/>
        </w:rPr>
      </w:pPr>
      <w:r>
        <w:rPr>
          <w:rFonts w:ascii="Book Antiqua" w:hAnsi="Book Antiqua"/>
        </w:rPr>
        <w:t xml:space="preserve">21 </w:t>
      </w:r>
      <w:r>
        <w:rPr>
          <w:rFonts w:ascii="Book Antiqua" w:hAnsi="Book Antiqua"/>
          <w:b/>
          <w:bCs/>
        </w:rPr>
        <w:t>Joseph NE</w:t>
      </w:r>
      <w:r>
        <w:rPr>
          <w:rFonts w:ascii="Book Antiqua" w:hAnsi="Book Antiqua"/>
        </w:rPr>
        <w:t xml:space="preserve">, Sigurdson ER, Hanlon AL, Wang H, Mayer RJ, MacDonald JS, Catalano PJ, Haller DG. Accuracy of determining nodal negativity in colorectal cancer on the basis of the number of nodes retrieved on resection. </w:t>
      </w:r>
      <w:r>
        <w:rPr>
          <w:rFonts w:ascii="Book Antiqua" w:hAnsi="Book Antiqua"/>
          <w:i/>
          <w:iCs/>
        </w:rPr>
        <w:t>Ann Surg Oncol</w:t>
      </w:r>
      <w:r>
        <w:rPr>
          <w:rFonts w:ascii="Book Antiqua" w:hAnsi="Book Antiqua"/>
        </w:rPr>
        <w:t xml:space="preserve"> 2003; </w:t>
      </w:r>
      <w:r>
        <w:rPr>
          <w:rFonts w:ascii="Book Antiqua" w:hAnsi="Book Antiqua"/>
          <w:b/>
          <w:bCs/>
        </w:rPr>
        <w:t>10</w:t>
      </w:r>
      <w:r>
        <w:rPr>
          <w:rFonts w:ascii="Book Antiqua" w:hAnsi="Book Antiqua"/>
        </w:rPr>
        <w:t>: 213-218 [PMID: 12679304 DOI: 10.1245/aso.2003.03.059]</w:t>
      </w:r>
    </w:p>
    <w:p>
      <w:pPr>
        <w:spacing w:line="360" w:lineRule="auto"/>
        <w:jc w:val="both"/>
        <w:rPr>
          <w:rFonts w:ascii="Book Antiqua" w:hAnsi="Book Antiqua"/>
        </w:rPr>
      </w:pPr>
      <w:r>
        <w:rPr>
          <w:rFonts w:ascii="Book Antiqua" w:hAnsi="Book Antiqua"/>
        </w:rPr>
        <w:t xml:space="preserve">22 </w:t>
      </w:r>
      <w:r>
        <w:rPr>
          <w:rFonts w:ascii="Book Antiqua" w:hAnsi="Book Antiqua"/>
          <w:b/>
          <w:bCs/>
        </w:rPr>
        <w:t>Le Voyer TE</w:t>
      </w:r>
      <w:r>
        <w:rPr>
          <w:rFonts w:ascii="Book Antiqua" w:hAnsi="Book Antiqua"/>
        </w:rPr>
        <w:t xml:space="preserve">, Sigurdson ER, Hanlon AL, Mayer RJ, Macdonald JS, Catalano PJ, Haller DG. Colon cancer survival is associated with increasing number of lymph nodes analyzed: a secondary survey of intergroup trial INT-0089. </w:t>
      </w:r>
      <w:r>
        <w:rPr>
          <w:rFonts w:ascii="Book Antiqua" w:hAnsi="Book Antiqua"/>
          <w:i/>
          <w:iCs/>
        </w:rPr>
        <w:t>J Clin Oncol</w:t>
      </w:r>
      <w:r>
        <w:rPr>
          <w:rFonts w:ascii="Book Antiqua" w:hAnsi="Book Antiqua"/>
        </w:rPr>
        <w:t xml:space="preserve"> 2003; </w:t>
      </w:r>
      <w:r>
        <w:rPr>
          <w:rFonts w:ascii="Book Antiqua" w:hAnsi="Book Antiqua"/>
          <w:b/>
          <w:bCs/>
        </w:rPr>
        <w:t>21</w:t>
      </w:r>
      <w:r>
        <w:rPr>
          <w:rFonts w:ascii="Book Antiqua" w:hAnsi="Book Antiqua"/>
        </w:rPr>
        <w:t>: 2912-2919 [PMID: 12885809 DOI: 10.1200/jco.2003.05.062]</w:t>
      </w:r>
    </w:p>
    <w:p>
      <w:pPr>
        <w:spacing w:line="360" w:lineRule="auto"/>
        <w:jc w:val="both"/>
        <w:rPr>
          <w:rFonts w:ascii="Book Antiqua" w:hAnsi="Book Antiqua"/>
        </w:rPr>
      </w:pPr>
      <w:r>
        <w:rPr>
          <w:rFonts w:ascii="Book Antiqua" w:hAnsi="Book Antiqua"/>
        </w:rPr>
        <w:t xml:space="preserve">23 </w:t>
      </w:r>
      <w:r>
        <w:rPr>
          <w:rFonts w:ascii="Book Antiqua" w:hAnsi="Book Antiqua"/>
          <w:b/>
          <w:bCs/>
        </w:rPr>
        <w:t>Berger AC</w:t>
      </w:r>
      <w:r>
        <w:rPr>
          <w:rFonts w:ascii="Book Antiqua" w:hAnsi="Book Antiqua"/>
        </w:rPr>
        <w:t xml:space="preserve">, Sigurdson ER, LeVoyer T, Hanlon A, Mayer RJ, Macdonald JS, Catalano PJ, Haller DG. Colon cancer survival is associated with decreasing ratio of metastatic to examined lymph nodes. </w:t>
      </w:r>
      <w:r>
        <w:rPr>
          <w:rFonts w:ascii="Book Antiqua" w:hAnsi="Book Antiqua"/>
          <w:i/>
          <w:iCs/>
        </w:rPr>
        <w:t>J Clin Oncol</w:t>
      </w:r>
      <w:r>
        <w:rPr>
          <w:rFonts w:ascii="Book Antiqua" w:hAnsi="Book Antiqua"/>
        </w:rPr>
        <w:t xml:space="preserve"> 2005; </w:t>
      </w:r>
      <w:r>
        <w:rPr>
          <w:rFonts w:ascii="Book Antiqua" w:hAnsi="Book Antiqua"/>
          <w:b/>
          <w:bCs/>
        </w:rPr>
        <w:t>23</w:t>
      </w:r>
      <w:r>
        <w:rPr>
          <w:rFonts w:ascii="Book Antiqua" w:hAnsi="Book Antiqua"/>
        </w:rPr>
        <w:t>: 8706-8712 [PMID: 16314630 DOI: 10.1200/jco.2005.02.8852]</w:t>
      </w:r>
    </w:p>
    <w:p>
      <w:pPr>
        <w:spacing w:line="360" w:lineRule="auto"/>
        <w:jc w:val="both"/>
        <w:rPr>
          <w:rFonts w:ascii="Book Antiqua" w:hAnsi="Book Antiqua"/>
        </w:rPr>
      </w:pPr>
      <w:r>
        <w:rPr>
          <w:rFonts w:ascii="Book Antiqua" w:hAnsi="Book Antiqua"/>
        </w:rPr>
        <w:t xml:space="preserve">24 </w:t>
      </w:r>
      <w:r>
        <w:rPr>
          <w:rFonts w:ascii="Book Antiqua" w:hAnsi="Book Antiqua"/>
          <w:b/>
          <w:bCs/>
        </w:rPr>
        <w:t>Chang YJ</w:t>
      </w:r>
      <w:r>
        <w:rPr>
          <w:rFonts w:ascii="Book Antiqua" w:hAnsi="Book Antiqua"/>
        </w:rPr>
        <w:t xml:space="preserve">, Chang YJ, Chen LJ, Chung KP, Lai MS. Evaluation of lymph nodes in patients with colon cancer undergoing colon resection: a population-based study. </w:t>
      </w:r>
      <w:r>
        <w:rPr>
          <w:rFonts w:ascii="Book Antiqua" w:hAnsi="Book Antiqua"/>
          <w:i/>
          <w:iCs/>
        </w:rPr>
        <w:t>World J Surg</w:t>
      </w:r>
      <w:r>
        <w:rPr>
          <w:rFonts w:ascii="Book Antiqua" w:hAnsi="Book Antiqua"/>
        </w:rPr>
        <w:t xml:space="preserve"> 2012; </w:t>
      </w:r>
      <w:r>
        <w:rPr>
          <w:rFonts w:ascii="Book Antiqua" w:hAnsi="Book Antiqua"/>
          <w:b/>
          <w:bCs/>
        </w:rPr>
        <w:t>36</w:t>
      </w:r>
      <w:r>
        <w:rPr>
          <w:rFonts w:ascii="Book Antiqua" w:hAnsi="Book Antiqua"/>
        </w:rPr>
        <w:t>: 1906-1914 [PMID: 22484567 DOI: 10.1007/s00268-012-1568-2]</w:t>
      </w:r>
    </w:p>
    <w:p>
      <w:pPr>
        <w:spacing w:line="360" w:lineRule="auto"/>
        <w:jc w:val="both"/>
        <w:rPr>
          <w:rFonts w:ascii="Book Antiqua" w:hAnsi="Book Antiqua"/>
        </w:rPr>
      </w:pPr>
      <w:r>
        <w:rPr>
          <w:rFonts w:ascii="Book Antiqua" w:hAnsi="Book Antiqua"/>
        </w:rPr>
        <w:t xml:space="preserve">25 </w:t>
      </w:r>
      <w:r>
        <w:rPr>
          <w:rFonts w:ascii="Book Antiqua" w:hAnsi="Book Antiqua"/>
          <w:b/>
          <w:bCs/>
        </w:rPr>
        <w:t>Hanna NN</w:t>
      </w:r>
      <w:r>
        <w:rPr>
          <w:rFonts w:ascii="Book Antiqua" w:hAnsi="Book Antiqua"/>
        </w:rPr>
        <w:t xml:space="preserve">, Onukwugha E, Choti MA, Davidoff AJ, Zuckerman IH, Hsu VD, Mullins CD. Comparative analysis of various prognostic nodal factors, adjuvant chemotherapy and survival among stage III colon cancer patients over 65 years: an analysis using surveillance, epidemiology and end results (SEER)-Medicare data. </w:t>
      </w:r>
      <w:r>
        <w:rPr>
          <w:rFonts w:ascii="Book Antiqua" w:hAnsi="Book Antiqua"/>
          <w:i/>
          <w:iCs/>
        </w:rPr>
        <w:t>Colorectal Dis</w:t>
      </w:r>
      <w:r>
        <w:rPr>
          <w:rFonts w:ascii="Book Antiqua" w:hAnsi="Book Antiqua"/>
        </w:rPr>
        <w:t xml:space="preserve"> 2012; </w:t>
      </w:r>
      <w:r>
        <w:rPr>
          <w:rFonts w:ascii="Book Antiqua" w:hAnsi="Book Antiqua"/>
          <w:b/>
          <w:bCs/>
        </w:rPr>
        <w:t>14</w:t>
      </w:r>
      <w:r>
        <w:rPr>
          <w:rFonts w:ascii="Book Antiqua" w:hAnsi="Book Antiqua"/>
        </w:rPr>
        <w:t>: 48-55 [PMID: 21689262 DOI: 10.1111/j.1463-1318.2011.02545.x]</w:t>
      </w:r>
    </w:p>
    <w:p>
      <w:pPr>
        <w:spacing w:line="360" w:lineRule="auto"/>
        <w:jc w:val="both"/>
        <w:rPr>
          <w:rFonts w:ascii="Book Antiqua" w:hAnsi="Book Antiqua"/>
        </w:rPr>
      </w:pPr>
      <w:r>
        <w:rPr>
          <w:rFonts w:ascii="Book Antiqua" w:hAnsi="Book Antiqua"/>
        </w:rPr>
        <w:t xml:space="preserve">26 </w:t>
      </w:r>
      <w:r>
        <w:rPr>
          <w:rFonts w:ascii="Book Antiqua" w:hAnsi="Book Antiqua"/>
          <w:b/>
          <w:bCs/>
        </w:rPr>
        <w:t>Johnson PM</w:t>
      </w:r>
      <w:r>
        <w:rPr>
          <w:rFonts w:ascii="Book Antiqua" w:hAnsi="Book Antiqua"/>
        </w:rPr>
        <w:t xml:space="preserve">, Porter GA, Ricciardi R, Baxter NN. Increasing negative lymph node count is independently associated with improved long-term survival in stage IIIB and IIIC colon cancer. </w:t>
      </w:r>
      <w:r>
        <w:rPr>
          <w:rFonts w:ascii="Book Antiqua" w:hAnsi="Book Antiqua"/>
          <w:i/>
          <w:iCs/>
        </w:rPr>
        <w:t>J Clin Oncol</w:t>
      </w:r>
      <w:r>
        <w:rPr>
          <w:rFonts w:ascii="Book Antiqua" w:hAnsi="Book Antiqua"/>
        </w:rPr>
        <w:t xml:space="preserve"> 2006; </w:t>
      </w:r>
      <w:r>
        <w:rPr>
          <w:rFonts w:ascii="Book Antiqua" w:hAnsi="Book Antiqua"/>
          <w:b/>
          <w:bCs/>
        </w:rPr>
        <w:t>24</w:t>
      </w:r>
      <w:r>
        <w:rPr>
          <w:rFonts w:ascii="Book Antiqua" w:hAnsi="Book Antiqua"/>
        </w:rPr>
        <w:t>: 3570-3575 [PMID: 16877723 DOI: 10.1200/jco.2006.06.8866]</w:t>
      </w:r>
    </w:p>
    <w:p>
      <w:pPr>
        <w:spacing w:line="360" w:lineRule="auto"/>
        <w:jc w:val="both"/>
        <w:rPr>
          <w:rFonts w:ascii="Book Antiqua" w:hAnsi="Book Antiqua"/>
        </w:rPr>
      </w:pPr>
      <w:r>
        <w:rPr>
          <w:rFonts w:ascii="Book Antiqua" w:hAnsi="Book Antiqua"/>
        </w:rPr>
        <w:t xml:space="preserve">27 </w:t>
      </w:r>
      <w:r>
        <w:rPr>
          <w:rFonts w:ascii="Book Antiqua" w:hAnsi="Book Antiqua"/>
          <w:b/>
          <w:bCs/>
        </w:rPr>
        <w:t>Vather R</w:t>
      </w:r>
      <w:r>
        <w:rPr>
          <w:rFonts w:ascii="Book Antiqua" w:hAnsi="Book Antiqua"/>
        </w:rPr>
        <w:t xml:space="preserve">, Sammour T, Kahokehr A, Connolly AB, Hill AG. Lymph node evaluation and long-term survival in Stage II and Stage III colon cancer: a national study. </w:t>
      </w:r>
      <w:r>
        <w:rPr>
          <w:rFonts w:ascii="Book Antiqua" w:hAnsi="Book Antiqua"/>
          <w:i/>
          <w:iCs/>
        </w:rPr>
        <w:t>Ann Surg Oncol</w:t>
      </w:r>
      <w:r>
        <w:rPr>
          <w:rFonts w:ascii="Book Antiqua" w:hAnsi="Book Antiqua"/>
        </w:rPr>
        <w:t xml:space="preserve"> 2009; </w:t>
      </w:r>
      <w:r>
        <w:rPr>
          <w:rFonts w:ascii="Book Antiqua" w:hAnsi="Book Antiqua"/>
          <w:b/>
          <w:bCs/>
        </w:rPr>
        <w:t>16</w:t>
      </w:r>
      <w:r>
        <w:rPr>
          <w:rFonts w:ascii="Book Antiqua" w:hAnsi="Book Antiqua"/>
        </w:rPr>
        <w:t>: 585-593 [PMID: 19116751 DOI: 10.1245/s10434-008-0265-8]</w:t>
      </w:r>
    </w:p>
    <w:p>
      <w:pPr>
        <w:spacing w:line="360" w:lineRule="auto"/>
        <w:jc w:val="both"/>
        <w:rPr>
          <w:rFonts w:ascii="Book Antiqua" w:hAnsi="Book Antiqua"/>
        </w:rPr>
      </w:pPr>
      <w:r>
        <w:rPr>
          <w:rFonts w:ascii="Book Antiqua" w:hAnsi="Book Antiqua"/>
        </w:rPr>
        <w:t xml:space="preserve">28 </w:t>
      </w:r>
      <w:r>
        <w:rPr>
          <w:rFonts w:ascii="Book Antiqua" w:hAnsi="Book Antiqua"/>
          <w:b/>
          <w:bCs/>
        </w:rPr>
        <w:t>Wong SL</w:t>
      </w:r>
      <w:r>
        <w:rPr>
          <w:rFonts w:ascii="Book Antiqua" w:hAnsi="Book Antiqua"/>
        </w:rPr>
        <w:t xml:space="preserve">, Ji H, Hollenbeck BK, Morris AM, Baser O, Birkmeyer JD. Hospital lymph node examination rates and survival after resection for colon cancer. </w:t>
      </w:r>
      <w:r>
        <w:rPr>
          <w:rFonts w:ascii="Book Antiqua" w:hAnsi="Book Antiqua"/>
          <w:i/>
          <w:iCs/>
        </w:rPr>
        <w:t>JAMA</w:t>
      </w:r>
      <w:r>
        <w:rPr>
          <w:rFonts w:ascii="Book Antiqua" w:hAnsi="Book Antiqua"/>
        </w:rPr>
        <w:t xml:space="preserve"> 2007; </w:t>
      </w:r>
      <w:r>
        <w:rPr>
          <w:rFonts w:ascii="Book Antiqua" w:hAnsi="Book Antiqua"/>
          <w:b/>
          <w:bCs/>
        </w:rPr>
        <w:t>298</w:t>
      </w:r>
      <w:r>
        <w:rPr>
          <w:rFonts w:ascii="Book Antiqua" w:hAnsi="Book Antiqua"/>
        </w:rPr>
        <w:t>: 2149-2154 [PMID: 18000198 DOI: 10.1001/jama.298.18.2149]</w:t>
      </w:r>
    </w:p>
    <w:p>
      <w:pPr>
        <w:spacing w:line="360" w:lineRule="auto"/>
        <w:jc w:val="both"/>
        <w:rPr>
          <w:rFonts w:ascii="Book Antiqua" w:hAnsi="Book Antiqua"/>
        </w:rPr>
      </w:pPr>
      <w:r>
        <w:rPr>
          <w:rFonts w:ascii="Book Antiqua" w:hAnsi="Book Antiqua"/>
        </w:rPr>
        <w:t xml:space="preserve">29 </w:t>
      </w:r>
      <w:r>
        <w:rPr>
          <w:rFonts w:ascii="Book Antiqua" w:hAnsi="Book Antiqua"/>
          <w:b/>
          <w:bCs/>
        </w:rPr>
        <w:t>Leake PA</w:t>
      </w:r>
      <w:r>
        <w:rPr>
          <w:rFonts w:ascii="Book Antiqua" w:hAnsi="Book Antiqua"/>
        </w:rPr>
        <w:t xml:space="preserve">, Pitzul K, Roberts PO, Plummer JM. Comparative analysis of open and laparoscopic colectomy for malignancy in a developing country. </w:t>
      </w:r>
      <w:r>
        <w:rPr>
          <w:rFonts w:ascii="Book Antiqua" w:hAnsi="Book Antiqua"/>
          <w:i/>
          <w:iCs/>
        </w:rPr>
        <w:t>World J Gastrointest Surg</w:t>
      </w:r>
      <w:r>
        <w:rPr>
          <w:rFonts w:ascii="Book Antiqua" w:hAnsi="Book Antiqua"/>
        </w:rPr>
        <w:t xml:space="preserve"> 2013; </w:t>
      </w:r>
      <w:r>
        <w:rPr>
          <w:rFonts w:ascii="Book Antiqua" w:hAnsi="Book Antiqua"/>
          <w:b/>
          <w:bCs/>
        </w:rPr>
        <w:t>5</w:t>
      </w:r>
      <w:r>
        <w:rPr>
          <w:rFonts w:ascii="Book Antiqua" w:hAnsi="Book Antiqua"/>
        </w:rPr>
        <w:t>: 294-299 [PMID: 24520427 DOI: 10.4240/wjgs.v5.i11.294]</w:t>
      </w:r>
    </w:p>
    <w:p>
      <w:pPr>
        <w:spacing w:line="360" w:lineRule="auto"/>
        <w:jc w:val="both"/>
        <w:rPr>
          <w:rFonts w:ascii="Book Antiqua" w:hAnsi="Book Antiqua"/>
        </w:rPr>
      </w:pPr>
      <w:r>
        <w:rPr>
          <w:rFonts w:ascii="Book Antiqua" w:hAnsi="Book Antiqua"/>
        </w:rPr>
        <w:t xml:space="preserve">30 </w:t>
      </w:r>
      <w:r>
        <w:rPr>
          <w:rFonts w:ascii="Book Antiqua" w:hAnsi="Book Antiqua"/>
          <w:b/>
          <w:bCs/>
        </w:rPr>
        <w:t>Ballantyne GH,</w:t>
      </w:r>
      <w:r>
        <w:rPr>
          <w:rFonts w:ascii="Book Antiqua" w:hAnsi="Book Antiqua"/>
        </w:rPr>
        <w:t xml:space="preserve"> Merola P, Weber A, Wasielewski A. Robotic solutions to the pitfalls of laparoscopic colectomy. </w:t>
      </w:r>
      <w:r>
        <w:rPr>
          <w:rFonts w:ascii="Book Antiqua" w:hAnsi="Book Antiqua"/>
          <w:i/>
        </w:rPr>
        <w:t>Osp Ital Chir</w:t>
      </w:r>
      <w:r>
        <w:rPr>
          <w:rFonts w:ascii="Book Antiqua" w:hAnsi="Book Antiqua"/>
        </w:rPr>
        <w:t xml:space="preserve"> 2001; </w:t>
      </w:r>
      <w:r>
        <w:rPr>
          <w:rFonts w:ascii="Book Antiqua" w:hAnsi="Book Antiqua"/>
          <w:b/>
        </w:rPr>
        <w:t>7</w:t>
      </w:r>
      <w:r>
        <w:rPr>
          <w:rFonts w:ascii="Book Antiqua" w:hAnsi="Book Antiqua"/>
        </w:rPr>
        <w:t>: 405–412 [DOI:</w:t>
      </w:r>
      <w:r>
        <w:rPr>
          <w:rFonts w:hint="eastAsia" w:ascii="Book Antiqua" w:hAnsi="Book Antiqua" w:eastAsiaTheme="minorEastAsia"/>
          <w:lang w:eastAsia="zh-CN"/>
        </w:rPr>
        <w:t xml:space="preserve"> </w:t>
      </w:r>
      <w:r>
        <w:rPr>
          <w:rFonts w:ascii="Book Antiqua" w:hAnsi="Book Antiqua"/>
        </w:rPr>
        <w:t>10.1097/00129689-200202000-00008]</w:t>
      </w:r>
    </w:p>
    <w:p>
      <w:pPr>
        <w:spacing w:line="360" w:lineRule="auto"/>
        <w:jc w:val="both"/>
        <w:rPr>
          <w:rFonts w:ascii="Book Antiqua" w:hAnsi="Book Antiqua"/>
        </w:rPr>
      </w:pPr>
      <w:r>
        <w:rPr>
          <w:rFonts w:ascii="Book Antiqua" w:hAnsi="Book Antiqua"/>
        </w:rPr>
        <w:t xml:space="preserve">31 </w:t>
      </w:r>
      <w:r>
        <w:rPr>
          <w:rFonts w:ascii="Book Antiqua" w:hAnsi="Book Antiqua"/>
          <w:b/>
          <w:bCs/>
        </w:rPr>
        <w:t>Trastulli S</w:t>
      </w:r>
      <w:r>
        <w:rPr>
          <w:rFonts w:ascii="Book Antiqua" w:hAnsi="Book Antiqua"/>
        </w:rPr>
        <w:t xml:space="preserve">, Coratti A, Guarino S, Piagnerelli R, Annecchiarico M, Coratti F, Di Marino M, Ricci F, Desiderio J, Cirocchi R, Parisi A. Robotic right colectomy with intracorporeal anastomosis compared with laparoscopic right colectomy with extracorporeal and intracorporeal anastomosis: a retrospective multicentre study. </w:t>
      </w:r>
      <w:r>
        <w:rPr>
          <w:rFonts w:ascii="Book Antiqua" w:hAnsi="Book Antiqua"/>
          <w:i/>
          <w:iCs/>
        </w:rPr>
        <w:t>Surg Endosc</w:t>
      </w:r>
      <w:r>
        <w:rPr>
          <w:rFonts w:ascii="Book Antiqua" w:hAnsi="Book Antiqua"/>
        </w:rPr>
        <w:t xml:space="preserve"> 2015; </w:t>
      </w:r>
      <w:r>
        <w:rPr>
          <w:rFonts w:ascii="Book Antiqua" w:hAnsi="Book Antiqua"/>
          <w:b/>
          <w:bCs/>
        </w:rPr>
        <w:t>29</w:t>
      </w:r>
      <w:r>
        <w:rPr>
          <w:rFonts w:ascii="Book Antiqua" w:hAnsi="Book Antiqua"/>
        </w:rPr>
        <w:t>: 1512-1521 [PMID: 25303905 DOI: 10.1007/s00464-014-3835-9]</w:t>
      </w:r>
    </w:p>
    <w:p>
      <w:pPr>
        <w:spacing w:line="360" w:lineRule="auto"/>
        <w:jc w:val="both"/>
        <w:rPr>
          <w:rFonts w:ascii="Book Antiqua" w:hAnsi="Book Antiqua"/>
        </w:rPr>
      </w:pPr>
      <w:r>
        <w:rPr>
          <w:rFonts w:ascii="Book Antiqua" w:hAnsi="Book Antiqua"/>
        </w:rPr>
        <w:t xml:space="preserve">32 </w:t>
      </w:r>
      <w:r>
        <w:rPr>
          <w:rFonts w:ascii="Book Antiqua" w:hAnsi="Book Antiqua"/>
          <w:b/>
          <w:bCs/>
        </w:rPr>
        <w:t>Alkan Härtwig E</w:t>
      </w:r>
      <w:r>
        <w:rPr>
          <w:rFonts w:ascii="Book Antiqua" w:hAnsi="Book Antiqua"/>
        </w:rPr>
        <w:t xml:space="preserve">, Aust S, Heuser I. HPA system activity in alexithymia: a cortisol awakening response study. </w:t>
      </w:r>
      <w:r>
        <w:rPr>
          <w:rFonts w:ascii="Book Antiqua" w:hAnsi="Book Antiqua"/>
          <w:i/>
          <w:iCs/>
        </w:rPr>
        <w:t>Psychoneuroendocrinology</w:t>
      </w:r>
      <w:r>
        <w:rPr>
          <w:rFonts w:ascii="Book Antiqua" w:hAnsi="Book Antiqua"/>
        </w:rPr>
        <w:t xml:space="preserve"> 2013; </w:t>
      </w:r>
      <w:r>
        <w:rPr>
          <w:rFonts w:ascii="Book Antiqua" w:hAnsi="Book Antiqua"/>
          <w:b/>
          <w:bCs/>
        </w:rPr>
        <w:t>38</w:t>
      </w:r>
      <w:r>
        <w:rPr>
          <w:rFonts w:ascii="Book Antiqua" w:hAnsi="Book Antiqua"/>
        </w:rPr>
        <w:t>: 2121-2126 [PMID: 23627992 DOI: 10.1016/j.psyneuen.2013.03.023]</w:t>
      </w:r>
    </w:p>
    <w:p>
      <w:pPr>
        <w:spacing w:line="360" w:lineRule="auto"/>
        <w:jc w:val="both"/>
        <w:rPr>
          <w:rFonts w:ascii="Book Antiqua" w:hAnsi="Book Antiqua"/>
        </w:rPr>
      </w:pPr>
      <w:r>
        <w:rPr>
          <w:rFonts w:ascii="Book Antiqua" w:hAnsi="Book Antiqua"/>
        </w:rPr>
        <w:t xml:space="preserve">33 </w:t>
      </w:r>
      <w:r>
        <w:rPr>
          <w:rFonts w:ascii="Book Antiqua" w:hAnsi="Book Antiqua"/>
          <w:b/>
          <w:bCs/>
        </w:rPr>
        <w:t>Leiviskä J</w:t>
      </w:r>
      <w:r>
        <w:rPr>
          <w:rFonts w:ascii="Book Antiqua" w:hAnsi="Book Antiqua"/>
        </w:rPr>
        <w:t xml:space="preserve">, Sundvall J, Jauhiainen M, Laatikainen T. [Apolipoprotein A-I and B in laboratory diagnostics of dyslipidemia--what benefits do we gain compared with cholesterol measurements?]. </w:t>
      </w:r>
      <w:r>
        <w:rPr>
          <w:rFonts w:ascii="Book Antiqua" w:hAnsi="Book Antiqua"/>
          <w:i/>
          <w:iCs/>
        </w:rPr>
        <w:t>Duodecim</w:t>
      </w:r>
      <w:r>
        <w:rPr>
          <w:rFonts w:ascii="Book Antiqua" w:hAnsi="Book Antiqua"/>
        </w:rPr>
        <w:t xml:space="preserve"> 2014; </w:t>
      </w:r>
      <w:r>
        <w:rPr>
          <w:rFonts w:ascii="Book Antiqua" w:hAnsi="Book Antiqua"/>
          <w:b/>
          <w:bCs/>
        </w:rPr>
        <w:t>130</w:t>
      </w:r>
      <w:r>
        <w:rPr>
          <w:rFonts w:ascii="Book Antiqua" w:hAnsi="Book Antiqua"/>
        </w:rPr>
        <w:t>: 2331-2337 [PMID: 25558595 DOI: 10.4103/0972-9941.147678]</w:t>
      </w:r>
    </w:p>
    <w:p>
      <w:pPr>
        <w:spacing w:line="360" w:lineRule="auto"/>
        <w:jc w:val="both"/>
        <w:rPr>
          <w:rFonts w:ascii="Book Antiqua" w:hAnsi="Book Antiqua"/>
        </w:rPr>
      </w:pPr>
      <w:r>
        <w:rPr>
          <w:rFonts w:ascii="Book Antiqua" w:hAnsi="Book Antiqua"/>
        </w:rPr>
        <w:t xml:space="preserve">34 </w:t>
      </w:r>
      <w:r>
        <w:rPr>
          <w:rFonts w:ascii="Book Antiqua" w:hAnsi="Book Antiqua"/>
          <w:b/>
          <w:bCs/>
        </w:rPr>
        <w:t>Lujan HJ</w:t>
      </w:r>
      <w:r>
        <w:rPr>
          <w:rFonts w:ascii="Book Antiqua" w:hAnsi="Book Antiqua"/>
        </w:rPr>
        <w:t xml:space="preserve">, Plasencia G, Rivera BX, Molano A, Fagenson A, Jane LA, Holguin D. Advantages of Robotic Right Colectomy With Intracorporeal Anastomosis. </w:t>
      </w:r>
      <w:r>
        <w:rPr>
          <w:rFonts w:ascii="Book Antiqua" w:hAnsi="Book Antiqua"/>
          <w:i/>
          <w:iCs/>
        </w:rPr>
        <w:t>Surg Laparosc Endosc Percutan Tech</w:t>
      </w:r>
      <w:r>
        <w:rPr>
          <w:rFonts w:ascii="Book Antiqua" w:hAnsi="Book Antiqua"/>
        </w:rPr>
        <w:t xml:space="preserve"> 2018; </w:t>
      </w:r>
      <w:r>
        <w:rPr>
          <w:rFonts w:ascii="Book Antiqua" w:hAnsi="Book Antiqua"/>
          <w:b/>
          <w:bCs/>
        </w:rPr>
        <w:t>28</w:t>
      </w:r>
      <w:r>
        <w:rPr>
          <w:rFonts w:ascii="Book Antiqua" w:hAnsi="Book Antiqua"/>
        </w:rPr>
        <w:t>: 36-41 [PMID: 28319493 DOI: 10.1097/SLE.0000000000000384]</w:t>
      </w:r>
    </w:p>
    <w:p>
      <w:pPr>
        <w:spacing w:line="360" w:lineRule="auto"/>
        <w:jc w:val="both"/>
        <w:rPr>
          <w:rFonts w:ascii="Book Antiqua" w:hAnsi="Book Antiqua"/>
        </w:rPr>
      </w:pPr>
      <w:r>
        <w:rPr>
          <w:rFonts w:ascii="Book Antiqua" w:hAnsi="Book Antiqua"/>
        </w:rPr>
        <w:t xml:space="preserve">35 </w:t>
      </w:r>
      <w:r>
        <w:rPr>
          <w:rFonts w:ascii="Book Antiqua" w:hAnsi="Book Antiqua"/>
          <w:b/>
          <w:bCs/>
        </w:rPr>
        <w:t>Bonjer HJ</w:t>
      </w:r>
      <w:r>
        <w:rPr>
          <w:rFonts w:ascii="Book Antiqua" w:hAnsi="Book Antiqua"/>
        </w:rPr>
        <w:t xml:space="preserve">, Hop WC, Nelson H, Sargent DJ, Lacy AM, Castells A, Guillou PJ, Thorpe H, Brown J, Delgado S, Kuhrij E, Haglind E, Påhlman L; Transatlantic Laparoscopically Assisted vs Open Colectomy Trials Study Group. Laparoscopically assisted vs open colectomy for colon cancer: a meta-analysis. </w:t>
      </w:r>
      <w:r>
        <w:rPr>
          <w:rFonts w:ascii="Book Antiqua" w:hAnsi="Book Antiqua"/>
          <w:i/>
          <w:iCs/>
        </w:rPr>
        <w:t>Arch Surg</w:t>
      </w:r>
      <w:r>
        <w:rPr>
          <w:rFonts w:ascii="Book Antiqua" w:hAnsi="Book Antiqua"/>
        </w:rPr>
        <w:t xml:space="preserve"> 2007; </w:t>
      </w:r>
      <w:r>
        <w:rPr>
          <w:rFonts w:ascii="Book Antiqua" w:hAnsi="Book Antiqua"/>
          <w:b/>
          <w:bCs/>
        </w:rPr>
        <w:t>142</w:t>
      </w:r>
      <w:r>
        <w:rPr>
          <w:rFonts w:ascii="Book Antiqua" w:hAnsi="Book Antiqua"/>
        </w:rPr>
        <w:t>: 298-303 [PMID: 17372057 DOI: 10.1001/archsurg.142.3.298]</w:t>
      </w:r>
    </w:p>
    <w:bookmarkEnd w:id="243"/>
    <w:bookmarkEnd w:id="244"/>
    <w:p>
      <w:pPr>
        <w:spacing w:line="360" w:lineRule="auto"/>
        <w:jc w:val="both"/>
        <w:rPr>
          <w:rFonts w:ascii="Book Antiqua" w:hAnsi="Book Antiqua" w:eastAsiaTheme="minorEastAsia"/>
          <w:lang w:eastAsia="zh-CN"/>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hint="eastAsia" w:ascii="Book Antiqua" w:hAnsi="Book Antiqua" w:eastAsia="宋体"/>
          <w:lang w:val="en-US" w:eastAsia="zh-CN"/>
        </w:rPr>
      </w:pPr>
      <w:r>
        <w:rPr>
          <w:rFonts w:ascii="Book Antiqua" w:hAnsi="Book Antiqua" w:eastAsia="Book Antiqua" w:cs="Book Antiqua"/>
          <w:b/>
          <w:bCs/>
        </w:rPr>
        <w:t xml:space="preserve">Institutional review board statement: </w:t>
      </w:r>
      <w:r>
        <w:rPr>
          <w:rFonts w:ascii="Book Antiqua" w:hAnsi="Book Antiqua" w:eastAsia="Book Antiqua" w:cs="Book Antiqua"/>
        </w:rPr>
        <w:t>This study was approved by the local institutional review board at the University of the West Indies (CREC-SA.1615/06/2022). A copy of the approval document will be provided upon request</w:t>
      </w:r>
      <w:r>
        <w:rPr>
          <w:rFonts w:hint="eastAsia" w:ascii="Book Antiqua" w:hAnsi="Book Antiqua" w:eastAsia="宋体" w:cs="Book Antiqua"/>
          <w:lang w:val="en-US" w:eastAsia="zh-CN"/>
        </w:rPr>
        <w:t>.</w:t>
      </w:r>
    </w:p>
    <w:p>
      <w:pPr>
        <w:spacing w:line="360" w:lineRule="auto"/>
        <w:jc w:val="both"/>
        <w:rPr>
          <w:rFonts w:ascii="Book Antiqua" w:hAnsi="Book Antiqua"/>
        </w:rPr>
      </w:pPr>
    </w:p>
    <w:p>
      <w:pPr>
        <w:spacing w:line="360" w:lineRule="auto"/>
        <w:jc w:val="both"/>
        <w:rPr>
          <w:rFonts w:ascii="Book Antiqua" w:hAnsi="Book Antiqua" w:eastAsiaTheme="minorEastAsia"/>
          <w:b/>
          <w:color w:val="000000"/>
          <w:lang w:eastAsia="zh-CN"/>
        </w:rPr>
      </w:pPr>
      <w:r>
        <w:rPr>
          <w:rFonts w:ascii="Book Antiqua" w:hAnsi="Book Antiqua" w:eastAsia="Book Antiqua" w:cs="Book Antiqua"/>
          <w:b/>
          <w:bCs/>
        </w:rPr>
        <w:t>Informed consent statement:</w:t>
      </w:r>
      <w:r>
        <w:rPr>
          <w:rFonts w:ascii="Book Antiqua" w:hAnsi="Book Antiqua" w:cs="Book Antiqua" w:eastAsiaTheme="minorEastAsia"/>
          <w:lang w:eastAsia="zh-CN"/>
        </w:rPr>
        <w:t xml:space="preserve"> </w:t>
      </w:r>
      <w:bookmarkStart w:id="245" w:name="_Hlk10706254"/>
      <w:bookmarkStart w:id="246" w:name="OLE_LINK432"/>
      <w:r>
        <w:rPr>
          <w:rFonts w:ascii="Book Antiqua" w:hAnsi="Book Antiqua"/>
        </w:rPr>
        <w:t>All study participants or their legal guardian provided informed written consent about personal and medical data collection prior to study enrolment.</w:t>
      </w:r>
      <w:bookmarkEnd w:id="245"/>
      <w:bookmarkEnd w:id="246"/>
    </w:p>
    <w:p>
      <w:pPr>
        <w:spacing w:line="360" w:lineRule="auto"/>
        <w:jc w:val="both"/>
        <w:rPr>
          <w:rFonts w:ascii="Book Antiqua" w:hAnsi="Book Antiqua"/>
        </w:rPr>
      </w:pPr>
    </w:p>
    <w:p>
      <w:pPr>
        <w:spacing w:line="360" w:lineRule="auto"/>
        <w:jc w:val="both"/>
        <w:rPr>
          <w:rFonts w:ascii="Book Antiqua" w:hAnsi="Book Antiqua" w:eastAsiaTheme="minorEastAsia"/>
          <w:lang w:eastAsia="zh-CN"/>
        </w:rPr>
      </w:pPr>
      <w:r>
        <w:rPr>
          <w:rFonts w:ascii="Book Antiqua" w:hAnsi="Book Antiqua" w:eastAsia="Book Antiqua" w:cs="Book Antiqua"/>
          <w:b/>
          <w:bCs/>
        </w:rPr>
        <w:t xml:space="preserve">Conflict-of-interest statement: </w:t>
      </w:r>
      <w:r>
        <w:rPr>
          <w:rFonts w:ascii="Book Antiqua" w:hAnsi="Book Antiqua" w:eastAsia="Book Antiqua" w:cs="Book Antiqua"/>
        </w:rPr>
        <w:t>There are no conflicts of interest for any of the authors of this study</w:t>
      </w:r>
      <w:r>
        <w:rPr>
          <w:rFonts w:ascii="Book Antiqua" w:hAnsi="Book Antiqua" w:cs="Book Antiqua" w:eastAsiaTheme="minorEastAsia"/>
          <w:lang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Data sharing statement: </w:t>
      </w:r>
      <w:r>
        <w:rPr>
          <w:rFonts w:ascii="Book Antiqua" w:hAnsi="Book Antiqua" w:eastAsia="Book Antiqua" w:cs="Book Antiqua"/>
        </w:rPr>
        <w:t>All data are kept by the corresponding author and can be released upon reasonable request.</w:t>
      </w:r>
    </w:p>
    <w:p>
      <w:pPr>
        <w:spacing w:line="360" w:lineRule="auto"/>
        <w:jc w:val="both"/>
        <w:rPr>
          <w:rFonts w:ascii="Book Antiqua" w:hAnsi="Book Antiqua" w:eastAsiaTheme="minorEastAsia"/>
          <w:lang w:eastAsia="zh-CN"/>
        </w:rPr>
      </w:pPr>
    </w:p>
    <w:p>
      <w:pPr>
        <w:autoSpaceDE w:val="0"/>
        <w:autoSpaceDN w:val="0"/>
        <w:adjustRightInd w:val="0"/>
        <w:snapToGrid w:val="0"/>
        <w:spacing w:line="360" w:lineRule="auto"/>
        <w:jc w:val="both"/>
        <w:rPr>
          <w:rFonts w:ascii="Book Antiqua" w:hAnsi="Book Antiqua" w:cs="Garamond-Bold" w:eastAsiaTheme="minorEastAsia"/>
          <w:bCs/>
          <w:color w:val="000000" w:themeColor="text1"/>
          <w:lang w:eastAsia="zh-CN"/>
          <w14:textFill>
            <w14:solidFill>
              <w14:schemeClr w14:val="tx1"/>
            </w14:solidFill>
          </w14:textFill>
        </w:rPr>
      </w:pPr>
      <w:r>
        <w:rPr>
          <w:rFonts w:ascii="Book Antiqua" w:hAnsi="Book Antiqua" w:eastAsia="Book Antiqua" w:cs="Book Antiqua"/>
          <w:b/>
          <w:bCs/>
        </w:rPr>
        <w:t xml:space="preserve">STROBE statement: </w:t>
      </w:r>
      <w:r>
        <w:rPr>
          <w:rFonts w:ascii="Book Antiqua" w:hAnsi="Book Antiqua" w:cs="Garamond-Bold"/>
          <w:bCs/>
          <w:color w:val="000000" w:themeColor="text1"/>
          <w14:textFill>
            <w14:solidFill>
              <w14:schemeClr w14:val="tx1"/>
            </w14:solidFill>
          </w14:textFill>
        </w:rPr>
        <w:t>The authors have read the STROBE Statement—checklist of items, and the manuscript was prepared and revised according to the STROBE Statement—checklist of items.</w:t>
      </w:r>
    </w:p>
    <w:p>
      <w:pPr>
        <w:spacing w:line="360" w:lineRule="auto"/>
        <w:jc w:val="both"/>
        <w:rPr>
          <w:rFonts w:ascii="Book Antiqua" w:hAnsi="Book Antiqua" w:eastAsiaTheme="minorEastAsia"/>
          <w:lang w:eastAsia="zh-CN"/>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cs="Book Antiqua" w:eastAsiaTheme="minorEastAsia"/>
          <w:lang w:eastAsia="zh-CN"/>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Invited article; Externally peer reviewed.</w:t>
      </w:r>
    </w:p>
    <w:p>
      <w:pPr>
        <w:spacing w:line="360" w:lineRule="auto"/>
        <w:jc w:val="both"/>
        <w:rPr>
          <w:rFonts w:ascii="Book Antiqua" w:hAnsi="Book Antiqua" w:eastAsiaTheme="minorEastAsia"/>
          <w:lang w:eastAsia="zh-CN"/>
        </w:rPr>
      </w:pP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September 26,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December 5,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rPr>
        <w:t>December 29,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bookmarkStart w:id="247" w:name="_Hlk71726650"/>
      <w:bookmarkStart w:id="248" w:name="OLE_LINK1953"/>
      <w:bookmarkStart w:id="249" w:name="OLE_LINK1952"/>
      <w:bookmarkStart w:id="250" w:name="OLE_LINK2066"/>
      <w:r>
        <w:rPr>
          <w:rFonts w:ascii="Book Antiqua" w:hAnsi="Book Antiqua" w:eastAsia="微软雅黑" w:cs="宋体"/>
        </w:rPr>
        <w:t>Medicine, research and experimenta</w:t>
      </w:r>
      <w:bookmarkEnd w:id="247"/>
      <w:r>
        <w:rPr>
          <w:rFonts w:ascii="Book Antiqua" w:hAnsi="Book Antiqua" w:eastAsia="微软雅黑" w:cs="宋体"/>
        </w:rPr>
        <w:t>l</w:t>
      </w:r>
      <w:bookmarkEnd w:id="248"/>
      <w:bookmarkEnd w:id="249"/>
      <w:bookmarkEnd w:id="250"/>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Trinidad and Tobago</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B</w:t>
      </w:r>
    </w:p>
    <w:p>
      <w:pPr>
        <w:spacing w:line="360" w:lineRule="auto"/>
        <w:jc w:val="both"/>
        <w:rPr>
          <w:rFonts w:ascii="Book Antiqua" w:hAnsi="Book Antiqua"/>
        </w:rPr>
      </w:pPr>
      <w:r>
        <w:rPr>
          <w:rFonts w:ascii="Book Antiqua" w:hAnsi="Book Antiqua" w:eastAsia="Book Antiqua" w:cs="Book Antiqua"/>
        </w:rPr>
        <w:t>Grade C (Good): 0</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hint="default" w:ascii="Book Antiqua" w:hAnsi="Book Antiqua" w:eastAsia="宋体" w:cs="Book Antiqua"/>
          <w:b/>
          <w:color w:val="000000"/>
          <w:lang w:val="en-US" w:eastAsia="zh-CN"/>
        </w:rPr>
      </w:pPr>
      <w:r>
        <w:rPr>
          <w:rFonts w:ascii="Book Antiqua" w:hAnsi="Book Antiqua" w:eastAsia="Book Antiqua" w:cs="Book Antiqua"/>
          <w:b/>
          <w:color w:val="000000"/>
        </w:rPr>
        <w:t xml:space="preserve">P-Reviewer: </w:t>
      </w:r>
      <w:r>
        <w:rPr>
          <w:rFonts w:ascii="Book Antiqua" w:hAnsi="Book Antiqua" w:eastAsia="Book Antiqua" w:cs="Book Antiqua"/>
        </w:rPr>
        <w:t>Qin J, China</w:t>
      </w:r>
      <w:r>
        <w:rPr>
          <w:rFonts w:ascii="Book Antiqua" w:hAnsi="Book Antiqua" w:eastAsia="Book Antiqua" w:cs="Book Antiqua"/>
          <w:b/>
          <w:color w:val="000000"/>
        </w:rPr>
        <w:t xml:space="preserve"> S-Editor: </w:t>
      </w:r>
      <w:r>
        <w:rPr>
          <w:rFonts w:ascii="Book Antiqua" w:hAnsi="Book Antiqua" w:cs="Book Antiqua" w:eastAsiaTheme="minorEastAsia"/>
          <w:color w:val="000000"/>
          <w:lang w:eastAsia="zh-CN"/>
        </w:rPr>
        <w:t>Fan JR</w:t>
      </w:r>
      <w:r>
        <w:rPr>
          <w:rFonts w:ascii="Book Antiqua" w:hAnsi="Book Antiqua" w:eastAsia="Book Antiqua" w:cs="Book Antiqua"/>
          <w:b/>
          <w:color w:val="000000"/>
        </w:rPr>
        <w:t xml:space="preserve"> L-Editor: </w:t>
      </w:r>
      <w:r>
        <w:rPr>
          <w:rFonts w:ascii="Book Antiqua" w:hAnsi="Book Antiqua" w:cs="Book Antiqua" w:eastAsiaTheme="minorEastAsia"/>
          <w:color w:val="000000"/>
          <w:lang w:eastAsia="zh-CN"/>
        </w:rPr>
        <w:t>A</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P-Editor: </w:t>
      </w:r>
      <w:r>
        <w:rPr>
          <w:rFonts w:hint="eastAsia" w:ascii="Book Antiqua" w:hAnsi="Book Antiqua" w:eastAsia="宋体" w:cs="Book Antiqua"/>
          <w:b w:val="0"/>
          <w:bCs/>
          <w:color w:val="000000"/>
          <w:lang w:val="en-US" w:eastAsia="zh-CN"/>
        </w:rPr>
        <w:t>Xu ZH</w:t>
      </w:r>
    </w:p>
    <w:p>
      <w:pPr>
        <w:spacing w:line="360" w:lineRule="auto"/>
        <w:jc w:val="both"/>
        <w:rPr>
          <w:rFonts w:ascii="Book Antiqua" w:hAnsi="Book Antiqua" w:cs="Book Antiqua" w:eastAsiaTheme="minorEastAsia"/>
          <w:b/>
          <w:color w:val="000000"/>
          <w:lang w:eastAsia="zh-CN"/>
        </w:rPr>
      </w:pPr>
      <w:r>
        <w:rPr>
          <w:rFonts w:ascii="Book Antiqua" w:hAnsi="Book Antiqua" w:cs="Book Antiqua" w:eastAsiaTheme="minorEastAsia"/>
          <w:b/>
          <w:color w:val="000000"/>
          <w:lang w:eastAsia="zh-CN"/>
        </w:rPr>
        <w:br w:type="page"/>
      </w:r>
    </w:p>
    <w:p>
      <w:pPr>
        <w:spacing w:line="360" w:lineRule="auto"/>
        <w:jc w:val="both"/>
        <w:rPr>
          <w:rFonts w:ascii="Book Antiqua" w:hAnsi="Book Antiqua" w:eastAsiaTheme="minorEastAsia"/>
          <w:b/>
          <w:bCs/>
          <w:lang w:eastAsia="zh-CN"/>
        </w:rPr>
      </w:pPr>
      <w:bookmarkStart w:id="251" w:name="OLE_LINK1330"/>
      <w:bookmarkStart w:id="252" w:name="OLE_LINK1329"/>
      <w:r>
        <w:rPr>
          <w:rFonts w:ascii="Book Antiqua" w:hAnsi="Book Antiqua"/>
          <w:b/>
          <w:bCs/>
        </w:rPr>
        <w:t>Table</w:t>
      </w:r>
      <w:bookmarkEnd w:id="251"/>
      <w:bookmarkEnd w:id="252"/>
      <w:r>
        <w:rPr>
          <w:rFonts w:ascii="Book Antiqua" w:hAnsi="Book Antiqua"/>
          <w:b/>
          <w:bCs/>
        </w:rPr>
        <w:t xml:space="preserve"> 1</w:t>
      </w:r>
      <w:r>
        <w:rPr>
          <w:rFonts w:ascii="Book Antiqua" w:hAnsi="Book Antiqua" w:eastAsiaTheme="minorEastAsia"/>
          <w:b/>
          <w:bCs/>
          <w:lang w:eastAsia="zh-CN"/>
        </w:rPr>
        <w:t xml:space="preserve"> </w:t>
      </w:r>
      <w:r>
        <w:rPr>
          <w:rFonts w:ascii="Book Antiqua" w:hAnsi="Book Antiqua"/>
          <w:b/>
          <w:bCs/>
        </w:rPr>
        <w:t xml:space="preserve">Comparison of </w:t>
      </w:r>
      <w:r>
        <w:rPr>
          <w:rFonts w:ascii="Book Antiqua" w:hAnsi="Book Antiqua" w:eastAsiaTheme="minorEastAsia"/>
          <w:b/>
          <w:bCs/>
          <w:lang w:eastAsia="zh-CN"/>
        </w:rPr>
        <w:t>p</w:t>
      </w:r>
      <w:r>
        <w:rPr>
          <w:rFonts w:ascii="Book Antiqua" w:hAnsi="Book Antiqua"/>
          <w:b/>
          <w:bCs/>
        </w:rPr>
        <w:t xml:space="preserve">atients </w:t>
      </w:r>
      <w:r>
        <w:rPr>
          <w:rFonts w:ascii="Book Antiqua" w:hAnsi="Book Antiqua" w:eastAsiaTheme="minorEastAsia"/>
          <w:b/>
          <w:bCs/>
          <w:lang w:eastAsia="zh-CN"/>
        </w:rPr>
        <w:t>u</w:t>
      </w:r>
      <w:r>
        <w:rPr>
          <w:rFonts w:ascii="Book Antiqua" w:hAnsi="Book Antiqua"/>
          <w:b/>
          <w:bCs/>
        </w:rPr>
        <w:t xml:space="preserve">ndergoing </w:t>
      </w:r>
      <w:r>
        <w:rPr>
          <w:rFonts w:ascii="Book Antiqua" w:hAnsi="Book Antiqua" w:eastAsiaTheme="minorEastAsia"/>
          <w:b/>
          <w:bCs/>
          <w:lang w:eastAsia="zh-CN"/>
        </w:rPr>
        <w:t>l</w:t>
      </w:r>
      <w:r>
        <w:rPr>
          <w:rFonts w:ascii="Book Antiqua" w:hAnsi="Book Antiqua"/>
          <w:b/>
          <w:bCs/>
        </w:rPr>
        <w:t xml:space="preserve">aparoscopic </w:t>
      </w:r>
      <w:r>
        <w:rPr>
          <w:rFonts w:ascii="Book Antiqua" w:hAnsi="Book Antiqua" w:eastAsiaTheme="minorEastAsia"/>
          <w:b/>
          <w:bCs/>
          <w:lang w:eastAsia="zh-CN"/>
        </w:rPr>
        <w:t>c</w:t>
      </w:r>
      <w:r>
        <w:rPr>
          <w:rFonts w:ascii="Book Antiqua" w:hAnsi="Book Antiqua"/>
          <w:b/>
          <w:bCs/>
        </w:rPr>
        <w:t xml:space="preserve">olectomy for </w:t>
      </w:r>
      <w:r>
        <w:rPr>
          <w:rFonts w:ascii="Book Antiqua" w:hAnsi="Book Antiqua" w:eastAsiaTheme="minorEastAsia"/>
          <w:b/>
          <w:bCs/>
          <w:lang w:eastAsia="zh-CN"/>
        </w:rPr>
        <w:t>c</w:t>
      </w:r>
      <w:r>
        <w:rPr>
          <w:rFonts w:ascii="Book Antiqua" w:hAnsi="Book Antiqua"/>
          <w:b/>
          <w:bCs/>
        </w:rPr>
        <w:t xml:space="preserve">olorectal </w:t>
      </w:r>
      <w:r>
        <w:rPr>
          <w:rFonts w:ascii="Book Antiqua" w:hAnsi="Book Antiqua" w:eastAsiaTheme="minorEastAsia"/>
          <w:b/>
          <w:bCs/>
          <w:lang w:eastAsia="zh-CN"/>
        </w:rPr>
        <w:t>c</w:t>
      </w:r>
      <w:r>
        <w:rPr>
          <w:rFonts w:ascii="Book Antiqua" w:hAnsi="Book Antiqua"/>
          <w:b/>
          <w:bCs/>
        </w:rPr>
        <w:t>arcinoma</w:t>
      </w:r>
      <w:r>
        <w:rPr>
          <w:rFonts w:ascii="Book Antiqua" w:hAnsi="Book Antiqua" w:eastAsiaTheme="minorEastAsia"/>
          <w:b/>
          <w:bCs/>
          <w:lang w:eastAsia="zh-CN"/>
        </w:rPr>
        <w:t xml:space="preserve"> </w:t>
      </w:r>
      <w:r>
        <w:rPr>
          <w:rFonts w:ascii="Book Antiqua" w:hAnsi="Book Antiqua"/>
          <w:b/>
        </w:rPr>
        <w:t xml:space="preserve">(mean </w:t>
      </w:r>
      <w:r>
        <w:rPr>
          <w:rFonts w:ascii="Book Antiqua" w:hAnsi="Book Antiqua"/>
          <w:b/>
        </w:rPr>
        <w:sym w:font="Symbol" w:char="F0B1"/>
      </w:r>
      <w:r>
        <w:rPr>
          <w:rFonts w:ascii="Book Antiqua" w:hAnsi="Book Antiqua"/>
          <w:b/>
        </w:rPr>
        <w:t xml:space="preserve"> SD)</w:t>
      </w:r>
    </w:p>
    <w:tbl>
      <w:tblPr>
        <w:tblStyle w:val="8"/>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64"/>
        <w:gridCol w:w="1844"/>
        <w:gridCol w:w="1567"/>
        <w:gridCol w:w="110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44" w:type="pct"/>
            <w:tcBorders>
              <w:top w:val="single" w:color="auto" w:sz="4" w:space="0"/>
              <w:bottom w:val="single" w:color="auto" w:sz="4" w:space="0"/>
            </w:tcBorders>
          </w:tcPr>
          <w:p>
            <w:pPr>
              <w:spacing w:line="360" w:lineRule="auto"/>
              <w:jc w:val="both"/>
              <w:rPr>
                <w:rFonts w:ascii="Book Antiqua" w:hAnsi="Book Antiqua" w:cstheme="minorBidi"/>
                <w:b/>
                <w:bCs/>
              </w:rPr>
            </w:pPr>
            <w:r>
              <w:rPr>
                <w:rFonts w:ascii="Book Antiqua" w:hAnsi="Book Antiqua" w:cstheme="minorBidi"/>
                <w:b/>
                <w:bCs/>
              </w:rPr>
              <w:t>Parameter</w:t>
            </w:r>
          </w:p>
        </w:tc>
        <w:tc>
          <w:tcPr>
            <w:tcW w:w="963" w:type="pct"/>
            <w:tcBorders>
              <w:top w:val="single" w:color="auto" w:sz="4" w:space="0"/>
              <w:bottom w:val="single" w:color="auto" w:sz="4" w:space="0"/>
            </w:tcBorders>
          </w:tcPr>
          <w:p>
            <w:pPr>
              <w:spacing w:line="360" w:lineRule="auto"/>
              <w:jc w:val="both"/>
              <w:rPr>
                <w:rFonts w:ascii="Book Antiqua" w:hAnsi="Book Antiqua" w:cstheme="minorBidi"/>
                <w:b/>
                <w:bCs/>
              </w:rPr>
            </w:pPr>
            <w:r>
              <w:rPr>
                <w:rFonts w:ascii="Book Antiqua" w:hAnsi="Book Antiqua" w:cstheme="minorBidi"/>
                <w:b/>
                <w:bCs/>
              </w:rPr>
              <w:t>Conventional</w:t>
            </w:r>
          </w:p>
        </w:tc>
        <w:tc>
          <w:tcPr>
            <w:tcW w:w="818" w:type="pct"/>
            <w:tcBorders>
              <w:top w:val="single" w:color="auto" w:sz="4" w:space="0"/>
              <w:bottom w:val="single" w:color="auto" w:sz="4" w:space="0"/>
            </w:tcBorders>
          </w:tcPr>
          <w:p>
            <w:pPr>
              <w:spacing w:line="360" w:lineRule="auto"/>
              <w:jc w:val="both"/>
              <w:rPr>
                <w:rFonts w:ascii="Book Antiqua" w:hAnsi="Book Antiqua" w:cstheme="minorBidi"/>
                <w:b/>
                <w:bCs/>
              </w:rPr>
            </w:pPr>
            <w:r>
              <w:rPr>
                <w:rFonts w:ascii="Book Antiqua" w:hAnsi="Book Antiqua" w:cstheme="minorBidi"/>
                <w:b/>
                <w:bCs/>
              </w:rPr>
              <w:t>Robot</w:t>
            </w:r>
          </w:p>
        </w:tc>
        <w:tc>
          <w:tcPr>
            <w:tcW w:w="575" w:type="pct"/>
            <w:tcBorders>
              <w:top w:val="single" w:color="auto" w:sz="4" w:space="0"/>
              <w:bottom w:val="single" w:color="auto" w:sz="4" w:space="0"/>
            </w:tcBorders>
          </w:tcPr>
          <w:p>
            <w:pPr>
              <w:spacing w:line="360" w:lineRule="auto"/>
              <w:jc w:val="both"/>
              <w:rPr>
                <w:rFonts w:ascii="Book Antiqua" w:hAnsi="Book Antiqua" w:eastAsiaTheme="minorEastAsia" w:cstheme="minorBidi"/>
                <w:b/>
                <w:bCs/>
                <w:lang w:eastAsia="zh-CN"/>
              </w:rPr>
            </w:pPr>
            <w:r>
              <w:rPr>
                <w:rFonts w:ascii="Book Antiqua" w:hAnsi="Book Antiqua" w:cstheme="minorBidi"/>
                <w:b/>
                <w:bCs/>
                <w:i/>
              </w:rPr>
              <w:t>P</w:t>
            </w:r>
            <w:r>
              <w:rPr>
                <w:rFonts w:ascii="Book Antiqua" w:hAnsi="Book Antiqua" w:eastAsiaTheme="minorEastAsia" w:cstheme="minorBidi"/>
                <w:b/>
                <w:bCs/>
                <w:lang w:eastAsia="zh-CN"/>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44" w:type="pct"/>
            <w:tcBorders>
              <w:top w:val="single" w:color="auto" w:sz="4" w:space="0"/>
            </w:tcBorders>
          </w:tcPr>
          <w:p>
            <w:pPr>
              <w:spacing w:line="360" w:lineRule="auto"/>
              <w:jc w:val="both"/>
              <w:rPr>
                <w:rFonts w:ascii="Book Antiqua" w:hAnsi="Book Antiqua" w:cstheme="minorBidi"/>
              </w:rPr>
            </w:pPr>
            <w:r>
              <w:rPr>
                <w:rFonts w:ascii="Book Antiqua" w:hAnsi="Book Antiqua" w:cstheme="minorBidi"/>
              </w:rPr>
              <w:t>Robot docking time</w:t>
            </w:r>
            <w:r>
              <w:rPr>
                <w:rFonts w:hint="eastAsia" w:ascii="Book Antiqua" w:hAnsi="Book Antiqua" w:eastAsiaTheme="minorEastAsia" w:cstheme="minorBidi"/>
                <w:lang w:eastAsia="zh-CN"/>
              </w:rPr>
              <w:t xml:space="preserve"> </w:t>
            </w:r>
            <w:r>
              <w:rPr>
                <w:rFonts w:ascii="Book Antiqua" w:hAnsi="Book Antiqua" w:cstheme="minorBidi"/>
              </w:rPr>
              <w:t>in minutes</w:t>
            </w:r>
          </w:p>
        </w:tc>
        <w:tc>
          <w:tcPr>
            <w:tcW w:w="963" w:type="pct"/>
            <w:tcBorders>
              <w:top w:val="single" w:color="auto" w:sz="4" w:space="0"/>
            </w:tcBorders>
          </w:tcPr>
          <w:p>
            <w:pPr>
              <w:spacing w:line="360" w:lineRule="auto"/>
              <w:jc w:val="both"/>
              <w:rPr>
                <w:rFonts w:ascii="Book Antiqua" w:hAnsi="Book Antiqua" w:cstheme="minorBidi"/>
              </w:rPr>
            </w:pPr>
            <w:r>
              <w:rPr>
                <w:rFonts w:ascii="Book Antiqua" w:hAnsi="Book Antiqua" w:cstheme="minorBidi"/>
              </w:rPr>
              <w:t>-</w:t>
            </w:r>
          </w:p>
        </w:tc>
        <w:tc>
          <w:tcPr>
            <w:tcW w:w="818" w:type="pct"/>
            <w:tcBorders>
              <w:top w:val="single" w:color="auto" w:sz="4" w:space="0"/>
            </w:tcBorders>
          </w:tcPr>
          <w:p>
            <w:pPr>
              <w:spacing w:line="360" w:lineRule="auto"/>
              <w:jc w:val="both"/>
              <w:rPr>
                <w:rFonts w:ascii="Book Antiqua" w:hAnsi="Book Antiqua" w:cstheme="minorBidi"/>
              </w:rPr>
            </w:pPr>
            <w:r>
              <w:rPr>
                <w:rFonts w:ascii="Book Antiqua" w:hAnsi="Book Antiqua" w:cstheme="minorBidi"/>
              </w:rPr>
              <w:t xml:space="preserve">5.9 </w:t>
            </w:r>
            <w:r>
              <w:rPr>
                <w:rFonts w:ascii="Book Antiqua" w:hAnsi="Book Antiqua" w:cstheme="minorBidi"/>
              </w:rPr>
              <w:sym w:font="Symbol" w:char="F0B1"/>
            </w:r>
            <w:r>
              <w:rPr>
                <w:rFonts w:ascii="Book Antiqua" w:hAnsi="Book Antiqua" w:eastAsiaTheme="minorEastAsia" w:cstheme="minorBidi"/>
                <w:lang w:eastAsia="zh-CN"/>
              </w:rPr>
              <w:t xml:space="preserve"> </w:t>
            </w:r>
            <w:r>
              <w:rPr>
                <w:rFonts w:ascii="Book Antiqua" w:hAnsi="Book Antiqua" w:cstheme="minorBidi"/>
              </w:rPr>
              <w:t>1.25</w:t>
            </w:r>
          </w:p>
        </w:tc>
        <w:tc>
          <w:tcPr>
            <w:tcW w:w="575" w:type="pct"/>
            <w:tcBorders>
              <w:top w:val="single" w:color="auto" w:sz="4" w:space="0"/>
            </w:tcBorders>
          </w:tcPr>
          <w:p>
            <w:pPr>
              <w:spacing w:line="360" w:lineRule="auto"/>
              <w:jc w:val="both"/>
              <w:rPr>
                <w:rFonts w:ascii="Book Antiqua" w:hAnsi="Book Antiqua" w:cstheme="minorBidi"/>
              </w:rPr>
            </w:pPr>
            <w:r>
              <w:rPr>
                <w:rFonts w:ascii="Book Antiqua" w:hAnsi="Book Antiqua" w:cstheme="minorBidi"/>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44" w:type="pct"/>
          </w:tcPr>
          <w:p>
            <w:pPr>
              <w:spacing w:line="360" w:lineRule="auto"/>
              <w:jc w:val="both"/>
              <w:rPr>
                <w:rFonts w:ascii="Book Antiqua" w:hAnsi="Book Antiqua" w:cstheme="minorBidi"/>
              </w:rPr>
            </w:pPr>
            <w:r>
              <w:rPr>
                <w:rFonts w:ascii="Book Antiqua" w:hAnsi="Book Antiqua" w:cstheme="minorBidi"/>
              </w:rPr>
              <w:t>Total operating time in minutes</w:t>
            </w:r>
          </w:p>
        </w:tc>
        <w:tc>
          <w:tcPr>
            <w:tcW w:w="963" w:type="pct"/>
          </w:tcPr>
          <w:p>
            <w:pPr>
              <w:spacing w:line="360" w:lineRule="auto"/>
              <w:jc w:val="both"/>
              <w:rPr>
                <w:rFonts w:ascii="Book Antiqua" w:hAnsi="Book Antiqua" w:cstheme="minorBidi"/>
              </w:rPr>
            </w:pPr>
            <w:r>
              <w:rPr>
                <w:rFonts w:ascii="Book Antiqua" w:hAnsi="Book Antiqua" w:cstheme="minorBidi"/>
              </w:rPr>
              <w:t xml:space="preserve">105.67 </w:t>
            </w:r>
            <w:r>
              <w:rPr>
                <w:rFonts w:ascii="Book Antiqua" w:hAnsi="Book Antiqua" w:cstheme="minorBidi"/>
              </w:rPr>
              <w:sym w:font="Symbol" w:char="F0B1"/>
            </w:r>
            <w:r>
              <w:rPr>
                <w:rFonts w:ascii="Book Antiqua" w:hAnsi="Book Antiqua" w:eastAsiaTheme="minorEastAsia" w:cstheme="minorBidi"/>
                <w:lang w:eastAsia="zh-CN"/>
              </w:rPr>
              <w:t xml:space="preserve"> </w:t>
            </w:r>
            <w:r>
              <w:rPr>
                <w:rFonts w:ascii="Book Antiqua" w:hAnsi="Book Antiqua" w:cstheme="minorBidi"/>
              </w:rPr>
              <w:t>11.48</w:t>
            </w:r>
          </w:p>
        </w:tc>
        <w:tc>
          <w:tcPr>
            <w:tcW w:w="818" w:type="pct"/>
          </w:tcPr>
          <w:p>
            <w:pPr>
              <w:spacing w:line="360" w:lineRule="auto"/>
              <w:jc w:val="both"/>
              <w:rPr>
                <w:rFonts w:ascii="Book Antiqua" w:hAnsi="Book Antiqua" w:cstheme="minorBidi"/>
              </w:rPr>
            </w:pPr>
            <w:r>
              <w:rPr>
                <w:rFonts w:ascii="Book Antiqua" w:hAnsi="Book Antiqua" w:cstheme="minorBidi"/>
              </w:rPr>
              <w:t xml:space="preserve">95.13 </w:t>
            </w:r>
            <w:r>
              <w:rPr>
                <w:rFonts w:ascii="Book Antiqua" w:hAnsi="Book Antiqua" w:cstheme="minorBidi"/>
              </w:rPr>
              <w:sym w:font="Symbol" w:char="F0B1"/>
            </w:r>
            <w:r>
              <w:rPr>
                <w:rFonts w:ascii="Book Antiqua" w:hAnsi="Book Antiqua" w:eastAsiaTheme="minorEastAsia" w:cstheme="minorBidi"/>
                <w:lang w:eastAsia="zh-CN"/>
              </w:rPr>
              <w:t xml:space="preserve"> </w:t>
            </w:r>
            <w:r>
              <w:rPr>
                <w:rFonts w:ascii="Book Antiqua" w:hAnsi="Book Antiqua" w:cstheme="minorBidi"/>
              </w:rPr>
              <w:t>9.22</w:t>
            </w:r>
          </w:p>
        </w:tc>
        <w:tc>
          <w:tcPr>
            <w:tcW w:w="575" w:type="pct"/>
          </w:tcPr>
          <w:p>
            <w:pPr>
              <w:spacing w:line="360" w:lineRule="auto"/>
              <w:jc w:val="both"/>
              <w:rPr>
                <w:rFonts w:ascii="Book Antiqua" w:hAnsi="Book Antiqua" w:eastAsiaTheme="minorEastAsia" w:cstheme="minorBidi"/>
                <w:bCs/>
                <w:color w:val="FF0000"/>
                <w:vertAlign w:val="superscript"/>
                <w:lang w:eastAsia="zh-CN"/>
              </w:rPr>
            </w:pPr>
            <w:r>
              <w:rPr>
                <w:rFonts w:ascii="Book Antiqua" w:hAnsi="Book Antiqua" w:cstheme="minorBidi"/>
                <w:bCs/>
                <w:color w:val="000000" w:themeColor="text1"/>
                <w14:textFill>
                  <w14:solidFill>
                    <w14:schemeClr w14:val="tx1"/>
                  </w14:solidFill>
                </w14:textFill>
              </w:rPr>
              <w:t>0.0455</w:t>
            </w:r>
            <w:r>
              <w:rPr>
                <w:rFonts w:ascii="Book Antiqua" w:hAnsi="Book Antiqua" w:eastAsiaTheme="minorEastAsia" w:cstheme="minorBidi"/>
                <w:bCs/>
                <w:color w:val="000000" w:themeColor="text1"/>
                <w:vertAlign w:val="superscript"/>
                <w:lang w:eastAsia="zh-CN"/>
                <w14:textFill>
                  <w14:solidFill>
                    <w14:schemeClr w14:val="tx1"/>
                  </w14:solidFill>
                </w14:textFill>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44" w:type="pct"/>
          </w:tcPr>
          <w:p>
            <w:pPr>
              <w:spacing w:line="360" w:lineRule="auto"/>
              <w:jc w:val="both"/>
              <w:rPr>
                <w:rFonts w:ascii="Book Antiqua" w:hAnsi="Book Antiqua" w:cstheme="minorBidi"/>
              </w:rPr>
            </w:pPr>
            <w:r>
              <w:rPr>
                <w:rFonts w:ascii="Book Antiqua" w:hAnsi="Book Antiqua" w:cstheme="minorBidi"/>
              </w:rPr>
              <w:t>Conversions to open surgery (</w:t>
            </w:r>
            <w:r>
              <w:rPr>
                <w:rFonts w:ascii="Book Antiqua" w:hAnsi="Book Antiqua" w:cstheme="minorBidi"/>
                <w:i/>
              </w:rPr>
              <w:t>n</w:t>
            </w:r>
            <w:r>
              <w:rPr>
                <w:rFonts w:ascii="Book Antiqua" w:hAnsi="Book Antiqua" w:cstheme="minorBidi"/>
              </w:rPr>
              <w:t>)</w:t>
            </w:r>
          </w:p>
        </w:tc>
        <w:tc>
          <w:tcPr>
            <w:tcW w:w="963" w:type="pct"/>
          </w:tcPr>
          <w:p>
            <w:pPr>
              <w:spacing w:line="360" w:lineRule="auto"/>
              <w:jc w:val="both"/>
              <w:rPr>
                <w:rFonts w:ascii="Book Antiqua" w:hAnsi="Book Antiqua" w:cstheme="minorBidi"/>
              </w:rPr>
            </w:pPr>
            <w:r>
              <w:rPr>
                <w:rFonts w:ascii="Book Antiqua" w:hAnsi="Book Antiqua" w:cstheme="minorBidi"/>
              </w:rPr>
              <w:t>0</w:t>
            </w:r>
          </w:p>
        </w:tc>
        <w:tc>
          <w:tcPr>
            <w:tcW w:w="818" w:type="pct"/>
          </w:tcPr>
          <w:p>
            <w:pPr>
              <w:spacing w:line="360" w:lineRule="auto"/>
              <w:jc w:val="both"/>
              <w:rPr>
                <w:rFonts w:ascii="Book Antiqua" w:hAnsi="Book Antiqua" w:cstheme="minorBidi"/>
              </w:rPr>
            </w:pPr>
            <w:r>
              <w:rPr>
                <w:rFonts w:ascii="Book Antiqua" w:hAnsi="Book Antiqua" w:cstheme="minorBidi"/>
              </w:rPr>
              <w:t>0</w:t>
            </w:r>
          </w:p>
        </w:tc>
        <w:tc>
          <w:tcPr>
            <w:tcW w:w="575" w:type="pct"/>
          </w:tcPr>
          <w:p>
            <w:pPr>
              <w:spacing w:line="360" w:lineRule="auto"/>
              <w:jc w:val="both"/>
              <w:rPr>
                <w:rFonts w:ascii="Book Antiqua" w:hAnsi="Book Antiqua" w:cstheme="minorBidi"/>
              </w:rPr>
            </w:pPr>
            <w:r>
              <w:rPr>
                <w:rFonts w:ascii="Book Antiqua" w:hAnsi="Book Antiqua" w:cstheme="minorBidi"/>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44" w:type="pct"/>
          </w:tcPr>
          <w:p>
            <w:pPr>
              <w:spacing w:line="360" w:lineRule="auto"/>
              <w:jc w:val="both"/>
              <w:rPr>
                <w:rFonts w:ascii="Book Antiqua" w:hAnsi="Book Antiqua" w:cstheme="minorBidi"/>
              </w:rPr>
            </w:pPr>
            <w:r>
              <w:rPr>
                <w:rFonts w:ascii="Book Antiqua" w:hAnsi="Book Antiqua" w:cstheme="minorBidi"/>
              </w:rPr>
              <w:t>Conversions to human camera operator</w:t>
            </w:r>
          </w:p>
        </w:tc>
        <w:tc>
          <w:tcPr>
            <w:tcW w:w="963" w:type="pct"/>
          </w:tcPr>
          <w:p>
            <w:pPr>
              <w:spacing w:line="360" w:lineRule="auto"/>
              <w:jc w:val="both"/>
              <w:rPr>
                <w:rFonts w:ascii="Book Antiqua" w:hAnsi="Book Antiqua" w:cstheme="minorBidi"/>
              </w:rPr>
            </w:pPr>
            <w:r>
              <w:rPr>
                <w:rFonts w:ascii="Book Antiqua" w:hAnsi="Book Antiqua" w:cstheme="minorBidi"/>
              </w:rPr>
              <w:t>-</w:t>
            </w:r>
          </w:p>
        </w:tc>
        <w:tc>
          <w:tcPr>
            <w:tcW w:w="818" w:type="pct"/>
          </w:tcPr>
          <w:p>
            <w:pPr>
              <w:spacing w:line="360" w:lineRule="auto"/>
              <w:jc w:val="both"/>
              <w:rPr>
                <w:rFonts w:ascii="Book Antiqua" w:hAnsi="Book Antiqua" w:cstheme="minorBidi"/>
              </w:rPr>
            </w:pPr>
            <w:r>
              <w:rPr>
                <w:rFonts w:ascii="Book Antiqua" w:hAnsi="Book Antiqua" w:cstheme="minorBidi"/>
              </w:rPr>
              <w:t>0</w:t>
            </w:r>
          </w:p>
        </w:tc>
        <w:tc>
          <w:tcPr>
            <w:tcW w:w="575" w:type="pct"/>
          </w:tcPr>
          <w:p>
            <w:pPr>
              <w:spacing w:line="360" w:lineRule="auto"/>
              <w:jc w:val="both"/>
              <w:rPr>
                <w:rFonts w:ascii="Book Antiqua" w:hAnsi="Book Antiqua" w:cstheme="minorBidi"/>
              </w:rPr>
            </w:pPr>
            <w:r>
              <w:rPr>
                <w:rFonts w:ascii="Book Antiqua" w:hAnsi="Book Antiqua" w:cstheme="minorBidi"/>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44" w:type="pct"/>
          </w:tcPr>
          <w:p>
            <w:pPr>
              <w:spacing w:line="360" w:lineRule="auto"/>
              <w:jc w:val="both"/>
              <w:rPr>
                <w:rFonts w:ascii="Book Antiqua" w:hAnsi="Book Antiqua" w:cstheme="minorBidi"/>
              </w:rPr>
            </w:pPr>
            <w:r>
              <w:rPr>
                <w:rFonts w:ascii="Book Antiqua" w:hAnsi="Book Antiqua" w:cstheme="minorBidi"/>
              </w:rPr>
              <w:t>Estimated blood loss in m</w:t>
            </w:r>
            <w:r>
              <w:rPr>
                <w:rFonts w:hint="eastAsia" w:ascii="Book Antiqua" w:hAnsi="Book Antiqua" w:cstheme="minorBidi"/>
                <w:lang w:eastAsia="zh-CN"/>
              </w:rPr>
              <w:t>L</w:t>
            </w:r>
          </w:p>
        </w:tc>
        <w:tc>
          <w:tcPr>
            <w:tcW w:w="963" w:type="pct"/>
          </w:tcPr>
          <w:p>
            <w:pPr>
              <w:spacing w:line="360" w:lineRule="auto"/>
              <w:jc w:val="both"/>
              <w:rPr>
                <w:rFonts w:ascii="Book Antiqua" w:hAnsi="Book Antiqua" w:cstheme="minorBidi"/>
              </w:rPr>
            </w:pPr>
            <w:r>
              <w:rPr>
                <w:rFonts w:ascii="Book Antiqua" w:hAnsi="Book Antiqua" w:cstheme="minorBidi"/>
              </w:rPr>
              <w:t xml:space="preserve">62 </w:t>
            </w:r>
            <w:r>
              <w:rPr>
                <w:rFonts w:ascii="Book Antiqua" w:hAnsi="Book Antiqua" w:cstheme="minorBidi"/>
              </w:rPr>
              <w:sym w:font="Symbol" w:char="F0B1"/>
            </w:r>
            <w:r>
              <w:rPr>
                <w:rFonts w:ascii="Book Antiqua" w:hAnsi="Book Antiqua" w:eastAsiaTheme="minorEastAsia" w:cstheme="minorBidi"/>
                <w:lang w:eastAsia="zh-CN"/>
              </w:rPr>
              <w:t xml:space="preserve"> </w:t>
            </w:r>
            <w:r>
              <w:rPr>
                <w:rFonts w:ascii="Book Antiqua" w:hAnsi="Book Antiqua" w:cstheme="minorBidi"/>
              </w:rPr>
              <w:t>27.89</w:t>
            </w:r>
          </w:p>
        </w:tc>
        <w:tc>
          <w:tcPr>
            <w:tcW w:w="818" w:type="pct"/>
          </w:tcPr>
          <w:p>
            <w:pPr>
              <w:spacing w:line="360" w:lineRule="auto"/>
              <w:jc w:val="both"/>
              <w:rPr>
                <w:rFonts w:ascii="Book Antiqua" w:hAnsi="Book Antiqua" w:cstheme="minorBidi"/>
              </w:rPr>
            </w:pPr>
            <w:r>
              <w:rPr>
                <w:rFonts w:ascii="Book Antiqua" w:hAnsi="Book Antiqua" w:cstheme="minorBidi"/>
              </w:rPr>
              <w:t xml:space="preserve">96.25 </w:t>
            </w:r>
            <w:r>
              <w:rPr>
                <w:rFonts w:ascii="Book Antiqua" w:hAnsi="Book Antiqua" w:cstheme="minorBidi"/>
              </w:rPr>
              <w:sym w:font="Symbol" w:char="F0B1"/>
            </w:r>
            <w:r>
              <w:rPr>
                <w:rFonts w:ascii="Book Antiqua" w:hAnsi="Book Antiqua" w:eastAsiaTheme="minorEastAsia" w:cstheme="minorBidi"/>
                <w:lang w:eastAsia="zh-CN"/>
              </w:rPr>
              <w:t xml:space="preserve"> </w:t>
            </w:r>
            <w:r>
              <w:rPr>
                <w:rFonts w:ascii="Book Antiqua" w:hAnsi="Book Antiqua" w:cstheme="minorBidi"/>
              </w:rPr>
              <w:t>93.80</w:t>
            </w:r>
          </w:p>
        </w:tc>
        <w:tc>
          <w:tcPr>
            <w:tcW w:w="575" w:type="pct"/>
          </w:tcPr>
          <w:p>
            <w:pPr>
              <w:spacing w:line="360" w:lineRule="auto"/>
              <w:jc w:val="both"/>
              <w:rPr>
                <w:rFonts w:ascii="Book Antiqua" w:hAnsi="Book Antiqua" w:cstheme="minorBidi"/>
              </w:rPr>
            </w:pPr>
            <w:r>
              <w:rPr>
                <w:rFonts w:ascii="Book Antiqua" w:hAnsi="Book Antiqua" w:cstheme="minorBidi"/>
              </w:rPr>
              <w:t>0.71884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44" w:type="pct"/>
          </w:tcPr>
          <w:p>
            <w:pPr>
              <w:spacing w:line="360" w:lineRule="auto"/>
              <w:jc w:val="both"/>
              <w:rPr>
                <w:rFonts w:ascii="Book Antiqua" w:hAnsi="Book Antiqua" w:cstheme="minorBidi"/>
              </w:rPr>
            </w:pPr>
            <w:r>
              <w:rPr>
                <w:rFonts w:ascii="Book Antiqua" w:hAnsi="Book Antiqua" w:cstheme="minorBidi"/>
              </w:rPr>
              <w:t xml:space="preserve">Number of nodes harvested </w:t>
            </w:r>
          </w:p>
        </w:tc>
        <w:tc>
          <w:tcPr>
            <w:tcW w:w="963" w:type="pct"/>
          </w:tcPr>
          <w:p>
            <w:pPr>
              <w:spacing w:line="360" w:lineRule="auto"/>
              <w:jc w:val="both"/>
              <w:rPr>
                <w:rFonts w:ascii="Book Antiqua" w:hAnsi="Book Antiqua" w:cstheme="minorBidi"/>
              </w:rPr>
            </w:pPr>
            <w:r>
              <w:rPr>
                <w:rFonts w:ascii="Book Antiqua" w:hAnsi="Book Antiqua" w:cstheme="minorBidi"/>
              </w:rPr>
              <w:t xml:space="preserve">13 </w:t>
            </w:r>
            <w:r>
              <w:rPr>
                <w:rFonts w:ascii="Book Antiqua" w:hAnsi="Book Antiqua" w:cstheme="minorBidi"/>
              </w:rPr>
              <w:sym w:font="Symbol" w:char="F0B1"/>
            </w:r>
            <w:r>
              <w:rPr>
                <w:rFonts w:ascii="Book Antiqua" w:hAnsi="Book Antiqua" w:eastAsiaTheme="minorEastAsia" w:cstheme="minorBidi"/>
                <w:lang w:eastAsia="zh-CN"/>
              </w:rPr>
              <w:t xml:space="preserve"> </w:t>
            </w:r>
            <w:r>
              <w:rPr>
                <w:rFonts w:ascii="Book Antiqua" w:hAnsi="Book Antiqua" w:cstheme="minorBidi"/>
              </w:rPr>
              <w:t>2.24</w:t>
            </w:r>
          </w:p>
        </w:tc>
        <w:tc>
          <w:tcPr>
            <w:tcW w:w="818" w:type="pct"/>
          </w:tcPr>
          <w:p>
            <w:pPr>
              <w:spacing w:line="360" w:lineRule="auto"/>
              <w:jc w:val="both"/>
              <w:rPr>
                <w:rFonts w:ascii="Book Antiqua" w:hAnsi="Book Antiqua" w:cstheme="minorBidi"/>
              </w:rPr>
            </w:pPr>
            <w:r>
              <w:rPr>
                <w:rFonts w:ascii="Book Antiqua" w:hAnsi="Book Antiqua" w:cstheme="minorBidi"/>
              </w:rPr>
              <w:t xml:space="preserve">13.13 </w:t>
            </w:r>
            <w:r>
              <w:rPr>
                <w:rFonts w:ascii="Book Antiqua" w:hAnsi="Book Antiqua" w:cstheme="minorBidi"/>
              </w:rPr>
              <w:sym w:font="Symbol" w:char="F0B1"/>
            </w:r>
            <w:r>
              <w:rPr>
                <w:rFonts w:ascii="Book Antiqua" w:hAnsi="Book Antiqua" w:eastAsiaTheme="minorEastAsia" w:cstheme="minorBidi"/>
                <w:lang w:eastAsia="zh-CN"/>
              </w:rPr>
              <w:t xml:space="preserve"> </w:t>
            </w:r>
            <w:r>
              <w:rPr>
                <w:rFonts w:ascii="Book Antiqua" w:hAnsi="Book Antiqua" w:cstheme="minorBidi"/>
              </w:rPr>
              <w:t>2.70</w:t>
            </w:r>
          </w:p>
        </w:tc>
        <w:tc>
          <w:tcPr>
            <w:tcW w:w="575" w:type="pct"/>
          </w:tcPr>
          <w:p>
            <w:pPr>
              <w:spacing w:line="360" w:lineRule="auto"/>
              <w:jc w:val="both"/>
              <w:rPr>
                <w:rFonts w:ascii="Book Antiqua" w:hAnsi="Book Antiqua" w:cstheme="minorBidi"/>
              </w:rPr>
            </w:pPr>
            <w:r>
              <w:rPr>
                <w:rFonts w:ascii="Book Antiqua" w:hAnsi="Book Antiqua" w:cstheme="minorBidi"/>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44" w:type="pct"/>
          </w:tcPr>
          <w:p>
            <w:pPr>
              <w:spacing w:line="360" w:lineRule="auto"/>
              <w:jc w:val="both"/>
              <w:rPr>
                <w:rFonts w:ascii="Book Antiqua" w:hAnsi="Book Antiqua" w:cstheme="minorBidi"/>
              </w:rPr>
            </w:pPr>
            <w:r>
              <w:rPr>
                <w:rFonts w:ascii="Book Antiqua" w:hAnsi="Book Antiqua" w:cstheme="minorBidi"/>
              </w:rPr>
              <w:t>Proximal resection margin in cm</w:t>
            </w:r>
          </w:p>
        </w:tc>
        <w:tc>
          <w:tcPr>
            <w:tcW w:w="963" w:type="pct"/>
          </w:tcPr>
          <w:p>
            <w:pPr>
              <w:spacing w:line="360" w:lineRule="auto"/>
              <w:jc w:val="both"/>
              <w:rPr>
                <w:rFonts w:ascii="Book Antiqua" w:hAnsi="Book Antiqua" w:cstheme="minorBidi"/>
              </w:rPr>
            </w:pPr>
            <w:r>
              <w:rPr>
                <w:rFonts w:ascii="Book Antiqua" w:hAnsi="Book Antiqua" w:cstheme="minorBidi"/>
              </w:rPr>
              <w:t xml:space="preserve">20.5 </w:t>
            </w:r>
            <w:r>
              <w:rPr>
                <w:rFonts w:ascii="Book Antiqua" w:hAnsi="Book Antiqua" w:cstheme="minorBidi"/>
              </w:rPr>
              <w:sym w:font="Symbol" w:char="F0B1"/>
            </w:r>
            <w:r>
              <w:rPr>
                <w:rFonts w:ascii="Book Antiqua" w:hAnsi="Book Antiqua" w:eastAsiaTheme="minorEastAsia" w:cstheme="minorBidi"/>
                <w:lang w:eastAsia="zh-CN"/>
              </w:rPr>
              <w:t xml:space="preserve"> </w:t>
            </w:r>
            <w:r>
              <w:rPr>
                <w:rFonts w:ascii="Book Antiqua" w:hAnsi="Book Antiqua" w:cstheme="minorBidi"/>
              </w:rPr>
              <w:t>5.78</w:t>
            </w:r>
          </w:p>
        </w:tc>
        <w:tc>
          <w:tcPr>
            <w:tcW w:w="818" w:type="pct"/>
          </w:tcPr>
          <w:p>
            <w:pPr>
              <w:spacing w:line="360" w:lineRule="auto"/>
              <w:jc w:val="both"/>
              <w:rPr>
                <w:rFonts w:ascii="Book Antiqua" w:hAnsi="Book Antiqua" w:cstheme="minorBidi"/>
              </w:rPr>
            </w:pPr>
            <w:r>
              <w:rPr>
                <w:rFonts w:ascii="Book Antiqua" w:hAnsi="Book Antiqua" w:cstheme="minorBidi"/>
              </w:rPr>
              <w:t xml:space="preserve">20.75 </w:t>
            </w:r>
            <w:r>
              <w:rPr>
                <w:rFonts w:ascii="Book Antiqua" w:hAnsi="Book Antiqua" w:cstheme="minorBidi"/>
              </w:rPr>
              <w:sym w:font="Symbol" w:char="F0B1"/>
            </w:r>
            <w:r>
              <w:rPr>
                <w:rFonts w:ascii="Book Antiqua" w:hAnsi="Book Antiqua" w:eastAsiaTheme="minorEastAsia" w:cstheme="minorBidi"/>
                <w:lang w:eastAsia="zh-CN"/>
              </w:rPr>
              <w:t xml:space="preserve"> </w:t>
            </w:r>
            <w:r>
              <w:rPr>
                <w:rFonts w:ascii="Book Antiqua" w:hAnsi="Book Antiqua" w:cstheme="minorBidi"/>
              </w:rPr>
              <w:t>7.11</w:t>
            </w:r>
          </w:p>
        </w:tc>
        <w:tc>
          <w:tcPr>
            <w:tcW w:w="575" w:type="pct"/>
          </w:tcPr>
          <w:p>
            <w:pPr>
              <w:spacing w:line="360" w:lineRule="auto"/>
              <w:jc w:val="both"/>
              <w:rPr>
                <w:rFonts w:ascii="Book Antiqua" w:hAnsi="Book Antiqua" w:cstheme="minorBidi"/>
              </w:rPr>
            </w:pPr>
            <w:r>
              <w:rPr>
                <w:rFonts w:ascii="Book Antiqua" w:hAnsi="Book Antiqua" w:cstheme="minorBidi"/>
              </w:rPr>
              <w:t>0.95216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44" w:type="pct"/>
          </w:tcPr>
          <w:p>
            <w:pPr>
              <w:spacing w:line="360" w:lineRule="auto"/>
              <w:jc w:val="both"/>
              <w:rPr>
                <w:rFonts w:ascii="Book Antiqua" w:hAnsi="Book Antiqua" w:cstheme="minorBidi"/>
              </w:rPr>
            </w:pPr>
            <w:r>
              <w:rPr>
                <w:rFonts w:ascii="Book Antiqua" w:hAnsi="Book Antiqua" w:cstheme="minorBidi"/>
              </w:rPr>
              <w:t>Distal resection margin in cm</w:t>
            </w:r>
          </w:p>
        </w:tc>
        <w:tc>
          <w:tcPr>
            <w:tcW w:w="963" w:type="pct"/>
          </w:tcPr>
          <w:p>
            <w:pPr>
              <w:spacing w:line="360" w:lineRule="auto"/>
              <w:jc w:val="both"/>
              <w:rPr>
                <w:rFonts w:ascii="Book Antiqua" w:hAnsi="Book Antiqua" w:cstheme="minorBidi"/>
              </w:rPr>
            </w:pPr>
            <w:r>
              <w:rPr>
                <w:rFonts w:ascii="Book Antiqua" w:hAnsi="Book Antiqua" w:cstheme="minorBidi"/>
              </w:rPr>
              <w:t xml:space="preserve">18.87 </w:t>
            </w:r>
            <w:r>
              <w:rPr>
                <w:rFonts w:ascii="Book Antiqua" w:hAnsi="Book Antiqua" w:cstheme="minorBidi"/>
              </w:rPr>
              <w:sym w:font="Symbol" w:char="F0B1"/>
            </w:r>
            <w:r>
              <w:rPr>
                <w:rFonts w:ascii="Book Antiqua" w:hAnsi="Book Antiqua" w:eastAsiaTheme="minorEastAsia" w:cstheme="minorBidi"/>
                <w:lang w:eastAsia="zh-CN"/>
              </w:rPr>
              <w:t xml:space="preserve"> </w:t>
            </w:r>
            <w:r>
              <w:rPr>
                <w:rFonts w:ascii="Book Antiqua" w:hAnsi="Book Antiqua" w:cstheme="minorBidi"/>
              </w:rPr>
              <w:t>6.71</w:t>
            </w:r>
          </w:p>
        </w:tc>
        <w:tc>
          <w:tcPr>
            <w:tcW w:w="818" w:type="pct"/>
          </w:tcPr>
          <w:p>
            <w:pPr>
              <w:spacing w:line="360" w:lineRule="auto"/>
              <w:jc w:val="both"/>
              <w:rPr>
                <w:rFonts w:ascii="Book Antiqua" w:hAnsi="Book Antiqua" w:cstheme="minorBidi"/>
              </w:rPr>
            </w:pPr>
            <w:r>
              <w:rPr>
                <w:rFonts w:ascii="Book Antiqua" w:hAnsi="Book Antiqua" w:cstheme="minorBidi"/>
              </w:rPr>
              <w:t xml:space="preserve">16.88 </w:t>
            </w:r>
            <w:r>
              <w:rPr>
                <w:rFonts w:ascii="Book Antiqua" w:hAnsi="Book Antiqua" w:cstheme="minorBidi"/>
              </w:rPr>
              <w:sym w:font="Symbol" w:char="F0B1"/>
            </w:r>
            <w:r>
              <w:rPr>
                <w:rFonts w:ascii="Book Antiqua" w:hAnsi="Book Antiqua" w:eastAsiaTheme="minorEastAsia" w:cstheme="minorBidi"/>
                <w:lang w:eastAsia="zh-CN"/>
              </w:rPr>
              <w:t xml:space="preserve"> </w:t>
            </w:r>
            <w:r>
              <w:rPr>
                <w:rFonts w:ascii="Book Antiqua" w:hAnsi="Book Antiqua" w:cstheme="minorBidi"/>
              </w:rPr>
              <w:t>3.48</w:t>
            </w:r>
          </w:p>
        </w:tc>
        <w:tc>
          <w:tcPr>
            <w:tcW w:w="575" w:type="pct"/>
          </w:tcPr>
          <w:p>
            <w:pPr>
              <w:spacing w:line="360" w:lineRule="auto"/>
              <w:jc w:val="both"/>
              <w:rPr>
                <w:rFonts w:ascii="Book Antiqua" w:hAnsi="Book Antiqua" w:cstheme="minorBidi"/>
              </w:rPr>
            </w:pPr>
            <w:r>
              <w:rPr>
                <w:rFonts w:ascii="Book Antiqua" w:hAnsi="Book Antiqua" w:cstheme="minorBidi"/>
              </w:rPr>
              <w:t>0.69654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44" w:type="pct"/>
          </w:tcPr>
          <w:p>
            <w:pPr>
              <w:spacing w:line="360" w:lineRule="auto"/>
              <w:jc w:val="both"/>
              <w:rPr>
                <w:rFonts w:ascii="Book Antiqua" w:hAnsi="Book Antiqua" w:cstheme="minorBidi"/>
              </w:rPr>
            </w:pPr>
            <w:r>
              <w:rPr>
                <w:rFonts w:ascii="Book Antiqua" w:hAnsi="Book Antiqua" w:cstheme="minorBidi"/>
              </w:rPr>
              <w:t>Duration of hospitalization in days</w:t>
            </w:r>
          </w:p>
        </w:tc>
        <w:tc>
          <w:tcPr>
            <w:tcW w:w="963" w:type="pct"/>
          </w:tcPr>
          <w:p>
            <w:pPr>
              <w:spacing w:line="360" w:lineRule="auto"/>
              <w:jc w:val="both"/>
              <w:rPr>
                <w:rFonts w:ascii="Book Antiqua" w:hAnsi="Book Antiqua" w:cstheme="minorBidi"/>
              </w:rPr>
            </w:pPr>
            <w:r>
              <w:rPr>
                <w:rFonts w:ascii="Book Antiqua" w:hAnsi="Book Antiqua" w:cstheme="minorBidi"/>
              </w:rPr>
              <w:t xml:space="preserve">3.73 </w:t>
            </w:r>
            <w:r>
              <w:rPr>
                <w:rFonts w:ascii="Book Antiqua" w:hAnsi="Book Antiqua" w:cstheme="minorBidi"/>
              </w:rPr>
              <w:sym w:font="Symbol" w:char="F0B1"/>
            </w:r>
            <w:r>
              <w:rPr>
                <w:rFonts w:ascii="Book Antiqua" w:hAnsi="Book Antiqua" w:eastAsiaTheme="minorEastAsia" w:cstheme="minorBidi"/>
                <w:lang w:eastAsia="zh-CN"/>
              </w:rPr>
              <w:t xml:space="preserve"> </w:t>
            </w:r>
            <w:r>
              <w:rPr>
                <w:rFonts w:ascii="Book Antiqua" w:hAnsi="Book Antiqua" w:cstheme="minorBidi"/>
              </w:rPr>
              <w:t>0.88</w:t>
            </w:r>
          </w:p>
        </w:tc>
        <w:tc>
          <w:tcPr>
            <w:tcW w:w="818" w:type="pct"/>
          </w:tcPr>
          <w:p>
            <w:pPr>
              <w:spacing w:line="360" w:lineRule="auto"/>
              <w:jc w:val="both"/>
              <w:rPr>
                <w:rFonts w:ascii="Book Antiqua" w:hAnsi="Book Antiqua" w:cstheme="minorBidi"/>
              </w:rPr>
            </w:pPr>
            <w:r>
              <w:rPr>
                <w:rFonts w:ascii="Book Antiqua" w:hAnsi="Book Antiqua" w:cstheme="minorBidi"/>
              </w:rPr>
              <w:t xml:space="preserve">3.13 </w:t>
            </w:r>
            <w:r>
              <w:rPr>
                <w:rFonts w:ascii="Book Antiqua" w:hAnsi="Book Antiqua" w:cstheme="minorBidi"/>
              </w:rPr>
              <w:sym w:font="Symbol" w:char="F0B1"/>
            </w:r>
            <w:r>
              <w:rPr>
                <w:rFonts w:ascii="Book Antiqua" w:hAnsi="Book Antiqua" w:eastAsiaTheme="minorEastAsia" w:cstheme="minorBidi"/>
                <w:lang w:eastAsia="zh-CN"/>
              </w:rPr>
              <w:t xml:space="preserve"> </w:t>
            </w:r>
            <w:r>
              <w:rPr>
                <w:rFonts w:ascii="Book Antiqua" w:hAnsi="Book Antiqua" w:cstheme="minorBidi"/>
              </w:rPr>
              <w:t>1.36</w:t>
            </w:r>
          </w:p>
        </w:tc>
        <w:tc>
          <w:tcPr>
            <w:tcW w:w="575" w:type="pct"/>
          </w:tcPr>
          <w:p>
            <w:pPr>
              <w:spacing w:line="360" w:lineRule="auto"/>
              <w:jc w:val="both"/>
              <w:rPr>
                <w:rFonts w:ascii="Book Antiqua" w:hAnsi="Book Antiqua" w:cstheme="minorBidi"/>
              </w:rPr>
            </w:pPr>
            <w:r>
              <w:rPr>
                <w:rFonts w:ascii="Book Antiqua" w:hAnsi="Book Antiqua" w:cstheme="minorBidi"/>
              </w:rPr>
              <w:t>0.12852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44" w:type="pct"/>
          </w:tcPr>
          <w:p>
            <w:pPr>
              <w:spacing w:line="360" w:lineRule="auto"/>
              <w:jc w:val="both"/>
              <w:rPr>
                <w:rFonts w:ascii="Book Antiqua" w:hAnsi="Book Antiqua" w:cstheme="minorBidi"/>
              </w:rPr>
            </w:pPr>
            <w:r>
              <w:rPr>
                <w:rFonts w:ascii="Book Antiqua" w:hAnsi="Book Antiqua" w:cstheme="minorBidi"/>
              </w:rPr>
              <w:t xml:space="preserve">Post-operative major morbidity </w:t>
            </w:r>
          </w:p>
        </w:tc>
        <w:tc>
          <w:tcPr>
            <w:tcW w:w="963" w:type="pct"/>
          </w:tcPr>
          <w:p>
            <w:pPr>
              <w:spacing w:line="360" w:lineRule="auto"/>
              <w:jc w:val="both"/>
              <w:rPr>
                <w:rFonts w:ascii="Book Antiqua" w:hAnsi="Book Antiqua" w:cstheme="minorBidi"/>
              </w:rPr>
            </w:pPr>
            <w:r>
              <w:rPr>
                <w:rFonts w:ascii="Book Antiqua" w:hAnsi="Book Antiqua" w:cstheme="minorBidi"/>
              </w:rPr>
              <w:t>0</w:t>
            </w:r>
          </w:p>
        </w:tc>
        <w:tc>
          <w:tcPr>
            <w:tcW w:w="818" w:type="pct"/>
          </w:tcPr>
          <w:p>
            <w:pPr>
              <w:spacing w:line="360" w:lineRule="auto"/>
              <w:jc w:val="both"/>
              <w:rPr>
                <w:rFonts w:ascii="Book Antiqua" w:hAnsi="Book Antiqua" w:cstheme="minorBidi"/>
              </w:rPr>
            </w:pPr>
            <w:r>
              <w:rPr>
                <w:rFonts w:ascii="Book Antiqua" w:hAnsi="Book Antiqua" w:cstheme="minorBidi"/>
              </w:rPr>
              <w:t>0</w:t>
            </w:r>
          </w:p>
        </w:tc>
        <w:tc>
          <w:tcPr>
            <w:tcW w:w="575" w:type="pct"/>
          </w:tcPr>
          <w:p>
            <w:pPr>
              <w:spacing w:line="360" w:lineRule="auto"/>
              <w:jc w:val="both"/>
              <w:rPr>
                <w:rFonts w:ascii="Book Antiqua" w:hAnsi="Book Antiqua" w:cstheme="minorBidi"/>
              </w:rPr>
            </w:pPr>
            <w:r>
              <w:rPr>
                <w:rFonts w:ascii="Book Antiqua" w:hAnsi="Book Antiqua" w:cstheme="minorBidi"/>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44" w:type="pct"/>
          </w:tcPr>
          <w:p>
            <w:pPr>
              <w:spacing w:line="360" w:lineRule="auto"/>
              <w:jc w:val="both"/>
              <w:rPr>
                <w:rFonts w:ascii="Book Antiqua" w:hAnsi="Book Antiqua" w:cstheme="minorBidi"/>
              </w:rPr>
            </w:pPr>
            <w:r>
              <w:rPr>
                <w:rFonts w:ascii="Book Antiqua" w:hAnsi="Book Antiqua" w:cstheme="minorBidi"/>
              </w:rPr>
              <w:t xml:space="preserve">Post-operative minor morbidity </w:t>
            </w:r>
          </w:p>
        </w:tc>
        <w:tc>
          <w:tcPr>
            <w:tcW w:w="963" w:type="pct"/>
          </w:tcPr>
          <w:p>
            <w:pPr>
              <w:spacing w:line="360" w:lineRule="auto"/>
              <w:jc w:val="both"/>
              <w:rPr>
                <w:rFonts w:ascii="Book Antiqua" w:hAnsi="Book Antiqua" w:cstheme="minorBidi"/>
              </w:rPr>
            </w:pPr>
            <w:r>
              <w:rPr>
                <w:rFonts w:ascii="Book Antiqua" w:hAnsi="Book Antiqua" w:cstheme="minorBidi"/>
              </w:rPr>
              <w:t>1</w:t>
            </w:r>
          </w:p>
        </w:tc>
        <w:tc>
          <w:tcPr>
            <w:tcW w:w="818" w:type="pct"/>
          </w:tcPr>
          <w:p>
            <w:pPr>
              <w:spacing w:line="360" w:lineRule="auto"/>
              <w:jc w:val="both"/>
              <w:rPr>
                <w:rFonts w:ascii="Book Antiqua" w:hAnsi="Book Antiqua" w:cstheme="minorBidi"/>
              </w:rPr>
            </w:pPr>
            <w:r>
              <w:rPr>
                <w:rFonts w:ascii="Book Antiqua" w:hAnsi="Book Antiqua" w:cstheme="minorBidi"/>
              </w:rPr>
              <w:t>0</w:t>
            </w:r>
          </w:p>
        </w:tc>
        <w:tc>
          <w:tcPr>
            <w:tcW w:w="575" w:type="pct"/>
          </w:tcPr>
          <w:p>
            <w:pPr>
              <w:spacing w:line="360" w:lineRule="auto"/>
              <w:jc w:val="both"/>
              <w:rPr>
                <w:rFonts w:ascii="Book Antiqua" w:hAnsi="Book Antiqua" w:cstheme="minorBidi"/>
              </w:rPr>
            </w:pPr>
            <w:r>
              <w:rPr>
                <w:rFonts w:ascii="Book Antiqua" w:hAnsi="Book Antiqua" w:cstheme="minorBidi"/>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44" w:type="pct"/>
          </w:tcPr>
          <w:p>
            <w:pPr>
              <w:spacing w:line="360" w:lineRule="auto"/>
              <w:jc w:val="both"/>
              <w:rPr>
                <w:rFonts w:ascii="Book Antiqua" w:hAnsi="Book Antiqua" w:cstheme="minorBidi"/>
              </w:rPr>
            </w:pPr>
            <w:r>
              <w:rPr>
                <w:rFonts w:ascii="Book Antiqua" w:hAnsi="Book Antiqua" w:cstheme="minorBidi"/>
              </w:rPr>
              <w:t>Mortality</w:t>
            </w:r>
          </w:p>
        </w:tc>
        <w:tc>
          <w:tcPr>
            <w:tcW w:w="963" w:type="pct"/>
          </w:tcPr>
          <w:p>
            <w:pPr>
              <w:spacing w:line="360" w:lineRule="auto"/>
              <w:jc w:val="both"/>
              <w:rPr>
                <w:rFonts w:ascii="Book Antiqua" w:hAnsi="Book Antiqua" w:cstheme="minorBidi"/>
              </w:rPr>
            </w:pPr>
            <w:r>
              <w:rPr>
                <w:rFonts w:ascii="Book Antiqua" w:hAnsi="Book Antiqua" w:cstheme="minorBidi"/>
              </w:rPr>
              <w:t>0</w:t>
            </w:r>
          </w:p>
        </w:tc>
        <w:tc>
          <w:tcPr>
            <w:tcW w:w="818" w:type="pct"/>
          </w:tcPr>
          <w:p>
            <w:pPr>
              <w:spacing w:line="360" w:lineRule="auto"/>
              <w:jc w:val="both"/>
              <w:rPr>
                <w:rFonts w:ascii="Book Antiqua" w:hAnsi="Book Antiqua" w:cstheme="minorBidi"/>
              </w:rPr>
            </w:pPr>
            <w:r>
              <w:rPr>
                <w:rFonts w:ascii="Book Antiqua" w:hAnsi="Book Antiqua" w:cstheme="minorBidi"/>
              </w:rPr>
              <w:t>0</w:t>
            </w:r>
          </w:p>
        </w:tc>
        <w:tc>
          <w:tcPr>
            <w:tcW w:w="575" w:type="pct"/>
          </w:tcPr>
          <w:p>
            <w:pPr>
              <w:spacing w:line="360" w:lineRule="auto"/>
              <w:jc w:val="both"/>
              <w:rPr>
                <w:rFonts w:ascii="Book Antiqua" w:hAnsi="Book Antiqua" w:cstheme="minorBidi"/>
              </w:rPr>
            </w:pPr>
            <w:r>
              <w:rPr>
                <w:rFonts w:ascii="Book Antiqua" w:hAnsi="Book Antiqua" w:cstheme="minorBidi"/>
              </w:rPr>
              <w:t>-</w:t>
            </w:r>
          </w:p>
        </w:tc>
      </w:tr>
    </w:tbl>
    <w:p>
      <w:pPr>
        <w:spacing w:line="360" w:lineRule="auto"/>
        <w:jc w:val="both"/>
        <w:rPr>
          <w:rFonts w:ascii="Book Antiqua" w:hAnsi="Book Antiqua" w:eastAsiaTheme="minorEastAsia"/>
          <w:lang w:eastAsia="zh-CN"/>
        </w:rPr>
        <w:sectPr>
          <w:pgSz w:w="12240" w:h="15840"/>
          <w:pgMar w:top="1440" w:right="1440" w:bottom="1440" w:left="1440" w:header="720" w:footer="720" w:gutter="0"/>
          <w:cols w:space="720" w:num="1"/>
          <w:docGrid w:linePitch="360" w:charSpace="0"/>
        </w:sectPr>
      </w:pPr>
      <w:r>
        <w:rPr>
          <w:rFonts w:ascii="Book Antiqua" w:hAnsi="Book Antiqua" w:eastAsiaTheme="minorEastAsia"/>
          <w:bCs/>
          <w:vertAlign w:val="superscript"/>
          <w:lang w:eastAsia="zh-CN"/>
        </w:rPr>
        <w:t>a</w:t>
      </w:r>
      <w:r>
        <w:rPr>
          <w:rFonts w:ascii="Book Antiqua" w:hAnsi="Book Antiqua"/>
          <w:bCs/>
          <w:i/>
        </w:rPr>
        <w:t>P</w:t>
      </w:r>
      <w:r>
        <w:rPr>
          <w:rFonts w:ascii="Book Antiqua" w:hAnsi="Book Antiqua"/>
        </w:rPr>
        <w:t xml:space="preserve"> </w:t>
      </w:r>
      <w:r>
        <w:rPr>
          <w:rFonts w:ascii="Book Antiqua" w:hAnsi="Book Antiqua" w:eastAsiaTheme="minorEastAsia"/>
          <w:lang w:eastAsia="zh-CN"/>
        </w:rPr>
        <w:t>&lt; 0.05.</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bookmarkStart w:id="253" w:name="_GoBack"/>
      <w:bookmarkEnd w:id="253"/>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4</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eastAsiaTheme="minorEastAsia"/>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Segoe Print"/>
    <w:panose1 w:val="020B0604020202020204"/>
    <w:charset w:val="00"/>
    <w:family w:val="auto"/>
    <w:pitch w:val="default"/>
    <w:sig w:usb0="00000000" w:usb1="00000000" w:usb2="00000000" w:usb3="00000000" w:csb0="0000009F" w:csb1="00000000"/>
  </w:font>
  <w:font w:name="微软雅黑">
    <w:panose1 w:val="020B0503020204020204"/>
    <w:charset w:val="86"/>
    <w:family w:val="swiss"/>
    <w:pitch w:val="default"/>
    <w:sig w:usb0="80000287" w:usb1="2ACF3C50" w:usb2="00000016" w:usb3="00000000" w:csb0="0004001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2551158"/>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18</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mY2M5ZTlmZDY0NjQzZDFiMTRmMDdmYTM1YjkzZTgifQ=="/>
  </w:docVars>
  <w:rsids>
    <w:rsidRoot w:val="00A77B3E"/>
    <w:rsid w:val="00026E67"/>
    <w:rsid w:val="00032E71"/>
    <w:rsid w:val="00034641"/>
    <w:rsid w:val="00042A9C"/>
    <w:rsid w:val="00045A67"/>
    <w:rsid w:val="00081772"/>
    <w:rsid w:val="00081979"/>
    <w:rsid w:val="000E5766"/>
    <w:rsid w:val="001076E5"/>
    <w:rsid w:val="00136F14"/>
    <w:rsid w:val="00167866"/>
    <w:rsid w:val="0018003F"/>
    <w:rsid w:val="00183D43"/>
    <w:rsid w:val="001A5359"/>
    <w:rsid w:val="001E24FC"/>
    <w:rsid w:val="00240247"/>
    <w:rsid w:val="00293D0B"/>
    <w:rsid w:val="0029404B"/>
    <w:rsid w:val="002C3C77"/>
    <w:rsid w:val="002D7B3C"/>
    <w:rsid w:val="002F30BC"/>
    <w:rsid w:val="002F36E4"/>
    <w:rsid w:val="00320A08"/>
    <w:rsid w:val="00327CF7"/>
    <w:rsid w:val="00336920"/>
    <w:rsid w:val="00341F53"/>
    <w:rsid w:val="0036207F"/>
    <w:rsid w:val="00380D01"/>
    <w:rsid w:val="003C285C"/>
    <w:rsid w:val="003C2CF4"/>
    <w:rsid w:val="00411B04"/>
    <w:rsid w:val="00476A15"/>
    <w:rsid w:val="004C1274"/>
    <w:rsid w:val="004F4A7A"/>
    <w:rsid w:val="0050511F"/>
    <w:rsid w:val="00550759"/>
    <w:rsid w:val="005729F3"/>
    <w:rsid w:val="005938DE"/>
    <w:rsid w:val="005C6484"/>
    <w:rsid w:val="006A570B"/>
    <w:rsid w:val="006B5AA2"/>
    <w:rsid w:val="00715983"/>
    <w:rsid w:val="007162D4"/>
    <w:rsid w:val="00725901"/>
    <w:rsid w:val="00733A19"/>
    <w:rsid w:val="00747D92"/>
    <w:rsid w:val="007505AC"/>
    <w:rsid w:val="00767C6B"/>
    <w:rsid w:val="00781179"/>
    <w:rsid w:val="007A08F4"/>
    <w:rsid w:val="007B21FE"/>
    <w:rsid w:val="007C2BF0"/>
    <w:rsid w:val="007F271B"/>
    <w:rsid w:val="00821F88"/>
    <w:rsid w:val="0083312A"/>
    <w:rsid w:val="00836C02"/>
    <w:rsid w:val="008423EC"/>
    <w:rsid w:val="008778DE"/>
    <w:rsid w:val="00885582"/>
    <w:rsid w:val="0088639B"/>
    <w:rsid w:val="008B6025"/>
    <w:rsid w:val="008C299A"/>
    <w:rsid w:val="008C4ACC"/>
    <w:rsid w:val="008D523C"/>
    <w:rsid w:val="00911B95"/>
    <w:rsid w:val="0093434D"/>
    <w:rsid w:val="00940BCB"/>
    <w:rsid w:val="00960008"/>
    <w:rsid w:val="009768B5"/>
    <w:rsid w:val="00984097"/>
    <w:rsid w:val="00997871"/>
    <w:rsid w:val="009A3AC6"/>
    <w:rsid w:val="009B28AF"/>
    <w:rsid w:val="009E421F"/>
    <w:rsid w:val="009E559F"/>
    <w:rsid w:val="00A16B17"/>
    <w:rsid w:val="00A16BF8"/>
    <w:rsid w:val="00A46B32"/>
    <w:rsid w:val="00A6117E"/>
    <w:rsid w:val="00A77B3E"/>
    <w:rsid w:val="00A95C4A"/>
    <w:rsid w:val="00AB15A0"/>
    <w:rsid w:val="00AB2739"/>
    <w:rsid w:val="00AD05B1"/>
    <w:rsid w:val="00B412AC"/>
    <w:rsid w:val="00B63094"/>
    <w:rsid w:val="00B63B0D"/>
    <w:rsid w:val="00B91D69"/>
    <w:rsid w:val="00BA6532"/>
    <w:rsid w:val="00BE33A6"/>
    <w:rsid w:val="00BE48CE"/>
    <w:rsid w:val="00C75D1C"/>
    <w:rsid w:val="00C8241D"/>
    <w:rsid w:val="00C90BBE"/>
    <w:rsid w:val="00CA2A55"/>
    <w:rsid w:val="00CA55C2"/>
    <w:rsid w:val="00CC06B9"/>
    <w:rsid w:val="00CE1968"/>
    <w:rsid w:val="00CE370A"/>
    <w:rsid w:val="00D13894"/>
    <w:rsid w:val="00D5439C"/>
    <w:rsid w:val="00D86D24"/>
    <w:rsid w:val="00E07997"/>
    <w:rsid w:val="00E20222"/>
    <w:rsid w:val="00EE464C"/>
    <w:rsid w:val="00F25E86"/>
    <w:rsid w:val="00F3394F"/>
    <w:rsid w:val="00F8659B"/>
    <w:rsid w:val="00FA403C"/>
    <w:rsid w:val="00FB6465"/>
    <w:rsid w:val="00FF6990"/>
    <w:rsid w:val="00FF7837"/>
    <w:rsid w:val="280645FF"/>
    <w:rsid w:val="289F6934"/>
    <w:rsid w:val="3CA4035E"/>
    <w:rsid w:val="3D932B7D"/>
    <w:rsid w:val="414367F6"/>
    <w:rsid w:val="48666AFD"/>
    <w:rsid w:val="6CA37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TT" w:eastAsia="en-GB"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3"/>
    <w:autoRedefine/>
    <w:qFormat/>
    <w:uiPriority w:val="0"/>
  </w:style>
  <w:style w:type="paragraph" w:styleId="3">
    <w:name w:val="Balloon Text"/>
    <w:basedOn w:val="1"/>
    <w:link w:val="15"/>
    <w:autoRedefine/>
    <w:qFormat/>
    <w:uiPriority w:val="0"/>
    <w:rPr>
      <w:sz w:val="18"/>
      <w:szCs w:val="18"/>
    </w:rPr>
  </w:style>
  <w:style w:type="paragraph" w:styleId="4">
    <w:name w:val="footer"/>
    <w:basedOn w:val="1"/>
    <w:link w:val="17"/>
    <w:autoRedefine/>
    <w:qFormat/>
    <w:uiPriority w:val="99"/>
    <w:pPr>
      <w:tabs>
        <w:tab w:val="center" w:pos="4153"/>
        <w:tab w:val="right" w:pos="8306"/>
      </w:tabs>
      <w:snapToGrid w:val="0"/>
    </w:pPr>
    <w:rPr>
      <w:sz w:val="18"/>
      <w:szCs w:val="18"/>
    </w:rPr>
  </w:style>
  <w:style w:type="paragraph" w:styleId="5">
    <w:name w:val="header"/>
    <w:basedOn w:val="1"/>
    <w:link w:val="16"/>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autoRedefine/>
    <w:qFormat/>
    <w:uiPriority w:val="0"/>
    <w:rPr>
      <w:b/>
      <w:bCs/>
    </w:rPr>
  </w:style>
  <w:style w:type="table" w:styleId="8">
    <w:name w:val="Table Grid"/>
    <w:basedOn w:val="7"/>
    <w:autoRedefine/>
    <w:qFormat/>
    <w:uiPriority w:val="39"/>
    <w:rPr>
      <w:rFonts w:eastAsia="宋体"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autoRedefine/>
    <w:qFormat/>
    <w:uiPriority w:val="22"/>
    <w:rPr>
      <w:b/>
      <w:bCs/>
    </w:rPr>
  </w:style>
  <w:style w:type="character" w:styleId="11">
    <w:name w:val="Hyperlink"/>
    <w:basedOn w:val="9"/>
    <w:autoRedefine/>
    <w:unhideWhenUsed/>
    <w:qFormat/>
    <w:uiPriority w:val="99"/>
    <w:rPr>
      <w:color w:val="0000FF"/>
      <w:u w:val="single"/>
    </w:rPr>
  </w:style>
  <w:style w:type="character" w:styleId="12">
    <w:name w:val="annotation reference"/>
    <w:basedOn w:val="9"/>
    <w:autoRedefine/>
    <w:qFormat/>
    <w:uiPriority w:val="0"/>
    <w:rPr>
      <w:sz w:val="21"/>
      <w:szCs w:val="21"/>
    </w:rPr>
  </w:style>
  <w:style w:type="character" w:customStyle="1" w:styleId="13">
    <w:name w:val="批注文字 字符"/>
    <w:basedOn w:val="9"/>
    <w:link w:val="2"/>
    <w:autoRedefine/>
    <w:qFormat/>
    <w:uiPriority w:val="0"/>
    <w:rPr>
      <w:sz w:val="24"/>
      <w:szCs w:val="24"/>
    </w:rPr>
  </w:style>
  <w:style w:type="character" w:customStyle="1" w:styleId="14">
    <w:name w:val="批注主题 字符"/>
    <w:basedOn w:val="13"/>
    <w:link w:val="6"/>
    <w:autoRedefine/>
    <w:qFormat/>
    <w:uiPriority w:val="0"/>
    <w:rPr>
      <w:b/>
      <w:bCs/>
      <w:sz w:val="24"/>
      <w:szCs w:val="24"/>
    </w:rPr>
  </w:style>
  <w:style w:type="character" w:customStyle="1" w:styleId="15">
    <w:name w:val="批注框文本 字符"/>
    <w:basedOn w:val="9"/>
    <w:link w:val="3"/>
    <w:autoRedefine/>
    <w:qFormat/>
    <w:uiPriority w:val="0"/>
    <w:rPr>
      <w:sz w:val="18"/>
      <w:szCs w:val="18"/>
    </w:rPr>
  </w:style>
  <w:style w:type="character" w:customStyle="1" w:styleId="16">
    <w:name w:val="页眉 字符"/>
    <w:basedOn w:val="9"/>
    <w:link w:val="5"/>
    <w:autoRedefine/>
    <w:qFormat/>
    <w:uiPriority w:val="0"/>
    <w:rPr>
      <w:sz w:val="18"/>
      <w:szCs w:val="18"/>
    </w:rPr>
  </w:style>
  <w:style w:type="character" w:customStyle="1" w:styleId="17">
    <w:name w:val="页脚 字符"/>
    <w:basedOn w:val="9"/>
    <w:link w:val="4"/>
    <w:autoRedefine/>
    <w:qFormat/>
    <w:uiPriority w:val="99"/>
    <w:rPr>
      <w:sz w:val="18"/>
      <w:szCs w:val="18"/>
    </w:rPr>
  </w:style>
  <w:style w:type="character" w:customStyle="1" w:styleId="18">
    <w:name w:val="authors-list-item"/>
    <w:basedOn w:val="9"/>
    <w:autoRedefine/>
    <w:qFormat/>
    <w:uiPriority w:val="0"/>
  </w:style>
  <w:style w:type="character" w:customStyle="1" w:styleId="19">
    <w:name w:val="author-sup-separator"/>
    <w:basedOn w:val="9"/>
    <w:autoRedefine/>
    <w:qFormat/>
    <w:uiPriority w:val="0"/>
  </w:style>
  <w:style w:type="character" w:customStyle="1" w:styleId="20">
    <w:name w:val="comma"/>
    <w:basedOn w:val="9"/>
    <w:autoRedefine/>
    <w:qFormat/>
    <w:uiPriority w:val="0"/>
  </w:style>
  <w:style w:type="character" w:customStyle="1" w:styleId="21">
    <w:name w:val="semicolon"/>
    <w:basedOn w:val="9"/>
    <w:autoRedefine/>
    <w:qFormat/>
    <w:uiPriority w:val="0"/>
  </w:style>
  <w:style w:type="character" w:customStyle="1" w:styleId="22">
    <w:name w:val="identifier"/>
    <w:basedOn w:val="9"/>
    <w:autoRedefine/>
    <w:qFormat/>
    <w:uiPriority w:val="0"/>
  </w:style>
  <w:style w:type="character" w:customStyle="1" w:styleId="23">
    <w:name w:val="id-label"/>
    <w:basedOn w:val="9"/>
    <w:autoRedefine/>
    <w:qFormat/>
    <w:uiPriority w:val="0"/>
  </w:style>
  <w:style w:type="character" w:customStyle="1" w:styleId="24">
    <w:name w:val="apple-converted-space"/>
    <w:basedOn w:val="9"/>
    <w:autoRedefine/>
    <w:qFormat/>
    <w:uiPriority w:val="0"/>
  </w:style>
  <w:style w:type="character" w:customStyle="1" w:styleId="25">
    <w:name w:val="标题1"/>
    <w:basedOn w:val="9"/>
    <w:autoRedefine/>
    <w:qFormat/>
    <w:uiPriority w:val="0"/>
  </w:style>
  <w:style w:type="character" w:customStyle="1" w:styleId="26">
    <w:name w:val="dxdefaultcursor"/>
    <w:basedOn w:val="9"/>
    <w:autoRedefine/>
    <w:qFormat/>
    <w:uiPriority w:val="0"/>
  </w:style>
  <w:style w:type="paragraph" w:customStyle="1" w:styleId="27">
    <w:name w:val="Revision"/>
    <w:autoRedefine/>
    <w:hidden/>
    <w:semiHidden/>
    <w:uiPriority w:val="99"/>
    <w:rPr>
      <w:rFonts w:ascii="Times New Roman" w:hAnsi="Times New Roman" w:eastAsia="Times New Roman" w:cs="Times New Roman"/>
      <w:sz w:val="24"/>
      <w:szCs w:val="24"/>
      <w:lang w:val="en-TT" w:eastAsia="en-GB" w:bidi="ar-SA"/>
    </w:rPr>
  </w:style>
  <w:style w:type="character" w:customStyle="1" w:styleId="28">
    <w:name w:val="font51"/>
    <w:basedOn w:val="9"/>
    <w:autoRedefine/>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4263</Words>
  <Characters>24303</Characters>
  <Lines>202</Lines>
  <Paragraphs>57</Paragraphs>
  <TotalTime>0</TotalTime>
  <ScaleCrop>false</ScaleCrop>
  <LinksUpToDate>false</LinksUpToDate>
  <CharactersWithSpaces>28509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2023-12-19T16:14:00Z</dcterms:created>
  <dc:creator>10436</dc:creator>
  <cp:lastModifiedBy>xzh</cp:lastModifiedBy>
  <dcterms:modified xsi:type="dcterms:W3CDTF">2024-01-12T06:32:18Z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C2E9E3B40B3A486C90110DB5604A8633_12</vt:lpwstr>
  </property>
</Properties>
</file>