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FE1DA" w14:textId="77777777" w:rsidR="00F35DB1"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727836B8" w14:textId="77777777" w:rsidR="00F35DB1"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89716</w:t>
      </w:r>
    </w:p>
    <w:p w14:paraId="08D81879" w14:textId="77777777" w:rsidR="00F35DB1"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MINIREVIEWS</w:t>
      </w:r>
    </w:p>
    <w:p w14:paraId="652F9586" w14:textId="77777777" w:rsidR="00F35DB1" w:rsidRDefault="00F35DB1">
      <w:pPr>
        <w:spacing w:line="360" w:lineRule="auto"/>
        <w:jc w:val="both"/>
      </w:pPr>
    </w:p>
    <w:p w14:paraId="6D881F07" w14:textId="77777777" w:rsidR="00F35DB1" w:rsidRDefault="00000000">
      <w:pPr>
        <w:spacing w:line="360" w:lineRule="auto"/>
        <w:jc w:val="both"/>
      </w:pPr>
      <w:bookmarkStart w:id="0" w:name="OLE_LINK7651"/>
      <w:bookmarkStart w:id="1" w:name="OLE_LINK7652"/>
      <w:r>
        <w:rPr>
          <w:rFonts w:ascii="Book Antiqua" w:eastAsia="Book Antiqua" w:hAnsi="Book Antiqua" w:cs="Book Antiqua"/>
          <w:b/>
          <w:color w:val="000000"/>
        </w:rPr>
        <w:t xml:space="preserve">Recent advances in age-related </w:t>
      </w:r>
      <w:bookmarkStart w:id="2" w:name="OLE_LINK7176"/>
      <w:bookmarkStart w:id="3" w:name="OLE_LINK7177"/>
      <w:r>
        <w:rPr>
          <w:rFonts w:ascii="Book Antiqua" w:eastAsia="Book Antiqua" w:hAnsi="Book Antiqua" w:cs="Book Antiqua"/>
          <w:b/>
          <w:color w:val="000000"/>
        </w:rPr>
        <w:t xml:space="preserve">metabolic dysfunction-associated </w:t>
      </w:r>
      <w:proofErr w:type="spellStart"/>
      <w:r>
        <w:rPr>
          <w:rFonts w:ascii="Book Antiqua" w:eastAsia="Book Antiqua" w:hAnsi="Book Antiqua" w:cs="Book Antiqua"/>
          <w:b/>
          <w:color w:val="000000"/>
        </w:rPr>
        <w:t>steatotic</w:t>
      </w:r>
      <w:proofErr w:type="spellEnd"/>
      <w:r>
        <w:rPr>
          <w:rFonts w:ascii="Book Antiqua" w:eastAsia="Book Antiqua" w:hAnsi="Book Antiqua" w:cs="Book Antiqua"/>
          <w:b/>
          <w:color w:val="000000"/>
        </w:rPr>
        <w:t xml:space="preserve"> liver disease</w:t>
      </w:r>
    </w:p>
    <w:bookmarkEnd w:id="0"/>
    <w:bookmarkEnd w:id="1"/>
    <w:bookmarkEnd w:id="2"/>
    <w:bookmarkEnd w:id="3"/>
    <w:p w14:paraId="1A1B3838" w14:textId="77777777" w:rsidR="00F35DB1" w:rsidRDefault="00F35DB1">
      <w:pPr>
        <w:spacing w:line="360" w:lineRule="auto"/>
        <w:jc w:val="both"/>
      </w:pPr>
    </w:p>
    <w:p w14:paraId="21488CBE" w14:textId="77777777" w:rsidR="00F35DB1" w:rsidRDefault="00000000">
      <w:pPr>
        <w:spacing w:line="360" w:lineRule="auto"/>
        <w:jc w:val="both"/>
      </w:pPr>
      <w:r>
        <w:rPr>
          <w:rFonts w:ascii="Book Antiqua" w:eastAsia="Book Antiqua" w:hAnsi="Book Antiqua" w:cs="Book Antiqua"/>
          <w:color w:val="000000"/>
        </w:rPr>
        <w:t xml:space="preserve">He </w:t>
      </w:r>
      <w:proofErr w:type="spellStart"/>
      <w:r>
        <w:rPr>
          <w:rFonts w:ascii="Book Antiqua" w:eastAsia="Book Antiqua" w:hAnsi="Book Antiqua" w:cs="Book Antiqua"/>
          <w:color w:val="000000"/>
        </w:rPr>
        <w:t>QJ</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4" w:name="OLE_LINK7653"/>
      <w:bookmarkStart w:id="5" w:name="OLE_LINK7654"/>
      <w:r>
        <w:rPr>
          <w:rFonts w:ascii="Book Antiqua" w:eastAsia="Book Antiqua" w:hAnsi="Book Antiqua" w:cs="Book Antiqua"/>
          <w:color w:val="000000"/>
        </w:rPr>
        <w:t xml:space="preserve">Recent advances in age-related </w:t>
      </w:r>
      <w:proofErr w:type="spellStart"/>
      <w:r>
        <w:rPr>
          <w:rFonts w:ascii="Book Antiqua" w:eastAsia="Book Antiqua" w:hAnsi="Book Antiqua" w:cs="Book Antiqua"/>
          <w:color w:val="000000"/>
        </w:rPr>
        <w:t>MASLD</w:t>
      </w:r>
      <w:bookmarkEnd w:id="4"/>
      <w:bookmarkEnd w:id="5"/>
      <w:proofErr w:type="spellEnd"/>
    </w:p>
    <w:p w14:paraId="774C2B0A" w14:textId="77777777" w:rsidR="00F35DB1" w:rsidRDefault="00F35DB1">
      <w:pPr>
        <w:spacing w:line="360" w:lineRule="auto"/>
        <w:jc w:val="both"/>
      </w:pPr>
    </w:p>
    <w:p w14:paraId="401C0C8E" w14:textId="77777777" w:rsidR="00F35DB1" w:rsidRDefault="00000000">
      <w:pPr>
        <w:spacing w:line="360" w:lineRule="auto"/>
        <w:jc w:val="both"/>
      </w:pPr>
      <w:bookmarkStart w:id="6" w:name="OLE_LINK1"/>
      <w:r>
        <w:rPr>
          <w:rFonts w:ascii="Book Antiqua" w:eastAsia="Book Antiqua" w:hAnsi="Book Antiqua" w:cs="Book Antiqua"/>
          <w:color w:val="000000"/>
        </w:rPr>
        <w:t>Qian-Jun He, Yi-Fei Li, Ling-Tong Zhao, Chun-Tong Lin, Chun-Yan Yu, Dan Wang</w:t>
      </w:r>
    </w:p>
    <w:bookmarkEnd w:id="6"/>
    <w:p w14:paraId="0F1A690C" w14:textId="77777777" w:rsidR="00F35DB1" w:rsidRDefault="00F35DB1">
      <w:pPr>
        <w:spacing w:line="360" w:lineRule="auto"/>
        <w:jc w:val="both"/>
      </w:pPr>
    </w:p>
    <w:p w14:paraId="033CB373" w14:textId="77777777" w:rsidR="00F35DB1" w:rsidRDefault="00000000">
      <w:pPr>
        <w:spacing w:line="360" w:lineRule="auto"/>
        <w:jc w:val="both"/>
      </w:pPr>
      <w:r>
        <w:rPr>
          <w:rFonts w:ascii="Book Antiqua" w:eastAsia="Book Antiqua" w:hAnsi="Book Antiqua" w:cs="Book Antiqua"/>
          <w:b/>
          <w:bCs/>
          <w:color w:val="000000"/>
        </w:rPr>
        <w:t xml:space="preserve">Qian-Jun He, Ling-Tong Zhao, Chun-Tong Lin, Chun-Yan Yu, Dan Wang, </w:t>
      </w:r>
      <w:r>
        <w:rPr>
          <w:rFonts w:ascii="Book Antiqua" w:eastAsia="Book Antiqua" w:hAnsi="Book Antiqua" w:cs="Book Antiqua"/>
          <w:color w:val="000000"/>
        </w:rPr>
        <w:t xml:space="preserve">College of Basic Medicine, </w:t>
      </w:r>
      <w:proofErr w:type="spellStart"/>
      <w:r>
        <w:rPr>
          <w:rFonts w:ascii="Book Antiqua" w:eastAsia="Book Antiqua" w:hAnsi="Book Antiqua" w:cs="Book Antiqua"/>
          <w:color w:val="000000"/>
        </w:rPr>
        <w:t>Beihua</w:t>
      </w:r>
      <w:proofErr w:type="spellEnd"/>
      <w:r>
        <w:rPr>
          <w:rFonts w:ascii="Book Antiqua" w:eastAsia="Book Antiqua" w:hAnsi="Book Antiqua" w:cs="Book Antiqua"/>
          <w:color w:val="000000"/>
        </w:rPr>
        <w:t xml:space="preserve"> University, Jilin 132013, </w:t>
      </w:r>
      <w:bookmarkStart w:id="7" w:name="OLE_LINK7123"/>
      <w:bookmarkStart w:id="8" w:name="OLE_LINK7124"/>
      <w:r>
        <w:rPr>
          <w:rFonts w:ascii="Book Antiqua" w:eastAsia="Book Antiqua" w:hAnsi="Book Antiqua" w:cs="Book Antiqua"/>
          <w:color w:val="000000"/>
        </w:rPr>
        <w:t xml:space="preserve">Jilin Province, </w:t>
      </w:r>
      <w:bookmarkEnd w:id="7"/>
      <w:bookmarkEnd w:id="8"/>
      <w:r>
        <w:rPr>
          <w:rFonts w:ascii="Book Antiqua" w:eastAsia="Book Antiqua" w:hAnsi="Book Antiqua" w:cs="Book Antiqua"/>
          <w:color w:val="000000"/>
        </w:rPr>
        <w:t>China</w:t>
      </w:r>
    </w:p>
    <w:p w14:paraId="4ABCFE32" w14:textId="77777777" w:rsidR="00F35DB1" w:rsidRDefault="00F35DB1">
      <w:pPr>
        <w:spacing w:line="360" w:lineRule="auto"/>
        <w:jc w:val="both"/>
      </w:pPr>
    </w:p>
    <w:p w14:paraId="4F709F94" w14:textId="77777777" w:rsidR="00F35DB1" w:rsidRDefault="00000000">
      <w:pPr>
        <w:spacing w:line="360" w:lineRule="auto"/>
        <w:jc w:val="both"/>
      </w:pPr>
      <w:r>
        <w:rPr>
          <w:rFonts w:ascii="Book Antiqua" w:eastAsia="Book Antiqua" w:hAnsi="Book Antiqua" w:cs="Book Antiqua"/>
          <w:b/>
          <w:bCs/>
          <w:color w:val="000000"/>
        </w:rPr>
        <w:t>Yi-Fei Li,</w:t>
      </w:r>
      <w:r>
        <w:rPr>
          <w:rFonts w:ascii="Book Antiqua" w:eastAsia="Book Antiqua" w:hAnsi="Book Antiqua" w:cs="Book Antiqua"/>
          <w:color w:val="000000"/>
        </w:rPr>
        <w:t xml:space="preserve"> Department of Traumatic Surgery, Jilin Central Hospital, Jilin 132001, Jilin Province, China</w:t>
      </w:r>
    </w:p>
    <w:p w14:paraId="2EA6D253" w14:textId="77777777" w:rsidR="00F35DB1" w:rsidRDefault="00F35DB1">
      <w:pPr>
        <w:spacing w:line="360" w:lineRule="auto"/>
        <w:jc w:val="both"/>
      </w:pPr>
    </w:p>
    <w:p w14:paraId="50DF80A9" w14:textId="77777777" w:rsidR="00F35DB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All authors performed the literature review and wrote the manuscript; He </w:t>
      </w:r>
      <w:proofErr w:type="spellStart"/>
      <w:r>
        <w:rPr>
          <w:rFonts w:ascii="Book Antiqua" w:eastAsia="Book Antiqua" w:hAnsi="Book Antiqua" w:cs="Book Antiqua"/>
          <w:color w:val="000000"/>
        </w:rPr>
        <w:t>QJ</w:t>
      </w:r>
      <w:proofErr w:type="spellEnd"/>
      <w:r>
        <w:rPr>
          <w:rFonts w:ascii="Book Antiqua" w:eastAsia="Book Antiqua" w:hAnsi="Book Antiqua" w:cs="Book Antiqua"/>
          <w:color w:val="000000"/>
        </w:rPr>
        <w:t xml:space="preserve"> drew and modified the illustrations; Li YF, Yu CY, and Wang D critically reviewed and revised the manuscript.</w:t>
      </w:r>
    </w:p>
    <w:p w14:paraId="5C40EEB3" w14:textId="77777777" w:rsidR="00A70636" w:rsidRDefault="00A70636">
      <w:pPr>
        <w:spacing w:line="360" w:lineRule="auto"/>
        <w:jc w:val="both"/>
        <w:rPr>
          <w:rFonts w:ascii="Book Antiqua" w:eastAsia="Book Antiqua" w:hAnsi="Book Antiqua" w:cs="Book Antiqua"/>
          <w:color w:val="000000"/>
        </w:rPr>
      </w:pPr>
    </w:p>
    <w:p w14:paraId="26ACC1CA" w14:textId="095EDE49" w:rsidR="00A70636" w:rsidRDefault="00A70636">
      <w:pPr>
        <w:spacing w:line="360" w:lineRule="auto"/>
        <w:jc w:val="both"/>
      </w:pPr>
      <w:r w:rsidRPr="00A70636">
        <w:rPr>
          <w:rFonts w:ascii="Book Antiqua" w:eastAsia="Book Antiqua" w:hAnsi="Book Antiqua" w:cs="Book Antiqua"/>
          <w:b/>
          <w:bCs/>
          <w:color w:val="000000"/>
          <w:lang w:eastAsia="zh-CN"/>
        </w:rPr>
        <w:t>S</w:t>
      </w:r>
      <w:r w:rsidRPr="00A70636">
        <w:rPr>
          <w:rFonts w:ascii="Book Antiqua" w:eastAsia="Book Antiqua" w:hAnsi="Book Antiqua" w:cs="Book Antiqua" w:hint="eastAsia"/>
          <w:b/>
          <w:bCs/>
          <w:color w:val="000000"/>
          <w:lang w:eastAsia="zh-CN"/>
        </w:rPr>
        <w:t>u</w:t>
      </w:r>
      <w:r w:rsidRPr="00A70636">
        <w:rPr>
          <w:rFonts w:ascii="Book Antiqua" w:eastAsia="Book Antiqua" w:hAnsi="Book Antiqua" w:cs="Book Antiqua"/>
          <w:b/>
          <w:bCs/>
          <w:color w:val="000000"/>
          <w:lang w:eastAsia="zh-CN"/>
        </w:rPr>
        <w:t>pported by</w:t>
      </w:r>
      <w:r>
        <w:rPr>
          <w:rFonts w:ascii="Book Antiqua" w:eastAsia="Book Antiqua" w:hAnsi="Book Antiqua" w:cs="Book Antiqua"/>
          <w:color w:val="000000"/>
          <w:lang w:eastAsia="zh-CN"/>
        </w:rPr>
        <w:t xml:space="preserve"> </w:t>
      </w:r>
      <w:r w:rsidRPr="00A70636">
        <w:rPr>
          <w:rFonts w:ascii="Book Antiqua" w:eastAsia="Book Antiqua" w:hAnsi="Book Antiqua" w:cs="Book Antiqua"/>
          <w:color w:val="000000"/>
          <w:lang w:eastAsia="zh-CN"/>
        </w:rPr>
        <w:t>Jilin Provincial Department of science and Technology</w:t>
      </w:r>
      <w:r>
        <w:rPr>
          <w:rFonts w:ascii="Book Antiqua" w:eastAsia="Book Antiqua" w:hAnsi="Book Antiqua" w:cs="Book Antiqua"/>
          <w:color w:val="000000"/>
          <w:lang w:eastAsia="zh-CN"/>
        </w:rPr>
        <w:t xml:space="preserve">, No. </w:t>
      </w:r>
      <w:proofErr w:type="spellStart"/>
      <w:r w:rsidRPr="00A70636">
        <w:rPr>
          <w:rFonts w:ascii="Book Antiqua" w:eastAsia="Book Antiqua" w:hAnsi="Book Antiqua" w:cs="Book Antiqua"/>
          <w:color w:val="000000"/>
          <w:lang w:eastAsia="zh-CN"/>
        </w:rPr>
        <w:t>YDZJ202301ZYTS112</w:t>
      </w:r>
      <w:proofErr w:type="spellEnd"/>
      <w:r>
        <w:rPr>
          <w:rFonts w:ascii="Book Antiqua" w:eastAsia="Book Antiqua" w:hAnsi="Book Antiqua" w:cs="Book Antiqua"/>
          <w:color w:val="000000"/>
          <w:lang w:eastAsia="zh-CN"/>
        </w:rPr>
        <w:t xml:space="preserve"> and No. </w:t>
      </w:r>
      <w:proofErr w:type="spellStart"/>
      <w:r w:rsidRPr="00A70636">
        <w:rPr>
          <w:rFonts w:ascii="Book Antiqua" w:eastAsia="Book Antiqua" w:hAnsi="Book Antiqua" w:cs="Book Antiqua"/>
          <w:color w:val="000000"/>
          <w:lang w:eastAsia="zh-CN"/>
        </w:rPr>
        <w:t>YDZJ202101ZYTS090</w:t>
      </w:r>
      <w:proofErr w:type="spellEnd"/>
      <w:r>
        <w:rPr>
          <w:rFonts w:ascii="Book Antiqua" w:eastAsia="Book Antiqua" w:hAnsi="Book Antiqua" w:cs="Book Antiqua"/>
          <w:color w:val="000000"/>
          <w:lang w:eastAsia="zh-CN"/>
        </w:rPr>
        <w:t xml:space="preserve">; and </w:t>
      </w:r>
      <w:r w:rsidRPr="00A70636">
        <w:rPr>
          <w:rFonts w:ascii="Book Antiqua" w:eastAsia="Book Antiqua" w:hAnsi="Book Antiqua" w:cs="Book Antiqua"/>
          <w:color w:val="000000"/>
          <w:lang w:eastAsia="zh-CN"/>
        </w:rPr>
        <w:t>Jilin Provincial Health and Family Planning Commission</w:t>
      </w:r>
      <w:r>
        <w:rPr>
          <w:rFonts w:ascii="Book Antiqua" w:eastAsia="Book Antiqua" w:hAnsi="Book Antiqua" w:cs="Book Antiqua"/>
          <w:color w:val="000000"/>
          <w:lang w:eastAsia="zh-CN"/>
        </w:rPr>
        <w:t xml:space="preserve">, No. </w:t>
      </w:r>
      <w:proofErr w:type="spellStart"/>
      <w:r w:rsidRPr="00A70636">
        <w:rPr>
          <w:rFonts w:ascii="Book Antiqua" w:eastAsia="Book Antiqua" w:hAnsi="Book Antiqua" w:cs="Book Antiqua"/>
          <w:color w:val="000000"/>
          <w:lang w:eastAsia="zh-CN"/>
        </w:rPr>
        <w:t>2021JC084</w:t>
      </w:r>
      <w:proofErr w:type="spellEnd"/>
      <w:r>
        <w:rPr>
          <w:rFonts w:ascii="Book Antiqua" w:eastAsia="Book Antiqua" w:hAnsi="Book Antiqua" w:cs="Book Antiqua"/>
          <w:color w:val="000000"/>
          <w:lang w:eastAsia="zh-CN"/>
        </w:rPr>
        <w:t>.</w:t>
      </w:r>
    </w:p>
    <w:p w14:paraId="2957AA50" w14:textId="77777777" w:rsidR="00F35DB1" w:rsidRDefault="00F35DB1">
      <w:pPr>
        <w:spacing w:line="360" w:lineRule="auto"/>
        <w:jc w:val="both"/>
      </w:pPr>
    </w:p>
    <w:p w14:paraId="232D8D84" w14:textId="77777777" w:rsidR="00F35DB1" w:rsidRDefault="00000000">
      <w:pPr>
        <w:spacing w:line="360" w:lineRule="auto"/>
        <w:jc w:val="both"/>
      </w:pPr>
      <w:r>
        <w:rPr>
          <w:rFonts w:ascii="Book Antiqua" w:eastAsia="Book Antiqua" w:hAnsi="Book Antiqua" w:cs="Book Antiqua"/>
          <w:b/>
          <w:bCs/>
          <w:color w:val="000000"/>
        </w:rPr>
        <w:t xml:space="preserve">Corresponding author: Dan Wang, PhD, Professor, </w:t>
      </w:r>
      <w:r>
        <w:rPr>
          <w:rFonts w:ascii="Book Antiqua" w:eastAsia="Book Antiqua" w:hAnsi="Book Antiqua" w:cs="Book Antiqua"/>
          <w:color w:val="000000"/>
        </w:rPr>
        <w:t xml:space="preserve">College of Basic Medicine, </w:t>
      </w:r>
      <w:proofErr w:type="spellStart"/>
      <w:r>
        <w:rPr>
          <w:rFonts w:ascii="Book Antiqua" w:eastAsia="Book Antiqua" w:hAnsi="Book Antiqua" w:cs="Book Antiqua"/>
          <w:color w:val="000000"/>
        </w:rPr>
        <w:t>Beihua</w:t>
      </w:r>
      <w:proofErr w:type="spellEnd"/>
      <w:r>
        <w:rPr>
          <w:rFonts w:ascii="Book Antiqua" w:eastAsia="Book Antiqua" w:hAnsi="Book Antiqua" w:cs="Book Antiqua"/>
          <w:color w:val="000000"/>
        </w:rPr>
        <w:t xml:space="preserve"> University, No. 3999 </w:t>
      </w:r>
      <w:proofErr w:type="spellStart"/>
      <w:r>
        <w:rPr>
          <w:rFonts w:ascii="Book Antiqua" w:eastAsia="Book Antiqua" w:hAnsi="Book Antiqua" w:cs="Book Antiqua"/>
          <w:color w:val="000000"/>
        </w:rPr>
        <w:t>Binjiangdonglu</w:t>
      </w:r>
      <w:proofErr w:type="spellEnd"/>
      <w:r>
        <w:rPr>
          <w:rFonts w:ascii="Book Antiqua" w:eastAsia="Book Antiqua" w:hAnsi="Book Antiqua" w:cs="Book Antiqua"/>
          <w:color w:val="000000"/>
        </w:rPr>
        <w:t xml:space="preserve">, Jilin 132013, Jilin Province, China. </w:t>
      </w:r>
      <w:proofErr w:type="spellStart"/>
      <w:r>
        <w:rPr>
          <w:rFonts w:ascii="Book Antiqua" w:eastAsia="Book Antiqua" w:hAnsi="Book Antiqua" w:cs="Book Antiqua"/>
          <w:color w:val="000000"/>
        </w:rPr>
        <w:t>jljl1215@163.com</w:t>
      </w:r>
      <w:proofErr w:type="spellEnd"/>
    </w:p>
    <w:p w14:paraId="259ABB40" w14:textId="77777777" w:rsidR="00F35DB1" w:rsidRDefault="00F35DB1">
      <w:pPr>
        <w:spacing w:line="360" w:lineRule="auto"/>
        <w:jc w:val="both"/>
      </w:pPr>
    </w:p>
    <w:p w14:paraId="3C0E45DD" w14:textId="77777777" w:rsidR="00F35DB1" w:rsidRDefault="00000000">
      <w:pPr>
        <w:spacing w:line="360" w:lineRule="auto"/>
        <w:jc w:val="both"/>
      </w:pPr>
      <w:r>
        <w:rPr>
          <w:rFonts w:ascii="Book Antiqua" w:eastAsia="Book Antiqua" w:hAnsi="Book Antiqua" w:cs="Book Antiqua"/>
          <w:b/>
          <w:bCs/>
        </w:rPr>
        <w:lastRenderedPageBreak/>
        <w:t xml:space="preserve">Received: </w:t>
      </w:r>
      <w:r>
        <w:rPr>
          <w:rFonts w:ascii="Book Antiqua" w:eastAsia="Book Antiqua" w:hAnsi="Book Antiqua" w:cs="Book Antiqua"/>
        </w:rPr>
        <w:t>November 12, 2023</w:t>
      </w:r>
    </w:p>
    <w:p w14:paraId="0A9B114C" w14:textId="77777777" w:rsidR="00F35DB1"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December 30, 2023</w:t>
      </w:r>
    </w:p>
    <w:p w14:paraId="79F33432" w14:textId="419539ED" w:rsidR="00F35DB1" w:rsidRPr="008338BB" w:rsidRDefault="00000000" w:rsidP="008338BB">
      <w:pPr>
        <w:spacing w:line="360" w:lineRule="auto"/>
        <w:rPr>
          <w:rFonts w:ascii="Book Antiqua" w:hAnsi="Book Antiqua"/>
        </w:rPr>
      </w:pPr>
      <w:r>
        <w:rPr>
          <w:rFonts w:ascii="Book Antiqua" w:eastAsia="Book Antiqua" w:hAnsi="Book Antiqua" w:cs="Book Antiqua"/>
          <w:b/>
          <w:bCs/>
        </w:rPr>
        <w:t xml:space="preserve">Accepted: </w:t>
      </w:r>
      <w:bookmarkStart w:id="9" w:name="OLE_LINK1198"/>
      <w:bookmarkStart w:id="10" w:name="OLE_LINK1199"/>
      <w:bookmarkStart w:id="11" w:name="OLE_LINK1218"/>
      <w:bookmarkStart w:id="12" w:name="OLE_LINK1222"/>
      <w:bookmarkStart w:id="13" w:name="OLE_LINK1223"/>
      <w:bookmarkStart w:id="14" w:name="OLE_LINK1224"/>
      <w:bookmarkStart w:id="15" w:name="OLE_LINK1227"/>
      <w:bookmarkStart w:id="16" w:name="OLE_LINK1231"/>
      <w:bookmarkStart w:id="17" w:name="OLE_LINK1242"/>
      <w:bookmarkStart w:id="18" w:name="OLE_LINK1246"/>
      <w:bookmarkStart w:id="19" w:name="OLE_LINK6798"/>
      <w:bookmarkStart w:id="20" w:name="OLE_LINK6803"/>
      <w:bookmarkStart w:id="21" w:name="OLE_LINK6812"/>
      <w:bookmarkStart w:id="22" w:name="OLE_LINK6816"/>
      <w:bookmarkStart w:id="23" w:name="OLE_LINK6827"/>
      <w:bookmarkStart w:id="24" w:name="OLE_LINK6830"/>
      <w:bookmarkStart w:id="25" w:name="OLE_LINK6834"/>
      <w:bookmarkStart w:id="26" w:name="OLE_LINK7116"/>
      <w:bookmarkStart w:id="27" w:name="OLE_LINK7119"/>
      <w:bookmarkStart w:id="28" w:name="OLE_LINK7122"/>
      <w:bookmarkStart w:id="29" w:name="OLE_LINK7125"/>
      <w:bookmarkStart w:id="30" w:name="OLE_LINK7126"/>
      <w:bookmarkStart w:id="31" w:name="OLE_LINK7127"/>
      <w:bookmarkStart w:id="32" w:name="OLE_LINK7140"/>
      <w:bookmarkStart w:id="33" w:name="OLE_LINK7141"/>
      <w:bookmarkStart w:id="34" w:name="OLE_LINK7158"/>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4"/>
      <w:bookmarkStart w:id="134" w:name="OLE_LINK7"/>
      <w:bookmarkStart w:id="135" w:name="OLE_LINK10"/>
      <w:bookmarkStart w:id="136" w:name="OLE_LINK14"/>
      <w:bookmarkStart w:id="137" w:name="OLE_LINK17"/>
      <w:bookmarkStart w:id="138" w:name="OLE_LINK2"/>
      <w:bookmarkStart w:id="139" w:name="OLE_LINK11"/>
      <w:bookmarkStart w:id="140" w:name="OLE_LINK20"/>
      <w:bookmarkStart w:id="141" w:name="OLE_LINK29"/>
      <w:bookmarkStart w:id="142" w:name="OLE_LINK34"/>
      <w:bookmarkStart w:id="143" w:name="OLE_LINK37"/>
      <w:bookmarkStart w:id="144" w:name="OLE_LINK40"/>
      <w:bookmarkStart w:id="145" w:name="OLE_LINK41"/>
      <w:bookmarkStart w:id="146" w:name="OLE_LINK46"/>
      <w:bookmarkStart w:id="147" w:name="OLE_LINK49"/>
      <w:bookmarkStart w:id="148" w:name="OLE_LINK54"/>
      <w:bookmarkStart w:id="149" w:name="OLE_LINK57"/>
      <w:bookmarkStart w:id="150" w:name="OLE_LINK60"/>
      <w:bookmarkStart w:id="151" w:name="OLE_LINK65"/>
      <w:bookmarkStart w:id="152" w:name="OLE_LINK72"/>
      <w:bookmarkStart w:id="153" w:name="OLE_LINK75"/>
      <w:bookmarkStart w:id="154" w:name="OLE_LINK82"/>
      <w:bookmarkStart w:id="155" w:name="OLE_LINK84"/>
      <w:bookmarkStart w:id="156" w:name="OLE_LINK87"/>
      <w:bookmarkStart w:id="157" w:name="OLE_LINK100"/>
      <w:bookmarkStart w:id="158" w:name="OLE_LINK103"/>
      <w:bookmarkStart w:id="159" w:name="OLE_LINK108"/>
      <w:bookmarkStart w:id="160" w:name="OLE_LINK174"/>
      <w:bookmarkStart w:id="161" w:name="OLE_LINK177"/>
      <w:bookmarkStart w:id="162" w:name="OLE_LINK184"/>
      <w:bookmarkStart w:id="163" w:name="OLE_LINK187"/>
      <w:bookmarkStart w:id="164" w:name="OLE_LINK192"/>
      <w:bookmarkStart w:id="165" w:name="OLE_LINK197"/>
      <w:bookmarkStart w:id="166" w:name="OLE_LINK200"/>
      <w:bookmarkStart w:id="167" w:name="OLE_LINK203"/>
      <w:bookmarkStart w:id="168" w:name="OLE_LINK208"/>
      <w:bookmarkStart w:id="169" w:name="OLE_LINK216"/>
      <w:bookmarkStart w:id="170" w:name="OLE_LINK219"/>
      <w:bookmarkStart w:id="171" w:name="OLE_LINK220"/>
      <w:bookmarkStart w:id="172" w:name="OLE_LINK226"/>
      <w:bookmarkStart w:id="173" w:name="OLE_LINK229"/>
      <w:bookmarkStart w:id="174" w:name="OLE_LINK233"/>
      <w:bookmarkStart w:id="175" w:name="OLE_LINK236"/>
      <w:bookmarkStart w:id="176" w:name="OLE_LINK241"/>
      <w:bookmarkStart w:id="177" w:name="OLE_LINK1310"/>
      <w:bookmarkStart w:id="178" w:name="OLE_LINK1318"/>
      <w:bookmarkStart w:id="179" w:name="OLE_LINK1324"/>
      <w:bookmarkStart w:id="180" w:name="OLE_LINK1325"/>
      <w:bookmarkStart w:id="181" w:name="OLE_LINK1326"/>
      <w:bookmarkStart w:id="182" w:name="OLE_LINK6"/>
      <w:bookmarkStart w:id="183" w:name="OLE_LINK12"/>
      <w:bookmarkStart w:id="184" w:name="OLE_LINK19"/>
      <w:bookmarkStart w:id="185" w:name="OLE_LINK26"/>
      <w:bookmarkStart w:id="186" w:name="OLE_LINK30"/>
      <w:bookmarkStart w:id="187" w:name="OLE_LINK36"/>
      <w:bookmarkStart w:id="188" w:name="OLE_LINK42"/>
      <w:bookmarkStart w:id="189" w:name="OLE_LINK51"/>
      <w:bookmarkStart w:id="190" w:name="OLE_LINK61"/>
      <w:bookmarkStart w:id="191" w:name="OLE_LINK66"/>
      <w:bookmarkStart w:id="192" w:name="OLE_LINK74"/>
      <w:bookmarkStart w:id="193" w:name="OLE_LINK78"/>
      <w:bookmarkStart w:id="194" w:name="OLE_LINK1219"/>
      <w:bookmarkStart w:id="195" w:name="OLE_LINK1220"/>
      <w:bookmarkStart w:id="196" w:name="OLE_LINK1232"/>
      <w:bookmarkStart w:id="197" w:name="OLE_LINK1233"/>
      <w:bookmarkStart w:id="198" w:name="OLE_LINK1236"/>
      <w:bookmarkStart w:id="199" w:name="OLE_LINK1241"/>
      <w:bookmarkStart w:id="200" w:name="OLE_LINK1247"/>
      <w:bookmarkStart w:id="201" w:name="OLE_LINK1255"/>
      <w:bookmarkStart w:id="202" w:name="OLE_LINK1261"/>
      <w:bookmarkStart w:id="203" w:name="OLE_LINK1267"/>
      <w:bookmarkStart w:id="204" w:name="OLE_LINK1269"/>
      <w:bookmarkStart w:id="205" w:name="OLE_LINK1272"/>
      <w:bookmarkStart w:id="206" w:name="OLE_LINK1282"/>
      <w:bookmarkStart w:id="207" w:name="OLE_LINK1286"/>
      <w:bookmarkStart w:id="208" w:name="OLE_LINK1290"/>
      <w:bookmarkStart w:id="209" w:name="OLE_LINK1291"/>
      <w:bookmarkStart w:id="210" w:name="OLE_LINK1295"/>
      <w:bookmarkStart w:id="211" w:name="OLE_LINK1299"/>
      <w:bookmarkStart w:id="212" w:name="OLE_LINK1303"/>
      <w:bookmarkStart w:id="213" w:name="OLE_LINK1307"/>
      <w:bookmarkStart w:id="214" w:name="OLE_LINK1311"/>
      <w:bookmarkStart w:id="215" w:name="OLE_LINK1327"/>
      <w:bookmarkStart w:id="216" w:name="OLE_LINK1334"/>
      <w:bookmarkStart w:id="217" w:name="OLE_LINK1340"/>
      <w:bookmarkStart w:id="218" w:name="OLE_LINK1342"/>
      <w:bookmarkStart w:id="219" w:name="OLE_LINK1346"/>
      <w:bookmarkStart w:id="220" w:name="OLE_LINK1352"/>
      <w:bookmarkStart w:id="221" w:name="OLE_LINK3"/>
      <w:bookmarkStart w:id="222" w:name="OLE_LINK15"/>
      <w:bookmarkStart w:id="223" w:name="OLE_LINK23"/>
      <w:bookmarkStart w:id="224" w:name="OLE_LINK21"/>
      <w:bookmarkStart w:id="225" w:name="OLE_LINK1225"/>
      <w:bookmarkStart w:id="226" w:name="OLE_LINK1237"/>
      <w:bookmarkStart w:id="227" w:name="OLE_LINK1244"/>
      <w:bookmarkStart w:id="228" w:name="OLE_LINK1250"/>
      <w:bookmarkStart w:id="229" w:name="OLE_LINK1251"/>
      <w:bookmarkStart w:id="230" w:name="OLE_LINK1256"/>
      <w:bookmarkStart w:id="231" w:name="OLE_LINK1262"/>
      <w:bookmarkStart w:id="232" w:name="OLE_LINK1273"/>
      <w:bookmarkStart w:id="233" w:name="OLE_LINK1276"/>
      <w:bookmarkStart w:id="234" w:name="OLE_LINK1283"/>
      <w:bookmarkStart w:id="235" w:name="OLE_LINK1292"/>
      <w:bookmarkStart w:id="236" w:name="OLE_LINK1297"/>
      <w:bookmarkStart w:id="237" w:name="OLE_LINK1301"/>
      <w:bookmarkStart w:id="238" w:name="OLE_LINK1305"/>
      <w:bookmarkStart w:id="239" w:name="OLE_LINK1312"/>
      <w:bookmarkStart w:id="240" w:name="OLE_LINK1315"/>
      <w:bookmarkStart w:id="241" w:name="OLE_LINK1319"/>
      <w:bookmarkStart w:id="242" w:name="OLE_LINK1322"/>
      <w:bookmarkStart w:id="243" w:name="OLE_LINK7224"/>
      <w:bookmarkStart w:id="244" w:name="OLE_LINK7229"/>
      <w:bookmarkStart w:id="245" w:name="OLE_LINK7234"/>
      <w:bookmarkStart w:id="246" w:name="OLE_LINK7241"/>
      <w:bookmarkStart w:id="247" w:name="OLE_LINK7244"/>
      <w:bookmarkStart w:id="248" w:name="OLE_LINK7259"/>
      <w:bookmarkStart w:id="249" w:name="OLE_LINK7264"/>
      <w:bookmarkStart w:id="250" w:name="OLE_LINK7268"/>
      <w:bookmarkStart w:id="251" w:name="OLE_LINK7274"/>
      <w:bookmarkStart w:id="252" w:name="OLE_LINK7279"/>
      <w:bookmarkStart w:id="253" w:name="OLE_LINK7288"/>
      <w:bookmarkStart w:id="254" w:name="OLE_LINK7290"/>
      <w:bookmarkStart w:id="255" w:name="OLE_LINK7295"/>
      <w:bookmarkStart w:id="256" w:name="OLE_LINK7300"/>
      <w:bookmarkStart w:id="257" w:name="OLE_LINK7301"/>
      <w:bookmarkStart w:id="258" w:name="OLE_LINK7302"/>
      <w:bookmarkStart w:id="259" w:name="OLE_LINK7305"/>
      <w:bookmarkStart w:id="260" w:name="OLE_LINK7308"/>
      <w:bookmarkStart w:id="261" w:name="OLE_LINK7618"/>
      <w:bookmarkStart w:id="262" w:name="OLE_LINK7623"/>
      <w:bookmarkStart w:id="263" w:name="OLE_LINK7630"/>
      <w:bookmarkStart w:id="264" w:name="OLE_LINK7639"/>
      <w:bookmarkStart w:id="265" w:name="OLE_LINK7644"/>
      <w:bookmarkStart w:id="266" w:name="OLE_LINK7650"/>
      <w:bookmarkStart w:id="267" w:name="OLE_LINK7666"/>
      <w:bookmarkStart w:id="268" w:name="OLE_LINK7670"/>
      <w:bookmarkStart w:id="269" w:name="OLE_LINK7675"/>
      <w:bookmarkStart w:id="270" w:name="OLE_LINK7681"/>
      <w:bookmarkStart w:id="271" w:name="OLE_LINK7682"/>
      <w:bookmarkStart w:id="272" w:name="OLE_LINK7688"/>
      <w:bookmarkStart w:id="273" w:name="OLE_LINK7693"/>
      <w:bookmarkStart w:id="274" w:name="OLE_LINK7700"/>
      <w:bookmarkStart w:id="275" w:name="OLE_LINK7724"/>
      <w:bookmarkStart w:id="276" w:name="OLE_LINK7727"/>
      <w:bookmarkStart w:id="277" w:name="OLE_LINK7732"/>
      <w:bookmarkStart w:id="278" w:name="OLE_LINK7744"/>
      <w:bookmarkStart w:id="279" w:name="OLE_LINK7753"/>
      <w:bookmarkStart w:id="280" w:name="OLE_LINK7761"/>
      <w:bookmarkStart w:id="281" w:name="OLE_LINK7765"/>
      <w:bookmarkStart w:id="282" w:name="OLE_LINK7769"/>
      <w:bookmarkStart w:id="283" w:name="OLE_LINK7772"/>
      <w:bookmarkStart w:id="284" w:name="OLE_LINK7775"/>
      <w:bookmarkStart w:id="285" w:name="OLE_LINK7779"/>
      <w:bookmarkStart w:id="286" w:name="OLE_LINK7785"/>
      <w:bookmarkStart w:id="287" w:name="OLE_LINK7788"/>
      <w:bookmarkStart w:id="288" w:name="OLE_LINK7791"/>
      <w:bookmarkStart w:id="289" w:name="OLE_LINK7794"/>
      <w:bookmarkStart w:id="290" w:name="OLE_LINK7800"/>
      <w:bookmarkStart w:id="291" w:name="OLE_LINK7803"/>
      <w:bookmarkStart w:id="292" w:name="OLE_LINK7806"/>
      <w:bookmarkStart w:id="293" w:name="OLE_LINK7810"/>
      <w:bookmarkStart w:id="294" w:name="OLE_LINK7811"/>
      <w:bookmarkStart w:id="295" w:name="OLE_LINK7815"/>
      <w:bookmarkStart w:id="296" w:name="OLE_LINK7238"/>
      <w:bookmarkStart w:id="297" w:name="OLE_LINK7245"/>
      <w:bookmarkStart w:id="298" w:name="OLE_LINK7254"/>
      <w:bookmarkStart w:id="299" w:name="OLE_LINK7260"/>
      <w:bookmarkStart w:id="300" w:name="OLE_LINK7263"/>
      <w:bookmarkStart w:id="301" w:name="OLE_LINK7265"/>
      <w:bookmarkStart w:id="302" w:name="OLE_LINK7266"/>
      <w:bookmarkStart w:id="303" w:name="OLE_LINK7272"/>
      <w:bookmarkStart w:id="304" w:name="OLE_LINK7282"/>
      <w:bookmarkStart w:id="305" w:name="OLE_LINK7287"/>
      <w:bookmarkStart w:id="306" w:name="OLE_LINK7292"/>
      <w:bookmarkStart w:id="307" w:name="OLE_LINK7296"/>
      <w:bookmarkStart w:id="308" w:name="OLE_LINK7303"/>
      <w:bookmarkStart w:id="309" w:name="OLE_LINK7307"/>
      <w:bookmarkStart w:id="310" w:name="OLE_LINK7313"/>
      <w:bookmarkStart w:id="311" w:name="OLE_LINK7317"/>
      <w:bookmarkStart w:id="312" w:name="OLE_LINK7322"/>
      <w:bookmarkStart w:id="313" w:name="OLE_LINK7326"/>
      <w:bookmarkStart w:id="314" w:name="OLE_LINK7376"/>
      <w:bookmarkStart w:id="315" w:name="OLE_LINK7379"/>
      <w:bookmarkStart w:id="316" w:name="OLE_LINK7383"/>
      <w:bookmarkStart w:id="317" w:name="OLE_LINK7386"/>
      <w:bookmarkStart w:id="318" w:name="OLE_LINK7389"/>
      <w:bookmarkStart w:id="319" w:name="OLE_LINK7394"/>
      <w:bookmarkStart w:id="320" w:name="OLE_LINK7403"/>
      <w:bookmarkStart w:id="321" w:name="OLE_LINK7422"/>
      <w:bookmarkStart w:id="322" w:name="OLE_LINK7426"/>
      <w:bookmarkStart w:id="323" w:name="OLE_LINK7432"/>
      <w:bookmarkStart w:id="324" w:name="OLE_LINK7440"/>
      <w:bookmarkStart w:id="325" w:name="OLE_LINK7523"/>
      <w:bookmarkStart w:id="326" w:name="OLE_LINK7526"/>
      <w:bookmarkStart w:id="327" w:name="OLE_LINK7533"/>
      <w:bookmarkStart w:id="328" w:name="OLE_LINK7534"/>
      <w:bookmarkStart w:id="329" w:name="OLE_LINK7538"/>
      <w:bookmarkStart w:id="330" w:name="OLE_LINK7548"/>
      <w:bookmarkStart w:id="331" w:name="OLE_LINK7552"/>
      <w:bookmarkStart w:id="332" w:name="OLE_LINK7562"/>
      <w:bookmarkStart w:id="333" w:name="OLE_LINK7572"/>
      <w:bookmarkStart w:id="334" w:name="OLE_LINK7573"/>
      <w:bookmarkStart w:id="335" w:name="OLE_LINK7579"/>
      <w:bookmarkStart w:id="336" w:name="OLE_LINK7588"/>
      <w:bookmarkStart w:id="337" w:name="OLE_LINK7593"/>
      <w:bookmarkStart w:id="338" w:name="OLE_LINK7619"/>
      <w:bookmarkStart w:id="339" w:name="OLE_LINK7631"/>
      <w:bookmarkStart w:id="340" w:name="OLE_LINK7642"/>
      <w:bookmarkStart w:id="341" w:name="OLE_LINK7646"/>
      <w:bookmarkStart w:id="342" w:name="OLE_LINK7648"/>
      <w:bookmarkStart w:id="343" w:name="OLE_LINK7739"/>
      <w:bookmarkStart w:id="344" w:name="OLE_LINK7743"/>
      <w:bookmarkStart w:id="345" w:name="OLE_LINK7749"/>
      <w:bookmarkStart w:id="346" w:name="OLE_LINK7756"/>
      <w:bookmarkStart w:id="347" w:name="OLE_LINK7786"/>
      <w:bookmarkStart w:id="348" w:name="OLE_LINK7793"/>
      <w:bookmarkStart w:id="349" w:name="OLE_LINK7801"/>
      <w:bookmarkStart w:id="350" w:name="OLE_LINK7805"/>
      <w:bookmarkStart w:id="351" w:name="OLE_LINK7814"/>
      <w:bookmarkStart w:id="352" w:name="OLE_LINK7818"/>
      <w:bookmarkStart w:id="353" w:name="OLE_LINK7822"/>
      <w:bookmarkStart w:id="354" w:name="OLE_LINK7825"/>
      <w:bookmarkStart w:id="355" w:name="OLE_LINK7834"/>
      <w:bookmarkStart w:id="356" w:name="OLE_LINK7840"/>
      <w:bookmarkStart w:id="357" w:name="OLE_LINK7844"/>
      <w:bookmarkStart w:id="358" w:name="OLE_LINK7850"/>
      <w:bookmarkStart w:id="359" w:name="OLE_LINK7853"/>
      <w:bookmarkStart w:id="360" w:name="OLE_LINK7858"/>
      <w:bookmarkStart w:id="361" w:name="OLE_LINK7862"/>
      <w:bookmarkStart w:id="362" w:name="OLE_LINK7863"/>
      <w:bookmarkStart w:id="363" w:name="OLE_LINK7864"/>
      <w:bookmarkStart w:id="364" w:name="OLE_LINK7871"/>
      <w:bookmarkStart w:id="365" w:name="OLE_LINK7877"/>
      <w:bookmarkStart w:id="366" w:name="OLE_LINK7883"/>
      <w:bookmarkStart w:id="367" w:name="OLE_LINK7888"/>
      <w:bookmarkStart w:id="368" w:name="OLE_LINK7898"/>
      <w:bookmarkStart w:id="369" w:name="OLE_LINK7901"/>
      <w:bookmarkStart w:id="370" w:name="OLE_LINK7255"/>
      <w:bookmarkStart w:id="371" w:name="OLE_LINK7261"/>
      <w:bookmarkStart w:id="372" w:name="OLE_LINK7269"/>
      <w:bookmarkStart w:id="373" w:name="OLE_LINK7275"/>
      <w:bookmarkStart w:id="374" w:name="OLE_LINK7280"/>
      <w:bookmarkStart w:id="375" w:name="OLE_LINK7286"/>
      <w:bookmarkStart w:id="376" w:name="OLE_LINK7293"/>
      <w:bookmarkStart w:id="377" w:name="OLE_LINK7304"/>
      <w:bookmarkStart w:id="378" w:name="OLE_LINK7306"/>
      <w:bookmarkStart w:id="379" w:name="OLE_LINK7314"/>
      <w:bookmarkStart w:id="380" w:name="OLE_LINK7324"/>
      <w:bookmarkStart w:id="381" w:name="OLE_LINK7330"/>
      <w:bookmarkStart w:id="382" w:name="OLE_LINK7335"/>
      <w:bookmarkStart w:id="383" w:name="OLE_LINK7340"/>
      <w:bookmarkStart w:id="384" w:name="OLE_LINK7343"/>
      <w:bookmarkStart w:id="385" w:name="OLE_LINK7344"/>
      <w:bookmarkStart w:id="386" w:name="OLE_LINK7348"/>
      <w:bookmarkStart w:id="387" w:name="OLE_LINK7351"/>
      <w:bookmarkStart w:id="388" w:name="OLE_LINK7357"/>
      <w:bookmarkStart w:id="389" w:name="OLE_LINK7360"/>
      <w:bookmarkStart w:id="390" w:name="OLE_LINK7361"/>
      <w:bookmarkStart w:id="391" w:name="OLE_LINK7368"/>
      <w:bookmarkStart w:id="392" w:name="OLE_LINK7372"/>
      <w:bookmarkStart w:id="393" w:name="OLE_LINK7378"/>
      <w:bookmarkStart w:id="394" w:name="OLE_LINK7384"/>
      <w:bookmarkStart w:id="395" w:name="OLE_LINK7395"/>
      <w:bookmarkStart w:id="396" w:name="OLE_LINK7404"/>
      <w:bookmarkStart w:id="397" w:name="OLE_LINK7407"/>
      <w:bookmarkStart w:id="398" w:name="OLE_LINK7411"/>
      <w:bookmarkStart w:id="399" w:name="OLE_LINK7415"/>
      <w:bookmarkStart w:id="400" w:name="OLE_LINK7418"/>
      <w:bookmarkStart w:id="401" w:name="OLE_LINK7424"/>
      <w:bookmarkStart w:id="402" w:name="OLE_LINK7667"/>
      <w:bookmarkStart w:id="403" w:name="OLE_LINK7676"/>
      <w:bookmarkStart w:id="404" w:name="OLE_LINK7685"/>
      <w:bookmarkStart w:id="405" w:name="OLE_LINK7689"/>
      <w:bookmarkStart w:id="406" w:name="OLE_LINK7701"/>
      <w:bookmarkStart w:id="407" w:name="OLE_LINK7708"/>
      <w:bookmarkStart w:id="408" w:name="OLE_LINK7720"/>
      <w:bookmarkStart w:id="409" w:name="OLE_LINK7729"/>
      <w:bookmarkStart w:id="410" w:name="OLE_LINK7747"/>
      <w:bookmarkStart w:id="411" w:name="OLE_LINK7754"/>
      <w:bookmarkStart w:id="412" w:name="OLE_LINK7771"/>
      <w:bookmarkStart w:id="413" w:name="OLE_LINK7776"/>
      <w:bookmarkStart w:id="414" w:name="OLE_LINK7777"/>
      <w:bookmarkStart w:id="415" w:name="OLE_LINK7781"/>
      <w:bookmarkStart w:id="416" w:name="OLE_LINK7787"/>
      <w:bookmarkStart w:id="417" w:name="OLE_LINK7789"/>
      <w:bookmarkStart w:id="418" w:name="OLE_LINK7795"/>
      <w:bookmarkStart w:id="419" w:name="OLE_LINK7804"/>
      <w:bookmarkStart w:id="420" w:name="OLE_LINK7816"/>
      <w:bookmarkStart w:id="421" w:name="OLE_LINK7841"/>
      <w:bookmarkStart w:id="422" w:name="OLE_LINK7848"/>
      <w:bookmarkStart w:id="423" w:name="OLE_LINK7854"/>
      <w:bookmarkStart w:id="424" w:name="OLE_LINK7866"/>
      <w:bookmarkStart w:id="425" w:name="OLE_LINK7878"/>
      <w:bookmarkStart w:id="426" w:name="OLE_LINK7889"/>
      <w:bookmarkStart w:id="427" w:name="OLE_LINK7900"/>
      <w:bookmarkStart w:id="428" w:name="OLE_LINK7906"/>
      <w:bookmarkStart w:id="429" w:name="OLE_LINK7909"/>
      <w:bookmarkStart w:id="430" w:name="OLE_LINK7913"/>
      <w:bookmarkStart w:id="431" w:name="OLE_LINK7916"/>
      <w:bookmarkStart w:id="432" w:name="OLE_LINK1335"/>
      <w:bookmarkStart w:id="433" w:name="OLE_LINK1343"/>
      <w:bookmarkStart w:id="434" w:name="OLE_LINK1344"/>
      <w:bookmarkStart w:id="435" w:name="OLE_LINK1348"/>
      <w:bookmarkStart w:id="436" w:name="OLE_LINK1353"/>
      <w:bookmarkStart w:id="437" w:name="OLE_LINK1356"/>
      <w:bookmarkStart w:id="438" w:name="OLE_LINK1361"/>
      <w:bookmarkStart w:id="439" w:name="OLE_LINK1364"/>
      <w:bookmarkStart w:id="440" w:name="OLE_LINK1365"/>
      <w:bookmarkStart w:id="441" w:name="OLE_LINK1371"/>
      <w:bookmarkStart w:id="442" w:name="OLE_LINK1375"/>
      <w:bookmarkStart w:id="443" w:name="OLE_LINK1379"/>
      <w:bookmarkStart w:id="444" w:name="OLE_LINK1384"/>
      <w:bookmarkStart w:id="445" w:name="OLE_LINK1387"/>
      <w:bookmarkStart w:id="446" w:name="OLE_LINK1391"/>
      <w:bookmarkStart w:id="447" w:name="OLE_LINK1395"/>
      <w:bookmarkStart w:id="448" w:name="OLE_LINK1399"/>
      <w:bookmarkStart w:id="449" w:name="OLE_LINK1402"/>
      <w:bookmarkStart w:id="450" w:name="OLE_LINK1412"/>
      <w:bookmarkStart w:id="451" w:name="OLE_LINK1429"/>
      <w:bookmarkStart w:id="452" w:name="OLE_LINK1433"/>
      <w:bookmarkStart w:id="453" w:name="OLE_LINK1436"/>
      <w:bookmarkStart w:id="454" w:name="OLE_LINK1449"/>
      <w:bookmarkStart w:id="455" w:name="OLE_LINK1452"/>
      <w:bookmarkStart w:id="456" w:name="OLE_LINK1457"/>
      <w:bookmarkStart w:id="457" w:name="OLE_LINK1466"/>
      <w:bookmarkStart w:id="458" w:name="OLE_LINK1474"/>
      <w:bookmarkStart w:id="459" w:name="OLE_LINK1477"/>
      <w:bookmarkStart w:id="460" w:name="OLE_LINK1478"/>
      <w:bookmarkStart w:id="461" w:name="OLE_LINK1484"/>
      <w:bookmarkStart w:id="462" w:name="OLE_LINK1490"/>
      <w:bookmarkStart w:id="463" w:name="OLE_LINK1492"/>
      <w:bookmarkStart w:id="464" w:name="OLE_LINK1496"/>
      <w:bookmarkStart w:id="465" w:name="OLE_LINK1499"/>
      <w:bookmarkStart w:id="466" w:name="OLE_LINK1503"/>
      <w:bookmarkStart w:id="467" w:name="OLE_LINK1508"/>
      <w:bookmarkStart w:id="468" w:name="OLE_LINK7674"/>
      <w:bookmarkStart w:id="469" w:name="OLE_LINK7683"/>
      <w:bookmarkStart w:id="470" w:name="OLE_LINK7704"/>
      <w:bookmarkStart w:id="471" w:name="OLE_LINK7714"/>
      <w:bookmarkStart w:id="472" w:name="OLE_LINK7725"/>
      <w:bookmarkStart w:id="473" w:name="OLE_LINK7731"/>
      <w:bookmarkStart w:id="474" w:name="OLE_LINK7740"/>
      <w:r w:rsidR="00C40275">
        <w:rPr>
          <w:rFonts w:ascii="Book Antiqua" w:hAnsi="Book Antiqua"/>
        </w:rPr>
        <w:t>January 22, 2024</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14:paraId="02266D16" w14:textId="653E4DB4" w:rsidR="00F35DB1" w:rsidRDefault="00000000">
      <w:pPr>
        <w:spacing w:line="360" w:lineRule="auto"/>
        <w:jc w:val="both"/>
      </w:pPr>
      <w:r>
        <w:rPr>
          <w:rFonts w:ascii="Book Antiqua" w:eastAsia="Book Antiqua" w:hAnsi="Book Antiqua" w:cs="Book Antiqua"/>
          <w:b/>
          <w:bCs/>
        </w:rPr>
        <w:t xml:space="preserve">Published online: </w:t>
      </w:r>
      <w:r w:rsidR="008338BB">
        <w:rPr>
          <w:rFonts w:ascii="Book Antiqua" w:hAnsi="Book Antiqua"/>
          <w:color w:val="000000"/>
          <w:shd w:val="clear" w:color="auto" w:fill="FFFFFF"/>
        </w:rPr>
        <w:t>February 21, 2024</w:t>
      </w:r>
    </w:p>
    <w:p w14:paraId="6CFF1183" w14:textId="77777777" w:rsidR="00F35DB1" w:rsidRDefault="00F35DB1">
      <w:pPr>
        <w:spacing w:line="360" w:lineRule="auto"/>
        <w:jc w:val="both"/>
        <w:sectPr w:rsidR="00F35DB1" w:rsidSect="0069751B">
          <w:footerReference w:type="default" r:id="rId7"/>
          <w:pgSz w:w="12240" w:h="15840"/>
          <w:pgMar w:top="1440" w:right="1440" w:bottom="1440" w:left="1440" w:header="720" w:footer="720" w:gutter="0"/>
          <w:cols w:space="720"/>
          <w:docGrid w:linePitch="360"/>
        </w:sectPr>
      </w:pPr>
    </w:p>
    <w:p w14:paraId="104FCD26" w14:textId="77777777" w:rsidR="00F35DB1" w:rsidRDefault="00000000">
      <w:pPr>
        <w:spacing w:line="360" w:lineRule="auto"/>
        <w:jc w:val="both"/>
      </w:pPr>
      <w:r>
        <w:rPr>
          <w:rFonts w:ascii="Book Antiqua" w:eastAsia="Book Antiqua" w:hAnsi="Book Antiqua" w:cs="Book Antiqua"/>
          <w:b/>
          <w:color w:val="000000"/>
        </w:rPr>
        <w:lastRenderedPageBreak/>
        <w:t>Abstract</w:t>
      </w:r>
    </w:p>
    <w:p w14:paraId="607DE493" w14:textId="77777777" w:rsidR="00F35DB1" w:rsidRDefault="00000000">
      <w:pPr>
        <w:spacing w:line="360" w:lineRule="auto"/>
        <w:jc w:val="both"/>
      </w:pPr>
      <w:bookmarkStart w:id="475" w:name="OLE_LINK7130"/>
      <w:bookmarkStart w:id="476" w:name="OLE_LINK7129"/>
      <w:bookmarkStart w:id="477" w:name="OLE_LINK7131"/>
      <w:bookmarkStart w:id="478" w:name="OLE_LINK7135"/>
      <w:bookmarkStart w:id="479" w:name="OLE_LINK7132"/>
      <w:r>
        <w:rPr>
          <w:rFonts w:ascii="Book Antiqua" w:eastAsia="Book Antiqua" w:hAnsi="Book Antiqua" w:cs="Book Antiqua"/>
        </w:rPr>
        <w:t>M</w:t>
      </w:r>
      <w:bookmarkStart w:id="480" w:name="OLE_LINK7133"/>
      <w:bookmarkStart w:id="481" w:name="OLE_LINK7134"/>
      <w:r>
        <w:rPr>
          <w:rFonts w:ascii="Book Antiqua" w:eastAsia="Book Antiqua" w:hAnsi="Book Antiqua" w:cs="Book Antiqua"/>
        </w:rPr>
        <w:t xml:space="preserve">etabolic dysfunction-associated </w:t>
      </w:r>
      <w:proofErr w:type="spellStart"/>
      <w:r>
        <w:rPr>
          <w:rFonts w:ascii="Book Antiqua" w:eastAsia="Book Antiqua" w:hAnsi="Book Antiqua" w:cs="Book Antiqua"/>
        </w:rPr>
        <w:t>steatotic</w:t>
      </w:r>
      <w:proofErr w:type="spellEnd"/>
      <w:r>
        <w:rPr>
          <w:rFonts w:ascii="Book Antiqua" w:eastAsia="Book Antiqua" w:hAnsi="Book Antiqua" w:cs="Book Antiqua"/>
        </w:rPr>
        <w:t xml:space="preserve"> liver disease</w:t>
      </w:r>
      <w:bookmarkEnd w:id="475"/>
      <w:bookmarkEnd w:id="476"/>
      <w:bookmarkEnd w:id="480"/>
      <w:bookmarkEnd w:id="481"/>
      <w:r>
        <w:rPr>
          <w:rFonts w:ascii="Book Antiqua" w:eastAsia="Book Antiqua" w:hAnsi="Book Antiqua" w:cs="Book Antiqua"/>
        </w:rPr>
        <w:t xml:space="preserve"> </w:t>
      </w:r>
      <w:bookmarkEnd w:id="477"/>
      <w:bookmarkEnd w:id="478"/>
      <w:bookmarkEnd w:id="479"/>
      <w:r>
        <w:rPr>
          <w:rFonts w:ascii="Book Antiqua" w:eastAsia="Book Antiqua" w:hAnsi="Book Antiqua" w:cs="Book Antiqua"/>
        </w:rPr>
        <w:t>(</w:t>
      </w:r>
      <w:proofErr w:type="spellStart"/>
      <w:r>
        <w:rPr>
          <w:rFonts w:ascii="Book Antiqua" w:eastAsia="Book Antiqua" w:hAnsi="Book Antiqua" w:cs="Book Antiqua"/>
        </w:rPr>
        <w:t>MASLD</w:t>
      </w:r>
      <w:proofErr w:type="spellEnd"/>
      <w:r>
        <w:rPr>
          <w:rFonts w:ascii="Book Antiqua" w:eastAsia="Book Antiqua" w:hAnsi="Book Antiqua" w:cs="Book Antiqua"/>
        </w:rPr>
        <w:t xml:space="preserve">) affects approximately 25% of the world's population and has become a leading cause of chronic liver disease. In recent years, an increasing amount of data suggests that </w:t>
      </w:r>
      <w:proofErr w:type="spellStart"/>
      <w:r>
        <w:rPr>
          <w:rFonts w:ascii="Book Antiqua" w:eastAsia="Book Antiqua" w:hAnsi="Book Antiqua" w:cs="Book Antiqua"/>
        </w:rPr>
        <w:t>MASLD</w:t>
      </w:r>
      <w:proofErr w:type="spellEnd"/>
      <w:r>
        <w:rPr>
          <w:rFonts w:ascii="Book Antiqua" w:eastAsia="Book Antiqua" w:hAnsi="Book Antiqua" w:cs="Book Antiqua"/>
        </w:rPr>
        <w:t xml:space="preserve"> is associated with aging. As the population ages, age-related </w:t>
      </w:r>
      <w:proofErr w:type="spellStart"/>
      <w:r>
        <w:rPr>
          <w:rFonts w:ascii="Book Antiqua" w:eastAsia="Book Antiqua" w:hAnsi="Book Antiqua" w:cs="Book Antiqua"/>
        </w:rPr>
        <w:t>MASLD</w:t>
      </w:r>
      <w:proofErr w:type="spellEnd"/>
      <w:r>
        <w:rPr>
          <w:rFonts w:ascii="Book Antiqua" w:eastAsia="Book Antiqua" w:hAnsi="Book Antiqua" w:cs="Book Antiqua"/>
        </w:rPr>
        <w:t xml:space="preserve"> will become a major global health problem. Targeting an aging will become a new approach to the treatment of </w:t>
      </w:r>
      <w:proofErr w:type="spellStart"/>
      <w:r>
        <w:rPr>
          <w:rFonts w:ascii="Book Antiqua" w:eastAsia="Book Antiqua" w:hAnsi="Book Antiqua" w:cs="Book Antiqua"/>
        </w:rPr>
        <w:t>MASLD</w:t>
      </w:r>
      <w:proofErr w:type="spellEnd"/>
      <w:r>
        <w:rPr>
          <w:rFonts w:ascii="Book Antiqua" w:eastAsia="Book Antiqua" w:hAnsi="Book Antiqua" w:cs="Book Antiqua"/>
        </w:rPr>
        <w:t xml:space="preserve">. This paper reviews the current studies on the role of aging-related factors and therapeutic targets in </w:t>
      </w:r>
      <w:proofErr w:type="spellStart"/>
      <w:r>
        <w:rPr>
          <w:rFonts w:ascii="Book Antiqua" w:eastAsia="Book Antiqua" w:hAnsi="Book Antiqua" w:cs="Book Antiqua"/>
        </w:rPr>
        <w:t>MASLD</w:t>
      </w:r>
      <w:proofErr w:type="spellEnd"/>
      <w:r>
        <w:rPr>
          <w:rFonts w:ascii="Book Antiqua" w:eastAsia="Book Antiqua" w:hAnsi="Book Antiqua" w:cs="Book Antiqua"/>
        </w:rPr>
        <w:t xml:space="preserve">, including: Oxidative stress, autophagy, mitochondrial homeostasis, bile acid metabolism homeostasis, and dysbiosis. The aim is to identify effective therapeutic targets for age-related </w:t>
      </w:r>
      <w:proofErr w:type="spellStart"/>
      <w:r>
        <w:rPr>
          <w:rFonts w:ascii="Book Antiqua" w:eastAsia="Book Antiqua" w:hAnsi="Book Antiqua" w:cs="Book Antiqua"/>
        </w:rPr>
        <w:t>MASLD</w:t>
      </w:r>
      <w:proofErr w:type="spellEnd"/>
      <w:r>
        <w:rPr>
          <w:rFonts w:ascii="Book Antiqua" w:eastAsia="Book Antiqua" w:hAnsi="Book Antiqua" w:cs="Book Antiqua"/>
        </w:rPr>
        <w:t xml:space="preserve"> and its progression.</w:t>
      </w:r>
    </w:p>
    <w:p w14:paraId="58B6B6F7" w14:textId="77777777" w:rsidR="00F35DB1" w:rsidRDefault="00F35DB1">
      <w:pPr>
        <w:spacing w:line="360" w:lineRule="auto"/>
        <w:jc w:val="both"/>
      </w:pPr>
    </w:p>
    <w:p w14:paraId="7495FA38" w14:textId="77777777" w:rsidR="00F35DB1"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Key Words: </w:t>
      </w:r>
      <w:bookmarkStart w:id="482" w:name="OLE_LINK7655"/>
      <w:bookmarkStart w:id="483" w:name="OLE_LINK7656"/>
      <w:r>
        <w:rPr>
          <w:rFonts w:ascii="Book Antiqua" w:eastAsia="Book Antiqua" w:hAnsi="Book Antiqua" w:cs="Book Antiqua"/>
        </w:rPr>
        <w:t xml:space="preserve">Metabolic dysfunction-associated </w:t>
      </w:r>
      <w:proofErr w:type="spellStart"/>
      <w:r>
        <w:rPr>
          <w:rFonts w:ascii="Book Antiqua" w:eastAsia="Book Antiqua" w:hAnsi="Book Antiqua" w:cs="Book Antiqua"/>
        </w:rPr>
        <w:t>steatotic</w:t>
      </w:r>
      <w:proofErr w:type="spellEnd"/>
      <w:r>
        <w:rPr>
          <w:rFonts w:ascii="Book Antiqua" w:eastAsia="Book Antiqua" w:hAnsi="Book Antiqua" w:cs="Book Antiqua"/>
        </w:rPr>
        <w:t xml:space="preserve"> liver disease; Aging; Mitochondrial homeostasis; Bile acid homeostasis; Dysbiosis</w:t>
      </w:r>
      <w:bookmarkEnd w:id="482"/>
      <w:bookmarkEnd w:id="483"/>
    </w:p>
    <w:p w14:paraId="2DD77EBB" w14:textId="77777777" w:rsidR="00CE1EC1" w:rsidRDefault="00CE1EC1">
      <w:pPr>
        <w:spacing w:line="360" w:lineRule="auto"/>
        <w:jc w:val="both"/>
      </w:pPr>
    </w:p>
    <w:p w14:paraId="513C51D4" w14:textId="77777777" w:rsidR="00CE1EC1" w:rsidRDefault="00CE1EC1" w:rsidP="00CE1EC1">
      <w:pPr>
        <w:spacing w:line="360" w:lineRule="auto"/>
        <w:rPr>
          <w:rFonts w:ascii="Book Antiqua" w:eastAsia="Book Antiqua" w:hAnsi="Book Antiqua" w:cs="Book Antiqua"/>
          <w:color w:val="000000"/>
        </w:rPr>
      </w:pPr>
      <w:bookmarkStart w:id="484" w:name="_Hlk158104387"/>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484"/>
    <w:p w14:paraId="38AD240A" w14:textId="77777777" w:rsidR="00F35DB1" w:rsidRDefault="00F35DB1">
      <w:pPr>
        <w:spacing w:line="360" w:lineRule="auto"/>
        <w:jc w:val="both"/>
      </w:pPr>
    </w:p>
    <w:p w14:paraId="7E9EB92E" w14:textId="6CDB6B0B" w:rsidR="00CE1EC1" w:rsidRDefault="00CE1EC1">
      <w:pPr>
        <w:spacing w:line="360" w:lineRule="auto"/>
        <w:jc w:val="both"/>
        <w:rPr>
          <w:rFonts w:ascii="Book Antiqua" w:eastAsia="Book Antiqua" w:hAnsi="Book Antiqua" w:cs="Book Antiqua"/>
        </w:rPr>
      </w:pPr>
      <w:bookmarkStart w:id="485" w:name="OLE_LINK7657"/>
      <w:bookmarkStart w:id="486" w:name="OLE_LINK7658"/>
      <w:r>
        <w:rPr>
          <w:rFonts w:ascii="Book Antiqua" w:hAnsi="Book Antiqua" w:hint="eastAsia"/>
          <w:b/>
          <w:bCs/>
        </w:rPr>
        <w:t>Citation</w:t>
      </w:r>
      <w:r w:rsidRPr="00251A47">
        <w:rPr>
          <w:rFonts w:ascii="Book Antiqua" w:hAnsi="Book Antiqua" w:hint="eastAsia"/>
        </w:rPr>
        <w:t>:</w:t>
      </w:r>
      <w:r>
        <w:rPr>
          <w:rFonts w:ascii="Book Antiqua" w:hAnsi="Book Antiqua"/>
        </w:rPr>
        <w:t xml:space="preserve"> </w:t>
      </w:r>
      <w:r>
        <w:rPr>
          <w:rFonts w:ascii="Book Antiqua" w:eastAsia="Book Antiqua" w:hAnsi="Book Antiqua" w:cs="Book Antiqua"/>
        </w:rPr>
        <w:t xml:space="preserve">He </w:t>
      </w:r>
      <w:proofErr w:type="spellStart"/>
      <w:r>
        <w:rPr>
          <w:rFonts w:ascii="Book Antiqua" w:eastAsia="Book Antiqua" w:hAnsi="Book Antiqua" w:cs="Book Antiqua"/>
        </w:rPr>
        <w:t>QJ</w:t>
      </w:r>
      <w:proofErr w:type="spellEnd"/>
      <w:r>
        <w:rPr>
          <w:rFonts w:ascii="Book Antiqua" w:eastAsia="Book Antiqua" w:hAnsi="Book Antiqua" w:cs="Book Antiqua"/>
        </w:rPr>
        <w:t xml:space="preserve">, Li YF, Zhao LT, Lin CT, Yu CY, Wang D. Recent advances in age-related metabolic dysfunction-associated </w:t>
      </w:r>
      <w:proofErr w:type="spellStart"/>
      <w:r>
        <w:rPr>
          <w:rFonts w:ascii="Book Antiqua" w:eastAsia="Book Antiqua" w:hAnsi="Book Antiqua" w:cs="Book Antiqua"/>
        </w:rPr>
        <w:t>steatotic</w:t>
      </w:r>
      <w:proofErr w:type="spellEnd"/>
      <w:r>
        <w:rPr>
          <w:rFonts w:ascii="Book Antiqua" w:eastAsia="Book Antiqua" w:hAnsi="Book Antiqua" w:cs="Book Antiqua"/>
        </w:rPr>
        <w:t xml:space="preserve"> liver disease. </w:t>
      </w:r>
      <w:r>
        <w:rPr>
          <w:rFonts w:ascii="Book Antiqua" w:eastAsia="Book Antiqua" w:hAnsi="Book Antiqua" w:cs="Book Antiqua"/>
          <w:i/>
          <w:iCs/>
        </w:rPr>
        <w:t>World J Gastroenterol</w:t>
      </w:r>
      <w:r>
        <w:rPr>
          <w:rFonts w:ascii="Book Antiqua" w:eastAsia="Book Antiqua" w:hAnsi="Book Antiqua" w:cs="Book Antiqua"/>
        </w:rPr>
        <w:t xml:space="preserve"> 2024;</w:t>
      </w:r>
      <w:r w:rsidR="008338BB">
        <w:rPr>
          <w:rFonts w:ascii="Book Antiqua" w:eastAsia="Book Antiqua" w:hAnsi="Book Antiqua" w:cs="Book Antiqua"/>
        </w:rPr>
        <w:t xml:space="preserve"> </w:t>
      </w:r>
      <w:r w:rsidR="008338BB" w:rsidRPr="008338BB">
        <w:rPr>
          <w:rFonts w:ascii="Book Antiqua" w:eastAsia="Book Antiqua" w:hAnsi="Book Antiqua" w:cs="Book Antiqua"/>
        </w:rPr>
        <w:t xml:space="preserve">30(7): </w:t>
      </w:r>
      <w:r>
        <w:rPr>
          <w:rFonts w:ascii="Book Antiqua" w:eastAsia="Book Antiqua" w:hAnsi="Book Antiqua" w:cs="Book Antiqua"/>
        </w:rPr>
        <w:t>652</w:t>
      </w:r>
      <w:r w:rsidR="008338BB" w:rsidRPr="008338BB">
        <w:rPr>
          <w:rFonts w:ascii="Book Antiqua" w:eastAsia="Book Antiqua" w:hAnsi="Book Antiqua" w:cs="Book Antiqua"/>
        </w:rPr>
        <w:t>-</w:t>
      </w:r>
      <w:r>
        <w:rPr>
          <w:rFonts w:ascii="Book Antiqua" w:eastAsia="Book Antiqua" w:hAnsi="Book Antiqua" w:cs="Book Antiqua"/>
        </w:rPr>
        <w:t>662</w:t>
      </w:r>
      <w:r w:rsidR="008338BB" w:rsidRPr="008338BB">
        <w:rPr>
          <w:rFonts w:ascii="Book Antiqua" w:eastAsia="Book Antiqua" w:hAnsi="Book Antiqua" w:cs="Book Antiqua"/>
        </w:rPr>
        <w:t xml:space="preserve">  </w:t>
      </w:r>
    </w:p>
    <w:p w14:paraId="03C9AB1A" w14:textId="1C1B04E6" w:rsidR="00CE1EC1" w:rsidRDefault="008338BB">
      <w:pPr>
        <w:spacing w:line="360" w:lineRule="auto"/>
        <w:jc w:val="both"/>
        <w:rPr>
          <w:rFonts w:ascii="Book Antiqua" w:eastAsia="Book Antiqua" w:hAnsi="Book Antiqua" w:cs="Book Antiqua"/>
        </w:rPr>
      </w:pPr>
      <w:r w:rsidRPr="00CE1EC1">
        <w:rPr>
          <w:rFonts w:ascii="Book Antiqua" w:eastAsia="Book Antiqua" w:hAnsi="Book Antiqua" w:cs="Book Antiqua"/>
          <w:b/>
          <w:bCs/>
        </w:rPr>
        <w:t>URL</w:t>
      </w:r>
      <w:r w:rsidRPr="008338BB">
        <w:rPr>
          <w:rFonts w:ascii="Book Antiqua" w:eastAsia="Book Antiqua" w:hAnsi="Book Antiqua" w:cs="Book Antiqua"/>
        </w:rPr>
        <w:t>: https://</w:t>
      </w:r>
      <w:proofErr w:type="spellStart"/>
      <w:r w:rsidRPr="008338BB">
        <w:rPr>
          <w:rFonts w:ascii="Book Antiqua" w:eastAsia="Book Antiqua" w:hAnsi="Book Antiqua" w:cs="Book Antiqua"/>
        </w:rPr>
        <w:t>www.wjgnet.com</w:t>
      </w:r>
      <w:proofErr w:type="spellEnd"/>
      <w:r w:rsidRPr="008338BB">
        <w:rPr>
          <w:rFonts w:ascii="Book Antiqua" w:eastAsia="Book Antiqua" w:hAnsi="Book Antiqua" w:cs="Book Antiqua"/>
        </w:rPr>
        <w:t>/1007-9327/full/</w:t>
      </w:r>
      <w:proofErr w:type="spellStart"/>
      <w:r w:rsidRPr="008338BB">
        <w:rPr>
          <w:rFonts w:ascii="Book Antiqua" w:eastAsia="Book Antiqua" w:hAnsi="Book Antiqua" w:cs="Book Antiqua"/>
        </w:rPr>
        <w:t>v30</w:t>
      </w:r>
      <w:proofErr w:type="spellEnd"/>
      <w:r w:rsidRPr="008338BB">
        <w:rPr>
          <w:rFonts w:ascii="Book Antiqua" w:eastAsia="Book Antiqua" w:hAnsi="Book Antiqua" w:cs="Book Antiqua"/>
        </w:rPr>
        <w:t>/</w:t>
      </w:r>
      <w:proofErr w:type="spellStart"/>
      <w:r w:rsidRPr="008338BB">
        <w:rPr>
          <w:rFonts w:ascii="Book Antiqua" w:eastAsia="Book Antiqua" w:hAnsi="Book Antiqua" w:cs="Book Antiqua"/>
        </w:rPr>
        <w:t>i7</w:t>
      </w:r>
      <w:proofErr w:type="spellEnd"/>
      <w:r w:rsidRPr="008338BB">
        <w:rPr>
          <w:rFonts w:ascii="Book Antiqua" w:eastAsia="Book Antiqua" w:hAnsi="Book Antiqua" w:cs="Book Antiqua"/>
        </w:rPr>
        <w:t>/</w:t>
      </w:r>
      <w:proofErr w:type="spellStart"/>
      <w:r w:rsidR="00CE1EC1">
        <w:rPr>
          <w:rFonts w:ascii="Book Antiqua" w:eastAsia="Book Antiqua" w:hAnsi="Book Antiqua" w:cs="Book Antiqua"/>
        </w:rPr>
        <w:t>652</w:t>
      </w:r>
      <w:r w:rsidRPr="008338BB">
        <w:rPr>
          <w:rFonts w:ascii="Book Antiqua" w:eastAsia="Book Antiqua" w:hAnsi="Book Antiqua" w:cs="Book Antiqua"/>
        </w:rPr>
        <w:t>.htm</w:t>
      </w:r>
      <w:proofErr w:type="spellEnd"/>
      <w:r w:rsidRPr="008338BB">
        <w:rPr>
          <w:rFonts w:ascii="Book Antiqua" w:eastAsia="Book Antiqua" w:hAnsi="Book Antiqua" w:cs="Book Antiqua"/>
        </w:rPr>
        <w:t xml:space="preserve">  </w:t>
      </w:r>
    </w:p>
    <w:p w14:paraId="654C6A79" w14:textId="2470BA85" w:rsidR="00F35DB1" w:rsidRDefault="008338BB">
      <w:pPr>
        <w:spacing w:line="360" w:lineRule="auto"/>
        <w:jc w:val="both"/>
      </w:pPr>
      <w:r w:rsidRPr="00CE1EC1">
        <w:rPr>
          <w:rFonts w:ascii="Book Antiqua" w:eastAsia="Book Antiqua" w:hAnsi="Book Antiqua" w:cs="Book Antiqua"/>
          <w:b/>
          <w:bCs/>
        </w:rPr>
        <w:t>DOI</w:t>
      </w:r>
      <w:r w:rsidRPr="008338BB">
        <w:rPr>
          <w:rFonts w:ascii="Book Antiqua" w:eastAsia="Book Antiqua" w:hAnsi="Book Antiqua" w:cs="Book Antiqua"/>
        </w:rPr>
        <w:t>: https://</w:t>
      </w:r>
      <w:proofErr w:type="spellStart"/>
      <w:r w:rsidRPr="008338BB">
        <w:rPr>
          <w:rFonts w:ascii="Book Antiqua" w:eastAsia="Book Antiqua" w:hAnsi="Book Antiqua" w:cs="Book Antiqua"/>
        </w:rPr>
        <w:t>dx.doi.org</w:t>
      </w:r>
      <w:proofErr w:type="spellEnd"/>
      <w:r w:rsidRPr="008338BB">
        <w:rPr>
          <w:rFonts w:ascii="Book Antiqua" w:eastAsia="Book Antiqua" w:hAnsi="Book Antiqua" w:cs="Book Antiqua"/>
        </w:rPr>
        <w:t>/10.3748/</w:t>
      </w:r>
      <w:proofErr w:type="spellStart"/>
      <w:r w:rsidRPr="008338BB">
        <w:rPr>
          <w:rFonts w:ascii="Book Antiqua" w:eastAsia="Book Antiqua" w:hAnsi="Book Antiqua" w:cs="Book Antiqua"/>
        </w:rPr>
        <w:t>wjg.v30.i7.</w:t>
      </w:r>
      <w:r w:rsidR="00CE1EC1">
        <w:rPr>
          <w:rFonts w:ascii="Book Antiqua" w:eastAsia="Book Antiqua" w:hAnsi="Book Antiqua" w:cs="Book Antiqua"/>
        </w:rPr>
        <w:t>652</w:t>
      </w:r>
      <w:proofErr w:type="spellEnd"/>
    </w:p>
    <w:bookmarkEnd w:id="485"/>
    <w:bookmarkEnd w:id="486"/>
    <w:p w14:paraId="3F9D91CD" w14:textId="77777777" w:rsidR="00F35DB1" w:rsidRDefault="00F35DB1">
      <w:pPr>
        <w:spacing w:line="360" w:lineRule="auto"/>
        <w:jc w:val="both"/>
      </w:pPr>
    </w:p>
    <w:p w14:paraId="1AEF4A41" w14:textId="77777777" w:rsidR="00F35DB1" w:rsidRDefault="00000000">
      <w:pPr>
        <w:spacing w:line="360" w:lineRule="auto"/>
        <w:jc w:val="both"/>
      </w:pPr>
      <w:r>
        <w:rPr>
          <w:rFonts w:ascii="Book Antiqua" w:eastAsia="Book Antiqua" w:hAnsi="Book Antiqua" w:cs="Book Antiqua"/>
          <w:b/>
          <w:bCs/>
          <w:szCs w:val="21"/>
        </w:rPr>
        <w:t xml:space="preserve">Core Tip: </w:t>
      </w:r>
      <w:bookmarkStart w:id="487" w:name="OLE_LINK7659"/>
      <w:bookmarkStart w:id="488" w:name="OLE_LINK7660"/>
      <w:r>
        <w:rPr>
          <w:rFonts w:ascii="Book Antiqua" w:eastAsia="Book Antiqua" w:hAnsi="Book Antiqua" w:cs="Book Antiqua"/>
        </w:rPr>
        <w:t xml:space="preserve">Aging is closely associated with metabolic dysfunction-associated </w:t>
      </w:r>
      <w:proofErr w:type="spellStart"/>
      <w:r>
        <w:rPr>
          <w:rFonts w:ascii="Book Antiqua" w:eastAsia="Book Antiqua" w:hAnsi="Book Antiqua" w:cs="Book Antiqua"/>
        </w:rPr>
        <w:t>steatotic</w:t>
      </w:r>
      <w:proofErr w:type="spellEnd"/>
      <w:r>
        <w:rPr>
          <w:rFonts w:ascii="Book Antiqua" w:eastAsia="Book Antiqua" w:hAnsi="Book Antiqua" w:cs="Book Antiqua"/>
        </w:rPr>
        <w:t xml:space="preserve"> liver disease (</w:t>
      </w:r>
      <w:proofErr w:type="spellStart"/>
      <w:r>
        <w:rPr>
          <w:rFonts w:ascii="Book Antiqua" w:eastAsia="Book Antiqua" w:hAnsi="Book Antiqua" w:cs="Book Antiqua"/>
        </w:rPr>
        <w:t>MASLD</w:t>
      </w:r>
      <w:proofErr w:type="spellEnd"/>
      <w:r>
        <w:rPr>
          <w:rFonts w:ascii="Book Antiqua" w:eastAsia="Book Antiqua" w:hAnsi="Book Antiqua" w:cs="Book Antiqua"/>
        </w:rPr>
        <w:t xml:space="preserve">). We will focus on the main features of age-related </w:t>
      </w:r>
      <w:proofErr w:type="spellStart"/>
      <w:r>
        <w:rPr>
          <w:rFonts w:ascii="Book Antiqua" w:eastAsia="Book Antiqua" w:hAnsi="Book Antiqua" w:cs="Book Antiqua"/>
        </w:rPr>
        <w:t>MASLD</w:t>
      </w:r>
      <w:proofErr w:type="spellEnd"/>
      <w:r>
        <w:rPr>
          <w:rFonts w:ascii="Book Antiqua" w:eastAsia="Book Antiqua" w:hAnsi="Book Antiqua" w:cs="Book Antiqua"/>
        </w:rPr>
        <w:t xml:space="preserve">, the mechanisms by which age-related factors, such as oxidative stress, autophagy, mitochondrial homeostasis, bile acid metabolism and bacterial dysbiosis induce </w:t>
      </w:r>
      <w:proofErr w:type="spellStart"/>
      <w:r>
        <w:rPr>
          <w:rFonts w:ascii="Book Antiqua" w:eastAsia="Book Antiqua" w:hAnsi="Book Antiqua" w:cs="Book Antiqua"/>
        </w:rPr>
        <w:t>MASLD</w:t>
      </w:r>
      <w:proofErr w:type="spellEnd"/>
      <w:r>
        <w:rPr>
          <w:rFonts w:ascii="Book Antiqua" w:eastAsia="Book Antiqua" w:hAnsi="Book Antiqua" w:cs="Book Antiqua"/>
        </w:rPr>
        <w:t>, as well as the study of related therapeutic targets.</w:t>
      </w:r>
    </w:p>
    <w:bookmarkEnd w:id="487"/>
    <w:bookmarkEnd w:id="488"/>
    <w:p w14:paraId="69005EDA" w14:textId="77777777" w:rsidR="00F35DB1" w:rsidRDefault="00F35DB1">
      <w:pPr>
        <w:spacing w:line="360" w:lineRule="auto"/>
        <w:jc w:val="both"/>
      </w:pPr>
    </w:p>
    <w:p w14:paraId="4E43B6B9" w14:textId="77777777" w:rsidR="00F35DB1" w:rsidRDefault="00F35DB1">
      <w:pPr>
        <w:spacing w:line="360" w:lineRule="auto"/>
        <w:jc w:val="both"/>
      </w:pPr>
    </w:p>
    <w:p w14:paraId="16C5B5C5" w14:textId="77777777" w:rsidR="00F35DB1" w:rsidRDefault="00000000">
      <w:pPr>
        <w:spacing w:line="360" w:lineRule="auto"/>
        <w:jc w:val="both"/>
      </w:pPr>
      <w:r>
        <w:rPr>
          <w:rFonts w:ascii="Book Antiqua" w:eastAsia="Book Antiqua" w:hAnsi="Book Antiqua" w:cs="Book Antiqua"/>
          <w:b/>
          <w:caps/>
          <w:color w:val="000000"/>
          <w:u w:val="single"/>
        </w:rPr>
        <w:t>INTRODUCTION</w:t>
      </w:r>
    </w:p>
    <w:p w14:paraId="39DB02E2" w14:textId="77777777" w:rsidR="00F35DB1" w:rsidRDefault="00000000">
      <w:pPr>
        <w:spacing w:line="360" w:lineRule="auto"/>
        <w:jc w:val="both"/>
      </w:pPr>
      <w:r>
        <w:rPr>
          <w:rFonts w:ascii="Book Antiqua" w:eastAsia="Book Antiqua" w:hAnsi="Book Antiqua" w:cs="Book Antiqua"/>
          <w:color w:val="000000"/>
        </w:rPr>
        <w:t xml:space="preserve">Aging is broadly defined as the time-dependent decline in function that affects most organisms. </w:t>
      </w:r>
      <w:bookmarkStart w:id="489" w:name="OLE_LINK7137"/>
      <w:bookmarkStart w:id="490" w:name="OLE_LINK7136"/>
      <w:r>
        <w:rPr>
          <w:rFonts w:ascii="Book Antiqua" w:eastAsia="Book Antiqua" w:hAnsi="Book Antiqua" w:cs="Book Antiqua"/>
        </w:rPr>
        <w:t>López-</w:t>
      </w:r>
      <w:proofErr w:type="spellStart"/>
      <w:r>
        <w:rPr>
          <w:rFonts w:ascii="Book Antiqua" w:eastAsia="Book Antiqua" w:hAnsi="Book Antiqua" w:cs="Book Antiqua"/>
        </w:rPr>
        <w:t>Otín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bookmarkEnd w:id="489"/>
      <w:bookmarkEnd w:id="490"/>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in conjunction with recent research findings, has revised the concept of “aging hallmarks” by incorporating an additional 12 aging features, including </w:t>
      </w:r>
      <w:proofErr w:type="spellStart"/>
      <w:r>
        <w:rPr>
          <w:rFonts w:ascii="Book Antiqua" w:eastAsia="Book Antiqua" w:hAnsi="Book Antiqua" w:cs="Book Antiqua"/>
          <w:color w:val="000000"/>
        </w:rPr>
        <w:t>macroautophagy</w:t>
      </w:r>
      <w:proofErr w:type="spellEnd"/>
      <w:r>
        <w:rPr>
          <w:rFonts w:ascii="Book Antiqua" w:eastAsia="Book Antiqua" w:hAnsi="Book Antiqua" w:cs="Book Antiqua"/>
          <w:color w:val="000000"/>
        </w:rPr>
        <w:t xml:space="preserve"> deficiencies, chronic inflammation, and dysbiosis. Owing to advancements in living standards, economic growth, and healthcare infrastructure, population aging has emerged as the primary demographic phenomenon globally. Currently, the proportion of elderly people over the age of 60 worldwide is about one ninth, with projections indicating that by the year 2050, this ratio will escalate to one-fifth</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Human aging is characterized by molecular, structural, and functional alterations in various organ systems, including the liver. Within the intensifying milieu of aging, age-associated liver dysfunction has become a compelling clinical challenge that demands urgent attention and resolution.</w:t>
      </w:r>
    </w:p>
    <w:p w14:paraId="220A7A69" w14:textId="77777777" w:rsidR="00F35DB1"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Cellular damage, if left unattended or irreparable, can lead to cellular apoptosis or senescence, which is the fundamental cellular process employed by the organism in its defense against cancer. Similarly, following exposure to damage and stress signals, aging can irreversibly arrest the </w:t>
      </w:r>
      <w:proofErr w:type="spellStart"/>
      <w:r>
        <w:rPr>
          <w:rFonts w:ascii="Book Antiqua" w:eastAsia="Book Antiqua" w:hAnsi="Book Antiqua" w:cs="Book Antiqua"/>
          <w:color w:val="000000"/>
        </w:rPr>
        <w:t>G0</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G1</w:t>
      </w:r>
      <w:proofErr w:type="spellEnd"/>
      <w:r>
        <w:rPr>
          <w:rFonts w:ascii="Book Antiqua" w:eastAsia="Book Antiqua" w:hAnsi="Book Antiqua" w:cs="Book Antiqua"/>
          <w:color w:val="000000"/>
        </w:rPr>
        <w:t xml:space="preserve"> phase of the cell cycle. This phenomenon restricts the proliferative potential of damaged cells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ultimately leading to changes in the microenvironment and tissue homeostasis. Upon entering a state of cellular senescence, cells undergo morphological transformations characterized by permanent cell cycle arrest, displaying distinctive traits such as altered secretion profiles, macromolecular damage, and metabolic shifts. These alterations include an upregulated expression of senescence-associated β-galactosidase, acquisition of the senescence-associated secretory phenotype (</w:t>
      </w:r>
      <w:proofErr w:type="spellStart"/>
      <w:r>
        <w:rPr>
          <w:rFonts w:ascii="Book Antiqua" w:eastAsia="Book Antiqua" w:hAnsi="Book Antiqua" w:cs="Book Antiqua"/>
          <w:color w:val="000000"/>
        </w:rPr>
        <w:t>SASP</w:t>
      </w:r>
      <w:proofErr w:type="spellEnd"/>
      <w:r>
        <w:rPr>
          <w:rFonts w:ascii="Book Antiqua" w:eastAsia="Book Antiqua" w:hAnsi="Book Antiqua" w:cs="Book Antiqua"/>
          <w:color w:val="000000"/>
        </w:rPr>
        <w:t xml:space="preserve">), elevated levels of </w:t>
      </w:r>
      <w:proofErr w:type="spellStart"/>
      <w:r>
        <w:rPr>
          <w:rFonts w:ascii="Book Antiqua" w:eastAsia="Book Antiqua" w:hAnsi="Book Antiqua" w:cs="Book Antiqua"/>
          <w:color w:val="000000"/>
        </w:rPr>
        <w:t>P16INK4a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P16</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P21Cip1</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Waf1</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P21</w:t>
      </w:r>
      <w:proofErr w:type="spellEnd"/>
      <w:r>
        <w:rPr>
          <w:rFonts w:ascii="Book Antiqua" w:eastAsia="Book Antiqua" w:hAnsi="Book Antiqua" w:cs="Book Antiqua"/>
          <w:color w:val="000000"/>
        </w:rPr>
        <w:t>), and increased levels of reactive oxygen species (ROS)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In particular, the senescence of hepatic cells can potentially contribute to intracellular lipid accumulation, fibrosis, and inflammation, while concurrently secreting age-associated inflammatory mediators.</w:t>
      </w:r>
    </w:p>
    <w:p w14:paraId="0706CD9D" w14:textId="77777777" w:rsidR="00F35DB1"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In 2023, the global hepatology community renamed nonalcoholic fatty liver disease (NAFLD) as metabolic dysfunction-associated </w:t>
      </w:r>
      <w:proofErr w:type="spellStart"/>
      <w:r>
        <w:rPr>
          <w:rFonts w:ascii="Book Antiqua" w:eastAsia="Book Antiqua" w:hAnsi="Book Antiqua" w:cs="Book Antiqua"/>
          <w:color w:val="000000"/>
        </w:rPr>
        <w:t>steatotic</w:t>
      </w:r>
      <w:proofErr w:type="spellEnd"/>
      <w:r>
        <w:rPr>
          <w:rFonts w:ascii="Book Antiqua" w:eastAsia="Book Antiqua" w:hAnsi="Book Antiqua" w:cs="Book Antiqua"/>
          <w:color w:val="000000"/>
        </w:rPr>
        <w:t xml:space="preserve"> liver disease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 xml:space="preserve"> is the most common chronic liver disease worldwide. Patients presenting hepatic steatosis and at least one of five cardiometabolic risk factors are diagnosed with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 xml:space="preserve">. Generally, the initial hepatic steatosis observed in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 xml:space="preserve"> is considered reversible. However, persistent metabolic disturbances can lead to aberrant liver cell metabolism, resulting in the accumulation of lipids, such as fatty acids, cholesterol, and other lipid metabolites. This, in turn, induces the onset of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 xml:space="preserve">. Excessive lipid accumulation in the liver can lead to </w:t>
      </w:r>
      <w:proofErr w:type="spellStart"/>
      <w:r>
        <w:rPr>
          <w:rFonts w:ascii="Book Antiqua" w:eastAsia="Book Antiqua" w:hAnsi="Book Antiqua" w:cs="Book Antiqua"/>
          <w:color w:val="000000"/>
        </w:rPr>
        <w:t>lipotoxicity</w:t>
      </w:r>
      <w:proofErr w:type="spellEnd"/>
      <w:r>
        <w:rPr>
          <w:rFonts w:ascii="Book Antiqua" w:eastAsia="Book Antiqua" w:hAnsi="Book Antiqua" w:cs="Book Antiqua"/>
          <w:color w:val="000000"/>
        </w:rPr>
        <w:t xml:space="preserve">, mitochondrial dysfunction, increased ROS levels, and inflammation. These events signify the transition from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 xml:space="preserve"> to </w:t>
      </w:r>
      <w:bookmarkStart w:id="491" w:name="OLE_LINK7143"/>
      <w:bookmarkStart w:id="492" w:name="OLE_LINK7142"/>
      <w:r>
        <w:rPr>
          <w:rFonts w:ascii="Book Antiqua" w:eastAsia="Book Antiqua" w:hAnsi="Book Antiqua" w:cs="Book Antiqua"/>
          <w:color w:val="000000"/>
        </w:rPr>
        <w:t>metabolic dysfunction-associated steatohepatitis (MASH</w:t>
      </w:r>
      <w:bookmarkEnd w:id="491"/>
      <w:bookmarkEnd w:id="492"/>
      <w:r>
        <w:rPr>
          <w:rFonts w:ascii="Book Antiqua" w:eastAsia="Book Antiqua" w:hAnsi="Book Antiqua" w:cs="Book Antiqua"/>
          <w:color w:val="000000"/>
        </w:rPr>
        <w:t>) or the progression to more severe stages</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t>
      </w:r>
      <w:bookmarkStart w:id="493" w:name="OLE_LINK7144"/>
      <w:bookmarkStart w:id="494" w:name="OLE_LINK7145"/>
      <w:proofErr w:type="spellStart"/>
      <w:r>
        <w:rPr>
          <w:rFonts w:ascii="Book Antiqua" w:eastAsia="Book Antiqua" w:hAnsi="Book Antiqua" w:cs="Book Antiqua"/>
        </w:rPr>
        <w:t>Younossi</w:t>
      </w:r>
      <w:proofErr w:type="spellEnd"/>
      <w:r>
        <w:rPr>
          <w:rFonts w:ascii="Book Antiqua" w:eastAsia="Book Antiqua" w:hAnsi="Book Antiqua" w:cs="Book Antiqua"/>
          <w:color w:val="000000"/>
        </w:rPr>
        <w:t xml:space="preserve"> </w:t>
      </w:r>
      <w:bookmarkEnd w:id="493"/>
      <w:bookmarkEnd w:id="494"/>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conducted an extensive analysis involving 8515431 samples from 22 countries and demonstrated that the global prevalence of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 xml:space="preserve"> was 25.24%. The highest rates of prevalence were identified in the Middle East and South America, with Africa exhibiting the lowest prevalence. Notably,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 xml:space="preserve"> exhibited strong associations with the components of metabolic syndrome, including obesity, diabetes, and dyslipidemia. The median age of the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 xml:space="preserve"> population in the United States in 2015 was 50 years old. Researchers predict that it will increase to 55 years old by 2030. This indicates that with an increase in population aging, the incidence of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-related liver diseases and mortality rates will increase in the United States</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2B0AADBE" w14:textId="77777777" w:rsidR="00F35DB1" w:rsidRDefault="00F35DB1">
      <w:pPr>
        <w:spacing w:line="360" w:lineRule="auto"/>
        <w:jc w:val="both"/>
      </w:pPr>
    </w:p>
    <w:p w14:paraId="53B82438" w14:textId="77777777" w:rsidR="00F35DB1" w:rsidRDefault="00000000">
      <w:pPr>
        <w:spacing w:line="360" w:lineRule="auto"/>
        <w:jc w:val="both"/>
      </w:pPr>
      <w:r>
        <w:rPr>
          <w:rFonts w:ascii="Book Antiqua" w:eastAsia="Book Antiqua" w:hAnsi="Book Antiqua" w:cs="Book Antiqua"/>
          <w:b/>
          <w:bCs/>
          <w:caps/>
          <w:color w:val="000000"/>
          <w:u w:val="single"/>
        </w:rPr>
        <w:t xml:space="preserve">RELATIONSHIP BETWEEN AGING AND </w:t>
      </w:r>
      <w:proofErr w:type="spellStart"/>
      <w:r>
        <w:rPr>
          <w:rFonts w:ascii="Book Antiqua" w:eastAsia="Book Antiqua" w:hAnsi="Book Antiqua" w:cs="Book Antiqua"/>
          <w:b/>
          <w:bCs/>
          <w:caps/>
          <w:color w:val="000000"/>
          <w:u w:val="single"/>
        </w:rPr>
        <w:t>MASLD</w:t>
      </w:r>
      <w:proofErr w:type="spellEnd"/>
    </w:p>
    <w:p w14:paraId="5A525C26" w14:textId="77777777" w:rsidR="00F35DB1" w:rsidRDefault="00000000">
      <w:pPr>
        <w:spacing w:line="360" w:lineRule="auto"/>
        <w:jc w:val="both"/>
      </w:pPr>
      <w:r>
        <w:rPr>
          <w:rFonts w:ascii="Book Antiqua" w:eastAsia="Book Antiqua" w:hAnsi="Book Antiqua" w:cs="Book Antiqua"/>
          <w:color w:val="000000"/>
        </w:rPr>
        <w:t>The aging phenotype exhibits remarkable stability, displaying resistance to mitotic stimuli and apoptosis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In healthy cells, senescence may be triggered primarily by factors such as oxidative stress, mitochondrial imbalance, and chronic inflammation either independently or synergistically. The progressive accumulation of senescent cells can elicit bystander effects, ultimately leading to organ aging and functional impairments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Age dependence is the main risk factor for chronic liver diseases, including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 xml:space="preserve"> and MASH. The accumulation of aging cells drives liver steatosis, </w:t>
      </w:r>
      <w:r>
        <w:rPr>
          <w:rFonts w:ascii="Book Antiqua" w:eastAsia="Book Antiqua" w:hAnsi="Book Antiqua" w:cs="Book Antiqua"/>
          <w:color w:val="000000"/>
        </w:rPr>
        <w:lastRenderedPageBreak/>
        <w:t xml:space="preserve">and liver cell aging is closely related to the progression of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The intricate mechanisms governing the pathogenesis of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 xml:space="preserve"> are not completely clear. Elevated hepatic lipid accumulation is a significant risk factor for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 with hepatic cell senescence playing a contributory role in the development of hepatic steatosis. This can be best described by the “two-hit” hypothesis. “First hit” denotes the initial occurrence of excessive hepatic lipid accumulation due to alterations in lipid metabolism, which leads to the development of nonalcoholic fatty liver (</w:t>
      </w:r>
      <w:proofErr w:type="spellStart"/>
      <w:r>
        <w:rPr>
          <w:rFonts w:ascii="Book Antiqua" w:eastAsia="Book Antiqua" w:hAnsi="Book Antiqua" w:cs="Book Antiqua"/>
          <w:color w:val="000000"/>
        </w:rPr>
        <w:t>NAFL</w:t>
      </w:r>
      <w:proofErr w:type="spellEnd"/>
      <w:r>
        <w:rPr>
          <w:rFonts w:ascii="Book Antiqua" w:eastAsia="Book Antiqua" w:hAnsi="Book Antiqua" w:cs="Book Antiqua"/>
          <w:color w:val="000000"/>
        </w:rPr>
        <w:t xml:space="preserve">). The “second hit” entails the induction of hepatic cell damage, including oxidative stress, inflammatory cytokine release, and mitochondrial dysfunction, building upon the backdrop of hepatic </w:t>
      </w:r>
      <w:bookmarkStart w:id="495" w:name="OLE_LINK7151"/>
      <w:bookmarkStart w:id="496" w:name="OLE_LINK7150"/>
      <w:proofErr w:type="spellStart"/>
      <w:r>
        <w:rPr>
          <w:rFonts w:ascii="Book Antiqua" w:eastAsia="Book Antiqua" w:hAnsi="Book Antiqua" w:cs="Book Antiqua"/>
          <w:color w:val="000000"/>
        </w:rPr>
        <w:t>lipotoxicity</w:t>
      </w:r>
      <w:bookmarkEnd w:id="495"/>
      <w:bookmarkEnd w:id="496"/>
      <w:proofErr w:type="spellEnd"/>
      <w:r>
        <w:rPr>
          <w:rFonts w:ascii="Book Antiqua" w:eastAsia="Book Antiqua" w:hAnsi="Book Antiqua" w:cs="Book Antiqua"/>
          <w:color w:val="000000"/>
        </w:rPr>
        <w:t>. This second hit can precipitate the progression of</w:t>
      </w:r>
      <w:bookmarkStart w:id="497" w:name="OLE_LINK7148"/>
      <w:bookmarkStart w:id="498" w:name="OLE_LINK7149"/>
      <w:r>
        <w:rPr>
          <w:rFonts w:ascii="Book Antiqua" w:eastAsia="Book Antiqua" w:hAnsi="Book Antiqua" w:cs="Book Antiqua"/>
          <w:color w:val="000000"/>
        </w:rPr>
        <w:t xml:space="preserve"> </w:t>
      </w:r>
      <w:bookmarkEnd w:id="497"/>
      <w:bookmarkEnd w:id="498"/>
      <w:proofErr w:type="spellStart"/>
      <w:r>
        <w:rPr>
          <w:rFonts w:ascii="Book Antiqua" w:eastAsia="Book Antiqua" w:hAnsi="Book Antiqua" w:cs="Book Antiqua"/>
          <w:color w:val="000000"/>
        </w:rPr>
        <w:t>NAFL</w:t>
      </w:r>
      <w:proofErr w:type="spellEnd"/>
      <w:r>
        <w:rPr>
          <w:rFonts w:ascii="Book Antiqua" w:eastAsia="Book Antiqua" w:hAnsi="Book Antiqua" w:cs="Book Antiqua"/>
          <w:color w:val="000000"/>
        </w:rPr>
        <w:t xml:space="preserve"> towards MASH and, in more severe cases, fibrosis, cirrhosis, hepatocellular carcinoma, and even death</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In recent years, the “multiple-hit” hypothesis has emerged as a more elaborate concept for elucidating the pathogenesis of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 xml:space="preserve">. This theory underscores the pivotal roles played by </w:t>
      </w:r>
      <w:bookmarkStart w:id="499" w:name="OLE_LINK7184"/>
      <w:bookmarkStart w:id="500" w:name="OLE_LINK7152"/>
      <w:bookmarkStart w:id="501" w:name="OLE_LINK7153"/>
      <w:r>
        <w:rPr>
          <w:rFonts w:ascii="Book Antiqua" w:eastAsia="Book Antiqua" w:hAnsi="Book Antiqua" w:cs="Book Antiqua"/>
          <w:color w:val="000000"/>
        </w:rPr>
        <w:t>gut microbiota</w:t>
      </w:r>
      <w:bookmarkEnd w:id="499"/>
      <w:bookmarkEnd w:id="500"/>
      <w:bookmarkEnd w:id="501"/>
      <w:r>
        <w:rPr>
          <w:rFonts w:ascii="Book Antiqua" w:eastAsia="Book Antiqua" w:hAnsi="Book Antiqua" w:cs="Book Antiqua"/>
          <w:color w:val="000000"/>
        </w:rPr>
        <w:t xml:space="preserve"> (GM), insulin resistance, and adipose tissue-derived adipokines. These factors, through their interconnected relationships along the gut–liver axis, interact synergistically and causally, contributing to the progression of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24A5F58C" w14:textId="77777777" w:rsidR="00F35DB1" w:rsidRDefault="00F35DB1">
      <w:pPr>
        <w:spacing w:line="360" w:lineRule="auto"/>
        <w:jc w:val="both"/>
      </w:pPr>
    </w:p>
    <w:p w14:paraId="0DC9CA3D" w14:textId="77777777" w:rsidR="00F35DB1" w:rsidRDefault="00000000">
      <w:pPr>
        <w:spacing w:line="360" w:lineRule="auto"/>
        <w:jc w:val="both"/>
        <w:rPr>
          <w:i/>
          <w:iCs/>
        </w:rPr>
      </w:pPr>
      <w:r>
        <w:rPr>
          <w:rFonts w:ascii="Book Antiqua" w:eastAsia="Book Antiqua" w:hAnsi="Book Antiqua" w:cs="Book Antiqua"/>
          <w:b/>
          <w:bCs/>
          <w:i/>
          <w:iCs/>
          <w:color w:val="000000"/>
        </w:rPr>
        <w:t>Oxidative stress</w:t>
      </w:r>
    </w:p>
    <w:p w14:paraId="1160397D" w14:textId="77777777" w:rsidR="00F35DB1" w:rsidRDefault="00000000">
      <w:pPr>
        <w:spacing w:line="360" w:lineRule="auto"/>
        <w:jc w:val="both"/>
      </w:pPr>
      <w:r>
        <w:rPr>
          <w:rFonts w:ascii="Book Antiqua" w:eastAsia="Book Antiqua" w:hAnsi="Book Antiqua" w:cs="Book Antiqua"/>
          <w:color w:val="000000"/>
        </w:rPr>
        <w:t xml:space="preserve">In response to oxidative stress, organisms generate substances, including ROS or free radicals, that can inflict damage on cellular constituents such as the cell membrane, proteins, and DNA. This damage can ultimately lead to cellular senescence or even apoptosis. The acceleration of oxidative stress due to hepatocyte aging reportedly augments lipid accumulation in the liver, suggesting the pivotal role of oxidative stress in the etiology and progression of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 xml:space="preserve">. Oxidative stress initiates DNA damage, as well as instigates autophagy and the secretion of </w:t>
      </w:r>
      <w:proofErr w:type="spellStart"/>
      <w:r>
        <w:rPr>
          <w:rFonts w:ascii="Book Antiqua" w:eastAsia="Book Antiqua" w:hAnsi="Book Antiqua" w:cs="Book Antiqua"/>
          <w:color w:val="000000"/>
        </w:rPr>
        <w:t>SASP</w:t>
      </w:r>
      <w:proofErr w:type="spellEnd"/>
      <w:r>
        <w:rPr>
          <w:rFonts w:ascii="Book Antiqua" w:eastAsia="Book Antiqua" w:hAnsi="Book Antiqua" w:cs="Book Antiqua"/>
          <w:color w:val="000000"/>
        </w:rPr>
        <w:t xml:space="preserve">. These processes are concomitant with the activation of the </w:t>
      </w:r>
      <w:proofErr w:type="spellStart"/>
      <w:r>
        <w:rPr>
          <w:rFonts w:ascii="Book Antiqua" w:eastAsia="Book Antiqua" w:hAnsi="Book Antiqua" w:cs="Book Antiqua"/>
          <w:color w:val="000000"/>
        </w:rPr>
        <w:t>p53-p21</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p16</w:t>
      </w:r>
      <w:proofErr w:type="spellEnd"/>
      <w:r>
        <w:rPr>
          <w:rFonts w:ascii="Book Antiqua" w:eastAsia="Book Antiqua" w:hAnsi="Book Antiqua" w:cs="Book Antiqua"/>
          <w:color w:val="000000"/>
        </w:rPr>
        <w:t>-Rb pathways, leading to premature cellular senescence. Concurrently, oxidative stress exacerbates disruptions in lipid metabolism, promotes inflammatory responses, and induces hepatocyte damage</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During the normal aging process of the liver, hepatic stellate cells help drive macrophage differentiation towards the </w:t>
      </w:r>
      <w:proofErr w:type="spellStart"/>
      <w:r>
        <w:rPr>
          <w:rFonts w:ascii="Book Antiqua" w:eastAsia="Book Antiqua" w:hAnsi="Book Antiqua" w:cs="Book Antiqua"/>
          <w:color w:val="000000"/>
        </w:rPr>
        <w:t>M1</w:t>
      </w:r>
      <w:proofErr w:type="spellEnd"/>
      <w:r>
        <w:rPr>
          <w:rFonts w:ascii="Book Antiqua" w:eastAsia="Book Antiqua" w:hAnsi="Book Antiqua" w:cs="Book Antiqua"/>
          <w:color w:val="000000"/>
        </w:rPr>
        <w:t xml:space="preserve"> phenotype, exerting anti-tumor effects. Conversely, a study has found that </w:t>
      </w:r>
      <w:proofErr w:type="spellStart"/>
      <w:r>
        <w:rPr>
          <w:rFonts w:ascii="Book Antiqua" w:eastAsia="Book Antiqua" w:hAnsi="Book Antiqua" w:cs="Book Antiqua"/>
          <w:color w:val="000000"/>
        </w:rPr>
        <w:t>p53</w:t>
      </w:r>
      <w:proofErr w:type="spellEnd"/>
      <w:r>
        <w:rPr>
          <w:rFonts w:ascii="Book Antiqua" w:eastAsia="Book Antiqua" w:hAnsi="Book Antiqua" w:cs="Book Antiqua"/>
          <w:color w:val="000000"/>
        </w:rPr>
        <w:t xml:space="preserve">-knockout hepatic stellate cells promote macrophage differentiation towards the pro-tumor </w:t>
      </w:r>
      <w:proofErr w:type="spellStart"/>
      <w:r>
        <w:rPr>
          <w:rFonts w:ascii="Book Antiqua" w:eastAsia="Book Antiqua" w:hAnsi="Book Antiqua" w:cs="Book Antiqua"/>
          <w:color w:val="000000"/>
        </w:rPr>
        <w:t>M2</w:t>
      </w:r>
      <w:proofErr w:type="spellEnd"/>
      <w:r>
        <w:rPr>
          <w:rFonts w:ascii="Book Antiqua" w:eastAsia="Book Antiqua" w:hAnsi="Book Antiqua" w:cs="Book Antiqua"/>
          <w:color w:val="000000"/>
        </w:rPr>
        <w:t xml:space="preserve"> phenotype, thereby inducing the progression of liver fibrosis, cirrhosis, and even HCC</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338A3425" w14:textId="77777777" w:rsidR="00F35DB1" w:rsidRDefault="00000000">
      <w:pPr>
        <w:spacing w:line="360" w:lineRule="auto"/>
        <w:ind w:firstLineChars="100" w:firstLine="240"/>
        <w:jc w:val="both"/>
      </w:pP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 xml:space="preserve"> is characterized by increased levels of senescent cells compared with the control group. Additionally, patients with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 xml:space="preserve"> demonstrate significantly higher telomere shortening, along with increased cell cycle arrest, which coincides with an increased expression of </w:t>
      </w:r>
      <w:proofErr w:type="spellStart"/>
      <w:r>
        <w:rPr>
          <w:rFonts w:ascii="Book Antiqua" w:eastAsia="Book Antiqua" w:hAnsi="Book Antiqua" w:cs="Book Antiqua"/>
          <w:color w:val="000000"/>
        </w:rPr>
        <w:t>p21</w:t>
      </w:r>
      <w:proofErr w:type="spell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Reportedly, </w:t>
      </w:r>
      <w:proofErr w:type="spellStart"/>
      <w:r>
        <w:rPr>
          <w:rFonts w:ascii="Book Antiqua" w:eastAsia="Book Antiqua" w:hAnsi="Book Antiqua" w:cs="Book Antiqua"/>
          <w:color w:val="000000"/>
        </w:rPr>
        <w:t>Krüppel</w:t>
      </w:r>
      <w:proofErr w:type="spellEnd"/>
      <w:r>
        <w:rPr>
          <w:rFonts w:ascii="Book Antiqua" w:eastAsia="Book Antiqua" w:hAnsi="Book Antiqua" w:cs="Book Antiqua"/>
          <w:color w:val="000000"/>
        </w:rPr>
        <w:t>-like factor 16 (</w:t>
      </w:r>
      <w:proofErr w:type="spellStart"/>
      <w:r>
        <w:rPr>
          <w:rFonts w:ascii="Book Antiqua" w:eastAsia="Book Antiqua" w:hAnsi="Book Antiqua" w:cs="Book Antiqua"/>
          <w:color w:val="000000"/>
        </w:rPr>
        <w:t>KLF16</w:t>
      </w:r>
      <w:proofErr w:type="spellEnd"/>
      <w:r>
        <w:rPr>
          <w:rFonts w:ascii="Book Antiqua" w:eastAsia="Book Antiqua" w:hAnsi="Book Antiqua" w:cs="Book Antiqua"/>
          <w:color w:val="000000"/>
        </w:rPr>
        <w:t xml:space="preserve">) can bind to the promoter of peroxisome </w:t>
      </w:r>
      <w:bookmarkStart w:id="502" w:name="OLE_LINK7178"/>
      <w:bookmarkStart w:id="503" w:name="OLE_LINK7179"/>
      <w:r>
        <w:rPr>
          <w:rFonts w:ascii="Book Antiqua" w:eastAsia="Book Antiqua" w:hAnsi="Book Antiqua" w:cs="Book Antiqua"/>
          <w:color w:val="000000"/>
        </w:rPr>
        <w:t>proliferator-activated receptor alpha</w:t>
      </w:r>
      <w:bookmarkEnd w:id="502"/>
      <w:bookmarkEnd w:id="503"/>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PPAR</w:t>
      </w:r>
      <w:proofErr w:type="spellEnd"/>
      <w:r>
        <w:rPr>
          <w:rFonts w:ascii="Book Antiqua" w:eastAsia="Book Antiqua" w:hAnsi="Book Antiqua" w:cs="Book Antiqua"/>
          <w:color w:val="000000"/>
        </w:rPr>
        <w:t xml:space="preserve">α), thereby activating it. Upregulation of </w:t>
      </w:r>
      <w:proofErr w:type="spellStart"/>
      <w:r>
        <w:rPr>
          <w:rFonts w:ascii="Book Antiqua" w:eastAsia="Book Antiqua" w:hAnsi="Book Antiqua" w:cs="Book Antiqua"/>
          <w:color w:val="000000"/>
        </w:rPr>
        <w:t>KLF16</w:t>
      </w:r>
      <w:proofErr w:type="spellEnd"/>
      <w:r>
        <w:rPr>
          <w:rFonts w:ascii="Book Antiqua" w:eastAsia="Book Antiqua" w:hAnsi="Book Antiqua" w:cs="Book Antiqua"/>
          <w:color w:val="000000"/>
        </w:rPr>
        <w:t xml:space="preserve"> expression expedites fatty acid β-oxidation and mitigates oxidative stress responses in </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 xml:space="preserve"> and high-fat diet (HFD) mice. This, in turn, results in a reduction in hepatic lipid accumulation and an improvement in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Oxidative stress induced cellular aging can alter the liver microenvironment, leading to disease progression from simple steatosis to inflammation and fibrosis, as well as hepatocellular carcinoma.</w:t>
      </w:r>
    </w:p>
    <w:p w14:paraId="57FF5112" w14:textId="77777777" w:rsidR="00F35DB1" w:rsidRDefault="00F35DB1">
      <w:pPr>
        <w:spacing w:line="360" w:lineRule="auto"/>
        <w:jc w:val="both"/>
      </w:pPr>
    </w:p>
    <w:p w14:paraId="78D61360" w14:textId="77777777" w:rsidR="00F35DB1" w:rsidRDefault="00000000">
      <w:pPr>
        <w:spacing w:line="360" w:lineRule="auto"/>
        <w:jc w:val="both"/>
        <w:rPr>
          <w:i/>
          <w:iCs/>
        </w:rPr>
      </w:pPr>
      <w:r>
        <w:rPr>
          <w:rFonts w:ascii="Book Antiqua" w:eastAsia="Book Antiqua" w:hAnsi="Book Antiqua" w:cs="Book Antiqua"/>
          <w:b/>
          <w:bCs/>
          <w:i/>
          <w:iCs/>
          <w:color w:val="000000"/>
        </w:rPr>
        <w:t>Autophagy</w:t>
      </w:r>
    </w:p>
    <w:p w14:paraId="47B24309" w14:textId="77777777" w:rsidR="00F35DB1" w:rsidRDefault="00000000">
      <w:pPr>
        <w:spacing w:line="360" w:lineRule="auto"/>
        <w:jc w:val="both"/>
      </w:pPr>
      <w:r>
        <w:rPr>
          <w:rFonts w:ascii="Book Antiqua" w:eastAsia="Book Antiqua" w:hAnsi="Book Antiqua" w:cs="Book Antiqua"/>
          <w:color w:val="000000"/>
        </w:rPr>
        <w:t>In hepatic cells, autophagy is subject to modulation by both individual and organ-level aging processes, with pronounced attenuation of hepatic autophagy evident in the aging state</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The process of aging decreases the quantity and efficiency of autophagosomes, subsequently causing a buildup of lipid droplets and resultant liver damage. Autophagy inhibition is posited as a potential risk factor in the progression of age-related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 An animal study has revealed that the administration of plasma from younger mice restores autophagic activity in aged mice, effectively mitigating liver aging, lipid accumulation, and fibrosis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Using </w:t>
      </w:r>
      <w:proofErr w:type="spellStart"/>
      <w:r>
        <w:rPr>
          <w:rFonts w:ascii="Book Antiqua" w:eastAsia="Book Antiqua" w:hAnsi="Book Antiqua" w:cs="Book Antiqua"/>
          <w:color w:val="000000"/>
        </w:rPr>
        <w:t>Atg7</w:t>
      </w:r>
      <w:proofErr w:type="spellEnd"/>
      <w:r>
        <w:rPr>
          <w:rFonts w:ascii="Book Antiqua" w:eastAsia="Book Antiqua" w:hAnsi="Book Antiqua" w:cs="Book Antiqua"/>
          <w:color w:val="000000"/>
        </w:rPr>
        <w:t xml:space="preserve">-deficient mice, researchers have substantiated that the autophagic impairment in liver sinusoidal endothelial cells not only accelerates liver inflammation and fibrosis in the early phases of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 xml:space="preserve"> but also exacerbates hepatic inflammation and fibrosis during the advanced stages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1CC27F2C" w14:textId="77777777" w:rsidR="00F35DB1"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Mice deficient in Omi/</w:t>
      </w:r>
      <w:proofErr w:type="spellStart"/>
      <w:r>
        <w:rPr>
          <w:rFonts w:ascii="Book Antiqua" w:eastAsia="Book Antiqua" w:hAnsi="Book Antiqua" w:cs="Book Antiqua"/>
          <w:color w:val="000000"/>
        </w:rPr>
        <w:t>HtrA2</w:t>
      </w:r>
      <w:proofErr w:type="spellEnd"/>
      <w:r>
        <w:rPr>
          <w:rFonts w:ascii="Book Antiqua" w:eastAsia="Book Antiqua" w:hAnsi="Book Antiqua" w:cs="Book Antiqua"/>
          <w:color w:val="000000"/>
        </w:rPr>
        <w:t xml:space="preserve"> exhibit premature aging symptoms and age-related autophagy inhibition, which results in hepatic dysfunction</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Therefore, augmenting autophagy may mitigate aging and hepatic steatosis, thus alleviating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 Mice overexpressing Omi/</w:t>
      </w:r>
      <w:proofErr w:type="spellStart"/>
      <w:r>
        <w:rPr>
          <w:rFonts w:ascii="Book Antiqua" w:eastAsia="Book Antiqua" w:hAnsi="Book Antiqua" w:cs="Book Antiqua"/>
          <w:color w:val="000000"/>
        </w:rPr>
        <w:t>HtrA2</w:t>
      </w:r>
      <w:proofErr w:type="spellEnd"/>
      <w:r>
        <w:rPr>
          <w:rFonts w:ascii="Book Antiqua" w:eastAsia="Book Antiqua" w:hAnsi="Book Antiqua" w:cs="Book Antiqua"/>
          <w:color w:val="000000"/>
        </w:rPr>
        <w:t xml:space="preserve"> have demonstrated enhanced autophagic activity, diminished hepatic steatosis, and elevated hepatic fatty acid β-oxidation, which ameliorated HFD-induced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 xml:space="preserve"> along with hepatic inflammation</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P62</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sequestosome</w:t>
      </w:r>
      <w:proofErr w:type="spellEnd"/>
      <w:r>
        <w:rPr>
          <w:rFonts w:ascii="Book Antiqua" w:eastAsia="Book Antiqua" w:hAnsi="Book Antiqua" w:cs="Book Antiqua"/>
          <w:color w:val="000000"/>
        </w:rPr>
        <w:t xml:space="preserve"> 1 facilitates the phosphorylation of </w:t>
      </w:r>
      <w:proofErr w:type="spellStart"/>
      <w:r>
        <w:rPr>
          <w:rFonts w:ascii="Book Antiqua" w:eastAsia="Book Antiqua" w:hAnsi="Book Antiqua" w:cs="Book Antiqua"/>
          <w:color w:val="000000"/>
        </w:rPr>
        <w:t>unc</w:t>
      </w:r>
      <w:proofErr w:type="spellEnd"/>
      <w:r>
        <w:rPr>
          <w:rFonts w:ascii="Book Antiqua" w:eastAsia="Book Antiqua" w:hAnsi="Book Antiqua" w:cs="Book Antiqua"/>
          <w:color w:val="000000"/>
        </w:rPr>
        <w:t xml:space="preserve">-51 Like autophagy activating kinase 1, thereby promoting autophagy activation and triggering </w:t>
      </w:r>
      <w:proofErr w:type="spellStart"/>
      <w:r>
        <w:rPr>
          <w:rFonts w:ascii="Book Antiqua" w:eastAsia="Book Antiqua" w:hAnsi="Book Antiqua" w:cs="Book Antiqua"/>
          <w:color w:val="000000"/>
        </w:rPr>
        <w:t>NFE2L2</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NRF2</w:t>
      </w:r>
      <w:proofErr w:type="spellEnd"/>
      <w:r>
        <w:rPr>
          <w:rFonts w:ascii="Book Antiqua" w:eastAsia="Book Antiqua" w:hAnsi="Book Antiqua" w:cs="Book Antiqua"/>
          <w:color w:val="000000"/>
        </w:rPr>
        <w:t xml:space="preserve"> activation. This protects mouse liver cells against lipotoxic damage</w:t>
      </w:r>
      <w:r>
        <w:rPr>
          <w:rFonts w:ascii="Book Antiqua" w:eastAsia="Book Antiqua" w:hAnsi="Book Antiqua" w:cs="Book Antiqua"/>
          <w:color w:val="000000"/>
          <w:vertAlign w:val="superscript"/>
        </w:rPr>
        <w:t>[20]</w:t>
      </w:r>
      <w:r>
        <w:rPr>
          <w:rFonts w:ascii="Book Antiqua" w:eastAsia="Book Antiqua" w:hAnsi="Book Antiqua" w:cs="Book Antiqua"/>
          <w:color w:val="000000"/>
        </w:rPr>
        <w:t>. AMPK activation is a regulator of autophagy and aging-related changes in AMPK activation may impact autophagic processes, which results in decreased formation of autophagosomes and further hastening of the aging process</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In hepatic cells, </w:t>
      </w:r>
      <w:proofErr w:type="spellStart"/>
      <w:r>
        <w:rPr>
          <w:rFonts w:ascii="Book Antiqua" w:eastAsia="Book Antiqua" w:hAnsi="Book Antiqua" w:cs="Book Antiqua"/>
          <w:color w:val="000000"/>
        </w:rPr>
        <w:t>PPARδ</w:t>
      </w:r>
      <w:proofErr w:type="spellEnd"/>
      <w:r>
        <w:rPr>
          <w:rFonts w:ascii="Book Antiqua" w:eastAsia="Book Antiqua" w:hAnsi="Book Antiqua" w:cs="Book Antiqua"/>
          <w:color w:val="000000"/>
        </w:rPr>
        <w:t xml:space="preserve"> activates the autophagy-lysosome pathway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AMPK/mammalian target of rapamycin (mTOR) signaling to induce fatty acid β-oxidation, which reduces hepatic lipid levels</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Autophagy changes may be an important target for the treatment of age-related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w:t>
      </w:r>
    </w:p>
    <w:p w14:paraId="6C9578B9" w14:textId="77777777" w:rsidR="00F35DB1" w:rsidRDefault="00F35DB1">
      <w:pPr>
        <w:spacing w:line="360" w:lineRule="auto"/>
        <w:jc w:val="both"/>
      </w:pPr>
    </w:p>
    <w:p w14:paraId="3D4544D2" w14:textId="77777777" w:rsidR="00F35DB1" w:rsidRDefault="00000000">
      <w:pPr>
        <w:spacing w:line="360" w:lineRule="auto"/>
        <w:jc w:val="both"/>
        <w:rPr>
          <w:i/>
          <w:iCs/>
        </w:rPr>
      </w:pPr>
      <w:r>
        <w:rPr>
          <w:rFonts w:ascii="Book Antiqua" w:eastAsia="Book Antiqua" w:hAnsi="Book Antiqua" w:cs="Book Antiqua"/>
          <w:b/>
          <w:bCs/>
          <w:i/>
          <w:iCs/>
          <w:color w:val="000000"/>
        </w:rPr>
        <w:t>Mitochondrial homeostasis</w:t>
      </w:r>
    </w:p>
    <w:p w14:paraId="256E109F" w14:textId="77777777" w:rsidR="00F35DB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 mouse liver, increased mitochondrial ROS levels are linked with the aging process. Oxidative stress triggers mutations in the mitochondrial DNA, leading to the accumulation of mitochondrial DNA fragments within the cell nucleus. This accumulation subsequently contributes to mitochondrial dysfunction</w:t>
      </w:r>
      <w:r>
        <w:rPr>
          <w:rFonts w:ascii="Book Antiqua" w:eastAsia="Book Antiqua" w:hAnsi="Book Antiqua" w:cs="Book Antiqua"/>
          <w:color w:val="000000"/>
          <w:vertAlign w:val="superscript"/>
        </w:rPr>
        <w:t>[23]</w:t>
      </w:r>
      <w:r>
        <w:rPr>
          <w:rFonts w:ascii="Book Antiqua" w:eastAsia="Book Antiqua" w:hAnsi="Book Antiqua" w:cs="Book Antiqua"/>
          <w:color w:val="000000"/>
        </w:rPr>
        <w:t>. It has been shown that the absence of the gene encoding the nonhomologous end-joining enzyme known as DNA ligase IV (</w:t>
      </w:r>
      <w:proofErr w:type="spellStart"/>
      <w:r>
        <w:rPr>
          <w:rFonts w:ascii="Book Antiqua" w:eastAsia="Book Antiqua" w:hAnsi="Book Antiqua" w:cs="Book Antiqua"/>
          <w:color w:val="000000"/>
        </w:rPr>
        <w:t>DNL4</w:t>
      </w:r>
      <w:proofErr w:type="spellEnd"/>
      <w:r>
        <w:rPr>
          <w:rFonts w:ascii="Book Antiqua" w:eastAsia="Book Antiqua" w:hAnsi="Book Antiqua" w:cs="Book Antiqua"/>
          <w:color w:val="000000"/>
        </w:rPr>
        <w:t>) exacerbates linear mitochondrial DNA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aggregation in the nucleus. Cheng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proposed that linear nuclear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fragments accelerate aging in </w:t>
      </w:r>
      <w:proofErr w:type="spellStart"/>
      <w:r>
        <w:rPr>
          <w:rFonts w:ascii="Book Antiqua" w:eastAsia="Book Antiqua" w:hAnsi="Book Antiqua" w:cs="Book Antiqua"/>
          <w:color w:val="000000"/>
        </w:rPr>
        <w:t>yme1</w:t>
      </w:r>
      <w:proofErr w:type="spellEnd"/>
      <w:r>
        <w:rPr>
          <w:rFonts w:ascii="Book Antiqua" w:eastAsia="Book Antiqua" w:hAnsi="Book Antiqua" w:cs="Book Antiqua"/>
          <w:color w:val="000000"/>
        </w:rPr>
        <w:t>-1 mutant cells by affecting nuclear DNA replication, recombination, repair, and transcription. In addition, mice deficient in the antioxidant enzyme superoxide dismutase 1 (</w:t>
      </w:r>
      <w:proofErr w:type="spellStart"/>
      <w:r>
        <w:rPr>
          <w:rFonts w:ascii="Book Antiqua" w:eastAsia="Book Antiqua" w:hAnsi="Book Antiqua" w:cs="Book Antiqua"/>
          <w:color w:val="000000"/>
        </w:rPr>
        <w:t>SOD1</w:t>
      </w:r>
      <w:proofErr w:type="spellEnd"/>
      <w:r>
        <w:rPr>
          <w:rFonts w:ascii="Book Antiqua" w:eastAsia="Book Antiqua" w:hAnsi="Book Antiqua" w:cs="Book Antiqua"/>
          <w:color w:val="000000"/>
        </w:rPr>
        <w:t xml:space="preserve">) demonstrate premature aging, along with hepatic damage. Investigations have unveiled that </w:t>
      </w:r>
      <w:proofErr w:type="spellStart"/>
      <w:r>
        <w:rPr>
          <w:rFonts w:ascii="Book Antiqua" w:eastAsia="Book Antiqua" w:hAnsi="Book Antiqua" w:cs="Book Antiqua"/>
          <w:color w:val="000000"/>
        </w:rPr>
        <w:t>SOD1</w:t>
      </w:r>
      <w:proofErr w:type="spellEnd"/>
      <w:r>
        <w:rPr>
          <w:rFonts w:ascii="Book Antiqua" w:eastAsia="Book Antiqua" w:hAnsi="Book Antiqua" w:cs="Book Antiqua"/>
          <w:color w:val="000000"/>
        </w:rPr>
        <w:t>-deficient (</w:t>
      </w:r>
      <w:proofErr w:type="spellStart"/>
      <w:r>
        <w:rPr>
          <w:rFonts w:ascii="Book Antiqua" w:eastAsia="Book Antiqua" w:hAnsi="Book Antiqua" w:cs="Book Antiqua"/>
          <w:color w:val="000000"/>
        </w:rPr>
        <w:t>SOD1</w:t>
      </w:r>
      <w:proofErr w:type="spellEnd"/>
      <w:r>
        <w:rPr>
          <w:rFonts w:ascii="Book Antiqua" w:eastAsia="Book Antiqua" w:hAnsi="Book Antiqua" w:cs="Book Antiqua"/>
          <w:color w:val="000000"/>
        </w:rPr>
        <w:t xml:space="preserve">-/-) mice </w:t>
      </w:r>
      <w:r>
        <w:rPr>
          <w:rFonts w:ascii="Book Antiqua" w:eastAsia="Book Antiqua" w:hAnsi="Book Antiqua" w:cs="Book Antiqua"/>
          <w:color w:val="000000"/>
        </w:rPr>
        <w:lastRenderedPageBreak/>
        <w:t>display shifts in the composition of their GM, including alterations in the ratio of Firmicutes and Bacteroidetes, a significant reduction in lactobacilli, increased hepatic metabolites, and manifestation of a systemic aging phenotype</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Moreover, cellular senescence results in mitochondrial dysfunction, which induces respiratory chain disturbances, membrane potential anomalies, and concomitant ROS generation, all of which further induce the development of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14:paraId="0A805F8F" w14:textId="77777777" w:rsidR="00F35DB1"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Free fatty acids in the liver are primarily metabolized </w:t>
      </w:r>
      <w:r>
        <w:rPr>
          <w:rFonts w:ascii="Book Antiqua" w:eastAsia="Book Antiqua" w:hAnsi="Book Antiqua" w:cs="Book Antiqua"/>
          <w:i/>
          <w:iCs/>
          <w:color w:val="000000"/>
        </w:rPr>
        <w:t>via</w:t>
      </w:r>
      <w:r>
        <w:rPr>
          <w:rFonts w:ascii="Book Antiqua" w:eastAsia="Book Antiqua" w:hAnsi="Book Antiqua" w:cs="Book Antiqua"/>
          <w:color w:val="000000"/>
        </w:rPr>
        <w:t xml:space="preserve"> two pathways: mitochondrial β-oxidation and esterification into triglycerides. The preservation of mitochondrial homeostasis is a pivotal factor in hepatic lipid metabolism. However, excessive free fatty acids burden the process of mitochondrial β-oxidation, subsequently leading to an imbalance in mitochondrial homeostasis. This imbalance further exacerbates the accumulation of lipids within the hepatic cells, ultimately contributing to the development of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Omi/</w:t>
      </w:r>
      <w:proofErr w:type="spellStart"/>
      <w:r>
        <w:rPr>
          <w:rFonts w:ascii="Book Antiqua" w:eastAsia="Book Antiqua" w:hAnsi="Book Antiqua" w:cs="Book Antiqua"/>
          <w:color w:val="000000"/>
        </w:rPr>
        <w:t>HtrA2</w:t>
      </w:r>
      <w:proofErr w:type="spellEnd"/>
      <w:r>
        <w:rPr>
          <w:rFonts w:ascii="Book Antiqua" w:eastAsia="Book Antiqua" w:hAnsi="Book Antiqua" w:cs="Book Antiqua"/>
          <w:color w:val="000000"/>
        </w:rPr>
        <w:t xml:space="preserve"> is a mitochondrial serine protease and a pro-apoptotic factor that plays a pivotal role in maintaining mitochondrial homeostasis</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Within the liver, Omi/</w:t>
      </w:r>
      <w:proofErr w:type="spellStart"/>
      <w:r>
        <w:rPr>
          <w:rFonts w:ascii="Book Antiqua" w:eastAsia="Book Antiqua" w:hAnsi="Book Antiqua" w:cs="Book Antiqua"/>
          <w:color w:val="000000"/>
        </w:rPr>
        <w:t>HtrA2</w:t>
      </w:r>
      <w:proofErr w:type="spellEnd"/>
      <w:r>
        <w:rPr>
          <w:rFonts w:ascii="Book Antiqua" w:eastAsia="Book Antiqua" w:hAnsi="Book Antiqua" w:cs="Book Antiqua"/>
          <w:color w:val="000000"/>
        </w:rPr>
        <w:t xml:space="preserve"> mediates mitochondrial stability and autophagy, thus contributing to the amelioration of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 xml:space="preserve">. Reportedly, the overexpression of </w:t>
      </w:r>
      <w:proofErr w:type="spellStart"/>
      <w:r>
        <w:rPr>
          <w:rFonts w:ascii="Book Antiqua" w:eastAsia="Book Antiqua" w:hAnsi="Book Antiqua" w:cs="Book Antiqua"/>
          <w:color w:val="000000"/>
        </w:rPr>
        <w:t>HtrA2</w:t>
      </w:r>
      <w:proofErr w:type="spellEnd"/>
      <w:r>
        <w:rPr>
          <w:rFonts w:ascii="Book Antiqua" w:eastAsia="Book Antiqua" w:hAnsi="Book Antiqua" w:cs="Book Antiqua"/>
          <w:color w:val="000000"/>
        </w:rPr>
        <w:t>/Omi in the mouse liver enhances the expression of genes related to mitochondrial fatty acid β-oxidation, reduces hepatic lipid accumulation, and regulates glucose homeostasis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KLF16</w:t>
      </w:r>
      <w:proofErr w:type="spellEnd"/>
      <w:r>
        <w:rPr>
          <w:rFonts w:ascii="Book Antiqua" w:eastAsia="Book Antiqua" w:hAnsi="Book Antiqua" w:cs="Book Antiqua"/>
          <w:color w:val="000000"/>
        </w:rPr>
        <w:t xml:space="preserve"> tightly links hepatic lipid metabolism to mitochondrial homeostasis by regulating the transcriptional activity of </w:t>
      </w:r>
      <w:proofErr w:type="spellStart"/>
      <w:r>
        <w:rPr>
          <w:rFonts w:ascii="Book Antiqua" w:eastAsia="Book Antiqua" w:hAnsi="Book Antiqua" w:cs="Book Antiqua"/>
          <w:color w:val="000000"/>
        </w:rPr>
        <w:t>PPAR</w:t>
      </w:r>
      <w:proofErr w:type="spellEnd"/>
      <w:r>
        <w:rPr>
          <w:rFonts w:ascii="Book Antiqua" w:eastAsia="Book Antiqua" w:hAnsi="Book Antiqua" w:cs="Book Antiqua"/>
          <w:color w:val="000000"/>
        </w:rPr>
        <w:t xml:space="preserve">α. Knockdown of hepatic </w:t>
      </w:r>
      <w:proofErr w:type="spellStart"/>
      <w:r>
        <w:rPr>
          <w:rFonts w:ascii="Book Antiqua" w:eastAsia="Book Antiqua" w:hAnsi="Book Antiqua" w:cs="Book Antiqua"/>
          <w:color w:val="000000"/>
        </w:rPr>
        <w:t>KLF16</w:t>
      </w:r>
      <w:proofErr w:type="spellEnd"/>
      <w:r>
        <w:rPr>
          <w:rFonts w:ascii="Book Antiqua" w:eastAsia="Book Antiqua" w:hAnsi="Book Antiqua" w:cs="Book Antiqua"/>
          <w:color w:val="000000"/>
        </w:rPr>
        <w:t xml:space="preserve"> also leads to increased mitochondrial stress and promotes the development of hepatic steatosis and insulin resistance in mice, whereas hepatic-specific </w:t>
      </w:r>
      <w:proofErr w:type="spellStart"/>
      <w:r>
        <w:rPr>
          <w:rFonts w:ascii="Book Antiqua" w:eastAsia="Book Antiqua" w:hAnsi="Book Antiqua" w:cs="Book Antiqua"/>
          <w:color w:val="000000"/>
        </w:rPr>
        <w:t>PPAR</w:t>
      </w:r>
      <w:proofErr w:type="spellEnd"/>
      <w:r>
        <w:rPr>
          <w:rFonts w:ascii="Book Antiqua" w:eastAsia="Book Antiqua" w:hAnsi="Book Antiqua" w:cs="Book Antiqua"/>
          <w:color w:val="000000"/>
        </w:rPr>
        <w:t xml:space="preserve">α overexpression effectively ameliorates hepatic steatosis induced by </w:t>
      </w:r>
      <w:proofErr w:type="spellStart"/>
      <w:r>
        <w:rPr>
          <w:rFonts w:ascii="Book Antiqua" w:eastAsia="Book Antiqua" w:hAnsi="Book Antiqua" w:cs="Book Antiqua"/>
          <w:color w:val="000000"/>
        </w:rPr>
        <w:t>KLF16</w:t>
      </w:r>
      <w:proofErr w:type="spellEnd"/>
      <w:r>
        <w:rPr>
          <w:rFonts w:ascii="Book Antiqua" w:eastAsia="Book Antiqua" w:hAnsi="Book Antiqua" w:cs="Book Antiqua"/>
          <w:color w:val="000000"/>
        </w:rPr>
        <w:t xml:space="preserve"> deficiency and improves mitochondrial imbalance and insulin resistance</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The mitochondrial homeostasis is closely related associated with hepatic lipid metabolism and exacerbates the development of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w:t>
      </w:r>
    </w:p>
    <w:p w14:paraId="79DEA279" w14:textId="77777777" w:rsidR="00F35DB1" w:rsidRDefault="00F35DB1">
      <w:pPr>
        <w:spacing w:line="360" w:lineRule="auto"/>
        <w:jc w:val="both"/>
      </w:pPr>
    </w:p>
    <w:p w14:paraId="6D0BFEA1" w14:textId="77777777" w:rsidR="00F35DB1" w:rsidRDefault="00000000">
      <w:pPr>
        <w:spacing w:line="360" w:lineRule="auto"/>
        <w:jc w:val="both"/>
        <w:rPr>
          <w:i/>
          <w:iCs/>
        </w:rPr>
      </w:pPr>
      <w:bookmarkStart w:id="504" w:name="OLE_LINK7156"/>
      <w:bookmarkStart w:id="505" w:name="OLE_LINK7157"/>
      <w:r>
        <w:rPr>
          <w:rFonts w:ascii="Book Antiqua" w:eastAsia="Book Antiqua" w:hAnsi="Book Antiqua" w:cs="Book Antiqua"/>
          <w:b/>
          <w:bCs/>
          <w:i/>
          <w:iCs/>
          <w:color w:val="000000"/>
        </w:rPr>
        <w:t>Bile acid</w:t>
      </w:r>
      <w:bookmarkEnd w:id="504"/>
      <w:bookmarkEnd w:id="505"/>
      <w:r>
        <w:rPr>
          <w:rFonts w:ascii="Book Antiqua" w:eastAsia="Book Antiqua" w:hAnsi="Book Antiqua" w:cs="Book Antiqua"/>
          <w:b/>
          <w:bCs/>
          <w:i/>
          <w:iCs/>
          <w:color w:val="000000"/>
        </w:rPr>
        <w:t>-mediated metabolism homeostasis</w:t>
      </w:r>
    </w:p>
    <w:p w14:paraId="00345E4E" w14:textId="77777777" w:rsidR="00F35DB1" w:rsidRDefault="00000000">
      <w:pPr>
        <w:spacing w:line="360" w:lineRule="auto"/>
        <w:jc w:val="both"/>
      </w:pPr>
      <w:r>
        <w:rPr>
          <w:rFonts w:ascii="Book Antiqua" w:eastAsia="Book Antiqua" w:hAnsi="Book Antiqua" w:cs="Book Antiqua"/>
          <w:color w:val="000000"/>
        </w:rPr>
        <w:lastRenderedPageBreak/>
        <w:t>Metabolic irregularities serve as both inducers and outcomes of the aging process and are intricately intertwined in the development of various diseases</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Hepatic metabolism declines with aging and is accompanied by a reduction in enzymatic activity, owing to which the elderly are more susceptible to lipid accumulation. </w:t>
      </w:r>
      <w:r>
        <w:rPr>
          <w:rFonts w:ascii="Book Antiqua" w:eastAsia="Book Antiqua" w:hAnsi="Book Antiqua" w:cs="Book Antiqua"/>
        </w:rPr>
        <w:t>Bile acids</w:t>
      </w:r>
      <w:r>
        <w:rPr>
          <w:rFonts w:ascii="Book Antiqua" w:eastAsia="Book Antiqua" w:hAnsi="Book Antiqua" w:cs="Book Antiqua"/>
          <w:color w:val="000000"/>
        </w:rPr>
        <w:t xml:space="preserve"> (Bas), in conjunction with their homologous receptors such as the </w:t>
      </w:r>
      <w:proofErr w:type="spellStart"/>
      <w:r>
        <w:rPr>
          <w:rFonts w:ascii="Book Antiqua" w:eastAsia="Book Antiqua" w:hAnsi="Book Antiqua" w:cs="Book Antiqua"/>
          <w:color w:val="000000"/>
        </w:rPr>
        <w:t>farnesoid</w:t>
      </w:r>
      <w:proofErr w:type="spellEnd"/>
      <w:r>
        <w:rPr>
          <w:rFonts w:ascii="Book Antiqua" w:eastAsia="Book Antiqua" w:hAnsi="Book Antiqua" w:cs="Book Antiqua"/>
          <w:color w:val="000000"/>
        </w:rPr>
        <w:t xml:space="preserve"> X receptor (</w:t>
      </w:r>
      <w:proofErr w:type="spellStart"/>
      <w:r>
        <w:rPr>
          <w:rFonts w:ascii="Book Antiqua" w:eastAsia="Book Antiqua" w:hAnsi="Book Antiqua" w:cs="Book Antiqua"/>
          <w:color w:val="000000"/>
        </w:rPr>
        <w:t>FXR</w:t>
      </w:r>
      <w:proofErr w:type="spellEnd"/>
      <w:r>
        <w:rPr>
          <w:rFonts w:ascii="Book Antiqua" w:eastAsia="Book Antiqua" w:hAnsi="Book Antiqua" w:cs="Book Antiqua"/>
          <w:color w:val="000000"/>
        </w:rPr>
        <w:t xml:space="preserve">) and Takeda G-protein-coupled receptor 5, play integral roles in numerous signaling pathways that are closely linked with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 These pathways encompass BA self-regulation, glucose and lipid metabolism, energy modulation, cell proliferation, detoxification, and immune regulation</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BA analogs targeting </w:t>
      </w:r>
      <w:proofErr w:type="spellStart"/>
      <w:r>
        <w:rPr>
          <w:rFonts w:ascii="Book Antiqua" w:eastAsia="Book Antiqua" w:hAnsi="Book Antiqua" w:cs="Book Antiqua"/>
          <w:color w:val="000000"/>
        </w:rPr>
        <w:t>FXR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TGR5</w:t>
      </w:r>
      <w:proofErr w:type="spellEnd"/>
      <w:r>
        <w:rPr>
          <w:rFonts w:ascii="Book Antiqua" w:eastAsia="Book Antiqua" w:hAnsi="Book Antiqua" w:cs="Book Antiqua"/>
          <w:color w:val="000000"/>
        </w:rPr>
        <w:t>, or both have been shown to effectively mitigate the progression of MASH</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w:t>
      </w:r>
    </w:p>
    <w:p w14:paraId="74127487" w14:textId="77777777" w:rsidR="00F35DB1" w:rsidRDefault="00000000">
      <w:pPr>
        <w:spacing w:line="360" w:lineRule="auto"/>
        <w:ind w:firstLineChars="100" w:firstLine="240"/>
        <w:jc w:val="both"/>
      </w:pPr>
      <w:r>
        <w:rPr>
          <w:rFonts w:ascii="Book Antiqua" w:eastAsia="Book Antiqua" w:hAnsi="Book Antiqua" w:cs="Book Antiqua"/>
          <w:color w:val="000000"/>
        </w:rPr>
        <w:t xml:space="preserve">BAs regulate metabolism by interacting with nuclear receptors and tightly modulating the diversity and relative abundance of the GM. The GM, along with their metabolic byproducts, may mediate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 xml:space="preserve"> by inducing endotoxemia, triggering insulin resistance, increasing short-chain fatty acids, elevating endogenous ethanol production, altering choline and BA metabolism, and impacting the host’s immune response</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Therefore, the disruption of intracellular BA homeostasis may be a pivotal factor influencing the development of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w:t>
      </w:r>
    </w:p>
    <w:p w14:paraId="030D66F8" w14:textId="77777777" w:rsidR="00F35DB1" w:rsidRDefault="00F35DB1">
      <w:pPr>
        <w:spacing w:line="360" w:lineRule="auto"/>
        <w:jc w:val="both"/>
      </w:pPr>
    </w:p>
    <w:p w14:paraId="3433E6A0" w14:textId="77777777" w:rsidR="00F35DB1" w:rsidRDefault="00000000">
      <w:pPr>
        <w:spacing w:line="360" w:lineRule="auto"/>
        <w:jc w:val="both"/>
        <w:rPr>
          <w:i/>
          <w:iCs/>
        </w:rPr>
      </w:pPr>
      <w:r>
        <w:rPr>
          <w:rFonts w:ascii="Book Antiqua" w:eastAsia="Book Antiqua" w:hAnsi="Book Antiqua" w:cs="Book Antiqua"/>
          <w:b/>
          <w:bCs/>
          <w:i/>
          <w:iCs/>
          <w:color w:val="000000"/>
        </w:rPr>
        <w:t>Dysbiosis</w:t>
      </w:r>
    </w:p>
    <w:p w14:paraId="46235A40" w14:textId="77777777" w:rsidR="00F35DB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Aging results in the restructuring of the GM and is characterized by a decreased Firmicutes-to-Bacteroidetes ratio and reduced overall microbial diversity</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The lipopolysaccharide (LPS)/toll-like receptor 4 (</w:t>
      </w:r>
      <w:proofErr w:type="spellStart"/>
      <w:r>
        <w:rPr>
          <w:rFonts w:ascii="Book Antiqua" w:eastAsia="Book Antiqua" w:hAnsi="Book Antiqua" w:cs="Book Antiqua"/>
          <w:color w:val="000000"/>
        </w:rPr>
        <w:t>TLR4</w:t>
      </w:r>
      <w:proofErr w:type="spellEnd"/>
      <w:r>
        <w:rPr>
          <w:rFonts w:ascii="Book Antiqua" w:eastAsia="Book Antiqua" w:hAnsi="Book Antiqua" w:cs="Book Antiqua"/>
          <w:color w:val="000000"/>
        </w:rPr>
        <w:t xml:space="preserve">) signaling pathway plays a crucial role in mediating the pathological mechanisms of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 xml:space="preserve">. Patients with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 xml:space="preserve"> demonstrate an overgrowth of intestinal bacteria, which disrupts the intestinal barrier function. This altered gut barrier permeability leads to the translocation of LPS that triggers the activation of the LPS/</w:t>
      </w:r>
      <w:proofErr w:type="spellStart"/>
      <w:r>
        <w:rPr>
          <w:rFonts w:ascii="Book Antiqua" w:eastAsia="Book Antiqua" w:hAnsi="Book Antiqua" w:cs="Book Antiqua"/>
          <w:color w:val="000000"/>
        </w:rPr>
        <w:t>TLR4</w:t>
      </w:r>
      <w:proofErr w:type="spellEnd"/>
      <w:r>
        <w:rPr>
          <w:rFonts w:ascii="Book Antiqua" w:eastAsia="Book Antiqua" w:hAnsi="Book Antiqua" w:cs="Book Antiqua"/>
          <w:color w:val="000000"/>
        </w:rPr>
        <w:t>/nuclear factor-</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signaling pathway. That mediates the progression of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 xml:space="preserve"> to MASH</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A study has demonstrated that </w:t>
      </w:r>
      <w:proofErr w:type="spellStart"/>
      <w:r>
        <w:rPr>
          <w:rFonts w:ascii="Book Antiqua" w:eastAsia="Book Antiqua" w:hAnsi="Book Antiqua" w:cs="Book Antiqua"/>
          <w:color w:val="000000"/>
        </w:rPr>
        <w:t>TLR4</w:t>
      </w:r>
      <w:proofErr w:type="spellEnd"/>
      <w:r>
        <w:rPr>
          <w:rFonts w:ascii="Book Antiqua" w:eastAsia="Book Antiqua" w:hAnsi="Book Antiqua" w:cs="Book Antiqua"/>
          <w:color w:val="000000"/>
        </w:rPr>
        <w:t>-deficient mice showed amelioration in insulin resistance and hepatic steatosis induced by HFD</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However, another study revealed that </w:t>
      </w:r>
      <w:proofErr w:type="spellStart"/>
      <w:r>
        <w:rPr>
          <w:rFonts w:ascii="Book Antiqua" w:eastAsia="Book Antiqua" w:hAnsi="Book Antiqua" w:cs="Book Antiqua"/>
          <w:color w:val="000000"/>
        </w:rPr>
        <w:t>TLR5</w:t>
      </w:r>
      <w:proofErr w:type="spellEnd"/>
      <w:r>
        <w:rPr>
          <w:rFonts w:ascii="Book Antiqua" w:eastAsia="Book Antiqua" w:hAnsi="Book Antiqua" w:cs="Book Antiqua"/>
          <w:color w:val="000000"/>
        </w:rPr>
        <w:t xml:space="preserve">-deficient mice </w:t>
      </w:r>
      <w:r>
        <w:rPr>
          <w:rFonts w:ascii="Book Antiqua" w:eastAsia="Book Antiqua" w:hAnsi="Book Antiqua" w:cs="Book Antiqua"/>
          <w:color w:val="000000"/>
        </w:rPr>
        <w:lastRenderedPageBreak/>
        <w:t xml:space="preserve">exhibited characteristics of metabolic syndrome, such as obesity, insulin resistance, and hepatic steatosis. Furthermore, transplanting the GM from </w:t>
      </w:r>
      <w:proofErr w:type="spellStart"/>
      <w:r>
        <w:rPr>
          <w:rFonts w:ascii="Book Antiqua" w:eastAsia="Book Antiqua" w:hAnsi="Book Antiqua" w:cs="Book Antiqua"/>
          <w:color w:val="000000"/>
        </w:rPr>
        <w:t>TLR5</w:t>
      </w:r>
      <w:proofErr w:type="spellEnd"/>
      <w:r>
        <w:rPr>
          <w:rFonts w:ascii="Book Antiqua" w:eastAsia="Book Antiqua" w:hAnsi="Book Antiqua" w:cs="Book Antiqua"/>
          <w:color w:val="000000"/>
        </w:rPr>
        <w:t>-deficient mice into healthy mice exhibited the performance of metabolic syndrome in healthy mice</w:t>
      </w:r>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554A16BA" w14:textId="77777777" w:rsidR="00F35DB1"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Reportedly, GM additionally stimulates the generation of endogenous ethanol</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Dysbiosis within the gut microbiome can lead to the overgrowth of ethanol-producing bacteria, resulting in an increase in endogenous ethanol levels and subsequent induction of MASH. This has been demonstrated by Yuan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who isolated a high-alcohol-producing strain of Klebsiella pneumoniae (HiAlc </w:t>
      </w:r>
      <w:proofErr w:type="spellStart"/>
      <w:r>
        <w:rPr>
          <w:rFonts w:ascii="Book Antiqua" w:eastAsia="Book Antiqua" w:hAnsi="Book Antiqua" w:cs="Book Antiqua"/>
          <w:color w:val="000000"/>
        </w:rPr>
        <w:t>Kpn</w:t>
      </w:r>
      <w:proofErr w:type="spellEnd"/>
      <w:r>
        <w:rPr>
          <w:rFonts w:ascii="Book Antiqua" w:eastAsia="Book Antiqua" w:hAnsi="Book Antiqua" w:cs="Book Antiqua"/>
          <w:color w:val="000000"/>
        </w:rPr>
        <w:t>) from the fecal samples of patients with Auto-brewery syndrome(ABS)/MASH and found that orally administering the strain to healthy sterile mice induced hepatic steatosis. Their results revealed that HiAlc-</w:t>
      </w:r>
      <w:proofErr w:type="spellStart"/>
      <w:r>
        <w:rPr>
          <w:rFonts w:ascii="Book Antiqua" w:eastAsia="Book Antiqua" w:hAnsi="Book Antiqua" w:cs="Book Antiqua"/>
          <w:color w:val="000000"/>
        </w:rPr>
        <w:t>Kpn</w:t>
      </w:r>
      <w:proofErr w:type="spellEnd"/>
      <w:r>
        <w:rPr>
          <w:rFonts w:ascii="Book Antiqua" w:eastAsia="Book Antiqua" w:hAnsi="Book Antiqua" w:cs="Book Antiqua"/>
          <w:color w:val="000000"/>
        </w:rPr>
        <w:t xml:space="preserve"> induced mouse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 xml:space="preserve"> model, the high-alcohol-producing strain of K. pneumoniae, upon colonization in the mouse gut, induced endogenous ethanol production that subsequently impaired the intestinal mucosal barrier. This resulted in heightened intestinal permeability in mice, which exacerbated inflammation in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 xml:space="preserve">. Additionally, the transplantation of GM from younger mice to older mice could reverse age-related changes in the gut, eyes, and brain. Aged mice receiving young donor microbiota had reduced cortical and callosal microglia, reduced expression of inflammatory complement protein </w:t>
      </w:r>
      <w:proofErr w:type="spellStart"/>
      <w:r>
        <w:rPr>
          <w:rFonts w:ascii="Book Antiqua" w:eastAsia="Book Antiqua" w:hAnsi="Book Antiqua" w:cs="Book Antiqua"/>
          <w:color w:val="000000"/>
        </w:rPr>
        <w:t>C3</w:t>
      </w:r>
      <w:proofErr w:type="spellEnd"/>
      <w:r>
        <w:rPr>
          <w:rFonts w:ascii="Book Antiqua" w:eastAsia="Book Antiqua" w:hAnsi="Book Antiqua" w:cs="Book Antiqua"/>
          <w:color w:val="000000"/>
        </w:rPr>
        <w:t xml:space="preserve"> in the retina, and reduced circulating concentrations of lipopolysaccharide (LPS)-binding protein (LBP), to levels comparable to young mice</w:t>
      </w:r>
      <w:r>
        <w:rPr>
          <w:rFonts w:ascii="Book Antiqua" w:eastAsia="Book Antiqua" w:hAnsi="Book Antiqua" w:cs="Book Antiqua"/>
          <w:color w:val="000000"/>
          <w:vertAlign w:val="superscript"/>
        </w:rPr>
        <w:t>[39]</w:t>
      </w:r>
      <w:r>
        <w:rPr>
          <w:rFonts w:ascii="Book Antiqua" w:eastAsia="Book Antiqua" w:hAnsi="Book Antiqua" w:cs="Book Antiqua"/>
          <w:color w:val="000000"/>
        </w:rPr>
        <w:t>.</w:t>
      </w:r>
      <w:r>
        <w:rPr>
          <w:rFonts w:ascii="Book Antiqua" w:eastAsia="Book Antiqua" w:hAnsi="Book Antiqua" w:cs="Book Antiqua" w:hint="eastAsia"/>
          <w:color w:val="000000"/>
        </w:rPr>
        <w:t xml:space="preserve"> </w:t>
      </w:r>
      <w:r>
        <w:rPr>
          <w:rFonts w:ascii="Book Antiqua" w:eastAsia="Book Antiqua" w:hAnsi="Book Antiqua" w:cs="Book Antiqua"/>
          <w:color w:val="000000"/>
        </w:rPr>
        <w:t xml:space="preserve">Furthermore, Hoyles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transplanted GM from patients with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 xml:space="preserve"> into mice maintained on a normal diet and found that the mice developed hepatic steatosis and their gut microbial characteristics realigned to those observed in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w:t>
      </w:r>
    </w:p>
    <w:p w14:paraId="1656B05E" w14:textId="77777777" w:rsidR="00F35DB1" w:rsidRDefault="00F35DB1">
      <w:pPr>
        <w:spacing w:line="360" w:lineRule="auto"/>
        <w:jc w:val="both"/>
      </w:pPr>
    </w:p>
    <w:p w14:paraId="16B8D4FA" w14:textId="77777777" w:rsidR="00F35DB1" w:rsidRDefault="00000000">
      <w:pPr>
        <w:spacing w:line="360" w:lineRule="auto"/>
        <w:jc w:val="both"/>
      </w:pPr>
      <w:r>
        <w:rPr>
          <w:rFonts w:ascii="Book Antiqua" w:eastAsia="Book Antiqua" w:hAnsi="Book Antiqua" w:cs="Book Antiqua"/>
          <w:b/>
          <w:bCs/>
          <w:caps/>
          <w:color w:val="000000"/>
          <w:u w:val="single"/>
        </w:rPr>
        <w:t xml:space="preserve">POTENTIAL THERAPEUTIC TARGETS FOR </w:t>
      </w:r>
      <w:proofErr w:type="spellStart"/>
      <w:r>
        <w:rPr>
          <w:rFonts w:ascii="Book Antiqua" w:eastAsia="Book Antiqua" w:hAnsi="Book Antiqua" w:cs="Book Antiqua"/>
          <w:b/>
          <w:bCs/>
          <w:caps/>
          <w:color w:val="000000"/>
          <w:u w:val="single"/>
        </w:rPr>
        <w:t>MASLD</w:t>
      </w:r>
      <w:proofErr w:type="spellEnd"/>
    </w:p>
    <w:p w14:paraId="4BCF3198" w14:textId="77777777" w:rsidR="00F35DB1" w:rsidRDefault="00000000">
      <w:pPr>
        <w:spacing w:line="360" w:lineRule="auto"/>
        <w:jc w:val="both"/>
      </w:pPr>
      <w:r>
        <w:rPr>
          <w:rFonts w:ascii="Book Antiqua" w:eastAsia="Book Antiqua" w:hAnsi="Book Antiqua" w:cs="Book Antiqua"/>
          <w:color w:val="000000"/>
        </w:rPr>
        <w:t>Regarding MASH treatment, this article predominantly focuses on clinical trials assessing agents targeting metabolic pathways, cellular stress responses, and interactions with GM.</w:t>
      </w:r>
    </w:p>
    <w:p w14:paraId="66AE6597" w14:textId="77777777" w:rsidR="00F35DB1" w:rsidRDefault="00F35DB1">
      <w:pPr>
        <w:spacing w:line="360" w:lineRule="auto"/>
        <w:jc w:val="both"/>
      </w:pPr>
    </w:p>
    <w:p w14:paraId="4B7C35BC" w14:textId="77777777" w:rsidR="00F35DB1" w:rsidRDefault="00000000">
      <w:pPr>
        <w:spacing w:line="360" w:lineRule="auto"/>
        <w:jc w:val="both"/>
        <w:rPr>
          <w:i/>
          <w:iCs/>
        </w:rPr>
      </w:pPr>
      <w:r>
        <w:rPr>
          <w:rFonts w:ascii="Book Antiqua" w:eastAsia="Book Antiqua" w:hAnsi="Book Antiqua" w:cs="Book Antiqua"/>
          <w:b/>
          <w:bCs/>
          <w:i/>
          <w:iCs/>
          <w:color w:val="000000"/>
        </w:rPr>
        <w:lastRenderedPageBreak/>
        <w:t>Drugs targeting metabolism</w:t>
      </w:r>
    </w:p>
    <w:p w14:paraId="77264C01" w14:textId="77777777" w:rsidR="00F35DB1" w:rsidRDefault="00000000">
      <w:pPr>
        <w:spacing w:line="360" w:lineRule="auto"/>
        <w:jc w:val="both"/>
      </w:pPr>
      <w:proofErr w:type="spellStart"/>
      <w:r>
        <w:rPr>
          <w:rFonts w:ascii="Book Antiqua" w:eastAsia="Book Antiqua" w:hAnsi="Book Antiqua" w:cs="Book Antiqua"/>
          <w:b/>
          <w:bCs/>
          <w:color w:val="000000"/>
        </w:rPr>
        <w:t>FXR</w:t>
      </w:r>
      <w:proofErr w:type="spellEnd"/>
      <w:r>
        <w:rPr>
          <w:rFonts w:ascii="Book Antiqua" w:eastAsia="Book Antiqua" w:hAnsi="Book Antiqua" w:cs="Book Antiqua"/>
          <w:b/>
          <w:bCs/>
          <w:color w:val="000000"/>
        </w:rPr>
        <w:t xml:space="preserve"> agonists:</w:t>
      </w:r>
      <w:r>
        <w:rPr>
          <w:rFonts w:hint="eastAsia"/>
        </w:rPr>
        <w:t xml:space="preserve"> </w:t>
      </w:r>
      <w:proofErr w:type="spellStart"/>
      <w:r>
        <w:rPr>
          <w:rFonts w:ascii="Book Antiqua" w:eastAsia="Book Antiqua" w:hAnsi="Book Antiqua" w:cs="Book Antiqua"/>
          <w:color w:val="000000"/>
        </w:rPr>
        <w:t>FXR</w:t>
      </w:r>
      <w:proofErr w:type="spellEnd"/>
      <w:r>
        <w:rPr>
          <w:rFonts w:ascii="Book Antiqua" w:eastAsia="Book Antiqua" w:hAnsi="Book Antiqua" w:cs="Book Antiqua"/>
          <w:color w:val="000000"/>
        </w:rPr>
        <w:t xml:space="preserve"> plays a pivotal role in regulating lipid metabolism, BA homeostasis, and glucose equilibrium.</w:t>
      </w:r>
      <w:r>
        <w:rPr>
          <w:rFonts w:ascii="宋体" w:eastAsia="宋体" w:hAnsi="宋体" w:cs="宋体"/>
          <w:color w:val="000000"/>
          <w:lang w:eastAsia="zh-CN"/>
        </w:rPr>
        <w:t xml:space="preserve"> </w:t>
      </w:r>
      <w:r>
        <w:rPr>
          <w:rFonts w:ascii="Book Antiqua" w:eastAsia="Book Antiqua" w:hAnsi="Book Antiqua" w:cs="Book Antiqua"/>
          <w:color w:val="000000"/>
        </w:rPr>
        <w:t xml:space="preserve">The dysregulation of </w:t>
      </w:r>
      <w:proofErr w:type="spellStart"/>
      <w:r>
        <w:rPr>
          <w:rFonts w:ascii="Book Antiqua" w:eastAsia="Book Antiqua" w:hAnsi="Book Antiqua" w:cs="Book Antiqua"/>
          <w:color w:val="000000"/>
        </w:rPr>
        <w:t>FXR</w:t>
      </w:r>
      <w:proofErr w:type="spellEnd"/>
      <w:r>
        <w:rPr>
          <w:rFonts w:ascii="Book Antiqua" w:eastAsia="Book Antiqua" w:hAnsi="Book Antiqua" w:cs="Book Antiqua"/>
          <w:color w:val="000000"/>
        </w:rPr>
        <w:t xml:space="preserve"> function has been implicated in the pathogenesis of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 xml:space="preserve">, cholestasis, and chronic inflammatory disorders that affect the liver and gastrointestinal tract. Despite a multitude of clinical trials targeting </w:t>
      </w:r>
      <w:proofErr w:type="spellStart"/>
      <w:r>
        <w:rPr>
          <w:rFonts w:ascii="Book Antiqua" w:eastAsia="Book Antiqua" w:hAnsi="Book Antiqua" w:cs="Book Antiqua"/>
          <w:color w:val="000000"/>
        </w:rPr>
        <w:t>FXR</w:t>
      </w:r>
      <w:proofErr w:type="spellEnd"/>
      <w:r>
        <w:rPr>
          <w:rFonts w:ascii="Book Antiqua" w:eastAsia="Book Antiqua" w:hAnsi="Book Antiqua" w:cs="Book Antiqua"/>
          <w:color w:val="000000"/>
        </w:rPr>
        <w:t xml:space="preserve"> for the management of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 xml:space="preserve">/MASH, to date, only </w:t>
      </w:r>
      <w:proofErr w:type="spellStart"/>
      <w:r>
        <w:rPr>
          <w:rFonts w:ascii="Book Antiqua" w:eastAsia="Book Antiqua" w:hAnsi="Book Antiqua" w:cs="Book Antiqua"/>
          <w:color w:val="000000"/>
        </w:rPr>
        <w:t>obeticholic</w:t>
      </w:r>
      <w:proofErr w:type="spellEnd"/>
      <w:r>
        <w:rPr>
          <w:rFonts w:ascii="Book Antiqua" w:eastAsia="Book Antiqua" w:hAnsi="Book Antiqua" w:cs="Book Antiqua"/>
          <w:color w:val="000000"/>
        </w:rPr>
        <w:t xml:space="preserve"> acid has received approval for the treatment of primary biliary cholangitis. </w:t>
      </w:r>
      <w:proofErr w:type="spellStart"/>
      <w:r>
        <w:rPr>
          <w:rFonts w:ascii="Book Antiqua" w:eastAsia="Book Antiqua" w:hAnsi="Book Antiqua" w:cs="Book Antiqua"/>
          <w:color w:val="000000"/>
        </w:rPr>
        <w:t>MET409</w:t>
      </w:r>
      <w:proofErr w:type="spell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is another agent that has a unique non-BA composition and sustained pharmacokinetic/pharmacodynamic properties. A study has assessed the efficacy of oral </w:t>
      </w:r>
      <w:proofErr w:type="spellStart"/>
      <w:r>
        <w:rPr>
          <w:rFonts w:ascii="Book Antiqua" w:eastAsia="Book Antiqua" w:hAnsi="Book Antiqua" w:cs="Book Antiqua"/>
          <w:color w:val="000000"/>
        </w:rPr>
        <w:t>MET409</w:t>
      </w:r>
      <w:proofErr w:type="spellEnd"/>
      <w:r>
        <w:rPr>
          <w:rFonts w:ascii="Book Antiqua" w:eastAsia="Book Antiqua" w:hAnsi="Book Antiqua" w:cs="Book Antiqua"/>
          <w:color w:val="000000"/>
        </w:rPr>
        <w:t xml:space="preserve"> administered once daily over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 patients with MASH. By the end of the 12-week treatment cycle, </w:t>
      </w:r>
      <w:proofErr w:type="spellStart"/>
      <w:r>
        <w:rPr>
          <w:rFonts w:ascii="Book Antiqua" w:eastAsia="Book Antiqua" w:hAnsi="Book Antiqua" w:cs="Book Antiqua"/>
          <w:color w:val="000000"/>
        </w:rPr>
        <w:t>MET409</w:t>
      </w:r>
      <w:proofErr w:type="spellEnd"/>
      <w:r>
        <w:rPr>
          <w:rFonts w:ascii="Book Antiqua" w:eastAsia="Book Antiqua" w:hAnsi="Book Antiqua" w:cs="Book Antiqua"/>
          <w:color w:val="000000"/>
        </w:rPr>
        <w:t xml:space="preserve"> remarkably reduced hepatic fat levels, with an average reduction of 55% (80 mg) and 38% (50 mg) compared with the 6% reduction observed with placebo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w:t>
      </w:r>
      <w:proofErr w:type="spellStart"/>
      <w:r>
        <w:rPr>
          <w:rFonts w:ascii="Book Antiqua" w:eastAsia="Book Antiqua" w:hAnsi="Book Antiqua" w:cs="Book Antiqua"/>
          <w:color w:val="000000"/>
        </w:rPr>
        <w:t>Vonafexor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EYP001a</w:t>
      </w:r>
      <w:proofErr w:type="spellEnd"/>
      <w:r>
        <w:rPr>
          <w:rFonts w:ascii="Book Antiqua" w:eastAsia="Book Antiqua" w:hAnsi="Book Antiqua" w:cs="Book Antiqua"/>
          <w:color w:val="000000"/>
        </w:rPr>
        <w:t xml:space="preserve">) is a second-generation synthetic, </w:t>
      </w:r>
      <w:proofErr w:type="spellStart"/>
      <w:r>
        <w:rPr>
          <w:rFonts w:ascii="Book Antiqua" w:eastAsia="Book Antiqua" w:hAnsi="Book Antiqua" w:cs="Book Antiqua"/>
          <w:color w:val="000000"/>
        </w:rPr>
        <w:t>non steroidal</w:t>
      </w:r>
      <w:proofErr w:type="spellEnd"/>
      <w:r>
        <w:rPr>
          <w:rFonts w:ascii="Book Antiqua" w:eastAsia="Book Antiqua" w:hAnsi="Book Antiqua" w:cs="Book Antiqua"/>
          <w:color w:val="000000"/>
        </w:rPr>
        <w:t xml:space="preserve">, non-bile salt, orally active carboxylic acid </w:t>
      </w:r>
      <w:proofErr w:type="spellStart"/>
      <w:r>
        <w:rPr>
          <w:rFonts w:ascii="Book Antiqua" w:eastAsia="Book Antiqua" w:hAnsi="Book Antiqua" w:cs="Book Antiqua"/>
          <w:color w:val="000000"/>
        </w:rPr>
        <w:t>FXR</w:t>
      </w:r>
      <w:proofErr w:type="spellEnd"/>
      <w:r>
        <w:rPr>
          <w:rFonts w:ascii="Book Antiqua" w:eastAsia="Book Antiqua" w:hAnsi="Book Antiqua" w:cs="Book Antiqua"/>
          <w:color w:val="000000"/>
        </w:rPr>
        <w:t xml:space="preserve"> agonist currently in development. In patients with MASH and suspected fibrosis, </w:t>
      </w:r>
      <w:proofErr w:type="spellStart"/>
      <w:r>
        <w:rPr>
          <w:rFonts w:ascii="Book Antiqua" w:eastAsia="Book Antiqua" w:hAnsi="Book Antiqua" w:cs="Book Antiqua"/>
          <w:color w:val="000000"/>
        </w:rPr>
        <w:t>vonafexor</w:t>
      </w:r>
      <w:proofErr w:type="spellEnd"/>
      <w:r>
        <w:rPr>
          <w:rFonts w:ascii="Book Antiqua" w:eastAsia="Book Antiqua" w:hAnsi="Book Antiqua" w:cs="Book Antiqua"/>
          <w:color w:val="000000"/>
        </w:rPr>
        <w:t xml:space="preserve"> has demonstrated efficacy in reducing hepatic fat content and improving liver enzymes. Specifically, 50.0% and 39.3% of patients treated with VONA-100 mg and VONA-200 mg once daily, respectively, demonstrated a reduction in hepatic fat levels of &gt; 30%, whereas only 12.5% of patients treated with placebo demonstrated this effect</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w:t>
      </w:r>
    </w:p>
    <w:p w14:paraId="133EB2FC" w14:textId="77777777" w:rsidR="00F35DB1" w:rsidRDefault="00F35DB1">
      <w:pPr>
        <w:spacing w:line="360" w:lineRule="auto"/>
        <w:jc w:val="both"/>
      </w:pPr>
    </w:p>
    <w:p w14:paraId="2DBC3456" w14:textId="665772A8" w:rsidR="00F35DB1" w:rsidRDefault="00000000">
      <w:pPr>
        <w:spacing w:line="360" w:lineRule="auto"/>
        <w:jc w:val="both"/>
      </w:pPr>
      <w:proofErr w:type="spellStart"/>
      <w:r w:rsidRPr="004E21F8">
        <w:rPr>
          <w:rFonts w:ascii="Book Antiqua" w:eastAsia="Book Antiqua" w:hAnsi="Book Antiqua" w:cs="Book Antiqua"/>
          <w:b/>
          <w:bCs/>
          <w:color w:val="000000"/>
        </w:rPr>
        <w:t>PPARs</w:t>
      </w:r>
      <w:proofErr w:type="spellEnd"/>
      <w:r w:rsidRPr="004E21F8">
        <w:rPr>
          <w:rFonts w:ascii="Book Antiqua" w:eastAsia="Book Antiqua" w:hAnsi="Book Antiqua" w:cs="Book Antiqua"/>
          <w:b/>
          <w:bCs/>
          <w:color w:val="000000"/>
        </w:rPr>
        <w:t xml:space="preserve"> agonists</w:t>
      </w:r>
      <w:r w:rsidR="004E21F8">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PPARs</w:t>
      </w:r>
      <w:proofErr w:type="spellEnd"/>
      <w:r>
        <w:rPr>
          <w:rFonts w:ascii="Book Antiqua" w:eastAsia="Book Antiqua" w:hAnsi="Book Antiqua" w:cs="Book Antiqua"/>
          <w:color w:val="000000"/>
        </w:rPr>
        <w:t xml:space="preserve"> represent a subgroup of nuclear transcription factors activated by ligands and are categorically classified within the nuclear receptor superfamily. Post activation, </w:t>
      </w:r>
      <w:proofErr w:type="spellStart"/>
      <w:r>
        <w:rPr>
          <w:rFonts w:ascii="Book Antiqua" w:eastAsia="Book Antiqua" w:hAnsi="Book Antiqua" w:cs="Book Antiqua"/>
          <w:color w:val="000000"/>
        </w:rPr>
        <w:t>PPARs</w:t>
      </w:r>
      <w:proofErr w:type="spellEnd"/>
      <w:r>
        <w:rPr>
          <w:rFonts w:ascii="Book Antiqua" w:eastAsia="Book Antiqua" w:hAnsi="Book Antiqua" w:cs="Book Antiqua"/>
          <w:color w:val="000000"/>
        </w:rPr>
        <w:t xml:space="preserve"> form heterodimers with retinoid X receptors (</w:t>
      </w:r>
      <w:proofErr w:type="spellStart"/>
      <w:r>
        <w:rPr>
          <w:rFonts w:ascii="Book Antiqua" w:eastAsia="Book Antiqua" w:hAnsi="Book Antiqua" w:cs="Book Antiqua"/>
          <w:color w:val="000000"/>
        </w:rPr>
        <w:t>RXRs</w:t>
      </w:r>
      <w:proofErr w:type="spellEnd"/>
      <w:r>
        <w:rPr>
          <w:rFonts w:ascii="Book Antiqua" w:eastAsia="Book Antiqua" w:hAnsi="Book Antiqua" w:cs="Book Antiqua"/>
          <w:color w:val="000000"/>
        </w:rPr>
        <w:t xml:space="preserve">). The resultant </w:t>
      </w:r>
      <w:proofErr w:type="spellStart"/>
      <w:r>
        <w:rPr>
          <w:rFonts w:ascii="Book Antiqua" w:eastAsia="Book Antiqua" w:hAnsi="Book Antiqua" w:cs="Book Antiqua"/>
          <w:color w:val="000000"/>
        </w:rPr>
        <w:t>PPARγ</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RXR</w:t>
      </w:r>
      <w:proofErr w:type="spellEnd"/>
      <w:r>
        <w:rPr>
          <w:rFonts w:ascii="Book Antiqua" w:eastAsia="Book Antiqua" w:hAnsi="Book Antiqua" w:cs="Book Antiqua"/>
          <w:color w:val="000000"/>
        </w:rPr>
        <w:t xml:space="preserve"> heterodimer binds to peroxisome proliferator response elements that are situated upstream of target gene promoters, consequently modulating the transcription of these specific target genes. The </w:t>
      </w:r>
      <w:proofErr w:type="spellStart"/>
      <w:r>
        <w:rPr>
          <w:rFonts w:ascii="Book Antiqua" w:eastAsia="Book Antiqua" w:hAnsi="Book Antiqua" w:cs="Book Antiqua"/>
          <w:color w:val="000000"/>
        </w:rPr>
        <w:t>PPARs</w:t>
      </w:r>
      <w:proofErr w:type="spellEnd"/>
      <w:r>
        <w:rPr>
          <w:rFonts w:ascii="Book Antiqua" w:eastAsia="Book Antiqua" w:hAnsi="Book Antiqua" w:cs="Book Antiqua"/>
          <w:color w:val="000000"/>
        </w:rPr>
        <w:t xml:space="preserve"> comprise </w:t>
      </w:r>
      <w:proofErr w:type="spellStart"/>
      <w:r>
        <w:rPr>
          <w:rFonts w:ascii="Book Antiqua" w:eastAsia="Book Antiqua" w:hAnsi="Book Antiqua" w:cs="Book Antiqua"/>
          <w:color w:val="000000"/>
        </w:rPr>
        <w:t>PPAR</w:t>
      </w:r>
      <w:proofErr w:type="spellEnd"/>
      <w:r>
        <w:rPr>
          <w:rFonts w:ascii="Book Antiqua" w:eastAsia="Book Antiqua" w:hAnsi="Book Antiqua" w:cs="Book Antiqua"/>
          <w:color w:val="000000"/>
        </w:rPr>
        <w:t xml:space="preserve">α, </w:t>
      </w:r>
      <w:proofErr w:type="spellStart"/>
      <w:r>
        <w:rPr>
          <w:rFonts w:ascii="Book Antiqua" w:eastAsia="Book Antiqua" w:hAnsi="Book Antiqua" w:cs="Book Antiqua"/>
          <w:color w:val="000000"/>
        </w:rPr>
        <w:t>PPAR</w:t>
      </w:r>
      <w:proofErr w:type="spellEnd"/>
      <w:r>
        <w:rPr>
          <w:rFonts w:ascii="Book Antiqua" w:eastAsia="Book Antiqua" w:hAnsi="Book Antiqua" w:cs="Book Antiqua"/>
          <w:color w:val="000000"/>
        </w:rPr>
        <w:t xml:space="preserve">β/δ, and </w:t>
      </w:r>
      <w:proofErr w:type="spellStart"/>
      <w:r>
        <w:rPr>
          <w:rFonts w:ascii="Book Antiqua" w:eastAsia="Book Antiqua" w:hAnsi="Book Antiqua" w:cs="Book Antiqua"/>
          <w:color w:val="000000"/>
        </w:rPr>
        <w:t>PPARγ</w:t>
      </w:r>
      <w:proofErr w:type="spellEnd"/>
      <w:r>
        <w:rPr>
          <w:rFonts w:ascii="Book Antiqua" w:eastAsia="Book Antiqua" w:hAnsi="Book Antiqua" w:cs="Book Antiqua"/>
          <w:color w:val="000000"/>
        </w:rPr>
        <w:t xml:space="preserve"> that function as sensitive receptors for fatty acids and their derivatives, exerting crucial roles in lipid metabolism</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Notably, they can effectively mitigate hepatic steatosis, inflammation, and fibrosis in preclinical models of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 xml:space="preserve">, thus underscoring their </w:t>
      </w:r>
      <w:r>
        <w:rPr>
          <w:rFonts w:ascii="Book Antiqua" w:eastAsia="Book Antiqua" w:hAnsi="Book Antiqua" w:cs="Book Antiqua"/>
          <w:color w:val="000000"/>
        </w:rPr>
        <w:lastRenderedPageBreak/>
        <w:t xml:space="preserve">potential as promising targets for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 xml:space="preserve"> treatment. Selective agonists targeting </w:t>
      </w:r>
      <w:proofErr w:type="spellStart"/>
      <w:r>
        <w:rPr>
          <w:rFonts w:ascii="Book Antiqua" w:eastAsia="Book Antiqua" w:hAnsi="Book Antiqua" w:cs="Book Antiqua"/>
          <w:color w:val="000000"/>
        </w:rPr>
        <w:t>PPAR</w:t>
      </w:r>
      <w:proofErr w:type="spellEnd"/>
      <w:r>
        <w:rPr>
          <w:rFonts w:ascii="Book Antiqua" w:eastAsia="Book Antiqua" w:hAnsi="Book Antiqua" w:cs="Book Antiqua"/>
          <w:color w:val="000000"/>
        </w:rPr>
        <w:t xml:space="preserve">α and </w:t>
      </w:r>
      <w:proofErr w:type="spellStart"/>
      <w:r>
        <w:rPr>
          <w:rFonts w:ascii="Book Antiqua" w:eastAsia="Book Antiqua" w:hAnsi="Book Antiqua" w:cs="Book Antiqua"/>
          <w:color w:val="000000"/>
        </w:rPr>
        <w:t>PPARγ</w:t>
      </w:r>
      <w:proofErr w:type="spellEnd"/>
      <w:r>
        <w:rPr>
          <w:rFonts w:ascii="Book Antiqua" w:eastAsia="Book Antiqua" w:hAnsi="Book Antiqua" w:cs="Book Antiqua"/>
          <w:color w:val="000000"/>
        </w:rPr>
        <w:t xml:space="preserve"> have already demonstrated clinical efficacy, while clinical trials are currently assessing </w:t>
      </w:r>
      <w:proofErr w:type="spellStart"/>
      <w:r>
        <w:rPr>
          <w:rFonts w:ascii="Book Antiqua" w:eastAsia="Book Antiqua" w:hAnsi="Book Antiqua" w:cs="Book Antiqua"/>
          <w:color w:val="000000"/>
        </w:rPr>
        <w:t>PPARγ</w:t>
      </w:r>
      <w:proofErr w:type="spellEnd"/>
      <w:r>
        <w:rPr>
          <w:rFonts w:ascii="Book Antiqua" w:eastAsia="Book Antiqua" w:hAnsi="Book Antiqua" w:cs="Book Antiqua"/>
          <w:color w:val="000000"/>
        </w:rPr>
        <w:t xml:space="preserve"> agonists such as pioglitazone; dual </w:t>
      </w:r>
      <w:proofErr w:type="spellStart"/>
      <w:r>
        <w:rPr>
          <w:rFonts w:ascii="Book Antiqua" w:eastAsia="Book Antiqua" w:hAnsi="Book Antiqua" w:cs="Book Antiqua"/>
          <w:color w:val="000000"/>
        </w:rPr>
        <w:t>PPAR</w:t>
      </w:r>
      <w:proofErr w:type="spellEnd"/>
      <w:r>
        <w:rPr>
          <w:rFonts w:ascii="Book Antiqua" w:eastAsia="Book Antiqua" w:hAnsi="Book Antiqua" w:cs="Book Antiqua"/>
          <w:color w:val="000000"/>
        </w:rPr>
        <w:t xml:space="preserve">α/δ agonists such as </w:t>
      </w:r>
      <w:proofErr w:type="spellStart"/>
      <w:r>
        <w:rPr>
          <w:rFonts w:ascii="Book Antiqua" w:eastAsia="Book Antiqua" w:hAnsi="Book Antiqua" w:cs="Book Antiqua"/>
          <w:color w:val="000000"/>
        </w:rPr>
        <w:t>chiglitazar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saroglitazar</w:t>
      </w:r>
      <w:proofErr w:type="spellEnd"/>
      <w:r>
        <w:rPr>
          <w:rFonts w:ascii="Book Antiqua" w:eastAsia="Book Antiqua" w:hAnsi="Book Antiqua" w:cs="Book Antiqua"/>
          <w:color w:val="000000"/>
        </w:rPr>
        <w:t xml:space="preserve"> magnesium, and </w:t>
      </w:r>
      <w:proofErr w:type="spellStart"/>
      <w:r>
        <w:rPr>
          <w:rFonts w:ascii="Book Antiqua" w:eastAsia="Book Antiqua" w:hAnsi="Book Antiqua" w:cs="Book Antiqua"/>
          <w:color w:val="000000"/>
        </w:rPr>
        <w:t>elafibranor</w:t>
      </w:r>
      <w:proofErr w:type="spellEnd"/>
      <w:r>
        <w:rPr>
          <w:rFonts w:ascii="Book Antiqua" w:eastAsia="Book Antiqua" w:hAnsi="Book Antiqua" w:cs="Book Antiqua"/>
          <w:color w:val="000000"/>
        </w:rPr>
        <w:t>; and pan-</w:t>
      </w:r>
      <w:proofErr w:type="spellStart"/>
      <w:r>
        <w:rPr>
          <w:rFonts w:ascii="Book Antiqua" w:eastAsia="Book Antiqua" w:hAnsi="Book Antiqua" w:cs="Book Antiqua"/>
          <w:color w:val="000000"/>
        </w:rPr>
        <w:t>PPAR</w:t>
      </w:r>
      <w:proofErr w:type="spellEnd"/>
      <w:r>
        <w:rPr>
          <w:rFonts w:ascii="Book Antiqua" w:eastAsia="Book Antiqua" w:hAnsi="Book Antiqua" w:cs="Book Antiqua"/>
          <w:color w:val="000000"/>
        </w:rPr>
        <w:t xml:space="preserve"> agonists such as </w:t>
      </w:r>
      <w:proofErr w:type="spellStart"/>
      <w:r>
        <w:rPr>
          <w:rFonts w:ascii="Book Antiqua" w:eastAsia="Book Antiqua" w:hAnsi="Book Antiqua" w:cs="Book Antiqua"/>
          <w:color w:val="000000"/>
        </w:rPr>
        <w:t>lanifibranor</w:t>
      </w:r>
      <w:proofErr w:type="spellEnd"/>
      <w:r>
        <w:rPr>
          <w:rFonts w:ascii="Book Antiqua" w:eastAsia="Book Antiqua" w:hAnsi="Book Antiqua" w:cs="Book Antiqua"/>
          <w:color w:val="000000"/>
        </w:rPr>
        <w:t xml:space="preserve">. The activation of intestinal </w:t>
      </w:r>
      <w:proofErr w:type="spellStart"/>
      <w:r>
        <w:rPr>
          <w:rFonts w:ascii="Book Antiqua" w:eastAsia="Book Antiqua" w:hAnsi="Book Antiqua" w:cs="Book Antiqua"/>
          <w:color w:val="000000"/>
        </w:rPr>
        <w:t>PPAR</w:t>
      </w:r>
      <w:proofErr w:type="spellEnd"/>
      <w:r>
        <w:rPr>
          <w:rFonts w:ascii="Book Antiqua" w:eastAsia="Book Antiqua" w:hAnsi="Book Antiqua" w:cs="Book Antiqua"/>
          <w:color w:val="000000"/>
        </w:rPr>
        <w:t>α signaling plays a role in upregulating the expression of fatty acid-binding protein 1, thus facilitating intestinal fatty acid uptake and potentially contributing to the progression of MASH</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Elafibranor</w:t>
      </w:r>
      <w:proofErr w:type="spellEnd"/>
      <w:r>
        <w:rPr>
          <w:rFonts w:ascii="Book Antiqua" w:eastAsia="Book Antiqua" w:hAnsi="Book Antiqua" w:cs="Book Antiqua"/>
          <w:color w:val="000000"/>
        </w:rPr>
        <w:t xml:space="preserve"> can improve steatosis, mitigate inflammation, and attenuate fibrosis in rodent models of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/MASH</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Moreover, human liver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models have unveiled that </w:t>
      </w:r>
      <w:proofErr w:type="spellStart"/>
      <w:r>
        <w:rPr>
          <w:rFonts w:ascii="Book Antiqua" w:eastAsia="Book Antiqua" w:hAnsi="Book Antiqua" w:cs="Book Antiqua"/>
          <w:color w:val="000000"/>
        </w:rPr>
        <w:t>PPAR</w:t>
      </w:r>
      <w:proofErr w:type="spellEnd"/>
      <w:r>
        <w:rPr>
          <w:rFonts w:ascii="Book Antiqua" w:eastAsia="Book Antiqua" w:hAnsi="Book Antiqua" w:cs="Book Antiqua"/>
          <w:color w:val="000000"/>
        </w:rPr>
        <w:t xml:space="preserve"> agonists can effectively diminish the increase in lipid levels, quell the secretion of inflammatory chemokines, and modulate the expression of pro-fibrotic genes </w:t>
      </w:r>
      <w:r>
        <w:rPr>
          <w:rFonts w:ascii="Book Antiqua" w:eastAsia="Book Antiqua" w:hAnsi="Book Antiqua" w:cs="Book Antiqua"/>
          <w:i/>
          <w:iCs/>
          <w:color w:val="000000"/>
        </w:rPr>
        <w:t>via</w:t>
      </w:r>
      <w:r>
        <w:rPr>
          <w:rFonts w:ascii="Book Antiqua" w:eastAsia="Book Antiqua" w:hAnsi="Book Antiqua" w:cs="Book Antiqua"/>
          <w:color w:val="000000"/>
        </w:rPr>
        <w:t xml:space="preserve"> diverse mechanisms</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w:t>
      </w:r>
    </w:p>
    <w:p w14:paraId="28309026" w14:textId="77777777" w:rsidR="00F35DB1" w:rsidRDefault="00F35DB1">
      <w:pPr>
        <w:spacing w:line="360" w:lineRule="auto"/>
        <w:jc w:val="both"/>
      </w:pPr>
    </w:p>
    <w:p w14:paraId="6A16D187" w14:textId="77777777" w:rsidR="00F35DB1" w:rsidRDefault="00000000">
      <w:pPr>
        <w:spacing w:line="360" w:lineRule="auto"/>
        <w:jc w:val="both"/>
      </w:pPr>
      <w:bookmarkStart w:id="506" w:name="OLE_LINK7162"/>
      <w:bookmarkStart w:id="507" w:name="OLE_LINK7163"/>
      <w:r>
        <w:rPr>
          <w:rFonts w:ascii="Book Antiqua" w:eastAsia="Book Antiqua" w:hAnsi="Book Antiqua" w:cs="Book Antiqua"/>
          <w:b/>
          <w:bCs/>
          <w:color w:val="000000"/>
        </w:rPr>
        <w:t>Glucagon-like peptide-1</w:t>
      </w:r>
      <w:bookmarkEnd w:id="506"/>
      <w:bookmarkEnd w:id="507"/>
      <w:r>
        <w:rPr>
          <w:rFonts w:ascii="Book Antiqua" w:eastAsia="Book Antiqua" w:hAnsi="Book Antiqua" w:cs="Book Antiqua"/>
          <w:b/>
          <w:bCs/>
          <w:color w:val="000000"/>
        </w:rPr>
        <w:t xml:space="preserve"> agonists:</w:t>
      </w:r>
      <w:r>
        <w:rPr>
          <w:rFonts w:hint="eastAsia"/>
        </w:rPr>
        <w:t xml:space="preserve"> </w:t>
      </w:r>
      <w:r>
        <w:rPr>
          <w:rFonts w:ascii="Book Antiqua" w:eastAsia="Book Antiqua" w:hAnsi="Book Antiqua" w:cs="Book Antiqua"/>
          <w:color w:val="000000"/>
        </w:rPr>
        <w:t xml:space="preserve">The discovery of glucagon-like peptide-1 (GLP-1) represents a pivotal milestone in the field of biology, as the molecule significantly affects the regulation of blood glucose levels and the management of body weight. </w:t>
      </w:r>
      <w:proofErr w:type="spellStart"/>
      <w:r>
        <w:rPr>
          <w:rFonts w:ascii="Book Antiqua" w:eastAsia="Book Antiqua" w:hAnsi="Book Antiqua" w:cs="Book Antiqua"/>
          <w:color w:val="000000"/>
        </w:rPr>
        <w:t>Cotadutide</w:t>
      </w:r>
      <w:proofErr w:type="spellEnd"/>
      <w:r>
        <w:rPr>
          <w:rFonts w:ascii="Book Antiqua" w:eastAsia="Book Antiqua" w:hAnsi="Book Antiqua" w:cs="Book Antiqua"/>
          <w:color w:val="000000"/>
        </w:rPr>
        <w:t>, an agonist of GLP-</w:t>
      </w:r>
      <w:proofErr w:type="spellStart"/>
      <w:r>
        <w:rPr>
          <w:rFonts w:ascii="Book Antiqua" w:eastAsia="Book Antiqua" w:hAnsi="Book Antiqua" w:cs="Book Antiqua"/>
          <w:color w:val="000000"/>
        </w:rPr>
        <w:t>1R</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GcgR</w:t>
      </w:r>
      <w:proofErr w:type="spellEnd"/>
      <w:r>
        <w:rPr>
          <w:rFonts w:ascii="Book Antiqua" w:eastAsia="Book Antiqua" w:hAnsi="Book Antiqua" w:cs="Book Antiqua"/>
          <w:color w:val="000000"/>
        </w:rPr>
        <w:t xml:space="preserve">, improves MASH and liver fibrosis by regulating mitochondrial function and lipid biosynthesis. Notably, in </w:t>
      </w:r>
      <w:proofErr w:type="spellStart"/>
      <w:r>
        <w:rPr>
          <w:rFonts w:ascii="Book Antiqua" w:eastAsia="Book Antiqua" w:hAnsi="Book Antiqua" w:cs="Book Antiqua"/>
          <w:color w:val="000000"/>
        </w:rPr>
        <w:t>C6BL29</w:t>
      </w:r>
      <w:proofErr w:type="spellEnd"/>
      <w:r>
        <w:rPr>
          <w:rFonts w:ascii="Book Antiqua" w:eastAsia="Book Antiqua" w:hAnsi="Book Antiqua" w:cs="Book Antiqua"/>
          <w:color w:val="000000"/>
        </w:rPr>
        <w:t xml:space="preserve">/J mice exposed to an Amylin liver MASH diet for 57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cotadutide</w:t>
      </w:r>
      <w:proofErr w:type="spellEnd"/>
      <w:r>
        <w:rPr>
          <w:rFonts w:ascii="Book Antiqua" w:eastAsia="Book Antiqua" w:hAnsi="Book Antiqua" w:cs="Book Antiqua"/>
          <w:color w:val="000000"/>
        </w:rPr>
        <w:t xml:space="preserve"> displayed greater efficacy in treating MASH than </w:t>
      </w:r>
      <w:proofErr w:type="spellStart"/>
      <w:r>
        <w:rPr>
          <w:rFonts w:ascii="Book Antiqua" w:eastAsia="Book Antiqua" w:hAnsi="Book Antiqua" w:cs="Book Antiqua"/>
          <w:color w:val="000000"/>
        </w:rPr>
        <w:t>cotadutide</w:t>
      </w:r>
      <w:proofErr w:type="spellEnd"/>
      <w:r>
        <w:rPr>
          <w:rFonts w:ascii="Book Antiqua" w:eastAsia="Book Antiqua" w:hAnsi="Book Antiqua" w:cs="Book Antiqua"/>
          <w:color w:val="000000"/>
        </w:rPr>
        <w:t xml:space="preserve"> combined with </w:t>
      </w:r>
      <w:proofErr w:type="spellStart"/>
      <w:r>
        <w:rPr>
          <w:rFonts w:ascii="Book Antiqua" w:eastAsia="Book Antiqua" w:hAnsi="Book Antiqua" w:cs="Book Antiqua"/>
          <w:color w:val="000000"/>
        </w:rPr>
        <w:t>obeticholic</w:t>
      </w:r>
      <w:proofErr w:type="spellEnd"/>
      <w:r>
        <w:rPr>
          <w:rFonts w:ascii="Book Antiqua" w:eastAsia="Book Antiqua" w:hAnsi="Book Antiqua" w:cs="Book Antiqua"/>
          <w:color w:val="000000"/>
        </w:rPr>
        <w:t xml:space="preserve"> acid</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Reportedly, the dual agonist GLP-1-Fc-</w:t>
      </w:r>
      <w:proofErr w:type="spellStart"/>
      <w:r>
        <w:rPr>
          <w:rFonts w:ascii="Book Antiqua" w:eastAsia="Book Antiqua" w:hAnsi="Book Antiqua" w:cs="Book Antiqua"/>
          <w:color w:val="000000"/>
        </w:rPr>
        <w:t>FGF21</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D1</w:t>
      </w:r>
      <w:proofErr w:type="spellEnd"/>
      <w:r>
        <w:rPr>
          <w:rFonts w:ascii="Book Antiqua" w:eastAsia="Book Antiqua" w:hAnsi="Book Antiqua" w:cs="Book Antiqua"/>
          <w:color w:val="000000"/>
        </w:rPr>
        <w:t xml:space="preserve"> exhibits notable and sustained hypoglycemic effects in diabetic mouse models. Moreover, in an HFD-induced </w:t>
      </w:r>
      <w:proofErr w:type="spellStart"/>
      <w:r>
        <w:rPr>
          <w:rFonts w:ascii="Book Antiqua" w:eastAsia="Book Antiqua" w:hAnsi="Book Antiqua" w:cs="Book Antiqua"/>
          <w:color w:val="000000"/>
        </w:rPr>
        <w:t>ob</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ob</w:t>
      </w:r>
      <w:proofErr w:type="spellEnd"/>
      <w:r>
        <w:rPr>
          <w:rFonts w:ascii="Book Antiqua" w:eastAsia="Book Antiqua" w:hAnsi="Book Antiqua" w:cs="Book Antiqua"/>
          <w:color w:val="000000"/>
        </w:rPr>
        <w:t xml:space="preserve"> mouse model, GLP-1-Fc-</w:t>
      </w:r>
      <w:proofErr w:type="spellStart"/>
      <w:r>
        <w:rPr>
          <w:rFonts w:ascii="Book Antiqua" w:eastAsia="Book Antiqua" w:hAnsi="Book Antiqua" w:cs="Book Antiqua"/>
          <w:color w:val="000000"/>
        </w:rPr>
        <w:t>FGF21</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D1</w:t>
      </w:r>
      <w:proofErr w:type="spellEnd"/>
      <w:r>
        <w:rPr>
          <w:rFonts w:ascii="Book Antiqua" w:eastAsia="Book Antiqua" w:hAnsi="Book Antiqua" w:cs="Book Antiqua"/>
          <w:color w:val="000000"/>
        </w:rPr>
        <w:t xml:space="preserve"> has demonstrated robust anti-MASH properties </w:t>
      </w:r>
      <w:r>
        <w:rPr>
          <w:rFonts w:ascii="Book Antiqua" w:eastAsia="Book Antiqua" w:hAnsi="Book Antiqua" w:cs="Book Antiqua"/>
          <w:i/>
          <w:iCs/>
          <w:color w:val="000000"/>
        </w:rPr>
        <w:t>via</w:t>
      </w:r>
      <w:r>
        <w:rPr>
          <w:rFonts w:ascii="Book Antiqua" w:eastAsia="Book Antiqua" w:hAnsi="Book Antiqua" w:cs="Book Antiqua"/>
          <w:color w:val="000000"/>
        </w:rPr>
        <w:t xml:space="preserve"> significant enhancements in liver function, alterations in serum and hepatic lipid profiles, and reduction in the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 xml:space="preserve"> activity score. Remarkably, its therapeutic efficacy surpasses that of singular </w:t>
      </w:r>
      <w:proofErr w:type="spellStart"/>
      <w:r>
        <w:rPr>
          <w:rFonts w:ascii="Book Antiqua" w:eastAsia="Book Antiqua" w:hAnsi="Book Antiqua" w:cs="Book Antiqua"/>
          <w:color w:val="000000"/>
        </w:rPr>
        <w:t>FGF21</w:t>
      </w:r>
      <w:proofErr w:type="spellEnd"/>
      <w:r>
        <w:rPr>
          <w:rFonts w:ascii="Book Antiqua" w:eastAsia="Book Antiqua" w:hAnsi="Book Antiqua" w:cs="Book Antiqua"/>
          <w:color w:val="000000"/>
        </w:rPr>
        <w:t xml:space="preserve"> or GLP-1 analogs</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w:t>
      </w:r>
    </w:p>
    <w:p w14:paraId="08710C13" w14:textId="77777777" w:rsidR="00F35DB1" w:rsidRDefault="00F35DB1">
      <w:pPr>
        <w:spacing w:line="360" w:lineRule="auto"/>
        <w:jc w:val="both"/>
      </w:pPr>
    </w:p>
    <w:p w14:paraId="73E8FB2F" w14:textId="77777777" w:rsidR="00F35DB1" w:rsidRDefault="00000000">
      <w:pPr>
        <w:spacing w:line="360" w:lineRule="auto"/>
        <w:jc w:val="both"/>
      </w:pPr>
      <w:r>
        <w:rPr>
          <w:rFonts w:ascii="Book Antiqua" w:eastAsia="Book Antiqua" w:hAnsi="Book Antiqua" w:cs="Book Antiqua"/>
          <w:b/>
          <w:bCs/>
          <w:color w:val="000000"/>
        </w:rPr>
        <w:t>Thyroid hormone receptor-beta agonist:</w:t>
      </w:r>
      <w:r>
        <w:rPr>
          <w:rFonts w:hint="eastAsia"/>
        </w:rPr>
        <w:t xml:space="preserve"> </w:t>
      </w:r>
      <w:r>
        <w:rPr>
          <w:rFonts w:ascii="Book Antiqua" w:eastAsia="Book Antiqua" w:hAnsi="Book Antiqua" w:cs="Book Antiqua"/>
          <w:color w:val="000000"/>
        </w:rPr>
        <w:t xml:space="preserve">Activation of hepatic </w:t>
      </w:r>
      <w:bookmarkStart w:id="508" w:name="OLE_LINK7181"/>
      <w:bookmarkStart w:id="509" w:name="OLE_LINK7180"/>
      <w:r>
        <w:rPr>
          <w:rFonts w:ascii="Book Antiqua" w:eastAsia="Book Antiqua" w:hAnsi="Book Antiqua" w:cs="Book Antiqua"/>
          <w:color w:val="000000"/>
        </w:rPr>
        <w:t>thyroid hormone receptor-beta</w:t>
      </w:r>
      <w:bookmarkEnd w:id="508"/>
      <w:bookmarkEnd w:id="509"/>
      <w:r>
        <w:rPr>
          <w:rFonts w:ascii="Book Antiqua" w:eastAsia="Book Antiqua" w:hAnsi="Book Antiqua" w:cs="Book Antiqua"/>
          <w:color w:val="000000"/>
        </w:rPr>
        <w:t xml:space="preserve"> (THR-β) reduces systemic lipid levels, enhances BA synthesis, and </w:t>
      </w:r>
      <w:r>
        <w:rPr>
          <w:rFonts w:ascii="Book Antiqua" w:eastAsia="Book Antiqua" w:hAnsi="Book Antiqua" w:cs="Book Antiqua"/>
          <w:color w:val="000000"/>
        </w:rPr>
        <w:lastRenderedPageBreak/>
        <w:t xml:space="preserve">promotes lipid oxidation. </w:t>
      </w:r>
      <w:proofErr w:type="spellStart"/>
      <w:r>
        <w:rPr>
          <w:rFonts w:ascii="Book Antiqua" w:eastAsia="Book Antiqua" w:hAnsi="Book Antiqua" w:cs="Book Antiqua"/>
          <w:color w:val="000000"/>
        </w:rPr>
        <w:t>Resmetirom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MGL</w:t>
      </w:r>
      <w:proofErr w:type="spellEnd"/>
      <w:r>
        <w:rPr>
          <w:rFonts w:ascii="Book Antiqua" w:eastAsia="Book Antiqua" w:hAnsi="Book Antiqua" w:cs="Book Antiqua"/>
          <w:color w:val="000000"/>
        </w:rPr>
        <w:t xml:space="preserve">-3196) is a liver-targeted and selective THR-β agonist. Studies have demonstrated that administering </w:t>
      </w:r>
      <w:proofErr w:type="spellStart"/>
      <w:r>
        <w:rPr>
          <w:rFonts w:ascii="Book Antiqua" w:eastAsia="Book Antiqua" w:hAnsi="Book Antiqua" w:cs="Book Antiqua"/>
          <w:color w:val="000000"/>
        </w:rPr>
        <w:t>resmetirom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MGL</w:t>
      </w:r>
      <w:proofErr w:type="spellEnd"/>
      <w:r>
        <w:rPr>
          <w:rFonts w:ascii="Book Antiqua" w:eastAsia="Book Antiqua" w:hAnsi="Book Antiqua" w:cs="Book Antiqua"/>
          <w:color w:val="000000"/>
        </w:rPr>
        <w:t xml:space="preserve">-3196) to mice with diet-induced fibrotic DIO-MASH can lead to substantial reductions in liver weight, hepatic steatosis, plasma ALT levels, and hepatic and plasma cholesterol levels, as well as a decrease in blood glucose levels. Moreover, the treatment remarkably improved the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 xml:space="preserve"> activity score, with no discernible impact on body weight</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Compared with the placebo group, the </w:t>
      </w:r>
      <w:proofErr w:type="spellStart"/>
      <w:r>
        <w:rPr>
          <w:rFonts w:ascii="Book Antiqua" w:eastAsia="Book Antiqua" w:hAnsi="Book Antiqua" w:cs="Book Antiqua"/>
          <w:color w:val="000000"/>
        </w:rPr>
        <w:t>resmetirom</w:t>
      </w:r>
      <w:proofErr w:type="spellEnd"/>
      <w:r>
        <w:rPr>
          <w:rFonts w:ascii="Book Antiqua" w:eastAsia="Book Antiqua" w:hAnsi="Book Antiqua" w:cs="Book Antiqua"/>
          <w:color w:val="000000"/>
        </w:rPr>
        <w:t xml:space="preserve"> group was more effective in mitigating hepatic steatosis and ameliorating liver enzyme levels as well as inflammatory markers, resulting in a pronounced improvement in MASH as evidenced by liver biopsy assessments</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Furthermore, both 80 and 100 mg </w:t>
      </w:r>
      <w:proofErr w:type="spellStart"/>
      <w:r>
        <w:rPr>
          <w:rFonts w:ascii="Book Antiqua" w:eastAsia="Book Antiqua" w:hAnsi="Book Antiqua" w:cs="Book Antiqua"/>
          <w:color w:val="000000"/>
        </w:rPr>
        <w:t>resmetirom</w:t>
      </w:r>
      <w:proofErr w:type="spellEnd"/>
      <w:r>
        <w:rPr>
          <w:rFonts w:ascii="Book Antiqua" w:eastAsia="Book Antiqua" w:hAnsi="Book Antiqua" w:cs="Book Antiqua"/>
          <w:color w:val="000000"/>
        </w:rPr>
        <w:t xml:space="preserve"> result in favorable tolerability profiles, devoid of any severe or serious adverse events. The Phase 3 MASH clinical trial (</w:t>
      </w:r>
      <w:proofErr w:type="spellStart"/>
      <w:r>
        <w:rPr>
          <w:rFonts w:ascii="Book Antiqua" w:eastAsia="Book Antiqua" w:hAnsi="Book Antiqua" w:cs="Book Antiqua"/>
          <w:color w:val="000000"/>
        </w:rPr>
        <w:t>NCT03900429</w:t>
      </w:r>
      <w:proofErr w:type="spellEnd"/>
      <w:r>
        <w:rPr>
          <w:rFonts w:ascii="Book Antiqua" w:eastAsia="Book Antiqua" w:hAnsi="Book Antiqua" w:cs="Book Antiqua"/>
          <w:color w:val="000000"/>
        </w:rPr>
        <w:t xml:space="preserve">) is now underway and is poised to enroll 900 volunteers with liver biopsy MASH with fibrosis grades I-III in a multinational, double-blind, randomized, placebo-controlled study to address the progression of MASH, cirrhosis, and/or hepatic decompensation </w:t>
      </w:r>
      <w:r>
        <w:rPr>
          <w:rFonts w:ascii="Book Antiqua" w:eastAsia="宋体" w:hAnsi="Book Antiqua" w:cs="Helvetica"/>
          <w:shd w:val="clear" w:color="auto" w:fill="FFFFFF"/>
        </w:rPr>
        <w:t>(Figure 1)</w:t>
      </w:r>
      <w:r>
        <w:rPr>
          <w:rFonts w:ascii="Book Antiqua" w:eastAsia="Book Antiqua" w:hAnsi="Book Antiqua" w:cs="Book Antiqua"/>
          <w:color w:val="000000"/>
        </w:rPr>
        <w:t>.</w:t>
      </w:r>
    </w:p>
    <w:p w14:paraId="4BF92273" w14:textId="77777777" w:rsidR="00F35DB1" w:rsidRDefault="00F35DB1">
      <w:pPr>
        <w:spacing w:line="360" w:lineRule="auto"/>
        <w:jc w:val="both"/>
      </w:pPr>
    </w:p>
    <w:p w14:paraId="2FAB70AB" w14:textId="77777777" w:rsidR="00F35DB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Other agents:</w:t>
      </w:r>
      <w:r>
        <w:rPr>
          <w:rFonts w:hint="eastAsia"/>
        </w:rPr>
        <w:t xml:space="preserve"> </w:t>
      </w:r>
      <w:r>
        <w:rPr>
          <w:rFonts w:ascii="Book Antiqua" w:eastAsia="Book Antiqua" w:hAnsi="Book Antiqua" w:cs="Book Antiqua"/>
          <w:color w:val="000000"/>
        </w:rPr>
        <w:t>Sodium-dependent glucose co-transporter 2 (</w:t>
      </w:r>
      <w:proofErr w:type="spellStart"/>
      <w:r>
        <w:rPr>
          <w:rFonts w:ascii="Book Antiqua" w:eastAsia="Book Antiqua" w:hAnsi="Book Antiqua" w:cs="Book Antiqua"/>
          <w:color w:val="000000"/>
        </w:rPr>
        <w:t>SGLT2</w:t>
      </w:r>
      <w:proofErr w:type="spellEnd"/>
      <w:r>
        <w:rPr>
          <w:rFonts w:ascii="Book Antiqua" w:eastAsia="Book Antiqua" w:hAnsi="Book Antiqua" w:cs="Book Antiqua"/>
          <w:color w:val="000000"/>
        </w:rPr>
        <w:t xml:space="preserve">) inhibitors are a novel class of antidiabetic drugs that inhibit glucose reabsorption in the proximal renal tubules, and have been shown to be effective in reducing hepatic fat content and AST/ALT levels and ameliorating hepatic fibrosis in several studies. Specifically, empagliflozin prevents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 xml:space="preserve"> progression in </w:t>
      </w:r>
      <w:proofErr w:type="spellStart"/>
      <w:r>
        <w:rPr>
          <w:rFonts w:ascii="Book Antiqua" w:eastAsia="Book Antiqua" w:hAnsi="Book Antiqua" w:cs="Book Antiqua"/>
          <w:color w:val="000000"/>
        </w:rPr>
        <w:t>ApoE</w:t>
      </w:r>
      <w:proofErr w:type="spellEnd"/>
      <w:r>
        <w:rPr>
          <w:rFonts w:ascii="Book Antiqua" w:eastAsia="Book Antiqua" w:hAnsi="Book Antiqua" w:cs="Book Antiqua"/>
          <w:color w:val="000000"/>
        </w:rPr>
        <w:t xml:space="preserve"> (-/-) mice by inducing autophagy </w:t>
      </w:r>
      <w:r>
        <w:rPr>
          <w:rFonts w:ascii="Book Antiqua" w:eastAsia="Book Antiqua" w:hAnsi="Book Antiqua" w:cs="Book Antiqua"/>
          <w:i/>
          <w:iCs/>
          <w:color w:val="000000"/>
        </w:rPr>
        <w:t>via</w:t>
      </w:r>
      <w:r>
        <w:rPr>
          <w:rFonts w:ascii="Book Antiqua" w:eastAsia="Book Antiqua" w:hAnsi="Book Antiqua" w:cs="Book Antiqua"/>
          <w:color w:val="000000"/>
        </w:rPr>
        <w:t xml:space="preserve"> increased AMPK phosphorylation, reduced mTOR activity, and elevated </w:t>
      </w:r>
      <w:proofErr w:type="spellStart"/>
      <w:r>
        <w:rPr>
          <w:rFonts w:ascii="Book Antiqua" w:eastAsia="Book Antiqua" w:hAnsi="Book Antiqua" w:cs="Book Antiqua"/>
          <w:color w:val="000000"/>
        </w:rPr>
        <w:t>LC3B</w:t>
      </w:r>
      <w:proofErr w:type="spellEnd"/>
      <w:r>
        <w:rPr>
          <w:rFonts w:ascii="Book Antiqua" w:eastAsia="Book Antiqua" w:hAnsi="Book Antiqua" w:cs="Book Antiqua"/>
          <w:color w:val="000000"/>
        </w:rPr>
        <w:t xml:space="preserve"> expression. Furthermore, it mitigates endoplasmic reticulum stress and inhibits hepatocyte apoptosis</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Dapagliflozin, another </w:t>
      </w:r>
      <w:proofErr w:type="spellStart"/>
      <w:r>
        <w:rPr>
          <w:rFonts w:ascii="Book Antiqua" w:eastAsia="Book Antiqua" w:hAnsi="Book Antiqua" w:cs="Book Antiqua"/>
          <w:color w:val="000000"/>
        </w:rPr>
        <w:t>SGLT2</w:t>
      </w:r>
      <w:proofErr w:type="spellEnd"/>
      <w:r>
        <w:rPr>
          <w:rFonts w:ascii="Book Antiqua" w:eastAsia="Book Antiqua" w:hAnsi="Book Antiqua" w:cs="Book Antiqua"/>
          <w:color w:val="000000"/>
        </w:rPr>
        <w:t xml:space="preserve"> inhibitor, has been found to activate AMPK and reduce mTOR phosphorylation in Zucker diabetic fatty rats. This effect has additionally been replicated in </w:t>
      </w:r>
      <w:proofErr w:type="spellStart"/>
      <w:r>
        <w:rPr>
          <w:rFonts w:ascii="Book Antiqua" w:eastAsia="Book Antiqua" w:hAnsi="Book Antiqua" w:cs="Book Antiqua"/>
          <w:color w:val="000000"/>
        </w:rPr>
        <w:t>LO2</w:t>
      </w:r>
      <w:proofErr w:type="spellEnd"/>
      <w:r>
        <w:rPr>
          <w:rFonts w:ascii="Book Antiqua" w:eastAsia="Book Antiqua" w:hAnsi="Book Antiqua" w:cs="Book Antiqua"/>
          <w:color w:val="000000"/>
        </w:rPr>
        <w:t xml:space="preserve"> cells and </w:t>
      </w:r>
      <w:proofErr w:type="spellStart"/>
      <w:r>
        <w:rPr>
          <w:rFonts w:ascii="Book Antiqua" w:eastAsia="Book Antiqua" w:hAnsi="Book Antiqua" w:cs="Book Antiqua"/>
          <w:color w:val="000000"/>
        </w:rPr>
        <w:t>HepG2</w:t>
      </w:r>
      <w:proofErr w:type="spellEnd"/>
      <w:r>
        <w:rPr>
          <w:rFonts w:ascii="Book Antiqua" w:eastAsia="Book Antiqua" w:hAnsi="Book Antiqua" w:cs="Book Antiqua"/>
          <w:color w:val="000000"/>
        </w:rPr>
        <w:t xml:space="preserve"> cells stimulated with palmitic acid. Consequently, the activation of AMPK promotes fatty acid oxidation and induces autophagy, ultimately improving hepatic steatosis</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Reportedly, fructose is catalyzed by </w:t>
      </w:r>
      <w:proofErr w:type="spellStart"/>
      <w:r>
        <w:rPr>
          <w:rFonts w:ascii="Book Antiqua" w:eastAsia="Book Antiqua" w:hAnsi="Book Antiqua" w:cs="Book Antiqua"/>
          <w:color w:val="000000"/>
        </w:rPr>
        <w:t>ketohexokinase</w:t>
      </w:r>
      <w:proofErr w:type="spellEnd"/>
      <w:r>
        <w:rPr>
          <w:rFonts w:ascii="Book Antiqua" w:eastAsia="Book Antiqua" w:hAnsi="Book Antiqua" w:cs="Book Antiqua"/>
          <w:color w:val="000000"/>
        </w:rPr>
        <w:t xml:space="preserve"> to produce fructose-1-phosphate, a metabolite that is </w:t>
      </w:r>
      <w:r>
        <w:rPr>
          <w:rFonts w:ascii="Book Antiqua" w:eastAsia="Book Antiqua" w:hAnsi="Book Antiqua" w:cs="Book Antiqua"/>
          <w:color w:val="000000"/>
        </w:rPr>
        <w:lastRenderedPageBreak/>
        <w:t xml:space="preserve">primarily metabolized within the liver. Inhibition of fructose metabolism using </w:t>
      </w:r>
      <w:proofErr w:type="spellStart"/>
      <w:r>
        <w:rPr>
          <w:rFonts w:ascii="Book Antiqua" w:eastAsia="Book Antiqua" w:hAnsi="Book Antiqua" w:cs="Book Antiqua"/>
          <w:color w:val="000000"/>
        </w:rPr>
        <w:t>ketohexokinase</w:t>
      </w:r>
      <w:proofErr w:type="spellEnd"/>
      <w:r>
        <w:rPr>
          <w:rFonts w:ascii="Book Antiqua" w:eastAsia="Book Antiqua" w:hAnsi="Book Antiqua" w:cs="Book Antiqua"/>
          <w:color w:val="000000"/>
        </w:rPr>
        <w:t xml:space="preserve"> inhibitors can mitigate hepatic injury and fibrosis in both murine models and human subjects</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High fructose intake induces de novo lipid biosynthesis in the liver. This process does not depend on ATP citrate lyase (ACLY) but rather on the intestinal microflora which metabolizes fructose to acetate and converts the latter to acetyl coenzyme A (acetyl-CoA). Altered intestinal permeability, gut dysbiosis, and increased fructose intake exacerbate hepatic lipid accumulation and contribute to the development of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 xml:space="preserve"> in elderly patients</w:t>
      </w:r>
      <w:r>
        <w:rPr>
          <w:rFonts w:ascii="Book Antiqua" w:eastAsia="Book Antiqua" w:hAnsi="Book Antiqua" w:cs="Book Antiqua"/>
          <w:color w:val="000000"/>
          <w:vertAlign w:val="superscript"/>
        </w:rPr>
        <w:t>[54]</w:t>
      </w:r>
      <w:r>
        <w:rPr>
          <w:rFonts w:ascii="Book Antiqua" w:eastAsia="Book Antiqua" w:hAnsi="Book Antiqua" w:cs="Book Antiqua"/>
          <w:color w:val="000000"/>
        </w:rPr>
        <w:t>.</w:t>
      </w:r>
    </w:p>
    <w:p w14:paraId="5F0E1042" w14:textId="77777777" w:rsidR="00F35DB1" w:rsidRDefault="00F35DB1">
      <w:pPr>
        <w:spacing w:line="360" w:lineRule="auto"/>
        <w:jc w:val="both"/>
        <w:rPr>
          <w:rFonts w:ascii="Book Antiqua" w:eastAsia="Book Antiqua" w:hAnsi="Book Antiqua" w:cs="Book Antiqua"/>
          <w:color w:val="000000"/>
        </w:rPr>
      </w:pPr>
    </w:p>
    <w:p w14:paraId="3992A066" w14:textId="77777777" w:rsidR="00F35DB1" w:rsidRDefault="00000000">
      <w:pPr>
        <w:spacing w:line="360" w:lineRule="auto"/>
        <w:jc w:val="both"/>
        <w:rPr>
          <w:i/>
          <w:iCs/>
        </w:rPr>
      </w:pPr>
      <w:r>
        <w:rPr>
          <w:rFonts w:ascii="Book Antiqua" w:eastAsia="Book Antiqua" w:hAnsi="Book Antiqua" w:cs="Book Antiqua"/>
          <w:b/>
          <w:bCs/>
          <w:i/>
          <w:iCs/>
          <w:color w:val="000000"/>
        </w:rPr>
        <w:t>Cell stress and cellular senescence</w:t>
      </w:r>
    </w:p>
    <w:p w14:paraId="49203C86" w14:textId="77777777" w:rsidR="00F35DB1" w:rsidRDefault="00000000">
      <w:pPr>
        <w:spacing w:line="360" w:lineRule="auto"/>
        <w:jc w:val="both"/>
      </w:pPr>
      <w:r>
        <w:rPr>
          <w:rFonts w:ascii="Book Antiqua" w:eastAsia="Book Antiqua" w:hAnsi="Book Antiqua" w:cs="Book Antiqua"/>
          <w:b/>
          <w:bCs/>
          <w:color w:val="000000"/>
        </w:rPr>
        <w:t>ROS inhibition:</w:t>
      </w:r>
      <w:r>
        <w:rPr>
          <w:rFonts w:hint="eastAsia"/>
        </w:rPr>
        <w:t xml:space="preserve"> </w:t>
      </w:r>
      <w:r>
        <w:rPr>
          <w:rFonts w:ascii="Book Antiqua" w:eastAsia="Book Antiqua" w:hAnsi="Book Antiqua" w:cs="Book Antiqua"/>
          <w:color w:val="000000"/>
        </w:rPr>
        <w:t>Excessive oxidative stress culminates in hepatocyte senescence, thereby instigating the accrual of hepatic fat</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Furthermore, hepatic </w:t>
      </w:r>
      <w:proofErr w:type="spellStart"/>
      <w:r>
        <w:rPr>
          <w:rFonts w:ascii="Book Antiqua" w:eastAsia="Book Antiqua" w:hAnsi="Book Antiqua" w:cs="Book Antiqua"/>
          <w:color w:val="000000"/>
        </w:rPr>
        <w:t>lipotoxicity</w:t>
      </w:r>
      <w:proofErr w:type="spellEnd"/>
      <w:r>
        <w:rPr>
          <w:rFonts w:ascii="Book Antiqua" w:eastAsia="Book Antiqua" w:hAnsi="Book Antiqua" w:cs="Book Antiqua"/>
          <w:color w:val="000000"/>
        </w:rPr>
        <w:t xml:space="preserve"> triggers oxidative stress and the release of inflammatory cytokines, thereby fostering the progression of MASH and, in more severe cases, fibrosis. </w:t>
      </w:r>
      <w:proofErr w:type="spellStart"/>
      <w:r>
        <w:rPr>
          <w:rFonts w:ascii="Book Antiqua" w:eastAsia="Book Antiqua" w:hAnsi="Book Antiqua" w:cs="Book Antiqua"/>
          <w:color w:val="000000"/>
        </w:rPr>
        <w:t>Senolytics</w:t>
      </w:r>
      <w:proofErr w:type="spellEnd"/>
      <w:r>
        <w:rPr>
          <w:rFonts w:ascii="Book Antiqua" w:eastAsia="Book Antiqua" w:hAnsi="Book Antiqua" w:cs="Book Antiqua"/>
          <w:color w:val="000000"/>
        </w:rPr>
        <w:t xml:space="preserve"> are a class of selective drugs that kill aging cells and can be used for the targeted intervention of cellular senescence. Quercetin, as an example, can elevate hepatic levels of SOD, catalase, and glutathione, concurrently decreasing interleukin (IL)-1β, IL-6, tumor necrosis factor-α, and hepatic lipid accumulation in </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 xml:space="preserve"> mice. Furthermore, it can activate the </w:t>
      </w:r>
      <w:proofErr w:type="spellStart"/>
      <w:r>
        <w:rPr>
          <w:rFonts w:ascii="Book Antiqua" w:eastAsia="Book Antiqua" w:hAnsi="Book Antiqua" w:cs="Book Antiqua"/>
          <w:color w:val="000000"/>
        </w:rPr>
        <w:t>FXR1</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TGR5</w:t>
      </w:r>
      <w:proofErr w:type="spellEnd"/>
      <w:r>
        <w:rPr>
          <w:rFonts w:ascii="Book Antiqua" w:eastAsia="Book Antiqua" w:hAnsi="Book Antiqua" w:cs="Book Antiqua"/>
          <w:color w:val="000000"/>
        </w:rPr>
        <w:t xml:space="preserve"> signaling pathway, thereby contributing to the amelioration of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In addition, quercetin demonstrates the ability to regulate GM dysbiosis and attenuate endotoxemia-induced upregulation of the </w:t>
      </w:r>
      <w:proofErr w:type="spellStart"/>
      <w:r>
        <w:rPr>
          <w:rFonts w:ascii="Book Antiqua" w:eastAsia="Book Antiqua" w:hAnsi="Book Antiqua" w:cs="Book Antiqua"/>
          <w:color w:val="000000"/>
        </w:rPr>
        <w:t>TLR</w:t>
      </w:r>
      <w:proofErr w:type="spellEnd"/>
      <w:r>
        <w:rPr>
          <w:rFonts w:ascii="Book Antiqua" w:eastAsia="Book Antiqua" w:hAnsi="Book Antiqua" w:cs="Book Antiqua"/>
          <w:color w:val="000000"/>
        </w:rPr>
        <w:t>-4 pathway. This results in the inhibition of inflammasome activation and stress pathway activation, which reinstates the equilibrium in lipid metabolism gene expression</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An ongoing clinical trial (</w:t>
      </w:r>
      <w:proofErr w:type="spellStart"/>
      <w:r>
        <w:rPr>
          <w:rFonts w:ascii="Book Antiqua" w:eastAsia="Book Antiqua" w:hAnsi="Book Antiqua" w:cs="Book Antiqua"/>
          <w:color w:val="000000"/>
        </w:rPr>
        <w:t>NCT05506488</w:t>
      </w:r>
      <w:proofErr w:type="spellEnd"/>
      <w:r>
        <w:rPr>
          <w:rFonts w:ascii="Book Antiqua" w:eastAsia="Book Antiqua" w:hAnsi="Book Antiqua" w:cs="Book Antiqua"/>
          <w:color w:val="000000"/>
        </w:rPr>
        <w:t xml:space="preserve">) assessing a combination of </w:t>
      </w:r>
      <w:proofErr w:type="spellStart"/>
      <w:r>
        <w:rPr>
          <w:rFonts w:ascii="Book Antiqua" w:eastAsia="Book Antiqua" w:hAnsi="Book Antiqua" w:cs="Book Antiqua"/>
          <w:color w:val="000000"/>
        </w:rPr>
        <w:t>dasatinib</w:t>
      </w:r>
      <w:proofErr w:type="spellEnd"/>
      <w:r>
        <w:rPr>
          <w:rFonts w:ascii="Book Antiqua" w:eastAsia="Book Antiqua" w:hAnsi="Book Antiqua" w:cs="Book Antiqua"/>
          <w:color w:val="000000"/>
        </w:rPr>
        <w:t xml:space="preserve"> and quercetin for the clearance of senescent cells offers a potential avenue for addressing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 xml:space="preserve">-associated fibrosis. N-acetylcysteine (NAC), an antioxidant with the capacity to reduce ROS levels and induce cellular apoptosis, can significantly reduce obesity, dyslipidemia, hepatic dysfunction, and GM dysbiosis induced by HFD in murine models. However, it is noteworthy that in these mice, using antibiotics for GM depletion resulted in a </w:t>
      </w:r>
      <w:r>
        <w:rPr>
          <w:rFonts w:ascii="Book Antiqua" w:eastAsia="Book Antiqua" w:hAnsi="Book Antiqua" w:cs="Book Antiqua"/>
          <w:color w:val="000000"/>
        </w:rPr>
        <w:lastRenderedPageBreak/>
        <w:t>resurgence of hepatic steatosis and liver injury</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Another study has found that supplementing NAC to mice with diet-induced obesity and non-alcoholic steatohepatitis increases the </w:t>
      </w:r>
      <w:proofErr w:type="spellStart"/>
      <w:r>
        <w:rPr>
          <w:rFonts w:ascii="Book Antiqua" w:eastAsia="Book Antiqua" w:hAnsi="Book Antiqua" w:cs="Book Antiqua"/>
          <w:color w:val="000000"/>
        </w:rPr>
        <w:t>CD4</w:t>
      </w:r>
      <w:proofErr w:type="spellEnd"/>
      <w:r>
        <w:rPr>
          <w:rFonts w:ascii="Book Antiqua" w:eastAsia="Book Antiqua" w:hAnsi="Book Antiqua" w:cs="Book Antiqua"/>
          <w:color w:val="000000"/>
        </w:rPr>
        <w:t xml:space="preserve">+ T cell population within liver tumor cells. Additionally, it elevates the levels of immunotherapeutic agents </w:t>
      </w:r>
      <w:proofErr w:type="spellStart"/>
      <w:r>
        <w:rPr>
          <w:rFonts w:ascii="Book Antiqua" w:eastAsia="Book Antiqua" w:hAnsi="Book Antiqua" w:cs="Book Antiqua"/>
          <w:color w:val="000000"/>
        </w:rPr>
        <w:t>M30</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aOX40</w:t>
      </w:r>
      <w:proofErr w:type="spellEnd"/>
      <w:r>
        <w:rPr>
          <w:rFonts w:ascii="Book Antiqua" w:eastAsia="Book Antiqua" w:hAnsi="Book Antiqua" w:cs="Book Antiqua"/>
          <w:color w:val="000000"/>
        </w:rPr>
        <w:t>, thus effectively inhibiting the progression of liver tumors</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w:t>
      </w:r>
    </w:p>
    <w:p w14:paraId="74BEC7DA" w14:textId="77777777" w:rsidR="00F35DB1" w:rsidRDefault="00F35DB1">
      <w:pPr>
        <w:spacing w:line="360" w:lineRule="auto"/>
        <w:jc w:val="both"/>
      </w:pPr>
    </w:p>
    <w:p w14:paraId="5605FAF8" w14:textId="77777777" w:rsidR="00F35DB1" w:rsidRDefault="00000000">
      <w:pPr>
        <w:spacing w:line="360" w:lineRule="auto"/>
        <w:jc w:val="both"/>
      </w:pPr>
      <w:bookmarkStart w:id="510" w:name="OLE_LINK7167"/>
      <w:bookmarkStart w:id="511" w:name="OLE_LINK7166"/>
      <w:r>
        <w:rPr>
          <w:rFonts w:ascii="Book Antiqua" w:eastAsia="Book Antiqua" w:hAnsi="Book Antiqua" w:cs="Book Antiqua"/>
          <w:b/>
          <w:bCs/>
          <w:color w:val="000000"/>
        </w:rPr>
        <w:t>Myeloperoxidase</w:t>
      </w:r>
      <w:bookmarkEnd w:id="510"/>
      <w:bookmarkEnd w:id="511"/>
      <w:r>
        <w:rPr>
          <w:rFonts w:ascii="Book Antiqua" w:eastAsia="Book Antiqua" w:hAnsi="Book Antiqua" w:cs="Book Antiqua"/>
          <w:b/>
          <w:bCs/>
          <w:color w:val="000000"/>
        </w:rPr>
        <w:t xml:space="preserve"> inhibitor:</w:t>
      </w:r>
      <w:r>
        <w:rPr>
          <w:rFonts w:hint="eastAsia"/>
        </w:rPr>
        <w:t xml:space="preserve"> </w:t>
      </w:r>
      <w:r>
        <w:rPr>
          <w:rFonts w:ascii="Book Antiqua" w:eastAsia="Book Antiqua" w:hAnsi="Book Antiqua" w:cs="Book Antiqua"/>
          <w:color w:val="000000"/>
        </w:rPr>
        <w:t xml:space="preserve">Recent studies have revealed that patients with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 xml:space="preserve"> have elevated levels of plasma myeloperoxidase (</w:t>
      </w:r>
      <w:proofErr w:type="spellStart"/>
      <w:r>
        <w:rPr>
          <w:rFonts w:ascii="Book Antiqua" w:eastAsia="Book Antiqua" w:hAnsi="Book Antiqua" w:cs="Book Antiqua"/>
          <w:color w:val="000000"/>
        </w:rPr>
        <w:t>MPO</w:t>
      </w:r>
      <w:proofErr w:type="spellEnd"/>
      <w:r>
        <w:rPr>
          <w:rFonts w:ascii="Book Antiqua" w:eastAsia="Book Antiqua" w:hAnsi="Book Antiqua" w:cs="Book Antiqua"/>
          <w:color w:val="000000"/>
        </w:rPr>
        <w:t xml:space="preserve">) and increased hepatic </w:t>
      </w:r>
      <w:proofErr w:type="spellStart"/>
      <w:r>
        <w:rPr>
          <w:rFonts w:ascii="Book Antiqua" w:eastAsia="Book Antiqua" w:hAnsi="Book Antiqua" w:cs="Book Antiqua"/>
          <w:color w:val="000000"/>
        </w:rPr>
        <w:t>MPO</w:t>
      </w:r>
      <w:proofErr w:type="spellEnd"/>
      <w:r>
        <w:rPr>
          <w:rFonts w:ascii="Book Antiqua" w:eastAsia="Book Antiqua" w:hAnsi="Book Antiqua" w:cs="Book Antiqua"/>
          <w:color w:val="000000"/>
        </w:rPr>
        <w:t xml:space="preserve"> expression compared with healthy controls. Notably, this elevation is more pronounced in patients with MASH. Studies have demonstrated that treatment with the </w:t>
      </w:r>
      <w:proofErr w:type="spellStart"/>
      <w:r>
        <w:rPr>
          <w:rFonts w:ascii="Book Antiqua" w:eastAsia="Book Antiqua" w:hAnsi="Book Antiqua" w:cs="Book Antiqua"/>
          <w:color w:val="000000"/>
        </w:rPr>
        <w:t>MPO</w:t>
      </w:r>
      <w:proofErr w:type="spellEnd"/>
      <w:r>
        <w:rPr>
          <w:rFonts w:ascii="Book Antiqua" w:eastAsia="Book Antiqua" w:hAnsi="Book Antiqua" w:cs="Book Antiqua"/>
          <w:color w:val="000000"/>
        </w:rPr>
        <w:t xml:space="preserve"> inhibitor </w:t>
      </w:r>
      <w:proofErr w:type="spellStart"/>
      <w:r>
        <w:rPr>
          <w:rFonts w:ascii="Book Antiqua" w:eastAsia="Book Antiqua" w:hAnsi="Book Antiqua" w:cs="Book Antiqua"/>
          <w:color w:val="000000"/>
        </w:rPr>
        <w:t>AZM198</w:t>
      </w:r>
      <w:proofErr w:type="spellEnd"/>
      <w:r>
        <w:rPr>
          <w:rFonts w:ascii="Book Antiqua" w:eastAsia="Book Antiqua" w:hAnsi="Book Antiqua" w:cs="Book Antiqua"/>
          <w:color w:val="000000"/>
        </w:rPr>
        <w:t xml:space="preserve"> results in significantly reduced MASH-induced liver damage and fibrosis as well as decreased serum ALT levels and amelioration of hepatic steatosis</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Specifically in the elderly population,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 xml:space="preserve"> was associated with notable alterations in GM abundance, which resulted in compromised gut barrier function and heightened susceptibility to intestinal inflammation and subsequent systemic inflammatory responses. The administration of </w:t>
      </w:r>
      <w:proofErr w:type="spellStart"/>
      <w:r>
        <w:rPr>
          <w:rFonts w:ascii="Book Antiqua" w:eastAsia="Book Antiqua" w:hAnsi="Book Antiqua" w:cs="Book Antiqua"/>
          <w:color w:val="000000"/>
        </w:rPr>
        <w:t>AZM198</w:t>
      </w:r>
      <w:proofErr w:type="spellEnd"/>
      <w:r>
        <w:rPr>
          <w:rFonts w:ascii="Book Antiqua" w:eastAsia="Book Antiqua" w:hAnsi="Book Antiqua" w:cs="Book Antiqua"/>
          <w:color w:val="000000"/>
        </w:rPr>
        <w:t xml:space="preserve"> improved the Firmicutes-to-Bacteroidetes ratio and regulated GM composition. Reportedly, </w:t>
      </w:r>
      <w:proofErr w:type="spellStart"/>
      <w:r>
        <w:rPr>
          <w:rFonts w:ascii="Book Antiqua" w:eastAsia="Book Antiqua" w:hAnsi="Book Antiqua" w:cs="Book Antiqua"/>
          <w:color w:val="000000"/>
        </w:rPr>
        <w:t>TXNIP</w:t>
      </w:r>
      <w:proofErr w:type="spellEnd"/>
      <w:r>
        <w:rPr>
          <w:rFonts w:ascii="Book Antiqua" w:eastAsia="Book Antiqua" w:hAnsi="Book Antiqua" w:cs="Book Antiqua"/>
          <w:color w:val="000000"/>
        </w:rPr>
        <w:t xml:space="preserve">-deficient mice demonstrated decreased expression of inflammatory factors, reduced LPS levels, improved liver health, and restored intestinal barrier function. Notably, </w:t>
      </w:r>
      <w:proofErr w:type="spellStart"/>
      <w:r>
        <w:rPr>
          <w:rFonts w:ascii="Book Antiqua" w:eastAsia="Book Antiqua" w:hAnsi="Book Antiqua" w:cs="Book Antiqua"/>
          <w:color w:val="000000"/>
        </w:rPr>
        <w:t>TXNIP</w:t>
      </w:r>
      <w:proofErr w:type="spellEnd"/>
      <w:r>
        <w:rPr>
          <w:rFonts w:ascii="Book Antiqua" w:eastAsia="Book Antiqua" w:hAnsi="Book Antiqua" w:cs="Book Antiqua"/>
          <w:color w:val="000000"/>
        </w:rPr>
        <w:t xml:space="preserve"> is significantly upregulated in the intestinal mucosa of MASH mice. Moreover, studies have demonstrated that inhibiting the activation of the </w:t>
      </w:r>
      <w:proofErr w:type="spellStart"/>
      <w:r>
        <w:rPr>
          <w:rFonts w:ascii="Book Antiqua" w:eastAsia="Book Antiqua" w:hAnsi="Book Antiqua" w:cs="Book Antiqua"/>
          <w:color w:val="000000"/>
        </w:rPr>
        <w:t>TXNIP-NLRP3</w:t>
      </w:r>
      <w:proofErr w:type="spellEnd"/>
      <w:r>
        <w:rPr>
          <w:rFonts w:ascii="Book Antiqua" w:eastAsia="Book Antiqua" w:hAnsi="Book Antiqua" w:cs="Book Antiqua"/>
          <w:color w:val="000000"/>
        </w:rPr>
        <w:t xml:space="preserve"> axis can effectively reduce </w:t>
      </w:r>
      <w:proofErr w:type="spellStart"/>
      <w:r>
        <w:rPr>
          <w:rFonts w:ascii="Book Antiqua" w:eastAsia="Book Antiqua" w:hAnsi="Book Antiqua" w:cs="Book Antiqua"/>
          <w:color w:val="000000"/>
        </w:rPr>
        <w:t>MPO</w:t>
      </w:r>
      <w:proofErr w:type="spellEnd"/>
      <w:r>
        <w:rPr>
          <w:rFonts w:ascii="Book Antiqua" w:eastAsia="Book Antiqua" w:hAnsi="Book Antiqua" w:cs="Book Antiqua"/>
          <w:color w:val="000000"/>
        </w:rPr>
        <w:t xml:space="preserve"> activity and oxidative stress, leading to the restoration of intestinal barrier function in the context of MASH. </w:t>
      </w:r>
      <w:proofErr w:type="spellStart"/>
      <w:r>
        <w:rPr>
          <w:rFonts w:ascii="Book Antiqua" w:eastAsia="Book Antiqua" w:hAnsi="Book Antiqua" w:cs="Book Antiqua"/>
          <w:color w:val="000000"/>
        </w:rPr>
        <w:t>MPO</w:t>
      </w:r>
      <w:proofErr w:type="spellEnd"/>
      <w:r>
        <w:rPr>
          <w:rFonts w:ascii="Book Antiqua" w:eastAsia="Book Antiqua" w:hAnsi="Book Antiqua" w:cs="Book Antiqua"/>
          <w:color w:val="000000"/>
        </w:rPr>
        <w:t xml:space="preserve"> Inhibitors reduce liver lipid accumulation, inflammation, and fibrosis and ameliorate the development of MASH.</w:t>
      </w:r>
    </w:p>
    <w:p w14:paraId="3E79D0D7" w14:textId="77777777" w:rsidR="00F35DB1" w:rsidRDefault="00F35DB1">
      <w:pPr>
        <w:spacing w:line="360" w:lineRule="auto"/>
        <w:jc w:val="both"/>
      </w:pPr>
    </w:p>
    <w:p w14:paraId="624D8C4A" w14:textId="77777777" w:rsidR="00F35DB1" w:rsidRDefault="00000000">
      <w:pPr>
        <w:spacing w:line="360" w:lineRule="auto"/>
        <w:jc w:val="both"/>
      </w:pPr>
      <w:proofErr w:type="spellStart"/>
      <w:r>
        <w:rPr>
          <w:rFonts w:ascii="Book Antiqua" w:eastAsia="Book Antiqua" w:hAnsi="Book Antiqua" w:cs="Book Antiqua"/>
          <w:b/>
          <w:bCs/>
          <w:color w:val="000000"/>
        </w:rPr>
        <w:t>PTUPB</w:t>
      </w:r>
      <w:proofErr w:type="spellEnd"/>
      <w:r>
        <w:rPr>
          <w:rFonts w:ascii="Book Antiqua" w:eastAsia="Book Antiqua" w:hAnsi="Book Antiqua" w:cs="Book Antiqua"/>
          <w:b/>
          <w:bCs/>
          <w:color w:val="000000"/>
        </w:rPr>
        <w:t xml:space="preserve"> inhibitor:</w:t>
      </w:r>
      <w:r>
        <w:rPr>
          <w:rFonts w:hint="eastAsia"/>
        </w:rPr>
        <w:t xml:space="preserve"> </w:t>
      </w:r>
      <w:proofErr w:type="spellStart"/>
      <w:r>
        <w:rPr>
          <w:rFonts w:ascii="Book Antiqua" w:eastAsia="Book Antiqua" w:hAnsi="Book Antiqua" w:cs="Book Antiqua"/>
          <w:color w:val="000000"/>
        </w:rPr>
        <w:t>PTUPB</w:t>
      </w:r>
      <w:proofErr w:type="spellEnd"/>
      <w:r>
        <w:rPr>
          <w:rFonts w:ascii="Book Antiqua" w:eastAsia="Book Antiqua" w:hAnsi="Book Antiqua" w:cs="Book Antiqua"/>
          <w:color w:val="000000"/>
        </w:rPr>
        <w:t xml:space="preserve">, a dual inhibitor of soluble epoxide hydrolase and cyclooxygenase-2, exerts its effects by suppressing the </w:t>
      </w:r>
      <w:proofErr w:type="spellStart"/>
      <w:r>
        <w:rPr>
          <w:rFonts w:ascii="Book Antiqua" w:eastAsia="Book Antiqua" w:hAnsi="Book Antiqua" w:cs="Book Antiqua"/>
          <w:color w:val="000000"/>
        </w:rPr>
        <w:t>PI3K</w:t>
      </w:r>
      <w:proofErr w:type="spellEnd"/>
      <w:r>
        <w:rPr>
          <w:rFonts w:ascii="Book Antiqua" w:eastAsia="Book Antiqua" w:hAnsi="Book Antiqua" w:cs="Book Antiqua"/>
          <w:color w:val="000000"/>
        </w:rPr>
        <w:t xml:space="preserve">/AKT/mTOR pathway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modulation of </w:t>
      </w:r>
      <w:proofErr w:type="spellStart"/>
      <w:r>
        <w:rPr>
          <w:rFonts w:ascii="Book Antiqua" w:eastAsia="Book Antiqua" w:hAnsi="Book Antiqua" w:cs="Book Antiqua"/>
          <w:color w:val="000000"/>
        </w:rPr>
        <w:t>Sirt3</w:t>
      </w:r>
      <w:proofErr w:type="spell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This leads to increased autophagy and decreased hepatocyte senescence, thus inducing the progression of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 xml:space="preserve">. Reportedly, </w:t>
      </w:r>
      <w:proofErr w:type="spellStart"/>
      <w:r>
        <w:rPr>
          <w:rFonts w:ascii="Book Antiqua" w:eastAsia="Book Antiqua" w:hAnsi="Book Antiqua" w:cs="Book Antiqua"/>
          <w:color w:val="000000"/>
        </w:rPr>
        <w:t>PTUPB</w:t>
      </w:r>
      <w:proofErr w:type="spellEnd"/>
      <w:r>
        <w:rPr>
          <w:rFonts w:ascii="Book Antiqua" w:eastAsia="Book Antiqua" w:hAnsi="Book Antiqua" w:cs="Book Antiqua"/>
          <w:color w:val="000000"/>
        </w:rPr>
        <w:t xml:space="preserve"> can mitigate </w:t>
      </w:r>
      <w:r>
        <w:rPr>
          <w:rFonts w:ascii="Book Antiqua" w:eastAsia="Book Antiqua" w:hAnsi="Book Antiqua" w:cs="Book Antiqua"/>
          <w:color w:val="000000"/>
        </w:rPr>
        <w:lastRenderedPageBreak/>
        <w:t xml:space="preserve">liver injury in HFD-induced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 xml:space="preserve"> murine models by inducing collagen deposition and lipid accrual; reducing hepatic triglyceride levels; and suppressing the expression of liver aging-associated molecules, such as </w:t>
      </w:r>
      <w:proofErr w:type="spellStart"/>
      <w:r>
        <w:rPr>
          <w:rFonts w:ascii="Book Antiqua" w:eastAsia="Book Antiqua" w:hAnsi="Book Antiqua" w:cs="Book Antiqua"/>
          <w:color w:val="000000"/>
        </w:rPr>
        <w:t>p16</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p53</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p21</w:t>
      </w:r>
      <w:proofErr w:type="spellEnd"/>
      <w:r>
        <w:rPr>
          <w:rFonts w:ascii="Book Antiqua" w:eastAsia="Book Antiqua" w:hAnsi="Book Antiqua" w:cs="Book Antiqua"/>
          <w:color w:val="000000"/>
        </w:rPr>
        <w:t xml:space="preserve">. Aspirin, an oral irreversible inhibitor of the cyclooxygenases COX-1 and COX-2, prevents the development of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 xml:space="preserve"> and MASH-related HCC</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w:t>
      </w:r>
    </w:p>
    <w:p w14:paraId="540BD7F6" w14:textId="77777777" w:rsidR="00F35DB1" w:rsidRDefault="00F35DB1">
      <w:pPr>
        <w:spacing w:line="360" w:lineRule="auto"/>
        <w:jc w:val="both"/>
      </w:pPr>
    </w:p>
    <w:p w14:paraId="6568D37A" w14:textId="77777777" w:rsidR="00F35DB1" w:rsidRDefault="00000000">
      <w:pPr>
        <w:spacing w:line="360" w:lineRule="auto"/>
        <w:jc w:val="both"/>
      </w:pPr>
      <w:r>
        <w:rPr>
          <w:rFonts w:ascii="Book Antiqua" w:eastAsia="Book Antiqua" w:hAnsi="Book Antiqua" w:cs="Book Antiqua"/>
          <w:b/>
          <w:bCs/>
          <w:color w:val="000000"/>
        </w:rPr>
        <w:t>Other agents:</w:t>
      </w:r>
      <w:r>
        <w:rPr>
          <w:rFonts w:hint="eastAsia"/>
        </w:rPr>
        <w:t xml:space="preserve"> </w:t>
      </w:r>
      <w:proofErr w:type="spellStart"/>
      <w:r>
        <w:rPr>
          <w:rFonts w:ascii="Book Antiqua" w:eastAsia="Book Antiqua" w:hAnsi="Book Antiqua" w:cs="Book Antiqua"/>
          <w:color w:val="000000"/>
        </w:rPr>
        <w:t>Lubiprostone</w:t>
      </w:r>
      <w:proofErr w:type="spellEnd"/>
      <w:r>
        <w:rPr>
          <w:rFonts w:ascii="Book Antiqua" w:eastAsia="Book Antiqua" w:hAnsi="Book Antiqua" w:cs="Book Antiqua"/>
          <w:color w:val="000000"/>
        </w:rPr>
        <w:t xml:space="preserve"> functions by selectively stimulating type 2 chloride channels located on the apical cell membrane of gastrointestinal epithelial cells, leading to increased intestinal permeability. Research findings have indicated that in patients with constipation and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lubiprostone</w:t>
      </w:r>
      <w:proofErr w:type="spellEnd"/>
      <w:r>
        <w:rPr>
          <w:rFonts w:ascii="Book Antiqua" w:eastAsia="Book Antiqua" w:hAnsi="Book Antiqua" w:cs="Book Antiqua"/>
          <w:color w:val="000000"/>
        </w:rPr>
        <w:t xml:space="preserve"> reduces liver enzyme levels and exhibits favorable tolerability</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Heat shock protein (</w:t>
      </w:r>
      <w:proofErr w:type="spellStart"/>
      <w:r>
        <w:rPr>
          <w:rFonts w:ascii="Book Antiqua" w:eastAsia="Book Antiqua" w:hAnsi="Book Antiqua" w:cs="Book Antiqua"/>
          <w:color w:val="000000"/>
        </w:rPr>
        <w:t>HSP</w:t>
      </w:r>
      <w:proofErr w:type="spellEnd"/>
      <w:r>
        <w:rPr>
          <w:rFonts w:ascii="Book Antiqua" w:eastAsia="Book Antiqua" w:hAnsi="Book Antiqua" w:cs="Book Antiqua"/>
          <w:color w:val="000000"/>
        </w:rPr>
        <w:t>) 47 is a collagen-specific molecular chaperone residing within the endoplasmic reticulum and plays a pivotal role in ensuring the correct folding, assembly, and extracellular secretion of collagen proteins within the extracellular matrix (ECM). The anomalous accumulation of collagen proteins within the ECM disrupts its structural integrity, thereby precipitating fibrotic processes</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These findings suggest that targeting </w:t>
      </w:r>
      <w:proofErr w:type="spellStart"/>
      <w:r>
        <w:rPr>
          <w:rFonts w:ascii="Book Antiqua" w:eastAsia="Book Antiqua" w:hAnsi="Book Antiqua" w:cs="Book Antiqua"/>
          <w:color w:val="000000"/>
        </w:rPr>
        <w:t>HSP47</w:t>
      </w:r>
      <w:proofErr w:type="spellEnd"/>
      <w:r>
        <w:rPr>
          <w:rFonts w:ascii="Book Antiqua" w:eastAsia="Book Antiqua" w:hAnsi="Book Antiqua" w:cs="Book Antiqua"/>
          <w:color w:val="000000"/>
        </w:rPr>
        <w:t xml:space="preserve"> is of paramount importance for the treatment of liver fibrosis</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w:t>
      </w:r>
    </w:p>
    <w:p w14:paraId="0185EABB" w14:textId="77777777" w:rsidR="00F35DB1" w:rsidRDefault="00F35DB1">
      <w:pPr>
        <w:spacing w:line="360" w:lineRule="auto"/>
        <w:jc w:val="both"/>
      </w:pPr>
    </w:p>
    <w:p w14:paraId="098AC1A2" w14:textId="77777777" w:rsidR="00F35DB1" w:rsidRDefault="00000000">
      <w:pPr>
        <w:spacing w:line="360" w:lineRule="auto"/>
        <w:jc w:val="both"/>
        <w:rPr>
          <w:i/>
          <w:iCs/>
        </w:rPr>
      </w:pPr>
      <w:r>
        <w:rPr>
          <w:rFonts w:ascii="Book Antiqua" w:eastAsia="Book Antiqua" w:hAnsi="Book Antiqua" w:cs="Book Antiqua"/>
          <w:b/>
          <w:bCs/>
          <w:i/>
          <w:iCs/>
          <w:color w:val="000000"/>
        </w:rPr>
        <w:t>Drugs targeting the gut–liver axis</w:t>
      </w:r>
    </w:p>
    <w:p w14:paraId="2B331216" w14:textId="77777777" w:rsidR="00F35DB1" w:rsidRDefault="00000000">
      <w:pPr>
        <w:spacing w:line="360" w:lineRule="auto"/>
        <w:jc w:val="both"/>
      </w:pPr>
      <w:r>
        <w:rPr>
          <w:rFonts w:ascii="Book Antiqua" w:eastAsia="Book Antiqua" w:hAnsi="Book Antiqua" w:cs="Book Antiqua"/>
          <w:b/>
          <w:bCs/>
          <w:color w:val="000000"/>
        </w:rPr>
        <w:t>Probiotics:</w:t>
      </w:r>
      <w:r>
        <w:rPr>
          <w:rFonts w:hint="eastAsia"/>
        </w:rPr>
        <w:t xml:space="preserve"> </w:t>
      </w:r>
      <w:r>
        <w:rPr>
          <w:rFonts w:ascii="Book Antiqua" w:eastAsia="Book Antiqua" w:hAnsi="Book Antiqua" w:cs="Book Antiqua"/>
          <w:color w:val="000000"/>
        </w:rPr>
        <w:t xml:space="preserve">The GM assumes a crucial role in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 xml:space="preserve">. Dysbiosis of the GM, attributed to oxidative stress, lifestyle choices, and excessive antibiotic use, leads to impaired intestinal permeability. An increased permeability facilitates the induction of pro-inflammatory cytokines and interferon-mediated factors through the activation of pattern recognition receptors by microbiota, bacterial byproducts, and LPS, thereby significantly contributing to the pathogenesis of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Aging is concomitant with the deterioration of multiple physiological functions and the exacerbation of inflammatory processes. Age-related alterations in the gastrointestinal tract contribute to an elevated incidence of gastrointestinal inflammatory disorders. Aging is associated with increased production of ROS, which leads to lipid accumulation, DNA damage, </w:t>
      </w:r>
      <w:r>
        <w:rPr>
          <w:rFonts w:ascii="Book Antiqua" w:eastAsia="Book Antiqua" w:hAnsi="Book Antiqua" w:cs="Book Antiqua"/>
          <w:color w:val="000000"/>
        </w:rPr>
        <w:lastRenderedPageBreak/>
        <w:t>and concomitant cellular functional impairments. Furthermore, modifications in GM composition result in the endogenous production of ethanol, which consequently compromises the integrity of the intestinal barrier and incites ROS accumulation in hepatic stellate cells and Kupffer cells</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Studies have shown that probiotics can restore homeostasis in the GM and mitigate oxidative stress</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Specifically, members of the Lactobacillus genus have demonstrated the ability to modulate the expression of inflammatory cytokines, including but not limited to IL-6, IL-1β, IL-1α, IL-12, and interferon-γ, both in serum and colonic tissues. This immunomodulatory effect is attributed to their capacity to inhibit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activation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G protein-coupled receptor </w:t>
      </w:r>
      <w:proofErr w:type="spellStart"/>
      <w:r>
        <w:rPr>
          <w:rFonts w:ascii="Book Antiqua" w:eastAsia="Book Antiqua" w:hAnsi="Book Antiqua" w:cs="Book Antiqua"/>
          <w:color w:val="000000"/>
        </w:rPr>
        <w:t>109A</w:t>
      </w:r>
      <w:proofErr w:type="spellEnd"/>
      <w:r>
        <w:rPr>
          <w:rFonts w:ascii="Book Antiqua" w:eastAsia="Book Antiqua" w:hAnsi="Book Antiqua" w:cs="Book Antiqua"/>
          <w:color w:val="000000"/>
        </w:rPr>
        <w:t xml:space="preserve"> pathway, thereby fostering improvements in immune function among aging mice</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In animal models of chronic liver injury, probiotics have demonstrated a protective role against hepatic steatosis and liver inflammation by modulating and potentially restoring the GM. Studies evaluating patients with MASH/</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 xml:space="preserve"> have revealed that the probiotic formulation </w:t>
      </w:r>
      <w:proofErr w:type="spellStart"/>
      <w:r>
        <w:rPr>
          <w:rFonts w:ascii="Book Antiqua" w:eastAsia="Book Antiqua" w:hAnsi="Book Antiqua" w:cs="Book Antiqua"/>
          <w:color w:val="000000"/>
        </w:rPr>
        <w:t>VSL3</w:t>
      </w:r>
      <w:proofErr w:type="spellEnd"/>
      <w:r>
        <w:rPr>
          <w:rFonts w:ascii="Book Antiqua" w:eastAsia="Book Antiqua" w:hAnsi="Book Antiqua" w:cs="Book Antiqua"/>
          <w:color w:val="000000"/>
        </w:rPr>
        <w:t xml:space="preserve"> displays inherent anti-inflammatory properties and insulin-sensitizing effects, indicating its potential for the treatment of liver fibrosis</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Evidence suggests that GM can ameliorate an array of biomarkers associated with inflammation, blood glucose regulation, insulin resistance, lipid anomalies, obesity, and hepatic impairment, including reductions in liver enzymes, hepatic steatosis, and fibrosis. Probiotics exert their influence on the immune system, potentially improving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 xml:space="preserve"> outcomes, either by fortifying the intestinal barrier or preventing the formation of hepatotoxic metabolites</w:t>
      </w:r>
      <w:r>
        <w:rPr>
          <w:rFonts w:ascii="Book Antiqua" w:eastAsia="Book Antiqua" w:hAnsi="Book Antiqua" w:cs="Book Antiqua"/>
          <w:color w:val="000000"/>
          <w:szCs w:val="30"/>
          <w:vertAlign w:val="superscript"/>
        </w:rPr>
        <w:t>[70]</w:t>
      </w:r>
      <w:r>
        <w:rPr>
          <w:rFonts w:ascii="Book Antiqua" w:eastAsia="宋体" w:hAnsi="Book Antiqua" w:cs="Cambria"/>
          <w:szCs w:val="30"/>
          <w:shd w:val="clear" w:color="auto" w:fill="FFFFFF"/>
        </w:rPr>
        <w:t xml:space="preserve"> (Figure 2)</w:t>
      </w:r>
      <w:r>
        <w:rPr>
          <w:rFonts w:ascii="Book Antiqua" w:eastAsia="Book Antiqua" w:hAnsi="Book Antiqua" w:cs="Book Antiqua"/>
          <w:color w:val="000000"/>
        </w:rPr>
        <w:t>.</w:t>
      </w:r>
    </w:p>
    <w:p w14:paraId="614997BD" w14:textId="77777777" w:rsidR="00F35DB1" w:rsidRDefault="00F35DB1">
      <w:pPr>
        <w:spacing w:line="360" w:lineRule="auto"/>
        <w:jc w:val="both"/>
      </w:pPr>
    </w:p>
    <w:p w14:paraId="5F4F29A1" w14:textId="77777777" w:rsidR="00F35DB1" w:rsidRDefault="00000000">
      <w:pPr>
        <w:spacing w:line="360" w:lineRule="auto"/>
        <w:jc w:val="both"/>
      </w:pPr>
      <w:r>
        <w:rPr>
          <w:rFonts w:ascii="Book Antiqua" w:eastAsia="Book Antiqua" w:hAnsi="Book Antiqua" w:cs="Book Antiqua"/>
          <w:b/>
          <w:bCs/>
          <w:color w:val="000000"/>
        </w:rPr>
        <w:t>Weight loss surgery:</w:t>
      </w:r>
      <w:r>
        <w:rPr>
          <w:rFonts w:hint="eastAsia"/>
        </w:rPr>
        <w:t xml:space="preserve"> </w:t>
      </w:r>
      <w:r>
        <w:rPr>
          <w:rFonts w:ascii="Book Antiqua" w:eastAsia="Book Antiqua" w:hAnsi="Book Antiqua" w:cs="Book Antiqua"/>
          <w:color w:val="000000"/>
        </w:rPr>
        <w:t xml:space="preserve">Invasive weight loss surgeries may be associated with reduced tolerance among patients but demonstrate notable efficacy, particularly in severely obese individuals. A study assessing patients with severe obesity and MASH who underwent bariatric surgery revealed that 5 years post-surgery, 84% of the </w:t>
      </w:r>
      <w:proofErr w:type="gramStart"/>
      <w:r>
        <w:rPr>
          <w:rFonts w:ascii="Book Antiqua" w:eastAsia="Book Antiqua" w:hAnsi="Book Antiqua" w:cs="Book Antiqua"/>
          <w:color w:val="000000"/>
        </w:rPr>
        <w:t>patients</w:t>
      </w:r>
      <w:proofErr w:type="gramEnd"/>
      <w:r>
        <w:rPr>
          <w:rFonts w:ascii="Book Antiqua" w:eastAsia="Book Antiqua" w:hAnsi="Book Antiqua" w:cs="Book Antiqua"/>
          <w:color w:val="000000"/>
        </w:rPr>
        <w:t xml:space="preserve"> experienced resolution of inflammation, 70% demonstrated improvements in fibrosis, and 56% exhibited regression of liver fibrosis</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Bariatric surgery further modifies the </w:t>
      </w:r>
      <w:r>
        <w:rPr>
          <w:rFonts w:ascii="Book Antiqua" w:eastAsia="Book Antiqua" w:hAnsi="Book Antiqua" w:cs="Book Antiqua"/>
          <w:color w:val="000000"/>
        </w:rPr>
        <w:lastRenderedPageBreak/>
        <w:t xml:space="preserve">ileal milieu, thereby inducing alterations in the GM or its metabolic products, ultimately ameliorating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w:t>
      </w:r>
    </w:p>
    <w:p w14:paraId="7AFCE04C" w14:textId="77777777" w:rsidR="00F35DB1" w:rsidRDefault="00F35DB1">
      <w:pPr>
        <w:spacing w:line="360" w:lineRule="auto"/>
        <w:jc w:val="both"/>
      </w:pPr>
    </w:p>
    <w:p w14:paraId="5235C981" w14:textId="77777777" w:rsidR="00F35DB1" w:rsidRDefault="00000000">
      <w:pPr>
        <w:spacing w:line="360" w:lineRule="auto"/>
        <w:jc w:val="both"/>
      </w:pPr>
      <w:r>
        <w:rPr>
          <w:rFonts w:ascii="Book Antiqua" w:eastAsia="Book Antiqua" w:hAnsi="Book Antiqua" w:cs="Book Antiqua"/>
          <w:b/>
          <w:caps/>
          <w:color w:val="000000"/>
          <w:u w:val="single"/>
        </w:rPr>
        <w:t>CONCLUSION</w:t>
      </w:r>
    </w:p>
    <w:p w14:paraId="74804A7A" w14:textId="77777777" w:rsidR="00F35DB1" w:rsidRDefault="00000000">
      <w:pPr>
        <w:spacing w:line="360" w:lineRule="auto"/>
        <w:jc w:val="both"/>
      </w:pPr>
      <w:r>
        <w:rPr>
          <w:rFonts w:ascii="Book Antiqua" w:eastAsia="Book Antiqua" w:hAnsi="Book Antiqua" w:cs="Book Antiqua"/>
          <w:color w:val="000000"/>
        </w:rPr>
        <w:t xml:space="preserve">The escalating trend of population aging underscores the increasing importance of investigating age-related diseases. Although research on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 xml:space="preserve"> has proliferated in recent years, the intricate mechanisms underlying the condition remain only partially elucidated. The factors precipitating aging exhibit reciprocal interactions with the pathogenesis and progression of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 xml:space="preserve">. Oxidative stress and dysbiosis of the GM, for instance, can trigger both the aging process and inducing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 xml:space="preserve">, which is frequently encountered in the elderly population. It is conceivable that such convergent targets, including oxidative stress and GM, may hold promise in formulating strategies for the management of age-related </w:t>
      </w:r>
      <w:proofErr w:type="spellStart"/>
      <w:r>
        <w:rPr>
          <w:rFonts w:ascii="Book Antiqua" w:eastAsia="Book Antiqua" w:hAnsi="Book Antiqua" w:cs="Book Antiqua"/>
          <w:color w:val="000000"/>
        </w:rPr>
        <w:t>MASLD</w:t>
      </w:r>
      <w:proofErr w:type="spellEnd"/>
      <w:r>
        <w:rPr>
          <w:rFonts w:ascii="Book Antiqua" w:eastAsia="Book Antiqua" w:hAnsi="Book Antiqua" w:cs="Book Antiqua"/>
          <w:color w:val="000000"/>
        </w:rPr>
        <w:t>.</w:t>
      </w:r>
    </w:p>
    <w:p w14:paraId="78B62ABF" w14:textId="77777777" w:rsidR="00F35DB1" w:rsidRDefault="00F35DB1">
      <w:pPr>
        <w:spacing w:line="360" w:lineRule="auto"/>
        <w:jc w:val="both"/>
      </w:pPr>
    </w:p>
    <w:p w14:paraId="7F92C7F6" w14:textId="77777777" w:rsidR="00F35DB1" w:rsidRDefault="00000000">
      <w:pPr>
        <w:spacing w:line="360" w:lineRule="auto"/>
        <w:jc w:val="both"/>
      </w:pPr>
      <w:r>
        <w:rPr>
          <w:rFonts w:ascii="Book Antiqua" w:eastAsia="Book Antiqua" w:hAnsi="Book Antiqua" w:cs="Book Antiqua"/>
          <w:b/>
          <w:caps/>
          <w:color w:val="000000"/>
          <w:u w:val="single"/>
        </w:rPr>
        <w:t>ACKNOWLEDGEMENTS</w:t>
      </w:r>
    </w:p>
    <w:p w14:paraId="3D0E1BD5" w14:textId="77777777" w:rsidR="00F35DB1" w:rsidRDefault="00000000">
      <w:pPr>
        <w:spacing w:line="360" w:lineRule="auto"/>
        <w:jc w:val="both"/>
      </w:pPr>
      <w:r>
        <w:rPr>
          <w:rFonts w:ascii="Book Antiqua" w:eastAsia="Book Antiqua" w:hAnsi="Book Antiqua" w:cs="Book Antiqua"/>
          <w:color w:val="000000"/>
        </w:rPr>
        <w:t xml:space="preserve">We thank Professor Li YF and Yu CY for their critical comments on the manuscript. </w:t>
      </w:r>
    </w:p>
    <w:p w14:paraId="614E90C5" w14:textId="77777777" w:rsidR="00F35DB1" w:rsidRDefault="00F35DB1">
      <w:pPr>
        <w:spacing w:line="360" w:lineRule="auto"/>
        <w:jc w:val="both"/>
      </w:pPr>
    </w:p>
    <w:p w14:paraId="1E14BFF8" w14:textId="77777777" w:rsidR="00F35DB1" w:rsidRDefault="00000000">
      <w:pPr>
        <w:spacing w:line="360" w:lineRule="auto"/>
        <w:jc w:val="both"/>
      </w:pPr>
      <w:r>
        <w:rPr>
          <w:rFonts w:ascii="Book Antiqua" w:eastAsia="Book Antiqua" w:hAnsi="Book Antiqua" w:cs="Book Antiqua"/>
          <w:b/>
          <w:color w:val="000000"/>
        </w:rPr>
        <w:t>REFERENCES</w:t>
      </w:r>
    </w:p>
    <w:p w14:paraId="1D153DE0" w14:textId="77777777" w:rsidR="00F35DB1" w:rsidRDefault="00000000">
      <w:pPr>
        <w:spacing w:line="360" w:lineRule="auto"/>
        <w:jc w:val="both"/>
        <w:rPr>
          <w:rFonts w:ascii="Book Antiqua" w:hAnsi="Book Antiqua"/>
        </w:rPr>
      </w:pPr>
      <w:bookmarkStart w:id="512" w:name="OLE_LINK7170"/>
      <w:bookmarkStart w:id="513" w:name="OLE_LINK7172"/>
      <w:bookmarkStart w:id="514" w:name="OLE_LINK7169"/>
      <w:bookmarkStart w:id="515" w:name="OLE_LINK7171"/>
      <w:r>
        <w:rPr>
          <w:rFonts w:ascii="Book Antiqua" w:hAnsi="Book Antiqua"/>
        </w:rPr>
        <w:t xml:space="preserve">1 </w:t>
      </w:r>
      <w:r>
        <w:rPr>
          <w:rFonts w:ascii="Book Antiqua" w:hAnsi="Book Antiqua"/>
          <w:b/>
          <w:bCs/>
        </w:rPr>
        <w:t>López-</w:t>
      </w:r>
      <w:proofErr w:type="spellStart"/>
      <w:r>
        <w:rPr>
          <w:rFonts w:ascii="Book Antiqua" w:hAnsi="Book Antiqua"/>
          <w:b/>
          <w:bCs/>
        </w:rPr>
        <w:t>Otín</w:t>
      </w:r>
      <w:proofErr w:type="spellEnd"/>
      <w:r>
        <w:rPr>
          <w:rFonts w:ascii="Book Antiqua" w:hAnsi="Book Antiqua"/>
          <w:b/>
          <w:bCs/>
        </w:rPr>
        <w:t xml:space="preserve"> C</w:t>
      </w:r>
      <w:r>
        <w:rPr>
          <w:rFonts w:ascii="Book Antiqua" w:hAnsi="Book Antiqua"/>
        </w:rPr>
        <w:t xml:space="preserve">, Blasco MA, Partridge L, Serrano M, Kroemer G. Hallmarks of aging: An expanding universe. </w:t>
      </w:r>
      <w:r>
        <w:rPr>
          <w:rFonts w:ascii="Book Antiqua" w:hAnsi="Book Antiqua"/>
          <w:i/>
          <w:iCs/>
        </w:rPr>
        <w:t>Cell</w:t>
      </w:r>
      <w:r>
        <w:rPr>
          <w:rFonts w:ascii="Book Antiqua" w:hAnsi="Book Antiqua"/>
        </w:rPr>
        <w:t xml:space="preserve"> 2023; </w:t>
      </w:r>
      <w:r>
        <w:rPr>
          <w:rFonts w:ascii="Book Antiqua" w:hAnsi="Book Antiqua"/>
          <w:b/>
          <w:bCs/>
        </w:rPr>
        <w:t>186</w:t>
      </w:r>
      <w:r>
        <w:rPr>
          <w:rFonts w:ascii="Book Antiqua" w:hAnsi="Book Antiqua"/>
        </w:rPr>
        <w:t>: 243-278 [</w:t>
      </w:r>
      <w:proofErr w:type="spellStart"/>
      <w:r>
        <w:rPr>
          <w:rFonts w:ascii="Book Antiqua" w:hAnsi="Book Antiqua"/>
        </w:rPr>
        <w:t>PMID</w:t>
      </w:r>
      <w:proofErr w:type="spellEnd"/>
      <w:r>
        <w:rPr>
          <w:rFonts w:ascii="Book Antiqua" w:hAnsi="Book Antiqua"/>
        </w:rPr>
        <w:t>: 36599349 DOI: 10.1016/</w:t>
      </w:r>
      <w:proofErr w:type="spellStart"/>
      <w:r>
        <w:rPr>
          <w:rFonts w:ascii="Book Antiqua" w:hAnsi="Book Antiqua"/>
        </w:rPr>
        <w:t>j.cell.2022.11.001</w:t>
      </w:r>
      <w:proofErr w:type="spellEnd"/>
      <w:r>
        <w:rPr>
          <w:rFonts w:ascii="Book Antiqua" w:hAnsi="Book Antiqua"/>
        </w:rPr>
        <w:t>]</w:t>
      </w:r>
    </w:p>
    <w:p w14:paraId="52F3775E" w14:textId="77777777" w:rsidR="00F35DB1" w:rsidRDefault="00000000">
      <w:pPr>
        <w:spacing w:line="360" w:lineRule="auto"/>
        <w:jc w:val="both"/>
        <w:rPr>
          <w:rFonts w:ascii="Book Antiqua" w:hAnsi="Book Antiqua"/>
        </w:rPr>
      </w:pPr>
      <w:r>
        <w:rPr>
          <w:rFonts w:ascii="Book Antiqua" w:hAnsi="Book Antiqua"/>
        </w:rPr>
        <w:t xml:space="preserve">2 </w:t>
      </w:r>
      <w:r>
        <w:rPr>
          <w:rFonts w:ascii="Book Antiqua" w:hAnsi="Book Antiqua"/>
          <w:b/>
          <w:bCs/>
        </w:rPr>
        <w:t>National Institutes of Health.</w:t>
      </w:r>
      <w:r>
        <w:rPr>
          <w:rFonts w:ascii="Book Antiqua" w:hAnsi="Book Antiqua"/>
        </w:rPr>
        <w:t xml:space="preserve"> National Institute on Aging, Global Health &amp; Aging 2011. Available from: </w:t>
      </w:r>
      <w:bookmarkStart w:id="516" w:name="OLE_LINK7173"/>
      <w:bookmarkStart w:id="517" w:name="OLE_LINK7174"/>
      <w:r>
        <w:rPr>
          <w:rFonts w:ascii="Book Antiqua" w:hAnsi="Book Antiqua"/>
        </w:rPr>
        <w:t>https://www.nia.nih.gov/research/publication/global-health-and-aging/health-and-work</w:t>
      </w:r>
      <w:bookmarkEnd w:id="516"/>
      <w:bookmarkEnd w:id="517"/>
    </w:p>
    <w:p w14:paraId="61372571" w14:textId="77777777" w:rsidR="00F35DB1" w:rsidRDefault="00000000">
      <w:pPr>
        <w:spacing w:line="360" w:lineRule="auto"/>
        <w:jc w:val="both"/>
        <w:rPr>
          <w:rFonts w:ascii="Book Antiqua" w:hAnsi="Book Antiqua"/>
        </w:rPr>
      </w:pPr>
      <w:r>
        <w:rPr>
          <w:rFonts w:ascii="Book Antiqua" w:hAnsi="Book Antiqua"/>
        </w:rPr>
        <w:t xml:space="preserve">3 </w:t>
      </w:r>
      <w:r>
        <w:rPr>
          <w:rFonts w:ascii="Book Antiqua" w:hAnsi="Book Antiqua"/>
          <w:b/>
          <w:bCs/>
        </w:rPr>
        <w:t>Collado M</w:t>
      </w:r>
      <w:r>
        <w:rPr>
          <w:rFonts w:ascii="Book Antiqua" w:hAnsi="Book Antiqua"/>
        </w:rPr>
        <w:t xml:space="preserve">, Blasco MA, Serrano M. Cellular senescence in cancer and aging. </w:t>
      </w:r>
      <w:r>
        <w:rPr>
          <w:rFonts w:ascii="Book Antiqua" w:hAnsi="Book Antiqua"/>
          <w:i/>
          <w:iCs/>
        </w:rPr>
        <w:t>Cell</w:t>
      </w:r>
      <w:r>
        <w:rPr>
          <w:rFonts w:ascii="Book Antiqua" w:hAnsi="Book Antiqua"/>
        </w:rPr>
        <w:t xml:space="preserve"> 2007; </w:t>
      </w:r>
      <w:r>
        <w:rPr>
          <w:rFonts w:ascii="Book Antiqua" w:hAnsi="Book Antiqua"/>
          <w:b/>
          <w:bCs/>
        </w:rPr>
        <w:t>130</w:t>
      </w:r>
      <w:r>
        <w:rPr>
          <w:rFonts w:ascii="Book Antiqua" w:hAnsi="Book Antiqua"/>
        </w:rPr>
        <w:t>: 223-233 [</w:t>
      </w:r>
      <w:proofErr w:type="spellStart"/>
      <w:r>
        <w:rPr>
          <w:rFonts w:ascii="Book Antiqua" w:hAnsi="Book Antiqua"/>
        </w:rPr>
        <w:t>PMID</w:t>
      </w:r>
      <w:proofErr w:type="spellEnd"/>
      <w:r>
        <w:rPr>
          <w:rFonts w:ascii="Book Antiqua" w:hAnsi="Book Antiqua"/>
        </w:rPr>
        <w:t>: 17662938 DOI: 10.1016/</w:t>
      </w:r>
      <w:proofErr w:type="spellStart"/>
      <w:r>
        <w:rPr>
          <w:rFonts w:ascii="Book Antiqua" w:hAnsi="Book Antiqua"/>
        </w:rPr>
        <w:t>j.cell.2007.07.003</w:t>
      </w:r>
      <w:proofErr w:type="spellEnd"/>
      <w:r>
        <w:rPr>
          <w:rFonts w:ascii="Book Antiqua" w:hAnsi="Book Antiqua"/>
        </w:rPr>
        <w:t>]</w:t>
      </w:r>
    </w:p>
    <w:p w14:paraId="1BA44728" w14:textId="77777777" w:rsidR="00F35DB1" w:rsidRDefault="00000000">
      <w:pPr>
        <w:spacing w:line="360" w:lineRule="auto"/>
        <w:jc w:val="both"/>
        <w:rPr>
          <w:rFonts w:ascii="Book Antiqua" w:hAnsi="Book Antiqua"/>
        </w:rPr>
      </w:pPr>
      <w:r>
        <w:rPr>
          <w:rFonts w:ascii="Book Antiqua" w:hAnsi="Book Antiqua"/>
        </w:rPr>
        <w:t xml:space="preserve">4 </w:t>
      </w:r>
      <w:r>
        <w:rPr>
          <w:rFonts w:ascii="Book Antiqua" w:hAnsi="Book Antiqua"/>
          <w:b/>
          <w:bCs/>
        </w:rPr>
        <w:t>Huang W</w:t>
      </w:r>
      <w:r>
        <w:rPr>
          <w:rFonts w:ascii="Book Antiqua" w:hAnsi="Book Antiqua"/>
        </w:rPr>
        <w:t xml:space="preserve">, Hickson LJ, Eirin A, Kirkland </w:t>
      </w:r>
      <w:proofErr w:type="spellStart"/>
      <w:r>
        <w:rPr>
          <w:rFonts w:ascii="Book Antiqua" w:hAnsi="Book Antiqua"/>
        </w:rPr>
        <w:t>JL</w:t>
      </w:r>
      <w:proofErr w:type="spellEnd"/>
      <w:r>
        <w:rPr>
          <w:rFonts w:ascii="Book Antiqua" w:hAnsi="Book Antiqua"/>
        </w:rPr>
        <w:t xml:space="preserve">, Lerman LO. Cellular senescence: the good, the bad and the unknown. </w:t>
      </w:r>
      <w:r>
        <w:rPr>
          <w:rFonts w:ascii="Book Antiqua" w:hAnsi="Book Antiqua"/>
          <w:i/>
          <w:iCs/>
        </w:rPr>
        <w:t>Nat Rev Nephrol</w:t>
      </w:r>
      <w:r>
        <w:rPr>
          <w:rFonts w:ascii="Book Antiqua" w:hAnsi="Book Antiqua"/>
        </w:rPr>
        <w:t xml:space="preserve"> 2022; </w:t>
      </w:r>
      <w:r>
        <w:rPr>
          <w:rFonts w:ascii="Book Antiqua" w:hAnsi="Book Antiqua"/>
          <w:b/>
          <w:bCs/>
        </w:rPr>
        <w:t>18</w:t>
      </w:r>
      <w:r>
        <w:rPr>
          <w:rFonts w:ascii="Book Antiqua" w:hAnsi="Book Antiqua"/>
        </w:rPr>
        <w:t>: 611-627 [</w:t>
      </w:r>
      <w:proofErr w:type="spellStart"/>
      <w:r>
        <w:rPr>
          <w:rFonts w:ascii="Book Antiqua" w:hAnsi="Book Antiqua"/>
        </w:rPr>
        <w:t>PMID</w:t>
      </w:r>
      <w:proofErr w:type="spellEnd"/>
      <w:r>
        <w:rPr>
          <w:rFonts w:ascii="Book Antiqua" w:hAnsi="Book Antiqua"/>
        </w:rPr>
        <w:t>: 35922662 DOI: 10.1038/</w:t>
      </w:r>
      <w:proofErr w:type="spellStart"/>
      <w:r>
        <w:rPr>
          <w:rFonts w:ascii="Book Antiqua" w:hAnsi="Book Antiqua"/>
        </w:rPr>
        <w:t>s41581</w:t>
      </w:r>
      <w:proofErr w:type="spellEnd"/>
      <w:r>
        <w:rPr>
          <w:rFonts w:ascii="Book Antiqua" w:hAnsi="Book Antiqua"/>
        </w:rPr>
        <w:t>-022-00601-z]</w:t>
      </w:r>
    </w:p>
    <w:p w14:paraId="084A7A9D" w14:textId="77777777" w:rsidR="00F35DB1" w:rsidRDefault="00000000">
      <w:pPr>
        <w:spacing w:line="360" w:lineRule="auto"/>
        <w:jc w:val="both"/>
        <w:rPr>
          <w:rFonts w:ascii="Book Antiqua" w:hAnsi="Book Antiqua"/>
        </w:rPr>
      </w:pPr>
      <w:r>
        <w:rPr>
          <w:rFonts w:ascii="Book Antiqua" w:hAnsi="Book Antiqua"/>
        </w:rPr>
        <w:lastRenderedPageBreak/>
        <w:t xml:space="preserve">5 </w:t>
      </w:r>
      <w:r>
        <w:rPr>
          <w:rFonts w:ascii="Book Antiqua" w:hAnsi="Book Antiqua"/>
          <w:b/>
          <w:bCs/>
        </w:rPr>
        <w:t>Friedman SL</w:t>
      </w:r>
      <w:r>
        <w:rPr>
          <w:rFonts w:ascii="Book Antiqua" w:hAnsi="Book Antiqua"/>
        </w:rPr>
        <w:t xml:space="preserve">, Neuschwander-Tetri BA, Rinella M, Sanyal AJ. Mechanisms of NAFLD development and therapeutic strategies. </w:t>
      </w:r>
      <w:r>
        <w:rPr>
          <w:rFonts w:ascii="Book Antiqua" w:hAnsi="Book Antiqua"/>
          <w:i/>
          <w:iCs/>
        </w:rPr>
        <w:t>Nat Med</w:t>
      </w:r>
      <w:r>
        <w:rPr>
          <w:rFonts w:ascii="Book Antiqua" w:hAnsi="Book Antiqua"/>
        </w:rPr>
        <w:t xml:space="preserve"> 2018; </w:t>
      </w:r>
      <w:r>
        <w:rPr>
          <w:rFonts w:ascii="Book Antiqua" w:hAnsi="Book Antiqua"/>
          <w:b/>
          <w:bCs/>
        </w:rPr>
        <w:t>24</w:t>
      </w:r>
      <w:r>
        <w:rPr>
          <w:rFonts w:ascii="Book Antiqua" w:hAnsi="Book Antiqua"/>
        </w:rPr>
        <w:t>: 908-922 [</w:t>
      </w:r>
      <w:proofErr w:type="spellStart"/>
      <w:r>
        <w:rPr>
          <w:rFonts w:ascii="Book Antiqua" w:hAnsi="Book Antiqua"/>
        </w:rPr>
        <w:t>PMID</w:t>
      </w:r>
      <w:proofErr w:type="spellEnd"/>
      <w:r>
        <w:rPr>
          <w:rFonts w:ascii="Book Antiqua" w:hAnsi="Book Antiqua"/>
        </w:rPr>
        <w:t>: 29967350 DOI: 10.1038/</w:t>
      </w:r>
      <w:proofErr w:type="spellStart"/>
      <w:r>
        <w:rPr>
          <w:rFonts w:ascii="Book Antiqua" w:hAnsi="Book Antiqua"/>
        </w:rPr>
        <w:t>s41591</w:t>
      </w:r>
      <w:proofErr w:type="spellEnd"/>
      <w:r>
        <w:rPr>
          <w:rFonts w:ascii="Book Antiqua" w:hAnsi="Book Antiqua"/>
        </w:rPr>
        <w:t>-018-0104-9]</w:t>
      </w:r>
    </w:p>
    <w:p w14:paraId="2C4E8B8A" w14:textId="77777777" w:rsidR="00F35DB1" w:rsidRDefault="00000000">
      <w:pPr>
        <w:spacing w:line="360" w:lineRule="auto"/>
        <w:jc w:val="both"/>
        <w:rPr>
          <w:rFonts w:ascii="Book Antiqua" w:hAnsi="Book Antiqua"/>
        </w:rPr>
      </w:pPr>
      <w:r>
        <w:rPr>
          <w:rFonts w:ascii="Book Antiqua" w:hAnsi="Book Antiqua"/>
        </w:rPr>
        <w:t xml:space="preserve">6 </w:t>
      </w:r>
      <w:proofErr w:type="spellStart"/>
      <w:r>
        <w:rPr>
          <w:rFonts w:ascii="Book Antiqua" w:hAnsi="Book Antiqua"/>
          <w:b/>
          <w:bCs/>
        </w:rPr>
        <w:t>Younossi</w:t>
      </w:r>
      <w:proofErr w:type="spellEnd"/>
      <w:r>
        <w:rPr>
          <w:rFonts w:ascii="Book Antiqua" w:hAnsi="Book Antiqua"/>
          <w:b/>
          <w:bCs/>
        </w:rPr>
        <w:t xml:space="preserve"> </w:t>
      </w:r>
      <w:proofErr w:type="spellStart"/>
      <w:r>
        <w:rPr>
          <w:rFonts w:ascii="Book Antiqua" w:hAnsi="Book Antiqua"/>
          <w:b/>
          <w:bCs/>
        </w:rPr>
        <w:t>ZM</w:t>
      </w:r>
      <w:proofErr w:type="spellEnd"/>
      <w:r>
        <w:rPr>
          <w:rFonts w:ascii="Book Antiqua" w:hAnsi="Book Antiqua"/>
        </w:rPr>
        <w:t xml:space="preserve">, Koenig AB, </w:t>
      </w:r>
      <w:proofErr w:type="spellStart"/>
      <w:r>
        <w:rPr>
          <w:rFonts w:ascii="Book Antiqua" w:hAnsi="Book Antiqua"/>
        </w:rPr>
        <w:t>Abdelatif</w:t>
      </w:r>
      <w:proofErr w:type="spellEnd"/>
      <w:r>
        <w:rPr>
          <w:rFonts w:ascii="Book Antiqua" w:hAnsi="Book Antiqua"/>
        </w:rPr>
        <w:t xml:space="preserve"> D, Fazel Y, Henry L, Wymer M. Global epidemiology of nonalcoholic fatty liver disease-Meta-analytic assessment of prevalence, incidence, and outcomes. </w:t>
      </w:r>
      <w:r>
        <w:rPr>
          <w:rFonts w:ascii="Book Antiqua" w:hAnsi="Book Antiqua"/>
          <w:i/>
          <w:iCs/>
        </w:rPr>
        <w:t>Hepatology</w:t>
      </w:r>
      <w:r>
        <w:rPr>
          <w:rFonts w:ascii="Book Antiqua" w:hAnsi="Book Antiqua"/>
        </w:rPr>
        <w:t xml:space="preserve"> 2016; </w:t>
      </w:r>
      <w:r>
        <w:rPr>
          <w:rFonts w:ascii="Book Antiqua" w:hAnsi="Book Antiqua"/>
          <w:b/>
          <w:bCs/>
        </w:rPr>
        <w:t>64</w:t>
      </w:r>
      <w:r>
        <w:rPr>
          <w:rFonts w:ascii="Book Antiqua" w:hAnsi="Book Antiqua"/>
        </w:rPr>
        <w:t>: 73-84 [</w:t>
      </w:r>
      <w:proofErr w:type="spellStart"/>
      <w:r>
        <w:rPr>
          <w:rFonts w:ascii="Book Antiqua" w:hAnsi="Book Antiqua"/>
        </w:rPr>
        <w:t>PMID</w:t>
      </w:r>
      <w:proofErr w:type="spellEnd"/>
      <w:r>
        <w:rPr>
          <w:rFonts w:ascii="Book Antiqua" w:hAnsi="Book Antiqua"/>
        </w:rPr>
        <w:t>: 26707365 DOI: 10.1002/</w:t>
      </w:r>
      <w:proofErr w:type="spellStart"/>
      <w:r>
        <w:rPr>
          <w:rFonts w:ascii="Book Antiqua" w:hAnsi="Book Antiqua"/>
        </w:rPr>
        <w:t>hep.28431</w:t>
      </w:r>
      <w:proofErr w:type="spellEnd"/>
      <w:r>
        <w:rPr>
          <w:rFonts w:ascii="Book Antiqua" w:hAnsi="Book Antiqua"/>
        </w:rPr>
        <w:t>]</w:t>
      </w:r>
    </w:p>
    <w:p w14:paraId="5C4BF0F1" w14:textId="77777777" w:rsidR="00F35DB1" w:rsidRDefault="00000000">
      <w:pPr>
        <w:spacing w:line="360" w:lineRule="auto"/>
        <w:jc w:val="both"/>
        <w:rPr>
          <w:rFonts w:ascii="Book Antiqua" w:hAnsi="Book Antiqua"/>
        </w:rPr>
      </w:pPr>
      <w:r>
        <w:rPr>
          <w:rFonts w:ascii="Book Antiqua" w:hAnsi="Book Antiqua"/>
        </w:rPr>
        <w:t xml:space="preserve">7 </w:t>
      </w:r>
      <w:r>
        <w:rPr>
          <w:rFonts w:ascii="Book Antiqua" w:hAnsi="Book Antiqua"/>
          <w:b/>
          <w:bCs/>
        </w:rPr>
        <w:t>Estes C</w:t>
      </w:r>
      <w:r>
        <w:rPr>
          <w:rFonts w:ascii="Book Antiqua" w:hAnsi="Book Antiqua"/>
        </w:rPr>
        <w:t xml:space="preserve">, Razavi H, Loomba R, </w:t>
      </w:r>
      <w:proofErr w:type="spellStart"/>
      <w:r>
        <w:rPr>
          <w:rFonts w:ascii="Book Antiqua" w:hAnsi="Book Antiqua"/>
        </w:rPr>
        <w:t>Younossi</w:t>
      </w:r>
      <w:proofErr w:type="spellEnd"/>
      <w:r>
        <w:rPr>
          <w:rFonts w:ascii="Book Antiqua" w:hAnsi="Book Antiqua"/>
        </w:rPr>
        <w:t xml:space="preserve"> Z, Sanyal AJ. Modeling the epidemic of nonalcoholic fatty liver disease demonstrates an exponential increase in burden of disease. </w:t>
      </w:r>
      <w:r>
        <w:rPr>
          <w:rFonts w:ascii="Book Antiqua" w:hAnsi="Book Antiqua"/>
          <w:i/>
          <w:iCs/>
        </w:rPr>
        <w:t>Hepatology</w:t>
      </w:r>
      <w:r>
        <w:rPr>
          <w:rFonts w:ascii="Book Antiqua" w:hAnsi="Book Antiqua"/>
        </w:rPr>
        <w:t xml:space="preserve"> 2018; </w:t>
      </w:r>
      <w:r>
        <w:rPr>
          <w:rFonts w:ascii="Book Antiqua" w:hAnsi="Book Antiqua"/>
          <w:b/>
          <w:bCs/>
        </w:rPr>
        <w:t>67</w:t>
      </w:r>
      <w:r>
        <w:rPr>
          <w:rFonts w:ascii="Book Antiqua" w:hAnsi="Book Antiqua"/>
        </w:rPr>
        <w:t>: 123-133 [</w:t>
      </w:r>
      <w:proofErr w:type="spellStart"/>
      <w:r>
        <w:rPr>
          <w:rFonts w:ascii="Book Antiqua" w:hAnsi="Book Antiqua"/>
        </w:rPr>
        <w:t>PMID</w:t>
      </w:r>
      <w:proofErr w:type="spellEnd"/>
      <w:r>
        <w:rPr>
          <w:rFonts w:ascii="Book Antiqua" w:hAnsi="Book Antiqua"/>
        </w:rPr>
        <w:t>: 28802062 DOI: 10.1002/</w:t>
      </w:r>
      <w:proofErr w:type="spellStart"/>
      <w:r>
        <w:rPr>
          <w:rFonts w:ascii="Book Antiqua" w:hAnsi="Book Antiqua"/>
        </w:rPr>
        <w:t>hep.29466</w:t>
      </w:r>
      <w:proofErr w:type="spellEnd"/>
      <w:r>
        <w:rPr>
          <w:rFonts w:ascii="Book Antiqua" w:hAnsi="Book Antiqua"/>
        </w:rPr>
        <w:t>]</w:t>
      </w:r>
    </w:p>
    <w:p w14:paraId="68673626" w14:textId="77777777" w:rsidR="00F35DB1" w:rsidRDefault="00000000">
      <w:pPr>
        <w:spacing w:line="360" w:lineRule="auto"/>
        <w:jc w:val="both"/>
        <w:rPr>
          <w:rFonts w:ascii="Book Antiqua" w:hAnsi="Book Antiqua"/>
        </w:rPr>
      </w:pPr>
      <w:r>
        <w:rPr>
          <w:rFonts w:ascii="Book Antiqua" w:hAnsi="Book Antiqua"/>
        </w:rPr>
        <w:t xml:space="preserve">8 </w:t>
      </w:r>
      <w:r>
        <w:rPr>
          <w:rFonts w:ascii="Book Antiqua" w:hAnsi="Book Antiqua"/>
          <w:b/>
          <w:bCs/>
        </w:rPr>
        <w:t>Campisi J</w:t>
      </w:r>
      <w:r>
        <w:rPr>
          <w:rFonts w:ascii="Book Antiqua" w:hAnsi="Book Antiqua"/>
        </w:rPr>
        <w:t xml:space="preserve">, </w:t>
      </w:r>
      <w:proofErr w:type="spellStart"/>
      <w:r>
        <w:rPr>
          <w:rFonts w:ascii="Book Antiqua" w:hAnsi="Book Antiqua"/>
        </w:rPr>
        <w:t>d'Adda</w:t>
      </w:r>
      <w:proofErr w:type="spellEnd"/>
      <w:r>
        <w:rPr>
          <w:rFonts w:ascii="Book Antiqua" w:hAnsi="Book Antiqua"/>
        </w:rPr>
        <w:t xml:space="preserve"> di </w:t>
      </w:r>
      <w:proofErr w:type="spellStart"/>
      <w:r>
        <w:rPr>
          <w:rFonts w:ascii="Book Antiqua" w:hAnsi="Book Antiqua"/>
        </w:rPr>
        <w:t>Fagagna</w:t>
      </w:r>
      <w:proofErr w:type="spellEnd"/>
      <w:r>
        <w:rPr>
          <w:rFonts w:ascii="Book Antiqua" w:hAnsi="Book Antiqua"/>
        </w:rPr>
        <w:t xml:space="preserve"> F. Cellular senescence: when bad things happen to good cells. </w:t>
      </w:r>
      <w:r>
        <w:rPr>
          <w:rFonts w:ascii="Book Antiqua" w:hAnsi="Book Antiqua"/>
          <w:i/>
          <w:iCs/>
        </w:rPr>
        <w:t>Nat Rev Mol Cell Biol</w:t>
      </w:r>
      <w:r>
        <w:rPr>
          <w:rFonts w:ascii="Book Antiqua" w:hAnsi="Book Antiqua"/>
        </w:rPr>
        <w:t xml:space="preserve"> 2007; </w:t>
      </w:r>
      <w:r>
        <w:rPr>
          <w:rFonts w:ascii="Book Antiqua" w:hAnsi="Book Antiqua"/>
          <w:b/>
          <w:bCs/>
        </w:rPr>
        <w:t>8</w:t>
      </w:r>
      <w:r>
        <w:rPr>
          <w:rFonts w:ascii="Book Antiqua" w:hAnsi="Book Antiqua"/>
        </w:rPr>
        <w:t>: 729-740 [</w:t>
      </w:r>
      <w:proofErr w:type="spellStart"/>
      <w:r>
        <w:rPr>
          <w:rFonts w:ascii="Book Antiqua" w:hAnsi="Book Antiqua"/>
        </w:rPr>
        <w:t>PMID</w:t>
      </w:r>
      <w:proofErr w:type="spellEnd"/>
      <w:r>
        <w:rPr>
          <w:rFonts w:ascii="Book Antiqua" w:hAnsi="Book Antiqua"/>
        </w:rPr>
        <w:t>: 17667954 DOI: 10.1038/</w:t>
      </w:r>
      <w:proofErr w:type="spellStart"/>
      <w:r>
        <w:rPr>
          <w:rFonts w:ascii="Book Antiqua" w:hAnsi="Book Antiqua"/>
        </w:rPr>
        <w:t>nrm2233</w:t>
      </w:r>
      <w:proofErr w:type="spellEnd"/>
      <w:r>
        <w:rPr>
          <w:rFonts w:ascii="Book Antiqua" w:hAnsi="Book Antiqua"/>
        </w:rPr>
        <w:t>]</w:t>
      </w:r>
    </w:p>
    <w:p w14:paraId="5A953F85" w14:textId="77777777" w:rsidR="00F35DB1" w:rsidRDefault="00000000">
      <w:pPr>
        <w:spacing w:line="360" w:lineRule="auto"/>
        <w:jc w:val="both"/>
        <w:rPr>
          <w:rFonts w:ascii="Book Antiqua" w:hAnsi="Book Antiqua"/>
        </w:rPr>
      </w:pPr>
      <w:r>
        <w:rPr>
          <w:rFonts w:ascii="Book Antiqua" w:hAnsi="Book Antiqua"/>
        </w:rPr>
        <w:t xml:space="preserve">9 </w:t>
      </w:r>
      <w:r>
        <w:rPr>
          <w:rFonts w:ascii="Book Antiqua" w:hAnsi="Book Antiqua"/>
          <w:b/>
          <w:bCs/>
        </w:rPr>
        <w:t>Radonjić T</w:t>
      </w:r>
      <w:r>
        <w:rPr>
          <w:rFonts w:ascii="Book Antiqua" w:hAnsi="Book Antiqua"/>
        </w:rPr>
        <w:t xml:space="preserve">, Dukić M, Jovanović I, </w:t>
      </w:r>
      <w:proofErr w:type="spellStart"/>
      <w:r>
        <w:rPr>
          <w:rFonts w:ascii="Book Antiqua" w:hAnsi="Book Antiqua"/>
        </w:rPr>
        <w:t>Zdravković</w:t>
      </w:r>
      <w:proofErr w:type="spellEnd"/>
      <w:r>
        <w:rPr>
          <w:rFonts w:ascii="Book Antiqua" w:hAnsi="Book Antiqua"/>
        </w:rPr>
        <w:t xml:space="preserve"> M, Mandić O, </w:t>
      </w:r>
      <w:proofErr w:type="spellStart"/>
      <w:r>
        <w:rPr>
          <w:rFonts w:ascii="Book Antiqua" w:hAnsi="Book Antiqua"/>
        </w:rPr>
        <w:t>Popadić</w:t>
      </w:r>
      <w:proofErr w:type="spellEnd"/>
      <w:r>
        <w:rPr>
          <w:rFonts w:ascii="Book Antiqua" w:hAnsi="Book Antiqua"/>
        </w:rPr>
        <w:t xml:space="preserve"> V, Popović M, Nikolić N, </w:t>
      </w:r>
      <w:proofErr w:type="spellStart"/>
      <w:r>
        <w:rPr>
          <w:rFonts w:ascii="Book Antiqua" w:hAnsi="Book Antiqua"/>
        </w:rPr>
        <w:t>Klašnja</w:t>
      </w:r>
      <w:proofErr w:type="spellEnd"/>
      <w:r>
        <w:rPr>
          <w:rFonts w:ascii="Book Antiqua" w:hAnsi="Book Antiqua"/>
        </w:rPr>
        <w:t xml:space="preserve"> S, Divac A, Todorović Z, Branković M. Aging of Liver in Its Different Diseases. </w:t>
      </w:r>
      <w:r>
        <w:rPr>
          <w:rFonts w:ascii="Book Antiqua" w:hAnsi="Book Antiqua"/>
          <w:i/>
          <w:iCs/>
        </w:rPr>
        <w:t>Int J Mol Sci</w:t>
      </w:r>
      <w:r>
        <w:rPr>
          <w:rFonts w:ascii="Book Antiqua" w:hAnsi="Book Antiqua"/>
        </w:rPr>
        <w:t xml:space="preserve"> 2022; </w:t>
      </w:r>
      <w:r>
        <w:rPr>
          <w:rFonts w:ascii="Book Antiqua" w:hAnsi="Book Antiqua"/>
          <w:b/>
          <w:bCs/>
        </w:rPr>
        <w:t>23</w:t>
      </w:r>
      <w:r>
        <w:rPr>
          <w:rFonts w:ascii="Book Antiqua" w:hAnsi="Book Antiqua"/>
        </w:rPr>
        <w:t xml:space="preserve"> [</w:t>
      </w:r>
      <w:proofErr w:type="spellStart"/>
      <w:r>
        <w:rPr>
          <w:rFonts w:ascii="Book Antiqua" w:hAnsi="Book Antiqua"/>
        </w:rPr>
        <w:t>PMID</w:t>
      </w:r>
      <w:proofErr w:type="spellEnd"/>
      <w:r>
        <w:rPr>
          <w:rFonts w:ascii="Book Antiqua" w:hAnsi="Book Antiqua"/>
        </w:rPr>
        <w:t>: 36361873 DOI: 10.3390/</w:t>
      </w:r>
      <w:proofErr w:type="spellStart"/>
      <w:r>
        <w:rPr>
          <w:rFonts w:ascii="Book Antiqua" w:hAnsi="Book Antiqua"/>
        </w:rPr>
        <w:t>ijms232113085</w:t>
      </w:r>
      <w:proofErr w:type="spellEnd"/>
      <w:r>
        <w:rPr>
          <w:rFonts w:ascii="Book Antiqua" w:hAnsi="Book Antiqua"/>
        </w:rPr>
        <w:t>]</w:t>
      </w:r>
    </w:p>
    <w:p w14:paraId="2AB2CADA" w14:textId="77777777" w:rsidR="00F35DB1" w:rsidRDefault="00000000">
      <w:pPr>
        <w:spacing w:line="360" w:lineRule="auto"/>
        <w:jc w:val="both"/>
        <w:rPr>
          <w:rFonts w:ascii="Book Antiqua" w:hAnsi="Book Antiqua"/>
        </w:rPr>
      </w:pPr>
      <w:r>
        <w:rPr>
          <w:rFonts w:ascii="Book Antiqua" w:hAnsi="Book Antiqua"/>
        </w:rPr>
        <w:t xml:space="preserve">10 </w:t>
      </w:r>
      <w:r>
        <w:rPr>
          <w:rFonts w:ascii="Book Antiqua" w:hAnsi="Book Antiqua"/>
          <w:b/>
          <w:bCs/>
        </w:rPr>
        <w:t>Chalasani N</w:t>
      </w:r>
      <w:r>
        <w:rPr>
          <w:rFonts w:ascii="Book Antiqua" w:hAnsi="Book Antiqua"/>
        </w:rPr>
        <w:t xml:space="preserve">, </w:t>
      </w:r>
      <w:proofErr w:type="spellStart"/>
      <w:r>
        <w:rPr>
          <w:rFonts w:ascii="Book Antiqua" w:hAnsi="Book Antiqua"/>
        </w:rPr>
        <w:t>Younossi</w:t>
      </w:r>
      <w:proofErr w:type="spellEnd"/>
      <w:r>
        <w:rPr>
          <w:rFonts w:ascii="Book Antiqua" w:hAnsi="Book Antiqua"/>
        </w:rPr>
        <w:t xml:space="preserve"> Z, Lavine JE, Charlton M, Cusi K, Rinella M, Harrison SA, Brunt EM, Sanyal AJ. The diagnosis and management of nonalcoholic fatty liver disease: Practice guidance from the American Association for the Study of Liver Diseases. </w:t>
      </w:r>
      <w:r>
        <w:rPr>
          <w:rFonts w:ascii="Book Antiqua" w:hAnsi="Book Antiqua"/>
          <w:i/>
          <w:iCs/>
        </w:rPr>
        <w:t>Hepatology</w:t>
      </w:r>
      <w:r>
        <w:rPr>
          <w:rFonts w:ascii="Book Antiqua" w:hAnsi="Book Antiqua"/>
        </w:rPr>
        <w:t xml:space="preserve"> 2018; </w:t>
      </w:r>
      <w:r>
        <w:rPr>
          <w:rFonts w:ascii="Book Antiqua" w:hAnsi="Book Antiqua"/>
          <w:b/>
          <w:bCs/>
        </w:rPr>
        <w:t>67</w:t>
      </w:r>
      <w:r>
        <w:rPr>
          <w:rFonts w:ascii="Book Antiqua" w:hAnsi="Book Antiqua"/>
        </w:rPr>
        <w:t>: 328-357 [</w:t>
      </w:r>
      <w:proofErr w:type="spellStart"/>
      <w:r>
        <w:rPr>
          <w:rFonts w:ascii="Book Antiqua" w:hAnsi="Book Antiqua"/>
        </w:rPr>
        <w:t>PMID</w:t>
      </w:r>
      <w:proofErr w:type="spellEnd"/>
      <w:r>
        <w:rPr>
          <w:rFonts w:ascii="Book Antiqua" w:hAnsi="Book Antiqua"/>
        </w:rPr>
        <w:t>: 28714183 DOI: 10.1002/</w:t>
      </w:r>
      <w:proofErr w:type="spellStart"/>
      <w:r>
        <w:rPr>
          <w:rFonts w:ascii="Book Antiqua" w:hAnsi="Book Antiqua"/>
        </w:rPr>
        <w:t>hep.29367</w:t>
      </w:r>
      <w:proofErr w:type="spellEnd"/>
      <w:r>
        <w:rPr>
          <w:rFonts w:ascii="Book Antiqua" w:hAnsi="Book Antiqua"/>
        </w:rPr>
        <w:t>]</w:t>
      </w:r>
    </w:p>
    <w:p w14:paraId="281CD880" w14:textId="77777777" w:rsidR="00F35DB1" w:rsidRDefault="00000000">
      <w:pPr>
        <w:spacing w:line="360" w:lineRule="auto"/>
        <w:jc w:val="both"/>
        <w:rPr>
          <w:rFonts w:ascii="Book Antiqua" w:hAnsi="Book Antiqua"/>
        </w:rPr>
      </w:pPr>
      <w:r>
        <w:rPr>
          <w:rFonts w:ascii="Book Antiqua" w:hAnsi="Book Antiqua"/>
        </w:rPr>
        <w:t xml:space="preserve">11 </w:t>
      </w:r>
      <w:r>
        <w:rPr>
          <w:rFonts w:ascii="Book Antiqua" w:hAnsi="Book Antiqua"/>
          <w:b/>
          <w:bCs/>
        </w:rPr>
        <w:t>Buzzetti E</w:t>
      </w:r>
      <w:r>
        <w:rPr>
          <w:rFonts w:ascii="Book Antiqua" w:hAnsi="Book Antiqua"/>
        </w:rPr>
        <w:t xml:space="preserve">, </w:t>
      </w:r>
      <w:proofErr w:type="spellStart"/>
      <w:r>
        <w:rPr>
          <w:rFonts w:ascii="Book Antiqua" w:hAnsi="Book Antiqua"/>
        </w:rPr>
        <w:t>Pinzani</w:t>
      </w:r>
      <w:proofErr w:type="spellEnd"/>
      <w:r>
        <w:rPr>
          <w:rFonts w:ascii="Book Antiqua" w:hAnsi="Book Antiqua"/>
        </w:rPr>
        <w:t xml:space="preserve"> M, </w:t>
      </w:r>
      <w:proofErr w:type="spellStart"/>
      <w:r>
        <w:rPr>
          <w:rFonts w:ascii="Book Antiqua" w:hAnsi="Book Antiqua"/>
        </w:rPr>
        <w:t>Tsochatzis</w:t>
      </w:r>
      <w:proofErr w:type="spellEnd"/>
      <w:r>
        <w:rPr>
          <w:rFonts w:ascii="Book Antiqua" w:hAnsi="Book Antiqua"/>
        </w:rPr>
        <w:t xml:space="preserve"> EA. The multiple-hit pathogenesis of non-alcoholic fatty liver disease (NAFLD). </w:t>
      </w:r>
      <w:r>
        <w:rPr>
          <w:rFonts w:ascii="Book Antiqua" w:hAnsi="Book Antiqua"/>
          <w:i/>
          <w:iCs/>
        </w:rPr>
        <w:t>Metabolism</w:t>
      </w:r>
      <w:r>
        <w:rPr>
          <w:rFonts w:ascii="Book Antiqua" w:hAnsi="Book Antiqua"/>
        </w:rPr>
        <w:t xml:space="preserve"> 2016; </w:t>
      </w:r>
      <w:r>
        <w:rPr>
          <w:rFonts w:ascii="Book Antiqua" w:hAnsi="Book Antiqua"/>
          <w:b/>
          <w:bCs/>
        </w:rPr>
        <w:t>65</w:t>
      </w:r>
      <w:r>
        <w:rPr>
          <w:rFonts w:ascii="Book Antiqua" w:hAnsi="Book Antiqua"/>
        </w:rPr>
        <w:t>: 1038-1048 [</w:t>
      </w:r>
      <w:proofErr w:type="spellStart"/>
      <w:r>
        <w:rPr>
          <w:rFonts w:ascii="Book Antiqua" w:hAnsi="Book Antiqua"/>
        </w:rPr>
        <w:t>PMID</w:t>
      </w:r>
      <w:proofErr w:type="spellEnd"/>
      <w:r>
        <w:rPr>
          <w:rFonts w:ascii="Book Antiqua" w:hAnsi="Book Antiqua"/>
        </w:rPr>
        <w:t>: 26823198 DOI: 10.1016/</w:t>
      </w:r>
      <w:proofErr w:type="spellStart"/>
      <w:r>
        <w:rPr>
          <w:rFonts w:ascii="Book Antiqua" w:hAnsi="Book Antiqua"/>
        </w:rPr>
        <w:t>j.metabol.2015.12.012</w:t>
      </w:r>
      <w:proofErr w:type="spellEnd"/>
      <w:r>
        <w:rPr>
          <w:rFonts w:ascii="Book Antiqua" w:hAnsi="Book Antiqua"/>
        </w:rPr>
        <w:t>]</w:t>
      </w:r>
    </w:p>
    <w:p w14:paraId="75AA6F07" w14:textId="77777777" w:rsidR="00F35DB1" w:rsidRDefault="00000000">
      <w:pPr>
        <w:spacing w:line="360" w:lineRule="auto"/>
        <w:jc w:val="both"/>
        <w:rPr>
          <w:rFonts w:ascii="Book Antiqua" w:hAnsi="Book Antiqua"/>
        </w:rPr>
      </w:pPr>
      <w:r>
        <w:rPr>
          <w:rFonts w:ascii="Book Antiqua" w:hAnsi="Book Antiqua"/>
        </w:rPr>
        <w:t xml:space="preserve">12 </w:t>
      </w:r>
      <w:proofErr w:type="spellStart"/>
      <w:r>
        <w:rPr>
          <w:rFonts w:ascii="Book Antiqua" w:hAnsi="Book Antiqua"/>
          <w:b/>
          <w:bCs/>
        </w:rPr>
        <w:t>Lujambio</w:t>
      </w:r>
      <w:proofErr w:type="spellEnd"/>
      <w:r>
        <w:rPr>
          <w:rFonts w:ascii="Book Antiqua" w:hAnsi="Book Antiqua"/>
          <w:b/>
          <w:bCs/>
        </w:rPr>
        <w:t xml:space="preserve"> A</w:t>
      </w:r>
      <w:r>
        <w:rPr>
          <w:rFonts w:ascii="Book Antiqua" w:hAnsi="Book Antiqua"/>
        </w:rPr>
        <w:t xml:space="preserve">, Akkari L, Simon J, Grace D, </w:t>
      </w:r>
      <w:proofErr w:type="spellStart"/>
      <w:r>
        <w:rPr>
          <w:rFonts w:ascii="Book Antiqua" w:hAnsi="Book Antiqua"/>
        </w:rPr>
        <w:t>Tschaharganeh</w:t>
      </w:r>
      <w:proofErr w:type="spellEnd"/>
      <w:r>
        <w:rPr>
          <w:rFonts w:ascii="Book Antiqua" w:hAnsi="Book Antiqua"/>
        </w:rPr>
        <w:t xml:space="preserve"> DF, Bolden JE, Zhao Z, Thapar V, Joyce JA, </w:t>
      </w:r>
      <w:proofErr w:type="spellStart"/>
      <w:r>
        <w:rPr>
          <w:rFonts w:ascii="Book Antiqua" w:hAnsi="Book Antiqua"/>
        </w:rPr>
        <w:t>Krizhanovsky</w:t>
      </w:r>
      <w:proofErr w:type="spellEnd"/>
      <w:r>
        <w:rPr>
          <w:rFonts w:ascii="Book Antiqua" w:hAnsi="Book Antiqua"/>
        </w:rPr>
        <w:t xml:space="preserve"> V, Lowe SW. Non-cell-autonomous tumor suppression by </w:t>
      </w:r>
      <w:proofErr w:type="spellStart"/>
      <w:r>
        <w:rPr>
          <w:rFonts w:ascii="Book Antiqua" w:hAnsi="Book Antiqua"/>
        </w:rPr>
        <w:t>p53</w:t>
      </w:r>
      <w:proofErr w:type="spellEnd"/>
      <w:r>
        <w:rPr>
          <w:rFonts w:ascii="Book Antiqua" w:hAnsi="Book Antiqua"/>
        </w:rPr>
        <w:t xml:space="preserve">. </w:t>
      </w:r>
      <w:r>
        <w:rPr>
          <w:rFonts w:ascii="Book Antiqua" w:hAnsi="Book Antiqua"/>
          <w:i/>
          <w:iCs/>
        </w:rPr>
        <w:t>Cell</w:t>
      </w:r>
      <w:r>
        <w:rPr>
          <w:rFonts w:ascii="Book Antiqua" w:hAnsi="Book Antiqua"/>
        </w:rPr>
        <w:t xml:space="preserve"> 2013; </w:t>
      </w:r>
      <w:r>
        <w:rPr>
          <w:rFonts w:ascii="Book Antiqua" w:hAnsi="Book Antiqua"/>
          <w:b/>
          <w:bCs/>
        </w:rPr>
        <w:t>153</w:t>
      </w:r>
      <w:r>
        <w:rPr>
          <w:rFonts w:ascii="Book Antiqua" w:hAnsi="Book Antiqua"/>
        </w:rPr>
        <w:t>: 449-460 [</w:t>
      </w:r>
      <w:proofErr w:type="spellStart"/>
      <w:r>
        <w:rPr>
          <w:rFonts w:ascii="Book Antiqua" w:hAnsi="Book Antiqua"/>
        </w:rPr>
        <w:t>PMID</w:t>
      </w:r>
      <w:proofErr w:type="spellEnd"/>
      <w:r>
        <w:rPr>
          <w:rFonts w:ascii="Book Antiqua" w:hAnsi="Book Antiqua"/>
        </w:rPr>
        <w:t>: 23562644 DOI: 10.1016/</w:t>
      </w:r>
      <w:proofErr w:type="spellStart"/>
      <w:r>
        <w:rPr>
          <w:rFonts w:ascii="Book Antiqua" w:hAnsi="Book Antiqua"/>
        </w:rPr>
        <w:t>j.cell.2013.03.020</w:t>
      </w:r>
      <w:proofErr w:type="spellEnd"/>
      <w:r>
        <w:rPr>
          <w:rFonts w:ascii="Book Antiqua" w:hAnsi="Book Antiqua"/>
        </w:rPr>
        <w:t>]</w:t>
      </w:r>
    </w:p>
    <w:p w14:paraId="26725927" w14:textId="77777777" w:rsidR="00F35DB1" w:rsidRDefault="00000000">
      <w:pPr>
        <w:spacing w:line="360" w:lineRule="auto"/>
        <w:jc w:val="both"/>
        <w:rPr>
          <w:rFonts w:ascii="Book Antiqua" w:hAnsi="Book Antiqua"/>
        </w:rPr>
      </w:pPr>
      <w:r>
        <w:rPr>
          <w:rFonts w:ascii="Book Antiqua" w:hAnsi="Book Antiqua"/>
        </w:rPr>
        <w:t xml:space="preserve">13 </w:t>
      </w:r>
      <w:r>
        <w:rPr>
          <w:rFonts w:ascii="Book Antiqua" w:hAnsi="Book Antiqua"/>
          <w:b/>
          <w:bCs/>
        </w:rPr>
        <w:t>Laish I</w:t>
      </w:r>
      <w:r>
        <w:rPr>
          <w:rFonts w:ascii="Book Antiqua" w:hAnsi="Book Antiqua"/>
        </w:rPr>
        <w:t xml:space="preserve">, </w:t>
      </w:r>
      <w:proofErr w:type="spellStart"/>
      <w:r>
        <w:rPr>
          <w:rFonts w:ascii="Book Antiqua" w:hAnsi="Book Antiqua"/>
        </w:rPr>
        <w:t>Mannasse</w:t>
      </w:r>
      <w:proofErr w:type="spellEnd"/>
      <w:r>
        <w:rPr>
          <w:rFonts w:ascii="Book Antiqua" w:hAnsi="Book Antiqua"/>
        </w:rPr>
        <w:t>-Green B, Hadary R, Biron-</w:t>
      </w:r>
      <w:proofErr w:type="spellStart"/>
      <w:r>
        <w:rPr>
          <w:rFonts w:ascii="Book Antiqua" w:hAnsi="Book Antiqua"/>
        </w:rPr>
        <w:t>Shental</w:t>
      </w:r>
      <w:proofErr w:type="spellEnd"/>
      <w:r>
        <w:rPr>
          <w:rFonts w:ascii="Book Antiqua" w:hAnsi="Book Antiqua"/>
        </w:rPr>
        <w:t xml:space="preserve"> T, Konikoff FM, Amiel A, Kitay-Cohen Y. Telomere Dysfunction in Nonalcoholic Fatty Liver Disease and </w:t>
      </w:r>
      <w:r>
        <w:rPr>
          <w:rFonts w:ascii="Book Antiqua" w:hAnsi="Book Antiqua"/>
        </w:rPr>
        <w:lastRenderedPageBreak/>
        <w:t xml:space="preserve">Cryptogenic Cirrhosis. </w:t>
      </w:r>
      <w:proofErr w:type="spellStart"/>
      <w:r>
        <w:rPr>
          <w:rFonts w:ascii="Book Antiqua" w:hAnsi="Book Antiqua"/>
          <w:i/>
          <w:iCs/>
        </w:rPr>
        <w:t>Cytogenet</w:t>
      </w:r>
      <w:proofErr w:type="spellEnd"/>
      <w:r>
        <w:rPr>
          <w:rFonts w:ascii="Book Antiqua" w:hAnsi="Book Antiqua"/>
          <w:i/>
          <w:iCs/>
        </w:rPr>
        <w:t xml:space="preserve"> Genome Res</w:t>
      </w:r>
      <w:r>
        <w:rPr>
          <w:rFonts w:ascii="Book Antiqua" w:hAnsi="Book Antiqua"/>
        </w:rPr>
        <w:t xml:space="preserve"> 2016; </w:t>
      </w:r>
      <w:r>
        <w:rPr>
          <w:rFonts w:ascii="Book Antiqua" w:hAnsi="Book Antiqua"/>
          <w:b/>
          <w:bCs/>
        </w:rPr>
        <w:t>150</w:t>
      </w:r>
      <w:r>
        <w:rPr>
          <w:rFonts w:ascii="Book Antiqua" w:hAnsi="Book Antiqua"/>
        </w:rPr>
        <w:t>: 93-99 [</w:t>
      </w:r>
      <w:proofErr w:type="spellStart"/>
      <w:r>
        <w:rPr>
          <w:rFonts w:ascii="Book Antiqua" w:hAnsi="Book Antiqua"/>
        </w:rPr>
        <w:t>PMID</w:t>
      </w:r>
      <w:proofErr w:type="spellEnd"/>
      <w:r>
        <w:rPr>
          <w:rFonts w:ascii="Book Antiqua" w:hAnsi="Book Antiqua"/>
        </w:rPr>
        <w:t>: 28006764 DOI: 10.1159/000454654]</w:t>
      </w:r>
    </w:p>
    <w:p w14:paraId="0BD2FF85" w14:textId="77777777" w:rsidR="00F35DB1" w:rsidRDefault="00000000">
      <w:pPr>
        <w:spacing w:line="360" w:lineRule="auto"/>
        <w:jc w:val="both"/>
        <w:rPr>
          <w:rFonts w:ascii="Book Antiqua" w:hAnsi="Book Antiqua"/>
        </w:rPr>
      </w:pPr>
      <w:r>
        <w:rPr>
          <w:rFonts w:ascii="Book Antiqua" w:hAnsi="Book Antiqua"/>
        </w:rPr>
        <w:t xml:space="preserve">14 </w:t>
      </w:r>
      <w:r>
        <w:rPr>
          <w:rFonts w:ascii="Book Antiqua" w:hAnsi="Book Antiqua"/>
          <w:b/>
          <w:bCs/>
        </w:rPr>
        <w:t>Sun N</w:t>
      </w:r>
      <w:r>
        <w:rPr>
          <w:rFonts w:ascii="Book Antiqua" w:hAnsi="Book Antiqua"/>
        </w:rPr>
        <w:t xml:space="preserve">, Shen C, Zhang L, Wu X, Yu Y, Yang X, Yang C, Zhong C, Gao Z, Miao W, Yang Z, Gao W, Hu L, Williams K, Liu C, Chang Y, Gao Y. Hepatic </w:t>
      </w:r>
      <w:proofErr w:type="spellStart"/>
      <w:r>
        <w:rPr>
          <w:rFonts w:ascii="Book Antiqua" w:hAnsi="Book Antiqua"/>
        </w:rPr>
        <w:t>Krüppel</w:t>
      </w:r>
      <w:proofErr w:type="spellEnd"/>
      <w:r>
        <w:rPr>
          <w:rFonts w:ascii="Book Antiqua" w:hAnsi="Book Antiqua"/>
        </w:rPr>
        <w:t>-like factor 16 (</w:t>
      </w:r>
      <w:proofErr w:type="spellStart"/>
      <w:r>
        <w:rPr>
          <w:rFonts w:ascii="Book Antiqua" w:hAnsi="Book Antiqua"/>
        </w:rPr>
        <w:t>KLF16</w:t>
      </w:r>
      <w:proofErr w:type="spellEnd"/>
      <w:r>
        <w:rPr>
          <w:rFonts w:ascii="Book Antiqua" w:hAnsi="Book Antiqua"/>
        </w:rPr>
        <w:t xml:space="preserve">) targets </w:t>
      </w:r>
      <w:proofErr w:type="spellStart"/>
      <w:r>
        <w:rPr>
          <w:rFonts w:ascii="Book Antiqua" w:hAnsi="Book Antiqua"/>
        </w:rPr>
        <w:t>PPAR</w:t>
      </w:r>
      <w:proofErr w:type="spellEnd"/>
      <w:r>
        <w:rPr>
          <w:rFonts w:ascii="Book Antiqua" w:hAnsi="Book Antiqua"/>
        </w:rPr>
        <w:t xml:space="preserve">α to improve steatohepatitis and insulin resistance. </w:t>
      </w:r>
      <w:r>
        <w:rPr>
          <w:rFonts w:ascii="Book Antiqua" w:hAnsi="Book Antiqua"/>
          <w:i/>
          <w:iCs/>
        </w:rPr>
        <w:t>Gut</w:t>
      </w:r>
      <w:r>
        <w:rPr>
          <w:rFonts w:ascii="Book Antiqua" w:hAnsi="Book Antiqua"/>
        </w:rPr>
        <w:t xml:space="preserve"> 2021; </w:t>
      </w:r>
      <w:r>
        <w:rPr>
          <w:rFonts w:ascii="Book Antiqua" w:hAnsi="Book Antiqua"/>
          <w:b/>
          <w:bCs/>
        </w:rPr>
        <w:t>70</w:t>
      </w:r>
      <w:r>
        <w:rPr>
          <w:rFonts w:ascii="Book Antiqua" w:hAnsi="Book Antiqua"/>
        </w:rPr>
        <w:t>: 2183-2195 [</w:t>
      </w:r>
      <w:proofErr w:type="spellStart"/>
      <w:r>
        <w:rPr>
          <w:rFonts w:ascii="Book Antiqua" w:hAnsi="Book Antiqua"/>
        </w:rPr>
        <w:t>PMID</w:t>
      </w:r>
      <w:proofErr w:type="spellEnd"/>
      <w:r>
        <w:rPr>
          <w:rFonts w:ascii="Book Antiqua" w:hAnsi="Book Antiqua"/>
        </w:rPr>
        <w:t>: 33257471 DOI: 10.1136/</w:t>
      </w:r>
      <w:proofErr w:type="spellStart"/>
      <w:r>
        <w:rPr>
          <w:rFonts w:ascii="Book Antiqua" w:hAnsi="Book Antiqua"/>
        </w:rPr>
        <w:t>gutjnl</w:t>
      </w:r>
      <w:proofErr w:type="spellEnd"/>
      <w:r>
        <w:rPr>
          <w:rFonts w:ascii="Book Antiqua" w:hAnsi="Book Antiqua"/>
        </w:rPr>
        <w:t>-2020-321774]</w:t>
      </w:r>
    </w:p>
    <w:p w14:paraId="38A13655" w14:textId="77777777" w:rsidR="00F35DB1" w:rsidRDefault="00000000">
      <w:pPr>
        <w:spacing w:line="360" w:lineRule="auto"/>
        <w:jc w:val="both"/>
        <w:rPr>
          <w:rFonts w:ascii="Book Antiqua" w:hAnsi="Book Antiqua"/>
        </w:rPr>
      </w:pPr>
      <w:r>
        <w:rPr>
          <w:rFonts w:ascii="Book Antiqua" w:hAnsi="Book Antiqua"/>
        </w:rPr>
        <w:t xml:space="preserve">15 </w:t>
      </w:r>
      <w:proofErr w:type="spellStart"/>
      <w:r>
        <w:rPr>
          <w:rFonts w:ascii="Book Antiqua" w:hAnsi="Book Antiqua"/>
          <w:b/>
          <w:bCs/>
        </w:rPr>
        <w:t>Rubinsztein</w:t>
      </w:r>
      <w:proofErr w:type="spellEnd"/>
      <w:r>
        <w:rPr>
          <w:rFonts w:ascii="Book Antiqua" w:hAnsi="Book Antiqua"/>
          <w:b/>
          <w:bCs/>
        </w:rPr>
        <w:t xml:space="preserve"> DC</w:t>
      </w:r>
      <w:r>
        <w:rPr>
          <w:rFonts w:ascii="Book Antiqua" w:hAnsi="Book Antiqua"/>
        </w:rPr>
        <w:t xml:space="preserve">, Mariño G, Kroemer G. </w:t>
      </w:r>
      <w:proofErr w:type="gramStart"/>
      <w:r>
        <w:rPr>
          <w:rFonts w:ascii="Book Antiqua" w:hAnsi="Book Antiqua"/>
        </w:rPr>
        <w:t>Autophagy</w:t>
      </w:r>
      <w:proofErr w:type="gramEnd"/>
      <w:r>
        <w:rPr>
          <w:rFonts w:ascii="Book Antiqua" w:hAnsi="Book Antiqua"/>
        </w:rPr>
        <w:t xml:space="preserve"> and aging. </w:t>
      </w:r>
      <w:r>
        <w:rPr>
          <w:rFonts w:ascii="Book Antiqua" w:hAnsi="Book Antiqua"/>
          <w:i/>
          <w:iCs/>
        </w:rPr>
        <w:t>Cell</w:t>
      </w:r>
      <w:r>
        <w:rPr>
          <w:rFonts w:ascii="Book Antiqua" w:hAnsi="Book Antiqua"/>
        </w:rPr>
        <w:t xml:space="preserve"> 2011; </w:t>
      </w:r>
      <w:r>
        <w:rPr>
          <w:rFonts w:ascii="Book Antiqua" w:hAnsi="Book Antiqua"/>
          <w:b/>
          <w:bCs/>
        </w:rPr>
        <w:t>146</w:t>
      </w:r>
      <w:r>
        <w:rPr>
          <w:rFonts w:ascii="Book Antiqua" w:hAnsi="Book Antiqua"/>
        </w:rPr>
        <w:t>: 682-695 [</w:t>
      </w:r>
      <w:proofErr w:type="spellStart"/>
      <w:r>
        <w:rPr>
          <w:rFonts w:ascii="Book Antiqua" w:hAnsi="Book Antiqua"/>
        </w:rPr>
        <w:t>PMID</w:t>
      </w:r>
      <w:proofErr w:type="spellEnd"/>
      <w:r>
        <w:rPr>
          <w:rFonts w:ascii="Book Antiqua" w:hAnsi="Book Antiqua"/>
        </w:rPr>
        <w:t>: 21884931 DOI: 10.1016/</w:t>
      </w:r>
      <w:proofErr w:type="spellStart"/>
      <w:r>
        <w:rPr>
          <w:rFonts w:ascii="Book Antiqua" w:hAnsi="Book Antiqua"/>
        </w:rPr>
        <w:t>j.cell.2011.07.030</w:t>
      </w:r>
      <w:proofErr w:type="spellEnd"/>
      <w:r>
        <w:rPr>
          <w:rFonts w:ascii="Book Antiqua" w:hAnsi="Book Antiqua"/>
        </w:rPr>
        <w:t>]</w:t>
      </w:r>
    </w:p>
    <w:p w14:paraId="1BAE2A61" w14:textId="77777777" w:rsidR="00F35DB1" w:rsidRDefault="00000000">
      <w:pPr>
        <w:spacing w:line="360" w:lineRule="auto"/>
        <w:jc w:val="both"/>
        <w:rPr>
          <w:rFonts w:ascii="Book Antiqua" w:hAnsi="Book Antiqua"/>
        </w:rPr>
      </w:pPr>
      <w:r>
        <w:rPr>
          <w:rFonts w:ascii="Book Antiqua" w:hAnsi="Book Antiqua"/>
        </w:rPr>
        <w:t xml:space="preserve">16 </w:t>
      </w:r>
      <w:r>
        <w:rPr>
          <w:rFonts w:ascii="Book Antiqua" w:hAnsi="Book Antiqua"/>
          <w:b/>
          <w:bCs/>
        </w:rPr>
        <w:t>Liu A</w:t>
      </w:r>
      <w:r>
        <w:rPr>
          <w:rFonts w:ascii="Book Antiqua" w:hAnsi="Book Antiqua"/>
        </w:rPr>
        <w:t xml:space="preserve">, Guo E, Yang J, Yang Y, Liu S, Jiang X, Hu Q, </w:t>
      </w:r>
      <w:proofErr w:type="spellStart"/>
      <w:r>
        <w:rPr>
          <w:rFonts w:ascii="Book Antiqua" w:hAnsi="Book Antiqua"/>
        </w:rPr>
        <w:t>Dirsch</w:t>
      </w:r>
      <w:proofErr w:type="spellEnd"/>
      <w:r>
        <w:rPr>
          <w:rFonts w:ascii="Book Antiqua" w:hAnsi="Book Antiqua"/>
        </w:rPr>
        <w:t xml:space="preserve"> O, Dahmen U, Zhang C, Gewirtz DA, Fang H. Young plasma reverses age-dependent alterations in hepatic function through the restoration of autophagy. </w:t>
      </w:r>
      <w:r>
        <w:rPr>
          <w:rFonts w:ascii="Book Antiqua" w:hAnsi="Book Antiqua"/>
          <w:i/>
          <w:iCs/>
        </w:rPr>
        <w:t>Aging Cell</w:t>
      </w:r>
      <w:r>
        <w:rPr>
          <w:rFonts w:ascii="Book Antiqua" w:hAnsi="Book Antiqua"/>
        </w:rPr>
        <w:t xml:space="preserve"> 2018; </w:t>
      </w:r>
      <w:r>
        <w:rPr>
          <w:rFonts w:ascii="Book Antiqua" w:hAnsi="Book Antiqua"/>
          <w:b/>
          <w:bCs/>
        </w:rPr>
        <w:t>17</w:t>
      </w:r>
      <w:r>
        <w:rPr>
          <w:rFonts w:ascii="Book Antiqua" w:hAnsi="Book Antiqua"/>
        </w:rPr>
        <w:t xml:space="preserve"> [</w:t>
      </w:r>
      <w:proofErr w:type="spellStart"/>
      <w:r>
        <w:rPr>
          <w:rFonts w:ascii="Book Antiqua" w:hAnsi="Book Antiqua"/>
        </w:rPr>
        <w:t>PMID</w:t>
      </w:r>
      <w:proofErr w:type="spellEnd"/>
      <w:r>
        <w:rPr>
          <w:rFonts w:ascii="Book Antiqua" w:hAnsi="Book Antiqua"/>
        </w:rPr>
        <w:t>: 29210183 DOI: 10.1111/</w:t>
      </w:r>
      <w:proofErr w:type="spellStart"/>
      <w:r>
        <w:rPr>
          <w:rFonts w:ascii="Book Antiqua" w:hAnsi="Book Antiqua"/>
        </w:rPr>
        <w:t>acel.12708</w:t>
      </w:r>
      <w:proofErr w:type="spellEnd"/>
      <w:r>
        <w:rPr>
          <w:rFonts w:ascii="Book Antiqua" w:hAnsi="Book Antiqua"/>
        </w:rPr>
        <w:t>]</w:t>
      </w:r>
    </w:p>
    <w:p w14:paraId="039C9A5E" w14:textId="77777777" w:rsidR="00F35DB1" w:rsidRDefault="00000000">
      <w:pPr>
        <w:spacing w:line="360" w:lineRule="auto"/>
        <w:jc w:val="both"/>
        <w:rPr>
          <w:rFonts w:ascii="Book Antiqua" w:hAnsi="Book Antiqua"/>
        </w:rPr>
      </w:pPr>
      <w:r>
        <w:rPr>
          <w:rFonts w:ascii="Book Antiqua" w:hAnsi="Book Antiqua"/>
        </w:rPr>
        <w:t xml:space="preserve">17 </w:t>
      </w:r>
      <w:proofErr w:type="spellStart"/>
      <w:r>
        <w:rPr>
          <w:rFonts w:ascii="Book Antiqua" w:hAnsi="Book Antiqua"/>
          <w:b/>
          <w:bCs/>
        </w:rPr>
        <w:t>Hammoutene</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Biquard</w:t>
      </w:r>
      <w:proofErr w:type="spellEnd"/>
      <w:r>
        <w:rPr>
          <w:rFonts w:ascii="Book Antiqua" w:hAnsi="Book Antiqua"/>
        </w:rPr>
        <w:t xml:space="preserve"> L, </w:t>
      </w:r>
      <w:proofErr w:type="spellStart"/>
      <w:r>
        <w:rPr>
          <w:rFonts w:ascii="Book Antiqua" w:hAnsi="Book Antiqua"/>
        </w:rPr>
        <w:t>Lasselin</w:t>
      </w:r>
      <w:proofErr w:type="spellEnd"/>
      <w:r>
        <w:rPr>
          <w:rFonts w:ascii="Book Antiqua" w:hAnsi="Book Antiqua"/>
        </w:rPr>
        <w:t xml:space="preserve"> J, Kheloufi M, Tanguy M, </w:t>
      </w:r>
      <w:proofErr w:type="spellStart"/>
      <w:r>
        <w:rPr>
          <w:rFonts w:ascii="Book Antiqua" w:hAnsi="Book Antiqua"/>
        </w:rPr>
        <w:t>Vion</w:t>
      </w:r>
      <w:proofErr w:type="spellEnd"/>
      <w:r>
        <w:rPr>
          <w:rFonts w:ascii="Book Antiqua" w:hAnsi="Book Antiqua"/>
        </w:rPr>
        <w:t xml:space="preserve"> AC, </w:t>
      </w:r>
      <w:proofErr w:type="spellStart"/>
      <w:r>
        <w:rPr>
          <w:rFonts w:ascii="Book Antiqua" w:hAnsi="Book Antiqua"/>
        </w:rPr>
        <w:t>Mérian</w:t>
      </w:r>
      <w:proofErr w:type="spellEnd"/>
      <w:r>
        <w:rPr>
          <w:rFonts w:ascii="Book Antiqua" w:hAnsi="Book Antiqua"/>
        </w:rPr>
        <w:t xml:space="preserve"> J, </w:t>
      </w:r>
      <w:proofErr w:type="spellStart"/>
      <w:r>
        <w:rPr>
          <w:rFonts w:ascii="Book Antiqua" w:hAnsi="Book Antiqua"/>
        </w:rPr>
        <w:t>Colnot</w:t>
      </w:r>
      <w:proofErr w:type="spellEnd"/>
      <w:r>
        <w:rPr>
          <w:rFonts w:ascii="Book Antiqua" w:hAnsi="Book Antiqua"/>
        </w:rPr>
        <w:t xml:space="preserve"> N, Loyer X, </w:t>
      </w:r>
      <w:proofErr w:type="spellStart"/>
      <w:r>
        <w:rPr>
          <w:rFonts w:ascii="Book Antiqua" w:hAnsi="Book Antiqua"/>
        </w:rPr>
        <w:t>Tedgui</w:t>
      </w:r>
      <w:proofErr w:type="spellEnd"/>
      <w:r>
        <w:rPr>
          <w:rFonts w:ascii="Book Antiqua" w:hAnsi="Book Antiqua"/>
        </w:rPr>
        <w:t xml:space="preserve"> A, Codogno P, </w:t>
      </w:r>
      <w:proofErr w:type="spellStart"/>
      <w:r>
        <w:rPr>
          <w:rFonts w:ascii="Book Antiqua" w:hAnsi="Book Antiqua"/>
        </w:rPr>
        <w:t>Lotersztajn</w:t>
      </w:r>
      <w:proofErr w:type="spellEnd"/>
      <w:r>
        <w:rPr>
          <w:rFonts w:ascii="Book Antiqua" w:hAnsi="Book Antiqua"/>
        </w:rPr>
        <w:t xml:space="preserve"> S, Paradis V, Boulanger CM, </w:t>
      </w:r>
      <w:proofErr w:type="spellStart"/>
      <w:r>
        <w:rPr>
          <w:rFonts w:ascii="Book Antiqua" w:hAnsi="Book Antiqua"/>
        </w:rPr>
        <w:t>Rautou</w:t>
      </w:r>
      <w:proofErr w:type="spellEnd"/>
      <w:r>
        <w:rPr>
          <w:rFonts w:ascii="Book Antiqua" w:hAnsi="Book Antiqua"/>
        </w:rPr>
        <w:t xml:space="preserve"> PE. A defect in endothelial autophagy occurs in patients with non-alcoholic steatohepatitis and promotes inflammation and fibrosis. </w:t>
      </w:r>
      <w:r>
        <w:rPr>
          <w:rFonts w:ascii="Book Antiqua" w:hAnsi="Book Antiqua"/>
          <w:i/>
          <w:iCs/>
        </w:rPr>
        <w:t>J Hepatol</w:t>
      </w:r>
      <w:r>
        <w:rPr>
          <w:rFonts w:ascii="Book Antiqua" w:hAnsi="Book Antiqua"/>
        </w:rPr>
        <w:t xml:space="preserve"> 2020; </w:t>
      </w:r>
      <w:r>
        <w:rPr>
          <w:rFonts w:ascii="Book Antiqua" w:hAnsi="Book Antiqua"/>
          <w:b/>
          <w:bCs/>
        </w:rPr>
        <w:t>72</w:t>
      </w:r>
      <w:r>
        <w:rPr>
          <w:rFonts w:ascii="Book Antiqua" w:hAnsi="Book Antiqua"/>
        </w:rPr>
        <w:t>: 528-538 [</w:t>
      </w:r>
      <w:proofErr w:type="spellStart"/>
      <w:r>
        <w:rPr>
          <w:rFonts w:ascii="Book Antiqua" w:hAnsi="Book Antiqua"/>
        </w:rPr>
        <w:t>PMID</w:t>
      </w:r>
      <w:proofErr w:type="spellEnd"/>
      <w:r>
        <w:rPr>
          <w:rFonts w:ascii="Book Antiqua" w:hAnsi="Book Antiqua"/>
        </w:rPr>
        <w:t>: 31726115 DOI: 10.1016/</w:t>
      </w:r>
      <w:proofErr w:type="spellStart"/>
      <w:r>
        <w:rPr>
          <w:rFonts w:ascii="Book Antiqua" w:hAnsi="Book Antiqua"/>
        </w:rPr>
        <w:t>j.jhep.2019.10.028</w:t>
      </w:r>
      <w:proofErr w:type="spellEnd"/>
      <w:r>
        <w:rPr>
          <w:rFonts w:ascii="Book Antiqua" w:hAnsi="Book Antiqua"/>
        </w:rPr>
        <w:t>]</w:t>
      </w:r>
    </w:p>
    <w:p w14:paraId="29DAB46F" w14:textId="77777777" w:rsidR="00F35DB1" w:rsidRDefault="00000000">
      <w:pPr>
        <w:spacing w:line="360" w:lineRule="auto"/>
        <w:jc w:val="both"/>
        <w:rPr>
          <w:rFonts w:ascii="Book Antiqua" w:hAnsi="Book Antiqua"/>
        </w:rPr>
      </w:pPr>
      <w:r>
        <w:rPr>
          <w:rFonts w:ascii="Book Antiqua" w:hAnsi="Book Antiqua"/>
        </w:rPr>
        <w:t xml:space="preserve">18 </w:t>
      </w:r>
      <w:r>
        <w:rPr>
          <w:rFonts w:ascii="Book Antiqua" w:hAnsi="Book Antiqua"/>
          <w:b/>
          <w:bCs/>
        </w:rPr>
        <w:t>Xu J</w:t>
      </w:r>
      <w:r>
        <w:rPr>
          <w:rFonts w:ascii="Book Antiqua" w:hAnsi="Book Antiqua"/>
        </w:rPr>
        <w:t>, Jiao K, Liu X, Sun Q, Wang K, Xu H, Zhang S, Wu Y, Wu L, Liu D, Wang W, Liu H. Omi/</w:t>
      </w:r>
      <w:proofErr w:type="spellStart"/>
      <w:r>
        <w:rPr>
          <w:rFonts w:ascii="Book Antiqua" w:hAnsi="Book Antiqua"/>
        </w:rPr>
        <w:t>HtrA2</w:t>
      </w:r>
      <w:proofErr w:type="spellEnd"/>
      <w:r>
        <w:rPr>
          <w:rFonts w:ascii="Book Antiqua" w:hAnsi="Book Antiqua"/>
        </w:rPr>
        <w:t xml:space="preserve"> Participates in Age-Related Autophagic Deficiency in Rat Liver. </w:t>
      </w:r>
      <w:r>
        <w:rPr>
          <w:rFonts w:ascii="Book Antiqua" w:hAnsi="Book Antiqua"/>
          <w:i/>
          <w:iCs/>
        </w:rPr>
        <w:t>Aging Dis</w:t>
      </w:r>
      <w:r>
        <w:rPr>
          <w:rFonts w:ascii="Book Antiqua" w:hAnsi="Book Antiqua"/>
        </w:rPr>
        <w:t xml:space="preserve"> 2018; </w:t>
      </w:r>
      <w:r>
        <w:rPr>
          <w:rFonts w:ascii="Book Antiqua" w:hAnsi="Book Antiqua"/>
          <w:b/>
          <w:bCs/>
        </w:rPr>
        <w:t>9</w:t>
      </w:r>
      <w:r>
        <w:rPr>
          <w:rFonts w:ascii="Book Antiqua" w:hAnsi="Book Antiqua"/>
        </w:rPr>
        <w:t>: 1031-1042 [</w:t>
      </w:r>
      <w:proofErr w:type="spellStart"/>
      <w:r>
        <w:rPr>
          <w:rFonts w:ascii="Book Antiqua" w:hAnsi="Book Antiqua"/>
        </w:rPr>
        <w:t>PMID</w:t>
      </w:r>
      <w:proofErr w:type="spellEnd"/>
      <w:r>
        <w:rPr>
          <w:rFonts w:ascii="Book Antiqua" w:hAnsi="Book Antiqua"/>
        </w:rPr>
        <w:t>: 30574416 DOI: 10.14336/</w:t>
      </w:r>
      <w:proofErr w:type="spellStart"/>
      <w:r>
        <w:rPr>
          <w:rFonts w:ascii="Book Antiqua" w:hAnsi="Book Antiqua"/>
        </w:rPr>
        <w:t>AD.2018.0221</w:t>
      </w:r>
      <w:proofErr w:type="spellEnd"/>
      <w:r>
        <w:rPr>
          <w:rFonts w:ascii="Book Antiqua" w:hAnsi="Book Antiqua"/>
        </w:rPr>
        <w:t>]</w:t>
      </w:r>
    </w:p>
    <w:p w14:paraId="4648C736" w14:textId="77777777" w:rsidR="00F35DB1" w:rsidRDefault="00000000">
      <w:pPr>
        <w:spacing w:line="360" w:lineRule="auto"/>
        <w:jc w:val="both"/>
        <w:rPr>
          <w:rFonts w:ascii="Book Antiqua" w:hAnsi="Book Antiqua"/>
        </w:rPr>
      </w:pPr>
      <w:r>
        <w:rPr>
          <w:rFonts w:ascii="Book Antiqua" w:hAnsi="Book Antiqua"/>
        </w:rPr>
        <w:t xml:space="preserve">19 </w:t>
      </w:r>
      <w:r>
        <w:rPr>
          <w:rFonts w:ascii="Book Antiqua" w:hAnsi="Book Antiqua"/>
          <w:b/>
          <w:bCs/>
        </w:rPr>
        <w:t>Zhou W</w:t>
      </w:r>
      <w:r>
        <w:rPr>
          <w:rFonts w:ascii="Book Antiqua" w:hAnsi="Book Antiqua"/>
        </w:rPr>
        <w:t xml:space="preserve">, Deng X, Zhu X, Yan Q, Zhou N, Du S, Li X. </w:t>
      </w:r>
      <w:proofErr w:type="spellStart"/>
      <w:r>
        <w:rPr>
          <w:rFonts w:ascii="Book Antiqua" w:hAnsi="Book Antiqua"/>
        </w:rPr>
        <w:t>HtrA2</w:t>
      </w:r>
      <w:proofErr w:type="spellEnd"/>
      <w:r>
        <w:rPr>
          <w:rFonts w:ascii="Book Antiqua" w:hAnsi="Book Antiqua"/>
        </w:rPr>
        <w:t xml:space="preserve">/Omi mitigates NAFLD in high-fat-fed mice by ameliorating mitochondrial dysfunction and restoring autophagic flux. </w:t>
      </w:r>
      <w:r>
        <w:rPr>
          <w:rFonts w:ascii="Book Antiqua" w:hAnsi="Book Antiqua"/>
          <w:i/>
          <w:iCs/>
        </w:rPr>
        <w:t xml:space="preserve">Cell Death </w:t>
      </w:r>
      <w:proofErr w:type="spellStart"/>
      <w:r>
        <w:rPr>
          <w:rFonts w:ascii="Book Antiqua" w:hAnsi="Book Antiqua"/>
          <w:i/>
          <w:iCs/>
        </w:rPr>
        <w:t>Discov</w:t>
      </w:r>
      <w:proofErr w:type="spellEnd"/>
      <w:r>
        <w:rPr>
          <w:rFonts w:ascii="Book Antiqua" w:hAnsi="Book Antiqua"/>
        </w:rPr>
        <w:t xml:space="preserve"> 2022; </w:t>
      </w:r>
      <w:r>
        <w:rPr>
          <w:rFonts w:ascii="Book Antiqua" w:hAnsi="Book Antiqua"/>
          <w:b/>
          <w:bCs/>
        </w:rPr>
        <w:t>8</w:t>
      </w:r>
      <w:r>
        <w:rPr>
          <w:rFonts w:ascii="Book Antiqua" w:hAnsi="Book Antiqua"/>
        </w:rPr>
        <w:t>: 218 [</w:t>
      </w:r>
      <w:proofErr w:type="spellStart"/>
      <w:r>
        <w:rPr>
          <w:rFonts w:ascii="Book Antiqua" w:hAnsi="Book Antiqua"/>
        </w:rPr>
        <w:t>PMID</w:t>
      </w:r>
      <w:proofErr w:type="spellEnd"/>
      <w:r>
        <w:rPr>
          <w:rFonts w:ascii="Book Antiqua" w:hAnsi="Book Antiqua"/>
        </w:rPr>
        <w:t>: 35449197 DOI: 10.1038/</w:t>
      </w:r>
      <w:proofErr w:type="spellStart"/>
      <w:r>
        <w:rPr>
          <w:rFonts w:ascii="Book Antiqua" w:hAnsi="Book Antiqua"/>
        </w:rPr>
        <w:t>s41420</w:t>
      </w:r>
      <w:proofErr w:type="spellEnd"/>
      <w:r>
        <w:rPr>
          <w:rFonts w:ascii="Book Antiqua" w:hAnsi="Book Antiqua"/>
        </w:rPr>
        <w:t>-022-01022-4]</w:t>
      </w:r>
    </w:p>
    <w:p w14:paraId="710F47FE" w14:textId="77777777" w:rsidR="00F35DB1" w:rsidRDefault="00000000">
      <w:pPr>
        <w:spacing w:line="360" w:lineRule="auto"/>
        <w:jc w:val="both"/>
        <w:rPr>
          <w:rFonts w:ascii="Book Antiqua" w:hAnsi="Book Antiqua"/>
        </w:rPr>
      </w:pPr>
      <w:r>
        <w:rPr>
          <w:rFonts w:ascii="Book Antiqua" w:hAnsi="Book Antiqua"/>
        </w:rPr>
        <w:t xml:space="preserve">20 </w:t>
      </w:r>
      <w:r>
        <w:rPr>
          <w:rFonts w:ascii="Book Antiqua" w:hAnsi="Book Antiqua"/>
          <w:b/>
          <w:bCs/>
        </w:rPr>
        <w:t>Lee DH</w:t>
      </w:r>
      <w:r>
        <w:rPr>
          <w:rFonts w:ascii="Book Antiqua" w:hAnsi="Book Antiqua"/>
        </w:rPr>
        <w:t xml:space="preserve">, Park JS, Lee </w:t>
      </w:r>
      <w:proofErr w:type="spellStart"/>
      <w:r>
        <w:rPr>
          <w:rFonts w:ascii="Book Antiqua" w:hAnsi="Book Antiqua"/>
        </w:rPr>
        <w:t>YS</w:t>
      </w:r>
      <w:proofErr w:type="spellEnd"/>
      <w:r>
        <w:rPr>
          <w:rFonts w:ascii="Book Antiqua" w:hAnsi="Book Antiqua"/>
        </w:rPr>
        <w:t xml:space="preserve">, Han J, Lee DK, Kwon SW, Han DH, Lee </w:t>
      </w:r>
      <w:proofErr w:type="spellStart"/>
      <w:r>
        <w:rPr>
          <w:rFonts w:ascii="Book Antiqua" w:hAnsi="Book Antiqua"/>
        </w:rPr>
        <w:t>YH</w:t>
      </w:r>
      <w:proofErr w:type="spellEnd"/>
      <w:r>
        <w:rPr>
          <w:rFonts w:ascii="Book Antiqua" w:hAnsi="Book Antiqua"/>
        </w:rPr>
        <w:t xml:space="preserve">, Bae SH. </w:t>
      </w:r>
      <w:proofErr w:type="spellStart"/>
      <w:r>
        <w:rPr>
          <w:rFonts w:ascii="Book Antiqua" w:hAnsi="Book Antiqua"/>
        </w:rPr>
        <w:t>SQSTM1</w:t>
      </w:r>
      <w:proofErr w:type="spellEnd"/>
      <w:r>
        <w:rPr>
          <w:rFonts w:ascii="Book Antiqua" w:hAnsi="Book Antiqua"/>
        </w:rPr>
        <w:t>/</w:t>
      </w:r>
      <w:proofErr w:type="spellStart"/>
      <w:r>
        <w:rPr>
          <w:rFonts w:ascii="Book Antiqua" w:hAnsi="Book Antiqua"/>
        </w:rPr>
        <w:t>p62</w:t>
      </w:r>
      <w:proofErr w:type="spellEnd"/>
      <w:r>
        <w:rPr>
          <w:rFonts w:ascii="Book Antiqua" w:hAnsi="Book Antiqua"/>
        </w:rPr>
        <w:t xml:space="preserve"> activates </w:t>
      </w:r>
      <w:proofErr w:type="spellStart"/>
      <w:r>
        <w:rPr>
          <w:rFonts w:ascii="Book Antiqua" w:hAnsi="Book Antiqua"/>
        </w:rPr>
        <w:t>NFE2L2</w:t>
      </w:r>
      <w:proofErr w:type="spellEnd"/>
      <w:r>
        <w:rPr>
          <w:rFonts w:ascii="Book Antiqua" w:hAnsi="Book Antiqua"/>
        </w:rPr>
        <w:t>/</w:t>
      </w:r>
      <w:proofErr w:type="spellStart"/>
      <w:r>
        <w:rPr>
          <w:rFonts w:ascii="Book Antiqua" w:hAnsi="Book Antiqua"/>
        </w:rPr>
        <w:t>NRF2</w:t>
      </w:r>
      <w:proofErr w:type="spellEnd"/>
      <w:r>
        <w:rPr>
          <w:rFonts w:ascii="Book Antiqua" w:hAnsi="Book Antiqua"/>
        </w:rPr>
        <w:t xml:space="preserve"> via </w:t>
      </w:r>
      <w:proofErr w:type="spellStart"/>
      <w:r>
        <w:rPr>
          <w:rFonts w:ascii="Book Antiqua" w:hAnsi="Book Antiqua"/>
        </w:rPr>
        <w:t>ULK1</w:t>
      </w:r>
      <w:proofErr w:type="spellEnd"/>
      <w:r>
        <w:rPr>
          <w:rFonts w:ascii="Book Antiqua" w:hAnsi="Book Antiqua"/>
        </w:rPr>
        <w:t xml:space="preserve">-mediated autophagic </w:t>
      </w:r>
      <w:proofErr w:type="spellStart"/>
      <w:r>
        <w:rPr>
          <w:rFonts w:ascii="Book Antiqua" w:hAnsi="Book Antiqua"/>
        </w:rPr>
        <w:t>KEAP1</w:t>
      </w:r>
      <w:proofErr w:type="spellEnd"/>
      <w:r>
        <w:rPr>
          <w:rFonts w:ascii="Book Antiqua" w:hAnsi="Book Antiqua"/>
        </w:rPr>
        <w:t xml:space="preserve"> degradation and protects mouse liver from </w:t>
      </w:r>
      <w:proofErr w:type="spellStart"/>
      <w:r>
        <w:rPr>
          <w:rFonts w:ascii="Book Antiqua" w:hAnsi="Book Antiqua"/>
        </w:rPr>
        <w:t>lipotoxicity</w:t>
      </w:r>
      <w:proofErr w:type="spellEnd"/>
      <w:r>
        <w:rPr>
          <w:rFonts w:ascii="Book Antiqua" w:hAnsi="Book Antiqua"/>
        </w:rPr>
        <w:t xml:space="preserve">. </w:t>
      </w:r>
      <w:r>
        <w:rPr>
          <w:rFonts w:ascii="Book Antiqua" w:hAnsi="Book Antiqua"/>
          <w:i/>
          <w:iCs/>
        </w:rPr>
        <w:t>Autophagy</w:t>
      </w:r>
      <w:r>
        <w:rPr>
          <w:rFonts w:ascii="Book Antiqua" w:hAnsi="Book Antiqua"/>
        </w:rPr>
        <w:t xml:space="preserve"> 2020; </w:t>
      </w:r>
      <w:r>
        <w:rPr>
          <w:rFonts w:ascii="Book Antiqua" w:hAnsi="Book Antiqua"/>
          <w:b/>
          <w:bCs/>
        </w:rPr>
        <w:t>16</w:t>
      </w:r>
      <w:r>
        <w:rPr>
          <w:rFonts w:ascii="Book Antiqua" w:hAnsi="Book Antiqua"/>
        </w:rPr>
        <w:t>: 1949-1973 [</w:t>
      </w:r>
      <w:proofErr w:type="spellStart"/>
      <w:r>
        <w:rPr>
          <w:rFonts w:ascii="Book Antiqua" w:hAnsi="Book Antiqua"/>
        </w:rPr>
        <w:t>PMID</w:t>
      </w:r>
      <w:proofErr w:type="spellEnd"/>
      <w:r>
        <w:rPr>
          <w:rFonts w:ascii="Book Antiqua" w:hAnsi="Book Antiqua"/>
        </w:rPr>
        <w:t>: 31913745 DOI: 10.1080/15548627.2020.1712108]</w:t>
      </w:r>
    </w:p>
    <w:p w14:paraId="7249D242" w14:textId="77777777" w:rsidR="00F35DB1" w:rsidRDefault="00000000">
      <w:pPr>
        <w:spacing w:line="360" w:lineRule="auto"/>
        <w:jc w:val="both"/>
        <w:rPr>
          <w:rFonts w:ascii="Book Antiqua" w:hAnsi="Book Antiqua"/>
        </w:rPr>
      </w:pPr>
      <w:r>
        <w:rPr>
          <w:rFonts w:ascii="Book Antiqua" w:hAnsi="Book Antiqua"/>
        </w:rPr>
        <w:lastRenderedPageBreak/>
        <w:t xml:space="preserve">21 </w:t>
      </w:r>
      <w:r>
        <w:rPr>
          <w:rFonts w:ascii="Book Antiqua" w:hAnsi="Book Antiqua"/>
          <w:b/>
          <w:bCs/>
        </w:rPr>
        <w:t>Salminen A</w:t>
      </w:r>
      <w:r>
        <w:rPr>
          <w:rFonts w:ascii="Book Antiqua" w:hAnsi="Book Antiqua"/>
        </w:rPr>
        <w:t xml:space="preserve">, </w:t>
      </w:r>
      <w:proofErr w:type="spellStart"/>
      <w:r>
        <w:rPr>
          <w:rFonts w:ascii="Book Antiqua" w:hAnsi="Book Antiqua"/>
        </w:rPr>
        <w:t>Kaarniranta</w:t>
      </w:r>
      <w:proofErr w:type="spellEnd"/>
      <w:r>
        <w:rPr>
          <w:rFonts w:ascii="Book Antiqua" w:hAnsi="Book Antiqua"/>
        </w:rPr>
        <w:t xml:space="preserve"> K, Kauppinen A. Age-related changes in AMPK activation: Role for AMPK phosphatases and inhibitory phosphorylation by upstream signaling pathways. </w:t>
      </w:r>
      <w:r>
        <w:rPr>
          <w:rFonts w:ascii="Book Antiqua" w:hAnsi="Book Antiqua"/>
          <w:i/>
          <w:iCs/>
        </w:rPr>
        <w:t>Ageing Res Rev</w:t>
      </w:r>
      <w:r>
        <w:rPr>
          <w:rFonts w:ascii="Book Antiqua" w:hAnsi="Book Antiqua"/>
        </w:rPr>
        <w:t xml:space="preserve"> 2016; </w:t>
      </w:r>
      <w:r>
        <w:rPr>
          <w:rFonts w:ascii="Book Antiqua" w:hAnsi="Book Antiqua"/>
          <w:b/>
          <w:bCs/>
        </w:rPr>
        <w:t>28</w:t>
      </w:r>
      <w:r>
        <w:rPr>
          <w:rFonts w:ascii="Book Antiqua" w:hAnsi="Book Antiqua"/>
        </w:rPr>
        <w:t>: 15-26 [</w:t>
      </w:r>
      <w:proofErr w:type="spellStart"/>
      <w:r>
        <w:rPr>
          <w:rFonts w:ascii="Book Antiqua" w:hAnsi="Book Antiqua"/>
        </w:rPr>
        <w:t>PMID</w:t>
      </w:r>
      <w:proofErr w:type="spellEnd"/>
      <w:r>
        <w:rPr>
          <w:rFonts w:ascii="Book Antiqua" w:hAnsi="Book Antiqua"/>
        </w:rPr>
        <w:t>: 27060201 DOI: 10.1016/</w:t>
      </w:r>
      <w:proofErr w:type="spellStart"/>
      <w:r>
        <w:rPr>
          <w:rFonts w:ascii="Book Antiqua" w:hAnsi="Book Antiqua"/>
        </w:rPr>
        <w:t>j.arr.2016.04.003</w:t>
      </w:r>
      <w:proofErr w:type="spellEnd"/>
      <w:r>
        <w:rPr>
          <w:rFonts w:ascii="Book Antiqua" w:hAnsi="Book Antiqua"/>
        </w:rPr>
        <w:t>]</w:t>
      </w:r>
    </w:p>
    <w:p w14:paraId="151418E7" w14:textId="77777777" w:rsidR="00F35DB1" w:rsidRDefault="00000000">
      <w:pPr>
        <w:spacing w:line="360" w:lineRule="auto"/>
        <w:jc w:val="both"/>
        <w:rPr>
          <w:rFonts w:ascii="Book Antiqua" w:hAnsi="Book Antiqua"/>
        </w:rPr>
      </w:pPr>
      <w:r>
        <w:rPr>
          <w:rFonts w:ascii="Book Antiqua" w:hAnsi="Book Antiqua"/>
        </w:rPr>
        <w:t xml:space="preserve">22 </w:t>
      </w:r>
      <w:r>
        <w:rPr>
          <w:rFonts w:ascii="Book Antiqua" w:hAnsi="Book Antiqua"/>
          <w:b/>
          <w:bCs/>
        </w:rPr>
        <w:t>Tong L</w:t>
      </w:r>
      <w:r>
        <w:rPr>
          <w:rFonts w:ascii="Book Antiqua" w:hAnsi="Book Antiqua"/>
        </w:rPr>
        <w:t xml:space="preserve">, Wang L, Yao S, Jin L, Yang J, Zhang Y, Ning G, Zhang Z. </w:t>
      </w:r>
      <w:proofErr w:type="spellStart"/>
      <w:r>
        <w:rPr>
          <w:rFonts w:ascii="Book Antiqua" w:hAnsi="Book Antiqua"/>
        </w:rPr>
        <w:t>PPARδ</w:t>
      </w:r>
      <w:proofErr w:type="spellEnd"/>
      <w:r>
        <w:rPr>
          <w:rFonts w:ascii="Book Antiqua" w:hAnsi="Book Antiqua"/>
        </w:rPr>
        <w:t xml:space="preserve"> attenuates hepatic steatosis through autophagy-mediated fatty acid oxidation. </w:t>
      </w:r>
      <w:r>
        <w:rPr>
          <w:rFonts w:ascii="Book Antiqua" w:hAnsi="Book Antiqua"/>
          <w:i/>
          <w:iCs/>
        </w:rPr>
        <w:t>Cell Death Dis</w:t>
      </w:r>
      <w:r>
        <w:rPr>
          <w:rFonts w:ascii="Book Antiqua" w:hAnsi="Book Antiqua"/>
        </w:rPr>
        <w:t xml:space="preserve"> 2019; </w:t>
      </w:r>
      <w:r>
        <w:rPr>
          <w:rFonts w:ascii="Book Antiqua" w:hAnsi="Book Antiqua"/>
          <w:b/>
          <w:bCs/>
        </w:rPr>
        <w:t>10</w:t>
      </w:r>
      <w:r>
        <w:rPr>
          <w:rFonts w:ascii="Book Antiqua" w:hAnsi="Book Antiqua"/>
        </w:rPr>
        <w:t>: 197 [</w:t>
      </w:r>
      <w:proofErr w:type="spellStart"/>
      <w:r>
        <w:rPr>
          <w:rFonts w:ascii="Book Antiqua" w:hAnsi="Book Antiqua"/>
        </w:rPr>
        <w:t>PMID</w:t>
      </w:r>
      <w:proofErr w:type="spellEnd"/>
      <w:r>
        <w:rPr>
          <w:rFonts w:ascii="Book Antiqua" w:hAnsi="Book Antiqua"/>
        </w:rPr>
        <w:t>: 30814493 DOI: 10.1038/</w:t>
      </w:r>
      <w:proofErr w:type="spellStart"/>
      <w:r>
        <w:rPr>
          <w:rFonts w:ascii="Book Antiqua" w:hAnsi="Book Antiqua"/>
        </w:rPr>
        <w:t>s41419</w:t>
      </w:r>
      <w:proofErr w:type="spellEnd"/>
      <w:r>
        <w:rPr>
          <w:rFonts w:ascii="Book Antiqua" w:hAnsi="Book Antiqua"/>
        </w:rPr>
        <w:t>-019-1458-8]</w:t>
      </w:r>
    </w:p>
    <w:p w14:paraId="3F0C1130" w14:textId="77777777" w:rsidR="00F35DB1" w:rsidRDefault="00000000">
      <w:pPr>
        <w:spacing w:line="360" w:lineRule="auto"/>
        <w:jc w:val="both"/>
        <w:rPr>
          <w:rFonts w:ascii="Book Antiqua" w:hAnsi="Book Antiqua"/>
        </w:rPr>
      </w:pPr>
      <w:r>
        <w:rPr>
          <w:rFonts w:ascii="Book Antiqua" w:hAnsi="Book Antiqua"/>
        </w:rPr>
        <w:t xml:space="preserve">23 </w:t>
      </w:r>
      <w:r>
        <w:rPr>
          <w:rFonts w:ascii="Book Antiqua" w:hAnsi="Book Antiqua"/>
          <w:b/>
          <w:bCs/>
        </w:rPr>
        <w:t>Martínez-</w:t>
      </w:r>
      <w:proofErr w:type="spellStart"/>
      <w:r>
        <w:rPr>
          <w:rFonts w:ascii="Book Antiqua" w:hAnsi="Book Antiqua"/>
          <w:b/>
          <w:bCs/>
        </w:rPr>
        <w:t>Cisuelo</w:t>
      </w:r>
      <w:proofErr w:type="spellEnd"/>
      <w:r>
        <w:rPr>
          <w:rFonts w:ascii="Book Antiqua" w:hAnsi="Book Antiqua"/>
          <w:b/>
          <w:bCs/>
        </w:rPr>
        <w:t xml:space="preserve"> V</w:t>
      </w:r>
      <w:r>
        <w:rPr>
          <w:rFonts w:ascii="Book Antiqua" w:hAnsi="Book Antiqua"/>
        </w:rPr>
        <w:t>, Gómez J, García-</w:t>
      </w:r>
      <w:proofErr w:type="spellStart"/>
      <w:r>
        <w:rPr>
          <w:rFonts w:ascii="Book Antiqua" w:hAnsi="Book Antiqua"/>
        </w:rPr>
        <w:t>Junceda</w:t>
      </w:r>
      <w:proofErr w:type="spellEnd"/>
      <w:r>
        <w:rPr>
          <w:rFonts w:ascii="Book Antiqua" w:hAnsi="Book Antiqua"/>
        </w:rPr>
        <w:t xml:space="preserve"> I, </w:t>
      </w:r>
      <w:proofErr w:type="spellStart"/>
      <w:r>
        <w:rPr>
          <w:rFonts w:ascii="Book Antiqua" w:hAnsi="Book Antiqua"/>
        </w:rPr>
        <w:t>Naudí</w:t>
      </w:r>
      <w:proofErr w:type="spellEnd"/>
      <w:r>
        <w:rPr>
          <w:rFonts w:ascii="Book Antiqua" w:hAnsi="Book Antiqua"/>
        </w:rPr>
        <w:t xml:space="preserve"> A, </w:t>
      </w:r>
      <w:proofErr w:type="spellStart"/>
      <w:r>
        <w:rPr>
          <w:rFonts w:ascii="Book Antiqua" w:hAnsi="Book Antiqua"/>
        </w:rPr>
        <w:t>Cabré</w:t>
      </w:r>
      <w:proofErr w:type="spellEnd"/>
      <w:r>
        <w:rPr>
          <w:rFonts w:ascii="Book Antiqua" w:hAnsi="Book Antiqua"/>
        </w:rPr>
        <w:t xml:space="preserve"> R, Mota-Martorell N, López-Torres M, González-Sánchez M, Pamplona R, Barja G. Rapamycin reverses age-related increases in mitochondrial ROS production at complex I, oxidative stress, accumulation of </w:t>
      </w:r>
      <w:proofErr w:type="spellStart"/>
      <w:r>
        <w:rPr>
          <w:rFonts w:ascii="Book Antiqua" w:hAnsi="Book Antiqua"/>
        </w:rPr>
        <w:t>mtDNA</w:t>
      </w:r>
      <w:proofErr w:type="spellEnd"/>
      <w:r>
        <w:rPr>
          <w:rFonts w:ascii="Book Antiqua" w:hAnsi="Book Antiqua"/>
        </w:rPr>
        <w:t xml:space="preserve"> fragments inside nuclear DNA, and lipofuscin level, and increases autophagy, in the liver of middle-aged mice. </w:t>
      </w:r>
      <w:r>
        <w:rPr>
          <w:rFonts w:ascii="Book Antiqua" w:hAnsi="Book Antiqua"/>
          <w:i/>
          <w:iCs/>
        </w:rPr>
        <w:t xml:space="preserve">Exp </w:t>
      </w:r>
      <w:proofErr w:type="spellStart"/>
      <w:r>
        <w:rPr>
          <w:rFonts w:ascii="Book Antiqua" w:hAnsi="Book Antiqua"/>
          <w:i/>
          <w:iCs/>
        </w:rPr>
        <w:t>Gerontol</w:t>
      </w:r>
      <w:proofErr w:type="spellEnd"/>
      <w:r>
        <w:rPr>
          <w:rFonts w:ascii="Book Antiqua" w:hAnsi="Book Antiqua"/>
        </w:rPr>
        <w:t xml:space="preserve"> 2016; </w:t>
      </w:r>
      <w:r>
        <w:rPr>
          <w:rFonts w:ascii="Book Antiqua" w:hAnsi="Book Antiqua"/>
          <w:b/>
          <w:bCs/>
        </w:rPr>
        <w:t>83</w:t>
      </w:r>
      <w:r>
        <w:rPr>
          <w:rFonts w:ascii="Book Antiqua" w:hAnsi="Book Antiqua"/>
        </w:rPr>
        <w:t>: 130-138 [</w:t>
      </w:r>
      <w:proofErr w:type="spellStart"/>
      <w:r>
        <w:rPr>
          <w:rFonts w:ascii="Book Antiqua" w:hAnsi="Book Antiqua"/>
        </w:rPr>
        <w:t>PMID</w:t>
      </w:r>
      <w:proofErr w:type="spellEnd"/>
      <w:r>
        <w:rPr>
          <w:rFonts w:ascii="Book Antiqua" w:hAnsi="Book Antiqua"/>
        </w:rPr>
        <w:t>: 27498120 DOI: 10.1016/</w:t>
      </w:r>
      <w:proofErr w:type="spellStart"/>
      <w:r>
        <w:rPr>
          <w:rFonts w:ascii="Book Antiqua" w:hAnsi="Book Antiqua"/>
        </w:rPr>
        <w:t>j.exger.2016.08.002</w:t>
      </w:r>
      <w:proofErr w:type="spellEnd"/>
      <w:r>
        <w:rPr>
          <w:rFonts w:ascii="Book Antiqua" w:hAnsi="Book Antiqua"/>
        </w:rPr>
        <w:t>]</w:t>
      </w:r>
    </w:p>
    <w:p w14:paraId="4CFC2BEA" w14:textId="77777777" w:rsidR="00F35DB1" w:rsidRDefault="00000000">
      <w:pPr>
        <w:spacing w:line="360" w:lineRule="auto"/>
        <w:jc w:val="both"/>
        <w:rPr>
          <w:rFonts w:ascii="Book Antiqua" w:hAnsi="Book Antiqua"/>
        </w:rPr>
      </w:pPr>
      <w:r>
        <w:rPr>
          <w:rFonts w:ascii="Book Antiqua" w:hAnsi="Book Antiqua"/>
        </w:rPr>
        <w:t xml:space="preserve">24 </w:t>
      </w:r>
      <w:r>
        <w:rPr>
          <w:rFonts w:ascii="Book Antiqua" w:hAnsi="Book Antiqua"/>
          <w:b/>
          <w:bCs/>
        </w:rPr>
        <w:t>Cheng X</w:t>
      </w:r>
      <w:r>
        <w:rPr>
          <w:rFonts w:ascii="Book Antiqua" w:hAnsi="Book Antiqua"/>
        </w:rPr>
        <w:t xml:space="preserve">, </w:t>
      </w:r>
      <w:proofErr w:type="spellStart"/>
      <w:r>
        <w:rPr>
          <w:rFonts w:ascii="Book Antiqua" w:hAnsi="Book Antiqua"/>
        </w:rPr>
        <w:t>Ivessa</w:t>
      </w:r>
      <w:proofErr w:type="spellEnd"/>
      <w:r>
        <w:rPr>
          <w:rFonts w:ascii="Book Antiqua" w:hAnsi="Book Antiqua"/>
        </w:rPr>
        <w:t xml:space="preserve"> AS. Accumulation of linear mitochondrial DNA fragments in the nucleus shortens the chronological life span of yeast. </w:t>
      </w:r>
      <w:proofErr w:type="spellStart"/>
      <w:r>
        <w:rPr>
          <w:rFonts w:ascii="Book Antiqua" w:hAnsi="Book Antiqua"/>
          <w:i/>
          <w:iCs/>
        </w:rPr>
        <w:t>Eur</w:t>
      </w:r>
      <w:proofErr w:type="spellEnd"/>
      <w:r>
        <w:rPr>
          <w:rFonts w:ascii="Book Antiqua" w:hAnsi="Book Antiqua"/>
          <w:i/>
          <w:iCs/>
        </w:rPr>
        <w:t xml:space="preserve"> J Cell Biol</w:t>
      </w:r>
      <w:r>
        <w:rPr>
          <w:rFonts w:ascii="Book Antiqua" w:hAnsi="Book Antiqua"/>
        </w:rPr>
        <w:t xml:space="preserve"> 2012; </w:t>
      </w:r>
      <w:r>
        <w:rPr>
          <w:rFonts w:ascii="Book Antiqua" w:hAnsi="Book Antiqua"/>
          <w:b/>
          <w:bCs/>
        </w:rPr>
        <w:t>91</w:t>
      </w:r>
      <w:r>
        <w:rPr>
          <w:rFonts w:ascii="Book Antiqua" w:hAnsi="Book Antiqua"/>
        </w:rPr>
        <w:t>: 782-788 [</w:t>
      </w:r>
      <w:proofErr w:type="spellStart"/>
      <w:r>
        <w:rPr>
          <w:rFonts w:ascii="Book Antiqua" w:hAnsi="Book Antiqua"/>
        </w:rPr>
        <w:t>PMID</w:t>
      </w:r>
      <w:proofErr w:type="spellEnd"/>
      <w:r>
        <w:rPr>
          <w:rFonts w:ascii="Book Antiqua" w:hAnsi="Book Antiqua"/>
        </w:rPr>
        <w:t>: 22857949 DOI: 10.1016/</w:t>
      </w:r>
      <w:proofErr w:type="spellStart"/>
      <w:r>
        <w:rPr>
          <w:rFonts w:ascii="Book Antiqua" w:hAnsi="Book Antiqua"/>
        </w:rPr>
        <w:t>j.ejcb.2012.06.005</w:t>
      </w:r>
      <w:proofErr w:type="spellEnd"/>
      <w:r>
        <w:rPr>
          <w:rFonts w:ascii="Book Antiqua" w:hAnsi="Book Antiqua"/>
        </w:rPr>
        <w:t>]</w:t>
      </w:r>
    </w:p>
    <w:p w14:paraId="012D82CF" w14:textId="77777777" w:rsidR="00F35DB1" w:rsidRDefault="00000000">
      <w:pPr>
        <w:spacing w:line="360" w:lineRule="auto"/>
        <w:jc w:val="both"/>
        <w:rPr>
          <w:rFonts w:ascii="Book Antiqua" w:hAnsi="Book Antiqua"/>
        </w:rPr>
      </w:pPr>
      <w:r>
        <w:rPr>
          <w:rFonts w:ascii="Book Antiqua" w:hAnsi="Book Antiqua"/>
        </w:rPr>
        <w:t xml:space="preserve">25 </w:t>
      </w:r>
      <w:r>
        <w:rPr>
          <w:rFonts w:ascii="Book Antiqua" w:hAnsi="Book Antiqua"/>
          <w:b/>
          <w:bCs/>
        </w:rPr>
        <w:t>Sagi H</w:t>
      </w:r>
      <w:r>
        <w:rPr>
          <w:rFonts w:ascii="Book Antiqua" w:hAnsi="Book Antiqua"/>
        </w:rPr>
        <w:t xml:space="preserve">, Shibuya S, Kato T, Nakanishi Y, Tsuboi A, Moriya S, Ohno H, Miyamoto H, Kodama H, Shimizu T. </w:t>
      </w:r>
      <w:proofErr w:type="spellStart"/>
      <w:r>
        <w:rPr>
          <w:rFonts w:ascii="Book Antiqua" w:hAnsi="Book Antiqua"/>
        </w:rPr>
        <w:t>SOD1</w:t>
      </w:r>
      <w:proofErr w:type="spellEnd"/>
      <w:r>
        <w:rPr>
          <w:rFonts w:ascii="Book Antiqua" w:hAnsi="Book Antiqua"/>
        </w:rPr>
        <w:t xml:space="preserve"> deficiency alters gastrointestinal microbiota and metabolites in mice. </w:t>
      </w:r>
      <w:r>
        <w:rPr>
          <w:rFonts w:ascii="Book Antiqua" w:hAnsi="Book Antiqua"/>
          <w:i/>
          <w:iCs/>
        </w:rPr>
        <w:t xml:space="preserve">Exp </w:t>
      </w:r>
      <w:proofErr w:type="spellStart"/>
      <w:r>
        <w:rPr>
          <w:rFonts w:ascii="Book Antiqua" w:hAnsi="Book Antiqua"/>
          <w:i/>
          <w:iCs/>
        </w:rPr>
        <w:t>Gerontol</w:t>
      </w:r>
      <w:proofErr w:type="spellEnd"/>
      <w:r>
        <w:rPr>
          <w:rFonts w:ascii="Book Antiqua" w:hAnsi="Book Antiqua"/>
        </w:rPr>
        <w:t xml:space="preserve"> 2020; </w:t>
      </w:r>
      <w:r>
        <w:rPr>
          <w:rFonts w:ascii="Book Antiqua" w:hAnsi="Book Antiqua"/>
          <w:b/>
          <w:bCs/>
        </w:rPr>
        <w:t>130</w:t>
      </w:r>
      <w:r>
        <w:rPr>
          <w:rFonts w:ascii="Book Antiqua" w:hAnsi="Book Antiqua"/>
        </w:rPr>
        <w:t>: 110795 [</w:t>
      </w:r>
      <w:proofErr w:type="spellStart"/>
      <w:r>
        <w:rPr>
          <w:rFonts w:ascii="Book Antiqua" w:hAnsi="Book Antiqua"/>
        </w:rPr>
        <w:t>PMID</w:t>
      </w:r>
      <w:proofErr w:type="spellEnd"/>
      <w:r>
        <w:rPr>
          <w:rFonts w:ascii="Book Antiqua" w:hAnsi="Book Antiqua"/>
        </w:rPr>
        <w:t>: 31805337 DOI: 10.1016/</w:t>
      </w:r>
      <w:proofErr w:type="spellStart"/>
      <w:r>
        <w:rPr>
          <w:rFonts w:ascii="Book Antiqua" w:hAnsi="Book Antiqua"/>
        </w:rPr>
        <w:t>j.exger.2019.110795</w:t>
      </w:r>
      <w:proofErr w:type="spellEnd"/>
      <w:r>
        <w:rPr>
          <w:rFonts w:ascii="Book Antiqua" w:hAnsi="Book Antiqua"/>
        </w:rPr>
        <w:t>]</w:t>
      </w:r>
    </w:p>
    <w:p w14:paraId="49FFE7A9" w14:textId="77777777" w:rsidR="00F35DB1" w:rsidRDefault="00000000">
      <w:pPr>
        <w:spacing w:line="360" w:lineRule="auto"/>
        <w:jc w:val="both"/>
        <w:rPr>
          <w:rFonts w:ascii="Book Antiqua" w:hAnsi="Book Antiqua"/>
        </w:rPr>
      </w:pPr>
      <w:r>
        <w:rPr>
          <w:rFonts w:ascii="Book Antiqua" w:hAnsi="Book Antiqua"/>
        </w:rPr>
        <w:t xml:space="preserve">26 </w:t>
      </w:r>
      <w:r>
        <w:rPr>
          <w:rFonts w:ascii="Book Antiqua" w:hAnsi="Book Antiqua"/>
          <w:b/>
          <w:bCs/>
        </w:rPr>
        <w:t>Miwa S</w:t>
      </w:r>
      <w:r>
        <w:rPr>
          <w:rFonts w:ascii="Book Antiqua" w:hAnsi="Book Antiqua"/>
        </w:rPr>
        <w:t xml:space="preserve">, Kashyap S, Chini E, von Zglinicki T. Mitochondrial dysfunction in cell senescence and aging. </w:t>
      </w:r>
      <w:r>
        <w:rPr>
          <w:rFonts w:ascii="Book Antiqua" w:hAnsi="Book Antiqua"/>
          <w:i/>
          <w:iCs/>
        </w:rPr>
        <w:t>J Clin Invest</w:t>
      </w:r>
      <w:r>
        <w:rPr>
          <w:rFonts w:ascii="Book Antiqua" w:hAnsi="Book Antiqua"/>
        </w:rPr>
        <w:t xml:space="preserve"> 2022; </w:t>
      </w:r>
      <w:r>
        <w:rPr>
          <w:rFonts w:ascii="Book Antiqua" w:hAnsi="Book Antiqua"/>
          <w:b/>
          <w:bCs/>
        </w:rPr>
        <w:t>132</w:t>
      </w:r>
      <w:r>
        <w:rPr>
          <w:rFonts w:ascii="Book Antiqua" w:hAnsi="Book Antiqua"/>
        </w:rPr>
        <w:t xml:space="preserve"> [</w:t>
      </w:r>
      <w:proofErr w:type="spellStart"/>
      <w:r>
        <w:rPr>
          <w:rFonts w:ascii="Book Antiqua" w:hAnsi="Book Antiqua"/>
        </w:rPr>
        <w:t>PMID</w:t>
      </w:r>
      <w:proofErr w:type="spellEnd"/>
      <w:r>
        <w:rPr>
          <w:rFonts w:ascii="Book Antiqua" w:hAnsi="Book Antiqua"/>
        </w:rPr>
        <w:t>: 35775483 DOI: 10.1172/</w:t>
      </w:r>
      <w:proofErr w:type="spellStart"/>
      <w:r>
        <w:rPr>
          <w:rFonts w:ascii="Book Antiqua" w:hAnsi="Book Antiqua"/>
        </w:rPr>
        <w:t>JCI158447</w:t>
      </w:r>
      <w:proofErr w:type="spellEnd"/>
      <w:r>
        <w:rPr>
          <w:rFonts w:ascii="Book Antiqua" w:hAnsi="Book Antiqua"/>
        </w:rPr>
        <w:t>]</w:t>
      </w:r>
    </w:p>
    <w:p w14:paraId="79671B87" w14:textId="77777777" w:rsidR="00F35DB1" w:rsidRDefault="00000000">
      <w:pPr>
        <w:spacing w:line="360" w:lineRule="auto"/>
        <w:jc w:val="both"/>
        <w:rPr>
          <w:rFonts w:ascii="Book Antiqua" w:hAnsi="Book Antiqua"/>
        </w:rPr>
      </w:pPr>
      <w:r>
        <w:rPr>
          <w:rFonts w:ascii="Book Antiqua" w:hAnsi="Book Antiqua"/>
        </w:rPr>
        <w:t xml:space="preserve">27 </w:t>
      </w:r>
      <w:r>
        <w:rPr>
          <w:rFonts w:ascii="Book Antiqua" w:hAnsi="Book Antiqua"/>
          <w:b/>
          <w:bCs/>
        </w:rPr>
        <w:t xml:space="preserve">Di </w:t>
      </w:r>
      <w:proofErr w:type="spellStart"/>
      <w:r>
        <w:rPr>
          <w:rFonts w:ascii="Book Antiqua" w:hAnsi="Book Antiqua"/>
          <w:b/>
          <w:bCs/>
        </w:rPr>
        <w:t>Ciaula</w:t>
      </w:r>
      <w:proofErr w:type="spellEnd"/>
      <w:r>
        <w:rPr>
          <w:rFonts w:ascii="Book Antiqua" w:hAnsi="Book Antiqua"/>
          <w:b/>
          <w:bCs/>
        </w:rPr>
        <w:t xml:space="preserve"> A</w:t>
      </w:r>
      <w:r>
        <w:rPr>
          <w:rFonts w:ascii="Book Antiqua" w:hAnsi="Book Antiqua"/>
        </w:rPr>
        <w:t xml:space="preserve">, Passarella S, Shanmugam H, Noviello M, </w:t>
      </w:r>
      <w:proofErr w:type="spellStart"/>
      <w:r>
        <w:rPr>
          <w:rFonts w:ascii="Book Antiqua" w:hAnsi="Book Antiqua"/>
        </w:rPr>
        <w:t>Bonfrate</w:t>
      </w:r>
      <w:proofErr w:type="spellEnd"/>
      <w:r>
        <w:rPr>
          <w:rFonts w:ascii="Book Antiqua" w:hAnsi="Book Antiqua"/>
        </w:rPr>
        <w:t xml:space="preserve"> L, Wang </w:t>
      </w:r>
      <w:proofErr w:type="spellStart"/>
      <w:r>
        <w:rPr>
          <w:rFonts w:ascii="Book Antiqua" w:hAnsi="Book Antiqua"/>
        </w:rPr>
        <w:t>DQ</w:t>
      </w:r>
      <w:proofErr w:type="spellEnd"/>
      <w:r>
        <w:rPr>
          <w:rFonts w:ascii="Book Antiqua" w:hAnsi="Book Antiqua"/>
        </w:rPr>
        <w:t xml:space="preserve">, </w:t>
      </w:r>
      <w:proofErr w:type="spellStart"/>
      <w:r>
        <w:rPr>
          <w:rFonts w:ascii="Book Antiqua" w:hAnsi="Book Antiqua"/>
        </w:rPr>
        <w:t>Portincasa</w:t>
      </w:r>
      <w:proofErr w:type="spellEnd"/>
      <w:r>
        <w:rPr>
          <w:rFonts w:ascii="Book Antiqua" w:hAnsi="Book Antiqua"/>
        </w:rPr>
        <w:t xml:space="preserve"> P. Nonalcoholic Fatty Liver Disease (NAFLD). Mitochondria as Players and Targets of Therapies? </w:t>
      </w:r>
      <w:r>
        <w:rPr>
          <w:rFonts w:ascii="Book Antiqua" w:hAnsi="Book Antiqua"/>
          <w:i/>
          <w:iCs/>
        </w:rPr>
        <w:t>Int J Mol Sci</w:t>
      </w:r>
      <w:r>
        <w:rPr>
          <w:rFonts w:ascii="Book Antiqua" w:hAnsi="Book Antiqua"/>
        </w:rPr>
        <w:t xml:space="preserve"> 2021; </w:t>
      </w:r>
      <w:r>
        <w:rPr>
          <w:rFonts w:ascii="Book Antiqua" w:hAnsi="Book Antiqua"/>
          <w:b/>
          <w:bCs/>
        </w:rPr>
        <w:t>22</w:t>
      </w:r>
      <w:r>
        <w:rPr>
          <w:rFonts w:ascii="Book Antiqua" w:hAnsi="Book Antiqua"/>
        </w:rPr>
        <w:t xml:space="preserve"> [</w:t>
      </w:r>
      <w:proofErr w:type="spellStart"/>
      <w:r>
        <w:rPr>
          <w:rFonts w:ascii="Book Antiqua" w:hAnsi="Book Antiqua"/>
        </w:rPr>
        <w:t>PMID</w:t>
      </w:r>
      <w:proofErr w:type="spellEnd"/>
      <w:r>
        <w:rPr>
          <w:rFonts w:ascii="Book Antiqua" w:hAnsi="Book Antiqua"/>
        </w:rPr>
        <w:t>: 34065331 DOI: 10.3390/</w:t>
      </w:r>
      <w:proofErr w:type="spellStart"/>
      <w:r>
        <w:rPr>
          <w:rFonts w:ascii="Book Antiqua" w:hAnsi="Book Antiqua"/>
        </w:rPr>
        <w:t>ijms22105375</w:t>
      </w:r>
      <w:proofErr w:type="spellEnd"/>
      <w:r>
        <w:rPr>
          <w:rFonts w:ascii="Book Antiqua" w:hAnsi="Book Antiqua"/>
        </w:rPr>
        <w:t>]</w:t>
      </w:r>
    </w:p>
    <w:p w14:paraId="03980D3F" w14:textId="77777777" w:rsidR="00F35DB1" w:rsidRDefault="00000000">
      <w:pPr>
        <w:spacing w:line="360" w:lineRule="auto"/>
        <w:jc w:val="both"/>
        <w:rPr>
          <w:rFonts w:ascii="Book Antiqua" w:hAnsi="Book Antiqua"/>
        </w:rPr>
      </w:pPr>
      <w:r>
        <w:rPr>
          <w:rFonts w:ascii="Book Antiqua" w:hAnsi="Book Antiqua"/>
        </w:rPr>
        <w:t xml:space="preserve">28 </w:t>
      </w:r>
      <w:r>
        <w:rPr>
          <w:rFonts w:ascii="Book Antiqua" w:hAnsi="Book Antiqua"/>
          <w:b/>
          <w:bCs/>
        </w:rPr>
        <w:t>Hegde R</w:t>
      </w:r>
      <w:r>
        <w:rPr>
          <w:rFonts w:ascii="Book Antiqua" w:hAnsi="Book Antiqua"/>
        </w:rPr>
        <w:t xml:space="preserve">, </w:t>
      </w:r>
      <w:proofErr w:type="spellStart"/>
      <w:r>
        <w:rPr>
          <w:rFonts w:ascii="Book Antiqua" w:hAnsi="Book Antiqua"/>
        </w:rPr>
        <w:t>Srinivasula</w:t>
      </w:r>
      <w:proofErr w:type="spellEnd"/>
      <w:r>
        <w:rPr>
          <w:rFonts w:ascii="Book Antiqua" w:hAnsi="Book Antiqua"/>
        </w:rPr>
        <w:t xml:space="preserve"> SM, Zhang Z, Wassell R, </w:t>
      </w:r>
      <w:proofErr w:type="spellStart"/>
      <w:r>
        <w:rPr>
          <w:rFonts w:ascii="Book Antiqua" w:hAnsi="Book Antiqua"/>
        </w:rPr>
        <w:t>Mukattash</w:t>
      </w:r>
      <w:proofErr w:type="spellEnd"/>
      <w:r>
        <w:rPr>
          <w:rFonts w:ascii="Book Antiqua" w:hAnsi="Book Antiqua"/>
        </w:rPr>
        <w:t xml:space="preserve"> R, Cilenti L, DuBois G, </w:t>
      </w:r>
      <w:proofErr w:type="spellStart"/>
      <w:r>
        <w:rPr>
          <w:rFonts w:ascii="Book Antiqua" w:hAnsi="Book Antiqua"/>
        </w:rPr>
        <w:t>Lazebnik</w:t>
      </w:r>
      <w:proofErr w:type="spellEnd"/>
      <w:r>
        <w:rPr>
          <w:rFonts w:ascii="Book Antiqua" w:hAnsi="Book Antiqua"/>
        </w:rPr>
        <w:t xml:space="preserve"> Y, Zervos AS, Fernandes-</w:t>
      </w:r>
      <w:proofErr w:type="spellStart"/>
      <w:r>
        <w:rPr>
          <w:rFonts w:ascii="Book Antiqua" w:hAnsi="Book Antiqua"/>
        </w:rPr>
        <w:t>Alnemri</w:t>
      </w:r>
      <w:proofErr w:type="spellEnd"/>
      <w:r>
        <w:rPr>
          <w:rFonts w:ascii="Book Antiqua" w:hAnsi="Book Antiqua"/>
        </w:rPr>
        <w:t xml:space="preserve"> T, </w:t>
      </w:r>
      <w:proofErr w:type="spellStart"/>
      <w:r>
        <w:rPr>
          <w:rFonts w:ascii="Book Antiqua" w:hAnsi="Book Antiqua"/>
        </w:rPr>
        <w:t>Alnemri</w:t>
      </w:r>
      <w:proofErr w:type="spellEnd"/>
      <w:r>
        <w:rPr>
          <w:rFonts w:ascii="Book Antiqua" w:hAnsi="Book Antiqua"/>
        </w:rPr>
        <w:t xml:space="preserve"> ES. Identification of Omi/</w:t>
      </w:r>
      <w:proofErr w:type="spellStart"/>
      <w:r>
        <w:rPr>
          <w:rFonts w:ascii="Book Antiqua" w:hAnsi="Book Antiqua"/>
        </w:rPr>
        <w:t>HtrA2</w:t>
      </w:r>
      <w:proofErr w:type="spellEnd"/>
      <w:r>
        <w:rPr>
          <w:rFonts w:ascii="Book Antiqua" w:hAnsi="Book Antiqua"/>
        </w:rPr>
        <w:t xml:space="preserve"> as a mitochondrial apoptotic serine protease that disrupts inhibitor of apoptosis protein-</w:t>
      </w:r>
      <w:r>
        <w:rPr>
          <w:rFonts w:ascii="Book Antiqua" w:hAnsi="Book Antiqua"/>
        </w:rPr>
        <w:lastRenderedPageBreak/>
        <w:t xml:space="preserve">caspase interaction. </w:t>
      </w:r>
      <w:r>
        <w:rPr>
          <w:rFonts w:ascii="Book Antiqua" w:hAnsi="Book Antiqua"/>
          <w:i/>
          <w:iCs/>
        </w:rPr>
        <w:t>J Biol Chem</w:t>
      </w:r>
      <w:r>
        <w:rPr>
          <w:rFonts w:ascii="Book Antiqua" w:hAnsi="Book Antiqua"/>
        </w:rPr>
        <w:t xml:space="preserve"> 2002; </w:t>
      </w:r>
      <w:r>
        <w:rPr>
          <w:rFonts w:ascii="Book Antiqua" w:hAnsi="Book Antiqua"/>
          <w:b/>
          <w:bCs/>
        </w:rPr>
        <w:t>277</w:t>
      </w:r>
      <w:r>
        <w:rPr>
          <w:rFonts w:ascii="Book Antiqua" w:hAnsi="Book Antiqua"/>
        </w:rPr>
        <w:t>: 432-438 [</w:t>
      </w:r>
      <w:proofErr w:type="spellStart"/>
      <w:r>
        <w:rPr>
          <w:rFonts w:ascii="Book Antiqua" w:hAnsi="Book Antiqua"/>
        </w:rPr>
        <w:t>PMID</w:t>
      </w:r>
      <w:proofErr w:type="spellEnd"/>
      <w:r>
        <w:rPr>
          <w:rFonts w:ascii="Book Antiqua" w:hAnsi="Book Antiqua"/>
        </w:rPr>
        <w:t>: 11606597 DOI: 10.1074/</w:t>
      </w:r>
      <w:proofErr w:type="spellStart"/>
      <w:r>
        <w:rPr>
          <w:rFonts w:ascii="Book Antiqua" w:hAnsi="Book Antiqua"/>
        </w:rPr>
        <w:t>jbc.M109721200</w:t>
      </w:r>
      <w:proofErr w:type="spellEnd"/>
      <w:r>
        <w:rPr>
          <w:rFonts w:ascii="Book Antiqua" w:hAnsi="Book Antiqua"/>
        </w:rPr>
        <w:t>]</w:t>
      </w:r>
    </w:p>
    <w:p w14:paraId="7B40DF75" w14:textId="77777777" w:rsidR="00F35DB1" w:rsidRDefault="00000000">
      <w:pPr>
        <w:spacing w:line="360" w:lineRule="auto"/>
        <w:jc w:val="both"/>
        <w:rPr>
          <w:rFonts w:ascii="Book Antiqua" w:hAnsi="Book Antiqua"/>
        </w:rPr>
      </w:pPr>
      <w:r>
        <w:rPr>
          <w:rFonts w:ascii="Book Antiqua" w:hAnsi="Book Antiqua"/>
        </w:rPr>
        <w:t xml:space="preserve">29 </w:t>
      </w:r>
      <w:r>
        <w:rPr>
          <w:rFonts w:ascii="Book Antiqua" w:hAnsi="Book Antiqua"/>
          <w:b/>
          <w:bCs/>
        </w:rPr>
        <w:t>Khosla S</w:t>
      </w:r>
      <w:r>
        <w:rPr>
          <w:rFonts w:ascii="Book Antiqua" w:hAnsi="Book Antiqua"/>
        </w:rPr>
        <w:t xml:space="preserve">, Farr JN, </w:t>
      </w:r>
      <w:proofErr w:type="spellStart"/>
      <w:r>
        <w:rPr>
          <w:rFonts w:ascii="Book Antiqua" w:hAnsi="Book Antiqua"/>
        </w:rPr>
        <w:t>Tchkonia</w:t>
      </w:r>
      <w:proofErr w:type="spellEnd"/>
      <w:r>
        <w:rPr>
          <w:rFonts w:ascii="Book Antiqua" w:hAnsi="Book Antiqua"/>
        </w:rPr>
        <w:t xml:space="preserve"> T, Kirkland JL. The role of cellular senescence in ageing and endocrine disease. </w:t>
      </w:r>
      <w:r>
        <w:rPr>
          <w:rFonts w:ascii="Book Antiqua" w:hAnsi="Book Antiqua"/>
          <w:i/>
          <w:iCs/>
        </w:rPr>
        <w:t>Nat Rev Endocrinol</w:t>
      </w:r>
      <w:r>
        <w:rPr>
          <w:rFonts w:ascii="Book Antiqua" w:hAnsi="Book Antiqua"/>
        </w:rPr>
        <w:t xml:space="preserve"> 2020; </w:t>
      </w:r>
      <w:r>
        <w:rPr>
          <w:rFonts w:ascii="Book Antiqua" w:hAnsi="Book Antiqua"/>
          <w:b/>
          <w:bCs/>
        </w:rPr>
        <w:t>16</w:t>
      </w:r>
      <w:r>
        <w:rPr>
          <w:rFonts w:ascii="Book Antiqua" w:hAnsi="Book Antiqua"/>
        </w:rPr>
        <w:t>: 263-275 [</w:t>
      </w:r>
      <w:proofErr w:type="spellStart"/>
      <w:r>
        <w:rPr>
          <w:rFonts w:ascii="Book Antiqua" w:hAnsi="Book Antiqua"/>
        </w:rPr>
        <w:t>PMID</w:t>
      </w:r>
      <w:proofErr w:type="spellEnd"/>
      <w:r>
        <w:rPr>
          <w:rFonts w:ascii="Book Antiqua" w:hAnsi="Book Antiqua"/>
        </w:rPr>
        <w:t>: 32161396 DOI: 10.1038/</w:t>
      </w:r>
      <w:proofErr w:type="spellStart"/>
      <w:r>
        <w:rPr>
          <w:rFonts w:ascii="Book Antiqua" w:hAnsi="Book Antiqua"/>
        </w:rPr>
        <w:t>s41574</w:t>
      </w:r>
      <w:proofErr w:type="spellEnd"/>
      <w:r>
        <w:rPr>
          <w:rFonts w:ascii="Book Antiqua" w:hAnsi="Book Antiqua"/>
        </w:rPr>
        <w:t>-020-0335-y]</w:t>
      </w:r>
    </w:p>
    <w:p w14:paraId="02C986D7" w14:textId="77777777" w:rsidR="00F35DB1" w:rsidRDefault="00000000">
      <w:pPr>
        <w:spacing w:line="360" w:lineRule="auto"/>
        <w:jc w:val="both"/>
        <w:rPr>
          <w:rFonts w:ascii="Book Antiqua" w:hAnsi="Book Antiqua"/>
        </w:rPr>
      </w:pPr>
      <w:r>
        <w:rPr>
          <w:rFonts w:ascii="Book Antiqua" w:hAnsi="Book Antiqua"/>
        </w:rPr>
        <w:t xml:space="preserve">30 </w:t>
      </w:r>
      <w:r>
        <w:rPr>
          <w:rFonts w:ascii="Book Antiqua" w:hAnsi="Book Antiqua"/>
          <w:b/>
          <w:bCs/>
        </w:rPr>
        <w:t>Perino A</w:t>
      </w:r>
      <w:r>
        <w:rPr>
          <w:rFonts w:ascii="Book Antiqua" w:hAnsi="Book Antiqua"/>
        </w:rPr>
        <w:t xml:space="preserve">, </w:t>
      </w:r>
      <w:proofErr w:type="spellStart"/>
      <w:r>
        <w:rPr>
          <w:rFonts w:ascii="Book Antiqua" w:hAnsi="Book Antiqua"/>
        </w:rPr>
        <w:t>Demagny</w:t>
      </w:r>
      <w:proofErr w:type="spellEnd"/>
      <w:r>
        <w:rPr>
          <w:rFonts w:ascii="Book Antiqua" w:hAnsi="Book Antiqua"/>
        </w:rPr>
        <w:t xml:space="preserve"> H, Velazquez-Villegas L, </w:t>
      </w:r>
      <w:proofErr w:type="spellStart"/>
      <w:r>
        <w:rPr>
          <w:rFonts w:ascii="Book Antiqua" w:hAnsi="Book Antiqua"/>
        </w:rPr>
        <w:t>Schoonjans</w:t>
      </w:r>
      <w:proofErr w:type="spellEnd"/>
      <w:r>
        <w:rPr>
          <w:rFonts w:ascii="Book Antiqua" w:hAnsi="Book Antiqua"/>
        </w:rPr>
        <w:t xml:space="preserve"> K. Molecular Physiology of Bile Acid Signaling in Health, Disease, and Aging. </w:t>
      </w:r>
      <w:proofErr w:type="spellStart"/>
      <w:r>
        <w:rPr>
          <w:rFonts w:ascii="Book Antiqua" w:hAnsi="Book Antiqua"/>
          <w:i/>
          <w:iCs/>
        </w:rPr>
        <w:t>Physiol</w:t>
      </w:r>
      <w:proofErr w:type="spellEnd"/>
      <w:r>
        <w:rPr>
          <w:rFonts w:ascii="Book Antiqua" w:hAnsi="Book Antiqua"/>
          <w:i/>
          <w:iCs/>
        </w:rPr>
        <w:t xml:space="preserve"> Rev</w:t>
      </w:r>
      <w:r>
        <w:rPr>
          <w:rFonts w:ascii="Book Antiqua" w:hAnsi="Book Antiqua"/>
        </w:rPr>
        <w:t xml:space="preserve"> 2021; </w:t>
      </w:r>
      <w:r>
        <w:rPr>
          <w:rFonts w:ascii="Book Antiqua" w:hAnsi="Book Antiqua"/>
          <w:b/>
          <w:bCs/>
        </w:rPr>
        <w:t>101</w:t>
      </w:r>
      <w:r>
        <w:rPr>
          <w:rFonts w:ascii="Book Antiqua" w:hAnsi="Book Antiqua"/>
        </w:rPr>
        <w:t>: 683-731 [</w:t>
      </w:r>
      <w:proofErr w:type="spellStart"/>
      <w:r>
        <w:rPr>
          <w:rFonts w:ascii="Book Antiqua" w:hAnsi="Book Antiqua"/>
        </w:rPr>
        <w:t>PMID</w:t>
      </w:r>
      <w:proofErr w:type="spellEnd"/>
      <w:r>
        <w:rPr>
          <w:rFonts w:ascii="Book Antiqua" w:hAnsi="Book Antiqua"/>
        </w:rPr>
        <w:t>: 32790577 DOI: 10.1152/</w:t>
      </w:r>
      <w:proofErr w:type="spellStart"/>
      <w:r>
        <w:rPr>
          <w:rFonts w:ascii="Book Antiqua" w:hAnsi="Book Antiqua"/>
        </w:rPr>
        <w:t>physrev.00049.2019</w:t>
      </w:r>
      <w:proofErr w:type="spellEnd"/>
      <w:r>
        <w:rPr>
          <w:rFonts w:ascii="Book Antiqua" w:hAnsi="Book Antiqua"/>
        </w:rPr>
        <w:t>]</w:t>
      </w:r>
    </w:p>
    <w:p w14:paraId="084698D6" w14:textId="77777777" w:rsidR="00F35DB1" w:rsidRDefault="00000000">
      <w:pPr>
        <w:spacing w:line="360" w:lineRule="auto"/>
        <w:jc w:val="both"/>
        <w:rPr>
          <w:rFonts w:ascii="Book Antiqua" w:hAnsi="Book Antiqua"/>
        </w:rPr>
      </w:pPr>
      <w:r>
        <w:rPr>
          <w:rFonts w:ascii="Book Antiqua" w:hAnsi="Book Antiqua"/>
        </w:rPr>
        <w:t xml:space="preserve">31 </w:t>
      </w:r>
      <w:r>
        <w:rPr>
          <w:rFonts w:ascii="Book Antiqua" w:hAnsi="Book Antiqua"/>
          <w:b/>
          <w:bCs/>
        </w:rPr>
        <w:t>Xue R</w:t>
      </w:r>
      <w:r>
        <w:rPr>
          <w:rFonts w:ascii="Book Antiqua" w:hAnsi="Book Antiqua"/>
        </w:rPr>
        <w:t xml:space="preserve">, Su L, Lai S, Wang Y, Zhao D, Fan J, Chen W, Hylemon PB, Zhou H. Bile Acid </w:t>
      </w:r>
      <w:proofErr w:type="gramStart"/>
      <w:r>
        <w:rPr>
          <w:rFonts w:ascii="Book Antiqua" w:hAnsi="Book Antiqua"/>
        </w:rPr>
        <w:t>Receptors</w:t>
      </w:r>
      <w:proofErr w:type="gramEnd"/>
      <w:r>
        <w:rPr>
          <w:rFonts w:ascii="Book Antiqua" w:hAnsi="Book Antiqua"/>
        </w:rPr>
        <w:t xml:space="preserve"> and the Gut-Liver Axis in Nonalcoholic Fatty Liver Disease. </w:t>
      </w:r>
      <w:r>
        <w:rPr>
          <w:rFonts w:ascii="Book Antiqua" w:hAnsi="Book Antiqua"/>
          <w:i/>
          <w:iCs/>
        </w:rPr>
        <w:t>Cells</w:t>
      </w:r>
      <w:r>
        <w:rPr>
          <w:rFonts w:ascii="Book Antiqua" w:hAnsi="Book Antiqua"/>
        </w:rPr>
        <w:t xml:space="preserve"> 2021; </w:t>
      </w:r>
      <w:r>
        <w:rPr>
          <w:rFonts w:ascii="Book Antiqua" w:hAnsi="Book Antiqua"/>
          <w:b/>
          <w:bCs/>
        </w:rPr>
        <w:t>10</w:t>
      </w:r>
      <w:r>
        <w:rPr>
          <w:rFonts w:ascii="Book Antiqua" w:hAnsi="Book Antiqua"/>
        </w:rPr>
        <w:t xml:space="preserve"> [</w:t>
      </w:r>
      <w:proofErr w:type="spellStart"/>
      <w:r>
        <w:rPr>
          <w:rFonts w:ascii="Book Antiqua" w:hAnsi="Book Antiqua"/>
        </w:rPr>
        <w:t>PMID</w:t>
      </w:r>
      <w:proofErr w:type="spellEnd"/>
      <w:r>
        <w:rPr>
          <w:rFonts w:ascii="Book Antiqua" w:hAnsi="Book Antiqua"/>
        </w:rPr>
        <w:t>: 34831031 DOI: 10.3390/</w:t>
      </w:r>
      <w:proofErr w:type="spellStart"/>
      <w:r>
        <w:rPr>
          <w:rFonts w:ascii="Book Antiqua" w:hAnsi="Book Antiqua"/>
        </w:rPr>
        <w:t>cells10112806</w:t>
      </w:r>
      <w:proofErr w:type="spellEnd"/>
      <w:r>
        <w:rPr>
          <w:rFonts w:ascii="Book Antiqua" w:hAnsi="Book Antiqua"/>
        </w:rPr>
        <w:t>]</w:t>
      </w:r>
    </w:p>
    <w:p w14:paraId="1761FC19" w14:textId="77777777" w:rsidR="00F35DB1" w:rsidRDefault="00000000">
      <w:pPr>
        <w:spacing w:line="360" w:lineRule="auto"/>
        <w:jc w:val="both"/>
        <w:rPr>
          <w:rFonts w:ascii="Book Antiqua" w:hAnsi="Book Antiqua"/>
        </w:rPr>
      </w:pPr>
      <w:r>
        <w:rPr>
          <w:rFonts w:ascii="Book Antiqua" w:hAnsi="Book Antiqua"/>
        </w:rPr>
        <w:t xml:space="preserve">32 </w:t>
      </w:r>
      <w:r>
        <w:rPr>
          <w:rFonts w:ascii="Book Antiqua" w:hAnsi="Book Antiqua"/>
          <w:b/>
          <w:bCs/>
        </w:rPr>
        <w:t>Chen J</w:t>
      </w:r>
      <w:r>
        <w:rPr>
          <w:rFonts w:ascii="Book Antiqua" w:hAnsi="Book Antiqua"/>
        </w:rPr>
        <w:t xml:space="preserve">, Vitetta L. Gut Microbiota Metabolites in NAFLD Pathogenesis and Therapeutic Implications. </w:t>
      </w:r>
      <w:r>
        <w:rPr>
          <w:rFonts w:ascii="Book Antiqua" w:hAnsi="Book Antiqua"/>
          <w:i/>
          <w:iCs/>
        </w:rPr>
        <w:t>Int J Mol Sci</w:t>
      </w:r>
      <w:r>
        <w:rPr>
          <w:rFonts w:ascii="Book Antiqua" w:hAnsi="Book Antiqua"/>
        </w:rPr>
        <w:t xml:space="preserve"> 2020; </w:t>
      </w:r>
      <w:r>
        <w:rPr>
          <w:rFonts w:ascii="Book Antiqua" w:hAnsi="Book Antiqua"/>
          <w:b/>
          <w:bCs/>
        </w:rPr>
        <w:t>21</w:t>
      </w:r>
      <w:r>
        <w:rPr>
          <w:rFonts w:ascii="Book Antiqua" w:hAnsi="Book Antiqua"/>
        </w:rPr>
        <w:t xml:space="preserve"> [</w:t>
      </w:r>
      <w:proofErr w:type="spellStart"/>
      <w:r>
        <w:rPr>
          <w:rFonts w:ascii="Book Antiqua" w:hAnsi="Book Antiqua"/>
        </w:rPr>
        <w:t>PMID</w:t>
      </w:r>
      <w:proofErr w:type="spellEnd"/>
      <w:r>
        <w:rPr>
          <w:rFonts w:ascii="Book Antiqua" w:hAnsi="Book Antiqua"/>
        </w:rPr>
        <w:t>: 32717871 DOI: 10.3390/</w:t>
      </w:r>
      <w:proofErr w:type="spellStart"/>
      <w:r>
        <w:rPr>
          <w:rFonts w:ascii="Book Antiqua" w:hAnsi="Book Antiqua"/>
        </w:rPr>
        <w:t>ijms21155214</w:t>
      </w:r>
      <w:proofErr w:type="spellEnd"/>
      <w:r>
        <w:rPr>
          <w:rFonts w:ascii="Book Antiqua" w:hAnsi="Book Antiqua"/>
        </w:rPr>
        <w:t>]</w:t>
      </w:r>
    </w:p>
    <w:p w14:paraId="251117F3" w14:textId="77777777" w:rsidR="00F35DB1" w:rsidRDefault="00000000">
      <w:pPr>
        <w:spacing w:line="360" w:lineRule="auto"/>
        <w:jc w:val="both"/>
        <w:rPr>
          <w:rFonts w:ascii="Book Antiqua" w:hAnsi="Book Antiqua"/>
        </w:rPr>
      </w:pPr>
      <w:r>
        <w:rPr>
          <w:rFonts w:ascii="Book Antiqua" w:hAnsi="Book Antiqua"/>
        </w:rPr>
        <w:t xml:space="preserve">33 </w:t>
      </w:r>
      <w:r>
        <w:rPr>
          <w:rFonts w:ascii="Book Antiqua" w:hAnsi="Book Antiqua"/>
          <w:b/>
          <w:bCs/>
        </w:rPr>
        <w:t>Claesson MJ</w:t>
      </w:r>
      <w:r>
        <w:rPr>
          <w:rFonts w:ascii="Book Antiqua" w:hAnsi="Book Antiqua"/>
        </w:rPr>
        <w:t xml:space="preserve">, Cusack S, O'Sullivan O, Greene-Diniz R, de Weerd H, Flannery E, Marchesi JR, </w:t>
      </w:r>
      <w:proofErr w:type="spellStart"/>
      <w:r>
        <w:rPr>
          <w:rFonts w:ascii="Book Antiqua" w:hAnsi="Book Antiqua"/>
        </w:rPr>
        <w:t>Falush</w:t>
      </w:r>
      <w:proofErr w:type="spellEnd"/>
      <w:r>
        <w:rPr>
          <w:rFonts w:ascii="Book Antiqua" w:hAnsi="Book Antiqua"/>
        </w:rPr>
        <w:t xml:space="preserve"> D, Dinan T, Fitzgerald G, Stanton C, van </w:t>
      </w:r>
      <w:proofErr w:type="spellStart"/>
      <w:r>
        <w:rPr>
          <w:rFonts w:ascii="Book Antiqua" w:hAnsi="Book Antiqua"/>
        </w:rPr>
        <w:t>Sinderen</w:t>
      </w:r>
      <w:proofErr w:type="spellEnd"/>
      <w:r>
        <w:rPr>
          <w:rFonts w:ascii="Book Antiqua" w:hAnsi="Book Antiqua"/>
        </w:rPr>
        <w:t xml:space="preserve"> D, O'Connor M, Harnedy N, O'Connor K, Henry C, O'Mahony D, Fitzgerald AP, Shanahan F, Twomey C, Hill C, Ross RP, O'Toole PW. Composition, variability, and temporal stability of the intestinal microbiota of the elderly. </w:t>
      </w:r>
      <w:r>
        <w:rPr>
          <w:rFonts w:ascii="Book Antiqua" w:hAnsi="Book Antiqua"/>
          <w:i/>
          <w:iCs/>
        </w:rPr>
        <w:t xml:space="preserve">Proc Natl </w:t>
      </w:r>
      <w:proofErr w:type="spellStart"/>
      <w:r>
        <w:rPr>
          <w:rFonts w:ascii="Book Antiqua" w:hAnsi="Book Antiqua"/>
          <w:i/>
          <w:iCs/>
        </w:rPr>
        <w:t>Acad</w:t>
      </w:r>
      <w:proofErr w:type="spellEnd"/>
      <w:r>
        <w:rPr>
          <w:rFonts w:ascii="Book Antiqua" w:hAnsi="Book Antiqua"/>
          <w:i/>
          <w:iCs/>
        </w:rPr>
        <w:t xml:space="preserve"> Sci U S A</w:t>
      </w:r>
      <w:r>
        <w:rPr>
          <w:rFonts w:ascii="Book Antiqua" w:hAnsi="Book Antiqua"/>
        </w:rPr>
        <w:t xml:space="preserve"> 2011; </w:t>
      </w:r>
      <w:r>
        <w:rPr>
          <w:rFonts w:ascii="Book Antiqua" w:hAnsi="Book Antiqua"/>
          <w:b/>
          <w:bCs/>
        </w:rPr>
        <w:t xml:space="preserve">108 </w:t>
      </w:r>
      <w:r>
        <w:rPr>
          <w:rFonts w:ascii="Book Antiqua" w:hAnsi="Book Antiqua"/>
        </w:rPr>
        <w:t>Suppl 1: 4586-4591 [</w:t>
      </w:r>
      <w:proofErr w:type="spellStart"/>
      <w:r>
        <w:rPr>
          <w:rFonts w:ascii="Book Antiqua" w:hAnsi="Book Antiqua"/>
        </w:rPr>
        <w:t>PMID</w:t>
      </w:r>
      <w:proofErr w:type="spellEnd"/>
      <w:r>
        <w:rPr>
          <w:rFonts w:ascii="Book Antiqua" w:hAnsi="Book Antiqua"/>
        </w:rPr>
        <w:t>: 20571116 DOI: 10.1073/</w:t>
      </w:r>
      <w:proofErr w:type="spellStart"/>
      <w:r>
        <w:rPr>
          <w:rFonts w:ascii="Book Antiqua" w:hAnsi="Book Antiqua"/>
        </w:rPr>
        <w:t>pnas.1000097107</w:t>
      </w:r>
      <w:proofErr w:type="spellEnd"/>
      <w:r>
        <w:rPr>
          <w:rFonts w:ascii="Book Antiqua" w:hAnsi="Book Antiqua"/>
        </w:rPr>
        <w:t>]</w:t>
      </w:r>
    </w:p>
    <w:p w14:paraId="1BD09DCF" w14:textId="77777777" w:rsidR="00F35DB1" w:rsidRDefault="00000000">
      <w:pPr>
        <w:spacing w:line="360" w:lineRule="auto"/>
        <w:jc w:val="both"/>
        <w:rPr>
          <w:rFonts w:ascii="Book Antiqua" w:hAnsi="Book Antiqua"/>
        </w:rPr>
      </w:pPr>
      <w:r>
        <w:rPr>
          <w:rFonts w:ascii="Book Antiqua" w:hAnsi="Book Antiqua"/>
        </w:rPr>
        <w:t xml:space="preserve">34 </w:t>
      </w:r>
      <w:r>
        <w:rPr>
          <w:rFonts w:ascii="Book Antiqua" w:hAnsi="Book Antiqua"/>
          <w:b/>
          <w:bCs/>
        </w:rPr>
        <w:t>Soares JB</w:t>
      </w:r>
      <w:r>
        <w:rPr>
          <w:rFonts w:ascii="Book Antiqua" w:hAnsi="Book Antiqua"/>
        </w:rPr>
        <w:t xml:space="preserve">, Pimentel-Nunes P, </w:t>
      </w:r>
      <w:proofErr w:type="spellStart"/>
      <w:r>
        <w:rPr>
          <w:rFonts w:ascii="Book Antiqua" w:hAnsi="Book Antiqua"/>
        </w:rPr>
        <w:t>Roncon</w:t>
      </w:r>
      <w:proofErr w:type="spellEnd"/>
      <w:r>
        <w:rPr>
          <w:rFonts w:ascii="Book Antiqua" w:hAnsi="Book Antiqua"/>
        </w:rPr>
        <w:t xml:space="preserve">-Albuquerque R, Leite-Moreira A. The role of lipopolysaccharide/toll-like receptor 4 signaling in chronic liver diseases. </w:t>
      </w:r>
      <w:r>
        <w:rPr>
          <w:rFonts w:ascii="Book Antiqua" w:hAnsi="Book Antiqua"/>
          <w:i/>
          <w:iCs/>
        </w:rPr>
        <w:t>Hepatol Int</w:t>
      </w:r>
      <w:r>
        <w:rPr>
          <w:rFonts w:ascii="Book Antiqua" w:hAnsi="Book Antiqua"/>
        </w:rPr>
        <w:t xml:space="preserve"> 2010; </w:t>
      </w:r>
      <w:r>
        <w:rPr>
          <w:rFonts w:ascii="Book Antiqua" w:hAnsi="Book Antiqua"/>
          <w:b/>
          <w:bCs/>
        </w:rPr>
        <w:t>4</w:t>
      </w:r>
      <w:r>
        <w:rPr>
          <w:rFonts w:ascii="Book Antiqua" w:hAnsi="Book Antiqua"/>
        </w:rPr>
        <w:t>: 659-672 [</w:t>
      </w:r>
      <w:proofErr w:type="spellStart"/>
      <w:r>
        <w:rPr>
          <w:rFonts w:ascii="Book Antiqua" w:hAnsi="Book Antiqua"/>
        </w:rPr>
        <w:t>PMID</w:t>
      </w:r>
      <w:proofErr w:type="spellEnd"/>
      <w:r>
        <w:rPr>
          <w:rFonts w:ascii="Book Antiqua" w:hAnsi="Book Antiqua"/>
        </w:rPr>
        <w:t>: 21286336 DOI: 10.1007/</w:t>
      </w:r>
      <w:proofErr w:type="spellStart"/>
      <w:r>
        <w:rPr>
          <w:rFonts w:ascii="Book Antiqua" w:hAnsi="Book Antiqua"/>
        </w:rPr>
        <w:t>s12072</w:t>
      </w:r>
      <w:proofErr w:type="spellEnd"/>
      <w:r>
        <w:rPr>
          <w:rFonts w:ascii="Book Antiqua" w:hAnsi="Book Antiqua"/>
        </w:rPr>
        <w:t>-010-9219-x]</w:t>
      </w:r>
    </w:p>
    <w:p w14:paraId="2D42C5D6" w14:textId="77777777" w:rsidR="00F35DB1" w:rsidRDefault="00000000">
      <w:pPr>
        <w:spacing w:line="360" w:lineRule="auto"/>
        <w:jc w:val="both"/>
        <w:rPr>
          <w:rFonts w:ascii="Book Antiqua" w:hAnsi="Book Antiqua"/>
        </w:rPr>
      </w:pPr>
      <w:r>
        <w:rPr>
          <w:rFonts w:ascii="Book Antiqua" w:hAnsi="Book Antiqua"/>
        </w:rPr>
        <w:t xml:space="preserve">35 </w:t>
      </w:r>
      <w:r>
        <w:rPr>
          <w:rFonts w:ascii="Book Antiqua" w:hAnsi="Book Antiqua"/>
          <w:b/>
          <w:bCs/>
        </w:rPr>
        <w:t>Jia L</w:t>
      </w:r>
      <w:r>
        <w:rPr>
          <w:rFonts w:ascii="Book Antiqua" w:hAnsi="Book Antiqua"/>
        </w:rPr>
        <w:t xml:space="preserve">, Vianna CR, Fukuda M, Berglund ED, Liu C, Tao C, Sun K, Liu T, Harper MJ, Lee CE, Lee S, Scherer PE, Elmquist </w:t>
      </w:r>
      <w:proofErr w:type="spellStart"/>
      <w:r>
        <w:rPr>
          <w:rFonts w:ascii="Book Antiqua" w:hAnsi="Book Antiqua"/>
        </w:rPr>
        <w:t>JK</w:t>
      </w:r>
      <w:proofErr w:type="spellEnd"/>
      <w:r>
        <w:rPr>
          <w:rFonts w:ascii="Book Antiqua" w:hAnsi="Book Antiqua"/>
        </w:rPr>
        <w:t xml:space="preserve">. Hepatocyte Toll-like receptor 4 regulates obesity-induced inflammation and insulin resistance. </w:t>
      </w:r>
      <w:r>
        <w:rPr>
          <w:rFonts w:ascii="Book Antiqua" w:hAnsi="Book Antiqua"/>
          <w:i/>
          <w:iCs/>
        </w:rPr>
        <w:t xml:space="preserve">Nat </w:t>
      </w:r>
      <w:proofErr w:type="spellStart"/>
      <w:r>
        <w:rPr>
          <w:rFonts w:ascii="Book Antiqua" w:hAnsi="Book Antiqua"/>
          <w:i/>
          <w:iCs/>
        </w:rPr>
        <w:t>Commun</w:t>
      </w:r>
      <w:proofErr w:type="spellEnd"/>
      <w:r>
        <w:rPr>
          <w:rFonts w:ascii="Book Antiqua" w:hAnsi="Book Antiqua"/>
        </w:rPr>
        <w:t xml:space="preserve"> 2014; </w:t>
      </w:r>
      <w:r>
        <w:rPr>
          <w:rFonts w:ascii="Book Antiqua" w:hAnsi="Book Antiqua"/>
          <w:b/>
          <w:bCs/>
        </w:rPr>
        <w:t>5</w:t>
      </w:r>
      <w:r>
        <w:rPr>
          <w:rFonts w:ascii="Book Antiqua" w:hAnsi="Book Antiqua"/>
        </w:rPr>
        <w:t>: 3878 [</w:t>
      </w:r>
      <w:proofErr w:type="spellStart"/>
      <w:r>
        <w:rPr>
          <w:rFonts w:ascii="Book Antiqua" w:hAnsi="Book Antiqua"/>
        </w:rPr>
        <w:t>PMID</w:t>
      </w:r>
      <w:proofErr w:type="spellEnd"/>
      <w:r>
        <w:rPr>
          <w:rFonts w:ascii="Book Antiqua" w:hAnsi="Book Antiqua"/>
        </w:rPr>
        <w:t>: 24815961 DOI: 10.1038/</w:t>
      </w:r>
      <w:proofErr w:type="spellStart"/>
      <w:r>
        <w:rPr>
          <w:rFonts w:ascii="Book Antiqua" w:hAnsi="Book Antiqua"/>
        </w:rPr>
        <w:t>ncomms4878</w:t>
      </w:r>
      <w:proofErr w:type="spellEnd"/>
      <w:r>
        <w:rPr>
          <w:rFonts w:ascii="Book Antiqua" w:hAnsi="Book Antiqua"/>
        </w:rPr>
        <w:t>]</w:t>
      </w:r>
    </w:p>
    <w:p w14:paraId="75AC6457" w14:textId="77777777" w:rsidR="00F35DB1" w:rsidRDefault="00000000">
      <w:pPr>
        <w:spacing w:line="360" w:lineRule="auto"/>
        <w:jc w:val="both"/>
        <w:rPr>
          <w:rFonts w:ascii="Book Antiqua" w:hAnsi="Book Antiqua"/>
        </w:rPr>
      </w:pPr>
      <w:r>
        <w:rPr>
          <w:rFonts w:ascii="Book Antiqua" w:hAnsi="Book Antiqua"/>
        </w:rPr>
        <w:t xml:space="preserve">36 </w:t>
      </w:r>
      <w:r>
        <w:rPr>
          <w:rFonts w:ascii="Book Antiqua" w:hAnsi="Book Antiqua"/>
          <w:b/>
          <w:bCs/>
        </w:rPr>
        <w:t>Vijay-Kumar M</w:t>
      </w:r>
      <w:r>
        <w:rPr>
          <w:rFonts w:ascii="Book Antiqua" w:hAnsi="Book Antiqua"/>
        </w:rPr>
        <w:t xml:space="preserve">, Aitken JD, Carvalho FA, Cullender TC, Mwangi S, Srinivasan S, Sitaraman SV, Knight R, Ley RE, Gewirtz AT. Metabolic syndrome and altered gut </w:t>
      </w:r>
      <w:r>
        <w:rPr>
          <w:rFonts w:ascii="Book Antiqua" w:hAnsi="Book Antiqua"/>
        </w:rPr>
        <w:lastRenderedPageBreak/>
        <w:t xml:space="preserve">microbiota in mice lacking Toll-like receptor 5. </w:t>
      </w:r>
      <w:r>
        <w:rPr>
          <w:rFonts w:ascii="Book Antiqua" w:hAnsi="Book Antiqua"/>
          <w:i/>
          <w:iCs/>
        </w:rPr>
        <w:t>Science</w:t>
      </w:r>
      <w:r>
        <w:rPr>
          <w:rFonts w:ascii="Book Antiqua" w:hAnsi="Book Antiqua"/>
        </w:rPr>
        <w:t xml:space="preserve"> 2010; </w:t>
      </w:r>
      <w:r>
        <w:rPr>
          <w:rFonts w:ascii="Book Antiqua" w:hAnsi="Book Antiqua"/>
          <w:b/>
          <w:bCs/>
        </w:rPr>
        <w:t>328</w:t>
      </w:r>
      <w:r>
        <w:rPr>
          <w:rFonts w:ascii="Book Antiqua" w:hAnsi="Book Antiqua"/>
        </w:rPr>
        <w:t>: 228-231 [</w:t>
      </w:r>
      <w:proofErr w:type="spellStart"/>
      <w:r>
        <w:rPr>
          <w:rFonts w:ascii="Book Antiqua" w:hAnsi="Book Antiqua"/>
        </w:rPr>
        <w:t>PMID</w:t>
      </w:r>
      <w:proofErr w:type="spellEnd"/>
      <w:r>
        <w:rPr>
          <w:rFonts w:ascii="Book Antiqua" w:hAnsi="Book Antiqua"/>
        </w:rPr>
        <w:t>: 20203013 DOI: 10.1126/</w:t>
      </w:r>
      <w:proofErr w:type="spellStart"/>
      <w:r>
        <w:rPr>
          <w:rFonts w:ascii="Book Antiqua" w:hAnsi="Book Antiqua"/>
        </w:rPr>
        <w:t>science.1179721</w:t>
      </w:r>
      <w:proofErr w:type="spellEnd"/>
      <w:r>
        <w:rPr>
          <w:rFonts w:ascii="Book Antiqua" w:hAnsi="Book Antiqua"/>
        </w:rPr>
        <w:t>]</w:t>
      </w:r>
    </w:p>
    <w:p w14:paraId="71924BA3" w14:textId="77777777" w:rsidR="00F35DB1" w:rsidRDefault="00000000">
      <w:pPr>
        <w:spacing w:line="360" w:lineRule="auto"/>
        <w:jc w:val="both"/>
        <w:rPr>
          <w:rFonts w:ascii="Book Antiqua" w:hAnsi="Book Antiqua"/>
        </w:rPr>
      </w:pPr>
      <w:r>
        <w:rPr>
          <w:rFonts w:ascii="Book Antiqua" w:hAnsi="Book Antiqua"/>
        </w:rPr>
        <w:t xml:space="preserve">37 </w:t>
      </w:r>
      <w:r>
        <w:rPr>
          <w:rFonts w:ascii="Book Antiqua" w:hAnsi="Book Antiqua"/>
          <w:b/>
          <w:bCs/>
        </w:rPr>
        <w:t>Zhu L</w:t>
      </w:r>
      <w:r>
        <w:rPr>
          <w:rFonts w:ascii="Book Antiqua" w:hAnsi="Book Antiqua"/>
        </w:rPr>
        <w:t xml:space="preserve">, Baker SS, Gill C, Liu W, Alkhouri R, Baker RD, Gill SR. Characterization of gut microbiomes in nonalcoholic steatohepatitis (NASH) patients: a connection between endogenous alcohol and NASH. </w:t>
      </w:r>
      <w:r>
        <w:rPr>
          <w:rFonts w:ascii="Book Antiqua" w:hAnsi="Book Antiqua"/>
          <w:i/>
          <w:iCs/>
        </w:rPr>
        <w:t>Hepatology</w:t>
      </w:r>
      <w:r>
        <w:rPr>
          <w:rFonts w:ascii="Book Antiqua" w:hAnsi="Book Antiqua"/>
        </w:rPr>
        <w:t xml:space="preserve"> 2013; </w:t>
      </w:r>
      <w:r>
        <w:rPr>
          <w:rFonts w:ascii="Book Antiqua" w:hAnsi="Book Antiqua"/>
          <w:b/>
          <w:bCs/>
        </w:rPr>
        <w:t>57</w:t>
      </w:r>
      <w:r>
        <w:rPr>
          <w:rFonts w:ascii="Book Antiqua" w:hAnsi="Book Antiqua"/>
        </w:rPr>
        <w:t>: 601-609 [</w:t>
      </w:r>
      <w:proofErr w:type="spellStart"/>
      <w:r>
        <w:rPr>
          <w:rFonts w:ascii="Book Antiqua" w:hAnsi="Book Antiqua"/>
        </w:rPr>
        <w:t>PMID</w:t>
      </w:r>
      <w:proofErr w:type="spellEnd"/>
      <w:r>
        <w:rPr>
          <w:rFonts w:ascii="Book Antiqua" w:hAnsi="Book Antiqua"/>
        </w:rPr>
        <w:t>: 23055155 DOI: 10.1002/</w:t>
      </w:r>
      <w:proofErr w:type="spellStart"/>
      <w:r>
        <w:rPr>
          <w:rFonts w:ascii="Book Antiqua" w:hAnsi="Book Antiqua"/>
        </w:rPr>
        <w:t>hep.26093</w:t>
      </w:r>
      <w:proofErr w:type="spellEnd"/>
      <w:r>
        <w:rPr>
          <w:rFonts w:ascii="Book Antiqua" w:hAnsi="Book Antiqua"/>
        </w:rPr>
        <w:t>]</w:t>
      </w:r>
    </w:p>
    <w:p w14:paraId="146C8F33" w14:textId="77777777" w:rsidR="00F35DB1" w:rsidRDefault="00000000">
      <w:pPr>
        <w:spacing w:line="360" w:lineRule="auto"/>
        <w:jc w:val="both"/>
        <w:rPr>
          <w:rFonts w:ascii="Book Antiqua" w:hAnsi="Book Antiqua"/>
        </w:rPr>
      </w:pPr>
      <w:r>
        <w:rPr>
          <w:rFonts w:ascii="Book Antiqua" w:hAnsi="Book Antiqua"/>
        </w:rPr>
        <w:t xml:space="preserve">38 </w:t>
      </w:r>
      <w:r>
        <w:rPr>
          <w:rFonts w:ascii="Book Antiqua" w:hAnsi="Book Antiqua"/>
          <w:b/>
          <w:bCs/>
        </w:rPr>
        <w:t>Yuan J</w:t>
      </w:r>
      <w:r>
        <w:rPr>
          <w:rFonts w:ascii="Book Antiqua" w:hAnsi="Book Antiqua"/>
        </w:rPr>
        <w:t xml:space="preserve">, Chen C, Cui J, Lu J, Yan C, Wei X, Zhao X, Li N, Li S, Xue G, Cheng W, Li B, Li H, Lin W, Tian C, Zhao J, Han J, </w:t>
      </w:r>
      <w:proofErr w:type="gramStart"/>
      <w:r>
        <w:rPr>
          <w:rFonts w:ascii="Book Antiqua" w:hAnsi="Book Antiqua"/>
        </w:rPr>
        <w:t>An</w:t>
      </w:r>
      <w:proofErr w:type="gramEnd"/>
      <w:r>
        <w:rPr>
          <w:rFonts w:ascii="Book Antiqua" w:hAnsi="Book Antiqua"/>
        </w:rPr>
        <w:t xml:space="preserve"> D, Zhang Q, Wei H, Zheng M, Ma X, Li W, Chen X, Zhang Z, Zeng H, Ying S, Wu J, Yang R, Liu D. Fatty Liver Disease Caused by High-Alcohol-Producing Klebsiella pneumoniae. </w:t>
      </w:r>
      <w:r>
        <w:rPr>
          <w:rFonts w:ascii="Book Antiqua" w:hAnsi="Book Antiqua"/>
          <w:i/>
          <w:iCs/>
        </w:rPr>
        <w:t xml:space="preserve">Cell </w:t>
      </w:r>
      <w:proofErr w:type="spellStart"/>
      <w:r>
        <w:rPr>
          <w:rFonts w:ascii="Book Antiqua" w:hAnsi="Book Antiqua"/>
          <w:i/>
          <w:iCs/>
        </w:rPr>
        <w:t>Metab</w:t>
      </w:r>
      <w:proofErr w:type="spellEnd"/>
      <w:r>
        <w:rPr>
          <w:rFonts w:ascii="Book Antiqua" w:hAnsi="Book Antiqua"/>
        </w:rPr>
        <w:t xml:space="preserve"> 2019; </w:t>
      </w:r>
      <w:r>
        <w:rPr>
          <w:rFonts w:ascii="Book Antiqua" w:hAnsi="Book Antiqua"/>
          <w:b/>
          <w:bCs/>
        </w:rPr>
        <w:t>30</w:t>
      </w:r>
      <w:r>
        <w:rPr>
          <w:rFonts w:ascii="Book Antiqua" w:hAnsi="Book Antiqua"/>
        </w:rPr>
        <w:t>: 675-</w:t>
      </w:r>
      <w:proofErr w:type="spellStart"/>
      <w:r>
        <w:rPr>
          <w:rFonts w:ascii="Book Antiqua" w:hAnsi="Book Antiqua"/>
        </w:rPr>
        <w:t>688.e7</w:t>
      </w:r>
      <w:proofErr w:type="spellEnd"/>
      <w:r>
        <w:rPr>
          <w:rFonts w:ascii="Book Antiqua" w:hAnsi="Book Antiqua"/>
        </w:rPr>
        <w:t xml:space="preserve"> [</w:t>
      </w:r>
      <w:proofErr w:type="spellStart"/>
      <w:r>
        <w:rPr>
          <w:rFonts w:ascii="Book Antiqua" w:hAnsi="Book Antiqua"/>
        </w:rPr>
        <w:t>PMID</w:t>
      </w:r>
      <w:proofErr w:type="spellEnd"/>
      <w:r>
        <w:rPr>
          <w:rFonts w:ascii="Book Antiqua" w:hAnsi="Book Antiqua"/>
        </w:rPr>
        <w:t>: 31543403 DOI: 10.1016/</w:t>
      </w:r>
      <w:proofErr w:type="spellStart"/>
      <w:r>
        <w:rPr>
          <w:rFonts w:ascii="Book Antiqua" w:hAnsi="Book Antiqua"/>
        </w:rPr>
        <w:t>j.cmet.2019.08.018</w:t>
      </w:r>
      <w:proofErr w:type="spellEnd"/>
      <w:r>
        <w:rPr>
          <w:rFonts w:ascii="Book Antiqua" w:hAnsi="Book Antiqua"/>
        </w:rPr>
        <w:t>]</w:t>
      </w:r>
    </w:p>
    <w:p w14:paraId="23BE490F" w14:textId="77777777" w:rsidR="00F35DB1" w:rsidRDefault="00000000">
      <w:pPr>
        <w:spacing w:line="360" w:lineRule="auto"/>
        <w:jc w:val="both"/>
        <w:rPr>
          <w:rFonts w:ascii="Book Antiqua" w:hAnsi="Book Antiqua"/>
        </w:rPr>
      </w:pPr>
      <w:r>
        <w:rPr>
          <w:rFonts w:ascii="Book Antiqua" w:hAnsi="Book Antiqua"/>
        </w:rPr>
        <w:t xml:space="preserve">39 </w:t>
      </w:r>
      <w:r>
        <w:rPr>
          <w:rFonts w:ascii="Book Antiqua" w:hAnsi="Book Antiqua"/>
          <w:b/>
          <w:bCs/>
        </w:rPr>
        <w:t>Parker A</w:t>
      </w:r>
      <w:r>
        <w:rPr>
          <w:rFonts w:ascii="Book Antiqua" w:hAnsi="Book Antiqua"/>
        </w:rPr>
        <w:t xml:space="preserve">, Romano S, Ansorge R, </w:t>
      </w:r>
      <w:proofErr w:type="spellStart"/>
      <w:r>
        <w:rPr>
          <w:rFonts w:ascii="Book Antiqua" w:hAnsi="Book Antiqua"/>
        </w:rPr>
        <w:t>Aboelnour</w:t>
      </w:r>
      <w:proofErr w:type="spellEnd"/>
      <w:r>
        <w:rPr>
          <w:rFonts w:ascii="Book Antiqua" w:hAnsi="Book Antiqua"/>
        </w:rPr>
        <w:t xml:space="preserve"> A, Le Gall G, Savva GM, Pontifex MG, </w:t>
      </w:r>
      <w:proofErr w:type="spellStart"/>
      <w:r>
        <w:rPr>
          <w:rFonts w:ascii="Book Antiqua" w:hAnsi="Book Antiqua"/>
        </w:rPr>
        <w:t>Telatin</w:t>
      </w:r>
      <w:proofErr w:type="spellEnd"/>
      <w:r>
        <w:rPr>
          <w:rFonts w:ascii="Book Antiqua" w:hAnsi="Book Antiqua"/>
        </w:rPr>
        <w:t xml:space="preserve"> A, Baker D, Jones E, </w:t>
      </w:r>
      <w:proofErr w:type="spellStart"/>
      <w:r>
        <w:rPr>
          <w:rFonts w:ascii="Book Antiqua" w:hAnsi="Book Antiqua"/>
        </w:rPr>
        <w:t>Vauzour</w:t>
      </w:r>
      <w:proofErr w:type="spellEnd"/>
      <w:r>
        <w:rPr>
          <w:rFonts w:ascii="Book Antiqua" w:hAnsi="Book Antiqua"/>
        </w:rPr>
        <w:t xml:space="preserve"> D, Rudder S, Blackshaw LA, Jeffery G, Carding SR. Fecal microbiota transfer between young and aged mice reverses hallmarks of the aging gut, eye, and brain. </w:t>
      </w:r>
      <w:r>
        <w:rPr>
          <w:rFonts w:ascii="Book Antiqua" w:hAnsi="Book Antiqua"/>
          <w:i/>
          <w:iCs/>
        </w:rPr>
        <w:t>Microbiome</w:t>
      </w:r>
      <w:r>
        <w:rPr>
          <w:rFonts w:ascii="Book Antiqua" w:hAnsi="Book Antiqua"/>
        </w:rPr>
        <w:t xml:space="preserve"> 2022; </w:t>
      </w:r>
      <w:r>
        <w:rPr>
          <w:rFonts w:ascii="Book Antiqua" w:hAnsi="Book Antiqua"/>
          <w:b/>
          <w:bCs/>
        </w:rPr>
        <w:t>10</w:t>
      </w:r>
      <w:r>
        <w:rPr>
          <w:rFonts w:ascii="Book Antiqua" w:hAnsi="Book Antiqua"/>
        </w:rPr>
        <w:t>: 68 [</w:t>
      </w:r>
      <w:proofErr w:type="spellStart"/>
      <w:r>
        <w:rPr>
          <w:rFonts w:ascii="Book Antiqua" w:hAnsi="Book Antiqua"/>
        </w:rPr>
        <w:t>PMID</w:t>
      </w:r>
      <w:proofErr w:type="spellEnd"/>
      <w:r>
        <w:rPr>
          <w:rFonts w:ascii="Book Antiqua" w:hAnsi="Book Antiqua"/>
        </w:rPr>
        <w:t>: 35501923 DOI: 10.1186/</w:t>
      </w:r>
      <w:proofErr w:type="spellStart"/>
      <w:r>
        <w:rPr>
          <w:rFonts w:ascii="Book Antiqua" w:hAnsi="Book Antiqua"/>
        </w:rPr>
        <w:t>s40168</w:t>
      </w:r>
      <w:proofErr w:type="spellEnd"/>
      <w:r>
        <w:rPr>
          <w:rFonts w:ascii="Book Antiqua" w:hAnsi="Book Antiqua"/>
        </w:rPr>
        <w:t>-022-01243-w]</w:t>
      </w:r>
    </w:p>
    <w:p w14:paraId="56057A66" w14:textId="77777777" w:rsidR="00F35DB1" w:rsidRDefault="00000000">
      <w:pPr>
        <w:spacing w:line="360" w:lineRule="auto"/>
        <w:jc w:val="both"/>
        <w:rPr>
          <w:rFonts w:ascii="Book Antiqua" w:hAnsi="Book Antiqua"/>
        </w:rPr>
      </w:pPr>
      <w:r>
        <w:rPr>
          <w:rFonts w:ascii="Book Antiqua" w:hAnsi="Book Antiqua"/>
        </w:rPr>
        <w:t xml:space="preserve">40 </w:t>
      </w:r>
      <w:r>
        <w:rPr>
          <w:rFonts w:ascii="Book Antiqua" w:hAnsi="Book Antiqua"/>
          <w:b/>
          <w:bCs/>
        </w:rPr>
        <w:t>Hoyles L</w:t>
      </w:r>
      <w:r>
        <w:rPr>
          <w:rFonts w:ascii="Book Antiqua" w:hAnsi="Book Antiqua"/>
        </w:rPr>
        <w:t xml:space="preserve">, Fernández-Real JM, Federici M, Serino M, Abbott J, Charpentier J, </w:t>
      </w:r>
      <w:proofErr w:type="spellStart"/>
      <w:r>
        <w:rPr>
          <w:rFonts w:ascii="Book Antiqua" w:hAnsi="Book Antiqua"/>
        </w:rPr>
        <w:t>Heymes</w:t>
      </w:r>
      <w:proofErr w:type="spellEnd"/>
      <w:r>
        <w:rPr>
          <w:rFonts w:ascii="Book Antiqua" w:hAnsi="Book Antiqua"/>
        </w:rPr>
        <w:t xml:space="preserve"> C, Luque </w:t>
      </w:r>
      <w:proofErr w:type="spellStart"/>
      <w:r>
        <w:rPr>
          <w:rFonts w:ascii="Book Antiqua" w:hAnsi="Book Antiqua"/>
        </w:rPr>
        <w:t>JL</w:t>
      </w:r>
      <w:proofErr w:type="spellEnd"/>
      <w:r>
        <w:rPr>
          <w:rFonts w:ascii="Book Antiqua" w:hAnsi="Book Antiqua"/>
        </w:rPr>
        <w:t xml:space="preserve">, Anthony E, Barton RH, </w:t>
      </w:r>
      <w:proofErr w:type="spellStart"/>
      <w:r>
        <w:rPr>
          <w:rFonts w:ascii="Book Antiqua" w:hAnsi="Book Antiqua"/>
        </w:rPr>
        <w:t>Chilloux</w:t>
      </w:r>
      <w:proofErr w:type="spellEnd"/>
      <w:r>
        <w:rPr>
          <w:rFonts w:ascii="Book Antiqua" w:hAnsi="Book Antiqua"/>
        </w:rPr>
        <w:t xml:space="preserve"> J, </w:t>
      </w:r>
      <w:proofErr w:type="spellStart"/>
      <w:r>
        <w:rPr>
          <w:rFonts w:ascii="Book Antiqua" w:hAnsi="Book Antiqua"/>
        </w:rPr>
        <w:t>Myridakis</w:t>
      </w:r>
      <w:proofErr w:type="spellEnd"/>
      <w:r>
        <w:rPr>
          <w:rFonts w:ascii="Book Antiqua" w:hAnsi="Book Antiqua"/>
        </w:rPr>
        <w:t xml:space="preserve"> A, Martinez-Gili L, Moreno-Navarrete JM, </w:t>
      </w:r>
      <w:proofErr w:type="spellStart"/>
      <w:r>
        <w:rPr>
          <w:rFonts w:ascii="Book Antiqua" w:hAnsi="Book Antiqua"/>
        </w:rPr>
        <w:t>Benhamed</w:t>
      </w:r>
      <w:proofErr w:type="spellEnd"/>
      <w:r>
        <w:rPr>
          <w:rFonts w:ascii="Book Antiqua" w:hAnsi="Book Antiqua"/>
        </w:rPr>
        <w:t xml:space="preserve"> F, </w:t>
      </w:r>
      <w:proofErr w:type="spellStart"/>
      <w:r>
        <w:rPr>
          <w:rFonts w:ascii="Book Antiqua" w:hAnsi="Book Antiqua"/>
        </w:rPr>
        <w:t>Azalbert</w:t>
      </w:r>
      <w:proofErr w:type="spellEnd"/>
      <w:r>
        <w:rPr>
          <w:rFonts w:ascii="Book Antiqua" w:hAnsi="Book Antiqua"/>
        </w:rPr>
        <w:t xml:space="preserve"> V, Blasco-Baque V, Puig J, </w:t>
      </w:r>
      <w:proofErr w:type="spellStart"/>
      <w:r>
        <w:rPr>
          <w:rFonts w:ascii="Book Antiqua" w:hAnsi="Book Antiqua"/>
        </w:rPr>
        <w:t>Xifra</w:t>
      </w:r>
      <w:proofErr w:type="spellEnd"/>
      <w:r>
        <w:rPr>
          <w:rFonts w:ascii="Book Antiqua" w:hAnsi="Book Antiqua"/>
        </w:rPr>
        <w:t xml:space="preserve"> G, Ricart W, Tomlinson C, Woodbridge M, </w:t>
      </w:r>
      <w:proofErr w:type="spellStart"/>
      <w:r>
        <w:rPr>
          <w:rFonts w:ascii="Book Antiqua" w:hAnsi="Book Antiqua"/>
        </w:rPr>
        <w:t>Cardellini</w:t>
      </w:r>
      <w:proofErr w:type="spellEnd"/>
      <w:r>
        <w:rPr>
          <w:rFonts w:ascii="Book Antiqua" w:hAnsi="Book Antiqua"/>
        </w:rPr>
        <w:t xml:space="preserve"> M, </w:t>
      </w:r>
      <w:proofErr w:type="spellStart"/>
      <w:r>
        <w:rPr>
          <w:rFonts w:ascii="Book Antiqua" w:hAnsi="Book Antiqua"/>
        </w:rPr>
        <w:t>Davato</w:t>
      </w:r>
      <w:proofErr w:type="spellEnd"/>
      <w:r>
        <w:rPr>
          <w:rFonts w:ascii="Book Antiqua" w:hAnsi="Book Antiqua"/>
        </w:rPr>
        <w:t xml:space="preserve"> F, </w:t>
      </w:r>
      <w:proofErr w:type="spellStart"/>
      <w:r>
        <w:rPr>
          <w:rFonts w:ascii="Book Antiqua" w:hAnsi="Book Antiqua"/>
        </w:rPr>
        <w:t>Cardolini</w:t>
      </w:r>
      <w:proofErr w:type="spellEnd"/>
      <w:r>
        <w:rPr>
          <w:rFonts w:ascii="Book Antiqua" w:hAnsi="Book Antiqua"/>
        </w:rPr>
        <w:t xml:space="preserve"> I, Porzio O, Gentileschi P, Lopez F, </w:t>
      </w:r>
      <w:proofErr w:type="spellStart"/>
      <w:r>
        <w:rPr>
          <w:rFonts w:ascii="Book Antiqua" w:hAnsi="Book Antiqua"/>
        </w:rPr>
        <w:t>Foufelle</w:t>
      </w:r>
      <w:proofErr w:type="spellEnd"/>
      <w:r>
        <w:rPr>
          <w:rFonts w:ascii="Book Antiqua" w:hAnsi="Book Antiqua"/>
        </w:rPr>
        <w:t xml:space="preserve"> F, Butcher SA, Holmes E, Nicholson </w:t>
      </w:r>
      <w:proofErr w:type="spellStart"/>
      <w:r>
        <w:rPr>
          <w:rFonts w:ascii="Book Antiqua" w:hAnsi="Book Antiqua"/>
        </w:rPr>
        <w:t>JK</w:t>
      </w:r>
      <w:proofErr w:type="spellEnd"/>
      <w:r>
        <w:rPr>
          <w:rFonts w:ascii="Book Antiqua" w:hAnsi="Book Antiqua"/>
        </w:rPr>
        <w:t xml:space="preserve">, </w:t>
      </w:r>
      <w:proofErr w:type="spellStart"/>
      <w:r>
        <w:rPr>
          <w:rFonts w:ascii="Book Antiqua" w:hAnsi="Book Antiqua"/>
        </w:rPr>
        <w:t>Postic</w:t>
      </w:r>
      <w:proofErr w:type="spellEnd"/>
      <w:r>
        <w:rPr>
          <w:rFonts w:ascii="Book Antiqua" w:hAnsi="Book Antiqua"/>
        </w:rPr>
        <w:t xml:space="preserve"> C, </w:t>
      </w:r>
      <w:proofErr w:type="spellStart"/>
      <w:r>
        <w:rPr>
          <w:rFonts w:ascii="Book Antiqua" w:hAnsi="Book Antiqua"/>
        </w:rPr>
        <w:t>Burcelin</w:t>
      </w:r>
      <w:proofErr w:type="spellEnd"/>
      <w:r>
        <w:rPr>
          <w:rFonts w:ascii="Book Antiqua" w:hAnsi="Book Antiqua"/>
        </w:rPr>
        <w:t xml:space="preserve"> R, Dumas ME. Molecular phenomics and metagenomics of hepatic steatosis in non-diabetic obese women. </w:t>
      </w:r>
      <w:r>
        <w:rPr>
          <w:rFonts w:ascii="Book Antiqua" w:hAnsi="Book Antiqua"/>
          <w:i/>
          <w:iCs/>
        </w:rPr>
        <w:t>Nat Med</w:t>
      </w:r>
      <w:r>
        <w:rPr>
          <w:rFonts w:ascii="Book Antiqua" w:hAnsi="Book Antiqua"/>
        </w:rPr>
        <w:t xml:space="preserve"> 2018; </w:t>
      </w:r>
      <w:r>
        <w:rPr>
          <w:rFonts w:ascii="Book Antiqua" w:hAnsi="Book Antiqua"/>
          <w:b/>
          <w:bCs/>
        </w:rPr>
        <w:t>24</w:t>
      </w:r>
      <w:r>
        <w:rPr>
          <w:rFonts w:ascii="Book Antiqua" w:hAnsi="Book Antiqua"/>
        </w:rPr>
        <w:t>: 1070-1080 [</w:t>
      </w:r>
      <w:proofErr w:type="spellStart"/>
      <w:r>
        <w:rPr>
          <w:rFonts w:ascii="Book Antiqua" w:hAnsi="Book Antiqua"/>
        </w:rPr>
        <w:t>PMID</w:t>
      </w:r>
      <w:proofErr w:type="spellEnd"/>
      <w:r>
        <w:rPr>
          <w:rFonts w:ascii="Book Antiqua" w:hAnsi="Book Antiqua"/>
        </w:rPr>
        <w:t>: 29942096 DOI: 10.1038/</w:t>
      </w:r>
      <w:proofErr w:type="spellStart"/>
      <w:r>
        <w:rPr>
          <w:rFonts w:ascii="Book Antiqua" w:hAnsi="Book Antiqua"/>
        </w:rPr>
        <w:t>s41591</w:t>
      </w:r>
      <w:proofErr w:type="spellEnd"/>
      <w:r>
        <w:rPr>
          <w:rFonts w:ascii="Book Antiqua" w:hAnsi="Book Antiqua"/>
        </w:rPr>
        <w:t>-018-0061-3]</w:t>
      </w:r>
    </w:p>
    <w:p w14:paraId="2B356C81" w14:textId="77777777" w:rsidR="00F35DB1" w:rsidRDefault="00000000">
      <w:pPr>
        <w:spacing w:line="360" w:lineRule="auto"/>
        <w:jc w:val="both"/>
        <w:rPr>
          <w:rFonts w:ascii="Book Antiqua" w:hAnsi="Book Antiqua"/>
        </w:rPr>
      </w:pPr>
      <w:r>
        <w:rPr>
          <w:rFonts w:ascii="Book Antiqua" w:hAnsi="Book Antiqua"/>
        </w:rPr>
        <w:t xml:space="preserve">41 </w:t>
      </w:r>
      <w:r>
        <w:rPr>
          <w:rFonts w:ascii="Book Antiqua" w:hAnsi="Book Antiqua"/>
          <w:b/>
          <w:bCs/>
        </w:rPr>
        <w:t>Harrison SA</w:t>
      </w:r>
      <w:r>
        <w:rPr>
          <w:rFonts w:ascii="Book Antiqua" w:hAnsi="Book Antiqua"/>
        </w:rPr>
        <w:t xml:space="preserve">, Bashir MR, Lee KJ, Shim-Lopez J, Lee J, Wagner B, Smith ND, Chen HC, </w:t>
      </w:r>
      <w:proofErr w:type="spellStart"/>
      <w:r>
        <w:rPr>
          <w:rFonts w:ascii="Book Antiqua" w:hAnsi="Book Antiqua"/>
        </w:rPr>
        <w:t>Lawitz</w:t>
      </w:r>
      <w:proofErr w:type="spellEnd"/>
      <w:r>
        <w:rPr>
          <w:rFonts w:ascii="Book Antiqua" w:hAnsi="Book Antiqua"/>
        </w:rPr>
        <w:t xml:space="preserve"> </w:t>
      </w:r>
      <w:proofErr w:type="spellStart"/>
      <w:r>
        <w:rPr>
          <w:rFonts w:ascii="Book Antiqua" w:hAnsi="Book Antiqua"/>
        </w:rPr>
        <w:t>EJ</w:t>
      </w:r>
      <w:proofErr w:type="spellEnd"/>
      <w:r>
        <w:rPr>
          <w:rFonts w:ascii="Book Antiqua" w:hAnsi="Book Antiqua"/>
        </w:rPr>
        <w:t xml:space="preserve">. A structurally optimized </w:t>
      </w:r>
      <w:proofErr w:type="spellStart"/>
      <w:r>
        <w:rPr>
          <w:rFonts w:ascii="Book Antiqua" w:hAnsi="Book Antiqua"/>
        </w:rPr>
        <w:t>FXR</w:t>
      </w:r>
      <w:proofErr w:type="spellEnd"/>
      <w:r>
        <w:rPr>
          <w:rFonts w:ascii="Book Antiqua" w:hAnsi="Book Antiqua"/>
        </w:rPr>
        <w:t xml:space="preserve"> agonist, </w:t>
      </w:r>
      <w:proofErr w:type="spellStart"/>
      <w:r>
        <w:rPr>
          <w:rFonts w:ascii="Book Antiqua" w:hAnsi="Book Antiqua"/>
        </w:rPr>
        <w:t>MET409</w:t>
      </w:r>
      <w:proofErr w:type="spellEnd"/>
      <w:r>
        <w:rPr>
          <w:rFonts w:ascii="Book Antiqua" w:hAnsi="Book Antiqua"/>
        </w:rPr>
        <w:t xml:space="preserve">, reduced liver fat content over 12 weeks in patients with non-alcoholic steatohepatitis. </w:t>
      </w:r>
      <w:r>
        <w:rPr>
          <w:rFonts w:ascii="Book Antiqua" w:hAnsi="Book Antiqua"/>
          <w:i/>
          <w:iCs/>
        </w:rPr>
        <w:t>J Hepatol</w:t>
      </w:r>
      <w:r>
        <w:rPr>
          <w:rFonts w:ascii="Book Antiqua" w:hAnsi="Book Antiqua"/>
        </w:rPr>
        <w:t xml:space="preserve"> 2021; </w:t>
      </w:r>
      <w:r>
        <w:rPr>
          <w:rFonts w:ascii="Book Antiqua" w:hAnsi="Book Antiqua"/>
          <w:b/>
          <w:bCs/>
        </w:rPr>
        <w:t>75</w:t>
      </w:r>
      <w:r>
        <w:rPr>
          <w:rFonts w:ascii="Book Antiqua" w:hAnsi="Book Antiqua"/>
        </w:rPr>
        <w:t>: 25-33 [</w:t>
      </w:r>
      <w:proofErr w:type="spellStart"/>
      <w:r>
        <w:rPr>
          <w:rFonts w:ascii="Book Antiqua" w:hAnsi="Book Antiqua"/>
        </w:rPr>
        <w:t>PMID</w:t>
      </w:r>
      <w:proofErr w:type="spellEnd"/>
      <w:r>
        <w:rPr>
          <w:rFonts w:ascii="Book Antiqua" w:hAnsi="Book Antiqua"/>
        </w:rPr>
        <w:t>: 33581174 DOI: 10.1016/</w:t>
      </w:r>
      <w:proofErr w:type="spellStart"/>
      <w:r>
        <w:rPr>
          <w:rFonts w:ascii="Book Antiqua" w:hAnsi="Book Antiqua"/>
        </w:rPr>
        <w:t>j.jhep.2021.01.047</w:t>
      </w:r>
      <w:proofErr w:type="spellEnd"/>
      <w:r>
        <w:rPr>
          <w:rFonts w:ascii="Book Antiqua" w:hAnsi="Book Antiqua"/>
        </w:rPr>
        <w:t>]</w:t>
      </w:r>
    </w:p>
    <w:p w14:paraId="3B905559" w14:textId="77777777" w:rsidR="00F35DB1" w:rsidRDefault="00000000">
      <w:pPr>
        <w:spacing w:line="360" w:lineRule="auto"/>
        <w:jc w:val="both"/>
        <w:rPr>
          <w:rFonts w:ascii="Book Antiqua" w:hAnsi="Book Antiqua"/>
        </w:rPr>
      </w:pPr>
      <w:r>
        <w:rPr>
          <w:rFonts w:ascii="Book Antiqua" w:hAnsi="Book Antiqua"/>
        </w:rPr>
        <w:lastRenderedPageBreak/>
        <w:t xml:space="preserve">42 </w:t>
      </w:r>
      <w:proofErr w:type="spellStart"/>
      <w:r>
        <w:rPr>
          <w:rFonts w:ascii="Book Antiqua" w:hAnsi="Book Antiqua"/>
          <w:b/>
          <w:bCs/>
        </w:rPr>
        <w:t>Ratziu</w:t>
      </w:r>
      <w:proofErr w:type="spellEnd"/>
      <w:r>
        <w:rPr>
          <w:rFonts w:ascii="Book Antiqua" w:hAnsi="Book Antiqua"/>
          <w:b/>
          <w:bCs/>
        </w:rPr>
        <w:t xml:space="preserve"> V</w:t>
      </w:r>
      <w:r>
        <w:rPr>
          <w:rFonts w:ascii="Book Antiqua" w:hAnsi="Book Antiqua"/>
        </w:rPr>
        <w:t xml:space="preserve">, Harrison SA, </w:t>
      </w:r>
      <w:proofErr w:type="spellStart"/>
      <w:r>
        <w:rPr>
          <w:rFonts w:ascii="Book Antiqua" w:hAnsi="Book Antiqua"/>
        </w:rPr>
        <w:t>Loustaud</w:t>
      </w:r>
      <w:proofErr w:type="spellEnd"/>
      <w:r>
        <w:rPr>
          <w:rFonts w:ascii="Book Antiqua" w:hAnsi="Book Antiqua"/>
        </w:rPr>
        <w:t xml:space="preserve">-Ratti V, Bureau C, </w:t>
      </w:r>
      <w:proofErr w:type="spellStart"/>
      <w:r>
        <w:rPr>
          <w:rFonts w:ascii="Book Antiqua" w:hAnsi="Book Antiqua"/>
        </w:rPr>
        <w:t>Lawitz</w:t>
      </w:r>
      <w:proofErr w:type="spellEnd"/>
      <w:r>
        <w:rPr>
          <w:rFonts w:ascii="Book Antiqua" w:hAnsi="Book Antiqua"/>
        </w:rPr>
        <w:t xml:space="preserve"> E, Abdelmalek M, Alkhouri N, </w:t>
      </w:r>
      <w:proofErr w:type="spellStart"/>
      <w:r>
        <w:rPr>
          <w:rFonts w:ascii="Book Antiqua" w:hAnsi="Book Antiqua"/>
        </w:rPr>
        <w:t>Francque</w:t>
      </w:r>
      <w:proofErr w:type="spellEnd"/>
      <w:r>
        <w:rPr>
          <w:rFonts w:ascii="Book Antiqua" w:hAnsi="Book Antiqua"/>
        </w:rPr>
        <w:t xml:space="preserve"> S, Girma H, Darteil R, </w:t>
      </w:r>
      <w:proofErr w:type="spellStart"/>
      <w:r>
        <w:rPr>
          <w:rFonts w:ascii="Book Antiqua" w:hAnsi="Book Antiqua"/>
        </w:rPr>
        <w:t>Couchoux</w:t>
      </w:r>
      <w:proofErr w:type="spellEnd"/>
      <w:r>
        <w:rPr>
          <w:rFonts w:ascii="Book Antiqua" w:hAnsi="Book Antiqua"/>
        </w:rPr>
        <w:t xml:space="preserve"> H, Wolf M, Sanyal A, </w:t>
      </w:r>
      <w:proofErr w:type="spellStart"/>
      <w:r>
        <w:rPr>
          <w:rFonts w:ascii="Book Antiqua" w:hAnsi="Book Antiqua"/>
        </w:rPr>
        <w:t>Vonderscher</w:t>
      </w:r>
      <w:proofErr w:type="spellEnd"/>
      <w:r>
        <w:rPr>
          <w:rFonts w:ascii="Book Antiqua" w:hAnsi="Book Antiqua"/>
        </w:rPr>
        <w:t xml:space="preserve"> J, Scalfaro P. </w:t>
      </w:r>
      <w:proofErr w:type="gramStart"/>
      <w:r>
        <w:rPr>
          <w:rFonts w:ascii="Book Antiqua" w:hAnsi="Book Antiqua"/>
        </w:rPr>
        <w:t>Hepatic</w:t>
      </w:r>
      <w:proofErr w:type="gramEnd"/>
      <w:r>
        <w:rPr>
          <w:rFonts w:ascii="Book Antiqua" w:hAnsi="Book Antiqua"/>
        </w:rPr>
        <w:t xml:space="preserve"> and renal improvements with </w:t>
      </w:r>
      <w:proofErr w:type="spellStart"/>
      <w:r>
        <w:rPr>
          <w:rFonts w:ascii="Book Antiqua" w:hAnsi="Book Antiqua"/>
        </w:rPr>
        <w:t>FXR</w:t>
      </w:r>
      <w:proofErr w:type="spellEnd"/>
      <w:r>
        <w:rPr>
          <w:rFonts w:ascii="Book Antiqua" w:hAnsi="Book Antiqua"/>
        </w:rPr>
        <w:t xml:space="preserve"> agonist </w:t>
      </w:r>
      <w:proofErr w:type="spellStart"/>
      <w:r>
        <w:rPr>
          <w:rFonts w:ascii="Book Antiqua" w:hAnsi="Book Antiqua"/>
        </w:rPr>
        <w:t>vonafexor</w:t>
      </w:r>
      <w:proofErr w:type="spellEnd"/>
      <w:r>
        <w:rPr>
          <w:rFonts w:ascii="Book Antiqua" w:hAnsi="Book Antiqua"/>
        </w:rPr>
        <w:t xml:space="preserve"> in individuals with suspected fibrotic NASH. </w:t>
      </w:r>
      <w:r>
        <w:rPr>
          <w:rFonts w:ascii="Book Antiqua" w:hAnsi="Book Antiqua"/>
          <w:i/>
          <w:iCs/>
        </w:rPr>
        <w:t>J Hepatol</w:t>
      </w:r>
      <w:r>
        <w:rPr>
          <w:rFonts w:ascii="Book Antiqua" w:hAnsi="Book Antiqua"/>
        </w:rPr>
        <w:t xml:space="preserve"> 2023; </w:t>
      </w:r>
      <w:r>
        <w:rPr>
          <w:rFonts w:ascii="Book Antiqua" w:hAnsi="Book Antiqua"/>
          <w:b/>
          <w:bCs/>
        </w:rPr>
        <w:t>78</w:t>
      </w:r>
      <w:r>
        <w:rPr>
          <w:rFonts w:ascii="Book Antiqua" w:hAnsi="Book Antiqua"/>
        </w:rPr>
        <w:t>: 479-492 [</w:t>
      </w:r>
      <w:proofErr w:type="spellStart"/>
      <w:r>
        <w:rPr>
          <w:rFonts w:ascii="Book Antiqua" w:hAnsi="Book Antiqua"/>
        </w:rPr>
        <w:t>PMID</w:t>
      </w:r>
      <w:proofErr w:type="spellEnd"/>
      <w:r>
        <w:rPr>
          <w:rFonts w:ascii="Book Antiqua" w:hAnsi="Book Antiqua"/>
        </w:rPr>
        <w:t>: 36334688 DOI: 10.1016/</w:t>
      </w:r>
      <w:proofErr w:type="spellStart"/>
      <w:r>
        <w:rPr>
          <w:rFonts w:ascii="Book Antiqua" w:hAnsi="Book Antiqua"/>
        </w:rPr>
        <w:t>j.jhep.2022.10.023</w:t>
      </w:r>
      <w:proofErr w:type="spellEnd"/>
      <w:r>
        <w:rPr>
          <w:rFonts w:ascii="Book Antiqua" w:hAnsi="Book Antiqua"/>
        </w:rPr>
        <w:t>]</w:t>
      </w:r>
    </w:p>
    <w:p w14:paraId="2B2711EC" w14:textId="77777777" w:rsidR="00F35DB1" w:rsidRDefault="00000000">
      <w:pPr>
        <w:spacing w:line="360" w:lineRule="auto"/>
        <w:jc w:val="both"/>
        <w:rPr>
          <w:rFonts w:ascii="Book Antiqua" w:hAnsi="Book Antiqua"/>
        </w:rPr>
      </w:pPr>
      <w:r>
        <w:rPr>
          <w:rFonts w:ascii="Book Antiqua" w:hAnsi="Book Antiqua"/>
        </w:rPr>
        <w:t xml:space="preserve">43 </w:t>
      </w:r>
      <w:r>
        <w:rPr>
          <w:rFonts w:ascii="Book Antiqua" w:hAnsi="Book Antiqua"/>
          <w:b/>
          <w:bCs/>
        </w:rPr>
        <w:t>Pyper SR</w:t>
      </w:r>
      <w:r>
        <w:rPr>
          <w:rFonts w:ascii="Book Antiqua" w:hAnsi="Book Antiqua"/>
        </w:rPr>
        <w:t xml:space="preserve">, </w:t>
      </w:r>
      <w:proofErr w:type="spellStart"/>
      <w:r>
        <w:rPr>
          <w:rFonts w:ascii="Book Antiqua" w:hAnsi="Book Antiqua"/>
        </w:rPr>
        <w:t>Viswakarma</w:t>
      </w:r>
      <w:proofErr w:type="spellEnd"/>
      <w:r>
        <w:rPr>
          <w:rFonts w:ascii="Book Antiqua" w:hAnsi="Book Antiqua"/>
        </w:rPr>
        <w:t xml:space="preserve"> N, Yu S, Reddy </w:t>
      </w:r>
      <w:proofErr w:type="spellStart"/>
      <w:r>
        <w:rPr>
          <w:rFonts w:ascii="Book Antiqua" w:hAnsi="Book Antiqua"/>
        </w:rPr>
        <w:t>JK</w:t>
      </w:r>
      <w:proofErr w:type="spellEnd"/>
      <w:r>
        <w:rPr>
          <w:rFonts w:ascii="Book Antiqua" w:hAnsi="Book Antiqua"/>
        </w:rPr>
        <w:t xml:space="preserve">. </w:t>
      </w:r>
      <w:proofErr w:type="spellStart"/>
      <w:r>
        <w:rPr>
          <w:rFonts w:ascii="Book Antiqua" w:hAnsi="Book Antiqua"/>
        </w:rPr>
        <w:t>PPARalpha</w:t>
      </w:r>
      <w:proofErr w:type="spellEnd"/>
      <w:r>
        <w:rPr>
          <w:rFonts w:ascii="Book Antiqua" w:hAnsi="Book Antiqua"/>
        </w:rPr>
        <w:t xml:space="preserve">: energy combustion, hypolipidemia, inflammation and cancer. </w:t>
      </w:r>
      <w:proofErr w:type="spellStart"/>
      <w:r>
        <w:rPr>
          <w:rFonts w:ascii="Book Antiqua" w:hAnsi="Book Antiqua"/>
          <w:i/>
          <w:iCs/>
        </w:rPr>
        <w:t>Nucl</w:t>
      </w:r>
      <w:proofErr w:type="spellEnd"/>
      <w:r>
        <w:rPr>
          <w:rFonts w:ascii="Book Antiqua" w:hAnsi="Book Antiqua"/>
          <w:i/>
          <w:iCs/>
        </w:rPr>
        <w:t xml:space="preserve"> </w:t>
      </w:r>
      <w:proofErr w:type="spellStart"/>
      <w:r>
        <w:rPr>
          <w:rFonts w:ascii="Book Antiqua" w:hAnsi="Book Antiqua"/>
          <w:i/>
          <w:iCs/>
        </w:rPr>
        <w:t>Recept</w:t>
      </w:r>
      <w:proofErr w:type="spellEnd"/>
      <w:r>
        <w:rPr>
          <w:rFonts w:ascii="Book Antiqua" w:hAnsi="Book Antiqua"/>
          <w:i/>
          <w:iCs/>
        </w:rPr>
        <w:t xml:space="preserve"> Signal</w:t>
      </w:r>
      <w:r>
        <w:rPr>
          <w:rFonts w:ascii="Book Antiqua" w:hAnsi="Book Antiqua"/>
        </w:rPr>
        <w:t xml:space="preserve"> 2010; </w:t>
      </w:r>
      <w:r>
        <w:rPr>
          <w:rFonts w:ascii="Book Antiqua" w:hAnsi="Book Antiqua"/>
          <w:b/>
          <w:bCs/>
        </w:rPr>
        <w:t>8</w:t>
      </w:r>
      <w:r>
        <w:rPr>
          <w:rFonts w:ascii="Book Antiqua" w:hAnsi="Book Antiqua"/>
        </w:rPr>
        <w:t xml:space="preserve">: </w:t>
      </w:r>
      <w:proofErr w:type="spellStart"/>
      <w:r>
        <w:rPr>
          <w:rFonts w:ascii="Book Antiqua" w:hAnsi="Book Antiqua"/>
        </w:rPr>
        <w:t>e002</w:t>
      </w:r>
      <w:proofErr w:type="spellEnd"/>
      <w:r>
        <w:rPr>
          <w:rFonts w:ascii="Book Antiqua" w:hAnsi="Book Antiqua"/>
        </w:rPr>
        <w:t xml:space="preserve"> [</w:t>
      </w:r>
      <w:proofErr w:type="spellStart"/>
      <w:r>
        <w:rPr>
          <w:rFonts w:ascii="Book Antiqua" w:hAnsi="Book Antiqua"/>
        </w:rPr>
        <w:t>PMID</w:t>
      </w:r>
      <w:proofErr w:type="spellEnd"/>
      <w:r>
        <w:rPr>
          <w:rFonts w:ascii="Book Antiqua" w:hAnsi="Book Antiqua"/>
        </w:rPr>
        <w:t>: 20414453 DOI: 10.1621/</w:t>
      </w:r>
      <w:proofErr w:type="spellStart"/>
      <w:r>
        <w:rPr>
          <w:rFonts w:ascii="Book Antiqua" w:hAnsi="Book Antiqua"/>
        </w:rPr>
        <w:t>nrs.08002</w:t>
      </w:r>
      <w:proofErr w:type="spellEnd"/>
      <w:r>
        <w:rPr>
          <w:rFonts w:ascii="Book Antiqua" w:hAnsi="Book Antiqua"/>
        </w:rPr>
        <w:t>]</w:t>
      </w:r>
    </w:p>
    <w:p w14:paraId="14E7555E" w14:textId="77777777" w:rsidR="00F35DB1" w:rsidRDefault="00000000">
      <w:pPr>
        <w:spacing w:line="360" w:lineRule="auto"/>
        <w:jc w:val="both"/>
        <w:rPr>
          <w:rFonts w:ascii="Book Antiqua" w:hAnsi="Book Antiqua"/>
        </w:rPr>
      </w:pPr>
      <w:r>
        <w:rPr>
          <w:rFonts w:ascii="Book Antiqua" w:hAnsi="Book Antiqua"/>
        </w:rPr>
        <w:t xml:space="preserve">44 </w:t>
      </w:r>
      <w:r>
        <w:rPr>
          <w:rFonts w:ascii="Book Antiqua" w:hAnsi="Book Antiqua"/>
          <w:b/>
          <w:bCs/>
        </w:rPr>
        <w:t>Yan T</w:t>
      </w:r>
      <w:r>
        <w:rPr>
          <w:rFonts w:ascii="Book Antiqua" w:hAnsi="Book Antiqua"/>
        </w:rPr>
        <w:t xml:space="preserve">, Luo Y, Yan N, Hamada K, Zhao N, Xia Y, Wang P, Zhao C, Qi D, Yang S, Sun L, Cai J, Wang Q, Jiang C, Gavrilova O, Krausz KW, Patel DP, Yu X, Wu X, Hao H, Liu W, Qu A, Gonzalez FJ. Intestinal peroxisome proliferator-activated receptor α-fatty acid-binding protein 1 axis modulates nonalcoholic steatohepatitis. </w:t>
      </w:r>
      <w:r>
        <w:rPr>
          <w:rFonts w:ascii="Book Antiqua" w:hAnsi="Book Antiqua"/>
          <w:i/>
          <w:iCs/>
        </w:rPr>
        <w:t>Hepatology</w:t>
      </w:r>
      <w:r>
        <w:rPr>
          <w:rFonts w:ascii="Book Antiqua" w:hAnsi="Book Antiqua"/>
        </w:rPr>
        <w:t xml:space="preserve"> 2023; </w:t>
      </w:r>
      <w:r>
        <w:rPr>
          <w:rFonts w:ascii="Book Antiqua" w:hAnsi="Book Antiqua"/>
          <w:b/>
          <w:bCs/>
        </w:rPr>
        <w:t>77</w:t>
      </w:r>
      <w:r>
        <w:rPr>
          <w:rFonts w:ascii="Book Antiqua" w:hAnsi="Book Antiqua"/>
        </w:rPr>
        <w:t>: 239-255 [</w:t>
      </w:r>
      <w:proofErr w:type="spellStart"/>
      <w:r>
        <w:rPr>
          <w:rFonts w:ascii="Book Antiqua" w:hAnsi="Book Antiqua"/>
        </w:rPr>
        <w:t>PMID</w:t>
      </w:r>
      <w:proofErr w:type="spellEnd"/>
      <w:r>
        <w:rPr>
          <w:rFonts w:ascii="Book Antiqua" w:hAnsi="Book Antiqua"/>
        </w:rPr>
        <w:t>: 35460276 DOI: 10.1002/</w:t>
      </w:r>
      <w:proofErr w:type="spellStart"/>
      <w:r>
        <w:rPr>
          <w:rFonts w:ascii="Book Antiqua" w:hAnsi="Book Antiqua"/>
        </w:rPr>
        <w:t>hep.32538</w:t>
      </w:r>
      <w:proofErr w:type="spellEnd"/>
      <w:r>
        <w:rPr>
          <w:rFonts w:ascii="Book Antiqua" w:hAnsi="Book Antiqua"/>
        </w:rPr>
        <w:t>]</w:t>
      </w:r>
    </w:p>
    <w:p w14:paraId="09C2A755" w14:textId="77777777" w:rsidR="00F35DB1" w:rsidRDefault="00000000">
      <w:pPr>
        <w:spacing w:line="360" w:lineRule="auto"/>
        <w:jc w:val="both"/>
        <w:rPr>
          <w:rFonts w:ascii="Book Antiqua" w:hAnsi="Book Antiqua"/>
        </w:rPr>
      </w:pPr>
      <w:r>
        <w:rPr>
          <w:rFonts w:ascii="Book Antiqua" w:hAnsi="Book Antiqua"/>
        </w:rPr>
        <w:t xml:space="preserve">45 </w:t>
      </w:r>
      <w:proofErr w:type="spellStart"/>
      <w:r>
        <w:rPr>
          <w:rFonts w:ascii="Book Antiqua" w:hAnsi="Book Antiqua"/>
          <w:b/>
          <w:bCs/>
        </w:rPr>
        <w:t>Staels</w:t>
      </w:r>
      <w:proofErr w:type="spellEnd"/>
      <w:r>
        <w:rPr>
          <w:rFonts w:ascii="Book Antiqua" w:hAnsi="Book Antiqua"/>
          <w:b/>
          <w:bCs/>
        </w:rPr>
        <w:t xml:space="preserve"> B</w:t>
      </w:r>
      <w:r>
        <w:rPr>
          <w:rFonts w:ascii="Book Antiqua" w:hAnsi="Book Antiqua"/>
        </w:rPr>
        <w:t xml:space="preserve">, </w:t>
      </w:r>
      <w:proofErr w:type="spellStart"/>
      <w:r>
        <w:rPr>
          <w:rFonts w:ascii="Book Antiqua" w:hAnsi="Book Antiqua"/>
        </w:rPr>
        <w:t>Rubenstrunk</w:t>
      </w:r>
      <w:proofErr w:type="spellEnd"/>
      <w:r>
        <w:rPr>
          <w:rFonts w:ascii="Book Antiqua" w:hAnsi="Book Antiqua"/>
        </w:rPr>
        <w:t xml:space="preserve"> A, Noel B, </w:t>
      </w:r>
      <w:proofErr w:type="spellStart"/>
      <w:r>
        <w:rPr>
          <w:rFonts w:ascii="Book Antiqua" w:hAnsi="Book Antiqua"/>
        </w:rPr>
        <w:t>Rigou</w:t>
      </w:r>
      <w:proofErr w:type="spellEnd"/>
      <w:r>
        <w:rPr>
          <w:rFonts w:ascii="Book Antiqua" w:hAnsi="Book Antiqua"/>
        </w:rPr>
        <w:t xml:space="preserve"> G, </w:t>
      </w:r>
      <w:proofErr w:type="spellStart"/>
      <w:r>
        <w:rPr>
          <w:rFonts w:ascii="Book Antiqua" w:hAnsi="Book Antiqua"/>
        </w:rPr>
        <w:t>Delataille</w:t>
      </w:r>
      <w:proofErr w:type="spellEnd"/>
      <w:r>
        <w:rPr>
          <w:rFonts w:ascii="Book Antiqua" w:hAnsi="Book Antiqua"/>
        </w:rPr>
        <w:t xml:space="preserve"> P, </w:t>
      </w:r>
      <w:proofErr w:type="spellStart"/>
      <w:r>
        <w:rPr>
          <w:rFonts w:ascii="Book Antiqua" w:hAnsi="Book Antiqua"/>
        </w:rPr>
        <w:t>Millatt</w:t>
      </w:r>
      <w:proofErr w:type="spellEnd"/>
      <w:r>
        <w:rPr>
          <w:rFonts w:ascii="Book Antiqua" w:hAnsi="Book Antiqua"/>
        </w:rPr>
        <w:t xml:space="preserve"> LJ, Baron M, Lucas A, </w:t>
      </w:r>
      <w:proofErr w:type="spellStart"/>
      <w:r>
        <w:rPr>
          <w:rFonts w:ascii="Book Antiqua" w:hAnsi="Book Antiqua"/>
        </w:rPr>
        <w:t>Tailleux</w:t>
      </w:r>
      <w:proofErr w:type="spellEnd"/>
      <w:r>
        <w:rPr>
          <w:rFonts w:ascii="Book Antiqua" w:hAnsi="Book Antiqua"/>
        </w:rPr>
        <w:t xml:space="preserve"> A, Hum </w:t>
      </w:r>
      <w:proofErr w:type="spellStart"/>
      <w:r>
        <w:rPr>
          <w:rFonts w:ascii="Book Antiqua" w:hAnsi="Book Antiqua"/>
        </w:rPr>
        <w:t>DW</w:t>
      </w:r>
      <w:proofErr w:type="spellEnd"/>
      <w:r>
        <w:rPr>
          <w:rFonts w:ascii="Book Antiqua" w:hAnsi="Book Antiqua"/>
        </w:rPr>
        <w:t xml:space="preserve">, </w:t>
      </w:r>
      <w:proofErr w:type="spellStart"/>
      <w:r>
        <w:rPr>
          <w:rFonts w:ascii="Book Antiqua" w:hAnsi="Book Antiqua"/>
        </w:rPr>
        <w:t>Ratziu</w:t>
      </w:r>
      <w:proofErr w:type="spellEnd"/>
      <w:r>
        <w:rPr>
          <w:rFonts w:ascii="Book Antiqua" w:hAnsi="Book Antiqua"/>
        </w:rPr>
        <w:t xml:space="preserve"> V, Cariou B, Hanf R. Hepatoprotective effects of the dual peroxisome proliferator-activated receptor alpha/delta agonist, </w:t>
      </w:r>
      <w:proofErr w:type="spellStart"/>
      <w:r>
        <w:rPr>
          <w:rFonts w:ascii="Book Antiqua" w:hAnsi="Book Antiqua"/>
        </w:rPr>
        <w:t>GFT505</w:t>
      </w:r>
      <w:proofErr w:type="spellEnd"/>
      <w:r>
        <w:rPr>
          <w:rFonts w:ascii="Book Antiqua" w:hAnsi="Book Antiqua"/>
        </w:rPr>
        <w:t xml:space="preserve">, in rodent models of nonalcoholic fatty liver disease/nonalcoholic steatohepatitis. </w:t>
      </w:r>
      <w:r>
        <w:rPr>
          <w:rFonts w:ascii="Book Antiqua" w:hAnsi="Book Antiqua"/>
          <w:i/>
          <w:iCs/>
        </w:rPr>
        <w:t>Hepatology</w:t>
      </w:r>
      <w:r>
        <w:rPr>
          <w:rFonts w:ascii="Book Antiqua" w:hAnsi="Book Antiqua"/>
        </w:rPr>
        <w:t xml:space="preserve"> 2013; </w:t>
      </w:r>
      <w:r>
        <w:rPr>
          <w:rFonts w:ascii="Book Antiqua" w:hAnsi="Book Antiqua"/>
          <w:b/>
          <w:bCs/>
        </w:rPr>
        <w:t>58</w:t>
      </w:r>
      <w:r>
        <w:rPr>
          <w:rFonts w:ascii="Book Antiqua" w:hAnsi="Book Antiqua"/>
        </w:rPr>
        <w:t>: 1941-1952 [</w:t>
      </w:r>
      <w:proofErr w:type="spellStart"/>
      <w:r>
        <w:rPr>
          <w:rFonts w:ascii="Book Antiqua" w:hAnsi="Book Antiqua"/>
        </w:rPr>
        <w:t>PMID</w:t>
      </w:r>
      <w:proofErr w:type="spellEnd"/>
      <w:r>
        <w:rPr>
          <w:rFonts w:ascii="Book Antiqua" w:hAnsi="Book Antiqua"/>
        </w:rPr>
        <w:t>: 23703580 DOI: 10.1002/</w:t>
      </w:r>
      <w:proofErr w:type="spellStart"/>
      <w:r>
        <w:rPr>
          <w:rFonts w:ascii="Book Antiqua" w:hAnsi="Book Antiqua"/>
        </w:rPr>
        <w:t>hep.26461</w:t>
      </w:r>
      <w:proofErr w:type="spellEnd"/>
      <w:r>
        <w:rPr>
          <w:rFonts w:ascii="Book Antiqua" w:hAnsi="Book Antiqua"/>
        </w:rPr>
        <w:t>]</w:t>
      </w:r>
    </w:p>
    <w:p w14:paraId="0B9A137E" w14:textId="77777777" w:rsidR="00F35DB1" w:rsidRDefault="00000000">
      <w:pPr>
        <w:spacing w:line="360" w:lineRule="auto"/>
        <w:jc w:val="both"/>
        <w:rPr>
          <w:rFonts w:ascii="Book Antiqua" w:hAnsi="Book Antiqua"/>
        </w:rPr>
      </w:pPr>
      <w:r>
        <w:rPr>
          <w:rFonts w:ascii="Book Antiqua" w:hAnsi="Book Antiqua"/>
        </w:rPr>
        <w:t xml:space="preserve">46 </w:t>
      </w:r>
      <w:proofErr w:type="spellStart"/>
      <w:r>
        <w:rPr>
          <w:rFonts w:ascii="Book Antiqua" w:hAnsi="Book Antiqua"/>
          <w:b/>
          <w:bCs/>
        </w:rPr>
        <w:t>Boeckmans</w:t>
      </w:r>
      <w:proofErr w:type="spellEnd"/>
      <w:r>
        <w:rPr>
          <w:rFonts w:ascii="Book Antiqua" w:hAnsi="Book Antiqua"/>
          <w:b/>
          <w:bCs/>
        </w:rPr>
        <w:t xml:space="preserve"> J</w:t>
      </w:r>
      <w:r>
        <w:rPr>
          <w:rFonts w:ascii="Book Antiqua" w:hAnsi="Book Antiqua"/>
        </w:rPr>
        <w:t xml:space="preserve">, Natale A, </w:t>
      </w:r>
      <w:proofErr w:type="spellStart"/>
      <w:r>
        <w:rPr>
          <w:rFonts w:ascii="Book Antiqua" w:hAnsi="Book Antiqua"/>
        </w:rPr>
        <w:t>Rombaut</w:t>
      </w:r>
      <w:proofErr w:type="spellEnd"/>
      <w:r>
        <w:rPr>
          <w:rFonts w:ascii="Book Antiqua" w:hAnsi="Book Antiqua"/>
        </w:rPr>
        <w:t xml:space="preserve"> M, </w:t>
      </w:r>
      <w:proofErr w:type="spellStart"/>
      <w:r>
        <w:rPr>
          <w:rFonts w:ascii="Book Antiqua" w:hAnsi="Book Antiqua"/>
        </w:rPr>
        <w:t>Buyl</w:t>
      </w:r>
      <w:proofErr w:type="spellEnd"/>
      <w:r>
        <w:rPr>
          <w:rFonts w:ascii="Book Antiqua" w:hAnsi="Book Antiqua"/>
        </w:rPr>
        <w:t xml:space="preserve"> K, Cami B, De </w:t>
      </w:r>
      <w:proofErr w:type="spellStart"/>
      <w:r>
        <w:rPr>
          <w:rFonts w:ascii="Book Antiqua" w:hAnsi="Book Antiqua"/>
        </w:rPr>
        <w:t>Boe</w:t>
      </w:r>
      <w:proofErr w:type="spellEnd"/>
      <w:r>
        <w:rPr>
          <w:rFonts w:ascii="Book Antiqua" w:hAnsi="Book Antiqua"/>
        </w:rPr>
        <w:t xml:space="preserve"> V, Heymans A, Rogiers V, De Kock J, </w:t>
      </w:r>
      <w:proofErr w:type="spellStart"/>
      <w:r>
        <w:rPr>
          <w:rFonts w:ascii="Book Antiqua" w:hAnsi="Book Antiqua"/>
        </w:rPr>
        <w:t>Vanhaecke</w:t>
      </w:r>
      <w:proofErr w:type="spellEnd"/>
      <w:r>
        <w:rPr>
          <w:rFonts w:ascii="Book Antiqua" w:hAnsi="Book Antiqua"/>
        </w:rPr>
        <w:t xml:space="preserve"> T, Rodrigues RM. Human hepatic in vitro models reveal distinct anti-NASH potencies of </w:t>
      </w:r>
      <w:proofErr w:type="spellStart"/>
      <w:r>
        <w:rPr>
          <w:rFonts w:ascii="Book Antiqua" w:hAnsi="Book Antiqua"/>
        </w:rPr>
        <w:t>PPAR</w:t>
      </w:r>
      <w:proofErr w:type="spellEnd"/>
      <w:r>
        <w:rPr>
          <w:rFonts w:ascii="Book Antiqua" w:hAnsi="Book Antiqua"/>
        </w:rPr>
        <w:t xml:space="preserve"> agonists. </w:t>
      </w:r>
      <w:r>
        <w:rPr>
          <w:rFonts w:ascii="Book Antiqua" w:hAnsi="Book Antiqua"/>
          <w:i/>
          <w:iCs/>
        </w:rPr>
        <w:t xml:space="preserve">Cell Biol </w:t>
      </w:r>
      <w:proofErr w:type="spellStart"/>
      <w:r>
        <w:rPr>
          <w:rFonts w:ascii="Book Antiqua" w:hAnsi="Book Antiqua"/>
          <w:i/>
          <w:iCs/>
        </w:rPr>
        <w:t>Toxicol</w:t>
      </w:r>
      <w:proofErr w:type="spellEnd"/>
      <w:r>
        <w:rPr>
          <w:rFonts w:ascii="Book Antiqua" w:hAnsi="Book Antiqua"/>
        </w:rPr>
        <w:t xml:space="preserve"> 2021; </w:t>
      </w:r>
      <w:r>
        <w:rPr>
          <w:rFonts w:ascii="Book Antiqua" w:hAnsi="Book Antiqua"/>
          <w:b/>
          <w:bCs/>
        </w:rPr>
        <w:t>37</w:t>
      </w:r>
      <w:r>
        <w:rPr>
          <w:rFonts w:ascii="Book Antiqua" w:hAnsi="Book Antiqua"/>
        </w:rPr>
        <w:t>: 293-311 [</w:t>
      </w:r>
      <w:proofErr w:type="spellStart"/>
      <w:r>
        <w:rPr>
          <w:rFonts w:ascii="Book Antiqua" w:hAnsi="Book Antiqua"/>
        </w:rPr>
        <w:t>PMID</w:t>
      </w:r>
      <w:proofErr w:type="spellEnd"/>
      <w:r>
        <w:rPr>
          <w:rFonts w:ascii="Book Antiqua" w:hAnsi="Book Antiqua"/>
        </w:rPr>
        <w:t>: 32613381 DOI: 10.1007/</w:t>
      </w:r>
      <w:proofErr w:type="spellStart"/>
      <w:r>
        <w:rPr>
          <w:rFonts w:ascii="Book Antiqua" w:hAnsi="Book Antiqua"/>
        </w:rPr>
        <w:t>s10565</w:t>
      </w:r>
      <w:proofErr w:type="spellEnd"/>
      <w:r>
        <w:rPr>
          <w:rFonts w:ascii="Book Antiqua" w:hAnsi="Book Antiqua"/>
        </w:rPr>
        <w:t>-020-09544-2]</w:t>
      </w:r>
    </w:p>
    <w:p w14:paraId="30EA7150" w14:textId="77777777" w:rsidR="00F35DB1" w:rsidRDefault="00000000">
      <w:pPr>
        <w:spacing w:line="360" w:lineRule="auto"/>
        <w:jc w:val="both"/>
        <w:rPr>
          <w:rFonts w:ascii="Book Antiqua" w:hAnsi="Book Antiqua"/>
        </w:rPr>
      </w:pPr>
      <w:r>
        <w:rPr>
          <w:rFonts w:ascii="Book Antiqua" w:hAnsi="Book Antiqua"/>
        </w:rPr>
        <w:t xml:space="preserve">47 </w:t>
      </w:r>
      <w:r>
        <w:rPr>
          <w:rFonts w:ascii="Book Antiqua" w:hAnsi="Book Antiqua"/>
          <w:b/>
          <w:bCs/>
        </w:rPr>
        <w:t>Boland ML</w:t>
      </w:r>
      <w:r>
        <w:rPr>
          <w:rFonts w:ascii="Book Antiqua" w:hAnsi="Book Antiqua"/>
        </w:rPr>
        <w:t xml:space="preserve">, Laker RC, Mather K, Nawrocki A, Oldham S, Boland BB, Lewis H, Conway J, Naylor J, </w:t>
      </w:r>
      <w:proofErr w:type="spellStart"/>
      <w:r>
        <w:rPr>
          <w:rFonts w:ascii="Book Antiqua" w:hAnsi="Book Antiqua"/>
        </w:rPr>
        <w:t>Guionaud</w:t>
      </w:r>
      <w:proofErr w:type="spellEnd"/>
      <w:r>
        <w:rPr>
          <w:rFonts w:ascii="Book Antiqua" w:hAnsi="Book Antiqua"/>
        </w:rPr>
        <w:t xml:space="preserve"> S, Feigh M, Veidal SS, Lantier L, McGuinness OP, Grimsby J, Rondinone CM, </w:t>
      </w:r>
      <w:proofErr w:type="spellStart"/>
      <w:r>
        <w:rPr>
          <w:rFonts w:ascii="Book Antiqua" w:hAnsi="Book Antiqua"/>
        </w:rPr>
        <w:t>Jermutus</w:t>
      </w:r>
      <w:proofErr w:type="spellEnd"/>
      <w:r>
        <w:rPr>
          <w:rFonts w:ascii="Book Antiqua" w:hAnsi="Book Antiqua"/>
        </w:rPr>
        <w:t xml:space="preserve"> L, Larsen MR, Trevaskis </w:t>
      </w:r>
      <w:proofErr w:type="spellStart"/>
      <w:r>
        <w:rPr>
          <w:rFonts w:ascii="Book Antiqua" w:hAnsi="Book Antiqua"/>
        </w:rPr>
        <w:t>JL</w:t>
      </w:r>
      <w:proofErr w:type="spellEnd"/>
      <w:r>
        <w:rPr>
          <w:rFonts w:ascii="Book Antiqua" w:hAnsi="Book Antiqua"/>
        </w:rPr>
        <w:t>, Rhodes CJ. Resolution of NASH and hepatic fibrosis by the GLP-</w:t>
      </w:r>
      <w:proofErr w:type="spellStart"/>
      <w:r>
        <w:rPr>
          <w:rFonts w:ascii="Book Antiqua" w:hAnsi="Book Antiqua"/>
        </w:rPr>
        <w:t>1R</w:t>
      </w:r>
      <w:proofErr w:type="spellEnd"/>
      <w:r>
        <w:rPr>
          <w:rFonts w:ascii="Book Antiqua" w:hAnsi="Book Antiqua"/>
        </w:rPr>
        <w:t>/</w:t>
      </w:r>
      <w:proofErr w:type="spellStart"/>
      <w:r>
        <w:rPr>
          <w:rFonts w:ascii="Book Antiqua" w:hAnsi="Book Antiqua"/>
        </w:rPr>
        <w:t>GcgR</w:t>
      </w:r>
      <w:proofErr w:type="spellEnd"/>
      <w:r>
        <w:rPr>
          <w:rFonts w:ascii="Book Antiqua" w:hAnsi="Book Antiqua"/>
        </w:rPr>
        <w:t xml:space="preserve"> dual-agonist </w:t>
      </w:r>
      <w:proofErr w:type="spellStart"/>
      <w:r>
        <w:rPr>
          <w:rFonts w:ascii="Book Antiqua" w:hAnsi="Book Antiqua"/>
        </w:rPr>
        <w:t>Cotadutide</w:t>
      </w:r>
      <w:proofErr w:type="spellEnd"/>
      <w:r>
        <w:rPr>
          <w:rFonts w:ascii="Book Antiqua" w:hAnsi="Book Antiqua"/>
        </w:rPr>
        <w:t xml:space="preserve"> via modulating mitochondrial function and lipogenesis. </w:t>
      </w:r>
      <w:r>
        <w:rPr>
          <w:rFonts w:ascii="Book Antiqua" w:hAnsi="Book Antiqua"/>
          <w:i/>
          <w:iCs/>
        </w:rPr>
        <w:t xml:space="preserve">Nat </w:t>
      </w:r>
      <w:proofErr w:type="spellStart"/>
      <w:r>
        <w:rPr>
          <w:rFonts w:ascii="Book Antiqua" w:hAnsi="Book Antiqua"/>
          <w:i/>
          <w:iCs/>
        </w:rPr>
        <w:t>Metab</w:t>
      </w:r>
      <w:proofErr w:type="spellEnd"/>
      <w:r>
        <w:rPr>
          <w:rFonts w:ascii="Book Antiqua" w:hAnsi="Book Antiqua"/>
        </w:rPr>
        <w:t xml:space="preserve"> 2020; </w:t>
      </w:r>
      <w:r>
        <w:rPr>
          <w:rFonts w:ascii="Book Antiqua" w:hAnsi="Book Antiqua"/>
          <w:b/>
          <w:bCs/>
        </w:rPr>
        <w:t>2</w:t>
      </w:r>
      <w:r>
        <w:rPr>
          <w:rFonts w:ascii="Book Antiqua" w:hAnsi="Book Antiqua"/>
        </w:rPr>
        <w:t>: 413-431 [</w:t>
      </w:r>
      <w:proofErr w:type="spellStart"/>
      <w:r>
        <w:rPr>
          <w:rFonts w:ascii="Book Antiqua" w:hAnsi="Book Antiqua"/>
        </w:rPr>
        <w:t>PMID</w:t>
      </w:r>
      <w:proofErr w:type="spellEnd"/>
      <w:r>
        <w:rPr>
          <w:rFonts w:ascii="Book Antiqua" w:hAnsi="Book Antiqua"/>
        </w:rPr>
        <w:t>: 32478287 DOI: 10.1038/</w:t>
      </w:r>
      <w:proofErr w:type="spellStart"/>
      <w:r>
        <w:rPr>
          <w:rFonts w:ascii="Book Antiqua" w:hAnsi="Book Antiqua"/>
        </w:rPr>
        <w:t>s42255</w:t>
      </w:r>
      <w:proofErr w:type="spellEnd"/>
      <w:r>
        <w:rPr>
          <w:rFonts w:ascii="Book Antiqua" w:hAnsi="Book Antiqua"/>
        </w:rPr>
        <w:t>-020-0209-6]</w:t>
      </w:r>
    </w:p>
    <w:p w14:paraId="2D09C7CE" w14:textId="77777777" w:rsidR="00F35DB1" w:rsidRDefault="00000000">
      <w:pPr>
        <w:spacing w:line="360" w:lineRule="auto"/>
        <w:jc w:val="both"/>
        <w:rPr>
          <w:rFonts w:ascii="Book Antiqua" w:hAnsi="Book Antiqua"/>
        </w:rPr>
      </w:pPr>
      <w:r>
        <w:rPr>
          <w:rFonts w:ascii="Book Antiqua" w:hAnsi="Book Antiqua"/>
        </w:rPr>
        <w:lastRenderedPageBreak/>
        <w:t xml:space="preserve">48 </w:t>
      </w:r>
      <w:r>
        <w:rPr>
          <w:rFonts w:ascii="Book Antiqua" w:hAnsi="Book Antiqua"/>
          <w:b/>
          <w:bCs/>
        </w:rPr>
        <w:t>Pan Q</w:t>
      </w:r>
      <w:r>
        <w:rPr>
          <w:rFonts w:ascii="Book Antiqua" w:hAnsi="Book Antiqua"/>
        </w:rPr>
        <w:t xml:space="preserve">, Lin S, Li Y, Liu L, Li X, Gao X, Yan J, Gu B, Chen X, Li W, Tang X, Chen C, Guo L. A novel GLP-1 and </w:t>
      </w:r>
      <w:proofErr w:type="spellStart"/>
      <w:r>
        <w:rPr>
          <w:rFonts w:ascii="Book Antiqua" w:hAnsi="Book Antiqua"/>
        </w:rPr>
        <w:t>FGF21</w:t>
      </w:r>
      <w:proofErr w:type="spellEnd"/>
      <w:r>
        <w:rPr>
          <w:rFonts w:ascii="Book Antiqua" w:hAnsi="Book Antiqua"/>
        </w:rPr>
        <w:t xml:space="preserve"> dual agonist has therapeutic potential for diabetes and non-alcoholic steatohepatitis. </w:t>
      </w:r>
      <w:proofErr w:type="spellStart"/>
      <w:r>
        <w:rPr>
          <w:rFonts w:ascii="Book Antiqua" w:hAnsi="Book Antiqua"/>
          <w:i/>
          <w:iCs/>
        </w:rPr>
        <w:t>EBioMedicine</w:t>
      </w:r>
      <w:proofErr w:type="spellEnd"/>
      <w:r>
        <w:rPr>
          <w:rFonts w:ascii="Book Antiqua" w:hAnsi="Book Antiqua"/>
        </w:rPr>
        <w:t xml:space="preserve"> 2021; </w:t>
      </w:r>
      <w:r>
        <w:rPr>
          <w:rFonts w:ascii="Book Antiqua" w:hAnsi="Book Antiqua"/>
          <w:b/>
          <w:bCs/>
        </w:rPr>
        <w:t>63</w:t>
      </w:r>
      <w:r>
        <w:rPr>
          <w:rFonts w:ascii="Book Antiqua" w:hAnsi="Book Antiqua"/>
        </w:rPr>
        <w:t>: 103202 [</w:t>
      </w:r>
      <w:proofErr w:type="spellStart"/>
      <w:r>
        <w:rPr>
          <w:rFonts w:ascii="Book Antiqua" w:hAnsi="Book Antiqua"/>
        </w:rPr>
        <w:t>PMID</w:t>
      </w:r>
      <w:proofErr w:type="spellEnd"/>
      <w:r>
        <w:rPr>
          <w:rFonts w:ascii="Book Antiqua" w:hAnsi="Book Antiqua"/>
        </w:rPr>
        <w:t>: 33421947 DOI: 10.1016/</w:t>
      </w:r>
      <w:proofErr w:type="spellStart"/>
      <w:r>
        <w:rPr>
          <w:rFonts w:ascii="Book Antiqua" w:hAnsi="Book Antiqua"/>
        </w:rPr>
        <w:t>j.ebiom.2020.103202</w:t>
      </w:r>
      <w:proofErr w:type="spellEnd"/>
      <w:r>
        <w:rPr>
          <w:rFonts w:ascii="Book Antiqua" w:hAnsi="Book Antiqua"/>
        </w:rPr>
        <w:t>]</w:t>
      </w:r>
    </w:p>
    <w:p w14:paraId="6B42F716" w14:textId="77777777" w:rsidR="00F35DB1" w:rsidRDefault="00000000">
      <w:pPr>
        <w:spacing w:line="360" w:lineRule="auto"/>
        <w:jc w:val="both"/>
        <w:rPr>
          <w:rFonts w:ascii="Book Antiqua" w:hAnsi="Book Antiqua"/>
        </w:rPr>
      </w:pPr>
      <w:r>
        <w:rPr>
          <w:rFonts w:ascii="Book Antiqua" w:hAnsi="Book Antiqua"/>
        </w:rPr>
        <w:t xml:space="preserve">49 </w:t>
      </w:r>
      <w:r>
        <w:rPr>
          <w:rFonts w:ascii="Book Antiqua" w:hAnsi="Book Antiqua"/>
          <w:b/>
          <w:bCs/>
        </w:rPr>
        <w:t>Kannt A</w:t>
      </w:r>
      <w:r>
        <w:rPr>
          <w:rFonts w:ascii="Book Antiqua" w:hAnsi="Book Antiqua"/>
        </w:rPr>
        <w:t xml:space="preserve">, </w:t>
      </w:r>
      <w:proofErr w:type="spellStart"/>
      <w:r>
        <w:rPr>
          <w:rFonts w:ascii="Book Antiqua" w:hAnsi="Book Antiqua"/>
        </w:rPr>
        <w:t>Wohlfart</w:t>
      </w:r>
      <w:proofErr w:type="spellEnd"/>
      <w:r>
        <w:rPr>
          <w:rFonts w:ascii="Book Antiqua" w:hAnsi="Book Antiqua"/>
        </w:rPr>
        <w:t xml:space="preserve"> P, Madsen AN, Veidal SS, Feigh M, Schmoll D. Activation of thyroid hormone receptor-β improved disease activity and metabolism independent of body weight in a mouse model of non-alcoholic steatohepatitis and fibrosis. </w:t>
      </w:r>
      <w:r>
        <w:rPr>
          <w:rFonts w:ascii="Book Antiqua" w:hAnsi="Book Antiqua"/>
          <w:i/>
          <w:iCs/>
        </w:rPr>
        <w:t xml:space="preserve">Br J </w:t>
      </w:r>
      <w:proofErr w:type="spellStart"/>
      <w:r>
        <w:rPr>
          <w:rFonts w:ascii="Book Antiqua" w:hAnsi="Book Antiqua"/>
          <w:i/>
          <w:iCs/>
        </w:rPr>
        <w:t>Pharmacol</w:t>
      </w:r>
      <w:proofErr w:type="spellEnd"/>
      <w:r>
        <w:rPr>
          <w:rFonts w:ascii="Book Antiqua" w:hAnsi="Book Antiqua"/>
        </w:rPr>
        <w:t xml:space="preserve"> 2021; </w:t>
      </w:r>
      <w:r>
        <w:rPr>
          <w:rFonts w:ascii="Book Antiqua" w:hAnsi="Book Antiqua"/>
          <w:b/>
          <w:bCs/>
        </w:rPr>
        <w:t>178</w:t>
      </w:r>
      <w:r>
        <w:rPr>
          <w:rFonts w:ascii="Book Antiqua" w:hAnsi="Book Antiqua"/>
        </w:rPr>
        <w:t>: 2412-2423 [</w:t>
      </w:r>
      <w:proofErr w:type="spellStart"/>
      <w:r>
        <w:rPr>
          <w:rFonts w:ascii="Book Antiqua" w:hAnsi="Book Antiqua"/>
        </w:rPr>
        <w:t>PMID</w:t>
      </w:r>
      <w:proofErr w:type="spellEnd"/>
      <w:r>
        <w:rPr>
          <w:rFonts w:ascii="Book Antiqua" w:hAnsi="Book Antiqua"/>
        </w:rPr>
        <w:t>: 33655500 DOI: 10.1111/</w:t>
      </w:r>
      <w:proofErr w:type="spellStart"/>
      <w:r>
        <w:rPr>
          <w:rFonts w:ascii="Book Antiqua" w:hAnsi="Book Antiqua"/>
        </w:rPr>
        <w:t>bph.15427</w:t>
      </w:r>
      <w:proofErr w:type="spellEnd"/>
      <w:r>
        <w:rPr>
          <w:rFonts w:ascii="Book Antiqua" w:hAnsi="Book Antiqua"/>
        </w:rPr>
        <w:t>]</w:t>
      </w:r>
    </w:p>
    <w:p w14:paraId="030DEB40" w14:textId="77777777" w:rsidR="00F35DB1" w:rsidRDefault="00000000">
      <w:pPr>
        <w:spacing w:line="360" w:lineRule="auto"/>
        <w:jc w:val="both"/>
        <w:rPr>
          <w:rFonts w:ascii="Book Antiqua" w:hAnsi="Book Antiqua"/>
        </w:rPr>
      </w:pPr>
      <w:r>
        <w:rPr>
          <w:rFonts w:ascii="Book Antiqua" w:hAnsi="Book Antiqua"/>
        </w:rPr>
        <w:t xml:space="preserve">50 </w:t>
      </w:r>
      <w:r>
        <w:rPr>
          <w:rFonts w:ascii="Book Antiqua" w:hAnsi="Book Antiqua"/>
          <w:b/>
          <w:bCs/>
        </w:rPr>
        <w:t>Harrison SA</w:t>
      </w:r>
      <w:r>
        <w:rPr>
          <w:rFonts w:ascii="Book Antiqua" w:hAnsi="Book Antiqua"/>
        </w:rPr>
        <w:t xml:space="preserve">, Bashir M, Moussa SE, McCarty K, Pablo Frias J, Taub R, Alkhouri N. Effects of </w:t>
      </w:r>
      <w:proofErr w:type="spellStart"/>
      <w:r>
        <w:rPr>
          <w:rFonts w:ascii="Book Antiqua" w:hAnsi="Book Antiqua"/>
        </w:rPr>
        <w:t>Resmetirom</w:t>
      </w:r>
      <w:proofErr w:type="spellEnd"/>
      <w:r>
        <w:rPr>
          <w:rFonts w:ascii="Book Antiqua" w:hAnsi="Book Antiqua"/>
        </w:rPr>
        <w:t xml:space="preserve"> on Noninvasive Endpoints in a 36-Week Phase 2 Active Treatment Extension Study in Patients With NASH. </w:t>
      </w:r>
      <w:r>
        <w:rPr>
          <w:rFonts w:ascii="Book Antiqua" w:hAnsi="Book Antiqua"/>
          <w:i/>
          <w:iCs/>
        </w:rPr>
        <w:t xml:space="preserve">Hepatol </w:t>
      </w:r>
      <w:proofErr w:type="spellStart"/>
      <w:r>
        <w:rPr>
          <w:rFonts w:ascii="Book Antiqua" w:hAnsi="Book Antiqua"/>
          <w:i/>
          <w:iCs/>
        </w:rPr>
        <w:t>Commun</w:t>
      </w:r>
      <w:proofErr w:type="spellEnd"/>
      <w:r>
        <w:rPr>
          <w:rFonts w:ascii="Book Antiqua" w:hAnsi="Book Antiqua"/>
        </w:rPr>
        <w:t xml:space="preserve"> 2021; </w:t>
      </w:r>
      <w:r>
        <w:rPr>
          <w:rFonts w:ascii="Book Antiqua" w:hAnsi="Book Antiqua"/>
          <w:b/>
          <w:bCs/>
        </w:rPr>
        <w:t>5</w:t>
      </w:r>
      <w:r>
        <w:rPr>
          <w:rFonts w:ascii="Book Antiqua" w:hAnsi="Book Antiqua"/>
        </w:rPr>
        <w:t>: 573-588 [</w:t>
      </w:r>
      <w:proofErr w:type="spellStart"/>
      <w:r>
        <w:rPr>
          <w:rFonts w:ascii="Book Antiqua" w:hAnsi="Book Antiqua"/>
        </w:rPr>
        <w:t>PMID</w:t>
      </w:r>
      <w:proofErr w:type="spellEnd"/>
      <w:r>
        <w:rPr>
          <w:rFonts w:ascii="Book Antiqua" w:hAnsi="Book Antiqua"/>
        </w:rPr>
        <w:t>: 33860116 DOI: 10.1002/</w:t>
      </w:r>
      <w:proofErr w:type="spellStart"/>
      <w:r>
        <w:rPr>
          <w:rFonts w:ascii="Book Antiqua" w:hAnsi="Book Antiqua"/>
        </w:rPr>
        <w:t>hep4.1657</w:t>
      </w:r>
      <w:proofErr w:type="spellEnd"/>
      <w:r>
        <w:rPr>
          <w:rFonts w:ascii="Book Antiqua" w:hAnsi="Book Antiqua"/>
        </w:rPr>
        <w:t>]</w:t>
      </w:r>
    </w:p>
    <w:p w14:paraId="4806AB13" w14:textId="77777777" w:rsidR="00F35DB1" w:rsidRDefault="00000000">
      <w:pPr>
        <w:spacing w:line="360" w:lineRule="auto"/>
        <w:jc w:val="both"/>
        <w:rPr>
          <w:rFonts w:ascii="Book Antiqua" w:hAnsi="Book Antiqua"/>
        </w:rPr>
      </w:pPr>
      <w:r>
        <w:rPr>
          <w:rFonts w:ascii="Book Antiqua" w:hAnsi="Book Antiqua"/>
        </w:rPr>
        <w:t xml:space="preserve">51 </w:t>
      </w:r>
      <w:r>
        <w:rPr>
          <w:rFonts w:ascii="Book Antiqua" w:hAnsi="Book Antiqua"/>
          <w:b/>
          <w:bCs/>
        </w:rPr>
        <w:t>Nasiri-Ansari N</w:t>
      </w:r>
      <w:r>
        <w:rPr>
          <w:rFonts w:ascii="Book Antiqua" w:hAnsi="Book Antiqua"/>
        </w:rPr>
        <w:t xml:space="preserve">, Nikolopoulou C, Papoutsi K, Kyrou I, </w:t>
      </w:r>
      <w:proofErr w:type="spellStart"/>
      <w:r>
        <w:rPr>
          <w:rFonts w:ascii="Book Antiqua" w:hAnsi="Book Antiqua"/>
        </w:rPr>
        <w:t>Mantzoros</w:t>
      </w:r>
      <w:proofErr w:type="spellEnd"/>
      <w:r>
        <w:rPr>
          <w:rFonts w:ascii="Book Antiqua" w:hAnsi="Book Antiqua"/>
        </w:rPr>
        <w:t xml:space="preserve"> CS, Kyriakopoulos G, Chatzigeorgiou A, </w:t>
      </w:r>
      <w:proofErr w:type="spellStart"/>
      <w:r>
        <w:rPr>
          <w:rFonts w:ascii="Book Antiqua" w:hAnsi="Book Antiqua"/>
        </w:rPr>
        <w:t>Kalotychou</w:t>
      </w:r>
      <w:proofErr w:type="spellEnd"/>
      <w:r>
        <w:rPr>
          <w:rFonts w:ascii="Book Antiqua" w:hAnsi="Book Antiqua"/>
        </w:rPr>
        <w:t xml:space="preserve"> V, </w:t>
      </w:r>
      <w:proofErr w:type="spellStart"/>
      <w:r>
        <w:rPr>
          <w:rFonts w:ascii="Book Antiqua" w:hAnsi="Book Antiqua"/>
        </w:rPr>
        <w:t>Randeva</w:t>
      </w:r>
      <w:proofErr w:type="spellEnd"/>
      <w:r>
        <w:rPr>
          <w:rFonts w:ascii="Book Antiqua" w:hAnsi="Book Antiqua"/>
        </w:rPr>
        <w:t xml:space="preserve"> MS, Chatha K, </w:t>
      </w:r>
      <w:proofErr w:type="spellStart"/>
      <w:r>
        <w:rPr>
          <w:rFonts w:ascii="Book Antiqua" w:hAnsi="Book Antiqua"/>
        </w:rPr>
        <w:t>Kontzoglou</w:t>
      </w:r>
      <w:proofErr w:type="spellEnd"/>
      <w:r>
        <w:rPr>
          <w:rFonts w:ascii="Book Antiqua" w:hAnsi="Book Antiqua"/>
        </w:rPr>
        <w:t xml:space="preserve"> K, Kaltsas G, </w:t>
      </w:r>
      <w:proofErr w:type="spellStart"/>
      <w:r>
        <w:rPr>
          <w:rFonts w:ascii="Book Antiqua" w:hAnsi="Book Antiqua"/>
        </w:rPr>
        <w:t>Papavassiliou</w:t>
      </w:r>
      <w:proofErr w:type="spellEnd"/>
      <w:r>
        <w:rPr>
          <w:rFonts w:ascii="Book Antiqua" w:hAnsi="Book Antiqua"/>
        </w:rPr>
        <w:t xml:space="preserve"> AG, </w:t>
      </w:r>
      <w:proofErr w:type="spellStart"/>
      <w:r>
        <w:rPr>
          <w:rFonts w:ascii="Book Antiqua" w:hAnsi="Book Antiqua"/>
        </w:rPr>
        <w:t>Randeva</w:t>
      </w:r>
      <w:proofErr w:type="spellEnd"/>
      <w:r>
        <w:rPr>
          <w:rFonts w:ascii="Book Antiqua" w:hAnsi="Book Antiqua"/>
        </w:rPr>
        <w:t xml:space="preserve"> HS, Kassi E. Empagliflozin Attenuates Non-Alcoholic Fatty Liver Disease (NAFLD) in High Fat Diet Fed </w:t>
      </w:r>
      <w:proofErr w:type="spellStart"/>
      <w:r>
        <w:rPr>
          <w:rFonts w:ascii="Book Antiqua" w:hAnsi="Book Antiqua"/>
        </w:rPr>
        <w:t>ApoE</w:t>
      </w:r>
      <w:proofErr w:type="spellEnd"/>
      <w:r>
        <w:rPr>
          <w:rFonts w:ascii="Book Antiqua" w:hAnsi="Book Antiqua"/>
        </w:rPr>
        <w:t xml:space="preserve">((-/-)) Mice by Activating Autophagy and Reducing ER Stress and Apoptosis. </w:t>
      </w:r>
      <w:r>
        <w:rPr>
          <w:rFonts w:ascii="Book Antiqua" w:hAnsi="Book Antiqua"/>
          <w:i/>
          <w:iCs/>
        </w:rPr>
        <w:t>Int J Mol Sci</w:t>
      </w:r>
      <w:r>
        <w:rPr>
          <w:rFonts w:ascii="Book Antiqua" w:hAnsi="Book Antiqua"/>
        </w:rPr>
        <w:t xml:space="preserve"> 2021; </w:t>
      </w:r>
      <w:r>
        <w:rPr>
          <w:rFonts w:ascii="Book Antiqua" w:hAnsi="Book Antiqua"/>
          <w:b/>
          <w:bCs/>
        </w:rPr>
        <w:t>22</w:t>
      </w:r>
      <w:r>
        <w:rPr>
          <w:rFonts w:ascii="Book Antiqua" w:hAnsi="Book Antiqua"/>
        </w:rPr>
        <w:t xml:space="preserve"> [</w:t>
      </w:r>
      <w:proofErr w:type="spellStart"/>
      <w:r>
        <w:rPr>
          <w:rFonts w:ascii="Book Antiqua" w:hAnsi="Book Antiqua"/>
        </w:rPr>
        <w:t>PMID</w:t>
      </w:r>
      <w:proofErr w:type="spellEnd"/>
      <w:r>
        <w:rPr>
          <w:rFonts w:ascii="Book Antiqua" w:hAnsi="Book Antiqua"/>
        </w:rPr>
        <w:t>: 33467546 DOI: 10.3390/</w:t>
      </w:r>
      <w:proofErr w:type="spellStart"/>
      <w:r>
        <w:rPr>
          <w:rFonts w:ascii="Book Antiqua" w:hAnsi="Book Antiqua"/>
        </w:rPr>
        <w:t>ijms22020818</w:t>
      </w:r>
      <w:proofErr w:type="spellEnd"/>
      <w:r>
        <w:rPr>
          <w:rFonts w:ascii="Book Antiqua" w:hAnsi="Book Antiqua"/>
        </w:rPr>
        <w:t>]</w:t>
      </w:r>
    </w:p>
    <w:p w14:paraId="42DDD3EB" w14:textId="77777777" w:rsidR="00F35DB1" w:rsidRDefault="00000000">
      <w:pPr>
        <w:spacing w:line="360" w:lineRule="auto"/>
        <w:jc w:val="both"/>
        <w:rPr>
          <w:rFonts w:ascii="Book Antiqua" w:hAnsi="Book Antiqua"/>
        </w:rPr>
      </w:pPr>
      <w:r>
        <w:rPr>
          <w:rFonts w:ascii="Book Antiqua" w:hAnsi="Book Antiqua"/>
        </w:rPr>
        <w:t xml:space="preserve">52 </w:t>
      </w:r>
      <w:r>
        <w:rPr>
          <w:rFonts w:ascii="Book Antiqua" w:hAnsi="Book Antiqua"/>
          <w:b/>
          <w:bCs/>
        </w:rPr>
        <w:t>Li L</w:t>
      </w:r>
      <w:r>
        <w:rPr>
          <w:rFonts w:ascii="Book Antiqua" w:hAnsi="Book Antiqua"/>
        </w:rPr>
        <w:t xml:space="preserve">, Li Q, Huang W, Han Y, Tan H, An M, Xiang Q, Zhou R, Yang L, Cheng Y. Dapagliflozin Alleviates Hepatic Steatosis by Restoring Autophagy via the AMPK-mTOR Pathway. </w:t>
      </w:r>
      <w:r>
        <w:rPr>
          <w:rFonts w:ascii="Book Antiqua" w:hAnsi="Book Antiqua"/>
          <w:i/>
          <w:iCs/>
        </w:rPr>
        <w:t xml:space="preserve">Front </w:t>
      </w:r>
      <w:proofErr w:type="spellStart"/>
      <w:r>
        <w:rPr>
          <w:rFonts w:ascii="Book Antiqua" w:hAnsi="Book Antiqua"/>
          <w:i/>
          <w:iCs/>
        </w:rPr>
        <w:t>Pharmacol</w:t>
      </w:r>
      <w:proofErr w:type="spellEnd"/>
      <w:r>
        <w:rPr>
          <w:rFonts w:ascii="Book Antiqua" w:hAnsi="Book Antiqua"/>
        </w:rPr>
        <w:t xml:space="preserve"> 2021; </w:t>
      </w:r>
      <w:r>
        <w:rPr>
          <w:rFonts w:ascii="Book Antiqua" w:hAnsi="Book Antiqua"/>
          <w:b/>
          <w:bCs/>
        </w:rPr>
        <w:t>12</w:t>
      </w:r>
      <w:r>
        <w:rPr>
          <w:rFonts w:ascii="Book Antiqua" w:hAnsi="Book Antiqua"/>
        </w:rPr>
        <w:t>: 589273 [</w:t>
      </w:r>
      <w:proofErr w:type="spellStart"/>
      <w:r>
        <w:rPr>
          <w:rFonts w:ascii="Book Antiqua" w:hAnsi="Book Antiqua"/>
        </w:rPr>
        <w:t>PMID</w:t>
      </w:r>
      <w:proofErr w:type="spellEnd"/>
      <w:r>
        <w:rPr>
          <w:rFonts w:ascii="Book Antiqua" w:hAnsi="Book Antiqua"/>
        </w:rPr>
        <w:t>: 34093169 DOI: 10.3389/</w:t>
      </w:r>
      <w:proofErr w:type="spellStart"/>
      <w:r>
        <w:rPr>
          <w:rFonts w:ascii="Book Antiqua" w:hAnsi="Book Antiqua"/>
        </w:rPr>
        <w:t>fphar.2021.589273</w:t>
      </w:r>
      <w:proofErr w:type="spellEnd"/>
      <w:r>
        <w:rPr>
          <w:rFonts w:ascii="Book Antiqua" w:hAnsi="Book Antiqua"/>
        </w:rPr>
        <w:t>]</w:t>
      </w:r>
    </w:p>
    <w:p w14:paraId="5317AAF2" w14:textId="77777777" w:rsidR="00F35DB1" w:rsidRDefault="00000000">
      <w:pPr>
        <w:spacing w:line="360" w:lineRule="auto"/>
        <w:jc w:val="both"/>
        <w:rPr>
          <w:rFonts w:ascii="Book Antiqua" w:hAnsi="Book Antiqua"/>
        </w:rPr>
      </w:pPr>
      <w:r>
        <w:rPr>
          <w:rFonts w:ascii="Book Antiqua" w:hAnsi="Book Antiqua"/>
        </w:rPr>
        <w:t xml:space="preserve">53 </w:t>
      </w:r>
      <w:r>
        <w:rPr>
          <w:rFonts w:ascii="Book Antiqua" w:hAnsi="Book Antiqua"/>
          <w:b/>
          <w:bCs/>
        </w:rPr>
        <w:t>Shepherd EL</w:t>
      </w:r>
      <w:r>
        <w:rPr>
          <w:rFonts w:ascii="Book Antiqua" w:hAnsi="Book Antiqua"/>
        </w:rPr>
        <w:t xml:space="preserve">, </w:t>
      </w:r>
      <w:proofErr w:type="spellStart"/>
      <w:r>
        <w:rPr>
          <w:rFonts w:ascii="Book Antiqua" w:hAnsi="Book Antiqua"/>
        </w:rPr>
        <w:t>Saborano</w:t>
      </w:r>
      <w:proofErr w:type="spellEnd"/>
      <w:r>
        <w:rPr>
          <w:rFonts w:ascii="Book Antiqua" w:hAnsi="Book Antiqua"/>
        </w:rPr>
        <w:t xml:space="preserve"> R, </w:t>
      </w:r>
      <w:proofErr w:type="spellStart"/>
      <w:r>
        <w:rPr>
          <w:rFonts w:ascii="Book Antiqua" w:hAnsi="Book Antiqua"/>
        </w:rPr>
        <w:t>Northall</w:t>
      </w:r>
      <w:proofErr w:type="spellEnd"/>
      <w:r>
        <w:rPr>
          <w:rFonts w:ascii="Book Antiqua" w:hAnsi="Book Antiqua"/>
        </w:rPr>
        <w:t xml:space="preserve"> E, Matsuda K, Ogino H, Yashiro H, Pickens J, Feaver RE, Cole BK, Hoang SA, Lawson MJ, Olson M, Figler RA, Reardon JE, </w:t>
      </w:r>
      <w:proofErr w:type="spellStart"/>
      <w:r>
        <w:rPr>
          <w:rFonts w:ascii="Book Antiqua" w:hAnsi="Book Antiqua"/>
        </w:rPr>
        <w:t>Nishigaki</w:t>
      </w:r>
      <w:proofErr w:type="spellEnd"/>
      <w:r>
        <w:rPr>
          <w:rFonts w:ascii="Book Antiqua" w:hAnsi="Book Antiqua"/>
        </w:rPr>
        <w:t xml:space="preserve"> N, Wamhoff BR, Günther UL, Hirschfield G, Erion DM, Lalor PF. </w:t>
      </w:r>
      <w:proofErr w:type="spellStart"/>
      <w:r>
        <w:rPr>
          <w:rFonts w:ascii="Book Antiqua" w:hAnsi="Book Antiqua"/>
        </w:rPr>
        <w:t>Ketohexokinase</w:t>
      </w:r>
      <w:proofErr w:type="spellEnd"/>
      <w:r>
        <w:rPr>
          <w:rFonts w:ascii="Book Antiqua" w:hAnsi="Book Antiqua"/>
        </w:rPr>
        <w:t xml:space="preserve"> inhibition improves NASH by reducing fructose-induced steatosis and fibrogenesis. </w:t>
      </w:r>
      <w:proofErr w:type="spellStart"/>
      <w:r>
        <w:rPr>
          <w:rFonts w:ascii="Book Antiqua" w:hAnsi="Book Antiqua"/>
          <w:i/>
          <w:iCs/>
        </w:rPr>
        <w:t>JHEP</w:t>
      </w:r>
      <w:proofErr w:type="spellEnd"/>
      <w:r>
        <w:rPr>
          <w:rFonts w:ascii="Book Antiqua" w:hAnsi="Book Antiqua"/>
          <w:i/>
          <w:iCs/>
        </w:rPr>
        <w:t xml:space="preserve"> Rep</w:t>
      </w:r>
      <w:r>
        <w:rPr>
          <w:rFonts w:ascii="Book Antiqua" w:hAnsi="Book Antiqua"/>
        </w:rPr>
        <w:t xml:space="preserve"> 2021; </w:t>
      </w:r>
      <w:r>
        <w:rPr>
          <w:rFonts w:ascii="Book Antiqua" w:hAnsi="Book Antiqua"/>
          <w:b/>
          <w:bCs/>
        </w:rPr>
        <w:t>3</w:t>
      </w:r>
      <w:r>
        <w:rPr>
          <w:rFonts w:ascii="Book Antiqua" w:hAnsi="Book Antiqua"/>
        </w:rPr>
        <w:t>: 100217 [</w:t>
      </w:r>
      <w:proofErr w:type="spellStart"/>
      <w:r>
        <w:rPr>
          <w:rFonts w:ascii="Book Antiqua" w:hAnsi="Book Antiqua"/>
        </w:rPr>
        <w:t>PMID</w:t>
      </w:r>
      <w:proofErr w:type="spellEnd"/>
      <w:r>
        <w:rPr>
          <w:rFonts w:ascii="Book Antiqua" w:hAnsi="Book Antiqua"/>
        </w:rPr>
        <w:t>: 33490936 DOI: 10.1016/</w:t>
      </w:r>
      <w:proofErr w:type="spellStart"/>
      <w:r>
        <w:rPr>
          <w:rFonts w:ascii="Book Antiqua" w:hAnsi="Book Antiqua"/>
        </w:rPr>
        <w:t>j.jhepr.2020.100217</w:t>
      </w:r>
      <w:proofErr w:type="spellEnd"/>
      <w:r>
        <w:rPr>
          <w:rFonts w:ascii="Book Antiqua" w:hAnsi="Book Antiqua"/>
        </w:rPr>
        <w:t>]</w:t>
      </w:r>
    </w:p>
    <w:p w14:paraId="4E05F82E" w14:textId="77777777" w:rsidR="00F35DB1" w:rsidRDefault="00000000">
      <w:pPr>
        <w:spacing w:line="360" w:lineRule="auto"/>
        <w:jc w:val="both"/>
        <w:rPr>
          <w:rFonts w:ascii="Book Antiqua" w:hAnsi="Book Antiqua"/>
        </w:rPr>
      </w:pPr>
      <w:r>
        <w:rPr>
          <w:rFonts w:ascii="Book Antiqua" w:hAnsi="Book Antiqua"/>
        </w:rPr>
        <w:t xml:space="preserve">54 </w:t>
      </w:r>
      <w:r>
        <w:rPr>
          <w:rFonts w:ascii="Book Antiqua" w:hAnsi="Book Antiqua"/>
          <w:b/>
          <w:bCs/>
        </w:rPr>
        <w:t>Zhao S</w:t>
      </w:r>
      <w:r>
        <w:rPr>
          <w:rFonts w:ascii="Book Antiqua" w:hAnsi="Book Antiqua"/>
        </w:rPr>
        <w:t xml:space="preserve">, Jang C, Liu J, Uehara K, Gilbert M, Izzo L, Zeng X, </w:t>
      </w:r>
      <w:proofErr w:type="spellStart"/>
      <w:r>
        <w:rPr>
          <w:rFonts w:ascii="Book Antiqua" w:hAnsi="Book Antiqua"/>
        </w:rPr>
        <w:t>Trefely</w:t>
      </w:r>
      <w:proofErr w:type="spellEnd"/>
      <w:r>
        <w:rPr>
          <w:rFonts w:ascii="Book Antiqua" w:hAnsi="Book Antiqua"/>
        </w:rPr>
        <w:t xml:space="preserve"> S, Fernandez S, Carrer A, Miller </w:t>
      </w:r>
      <w:proofErr w:type="spellStart"/>
      <w:r>
        <w:rPr>
          <w:rFonts w:ascii="Book Antiqua" w:hAnsi="Book Antiqua"/>
        </w:rPr>
        <w:t>KD</w:t>
      </w:r>
      <w:proofErr w:type="spellEnd"/>
      <w:r>
        <w:rPr>
          <w:rFonts w:ascii="Book Antiqua" w:hAnsi="Book Antiqua"/>
        </w:rPr>
        <w:t xml:space="preserve">, Schug </w:t>
      </w:r>
      <w:proofErr w:type="spellStart"/>
      <w:r>
        <w:rPr>
          <w:rFonts w:ascii="Book Antiqua" w:hAnsi="Book Antiqua"/>
        </w:rPr>
        <w:t>ZT</w:t>
      </w:r>
      <w:proofErr w:type="spellEnd"/>
      <w:r>
        <w:rPr>
          <w:rFonts w:ascii="Book Antiqua" w:hAnsi="Book Antiqua"/>
        </w:rPr>
        <w:t xml:space="preserve">, Snyder NW, Gade TP, Titchenell PM, Rabinowitz JD, </w:t>
      </w:r>
      <w:r>
        <w:rPr>
          <w:rFonts w:ascii="Book Antiqua" w:hAnsi="Book Antiqua"/>
        </w:rPr>
        <w:lastRenderedPageBreak/>
        <w:t xml:space="preserve">Wellen KE. Dietary fructose feeds hepatic lipogenesis via microbiota-derived acetate. </w:t>
      </w:r>
      <w:r>
        <w:rPr>
          <w:rFonts w:ascii="Book Antiqua" w:hAnsi="Book Antiqua"/>
          <w:i/>
          <w:iCs/>
        </w:rPr>
        <w:t>Nature</w:t>
      </w:r>
      <w:r>
        <w:rPr>
          <w:rFonts w:ascii="Book Antiqua" w:hAnsi="Book Antiqua"/>
        </w:rPr>
        <w:t xml:space="preserve"> 2020; </w:t>
      </w:r>
      <w:r>
        <w:rPr>
          <w:rFonts w:ascii="Book Antiqua" w:hAnsi="Book Antiqua"/>
          <w:b/>
          <w:bCs/>
        </w:rPr>
        <w:t>579</w:t>
      </w:r>
      <w:r>
        <w:rPr>
          <w:rFonts w:ascii="Book Antiqua" w:hAnsi="Book Antiqua"/>
        </w:rPr>
        <w:t>: 586-591 [</w:t>
      </w:r>
      <w:proofErr w:type="spellStart"/>
      <w:r>
        <w:rPr>
          <w:rFonts w:ascii="Book Antiqua" w:hAnsi="Book Antiqua"/>
        </w:rPr>
        <w:t>PMID</w:t>
      </w:r>
      <w:proofErr w:type="spellEnd"/>
      <w:r>
        <w:rPr>
          <w:rFonts w:ascii="Book Antiqua" w:hAnsi="Book Antiqua"/>
        </w:rPr>
        <w:t>: 32214246 DOI: 10.1038/</w:t>
      </w:r>
      <w:proofErr w:type="spellStart"/>
      <w:r>
        <w:rPr>
          <w:rFonts w:ascii="Book Antiqua" w:hAnsi="Book Antiqua"/>
        </w:rPr>
        <w:t>s41586</w:t>
      </w:r>
      <w:proofErr w:type="spellEnd"/>
      <w:r>
        <w:rPr>
          <w:rFonts w:ascii="Book Antiqua" w:hAnsi="Book Antiqua"/>
        </w:rPr>
        <w:t>-020-2101-7]</w:t>
      </w:r>
    </w:p>
    <w:p w14:paraId="560ED6A0" w14:textId="77777777" w:rsidR="00F35DB1" w:rsidRDefault="00000000">
      <w:pPr>
        <w:spacing w:line="360" w:lineRule="auto"/>
        <w:jc w:val="both"/>
        <w:rPr>
          <w:rFonts w:ascii="Book Antiqua" w:hAnsi="Book Antiqua"/>
        </w:rPr>
      </w:pPr>
      <w:r>
        <w:rPr>
          <w:rFonts w:ascii="Book Antiqua" w:hAnsi="Book Antiqua"/>
        </w:rPr>
        <w:t xml:space="preserve">55 </w:t>
      </w:r>
      <w:r>
        <w:rPr>
          <w:rFonts w:ascii="Book Antiqua" w:hAnsi="Book Antiqua"/>
          <w:b/>
          <w:bCs/>
        </w:rPr>
        <w:t>Ogrodnik M</w:t>
      </w:r>
      <w:r>
        <w:rPr>
          <w:rFonts w:ascii="Book Antiqua" w:hAnsi="Book Antiqua"/>
        </w:rPr>
        <w:t xml:space="preserve">, Miwa S, </w:t>
      </w:r>
      <w:proofErr w:type="spellStart"/>
      <w:r>
        <w:rPr>
          <w:rFonts w:ascii="Book Antiqua" w:hAnsi="Book Antiqua"/>
        </w:rPr>
        <w:t>Tchkonia</w:t>
      </w:r>
      <w:proofErr w:type="spellEnd"/>
      <w:r>
        <w:rPr>
          <w:rFonts w:ascii="Book Antiqua" w:hAnsi="Book Antiqua"/>
        </w:rPr>
        <w:t xml:space="preserve"> T, </w:t>
      </w:r>
      <w:proofErr w:type="spellStart"/>
      <w:r>
        <w:rPr>
          <w:rFonts w:ascii="Book Antiqua" w:hAnsi="Book Antiqua"/>
        </w:rPr>
        <w:t>Tiniakos</w:t>
      </w:r>
      <w:proofErr w:type="spellEnd"/>
      <w:r>
        <w:rPr>
          <w:rFonts w:ascii="Book Antiqua" w:hAnsi="Book Antiqua"/>
        </w:rPr>
        <w:t xml:space="preserve"> D, Wilson CL, Lahat A, Day CP, Burt A, Palmer A, Anstee QM, </w:t>
      </w:r>
      <w:proofErr w:type="spellStart"/>
      <w:r>
        <w:rPr>
          <w:rFonts w:ascii="Book Antiqua" w:hAnsi="Book Antiqua"/>
        </w:rPr>
        <w:t>Grellscheid</w:t>
      </w:r>
      <w:proofErr w:type="spellEnd"/>
      <w:r>
        <w:rPr>
          <w:rFonts w:ascii="Book Antiqua" w:hAnsi="Book Antiqua"/>
        </w:rPr>
        <w:t xml:space="preserve"> SN, </w:t>
      </w:r>
      <w:proofErr w:type="spellStart"/>
      <w:r>
        <w:rPr>
          <w:rFonts w:ascii="Book Antiqua" w:hAnsi="Book Antiqua"/>
        </w:rPr>
        <w:t>Hoeijmakers</w:t>
      </w:r>
      <w:proofErr w:type="spellEnd"/>
      <w:r>
        <w:rPr>
          <w:rFonts w:ascii="Book Antiqua" w:hAnsi="Book Antiqua"/>
        </w:rPr>
        <w:t xml:space="preserve"> </w:t>
      </w:r>
      <w:proofErr w:type="spellStart"/>
      <w:r>
        <w:rPr>
          <w:rFonts w:ascii="Book Antiqua" w:hAnsi="Book Antiqua"/>
        </w:rPr>
        <w:t>JHJ</w:t>
      </w:r>
      <w:proofErr w:type="spellEnd"/>
      <w:r>
        <w:rPr>
          <w:rFonts w:ascii="Book Antiqua" w:hAnsi="Book Antiqua"/>
        </w:rPr>
        <w:t xml:space="preserve">, </w:t>
      </w:r>
      <w:proofErr w:type="spellStart"/>
      <w:r>
        <w:rPr>
          <w:rFonts w:ascii="Book Antiqua" w:hAnsi="Book Antiqua"/>
        </w:rPr>
        <w:t>Barnhoorn</w:t>
      </w:r>
      <w:proofErr w:type="spellEnd"/>
      <w:r>
        <w:rPr>
          <w:rFonts w:ascii="Book Antiqua" w:hAnsi="Book Antiqua"/>
        </w:rPr>
        <w:t xml:space="preserve"> S, Mann DA, Bird TG, </w:t>
      </w:r>
      <w:proofErr w:type="spellStart"/>
      <w:r>
        <w:rPr>
          <w:rFonts w:ascii="Book Antiqua" w:hAnsi="Book Antiqua"/>
        </w:rPr>
        <w:t>Vermeij</w:t>
      </w:r>
      <w:proofErr w:type="spellEnd"/>
      <w:r>
        <w:rPr>
          <w:rFonts w:ascii="Book Antiqua" w:hAnsi="Book Antiqua"/>
        </w:rPr>
        <w:t xml:space="preserve"> WP, Kirkland </w:t>
      </w:r>
      <w:proofErr w:type="spellStart"/>
      <w:r>
        <w:rPr>
          <w:rFonts w:ascii="Book Antiqua" w:hAnsi="Book Antiqua"/>
        </w:rPr>
        <w:t>JL</w:t>
      </w:r>
      <w:proofErr w:type="spellEnd"/>
      <w:r>
        <w:rPr>
          <w:rFonts w:ascii="Book Antiqua" w:hAnsi="Book Antiqua"/>
        </w:rPr>
        <w:t xml:space="preserve">, Passos </w:t>
      </w:r>
      <w:proofErr w:type="spellStart"/>
      <w:r>
        <w:rPr>
          <w:rFonts w:ascii="Book Antiqua" w:hAnsi="Book Antiqua"/>
        </w:rPr>
        <w:t>JF</w:t>
      </w:r>
      <w:proofErr w:type="spellEnd"/>
      <w:r>
        <w:rPr>
          <w:rFonts w:ascii="Book Antiqua" w:hAnsi="Book Antiqua"/>
        </w:rPr>
        <w:t xml:space="preserve">, von Zglinicki T, Jurk D. Cellular senescence drives age-dependent hepatic steatosis. </w:t>
      </w:r>
      <w:r>
        <w:rPr>
          <w:rFonts w:ascii="Book Antiqua" w:hAnsi="Book Antiqua"/>
          <w:i/>
          <w:iCs/>
        </w:rPr>
        <w:t xml:space="preserve">Nat </w:t>
      </w:r>
      <w:proofErr w:type="spellStart"/>
      <w:r>
        <w:rPr>
          <w:rFonts w:ascii="Book Antiqua" w:hAnsi="Book Antiqua"/>
          <w:i/>
          <w:iCs/>
        </w:rPr>
        <w:t>Commun</w:t>
      </w:r>
      <w:proofErr w:type="spellEnd"/>
      <w:r>
        <w:rPr>
          <w:rFonts w:ascii="Book Antiqua" w:hAnsi="Book Antiqua"/>
        </w:rPr>
        <w:t xml:space="preserve"> 2017; </w:t>
      </w:r>
      <w:r>
        <w:rPr>
          <w:rFonts w:ascii="Book Antiqua" w:hAnsi="Book Antiqua"/>
          <w:b/>
          <w:bCs/>
        </w:rPr>
        <w:t>8</w:t>
      </w:r>
      <w:r>
        <w:rPr>
          <w:rFonts w:ascii="Book Antiqua" w:hAnsi="Book Antiqua"/>
        </w:rPr>
        <w:t>: 15691 [</w:t>
      </w:r>
      <w:proofErr w:type="spellStart"/>
      <w:r>
        <w:rPr>
          <w:rFonts w:ascii="Book Antiqua" w:hAnsi="Book Antiqua"/>
        </w:rPr>
        <w:t>PMID</w:t>
      </w:r>
      <w:proofErr w:type="spellEnd"/>
      <w:r>
        <w:rPr>
          <w:rFonts w:ascii="Book Antiqua" w:hAnsi="Book Antiqua"/>
        </w:rPr>
        <w:t>: 28608850 DOI: 10.1038/</w:t>
      </w:r>
      <w:proofErr w:type="spellStart"/>
      <w:r>
        <w:rPr>
          <w:rFonts w:ascii="Book Antiqua" w:hAnsi="Book Antiqua"/>
        </w:rPr>
        <w:t>ncomms15691</w:t>
      </w:r>
      <w:proofErr w:type="spellEnd"/>
      <w:r>
        <w:rPr>
          <w:rFonts w:ascii="Book Antiqua" w:hAnsi="Book Antiqua"/>
        </w:rPr>
        <w:t>]</w:t>
      </w:r>
    </w:p>
    <w:p w14:paraId="124C90C5" w14:textId="77777777" w:rsidR="00F35DB1" w:rsidRDefault="00000000">
      <w:pPr>
        <w:spacing w:line="360" w:lineRule="auto"/>
        <w:jc w:val="both"/>
        <w:rPr>
          <w:rFonts w:ascii="Book Antiqua" w:hAnsi="Book Antiqua"/>
        </w:rPr>
      </w:pPr>
      <w:r>
        <w:rPr>
          <w:rFonts w:ascii="Book Antiqua" w:hAnsi="Book Antiqua"/>
        </w:rPr>
        <w:t xml:space="preserve">56 </w:t>
      </w:r>
      <w:r>
        <w:rPr>
          <w:rFonts w:ascii="Book Antiqua" w:hAnsi="Book Antiqua"/>
          <w:b/>
          <w:bCs/>
        </w:rPr>
        <w:t>Yang H</w:t>
      </w:r>
      <w:r>
        <w:rPr>
          <w:rFonts w:ascii="Book Antiqua" w:hAnsi="Book Antiqua"/>
        </w:rPr>
        <w:t xml:space="preserve">, Yang T, Heng C, Zhou Y, Jiang Z, Qian X, Du L, Mao S, Yin X, Lu Q. Quercetin improves nonalcoholic fatty liver by ameliorating inflammation, oxidative stress, and lipid metabolism in </w:t>
      </w:r>
      <w:proofErr w:type="spellStart"/>
      <w:r>
        <w:rPr>
          <w:rFonts w:ascii="Book Antiqua" w:hAnsi="Book Antiqua"/>
        </w:rPr>
        <w:t>db</w:t>
      </w:r>
      <w:proofErr w:type="spellEnd"/>
      <w:r>
        <w:rPr>
          <w:rFonts w:ascii="Book Antiqua" w:hAnsi="Book Antiqua"/>
        </w:rPr>
        <w:t>/</w:t>
      </w:r>
      <w:proofErr w:type="spellStart"/>
      <w:r>
        <w:rPr>
          <w:rFonts w:ascii="Book Antiqua" w:hAnsi="Book Antiqua"/>
        </w:rPr>
        <w:t>db</w:t>
      </w:r>
      <w:proofErr w:type="spellEnd"/>
      <w:r>
        <w:rPr>
          <w:rFonts w:ascii="Book Antiqua" w:hAnsi="Book Antiqua"/>
        </w:rPr>
        <w:t xml:space="preserve"> mice. </w:t>
      </w:r>
      <w:proofErr w:type="spellStart"/>
      <w:r>
        <w:rPr>
          <w:rFonts w:ascii="Book Antiqua" w:hAnsi="Book Antiqua"/>
          <w:i/>
          <w:iCs/>
        </w:rPr>
        <w:t>Phytother</w:t>
      </w:r>
      <w:proofErr w:type="spellEnd"/>
      <w:r>
        <w:rPr>
          <w:rFonts w:ascii="Book Antiqua" w:hAnsi="Book Antiqua"/>
          <w:i/>
          <w:iCs/>
        </w:rPr>
        <w:t xml:space="preserve"> Res</w:t>
      </w:r>
      <w:r>
        <w:rPr>
          <w:rFonts w:ascii="Book Antiqua" w:hAnsi="Book Antiqua"/>
        </w:rPr>
        <w:t xml:space="preserve"> 2019; </w:t>
      </w:r>
      <w:r>
        <w:rPr>
          <w:rFonts w:ascii="Book Antiqua" w:hAnsi="Book Antiqua"/>
          <w:b/>
          <w:bCs/>
        </w:rPr>
        <w:t>33</w:t>
      </w:r>
      <w:r>
        <w:rPr>
          <w:rFonts w:ascii="Book Antiqua" w:hAnsi="Book Antiqua"/>
        </w:rPr>
        <w:t>: 3140-3152 [</w:t>
      </w:r>
      <w:proofErr w:type="spellStart"/>
      <w:r>
        <w:rPr>
          <w:rFonts w:ascii="Book Antiqua" w:hAnsi="Book Antiqua"/>
        </w:rPr>
        <w:t>PMID</w:t>
      </w:r>
      <w:proofErr w:type="spellEnd"/>
      <w:r>
        <w:rPr>
          <w:rFonts w:ascii="Book Antiqua" w:hAnsi="Book Antiqua"/>
        </w:rPr>
        <w:t>: 31452288 DOI: 10.1002/</w:t>
      </w:r>
      <w:proofErr w:type="spellStart"/>
      <w:r>
        <w:rPr>
          <w:rFonts w:ascii="Book Antiqua" w:hAnsi="Book Antiqua"/>
        </w:rPr>
        <w:t>ptr.6486</w:t>
      </w:r>
      <w:proofErr w:type="spellEnd"/>
      <w:r>
        <w:rPr>
          <w:rFonts w:ascii="Book Antiqua" w:hAnsi="Book Antiqua"/>
        </w:rPr>
        <w:t>]</w:t>
      </w:r>
    </w:p>
    <w:p w14:paraId="1E5A8479" w14:textId="77777777" w:rsidR="00F35DB1" w:rsidRDefault="00000000">
      <w:pPr>
        <w:spacing w:line="360" w:lineRule="auto"/>
        <w:jc w:val="both"/>
        <w:rPr>
          <w:rFonts w:ascii="Book Antiqua" w:hAnsi="Book Antiqua"/>
        </w:rPr>
      </w:pPr>
      <w:r>
        <w:rPr>
          <w:rFonts w:ascii="Book Antiqua" w:hAnsi="Book Antiqua"/>
        </w:rPr>
        <w:t xml:space="preserve">57 </w:t>
      </w:r>
      <w:r>
        <w:rPr>
          <w:rFonts w:ascii="Book Antiqua" w:hAnsi="Book Antiqua"/>
          <w:b/>
          <w:bCs/>
        </w:rPr>
        <w:t>Porras D</w:t>
      </w:r>
      <w:r>
        <w:rPr>
          <w:rFonts w:ascii="Book Antiqua" w:hAnsi="Book Antiqua"/>
        </w:rPr>
        <w:t>, Nistal E, Martínez-</w:t>
      </w:r>
      <w:proofErr w:type="spellStart"/>
      <w:r>
        <w:rPr>
          <w:rFonts w:ascii="Book Antiqua" w:hAnsi="Book Antiqua"/>
        </w:rPr>
        <w:t>Flórez</w:t>
      </w:r>
      <w:proofErr w:type="spellEnd"/>
      <w:r>
        <w:rPr>
          <w:rFonts w:ascii="Book Antiqua" w:hAnsi="Book Antiqua"/>
        </w:rPr>
        <w:t xml:space="preserve"> S, Pisonero-Vaquero S, </w:t>
      </w:r>
      <w:proofErr w:type="spellStart"/>
      <w:r>
        <w:rPr>
          <w:rFonts w:ascii="Book Antiqua" w:hAnsi="Book Antiqua"/>
        </w:rPr>
        <w:t>Olcoz</w:t>
      </w:r>
      <w:proofErr w:type="spellEnd"/>
      <w:r>
        <w:rPr>
          <w:rFonts w:ascii="Book Antiqua" w:hAnsi="Book Antiqua"/>
        </w:rPr>
        <w:t xml:space="preserve"> </w:t>
      </w:r>
      <w:proofErr w:type="spellStart"/>
      <w:r>
        <w:rPr>
          <w:rFonts w:ascii="Book Antiqua" w:hAnsi="Book Antiqua"/>
        </w:rPr>
        <w:t>JL</w:t>
      </w:r>
      <w:proofErr w:type="spellEnd"/>
      <w:r>
        <w:rPr>
          <w:rFonts w:ascii="Book Antiqua" w:hAnsi="Book Antiqua"/>
        </w:rPr>
        <w:t xml:space="preserve">, Jover R, González-Gallego J, García-Mediavilla MV, Sánchez-Campos S. Protective effect of quercetin on high-fat diet-induced non-alcoholic fatty liver disease in mice is mediated by modulating intestinal microbiota imbalance and related gut-liver axis activation. </w:t>
      </w:r>
      <w:r>
        <w:rPr>
          <w:rFonts w:ascii="Book Antiqua" w:hAnsi="Book Antiqua"/>
          <w:i/>
          <w:iCs/>
        </w:rPr>
        <w:t>Free Radic Biol Med</w:t>
      </w:r>
      <w:r>
        <w:rPr>
          <w:rFonts w:ascii="Book Antiqua" w:hAnsi="Book Antiqua"/>
        </w:rPr>
        <w:t xml:space="preserve"> 2017; </w:t>
      </w:r>
      <w:r>
        <w:rPr>
          <w:rFonts w:ascii="Book Antiqua" w:hAnsi="Book Antiqua"/>
          <w:b/>
          <w:bCs/>
        </w:rPr>
        <w:t>102</w:t>
      </w:r>
      <w:r>
        <w:rPr>
          <w:rFonts w:ascii="Book Antiqua" w:hAnsi="Book Antiqua"/>
        </w:rPr>
        <w:t>: 188-202 [</w:t>
      </w:r>
      <w:proofErr w:type="spellStart"/>
      <w:r>
        <w:rPr>
          <w:rFonts w:ascii="Book Antiqua" w:hAnsi="Book Antiqua"/>
        </w:rPr>
        <w:t>PMID</w:t>
      </w:r>
      <w:proofErr w:type="spellEnd"/>
      <w:r>
        <w:rPr>
          <w:rFonts w:ascii="Book Antiqua" w:hAnsi="Book Antiqua"/>
        </w:rPr>
        <w:t>: 27890642 DOI: 10.1016/</w:t>
      </w:r>
      <w:proofErr w:type="spellStart"/>
      <w:r>
        <w:rPr>
          <w:rFonts w:ascii="Book Antiqua" w:hAnsi="Book Antiqua"/>
        </w:rPr>
        <w:t>j.freeradbiomed.2016.11.037</w:t>
      </w:r>
      <w:proofErr w:type="spellEnd"/>
      <w:r>
        <w:rPr>
          <w:rFonts w:ascii="Book Antiqua" w:hAnsi="Book Antiqua"/>
        </w:rPr>
        <w:t>]</w:t>
      </w:r>
    </w:p>
    <w:p w14:paraId="1198E48F" w14:textId="77777777" w:rsidR="00F35DB1" w:rsidRDefault="00000000">
      <w:pPr>
        <w:spacing w:line="360" w:lineRule="auto"/>
        <w:jc w:val="both"/>
        <w:rPr>
          <w:rFonts w:ascii="Book Antiqua" w:hAnsi="Book Antiqua"/>
        </w:rPr>
      </w:pPr>
      <w:r>
        <w:rPr>
          <w:rFonts w:ascii="Book Antiqua" w:hAnsi="Book Antiqua"/>
        </w:rPr>
        <w:t xml:space="preserve">58 </w:t>
      </w:r>
      <w:r>
        <w:rPr>
          <w:rFonts w:ascii="Book Antiqua" w:hAnsi="Book Antiqua"/>
          <w:b/>
          <w:bCs/>
        </w:rPr>
        <w:t>Ding Q</w:t>
      </w:r>
      <w:r>
        <w:rPr>
          <w:rFonts w:ascii="Book Antiqua" w:hAnsi="Book Antiqua"/>
        </w:rPr>
        <w:t xml:space="preserve">, Guo R, Pei L, Lai S, Li J, Yin Y, Xu T, Yang W, Song Q, Han Q, Dou X, Li S. N-Acetylcysteine alleviates high fat diet-induced hepatic steatosis and liver injury via regulating the intestinal microecology in mice. </w:t>
      </w:r>
      <w:r>
        <w:rPr>
          <w:rFonts w:ascii="Book Antiqua" w:hAnsi="Book Antiqua"/>
          <w:i/>
          <w:iCs/>
        </w:rPr>
        <w:t xml:space="preserve">Food </w:t>
      </w:r>
      <w:proofErr w:type="spellStart"/>
      <w:r>
        <w:rPr>
          <w:rFonts w:ascii="Book Antiqua" w:hAnsi="Book Antiqua"/>
          <w:i/>
          <w:iCs/>
        </w:rPr>
        <w:t>Funct</w:t>
      </w:r>
      <w:proofErr w:type="spellEnd"/>
      <w:r>
        <w:rPr>
          <w:rFonts w:ascii="Book Antiqua" w:hAnsi="Book Antiqua"/>
        </w:rPr>
        <w:t xml:space="preserve"> 2022; </w:t>
      </w:r>
      <w:r>
        <w:rPr>
          <w:rFonts w:ascii="Book Antiqua" w:hAnsi="Book Antiqua"/>
          <w:b/>
          <w:bCs/>
        </w:rPr>
        <w:t>13</w:t>
      </w:r>
      <w:r>
        <w:rPr>
          <w:rFonts w:ascii="Book Antiqua" w:hAnsi="Book Antiqua"/>
        </w:rPr>
        <w:t>: 3368-3380 [</w:t>
      </w:r>
      <w:proofErr w:type="spellStart"/>
      <w:r>
        <w:rPr>
          <w:rFonts w:ascii="Book Antiqua" w:hAnsi="Book Antiqua"/>
        </w:rPr>
        <w:t>PMID</w:t>
      </w:r>
      <w:proofErr w:type="spellEnd"/>
      <w:r>
        <w:rPr>
          <w:rFonts w:ascii="Book Antiqua" w:hAnsi="Book Antiqua"/>
        </w:rPr>
        <w:t>: 35229847 DOI: 10.1039/</w:t>
      </w:r>
      <w:proofErr w:type="spellStart"/>
      <w:r>
        <w:rPr>
          <w:rFonts w:ascii="Book Antiqua" w:hAnsi="Book Antiqua"/>
        </w:rPr>
        <w:t>d1fo03952k</w:t>
      </w:r>
      <w:proofErr w:type="spellEnd"/>
      <w:r>
        <w:rPr>
          <w:rFonts w:ascii="Book Antiqua" w:hAnsi="Book Antiqua"/>
        </w:rPr>
        <w:t>]</w:t>
      </w:r>
    </w:p>
    <w:p w14:paraId="31850A2E" w14:textId="77777777" w:rsidR="00F35DB1" w:rsidRDefault="00000000">
      <w:pPr>
        <w:spacing w:line="360" w:lineRule="auto"/>
        <w:jc w:val="both"/>
        <w:rPr>
          <w:rFonts w:ascii="Book Antiqua" w:hAnsi="Book Antiqua"/>
        </w:rPr>
      </w:pPr>
      <w:r>
        <w:rPr>
          <w:rFonts w:ascii="Book Antiqua" w:hAnsi="Book Antiqua"/>
        </w:rPr>
        <w:t xml:space="preserve">59 </w:t>
      </w:r>
      <w:r>
        <w:rPr>
          <w:rFonts w:ascii="Book Antiqua" w:hAnsi="Book Antiqua"/>
          <w:b/>
          <w:bCs/>
        </w:rPr>
        <w:t>Heinrich B</w:t>
      </w:r>
      <w:r>
        <w:rPr>
          <w:rFonts w:ascii="Book Antiqua" w:hAnsi="Book Antiqua"/>
        </w:rPr>
        <w:t xml:space="preserve">, Brown ZJ, Diggs LP, </w:t>
      </w:r>
      <w:proofErr w:type="spellStart"/>
      <w:r>
        <w:rPr>
          <w:rFonts w:ascii="Book Antiqua" w:hAnsi="Book Antiqua"/>
        </w:rPr>
        <w:t>Vormehr</w:t>
      </w:r>
      <w:proofErr w:type="spellEnd"/>
      <w:r>
        <w:rPr>
          <w:rFonts w:ascii="Book Antiqua" w:hAnsi="Book Antiqua"/>
        </w:rPr>
        <w:t xml:space="preserve"> M, Ma C, Subramanyam V, Rosato U, Ruf B, Walz JS, McVey JC, </w:t>
      </w:r>
      <w:proofErr w:type="spellStart"/>
      <w:r>
        <w:rPr>
          <w:rFonts w:ascii="Book Antiqua" w:hAnsi="Book Antiqua"/>
        </w:rPr>
        <w:t>Wabitsch</w:t>
      </w:r>
      <w:proofErr w:type="spellEnd"/>
      <w:r>
        <w:rPr>
          <w:rFonts w:ascii="Book Antiqua" w:hAnsi="Book Antiqua"/>
        </w:rPr>
        <w:t xml:space="preserve"> S, Fu Q, Yu </w:t>
      </w:r>
      <w:proofErr w:type="spellStart"/>
      <w:r>
        <w:rPr>
          <w:rFonts w:ascii="Book Antiqua" w:hAnsi="Book Antiqua"/>
        </w:rPr>
        <w:t>SJ</w:t>
      </w:r>
      <w:proofErr w:type="spellEnd"/>
      <w:r>
        <w:rPr>
          <w:rFonts w:ascii="Book Antiqua" w:hAnsi="Book Antiqua"/>
        </w:rPr>
        <w:t xml:space="preserve">, Zhang Q, Lai CW, Sahin U, Greten TF. Steatohepatitis Impairs T-cell-Directed Immunotherapies Against Liver Tumors in Mice. </w:t>
      </w:r>
      <w:r>
        <w:rPr>
          <w:rFonts w:ascii="Book Antiqua" w:hAnsi="Book Antiqua"/>
          <w:i/>
          <w:iCs/>
        </w:rPr>
        <w:t>Gastroenterology</w:t>
      </w:r>
      <w:r>
        <w:rPr>
          <w:rFonts w:ascii="Book Antiqua" w:hAnsi="Book Antiqua"/>
        </w:rPr>
        <w:t xml:space="preserve"> 2021; </w:t>
      </w:r>
      <w:r>
        <w:rPr>
          <w:rFonts w:ascii="Book Antiqua" w:hAnsi="Book Antiqua"/>
          <w:b/>
          <w:bCs/>
        </w:rPr>
        <w:t>160</w:t>
      </w:r>
      <w:r>
        <w:rPr>
          <w:rFonts w:ascii="Book Antiqua" w:hAnsi="Book Antiqua"/>
        </w:rPr>
        <w:t>: 331-</w:t>
      </w:r>
      <w:proofErr w:type="spellStart"/>
      <w:r>
        <w:rPr>
          <w:rFonts w:ascii="Book Antiqua" w:hAnsi="Book Antiqua"/>
        </w:rPr>
        <w:t>345.e6</w:t>
      </w:r>
      <w:proofErr w:type="spellEnd"/>
      <w:r>
        <w:rPr>
          <w:rFonts w:ascii="Book Antiqua" w:hAnsi="Book Antiqua"/>
        </w:rPr>
        <w:t xml:space="preserve"> [</w:t>
      </w:r>
      <w:proofErr w:type="spellStart"/>
      <w:r>
        <w:rPr>
          <w:rFonts w:ascii="Book Antiqua" w:hAnsi="Book Antiqua"/>
        </w:rPr>
        <w:t>PMID</w:t>
      </w:r>
      <w:proofErr w:type="spellEnd"/>
      <w:r>
        <w:rPr>
          <w:rFonts w:ascii="Book Antiqua" w:hAnsi="Book Antiqua"/>
        </w:rPr>
        <w:t>: 33010248 DOI: 10.1053/</w:t>
      </w:r>
      <w:proofErr w:type="spellStart"/>
      <w:r>
        <w:rPr>
          <w:rFonts w:ascii="Book Antiqua" w:hAnsi="Book Antiqua"/>
        </w:rPr>
        <w:t>j.gastro.2020.09.031</w:t>
      </w:r>
      <w:proofErr w:type="spellEnd"/>
      <w:r>
        <w:rPr>
          <w:rFonts w:ascii="Book Antiqua" w:hAnsi="Book Antiqua"/>
        </w:rPr>
        <w:t>]</w:t>
      </w:r>
    </w:p>
    <w:p w14:paraId="57E46472" w14:textId="77777777" w:rsidR="00F35DB1" w:rsidRDefault="00000000">
      <w:pPr>
        <w:spacing w:line="360" w:lineRule="auto"/>
        <w:jc w:val="both"/>
        <w:rPr>
          <w:rFonts w:ascii="Book Antiqua" w:hAnsi="Book Antiqua"/>
        </w:rPr>
      </w:pPr>
      <w:r>
        <w:rPr>
          <w:rFonts w:ascii="Book Antiqua" w:hAnsi="Book Antiqua"/>
        </w:rPr>
        <w:t xml:space="preserve">60 </w:t>
      </w:r>
      <w:r>
        <w:rPr>
          <w:rFonts w:ascii="Book Antiqua" w:hAnsi="Book Antiqua"/>
          <w:b/>
          <w:bCs/>
        </w:rPr>
        <w:t>Koop AC</w:t>
      </w:r>
      <w:r>
        <w:rPr>
          <w:rFonts w:ascii="Book Antiqua" w:hAnsi="Book Antiqua"/>
        </w:rPr>
        <w:t xml:space="preserve">, Thiele ND, Steins D, Michaëlsson E, Wehmeyer M, </w:t>
      </w:r>
      <w:proofErr w:type="spellStart"/>
      <w:r>
        <w:rPr>
          <w:rFonts w:ascii="Book Antiqua" w:hAnsi="Book Antiqua"/>
        </w:rPr>
        <w:t>Scheja</w:t>
      </w:r>
      <w:proofErr w:type="spellEnd"/>
      <w:r>
        <w:rPr>
          <w:rFonts w:ascii="Book Antiqua" w:hAnsi="Book Antiqua"/>
        </w:rPr>
        <w:t xml:space="preserve"> L, Steglich B, Huber S, Schulze Zur </w:t>
      </w:r>
      <w:proofErr w:type="spellStart"/>
      <w:r>
        <w:rPr>
          <w:rFonts w:ascii="Book Antiqua" w:hAnsi="Book Antiqua"/>
        </w:rPr>
        <w:t>Wiesch</w:t>
      </w:r>
      <w:proofErr w:type="spellEnd"/>
      <w:r>
        <w:rPr>
          <w:rFonts w:ascii="Book Antiqua" w:hAnsi="Book Antiqua"/>
        </w:rPr>
        <w:t xml:space="preserve"> J, Lohse AW, Heeren J, Kluwe J. Therapeutic Targeting of Myeloperoxidase Attenuates NASH in Mice. </w:t>
      </w:r>
      <w:r>
        <w:rPr>
          <w:rFonts w:ascii="Book Antiqua" w:hAnsi="Book Antiqua"/>
          <w:i/>
          <w:iCs/>
        </w:rPr>
        <w:t xml:space="preserve">Hepatol </w:t>
      </w:r>
      <w:proofErr w:type="spellStart"/>
      <w:r>
        <w:rPr>
          <w:rFonts w:ascii="Book Antiqua" w:hAnsi="Book Antiqua"/>
          <w:i/>
          <w:iCs/>
        </w:rPr>
        <w:t>Commun</w:t>
      </w:r>
      <w:proofErr w:type="spellEnd"/>
      <w:r>
        <w:rPr>
          <w:rFonts w:ascii="Book Antiqua" w:hAnsi="Book Antiqua"/>
        </w:rPr>
        <w:t xml:space="preserve"> 2020; </w:t>
      </w:r>
      <w:r>
        <w:rPr>
          <w:rFonts w:ascii="Book Antiqua" w:hAnsi="Book Antiqua"/>
          <w:b/>
          <w:bCs/>
        </w:rPr>
        <w:t>4</w:t>
      </w:r>
      <w:r>
        <w:rPr>
          <w:rFonts w:ascii="Book Antiqua" w:hAnsi="Book Antiqua"/>
        </w:rPr>
        <w:t>: 1441-1458 [</w:t>
      </w:r>
      <w:proofErr w:type="spellStart"/>
      <w:r>
        <w:rPr>
          <w:rFonts w:ascii="Book Antiqua" w:hAnsi="Book Antiqua"/>
        </w:rPr>
        <w:t>PMID</w:t>
      </w:r>
      <w:proofErr w:type="spellEnd"/>
      <w:r>
        <w:rPr>
          <w:rFonts w:ascii="Book Antiqua" w:hAnsi="Book Antiqua"/>
        </w:rPr>
        <w:t>: 33024915 DOI: 10.1002/</w:t>
      </w:r>
      <w:proofErr w:type="spellStart"/>
      <w:r>
        <w:rPr>
          <w:rFonts w:ascii="Book Antiqua" w:hAnsi="Book Antiqua"/>
        </w:rPr>
        <w:t>hep4.1566</w:t>
      </w:r>
      <w:proofErr w:type="spellEnd"/>
      <w:r>
        <w:rPr>
          <w:rFonts w:ascii="Book Antiqua" w:hAnsi="Book Antiqua"/>
        </w:rPr>
        <w:t>]</w:t>
      </w:r>
    </w:p>
    <w:p w14:paraId="6FEE4C2B" w14:textId="77777777" w:rsidR="00F35DB1" w:rsidRDefault="00000000">
      <w:pPr>
        <w:spacing w:line="360" w:lineRule="auto"/>
        <w:jc w:val="both"/>
        <w:rPr>
          <w:rFonts w:ascii="Book Antiqua" w:hAnsi="Book Antiqua"/>
        </w:rPr>
      </w:pPr>
      <w:r>
        <w:rPr>
          <w:rFonts w:ascii="Book Antiqua" w:hAnsi="Book Antiqua"/>
        </w:rPr>
        <w:lastRenderedPageBreak/>
        <w:t xml:space="preserve">61 </w:t>
      </w:r>
      <w:r>
        <w:rPr>
          <w:rFonts w:ascii="Book Antiqua" w:hAnsi="Book Antiqua"/>
          <w:b/>
          <w:bCs/>
        </w:rPr>
        <w:t>Zhang CY</w:t>
      </w:r>
      <w:r>
        <w:rPr>
          <w:rFonts w:ascii="Book Antiqua" w:hAnsi="Book Antiqua"/>
        </w:rPr>
        <w:t xml:space="preserve">, Tan </w:t>
      </w:r>
      <w:proofErr w:type="spellStart"/>
      <w:r>
        <w:rPr>
          <w:rFonts w:ascii="Book Antiqua" w:hAnsi="Book Antiqua"/>
        </w:rPr>
        <w:t>XH</w:t>
      </w:r>
      <w:proofErr w:type="spellEnd"/>
      <w:r>
        <w:rPr>
          <w:rFonts w:ascii="Book Antiqua" w:hAnsi="Book Antiqua"/>
        </w:rPr>
        <w:t xml:space="preserve">, Yang HH, Jin L, Hong JR, Zhou Y, Huang </w:t>
      </w:r>
      <w:proofErr w:type="spellStart"/>
      <w:r>
        <w:rPr>
          <w:rFonts w:ascii="Book Antiqua" w:hAnsi="Book Antiqua"/>
        </w:rPr>
        <w:t>XT.</w:t>
      </w:r>
      <w:proofErr w:type="spellEnd"/>
      <w:r>
        <w:rPr>
          <w:rFonts w:ascii="Book Antiqua" w:hAnsi="Book Antiqua"/>
        </w:rPr>
        <w:t xml:space="preserve"> COX-2/</w:t>
      </w:r>
      <w:proofErr w:type="spellStart"/>
      <w:r>
        <w:rPr>
          <w:rFonts w:ascii="Book Antiqua" w:hAnsi="Book Antiqua"/>
        </w:rPr>
        <w:t>sEH</w:t>
      </w:r>
      <w:proofErr w:type="spellEnd"/>
      <w:r>
        <w:rPr>
          <w:rFonts w:ascii="Book Antiqua" w:hAnsi="Book Antiqua"/>
        </w:rPr>
        <w:t xml:space="preserve"> Dual Inhibitor Alleviates Hepatocyte Senescence in NAFLD Mice by Restoring Autophagy through </w:t>
      </w:r>
      <w:proofErr w:type="spellStart"/>
      <w:r>
        <w:rPr>
          <w:rFonts w:ascii="Book Antiqua" w:hAnsi="Book Antiqua"/>
        </w:rPr>
        <w:t>Sirt1</w:t>
      </w:r>
      <w:proofErr w:type="spellEnd"/>
      <w:r>
        <w:rPr>
          <w:rFonts w:ascii="Book Antiqua" w:hAnsi="Book Antiqua"/>
        </w:rPr>
        <w:t>/</w:t>
      </w:r>
      <w:proofErr w:type="spellStart"/>
      <w:r>
        <w:rPr>
          <w:rFonts w:ascii="Book Antiqua" w:hAnsi="Book Antiqua"/>
        </w:rPr>
        <w:t>PI3K</w:t>
      </w:r>
      <w:proofErr w:type="spellEnd"/>
      <w:r>
        <w:rPr>
          <w:rFonts w:ascii="Book Antiqua" w:hAnsi="Book Antiqua"/>
        </w:rPr>
        <w:t xml:space="preserve">/AKT/mTOR. </w:t>
      </w:r>
      <w:r>
        <w:rPr>
          <w:rFonts w:ascii="Book Antiqua" w:hAnsi="Book Antiqua"/>
          <w:i/>
          <w:iCs/>
        </w:rPr>
        <w:t>Int J Mol Sci</w:t>
      </w:r>
      <w:r>
        <w:rPr>
          <w:rFonts w:ascii="Book Antiqua" w:hAnsi="Book Antiqua"/>
        </w:rPr>
        <w:t xml:space="preserve"> 2022; </w:t>
      </w:r>
      <w:r>
        <w:rPr>
          <w:rFonts w:ascii="Book Antiqua" w:hAnsi="Book Antiqua"/>
          <w:b/>
          <w:bCs/>
        </w:rPr>
        <w:t>23</w:t>
      </w:r>
      <w:r>
        <w:rPr>
          <w:rFonts w:ascii="Book Antiqua" w:hAnsi="Book Antiqua"/>
        </w:rPr>
        <w:t xml:space="preserve"> [</w:t>
      </w:r>
      <w:proofErr w:type="spellStart"/>
      <w:r>
        <w:rPr>
          <w:rFonts w:ascii="Book Antiqua" w:hAnsi="Book Antiqua"/>
        </w:rPr>
        <w:t>PMID</w:t>
      </w:r>
      <w:proofErr w:type="spellEnd"/>
      <w:r>
        <w:rPr>
          <w:rFonts w:ascii="Book Antiqua" w:hAnsi="Book Antiqua"/>
        </w:rPr>
        <w:t>: 35897843 DOI: 10.3390/</w:t>
      </w:r>
      <w:proofErr w:type="spellStart"/>
      <w:r>
        <w:rPr>
          <w:rFonts w:ascii="Book Antiqua" w:hAnsi="Book Antiqua"/>
        </w:rPr>
        <w:t>ijms23158267</w:t>
      </w:r>
      <w:proofErr w:type="spellEnd"/>
      <w:r>
        <w:rPr>
          <w:rFonts w:ascii="Book Antiqua" w:hAnsi="Book Antiqua"/>
        </w:rPr>
        <w:t>]</w:t>
      </w:r>
    </w:p>
    <w:p w14:paraId="23ECF6E6" w14:textId="77777777" w:rsidR="00F35DB1" w:rsidRDefault="00000000">
      <w:pPr>
        <w:spacing w:line="360" w:lineRule="auto"/>
        <w:jc w:val="both"/>
        <w:rPr>
          <w:rFonts w:ascii="Book Antiqua" w:hAnsi="Book Antiqua"/>
        </w:rPr>
      </w:pPr>
      <w:r>
        <w:rPr>
          <w:rFonts w:ascii="Book Antiqua" w:hAnsi="Book Antiqua"/>
        </w:rPr>
        <w:t xml:space="preserve">62 </w:t>
      </w:r>
      <w:r>
        <w:rPr>
          <w:rFonts w:ascii="Book Antiqua" w:hAnsi="Book Antiqua"/>
          <w:b/>
          <w:bCs/>
        </w:rPr>
        <w:t>Lange NF</w:t>
      </w:r>
      <w:r>
        <w:rPr>
          <w:rFonts w:ascii="Book Antiqua" w:hAnsi="Book Antiqua"/>
        </w:rPr>
        <w:t xml:space="preserve">, Radu P, Dufour </w:t>
      </w:r>
      <w:proofErr w:type="spellStart"/>
      <w:r>
        <w:rPr>
          <w:rFonts w:ascii="Book Antiqua" w:hAnsi="Book Antiqua"/>
        </w:rPr>
        <w:t>JF</w:t>
      </w:r>
      <w:proofErr w:type="spellEnd"/>
      <w:r>
        <w:rPr>
          <w:rFonts w:ascii="Book Antiqua" w:hAnsi="Book Antiqua"/>
        </w:rPr>
        <w:t xml:space="preserve">. Prevention of NAFLD-associated HCC: Role of lifestyle and chemoprevention. </w:t>
      </w:r>
      <w:r>
        <w:rPr>
          <w:rFonts w:ascii="Book Antiqua" w:hAnsi="Book Antiqua"/>
          <w:i/>
          <w:iCs/>
        </w:rPr>
        <w:t>J Hepatol</w:t>
      </w:r>
      <w:r>
        <w:rPr>
          <w:rFonts w:ascii="Book Antiqua" w:hAnsi="Book Antiqua"/>
        </w:rPr>
        <w:t xml:space="preserve"> 2021; </w:t>
      </w:r>
      <w:r>
        <w:rPr>
          <w:rFonts w:ascii="Book Antiqua" w:hAnsi="Book Antiqua"/>
          <w:b/>
          <w:bCs/>
        </w:rPr>
        <w:t>75</w:t>
      </w:r>
      <w:r>
        <w:rPr>
          <w:rFonts w:ascii="Book Antiqua" w:hAnsi="Book Antiqua"/>
        </w:rPr>
        <w:t>: 1217-1227 [</w:t>
      </w:r>
      <w:proofErr w:type="spellStart"/>
      <w:r>
        <w:rPr>
          <w:rFonts w:ascii="Book Antiqua" w:hAnsi="Book Antiqua"/>
        </w:rPr>
        <w:t>PMID</w:t>
      </w:r>
      <w:proofErr w:type="spellEnd"/>
      <w:r>
        <w:rPr>
          <w:rFonts w:ascii="Book Antiqua" w:hAnsi="Book Antiqua"/>
        </w:rPr>
        <w:t>: 34339764 DOI: 10.1016/</w:t>
      </w:r>
      <w:proofErr w:type="spellStart"/>
      <w:r>
        <w:rPr>
          <w:rFonts w:ascii="Book Antiqua" w:hAnsi="Book Antiqua"/>
        </w:rPr>
        <w:t>j.jhep.2021.07.025</w:t>
      </w:r>
      <w:proofErr w:type="spellEnd"/>
      <w:r>
        <w:rPr>
          <w:rFonts w:ascii="Book Antiqua" w:hAnsi="Book Antiqua"/>
        </w:rPr>
        <w:t>]</w:t>
      </w:r>
    </w:p>
    <w:p w14:paraId="54C890F9" w14:textId="77777777" w:rsidR="00F35DB1" w:rsidRDefault="00000000">
      <w:pPr>
        <w:spacing w:line="360" w:lineRule="auto"/>
        <w:jc w:val="both"/>
        <w:rPr>
          <w:rFonts w:ascii="Book Antiqua" w:hAnsi="Book Antiqua"/>
        </w:rPr>
      </w:pPr>
      <w:r>
        <w:rPr>
          <w:rFonts w:ascii="Book Antiqua" w:hAnsi="Book Antiqua"/>
        </w:rPr>
        <w:t xml:space="preserve">63 </w:t>
      </w:r>
      <w:proofErr w:type="spellStart"/>
      <w:r>
        <w:rPr>
          <w:rFonts w:ascii="Book Antiqua" w:hAnsi="Book Antiqua"/>
          <w:b/>
          <w:bCs/>
        </w:rPr>
        <w:t>Kessoku</w:t>
      </w:r>
      <w:proofErr w:type="spellEnd"/>
      <w:r>
        <w:rPr>
          <w:rFonts w:ascii="Book Antiqua" w:hAnsi="Book Antiqua"/>
          <w:b/>
          <w:bCs/>
        </w:rPr>
        <w:t xml:space="preserve"> T</w:t>
      </w:r>
      <w:r>
        <w:rPr>
          <w:rFonts w:ascii="Book Antiqua" w:hAnsi="Book Antiqua"/>
        </w:rPr>
        <w:t xml:space="preserve">, </w:t>
      </w:r>
      <w:proofErr w:type="spellStart"/>
      <w:r>
        <w:rPr>
          <w:rFonts w:ascii="Book Antiqua" w:hAnsi="Book Antiqua"/>
        </w:rPr>
        <w:t>Imajo</w:t>
      </w:r>
      <w:proofErr w:type="spellEnd"/>
      <w:r>
        <w:rPr>
          <w:rFonts w:ascii="Book Antiqua" w:hAnsi="Book Antiqua"/>
        </w:rPr>
        <w:t xml:space="preserve"> K, Kobayashi T, Ozaki A, Iwaki M, Honda Y, Kato T, Ogawa Y, </w:t>
      </w:r>
      <w:proofErr w:type="spellStart"/>
      <w:r>
        <w:rPr>
          <w:rFonts w:ascii="Book Antiqua" w:hAnsi="Book Antiqua"/>
        </w:rPr>
        <w:t>Tomeno</w:t>
      </w:r>
      <w:proofErr w:type="spellEnd"/>
      <w:r>
        <w:rPr>
          <w:rFonts w:ascii="Book Antiqua" w:hAnsi="Book Antiqua"/>
        </w:rPr>
        <w:t xml:space="preserve"> W, Kato S, </w:t>
      </w:r>
      <w:proofErr w:type="spellStart"/>
      <w:r>
        <w:rPr>
          <w:rFonts w:ascii="Book Antiqua" w:hAnsi="Book Antiqua"/>
        </w:rPr>
        <w:t>Higurashi</w:t>
      </w:r>
      <w:proofErr w:type="spellEnd"/>
      <w:r>
        <w:rPr>
          <w:rFonts w:ascii="Book Antiqua" w:hAnsi="Book Antiqua"/>
        </w:rPr>
        <w:t xml:space="preserve"> T, Yoneda M, </w:t>
      </w:r>
      <w:proofErr w:type="spellStart"/>
      <w:r>
        <w:rPr>
          <w:rFonts w:ascii="Book Antiqua" w:hAnsi="Book Antiqua"/>
        </w:rPr>
        <w:t>Kirikoshi</w:t>
      </w:r>
      <w:proofErr w:type="spellEnd"/>
      <w:r>
        <w:rPr>
          <w:rFonts w:ascii="Book Antiqua" w:hAnsi="Book Antiqua"/>
        </w:rPr>
        <w:t xml:space="preserve"> H, Kubota K, Taguri M, Yamanaka T, Usuda H, Wada K, Kobayashi N, Saito S, Nakajima A. </w:t>
      </w:r>
      <w:proofErr w:type="spellStart"/>
      <w:r>
        <w:rPr>
          <w:rFonts w:ascii="Book Antiqua" w:hAnsi="Book Antiqua"/>
        </w:rPr>
        <w:t>Lubiprostone</w:t>
      </w:r>
      <w:proofErr w:type="spellEnd"/>
      <w:r>
        <w:rPr>
          <w:rFonts w:ascii="Book Antiqua" w:hAnsi="Book Antiqua"/>
        </w:rPr>
        <w:t xml:space="preserve"> in patients with non-alcoholic fatty liver disease: a </w:t>
      </w:r>
      <w:proofErr w:type="spellStart"/>
      <w:r>
        <w:rPr>
          <w:rFonts w:ascii="Book Antiqua" w:hAnsi="Book Antiqua"/>
        </w:rPr>
        <w:t>randomised</w:t>
      </w:r>
      <w:proofErr w:type="spellEnd"/>
      <w:r>
        <w:rPr>
          <w:rFonts w:ascii="Book Antiqua" w:hAnsi="Book Antiqua"/>
        </w:rPr>
        <w:t xml:space="preserve">, double-blind, placebo-controlled, phase </w:t>
      </w:r>
      <w:proofErr w:type="spellStart"/>
      <w:r>
        <w:rPr>
          <w:rFonts w:ascii="Book Antiqua" w:hAnsi="Book Antiqua"/>
        </w:rPr>
        <w:t>2a</w:t>
      </w:r>
      <w:proofErr w:type="spellEnd"/>
      <w:r>
        <w:rPr>
          <w:rFonts w:ascii="Book Antiqua" w:hAnsi="Book Antiqua"/>
        </w:rPr>
        <w:t xml:space="preserve"> trial. </w:t>
      </w:r>
      <w:r>
        <w:rPr>
          <w:rFonts w:ascii="Book Antiqua" w:hAnsi="Book Antiqua"/>
          <w:i/>
          <w:iCs/>
        </w:rPr>
        <w:t>Lancet Gastroenterol Hepatol</w:t>
      </w:r>
      <w:r>
        <w:rPr>
          <w:rFonts w:ascii="Book Antiqua" w:hAnsi="Book Antiqua"/>
        </w:rPr>
        <w:t xml:space="preserve"> 2020; </w:t>
      </w:r>
      <w:r>
        <w:rPr>
          <w:rFonts w:ascii="Book Antiqua" w:hAnsi="Book Antiqua"/>
          <w:b/>
          <w:bCs/>
        </w:rPr>
        <w:t>5</w:t>
      </w:r>
      <w:r>
        <w:rPr>
          <w:rFonts w:ascii="Book Antiqua" w:hAnsi="Book Antiqua"/>
        </w:rPr>
        <w:t>: 996-1007 [</w:t>
      </w:r>
      <w:proofErr w:type="spellStart"/>
      <w:r>
        <w:rPr>
          <w:rFonts w:ascii="Book Antiqua" w:hAnsi="Book Antiqua"/>
        </w:rPr>
        <w:t>PMID</w:t>
      </w:r>
      <w:proofErr w:type="spellEnd"/>
      <w:r>
        <w:rPr>
          <w:rFonts w:ascii="Book Antiqua" w:hAnsi="Book Antiqua"/>
        </w:rPr>
        <w:t>: 32805205 DOI: 10.1016/</w:t>
      </w:r>
      <w:proofErr w:type="spellStart"/>
      <w:r>
        <w:rPr>
          <w:rFonts w:ascii="Book Antiqua" w:hAnsi="Book Antiqua"/>
        </w:rPr>
        <w:t>S2468</w:t>
      </w:r>
      <w:proofErr w:type="spellEnd"/>
      <w:r>
        <w:rPr>
          <w:rFonts w:ascii="Book Antiqua" w:hAnsi="Book Antiqua"/>
        </w:rPr>
        <w:t>-1253(20)30216-8]</w:t>
      </w:r>
    </w:p>
    <w:p w14:paraId="2D6E7BDF" w14:textId="77777777" w:rsidR="00F35DB1" w:rsidRDefault="00000000">
      <w:pPr>
        <w:spacing w:line="360" w:lineRule="auto"/>
        <w:jc w:val="both"/>
        <w:rPr>
          <w:rFonts w:ascii="Book Antiqua" w:hAnsi="Book Antiqua"/>
        </w:rPr>
      </w:pPr>
      <w:r>
        <w:rPr>
          <w:rFonts w:ascii="Book Antiqua" w:hAnsi="Book Antiqua"/>
        </w:rPr>
        <w:t xml:space="preserve">64 </w:t>
      </w:r>
      <w:r>
        <w:rPr>
          <w:rFonts w:ascii="Book Antiqua" w:hAnsi="Book Antiqua"/>
          <w:b/>
          <w:bCs/>
        </w:rPr>
        <w:t>Friedman SL</w:t>
      </w:r>
      <w:r>
        <w:rPr>
          <w:rFonts w:ascii="Book Antiqua" w:hAnsi="Book Antiqua"/>
        </w:rPr>
        <w:t xml:space="preserve">. Mechanisms of hepatic fibrogenesis. </w:t>
      </w:r>
      <w:r>
        <w:rPr>
          <w:rFonts w:ascii="Book Antiqua" w:hAnsi="Book Antiqua"/>
          <w:i/>
          <w:iCs/>
        </w:rPr>
        <w:t>Gastroenterology</w:t>
      </w:r>
      <w:r>
        <w:rPr>
          <w:rFonts w:ascii="Book Antiqua" w:hAnsi="Book Antiqua"/>
        </w:rPr>
        <w:t xml:space="preserve"> 2008; </w:t>
      </w:r>
      <w:r>
        <w:rPr>
          <w:rFonts w:ascii="Book Antiqua" w:hAnsi="Book Antiqua"/>
          <w:b/>
          <w:bCs/>
        </w:rPr>
        <w:t>134</w:t>
      </w:r>
      <w:r>
        <w:rPr>
          <w:rFonts w:ascii="Book Antiqua" w:hAnsi="Book Antiqua"/>
        </w:rPr>
        <w:t>: 1655-1669 [</w:t>
      </w:r>
      <w:proofErr w:type="spellStart"/>
      <w:r>
        <w:rPr>
          <w:rFonts w:ascii="Book Antiqua" w:hAnsi="Book Antiqua"/>
        </w:rPr>
        <w:t>PMID</w:t>
      </w:r>
      <w:proofErr w:type="spellEnd"/>
      <w:r>
        <w:rPr>
          <w:rFonts w:ascii="Book Antiqua" w:hAnsi="Book Antiqua"/>
        </w:rPr>
        <w:t>: 18471545 DOI: 10.1053/</w:t>
      </w:r>
      <w:proofErr w:type="spellStart"/>
      <w:r>
        <w:rPr>
          <w:rFonts w:ascii="Book Antiqua" w:hAnsi="Book Antiqua"/>
        </w:rPr>
        <w:t>j.gastro.2008.03.003</w:t>
      </w:r>
      <w:proofErr w:type="spellEnd"/>
      <w:r>
        <w:rPr>
          <w:rFonts w:ascii="Book Antiqua" w:hAnsi="Book Antiqua"/>
        </w:rPr>
        <w:t>]</w:t>
      </w:r>
    </w:p>
    <w:p w14:paraId="0292E492" w14:textId="77777777" w:rsidR="00F35DB1" w:rsidRDefault="00000000">
      <w:pPr>
        <w:spacing w:line="360" w:lineRule="auto"/>
        <w:jc w:val="both"/>
        <w:rPr>
          <w:rFonts w:ascii="Book Antiqua" w:hAnsi="Book Antiqua"/>
        </w:rPr>
      </w:pPr>
      <w:r>
        <w:rPr>
          <w:rFonts w:ascii="Book Antiqua" w:hAnsi="Book Antiqua"/>
        </w:rPr>
        <w:t xml:space="preserve">65 </w:t>
      </w:r>
      <w:r>
        <w:rPr>
          <w:rFonts w:ascii="Book Antiqua" w:hAnsi="Book Antiqua"/>
          <w:b/>
          <w:bCs/>
        </w:rPr>
        <w:t>Abd El-Fattah EE</w:t>
      </w:r>
      <w:r>
        <w:rPr>
          <w:rFonts w:ascii="Book Antiqua" w:hAnsi="Book Antiqua"/>
        </w:rPr>
        <w:t xml:space="preserve">, Zakaria AY. Targeting </w:t>
      </w:r>
      <w:proofErr w:type="spellStart"/>
      <w:r>
        <w:rPr>
          <w:rFonts w:ascii="Book Antiqua" w:hAnsi="Book Antiqua"/>
        </w:rPr>
        <w:t>HSP47</w:t>
      </w:r>
      <w:proofErr w:type="spellEnd"/>
      <w:r>
        <w:rPr>
          <w:rFonts w:ascii="Book Antiqua" w:hAnsi="Book Antiqua"/>
        </w:rPr>
        <w:t xml:space="preserve"> and </w:t>
      </w:r>
      <w:proofErr w:type="spellStart"/>
      <w:r>
        <w:rPr>
          <w:rFonts w:ascii="Book Antiqua" w:hAnsi="Book Antiqua"/>
        </w:rPr>
        <w:t>HSP70</w:t>
      </w:r>
      <w:proofErr w:type="spellEnd"/>
      <w:r>
        <w:rPr>
          <w:rFonts w:ascii="Book Antiqua" w:hAnsi="Book Antiqua"/>
        </w:rPr>
        <w:t xml:space="preserve">: promising therapeutic approaches in liver fibrosis management. </w:t>
      </w:r>
      <w:r>
        <w:rPr>
          <w:rFonts w:ascii="Book Antiqua" w:hAnsi="Book Antiqua"/>
          <w:i/>
          <w:iCs/>
        </w:rPr>
        <w:t xml:space="preserve">J </w:t>
      </w:r>
      <w:proofErr w:type="spellStart"/>
      <w:r>
        <w:rPr>
          <w:rFonts w:ascii="Book Antiqua" w:hAnsi="Book Antiqua"/>
          <w:i/>
          <w:iCs/>
        </w:rPr>
        <w:t>Transl</w:t>
      </w:r>
      <w:proofErr w:type="spellEnd"/>
      <w:r>
        <w:rPr>
          <w:rFonts w:ascii="Book Antiqua" w:hAnsi="Book Antiqua"/>
          <w:i/>
          <w:iCs/>
        </w:rPr>
        <w:t xml:space="preserve"> Med</w:t>
      </w:r>
      <w:r>
        <w:rPr>
          <w:rFonts w:ascii="Book Antiqua" w:hAnsi="Book Antiqua"/>
        </w:rPr>
        <w:t xml:space="preserve"> 2022; </w:t>
      </w:r>
      <w:r>
        <w:rPr>
          <w:rFonts w:ascii="Book Antiqua" w:hAnsi="Book Antiqua"/>
          <w:b/>
          <w:bCs/>
        </w:rPr>
        <w:t>20</w:t>
      </w:r>
      <w:r>
        <w:rPr>
          <w:rFonts w:ascii="Book Antiqua" w:hAnsi="Book Antiqua"/>
        </w:rPr>
        <w:t>: 544 [</w:t>
      </w:r>
      <w:proofErr w:type="spellStart"/>
      <w:r>
        <w:rPr>
          <w:rFonts w:ascii="Book Antiqua" w:hAnsi="Book Antiqua"/>
        </w:rPr>
        <w:t>PMID</w:t>
      </w:r>
      <w:proofErr w:type="spellEnd"/>
      <w:r>
        <w:rPr>
          <w:rFonts w:ascii="Book Antiqua" w:hAnsi="Book Antiqua"/>
        </w:rPr>
        <w:t>: 36435779 DOI: 10.1186/</w:t>
      </w:r>
      <w:proofErr w:type="spellStart"/>
      <w:r>
        <w:rPr>
          <w:rFonts w:ascii="Book Antiqua" w:hAnsi="Book Antiqua"/>
        </w:rPr>
        <w:t>s12967</w:t>
      </w:r>
      <w:proofErr w:type="spellEnd"/>
      <w:r>
        <w:rPr>
          <w:rFonts w:ascii="Book Antiqua" w:hAnsi="Book Antiqua"/>
        </w:rPr>
        <w:t>-022-03759-z]</w:t>
      </w:r>
    </w:p>
    <w:p w14:paraId="58575E40" w14:textId="77777777" w:rsidR="00F35DB1" w:rsidRDefault="00000000">
      <w:pPr>
        <w:spacing w:line="360" w:lineRule="auto"/>
        <w:jc w:val="both"/>
        <w:rPr>
          <w:rFonts w:ascii="Book Antiqua" w:hAnsi="Book Antiqua"/>
        </w:rPr>
      </w:pPr>
      <w:r>
        <w:rPr>
          <w:rFonts w:ascii="Book Antiqua" w:hAnsi="Book Antiqua"/>
        </w:rPr>
        <w:t xml:space="preserve">66 </w:t>
      </w:r>
      <w:r>
        <w:rPr>
          <w:rFonts w:ascii="Book Antiqua" w:hAnsi="Book Antiqua"/>
          <w:b/>
          <w:bCs/>
        </w:rPr>
        <w:t>Bai L</w:t>
      </w:r>
      <w:r>
        <w:rPr>
          <w:rFonts w:ascii="Book Antiqua" w:hAnsi="Book Antiqua"/>
        </w:rPr>
        <w:t xml:space="preserve">, Li H. Innate immune regulatory networks in hepatic lipid metabolism. </w:t>
      </w:r>
      <w:r>
        <w:rPr>
          <w:rFonts w:ascii="Book Antiqua" w:hAnsi="Book Antiqua"/>
          <w:i/>
          <w:iCs/>
        </w:rPr>
        <w:t>J Mol Med (Berl)</w:t>
      </w:r>
      <w:r>
        <w:rPr>
          <w:rFonts w:ascii="Book Antiqua" w:hAnsi="Book Antiqua"/>
        </w:rPr>
        <w:t xml:space="preserve"> 2019; </w:t>
      </w:r>
      <w:r>
        <w:rPr>
          <w:rFonts w:ascii="Book Antiqua" w:hAnsi="Book Antiqua"/>
          <w:b/>
          <w:bCs/>
        </w:rPr>
        <w:t>97</w:t>
      </w:r>
      <w:r>
        <w:rPr>
          <w:rFonts w:ascii="Book Antiqua" w:hAnsi="Book Antiqua"/>
        </w:rPr>
        <w:t>: 593-604 [</w:t>
      </w:r>
      <w:proofErr w:type="spellStart"/>
      <w:r>
        <w:rPr>
          <w:rFonts w:ascii="Book Antiqua" w:hAnsi="Book Antiqua"/>
        </w:rPr>
        <w:t>PMID</w:t>
      </w:r>
      <w:proofErr w:type="spellEnd"/>
      <w:r>
        <w:rPr>
          <w:rFonts w:ascii="Book Antiqua" w:hAnsi="Book Antiqua"/>
        </w:rPr>
        <w:t>: 30891617 DOI: 10.1007/</w:t>
      </w:r>
      <w:proofErr w:type="spellStart"/>
      <w:r>
        <w:rPr>
          <w:rFonts w:ascii="Book Antiqua" w:hAnsi="Book Antiqua"/>
        </w:rPr>
        <w:t>s00109</w:t>
      </w:r>
      <w:proofErr w:type="spellEnd"/>
      <w:r>
        <w:rPr>
          <w:rFonts w:ascii="Book Antiqua" w:hAnsi="Book Antiqua"/>
        </w:rPr>
        <w:t>-019-01765-1]</w:t>
      </w:r>
    </w:p>
    <w:p w14:paraId="2AC79359" w14:textId="77777777" w:rsidR="00F35DB1" w:rsidRDefault="00000000">
      <w:pPr>
        <w:spacing w:line="360" w:lineRule="auto"/>
        <w:jc w:val="both"/>
        <w:rPr>
          <w:rFonts w:ascii="Book Antiqua" w:hAnsi="Book Antiqua"/>
        </w:rPr>
      </w:pPr>
      <w:r>
        <w:rPr>
          <w:rFonts w:ascii="Book Antiqua" w:hAnsi="Book Antiqua"/>
        </w:rPr>
        <w:t xml:space="preserve">67 </w:t>
      </w:r>
      <w:proofErr w:type="spellStart"/>
      <w:r>
        <w:rPr>
          <w:rFonts w:ascii="Book Antiqua" w:hAnsi="Book Antiqua"/>
          <w:b/>
          <w:bCs/>
        </w:rPr>
        <w:t>Campagnoli</w:t>
      </w:r>
      <w:proofErr w:type="spellEnd"/>
      <w:r>
        <w:rPr>
          <w:rFonts w:ascii="Book Antiqua" w:hAnsi="Book Antiqua"/>
          <w:b/>
          <w:bCs/>
        </w:rPr>
        <w:t xml:space="preserve"> LIM</w:t>
      </w:r>
      <w:r>
        <w:rPr>
          <w:rFonts w:ascii="Book Antiqua" w:hAnsi="Book Antiqua"/>
        </w:rPr>
        <w:t xml:space="preserve">, Marchesi N, </w:t>
      </w:r>
      <w:proofErr w:type="spellStart"/>
      <w:r>
        <w:rPr>
          <w:rFonts w:ascii="Book Antiqua" w:hAnsi="Book Antiqua"/>
        </w:rPr>
        <w:t>Vairetti</w:t>
      </w:r>
      <w:proofErr w:type="spellEnd"/>
      <w:r>
        <w:rPr>
          <w:rFonts w:ascii="Book Antiqua" w:hAnsi="Book Antiqua"/>
        </w:rPr>
        <w:t xml:space="preserve"> M, Pascale A, Ferrigno A, Barbieri A. Age-Related NAFLD: The Use of Probiotics as a Supportive Therapeutic Intervention. </w:t>
      </w:r>
      <w:r>
        <w:rPr>
          <w:rFonts w:ascii="Book Antiqua" w:hAnsi="Book Antiqua"/>
          <w:i/>
          <w:iCs/>
        </w:rPr>
        <w:t>Cells</w:t>
      </w:r>
      <w:r>
        <w:rPr>
          <w:rFonts w:ascii="Book Antiqua" w:hAnsi="Book Antiqua"/>
        </w:rPr>
        <w:t xml:space="preserve"> 2022; </w:t>
      </w:r>
      <w:r>
        <w:rPr>
          <w:rFonts w:ascii="Book Antiqua" w:hAnsi="Book Antiqua"/>
          <w:b/>
          <w:bCs/>
        </w:rPr>
        <w:t>11</w:t>
      </w:r>
      <w:r>
        <w:rPr>
          <w:rFonts w:ascii="Book Antiqua" w:hAnsi="Book Antiqua"/>
        </w:rPr>
        <w:t xml:space="preserve"> [</w:t>
      </w:r>
      <w:proofErr w:type="spellStart"/>
      <w:r>
        <w:rPr>
          <w:rFonts w:ascii="Book Antiqua" w:hAnsi="Book Antiqua"/>
        </w:rPr>
        <w:t>PMID</w:t>
      </w:r>
      <w:proofErr w:type="spellEnd"/>
      <w:r>
        <w:rPr>
          <w:rFonts w:ascii="Book Antiqua" w:hAnsi="Book Antiqua"/>
        </w:rPr>
        <w:t>: 36139402 DOI: 10.3390/</w:t>
      </w:r>
      <w:proofErr w:type="spellStart"/>
      <w:r>
        <w:rPr>
          <w:rFonts w:ascii="Book Antiqua" w:hAnsi="Book Antiqua"/>
        </w:rPr>
        <w:t>cells11182827</w:t>
      </w:r>
      <w:proofErr w:type="spellEnd"/>
      <w:r>
        <w:rPr>
          <w:rFonts w:ascii="Book Antiqua" w:hAnsi="Book Antiqua"/>
        </w:rPr>
        <w:t>]</w:t>
      </w:r>
    </w:p>
    <w:p w14:paraId="456C7C7F" w14:textId="77777777" w:rsidR="00F35DB1" w:rsidRDefault="00000000">
      <w:pPr>
        <w:spacing w:line="360" w:lineRule="auto"/>
        <w:jc w:val="both"/>
        <w:rPr>
          <w:rFonts w:ascii="Book Antiqua" w:hAnsi="Book Antiqua"/>
        </w:rPr>
      </w:pPr>
      <w:r>
        <w:rPr>
          <w:rFonts w:ascii="Book Antiqua" w:hAnsi="Book Antiqua"/>
        </w:rPr>
        <w:t xml:space="preserve">68 </w:t>
      </w:r>
      <w:r>
        <w:rPr>
          <w:rFonts w:ascii="Book Antiqua" w:hAnsi="Book Antiqua"/>
          <w:b/>
          <w:bCs/>
        </w:rPr>
        <w:t>Vemuri R</w:t>
      </w:r>
      <w:r>
        <w:rPr>
          <w:rFonts w:ascii="Book Antiqua" w:hAnsi="Book Antiqua"/>
        </w:rPr>
        <w:t xml:space="preserve">, Gundamaraju R, Shinde T, Perera AP, Basheer W, Southam B, </w:t>
      </w:r>
      <w:proofErr w:type="spellStart"/>
      <w:r>
        <w:rPr>
          <w:rFonts w:ascii="Book Antiqua" w:hAnsi="Book Antiqua"/>
        </w:rPr>
        <w:t>Gondalia</w:t>
      </w:r>
      <w:proofErr w:type="spellEnd"/>
      <w:r>
        <w:rPr>
          <w:rFonts w:ascii="Book Antiqua" w:hAnsi="Book Antiqua"/>
        </w:rPr>
        <w:t xml:space="preserve"> SV, Karpe AV, Beale DJ, Tristram S, Ahuja </w:t>
      </w:r>
      <w:proofErr w:type="spellStart"/>
      <w:r>
        <w:rPr>
          <w:rFonts w:ascii="Book Antiqua" w:hAnsi="Book Antiqua"/>
        </w:rPr>
        <w:t>KDK</w:t>
      </w:r>
      <w:proofErr w:type="spellEnd"/>
      <w:r>
        <w:rPr>
          <w:rFonts w:ascii="Book Antiqua" w:hAnsi="Book Antiqua"/>
        </w:rPr>
        <w:t xml:space="preserve">, Ball M, </w:t>
      </w:r>
      <w:proofErr w:type="spellStart"/>
      <w:r>
        <w:rPr>
          <w:rFonts w:ascii="Book Antiqua" w:hAnsi="Book Antiqua"/>
        </w:rPr>
        <w:t>Martoni</w:t>
      </w:r>
      <w:proofErr w:type="spellEnd"/>
      <w:r>
        <w:rPr>
          <w:rFonts w:ascii="Book Antiqua" w:hAnsi="Book Antiqua"/>
        </w:rPr>
        <w:t xml:space="preserve"> CJ, Eri R. Lactobacillus acidophilus DDS-1 Modulates Intestinal-Specific Microbiota, Short-Chain Fatty </w:t>
      </w:r>
      <w:proofErr w:type="gramStart"/>
      <w:r>
        <w:rPr>
          <w:rFonts w:ascii="Book Antiqua" w:hAnsi="Book Antiqua"/>
        </w:rPr>
        <w:t>Acid</w:t>
      </w:r>
      <w:proofErr w:type="gramEnd"/>
      <w:r>
        <w:rPr>
          <w:rFonts w:ascii="Book Antiqua" w:hAnsi="Book Antiqua"/>
        </w:rPr>
        <w:t xml:space="preserve"> and Immunological Profiles in Aging Mice. </w:t>
      </w:r>
      <w:r>
        <w:rPr>
          <w:rFonts w:ascii="Book Antiqua" w:hAnsi="Book Antiqua"/>
          <w:i/>
          <w:iCs/>
        </w:rPr>
        <w:t>Nutrients</w:t>
      </w:r>
      <w:r>
        <w:rPr>
          <w:rFonts w:ascii="Book Antiqua" w:hAnsi="Book Antiqua"/>
        </w:rPr>
        <w:t xml:space="preserve"> 2019; </w:t>
      </w:r>
      <w:r>
        <w:rPr>
          <w:rFonts w:ascii="Book Antiqua" w:hAnsi="Book Antiqua"/>
          <w:b/>
          <w:bCs/>
        </w:rPr>
        <w:t>11</w:t>
      </w:r>
      <w:r>
        <w:rPr>
          <w:rFonts w:ascii="Book Antiqua" w:hAnsi="Book Antiqua"/>
        </w:rPr>
        <w:t xml:space="preserve"> [</w:t>
      </w:r>
      <w:proofErr w:type="spellStart"/>
      <w:r>
        <w:rPr>
          <w:rFonts w:ascii="Book Antiqua" w:hAnsi="Book Antiqua"/>
        </w:rPr>
        <w:t>PMID</w:t>
      </w:r>
      <w:proofErr w:type="spellEnd"/>
      <w:r>
        <w:rPr>
          <w:rFonts w:ascii="Book Antiqua" w:hAnsi="Book Antiqua"/>
        </w:rPr>
        <w:t>: 31181695 DOI: 10.3390/</w:t>
      </w:r>
      <w:proofErr w:type="spellStart"/>
      <w:r>
        <w:rPr>
          <w:rFonts w:ascii="Book Antiqua" w:hAnsi="Book Antiqua"/>
        </w:rPr>
        <w:t>nu11061297</w:t>
      </w:r>
      <w:proofErr w:type="spellEnd"/>
      <w:r>
        <w:rPr>
          <w:rFonts w:ascii="Book Antiqua" w:hAnsi="Book Antiqua"/>
        </w:rPr>
        <w:t>]</w:t>
      </w:r>
    </w:p>
    <w:p w14:paraId="6DF0F2B2" w14:textId="77777777" w:rsidR="00F35DB1" w:rsidRDefault="00000000">
      <w:pPr>
        <w:spacing w:line="360" w:lineRule="auto"/>
        <w:jc w:val="both"/>
        <w:rPr>
          <w:rFonts w:ascii="Book Antiqua" w:hAnsi="Book Antiqua"/>
        </w:rPr>
      </w:pPr>
      <w:r>
        <w:rPr>
          <w:rFonts w:ascii="Book Antiqua" w:hAnsi="Book Antiqua"/>
        </w:rPr>
        <w:lastRenderedPageBreak/>
        <w:t xml:space="preserve">69 </w:t>
      </w:r>
      <w:proofErr w:type="spellStart"/>
      <w:r>
        <w:rPr>
          <w:rFonts w:ascii="Book Antiqua" w:hAnsi="Book Antiqua"/>
          <w:b/>
          <w:bCs/>
        </w:rPr>
        <w:t>Velayudham</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Dolganiuc</w:t>
      </w:r>
      <w:proofErr w:type="spellEnd"/>
      <w:r>
        <w:rPr>
          <w:rFonts w:ascii="Book Antiqua" w:hAnsi="Book Antiqua"/>
        </w:rPr>
        <w:t xml:space="preserve"> A, Ellis M, Petrasek J, </w:t>
      </w:r>
      <w:proofErr w:type="spellStart"/>
      <w:r>
        <w:rPr>
          <w:rFonts w:ascii="Book Antiqua" w:hAnsi="Book Antiqua"/>
        </w:rPr>
        <w:t>Kodys</w:t>
      </w:r>
      <w:proofErr w:type="spellEnd"/>
      <w:r>
        <w:rPr>
          <w:rFonts w:ascii="Book Antiqua" w:hAnsi="Book Antiqua"/>
        </w:rPr>
        <w:t xml:space="preserve"> K, </w:t>
      </w:r>
      <w:proofErr w:type="spellStart"/>
      <w:r>
        <w:rPr>
          <w:rFonts w:ascii="Book Antiqua" w:hAnsi="Book Antiqua"/>
        </w:rPr>
        <w:t>Mandrekar</w:t>
      </w:r>
      <w:proofErr w:type="spellEnd"/>
      <w:r>
        <w:rPr>
          <w:rFonts w:ascii="Book Antiqua" w:hAnsi="Book Antiqua"/>
        </w:rPr>
        <w:t xml:space="preserve"> P, Szabo G. </w:t>
      </w:r>
      <w:proofErr w:type="spellStart"/>
      <w:r>
        <w:rPr>
          <w:rFonts w:ascii="Book Antiqua" w:hAnsi="Book Antiqua"/>
        </w:rPr>
        <w:t>VSL#3</w:t>
      </w:r>
      <w:proofErr w:type="spellEnd"/>
      <w:r>
        <w:rPr>
          <w:rFonts w:ascii="Book Antiqua" w:hAnsi="Book Antiqua"/>
        </w:rPr>
        <w:t xml:space="preserve"> probiotic treatment attenuates fibrosis without changes in steatohepatitis in a diet-induced nonalcoholic steatohepatitis model in mice. </w:t>
      </w:r>
      <w:r>
        <w:rPr>
          <w:rFonts w:ascii="Book Antiqua" w:hAnsi="Book Antiqua"/>
          <w:i/>
          <w:iCs/>
        </w:rPr>
        <w:t>Hepatology</w:t>
      </w:r>
      <w:r>
        <w:rPr>
          <w:rFonts w:ascii="Book Antiqua" w:hAnsi="Book Antiqua"/>
        </w:rPr>
        <w:t xml:space="preserve"> 2009; </w:t>
      </w:r>
      <w:r>
        <w:rPr>
          <w:rFonts w:ascii="Book Antiqua" w:hAnsi="Book Antiqua"/>
          <w:b/>
          <w:bCs/>
        </w:rPr>
        <w:t>49</w:t>
      </w:r>
      <w:r>
        <w:rPr>
          <w:rFonts w:ascii="Book Antiqua" w:hAnsi="Book Antiqua"/>
        </w:rPr>
        <w:t>: 989-997 [</w:t>
      </w:r>
      <w:proofErr w:type="spellStart"/>
      <w:r>
        <w:rPr>
          <w:rFonts w:ascii="Book Antiqua" w:hAnsi="Book Antiqua"/>
        </w:rPr>
        <w:t>PMID</w:t>
      </w:r>
      <w:proofErr w:type="spellEnd"/>
      <w:r>
        <w:rPr>
          <w:rFonts w:ascii="Book Antiqua" w:hAnsi="Book Antiqua"/>
        </w:rPr>
        <w:t>: 19115316 DOI: 10.1002/</w:t>
      </w:r>
      <w:proofErr w:type="spellStart"/>
      <w:r>
        <w:rPr>
          <w:rFonts w:ascii="Book Antiqua" w:hAnsi="Book Antiqua"/>
        </w:rPr>
        <w:t>hep.22711</w:t>
      </w:r>
      <w:proofErr w:type="spellEnd"/>
      <w:r>
        <w:rPr>
          <w:rFonts w:ascii="Book Antiqua" w:hAnsi="Book Antiqua"/>
        </w:rPr>
        <w:t>]</w:t>
      </w:r>
    </w:p>
    <w:p w14:paraId="4F9B7958" w14:textId="77777777" w:rsidR="00F35DB1" w:rsidRDefault="00000000">
      <w:pPr>
        <w:spacing w:line="360" w:lineRule="auto"/>
        <w:jc w:val="both"/>
        <w:rPr>
          <w:rFonts w:ascii="Book Antiqua" w:hAnsi="Book Antiqua"/>
        </w:rPr>
      </w:pPr>
      <w:r>
        <w:rPr>
          <w:rFonts w:ascii="Book Antiqua" w:hAnsi="Book Antiqua"/>
        </w:rPr>
        <w:t xml:space="preserve">70 </w:t>
      </w:r>
      <w:r>
        <w:rPr>
          <w:rFonts w:ascii="Book Antiqua" w:hAnsi="Book Antiqua"/>
          <w:b/>
          <w:bCs/>
        </w:rPr>
        <w:t>Carpi RZ</w:t>
      </w:r>
      <w:r>
        <w:rPr>
          <w:rFonts w:ascii="Book Antiqua" w:hAnsi="Book Antiqua"/>
        </w:rPr>
        <w:t xml:space="preserve">, Barbalho SM, Sloan </w:t>
      </w:r>
      <w:proofErr w:type="spellStart"/>
      <w:r>
        <w:rPr>
          <w:rFonts w:ascii="Book Antiqua" w:hAnsi="Book Antiqua"/>
        </w:rPr>
        <w:t>KP</w:t>
      </w:r>
      <w:proofErr w:type="spellEnd"/>
      <w:r>
        <w:rPr>
          <w:rFonts w:ascii="Book Antiqua" w:hAnsi="Book Antiqua"/>
        </w:rPr>
        <w:t xml:space="preserve">, Laurindo LF, Gonzaga HF, Grippa PC, </w:t>
      </w:r>
      <w:proofErr w:type="spellStart"/>
      <w:r>
        <w:rPr>
          <w:rFonts w:ascii="Book Antiqua" w:hAnsi="Book Antiqua"/>
        </w:rPr>
        <w:t>Zutin</w:t>
      </w:r>
      <w:proofErr w:type="spellEnd"/>
      <w:r>
        <w:rPr>
          <w:rFonts w:ascii="Book Antiqua" w:hAnsi="Book Antiqua"/>
        </w:rPr>
        <w:t xml:space="preserve"> </w:t>
      </w:r>
      <w:proofErr w:type="spellStart"/>
      <w:r>
        <w:rPr>
          <w:rFonts w:ascii="Book Antiqua" w:hAnsi="Book Antiqua"/>
        </w:rPr>
        <w:t>TLM</w:t>
      </w:r>
      <w:proofErr w:type="spellEnd"/>
      <w:r>
        <w:rPr>
          <w:rFonts w:ascii="Book Antiqua" w:hAnsi="Book Antiqua"/>
        </w:rPr>
        <w:t xml:space="preserve">, </w:t>
      </w:r>
      <w:proofErr w:type="spellStart"/>
      <w:r>
        <w:rPr>
          <w:rFonts w:ascii="Book Antiqua" w:hAnsi="Book Antiqua"/>
        </w:rPr>
        <w:t>Girio</w:t>
      </w:r>
      <w:proofErr w:type="spellEnd"/>
      <w:r>
        <w:rPr>
          <w:rFonts w:ascii="Book Antiqua" w:hAnsi="Book Antiqua"/>
        </w:rPr>
        <w:t xml:space="preserve"> RJS, Repetti CSF, </w:t>
      </w:r>
      <w:proofErr w:type="spellStart"/>
      <w:r>
        <w:rPr>
          <w:rFonts w:ascii="Book Antiqua" w:hAnsi="Book Antiqua"/>
        </w:rPr>
        <w:t>Detregiachi</w:t>
      </w:r>
      <w:proofErr w:type="spellEnd"/>
      <w:r>
        <w:rPr>
          <w:rFonts w:ascii="Book Antiqua" w:hAnsi="Book Antiqua"/>
        </w:rPr>
        <w:t xml:space="preserve"> CRP, Bueno PCS, </w:t>
      </w:r>
      <w:proofErr w:type="spellStart"/>
      <w:r>
        <w:rPr>
          <w:rFonts w:ascii="Book Antiqua" w:hAnsi="Book Antiqua"/>
        </w:rPr>
        <w:t>Mazuqueli</w:t>
      </w:r>
      <w:proofErr w:type="spellEnd"/>
      <w:r>
        <w:rPr>
          <w:rFonts w:ascii="Book Antiqua" w:hAnsi="Book Antiqua"/>
        </w:rPr>
        <w:t xml:space="preserve"> Pereira </w:t>
      </w:r>
      <w:proofErr w:type="spellStart"/>
      <w:r>
        <w:rPr>
          <w:rFonts w:ascii="Book Antiqua" w:hAnsi="Book Antiqua"/>
        </w:rPr>
        <w:t>ESB</w:t>
      </w:r>
      <w:proofErr w:type="spellEnd"/>
      <w:r>
        <w:rPr>
          <w:rFonts w:ascii="Book Antiqua" w:hAnsi="Book Antiqua"/>
        </w:rPr>
        <w:t xml:space="preserve">, Goulart RA, Haber </w:t>
      </w:r>
      <w:proofErr w:type="spellStart"/>
      <w:r>
        <w:rPr>
          <w:rFonts w:ascii="Book Antiqua" w:hAnsi="Book Antiqua"/>
        </w:rPr>
        <w:t>JFDS</w:t>
      </w:r>
      <w:proofErr w:type="spellEnd"/>
      <w:r>
        <w:rPr>
          <w:rFonts w:ascii="Book Antiqua" w:hAnsi="Book Antiqua"/>
        </w:rPr>
        <w:t xml:space="preserve">. The Effects of Probiotics, Prebiotics and </w:t>
      </w:r>
      <w:proofErr w:type="spellStart"/>
      <w:r>
        <w:rPr>
          <w:rFonts w:ascii="Book Antiqua" w:hAnsi="Book Antiqua"/>
        </w:rPr>
        <w:t>Synbiotics</w:t>
      </w:r>
      <w:proofErr w:type="spellEnd"/>
      <w:r>
        <w:rPr>
          <w:rFonts w:ascii="Book Antiqua" w:hAnsi="Book Antiqua"/>
        </w:rPr>
        <w:t xml:space="preserve"> in Non-Alcoholic Fat Liver Disease (NAFLD) and Non-Alcoholic Steatohepatitis (NASH): A Systematic Review. </w:t>
      </w:r>
      <w:r>
        <w:rPr>
          <w:rFonts w:ascii="Book Antiqua" w:hAnsi="Book Antiqua"/>
          <w:i/>
          <w:iCs/>
        </w:rPr>
        <w:t>Int J Mol Sci</w:t>
      </w:r>
      <w:r>
        <w:rPr>
          <w:rFonts w:ascii="Book Antiqua" w:hAnsi="Book Antiqua"/>
        </w:rPr>
        <w:t xml:space="preserve"> 2022; </w:t>
      </w:r>
      <w:r>
        <w:rPr>
          <w:rFonts w:ascii="Book Antiqua" w:hAnsi="Book Antiqua"/>
          <w:b/>
          <w:bCs/>
        </w:rPr>
        <w:t>23</w:t>
      </w:r>
      <w:r>
        <w:rPr>
          <w:rFonts w:ascii="Book Antiqua" w:hAnsi="Book Antiqua"/>
        </w:rPr>
        <w:t xml:space="preserve"> [</w:t>
      </w:r>
      <w:proofErr w:type="spellStart"/>
      <w:r>
        <w:rPr>
          <w:rFonts w:ascii="Book Antiqua" w:hAnsi="Book Antiqua"/>
        </w:rPr>
        <w:t>PMID</w:t>
      </w:r>
      <w:proofErr w:type="spellEnd"/>
      <w:r>
        <w:rPr>
          <w:rFonts w:ascii="Book Antiqua" w:hAnsi="Book Antiqua"/>
        </w:rPr>
        <w:t>: 35955942 DOI: 10.3390/</w:t>
      </w:r>
      <w:proofErr w:type="spellStart"/>
      <w:r>
        <w:rPr>
          <w:rFonts w:ascii="Book Antiqua" w:hAnsi="Book Antiqua"/>
        </w:rPr>
        <w:t>ijms23158805</w:t>
      </w:r>
      <w:proofErr w:type="spellEnd"/>
      <w:r>
        <w:rPr>
          <w:rFonts w:ascii="Book Antiqua" w:hAnsi="Book Antiqua"/>
        </w:rPr>
        <w:t>]</w:t>
      </w:r>
    </w:p>
    <w:p w14:paraId="1A8B075A" w14:textId="77777777" w:rsidR="00F35DB1" w:rsidRDefault="00000000">
      <w:pPr>
        <w:spacing w:line="360" w:lineRule="auto"/>
        <w:jc w:val="both"/>
        <w:rPr>
          <w:rFonts w:ascii="Book Antiqua" w:hAnsi="Book Antiqua"/>
        </w:rPr>
      </w:pPr>
      <w:r>
        <w:rPr>
          <w:rFonts w:ascii="Book Antiqua" w:hAnsi="Book Antiqua"/>
        </w:rPr>
        <w:t xml:space="preserve">71 </w:t>
      </w:r>
      <w:proofErr w:type="spellStart"/>
      <w:r>
        <w:rPr>
          <w:rFonts w:ascii="Book Antiqua" w:hAnsi="Book Antiqua"/>
          <w:b/>
          <w:bCs/>
        </w:rPr>
        <w:t>Lassailly</w:t>
      </w:r>
      <w:proofErr w:type="spellEnd"/>
      <w:r>
        <w:rPr>
          <w:rFonts w:ascii="Book Antiqua" w:hAnsi="Book Antiqua"/>
          <w:b/>
          <w:bCs/>
        </w:rPr>
        <w:t xml:space="preserve"> G</w:t>
      </w:r>
      <w:r>
        <w:rPr>
          <w:rFonts w:ascii="Book Antiqua" w:hAnsi="Book Antiqua"/>
        </w:rPr>
        <w:t xml:space="preserve">, Caiazzo R, </w:t>
      </w:r>
      <w:proofErr w:type="spellStart"/>
      <w:r>
        <w:rPr>
          <w:rFonts w:ascii="Book Antiqua" w:hAnsi="Book Antiqua"/>
        </w:rPr>
        <w:t>Ntandja</w:t>
      </w:r>
      <w:proofErr w:type="spellEnd"/>
      <w:r>
        <w:rPr>
          <w:rFonts w:ascii="Book Antiqua" w:hAnsi="Book Antiqua"/>
        </w:rPr>
        <w:t xml:space="preserve">-Wandji LC, </w:t>
      </w:r>
      <w:proofErr w:type="spellStart"/>
      <w:r>
        <w:rPr>
          <w:rFonts w:ascii="Book Antiqua" w:hAnsi="Book Antiqua"/>
        </w:rPr>
        <w:t>Gnemmi</w:t>
      </w:r>
      <w:proofErr w:type="spellEnd"/>
      <w:r>
        <w:rPr>
          <w:rFonts w:ascii="Book Antiqua" w:hAnsi="Book Antiqua"/>
        </w:rPr>
        <w:t xml:space="preserve"> V, Baud G, </w:t>
      </w:r>
      <w:proofErr w:type="spellStart"/>
      <w:r>
        <w:rPr>
          <w:rFonts w:ascii="Book Antiqua" w:hAnsi="Book Antiqua"/>
        </w:rPr>
        <w:t>Verkindt</w:t>
      </w:r>
      <w:proofErr w:type="spellEnd"/>
      <w:r>
        <w:rPr>
          <w:rFonts w:ascii="Book Antiqua" w:hAnsi="Book Antiqua"/>
        </w:rPr>
        <w:t xml:space="preserve"> H, </w:t>
      </w:r>
      <w:proofErr w:type="spellStart"/>
      <w:r>
        <w:rPr>
          <w:rFonts w:ascii="Book Antiqua" w:hAnsi="Book Antiqua"/>
        </w:rPr>
        <w:t>Ningarhari</w:t>
      </w:r>
      <w:proofErr w:type="spellEnd"/>
      <w:r>
        <w:rPr>
          <w:rFonts w:ascii="Book Antiqua" w:hAnsi="Book Antiqua"/>
        </w:rPr>
        <w:t xml:space="preserve"> M, Louvet A, </w:t>
      </w:r>
      <w:proofErr w:type="spellStart"/>
      <w:r>
        <w:rPr>
          <w:rFonts w:ascii="Book Antiqua" w:hAnsi="Book Antiqua"/>
        </w:rPr>
        <w:t>Leteurtre</w:t>
      </w:r>
      <w:proofErr w:type="spellEnd"/>
      <w:r>
        <w:rPr>
          <w:rFonts w:ascii="Book Antiqua" w:hAnsi="Book Antiqua"/>
        </w:rPr>
        <w:t xml:space="preserve"> E, </w:t>
      </w:r>
      <w:proofErr w:type="spellStart"/>
      <w:r>
        <w:rPr>
          <w:rFonts w:ascii="Book Antiqua" w:hAnsi="Book Antiqua"/>
        </w:rPr>
        <w:t>Raverdy</w:t>
      </w:r>
      <w:proofErr w:type="spellEnd"/>
      <w:r>
        <w:rPr>
          <w:rFonts w:ascii="Book Antiqua" w:hAnsi="Book Antiqua"/>
        </w:rPr>
        <w:t xml:space="preserve"> V, </w:t>
      </w:r>
      <w:proofErr w:type="spellStart"/>
      <w:r>
        <w:rPr>
          <w:rFonts w:ascii="Book Antiqua" w:hAnsi="Book Antiqua"/>
        </w:rPr>
        <w:t>Dharancy</w:t>
      </w:r>
      <w:proofErr w:type="spellEnd"/>
      <w:r>
        <w:rPr>
          <w:rFonts w:ascii="Book Antiqua" w:hAnsi="Book Antiqua"/>
        </w:rPr>
        <w:t xml:space="preserve"> S, </w:t>
      </w:r>
      <w:proofErr w:type="spellStart"/>
      <w:r>
        <w:rPr>
          <w:rFonts w:ascii="Book Antiqua" w:hAnsi="Book Antiqua"/>
        </w:rPr>
        <w:t>Pattou</w:t>
      </w:r>
      <w:proofErr w:type="spellEnd"/>
      <w:r>
        <w:rPr>
          <w:rFonts w:ascii="Book Antiqua" w:hAnsi="Book Antiqua"/>
        </w:rPr>
        <w:t xml:space="preserve"> F, Mathurin P. Bariatric Surgery Provides Long-term Resolution of Nonalcoholic Steatohepatitis and Regression of Fibrosis. </w:t>
      </w:r>
      <w:r>
        <w:rPr>
          <w:rFonts w:ascii="Book Antiqua" w:hAnsi="Book Antiqua"/>
          <w:i/>
          <w:iCs/>
        </w:rPr>
        <w:t>Gastroenterology</w:t>
      </w:r>
      <w:r>
        <w:rPr>
          <w:rFonts w:ascii="Book Antiqua" w:hAnsi="Book Antiqua"/>
        </w:rPr>
        <w:t xml:space="preserve"> 2020; </w:t>
      </w:r>
      <w:r>
        <w:rPr>
          <w:rFonts w:ascii="Book Antiqua" w:hAnsi="Book Antiqua"/>
          <w:b/>
          <w:bCs/>
        </w:rPr>
        <w:t>159</w:t>
      </w:r>
      <w:r>
        <w:rPr>
          <w:rFonts w:ascii="Book Antiqua" w:hAnsi="Book Antiqua"/>
        </w:rPr>
        <w:t>: 1290-</w:t>
      </w:r>
      <w:proofErr w:type="spellStart"/>
      <w:r>
        <w:rPr>
          <w:rFonts w:ascii="Book Antiqua" w:hAnsi="Book Antiqua"/>
        </w:rPr>
        <w:t>1301.e5</w:t>
      </w:r>
      <w:proofErr w:type="spellEnd"/>
      <w:r>
        <w:rPr>
          <w:rFonts w:ascii="Book Antiqua" w:hAnsi="Book Antiqua"/>
        </w:rPr>
        <w:t xml:space="preserve"> [</w:t>
      </w:r>
      <w:proofErr w:type="spellStart"/>
      <w:r>
        <w:rPr>
          <w:rFonts w:ascii="Book Antiqua" w:hAnsi="Book Antiqua"/>
        </w:rPr>
        <w:t>PMID</w:t>
      </w:r>
      <w:proofErr w:type="spellEnd"/>
      <w:r>
        <w:rPr>
          <w:rFonts w:ascii="Book Antiqua" w:hAnsi="Book Antiqua"/>
        </w:rPr>
        <w:t>: 32553765 DOI: 10.1053/</w:t>
      </w:r>
      <w:proofErr w:type="spellStart"/>
      <w:r>
        <w:rPr>
          <w:rFonts w:ascii="Book Antiqua" w:hAnsi="Book Antiqua"/>
        </w:rPr>
        <w:t>j.gastro.2020.06.006</w:t>
      </w:r>
      <w:proofErr w:type="spellEnd"/>
      <w:r>
        <w:rPr>
          <w:rFonts w:ascii="Book Antiqua" w:hAnsi="Book Antiqua"/>
        </w:rPr>
        <w:t>]</w:t>
      </w:r>
      <w:bookmarkEnd w:id="512"/>
      <w:bookmarkEnd w:id="513"/>
      <w:bookmarkEnd w:id="514"/>
      <w:bookmarkEnd w:id="515"/>
    </w:p>
    <w:p w14:paraId="62A5CE20" w14:textId="77777777" w:rsidR="00F35DB1" w:rsidRDefault="00F35DB1">
      <w:pPr>
        <w:spacing w:line="360" w:lineRule="auto"/>
        <w:jc w:val="both"/>
        <w:sectPr w:rsidR="00F35DB1" w:rsidSect="0069751B">
          <w:pgSz w:w="12240" w:h="15840"/>
          <w:pgMar w:top="1440" w:right="1440" w:bottom="1440" w:left="1440" w:header="720" w:footer="720" w:gutter="0"/>
          <w:cols w:space="720"/>
          <w:docGrid w:linePitch="360"/>
        </w:sectPr>
      </w:pPr>
    </w:p>
    <w:p w14:paraId="0DE197F1" w14:textId="77777777" w:rsidR="00F35DB1" w:rsidRDefault="00000000">
      <w:pPr>
        <w:spacing w:line="360" w:lineRule="auto"/>
        <w:jc w:val="both"/>
      </w:pPr>
      <w:r>
        <w:rPr>
          <w:rFonts w:ascii="Book Antiqua" w:eastAsia="Book Antiqua" w:hAnsi="Book Antiqua" w:cs="Book Antiqua"/>
          <w:b/>
          <w:color w:val="000000"/>
        </w:rPr>
        <w:lastRenderedPageBreak/>
        <w:t>Footnotes</w:t>
      </w:r>
    </w:p>
    <w:p w14:paraId="228EA4C3" w14:textId="77777777" w:rsidR="00F35DB1" w:rsidRDefault="00000000">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All the authors report no relevant conflicts of interest for this article.</w:t>
      </w:r>
    </w:p>
    <w:p w14:paraId="555386C2" w14:textId="77777777" w:rsidR="00F35DB1" w:rsidRDefault="00F35DB1">
      <w:pPr>
        <w:spacing w:line="360" w:lineRule="auto"/>
        <w:jc w:val="both"/>
      </w:pPr>
    </w:p>
    <w:p w14:paraId="0065A9FB" w14:textId="77777777" w:rsidR="00F35DB1"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w:t>
      </w:r>
      <w:proofErr w:type="spellStart"/>
      <w:r>
        <w:rPr>
          <w:rFonts w:ascii="Book Antiqua" w:eastAsia="Book Antiqua" w:hAnsi="Book Antiqua" w:cs="Book Antiqua"/>
        </w:rPr>
        <w:t>creativecommons.org</w:t>
      </w:r>
      <w:proofErr w:type="spellEnd"/>
      <w:r>
        <w:rPr>
          <w:rFonts w:ascii="Book Antiqua" w:eastAsia="Book Antiqua" w:hAnsi="Book Antiqua" w:cs="Book Antiqua"/>
        </w:rPr>
        <w:t>/Licenses/by-</w:t>
      </w:r>
      <w:proofErr w:type="spellStart"/>
      <w:r>
        <w:rPr>
          <w:rFonts w:ascii="Book Antiqua" w:eastAsia="Book Antiqua" w:hAnsi="Book Antiqua" w:cs="Book Antiqua"/>
        </w:rPr>
        <w:t>nc</w:t>
      </w:r>
      <w:proofErr w:type="spellEnd"/>
      <w:r>
        <w:rPr>
          <w:rFonts w:ascii="Book Antiqua" w:eastAsia="Book Antiqua" w:hAnsi="Book Antiqua" w:cs="Book Antiqua"/>
        </w:rPr>
        <w:t>/4.0/</w:t>
      </w:r>
    </w:p>
    <w:p w14:paraId="5736AC11" w14:textId="77777777" w:rsidR="00F35DB1" w:rsidRDefault="00F35DB1">
      <w:pPr>
        <w:spacing w:line="360" w:lineRule="auto"/>
        <w:jc w:val="both"/>
      </w:pPr>
    </w:p>
    <w:p w14:paraId="6773F69F" w14:textId="77777777" w:rsidR="00F35DB1"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66C90FF2" w14:textId="77777777" w:rsidR="00F35DB1"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A759D1E" w14:textId="77777777" w:rsidR="00F35DB1" w:rsidRDefault="00F35DB1">
      <w:pPr>
        <w:spacing w:line="360" w:lineRule="auto"/>
        <w:jc w:val="both"/>
      </w:pPr>
    </w:p>
    <w:p w14:paraId="1D195873" w14:textId="77777777" w:rsidR="00F35DB1"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November 12, 2023</w:t>
      </w:r>
    </w:p>
    <w:p w14:paraId="7062F15E" w14:textId="77777777" w:rsidR="00F35DB1"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December 25, 2023</w:t>
      </w:r>
    </w:p>
    <w:p w14:paraId="1ED288D4" w14:textId="4493F051" w:rsidR="00F35DB1" w:rsidRDefault="00000000">
      <w:pPr>
        <w:spacing w:line="360" w:lineRule="auto"/>
        <w:jc w:val="both"/>
      </w:pPr>
      <w:r>
        <w:rPr>
          <w:rFonts w:ascii="Book Antiqua" w:eastAsia="Book Antiqua" w:hAnsi="Book Antiqua" w:cs="Book Antiqua"/>
          <w:b/>
          <w:color w:val="000000"/>
        </w:rPr>
        <w:t xml:space="preserve">Article in press: </w:t>
      </w:r>
      <w:r w:rsidR="008338BB">
        <w:rPr>
          <w:rFonts w:ascii="Book Antiqua" w:hAnsi="Book Antiqua"/>
        </w:rPr>
        <w:t>January 22, 2024</w:t>
      </w:r>
    </w:p>
    <w:p w14:paraId="0DD7F33A" w14:textId="77777777" w:rsidR="00F35DB1" w:rsidRDefault="00F35DB1">
      <w:pPr>
        <w:spacing w:line="360" w:lineRule="auto"/>
        <w:jc w:val="both"/>
      </w:pPr>
    </w:p>
    <w:p w14:paraId="309AB31D" w14:textId="3D40CA1A" w:rsidR="00F35DB1"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w:t>
      </w:r>
      <w:r w:rsidR="00A65F5D">
        <w:rPr>
          <w:rFonts w:ascii="Book Antiqua" w:eastAsia="Book Antiqua" w:hAnsi="Book Antiqua" w:cs="Book Antiqua"/>
        </w:rPr>
        <w:t>and</w:t>
      </w:r>
      <w:r>
        <w:rPr>
          <w:rFonts w:ascii="Book Antiqua" w:eastAsia="Book Antiqua" w:hAnsi="Book Antiqua" w:cs="Book Antiqua"/>
        </w:rPr>
        <w:t xml:space="preserve"> </w:t>
      </w:r>
      <w:r>
        <w:rPr>
          <w:rFonts w:ascii="Book Antiqua" w:eastAsia="Book Antiqua" w:hAnsi="Book Antiqua" w:cs="Book Antiqua" w:hint="eastAsia"/>
          <w:lang w:eastAsia="zh-CN"/>
        </w:rPr>
        <w:t>h</w:t>
      </w:r>
      <w:r>
        <w:rPr>
          <w:rFonts w:ascii="Book Antiqua" w:eastAsia="Book Antiqua" w:hAnsi="Book Antiqua" w:cs="Book Antiqua"/>
        </w:rPr>
        <w:t>epatology</w:t>
      </w:r>
    </w:p>
    <w:p w14:paraId="39D63E78" w14:textId="77777777" w:rsidR="00F35DB1"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6B2760C0" w14:textId="77777777" w:rsidR="00F35DB1" w:rsidRDefault="00000000">
      <w:pPr>
        <w:spacing w:line="360" w:lineRule="auto"/>
        <w:jc w:val="both"/>
      </w:pPr>
      <w:r>
        <w:rPr>
          <w:rFonts w:ascii="Book Antiqua" w:eastAsia="Book Antiqua" w:hAnsi="Book Antiqua" w:cs="Book Antiqua"/>
          <w:b/>
          <w:color w:val="000000"/>
        </w:rPr>
        <w:t>Peer-review report’s scientific quality classification</w:t>
      </w:r>
    </w:p>
    <w:p w14:paraId="60B799D0" w14:textId="77777777" w:rsidR="00F35DB1" w:rsidRDefault="00000000">
      <w:pPr>
        <w:spacing w:line="360" w:lineRule="auto"/>
        <w:jc w:val="both"/>
      </w:pPr>
      <w:r>
        <w:rPr>
          <w:rFonts w:ascii="Book Antiqua" w:eastAsia="Book Antiqua" w:hAnsi="Book Antiqua" w:cs="Book Antiqua"/>
        </w:rPr>
        <w:t>Grade A (Excellent): 0</w:t>
      </w:r>
    </w:p>
    <w:p w14:paraId="7E94A856" w14:textId="77777777" w:rsidR="00F35DB1" w:rsidRDefault="00000000">
      <w:pPr>
        <w:spacing w:line="360" w:lineRule="auto"/>
        <w:jc w:val="both"/>
      </w:pPr>
      <w:r>
        <w:rPr>
          <w:rFonts w:ascii="Book Antiqua" w:eastAsia="Book Antiqua" w:hAnsi="Book Antiqua" w:cs="Book Antiqua"/>
        </w:rPr>
        <w:t>Grade B (Very good): B, B</w:t>
      </w:r>
    </w:p>
    <w:p w14:paraId="280ADB09" w14:textId="77777777" w:rsidR="00F35DB1" w:rsidRDefault="00000000">
      <w:pPr>
        <w:spacing w:line="360" w:lineRule="auto"/>
        <w:jc w:val="both"/>
      </w:pPr>
      <w:r>
        <w:rPr>
          <w:rFonts w:ascii="Book Antiqua" w:eastAsia="Book Antiqua" w:hAnsi="Book Antiqua" w:cs="Book Antiqua"/>
        </w:rPr>
        <w:t>Grade C (Good): 0</w:t>
      </w:r>
    </w:p>
    <w:p w14:paraId="4381C269" w14:textId="77777777" w:rsidR="00F35DB1" w:rsidRDefault="00000000">
      <w:pPr>
        <w:spacing w:line="360" w:lineRule="auto"/>
        <w:jc w:val="both"/>
      </w:pPr>
      <w:r>
        <w:rPr>
          <w:rFonts w:ascii="Book Antiqua" w:eastAsia="Book Antiqua" w:hAnsi="Book Antiqua" w:cs="Book Antiqua"/>
        </w:rPr>
        <w:t>Grade D (Fair): 0</w:t>
      </w:r>
    </w:p>
    <w:p w14:paraId="640BFD53" w14:textId="77777777" w:rsidR="00F35DB1" w:rsidRDefault="00000000">
      <w:pPr>
        <w:spacing w:line="360" w:lineRule="auto"/>
        <w:jc w:val="both"/>
      </w:pPr>
      <w:r>
        <w:rPr>
          <w:rFonts w:ascii="Book Antiqua" w:eastAsia="Book Antiqua" w:hAnsi="Book Antiqua" w:cs="Book Antiqua"/>
        </w:rPr>
        <w:t>Grade E (Poor): 0</w:t>
      </w:r>
    </w:p>
    <w:p w14:paraId="3B02486C" w14:textId="77777777" w:rsidR="00F35DB1" w:rsidRDefault="00F35DB1">
      <w:pPr>
        <w:spacing w:line="360" w:lineRule="auto"/>
        <w:jc w:val="both"/>
      </w:pPr>
    </w:p>
    <w:p w14:paraId="12343692" w14:textId="77777777" w:rsidR="00F35DB1"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rPr>
        <w:t>Soldera</w:t>
      </w:r>
      <w:proofErr w:type="spellEnd"/>
      <w:r>
        <w:rPr>
          <w:rFonts w:ascii="Book Antiqua" w:eastAsia="Book Antiqua" w:hAnsi="Book Antiqua" w:cs="Book Antiqua"/>
        </w:rPr>
        <w:t xml:space="preserve"> J, Brazil; Yan LJ, United States</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Yan JP</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8338BB" w:rsidRPr="008338BB">
        <w:rPr>
          <w:rFonts w:ascii="Book Antiqua" w:eastAsia="Book Antiqua" w:hAnsi="Book Antiqua" w:cs="Book Antiqua"/>
          <w:bCs/>
          <w:color w:val="000000"/>
        </w:rPr>
        <w:t xml:space="preserve">Cai </w:t>
      </w:r>
      <w:proofErr w:type="spellStart"/>
      <w:r w:rsidR="008338BB" w:rsidRPr="008338BB">
        <w:rPr>
          <w:rFonts w:ascii="Book Antiqua" w:eastAsia="Book Antiqua" w:hAnsi="Book Antiqua" w:cs="Book Antiqua"/>
          <w:bCs/>
          <w:color w:val="000000"/>
        </w:rPr>
        <w:t>YX</w:t>
      </w:r>
      <w:proofErr w:type="spellEnd"/>
    </w:p>
    <w:p w14:paraId="61A126F5" w14:textId="6DF600EA" w:rsidR="008338BB" w:rsidRDefault="008338BB">
      <w:pPr>
        <w:spacing w:line="360" w:lineRule="auto"/>
        <w:jc w:val="both"/>
        <w:sectPr w:rsidR="008338BB" w:rsidSect="0069751B">
          <w:pgSz w:w="12240" w:h="15840"/>
          <w:pgMar w:top="1440" w:right="1440" w:bottom="1440" w:left="1440" w:header="720" w:footer="720" w:gutter="0"/>
          <w:cols w:space="720"/>
          <w:docGrid w:linePitch="360"/>
        </w:sectPr>
      </w:pPr>
    </w:p>
    <w:p w14:paraId="7E606908" w14:textId="77777777" w:rsidR="00F35DB1"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614BD99" w14:textId="32B905DD" w:rsidR="00F35DB1" w:rsidRPr="0080125D" w:rsidRDefault="0080125D">
      <w:pPr>
        <w:spacing w:line="360" w:lineRule="auto"/>
        <w:jc w:val="both"/>
        <w:rPr>
          <w:rFonts w:ascii="Book Antiqua" w:eastAsia="Book Antiqua" w:hAnsi="Book Antiqua" w:cs="Book Antiqua"/>
          <w:b/>
          <w:color w:val="000000"/>
        </w:rPr>
      </w:pPr>
      <w:r>
        <w:rPr>
          <w:noProof/>
        </w:rPr>
        <w:drawing>
          <wp:inline distT="0" distB="0" distL="0" distR="0" wp14:anchorId="13AC9C49" wp14:editId="7F22BC02">
            <wp:extent cx="5943600" cy="3421380"/>
            <wp:effectExtent l="0" t="0" r="0" b="0"/>
            <wp:docPr id="125795138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421380"/>
                    </a:xfrm>
                    <a:prstGeom prst="rect">
                      <a:avLst/>
                    </a:prstGeom>
                    <a:noFill/>
                    <a:ln>
                      <a:noFill/>
                    </a:ln>
                  </pic:spPr>
                </pic:pic>
              </a:graphicData>
            </a:graphic>
          </wp:inline>
        </w:drawing>
      </w:r>
    </w:p>
    <w:p w14:paraId="24BA7166" w14:textId="0B5E29B1" w:rsidR="00F35DB1"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b/>
          <w:bCs/>
          <w:color w:val="000000"/>
        </w:rPr>
        <w:t xml:space="preserve">Figure 1 Signaling pathways of </w:t>
      </w:r>
      <w:bookmarkStart w:id="518" w:name="OLE_LINK7182"/>
      <w:bookmarkStart w:id="519" w:name="OLE_LINK7183"/>
      <w:r>
        <w:rPr>
          <w:rFonts w:ascii="Book Antiqua" w:eastAsia="Book Antiqua" w:hAnsi="Book Antiqua" w:cs="Book Antiqua"/>
          <w:b/>
          <w:bCs/>
          <w:color w:val="000000"/>
        </w:rPr>
        <w:t>proliferator-activated receptor</w:t>
      </w:r>
      <w:bookmarkEnd w:id="518"/>
      <w:bookmarkEnd w:id="519"/>
      <w:r>
        <w:rPr>
          <w:rFonts w:ascii="Book Antiqua" w:eastAsia="Book Antiqua" w:hAnsi="Book Antiqua" w:cs="Book Antiqua"/>
          <w:b/>
          <w:bCs/>
          <w:color w:val="000000"/>
        </w:rPr>
        <w:t xml:space="preserve"> alpha and thyroid hormone receptor-beta and drugs targeting these pathways. </w:t>
      </w:r>
      <w:proofErr w:type="spellStart"/>
      <w:r w:rsidRPr="004E21F8">
        <w:rPr>
          <w:rFonts w:ascii="Book Antiqua" w:eastAsia="Book Antiqua" w:hAnsi="Book Antiqua" w:cs="Book Antiqua"/>
          <w:color w:val="000000"/>
        </w:rPr>
        <w:t>PPAR</w:t>
      </w:r>
      <w:proofErr w:type="spellEnd"/>
      <w:r w:rsidRPr="004E21F8">
        <w:rPr>
          <w:rFonts w:ascii="Book Antiqua" w:eastAsia="Book Antiqua" w:hAnsi="Book Antiqua" w:cs="Book Antiqua"/>
          <w:color w:val="000000"/>
        </w:rPr>
        <w:t>: Proliferator-activated receptor</w:t>
      </w:r>
      <w:r>
        <w:rPr>
          <w:rFonts w:ascii="Book Antiqua" w:eastAsia="Book Antiqua" w:hAnsi="Book Antiqua" w:cs="Book Antiqua"/>
          <w:color w:val="000000"/>
        </w:rPr>
        <w:t>;</w:t>
      </w:r>
      <w:r w:rsidRPr="004E21F8">
        <w:rPr>
          <w:rFonts w:ascii="Book Antiqua" w:eastAsia="Book Antiqua" w:hAnsi="Book Antiqua" w:cs="Book Antiqua"/>
          <w:color w:val="000000"/>
        </w:rPr>
        <w:t xml:space="preserve"> TG: Triglyceride; </w:t>
      </w:r>
      <w:proofErr w:type="spellStart"/>
      <w:r w:rsidRPr="004E21F8">
        <w:rPr>
          <w:rFonts w:ascii="Book Antiqua" w:eastAsia="Book Antiqua" w:hAnsi="Book Antiqua" w:cs="Book Antiqua"/>
          <w:color w:val="000000"/>
        </w:rPr>
        <w:t>FFA</w:t>
      </w:r>
      <w:proofErr w:type="spellEnd"/>
      <w:r w:rsidRPr="004E21F8">
        <w:rPr>
          <w:rFonts w:ascii="Book Antiqua" w:eastAsia="Book Antiqua" w:hAnsi="Book Antiqua" w:cs="Book Antiqua"/>
          <w:color w:val="000000"/>
        </w:rPr>
        <w:t xml:space="preserve">: Free fatty acid; ACS: Acyl coenzyme A synthetase; FA CoA: Fatty acyl coenzyme A; TCA: Tricarboxylic acid cycle; </w:t>
      </w:r>
      <w:proofErr w:type="spellStart"/>
      <w:r w:rsidRPr="004E21F8">
        <w:rPr>
          <w:rFonts w:ascii="Book Antiqua" w:eastAsia="Book Antiqua" w:hAnsi="Book Antiqua" w:cs="Book Antiqua"/>
          <w:color w:val="000000"/>
        </w:rPr>
        <w:t>RXR</w:t>
      </w:r>
      <w:proofErr w:type="spellEnd"/>
      <w:r w:rsidRPr="004E21F8">
        <w:rPr>
          <w:rFonts w:ascii="Book Antiqua" w:eastAsia="Book Antiqua" w:hAnsi="Book Antiqua" w:cs="Book Antiqua"/>
          <w:color w:val="000000"/>
        </w:rPr>
        <w:t xml:space="preserve">: Retinoid X receptor; </w:t>
      </w:r>
      <w:proofErr w:type="spellStart"/>
      <w:r w:rsidRPr="004E21F8">
        <w:rPr>
          <w:rFonts w:ascii="Book Antiqua" w:eastAsia="Book Antiqua" w:hAnsi="Book Antiqua" w:cs="Book Antiqua"/>
          <w:color w:val="000000"/>
        </w:rPr>
        <w:t>PPRE</w:t>
      </w:r>
      <w:proofErr w:type="spellEnd"/>
      <w:r w:rsidRPr="004E21F8">
        <w:rPr>
          <w:rFonts w:ascii="Book Antiqua" w:eastAsia="Book Antiqua" w:hAnsi="Book Antiqua" w:cs="Book Antiqua"/>
          <w:color w:val="000000"/>
        </w:rPr>
        <w:t xml:space="preserve">: </w:t>
      </w:r>
      <w:proofErr w:type="spellStart"/>
      <w:r w:rsidRPr="004E21F8">
        <w:rPr>
          <w:rFonts w:ascii="Book Antiqua" w:eastAsia="Book Antiqua" w:hAnsi="Book Antiqua" w:cs="Book Antiqua"/>
          <w:color w:val="000000"/>
        </w:rPr>
        <w:t>PPAR</w:t>
      </w:r>
      <w:proofErr w:type="spellEnd"/>
      <w:r w:rsidRPr="004E21F8">
        <w:rPr>
          <w:rFonts w:ascii="Book Antiqua" w:eastAsia="Book Antiqua" w:hAnsi="Book Antiqua" w:cs="Book Antiqua"/>
          <w:color w:val="000000"/>
        </w:rPr>
        <w:t xml:space="preserve"> reaction element; THR: Thyroid hormone receptor-beta; LDL: Low-density lipoprotein; LDL-R: Low-density lipoprotein receptor; VLDL: Very low-density lipoprotein</w:t>
      </w:r>
      <w:r w:rsidR="004E21F8">
        <w:rPr>
          <w:rFonts w:ascii="Book Antiqua" w:eastAsia="Book Antiqua" w:hAnsi="Book Antiqua" w:cs="Book Antiqua"/>
          <w:color w:val="000000"/>
        </w:rPr>
        <w:t>.</w:t>
      </w:r>
    </w:p>
    <w:p w14:paraId="675DEE3F" w14:textId="77777777" w:rsidR="00F35DB1" w:rsidRDefault="00F35DB1">
      <w:pPr>
        <w:spacing w:line="360" w:lineRule="auto"/>
        <w:jc w:val="both"/>
        <w:rPr>
          <w:rFonts w:ascii="Book Antiqua" w:eastAsia="Book Antiqua" w:hAnsi="Book Antiqua" w:cs="Book Antiqua"/>
          <w:color w:val="000000"/>
        </w:rPr>
      </w:pPr>
    </w:p>
    <w:p w14:paraId="1989E059" w14:textId="77777777" w:rsidR="00F35DB1" w:rsidRDefault="00F35DB1">
      <w:pPr>
        <w:spacing w:line="360" w:lineRule="auto"/>
        <w:jc w:val="both"/>
        <w:sectPr w:rsidR="00F35DB1" w:rsidSect="0069751B">
          <w:pgSz w:w="12240" w:h="15840"/>
          <w:pgMar w:top="1440" w:right="1440" w:bottom="1440" w:left="1440" w:header="720" w:footer="720" w:gutter="0"/>
          <w:cols w:space="720"/>
          <w:docGrid w:linePitch="360"/>
        </w:sectPr>
      </w:pPr>
    </w:p>
    <w:p w14:paraId="59707AAA" w14:textId="2FB49D51" w:rsidR="00F35DB1" w:rsidRDefault="008D2114">
      <w:pPr>
        <w:spacing w:line="360" w:lineRule="auto"/>
        <w:jc w:val="both"/>
      </w:pPr>
      <w:r>
        <w:rPr>
          <w:noProof/>
        </w:rPr>
        <w:lastRenderedPageBreak/>
        <w:drawing>
          <wp:inline distT="0" distB="0" distL="0" distR="0" wp14:anchorId="1C4747C6" wp14:editId="3F03F6FB">
            <wp:extent cx="3824605" cy="3181350"/>
            <wp:effectExtent l="0" t="0" r="0" b="0"/>
            <wp:docPr id="24555330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4605" cy="3181350"/>
                    </a:xfrm>
                    <a:prstGeom prst="rect">
                      <a:avLst/>
                    </a:prstGeom>
                    <a:noFill/>
                    <a:ln>
                      <a:noFill/>
                    </a:ln>
                  </pic:spPr>
                </pic:pic>
              </a:graphicData>
            </a:graphic>
          </wp:inline>
        </w:drawing>
      </w:r>
    </w:p>
    <w:p w14:paraId="4B1EBEC6" w14:textId="0E6E867E" w:rsidR="00F35DB1" w:rsidRPr="00691892" w:rsidRDefault="00000000" w:rsidP="00691892">
      <w:pPr>
        <w:spacing w:line="360" w:lineRule="auto"/>
        <w:jc w:val="both"/>
        <w:rPr>
          <w:rFonts w:ascii="Book Antiqua" w:hAnsi="Book Antiqua"/>
        </w:rPr>
      </w:pPr>
      <w:r w:rsidRPr="00691892">
        <w:rPr>
          <w:rFonts w:ascii="Book Antiqua" w:hAnsi="Book Antiqua"/>
          <w:b/>
          <w:bCs/>
        </w:rPr>
        <w:t xml:space="preserve">Figure 2 Targets related to lipids, bile acids, glucose homeostasis and intestinal microbiota in age-related metabolic dysfunction-associated </w:t>
      </w:r>
      <w:proofErr w:type="spellStart"/>
      <w:r w:rsidRPr="00691892">
        <w:rPr>
          <w:rFonts w:ascii="Book Antiqua" w:hAnsi="Book Antiqua"/>
          <w:b/>
          <w:bCs/>
        </w:rPr>
        <w:t>steatotic</w:t>
      </w:r>
      <w:proofErr w:type="spellEnd"/>
      <w:r w:rsidRPr="00691892">
        <w:rPr>
          <w:rFonts w:ascii="Book Antiqua" w:hAnsi="Book Antiqua"/>
          <w:b/>
          <w:bCs/>
        </w:rPr>
        <w:t xml:space="preserve"> liver disease.</w:t>
      </w:r>
      <w:r w:rsidRPr="00691892">
        <w:rPr>
          <w:rFonts w:ascii="Book Antiqua" w:hAnsi="Book Antiqua"/>
        </w:rPr>
        <w:t xml:space="preserve"> GM: </w:t>
      </w:r>
      <w:r w:rsidR="004E21F8" w:rsidRPr="00691892">
        <w:rPr>
          <w:rFonts w:ascii="Book Antiqua" w:hAnsi="Book Antiqua"/>
        </w:rPr>
        <w:t>G</w:t>
      </w:r>
      <w:r w:rsidRPr="00691892">
        <w:rPr>
          <w:rFonts w:ascii="Book Antiqua" w:hAnsi="Book Antiqua"/>
        </w:rPr>
        <w:t xml:space="preserve">ut microbiota; </w:t>
      </w:r>
      <w:proofErr w:type="spellStart"/>
      <w:r w:rsidRPr="00691892">
        <w:rPr>
          <w:rFonts w:ascii="Book Antiqua" w:hAnsi="Book Antiqua"/>
        </w:rPr>
        <w:t>FXR</w:t>
      </w:r>
      <w:proofErr w:type="spellEnd"/>
      <w:r w:rsidRPr="00691892">
        <w:rPr>
          <w:rFonts w:ascii="Book Antiqua" w:hAnsi="Book Antiqua"/>
        </w:rPr>
        <w:t xml:space="preserve">: </w:t>
      </w:r>
      <w:proofErr w:type="spellStart"/>
      <w:r w:rsidRPr="00691892">
        <w:rPr>
          <w:rFonts w:ascii="Book Antiqua" w:hAnsi="Book Antiqua"/>
        </w:rPr>
        <w:t>Farnesoid</w:t>
      </w:r>
      <w:proofErr w:type="spellEnd"/>
      <w:r w:rsidRPr="00691892">
        <w:rPr>
          <w:rFonts w:ascii="Book Antiqua" w:hAnsi="Book Antiqua"/>
        </w:rPr>
        <w:t xml:space="preserve"> X receptor; </w:t>
      </w:r>
      <w:proofErr w:type="spellStart"/>
      <w:r w:rsidRPr="00691892">
        <w:rPr>
          <w:rFonts w:ascii="Book Antiqua" w:hAnsi="Book Antiqua"/>
        </w:rPr>
        <w:t>RXR</w:t>
      </w:r>
      <w:proofErr w:type="spellEnd"/>
      <w:r w:rsidRPr="00691892">
        <w:rPr>
          <w:rFonts w:ascii="Book Antiqua" w:hAnsi="Book Antiqua"/>
        </w:rPr>
        <w:t xml:space="preserve">: Retinoid X receptor; </w:t>
      </w:r>
      <w:proofErr w:type="spellStart"/>
      <w:r w:rsidRPr="00691892">
        <w:rPr>
          <w:rFonts w:ascii="Book Antiqua" w:hAnsi="Book Antiqua"/>
        </w:rPr>
        <w:t>FXRE</w:t>
      </w:r>
      <w:proofErr w:type="spellEnd"/>
      <w:r w:rsidRPr="00691892">
        <w:rPr>
          <w:rFonts w:ascii="Book Antiqua" w:hAnsi="Book Antiqua"/>
        </w:rPr>
        <w:t xml:space="preserve">: </w:t>
      </w:r>
      <w:proofErr w:type="spellStart"/>
      <w:r w:rsidRPr="00691892">
        <w:rPr>
          <w:rFonts w:ascii="Book Antiqua" w:hAnsi="Book Antiqua"/>
        </w:rPr>
        <w:t>FXR</w:t>
      </w:r>
      <w:proofErr w:type="spellEnd"/>
      <w:r w:rsidRPr="00691892">
        <w:rPr>
          <w:rFonts w:ascii="Book Antiqua" w:hAnsi="Book Antiqua"/>
        </w:rPr>
        <w:t xml:space="preserve"> reaction element; </w:t>
      </w:r>
      <w:proofErr w:type="spellStart"/>
      <w:r w:rsidRPr="00691892">
        <w:rPr>
          <w:rFonts w:ascii="Book Antiqua" w:hAnsi="Book Antiqua"/>
        </w:rPr>
        <w:t>FGF19</w:t>
      </w:r>
      <w:proofErr w:type="spellEnd"/>
      <w:r w:rsidRPr="00691892">
        <w:rPr>
          <w:rFonts w:ascii="Book Antiqua" w:hAnsi="Book Antiqua"/>
        </w:rPr>
        <w:t xml:space="preserve">: Fibroblast growth factor 19; </w:t>
      </w:r>
      <w:proofErr w:type="spellStart"/>
      <w:r w:rsidRPr="00691892">
        <w:rPr>
          <w:rFonts w:ascii="Book Antiqua" w:hAnsi="Book Antiqua"/>
        </w:rPr>
        <w:t>FGFR4</w:t>
      </w:r>
      <w:proofErr w:type="spellEnd"/>
      <w:r w:rsidRPr="00691892">
        <w:rPr>
          <w:rFonts w:ascii="Book Antiqua" w:hAnsi="Book Antiqua"/>
        </w:rPr>
        <w:t xml:space="preserve">: Fibroblast growth factor receptor 4; </w:t>
      </w:r>
      <w:proofErr w:type="spellStart"/>
      <w:r w:rsidRPr="00691892">
        <w:rPr>
          <w:rFonts w:ascii="Book Antiqua" w:hAnsi="Book Antiqua"/>
        </w:rPr>
        <w:t>TGR5</w:t>
      </w:r>
      <w:proofErr w:type="spellEnd"/>
      <w:r w:rsidRPr="00691892">
        <w:rPr>
          <w:rFonts w:ascii="Book Antiqua" w:hAnsi="Book Antiqua"/>
        </w:rPr>
        <w:t>: Takeda G protein–coupled receptor 5; GLP-1: Glucagon-like peptide-1</w:t>
      </w:r>
      <w:r w:rsidR="004E21F8" w:rsidRPr="00691892">
        <w:rPr>
          <w:rFonts w:ascii="Book Antiqua" w:hAnsi="Book Antiqua"/>
        </w:rPr>
        <w:t>.</w:t>
      </w:r>
    </w:p>
    <w:p w14:paraId="37B88244" w14:textId="01D56A71" w:rsidR="00CE1EC1" w:rsidRDefault="00CE1EC1">
      <w:pPr>
        <w:spacing w:line="360" w:lineRule="auto"/>
        <w:jc w:val="both"/>
      </w:pPr>
    </w:p>
    <w:p w14:paraId="7361140A" w14:textId="77777777" w:rsidR="00CE1EC1" w:rsidRPr="006D4EDA" w:rsidRDefault="00CE1EC1" w:rsidP="00CE1EC1">
      <w:pPr>
        <w:snapToGrid w:val="0"/>
        <w:ind w:leftChars="100" w:left="240"/>
        <w:jc w:val="center"/>
        <w:rPr>
          <w:rFonts w:ascii="Book Antiqua" w:hAnsi="Book Antiqua"/>
        </w:rPr>
      </w:pPr>
      <w:r>
        <w:br w:type="page"/>
      </w:r>
      <w:bookmarkStart w:id="520" w:name="_Hlk158104333"/>
    </w:p>
    <w:p w14:paraId="6E4ABD2B" w14:textId="77777777" w:rsidR="00CE1EC1" w:rsidRPr="006D4EDA" w:rsidRDefault="00CE1EC1" w:rsidP="00CE1EC1">
      <w:pPr>
        <w:snapToGrid w:val="0"/>
        <w:ind w:leftChars="100" w:left="240"/>
        <w:jc w:val="center"/>
        <w:rPr>
          <w:rFonts w:ascii="Book Antiqua" w:hAnsi="Book Antiqua"/>
        </w:rPr>
      </w:pPr>
    </w:p>
    <w:p w14:paraId="4447FD01" w14:textId="77777777" w:rsidR="00CE1EC1" w:rsidRPr="006D4EDA" w:rsidRDefault="00CE1EC1" w:rsidP="00CE1EC1">
      <w:pPr>
        <w:snapToGrid w:val="0"/>
        <w:ind w:leftChars="100" w:left="240"/>
        <w:jc w:val="center"/>
        <w:rPr>
          <w:rFonts w:ascii="Book Antiqua" w:hAnsi="Book Antiqua"/>
        </w:rPr>
      </w:pPr>
    </w:p>
    <w:p w14:paraId="18C1D5E0" w14:textId="77777777" w:rsidR="00CE1EC1" w:rsidRPr="006D4EDA" w:rsidRDefault="00CE1EC1" w:rsidP="00CE1EC1">
      <w:pPr>
        <w:snapToGrid w:val="0"/>
        <w:ind w:leftChars="100" w:left="240"/>
        <w:jc w:val="center"/>
        <w:rPr>
          <w:rFonts w:ascii="Book Antiqua" w:hAnsi="Book Antiqua"/>
        </w:rPr>
      </w:pPr>
    </w:p>
    <w:p w14:paraId="5F36A2ED" w14:textId="77777777" w:rsidR="00CE1EC1" w:rsidRPr="006D4EDA" w:rsidRDefault="00CE1EC1" w:rsidP="00CE1EC1">
      <w:pPr>
        <w:snapToGrid w:val="0"/>
        <w:ind w:leftChars="100" w:left="240"/>
        <w:jc w:val="center"/>
        <w:rPr>
          <w:rFonts w:ascii="Book Antiqua" w:hAnsi="Book Antiqua"/>
        </w:rPr>
      </w:pPr>
      <w:r w:rsidRPr="006D4EDA">
        <w:rPr>
          <w:rFonts w:ascii="Book Antiqua" w:hAnsi="Book Antiqua"/>
          <w:noProof/>
        </w:rPr>
        <w:drawing>
          <wp:inline distT="0" distB="0" distL="0" distR="0" wp14:anchorId="0F63DE8D" wp14:editId="055D817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E1552E9" w14:textId="77777777" w:rsidR="00CE1EC1" w:rsidRPr="006D4EDA" w:rsidRDefault="00CE1EC1" w:rsidP="00CE1EC1">
      <w:pPr>
        <w:snapToGrid w:val="0"/>
        <w:ind w:leftChars="100" w:left="240"/>
        <w:jc w:val="center"/>
        <w:rPr>
          <w:rFonts w:ascii="Book Antiqua" w:hAnsi="Book Antiqua"/>
        </w:rPr>
      </w:pPr>
    </w:p>
    <w:p w14:paraId="231A954E" w14:textId="77777777" w:rsidR="00CE1EC1" w:rsidRPr="006D4EDA" w:rsidRDefault="00CE1EC1" w:rsidP="00CE1EC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4DDE90F3" w14:textId="77777777" w:rsidR="00CE1EC1" w:rsidRPr="006D4EDA" w:rsidRDefault="00CE1EC1" w:rsidP="00CE1EC1">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6E6B9C48" w14:textId="77777777" w:rsidR="00CE1EC1" w:rsidRPr="006D4EDA" w:rsidRDefault="00CE1EC1" w:rsidP="00CE1EC1">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3157667A" w14:textId="77777777" w:rsidR="00CE1EC1" w:rsidRPr="006D4EDA" w:rsidRDefault="00CE1EC1" w:rsidP="00CE1EC1">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proofErr w:type="spellStart"/>
      <w:r w:rsidRPr="00BC2FA2">
        <w:rPr>
          <w:rFonts w:ascii="Book Antiqua" w:eastAsia="TimesNewRomanPSMT" w:hAnsi="Book Antiqua" w:cs="Garamond"/>
          <w:color w:val="D56400"/>
          <w:sz w:val="28"/>
          <w:szCs w:val="28"/>
        </w:rPr>
        <w:t>office@baishideng.com</w:t>
      </w:r>
      <w:proofErr w:type="spellEnd"/>
    </w:p>
    <w:p w14:paraId="01031497" w14:textId="77777777" w:rsidR="00CE1EC1" w:rsidRPr="006D4EDA" w:rsidRDefault="00CE1EC1" w:rsidP="00CE1EC1">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t>
      </w:r>
      <w:proofErr w:type="spellStart"/>
      <w:r w:rsidRPr="006D4EDA">
        <w:rPr>
          <w:rFonts w:ascii="Book Antiqua" w:eastAsia="TimesNewRomanPSMT" w:hAnsi="Book Antiqua" w:cs="Garamond"/>
          <w:color w:val="D56400"/>
          <w:sz w:val="28"/>
          <w:szCs w:val="28"/>
        </w:rPr>
        <w:t>www.f6publishing.com</w:t>
      </w:r>
      <w:proofErr w:type="spellEnd"/>
      <w:r w:rsidRPr="006D4EDA">
        <w:rPr>
          <w:rFonts w:ascii="Book Antiqua" w:eastAsia="TimesNewRomanPSMT" w:hAnsi="Book Antiqua" w:cs="Garamond"/>
          <w:color w:val="D56400"/>
          <w:sz w:val="28"/>
          <w:szCs w:val="28"/>
        </w:rPr>
        <w:t>/helpdesk</w:t>
      </w:r>
    </w:p>
    <w:p w14:paraId="6E399628" w14:textId="77777777" w:rsidR="00CE1EC1" w:rsidRPr="006D4EDA" w:rsidRDefault="00CE1EC1" w:rsidP="00CE1EC1">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t>
      </w:r>
      <w:proofErr w:type="spellStart"/>
      <w:r w:rsidRPr="006D4EDA">
        <w:rPr>
          <w:rFonts w:ascii="Book Antiqua" w:eastAsia="TimesNewRomanPSMT" w:hAnsi="Book Antiqua" w:cs="Garamond"/>
          <w:color w:val="D56400"/>
          <w:sz w:val="28"/>
          <w:szCs w:val="28"/>
        </w:rPr>
        <w:t>www.wjgnet.com</w:t>
      </w:r>
      <w:proofErr w:type="spellEnd"/>
    </w:p>
    <w:p w14:paraId="32426A4E" w14:textId="77777777" w:rsidR="00CE1EC1" w:rsidRPr="006D4EDA" w:rsidRDefault="00CE1EC1" w:rsidP="00CE1EC1">
      <w:pPr>
        <w:snapToGrid w:val="0"/>
        <w:ind w:leftChars="100" w:left="240"/>
        <w:jc w:val="center"/>
        <w:rPr>
          <w:rFonts w:ascii="Book Antiqua" w:hAnsi="Book Antiqua"/>
        </w:rPr>
      </w:pPr>
    </w:p>
    <w:p w14:paraId="38F4F566" w14:textId="77777777" w:rsidR="00CE1EC1" w:rsidRPr="006D4EDA" w:rsidRDefault="00CE1EC1" w:rsidP="00CE1EC1">
      <w:pPr>
        <w:snapToGrid w:val="0"/>
        <w:ind w:leftChars="100" w:left="240"/>
        <w:jc w:val="center"/>
        <w:rPr>
          <w:rFonts w:ascii="Book Antiqua" w:hAnsi="Book Antiqua"/>
        </w:rPr>
      </w:pPr>
    </w:p>
    <w:p w14:paraId="28771356" w14:textId="77777777" w:rsidR="00CE1EC1" w:rsidRPr="006D4EDA" w:rsidRDefault="00CE1EC1" w:rsidP="00CE1EC1">
      <w:pPr>
        <w:snapToGrid w:val="0"/>
        <w:ind w:leftChars="100" w:left="240"/>
        <w:jc w:val="center"/>
        <w:rPr>
          <w:rFonts w:ascii="Book Antiqua" w:hAnsi="Book Antiqua"/>
        </w:rPr>
      </w:pPr>
    </w:p>
    <w:p w14:paraId="7B2D9671" w14:textId="77777777" w:rsidR="00CE1EC1" w:rsidRPr="006D4EDA" w:rsidRDefault="00CE1EC1" w:rsidP="00CE1EC1">
      <w:pPr>
        <w:snapToGrid w:val="0"/>
        <w:ind w:leftChars="100" w:left="240"/>
        <w:jc w:val="center"/>
        <w:rPr>
          <w:rFonts w:ascii="Book Antiqua" w:hAnsi="Book Antiqua"/>
        </w:rPr>
      </w:pPr>
      <w:r w:rsidRPr="006D4EDA">
        <w:rPr>
          <w:rFonts w:ascii="Book Antiqua" w:hAnsi="Book Antiqua"/>
          <w:noProof/>
        </w:rPr>
        <w:drawing>
          <wp:inline distT="0" distB="0" distL="0" distR="0" wp14:anchorId="6F3BAB0F" wp14:editId="5F1E449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EF162D7" w14:textId="77777777" w:rsidR="00CE1EC1" w:rsidRPr="006D4EDA" w:rsidRDefault="00CE1EC1" w:rsidP="00CE1EC1">
      <w:pPr>
        <w:snapToGrid w:val="0"/>
        <w:ind w:leftChars="100" w:left="240"/>
        <w:jc w:val="center"/>
        <w:rPr>
          <w:rFonts w:ascii="Book Antiqua" w:hAnsi="Book Antiqua"/>
        </w:rPr>
      </w:pPr>
    </w:p>
    <w:p w14:paraId="2D699A43" w14:textId="77777777" w:rsidR="00CE1EC1" w:rsidRPr="006D4EDA" w:rsidRDefault="00CE1EC1" w:rsidP="00CE1EC1">
      <w:pPr>
        <w:snapToGrid w:val="0"/>
        <w:ind w:leftChars="100" w:left="240"/>
        <w:jc w:val="center"/>
        <w:rPr>
          <w:rFonts w:ascii="Book Antiqua" w:hAnsi="Book Antiqua"/>
        </w:rPr>
      </w:pPr>
    </w:p>
    <w:p w14:paraId="474FD31B" w14:textId="77777777" w:rsidR="00CE1EC1" w:rsidRPr="006D4EDA" w:rsidRDefault="00CE1EC1" w:rsidP="00CE1EC1">
      <w:pPr>
        <w:snapToGrid w:val="0"/>
        <w:ind w:leftChars="100" w:left="240"/>
        <w:jc w:val="center"/>
        <w:rPr>
          <w:rFonts w:ascii="Book Antiqua" w:hAnsi="Book Antiqua"/>
        </w:rPr>
      </w:pPr>
    </w:p>
    <w:p w14:paraId="5C6299AF" w14:textId="77777777" w:rsidR="00CE1EC1" w:rsidRPr="006D4EDA" w:rsidRDefault="00CE1EC1" w:rsidP="00CE1EC1">
      <w:pPr>
        <w:snapToGrid w:val="0"/>
        <w:ind w:leftChars="100" w:left="240"/>
        <w:jc w:val="center"/>
        <w:rPr>
          <w:rFonts w:ascii="Book Antiqua" w:hAnsi="Book Antiqua"/>
        </w:rPr>
      </w:pPr>
    </w:p>
    <w:p w14:paraId="4DAEB779" w14:textId="77777777" w:rsidR="00CE1EC1" w:rsidRPr="006D4EDA" w:rsidRDefault="00CE1EC1" w:rsidP="00CE1EC1">
      <w:pPr>
        <w:snapToGrid w:val="0"/>
        <w:ind w:leftChars="100" w:left="240"/>
        <w:jc w:val="center"/>
        <w:rPr>
          <w:rFonts w:ascii="Book Antiqua" w:hAnsi="Book Antiqua"/>
        </w:rPr>
      </w:pPr>
    </w:p>
    <w:p w14:paraId="42C1822F" w14:textId="77777777" w:rsidR="00CE1EC1" w:rsidRPr="006D4EDA" w:rsidRDefault="00CE1EC1" w:rsidP="00CE1EC1">
      <w:pPr>
        <w:snapToGrid w:val="0"/>
        <w:ind w:leftChars="100" w:left="240"/>
        <w:jc w:val="center"/>
        <w:rPr>
          <w:rFonts w:ascii="Book Antiqua" w:hAnsi="Book Antiqua"/>
        </w:rPr>
      </w:pPr>
    </w:p>
    <w:p w14:paraId="14AC2E20" w14:textId="77777777" w:rsidR="00CE1EC1" w:rsidRPr="006D4EDA" w:rsidRDefault="00CE1EC1" w:rsidP="00CE1EC1">
      <w:pPr>
        <w:snapToGrid w:val="0"/>
        <w:ind w:leftChars="100" w:left="240"/>
        <w:jc w:val="center"/>
        <w:rPr>
          <w:rFonts w:ascii="Book Antiqua" w:hAnsi="Book Antiqua"/>
        </w:rPr>
      </w:pPr>
    </w:p>
    <w:p w14:paraId="2C724E6E" w14:textId="77777777" w:rsidR="00CE1EC1" w:rsidRPr="006D4EDA" w:rsidRDefault="00CE1EC1" w:rsidP="00CE1EC1">
      <w:pPr>
        <w:snapToGrid w:val="0"/>
        <w:ind w:leftChars="100" w:left="240"/>
        <w:jc w:val="center"/>
        <w:rPr>
          <w:rFonts w:ascii="Book Antiqua" w:hAnsi="Book Antiqua"/>
        </w:rPr>
      </w:pPr>
    </w:p>
    <w:p w14:paraId="38378C68" w14:textId="77777777" w:rsidR="00CE1EC1" w:rsidRPr="006D4EDA" w:rsidRDefault="00CE1EC1" w:rsidP="00CE1EC1">
      <w:pPr>
        <w:snapToGrid w:val="0"/>
        <w:ind w:leftChars="100" w:left="240"/>
        <w:jc w:val="center"/>
        <w:rPr>
          <w:rFonts w:ascii="Book Antiqua" w:hAnsi="Book Antiqua"/>
        </w:rPr>
      </w:pPr>
    </w:p>
    <w:p w14:paraId="46123F55" w14:textId="77777777" w:rsidR="00CE1EC1" w:rsidRPr="006D4EDA" w:rsidRDefault="00CE1EC1" w:rsidP="00CE1EC1">
      <w:pPr>
        <w:snapToGrid w:val="0"/>
        <w:ind w:leftChars="100" w:left="240"/>
        <w:jc w:val="right"/>
        <w:rPr>
          <w:rFonts w:ascii="Book Antiqua" w:hAnsi="Book Antiqua"/>
          <w:color w:val="000000" w:themeColor="text1"/>
        </w:rPr>
      </w:pPr>
    </w:p>
    <w:p w14:paraId="451479A5" w14:textId="77777777" w:rsidR="00CE1EC1" w:rsidRPr="006D4EDA" w:rsidRDefault="00CE1EC1" w:rsidP="00CE1EC1">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3D8B79A5" w14:textId="77777777" w:rsidR="00CE1EC1" w:rsidRPr="006D4EDA" w:rsidRDefault="00CE1EC1" w:rsidP="00CE1EC1">
      <w:pPr>
        <w:rPr>
          <w:rFonts w:ascii="Book Antiqua" w:hAnsi="Book Antiqua" w:cs="Book Antiqua"/>
          <w:b/>
          <w:bCs/>
          <w:color w:val="000000"/>
        </w:rPr>
      </w:pPr>
    </w:p>
    <w:bookmarkEnd w:id="520"/>
    <w:p w14:paraId="750FFFCE" w14:textId="1E070BFE" w:rsidR="00F35DB1" w:rsidRDefault="00F35DB1">
      <w:pPr>
        <w:spacing w:line="360" w:lineRule="auto"/>
        <w:jc w:val="both"/>
      </w:pPr>
    </w:p>
    <w:sectPr w:rsidR="00F35D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AFEB4" w14:textId="77777777" w:rsidR="0069751B" w:rsidRDefault="0069751B">
      <w:r>
        <w:separator/>
      </w:r>
    </w:p>
    <w:p w14:paraId="137A13D6" w14:textId="77777777" w:rsidR="0069751B" w:rsidRDefault="0069751B"/>
    <w:p w14:paraId="4D57C76B" w14:textId="77777777" w:rsidR="0069751B" w:rsidRDefault="0069751B" w:rsidP="00691892"/>
  </w:endnote>
  <w:endnote w:type="continuationSeparator" w:id="0">
    <w:p w14:paraId="3D704327" w14:textId="77777777" w:rsidR="0069751B" w:rsidRDefault="0069751B">
      <w:r>
        <w:continuationSeparator/>
      </w:r>
    </w:p>
    <w:p w14:paraId="16CD124D" w14:textId="77777777" w:rsidR="0069751B" w:rsidRDefault="0069751B"/>
    <w:p w14:paraId="5443D35C" w14:textId="77777777" w:rsidR="0069751B" w:rsidRDefault="0069751B" w:rsidP="006918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5FF1" w14:textId="77777777" w:rsidR="00F35DB1"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p>
  <w:p w14:paraId="002D82C9" w14:textId="77777777" w:rsidR="00F35DB1" w:rsidRDefault="00F35D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C4AB6" w14:textId="77777777" w:rsidR="0069751B" w:rsidRDefault="0069751B">
      <w:r>
        <w:separator/>
      </w:r>
    </w:p>
    <w:p w14:paraId="77CB0673" w14:textId="77777777" w:rsidR="0069751B" w:rsidRDefault="0069751B"/>
    <w:p w14:paraId="42C35DEB" w14:textId="77777777" w:rsidR="0069751B" w:rsidRDefault="0069751B" w:rsidP="00691892"/>
  </w:footnote>
  <w:footnote w:type="continuationSeparator" w:id="0">
    <w:p w14:paraId="2583394B" w14:textId="77777777" w:rsidR="0069751B" w:rsidRDefault="0069751B">
      <w:r>
        <w:continuationSeparator/>
      </w:r>
    </w:p>
    <w:p w14:paraId="3639C8A4" w14:textId="77777777" w:rsidR="0069751B" w:rsidRDefault="0069751B"/>
    <w:p w14:paraId="61D2FF9C" w14:textId="77777777" w:rsidR="0069751B" w:rsidRDefault="0069751B" w:rsidP="0069189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2Y3ZGMyYmJiNmIwOTQ1OTAwOGFkNWI2NDcwOWE4ZWQifQ=="/>
  </w:docVars>
  <w:rsids>
    <w:rsidRoot w:val="00A77B3E"/>
    <w:rsid w:val="00023D62"/>
    <w:rsid w:val="00082323"/>
    <w:rsid w:val="00177505"/>
    <w:rsid w:val="001E25EF"/>
    <w:rsid w:val="00237B30"/>
    <w:rsid w:val="00274776"/>
    <w:rsid w:val="003208EC"/>
    <w:rsid w:val="003742C6"/>
    <w:rsid w:val="00430877"/>
    <w:rsid w:val="00486A37"/>
    <w:rsid w:val="004C452F"/>
    <w:rsid w:val="004E21F8"/>
    <w:rsid w:val="00681134"/>
    <w:rsid w:val="00691892"/>
    <w:rsid w:val="0069605D"/>
    <w:rsid w:val="0069751B"/>
    <w:rsid w:val="0080125D"/>
    <w:rsid w:val="008338BB"/>
    <w:rsid w:val="008354D5"/>
    <w:rsid w:val="0086417A"/>
    <w:rsid w:val="008D2114"/>
    <w:rsid w:val="00916E20"/>
    <w:rsid w:val="009617AC"/>
    <w:rsid w:val="009A12B0"/>
    <w:rsid w:val="00A65F5D"/>
    <w:rsid w:val="00A70636"/>
    <w:rsid w:val="00A73098"/>
    <w:rsid w:val="00A77B3E"/>
    <w:rsid w:val="00AF1FC5"/>
    <w:rsid w:val="00BD76B5"/>
    <w:rsid w:val="00C40275"/>
    <w:rsid w:val="00CA2A55"/>
    <w:rsid w:val="00CE1EC1"/>
    <w:rsid w:val="00D95DDF"/>
    <w:rsid w:val="00F35DB1"/>
    <w:rsid w:val="00F407CE"/>
    <w:rsid w:val="00F6623B"/>
    <w:rsid w:val="00FC70C4"/>
    <w:rsid w:val="00FD3F16"/>
    <w:rsid w:val="194242DE"/>
    <w:rsid w:val="28E86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394E8E"/>
  <w15:docId w15:val="{DAC30459-6C06-A44D-A057-04962E85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style>
  <w:style w:type="paragraph" w:styleId="a5">
    <w:name w:val="footer"/>
    <w:basedOn w:val="a"/>
    <w:link w:val="a6"/>
    <w:autoRedefine/>
    <w:uiPriority w:val="99"/>
    <w:qFormat/>
    <w:pPr>
      <w:tabs>
        <w:tab w:val="center" w:pos="4153"/>
        <w:tab w:val="right" w:pos="8306"/>
      </w:tabs>
      <w:snapToGrid w:val="0"/>
    </w:pPr>
    <w:rPr>
      <w:sz w:val="18"/>
      <w:szCs w:val="18"/>
    </w:rPr>
  </w:style>
  <w:style w:type="paragraph" w:styleId="a7">
    <w:name w:val="header"/>
    <w:basedOn w:val="a"/>
    <w:link w:val="a8"/>
    <w:autoRedefine/>
    <w:qFormat/>
    <w:pPr>
      <w:tabs>
        <w:tab w:val="center" w:pos="4153"/>
        <w:tab w:val="right" w:pos="8306"/>
      </w:tabs>
      <w:snapToGrid w:val="0"/>
      <w:jc w:val="center"/>
    </w:pPr>
    <w:rPr>
      <w:sz w:val="18"/>
      <w:szCs w:val="18"/>
    </w:rPr>
  </w:style>
  <w:style w:type="paragraph" w:styleId="a9">
    <w:name w:val="annotation subject"/>
    <w:basedOn w:val="a3"/>
    <w:next w:val="a3"/>
    <w:link w:val="aa"/>
    <w:autoRedefine/>
    <w:qFormat/>
    <w:rPr>
      <w:b/>
      <w:bCs/>
    </w:rPr>
  </w:style>
  <w:style w:type="character" w:styleId="ab">
    <w:name w:val="annotation reference"/>
    <w:basedOn w:val="a0"/>
    <w:autoRedefine/>
    <w:qFormat/>
    <w:rPr>
      <w:sz w:val="21"/>
      <w:szCs w:val="21"/>
    </w:rPr>
  </w:style>
  <w:style w:type="character" w:customStyle="1" w:styleId="es-imf">
    <w:name w:val="es-imf"/>
    <w:basedOn w:val="a0"/>
    <w:autoRedefine/>
    <w:qFormat/>
  </w:style>
  <w:style w:type="character" w:customStyle="1" w:styleId="es-jcr">
    <w:name w:val="es-jcr"/>
    <w:basedOn w:val="a0"/>
    <w:autoRedefine/>
    <w:qFormat/>
  </w:style>
  <w:style w:type="character" w:customStyle="1" w:styleId="es-cas">
    <w:name w:val="es-cas"/>
    <w:basedOn w:val="a0"/>
    <w:qFormat/>
  </w:style>
  <w:style w:type="character" w:customStyle="1" w:styleId="a8">
    <w:name w:val="页眉 字符"/>
    <w:basedOn w:val="a0"/>
    <w:link w:val="a7"/>
    <w:autoRedefine/>
    <w:qFormat/>
    <w:rPr>
      <w:sz w:val="18"/>
      <w:szCs w:val="18"/>
    </w:rPr>
  </w:style>
  <w:style w:type="character" w:customStyle="1" w:styleId="a6">
    <w:name w:val="页脚 字符"/>
    <w:basedOn w:val="a0"/>
    <w:link w:val="a5"/>
    <w:autoRedefine/>
    <w:uiPriority w:val="99"/>
    <w:qFormat/>
    <w:rPr>
      <w:sz w:val="18"/>
      <w:szCs w:val="18"/>
    </w:rPr>
  </w:style>
  <w:style w:type="character" w:customStyle="1" w:styleId="a4">
    <w:name w:val="批注文字 字符"/>
    <w:basedOn w:val="a0"/>
    <w:link w:val="a3"/>
    <w:autoRedefine/>
    <w:qFormat/>
    <w:rPr>
      <w:sz w:val="24"/>
      <w:szCs w:val="24"/>
    </w:rPr>
  </w:style>
  <w:style w:type="character" w:customStyle="1" w:styleId="aa">
    <w:name w:val="批注主题 字符"/>
    <w:basedOn w:val="a4"/>
    <w:link w:val="a9"/>
    <w:rPr>
      <w:b/>
      <w:bCs/>
      <w:sz w:val="24"/>
      <w:szCs w:val="24"/>
    </w:rPr>
  </w:style>
  <w:style w:type="paragraph" w:customStyle="1" w:styleId="1">
    <w:name w:val="修订1"/>
    <w:autoRedefine/>
    <w:hidden/>
    <w:uiPriority w:val="99"/>
    <w:semiHidden/>
    <w:qFormat/>
    <w:rPr>
      <w:sz w:val="24"/>
      <w:szCs w:val="24"/>
      <w:lang w:eastAsia="en-US"/>
    </w:rPr>
  </w:style>
  <w:style w:type="paragraph" w:styleId="ac">
    <w:name w:val="Revision"/>
    <w:hidden/>
    <w:uiPriority w:val="99"/>
    <w:unhideWhenUsed/>
    <w:rsid w:val="004E21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4677A-BFFC-584B-8B43-BBC108CAE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34</Pages>
  <Words>8894</Words>
  <Characters>50701</Characters>
  <Application>Microsoft Office Word</Application>
  <DocSecurity>0</DocSecurity>
  <Lines>422</Lines>
  <Paragraphs>118</Paragraphs>
  <ScaleCrop>false</ScaleCrop>
  <Company/>
  <LinksUpToDate>false</LinksUpToDate>
  <CharactersWithSpaces>59477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一瑄 蔡</cp:lastModifiedBy>
  <cp:revision>29</cp:revision>
  <dcterms:created xsi:type="dcterms:W3CDTF">2024-01-10T09:05:00Z</dcterms:created>
  <dcterms:modified xsi:type="dcterms:W3CDTF">2024-02-21T03:49:00Z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F9E1FAC9497342809939D61EBD2C279A_12</vt:lpwstr>
  </property>
</Properties>
</file>