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Psychiatry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89955</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color w:val="000000"/>
        </w:rPr>
        <w:t>Relationship between plasma risperidone concentrations and clinical features in chronic schizophrenic patients in China</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Xu </w:t>
      </w:r>
      <w:r>
        <w:rPr>
          <w:rFonts w:hint="eastAsia" w:ascii="Book Antiqua" w:hAnsi="Book Antiqua" w:eastAsia="Book Antiqua" w:cs="Book Antiqua"/>
          <w:color w:val="000000"/>
          <w:lang w:eastAsia="zh-CN"/>
        </w:rPr>
        <w:t>JW</w:t>
      </w:r>
      <w:r>
        <w:rPr>
          <w:rFonts w:ascii="Book Antiqua" w:hAnsi="Book Antiqua" w:eastAsia="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lasma RIS concentrations and schizophreni</w:t>
      </w:r>
      <w:r>
        <w:rPr>
          <w:rFonts w:ascii="Book Antiqua" w:hAnsi="Book Antiqua" w:eastAsia="Book Antiqua" w:cs="Book Antiqua"/>
        </w:rPr>
        <w:t>a</w:t>
      </w:r>
    </w:p>
    <w:p>
      <w:pPr>
        <w:spacing w:line="360" w:lineRule="auto"/>
        <w:jc w:val="both"/>
        <w:rPr>
          <w:lang w:eastAsia="zh-CN"/>
        </w:rPr>
      </w:pPr>
    </w:p>
    <w:p>
      <w:pPr>
        <w:spacing w:line="360" w:lineRule="auto"/>
        <w:jc w:val="both"/>
      </w:pPr>
      <w:r>
        <w:rPr>
          <w:rFonts w:ascii="Book Antiqua" w:hAnsi="Book Antiqua" w:eastAsia="Book Antiqua" w:cs="Book Antiqua"/>
          <w:color w:val="000000"/>
        </w:rPr>
        <w:t>Jing-</w:t>
      </w:r>
      <w:r>
        <w:rPr>
          <w:rFonts w:hint="eastAsia" w:ascii="Book Antiqua" w:hAnsi="Book Antiqua" w:cs="Book Antiqua"/>
          <w:color w:val="000000"/>
          <w:lang w:eastAsia="zh-CN"/>
        </w:rPr>
        <w:t>W</w:t>
      </w:r>
      <w:r>
        <w:rPr>
          <w:rFonts w:ascii="Book Antiqua" w:hAnsi="Book Antiqua" w:eastAsia="Book Antiqua" w:cs="Book Antiqua"/>
          <w:color w:val="000000"/>
        </w:rPr>
        <w:t>en Xu, Xiao-</w:t>
      </w:r>
      <w:r>
        <w:rPr>
          <w:rFonts w:hint="eastAsia" w:ascii="Book Antiqua" w:hAnsi="Book Antiqua" w:cs="Book Antiqua"/>
          <w:color w:val="000000"/>
          <w:lang w:eastAsia="zh-CN"/>
        </w:rPr>
        <w:t>B</w:t>
      </w:r>
      <w:r>
        <w:rPr>
          <w:rFonts w:ascii="Book Antiqua" w:hAnsi="Book Antiqua" w:eastAsia="Book Antiqua" w:cs="Book Antiqua"/>
          <w:color w:val="000000"/>
        </w:rPr>
        <w:t>o Guan, Xue-</w:t>
      </w:r>
      <w:r>
        <w:rPr>
          <w:rFonts w:hint="eastAsia" w:ascii="Book Antiqua" w:hAnsi="Book Antiqua" w:cs="Book Antiqua"/>
          <w:color w:val="000000"/>
          <w:lang w:eastAsia="zh-CN"/>
        </w:rPr>
        <w:t>Y</w:t>
      </w:r>
      <w:r>
        <w:rPr>
          <w:rFonts w:ascii="Book Antiqua" w:hAnsi="Book Antiqua" w:eastAsia="Book Antiqua" w:cs="Book Antiqua"/>
          <w:color w:val="000000"/>
        </w:rPr>
        <w:t>ing Wang, Yang Feng, Qi Zhang, Jun-</w:t>
      </w:r>
      <w:r>
        <w:rPr>
          <w:rFonts w:hint="eastAsia" w:ascii="Book Antiqua" w:hAnsi="Book Antiqua" w:cs="Book Antiqua"/>
          <w:color w:val="000000"/>
          <w:lang w:eastAsia="zh-CN"/>
        </w:rPr>
        <w:t>J</w:t>
      </w:r>
      <w:r>
        <w:rPr>
          <w:rFonts w:ascii="Book Antiqua" w:hAnsi="Book Antiqua" w:eastAsia="Book Antiqua" w:cs="Book Antiqua"/>
          <w:color w:val="000000"/>
        </w:rPr>
        <w:t>uan Zhu, Jian-</w:t>
      </w:r>
      <w:r>
        <w:rPr>
          <w:rFonts w:hint="eastAsia" w:ascii="Book Antiqua" w:hAnsi="Book Antiqua" w:cs="Book Antiqua"/>
          <w:color w:val="000000"/>
          <w:lang w:eastAsia="zh-CN"/>
        </w:rPr>
        <w:t>H</w:t>
      </w:r>
      <w:r>
        <w:rPr>
          <w:rFonts w:ascii="Book Antiqua" w:hAnsi="Book Antiqua" w:eastAsia="Book Antiqua" w:cs="Book Antiqua"/>
          <w:color w:val="000000"/>
        </w:rPr>
        <w:t>ua Chen</w:t>
      </w:r>
    </w:p>
    <w:p>
      <w:pPr>
        <w:spacing w:line="360" w:lineRule="auto"/>
        <w:jc w:val="both"/>
      </w:pPr>
    </w:p>
    <w:p>
      <w:pPr>
        <w:spacing w:line="360" w:lineRule="auto"/>
        <w:jc w:val="both"/>
      </w:pPr>
      <w:r>
        <w:rPr>
          <w:rFonts w:ascii="Book Antiqua" w:hAnsi="Book Antiqua" w:eastAsia="Book Antiqua" w:cs="Book Antiqua"/>
          <w:b/>
          <w:bCs/>
          <w:color w:val="000000"/>
        </w:rPr>
        <w:t xml:space="preserve">Jing-Wen Xu, Qi Zhang, </w:t>
      </w:r>
      <w:r>
        <w:rPr>
          <w:rFonts w:hint="eastAsia" w:ascii="Book Antiqua" w:hAnsi="Book Antiqua" w:cs="Book Antiqua"/>
          <w:color w:val="000000"/>
          <w:lang w:eastAsia="zh-CN"/>
        </w:rPr>
        <w:t>D</w:t>
      </w:r>
      <w:r>
        <w:rPr>
          <w:rFonts w:ascii="Book Antiqua" w:hAnsi="Book Antiqua" w:eastAsia="Book Antiqua" w:cs="Book Antiqua"/>
          <w:color w:val="000000"/>
        </w:rPr>
        <w:t xml:space="preserve">epartment </w:t>
      </w:r>
      <w:r>
        <w:rPr>
          <w:rFonts w:hint="eastAsia" w:ascii="Book Antiqua" w:hAnsi="Book Antiqua" w:cs="Book Antiqua"/>
          <w:color w:val="000000"/>
          <w:lang w:eastAsia="zh-CN"/>
        </w:rPr>
        <w:t>of M</w:t>
      </w:r>
      <w:r>
        <w:rPr>
          <w:rFonts w:ascii="Book Antiqua" w:hAnsi="Book Antiqua" w:eastAsia="Book Antiqua" w:cs="Book Antiqua"/>
          <w:color w:val="000000"/>
        </w:rPr>
        <w:t>edic</w:t>
      </w:r>
      <w:r>
        <w:rPr>
          <w:rFonts w:hint="eastAsia" w:ascii="Book Antiqua" w:hAnsi="Book Antiqua" w:eastAsia="宋体" w:cs="Book Antiqua"/>
          <w:color w:val="000000"/>
          <w:lang w:val="en-US" w:eastAsia="zh-CN"/>
        </w:rPr>
        <w:t>ine</w:t>
      </w:r>
      <w:r>
        <w:rPr>
          <w:rFonts w:ascii="Book Antiqua" w:hAnsi="Book Antiqua" w:eastAsia="Book Antiqua" w:cs="Book Antiqua"/>
          <w:color w:val="000000"/>
        </w:rPr>
        <w:t>, Shanghai No.</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 Mental Health Center </w:t>
      </w:r>
      <w:r>
        <w:rPr>
          <w:rFonts w:hint="eastAsia" w:ascii="Book Antiqua" w:hAnsi="Book Antiqua" w:cs="Book Antiqua"/>
          <w:color w:val="000000"/>
          <w:lang w:eastAsia="zh-CN"/>
        </w:rPr>
        <w:t>o</w:t>
      </w:r>
      <w:r>
        <w:rPr>
          <w:rFonts w:ascii="Book Antiqua" w:hAnsi="Book Antiqua" w:eastAsia="Book Antiqua" w:cs="Book Antiqua"/>
          <w:color w:val="000000"/>
        </w:rPr>
        <w:t>f Civil Administration, Shanghai 200435, China</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Xiao-</w:t>
      </w:r>
      <w:r>
        <w:rPr>
          <w:rFonts w:hint="eastAsia" w:ascii="Book Antiqua" w:hAnsi="Book Antiqua" w:cs="Book Antiqua"/>
          <w:b/>
          <w:bCs/>
          <w:color w:val="000000"/>
          <w:lang w:eastAsia="zh-CN"/>
        </w:rPr>
        <w:t>B</w:t>
      </w:r>
      <w:r>
        <w:rPr>
          <w:rFonts w:ascii="Book Antiqua" w:hAnsi="Book Antiqua" w:eastAsia="Book Antiqua" w:cs="Book Antiqua"/>
          <w:b/>
          <w:bCs/>
          <w:color w:val="000000"/>
        </w:rPr>
        <w:t xml:space="preserve">o Guan, </w:t>
      </w:r>
      <w:r>
        <w:rPr>
          <w:rFonts w:ascii="Book Antiqua" w:hAnsi="Book Antiqua" w:eastAsia="Book Antiqua" w:cs="Book Antiqua"/>
          <w:color w:val="000000"/>
        </w:rPr>
        <w:t>The Fourth Sick Ward, Shanghai No.</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 Mental Health Center </w:t>
      </w:r>
      <w:r>
        <w:rPr>
          <w:rFonts w:hint="eastAsia" w:ascii="Book Antiqua" w:hAnsi="Book Antiqua" w:cs="Book Antiqua"/>
          <w:color w:val="000000"/>
          <w:lang w:eastAsia="zh-CN"/>
        </w:rPr>
        <w:t>o</w:t>
      </w:r>
      <w:r>
        <w:rPr>
          <w:rFonts w:ascii="Book Antiqua" w:hAnsi="Book Antiqua" w:eastAsia="Book Antiqua" w:cs="Book Antiqua"/>
          <w:color w:val="000000"/>
        </w:rPr>
        <w:t>f Civil Administration, Shanghai 200435, China</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Xue-</w:t>
      </w:r>
      <w:r>
        <w:rPr>
          <w:rFonts w:hint="eastAsia" w:ascii="Book Antiqua" w:hAnsi="Book Antiqua" w:cs="Book Antiqua"/>
          <w:b/>
          <w:bCs/>
          <w:color w:val="000000"/>
          <w:lang w:eastAsia="zh-CN"/>
        </w:rPr>
        <w:t>Y</w:t>
      </w:r>
      <w:r>
        <w:rPr>
          <w:rFonts w:ascii="Book Antiqua" w:hAnsi="Book Antiqua" w:eastAsia="Book Antiqua" w:cs="Book Antiqua"/>
          <w:b/>
          <w:bCs/>
          <w:color w:val="000000"/>
        </w:rPr>
        <w:t>ing Wang, Jun-</w:t>
      </w:r>
      <w:r>
        <w:rPr>
          <w:rFonts w:hint="eastAsia" w:ascii="Book Antiqua" w:hAnsi="Book Antiqua" w:cs="Book Antiqua"/>
          <w:b/>
          <w:bCs/>
          <w:color w:val="000000"/>
          <w:lang w:eastAsia="zh-CN"/>
        </w:rPr>
        <w:t>J</w:t>
      </w:r>
      <w:r>
        <w:rPr>
          <w:rFonts w:ascii="Book Antiqua" w:hAnsi="Book Antiqua" w:eastAsia="Book Antiqua" w:cs="Book Antiqua"/>
          <w:b/>
          <w:bCs/>
          <w:color w:val="000000"/>
        </w:rPr>
        <w:t>uan Zhu, Jian-</w:t>
      </w:r>
      <w:r>
        <w:rPr>
          <w:rFonts w:hint="eastAsia" w:ascii="Book Antiqua" w:hAnsi="Book Antiqua" w:cs="Book Antiqua"/>
          <w:b/>
          <w:bCs/>
          <w:color w:val="000000"/>
          <w:lang w:eastAsia="zh-CN"/>
        </w:rPr>
        <w:t>H</w:t>
      </w:r>
      <w:r>
        <w:rPr>
          <w:rFonts w:ascii="Book Antiqua" w:hAnsi="Book Antiqua" w:eastAsia="Book Antiqua" w:cs="Book Antiqua"/>
          <w:b/>
          <w:bCs/>
          <w:color w:val="000000"/>
        </w:rPr>
        <w:t xml:space="preserve">ua Chen, </w:t>
      </w:r>
      <w:r>
        <w:rPr>
          <w:rFonts w:ascii="Book Antiqua" w:hAnsi="Book Antiqua" w:eastAsia="Book Antiqua" w:cs="Book Antiqua"/>
          <w:color w:val="000000"/>
        </w:rPr>
        <w:t>Shanghai Mental Health Center, Shanghai Jiao Tong University School of Medicine, Shanghai Key Laboratory of Psychotic Disorders,</w:t>
      </w:r>
      <w:r>
        <w:rPr>
          <w:rFonts w:hint="eastAsia" w:ascii="宋体" w:hAnsi="宋体" w:eastAsia="宋体" w:cs="宋体"/>
          <w:color w:val="000000"/>
          <w:lang w:eastAsia="zh-CN"/>
        </w:rPr>
        <w:t xml:space="preserve"> </w:t>
      </w:r>
      <w:r>
        <w:rPr>
          <w:rFonts w:ascii="Book Antiqua" w:hAnsi="Book Antiqua" w:eastAsia="Book Antiqua" w:cs="Book Antiqua"/>
          <w:color w:val="000000"/>
        </w:rPr>
        <w:t>Shanghai 200030, China</w:t>
      </w:r>
      <w:r>
        <w:rPr>
          <w:rFonts w:hint="eastAsia" w:ascii="Book Antiqua" w:hAnsi="Book Antiqua" w:cs="Book Antiqua"/>
          <w:b/>
          <w:bCs/>
          <w:color w:val="000000"/>
          <w:lang w:eastAsia="zh-CN"/>
        </w:rPr>
        <w:t xml:space="preserve"> </w:t>
      </w:r>
    </w:p>
    <w:p>
      <w:pPr>
        <w:spacing w:line="360" w:lineRule="auto"/>
        <w:jc w:val="both"/>
      </w:pPr>
    </w:p>
    <w:p>
      <w:pPr>
        <w:spacing w:line="360" w:lineRule="auto"/>
        <w:jc w:val="both"/>
      </w:pPr>
      <w:r>
        <w:rPr>
          <w:rFonts w:ascii="Book Antiqua" w:hAnsi="Book Antiqua" w:eastAsia="Book Antiqua" w:cs="Book Antiqua"/>
          <w:b/>
          <w:bCs/>
          <w:color w:val="000000"/>
        </w:rPr>
        <w:t xml:space="preserve">Yang Feng, </w:t>
      </w:r>
      <w:r>
        <w:rPr>
          <w:rFonts w:ascii="Book Antiqua" w:hAnsi="Book Antiqua" w:eastAsia="Book Antiqua" w:cs="Book Antiqua"/>
          <w:color w:val="000000"/>
        </w:rPr>
        <w:t>The First Sick Ward, Shanghai No.</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3 Mental Health Center </w:t>
      </w:r>
      <w:r>
        <w:rPr>
          <w:rFonts w:hint="eastAsia" w:ascii="Book Antiqua" w:hAnsi="Book Antiqua" w:cs="Book Antiqua"/>
          <w:color w:val="000000"/>
          <w:lang w:eastAsia="zh-CN"/>
        </w:rPr>
        <w:t>o</w:t>
      </w:r>
      <w:r>
        <w:rPr>
          <w:rFonts w:ascii="Book Antiqua" w:hAnsi="Book Antiqua" w:eastAsia="Book Antiqua" w:cs="Book Antiqua"/>
          <w:color w:val="000000"/>
        </w:rPr>
        <w:t>f Civil Administration, Shanghai 200435, China</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Co-first authors:</w:t>
      </w:r>
      <w:r>
        <w:rPr>
          <w:rFonts w:ascii="Book Antiqua" w:hAnsi="Book Antiqua" w:eastAsia="Book Antiqua" w:cs="Book Antiqua"/>
          <w:color w:val="000000"/>
        </w:rPr>
        <w:t xml:space="preserve"> Jing-</w:t>
      </w:r>
      <w:r>
        <w:rPr>
          <w:rFonts w:hint="eastAsia" w:ascii="Book Antiqua" w:hAnsi="Book Antiqua" w:cs="Book Antiqua"/>
          <w:color w:val="000000"/>
          <w:lang w:eastAsia="zh-CN"/>
        </w:rPr>
        <w:t>W</w:t>
      </w:r>
      <w:r>
        <w:rPr>
          <w:rFonts w:ascii="Book Antiqua" w:hAnsi="Book Antiqua" w:eastAsia="Book Antiqua" w:cs="Book Antiqua"/>
          <w:color w:val="000000"/>
        </w:rPr>
        <w:t>en Xu</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Xiao-</w:t>
      </w:r>
      <w:r>
        <w:rPr>
          <w:rFonts w:hint="eastAsia" w:ascii="Book Antiqua" w:hAnsi="Book Antiqua" w:cs="Book Antiqua"/>
          <w:color w:val="000000"/>
          <w:lang w:eastAsia="zh-CN"/>
        </w:rPr>
        <w:t>B</w:t>
      </w:r>
      <w:r>
        <w:rPr>
          <w:rFonts w:ascii="Book Antiqua" w:hAnsi="Book Antiqua" w:eastAsia="Book Antiqua" w:cs="Book Antiqua"/>
          <w:color w:val="000000"/>
        </w:rPr>
        <w:t>o Guan</w:t>
      </w:r>
      <w:r>
        <w:rPr>
          <w:rFonts w:hint="eastAsia" w:ascii="Book Antiqua" w:hAnsi="Book Antiqua" w:eastAsia="Book Antiqua" w:cs="Book Antiqua"/>
          <w:color w:val="000000"/>
        </w:rPr>
        <w: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Co-corresponding authors:</w:t>
      </w:r>
      <w:r>
        <w:rPr>
          <w:rFonts w:ascii="Book Antiqua" w:hAnsi="Book Antiqua" w:eastAsia="Book Antiqua" w:cs="Book Antiqua"/>
          <w:color w:val="000000"/>
        </w:rPr>
        <w:t xml:space="preserve"> Jian-</w:t>
      </w:r>
      <w:r>
        <w:rPr>
          <w:rFonts w:hint="eastAsia" w:ascii="Book Antiqua" w:hAnsi="Book Antiqua" w:cs="Book Antiqua"/>
          <w:color w:val="000000"/>
          <w:lang w:eastAsia="zh-CN"/>
        </w:rPr>
        <w:t>H</w:t>
      </w:r>
      <w:r>
        <w:rPr>
          <w:rFonts w:ascii="Book Antiqua" w:hAnsi="Book Antiqua" w:eastAsia="Book Antiqua" w:cs="Book Antiqua"/>
          <w:color w:val="000000"/>
        </w:rPr>
        <w:t xml:space="preserve">ua Chen </w:t>
      </w:r>
      <w:r>
        <w:rPr>
          <w:rFonts w:hint="eastAsia" w:ascii="Book Antiqua" w:hAnsi="Book Antiqua" w:eastAsia="Book Antiqua" w:cs="Book Antiqua"/>
          <w:color w:val="000000"/>
        </w:rPr>
        <w:t>and</w:t>
      </w:r>
      <w:r>
        <w:rPr>
          <w:rFonts w:ascii="Book Antiqua" w:hAnsi="Book Antiqua" w:eastAsia="Book Antiqua" w:cs="Book Antiqua"/>
          <w:color w:val="000000"/>
        </w:rPr>
        <w:t xml:space="preserve"> Xue-Ying Wang.</w:t>
      </w:r>
    </w:p>
    <w:p>
      <w:pPr>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Xu JW</w:t>
      </w:r>
      <w:r>
        <w:rPr>
          <w:rFonts w:hint="eastAsia" w:ascii="Book Antiqua" w:hAnsi="Book Antiqua" w:eastAsia="Book Antiqua" w:cs="Book Antiqua"/>
          <w:color w:val="000000"/>
        </w:rPr>
        <w:t xml:space="preserve">, </w:t>
      </w:r>
      <w:r>
        <w:rPr>
          <w:rFonts w:ascii="Book Antiqua" w:hAnsi="Book Antiqua" w:eastAsia="Book Antiqua" w:cs="Book Antiqua"/>
          <w:color w:val="000000"/>
        </w:rPr>
        <w:t>Guan XB</w:t>
      </w:r>
      <w:r>
        <w:rPr>
          <w:rFonts w:hint="eastAsia" w:ascii="Book Antiqua" w:hAnsi="Book Antiqua" w:eastAsia="Book Antiqua" w:cs="Book Antiqua"/>
          <w:color w:val="000000"/>
        </w:rPr>
        <w:t>, Wang</w:t>
      </w:r>
      <w:r>
        <w:rPr>
          <w:rFonts w:ascii="Book Antiqua" w:hAnsi="Book Antiqua" w:eastAsia="Book Antiqua" w:cs="Book Antiqua"/>
          <w:color w:val="000000"/>
        </w:rPr>
        <w:t xml:space="preserve"> X</w:t>
      </w:r>
      <w:r>
        <w:rPr>
          <w:rFonts w:hint="eastAsia" w:ascii="Book Antiqua" w:hAnsi="Book Antiqua" w:eastAsia="Book Antiqua" w:cs="Book Antiqua"/>
          <w:color w:val="000000"/>
        </w:rPr>
        <w:t>Y,</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eastAsia="Book Antiqua" w:cs="Book Antiqua"/>
          <w:color w:val="000000"/>
        </w:rPr>
        <w:t xml:space="preserve"> </w:t>
      </w:r>
      <w:r>
        <w:rPr>
          <w:rFonts w:ascii="Book Antiqua" w:hAnsi="Book Antiqua" w:eastAsia="Book Antiqua" w:cs="Book Antiqua"/>
          <w:color w:val="000000"/>
        </w:rPr>
        <w:t>Chen JY conceived, designed</w:t>
      </w:r>
      <w:r>
        <w:rPr>
          <w:rFonts w:hint="eastAsia" w:ascii="Book Antiqua" w:hAnsi="Book Antiqua" w:eastAsia="Book Antiqua" w:cs="Book Antiqua"/>
          <w:color w:val="000000"/>
        </w:rPr>
        <w:t>,</w:t>
      </w:r>
      <w:r>
        <w:rPr>
          <w:rFonts w:hint="eastAsia" w:ascii="Book Antiqua" w:hAnsi="Book Antiqua" w:cs="Book Antiqua"/>
          <w:color w:val="000000"/>
          <w:lang w:eastAsia="zh-CN"/>
        </w:rPr>
        <w:t xml:space="preserve"> </w:t>
      </w:r>
      <w:r>
        <w:rPr>
          <w:rFonts w:hint="eastAsia" w:ascii="Book Antiqua" w:hAnsi="Book Antiqua" w:cs="Book Antiqua"/>
          <w:color w:val="000000"/>
          <w:lang w:val="en-US" w:eastAsia="zh-CN"/>
        </w:rPr>
        <w:t xml:space="preserve">and </w:t>
      </w:r>
      <w:r>
        <w:rPr>
          <w:rFonts w:ascii="Book Antiqua" w:hAnsi="Book Antiqua" w:eastAsia="Book Antiqua" w:cs="Book Antiqua"/>
          <w:color w:val="000000"/>
        </w:rPr>
        <w:t>refined the</w:t>
      </w:r>
      <w:r>
        <w:rPr>
          <w:rFonts w:hint="eastAsia" w:ascii="Book Antiqua" w:hAnsi="Book Antiqua" w:eastAsia="Book Antiqua" w:cs="Book Antiqua"/>
          <w:color w:val="000000"/>
        </w:rPr>
        <w:t xml:space="preserve"> </w:t>
      </w:r>
      <w:r>
        <w:rPr>
          <w:rFonts w:ascii="Book Antiqua" w:hAnsi="Book Antiqua" w:eastAsia="Book Antiqua" w:cs="Book Antiqua"/>
          <w:color w:val="000000"/>
        </w:rPr>
        <w:t>study protocol</w:t>
      </w:r>
      <w:r>
        <w:rPr>
          <w:rFonts w:hint="eastAsia"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analyzed the data</w:t>
      </w:r>
      <w:r>
        <w:rPr>
          <w:rFonts w:hint="eastAsia" w:ascii="Book Antiqua" w:hAnsi="Book Antiqua" w:eastAsia="宋体" w:cs="Book Antiqua"/>
          <w:color w:val="000000"/>
          <w:lang w:val="en-US" w:eastAsia="zh-CN"/>
        </w:rPr>
        <w:t>,</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drafted the manuscript</w:t>
      </w:r>
      <w:r>
        <w:rPr>
          <w:rFonts w:hint="eastAsia" w:ascii="Book Antiqua" w:hAnsi="Book Antiqua" w:cs="Book Antiqua"/>
          <w:color w:val="000000"/>
          <w:lang w:eastAsia="zh-CN"/>
        </w:rPr>
        <w:t xml:space="preserve">; </w:t>
      </w:r>
      <w:r>
        <w:rPr>
          <w:rFonts w:ascii="Book Antiqua" w:hAnsi="Book Antiqua" w:eastAsia="Book Antiqua" w:cs="Book Antiqua"/>
          <w:color w:val="000000"/>
        </w:rPr>
        <w:t>Xu JW</w:t>
      </w:r>
      <w:r>
        <w:rPr>
          <w:rFonts w:hint="eastAsia" w:ascii="Book Antiqua" w:hAnsi="Book Antiqua" w:eastAsia="Book Antiqua" w:cs="Book Antiqua"/>
          <w:color w:val="000000"/>
        </w:rPr>
        <w:t>,</w:t>
      </w:r>
      <w:r>
        <w:rPr>
          <w:rFonts w:ascii="Book Antiqua" w:hAnsi="Book Antiqua" w:eastAsia="Book Antiqua" w:cs="Book Antiqua"/>
          <w:color w:val="000000"/>
        </w:rPr>
        <w:t xml:space="preserve"> Guan XB</w:t>
      </w:r>
      <w:r>
        <w:rPr>
          <w:rFonts w:hint="eastAsia" w:ascii="Book Antiqua" w:hAnsi="Book Antiqua" w:eastAsia="Book Antiqua" w:cs="Book Antiqua"/>
          <w:color w:val="000000"/>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Feng Y</w:t>
      </w:r>
      <w:r>
        <w:rPr>
          <w:rFonts w:hint="eastAsia" w:ascii="Book Antiqua" w:hAnsi="Book Antiqua" w:eastAsia="Book Antiqua" w:cs="Book Antiqua"/>
          <w:color w:val="000000"/>
        </w:rPr>
        <w:t xml:space="preserve"> </w:t>
      </w:r>
      <w:r>
        <w:rPr>
          <w:rFonts w:ascii="Book Antiqua" w:hAnsi="Book Antiqua" w:eastAsia="Book Antiqua" w:cs="Book Antiqua"/>
          <w:color w:val="000000"/>
        </w:rPr>
        <w:t>were involved in the data collection</w:t>
      </w:r>
      <w:r>
        <w:rPr>
          <w:rFonts w:hint="eastAsia" w:ascii="Book Antiqua" w:hAnsi="Book Antiqua" w:cs="Book Antiqua"/>
          <w:color w:val="000000"/>
          <w:lang w:eastAsia="zh-CN"/>
        </w:rPr>
        <w:t>;</w:t>
      </w:r>
      <w:r>
        <w:rPr>
          <w:rFonts w:hint="eastAsia" w:ascii="Book Antiqua" w:hAnsi="Book Antiqua" w:eastAsia="Book Antiqua" w:cs="Book Antiqua"/>
          <w:color w:val="000000"/>
        </w:rPr>
        <w:t xml:space="preserve"> </w:t>
      </w:r>
      <w:r>
        <w:rPr>
          <w:rFonts w:ascii="Book Antiqua" w:hAnsi="Book Antiqua" w:eastAsia="Book Antiqua" w:cs="Book Antiqua"/>
          <w:color w:val="000000"/>
        </w:rPr>
        <w:t>Zhang Q contribute</w:t>
      </w:r>
      <w:r>
        <w:rPr>
          <w:rFonts w:hint="eastAsia" w:ascii="Book Antiqua" w:hAnsi="Book Antiqua" w:eastAsia="Book Antiqua" w:cs="Book Antiqua"/>
          <w:color w:val="000000"/>
        </w:rPr>
        <w:t>d</w:t>
      </w:r>
      <w:r>
        <w:rPr>
          <w:rFonts w:ascii="Book Antiqua" w:hAnsi="Book Antiqua" w:eastAsia="Book Antiqua" w:cs="Book Antiqua"/>
          <w:color w:val="000000"/>
        </w:rPr>
        <w:t xml:space="preserve"> to laboratory analysis and electrocardiogram test</w:t>
      </w:r>
      <w:r>
        <w:rPr>
          <w:rFonts w:hint="eastAsia" w:ascii="Book Antiqua" w:hAnsi="Book Antiqua" w:cs="Book Antiqua"/>
          <w:color w:val="000000"/>
          <w:lang w:eastAsia="zh-CN"/>
        </w:rPr>
        <w:t>;</w:t>
      </w:r>
      <w:r>
        <w:rPr>
          <w:rFonts w:hint="eastAsia" w:ascii="Book Antiqua" w:hAnsi="Book Antiqua" w:eastAsia="Book Antiqua" w:cs="Book Antiqua"/>
          <w:color w:val="000000"/>
        </w:rPr>
        <w:t xml:space="preserve"> </w:t>
      </w:r>
      <w:r>
        <w:rPr>
          <w:rFonts w:ascii="Book Antiqua" w:hAnsi="Book Antiqua" w:eastAsia="Book Antiqua" w:cs="Book Antiqua"/>
          <w:color w:val="000000"/>
        </w:rPr>
        <w:t>Wang XY</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Zhu JJ revis</w:t>
      </w:r>
      <w:r>
        <w:rPr>
          <w:rFonts w:hint="eastAsia" w:ascii="Book Antiqua" w:hAnsi="Book Antiqua" w:eastAsia="Book Antiqua" w:cs="Book Antiqua"/>
          <w:color w:val="000000"/>
        </w:rPr>
        <w:t>ed</w:t>
      </w:r>
      <w:r>
        <w:rPr>
          <w:rFonts w:ascii="Book Antiqua" w:hAnsi="Book Antiqua" w:eastAsia="Book Antiqua" w:cs="Book Antiqua"/>
          <w:color w:val="000000"/>
        </w:rPr>
        <w:t xml:space="preserve"> and translat</w:t>
      </w:r>
      <w:r>
        <w:rPr>
          <w:rFonts w:hint="eastAsia" w:ascii="Book Antiqua" w:hAnsi="Book Antiqua" w:eastAsia="Book Antiqua" w:cs="Book Antiqua"/>
          <w:color w:val="000000"/>
        </w:rPr>
        <w:t>ed</w:t>
      </w:r>
      <w:r>
        <w:rPr>
          <w:rFonts w:ascii="Book Antiqua" w:hAnsi="Book Antiqua" w:eastAsia="Book Antiqua" w:cs="Book Antiqua"/>
          <w:color w:val="000000"/>
        </w:rPr>
        <w:t xml:space="preserve"> </w:t>
      </w:r>
      <w:r>
        <w:rPr>
          <w:rFonts w:hint="eastAsia" w:ascii="Book Antiqua" w:hAnsi="Book Antiqua" w:eastAsia="Book Antiqua" w:cs="Book Antiqua"/>
          <w:color w:val="000000"/>
        </w:rPr>
        <w:t>the</w:t>
      </w:r>
      <w:r>
        <w:rPr>
          <w:rFonts w:ascii="Book Antiqua" w:hAnsi="Book Antiqua" w:eastAsia="Book Antiqua" w:cs="Book Antiqua"/>
          <w:color w:val="000000"/>
        </w:rPr>
        <w:t xml:space="preserve"> manuscript</w:t>
      </w:r>
      <w:r>
        <w:rPr>
          <w:rFonts w:hint="eastAsia" w:ascii="Book Antiqua" w:hAnsi="Book Antiqua" w:eastAsia="Book Antiqua" w:cs="Book Antiqua"/>
          <w:color w:val="000000"/>
        </w:rPr>
        <w:t xml:space="preserve">. </w:t>
      </w:r>
      <w:r>
        <w:rPr>
          <w:rFonts w:ascii="Book Antiqua" w:hAnsi="Book Antiqua" w:eastAsia="Book Antiqua" w:cs="Book Antiqua"/>
          <w:color w:val="000000"/>
        </w:rPr>
        <w:t>All authors were involved in the critical review of the results and have contributed to, read, and approved the final manuscript.</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The reasons for designating Xu JW and Guan XB as co-first authors are </w:t>
      </w:r>
      <w:r>
        <w:rPr>
          <w:rFonts w:hint="eastAsia" w:ascii="Book Antiqua" w:hAnsi="Book Antiqua" w:eastAsia="Book Antiqua" w:cs="Book Antiqua"/>
          <w:color w:val="000000"/>
        </w:rPr>
        <w:t>twofold: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First, </w:t>
      </w:r>
      <w:r>
        <w:rPr>
          <w:rFonts w:hint="eastAsia" w:ascii="Book Antiqua" w:hAnsi="Book Antiqua" w:eastAsia="Book Antiqua" w:cs="Book Antiqua"/>
          <w:color w:val="000000"/>
        </w:rPr>
        <w:t>they made equal contributions to the writing and revision of the manuscript. Second, this study was conducted collaboratively</w:t>
      </w:r>
      <w:r>
        <w:rPr>
          <w:rFonts w:ascii="Book Antiqua" w:hAnsi="Book Antiqua" w:eastAsia="Book Antiqua" w:cs="Book Antiqua"/>
          <w:color w:val="000000"/>
        </w:rPr>
        <w:t>, and the designation of co-first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authorship accurately reflects the distribution of responsibilities and burdens associated with the time and effort required to complete the study and the resultant paper.</w:t>
      </w:r>
      <w:r>
        <w:rPr>
          <w:rFonts w:hint="eastAsia" w:ascii="Book Antiqua" w:hAnsi="Book Antiqua" w:eastAsia="Book Antiqua" w:cs="Book Antiqua"/>
          <w:color w:val="000000"/>
        </w:rPr>
        <w:t xml:space="preserve"> The rationale behind selecting </w:t>
      </w:r>
      <w:r>
        <w:rPr>
          <w:rFonts w:ascii="Book Antiqua" w:hAnsi="Book Antiqua" w:eastAsia="Book Antiqua" w:cs="Book Antiqua"/>
          <w:color w:val="000000"/>
        </w:rPr>
        <w:t>Chen JY</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Wang XY</w:t>
      </w:r>
      <w:r>
        <w:rPr>
          <w:rFonts w:hint="eastAsia" w:ascii="Book Antiqua" w:hAnsi="Book Antiqua" w:eastAsia="Book Antiqua" w:cs="Book Antiqua"/>
          <w:color w:val="000000"/>
        </w:rPr>
        <w:t xml:space="preserve"> as co-corresponding authors lies in their equal contributions to formulating, conceptualizing, and executing the study. In summary, the co-first and co-corresponding authors in this study not only</w:t>
      </w:r>
      <w:r>
        <w:rPr>
          <w:rFonts w:ascii="Book Antiqua" w:hAnsi="Book Antiqua" w:eastAsia="Book Antiqua" w:cs="Book Antiqua"/>
          <w:color w:val="000000"/>
        </w:rPr>
        <w:t xml:space="preserve"> reflect our team's collaborative spirit</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 xml:space="preserve">equal contributions, </w:t>
      </w:r>
      <w:r>
        <w:rPr>
          <w:rFonts w:hint="eastAsia" w:ascii="Book Antiqua" w:hAnsi="Book Antiqua" w:eastAsia="Book Antiqua" w:cs="Book Antiqua"/>
          <w:color w:val="000000"/>
        </w:rPr>
        <w:t>but also enhanced the rationality and depth of the research topic.</w:t>
      </w:r>
    </w:p>
    <w:p>
      <w:pPr>
        <w:adjustRightInd w:val="0"/>
        <w:snapToGrid w:val="0"/>
        <w:spacing w:line="360" w:lineRule="auto"/>
        <w:jc w:val="both"/>
        <w:rPr>
          <w:rFonts w:ascii="Book Antiqua" w:hAnsi="Book Antiqua" w:cs="Book Antiqua"/>
        </w:rPr>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Shanghai Civil Administration Bureau, No. 8-2-50.</w:t>
      </w:r>
    </w:p>
    <w:p>
      <w:pPr>
        <w:spacing w:line="360" w:lineRule="auto"/>
        <w:jc w:val="both"/>
      </w:pPr>
    </w:p>
    <w:p>
      <w:pPr>
        <w:spacing w:line="360" w:lineRule="auto"/>
        <w:jc w:val="both"/>
      </w:pPr>
      <w:r>
        <w:rPr>
          <w:rFonts w:ascii="Book Antiqua" w:hAnsi="Book Antiqua" w:eastAsia="Book Antiqua" w:cs="Book Antiqua"/>
          <w:b/>
          <w:bCs/>
          <w:color w:val="000000"/>
        </w:rPr>
        <w:t>Corresponding author: Jian-</w:t>
      </w:r>
      <w:r>
        <w:rPr>
          <w:rFonts w:hint="eastAsia" w:ascii="Book Antiqua" w:hAnsi="Book Antiqua" w:cs="Book Antiqua"/>
          <w:b/>
          <w:bCs/>
          <w:color w:val="000000"/>
          <w:lang w:eastAsia="zh-CN"/>
        </w:rPr>
        <w:t>H</w:t>
      </w:r>
      <w:r>
        <w:rPr>
          <w:rFonts w:ascii="Book Antiqua" w:hAnsi="Book Antiqua" w:eastAsia="Book Antiqua" w:cs="Book Antiqua"/>
          <w:b/>
          <w:bCs/>
          <w:color w:val="000000"/>
        </w:rPr>
        <w:t xml:space="preserve">ua Chen, MD, PhD, Chief Physician, Professor, </w:t>
      </w:r>
      <w:r>
        <w:rPr>
          <w:rFonts w:ascii="Book Antiqua" w:hAnsi="Book Antiqua" w:eastAsia="Book Antiqua" w:cs="Book Antiqua"/>
          <w:color w:val="000000"/>
        </w:rPr>
        <w:t xml:space="preserve">Shanghai Mental Health Center, Shanghai Jiao Tong University School of Medicine, Shanghai Key Laboratory of Psychotic Disorders, </w:t>
      </w:r>
      <w:r>
        <w:rPr>
          <w:rFonts w:hint="eastAsia" w:ascii="Book Antiqua" w:hAnsi="Book Antiqua" w:cs="Book Antiqua"/>
          <w:color w:val="000000"/>
          <w:lang w:eastAsia="zh-CN"/>
        </w:rPr>
        <w:t xml:space="preserve">No. </w:t>
      </w:r>
      <w:r>
        <w:rPr>
          <w:rFonts w:ascii="Book Antiqua" w:hAnsi="Book Antiqua" w:eastAsia="Book Antiqua" w:cs="Book Antiqua"/>
          <w:color w:val="000000"/>
        </w:rPr>
        <w:t>600 Wan</w:t>
      </w:r>
      <w:r>
        <w:rPr>
          <w:rFonts w:hint="eastAsia" w:ascii="Book Antiqua" w:hAnsi="Book Antiqua" w:cs="Book Antiqua"/>
          <w:color w:val="000000"/>
          <w:lang w:eastAsia="zh-CN"/>
        </w:rPr>
        <w:t>p</w:t>
      </w:r>
      <w:r>
        <w:rPr>
          <w:rFonts w:ascii="Book Antiqua" w:hAnsi="Book Antiqua" w:eastAsia="Book Antiqua" w:cs="Book Antiqua"/>
          <w:color w:val="000000"/>
        </w:rPr>
        <w:t>ing Nan Road, Shanghai 200030, China. jianhua.chen@smhc.org.cn</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21, 2023</w:t>
      </w:r>
    </w:p>
    <w:p>
      <w:pPr>
        <w:spacing w:line="360" w:lineRule="auto"/>
        <w:jc w:val="both"/>
        <w:rPr>
          <w:lang w:eastAsia="zh-CN"/>
        </w:rPr>
      </w:pPr>
      <w:r>
        <w:rPr>
          <w:rFonts w:ascii="Book Antiqua" w:hAnsi="Book Antiqua" w:eastAsia="Book Antiqua" w:cs="Book Antiqua"/>
          <w:b/>
          <w:bCs/>
        </w:rPr>
        <w:t xml:space="preserve">Revised: </w:t>
      </w:r>
      <w:r>
        <w:rPr>
          <w:rFonts w:ascii="Book Antiqua" w:hAnsi="Book Antiqua" w:eastAsia="Book Antiqua" w:cs="Book Antiqua"/>
        </w:rPr>
        <w:t>February</w:t>
      </w:r>
      <w:r>
        <w:rPr>
          <w:rFonts w:hint="eastAsia" w:ascii="Book Antiqua" w:hAnsi="Book Antiqua" w:cs="Book Antiqua"/>
          <w:lang w:eastAsia="zh-CN"/>
        </w:rPr>
        <w:t xml:space="preserve"> 7, 2024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587"/>
      <w:bookmarkStart w:id="1" w:name="OLE_LINK7629"/>
      <w:bookmarkStart w:id="2" w:name="OLE_LINK7130"/>
      <w:bookmarkStart w:id="3" w:name="OLE_LINK7578"/>
      <w:bookmarkStart w:id="4" w:name="OLE_LINK8066"/>
      <w:bookmarkStart w:id="5" w:name="OLE_LINK7133"/>
      <w:bookmarkStart w:id="6" w:name="OLE_LINK7571"/>
      <w:bookmarkStart w:id="7" w:name="OLE_LINK7243"/>
      <w:bookmarkStart w:id="8" w:name="OLE_LINK7597"/>
      <w:bookmarkStart w:id="9" w:name="OLE_LINK7569"/>
      <w:bookmarkStart w:id="10" w:name="OLE_LINK7690"/>
      <w:bookmarkStart w:id="11" w:name="OLE_LINK7684"/>
      <w:bookmarkStart w:id="12" w:name="OLE_LINK7608"/>
      <w:bookmarkStart w:id="13" w:name="OLE_LINK7250"/>
      <w:bookmarkStart w:id="14" w:name="OLE_LINK7606"/>
      <w:bookmarkStart w:id="15" w:name="OLE_LINK7212"/>
      <w:bookmarkStart w:id="16" w:name="OLE_LINK7568"/>
      <w:bookmarkStart w:id="17" w:name="OLE_LINK7625"/>
      <w:bookmarkStart w:id="18" w:name="OLE_LINK7223"/>
      <w:bookmarkStart w:id="19" w:name="OLE_LINK7610"/>
      <w:bookmarkStart w:id="20" w:name="OLE_LINK7240"/>
      <w:bookmarkStart w:id="21" w:name="OLE_LINK7687"/>
      <w:bookmarkStart w:id="22" w:name="OLE_LINK7513"/>
      <w:bookmarkStart w:id="23" w:name="OLE_LINK7616"/>
      <w:bookmarkStart w:id="24" w:name="OLE_LINK7665"/>
      <w:bookmarkStart w:id="25" w:name="OLE_LINK7605"/>
      <w:bookmarkStart w:id="26" w:name="OLE_LINK7253"/>
      <w:bookmarkStart w:id="27" w:name="OLE_LINK7527"/>
      <w:bookmarkStart w:id="28" w:name="OLE_LINK7583"/>
      <w:bookmarkStart w:id="29" w:name="OLE_LINK7602"/>
      <w:bookmarkStart w:id="30" w:name="OLE_LINK7577"/>
      <w:bookmarkStart w:id="31" w:name="OLE_LINK7515"/>
      <w:bookmarkStart w:id="32" w:name="OLE_LINK7150"/>
      <w:bookmarkStart w:id="33" w:name="OLE_LINK8015"/>
      <w:bookmarkStart w:id="34" w:name="OLE_LINK7807"/>
      <w:bookmarkStart w:id="35" w:name="OLE_LINK7740"/>
      <w:bookmarkStart w:id="36" w:name="OLE_LINK7755"/>
      <w:bookmarkStart w:id="37" w:name="OLE_LINK7868"/>
      <w:bookmarkStart w:id="38" w:name="OLE_LINK7725"/>
      <w:bookmarkStart w:id="39" w:name="OLE_LINK7745"/>
      <w:bookmarkStart w:id="40" w:name="OLE_LINK7797"/>
      <w:bookmarkStart w:id="41" w:name="OLE_LINK7780"/>
      <w:bookmarkStart w:id="42" w:name="OLE_LINK1496"/>
      <w:bookmarkStart w:id="43" w:name="OLE_LINK7842"/>
      <w:bookmarkStart w:id="44" w:name="OLE_LINK7704"/>
      <w:bookmarkStart w:id="45" w:name="OLE_LINK1474"/>
      <w:bookmarkStart w:id="46" w:name="OLE_LINK1508"/>
      <w:bookmarkStart w:id="47" w:name="OLE_LINK7731"/>
      <w:bookmarkStart w:id="48" w:name="OLE_LINK1478"/>
      <w:bookmarkStart w:id="49" w:name="OLE_LINK7683"/>
      <w:bookmarkStart w:id="50" w:name="OLE_LINK1490"/>
      <w:bookmarkStart w:id="51" w:name="OLE_LINK7766"/>
      <w:bookmarkStart w:id="52" w:name="OLE_LINK8064"/>
      <w:bookmarkStart w:id="53" w:name="OLE_LINK7936"/>
      <w:bookmarkStart w:id="54" w:name="OLE_LINK1503"/>
      <w:bookmarkStart w:id="55" w:name="OLE_LINK7674"/>
      <w:bookmarkStart w:id="56" w:name="OLE_LINK8034"/>
      <w:bookmarkStart w:id="57" w:name="OLE_LINK8046"/>
      <w:bookmarkStart w:id="58" w:name="OLE_LINK7902"/>
      <w:bookmarkStart w:id="59" w:name="OLE_LINK8023"/>
      <w:bookmarkStart w:id="60" w:name="OLE_LINK1477"/>
      <w:bookmarkStart w:id="61" w:name="OLE_LINK7947"/>
      <w:bookmarkStart w:id="62" w:name="OLE_LINK8012"/>
      <w:bookmarkStart w:id="63" w:name="OLE_LINK7215"/>
      <w:bookmarkStart w:id="64" w:name="OLE_LINK8059"/>
      <w:bookmarkStart w:id="65" w:name="OLE_LINK8072"/>
      <w:bookmarkStart w:id="66" w:name="OLE_LINK7550"/>
      <w:bookmarkStart w:id="67" w:name="OLE_LINK1466"/>
      <w:bookmarkStart w:id="68" w:name="OLE_LINK7933"/>
      <w:bookmarkStart w:id="69" w:name="OLE_LINK1492"/>
      <w:bookmarkStart w:id="70" w:name="OLE_LINK1452"/>
      <w:bookmarkStart w:id="71" w:name="OLE_LINK7920"/>
      <w:bookmarkStart w:id="72" w:name="OLE_LINK1484"/>
      <w:bookmarkStart w:id="73" w:name="OLE_LINK7817"/>
      <w:bookmarkStart w:id="74" w:name="OLE_LINK8049"/>
      <w:bookmarkStart w:id="75" w:name="OLE_LINK8055"/>
      <w:bookmarkStart w:id="76" w:name="OLE_LINK7859"/>
      <w:bookmarkStart w:id="77" w:name="OLE_LINK7851"/>
      <w:bookmarkStart w:id="78" w:name="OLE_LINK7907"/>
      <w:bookmarkStart w:id="79" w:name="OLE_LINK1457"/>
      <w:bookmarkStart w:id="80" w:name="OLE_LINK7923"/>
      <w:bookmarkStart w:id="81" w:name="OLE_LINK7952"/>
      <w:bookmarkStart w:id="82" w:name="OLE_LINK7714"/>
      <w:bookmarkStart w:id="83" w:name="OLE_LINK8027"/>
      <w:bookmarkStart w:id="84" w:name="OLE_LINK7762"/>
      <w:bookmarkStart w:id="85" w:name="OLE_LINK8010"/>
      <w:bookmarkStart w:id="86" w:name="OLE_LINK1499"/>
      <w:bookmarkStart w:id="87" w:name="OLE_LINK8037"/>
      <w:bookmarkStart w:id="88" w:name="OLE_LINK7522"/>
      <w:bookmarkStart w:id="89" w:name="OLE_LINK7938"/>
      <w:bookmarkStart w:id="90" w:name="OLE_LINK7559"/>
      <w:bookmarkStart w:id="91" w:name="OLE_LINK7917"/>
      <w:bookmarkStart w:id="92" w:name="OLE_LINK7960"/>
      <w:bookmarkStart w:id="93" w:name="OLE_LINK7236"/>
      <w:bookmarkStart w:id="94" w:name="OLE_LINK7530"/>
      <w:bookmarkStart w:id="95" w:name="OLE_LINK7173"/>
      <w:bookmarkStart w:id="96" w:name="OLE_LINK7158"/>
      <w:bookmarkStart w:id="97" w:name="OLE_LINK7927"/>
      <w:bookmarkStart w:id="98" w:name="OLE_LINK8026"/>
      <w:bookmarkStart w:id="99" w:name="OLE_LINK7214"/>
      <w:bookmarkStart w:id="100" w:name="OLE_LINK7555"/>
      <w:bookmarkStart w:id="101" w:name="OLE_LINK7547"/>
      <w:bookmarkStart w:id="102" w:name="OLE_LINK8011"/>
      <w:bookmarkStart w:id="103" w:name="OLE_LINK7884"/>
      <w:bookmarkStart w:id="104" w:name="OLE_LINK7141"/>
      <w:bookmarkStart w:id="105" w:name="OLE_LINK7213"/>
      <w:bookmarkStart w:id="106" w:name="OLE_LINK7145"/>
      <w:bookmarkStart w:id="107" w:name="OLE_LINK7235"/>
      <w:bookmarkStart w:id="108" w:name="OLE_LINK8078"/>
      <w:bookmarkStart w:id="109" w:name="OLE_LINK7228"/>
      <w:bookmarkStart w:id="110" w:name="OLE_LINK7140"/>
      <w:bookmarkStart w:id="111" w:name="OLE_LINK7617"/>
      <w:bookmarkStart w:id="112" w:name="OLE_LINK7699"/>
      <w:bookmarkStart w:id="113" w:name="OLE_LINK7737"/>
      <w:bookmarkStart w:id="114" w:name="OLE_LINK7838"/>
      <w:bookmarkStart w:id="115" w:name="OLE_LINK7655"/>
      <w:bookmarkStart w:id="116" w:name="OLE_LINK7813"/>
      <w:bookmarkStart w:id="117" w:name="OLE_LINK7574"/>
      <w:bookmarkStart w:id="118" w:name="OLE_LINK7734"/>
      <w:bookmarkStart w:id="119" w:name="OLE_LINK7706"/>
      <w:bookmarkStart w:id="120" w:name="OLE_LINK7695"/>
      <w:bookmarkStart w:id="121" w:name="OLE_LINK7652"/>
      <w:bookmarkStart w:id="122" w:name="OLE_LINK7641"/>
      <w:bookmarkStart w:id="123" w:name="OLE_LINK7735"/>
      <w:bookmarkStart w:id="124" w:name="OLE_LINK7611"/>
      <w:bookmarkStart w:id="125" w:name="OLE_LINK7167"/>
      <w:bookmarkStart w:id="126" w:name="OLE_LINK7722"/>
      <w:bookmarkStart w:id="127" w:name="OLE_LINK7703"/>
      <w:bookmarkStart w:id="128" w:name="OLE_LINK7649"/>
      <w:bookmarkStart w:id="129" w:name="OLE_LINK7153"/>
      <w:bookmarkStart w:id="130" w:name="OLE_LINK7846"/>
      <w:bookmarkStart w:id="131" w:name="OLE_LINK7799"/>
      <w:bookmarkStart w:id="132" w:name="OLE_LINK7836"/>
      <w:bookmarkStart w:id="133" w:name="OLE_LINK7711"/>
      <w:bookmarkStart w:id="134" w:name="OLE_LINK7873"/>
      <w:bookmarkStart w:id="135" w:name="OLE_LINK7796"/>
      <w:bookmarkStart w:id="136" w:name="OLE_LINK7691"/>
      <w:bookmarkStart w:id="137" w:name="OLE_LINK7237"/>
      <w:bookmarkStart w:id="138" w:name="OLE_LINK7561"/>
      <w:bookmarkStart w:id="139" w:name="OLE_LINK7633"/>
      <w:bookmarkStart w:id="140" w:name="OLE_LINK7628"/>
      <w:bookmarkStart w:id="141" w:name="OLE_LINK7620"/>
      <w:bookmarkStart w:id="142" w:name="OLE_LINK7721"/>
      <w:bookmarkStart w:id="143" w:name="OLE_LINK7876"/>
      <w:bookmarkStart w:id="144" w:name="OLE_LINK7977"/>
      <w:bookmarkStart w:id="145" w:name="OLE_LINK7882"/>
      <w:bookmarkStart w:id="146" w:name="OLE_LINK7710"/>
      <w:bookmarkStart w:id="147" w:name="OLE_LINK7910"/>
      <w:bookmarkStart w:id="148" w:name="OLE_LINK10"/>
      <w:bookmarkStart w:id="149" w:name="OLE_LINK7896"/>
      <w:bookmarkStart w:id="150" w:name="OLE_LINK7867"/>
      <w:bookmarkStart w:id="151" w:name="OLE_LINK1"/>
      <w:bookmarkStart w:id="152" w:name="OLE_LINK4"/>
      <w:bookmarkStart w:id="153" w:name="OLE_LINK7985"/>
      <w:bookmarkStart w:id="154" w:name="OLE_LINK7738"/>
      <w:bookmarkStart w:id="155" w:name="OLE_LINK7736"/>
      <w:bookmarkStart w:id="156" w:name="OLE_LINK7820"/>
      <w:bookmarkStart w:id="157" w:name="OLE_LINK40"/>
      <w:bookmarkStart w:id="158" w:name="OLE_LINK11"/>
      <w:bookmarkStart w:id="159" w:name="OLE_LINK7885"/>
      <w:bookmarkStart w:id="160" w:name="OLE_LINK54"/>
      <w:bookmarkStart w:id="161" w:name="OLE_LINK7983"/>
      <w:bookmarkStart w:id="162" w:name="OLE_LINK7895"/>
      <w:bookmarkStart w:id="163" w:name="OLE_LINK7809"/>
      <w:bookmarkStart w:id="164" w:name="OLE_LINK7843"/>
      <w:bookmarkStart w:id="165" w:name="OLE_LINK7837"/>
      <w:bookmarkStart w:id="166" w:name="OLE_LINK46"/>
      <w:bookmarkStart w:id="167" w:name="OLE_LINK7730"/>
      <w:bookmarkStart w:id="168" w:name="OLE_LINK7903"/>
      <w:bookmarkStart w:id="169" w:name="OLE_LINK7984"/>
      <w:bookmarkStart w:id="170" w:name="OLE_LINK7635"/>
      <w:bookmarkStart w:id="171" w:name="OLE_LINK7709"/>
      <w:bookmarkStart w:id="172" w:name="OLE_LINK7712"/>
      <w:bookmarkStart w:id="173" w:name="OLE_LINK7897"/>
      <w:bookmarkStart w:id="174" w:name="OLE_LINK7894"/>
      <w:bookmarkStart w:id="175" w:name="OLE_LINK49"/>
      <w:bookmarkStart w:id="176" w:name="OLE_LINK7979"/>
      <w:bookmarkStart w:id="177" w:name="OLE_LINK87"/>
      <w:bookmarkStart w:id="178" w:name="OLE_LINK14"/>
      <w:bookmarkStart w:id="179" w:name="OLE_LINK2"/>
      <w:bookmarkStart w:id="180" w:name="OLE_LINK34"/>
      <w:bookmarkStart w:id="181" w:name="OLE_LINK200"/>
      <w:bookmarkStart w:id="182" w:name="OLE_LINK65"/>
      <w:bookmarkStart w:id="183" w:name="OLE_LINK184"/>
      <w:bookmarkStart w:id="184" w:name="OLE_LINK197"/>
      <w:bookmarkStart w:id="185" w:name="OLE_LINK29"/>
      <w:bookmarkStart w:id="186" w:name="OLE_LINK216"/>
      <w:bookmarkStart w:id="187" w:name="OLE_LINK219"/>
      <w:bookmarkStart w:id="188" w:name="OLE_LINK57"/>
      <w:bookmarkStart w:id="189" w:name="OLE_LINK84"/>
      <w:bookmarkStart w:id="190" w:name="OLE_LINK108"/>
      <w:bookmarkStart w:id="191" w:name="OLE_LINK41"/>
      <w:bookmarkStart w:id="192" w:name="OLE_LINK37"/>
      <w:bookmarkStart w:id="193" w:name="OLE_LINK100"/>
      <w:bookmarkStart w:id="194" w:name="OLE_LINK208"/>
      <w:bookmarkStart w:id="195" w:name="OLE_LINK20"/>
      <w:bookmarkStart w:id="196" w:name="OLE_LINK229"/>
      <w:bookmarkStart w:id="197" w:name="OLE_LINK220"/>
      <w:bookmarkStart w:id="198" w:name="OLE_LINK226"/>
      <w:bookmarkStart w:id="199" w:name="OLE_LINK203"/>
      <w:bookmarkStart w:id="200" w:name="OLE_LINK7879"/>
      <w:bookmarkStart w:id="201" w:name="OLE_LINK103"/>
      <w:bookmarkStart w:id="202" w:name="OLE_LINK192"/>
      <w:bookmarkStart w:id="203" w:name="OLE_LINK7718"/>
      <w:bookmarkStart w:id="204" w:name="OLE_LINK17"/>
      <w:bookmarkStart w:id="205" w:name="OLE_LINK7839"/>
      <w:bookmarkStart w:id="206" w:name="OLE_LINK174"/>
      <w:bookmarkStart w:id="207" w:name="OLE_LINK42"/>
      <w:bookmarkStart w:id="208" w:name="OLE_LINK6"/>
      <w:bookmarkStart w:id="209" w:name="OLE_LINK1241"/>
      <w:bookmarkStart w:id="210" w:name="OLE_LINK72"/>
      <w:bookmarkStart w:id="211" w:name="OLE_LINK1219"/>
      <w:bookmarkStart w:id="212" w:name="OLE_LINK236"/>
      <w:bookmarkStart w:id="213" w:name="OLE_LINK60"/>
      <w:bookmarkStart w:id="214" w:name="OLE_LINK233"/>
      <w:bookmarkStart w:id="215" w:name="OLE_LINK1310"/>
      <w:bookmarkStart w:id="216" w:name="OLE_LINK1247"/>
      <w:bookmarkStart w:id="217" w:name="OLE_LINK1236"/>
      <w:bookmarkStart w:id="218" w:name="OLE_LINK1269"/>
      <w:bookmarkStart w:id="219" w:name="OLE_LINK75"/>
      <w:bookmarkStart w:id="220" w:name="OLE_LINK36"/>
      <w:bookmarkStart w:id="221" w:name="OLE_LINK74"/>
      <w:bookmarkStart w:id="222" w:name="OLE_LINK82"/>
      <w:bookmarkStart w:id="223" w:name="OLE_LINK30"/>
      <w:bookmarkStart w:id="224" w:name="OLE_LINK1267"/>
      <w:bookmarkStart w:id="225" w:name="OLE_LINK1220"/>
      <w:bookmarkStart w:id="226" w:name="OLE_LINK61"/>
      <w:bookmarkStart w:id="227" w:name="OLE_LINK1261"/>
      <w:bookmarkStart w:id="228" w:name="OLE_LINK12"/>
      <w:bookmarkStart w:id="229" w:name="OLE_LINK241"/>
      <w:bookmarkStart w:id="230" w:name="OLE_LINK1324"/>
      <w:bookmarkStart w:id="231" w:name="OLE_LINK1318"/>
      <w:bookmarkStart w:id="232" w:name="OLE_LINK1232"/>
      <w:bookmarkStart w:id="233" w:name="OLE_LINK51"/>
      <w:bookmarkStart w:id="234" w:name="OLE_LINK1255"/>
      <w:bookmarkStart w:id="235" w:name="OLE_LINK26"/>
      <w:bookmarkStart w:id="236" w:name="OLE_LINK187"/>
      <w:bookmarkStart w:id="237" w:name="OLE_LINK7"/>
      <w:bookmarkStart w:id="238" w:name="OLE_LINK1325"/>
      <w:bookmarkStart w:id="239" w:name="OLE_LINK66"/>
      <w:bookmarkStart w:id="240" w:name="OLE_LINK1301"/>
      <w:bookmarkStart w:id="241" w:name="OLE_LINK19"/>
      <w:bookmarkStart w:id="242" w:name="OLE_LINK1272"/>
      <w:bookmarkStart w:id="243" w:name="OLE_LINK1292"/>
      <w:bookmarkStart w:id="244" w:name="OLE_LINK1283"/>
      <w:bookmarkStart w:id="245" w:name="OLE_LINK1291"/>
      <w:bookmarkStart w:id="246" w:name="OLE_LINK21"/>
      <w:bookmarkStart w:id="247" w:name="OLE_LINK1256"/>
      <w:bookmarkStart w:id="248" w:name="OLE_LINK1286"/>
      <w:bookmarkStart w:id="249" w:name="OLE_LINK1342"/>
      <w:bookmarkStart w:id="250" w:name="OLE_LINK1251"/>
      <w:bookmarkStart w:id="251" w:name="OLE_LINK177"/>
      <w:bookmarkStart w:id="252" w:name="OLE_LINK1244"/>
      <w:bookmarkStart w:id="253" w:name="OLE_LINK1297"/>
      <w:bookmarkStart w:id="254" w:name="OLE_LINK1299"/>
      <w:bookmarkStart w:id="255" w:name="OLE_LINK1326"/>
      <w:bookmarkStart w:id="256" w:name="OLE_LINK1311"/>
      <w:bookmarkStart w:id="257" w:name="OLE_LINK23"/>
      <w:bookmarkStart w:id="258" w:name="OLE_LINK1290"/>
      <w:bookmarkStart w:id="259" w:name="OLE_LINK1237"/>
      <w:bookmarkStart w:id="260" w:name="OLE_LINK1225"/>
      <w:bookmarkStart w:id="261" w:name="OLE_LINK1276"/>
      <w:bookmarkStart w:id="262" w:name="OLE_LINK1352"/>
      <w:bookmarkStart w:id="263" w:name="OLE_LINK1340"/>
      <w:bookmarkStart w:id="264" w:name="OLE_LINK1262"/>
      <w:bookmarkStart w:id="265" w:name="OLE_LINK1295"/>
      <w:bookmarkStart w:id="266" w:name="OLE_LINK15"/>
      <w:bookmarkStart w:id="267" w:name="OLE_LINK1303"/>
      <w:bookmarkStart w:id="268" w:name="OLE_LINK78"/>
      <w:bookmarkStart w:id="269" w:name="OLE_LINK1346"/>
      <w:bookmarkStart w:id="270" w:name="OLE_LINK1282"/>
      <w:bookmarkStart w:id="271" w:name="OLE_LINK1319"/>
      <w:bookmarkStart w:id="272" w:name="OLE_LINK1233"/>
      <w:bookmarkStart w:id="273" w:name="OLE_LINK1305"/>
      <w:bookmarkStart w:id="274" w:name="OLE_LINK1312"/>
      <w:bookmarkStart w:id="275" w:name="OLE_LINK7288"/>
      <w:bookmarkStart w:id="276" w:name="OLE_LINK7666"/>
      <w:bookmarkStart w:id="277" w:name="OLE_LINK7305"/>
      <w:bookmarkStart w:id="278" w:name="OLE_LINK7241"/>
      <w:bookmarkStart w:id="279" w:name="OLE_LINK7264"/>
      <w:bookmarkStart w:id="280" w:name="OLE_LINK7229"/>
      <w:bookmarkStart w:id="281" w:name="OLE_LINK1250"/>
      <w:bookmarkStart w:id="282" w:name="OLE_LINK7654"/>
      <w:bookmarkStart w:id="283" w:name="OLE_LINK1273"/>
      <w:bookmarkStart w:id="284" w:name="OLE_LINK7300"/>
      <w:bookmarkStart w:id="285" w:name="OLE_LINK7259"/>
      <w:bookmarkStart w:id="286" w:name="OLE_LINK7279"/>
      <w:bookmarkStart w:id="287" w:name="OLE_LINK7234"/>
      <w:bookmarkStart w:id="288" w:name="OLE_LINK7274"/>
      <w:bookmarkStart w:id="289" w:name="OLE_LINK7295"/>
      <w:bookmarkStart w:id="290" w:name="OLE_LINK7650"/>
      <w:bookmarkStart w:id="291" w:name="OLE_LINK1307"/>
      <w:bookmarkStart w:id="292" w:name="OLE_LINK7224"/>
      <w:bookmarkStart w:id="293" w:name="OLE_LINK1334"/>
      <w:bookmarkStart w:id="294" w:name="OLE_LINK7630"/>
      <w:bookmarkStart w:id="295" w:name="OLE_LINK7268"/>
      <w:bookmarkStart w:id="296" w:name="OLE_LINK1327"/>
      <w:bookmarkStart w:id="297" w:name="OLE_LINK7639"/>
      <w:bookmarkStart w:id="298" w:name="OLE_LINK1315"/>
      <w:bookmarkStart w:id="299" w:name="OLE_LINK3"/>
      <w:bookmarkStart w:id="300" w:name="OLE_LINK7302"/>
      <w:bookmarkStart w:id="301" w:name="OLE_LINK7644"/>
      <w:bookmarkStart w:id="302" w:name="OLE_LINK7670"/>
      <w:bookmarkStart w:id="303" w:name="OLE_LINK7769"/>
      <w:bookmarkStart w:id="304" w:name="OLE_LINK7245"/>
      <w:bookmarkStart w:id="305" w:name="OLE_LINK7803"/>
      <w:bookmarkStart w:id="306" w:name="OLE_LINK7682"/>
      <w:bookmarkStart w:id="307" w:name="OLE_LINK7263"/>
      <w:bookmarkStart w:id="308" w:name="OLE_LINK7744"/>
      <w:bookmarkStart w:id="309" w:name="OLE_LINK7800"/>
      <w:bookmarkStart w:id="310" w:name="OLE_LINK7681"/>
      <w:bookmarkStart w:id="311" w:name="OLE_LINK7779"/>
      <w:bookmarkStart w:id="312" w:name="OLE_LINK7761"/>
      <w:bookmarkStart w:id="313" w:name="OLE_LINK7700"/>
      <w:bookmarkStart w:id="314" w:name="OLE_LINK7308"/>
      <w:bookmarkStart w:id="315" w:name="OLE_LINK7806"/>
      <w:bookmarkStart w:id="316" w:name="OLE_LINK7791"/>
      <w:bookmarkStart w:id="317" w:name="OLE_LINK7724"/>
      <w:bookmarkStart w:id="318" w:name="OLE_LINK7623"/>
      <w:bookmarkStart w:id="319" w:name="OLE_LINK7301"/>
      <w:bookmarkStart w:id="320" w:name="OLE_LINK7290"/>
      <w:bookmarkStart w:id="321" w:name="OLE_LINK7238"/>
      <w:bookmarkStart w:id="322" w:name="OLE_LINK7794"/>
      <w:bookmarkStart w:id="323" w:name="OLE_LINK7688"/>
      <w:bookmarkStart w:id="324" w:name="OLE_LINK7244"/>
      <w:bookmarkStart w:id="325" w:name="OLE_LINK7753"/>
      <w:bookmarkStart w:id="326" w:name="OLE_LINK7815"/>
      <w:bookmarkStart w:id="327" w:name="OLE_LINK7618"/>
      <w:bookmarkStart w:id="328" w:name="OLE_LINK7727"/>
      <w:bookmarkStart w:id="329" w:name="OLE_LINK7732"/>
      <w:bookmarkStart w:id="330" w:name="OLE_LINK1322"/>
      <w:bookmarkStart w:id="331" w:name="OLE_LINK7810"/>
      <w:bookmarkStart w:id="332" w:name="OLE_LINK7772"/>
      <w:bookmarkStart w:id="333" w:name="OLE_LINK7765"/>
      <w:bookmarkStart w:id="334" w:name="OLE_LINK7260"/>
      <w:bookmarkStart w:id="335" w:name="OLE_LINK7394"/>
      <w:bookmarkStart w:id="336" w:name="OLE_LINK7266"/>
      <w:bookmarkStart w:id="337" w:name="OLE_LINK7379"/>
      <w:bookmarkStart w:id="338" w:name="OLE_LINK7785"/>
      <w:bookmarkStart w:id="339" w:name="OLE_LINK7326"/>
      <w:bookmarkStart w:id="340" w:name="OLE_LINK7811"/>
      <w:bookmarkStart w:id="341" w:name="OLE_LINK7386"/>
      <w:bookmarkStart w:id="342" w:name="OLE_LINK7322"/>
      <w:bookmarkStart w:id="343" w:name="OLE_LINK7523"/>
      <w:bookmarkStart w:id="344" w:name="OLE_LINK7296"/>
      <w:bookmarkStart w:id="345" w:name="OLE_LINK7303"/>
      <w:bookmarkStart w:id="346" w:name="OLE_LINK7440"/>
      <w:bookmarkStart w:id="347" w:name="OLE_LINK7376"/>
      <w:bookmarkStart w:id="348" w:name="OLE_LINK7265"/>
      <w:bookmarkStart w:id="349" w:name="OLE_LINK7287"/>
      <w:bookmarkStart w:id="350" w:name="OLE_LINK7534"/>
      <w:bookmarkStart w:id="351" w:name="OLE_LINK7292"/>
      <w:bookmarkStart w:id="352" w:name="OLE_LINK7403"/>
      <w:bookmarkStart w:id="353" w:name="OLE_LINK7775"/>
      <w:bookmarkStart w:id="354" w:name="OLE_LINK7272"/>
      <w:bookmarkStart w:id="355" w:name="OLE_LINK7552"/>
      <w:bookmarkStart w:id="356" w:name="OLE_LINK7538"/>
      <w:bookmarkStart w:id="357" w:name="OLE_LINK7548"/>
      <w:bookmarkStart w:id="358" w:name="OLE_LINK7788"/>
      <w:bookmarkStart w:id="359" w:name="OLE_LINK7282"/>
      <w:bookmarkStart w:id="360" w:name="OLE_LINK7254"/>
      <w:bookmarkStart w:id="361" w:name="OLE_LINK7693"/>
      <w:bookmarkStart w:id="362" w:name="OLE_LINK7675"/>
      <w:bookmarkStart w:id="363" w:name="OLE_LINK7389"/>
      <w:bookmarkStart w:id="364" w:name="OLE_LINK7526"/>
      <w:bookmarkStart w:id="365" w:name="OLE_LINK7383"/>
      <w:bookmarkStart w:id="366" w:name="OLE_LINK7426"/>
      <w:bookmarkStart w:id="367" w:name="OLE_LINK7834"/>
      <w:bookmarkStart w:id="368" w:name="OLE_LINK7739"/>
      <w:bookmarkStart w:id="369" w:name="OLE_LINK7572"/>
      <w:bookmarkStart w:id="370" w:name="OLE_LINK7533"/>
      <w:bookmarkStart w:id="371" w:name="OLE_LINK7805"/>
      <w:bookmarkStart w:id="372" w:name="OLE_LINK7422"/>
      <w:bookmarkStart w:id="373" w:name="OLE_LINK7313"/>
      <w:bookmarkStart w:id="374" w:name="OLE_LINK7801"/>
      <w:bookmarkStart w:id="375" w:name="OLE_LINK7648"/>
      <w:bookmarkStart w:id="376" w:name="OLE_LINK7562"/>
      <w:bookmarkStart w:id="377" w:name="OLE_LINK7573"/>
      <w:bookmarkStart w:id="378" w:name="OLE_LINK7850"/>
      <w:bookmarkStart w:id="379" w:name="OLE_LINK7756"/>
      <w:bookmarkStart w:id="380" w:name="OLE_LINK7863"/>
      <w:bookmarkStart w:id="381" w:name="OLE_LINK7432"/>
      <w:bookmarkStart w:id="382" w:name="OLE_LINK7579"/>
      <w:bookmarkStart w:id="383" w:name="OLE_LINK7631"/>
      <w:bookmarkStart w:id="384" w:name="OLE_LINK7786"/>
      <w:bookmarkStart w:id="385" w:name="OLE_LINK7658"/>
      <w:bookmarkStart w:id="386" w:name="OLE_LINK7793"/>
      <w:bookmarkStart w:id="387" w:name="OLE_LINK7822"/>
      <w:bookmarkStart w:id="388" w:name="OLE_LINK7840"/>
      <w:bookmarkStart w:id="389" w:name="OLE_LINK7588"/>
      <w:bookmarkStart w:id="390" w:name="OLE_LINK7619"/>
      <w:bookmarkStart w:id="391" w:name="OLE_LINK7749"/>
      <w:bookmarkStart w:id="392" w:name="OLE_LINK7317"/>
      <w:bookmarkStart w:id="393" w:name="OLE_LINK7646"/>
      <w:bookmarkStart w:id="394" w:name="OLE_LINK7743"/>
      <w:bookmarkStart w:id="395" w:name="OLE_LINK7844"/>
      <w:bookmarkStart w:id="396" w:name="OLE_LINK7818"/>
      <w:bookmarkStart w:id="397" w:name="OLE_LINK7862"/>
      <w:bookmarkStart w:id="398" w:name="OLE_LINK7858"/>
      <w:bookmarkStart w:id="399" w:name="OLE_LINK7286"/>
      <w:bookmarkStart w:id="400" w:name="OLE_LINK7853"/>
      <w:bookmarkStart w:id="401" w:name="OLE_LINK7357"/>
      <w:bookmarkStart w:id="402" w:name="OLE_LINK7348"/>
      <w:bookmarkStart w:id="403" w:name="OLE_LINK7368"/>
      <w:bookmarkStart w:id="404" w:name="OLE_LINK7378"/>
      <w:bookmarkStart w:id="405" w:name="OLE_LINK7642"/>
      <w:bookmarkStart w:id="406" w:name="OLE_LINK7384"/>
      <w:bookmarkStart w:id="407" w:name="OLE_LINK7306"/>
      <w:bookmarkStart w:id="408" w:name="OLE_LINK7335"/>
      <w:bookmarkStart w:id="409" w:name="OLE_LINK7864"/>
      <w:bookmarkStart w:id="410" w:name="OLE_LINK7901"/>
      <w:bookmarkStart w:id="411" w:name="OLE_LINK7883"/>
      <w:bookmarkStart w:id="412" w:name="OLE_LINK7293"/>
      <w:bookmarkStart w:id="413" w:name="OLE_LINK7814"/>
      <w:bookmarkStart w:id="414" w:name="OLE_LINK7825"/>
      <w:bookmarkStart w:id="415" w:name="OLE_LINK7351"/>
      <w:bookmarkStart w:id="416" w:name="OLE_LINK7261"/>
      <w:bookmarkStart w:id="417" w:name="OLE_LINK7255"/>
      <w:bookmarkStart w:id="418" w:name="OLE_LINK7361"/>
      <w:bookmarkStart w:id="419" w:name="OLE_LINK7314"/>
      <w:bookmarkStart w:id="420" w:name="OLE_LINK7888"/>
      <w:bookmarkStart w:id="421" w:name="OLE_LINK7269"/>
      <w:bookmarkStart w:id="422" w:name="OLE_LINK7898"/>
      <w:bookmarkStart w:id="423" w:name="OLE_LINK7343"/>
      <w:bookmarkStart w:id="424" w:name="OLE_LINK7304"/>
      <w:bookmarkStart w:id="425" w:name="OLE_LINK7877"/>
      <w:bookmarkStart w:id="426" w:name="OLE_LINK7275"/>
      <w:bookmarkStart w:id="427" w:name="OLE_LINK7344"/>
      <w:bookmarkStart w:id="428" w:name="OLE_LINK7340"/>
      <w:bookmarkStart w:id="429" w:name="OLE_LINK7330"/>
      <w:bookmarkStart w:id="430" w:name="OLE_LINK7307"/>
      <w:bookmarkStart w:id="431" w:name="OLE_LINK7781"/>
      <w:bookmarkStart w:id="432" w:name="OLE_LINK7866"/>
      <w:bookmarkStart w:id="433" w:name="OLE_LINK7360"/>
      <w:bookmarkStart w:id="434" w:name="OLE_LINK7878"/>
      <w:bookmarkStart w:id="435" w:name="OLE_LINK7871"/>
      <w:bookmarkStart w:id="436" w:name="OLE_LINK7720"/>
      <w:bookmarkStart w:id="437" w:name="OLE_LINK7689"/>
      <w:bookmarkStart w:id="438" w:name="OLE_LINK7424"/>
      <w:bookmarkStart w:id="439" w:name="OLE_LINK7685"/>
      <w:bookmarkStart w:id="440" w:name="OLE_LINK7729"/>
      <w:bookmarkStart w:id="441" w:name="OLE_LINK7676"/>
      <w:bookmarkStart w:id="442" w:name="OLE_LINK7854"/>
      <w:bookmarkStart w:id="443" w:name="OLE_LINK7593"/>
      <w:bookmarkStart w:id="444" w:name="OLE_LINK7411"/>
      <w:bookmarkStart w:id="445" w:name="OLE_LINK7804"/>
      <w:bookmarkStart w:id="446" w:name="OLE_LINK7708"/>
      <w:bookmarkStart w:id="447" w:name="OLE_LINK7787"/>
      <w:bookmarkStart w:id="448" w:name="OLE_LINK7795"/>
      <w:bookmarkStart w:id="449" w:name="OLE_LINK7372"/>
      <w:bookmarkStart w:id="450" w:name="OLE_LINK7816"/>
      <w:bookmarkStart w:id="451" w:name="OLE_LINK7789"/>
      <w:bookmarkStart w:id="452" w:name="OLE_LINK7841"/>
      <w:bookmarkStart w:id="453" w:name="OLE_LINK7667"/>
      <w:bookmarkStart w:id="454" w:name="OLE_LINK7418"/>
      <w:bookmarkStart w:id="455" w:name="OLE_LINK7777"/>
      <w:bookmarkStart w:id="456" w:name="OLE_LINK7395"/>
      <w:bookmarkStart w:id="457" w:name="OLE_LINK7771"/>
      <w:bookmarkStart w:id="458" w:name="OLE_LINK7848"/>
      <w:bookmarkStart w:id="459" w:name="OLE_LINK7776"/>
      <w:bookmarkStart w:id="460" w:name="OLE_LINK7415"/>
      <w:bookmarkStart w:id="461" w:name="OLE_LINK7404"/>
      <w:bookmarkStart w:id="462" w:name="OLE_LINK7324"/>
      <w:bookmarkStart w:id="463" w:name="OLE_LINK1356"/>
      <w:bookmarkStart w:id="464" w:name="OLE_LINK7754"/>
      <w:bookmarkStart w:id="465" w:name="OLE_LINK1375"/>
      <w:bookmarkStart w:id="466" w:name="OLE_LINK1436"/>
      <w:bookmarkStart w:id="467" w:name="OLE_LINK1371"/>
      <w:bookmarkStart w:id="468" w:name="OLE_LINK1429"/>
      <w:bookmarkStart w:id="469" w:name="OLE_LINK1449"/>
      <w:bookmarkStart w:id="470" w:name="OLE_LINK1433"/>
      <w:bookmarkStart w:id="471" w:name="OLE_LINK1526"/>
      <w:bookmarkStart w:id="472" w:name="OLE_LINK1395"/>
      <w:bookmarkStart w:id="473" w:name="OLE_LINK7906"/>
      <w:bookmarkStart w:id="474" w:name="OLE_LINK1335"/>
      <w:bookmarkStart w:id="475" w:name="OLE_LINK7916"/>
      <w:bookmarkStart w:id="476" w:name="OLE_LINK1737"/>
      <w:bookmarkStart w:id="477" w:name="OLE_LINK7747"/>
      <w:bookmarkStart w:id="478" w:name="OLE_LINK1412"/>
      <w:bookmarkStart w:id="479" w:name="OLE_LINK7900"/>
      <w:bookmarkStart w:id="480" w:name="OLE_LINK7913"/>
      <w:bookmarkStart w:id="481" w:name="OLE_LINK1348"/>
      <w:bookmarkStart w:id="482" w:name="OLE_LINK1399"/>
      <w:bookmarkStart w:id="483" w:name="OLE_LINK1344"/>
      <w:bookmarkStart w:id="484" w:name="OLE_LINK1384"/>
      <w:bookmarkStart w:id="485" w:name="OLE_LINK7889"/>
      <w:bookmarkStart w:id="486" w:name="OLE_LINK7280"/>
      <w:bookmarkStart w:id="487" w:name="OLE_LINK1379"/>
      <w:bookmarkStart w:id="488" w:name="OLE_LINK1361"/>
      <w:bookmarkStart w:id="489" w:name="OLE_LINK1391"/>
      <w:bookmarkStart w:id="490" w:name="OLE_LINK7701"/>
      <w:bookmarkStart w:id="491" w:name="OLE_LINK1343"/>
      <w:bookmarkStart w:id="492" w:name="OLE_LINK1387"/>
      <w:bookmarkStart w:id="493" w:name="OLE_LINK1364"/>
      <w:bookmarkStart w:id="494" w:name="OLE_LINK7909"/>
      <w:bookmarkStart w:id="495" w:name="OLE_LINK1529"/>
      <w:bookmarkStart w:id="496" w:name="OLE_LINK1816"/>
      <w:bookmarkStart w:id="497" w:name="OLE_LINK1800"/>
      <w:bookmarkStart w:id="498" w:name="OLE_LINK1402"/>
      <w:bookmarkStart w:id="499" w:name="OLE_LINK1861"/>
      <w:bookmarkStart w:id="500" w:name="OLE_LINK1539"/>
      <w:bookmarkStart w:id="501" w:name="OLE_LINK1766"/>
      <w:bookmarkStart w:id="502" w:name="OLE_LINK1810"/>
      <w:bookmarkStart w:id="503" w:name="OLE_LINK1533"/>
      <w:bookmarkStart w:id="504" w:name="OLE_LINK1744"/>
      <w:bookmarkStart w:id="505" w:name="OLE_LINK1835"/>
      <w:bookmarkStart w:id="506" w:name="OLE_LINK1831"/>
      <w:bookmarkStart w:id="507" w:name="OLE_LINK1824"/>
      <w:bookmarkStart w:id="508" w:name="OLE_LINK1817"/>
      <w:bookmarkStart w:id="509" w:name="OLE_LINK1878"/>
      <w:bookmarkStart w:id="510" w:name="OLE_LINK1879"/>
      <w:bookmarkStart w:id="511" w:name="OLE_LINK1752"/>
      <w:bookmarkStart w:id="512" w:name="OLE_LINK1353"/>
      <w:bookmarkStart w:id="513" w:name="OLE_LINK1846"/>
      <w:bookmarkStart w:id="514" w:name="OLE_LINK1738"/>
      <w:bookmarkStart w:id="515" w:name="OLE_LINK1543"/>
      <w:bookmarkStart w:id="516" w:name="OLE_LINK1365"/>
      <w:bookmarkStart w:id="517" w:name="OLE_LINK1866"/>
      <w:bookmarkStart w:id="518" w:name="OLE_LINK7407"/>
      <w:bookmarkStart w:id="519" w:name="OLE_LINK1551"/>
      <w:bookmarkStart w:id="520" w:name="OLE_LINK1791"/>
      <w:bookmarkStart w:id="521" w:name="OLE_LINK1794"/>
      <w:bookmarkStart w:id="522" w:name="OLE_LINK1847"/>
      <w:bookmarkStart w:id="523" w:name="OLE_LINK1785"/>
      <w:bookmarkStart w:id="524" w:name="OLE_LINK1761"/>
      <w:bookmarkStart w:id="525" w:name="OLE_LINK1871"/>
      <w:bookmarkStart w:id="526" w:name="OLE_LINK1767"/>
      <w:bookmarkStart w:id="527" w:name="OLE_LINK1887"/>
      <w:bookmarkStart w:id="528" w:name="OLE_LINK1780"/>
      <w:bookmarkStart w:id="529" w:name="OLE_LINK1774"/>
      <w:bookmarkStart w:id="530" w:name="OLE_LINK1978"/>
      <w:bookmarkStart w:id="531" w:name="OLE_LINK1910"/>
      <w:bookmarkStart w:id="532" w:name="OLE_LINK1911"/>
      <w:bookmarkStart w:id="533" w:name="OLE_LINK1905"/>
      <w:bookmarkStart w:id="534" w:name="OLE_LINK7759"/>
      <w:bookmarkStart w:id="535" w:name="OLE_LINK2002"/>
      <w:bookmarkStart w:id="536" w:name="OLE_LINK1971"/>
      <w:bookmarkStart w:id="537" w:name="OLE_LINK1918"/>
      <w:bookmarkStart w:id="538" w:name="OLE_LINK1883"/>
      <w:bookmarkStart w:id="539" w:name="OLE_LINK1925"/>
      <w:bookmarkStart w:id="540" w:name="OLE_LINK2007"/>
      <w:bookmarkStart w:id="541" w:name="OLE_LINK1941"/>
      <w:bookmarkStart w:id="542" w:name="OLE_LINK1979"/>
      <w:bookmarkStart w:id="543" w:name="OLE_LINK1931"/>
      <w:bookmarkStart w:id="544" w:name="OLE_LINK1946"/>
      <w:bookmarkStart w:id="545" w:name="OLE_LINK1960"/>
      <w:bookmarkStart w:id="546" w:name="OLE_LINK1893"/>
      <w:bookmarkStart w:id="547" w:name="OLE_LINK1951"/>
      <w:bookmarkStart w:id="548" w:name="OLE_LINK1757"/>
      <w:bookmarkStart w:id="549" w:name="OLE_LINK1972"/>
      <w:bookmarkStart w:id="550" w:name="OLE_LINK1897"/>
      <w:bookmarkStart w:id="551" w:name="OLE_LINK1985"/>
      <w:bookmarkStart w:id="552" w:name="OLE_LINK2069"/>
      <w:bookmarkStart w:id="553" w:name="OLE_LINK2024"/>
      <w:bookmarkStart w:id="554" w:name="OLE_LINK1790"/>
      <w:bookmarkStart w:id="555" w:name="OLE_LINK2012"/>
      <w:bookmarkStart w:id="556" w:name="OLE_LINK1906"/>
      <w:bookmarkStart w:id="557" w:name="OLE_LINK1901"/>
      <w:bookmarkStart w:id="558" w:name="OLE_LINK1840"/>
      <w:bookmarkStart w:id="559" w:name="OLE_LINK8038"/>
      <w:bookmarkStart w:id="560" w:name="OLE_LINK2019"/>
      <w:bookmarkStart w:id="561" w:name="OLE_LINK1967"/>
      <w:bookmarkStart w:id="562" w:name="OLE_LINK1990"/>
      <w:bookmarkStart w:id="563" w:name="OLE_LINK2090"/>
      <w:bookmarkStart w:id="564" w:name="OLE_LINK8007"/>
      <w:bookmarkStart w:id="565" w:name="OLE_LINK2078"/>
      <w:bookmarkStart w:id="566" w:name="OLE_LINK2095"/>
      <w:bookmarkStart w:id="567" w:name="OLE_LINK1836"/>
      <w:bookmarkStart w:id="568" w:name="OLE_LINK1986"/>
      <w:bookmarkStart w:id="569" w:name="OLE_LINK2084"/>
      <w:bookmarkStart w:id="570" w:name="OLE_LINK2020"/>
      <w:bookmarkStart w:id="571" w:name="OLE_LINK7934"/>
      <w:bookmarkStart w:id="572" w:name="OLE_LINK2025"/>
      <w:bookmarkStart w:id="573" w:name="OLE_LINK7748"/>
      <w:bookmarkStart w:id="574" w:name="OLE_LINK7967"/>
      <w:bookmarkStart w:id="575" w:name="OLE_LINK7992"/>
      <w:bookmarkStart w:id="576" w:name="OLE_LINK7784"/>
      <w:bookmarkStart w:id="577" w:name="OLE_LINK7949"/>
      <w:bookmarkStart w:id="578" w:name="OLE_LINK8033"/>
      <w:bookmarkStart w:id="579" w:name="OLE_LINK7954"/>
      <w:bookmarkStart w:id="580" w:name="OLE_LINK8006"/>
      <w:bookmarkStart w:id="581" w:name="OLE_LINK1991"/>
      <w:bookmarkStart w:id="582" w:name="OLE_LINK1856"/>
      <w:bookmarkStart w:id="583" w:name="OLE_LINK2068"/>
      <w:bookmarkStart w:id="584" w:name="OLE_LINK8005"/>
      <w:bookmarkStart w:id="585" w:name="OLE_LINK2058"/>
      <w:bookmarkStart w:id="586" w:name="OLE_LINK2077"/>
      <w:bookmarkStart w:id="587" w:name="OLE_LINK7981"/>
      <w:bookmarkStart w:id="588" w:name="OLE_LINK1937"/>
      <w:bookmarkStart w:id="589" w:name="OLE_LINK7961"/>
      <w:bookmarkStart w:id="590" w:name="OLE_LINK8000"/>
      <w:bookmarkStart w:id="591" w:name="OLE_LINK8025"/>
      <w:bookmarkStart w:id="592" w:name="OLE_LINK8029"/>
      <w:bookmarkStart w:id="593" w:name="OLE_LINK8018"/>
      <w:bookmarkStart w:id="594" w:name="OLE_LINK1461"/>
      <w:bookmarkStart w:id="595" w:name="OLE_LINK1448"/>
      <w:bookmarkStart w:id="596" w:name="OLE_LINK94"/>
      <w:bookmarkStart w:id="597" w:name="OLE_LINK8001"/>
      <w:bookmarkStart w:id="598" w:name="OLE_LINK119"/>
      <w:bookmarkStart w:id="599" w:name="OLE_LINK1488"/>
      <w:bookmarkStart w:id="600" w:name="OLE_LINK138"/>
      <w:bookmarkStart w:id="601" w:name="OLE_LINK8036"/>
      <w:bookmarkStart w:id="602" w:name="OLE_LINK128"/>
      <w:bookmarkStart w:id="603" w:name="OLE_LINK7974"/>
      <w:bookmarkStart w:id="604" w:name="OLE_LINK126"/>
      <w:bookmarkStart w:id="605" w:name="OLE_LINK8207"/>
      <w:bookmarkStart w:id="606" w:name="OLE_LINK7988"/>
      <w:bookmarkStart w:id="607" w:name="OLE_LINK7962"/>
      <w:bookmarkStart w:id="608" w:name="OLE_LINK2064"/>
      <w:bookmarkStart w:id="609" w:name="OLE_LINK1500"/>
      <w:bookmarkStart w:id="610" w:name="OLE_LINK134"/>
      <w:bookmarkStart w:id="611" w:name="OLE_LINK1422"/>
      <w:bookmarkStart w:id="612" w:name="OLE_LINK2008"/>
      <w:bookmarkStart w:id="613" w:name="OLE_LINK8190"/>
      <w:bookmarkStart w:id="614" w:name="OLE_LINK8180"/>
      <w:bookmarkStart w:id="615" w:name="OLE_LINK32"/>
      <w:bookmarkStart w:id="616" w:name="OLE_LINK8162"/>
      <w:bookmarkStart w:id="617" w:name="OLE_LINK1513"/>
      <w:bookmarkStart w:id="618" w:name="OLE_LINK7993"/>
      <w:bookmarkStart w:id="619" w:name="OLE_LINK8016"/>
      <w:bookmarkStart w:id="620" w:name="OLE_LINK77"/>
      <w:bookmarkStart w:id="621" w:name="OLE_LINK8017"/>
      <w:bookmarkStart w:id="622" w:name="OLE_LINK44"/>
      <w:bookmarkStart w:id="623" w:name="OLE_LINK8057"/>
      <w:bookmarkStart w:id="624" w:name="OLE_LINK7995"/>
      <w:bookmarkStart w:id="625" w:name="OLE_LINK8021"/>
      <w:bookmarkStart w:id="626" w:name="OLE_LINK8105"/>
      <w:bookmarkStart w:id="627" w:name="OLE_LINK8211"/>
      <w:bookmarkStart w:id="628" w:name="OLE_LINK43"/>
      <w:bookmarkStart w:id="629" w:name="OLE_LINK8098"/>
      <w:bookmarkStart w:id="630" w:name="OLE_LINK8091"/>
      <w:bookmarkStart w:id="631" w:name="OLE_LINK93"/>
      <w:bookmarkStart w:id="632" w:name="OLE_LINK8128"/>
      <w:bookmarkStart w:id="633" w:name="OLE_LINK8008"/>
      <w:bookmarkStart w:id="634" w:name="OLE_LINK8074"/>
      <w:bookmarkStart w:id="635" w:name="OLE_LINK8039"/>
      <w:bookmarkStart w:id="636" w:name="OLE_LINK8145"/>
      <w:bookmarkStart w:id="637" w:name="OLE_LINK8004"/>
      <w:bookmarkStart w:id="638" w:name="OLE_LINK8196"/>
      <w:bookmarkStart w:id="639" w:name="OLE_LINK8215"/>
      <w:bookmarkStart w:id="640" w:name="OLE_LINK8228"/>
      <w:bookmarkStart w:id="641" w:name="OLE_LINK7976"/>
      <w:bookmarkStart w:id="642" w:name="OLE_LINK1437"/>
      <w:bookmarkStart w:id="643" w:name="OLE_LINK7975"/>
      <w:bookmarkStart w:id="644" w:name="OLE_LINK8176"/>
      <w:bookmarkStart w:id="645" w:name="OLE_LINK8043"/>
      <w:bookmarkStart w:id="646" w:name="OLE_LINK8053"/>
      <w:bookmarkStart w:id="647" w:name="OLE_LINK8045"/>
      <w:bookmarkStart w:id="648" w:name="OLE_LINK8048"/>
      <w:bookmarkStart w:id="649" w:name="OLE_LINK8129"/>
      <w:bookmarkStart w:id="650" w:name="OLE_LINK8120"/>
      <w:bookmarkStart w:id="651" w:name="OLE_LINK8146"/>
      <w:bookmarkStart w:id="652" w:name="OLE_LINK8040"/>
      <w:bookmarkStart w:id="653" w:name="OLE_LINK8056"/>
      <w:bookmarkStart w:id="654" w:name="OLE_LINK8067"/>
      <w:bookmarkStart w:id="655" w:name="OLE_LINK8363"/>
      <w:bookmarkStart w:id="656" w:name="OLE_LINK8416"/>
      <w:bookmarkStart w:id="657" w:name="OLE_LINK1404"/>
      <w:bookmarkStart w:id="658" w:name="OLE_LINK8356"/>
      <w:bookmarkStart w:id="659" w:name="OLE_LINK7996"/>
      <w:bookmarkStart w:id="660" w:name="OLE_LINK1482"/>
      <w:bookmarkStart w:id="661" w:name="OLE_LINK8371"/>
      <w:bookmarkStart w:id="662" w:name="OLE_LINK8255"/>
      <w:bookmarkStart w:id="663" w:name="OLE_LINK8434"/>
      <w:bookmarkStart w:id="664" w:name="OLE_LINK8321"/>
      <w:bookmarkStart w:id="665" w:name="OLE_LINK8425"/>
      <w:bookmarkStart w:id="666" w:name="OLE_LINK8379"/>
      <w:bookmarkStart w:id="667" w:name="OLE_LINK8464"/>
      <w:bookmarkStart w:id="668" w:name="OLE_LINK8473"/>
      <w:bookmarkStart w:id="669" w:name="OLE_LINK8047"/>
      <w:bookmarkStart w:id="670" w:name="OLE_LINK8112"/>
      <w:bookmarkStart w:id="671" w:name="OLE_LINK8123"/>
      <w:bookmarkStart w:id="672" w:name="OLE_LINK8362"/>
      <w:bookmarkStart w:id="673" w:name="OLE_LINK8313"/>
      <w:bookmarkStart w:id="674" w:name="OLE_LINK8472"/>
      <w:bookmarkStart w:id="675" w:name="OLE_LINK8441"/>
      <w:bookmarkStart w:id="676" w:name="OLE_LINK8445"/>
      <w:bookmarkStart w:id="677" w:name="OLE_LINK8314"/>
      <w:bookmarkStart w:id="678" w:name="OLE_LINK8264"/>
      <w:bookmarkStart w:id="679" w:name="OLE_LINK8380"/>
      <w:bookmarkStart w:id="680" w:name="OLE_LINK8110"/>
      <w:bookmarkStart w:id="681" w:name="OLE_LINK8197"/>
      <w:bookmarkStart w:id="682" w:name="OLE_LINK8096"/>
      <w:bookmarkStart w:id="683" w:name="OLE_LINK8414"/>
      <w:bookmarkStart w:id="684" w:name="OLE_LINK8242"/>
      <w:bookmarkStart w:id="685" w:name="OLE_LINK8457"/>
      <w:bookmarkStart w:id="686" w:name="OLE_LINK8106"/>
      <w:bookmarkStart w:id="687" w:name="OLE_LINK8567"/>
      <w:bookmarkStart w:id="688" w:name="OLE_LINK8347"/>
      <w:bookmarkStart w:id="689" w:name="OLE_LINK8116"/>
      <w:bookmarkStart w:id="690" w:name="OLE_LINK8246"/>
      <w:bookmarkStart w:id="691" w:name="OLE_LINK8566"/>
      <w:bookmarkStart w:id="692" w:name="OLE_LINK8433"/>
      <w:bookmarkStart w:id="693" w:name="OLE_LINK8602"/>
      <w:bookmarkStart w:id="694" w:name="OLE_LINK8594"/>
      <w:bookmarkStart w:id="695" w:name="OLE_LINK8589"/>
      <w:bookmarkStart w:id="696" w:name="OLE_LINK8505"/>
      <w:bookmarkStart w:id="697" w:name="OLE_LINK8738"/>
      <w:bookmarkStart w:id="698" w:name="OLE_LINK8521"/>
      <w:bookmarkStart w:id="699" w:name="OLE_LINK8572"/>
      <w:bookmarkStart w:id="700" w:name="OLE_LINK8732"/>
      <w:bookmarkStart w:id="701" w:name="OLE_LINK8496"/>
      <w:bookmarkStart w:id="702" w:name="OLE_LINK8656"/>
      <w:bookmarkStart w:id="703" w:name="OLE_LINK8487"/>
      <w:bookmarkStart w:id="704" w:name="OLE_LINK8607"/>
      <w:bookmarkStart w:id="705" w:name="OLE_LINK8574"/>
      <w:bookmarkStart w:id="706" w:name="OLE_LINK8513"/>
      <w:bookmarkStart w:id="707" w:name="OLE_LINK8601"/>
      <w:bookmarkStart w:id="708" w:name="OLE_LINK8537"/>
      <w:bookmarkStart w:id="709" w:name="OLE_LINK8581"/>
      <w:bookmarkStart w:id="710" w:name="OLE_LINK8538"/>
      <w:bookmarkStart w:id="711" w:name="OLE_LINK8612"/>
      <w:bookmarkStart w:id="712" w:name="OLE_LINK8514"/>
      <w:bookmarkStart w:id="713" w:name="OLE_LINK8456"/>
      <w:bookmarkStart w:id="714" w:name="OLE_LINK8595"/>
      <w:bookmarkStart w:id="715" w:name="OLE_LINK8479"/>
      <w:bookmarkStart w:id="716" w:name="OLE_LINK8331"/>
      <w:bookmarkStart w:id="717" w:name="OLE_LINK8497"/>
      <w:bookmarkStart w:id="718" w:name="OLE_LINK8573"/>
      <w:bookmarkStart w:id="719" w:name="OLE_LINK8706"/>
      <w:bookmarkStart w:id="720" w:name="OLE_LINK8700"/>
      <w:bookmarkStart w:id="721" w:name="OLE_LINK8641"/>
      <w:bookmarkStart w:id="722" w:name="OLE_LINK8648"/>
      <w:bookmarkStart w:id="723" w:name="OLE_LINK8724"/>
      <w:bookmarkStart w:id="724" w:name="OLE_LINK8139"/>
      <w:bookmarkStart w:id="725" w:name="OLE_LINK8626"/>
      <w:bookmarkStart w:id="726" w:name="OLE_LINK8622"/>
      <w:bookmarkStart w:id="727" w:name="OLE_LINK8660"/>
      <w:bookmarkStart w:id="728" w:name="OLE_LINK8720"/>
      <w:bookmarkStart w:id="729" w:name="OLE_LINK8217"/>
      <w:bookmarkStart w:id="730" w:name="OLE_LINK8613"/>
      <w:bookmarkStart w:id="731" w:name="OLE_LINK8623"/>
      <w:bookmarkStart w:id="732" w:name="OLE_LINK8748"/>
      <w:bookmarkStart w:id="733" w:name="OLE_LINK8647"/>
      <w:bookmarkStart w:id="734" w:name="OLE_LINK8148"/>
      <w:bookmarkStart w:id="735" w:name="OLE_LINK8635"/>
      <w:bookmarkStart w:id="736" w:name="OLE_LINK8627"/>
      <w:bookmarkStart w:id="737" w:name="OLE_LINK8712"/>
      <w:bookmarkStart w:id="738" w:name="OLE_LINK8711"/>
      <w:bookmarkStart w:id="739" w:name="OLE_LINK8671"/>
      <w:bookmarkStart w:id="740" w:name="OLE_LINK8717"/>
      <w:bookmarkStart w:id="741" w:name="OLE_LINK8652"/>
      <w:bookmarkStart w:id="742" w:name="OLE_LINK8705"/>
      <w:bookmarkStart w:id="743" w:name="OLE_LINK8754"/>
      <w:bookmarkStart w:id="744" w:name="OLE_LINK8179"/>
      <w:bookmarkStart w:id="745" w:name="OLE_LINK8608"/>
      <w:bookmarkStart w:id="746" w:name="OLE_LINK8506"/>
      <w:bookmarkStart w:id="747" w:name="OLE_LINK8527"/>
      <w:bookmarkStart w:id="748" w:name="OLE_LINK8661"/>
      <w:bookmarkStart w:id="749" w:name="OLE_LINK8667"/>
      <w:bookmarkStart w:id="750" w:name="OLE_LINK8677"/>
      <w:bookmarkStart w:id="751" w:name="OLE_LINK8209"/>
      <w:bookmarkStart w:id="752" w:name="OLE_LINK8157"/>
      <w:bookmarkStart w:id="753" w:name="OLE_LINK8188"/>
      <w:bookmarkStart w:id="754" w:name="OLE_LINK8171"/>
      <w:bookmarkStart w:id="755" w:name="OLE_LINK1407"/>
      <w:bookmarkStart w:id="756" w:name="OLE_LINK8141"/>
      <w:bookmarkStart w:id="757" w:name="OLE_LINK8727"/>
      <w:bookmarkStart w:id="758" w:name="OLE_LINK1381"/>
      <w:bookmarkStart w:id="759" w:name="OLE_LINK8199"/>
      <w:bookmarkStart w:id="760" w:name="OLE_LINK1397"/>
      <w:bookmarkStart w:id="761" w:name="OLE_LINK8229"/>
      <w:bookmarkStart w:id="762" w:name="OLE_LINK8137"/>
      <w:bookmarkStart w:id="763" w:name="OLE_LINK8222"/>
      <w:bookmarkStart w:id="764" w:name="OLE_LINK8232"/>
      <w:bookmarkStart w:id="765" w:name="OLE_LINK8203"/>
      <w:bookmarkStart w:id="766" w:name="OLE_LINK8226"/>
      <w:bookmarkStart w:id="767" w:name="OLE_LINK8694"/>
      <w:bookmarkStart w:id="768" w:name="OLE_LINK8160"/>
      <w:bookmarkStart w:id="769" w:name="OLE_LINK8089"/>
      <w:bookmarkStart w:id="770" w:name="OLE_LINK1357"/>
      <w:bookmarkStart w:id="771" w:name="OLE_LINK8185"/>
      <w:bookmarkStart w:id="772" w:name="OLE_LINK8166"/>
      <w:bookmarkStart w:id="773" w:name="OLE_LINK8153"/>
      <w:bookmarkStart w:id="774" w:name="OLE_LINK1414"/>
      <w:bookmarkStart w:id="775" w:name="OLE_LINK8144"/>
      <w:bookmarkStart w:id="776" w:name="OLE_LINK1441"/>
      <w:bookmarkStart w:id="777" w:name="OLE_LINK8134"/>
      <w:bookmarkStart w:id="778" w:name="OLE_LINK1434"/>
      <w:bookmarkStart w:id="779" w:name="OLE_LINK8081"/>
      <w:bookmarkStart w:id="780" w:name="OLE_LINK8618"/>
      <w:bookmarkStart w:id="781" w:name="OLE_LINK8192"/>
      <w:bookmarkStart w:id="782" w:name="OLE_LINK8175"/>
      <w:bookmarkStart w:id="783" w:name="OLE_LINK8227"/>
      <w:bookmarkStart w:id="784" w:name="OLE_LINK1419"/>
      <w:bookmarkStart w:id="785" w:name="OLE_LINK8213"/>
      <w:bookmarkStart w:id="786" w:name="OLE_LINK7929"/>
      <w:bookmarkStart w:id="787" w:name="OLE_LINK8239"/>
      <w:bookmarkStart w:id="788" w:name="OLE_LINK8177"/>
      <w:bookmarkStart w:id="789" w:name="OLE_LINK8262"/>
      <w:bookmarkStart w:id="790" w:name="OLE_LINK8303"/>
      <w:bookmarkStart w:id="791" w:name="OLE_LINK8224"/>
      <w:bookmarkStart w:id="792" w:name="OLE_LINK8272"/>
      <w:bookmarkStart w:id="793" w:name="OLE_LINK8212"/>
      <w:bookmarkStart w:id="794" w:name="OLE_LINK7925"/>
      <w:bookmarkStart w:id="795" w:name="OLE_LINK7953"/>
      <w:bookmarkStart w:id="796" w:name="OLE_LINK8214"/>
      <w:bookmarkStart w:id="797" w:name="OLE_LINK8230"/>
      <w:bookmarkStart w:id="798" w:name="OLE_LINK8305"/>
      <w:bookmarkStart w:id="799" w:name="OLE_LINK8206"/>
      <w:bookmarkStart w:id="800" w:name="OLE_LINK1372"/>
      <w:bookmarkStart w:id="801" w:name="OLE_LINK8138"/>
      <w:bookmarkStart w:id="802" w:name="OLE_LINK7890"/>
      <w:bookmarkStart w:id="803" w:name="OLE_LINK7860"/>
      <w:bookmarkStart w:id="804" w:name="OLE_LINK7914"/>
      <w:bookmarkStart w:id="805" w:name="OLE_LINK8410"/>
      <w:bookmarkStart w:id="806" w:name="OLE_LINK8283"/>
      <w:bookmarkStart w:id="807" w:name="OLE_LINK8194"/>
      <w:bookmarkStart w:id="808" w:name="OLE_LINK7845"/>
      <w:bookmarkStart w:id="809" w:name="OLE_LINK8186"/>
      <w:bookmarkStart w:id="810" w:name="OLE_LINK1424"/>
      <w:bookmarkStart w:id="811" w:name="OLE_LINK7939"/>
      <w:bookmarkStart w:id="812" w:name="OLE_LINK8200"/>
      <w:bookmarkStart w:id="813" w:name="OLE_LINK7918"/>
      <w:bookmarkStart w:id="814" w:name="OLE_LINK7932"/>
      <w:bookmarkStart w:id="815" w:name="OLE_LINK8403"/>
      <w:bookmarkStart w:id="816" w:name="OLE_LINK7944"/>
      <w:bookmarkStart w:id="817" w:name="OLE_LINK8467"/>
      <w:bookmarkStart w:id="818" w:name="OLE_LINK8390"/>
      <w:bookmarkStart w:id="819" w:name="OLE_LINK8435"/>
      <w:bookmarkStart w:id="820" w:name="OLE_LINK8219"/>
      <w:bookmarkStart w:id="821" w:name="OLE_LINK8248"/>
      <w:bookmarkStart w:id="822" w:name="OLE_LINK8426"/>
      <w:bookmarkStart w:id="823" w:name="OLE_LINK8422"/>
      <w:bookmarkStart w:id="824" w:name="OLE_LINK8293"/>
      <w:bookmarkStart w:id="825" w:name="OLE_LINK8475"/>
      <w:bookmarkStart w:id="826" w:name="OLE_LINK8448"/>
      <w:bookmarkStart w:id="827" w:name="OLE_LINK1382"/>
      <w:bookmarkStart w:id="828" w:name="OLE_LINK8402"/>
      <w:bookmarkStart w:id="829" w:name="OLE_LINK8245"/>
      <w:bookmarkStart w:id="830" w:name="OLE_LINK8470"/>
      <w:bookmarkStart w:id="831" w:name="OLE_LINK8393"/>
      <w:bookmarkStart w:id="832" w:name="OLE_LINK8471"/>
      <w:bookmarkStart w:id="833" w:name="OLE_LINK8316"/>
      <w:bookmarkStart w:id="834" w:name="OLE_LINK8406"/>
      <w:bookmarkStart w:id="835" w:name="OLE_LINK8276"/>
      <w:bookmarkStart w:id="836" w:name="OLE_LINK8267"/>
      <w:bookmarkStart w:id="837" w:name="OLE_LINK8311"/>
      <w:bookmarkStart w:id="838" w:name="OLE_LINK8297"/>
      <w:bookmarkStart w:id="839" w:name="OLE_LINK8404"/>
      <w:bookmarkStart w:id="840" w:name="OLE_LINK8323"/>
      <w:bookmarkStart w:id="841" w:name="OLE_LINK8254"/>
      <w:bookmarkStart w:id="842" w:name="OLE_LINK8455"/>
      <w:bookmarkStart w:id="843" w:name="OLE_LINK8399"/>
      <w:bookmarkStart w:id="844" w:name="OLE_LINK8235"/>
      <w:bookmarkStart w:id="845" w:name="OLE_LINK8319"/>
      <w:bookmarkStart w:id="846" w:name="OLE_LINK8328"/>
      <w:bookmarkStart w:id="847" w:name="OLE_LINK28"/>
      <w:bookmarkStart w:id="848" w:name="OLE_LINK5"/>
      <w:bookmarkStart w:id="849" w:name="OLE_LINK8438"/>
      <w:bookmarkStart w:id="850" w:name="OLE_LINK8548"/>
      <w:bookmarkStart w:id="851" w:name="OLE_LINK8462"/>
      <w:bookmarkStart w:id="852" w:name="OLE_LINK8565"/>
      <w:bookmarkStart w:id="853" w:name="OLE_LINK8466"/>
      <w:bookmarkStart w:id="854" w:name="OLE_LINK8443"/>
      <w:bookmarkStart w:id="855" w:name="OLE_LINK24"/>
      <w:bookmarkStart w:id="856" w:name="OLE_LINK8418"/>
      <w:bookmarkStart w:id="857" w:name="OLE_LINK8495"/>
      <w:bookmarkStart w:id="858" w:name="OLE_LINK8579"/>
      <w:bookmarkStart w:id="859" w:name="OLE_LINK8555"/>
      <w:bookmarkStart w:id="860" w:name="OLE_LINK1366"/>
      <w:bookmarkStart w:id="861" w:name="OLE_LINK8498"/>
      <w:bookmarkStart w:id="862" w:name="OLE_LINK1358"/>
      <w:bookmarkStart w:id="863" w:name="OLE_LINK8564"/>
      <w:bookmarkStart w:id="864" w:name="OLE_LINK8587"/>
      <w:bookmarkStart w:id="865" w:name="OLE_LINK1431"/>
      <w:bookmarkStart w:id="866" w:name="OLE_LINK8432"/>
      <w:bookmarkStart w:id="867" w:name="OLE_LINK1376"/>
      <w:bookmarkStart w:id="868" w:name="OLE_LINK8549"/>
      <w:bookmarkStart w:id="869" w:name="OLE_LINK8558"/>
      <w:bookmarkStart w:id="870" w:name="OLE_LINK8575"/>
      <w:bookmarkStart w:id="871" w:name="OLE_LINK8444"/>
      <w:bookmarkStart w:id="872" w:name="OLE_LINK8586"/>
      <w:bookmarkStart w:id="873" w:name="OLE_LINK8485"/>
      <w:bookmarkStart w:id="874" w:name="OLE_LINK8451"/>
      <w:bookmarkStart w:id="875" w:name="OLE_LINK8241"/>
      <w:bookmarkStart w:id="876" w:name="OLE_LINK1339"/>
      <w:bookmarkStart w:id="877" w:name="OLE_LINK8584"/>
      <w:bookmarkStart w:id="878" w:name="OLE_LINK1347"/>
      <w:bookmarkStart w:id="879" w:name="OLE_LINK1464"/>
      <w:bookmarkStart w:id="880" w:name="OLE_LINK1442"/>
      <w:bookmarkStart w:id="881" w:name="OLE_LINK8439"/>
      <w:bookmarkStart w:id="882" w:name="OLE_LINK1392"/>
      <w:bookmarkStart w:id="883" w:name="OLE_LINK7819"/>
      <w:bookmarkStart w:id="884" w:name="OLE_LINK1417"/>
      <w:bookmarkStart w:id="885" w:name="OLE_LINK8"/>
      <w:bookmarkStart w:id="886" w:name="OLE_LINK1446"/>
      <w:bookmarkStart w:id="887" w:name="OLE_LINK1426"/>
      <w:bookmarkStart w:id="888" w:name="OLE_LINK113"/>
      <w:bookmarkStart w:id="889" w:name="OLE_LINK107"/>
      <w:bookmarkStart w:id="890" w:name="OLE_LINK1401"/>
      <w:bookmarkStart w:id="891" w:name="OLE_LINK76"/>
      <w:bookmarkStart w:id="892" w:name="OLE_LINK27"/>
      <w:bookmarkStart w:id="893" w:name="OLE_LINK53"/>
      <w:bookmarkStart w:id="894" w:name="OLE_LINK45"/>
      <w:bookmarkStart w:id="895" w:name="OLE_LINK88"/>
      <w:bookmarkStart w:id="896" w:name="OLE_LINK81"/>
      <w:bookmarkStart w:id="897" w:name="OLE_LINK102"/>
      <w:bookmarkStart w:id="898" w:name="OLE_LINK1413"/>
      <w:bookmarkStart w:id="899" w:name="OLE_LINK8490"/>
      <w:bookmarkStart w:id="900" w:name="OLE_LINK124"/>
      <w:bookmarkStart w:id="901" w:name="OLE_LINK127"/>
      <w:bookmarkStart w:id="902" w:name="OLE_LINK8510"/>
      <w:bookmarkStart w:id="903" w:name="OLE_LINK7891"/>
      <w:bookmarkStart w:id="904" w:name="OLE_LINK62"/>
      <w:bookmarkStart w:id="905" w:name="OLE_LINK1408"/>
      <w:bookmarkStart w:id="906" w:name="OLE_LINK92"/>
      <w:bookmarkStart w:id="907" w:name="OLE_LINK1450"/>
      <w:bookmarkStart w:id="908" w:name="OLE_LINK1458"/>
      <w:bookmarkStart w:id="909" w:name="OLE_LINK1380"/>
      <w:bookmarkStart w:id="910" w:name="OLE_LINK35"/>
      <w:bookmarkStart w:id="911" w:name="OLE_LINK8329"/>
      <w:bookmarkStart w:id="912" w:name="OLE_LINK8204"/>
      <w:bookmarkStart w:id="913" w:name="OLE_LINK68"/>
      <w:bookmarkStart w:id="914" w:name="OLE_LINK7746"/>
      <w:bookmarkStart w:id="915" w:name="OLE_LINK8133"/>
      <w:bookmarkStart w:id="916" w:name="OLE_LINK7941"/>
      <w:bookmarkStart w:id="917" w:name="OLE_LINK8104"/>
      <w:bookmarkStart w:id="918" w:name="OLE_LINK8169"/>
      <w:bookmarkStart w:id="919" w:name="OLE_LINK7945"/>
      <w:bookmarkStart w:id="920" w:name="OLE_LINK8174"/>
      <w:bookmarkStart w:id="921" w:name="OLE_LINK8154"/>
      <w:bookmarkStart w:id="922" w:name="OLE_LINK7959"/>
      <w:bookmarkStart w:id="923" w:name="OLE_LINK7726"/>
      <w:bookmarkStart w:id="924" w:name="OLE_LINK8126"/>
      <w:bookmarkStart w:id="925" w:name="OLE_LINK7931"/>
      <w:bookmarkStart w:id="926" w:name="OLE_LINK8097"/>
      <w:bookmarkStart w:id="927" w:name="OLE_LINK8198"/>
      <w:bookmarkStart w:id="928" w:name="OLE_LINK130"/>
      <w:bookmarkStart w:id="929" w:name="OLE_LINK117"/>
      <w:bookmarkStart w:id="930" w:name="OLE_LINK8142"/>
      <w:bookmarkStart w:id="931" w:name="OLE_LINK7758"/>
      <w:bookmarkStart w:id="932" w:name="OLE_LINK8164"/>
      <w:bookmarkStart w:id="933" w:name="OLE_LINK7808"/>
      <w:bookmarkStart w:id="934" w:name="OLE_LINK7782"/>
      <w:bookmarkStart w:id="935" w:name="OLE_LINK8111"/>
      <w:bookmarkStart w:id="936" w:name="OLE_LINK7767"/>
      <w:bookmarkStart w:id="937" w:name="OLE_LINK7677"/>
      <w:bookmarkStart w:id="938" w:name="OLE_LINK8161"/>
      <w:bookmarkStart w:id="939" w:name="OLE_LINK8101"/>
      <w:bookmarkStart w:id="940" w:name="OLE_LINK7919"/>
      <w:bookmarkStart w:id="941" w:name="OLE_LINK8187"/>
      <w:bookmarkStart w:id="942" w:name="OLE_LINK8307"/>
      <w:bookmarkStart w:id="943" w:name="OLE_LINK31"/>
      <w:bookmarkStart w:id="944" w:name="OLE_LINK8320"/>
      <w:bookmarkStart w:id="945" w:name="OLE_LINK8332"/>
      <w:bookmarkStart w:id="946" w:name="OLE_LINK8335"/>
      <w:bookmarkStart w:id="947" w:name="OLE_LINK8195"/>
      <w:bookmarkStart w:id="948" w:name="OLE_LINK8360"/>
      <w:bookmarkStart w:id="949" w:name="OLE_LINK1415"/>
      <w:bookmarkStart w:id="950" w:name="OLE_LINK1459"/>
      <w:bookmarkStart w:id="951" w:name="OLE_LINK8355"/>
      <w:bookmarkStart w:id="952" w:name="OLE_LINK8301"/>
      <w:bookmarkStart w:id="953" w:name="OLE_LINK8368"/>
      <w:bookmarkStart w:id="954" w:name="OLE_LINK8312"/>
      <w:bookmarkStart w:id="955" w:name="OLE_LINK8284"/>
      <w:bookmarkStart w:id="956" w:name="OLE_LINK1416"/>
      <w:bookmarkStart w:id="957" w:name="OLE_LINK1377"/>
      <w:bookmarkStart w:id="958" w:name="OLE_LINK8350"/>
      <w:bookmarkStart w:id="959" w:name="OLE_LINK8122"/>
      <w:bookmarkStart w:id="960" w:name="OLE_LINK8292"/>
      <w:bookmarkStart w:id="961" w:name="OLE_LINK1463"/>
      <w:bookmarkStart w:id="962" w:name="OLE_LINK8289"/>
      <w:bookmarkStart w:id="963" w:name="OLE_LINK8361"/>
      <w:bookmarkStart w:id="964" w:name="OLE_LINK1469"/>
      <w:bookmarkStart w:id="965" w:name="OLE_LINK8210"/>
      <w:bookmarkStart w:id="966" w:name="OLE_LINK8351"/>
      <w:bookmarkStart w:id="967" w:name="OLE_LINK8354"/>
      <w:bookmarkStart w:id="968" w:name="OLE_LINK38"/>
      <w:bookmarkStart w:id="969" w:name="OLE_LINK1386"/>
      <w:bookmarkStart w:id="970" w:name="OLE_LINK8118"/>
      <w:bookmarkStart w:id="971" w:name="OLE_LINK1403"/>
      <w:bookmarkStart w:id="972" w:name="OLE_LINK1447"/>
      <w:bookmarkStart w:id="973" w:name="OLE_LINK7821"/>
      <w:bookmarkStart w:id="974" w:name="OLE_LINK8150"/>
      <w:bookmarkStart w:id="975" w:name="OLE_LINK6830"/>
      <w:bookmarkStart w:id="976" w:name="OLE_LINK8338"/>
      <w:bookmarkStart w:id="977" w:name="OLE_LINK1242"/>
      <w:bookmarkStart w:id="978" w:name="OLE_LINK1523"/>
      <w:bookmarkStart w:id="979" w:name="OLE_LINK7126"/>
      <w:bookmarkStart w:id="980" w:name="OLE_LINK1493"/>
      <w:bookmarkStart w:id="981" w:name="OLE_LINK1751"/>
      <w:bookmarkStart w:id="982" w:name="OLE_LINK1517"/>
      <w:bookmarkStart w:id="983" w:name="OLE_LINK1421"/>
      <w:bookmarkStart w:id="984" w:name="OLE_LINK1231"/>
      <w:bookmarkStart w:id="985" w:name="OLE_LINK8367"/>
      <w:bookmarkStart w:id="986" w:name="OLE_LINK1227"/>
      <w:bookmarkStart w:id="987" w:name="OLE_LINK7119"/>
      <w:bookmarkStart w:id="988" w:name="OLE_LINK1507"/>
      <w:bookmarkStart w:id="989" w:name="OLE_LINK8346"/>
      <w:bookmarkStart w:id="990" w:name="OLE_LINK8343"/>
      <w:bookmarkStart w:id="991" w:name="OLE_LINK1494"/>
      <w:bookmarkStart w:id="992" w:name="OLE_LINK1453"/>
      <w:bookmarkStart w:id="993" w:name="OLE_LINK6803"/>
      <w:bookmarkStart w:id="994" w:name="OLE_LINK6816"/>
      <w:bookmarkStart w:id="995" w:name="OLE_LINK1468"/>
      <w:bookmarkStart w:id="996" w:name="OLE_LINK1198"/>
      <w:bookmarkStart w:id="997" w:name="OLE_LINK6827"/>
      <w:bookmarkStart w:id="998" w:name="OLE_LINK6834"/>
      <w:bookmarkStart w:id="999" w:name="OLE_LINK1222"/>
      <w:bookmarkStart w:id="1000" w:name="OLE_LINK1486"/>
      <w:bookmarkStart w:id="1001" w:name="OLE_LINK1501"/>
      <w:bookmarkStart w:id="1002" w:name="OLE_LINK1476"/>
      <w:bookmarkStart w:id="1003" w:name="OLE_LINK6812"/>
      <w:bookmarkStart w:id="1004" w:name="OLE_LINK7116"/>
      <w:bookmarkStart w:id="1005" w:name="OLE_LINK1481"/>
      <w:bookmarkStart w:id="1006" w:name="OLE_LINK1223"/>
      <w:bookmarkStart w:id="1007" w:name="OLE_LINK8781"/>
      <w:bookmarkStart w:id="1008" w:name="OLE_LINK1435"/>
      <w:bookmarkStart w:id="1009" w:name="OLE_LINK1246"/>
      <w:bookmarkStart w:id="1010" w:name="OLE_LINK8901"/>
      <w:bookmarkStart w:id="1011" w:name="OLE_LINK1224"/>
      <w:bookmarkStart w:id="1012" w:name="OLE_LINK8785"/>
      <w:bookmarkStart w:id="1013" w:name="OLE_LINK8857"/>
      <w:bookmarkStart w:id="1014" w:name="OLE_LINK1199"/>
      <w:bookmarkStart w:id="1015" w:name="OLE_LINK8761"/>
      <w:bookmarkStart w:id="1016" w:name="OLE_LINK7127"/>
      <w:bookmarkStart w:id="1017" w:name="OLE_LINK8867"/>
      <w:bookmarkStart w:id="1018" w:name="OLE_LINK1218"/>
      <w:bookmarkStart w:id="1019" w:name="OLE_LINK1512"/>
      <w:bookmarkStart w:id="1020" w:name="OLE_LINK8849"/>
      <w:bookmarkStart w:id="1021" w:name="OLE_LINK8879"/>
      <w:bookmarkStart w:id="1022" w:name="OLE_LINK8863"/>
      <w:bookmarkStart w:id="1023" w:name="OLE_LINK8897"/>
      <w:bookmarkStart w:id="1024" w:name="OLE_LINK8843"/>
      <w:bookmarkStart w:id="1025" w:name="OLE_LINK8776"/>
      <w:bookmarkStart w:id="1026" w:name="OLE_LINK8858"/>
      <w:bookmarkStart w:id="1027" w:name="OLE_LINK8755"/>
      <w:bookmarkStart w:id="1028" w:name="OLE_LINK8765"/>
      <w:bookmarkStart w:id="1029" w:name="OLE_LINK8848"/>
      <w:bookmarkStart w:id="1030" w:name="OLE_LINK7122"/>
      <w:bookmarkStart w:id="1031" w:name="OLE_LINK8844"/>
      <w:bookmarkStart w:id="1032" w:name="OLE_LINK8891"/>
      <w:bookmarkStart w:id="1033" w:name="OLE_LINK8886"/>
      <w:bookmarkStart w:id="1034" w:name="OLE_LINK7125"/>
      <w:bookmarkStart w:id="1035" w:name="OLE_LINK6798"/>
      <w:bookmarkStart w:id="1036" w:name="OLE_LINK8878"/>
      <w:bookmarkStart w:id="1037" w:name="OLE_LINK8874"/>
      <w:bookmarkStart w:id="1038" w:name="OLE_LINK8770"/>
      <w:bookmarkStart w:id="1039" w:name="OLE_LINK8986"/>
      <w:bookmarkStart w:id="1040" w:name="OLE_LINK8935"/>
      <w:bookmarkStart w:id="1041" w:name="OLE_LINK8985"/>
      <w:bookmarkStart w:id="1042" w:name="OLE_LINK8936"/>
      <w:bookmarkStart w:id="1043" w:name="OLE_LINK8956"/>
      <w:bookmarkStart w:id="1044" w:name="OLE_LINK9026"/>
      <w:bookmarkStart w:id="1045" w:name="OLE_LINK8902"/>
      <w:bookmarkStart w:id="1046" w:name="OLE_LINK8997"/>
      <w:bookmarkStart w:id="1047" w:name="OLE_LINK9013"/>
      <w:bookmarkStart w:id="1048" w:name="OLE_LINK1750"/>
      <w:bookmarkStart w:id="1049" w:name="OLE_LINK8952"/>
      <w:bookmarkStart w:id="1050" w:name="OLE_LINK8885"/>
      <w:bookmarkStart w:id="1051" w:name="OLE_LINK9021"/>
      <w:bookmarkStart w:id="1052" w:name="OLE_LINK8946"/>
      <w:bookmarkStart w:id="1053" w:name="OLE_LINK8917"/>
      <w:bookmarkStart w:id="1054" w:name="OLE_LINK1470"/>
      <w:bookmarkStart w:id="1055" w:name="OLE_LINK8927"/>
      <w:bookmarkStart w:id="1056" w:name="OLE_LINK8847"/>
      <w:bookmarkStart w:id="1057" w:name="OLE_LINK181"/>
      <w:bookmarkStart w:id="1058" w:name="OLE_LINK8951"/>
      <w:bookmarkStart w:id="1059" w:name="OLE_LINK8909"/>
      <w:bookmarkStart w:id="1060" w:name="OLE_LINK8926"/>
      <w:bookmarkStart w:id="1061" w:name="OLE_LINK9035"/>
      <w:bookmarkStart w:id="1062" w:name="OLE_LINK8947"/>
      <w:bookmarkStart w:id="1063" w:name="OLE_LINK9004"/>
      <w:bookmarkStart w:id="1064" w:name="OLE_LINK9003"/>
      <w:bookmarkStart w:id="1065" w:name="OLE_LINK9025"/>
      <w:bookmarkStart w:id="1066" w:name="OLE_LINK8908"/>
      <w:bookmarkStart w:id="1067" w:name="OLE_LINK8992"/>
      <w:bookmarkStart w:id="1068" w:name="OLE_LINK1410"/>
      <w:bookmarkStart w:id="1069" w:name="OLE_LINK194"/>
      <w:bookmarkStart w:id="1070" w:name="OLE_LINK9020"/>
      <w:bookmarkStart w:id="1071" w:name="OLE_LINK146"/>
      <w:bookmarkStart w:id="1072" w:name="OLE_LINK101"/>
      <w:bookmarkStart w:id="1073" w:name="OLE_LINK9036"/>
      <w:bookmarkStart w:id="1074" w:name="OLE_LINK1506"/>
      <w:bookmarkStart w:id="1075" w:name="OLE_LINK1567"/>
      <w:bookmarkStart w:id="1076" w:name="OLE_LINK8922"/>
      <w:bookmarkStart w:id="1077" w:name="OLE_LINK182"/>
      <w:bookmarkStart w:id="1078" w:name="OLE_LINK95"/>
      <w:bookmarkStart w:id="1079" w:name="OLE_LINK9008"/>
      <w:bookmarkStart w:id="1080" w:name="OLE_LINK1515"/>
      <w:bookmarkStart w:id="1081" w:name="OLE_LINK173"/>
      <w:bookmarkStart w:id="1082" w:name="OLE_LINK89"/>
      <w:bookmarkStart w:id="1083" w:name="OLE_LINK114"/>
      <w:bookmarkStart w:id="1084" w:name="OLE_LINK136"/>
      <w:bookmarkStart w:id="1085" w:name="OLE_LINK168"/>
      <w:bookmarkStart w:id="1086" w:name="OLE_LINK1409"/>
      <w:bookmarkStart w:id="1087" w:name="OLE_LINK8957"/>
      <w:bookmarkStart w:id="1088" w:name="OLE_LINK71"/>
      <w:bookmarkStart w:id="1089" w:name="OLE_LINK1541"/>
      <w:bookmarkStart w:id="1090" w:name="OLE_LINK1521"/>
      <w:bookmarkStart w:id="1091" w:name="OLE_LINK148"/>
      <w:bookmarkStart w:id="1092" w:name="OLE_LINK120"/>
      <w:bookmarkStart w:id="1093" w:name="OLE_LINK1582"/>
      <w:bookmarkStart w:id="1094" w:name="OLE_LINK104"/>
      <w:bookmarkStart w:id="1095" w:name="OLE_LINK169"/>
      <w:bookmarkStart w:id="1096" w:name="OLE_LINK9014"/>
      <w:bookmarkStart w:id="1097" w:name="OLE_LINK163"/>
      <w:bookmarkStart w:id="1098" w:name="OLE_LINK135"/>
      <w:bookmarkStart w:id="1099" w:name="OLE_LINK1557"/>
      <w:bookmarkStart w:id="1100" w:name="OLE_LINK141"/>
      <w:bookmarkStart w:id="1101" w:name="OLE_LINK79"/>
      <w:bookmarkStart w:id="1102" w:name="OLE_LINK1454"/>
      <w:bookmarkStart w:id="1103" w:name="OLE_LINK1820"/>
      <w:bookmarkStart w:id="1104" w:name="OLE_LINK1853"/>
      <w:bookmarkStart w:id="1105" w:name="OLE_LINK193"/>
      <w:bookmarkStart w:id="1106" w:name="OLE_LINK1768"/>
      <w:bookmarkStart w:id="1107" w:name="OLE_LINK1754"/>
      <w:bookmarkStart w:id="1108" w:name="OLE_LINK1895"/>
      <w:bookmarkStart w:id="1109" w:name="OLE_LINK1863"/>
      <w:bookmarkStart w:id="1110" w:name="OLE_LINK1776"/>
      <w:bookmarkStart w:id="1111" w:name="OLE_LINK1769"/>
      <w:bookmarkStart w:id="1112" w:name="OLE_LINK1833"/>
      <w:bookmarkStart w:id="1113" w:name="OLE_LINK1874"/>
      <w:bookmarkStart w:id="1114" w:name="OLE_LINK1745"/>
      <w:bookmarkStart w:id="1115" w:name="OLE_LINK1888"/>
      <w:bookmarkStart w:id="1116" w:name="OLE_LINK1522"/>
      <w:bookmarkStart w:id="1117" w:name="OLE_LINK157"/>
      <w:bookmarkStart w:id="1118" w:name="OLE_LINK1886"/>
      <w:bookmarkStart w:id="1119" w:name="OLE_LINK1590"/>
      <w:bookmarkStart w:id="1120" w:name="OLE_LINK1451"/>
      <w:bookmarkStart w:id="1121" w:name="OLE_LINK162"/>
      <w:bookmarkStart w:id="1122" w:name="OLE_LINK1753"/>
      <w:bookmarkStart w:id="1123" w:name="OLE_LINK1563"/>
      <w:bookmarkStart w:id="1124" w:name="OLE_LINK1842"/>
      <w:bookmarkStart w:id="1125" w:name="OLE_LINK1804"/>
      <w:bookmarkStart w:id="1126" w:name="OLE_LINK1544"/>
      <w:bookmarkStart w:id="1127" w:name="OLE_LINK1583"/>
      <w:bookmarkStart w:id="1128" w:name="OLE_LINK1903"/>
      <w:bookmarkStart w:id="1129" w:name="OLE_LINK1549"/>
      <w:bookmarkStart w:id="1130" w:name="OLE_LINK1852"/>
      <w:bookmarkStart w:id="1131" w:name="OLE_LINK1792"/>
      <w:bookmarkStart w:id="1132" w:name="OLE_LINK1832"/>
      <w:bookmarkStart w:id="1133" w:name="OLE_LINK1843"/>
      <w:bookmarkStart w:id="1134" w:name="OLE_LINK1558"/>
      <w:bookmarkStart w:id="1135" w:name="OLE_LINK1907"/>
      <w:bookmarkStart w:id="1136" w:name="OLE_LINK7997"/>
      <w:bookmarkStart w:id="1137" w:name="OLE_LINK2059"/>
      <w:bookmarkStart w:id="1138" w:name="OLE_LINK1803"/>
      <w:bookmarkStart w:id="1139" w:name="OLE_LINK1919"/>
      <w:bookmarkStart w:id="1140" w:name="OLE_LINK1998"/>
      <w:bookmarkStart w:id="1141" w:name="OLE_LINK2035"/>
      <w:bookmarkStart w:id="1142" w:name="OLE_LINK1564"/>
      <w:bookmarkStart w:id="1143" w:name="OLE_LINK2049"/>
      <w:bookmarkStart w:id="1144" w:name="OLE_LINK2029"/>
      <w:bookmarkStart w:id="1145" w:name="OLE_LINK1550"/>
      <w:bookmarkStart w:id="1146" w:name="OLE_LINK8076"/>
      <w:bookmarkStart w:id="1147" w:name="OLE_LINK8108"/>
      <w:bookmarkStart w:id="1148" w:name="OLE_LINK8061"/>
      <w:bookmarkStart w:id="1149" w:name="OLE_LINK8124"/>
      <w:bookmarkStart w:id="1150" w:name="OLE_LINK1535"/>
      <w:bookmarkStart w:id="1151" w:name="OLE_LINK2074"/>
      <w:bookmarkStart w:id="1152" w:name="OLE_LINK1787"/>
      <w:bookmarkStart w:id="1153" w:name="OLE_LINK2042"/>
      <w:bookmarkStart w:id="1154" w:name="OLE_LINK2022"/>
      <w:bookmarkStart w:id="1155" w:name="OLE_LINK1862"/>
      <w:bookmarkStart w:id="1156" w:name="OLE_LINK1992"/>
      <w:bookmarkStart w:id="1157" w:name="OLE_LINK1811"/>
      <w:bookmarkStart w:id="1158" w:name="OLE_LINK1969"/>
      <w:bookmarkStart w:id="1159" w:name="OLE_LINK1968"/>
      <w:bookmarkStart w:id="1160" w:name="OLE_LINK2060"/>
      <w:bookmarkStart w:id="1161" w:name="OLE_LINK2066"/>
      <w:bookmarkStart w:id="1162" w:name="OLE_LINK2036"/>
      <w:bookmarkStart w:id="1163" w:name="OLE_LINK1777"/>
      <w:bookmarkStart w:id="1164" w:name="OLE_LINK2086"/>
      <w:bookmarkStart w:id="1165" w:name="OLE_LINK1981"/>
      <w:bookmarkStart w:id="1166" w:name="OLE_LINK1920"/>
      <w:bookmarkStart w:id="1167" w:name="OLE_LINK2246"/>
      <w:bookmarkStart w:id="1168" w:name="OLE_LINK8286"/>
      <w:bookmarkStart w:id="1169" w:name="OLE_LINK2222"/>
      <w:bookmarkStart w:id="1170" w:name="OLE_LINK8107"/>
      <w:bookmarkStart w:id="1171" w:name="OLE_LINK2091"/>
      <w:bookmarkStart w:id="1172" w:name="OLE_LINK8268"/>
      <w:bookmarkStart w:id="1173" w:name="OLE_LINK8233"/>
      <w:bookmarkStart w:id="1174" w:name="OLE_LINK8278"/>
      <w:bookmarkStart w:id="1175" w:name="OLE_LINK2053"/>
      <w:bookmarkStart w:id="1176" w:name="OLE_LINK2252"/>
      <w:bookmarkStart w:id="1177" w:name="OLE_LINK8295"/>
      <w:bookmarkStart w:id="1178" w:name="OLE_LINK8220"/>
      <w:bookmarkStart w:id="1179" w:name="OLE_LINK2241"/>
      <w:bookmarkStart w:id="1180" w:name="OLE_LINK2080"/>
      <w:bookmarkStart w:id="1181" w:name="OLE_LINK96"/>
      <w:bookmarkStart w:id="1182" w:name="OLE_LINK8093"/>
      <w:bookmarkStart w:id="1183" w:name="OLE_LINK8258"/>
      <w:bookmarkStart w:id="1184" w:name="OLE_LINK2005"/>
      <w:bookmarkStart w:id="1185" w:name="OLE_LINK2259"/>
      <w:bookmarkStart w:id="1186" w:name="OLE_LINK2207"/>
      <w:bookmarkStart w:id="1187" w:name="OLE_LINK2233"/>
      <w:bookmarkStart w:id="1188" w:name="OLE_LINK8050"/>
      <w:bookmarkStart w:id="1189" w:name="OLE_LINK2234"/>
      <w:bookmarkStart w:id="1190" w:name="OLE_LINK2193"/>
      <w:bookmarkStart w:id="1191" w:name="OLE_LINK160"/>
      <w:bookmarkStart w:id="1192" w:name="OLE_LINK189"/>
      <w:bookmarkStart w:id="1193" w:name="OLE_LINK8249"/>
      <w:bookmarkStart w:id="1194" w:name="OLE_LINK8247"/>
      <w:bookmarkStart w:id="1195" w:name="OLE_LINK2102"/>
      <w:bookmarkStart w:id="1196" w:name="OLE_LINK2217"/>
      <w:bookmarkStart w:id="1197" w:name="OLE_LINK8257"/>
      <w:bookmarkStart w:id="1198" w:name="OLE_LINK8277"/>
      <w:bookmarkStart w:id="1199" w:name="OLE_LINK171"/>
      <w:bookmarkStart w:id="1200" w:name="OLE_LINK234"/>
      <w:bookmarkStart w:id="1201" w:name="OLE_LINK139"/>
      <w:bookmarkStart w:id="1202" w:name="OLE_LINK239"/>
      <w:bookmarkStart w:id="1203" w:name="OLE_LINK8348"/>
      <w:bookmarkStart w:id="1204" w:name="OLE_LINK2251"/>
      <w:bookmarkStart w:id="1205" w:name="OLE_LINK204"/>
      <w:bookmarkStart w:id="1206" w:name="OLE_LINK8280"/>
      <w:bookmarkStart w:id="1207" w:name="OLE_LINK150"/>
      <w:bookmarkStart w:id="1208" w:name="OLE_LINK110"/>
      <w:bookmarkStart w:id="1209" w:name="OLE_LINK8352"/>
      <w:bookmarkStart w:id="1210" w:name="OLE_LINK8386"/>
      <w:bookmarkStart w:id="1211" w:name="OLE_LINK8237"/>
      <w:bookmarkStart w:id="1212" w:name="OLE_LINK8388"/>
      <w:bookmarkStart w:id="1213" w:name="OLE_LINK8285"/>
      <w:bookmarkStart w:id="1214" w:name="OLE_LINK249"/>
      <w:bookmarkStart w:id="1215" w:name="OLE_LINK8251"/>
      <w:bookmarkStart w:id="1216" w:name="OLE_LINK244"/>
      <w:bookmarkStart w:id="1217" w:name="OLE_LINK248"/>
      <w:bookmarkStart w:id="1218" w:name="OLE_LINK212"/>
      <w:bookmarkStart w:id="1219" w:name="OLE_LINK207"/>
      <w:bookmarkStart w:id="1220" w:name="OLE_LINK222"/>
      <w:bookmarkStart w:id="1221" w:name="OLE_LINK178"/>
      <w:bookmarkStart w:id="1222" w:name="OLE_LINK8079"/>
      <w:bookmarkStart w:id="1223" w:name="OLE_LINK8337"/>
      <w:bookmarkStart w:id="1224" w:name="OLE_LINK8092"/>
      <w:bookmarkStart w:id="1225" w:name="OLE_LINK206"/>
      <w:bookmarkStart w:id="1226" w:name="OLE_LINK8324"/>
      <w:bookmarkStart w:id="1227" w:name="OLE_LINK202"/>
      <w:bookmarkStart w:id="1228" w:name="OLE_LINK2200"/>
      <w:bookmarkStart w:id="1229" w:name="OLE_LINK8372"/>
      <w:bookmarkStart w:id="1230" w:name="OLE_LINK2101"/>
      <w:bookmarkStart w:id="1231" w:name="OLE_LINK8522"/>
      <w:bookmarkStart w:id="1232" w:name="OLE_LINK9000"/>
      <w:bookmarkStart w:id="1233" w:name="OLE_LINK142"/>
      <w:bookmarkStart w:id="1234" w:name="OLE_LINK8428"/>
      <w:bookmarkStart w:id="1235" w:name="OLE_LINK8450"/>
      <w:bookmarkStart w:id="1236" w:name="OLE_LINK8449"/>
      <w:bookmarkStart w:id="1237" w:name="OLE_LINK9027"/>
      <w:bookmarkStart w:id="1238" w:name="OLE_LINK8336"/>
      <w:bookmarkStart w:id="1239" w:name="OLE_LINK8051"/>
      <w:bookmarkStart w:id="1240" w:name="OLE_LINK8085"/>
      <w:bookmarkStart w:id="1241" w:name="OLE_LINK8653"/>
      <w:bookmarkStart w:id="1242" w:name="OLE_LINK9041"/>
      <w:bookmarkStart w:id="1243" w:name="OLE_LINK8532"/>
      <w:bookmarkStart w:id="1244" w:name="OLE_LINK8381"/>
      <w:bookmarkStart w:id="1245" w:name="OLE_LINK8436"/>
      <w:bookmarkStart w:id="1246" w:name="OLE_LINK8468"/>
      <w:bookmarkStart w:id="1247" w:name="OLE_LINK8396"/>
      <w:bookmarkStart w:id="1248" w:name="OLE_LINK8546"/>
      <w:bookmarkStart w:id="1249" w:name="OLE_LINK8294"/>
      <w:bookmarkStart w:id="1250" w:name="OLE_LINK8523"/>
      <w:bookmarkStart w:id="1251" w:name="OLE_LINK8533"/>
      <w:bookmarkStart w:id="1252" w:name="OLE_LINK8673"/>
      <w:bookmarkStart w:id="1253" w:name="OLE_LINK8620"/>
      <w:bookmarkStart w:id="1254" w:name="OLE_LINK8103"/>
      <w:bookmarkStart w:id="1255" w:name="OLE_LINK8604"/>
      <w:bookmarkStart w:id="1256" w:name="OLE_LINK8629"/>
      <w:bookmarkStart w:id="1257" w:name="OLE_LINK9022"/>
      <w:bookmarkStart w:id="1258" w:name="OLE_LINK8407"/>
      <w:bookmarkStart w:id="1259" w:name="OLE_LINK8269"/>
      <w:bookmarkStart w:id="1260" w:name="OLE_LINK8395"/>
      <w:bookmarkStart w:id="1261" w:name="OLE_LINK8583"/>
      <w:bookmarkStart w:id="1262" w:name="OLE_LINK8560"/>
      <w:bookmarkStart w:id="1263" w:name="OLE_LINK9068"/>
      <w:bookmarkStart w:id="1264" w:name="OLE_LINK230"/>
      <w:bookmarkStart w:id="1265" w:name="OLE_LINK9015"/>
      <w:bookmarkStart w:id="1266" w:name="OLE_LINK9201"/>
      <w:bookmarkStart w:id="1267" w:name="OLE_LINK224"/>
      <w:bookmarkStart w:id="1268" w:name="OLE_LINK9200"/>
      <w:bookmarkStart w:id="1269" w:name="OLE_LINK8596"/>
      <w:bookmarkStart w:id="1270" w:name="OLE_LINK8624"/>
      <w:bookmarkStart w:id="1271" w:name="OLE_LINK9073"/>
      <w:bookmarkStart w:id="1272" w:name="OLE_LINK8638"/>
      <w:bookmarkStart w:id="1273" w:name="OLE_LINK8990"/>
      <w:bookmarkStart w:id="1274" w:name="OLE_LINK9069"/>
      <w:bookmarkStart w:id="1275" w:name="OLE_LINK9181"/>
      <w:bookmarkStart w:id="1276" w:name="OLE_LINK186"/>
      <w:bookmarkStart w:id="1277" w:name="OLE_LINK8614"/>
      <w:bookmarkStart w:id="1278" w:name="OLE_LINK9054"/>
      <w:bookmarkStart w:id="1279" w:name="OLE_LINK9032"/>
      <w:bookmarkStart w:id="1280" w:name="OLE_LINK105"/>
      <w:bookmarkStart w:id="1281" w:name="OLE_LINK9194"/>
      <w:bookmarkStart w:id="1282" w:name="OLE_LINK9042"/>
      <w:bookmarkStart w:id="1283" w:name="OLE_LINK8999"/>
      <w:bookmarkStart w:id="1284" w:name="OLE_LINK8610"/>
      <w:bookmarkStart w:id="1285" w:name="OLE_LINK9077"/>
      <w:bookmarkStart w:id="1286" w:name="OLE_LINK8668"/>
      <w:bookmarkStart w:id="1287" w:name="OLE_LINK8582"/>
      <w:bookmarkStart w:id="1288" w:name="OLE_LINK210"/>
      <w:bookmarkStart w:id="1289" w:name="OLE_LINK9189"/>
      <w:bookmarkStart w:id="1290" w:name="OLE_LINK9236"/>
      <w:bookmarkStart w:id="1291" w:name="OLE_LINK8559"/>
      <w:bookmarkStart w:id="1292" w:name="OLE_LINK9049"/>
      <w:bookmarkStart w:id="1293" w:name="OLE_LINK9062"/>
      <w:bookmarkStart w:id="1294" w:name="OLE_LINK152"/>
      <w:bookmarkStart w:id="1295" w:name="OLE_LINK1537"/>
      <w:bookmarkStart w:id="1296" w:name="OLE_LINK255"/>
      <w:bookmarkStart w:id="1297" w:name="OLE_LINK1654"/>
      <w:bookmarkStart w:id="1298" w:name="OLE_LINK9206"/>
      <w:bookmarkStart w:id="1299" w:name="OLE_LINK8637"/>
      <w:bookmarkStart w:id="1300" w:name="OLE_LINK1634"/>
      <w:bookmarkStart w:id="1301" w:name="OLE_LINK9218"/>
      <w:bookmarkStart w:id="1302" w:name="OLE_LINK254"/>
      <w:bookmarkStart w:id="1303" w:name="OLE_LINK235"/>
      <w:bookmarkStart w:id="1304" w:name="OLE_LINK9211"/>
      <w:bookmarkStart w:id="1305" w:name="OLE_LINK274"/>
      <w:bookmarkStart w:id="1306" w:name="OLE_LINK1609"/>
      <w:bookmarkStart w:id="1307" w:name="OLE_LINK1645"/>
      <w:bookmarkStart w:id="1308" w:name="OLE_LINK336"/>
      <w:bookmarkStart w:id="1309" w:name="OLE_LINK214"/>
      <w:bookmarkStart w:id="1310" w:name="OLE_LINK262"/>
      <w:bookmarkStart w:id="1311" w:name="OLE_LINK1547"/>
      <w:bookmarkStart w:id="1312" w:name="OLE_LINK276"/>
      <w:bookmarkStart w:id="1313" w:name="OLE_LINK151"/>
      <w:bookmarkStart w:id="1314" w:name="OLE_LINK284"/>
      <w:bookmarkStart w:id="1315" w:name="OLE_LINK1655"/>
      <w:bookmarkStart w:id="1316" w:name="OLE_LINK1624"/>
      <w:bookmarkStart w:id="1317" w:name="OLE_LINK1585"/>
      <w:bookmarkStart w:id="1318" w:name="OLE_LINK1565"/>
      <w:bookmarkStart w:id="1319" w:name="OLE_LINK1617"/>
      <w:bookmarkStart w:id="1320" w:name="OLE_LINK9225"/>
      <w:bookmarkStart w:id="1321" w:name="OLE_LINK166"/>
      <w:bookmarkStart w:id="1322" w:name="OLE_LINK1678"/>
      <w:bookmarkStart w:id="1323" w:name="OLE_LINK285"/>
      <w:bookmarkStart w:id="1324" w:name="OLE_LINK323"/>
      <w:bookmarkStart w:id="1325" w:name="OLE_LINK97"/>
      <w:bookmarkStart w:id="1326" w:name="OLE_LINK185"/>
      <w:bookmarkStart w:id="1327" w:name="OLE_LINK1531"/>
      <w:bookmarkStart w:id="1328" w:name="OLE_LINK330"/>
      <w:bookmarkStart w:id="1329" w:name="OLE_LINK1577"/>
      <w:bookmarkStart w:id="1330" w:name="OLE_LINK1467"/>
      <w:bookmarkStart w:id="1331" w:name="OLE_LINK1596"/>
      <w:bookmarkStart w:id="1332" w:name="OLE_LINK1644"/>
      <w:bookmarkStart w:id="1333" w:name="OLE_LINK1576"/>
      <w:bookmarkStart w:id="1334" w:name="OLE_LINK1837"/>
      <w:bookmarkStart w:id="1335" w:name="OLE_LINK1936"/>
      <w:bookmarkStart w:id="1336" w:name="OLE_LINK1868"/>
      <w:bookmarkStart w:id="1337" w:name="OLE_LINK1570"/>
      <w:bookmarkStart w:id="1338" w:name="OLE_LINK294"/>
      <w:bookmarkStart w:id="1339" w:name="OLE_LINK1684"/>
      <w:bookmarkStart w:id="1340" w:name="OLE_LINK1690"/>
      <w:bookmarkStart w:id="1341" w:name="OLE_LINK1917"/>
      <w:bookmarkStart w:id="1342" w:name="OLE_LINK1912"/>
      <w:bookmarkStart w:id="1343" w:name="OLE_LINK311"/>
      <w:bookmarkStart w:id="1344" w:name="OLE_LINK1953"/>
      <w:bookmarkStart w:id="1345" w:name="OLE_LINK1929"/>
      <w:bookmarkStart w:id="1346" w:name="OLE_LINK315"/>
      <w:bookmarkStart w:id="1347" w:name="OLE_LINK1974"/>
      <w:bookmarkStart w:id="1348" w:name="OLE_LINK1616"/>
      <w:bookmarkStart w:id="1349" w:name="OLE_LINK1952"/>
      <w:bookmarkStart w:id="1350" w:name="OLE_LINK270"/>
      <w:bookmarkStart w:id="1351" w:name="OLE_LINK1584"/>
      <w:bookmarkStart w:id="1352" w:name="OLE_LINK1867"/>
      <w:bookmarkStart w:id="1353" w:name="OLE_LINK1939"/>
      <w:bookmarkStart w:id="1354" w:name="OLE_LINK1758"/>
      <w:bookmarkStart w:id="1355" w:name="OLE_LINK305"/>
      <w:bookmarkStart w:id="1356" w:name="OLE_LINK1524"/>
      <w:bookmarkStart w:id="1357" w:name="OLE_LINK1471"/>
      <w:bookmarkStart w:id="1358" w:name="OLE_LINK1828"/>
      <w:bookmarkStart w:id="1359" w:name="OLE_LINK1685"/>
      <w:bookmarkStart w:id="1360" w:name="OLE_LINK8685"/>
      <w:bookmarkStart w:id="1361" w:name="OLE_LINK1703"/>
      <w:bookmarkStart w:id="1362" w:name="OLE_LINK1717"/>
      <w:bookmarkStart w:id="1363" w:name="OLE_LINK8684"/>
      <w:bookmarkStart w:id="1364" w:name="OLE_LINK1718"/>
      <w:bookmarkStart w:id="1365" w:name="OLE_LINK1707"/>
      <w:bookmarkStart w:id="1366" w:name="OLE_LINK1884"/>
      <w:bookmarkStart w:id="1367" w:name="OLE_LINK1993"/>
      <w:bookmarkStart w:id="1368" w:name="OLE_LINK1975"/>
      <w:bookmarkStart w:id="1369" w:name="OLE_LINK8674"/>
      <w:bookmarkStart w:id="1370" w:name="OLE_LINK1560"/>
      <w:bookmarkStart w:id="1371" w:name="OLE_LINK1721"/>
      <w:bookmarkStart w:id="1372" w:name="OLE_LINK8645"/>
      <w:bookmarkStart w:id="1373" w:name="OLE_LINK8550"/>
      <w:bookmarkStart w:id="1374" w:name="OLE_LINK8389"/>
      <w:bookmarkStart w:id="1375" w:name="OLE_LINK8598"/>
      <w:bookmarkStart w:id="1376" w:name="OLE_LINK8478"/>
      <w:bookmarkStart w:id="1377" w:name="OLE_LINK8383"/>
      <w:bookmarkStart w:id="1378" w:name="OLE_LINK1730"/>
      <w:bookmarkStart w:id="1379" w:name="OLE_LINK8535"/>
      <w:bookmarkStart w:id="1380" w:name="OLE_LINK1987"/>
      <w:bookmarkStart w:id="1381" w:name="OLE_LINK8569"/>
      <w:bookmarkStart w:id="1382" w:name="OLE_LINK1813"/>
      <w:bookmarkStart w:id="1383" w:name="OLE_LINK1889"/>
      <w:bookmarkStart w:id="1384" w:name="OLE_LINK8353"/>
      <w:bookmarkStart w:id="1385" w:name="OLE_LINK1795"/>
      <w:bookmarkStart w:id="1386" w:name="OLE_LINK8493"/>
      <w:bookmarkStart w:id="1387" w:name="OLE_LINK8412"/>
      <w:bookmarkStart w:id="1388" w:name="OLE_LINK1708"/>
      <w:bookmarkStart w:id="1389" w:name="OLE_LINK8568"/>
      <w:bookmarkStart w:id="1390" w:name="OLE_LINK8632"/>
      <w:bookmarkStart w:id="1391" w:name="OLE_LINK8763"/>
      <w:bookmarkStart w:id="1392" w:name="OLE_LINK8358"/>
      <w:bookmarkStart w:id="1393" w:name="OLE_LINK8745"/>
      <w:bookmarkStart w:id="1394" w:name="OLE_LINK8980"/>
      <w:bookmarkStart w:id="1395" w:name="OLE_LINK8517"/>
      <w:bookmarkStart w:id="1396" w:name="OLE_LINK1731"/>
      <w:bookmarkStart w:id="1397" w:name="OLE_LINK8744"/>
      <w:bookmarkStart w:id="1398" w:name="OLE_LINK8756"/>
      <w:bookmarkStart w:id="1399" w:name="OLE_LINK8125"/>
      <w:bookmarkStart w:id="1400" w:name="OLE_LINK1741"/>
      <w:bookmarkStart w:id="1401" w:name="OLE_LINK8692"/>
      <w:bookmarkStart w:id="1402" w:name="OLE_LINK8793"/>
      <w:bookmarkStart w:id="1403" w:name="OLE_LINK8773"/>
      <w:bookmarkStart w:id="1404" w:name="OLE_LINK8799"/>
      <w:bookmarkStart w:id="1405" w:name="OLE_LINK8707"/>
      <w:bookmarkStart w:id="1406" w:name="OLE_LINK8979"/>
      <w:bookmarkStart w:id="1407" w:name="OLE_LINK8786"/>
      <w:bookmarkStart w:id="1408" w:name="OLE_LINK8995"/>
      <w:bookmarkStart w:id="1409" w:name="OLE_LINK8739"/>
      <w:bookmarkStart w:id="1410" w:name="OLE_LINK8783"/>
      <w:r>
        <w:rPr>
          <w:rFonts w:ascii="Book Antiqua" w:hAnsi="Book Antiqua"/>
        </w:rPr>
        <w:t>March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spacing w:line="360" w:lineRule="auto"/>
        <w:jc w:val="both"/>
      </w:pPr>
      <w:r>
        <w:rPr>
          <w:rFonts w:ascii="Book Antiqua" w:hAnsi="Book Antiqua" w:eastAsia="Book Antiqua" w:cs="Book Antiqua"/>
          <w:b/>
          <w:bCs/>
        </w:rPr>
        <w:t xml:space="preserve">Published online: </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Prior studies have noted great variability in the plasma levels of risperidone</w:t>
      </w:r>
      <w:r>
        <w:rPr>
          <w:rFonts w:hint="eastAsia" w:ascii="Book Antiqua" w:hAnsi="Book Antiqua" w:cs="Book Antiqua"/>
          <w:color w:val="000000"/>
          <w:shd w:val="clear" w:color="auto" w:fill="FFFFFF"/>
          <w:lang w:eastAsia="zh-CN"/>
        </w:rPr>
        <w:t xml:space="preserve"> (RIS)</w:t>
      </w:r>
      <w:r>
        <w:rPr>
          <w:rFonts w:ascii="Book Antiqua" w:hAnsi="Book Antiqua" w:eastAsia="Book Antiqua" w:cs="Book Antiqua"/>
          <w:color w:val="000000"/>
          <w:shd w:val="clear" w:color="auto" w:fill="FFFFFF"/>
        </w:rPr>
        <w:t>. Plasma</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 xml:space="preserve">concentrations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shd w:val="clear" w:color="auto" w:fill="FFFFFF"/>
        </w:rPr>
        <w:t xml:space="preserve"> and </w:t>
      </w:r>
      <w:r>
        <w:rPr>
          <w:rFonts w:hint="eastAsia" w:ascii="Book Antiqua" w:hAnsi="Book Antiqua" w:eastAsia="宋体" w:cs="Book Antiqua"/>
          <w:color w:val="000000"/>
          <w:shd w:val="clear" w:color="auto" w:fill="FFFFFF"/>
          <w:lang w:val="en-US" w:eastAsia="zh-CN"/>
        </w:rPr>
        <w:t xml:space="preserve">its </w:t>
      </w:r>
      <w:r>
        <w:rPr>
          <w:rFonts w:ascii="Book Antiqua" w:hAnsi="Book Antiqua" w:eastAsia="Book Antiqua" w:cs="Book Antiqua"/>
          <w:color w:val="000000"/>
          <w:shd w:val="clear" w:color="auto" w:fill="FFFFFF"/>
        </w:rPr>
        <w:t>active moiety are highly variable and depend on absorption, metabolism, and other predictors of metabolic dysregulation; however, these factors are poorly understood and the association between metabolic change and change in psychopathology is uncertain.</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hd w:val="clear" w:color="auto" w:fill="FFFFFF"/>
        </w:rPr>
        <w:t xml:space="preserve">To ascertain the characteristics of chronic schizophrenic patients treated with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shd w:val="clear" w:color="auto" w:fill="FFFFFF"/>
        </w:rPr>
        <w:t>, and to assess the</w:t>
      </w:r>
      <w:r>
        <w:rPr>
          <w:rFonts w:hint="eastAsia" w:ascii="Book Antiqua" w:hAnsi="Book Antiqua" w:eastAsia="宋体" w:cs="Book Antiqua"/>
          <w:color w:val="000000"/>
          <w:shd w:val="clear" w:color="auto" w:fill="FFFFFF"/>
          <w:lang w:val="en-US" w:eastAsia="zh-CN"/>
        </w:rPr>
        <w:t>ir</w:t>
      </w:r>
      <w:r>
        <w:rPr>
          <w:rFonts w:ascii="Book Antiqua" w:hAnsi="Book Antiqua" w:eastAsia="Book Antiqua" w:cs="Book Antiqua"/>
          <w:color w:val="000000"/>
          <w:shd w:val="clear" w:color="auto" w:fill="FFFFFF"/>
        </w:rPr>
        <w:t xml:space="preserve"> relationship with plasma</w:t>
      </w:r>
      <w:r>
        <w:rPr>
          <w:rFonts w:hint="eastAsia" w:ascii="Book Antiqua" w:hAnsi="Book Antiqua" w:eastAsia="宋体" w:cs="Book Antiqua"/>
          <w:color w:val="000000"/>
          <w:shd w:val="clear" w:color="auto" w:fill="FFFFFF"/>
          <w:lang w:val="en-US" w:eastAsia="zh-CN"/>
        </w:rPr>
        <w:t xml:space="preserve"> </w:t>
      </w:r>
      <w:r>
        <w:rPr>
          <w:rFonts w:hint="eastAsia" w:ascii="Book Antiqua" w:hAnsi="Book Antiqua" w:cs="Book Antiqua"/>
          <w:color w:val="000000"/>
          <w:shd w:val="clear" w:color="auto" w:fill="FFFFFF"/>
          <w:lang w:eastAsia="zh-CN"/>
        </w:rPr>
        <w:t>RIS</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levels.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This was a descriptive cross-sectional study of 50 patients with a diagnosis of schizophrenic psychosis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treated with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in a psychiatric service. The plasma concentrations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and its metabolite </w:t>
      </w:r>
      <w:r>
        <w:rPr>
          <w:rFonts w:ascii="Book Antiqua" w:hAnsi="Book Antiqua" w:eastAsia="Book Antiqua" w:cs="Book Antiqua"/>
        </w:rPr>
        <w:t>9-hydroxyrisperidone</w:t>
      </w:r>
      <w:r>
        <w:rPr>
          <w:rFonts w:ascii="Book Antiqua" w:hAnsi="Book Antiqua" w:eastAsia="Book Antiqua" w:cs="Book Antiqua"/>
          <w:color w:val="000000"/>
        </w:rPr>
        <w:t xml:space="preserve"> w</w:t>
      </w:r>
      <w:r>
        <w:rPr>
          <w:rFonts w:hint="eastAsia" w:ascii="Book Antiqua" w:hAnsi="Book Antiqua" w:eastAsia="宋体" w:cs="Book Antiqua"/>
          <w:color w:val="000000"/>
          <w:lang w:val="en-US" w:eastAsia="zh-CN"/>
        </w:rPr>
        <w:t>ere</w:t>
      </w:r>
      <w:r>
        <w:rPr>
          <w:rFonts w:ascii="Book Antiqua" w:hAnsi="Book Antiqua" w:eastAsia="Book Antiqua" w:cs="Book Antiqua"/>
          <w:color w:val="000000"/>
        </w:rPr>
        <w:t xml:space="preserve"> determined by high performance liquid chromatography.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he patients’ demographic and clinical characteristics, and psychopathologies</w:t>
      </w:r>
      <w:r>
        <w:rPr>
          <w:rFonts w:hint="eastAsia" w:ascii="Book Antiqua" w:hAnsi="Book Antiqua" w:eastAsia="宋体" w:cs="Book Antiqua"/>
          <w:color w:val="000000"/>
          <w:lang w:val="en-US" w:eastAsia="zh-CN"/>
        </w:rPr>
        <w:t xml:space="preserve"> were assessed</w:t>
      </w:r>
      <w:r>
        <w:rPr>
          <w:rFonts w:ascii="Book Antiqua" w:hAnsi="Book Antiqua" w:eastAsia="Book Antiqua" w:cs="Book Antiqua"/>
          <w:color w:val="000000"/>
        </w:rPr>
        <w:t>, and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the associations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between clinical variables and plasma levels</w:t>
      </w:r>
      <w:r>
        <w:rPr>
          <w:rFonts w:hint="eastAsia" w:ascii="Book Antiqua" w:hAnsi="Book Antiqua" w:eastAsia="宋体" w:cs="Book Antiqua"/>
          <w:color w:val="000000"/>
          <w:lang w:val="en-US" w:eastAsia="zh-CN"/>
        </w:rPr>
        <w:t xml:space="preserve"> of </w:t>
      </w:r>
      <w:r>
        <w:rPr>
          <w:rFonts w:hint="eastAsia" w:ascii="Book Antiqua" w:hAnsi="Book Antiqua" w:cs="Book Antiqua"/>
          <w:color w:val="000000"/>
          <w:shd w:val="clear" w:color="auto" w:fill="FFFFFF"/>
          <w:lang w:eastAsia="zh-CN"/>
        </w:rPr>
        <w:t>RIS</w:t>
      </w:r>
      <w:r>
        <w:rPr>
          <w:rFonts w:hint="eastAsia" w:ascii="Book Antiqua" w:hAnsi="Book Antiqua" w:cs="Book Antiqua"/>
          <w:color w:val="000000"/>
          <w:shd w:val="clear" w:color="auto" w:fill="FFFFFF"/>
          <w:lang w:val="en-US" w:eastAsia="zh-CN"/>
        </w:rPr>
        <w:t xml:space="preserve"> were explored</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hint="eastAsia" w:ascii="Book Antiqua" w:hAnsi="Book Antiqua" w:eastAsia="宋体" w:cs="Book Antiqua"/>
          <w:color w:val="000000"/>
          <w:lang w:val="en-US" w:eastAsia="zh-CN"/>
        </w:rPr>
        <w:t>Male patients</w:t>
      </w:r>
      <w:r>
        <w:rPr>
          <w:rFonts w:ascii="Book Antiqua" w:hAnsi="Book Antiqua" w:eastAsia="Book Antiqua" w:cs="Book Antiqua"/>
          <w:color w:val="000000"/>
        </w:rPr>
        <w:t xml:space="preserve"> received higher doses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than</w:t>
      </w:r>
      <w:r>
        <w:rPr>
          <w:rFonts w:hint="eastAsia" w:ascii="Book Antiqua" w:hAnsi="Book Antiqua" w:eastAsia="宋体" w:cs="Book Antiqua"/>
          <w:color w:val="000000"/>
          <w:lang w:val="en-US" w:eastAsia="zh-CN"/>
        </w:rPr>
        <w:t xml:space="preserve"> female ones</w:t>
      </w:r>
      <w:r>
        <w:rPr>
          <w:rFonts w:ascii="Book Antiqua" w:hAnsi="Book Antiqua" w:eastAsia="Book Antiqua" w:cs="Book Antiqua"/>
          <w:color w:val="000000"/>
        </w:rPr>
        <w:t>, but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and risperidone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(active moiety) were higher in </w:t>
      </w:r>
      <w:r>
        <w:rPr>
          <w:rFonts w:hint="eastAsia" w:ascii="Book Antiqua" w:hAnsi="Book Antiqua" w:eastAsia="宋体" w:cs="Book Antiqua"/>
          <w:color w:val="000000"/>
          <w:lang w:val="en-US" w:eastAsia="zh-CN"/>
        </w:rPr>
        <w:t>female patients</w:t>
      </w:r>
      <w:r>
        <w:rPr>
          <w:rFonts w:ascii="Book Antiqua" w:hAnsi="Book Antiqua" w:eastAsia="Book Antiqua" w:cs="Book Antiqua"/>
          <w:color w:val="000000"/>
        </w:rPr>
        <w:t xml:space="preserve">. Age and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mean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score</w:t>
      </w:r>
      <w:r>
        <w:rPr>
          <w:rFonts w:hint="eastAsia" w:ascii="Book Antiqua" w:hAnsi="Book Antiqua" w:eastAsia="宋体" w:cs="Book Antiqua"/>
          <w:color w:val="000000"/>
          <w:lang w:val="en-US" w:eastAsia="zh-CN"/>
        </w:rPr>
        <w:t xml:space="preserve">s of the </w:t>
      </w:r>
      <w:r>
        <w:rPr>
          <w:rFonts w:hint="eastAsia" w:ascii="Book Antiqua" w:hAnsi="Book Antiqua" w:eastAsia="Book Antiqua" w:cs="Book Antiqua"/>
          <w:color w:val="000000"/>
        </w:rPr>
        <w:t xml:space="preserve">general psychopathology subscale </w:t>
      </w:r>
      <w:r>
        <w:rPr>
          <w:rFonts w:hint="eastAsia" w:ascii="Book Antiqua" w:hAnsi="Book Antiqua" w:eastAsia="宋体" w:cs="Book Antiqua"/>
          <w:color w:val="000000"/>
          <w:lang w:val="en-US" w:eastAsia="zh-CN"/>
        </w:rPr>
        <w:t>of the</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ositive and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 xml:space="preserve">egative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yndrome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cale (PANSS)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were significantly positively correlated with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 of risperidone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rPr>
        <w:t>9-hydroxyrisperidone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adjusted for weight and dose in all 50 subjects. In male subjects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 found a statistically significant positive correlation between the concentrations of risperidone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in plasma/(dose × kg) and age, </w:t>
      </w:r>
      <w:r>
        <w:rPr>
          <w:rFonts w:hint="eastAsia" w:ascii="Book Antiqua" w:hAnsi="Book Antiqua" w:eastAsia="宋体" w:cs="Book Antiqua"/>
          <w:color w:val="000000"/>
          <w:lang w:val="en-US" w:eastAsia="zh-CN"/>
        </w:rPr>
        <w:t>m</w:t>
      </w:r>
      <w:r>
        <w:rPr>
          <w:rFonts w:ascii="Book Antiqua" w:hAnsi="Book Antiqua" w:eastAsia="Book Antiqua" w:cs="Book Antiqua"/>
          <w:color w:val="000000"/>
        </w:rPr>
        <w:t xml:space="preserve">ean PANSS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 xml:space="preserve">egative </w:t>
      </w:r>
      <w:r>
        <w:rPr>
          <w:rFonts w:hint="eastAsia" w:ascii="Book Antiqua" w:hAnsi="Book Antiqua" w:eastAsia="宋体" w:cs="Book Antiqua"/>
          <w:color w:val="000000"/>
          <w:lang w:val="en-US" w:eastAsia="zh-CN"/>
        </w:rPr>
        <w:t>subs</w:t>
      </w:r>
      <w:r>
        <w:rPr>
          <w:rFonts w:ascii="Book Antiqua" w:hAnsi="Book Antiqua" w:eastAsia="Book Antiqua" w:cs="Book Antiqua"/>
          <w:color w:val="000000"/>
        </w:rPr>
        <w:t>cale 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m</w:t>
      </w:r>
      <w:r>
        <w:rPr>
          <w:rFonts w:ascii="Book Antiqua" w:hAnsi="Book Antiqua" w:eastAsia="Book Antiqua" w:cs="Book Antiqua"/>
          <w:color w:val="000000"/>
        </w:rPr>
        <w:t xml:space="preserve">ean PANSS </w:t>
      </w:r>
      <w:r>
        <w:rPr>
          <w:rFonts w:hint="eastAsia" w:ascii="Book Antiqua" w:hAnsi="Book Antiqua" w:eastAsia="宋体" w:cs="Book Antiqua"/>
          <w:color w:val="000000"/>
          <w:lang w:val="en-US" w:eastAsia="zh-CN"/>
        </w:rPr>
        <w:t>g</w:t>
      </w:r>
      <w:r>
        <w:rPr>
          <w:rFonts w:ascii="Book Antiqua" w:hAnsi="Book Antiqua" w:eastAsia="Book Antiqua" w:cs="Book Antiqua"/>
          <w:color w:val="000000"/>
        </w:rPr>
        <w:t xml:space="preserve">eneral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sychopathology </w:t>
      </w:r>
      <w:r>
        <w:rPr>
          <w:rFonts w:hint="eastAsia" w:ascii="Book Antiqua" w:hAnsi="Book Antiqua" w:eastAsia="宋体" w:cs="Book Antiqua"/>
          <w:color w:val="000000"/>
          <w:lang w:val="en-US" w:eastAsia="zh-CN"/>
        </w:rPr>
        <w:t xml:space="preserve">subscale </w:t>
      </w:r>
      <w:r>
        <w:rPr>
          <w:rFonts w:ascii="Book Antiqua" w:hAnsi="Book Antiqua" w:eastAsia="Book Antiqua" w:cs="Book Antiqua"/>
          <w:color w:val="000000"/>
        </w:rPr>
        <w:t>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and </w:t>
      </w:r>
      <w:r>
        <w:rPr>
          <w:rFonts w:hint="eastAsia" w:ascii="Book Antiqua" w:hAnsi="Book Antiqua" w:eastAsia="宋体" w:cs="Book Antiqua"/>
          <w:color w:val="000000"/>
          <w:lang w:val="en-US" w:eastAsia="zh-CN"/>
        </w:rPr>
        <w:t>m</w:t>
      </w:r>
      <w:r>
        <w:rPr>
          <w:rFonts w:ascii="Book Antiqua" w:hAnsi="Book Antiqua" w:eastAsia="Book Antiqua" w:cs="Book Antiqua"/>
          <w:color w:val="000000"/>
        </w:rPr>
        <w:t>ean PANSS total 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Long-term use of </w:t>
      </w:r>
      <w:r>
        <w:rPr>
          <w:rFonts w:hint="eastAsia" w:ascii="Book Antiqua" w:hAnsi="Book Antiqua" w:eastAsia="Book Antiqua" w:cs="Book Antiqua"/>
          <w:color w:val="000000"/>
        </w:rPr>
        <w:t>RIS</w:t>
      </w:r>
      <w:r>
        <w:rPr>
          <w:rFonts w:ascii="Book Antiqua" w:hAnsi="Book Antiqua" w:eastAsia="Book Antiqua" w:cs="Book Antiqua"/>
          <w:color w:val="000000"/>
        </w:rPr>
        <w:t xml:space="preserve"> should be closely monitored in older patients and females to minimize the risk of high concentrations</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which could induce</w:t>
      </w:r>
      <w:r>
        <w:rPr>
          <w:rFonts w:hint="eastAsia" w:ascii="Book Antiqua" w:hAnsi="Book Antiqua" w:cs="Book Antiqua"/>
          <w:lang w:eastAsia="zh-CN"/>
        </w:rPr>
        <w:t xml:space="preserve"> </w:t>
      </w:r>
      <w:r>
        <w:rPr>
          <w:rFonts w:ascii="Book Antiqua" w:hAnsi="Book Antiqua" w:eastAsia="Book Antiqua" w:cs="Book Antiqua"/>
        </w:rPr>
        <w:t>side effects</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Antipsychotics; Risperidone; 9-hydroxyrisperidone; Plasma drug concentration monitoring; Chronic schizophrenia</w:t>
      </w:r>
    </w:p>
    <w:p>
      <w:pPr>
        <w:spacing w:line="360" w:lineRule="auto"/>
        <w:jc w:val="both"/>
        <w:rPr>
          <w:lang w:eastAsia="zh-CN"/>
        </w:rPr>
      </w:pPr>
    </w:p>
    <w:p>
      <w:pPr>
        <w:spacing w:line="360" w:lineRule="auto"/>
        <w:jc w:val="both"/>
      </w:pPr>
      <w:r>
        <w:rPr>
          <w:rFonts w:ascii="Book Antiqua" w:hAnsi="Book Antiqua" w:eastAsia="Book Antiqua" w:cs="Book Antiqua"/>
        </w:rPr>
        <w:t xml:space="preserve">Xu JW, Guan XB, Wang XY, Feng Y, Zhang Q, Zhu JJ, Chen JH. Relationship between plasma risperidone concentrations and clinical features in chronic schizophrenic patients in China. </w:t>
      </w:r>
      <w:r>
        <w:rPr>
          <w:rFonts w:ascii="Book Antiqua" w:hAnsi="Book Antiqua" w:eastAsia="Book Antiqua" w:cs="Book Antiqua"/>
          <w:i/>
          <w:iCs/>
        </w:rPr>
        <w:t>World J Psychiatry</w:t>
      </w:r>
      <w:r>
        <w:rPr>
          <w:rFonts w:ascii="Book Antiqua" w:hAnsi="Book Antiqua" w:eastAsia="Book Antiqua" w:cs="Book Antiqua"/>
        </w:rPr>
        <w:t xml:space="preserve"> 2024; In press</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bCs/>
        </w:rPr>
        <w:t>Core Tip:</w:t>
      </w:r>
      <w:r>
        <w:rPr>
          <w:rFonts w:hint="eastAsia" w:ascii="Book Antiqua" w:hAnsi="Book Antiqua" w:eastAsia="Book Antiqua" w:cs="Book Antiqua"/>
          <w:b/>
          <w:bCs/>
        </w:rPr>
        <w:t xml:space="preserve"> </w:t>
      </w:r>
      <w:r>
        <w:rPr>
          <w:rFonts w:ascii="Book Antiqua" w:hAnsi="Book Antiqua" w:eastAsia="Book Antiqua" w:cs="Book Antiqua"/>
        </w:rPr>
        <w:t>Prior studies have noted great variability in the plasma levels of risperidone</w:t>
      </w:r>
      <w:r>
        <w:rPr>
          <w:rFonts w:hint="eastAsia" w:ascii="Book Antiqua" w:hAnsi="Book Antiqua" w:cs="Book Antiqua"/>
          <w:color w:val="000000"/>
          <w:shd w:val="clear" w:color="auto" w:fill="FFFFFF"/>
          <w:lang w:eastAsia="zh-CN"/>
        </w:rPr>
        <w:t xml:space="preserve"> (RIS)</w:t>
      </w:r>
      <w:r>
        <w:rPr>
          <w:rFonts w:ascii="Book Antiqua" w:hAnsi="Book Antiqua" w:eastAsia="Book Antiqua" w:cs="Book Antiqua"/>
        </w:rPr>
        <w:t>. Fifty patients confirmed to have schizophrenia were selected for this study.</w:t>
      </w:r>
      <w:r>
        <w:rPr>
          <w:rFonts w:hint="eastAsia" w:ascii="Book Antiqua" w:hAnsi="Book Antiqua" w:cs="Book Antiqua"/>
          <w:lang w:eastAsia="zh-CN"/>
        </w:rPr>
        <w:t xml:space="preserve"> </w:t>
      </w:r>
      <w:r>
        <w:rPr>
          <w:rFonts w:ascii="Book Antiqua" w:hAnsi="Book Antiqua" w:eastAsia="Book Antiqua" w:cs="Book Antiqua"/>
        </w:rPr>
        <w:t>We assessed the patients’ demographic and clinical characteristic, and psychopathologie</w:t>
      </w:r>
      <w:r>
        <w:rPr>
          <w:rFonts w:hint="eastAsia" w:ascii="Book Antiqua" w:hAnsi="Book Antiqua" w:eastAsia="宋体" w:cs="Book Antiqua"/>
          <w:lang w:val="en-US" w:eastAsia="zh-CN"/>
        </w:rPr>
        <w:t>s</w:t>
      </w:r>
      <w:r>
        <w:rPr>
          <w:rFonts w:ascii="Book Antiqua" w:hAnsi="Book Antiqua" w:eastAsia="Book Antiqua" w:cs="Book Antiqua"/>
        </w:rPr>
        <w:t>, and explored the associations and correlations between clinical variables and plasma levels</w:t>
      </w:r>
      <w:r>
        <w:rPr>
          <w:rFonts w:hint="eastAsia" w:ascii="Book Antiqua" w:hAnsi="Book Antiqua" w:eastAsia="宋体" w:cs="Book Antiqua"/>
          <w:lang w:val="en-US" w:eastAsia="zh-CN"/>
        </w:rPr>
        <w:t xml:space="preserv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rPr>
        <w:t xml:space="preserve">. The results of this study indicate that the long-term use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rPr>
        <w:t xml:space="preserve"> should be closely monitored in older patients and females to minimize the risk of high concentrations which could induce</w:t>
      </w:r>
      <w:r>
        <w:rPr>
          <w:rFonts w:hint="eastAsia" w:ascii="Book Antiqua" w:hAnsi="Book Antiqua" w:cs="Book Antiqua"/>
          <w:lang w:eastAsia="zh-CN"/>
        </w:rPr>
        <w:t xml:space="preserve"> </w:t>
      </w:r>
      <w:r>
        <w:rPr>
          <w:rFonts w:ascii="Book Antiqua" w:hAnsi="Book Antiqua" w:eastAsia="Book Antiqua" w:cs="Book Antiqua"/>
        </w:rPr>
        <w:t>side effects.</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Schizophrenia is a severe disabling psychiatric disorder which is found in all regions of the world; however, the etiopathology of schizophrenia remains unknown</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 Antipsychotic medication is a key component of treatment for schizophrenia patients, which acts by stabilizing acute psychotic episodes and preventing recurrences and relapses</w:t>
      </w:r>
      <w:r>
        <w:rPr>
          <w:rFonts w:ascii="Book Antiqua" w:hAnsi="Book Antiqua" w:eastAsia="Book Antiqua" w:cs="Book Antiqua"/>
          <w:color w:val="000000"/>
          <w:szCs w:val="36"/>
          <w:vertAlign w:val="superscript"/>
        </w:rPr>
        <w:t>[2]</w:t>
      </w:r>
      <w:r>
        <w:rPr>
          <w:rFonts w:ascii="Book Antiqua" w:hAnsi="Book Antiqua" w:eastAsia="Book Antiqua" w:cs="Book Antiqua"/>
          <w:color w:val="000000"/>
        </w:rPr>
        <w:t>. Risperidone (RIS) is a second-generation antipsychotic (SGA) with selective antagonistic properties, acting against the serotonin 5-HT2A and dopamine D2 receptors</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 Currently, RIS is widely applied in the clinical treatment of schizophrenia and a broad spectrum of other psychiatric disorders in China.</w:t>
      </w:r>
    </w:p>
    <w:p>
      <w:pPr>
        <w:spacing w:line="360" w:lineRule="auto"/>
        <w:ind w:firstLine="480" w:firstLineChars="200"/>
        <w:jc w:val="both"/>
      </w:pPr>
      <w:r>
        <w:rPr>
          <w:rFonts w:ascii="Book Antiqua" w:hAnsi="Book Antiqua" w:eastAsia="Book Antiqua" w:cs="Book Antiqua"/>
          <w:color w:val="000000"/>
        </w:rPr>
        <w:t>RIS is fundamentally metabolized by the hepatic microsomal enzyme  cytochrome P450</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CYP</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2D6, and, to a lesser extent, by CYP3A4</w:t>
      </w:r>
      <w:r>
        <w:rPr>
          <w:rFonts w:ascii="Book Antiqua" w:hAnsi="Book Antiqua" w:eastAsia="Book Antiqua" w:cs="Book Antiqua"/>
          <w:color w:val="000000"/>
          <w:szCs w:val="36"/>
          <w:vertAlign w:val="superscript"/>
        </w:rPr>
        <w:t>[2]</w:t>
      </w:r>
      <w:r>
        <w:rPr>
          <w:rFonts w:ascii="Book Antiqua" w:hAnsi="Book Antiqua" w:eastAsia="Book Antiqua" w:cs="Book Antiqua"/>
          <w:color w:val="000000"/>
        </w:rPr>
        <w:t xml:space="preserve">. Its main metabolite, </w:t>
      </w:r>
      <w:r>
        <w:rPr>
          <w:rFonts w:ascii="Book Antiqua" w:hAnsi="Book Antiqua" w:eastAsia="Book Antiqua" w:cs="Book Antiqua"/>
        </w:rPr>
        <w:t>9-hydroxyrisperidone</w:t>
      </w:r>
      <w:r>
        <w:rPr>
          <w:rFonts w:ascii="Book Antiqua" w:hAnsi="Book Antiqua" w:eastAsia="Book Antiqua" w:cs="Book Antiqua"/>
          <w:color w:val="000000"/>
        </w:rPr>
        <w:t xml:space="preserve">, is pharmacologically active. Preclinical studies have indicated that </w:t>
      </w:r>
      <w:r>
        <w:rPr>
          <w:rFonts w:ascii="Book Antiqua" w:hAnsi="Book Antiqua" w:eastAsia="Book Antiqua" w:cs="Book Antiqua"/>
        </w:rPr>
        <w:t>9-hydroxyrisperidone</w:t>
      </w:r>
      <w:r>
        <w:rPr>
          <w:rFonts w:ascii="Book Antiqua" w:hAnsi="Book Antiqua" w:eastAsia="Book Antiqua" w:cs="Book Antiqua"/>
          <w:color w:val="000000"/>
        </w:rPr>
        <w:t xml:space="preserve"> has approximately 70% of the pharmacological activity of RIS</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vertAlign w:val="superscript"/>
        </w:rPr>
        <w:t>3</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xml:space="preserve">. Since the pharmacological activity of </w:t>
      </w:r>
      <w:r>
        <w:rPr>
          <w:rFonts w:ascii="Book Antiqua" w:hAnsi="Book Antiqua" w:eastAsia="Book Antiqua" w:cs="Book Antiqua"/>
        </w:rPr>
        <w:t>9-hydroxyrisperidone</w:t>
      </w:r>
      <w:r>
        <w:rPr>
          <w:rFonts w:ascii="Book Antiqua" w:hAnsi="Book Antiqua" w:eastAsia="Book Antiqua" w:cs="Book Antiqua"/>
          <w:color w:val="000000"/>
        </w:rPr>
        <w:t xml:space="preserve"> is claimed to be similar to that of the parent compound, the sum of the plasma concentrations of RIS and </w:t>
      </w:r>
      <w:r>
        <w:rPr>
          <w:rFonts w:ascii="Book Antiqua" w:hAnsi="Book Antiqua" w:eastAsia="Book Antiqua" w:cs="Book Antiqua"/>
        </w:rPr>
        <w:t>9-hydroxyrisperidone</w:t>
      </w:r>
      <w:r>
        <w:rPr>
          <w:rFonts w:ascii="Book Antiqua" w:hAnsi="Book Antiqua" w:eastAsia="Book Antiqua" w:cs="Book Antiqua"/>
          <w:color w:val="000000"/>
        </w:rPr>
        <w:t xml:space="preserve"> is referred to as the clinically relevant “active moiety”</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w:t>
      </w:r>
    </w:p>
    <w:p>
      <w:pPr>
        <w:spacing w:line="360" w:lineRule="auto"/>
        <w:ind w:firstLine="480" w:firstLineChars="200"/>
        <w:jc w:val="both"/>
      </w:pPr>
      <w:r>
        <w:rPr>
          <w:rFonts w:ascii="Book Antiqua" w:hAnsi="Book Antiqua" w:eastAsia="Book Antiqua" w:cs="Book Antiqua"/>
          <w:color w:val="000000"/>
        </w:rPr>
        <w:t>Large intra</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inter-individual variations in plasma concentrations of both RIS and </w:t>
      </w:r>
      <w:r>
        <w:rPr>
          <w:rFonts w:ascii="Book Antiqua" w:hAnsi="Book Antiqua" w:eastAsia="Book Antiqua" w:cs="Book Antiqua"/>
        </w:rPr>
        <w:t>9-hydroxyrisperidone</w:t>
      </w:r>
      <w:r>
        <w:rPr>
          <w:rFonts w:ascii="Book Antiqua" w:hAnsi="Book Antiqua" w:eastAsia="Book Antiqua" w:cs="Book Antiqua"/>
          <w:color w:val="000000"/>
        </w:rPr>
        <w:t xml:space="preserve"> have been identified in prior studies</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vertAlign w:val="superscript"/>
        </w:rPr>
        <w:t>2</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Therapeutic drug monitoring (TDM) in the clinic uses the quantification of drug concentrations in plasma or serum to assist physicians in making treatment decisions related to an individual patient. The determination of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of RIS </w:t>
      </w:r>
      <w:r>
        <w:rPr>
          <w:rFonts w:hint="eastAsia" w:ascii="Book Antiqua" w:hAnsi="Book Antiqua" w:eastAsia="Book Antiqua" w:cs="Book Antiqua"/>
          <w:color w:val="000000"/>
        </w:rPr>
        <w:t>as well as</w:t>
      </w:r>
      <w:r>
        <w:rPr>
          <w:rFonts w:ascii="Book Antiqua" w:hAnsi="Book Antiqua" w:eastAsia="Book Antiqua" w:cs="Book Antiqua"/>
          <w:color w:val="000000"/>
        </w:rPr>
        <w:t xml:space="preserve"> 9-hydroxyrisperidone </w:t>
      </w:r>
      <w:r>
        <w:rPr>
          <w:rFonts w:hint="eastAsia" w:ascii="Book Antiqua" w:hAnsi="Book Antiqua" w:eastAsia="宋体" w:cs="Book Antiqua"/>
          <w:color w:val="000000"/>
          <w:lang w:val="en-US" w:eastAsia="zh-CN"/>
        </w:rPr>
        <w:t>is</w:t>
      </w:r>
      <w:r>
        <w:rPr>
          <w:rFonts w:ascii="Book Antiqua" w:hAnsi="Book Antiqua" w:eastAsia="Book Antiqua" w:cs="Book Antiqua"/>
          <w:color w:val="000000"/>
        </w:rPr>
        <w:t xml:space="preserve"> used to evaluate patient compliance with the therapy, to optimize treatment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to minimize the risk of adverse drug reactions</w:t>
      </w:r>
      <w:r>
        <w:rPr>
          <w:rFonts w:hint="eastAsia" w:ascii="Book Antiqua" w:hAnsi="Book Antiqua" w:eastAsia="Book Antiqua" w:cs="Book Antiqua"/>
          <w:color w:val="000000"/>
        </w:rPr>
        <w:t xml:space="preserve"> </w:t>
      </w:r>
      <w:r>
        <w:rPr>
          <w:rFonts w:ascii="Book Antiqua" w:hAnsi="Book Antiqua" w:eastAsia="Book Antiqua" w:cs="Book Antiqua"/>
          <w:color w:val="000000"/>
        </w:rPr>
        <w:t>(ADR</w:t>
      </w:r>
      <w:r>
        <w:rPr>
          <w:rFonts w:hint="eastAsia" w:ascii="Book Antiqua" w:hAnsi="Book Antiqua" w:eastAsia="Book Antiqua" w:cs="Book Antiqua"/>
          <w:color w:val="000000"/>
        </w:rPr>
        <w:t>s)</w:t>
      </w:r>
      <w:r>
        <w:rPr>
          <w:rFonts w:ascii="Book Antiqua" w:hAnsi="Book Antiqua" w:eastAsia="Book Antiqua" w:cs="Book Antiqua"/>
          <w:color w:val="000000"/>
        </w:rPr>
        <w:t xml:space="preserve">. By adjusting the dose, a drug concentration associated with the highest probability of response and the lowest risk </w:t>
      </w:r>
      <w:r>
        <w:rPr>
          <w:rFonts w:hint="eastAsia" w:ascii="Book Antiqua" w:hAnsi="Book Antiqua" w:eastAsia="宋体" w:cs="Book Antiqua"/>
          <w:color w:val="000000"/>
          <w:lang w:val="en-US" w:eastAsia="zh-CN"/>
        </w:rPr>
        <w:t xml:space="preserve">of </w:t>
      </w:r>
      <w:r>
        <w:rPr>
          <w:rFonts w:ascii="Book Antiqua" w:hAnsi="Book Antiqua" w:eastAsia="Book Antiqua" w:cs="Book Antiqua"/>
          <w:color w:val="000000"/>
        </w:rPr>
        <w:t>ADR</w:t>
      </w:r>
      <w:r>
        <w:rPr>
          <w:rFonts w:hint="eastAsia" w:ascii="Book Antiqua" w:hAnsi="Book Antiqua" w:eastAsia="Book Antiqua" w:cs="Book Antiqua"/>
          <w:color w:val="000000"/>
        </w:rPr>
        <w:t>s</w:t>
      </w:r>
      <w:r>
        <w:rPr>
          <w:rFonts w:ascii="Book Antiqua" w:hAnsi="Book Antiqua" w:eastAsia="Book Antiqua" w:cs="Book Antiqua"/>
          <w:color w:val="000000"/>
        </w:rPr>
        <w:t xml:space="preserve"> and toxic effects can be achieved. The TDM thus provides a valid method for individual dose titration and careful monitoring, and is strongly recommended in the guidelines for adults treated with RIS</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of RIS and active moiety are highly variable and depend on absorption,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metabolism, as well as other predictors (for example, age, sex, body mass index, </w:t>
      </w:r>
      <w:r>
        <w:rPr>
          <w:rFonts w:hint="eastAsia" w:ascii="Book Antiqua" w:hAnsi="Book Antiqua" w:eastAsia="宋体" w:cs="Book Antiqua"/>
          <w:color w:val="000000"/>
          <w:lang w:val="en-US" w:eastAsia="zh-CN"/>
        </w:rPr>
        <w:t xml:space="preserve">and </w:t>
      </w:r>
      <w:r>
        <w:rPr>
          <w:rFonts w:hint="eastAsia" w:ascii="Book Antiqua" w:hAnsi="Book Antiqua" w:eastAsia="Book Antiqua" w:cs="Book Antiqua"/>
          <w:color w:val="000000"/>
        </w:rPr>
        <w:t>smok</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 of metabolic dysregulation; however, these factors are poorly understood and the association between metabolic change and change in psychopathology is uncertain</w:t>
      </w:r>
      <w:r>
        <w:rPr>
          <w:rFonts w:ascii="Book Antiqua" w:hAnsi="Book Antiqua" w:eastAsia="Book Antiqua" w:cs="Book Antiqua"/>
          <w:color w:val="000000"/>
          <w:vertAlign w:val="superscript"/>
        </w:rPr>
        <w:t>[6]</w:t>
      </w:r>
      <w:r>
        <w:rPr>
          <w:rFonts w:ascii="Book Antiqua" w:hAnsi="Book Antiqua" w:eastAsia="Book Antiqua" w:cs="Book Antiqua"/>
          <w:color w:val="000000"/>
        </w:rPr>
        <w:t>. Therefore, these factors should be considered in studies.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primary aim of th</w:t>
      </w:r>
      <w:r>
        <w:rPr>
          <w:rFonts w:hint="eastAsia" w:ascii="Book Antiqua" w:hAnsi="Book Antiqua" w:eastAsia="Book Antiqua" w:cs="Book Antiqua"/>
          <w:color w:val="000000"/>
        </w:rPr>
        <w:t>e present</w:t>
      </w:r>
      <w:r>
        <w:rPr>
          <w:rFonts w:ascii="Book Antiqua" w:hAnsi="Book Antiqua" w:eastAsia="Book Antiqua" w:cs="Book Antiqua"/>
          <w:color w:val="000000"/>
        </w:rPr>
        <w:t xml:space="preserve"> study was to assess the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obtained at different daily doses for the commonly used drug RIS in a natural setting, to examine the clinical situation of patients with chronic schizophrenia treated with RIS, and the possible </w:t>
      </w:r>
      <w:r>
        <w:rPr>
          <w:rFonts w:hint="eastAsia" w:ascii="Book Antiqua" w:hAnsi="Book Antiqua" w:eastAsia="Book Antiqua" w:cs="Book Antiqua"/>
          <w:color w:val="000000"/>
        </w:rPr>
        <w:t>r</w:t>
      </w:r>
      <w:r>
        <w:rPr>
          <w:rFonts w:ascii="Book Antiqua" w:hAnsi="Book Antiqua" w:eastAsia="Book Antiqua" w:cs="Book Antiqua"/>
          <w:color w:val="000000"/>
        </w:rPr>
        <w:t>elations between patient characteristics and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w:t>
      </w:r>
      <w:r>
        <w:rPr>
          <w:rFonts w:hint="eastAsia" w:ascii="Book Antiqua" w:hAnsi="Book Antiqua" w:eastAsia="宋体" w:cs="Book Antiqua"/>
          <w:color w:val="000000"/>
          <w:lang w:val="en-US" w:eastAsia="zh-CN"/>
        </w:rPr>
        <w:t xml:space="preserve"> of </w:t>
      </w:r>
      <w:r>
        <w:rPr>
          <w:rFonts w:ascii="Book Antiqua" w:hAnsi="Book Antiqua" w:eastAsia="Book Antiqua" w:cs="Book Antiqua"/>
          <w:color w:val="000000"/>
        </w:rPr>
        <w:t>RIS.</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design, sample, and procedures</w:t>
      </w:r>
    </w:p>
    <w:p>
      <w:pPr>
        <w:spacing w:line="360" w:lineRule="auto"/>
        <w:jc w:val="both"/>
      </w:pPr>
      <w:r>
        <w:rPr>
          <w:rFonts w:ascii="Book Antiqua" w:hAnsi="Book Antiqua" w:eastAsia="Book Antiqua" w:cs="Book Antiqua"/>
          <w:color w:val="000000"/>
        </w:rPr>
        <w:t xml:space="preserve">This was a descriptive transversal study of all the patients treated with RIS in a Psychiatric Hospital with the diagnosis of schizophrenic psychosis. Fifty patients confirmed to have schizophrenia by a group of psychiatrists according to the ICD-10 were selected for this study. None of the patients had serious illness, or current alcohol and/or drug abuse. Patients were treated with oral RIS </w:t>
      </w:r>
      <w:r>
        <w:rPr>
          <w:rFonts w:hint="eastAsia" w:ascii="Book Antiqua" w:hAnsi="Book Antiqua" w:eastAsia="宋体" w:cs="Book Antiqua"/>
          <w:color w:val="000000"/>
          <w:lang w:val="en-US" w:eastAsia="zh-CN"/>
        </w:rPr>
        <w:t xml:space="preserve">at </w:t>
      </w:r>
      <w:r>
        <w:rPr>
          <w:rFonts w:ascii="Book Antiqua" w:hAnsi="Book Antiqua" w:eastAsia="Book Antiqua" w:cs="Book Antiqua"/>
          <w:color w:val="000000"/>
        </w:rPr>
        <w:t xml:space="preserve">doses ranging from 2 to 6 mg/d. The RIS dose was adjusted individually according to the clinical response. The plasma concentrations of RIS and its metabolite </w:t>
      </w:r>
      <w:r>
        <w:rPr>
          <w:rFonts w:ascii="Book Antiqua" w:hAnsi="Book Antiqua" w:eastAsia="Book Antiqua" w:cs="Book Antiqua"/>
        </w:rPr>
        <w:t>9-hydroxyrisperidone</w:t>
      </w:r>
      <w:r>
        <w:rPr>
          <w:rFonts w:ascii="Book Antiqua" w:hAnsi="Book Antiqua" w:eastAsia="Book Antiqua" w:cs="Book Antiqua"/>
          <w:color w:val="000000"/>
        </w:rPr>
        <w:t xml:space="preserve"> w</w:t>
      </w:r>
      <w:r>
        <w:rPr>
          <w:rFonts w:hint="eastAsia" w:ascii="Book Antiqua" w:hAnsi="Book Antiqua" w:eastAsia="宋体" w:cs="Book Antiqua"/>
          <w:color w:val="000000"/>
          <w:lang w:val="en-US" w:eastAsia="zh-CN"/>
        </w:rPr>
        <w:t>ere</w:t>
      </w:r>
      <w:r>
        <w:rPr>
          <w:rFonts w:ascii="Book Antiqua" w:hAnsi="Book Antiqua" w:eastAsia="Book Antiqua" w:cs="Book Antiqua"/>
          <w:color w:val="000000"/>
        </w:rPr>
        <w:t xml:space="preserve"> determined by high performance liquid chromatography (HPLC). Sociodemographic and clinical variables were studied, together with anthropometric measurements, life signs, hemogram, metabolic parameters, and ADRs, between February and March 2021.</w:t>
      </w:r>
    </w:p>
    <w:p>
      <w:pPr>
        <w:spacing w:line="360" w:lineRule="auto"/>
        <w:ind w:firstLine="480" w:firstLineChars="200"/>
        <w:jc w:val="both"/>
      </w:pPr>
      <w:r>
        <w:rPr>
          <w:rFonts w:ascii="Book Antiqua" w:hAnsi="Book Antiqua" w:eastAsia="Book Antiqua" w:cs="Book Antiqua"/>
          <w:color w:val="000000"/>
        </w:rPr>
        <w:t xml:space="preserve">HPLC uses a high-pressure infusion pump to pump the specified mobile phase into a chromatographic column containing fillers; the injected sample is brought into the chromatographic column by the mobile phase, and each component is subjected to intermolecular forces in the column. The adsorption-desorption process is carried out between the mobile phase and the stationary phase, so that each component is separated and enters the detector for detecting. A chromatographic signal is recorded and processed by the integrating instrument or the data processing system. In the daily routine testing, the samples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tested in parallel with quality controls, and </w:t>
      </w:r>
      <w:r>
        <w:rPr>
          <w:rFonts w:hint="eastAsia" w:ascii="Book Antiqua" w:hAnsi="Book Antiqua" w:eastAsia="宋体" w:cs="Book Antiqua"/>
          <w:color w:val="000000"/>
          <w:lang w:val="en-US" w:eastAsia="zh-CN"/>
        </w:rPr>
        <w:t>three</w:t>
      </w:r>
      <w:r>
        <w:rPr>
          <w:rFonts w:ascii="Book Antiqua" w:hAnsi="Book Antiqua" w:eastAsia="Book Antiqua" w:cs="Book Antiqua"/>
          <w:color w:val="000000"/>
        </w:rPr>
        <w:t xml:space="preserve"> quality control concentration levels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used to observe the passing of quality controls. The standard curve graph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 xml:space="preserve">s prepared, and the data in this study </w:t>
      </w:r>
      <w:r>
        <w:rPr>
          <w:rFonts w:hint="eastAsia" w:ascii="Book Antiqua" w:hAnsi="Book Antiqua" w:eastAsia="宋体" w:cs="Book Antiqua"/>
          <w:color w:val="000000"/>
          <w:lang w:val="en-US" w:eastAsia="zh-CN"/>
        </w:rPr>
        <w:t>are</w:t>
      </w:r>
      <w:r>
        <w:rPr>
          <w:rFonts w:ascii="Book Antiqua" w:hAnsi="Book Antiqua" w:eastAsia="Book Antiqua" w:cs="Book Antiqua"/>
          <w:color w:val="000000"/>
        </w:rPr>
        <w:t xml:space="preserve"> all between the detectable range of each drug concentration. Chromatographic conditions were as follows: </w:t>
      </w:r>
      <w:r>
        <w:rPr>
          <w:rFonts w:hint="eastAsia" w:ascii="Book Antiqua" w:hAnsi="Book Antiqua" w:cs="Book Antiqua"/>
          <w:color w:val="000000"/>
          <w:lang w:eastAsia="zh-CN"/>
        </w:rPr>
        <w:t>O</w:t>
      </w:r>
      <w:r>
        <w:rPr>
          <w:rFonts w:ascii="Book Antiqua" w:hAnsi="Book Antiqua" w:eastAsia="Book Antiqua" w:cs="Book Antiqua"/>
          <w:color w:val="000000"/>
        </w:rPr>
        <w:t>ne-dimensional column: AstonSX1</w:t>
      </w:r>
      <w:r>
        <w:rPr>
          <w:rFonts w:hint="eastAsia" w:ascii="Book Antiqua" w:hAnsi="Book Antiqua" w:cs="Book Antiqua"/>
          <w:color w:val="000000"/>
          <w:lang w:eastAsia="zh-CN"/>
        </w:rPr>
        <w:t xml:space="preserve"> </w:t>
      </w:r>
      <w:r>
        <w:rPr>
          <w:rFonts w:ascii="Book Antiqua" w:hAnsi="Book Antiqua" w:eastAsia="Book Antiqua" w:cs="Book Antiqua"/>
          <w:color w:val="000000"/>
        </w:rPr>
        <w:t>(3.5</w:t>
      </w:r>
      <w:r>
        <w:rPr>
          <w:rFonts w:hint="eastAsia" w:ascii="Book Antiqua" w:hAnsi="Book Antiqua" w:cs="Book Antiqua"/>
          <w:color w:val="000000"/>
          <w:lang w:eastAsia="zh-CN"/>
        </w:rPr>
        <w:t xml:space="preserve"> </w:t>
      </w:r>
      <w:r>
        <w:rPr>
          <w:rFonts w:ascii="Book Antiqua" w:hAnsi="Book Antiqua" w:eastAsia="Book Antiqua" w:cs="Book Antiqua"/>
          <w:color w:val="000000"/>
        </w:rPr>
        <w:t>mm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25</w:t>
      </w:r>
      <w:r>
        <w:rPr>
          <w:rFonts w:hint="eastAsia" w:ascii="Book Antiqua" w:hAnsi="Book Antiqua" w:cs="Book Antiqua"/>
          <w:color w:val="000000"/>
          <w:lang w:eastAsia="zh-CN"/>
        </w:rPr>
        <w:t xml:space="preserve"> </w:t>
      </w:r>
      <w:r>
        <w:rPr>
          <w:rFonts w:ascii="Book Antiqua" w:hAnsi="Book Antiqua" w:eastAsia="Book Antiqua" w:cs="Book Antiqua"/>
          <w:color w:val="000000"/>
        </w:rPr>
        <w:t>mm, 5</w:t>
      </w:r>
      <w:r>
        <w:rPr>
          <w:rFonts w:hint="eastAsia" w:ascii="Book Antiqua" w:hAnsi="Book Antiqua" w:cs="Book Antiqua"/>
          <w:color w:val="000000"/>
          <w:lang w:eastAsia="zh-CN"/>
        </w:rPr>
        <w:t xml:space="preserve"> </w:t>
      </w:r>
      <w:r>
        <w:rPr>
          <w:rFonts w:ascii="Book Antiqua" w:hAnsi="Book Antiqua" w:eastAsia="Book Antiqua" w:cs="Book Antiqua"/>
          <w:color w:val="000000"/>
        </w:rPr>
        <w:t>μm); intermediate column: Aston SCB (3.5</w:t>
      </w:r>
      <w:r>
        <w:rPr>
          <w:rFonts w:hint="eastAsia" w:ascii="Book Antiqua" w:hAnsi="Book Antiqua" w:cs="Book Antiqua"/>
          <w:color w:val="000000"/>
          <w:lang w:eastAsia="zh-CN"/>
        </w:rPr>
        <w:t xml:space="preserve"> </w:t>
      </w:r>
      <w:r>
        <w:rPr>
          <w:rFonts w:ascii="Book Antiqua" w:hAnsi="Book Antiqua" w:eastAsia="Book Antiqua" w:cs="Book Antiqua"/>
          <w:color w:val="000000"/>
        </w:rPr>
        <w:t>mm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hint="eastAsia" w:ascii="Book Antiqua" w:hAnsi="Book Antiqua" w:cs="Book Antiqua"/>
          <w:color w:val="000000"/>
          <w:lang w:eastAsia="zh-CN"/>
        </w:rPr>
        <w:t xml:space="preserve"> </w:t>
      </w:r>
      <w:r>
        <w:rPr>
          <w:rFonts w:ascii="Book Antiqua" w:hAnsi="Book Antiqua" w:eastAsia="Book Antiqua" w:cs="Book Antiqua"/>
          <w:color w:val="000000"/>
        </w:rPr>
        <w:t>mm, 5</w:t>
      </w:r>
      <w:r>
        <w:rPr>
          <w:rFonts w:hint="eastAsia" w:ascii="Book Antiqua" w:hAnsi="Book Antiqua" w:cs="Book Antiqua"/>
          <w:color w:val="000000"/>
          <w:lang w:eastAsia="zh-CN"/>
        </w:rPr>
        <w:t xml:space="preserve"> </w:t>
      </w:r>
      <w:r>
        <w:rPr>
          <w:rFonts w:ascii="Book Antiqua" w:hAnsi="Book Antiqua" w:eastAsia="Book Antiqua" w:cs="Book Antiqua"/>
          <w:color w:val="000000"/>
        </w:rPr>
        <w:t>μm); two-dimensional column: Aston SCB (4.6</w:t>
      </w:r>
      <w:r>
        <w:rPr>
          <w:rFonts w:hint="eastAsia" w:ascii="Book Antiqua" w:hAnsi="Book Antiqua" w:cs="Book Antiqua"/>
          <w:color w:val="000000"/>
          <w:lang w:eastAsia="zh-CN"/>
        </w:rPr>
        <w:t xml:space="preserve"> </w:t>
      </w:r>
      <w:r>
        <w:rPr>
          <w:rFonts w:ascii="Book Antiqua" w:hAnsi="Book Antiqua" w:eastAsia="Book Antiqua" w:cs="Book Antiqua"/>
          <w:color w:val="000000"/>
        </w:rPr>
        <w:t>mm</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125</w:t>
      </w:r>
      <w:r>
        <w:rPr>
          <w:rFonts w:hint="eastAsia" w:ascii="Book Antiqua" w:hAnsi="Book Antiqua" w:cs="Book Antiqua"/>
          <w:color w:val="000000"/>
          <w:lang w:eastAsia="zh-CN"/>
        </w:rPr>
        <w:t xml:space="preserve"> </w:t>
      </w:r>
      <w:r>
        <w:rPr>
          <w:rFonts w:ascii="Book Antiqua" w:hAnsi="Book Antiqua" w:eastAsia="Book Antiqua" w:cs="Book Antiqua"/>
          <w:color w:val="000000"/>
        </w:rPr>
        <w:t>mm, 5</w:t>
      </w:r>
      <w:r>
        <w:rPr>
          <w:rFonts w:hint="eastAsia" w:ascii="Book Antiqua" w:hAnsi="Book Antiqua" w:cs="Book Antiqua"/>
          <w:color w:val="000000"/>
          <w:lang w:eastAsia="zh-CN"/>
        </w:rPr>
        <w:t xml:space="preserve"> </w:t>
      </w:r>
      <w:r>
        <w:rPr>
          <w:rFonts w:ascii="Book Antiqua" w:hAnsi="Book Antiqua" w:eastAsia="Book Antiqua" w:cs="Book Antiqua"/>
          <w:color w:val="000000"/>
        </w:rPr>
        <w:t>μm).</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steps of RIS and paliperidone (major metabolite of RIS) detection</w:t>
      </w:r>
      <w:r>
        <w:rPr>
          <w:rFonts w:hint="eastAsia" w:ascii="Book Antiqua" w:hAnsi="Book Antiqua" w:eastAsia="宋体" w:cs="Book Antiqua"/>
          <w:color w:val="000000"/>
          <w:lang w:val="en-US" w:eastAsia="zh-CN"/>
        </w:rPr>
        <w:t xml:space="preserve"> were</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rocessing method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ORG-1 1000 μL + blood sample 400 μL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high-speed centrifugation to take the supernatant; detection wavelength</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CH1: 276 nm</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CH2: 286 nm; flow rate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ump</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 1.20 mL/min</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ump</w:t>
      </w:r>
      <w:r>
        <w:rPr>
          <w:rFonts w:hint="eastAsia" w:ascii="Book Antiqua" w:hAnsi="Book Antiqua" w:eastAsia="宋体" w:cs="Book Antiqua"/>
          <w:color w:val="000000"/>
          <w:lang w:val="en-US" w:eastAsia="zh-CN"/>
        </w:rPr>
        <w:t xml:space="preserve"> B</w:t>
      </w:r>
      <w:r>
        <w:rPr>
          <w:rFonts w:ascii="Book Antiqua" w:hAnsi="Book Antiqua" w:eastAsia="Book Antiqua" w:cs="Book Antiqua"/>
          <w:color w:val="000000"/>
        </w:rPr>
        <w:t>: 0.01 mL/min</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 xml:space="preserve">ump C: 0.80 mL/min; </w:t>
      </w:r>
      <w:r>
        <w:rPr>
          <w:rFonts w:hint="eastAsia" w:ascii="Book Antiqua" w:hAnsi="Book Antiqua" w:cs="Book Antiqua"/>
          <w:color w:val="000000"/>
          <w:lang w:eastAsia="zh-CN"/>
        </w:rPr>
        <w:t>t</w:t>
      </w:r>
      <w:r>
        <w:rPr>
          <w:rFonts w:ascii="Book Antiqua" w:hAnsi="Book Antiqua" w:eastAsia="Book Antiqua" w:cs="Book Antiqua"/>
          <w:color w:val="000000"/>
        </w:rPr>
        <w:t>emperature: 40</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 </w:t>
      </w:r>
      <w:r>
        <w:rPr>
          <w:rFonts w:hint="eastAsia" w:ascii="Book Antiqua" w:hAnsi="Book Antiqua" w:cs="Book Antiqua"/>
          <w:color w:val="000000"/>
          <w:lang w:eastAsia="zh-CN"/>
        </w:rPr>
        <w:t>i</w:t>
      </w:r>
      <w:r>
        <w:rPr>
          <w:rFonts w:ascii="Book Antiqua" w:hAnsi="Book Antiqua" w:eastAsia="Book Antiqua" w:cs="Book Antiqua"/>
          <w:color w:val="000000"/>
        </w:rPr>
        <w:t>njection volume: 500 μL.</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 xml:space="preserve">Study variables and </w:t>
      </w:r>
      <w:r>
        <w:rPr>
          <w:rFonts w:hint="eastAsia" w:ascii="Book Antiqua" w:hAnsi="Book Antiqua" w:eastAsia="宋体" w:cs="Book Antiqua"/>
          <w:b/>
          <w:bCs/>
          <w:i/>
          <w:iCs/>
          <w:color w:val="000000"/>
          <w:lang w:val="en-US" w:eastAsia="zh-CN"/>
        </w:rPr>
        <w:t>scales</w:t>
      </w:r>
      <w:r>
        <w:rPr>
          <w:rFonts w:ascii="Book Antiqua" w:hAnsi="Book Antiqua" w:eastAsia="Book Antiqua" w:cs="Book Antiqua"/>
          <w:b/>
          <w:bCs/>
          <w:i/>
          <w:iCs/>
          <w:color w:val="000000"/>
        </w:rPr>
        <w:t xml:space="preserve"> </w:t>
      </w:r>
    </w:p>
    <w:p>
      <w:pPr>
        <w:spacing w:line="360" w:lineRule="auto"/>
        <w:jc w:val="both"/>
      </w:pPr>
      <w:r>
        <w:rPr>
          <w:rFonts w:ascii="Book Antiqua" w:hAnsi="Book Antiqua" w:eastAsia="Book Antiqua" w:cs="Book Antiqua"/>
          <w:color w:val="000000"/>
        </w:rPr>
        <w:t xml:space="preserve">The clinical and research staff and participants were not blinded to any of the study conditions, as there was no comparison control group. Clinical interviews were conducted and blood was taken and sent for laboratory analysis. The following parameters were evaluated: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n electrocardiogram was performed to evaluate patients’ heart rate and QT interval</w:t>
      </w:r>
      <w:r>
        <w:rPr>
          <w:rFonts w:hint="eastAsia" w:ascii="Book Antiqua" w:hAnsi="Book Antiqua" w:cs="Book Antiqua"/>
          <w:color w:val="000000"/>
          <w:lang w:eastAsia="zh-CN"/>
        </w:rPr>
        <w:t xml:space="preserve"> (</w:t>
      </w:r>
      <w:r>
        <w:rPr>
          <w:rFonts w:ascii="Book Antiqua" w:hAnsi="Book Antiqua" w:eastAsia="Book Antiqua" w:cs="Book Antiqua"/>
          <w:color w:val="000000"/>
        </w:rPr>
        <w:t>QTc</w:t>
      </w:r>
      <w:r>
        <w:rPr>
          <w:rFonts w:hint="eastAsia" w:ascii="Book Antiqua" w:hAnsi="Book Antiqua" w:cs="Book Antiqua"/>
          <w:color w:val="000000"/>
          <w:lang w:eastAsia="zh-CN"/>
        </w:rPr>
        <w:t>)</w:t>
      </w:r>
      <w:r>
        <w:rPr>
          <w:rFonts w:ascii="Book Antiqua" w:hAnsi="Book Antiqua" w:eastAsia="Book Antiqua" w:cs="Book Antiqua"/>
          <w:color w:val="000000"/>
        </w:rPr>
        <w:t>. Data on patient age, weight, body mass index, blood pressure, and cigarettes smoked per day were also acquired. The discrete evaluated parameters included sex</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smoker or not,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taking trihexyphenidyl/</w:t>
      </w:r>
      <w:r>
        <w:rPr>
          <w:rFonts w:hint="eastAsia" w:ascii="Book Antiqua" w:hAnsi="Book Antiqua" w:eastAsia="宋体" w:cs="Book Antiqua"/>
          <w:color w:val="000000"/>
          <w:lang w:val="en-US" w:eastAsia="zh-CN"/>
        </w:rPr>
        <w:t>l</w:t>
      </w:r>
      <w:r>
        <w:rPr>
          <w:rFonts w:ascii="Book Antiqua" w:hAnsi="Book Antiqua" w:eastAsia="Book Antiqua" w:cs="Book Antiqua"/>
          <w:color w:val="000000"/>
        </w:rPr>
        <w:t>axatives or not (according to the doctor's advice in the medical record) as ADRs occurred. Plasm</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 concentrations of RIS and </w:t>
      </w:r>
      <w:r>
        <w:rPr>
          <w:rFonts w:ascii="Book Antiqua" w:hAnsi="Book Antiqua" w:eastAsia="Book Antiqua" w:cs="Book Antiqua"/>
        </w:rPr>
        <w:t>9-hydroxyrisperidone</w:t>
      </w:r>
      <w:r>
        <w:rPr>
          <w:rFonts w:ascii="Book Antiqua" w:hAnsi="Book Antiqua" w:eastAsia="Book Antiqua" w:cs="Book Antiqua"/>
          <w:color w:val="000000"/>
        </w:rPr>
        <w:t xml:space="preserve"> were determined while fasting in the morning, without having eaten during the night or taken the breakfast dose of RIS. Using this value, the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of “active moiety” (RIS +</w:t>
      </w:r>
      <w:r>
        <w:rPr>
          <w:rFonts w:hint="eastAsia" w:ascii="Book Antiqua" w:hAnsi="Book Antiqua" w:cs="Book Antiqua"/>
          <w:color w:val="000000"/>
          <w:lang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and concentrations </w:t>
      </w:r>
      <w:r>
        <w:rPr>
          <w:rFonts w:hint="eastAsia" w:ascii="Book Antiqua" w:hAnsi="Book Antiqua" w:eastAsia="宋体" w:cs="Book Antiqua"/>
          <w:color w:val="000000"/>
          <w:lang w:val="en-US" w:eastAsia="zh-CN"/>
        </w:rPr>
        <w:t xml:space="preserve">of </w:t>
      </w:r>
      <w:r>
        <w:rPr>
          <w:rFonts w:ascii="Book Antiqua" w:hAnsi="Book Antiqua" w:eastAsia="Book Antiqua" w:cs="Book Antiqua"/>
          <w:color w:val="000000"/>
        </w:rPr>
        <w:t>RIS +</w:t>
      </w:r>
      <w:r>
        <w:rPr>
          <w:rFonts w:hint="eastAsia" w:ascii="Book Antiqua" w:hAnsi="Book Antiqua" w:cs="Book Antiqua"/>
          <w:color w:val="000000"/>
          <w:lang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in plasma/(dose × kg) were calculated.</w:t>
      </w:r>
    </w:p>
    <w:p>
      <w:pPr>
        <w:spacing w:line="360" w:lineRule="auto"/>
        <w:ind w:firstLine="480" w:firstLineChars="200"/>
        <w:jc w:val="both"/>
      </w:pPr>
      <w:r>
        <w:rPr>
          <w:rFonts w:ascii="Book Antiqua" w:hAnsi="Book Antiqua" w:eastAsia="Book Antiqua" w:cs="Book Antiqua"/>
          <w:color w:val="000000"/>
        </w:rPr>
        <w:t xml:space="preserve">Psychopathological examination, which was completed within </w:t>
      </w:r>
      <w:r>
        <w:rPr>
          <w:rFonts w:hint="eastAsia" w:ascii="Book Antiqua" w:hAnsi="Book Antiqua" w:eastAsia="宋体" w:cs="Book Antiqua"/>
          <w:color w:val="000000"/>
          <w:lang w:val="en-US" w:eastAsia="zh-CN"/>
        </w:rPr>
        <w:t>3</w:t>
      </w:r>
      <w:r>
        <w:rPr>
          <w:rFonts w:ascii="Book Antiqua" w:hAnsi="Book Antiqua" w:eastAsia="Book Antiqua" w:cs="Book Antiqua"/>
          <w:color w:val="000000"/>
        </w:rPr>
        <w:t xml:space="preserve"> 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of blood testing, covered the following areas: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sychotic symptoms were assessed by means of the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ositive and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 xml:space="preserve">egative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yndrome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cale (PANSS)</w:t>
      </w:r>
      <w:r>
        <w:rPr>
          <w:rFonts w:ascii="Book Antiqua" w:hAnsi="Book Antiqua" w:eastAsia="Book Antiqua" w:cs="Book Antiqua"/>
          <w:color w:val="000000"/>
          <w:szCs w:val="36"/>
          <w:vertAlign w:val="superscript"/>
        </w:rPr>
        <w:t>[7]</w:t>
      </w:r>
      <w:r>
        <w:rPr>
          <w:rFonts w:ascii="Book Antiqua" w:hAnsi="Book Antiqua" w:eastAsia="Book Antiqua" w:cs="Book Antiqua"/>
          <w:color w:val="000000"/>
        </w:rPr>
        <w:t xml:space="preserve">; depressive symptoms </w:t>
      </w:r>
      <w:r>
        <w:rPr>
          <w:rFonts w:hint="eastAsia" w:ascii="Book Antiqua" w:hAnsi="Book Antiqua" w:eastAsia="宋体" w:cs="Book Antiqua"/>
          <w:color w:val="000000"/>
          <w:lang w:val="en-US" w:eastAsia="zh-CN"/>
        </w:rPr>
        <w:t xml:space="preserve">were scored </w:t>
      </w:r>
      <w:r>
        <w:rPr>
          <w:rFonts w:ascii="Book Antiqua" w:hAnsi="Book Antiqua" w:eastAsia="Book Antiqua" w:cs="Book Antiqua"/>
          <w:color w:val="000000"/>
        </w:rPr>
        <w:t xml:space="preserve">on the Patient Health Questionnaire Depression Scale </w:t>
      </w:r>
      <w:r>
        <w:rPr>
          <w:rFonts w:hint="eastAsia" w:ascii="Book Antiqua" w:hAnsi="Book Antiqua" w:cs="Book Antiqua"/>
          <w:color w:val="000000"/>
          <w:lang w:eastAsia="zh-CN"/>
        </w:rPr>
        <w:t>(</w:t>
      </w:r>
      <w:r>
        <w:rPr>
          <w:rFonts w:ascii="Book Antiqua" w:hAnsi="Book Antiqua" w:eastAsia="Book Antiqua" w:cs="Book Antiqua"/>
          <w:color w:val="000000"/>
        </w:rPr>
        <w:t>PHQ-9</w:t>
      </w:r>
      <w:r>
        <w:rPr>
          <w:rFonts w:hint="eastAsia" w:ascii="Book Antiqua" w:hAnsi="Book Antiqua" w:cs="Book Antiqua"/>
          <w:color w:val="000000"/>
          <w:lang w:eastAsia="zh-CN"/>
        </w:rPr>
        <w:t>)</w:t>
      </w:r>
      <w:r>
        <w:rPr>
          <w:rFonts w:ascii="Book Antiqua" w:hAnsi="Book Antiqua" w:eastAsia="Book Antiqua" w:cs="Book Antiqua"/>
          <w:color w:val="000000"/>
          <w:szCs w:val="36"/>
          <w:vertAlign w:val="superscript"/>
        </w:rPr>
        <w:t>[8]</w:t>
      </w:r>
      <w:r>
        <w:rPr>
          <w:rFonts w:hint="eastAsia" w:ascii="Book Antiqua" w:hAnsi="Book Antiqua" w:eastAsia="宋体" w:cs="Book Antiqua"/>
          <w:color w:val="000000"/>
          <w:lang w:val="en-US" w:eastAsia="zh-CN"/>
        </w:rPr>
        <w:t xml:space="preserve">, with </w:t>
      </w:r>
      <w:r>
        <w:rPr>
          <w:rFonts w:ascii="Book Antiqua" w:hAnsi="Book Antiqua" w:eastAsia="Book Antiqua" w:cs="Book Antiqua"/>
          <w:color w:val="000000"/>
        </w:rPr>
        <w:t>the results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classified as follows: 0</w:t>
      </w:r>
      <w:r>
        <w:rPr>
          <w:rFonts w:hint="eastAsia" w:ascii="Book Antiqua" w:hAnsi="Book Antiqua" w:cs="Book Antiqua"/>
          <w:color w:val="000000"/>
          <w:lang w:eastAsia="zh-CN"/>
        </w:rPr>
        <w:t>-</w:t>
      </w:r>
      <w:r>
        <w:rPr>
          <w:rFonts w:ascii="Book Antiqua" w:hAnsi="Book Antiqua" w:eastAsia="Book Antiqua" w:cs="Book Antiqua"/>
          <w:color w:val="000000"/>
        </w:rPr>
        <w:t>4 points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normal; 5</w:t>
      </w:r>
      <w:r>
        <w:rPr>
          <w:rFonts w:hint="eastAsia" w:ascii="Book Antiqua" w:hAnsi="Book Antiqua" w:cs="Book Antiqua"/>
          <w:color w:val="000000"/>
          <w:lang w:eastAsia="zh-CN"/>
        </w:rPr>
        <w:t>-</w:t>
      </w:r>
      <w:r>
        <w:rPr>
          <w:rFonts w:ascii="Book Antiqua" w:hAnsi="Book Antiqua" w:eastAsia="Book Antiqua" w:cs="Book Antiqua"/>
          <w:color w:val="000000"/>
        </w:rPr>
        <w:t>9 points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mild depression; 10</w:t>
      </w:r>
      <w:r>
        <w:rPr>
          <w:rFonts w:hint="eastAsia" w:ascii="Book Antiqua" w:hAnsi="Book Antiqua" w:cs="Book Antiqua"/>
          <w:color w:val="000000"/>
          <w:lang w:eastAsia="zh-CN"/>
        </w:rPr>
        <w:t>-</w:t>
      </w:r>
      <w:r>
        <w:rPr>
          <w:rFonts w:ascii="Book Antiqua" w:hAnsi="Book Antiqua" w:eastAsia="Book Antiqua" w:cs="Book Antiqua"/>
          <w:color w:val="000000"/>
        </w:rPr>
        <w:t>14 points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moderate depression; and 15</w:t>
      </w:r>
      <w:r>
        <w:rPr>
          <w:rFonts w:hint="eastAsia" w:ascii="Book Antiqua" w:hAnsi="Book Antiqua" w:cs="Book Antiqua"/>
          <w:color w:val="000000"/>
          <w:lang w:eastAsia="zh-CN"/>
        </w:rPr>
        <w:t>-</w:t>
      </w:r>
      <w:r>
        <w:rPr>
          <w:rFonts w:ascii="Book Antiqua" w:hAnsi="Book Antiqua" w:eastAsia="Book Antiqua" w:cs="Book Antiqua"/>
          <w:color w:val="000000"/>
        </w:rPr>
        <w:t>27 points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severe depression.</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Statistical methods</w:t>
      </w:r>
    </w:p>
    <w:p>
      <w:pPr>
        <w:spacing w:line="360" w:lineRule="auto"/>
        <w:jc w:val="both"/>
      </w:pPr>
      <w:r>
        <w:rPr>
          <w:rFonts w:ascii="Book Antiqua" w:hAnsi="Book Antiqua" w:eastAsia="Book Antiqua" w:cs="Book Antiqua"/>
          <w:color w:val="000000"/>
        </w:rPr>
        <w:t>All statistical analyses were carried out using IBM SPSS statistics, version 22.0 and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GraphPad PRISM, version 7.0. The categorical variables are described as frequencies and percentages, while continuous variables are reported as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mean ± SD or range. Parameters were tested for normal distribution by the one-sample Kolmogorov-Smirnoff test. In the case of continuous variables, the </w:t>
      </w:r>
      <w:r>
        <w:rPr>
          <w:rFonts w:hint="eastAsia" w:ascii="Book Antiqua" w:hAnsi="Book Antiqua" w:cs="Book Antiqua"/>
          <w:color w:val="000000"/>
          <w:lang w:val="en-US" w:eastAsia="zh-CN"/>
        </w:rPr>
        <w:t>S</w:t>
      </w:r>
      <w:r>
        <w:rPr>
          <w:rFonts w:ascii="Book Antiqua" w:hAnsi="Book Antiqua" w:eastAsia="Book Antiqua" w:cs="Book Antiqua"/>
          <w:color w:val="000000"/>
        </w:rPr>
        <w:t xml:space="preserve">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used to compare differences between the averages among groups for two independent samples of normally distributed data, or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-test was used to compare data which was not normally distributed. The Pearson correlation coefficient was computed for normally distributed data, and the Spearman rank correlation coefficient was computed for non-normally distributed data.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was considered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 xml:space="preserve">Clinical characteristics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total of 52 patients diagnosed with schizophrenia </w:t>
      </w:r>
      <w:r>
        <w:rPr>
          <w:rFonts w:hint="eastAsia" w:ascii="Book Antiqua" w:hAnsi="Book Antiqua" w:eastAsia="Book Antiqua" w:cs="Book Antiqua"/>
          <w:color w:val="000000"/>
        </w:rPr>
        <w:t xml:space="preserve">and </w:t>
      </w:r>
      <w:r>
        <w:rPr>
          <w:rFonts w:ascii="Book Antiqua" w:hAnsi="Book Antiqua" w:eastAsia="Book Antiqua" w:cs="Book Antiqua"/>
          <w:color w:val="000000"/>
        </w:rPr>
        <w:t xml:space="preserve">treated with RIS were initially enrolled. Of these 52 patients at the time of the study, 2 </w:t>
      </w:r>
      <w:r>
        <w:rPr>
          <w:rFonts w:hint="eastAsia" w:ascii="Book Antiqua" w:hAnsi="Book Antiqua" w:eastAsia="Book Antiqua" w:cs="Book Antiqua"/>
          <w:color w:val="000000"/>
        </w:rPr>
        <w:t>were</w:t>
      </w:r>
      <w:r>
        <w:rPr>
          <w:rFonts w:ascii="Book Antiqua" w:hAnsi="Book Antiqua" w:eastAsia="Book Antiqua" w:cs="Book Antiqua"/>
          <w:color w:val="000000"/>
        </w:rPr>
        <w:t xml:space="preserve"> </w:t>
      </w:r>
      <w:r>
        <w:rPr>
          <w:rFonts w:hint="eastAsia" w:ascii="Book Antiqua" w:hAnsi="Book Antiqua" w:eastAsia="Book Antiqua" w:cs="Book Antiqua"/>
          <w:color w:val="000000"/>
        </w:rPr>
        <w:t>ex</w:t>
      </w:r>
      <w:r>
        <w:rPr>
          <w:rFonts w:ascii="Book Antiqua" w:hAnsi="Book Antiqua" w:eastAsia="Book Antiqua" w:cs="Book Antiqua"/>
          <w:color w:val="000000"/>
        </w:rPr>
        <w:t xml:space="preserve">cluded </w:t>
      </w:r>
      <w:r>
        <w:rPr>
          <w:rFonts w:hint="eastAsia" w:ascii="Book Antiqua" w:hAnsi="Book Antiqua" w:eastAsia="Book Antiqua" w:cs="Book Antiqua"/>
          <w:color w:val="000000"/>
        </w:rPr>
        <w:t>for</w:t>
      </w:r>
      <w:r>
        <w:rPr>
          <w:rFonts w:ascii="Book Antiqua" w:hAnsi="Book Antiqua" w:eastAsia="Book Antiqua" w:cs="Book Antiqua"/>
          <w:color w:val="000000"/>
        </w:rPr>
        <w:t xml:space="preserve"> the following reasons: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ne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id not speak and was unable to complete the scales measurement, and </w:t>
      </w:r>
      <w:r>
        <w:rPr>
          <w:rFonts w:hint="eastAsia" w:ascii="Book Antiqua" w:hAnsi="Book Antiqua" w:eastAsia="宋体" w:cs="Book Antiqua"/>
          <w:color w:val="000000"/>
          <w:lang w:val="en-US" w:eastAsia="zh-CN"/>
        </w:rPr>
        <w:t>the other</w:t>
      </w:r>
      <w:r>
        <w:rPr>
          <w:rFonts w:ascii="Book Antiqua" w:hAnsi="Book Antiqua" w:eastAsia="Book Antiqua" w:cs="Book Antiqua"/>
          <w:color w:val="000000"/>
        </w:rPr>
        <w:t xml:space="preserve"> because of the absence of plasm</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concentration of RIS. In the end, 50 subjects were included in the study.</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patients were aged from 38 to 69</w:t>
      </w:r>
      <w:r>
        <w:rPr>
          <w:rFonts w:hint="eastAsia" w:ascii="Book Antiqua" w:hAnsi="Book Antiqua" w:eastAsia="Book Antiqua" w:cs="Book Antiqua"/>
          <w:color w:val="000000"/>
        </w:rPr>
        <w:t xml:space="preserve"> </w:t>
      </w:r>
      <w:r>
        <w:rPr>
          <w:rFonts w:ascii="Book Antiqua" w:hAnsi="Book Antiqua" w:eastAsia="Book Antiqua" w:cs="Book Antiqua"/>
          <w:color w:val="000000"/>
        </w:rPr>
        <w:t>years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old (mean age, 58.4 years, SD = 8.3</w:t>
      </w:r>
      <w:r>
        <w:rPr>
          <w:rFonts w:hint="eastAsia" w:ascii="Book Antiqua" w:hAnsi="Book Antiqua" w:eastAsia="Book Antiqua" w:cs="Book Antiqua"/>
          <w:color w:val="000000"/>
        </w:rPr>
        <w:t>)</w:t>
      </w:r>
      <w:r>
        <w:rPr>
          <w:rFonts w:ascii="Book Antiqua" w:hAnsi="Book Antiqua" w:eastAsia="Book Antiqua" w:cs="Book Antiqua"/>
          <w:color w:val="000000"/>
        </w:rPr>
        <w:t>; 36%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n</w:t>
      </w:r>
      <w:r>
        <w:rPr>
          <w:rFonts w:ascii="Book Antiqua" w:hAnsi="Book Antiqua" w:eastAsia="Book Antiqua" w:cs="Book Antiqua"/>
          <w:color w:val="000000"/>
        </w:rPr>
        <w:t xml:space="preserve"> = 18)</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women. All patients had been diagnosed with schizophrenia.</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rPr>
        <w:t>Of these, 90% had been in treatment with RIS for more than 5 years, and none had undergone dose changes during the 2 mo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prior to the study. Seven (14%) were obese </w:t>
      </w:r>
      <w:r>
        <w:rPr>
          <w:rFonts w:hint="eastAsia" w:ascii="Book Antiqua" w:hAnsi="Book Antiqua" w:cs="Book Antiqua"/>
          <w:color w:val="000000"/>
          <w:lang w:eastAsia="zh-CN"/>
        </w:rPr>
        <w:t>[</w:t>
      </w:r>
      <w:r>
        <w:rPr>
          <w:rFonts w:ascii="Book Antiqua" w:hAnsi="Book Antiqua" w:eastAsia="Book Antiqua" w:cs="Book Antiqua"/>
          <w:color w:val="000000"/>
        </w:rPr>
        <w:t>body mass index (BMI) ≥ 30</w:t>
      </w:r>
      <w:r>
        <w:rPr>
          <w:rFonts w:hint="eastAsia" w:ascii="Book Antiqua" w:hAnsi="Book Antiqua" w:cs="Book Antiqua"/>
          <w:color w:val="000000"/>
          <w:lang w:eastAsia="zh-CN"/>
        </w:rPr>
        <w:t>]</w:t>
      </w:r>
      <w:r>
        <w:rPr>
          <w:rFonts w:ascii="Book Antiqua" w:hAnsi="Book Antiqua" w:eastAsia="Book Antiqua" w:cs="Book Antiqua"/>
          <w:color w:val="000000"/>
        </w:rPr>
        <w:t xml:space="preserve">, while 70% </w:t>
      </w:r>
      <w:r>
        <w:rPr>
          <w:rFonts w:hint="eastAsia" w:ascii="Book Antiqua" w:hAnsi="Book Antiqua" w:eastAsia="宋体" w:cs="Book Antiqua"/>
          <w:color w:val="000000"/>
          <w:lang w:val="en-US" w:eastAsia="zh-CN"/>
        </w:rPr>
        <w:t>had</w:t>
      </w:r>
      <w:r>
        <w:rPr>
          <w:rFonts w:ascii="Book Antiqua" w:hAnsi="Book Antiqua" w:eastAsia="Book Antiqua" w:cs="Book Antiqua"/>
          <w:color w:val="000000"/>
        </w:rPr>
        <w:t xml:space="preserve"> normal weight</w:t>
      </w:r>
      <w:r>
        <w:rPr>
          <w:rFonts w:hint="eastAsia" w:ascii="Book Antiqua" w:hAnsi="Book Antiqua" w:cs="Book Antiqua"/>
          <w:color w:val="000000"/>
          <w:lang w:eastAsia="zh-CN"/>
        </w:rPr>
        <w:t xml:space="preserve"> </w:t>
      </w:r>
      <w:r>
        <w:rPr>
          <w:rFonts w:ascii="Book Antiqua" w:hAnsi="Book Antiqua" w:eastAsia="Book Antiqua" w:cs="Book Antiqua"/>
          <w:color w:val="000000"/>
        </w:rPr>
        <w:t>(BMI &lt; 25). All smokers (</w:t>
      </w:r>
      <w:r>
        <w:rPr>
          <w:rFonts w:ascii="Book Antiqua" w:hAnsi="Book Antiqua" w:eastAsia="Book Antiqua" w:cs="Book Antiqua"/>
          <w:i/>
          <w:iCs/>
          <w:color w:val="000000"/>
        </w:rPr>
        <w:t>n</w:t>
      </w:r>
      <w:r>
        <w:rPr>
          <w:rFonts w:ascii="Book Antiqua" w:hAnsi="Book Antiqua" w:eastAsia="Book Antiqua" w:cs="Book Antiqua"/>
          <w:color w:val="000000"/>
        </w:rPr>
        <w:t xml:space="preserve"> = 23</w:t>
      </w:r>
      <w:r>
        <w:rPr>
          <w:rFonts w:hint="eastAsia" w:ascii="Book Antiqua" w:hAnsi="Book Antiqua" w:cs="Book Antiqua"/>
          <w:color w:val="000000"/>
          <w:lang w:eastAsia="zh-CN"/>
        </w:rPr>
        <w:t xml:space="preserve">; </w:t>
      </w:r>
      <w:r>
        <w:rPr>
          <w:rFonts w:ascii="Book Antiqua" w:hAnsi="Book Antiqua" w:eastAsia="Book Antiqua" w:cs="Book Antiqua"/>
          <w:color w:val="000000"/>
        </w:rPr>
        <w:t>46%) were male, with an average consumption of 16.1 cigarettes/d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(SD = 8.8). In the depressive symptom evaluation, </w:t>
      </w:r>
      <w:r>
        <w:rPr>
          <w:rFonts w:hint="eastAsia" w:ascii="Book Antiqua" w:hAnsi="Book Antiqua" w:eastAsia="宋体" w:cs="Book Antiqua"/>
          <w:color w:val="000000"/>
          <w:lang w:val="en-US" w:eastAsia="zh-CN"/>
        </w:rPr>
        <w:t>three</w:t>
      </w:r>
      <w:r>
        <w:rPr>
          <w:rFonts w:ascii="Book Antiqua" w:hAnsi="Book Antiqua" w:eastAsia="Book Antiqua" w:cs="Book Antiqua"/>
          <w:color w:val="000000"/>
        </w:rPr>
        <w:t xml:space="preserve"> patients (6.0%) showed mild depression, while the others scored within the normal range according to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PHQ-9 criteria. Details are displayed in Table 1.</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Comparisons by sex</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doses of RIS prescribed varied from 2 mg</w:t>
      </w:r>
      <w:r>
        <w:rPr>
          <w:rFonts w:hint="eastAsia" w:ascii="Book Antiqua" w:hAnsi="Book Antiqua" w:eastAsia="Book Antiqua" w:cs="Book Antiqua"/>
          <w:color w:val="000000"/>
        </w:rPr>
        <w:t>/d</w:t>
      </w:r>
      <w:r>
        <w:rPr>
          <w:rFonts w:ascii="Book Antiqua" w:hAnsi="Book Antiqua" w:eastAsia="Book Antiqua" w:cs="Book Antiqua"/>
          <w:color w:val="000000"/>
        </w:rPr>
        <w:t xml:space="preserve"> to a maximum dose of </w:t>
      </w:r>
      <w:r>
        <w:rPr>
          <w:rFonts w:hint="eastAsia" w:ascii="Book Antiqua" w:hAnsi="Book Antiqua" w:eastAsia="Book Antiqua" w:cs="Book Antiqua"/>
          <w:color w:val="000000"/>
        </w:rPr>
        <w:t>6</w:t>
      </w:r>
      <w:r>
        <w:rPr>
          <w:rFonts w:ascii="Book Antiqua" w:hAnsi="Book Antiqua" w:eastAsia="Book Antiqua" w:cs="Book Antiqua"/>
          <w:color w:val="000000"/>
        </w:rPr>
        <w:t xml:space="preserve"> mg</w:t>
      </w:r>
      <w:r>
        <w:rPr>
          <w:rFonts w:hint="eastAsia" w:ascii="Book Antiqua" w:hAnsi="Book Antiqua" w:eastAsia="Book Antiqua" w:cs="Book Antiqua"/>
          <w:color w:val="000000"/>
        </w:rPr>
        <w:t>/d</w:t>
      </w:r>
      <w:r>
        <w:rPr>
          <w:rFonts w:ascii="Book Antiqua" w:hAnsi="Book Antiqua" w:eastAsia="Book Antiqua" w:cs="Book Antiqua"/>
          <w:color w:val="000000"/>
        </w:rPr>
        <w:t>, and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 of RIS varied from 0 to 43.68</w:t>
      </w:r>
      <w:r>
        <w:rPr>
          <w:rFonts w:hint="eastAsia" w:ascii="Book Antiqua" w:hAnsi="Book Antiqua" w:cs="Book Antiqua"/>
          <w:color w:val="000000"/>
          <w:lang w:eastAsia="zh-CN"/>
        </w:rPr>
        <w:t xml:space="preserve"> </w:t>
      </w:r>
      <w:r>
        <w:rPr>
          <w:rFonts w:ascii="Book Antiqua" w:hAnsi="Book Antiqua" w:eastAsia="Book Antiqua" w:cs="Book Antiqua"/>
          <w:color w:val="000000"/>
        </w:rPr>
        <w:t>ng/mL, while plasm</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 concentrations of 9-hydroxyrisperidone varied from 10.57 to 98.87</w:t>
      </w:r>
      <w:r>
        <w:rPr>
          <w:rFonts w:hint="eastAsia" w:ascii="Book Antiqua" w:hAnsi="Book Antiqua" w:eastAsia="Book Antiqua" w:cs="Book Antiqua"/>
          <w:color w:val="000000"/>
        </w:rPr>
        <w:t xml:space="preserve"> </w:t>
      </w:r>
      <w:r>
        <w:rPr>
          <w:rFonts w:ascii="Book Antiqua" w:hAnsi="Book Antiqua" w:eastAsia="Book Antiqua" w:cs="Book Antiqua"/>
          <w:color w:val="000000"/>
        </w:rPr>
        <w:t>ng/mL. Table 2 shows the dose of RIS and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of RIS and 9-hydroxyrisperidone divided according to gender. </w:t>
      </w:r>
      <w:r>
        <w:rPr>
          <w:rFonts w:hint="eastAsia" w:ascii="Book Antiqua" w:hAnsi="Book Antiqua" w:eastAsia="宋体" w:cs="Book Antiqua"/>
          <w:color w:val="000000"/>
          <w:lang w:val="en-US" w:eastAsia="zh-CN"/>
        </w:rPr>
        <w:t>Male subjects</w:t>
      </w:r>
      <w:r>
        <w:rPr>
          <w:rFonts w:ascii="Book Antiqua" w:hAnsi="Book Antiqua" w:eastAsia="Book Antiqua" w:cs="Book Antiqua"/>
          <w:color w:val="000000"/>
        </w:rPr>
        <w:t xml:space="preserve"> received higher doses of RIS than </w:t>
      </w:r>
      <w:r>
        <w:rPr>
          <w:rFonts w:hint="eastAsia" w:ascii="Book Antiqua" w:hAnsi="Book Antiqua" w:eastAsia="宋体" w:cs="Book Antiqua"/>
          <w:color w:val="000000"/>
          <w:lang w:val="en-US" w:eastAsia="zh-CN"/>
        </w:rPr>
        <w:t>female ones</w:t>
      </w:r>
      <w:r>
        <w:rPr>
          <w:rFonts w:ascii="Book Antiqua" w:hAnsi="Book Antiqua" w:eastAsia="Book Antiqua" w:cs="Book Antiqua"/>
          <w:color w:val="000000"/>
        </w:rPr>
        <w:t>, in terms of absolute dose a</w:t>
      </w:r>
      <w:r>
        <w:rPr>
          <w:rFonts w:hint="eastAsia" w:ascii="Book Antiqua" w:hAnsi="Book Antiqua" w:eastAsia="Book Antiqua" w:cs="Book Antiqua"/>
          <w:color w:val="000000"/>
        </w:rPr>
        <w:t>nd</w:t>
      </w:r>
      <w:r>
        <w:rPr>
          <w:rFonts w:ascii="Book Antiqua" w:hAnsi="Book Antiqua" w:eastAsia="Book Antiqua" w:cs="Book Antiqua"/>
          <w:color w:val="000000"/>
        </w:rPr>
        <w:t xml:space="preserve"> dose/kg. However, plasm</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concentrations of RIS and risperidon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(active moiety) were higher in women, while plasm concentrations of </w:t>
      </w:r>
      <w:r>
        <w:rPr>
          <w:rFonts w:ascii="Book Antiqua" w:hAnsi="Book Antiqua" w:eastAsia="Book Antiqua" w:cs="Book Antiqua"/>
        </w:rPr>
        <w:t>9-hydroxyrisperidone</w:t>
      </w:r>
      <w:r>
        <w:rPr>
          <w:rFonts w:ascii="Book Antiqua" w:hAnsi="Book Antiqua" w:eastAsia="Book Antiqua" w:cs="Book Antiqua"/>
          <w:color w:val="000000"/>
        </w:rPr>
        <w:t xml:space="preserve"> were higher in men, although these differences w</w:t>
      </w:r>
      <w:r>
        <w:rPr>
          <w:rFonts w:hint="eastAsia" w:ascii="Book Antiqua" w:hAnsi="Book Antiqua" w:eastAsia="宋体" w:cs="Book Antiqua"/>
          <w:color w:val="000000"/>
          <w:lang w:val="en-US" w:eastAsia="zh-CN"/>
        </w:rPr>
        <w:t>ere</w:t>
      </w:r>
      <w:r>
        <w:rPr>
          <w:rFonts w:ascii="Book Antiqua" w:hAnsi="Book Antiqua" w:eastAsia="Book Antiqua" w:cs="Book Antiqua"/>
          <w:color w:val="000000"/>
        </w:rPr>
        <w:t xml:space="preserve"> not statistically significant. Statistically significant values in comparison of</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average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 of risperidon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/dose</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1A) and (dose × kg) according to sex were found (Figure 1B).</w:t>
      </w:r>
    </w:p>
    <w:p>
      <w:pPr>
        <w:spacing w:line="360" w:lineRule="auto"/>
        <w:jc w:val="both"/>
      </w:pPr>
    </w:p>
    <w:p>
      <w:pPr>
        <w:spacing w:line="360" w:lineRule="auto"/>
        <w:jc w:val="both"/>
        <w:rPr>
          <w:lang w:eastAsia="zh-CN"/>
        </w:rPr>
      </w:pPr>
      <w:r>
        <w:rPr>
          <w:rFonts w:ascii="Book Antiqua" w:hAnsi="Book Antiqua" w:eastAsia="Book Antiqua" w:cs="Book Antiqua"/>
          <w:b/>
          <w:bCs/>
          <w:i/>
          <w:iCs/>
          <w:color w:val="000000"/>
        </w:rPr>
        <w:t>Correlation</w:t>
      </w:r>
      <w:r>
        <w:rPr>
          <w:rFonts w:hint="eastAsia" w:ascii="Book Antiqua" w:hAnsi="Book Antiqua" w:eastAsia="宋体" w:cs="Book Antiqua"/>
          <w:b/>
          <w:bCs/>
          <w:i/>
          <w:iCs/>
          <w:color w:val="000000"/>
          <w:lang w:val="en-US" w:eastAsia="zh-CN"/>
        </w:rPr>
        <w:t xml:space="preserve"> </w:t>
      </w:r>
      <w:r>
        <w:rPr>
          <w:rFonts w:ascii="Book Antiqua" w:hAnsi="Book Antiqua" w:eastAsia="Book Antiqua" w:cs="Book Antiqua"/>
          <w:b/>
          <w:bCs/>
          <w:i/>
          <w:iCs/>
          <w:color w:val="000000"/>
        </w:rPr>
        <w:t>analys</w:t>
      </w:r>
      <w:r>
        <w:rPr>
          <w:rFonts w:hint="eastAsia" w:ascii="Book Antiqua" w:hAnsi="Book Antiqua" w:eastAsia="宋体" w:cs="Book Antiqua"/>
          <w:b/>
          <w:bCs/>
          <w:i/>
          <w:iCs/>
          <w:color w:val="000000"/>
          <w:lang w:val="en-US" w:eastAsia="zh-CN"/>
        </w:rPr>
        <w:t>i</w:t>
      </w:r>
      <w:r>
        <w:rPr>
          <w:rFonts w:ascii="Book Antiqua" w:hAnsi="Book Antiqua" w:eastAsia="Book Antiqua" w:cs="Book Antiqua"/>
          <w:b/>
          <w:bCs/>
          <w:i/>
          <w:iCs/>
          <w:color w:val="000000"/>
        </w:rPr>
        <w:t>s</w:t>
      </w:r>
    </w:p>
    <w:p>
      <w:pPr>
        <w:spacing w:line="360" w:lineRule="auto"/>
        <w:jc w:val="both"/>
      </w:pPr>
      <w:r>
        <w:rPr>
          <w:rFonts w:ascii="Book Antiqua" w:hAnsi="Book Antiqua" w:eastAsia="Book Antiqua" w:cs="Book Antiqua"/>
          <w:color w:val="000000"/>
        </w:rPr>
        <w:t xml:space="preserve">Regarding the clinical and psychopathological variables, </w:t>
      </w:r>
      <w:r>
        <w:rPr>
          <w:rFonts w:hint="eastAsia" w:ascii="Book Antiqua" w:hAnsi="Book Antiqua" w:eastAsia="Book Antiqua" w:cs="Book Antiqua"/>
          <w:color w:val="000000"/>
        </w:rPr>
        <w:t xml:space="preserve">we did not find </w:t>
      </w:r>
      <w:r>
        <w:rPr>
          <w:rFonts w:ascii="Book Antiqua" w:hAnsi="Book Antiqua" w:eastAsia="Book Antiqua" w:cs="Book Antiqua"/>
          <w:color w:val="000000"/>
        </w:rPr>
        <w:t>significant associations</w:t>
      </w:r>
      <w:r>
        <w:rPr>
          <w:rFonts w:hint="eastAsia" w:ascii="Book Antiqua" w:hAnsi="Book Antiqua" w:eastAsia="Book Antiqua" w:cs="Book Antiqua"/>
          <w:color w:val="000000"/>
        </w:rPr>
        <w:t xml:space="preserve"> </w:t>
      </w:r>
      <w:r>
        <w:rPr>
          <w:rFonts w:ascii="Book Antiqua" w:hAnsi="Book Antiqua" w:eastAsia="Book Antiqua" w:cs="Book Antiqua"/>
          <w:color w:val="000000"/>
        </w:rPr>
        <w:t>between the concentrations of risperidon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in plasma/(dose × kg) and any of the variables studied, except for age (</w:t>
      </w:r>
      <w:r>
        <w:rPr>
          <w:rFonts w:ascii="Book Antiqua" w:hAnsi="Book Antiqua" w:eastAsia="Book Antiqua" w:cs="Book Antiqua"/>
          <w:i/>
          <w:iCs/>
          <w:color w:val="000000"/>
        </w:rPr>
        <w:t>P</w:t>
      </w:r>
      <w:r>
        <w:rPr>
          <w:rFonts w:ascii="Book Antiqua" w:hAnsi="Book Antiqua" w:eastAsia="Book Antiqua" w:cs="Book Antiqua"/>
          <w:color w:val="000000"/>
        </w:rPr>
        <w:t xml:space="preserve"> = 0.015, </w:t>
      </w:r>
      <w:r>
        <w:rPr>
          <w:rFonts w:hint="eastAsia" w:ascii="Book Antiqua" w:hAnsi="Book Antiqua" w:cs="Book Antiqua"/>
          <w:color w:val="000000"/>
          <w:lang w:eastAsia="zh-CN"/>
        </w:rPr>
        <w:t>F</w:t>
      </w:r>
      <w:r>
        <w:rPr>
          <w:rFonts w:ascii="Book Antiqua" w:hAnsi="Book Antiqua" w:eastAsia="Book Antiqua" w:cs="Book Antiqua"/>
          <w:color w:val="000000"/>
        </w:rPr>
        <w:t xml:space="preserve">igure 2) and </w:t>
      </w:r>
      <w:r>
        <w:rPr>
          <w:rFonts w:hint="eastAsia" w:ascii="Book Antiqua" w:hAnsi="Book Antiqua" w:eastAsia="宋体" w:cs="Book Antiqua"/>
          <w:color w:val="000000"/>
          <w:lang w:val="en-US" w:eastAsia="zh-CN"/>
        </w:rPr>
        <w:t>m</w:t>
      </w:r>
      <w:r>
        <w:rPr>
          <w:rFonts w:ascii="Book Antiqua" w:hAnsi="Book Antiqua" w:eastAsia="Book Antiqua" w:cs="Book Antiqua"/>
          <w:color w:val="000000"/>
        </w:rPr>
        <w:t xml:space="preserve">ean PANSS </w:t>
      </w:r>
      <w:r>
        <w:rPr>
          <w:rFonts w:hint="eastAsia" w:ascii="Book Antiqua" w:hAnsi="Book Antiqua" w:eastAsia="宋体" w:cs="Book Antiqua"/>
          <w:color w:val="000000"/>
          <w:lang w:val="en-US" w:eastAsia="zh-CN"/>
        </w:rPr>
        <w:t>g</w:t>
      </w:r>
      <w:r>
        <w:rPr>
          <w:rFonts w:ascii="Book Antiqua" w:hAnsi="Book Antiqua" w:eastAsia="Book Antiqua" w:cs="Book Antiqua"/>
          <w:color w:val="000000"/>
        </w:rPr>
        <w:t xml:space="preserve">eneral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sychopathology</w:t>
      </w:r>
      <w:r>
        <w:rPr>
          <w:rFonts w:hint="eastAsia" w:ascii="Book Antiqua" w:hAnsi="Book Antiqua" w:eastAsia="宋体" w:cs="Book Antiqua"/>
          <w:color w:val="000000"/>
          <w:lang w:val="en-US" w:eastAsia="zh-CN"/>
        </w:rPr>
        <w:t xml:space="preserve"> subscale</w:t>
      </w:r>
      <w:r>
        <w:rPr>
          <w:rFonts w:ascii="Book Antiqua" w:hAnsi="Book Antiqua" w:eastAsia="Book Antiqua" w:cs="Book Antiqua"/>
          <w:color w:val="000000"/>
        </w:rPr>
        <w:t xml:space="preserve"> 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0.027),</w:t>
      </w:r>
      <w:r>
        <w:rPr>
          <w:rFonts w:hint="eastAsia" w:ascii="Book Antiqua" w:hAnsi="Book Antiqua" w:cs="Book Antiqua"/>
          <w:color w:val="000000"/>
          <w:lang w:eastAsia="zh-CN"/>
        </w:rPr>
        <w:t xml:space="preserve"> </w:t>
      </w:r>
      <w:r>
        <w:rPr>
          <w:rFonts w:ascii="Book Antiqua" w:hAnsi="Book Antiqua" w:eastAsia="Book Antiqua" w:cs="Book Antiqua"/>
          <w:color w:val="000000"/>
        </w:rPr>
        <w:t>which were significantly positively correlated with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of active moiety adjusted for weight and dose in the 50 subjects. </w:t>
      </w:r>
    </w:p>
    <w:p>
      <w:pPr>
        <w:spacing w:line="360" w:lineRule="auto"/>
        <w:ind w:firstLine="480" w:firstLineChars="200"/>
        <w:jc w:val="both"/>
      </w:pPr>
      <w:r>
        <w:rPr>
          <w:rFonts w:ascii="Book Antiqua" w:hAnsi="Book Antiqua" w:eastAsia="Book Antiqua" w:cs="Book Antiqua"/>
          <w:color w:val="000000"/>
        </w:rPr>
        <w:t>In male subjects (</w:t>
      </w:r>
      <w:r>
        <w:rPr>
          <w:rFonts w:ascii="Book Antiqua" w:hAnsi="Book Antiqua" w:eastAsia="Book Antiqua" w:cs="Book Antiqua"/>
          <w:i/>
          <w:iCs/>
          <w:color w:val="000000"/>
        </w:rPr>
        <w:t>n</w:t>
      </w:r>
      <w:r>
        <w:rPr>
          <w:rFonts w:ascii="Book Antiqua" w:hAnsi="Book Antiqua" w:eastAsia="Book Antiqua" w:cs="Book Antiqua"/>
          <w:color w:val="000000"/>
        </w:rPr>
        <w:t xml:space="preserve"> = 32),</w:t>
      </w:r>
      <w:r>
        <w:rPr>
          <w:rFonts w:hint="eastAsia" w:ascii="Book Antiqua" w:hAnsi="Book Antiqua" w:cs="Book Antiqua"/>
          <w:color w:val="000000"/>
          <w:lang w:eastAsia="zh-CN"/>
        </w:rPr>
        <w:t xml:space="preserve"> </w:t>
      </w:r>
      <w:r>
        <w:rPr>
          <w:rFonts w:ascii="Book Antiqua" w:hAnsi="Book Antiqua" w:eastAsia="Book Antiqua" w:cs="Book Antiqua"/>
          <w:color w:val="000000"/>
        </w:rPr>
        <w:t>a statistically significant positive correlation was found between the concentrations of risperidon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 xml:space="preserve"> in plasma/(dose × kg) and age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cs="Book Antiqua"/>
          <w:color w:val="000000"/>
          <w:lang w:eastAsia="zh-CN"/>
        </w:rPr>
        <w:t>m</w:t>
      </w:r>
      <w:r>
        <w:rPr>
          <w:rFonts w:ascii="Book Antiqua" w:hAnsi="Book Antiqua" w:eastAsia="Book Antiqua" w:cs="Book Antiqua"/>
          <w:color w:val="000000"/>
        </w:rPr>
        <w:t xml:space="preserve">ean PANSS negative </w:t>
      </w:r>
      <w:r>
        <w:rPr>
          <w:rFonts w:hint="eastAsia" w:ascii="Book Antiqua" w:hAnsi="Book Antiqua" w:eastAsia="宋体" w:cs="Book Antiqua"/>
          <w:color w:val="000000"/>
          <w:lang w:val="en-US" w:eastAsia="zh-CN"/>
        </w:rPr>
        <w:t>sub</w:t>
      </w:r>
      <w:r>
        <w:rPr>
          <w:rFonts w:ascii="Book Antiqua" w:hAnsi="Book Antiqua" w:eastAsia="Book Antiqua" w:cs="Book Antiqua"/>
          <w:color w:val="000000"/>
        </w:rPr>
        <w:t>scale score</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cs="Book Antiqua"/>
          <w:color w:val="000000"/>
          <w:lang w:eastAsia="zh-CN"/>
        </w:rPr>
        <w:t>m</w:t>
      </w:r>
      <w:r>
        <w:rPr>
          <w:rFonts w:ascii="Book Antiqua" w:hAnsi="Book Antiqua" w:eastAsia="Book Antiqua" w:cs="Book Antiqua"/>
          <w:color w:val="000000"/>
        </w:rPr>
        <w:t xml:space="preserve">ean PANSS general psychopathology </w:t>
      </w:r>
      <w:r>
        <w:rPr>
          <w:rFonts w:hint="eastAsia" w:ascii="Book Antiqua" w:hAnsi="Book Antiqua" w:eastAsia="宋体" w:cs="Book Antiqua"/>
          <w:color w:val="000000"/>
          <w:lang w:val="en-US" w:eastAsia="zh-CN"/>
        </w:rPr>
        <w:t>sub</w:t>
      </w:r>
      <w:r>
        <w:rPr>
          <w:rFonts w:ascii="Book Antiqua" w:hAnsi="Book Antiqua" w:eastAsia="Book Antiqua" w:cs="Book Antiqua"/>
          <w:color w:val="000000"/>
        </w:rPr>
        <w:t>scale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scores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and </w:t>
      </w:r>
      <w:r>
        <w:rPr>
          <w:rFonts w:hint="eastAsia" w:ascii="Book Antiqua" w:hAnsi="Book Antiqua" w:cs="Book Antiqua"/>
          <w:color w:val="000000"/>
          <w:lang w:eastAsia="zh-CN"/>
        </w:rPr>
        <w:t>m</w:t>
      </w:r>
      <w:r>
        <w:rPr>
          <w:rFonts w:ascii="Book Antiqua" w:hAnsi="Book Antiqua" w:eastAsia="Book Antiqua" w:cs="Book Antiqua"/>
          <w:color w:val="000000"/>
        </w:rPr>
        <w:t>ean PANSS total scores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Regarding female subjects (</w:t>
      </w:r>
      <w:r>
        <w:rPr>
          <w:rFonts w:ascii="Book Antiqua" w:hAnsi="Book Antiqua" w:eastAsia="Book Antiqua" w:cs="Book Antiqua"/>
          <w:i/>
          <w:iCs/>
          <w:color w:val="000000"/>
        </w:rPr>
        <w:t>n</w:t>
      </w:r>
      <w:r>
        <w:rPr>
          <w:rFonts w:ascii="Book Antiqua" w:hAnsi="Book Antiqua" w:eastAsia="Book Antiqua" w:cs="Book Antiqua"/>
          <w:color w:val="000000"/>
        </w:rPr>
        <w:t xml:space="preserve"> = 18), no correlation was found between the average values of plasmatic risperidon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9-hydroxyrisperidone</w:t>
      </w:r>
      <w:r>
        <w:rPr>
          <w:rFonts w:ascii="Book Antiqua" w:hAnsi="Book Antiqua" w:eastAsia="Book Antiqua" w:cs="Book Antiqua"/>
          <w:color w:val="000000"/>
        </w:rPr>
        <w:t>/(dose</w:t>
      </w:r>
      <w:r>
        <w:rPr>
          <w:rFonts w:hint="eastAsia" w:ascii="Book Antiqua" w:hAnsi="Book Antiqua" w:cs="Book Antiqua"/>
          <w:color w:val="000000"/>
          <w:lang w:eastAsia="zh-CN"/>
        </w:rPr>
        <w:t xml:space="preserve"> </w:t>
      </w:r>
      <w:r>
        <w:rPr>
          <w:rFonts w:ascii="Book Antiqua" w:hAnsi="Book Antiqua" w:eastAsia="Book Antiqua" w:cs="Book Antiqua"/>
          <w:color w:val="000000"/>
        </w:rPr>
        <w:t>× kg) and the clinical and psychopathological variables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Table 3).</w:t>
      </w:r>
    </w:p>
    <w:p>
      <w:pPr>
        <w:spacing w:line="360" w:lineRule="auto"/>
        <w:ind w:firstLine="240"/>
        <w:jc w:val="both"/>
      </w:pPr>
    </w:p>
    <w:p>
      <w:pPr>
        <w:spacing w:line="360" w:lineRule="auto"/>
        <w:jc w:val="both"/>
        <w:rPr>
          <w:b/>
          <w:bCs/>
          <w:i/>
          <w:iCs/>
        </w:rPr>
      </w:pPr>
      <w:r>
        <w:rPr>
          <w:rFonts w:ascii="Book Antiqua" w:hAnsi="Book Antiqua" w:eastAsia="Book Antiqua" w:cs="Book Antiqua"/>
          <w:b/>
          <w:bCs/>
          <w:i/>
          <w:iCs/>
          <w:color w:val="000000"/>
        </w:rPr>
        <w:t>Comparisons of ADRs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Regarding ADR</w:t>
      </w:r>
      <w:r>
        <w:rPr>
          <w:rFonts w:hint="eastAsia" w:ascii="Book Antiqua" w:hAnsi="Book Antiqua" w:eastAsia="宋体" w:cs="Book Antiqua"/>
          <w:color w:val="000000"/>
          <w:lang w:val="en-US" w:eastAsia="zh-CN"/>
        </w:rPr>
        <w:t>s</w:t>
      </w:r>
      <w:r>
        <w:rPr>
          <w:rFonts w:hint="eastAsia" w:ascii="Book Antiqua" w:hAnsi="Book Antiqua" w:cs="Book Antiqua"/>
          <w:color w:val="000000"/>
          <w:lang w:eastAsia="zh-CN"/>
        </w:rPr>
        <w:t xml:space="preserve">, </w:t>
      </w:r>
      <w:r>
        <w:rPr>
          <w:rFonts w:ascii="Book Antiqua" w:hAnsi="Book Antiqua" w:eastAsia="Book Antiqua" w:cs="Book Antiqua"/>
          <w:color w:val="000000"/>
        </w:rPr>
        <w:t>anticholinergic or laxative medications were taken according to the doctor’s recommendations; such a prescription was indicative of an ADR. Ten of the 50 patients were taking trihexyphenidyl (anticholinergic drug), and there was no statistical difference in each plasma drug concentration variable when compared between the ADR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 non-ADR groups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Among the 50 patients, 10 were taking laxative drugs, and no statistical difference was found in all variables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group comparison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(Table 4).</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u w:val="single"/>
          <w:lang w:eastAsia="zh-CN"/>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This study investigated the sociodemographic and clinical characteristics of </w:t>
      </w:r>
      <w:r>
        <w:rPr>
          <w:rFonts w:hint="eastAsia" w:ascii="Book Antiqua" w:hAnsi="Book Antiqua" w:eastAsia="宋体" w:cs="Book Antiqua"/>
          <w:color w:val="000000"/>
          <w:lang w:val="en-US" w:eastAsia="zh-CN"/>
        </w:rPr>
        <w:t xml:space="preserve">55 </w:t>
      </w:r>
      <w:r>
        <w:rPr>
          <w:rFonts w:ascii="Book Antiqua" w:hAnsi="Book Antiqua" w:eastAsia="Book Antiqua" w:cs="Book Antiqua"/>
          <w:color w:val="000000"/>
        </w:rPr>
        <w:t>patients diagnosed</w:t>
      </w:r>
      <w:r>
        <w:rPr>
          <w:rFonts w:hint="eastAsia" w:ascii="Book Antiqua" w:hAnsi="Book Antiqua" w:eastAsia="Book Antiqua" w:cs="Book Antiqua"/>
          <w:color w:val="000000"/>
        </w:rPr>
        <w:t xml:space="preserve"> with </w:t>
      </w:r>
      <w:r>
        <w:rPr>
          <w:rFonts w:ascii="Book Antiqua" w:hAnsi="Book Antiqua" w:eastAsia="Book Antiqua" w:cs="Book Antiqua"/>
          <w:color w:val="000000"/>
        </w:rPr>
        <w:t>chronic</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schizophrenia disorder</w:t>
      </w:r>
      <w:r>
        <w:rPr>
          <w:rFonts w:hint="eastAsia" w:ascii="Book Antiqua" w:hAnsi="Book Antiqua" w:eastAsia="Book Antiqua" w:cs="Book Antiqua"/>
          <w:color w:val="000000"/>
        </w:rPr>
        <w:t xml:space="preserve"> and </w:t>
      </w:r>
      <w:r>
        <w:rPr>
          <w:rFonts w:ascii="Book Antiqua" w:hAnsi="Book Antiqua" w:eastAsia="Book Antiqua" w:cs="Book Antiqua"/>
          <w:color w:val="000000"/>
        </w:rPr>
        <w:t xml:space="preserve">treated with RIS, in order to clarify any possible associations between these variables </w:t>
      </w:r>
      <w:r>
        <w:rPr>
          <w:rFonts w:hint="eastAsia" w:ascii="Book Antiqua" w:hAnsi="Book Antiqua" w:eastAsia="宋体" w:cs="Book Antiqua"/>
          <w:color w:val="000000"/>
          <w:lang w:val="en-US" w:eastAsia="zh-CN"/>
        </w:rPr>
        <w:t>and</w:t>
      </w:r>
      <w:r>
        <w:rPr>
          <w:rFonts w:ascii="Book Antiqua" w:hAnsi="Book Antiqua" w:eastAsia="Book Antiqua" w:cs="Book Antiqua"/>
          <w:color w:val="000000"/>
        </w:rPr>
        <w:t xml:space="preserve"> the dosage and plasma concentrations of RIS. Many patients in this study were using RIS for a long time to guarantee blood collections occurring after achieving steady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 of RIS and 9-hydroxyrisperidone.</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Based on previous studies of groups of patients with chronic schizophrenia, the characteristics of this cohort can be expected: </w:t>
      </w:r>
      <w:r>
        <w:rPr>
          <w:rFonts w:hint="eastAsia" w:ascii="Book Antiqua" w:hAnsi="Book Antiqua" w:cs="Book Antiqua"/>
          <w:color w:val="000000"/>
          <w:lang w:eastAsia="zh-CN"/>
        </w:rPr>
        <w:t>M</w:t>
      </w:r>
      <w:r>
        <w:rPr>
          <w:rFonts w:ascii="Book Antiqua" w:hAnsi="Book Antiqua" w:eastAsia="Book Antiqua" w:cs="Book Antiqua"/>
          <w:color w:val="000000"/>
        </w:rPr>
        <w:t xml:space="preserve">ostly male, with high rates of smoking, and mainly negative symptoms. However, the small sample size and male predominance could be considered as limitations of this work.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Our study findings show that age was positive correlated with concentrations of RIS + </w:t>
      </w:r>
      <w:r>
        <w:rPr>
          <w:rFonts w:ascii="Book Antiqua" w:hAnsi="Book Antiqua" w:eastAsia="Book Antiqua" w:cs="Book Antiqua"/>
        </w:rPr>
        <w:t>9-hydroxyrisperidone</w:t>
      </w:r>
      <w:r>
        <w:rPr>
          <w:rFonts w:ascii="Book Antiqua" w:hAnsi="Book Antiqua" w:eastAsia="Book Antiqua" w:cs="Book Antiqua"/>
          <w:color w:val="000000"/>
        </w:rPr>
        <w:t xml:space="preserve"> 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plasma/(dose × kg). Some smaller studies have reported slower elimination and/or higher levels of </w:t>
      </w:r>
      <w:r>
        <w:rPr>
          <w:rFonts w:ascii="Book Antiqua" w:hAnsi="Book Antiqua" w:eastAsia="Book Antiqua" w:cs="Book Antiqua"/>
        </w:rPr>
        <w:t>9-hydroxyrisperidone</w:t>
      </w:r>
      <w:r>
        <w:rPr>
          <w:rFonts w:ascii="Book Antiqua" w:hAnsi="Book Antiqua" w:eastAsia="Book Antiqua" w:cs="Book Antiqua"/>
          <w:color w:val="000000"/>
        </w:rPr>
        <w:t xml:space="preserve"> in the elderly</w:t>
      </w:r>
      <w:r>
        <w:rPr>
          <w:rFonts w:ascii="Book Antiqua" w:hAnsi="Book Antiqua" w:eastAsia="Book Antiqua" w:cs="Book Antiqua"/>
          <w:color w:val="000000"/>
          <w:szCs w:val="36"/>
          <w:vertAlign w:val="superscript"/>
        </w:rPr>
        <w:t>[9</w:t>
      </w:r>
      <w:r>
        <w:rPr>
          <w:rFonts w:hint="eastAsia" w:ascii="Book Antiqua" w:hAnsi="Book Antiqua" w:cs="Book Antiqua"/>
          <w:color w:val="000000"/>
          <w:szCs w:val="36"/>
          <w:vertAlign w:val="superscript"/>
          <w:lang w:eastAsia="zh-CN"/>
        </w:rPr>
        <w:t>-</w:t>
      </w:r>
      <w:r>
        <w:rPr>
          <w:rFonts w:ascii="Book Antiqua" w:hAnsi="Book Antiqua" w:eastAsia="Book Antiqua" w:cs="Book Antiqua"/>
          <w:color w:val="000000"/>
          <w:szCs w:val="36"/>
          <w:vertAlign w:val="superscript"/>
        </w:rPr>
        <w:t>11]</w:t>
      </w:r>
      <w:r>
        <w:rPr>
          <w:rFonts w:ascii="Book Antiqua" w:hAnsi="Book Antiqua" w:eastAsia="Book Antiqua" w:cs="Book Antiqua"/>
          <w:color w:val="000000"/>
        </w:rPr>
        <w:t xml:space="preserve">. Elimination of </w:t>
      </w:r>
      <w:r>
        <w:rPr>
          <w:rFonts w:ascii="Book Antiqua" w:hAnsi="Book Antiqua" w:eastAsia="Book Antiqua" w:cs="Book Antiqua"/>
        </w:rPr>
        <w:t>9-hydroxyrisperidone</w:t>
      </w:r>
      <w:r>
        <w:rPr>
          <w:rFonts w:ascii="Book Antiqua" w:hAnsi="Book Antiqua" w:eastAsia="Book Antiqua" w:cs="Book Antiqua"/>
          <w:color w:val="000000"/>
        </w:rPr>
        <w:t xml:space="preserve"> is mainly renal</w:t>
      </w:r>
      <w:r>
        <w:rPr>
          <w:rFonts w:ascii="Book Antiqua" w:hAnsi="Book Antiqua" w:eastAsia="Book Antiqua" w:cs="Book Antiqua"/>
          <w:color w:val="000000"/>
          <w:szCs w:val="36"/>
          <w:vertAlign w:val="superscript"/>
        </w:rPr>
        <w:t>[12]</w:t>
      </w:r>
      <w:r>
        <w:rPr>
          <w:rFonts w:ascii="Book Antiqua" w:hAnsi="Book Antiqua" w:eastAsia="Book Antiqua" w:cs="Book Antiqua"/>
          <w:color w:val="000000"/>
        </w:rPr>
        <w:t xml:space="preserve">, and the most plausible explanation for the accumulation of </w:t>
      </w:r>
      <w:r>
        <w:rPr>
          <w:rFonts w:ascii="Book Antiqua" w:hAnsi="Book Antiqua" w:eastAsia="Book Antiqua" w:cs="Book Antiqua"/>
        </w:rPr>
        <w:t>9-hydroxyrisperidone</w:t>
      </w:r>
      <w:r>
        <w:rPr>
          <w:rFonts w:ascii="Book Antiqua" w:hAnsi="Book Antiqua" w:eastAsia="Book Antiqua" w:cs="Book Antiqua"/>
          <w:color w:val="000000"/>
        </w:rPr>
        <w:t xml:space="preserve"> in older patients is an age-dependent decline in kidney function. In conclusion, ageing results in a significantly increased dose and weight adjusted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 of RIS active moiety. This factor must therefore be taken into account when deciding on the dosage in the elderly.</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TDM is a good option for dose decisions in this population. If the patient’s conditions permit, we recommend measuring plasma RIS and its metabolites in routine clinical practice.</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We found that plasma concentrations were significantly higher in women than in men for RIS + </w:t>
      </w:r>
      <w:r>
        <w:rPr>
          <w:rFonts w:ascii="Book Antiqua" w:hAnsi="Book Antiqua" w:eastAsia="Book Antiqua" w:cs="Book Antiqua"/>
        </w:rPr>
        <w:t>9-hydroxyrisperidone</w:t>
      </w:r>
      <w:r>
        <w:rPr>
          <w:rFonts w:ascii="Book Antiqua" w:hAnsi="Book Antiqua" w:eastAsia="Book Antiqua" w:cs="Book Antiqua"/>
          <w:color w:val="000000"/>
        </w:rPr>
        <w:t xml:space="preserve"> adjusted for dose, as well as for active moiety adjusted for weight and dose, although the men received higher doses of RIS than the women. The same result has been observed in previous studies us</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SGA</w:t>
      </w:r>
      <w:r>
        <w:rPr>
          <w:rFonts w:ascii="Book Antiqua" w:hAnsi="Book Antiqua" w:eastAsia="Book Antiqua" w:cs="Book Antiqua"/>
          <w:color w:val="000000"/>
          <w:szCs w:val="36"/>
          <w:vertAlign w:val="superscript"/>
        </w:rPr>
        <w:t>[13]</w:t>
      </w:r>
      <w:r>
        <w:rPr>
          <w:rFonts w:ascii="Book Antiqua" w:hAnsi="Book Antiqua" w:eastAsia="Book Antiqua" w:cs="Book Antiqua"/>
          <w:color w:val="000000"/>
        </w:rPr>
        <w:t>. Several factors may explain these sex-related differences, including differences in hepatic clearance of drugs, caused by a lower liver volume in women, while the possible variations in compliance for antipsychotics between males and females should be taken into account</w:t>
      </w:r>
      <w:r>
        <w:rPr>
          <w:rFonts w:ascii="Book Antiqua" w:hAnsi="Book Antiqua" w:eastAsia="Book Antiqua" w:cs="Book Antiqua"/>
          <w:color w:val="000000"/>
          <w:szCs w:val="36"/>
          <w:vertAlign w:val="superscript"/>
        </w:rPr>
        <w:t>[14]</w:t>
      </w:r>
      <w:r>
        <w:rPr>
          <w:rFonts w:ascii="Book Antiqua" w:hAnsi="Book Antiqua" w:eastAsia="Book Antiqua" w:cs="Book Antiqua"/>
          <w:color w:val="000000"/>
        </w:rPr>
        <w:t>, although the study was conducted in a hospital setting while all patients are hospitalized. As this was a monocentric study, men received higher doses than women; however, this could be a function of the predominance of men in the relatively small sample; as such, these results may not be generalizable to other settings.</w:t>
      </w:r>
    </w:p>
    <w:p>
      <w:pPr>
        <w:spacing w:line="360" w:lineRule="auto"/>
        <w:ind w:firstLine="480" w:firstLineChars="200"/>
        <w:jc w:val="both"/>
      </w:pPr>
      <w:r>
        <w:rPr>
          <w:rFonts w:ascii="Book Antiqua" w:hAnsi="Book Antiqua" w:eastAsia="Book Antiqua" w:cs="Book Antiqua"/>
          <w:color w:val="000000"/>
        </w:rPr>
        <w:t xml:space="preserve">Smoking prevalence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schizophrenic patients is higher than </w:t>
      </w:r>
      <w:r>
        <w:rPr>
          <w:rFonts w:hint="eastAsia" w:ascii="Book Antiqua" w:hAnsi="Book Antiqua" w:eastAsia="宋体" w:cs="Book Antiqua"/>
          <w:color w:val="000000"/>
          <w:lang w:val="en-US" w:eastAsia="zh-CN"/>
        </w:rPr>
        <w:t>that in</w:t>
      </w:r>
      <w:r>
        <w:rPr>
          <w:rFonts w:ascii="Book Antiqua" w:hAnsi="Book Antiqua" w:eastAsia="Book Antiqua" w:cs="Book Antiqua"/>
          <w:color w:val="000000"/>
        </w:rPr>
        <w:t xml:space="preserve"> the general population</w:t>
      </w:r>
      <w:r>
        <w:rPr>
          <w:rFonts w:ascii="Book Antiqua" w:hAnsi="Book Antiqua" w:eastAsia="Book Antiqua" w:cs="Book Antiqua"/>
          <w:color w:val="000000"/>
          <w:szCs w:val="36"/>
          <w:vertAlign w:val="superscript"/>
        </w:rPr>
        <w:t>[15]</w:t>
      </w:r>
      <w:r>
        <w:rPr>
          <w:rFonts w:ascii="Book Antiqua" w:hAnsi="Book Antiqua" w:eastAsia="Book Antiqua" w:cs="Book Antiqua"/>
          <w:color w:val="000000"/>
        </w:rPr>
        <w:t xml:space="preserve">. In this study, smoking habits did not appear to influence the plasma concentrations of RIS and 9-hydroxyrisperidone. Berecz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rPr>
        <w:t xml:space="preserve"> reported that no influence of smoking on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metabolism could be found among 40 patients (Berecz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rPr>
        <w:t xml:space="preserve"> unpublished results). It should be noted that nicotine induces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CYP1A2 and CYP2B6 activity, while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is extensively metabolized in the liver by CYP3A4 as well as CYP2D6 into the major active metabolite, 9-hydroxyrisperidone</w:t>
      </w:r>
      <w:r>
        <w:rPr>
          <w:rFonts w:ascii="Book Antiqua" w:hAnsi="Book Antiqua" w:eastAsia="Book Antiqua" w:cs="Book Antiqua"/>
          <w:color w:val="000000"/>
          <w:szCs w:val="36"/>
          <w:vertAlign w:val="superscript"/>
        </w:rPr>
        <w:t>[17</w:t>
      </w:r>
      <w:r>
        <w:rPr>
          <w:rFonts w:hint="eastAsia" w:ascii="Book Antiqua" w:hAnsi="Book Antiqua" w:cs="Book Antiqua"/>
          <w:color w:val="000000"/>
          <w:szCs w:val="36"/>
          <w:vertAlign w:val="superscript"/>
          <w:lang w:eastAsia="zh-CN"/>
        </w:rPr>
        <w:t>-1</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w:t>
      </w:r>
      <w:r>
        <w:rPr>
          <w:rFonts w:ascii="Book Antiqua" w:hAnsi="Book Antiqua" w:eastAsia="Book Antiqua" w:cs="Book Antiqua"/>
          <w:color w:val="000000"/>
          <w:szCs w:val="36"/>
          <w:vertAlign w:val="superscript"/>
        </w:rPr>
        <w:t xml:space="preserve"> </w:t>
      </w:r>
      <w:r>
        <w:rPr>
          <w:rFonts w:ascii="Book Antiqua" w:hAnsi="Book Antiqua" w:eastAsia="Book Antiqua" w:cs="Book Antiqua"/>
          <w:color w:val="000000"/>
        </w:rPr>
        <w:t>This metabolite is the predominant circulating molecule and appears to be of approximately equal efficacy as the parent compound</w:t>
      </w:r>
      <w:r>
        <w:rPr>
          <w:rFonts w:ascii="Book Antiqua" w:hAnsi="Book Antiqua" w:eastAsia="Book Antiqua" w:cs="Book Antiqua"/>
          <w:color w:val="000000"/>
          <w:szCs w:val="36"/>
          <w:vertAlign w:val="superscript"/>
        </w:rPr>
        <w:t>[20]</w:t>
      </w:r>
      <w:r>
        <w:rPr>
          <w:rFonts w:ascii="Book Antiqua" w:hAnsi="Book Antiqua" w:eastAsia="Book Antiqua" w:cs="Book Antiqua"/>
          <w:color w:val="000000"/>
        </w:rPr>
        <w:t xml:space="preserve">. This may explains why smoking has no influence on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metabolism.</w:t>
      </w:r>
    </w:p>
    <w:p>
      <w:pPr>
        <w:spacing w:line="360" w:lineRule="auto"/>
        <w:ind w:firstLine="480" w:firstLineChars="200"/>
        <w:jc w:val="both"/>
      </w:pPr>
      <w:r>
        <w:rPr>
          <w:rFonts w:ascii="Book Antiqua" w:hAnsi="Book Antiqua" w:eastAsia="Book Antiqua" w:cs="Book Antiqua"/>
          <w:color w:val="000000"/>
        </w:rPr>
        <w:t>The risk of cardiac side-effects by antipsychotic drugs has become a matter of public concern which can result in a prolongation of the QTc on the electrocardiogram</w:t>
      </w:r>
      <w:r>
        <w:rPr>
          <w:rFonts w:ascii="Book Antiqua" w:hAnsi="Book Antiqua" w:eastAsia="Book Antiqua" w:cs="Book Antiqua"/>
          <w:color w:val="000000"/>
          <w:szCs w:val="36"/>
          <w:vertAlign w:val="superscript"/>
        </w:rPr>
        <w:t>[16]</w:t>
      </w:r>
      <w:r>
        <w:rPr>
          <w:rFonts w:ascii="Book Antiqua" w:hAnsi="Book Antiqua" w:eastAsia="Book Antiqua" w:cs="Book Antiqua"/>
          <w:color w:val="000000"/>
        </w:rPr>
        <w:t>.</w:t>
      </w:r>
      <w:r>
        <w:rPr>
          <w:rFonts w:ascii="Book Antiqua" w:hAnsi="Book Antiqua" w:eastAsia="Book Antiqua" w:cs="Book Antiqua"/>
          <w:color w:val="000000"/>
          <w:szCs w:val="36"/>
          <w:vertAlign w:val="superscript"/>
        </w:rPr>
        <w:t xml:space="preserve">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can increase the corrected QTc, although clinically relevant QTc prolongation is rare</w:t>
      </w:r>
      <w:r>
        <w:rPr>
          <w:rFonts w:ascii="Book Antiqua" w:hAnsi="Book Antiqua" w:eastAsia="Book Antiqua" w:cs="Book Antiqua"/>
          <w:color w:val="000000"/>
          <w:szCs w:val="36"/>
          <w:vertAlign w:val="superscript"/>
        </w:rPr>
        <w:t>[21]</w:t>
      </w:r>
      <w:r>
        <w:rPr>
          <w:rFonts w:ascii="Book Antiqua" w:hAnsi="Book Antiqua" w:eastAsia="Book Antiqua" w:cs="Book Antiqua"/>
          <w:color w:val="000000"/>
        </w:rPr>
        <w:t xml:space="preserve">. In this study, no correlation was found between weight and dose-adjusted concentrations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active metabolite and QTc. This may indicate that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at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therapeutically effective plasma concentration does not seem to predispose patients to QTc interval lengthening. Nevertheless, this result has to be interpreted carefully due to the small sample size. One previous study reported that in patients treated with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the QTc was related to CYP2D6 genotypes</w:t>
      </w:r>
      <w:r>
        <w:rPr>
          <w:rFonts w:ascii="Book Antiqua" w:hAnsi="Book Antiqua" w:eastAsia="Book Antiqua" w:cs="Book Antiqua"/>
          <w:color w:val="000000"/>
          <w:szCs w:val="36"/>
          <w:vertAlign w:val="superscript"/>
        </w:rPr>
        <w:t>[22]</w:t>
      </w:r>
      <w:r>
        <w:rPr>
          <w:rFonts w:ascii="Book Antiqua" w:hAnsi="Book Antiqua" w:eastAsia="Book Antiqua" w:cs="Book Antiqua"/>
          <w:color w:val="000000"/>
        </w:rPr>
        <w:t>; however, none of the patients were at risk of arrhythmia.</w:t>
      </w:r>
    </w:p>
    <w:p>
      <w:pPr>
        <w:spacing w:line="360" w:lineRule="auto"/>
        <w:ind w:firstLine="480" w:firstLineChars="200"/>
        <w:jc w:val="both"/>
      </w:pPr>
      <w:r>
        <w:rPr>
          <w:rFonts w:ascii="Book Antiqua" w:hAnsi="Book Antiqua" w:eastAsia="Book Antiqua" w:cs="Book Antiqua"/>
          <w:color w:val="000000"/>
        </w:rPr>
        <w:t>In our small sample, concentrations of active metabolite adjusted for weight and dose in the steady state w</w:t>
      </w:r>
      <w:r>
        <w:rPr>
          <w:rFonts w:hint="eastAsia" w:ascii="Book Antiqua" w:hAnsi="Book Antiqua" w:eastAsia="宋体" w:cs="Book Antiqua"/>
          <w:color w:val="000000"/>
          <w:lang w:val="en-US" w:eastAsia="zh-CN"/>
        </w:rPr>
        <w:t>ere</w:t>
      </w:r>
      <w:r>
        <w:rPr>
          <w:rFonts w:ascii="Book Antiqua" w:hAnsi="Book Antiqua" w:eastAsia="Book Antiqua" w:cs="Book Antiqua"/>
          <w:color w:val="000000"/>
        </w:rPr>
        <w:t xml:space="preserve"> positively correlated with clinical scales, including mean PANSS negative </w:t>
      </w:r>
      <w:r>
        <w:rPr>
          <w:rFonts w:hint="eastAsia" w:ascii="Book Antiqua" w:hAnsi="Book Antiqua" w:eastAsia="宋体" w:cs="Book Antiqua"/>
          <w:color w:val="000000"/>
          <w:lang w:val="en-US" w:eastAsia="zh-CN"/>
        </w:rPr>
        <w:t>sub</w:t>
      </w:r>
      <w:r>
        <w:rPr>
          <w:rFonts w:ascii="Book Antiqua" w:hAnsi="Book Antiqua" w:eastAsia="Book Antiqua" w:cs="Book Antiqua"/>
          <w:color w:val="000000"/>
        </w:rPr>
        <w:t xml:space="preserve">scale scores, mean PANSS general psychopathology </w:t>
      </w:r>
      <w:r>
        <w:rPr>
          <w:rFonts w:hint="eastAsia" w:ascii="Book Antiqua" w:hAnsi="Book Antiqua" w:eastAsia="宋体" w:cs="Book Antiqua"/>
          <w:color w:val="000000"/>
          <w:lang w:val="en-US" w:eastAsia="zh-CN"/>
        </w:rPr>
        <w:t>sub</w:t>
      </w:r>
      <w:r>
        <w:rPr>
          <w:rFonts w:ascii="Book Antiqua" w:hAnsi="Book Antiqua" w:eastAsia="Book Antiqua" w:cs="Book Antiqua"/>
          <w:color w:val="000000"/>
        </w:rPr>
        <w:t>scale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scores, and mean PANSS total scores only in males. We speculated that patients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 xml:space="preserve">higher PANSS score may have more obvious psychiatric symptoms and thus may be prescribed a higher dose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leading to the higher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concentrations</w:t>
      </w:r>
      <w:r>
        <w:rPr>
          <w:rFonts w:hint="eastAsia" w:ascii="Book Antiqua" w:hAnsi="Book Antiqua" w:eastAsia="宋体" w:cs="Book Antiqua"/>
          <w:color w:val="000000"/>
          <w:lang w:val="en-US" w:eastAsia="zh-CN"/>
        </w:rPr>
        <w:t xml:space="preserv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One prior prospective study found no correlation between serum concentrations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(including sum and ratio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and 9-hydroxyrisperidone) and any other clinical values (</w:t>
      </w:r>
      <w:r>
        <w:rPr>
          <w:rFonts w:ascii="Book Antiqua" w:hAnsi="Book Antiqua" w:eastAsia="Book Antiqua" w:cs="Book Antiqua"/>
          <w:i/>
          <w:iCs/>
          <w:color w:val="000000"/>
        </w:rPr>
        <w:t>e.g</w:t>
      </w:r>
      <w:r>
        <w:rPr>
          <w:rFonts w:hint="eastAsia" w:ascii="Book Antiqua" w:hAnsi="Book Antiqua" w:eastAsia="宋体" w:cs="Book Antiqua"/>
          <w:i/>
          <w:iCs/>
          <w:color w:val="000000"/>
          <w:lang w:val="en-US" w:eastAsia="zh-CN"/>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PANSS </w:t>
      </w:r>
      <w:r>
        <w:rPr>
          <w:rFonts w:hint="eastAsia" w:ascii="Book Antiqua" w:hAnsi="Book Antiqua" w:eastAsia="宋体" w:cs="Book Antiqua"/>
          <w:color w:val="000000"/>
          <w:lang w:val="en-US" w:eastAsia="zh-CN"/>
        </w:rPr>
        <w:t>score</w:t>
      </w:r>
      <w:r>
        <w:rPr>
          <w:rFonts w:ascii="Book Antiqua" w:hAnsi="Book Antiqua" w:eastAsia="Book Antiqua" w:cs="Book Antiqua"/>
          <w:color w:val="000000"/>
        </w:rPr>
        <w:t>)</w:t>
      </w:r>
      <w:r>
        <w:rPr>
          <w:rFonts w:ascii="Book Antiqua" w:hAnsi="Book Antiqua" w:eastAsia="Book Antiqua" w:cs="Book Antiqua"/>
          <w:color w:val="000000"/>
          <w:szCs w:val="36"/>
          <w:vertAlign w:val="superscript"/>
        </w:rPr>
        <w:t>[23]</w:t>
      </w:r>
      <w:r>
        <w:rPr>
          <w:rFonts w:ascii="Book Antiqua" w:hAnsi="Book Antiqua" w:eastAsia="Book Antiqua" w:cs="Book Antiqua"/>
          <w:color w:val="000000"/>
        </w:rPr>
        <w:t xml:space="preserve">. This prior study involved younger patients without any prior exposure to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as a prerequisite. Conversely, the present study was only a cross-sectional study with older subjects who had been taking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for a long time and had stable psychiatric symptoms. Therefore, the relationship between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concentrations (concentrations of active metabolite adjusted for weight and dose) and psychiatric symptoms in patients (especially among men) with chronic psychosis may need to be clarified with further follow-up.</w:t>
      </w:r>
    </w:p>
    <w:p>
      <w:pPr>
        <w:spacing w:line="360" w:lineRule="auto"/>
        <w:ind w:firstLine="480" w:firstLineChars="200"/>
        <w:jc w:val="both"/>
      </w:pPr>
      <w:r>
        <w:rPr>
          <w:rFonts w:ascii="Book Antiqua" w:hAnsi="Book Antiqua" w:eastAsia="Book Antiqua" w:cs="Book Antiqua"/>
          <w:color w:val="000000"/>
        </w:rPr>
        <w:t xml:space="preserve">We chose the use of anticholinergic drugs and laxatives as criteria for ADR, and found no difference between the ADR group and non-ADR group. Our findings are partly consistent with previous data supporting a prominent role of 9-hydroxyrisperidone, but not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in the development of ADRs</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 xml:space="preserve">.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has a high 5-HT2A/D2 ratio, which should protect against extrapyramidal symptoms. However, at higher doses,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produces significant EPS, indicating that 5-HT2A antagonism alone cannot eliminate the EPS associated with substantial D2 receptor blockade</w:t>
      </w:r>
      <w:r>
        <w:rPr>
          <w:rFonts w:ascii="Book Antiqua" w:hAnsi="Book Antiqua" w:eastAsia="Book Antiqua" w:cs="Book Antiqua"/>
          <w:color w:val="000000"/>
          <w:szCs w:val="36"/>
          <w:vertAlign w:val="superscript"/>
        </w:rPr>
        <w:t>[24]</w:t>
      </w:r>
      <w:r>
        <w:rPr>
          <w:rFonts w:ascii="Book Antiqua" w:hAnsi="Book Antiqua" w:eastAsia="Book Antiqua" w:cs="Book Antiqua"/>
          <w:color w:val="000000"/>
        </w:rPr>
        <w:t xml:space="preserve">. In this study, we found that the concentration of 9-hydroxyrisperidone in the ADR group was higher than that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the non-ADR group, although this difference did not reach significance. The metabolite 9-hydroxyrisperidone seems to be the major circulating active moiety, with plasma concentrations 22-fold higher than those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szCs w:val="36"/>
          <w:vertAlign w:val="superscript"/>
        </w:rPr>
        <w:t>[25]</w:t>
      </w:r>
      <w:r>
        <w:rPr>
          <w:rFonts w:ascii="Book Antiqua" w:hAnsi="Book Antiqua" w:eastAsia="Book Antiqua" w:cs="Book Antiqua"/>
          <w:color w:val="000000"/>
        </w:rPr>
        <w:t xml:space="preserve">. Clinicians may be advised to reduce the daily dosage in patients based upon the concentration of 9-hydroxyrisperidone rather than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 further limitation of this study is the lack of an association between EPS and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levels.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Similarly, we did not find a relationship in this sample between either BMI or blood glucose and plasma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concentrations </w:t>
      </w:r>
      <w:r>
        <w:rPr>
          <w:rFonts w:hint="eastAsia" w:ascii="Book Antiqua" w:hAnsi="Book Antiqua" w:eastAsia="宋体" w:cs="Book Antiqua"/>
          <w:color w:val="000000"/>
          <w:lang w:val="en-US" w:eastAsia="zh-CN"/>
        </w:rPr>
        <w:t xml:space="preserve">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which may be attributed to the smaller sample size and long-term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administration. As such, further studies with larger samples are needed to draw definite conclusions. </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To conclude, the results of this study indicate that the long-term use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should be closely monitored in older patients and females to minimize the risk of high concentrations which could induce side effects. The variability of the dose of </w:t>
      </w:r>
      <w:r>
        <w:rPr>
          <w:rFonts w:hint="eastAsia" w:ascii="Book Antiqua" w:hAnsi="Book Antiqua" w:eastAsia="Book Antiqua" w:cs="Book Antiqua"/>
          <w:color w:val="000000"/>
        </w:rPr>
        <w:t xml:space="preserve">RIS, as well as </w:t>
      </w:r>
      <w:r>
        <w:rPr>
          <w:rFonts w:ascii="Book Antiqua" w:hAnsi="Book Antiqua" w:eastAsia="Book Antiqua" w:cs="Book Antiqua"/>
          <w:color w:val="000000"/>
        </w:rPr>
        <w:t>the physical</w:t>
      </w:r>
      <w:r>
        <w:rPr>
          <w:rFonts w:hint="eastAsia" w:ascii="Book Antiqua" w:hAnsi="Book Antiqua" w:eastAsia="宋体" w:cs="Book Antiqua"/>
          <w:color w:val="000000"/>
          <w:lang w:val="en-US" w:eastAsia="zh-CN"/>
        </w:rPr>
        <w:t xml:space="preserve"> and</w:t>
      </w:r>
      <w:r>
        <w:rPr>
          <w:rFonts w:ascii="Book Antiqua" w:hAnsi="Book Antiqua" w:eastAsia="Book Antiqua" w:cs="Book Antiqua"/>
          <w:color w:val="000000"/>
        </w:rPr>
        <w:t xml:space="preserve"> psychopathological situation of patients underlines the importance of therapeutic monitoring of plasma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and 9-hydroxyrisperidone concentrations to adjust the dose of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used in patients with chronic schizophrenia. These study findings provide useful insight to understand and address how TDM is necessary in schizophrenic patients receiving </w:t>
      </w:r>
      <w:r>
        <w:rPr>
          <w:rFonts w:hint="eastAsia" w:ascii="Book Antiqua" w:hAnsi="Book Antiqua" w:cs="Book Antiqua"/>
          <w:color w:val="000000"/>
          <w:shd w:val="clear" w:color="auto" w:fill="FFFFFF"/>
          <w:lang w:eastAsia="zh-CN"/>
        </w:rPr>
        <w:t>RIS</w:t>
      </w:r>
      <w:r>
        <w:rPr>
          <w:rFonts w:ascii="Book Antiqua" w:hAnsi="Book Antiqua" w:eastAsia="Book Antiqua" w:cs="Book Antiqua"/>
          <w:color w:val="000000"/>
        </w:rPr>
        <w:t xml:space="preserve"> while undergoing long-term hospitalization.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bookmarkStart w:id="1411" w:name="OLE_LINK9009"/>
      <w:bookmarkStart w:id="1412" w:name="OLE_LINK9007"/>
      <w:r>
        <w:rPr>
          <w:rFonts w:ascii="Book Antiqua" w:hAnsi="Book Antiqua"/>
        </w:rPr>
        <w:t xml:space="preserve">1 </w:t>
      </w:r>
      <w:r>
        <w:rPr>
          <w:rFonts w:ascii="Book Antiqua" w:hAnsi="Book Antiqua"/>
          <w:b/>
          <w:bCs/>
        </w:rPr>
        <w:t>Azizi E</w:t>
      </w:r>
      <w:r>
        <w:rPr>
          <w:rFonts w:ascii="Book Antiqua" w:hAnsi="Book Antiqua"/>
        </w:rPr>
        <w:t xml:space="preserve">, Zavaran Hosseini A, Soudi S, Noorbala AA. Alteration of Serum Levels of Cytokines in Schizophrenic Patients before and after Treatment with Risperidone. </w:t>
      </w:r>
      <w:r>
        <w:rPr>
          <w:rFonts w:ascii="Book Antiqua" w:hAnsi="Book Antiqua"/>
          <w:i/>
          <w:iCs/>
        </w:rPr>
        <w:t>Iran J Allergy Asthma Immunol</w:t>
      </w:r>
      <w:r>
        <w:rPr>
          <w:rFonts w:ascii="Book Antiqua" w:hAnsi="Book Antiqua"/>
        </w:rPr>
        <w:t xml:space="preserve"> 2019; </w:t>
      </w:r>
      <w:r>
        <w:rPr>
          <w:rFonts w:ascii="Book Antiqua" w:hAnsi="Book Antiqua"/>
          <w:b/>
          <w:bCs/>
        </w:rPr>
        <w:t>18</w:t>
      </w:r>
      <w:r>
        <w:rPr>
          <w:rFonts w:ascii="Book Antiqua" w:hAnsi="Book Antiqua"/>
        </w:rPr>
        <w:t>: 262-268 [PMID: 31522433 DOI: 10.18502/ijaai.v18i3.1119]</w:t>
      </w:r>
    </w:p>
    <w:p>
      <w:pPr>
        <w:spacing w:line="360" w:lineRule="auto"/>
        <w:jc w:val="both"/>
        <w:rPr>
          <w:rFonts w:ascii="Book Antiqua" w:hAnsi="Book Antiqua"/>
        </w:rPr>
      </w:pPr>
      <w:r>
        <w:rPr>
          <w:rFonts w:ascii="Book Antiqua" w:hAnsi="Book Antiqua"/>
        </w:rPr>
        <w:t xml:space="preserve">2 </w:t>
      </w:r>
      <w:r>
        <w:rPr>
          <w:rFonts w:ascii="Book Antiqua" w:hAnsi="Book Antiqua"/>
          <w:b/>
          <w:bCs/>
        </w:rPr>
        <w:t>Grundmann M</w:t>
      </w:r>
      <w:r>
        <w:rPr>
          <w:rFonts w:ascii="Book Antiqua" w:hAnsi="Book Antiqua"/>
        </w:rPr>
        <w:t xml:space="preserve">, Kacirova I, Urinovska R. Therapeutic drug monitoring of atypical antipsychotic drugs. </w:t>
      </w:r>
      <w:r>
        <w:rPr>
          <w:rFonts w:ascii="Book Antiqua" w:hAnsi="Book Antiqua"/>
          <w:i/>
          <w:iCs/>
        </w:rPr>
        <w:t>Acta Pharm</w:t>
      </w:r>
      <w:r>
        <w:rPr>
          <w:rFonts w:ascii="Book Antiqua" w:hAnsi="Book Antiqua"/>
        </w:rPr>
        <w:t xml:space="preserve"> 2014; </w:t>
      </w:r>
      <w:r>
        <w:rPr>
          <w:rFonts w:ascii="Book Antiqua" w:hAnsi="Book Antiqua"/>
          <w:b/>
          <w:bCs/>
        </w:rPr>
        <w:t>64</w:t>
      </w:r>
      <w:r>
        <w:rPr>
          <w:rFonts w:ascii="Book Antiqua" w:hAnsi="Book Antiqua"/>
        </w:rPr>
        <w:t>: 387-401 [PMID: 25531781 DOI: 10.2478/acph-2014-0036]</w:t>
      </w:r>
    </w:p>
    <w:p>
      <w:pPr>
        <w:spacing w:line="360" w:lineRule="auto"/>
        <w:jc w:val="both"/>
        <w:rPr>
          <w:rFonts w:ascii="Book Antiqua" w:hAnsi="Book Antiqua"/>
        </w:rPr>
      </w:pPr>
      <w:r>
        <w:rPr>
          <w:rFonts w:ascii="Book Antiqua" w:hAnsi="Book Antiqua"/>
        </w:rPr>
        <w:t xml:space="preserve">3 </w:t>
      </w:r>
      <w:r>
        <w:rPr>
          <w:rFonts w:ascii="Book Antiqua" w:hAnsi="Book Antiqua"/>
          <w:b/>
          <w:bCs/>
        </w:rPr>
        <w:t>Schoretsanitis G</w:t>
      </w:r>
      <w:r>
        <w:rPr>
          <w:rFonts w:ascii="Book Antiqua" w:hAnsi="Book Antiqua"/>
        </w:rPr>
        <w:t xml:space="preserve">, Stegmann B, Hiemke C, Gründer G, Schruers KR, Walther S, Lammertz SE, Haen E, Paulzen M. Pharmacokinetic patterns of risperidone-associated adverse drug reactions. </w:t>
      </w:r>
      <w:r>
        <w:rPr>
          <w:rFonts w:ascii="Book Antiqua" w:hAnsi="Book Antiqua"/>
          <w:i/>
          <w:iCs/>
        </w:rPr>
        <w:t>Eur J Clin Pharmacol</w:t>
      </w:r>
      <w:r>
        <w:rPr>
          <w:rFonts w:ascii="Book Antiqua" w:hAnsi="Book Antiqua"/>
        </w:rPr>
        <w:t xml:space="preserve"> 2016; </w:t>
      </w:r>
      <w:r>
        <w:rPr>
          <w:rFonts w:ascii="Book Antiqua" w:hAnsi="Book Antiqua"/>
          <w:b/>
          <w:bCs/>
        </w:rPr>
        <w:t>72</w:t>
      </w:r>
      <w:r>
        <w:rPr>
          <w:rFonts w:ascii="Book Antiqua" w:hAnsi="Book Antiqua"/>
        </w:rPr>
        <w:t>: 1091-1098 [PMID: 27376639 DOI: 10.1007/s00228-016-2085-2]</w:t>
      </w:r>
    </w:p>
    <w:p>
      <w:pPr>
        <w:spacing w:line="360" w:lineRule="auto"/>
        <w:jc w:val="both"/>
        <w:rPr>
          <w:rFonts w:ascii="Book Antiqua" w:hAnsi="Book Antiqua"/>
        </w:rPr>
      </w:pPr>
      <w:r>
        <w:rPr>
          <w:rFonts w:ascii="Book Antiqua" w:hAnsi="Book Antiqua"/>
        </w:rPr>
        <w:t xml:space="preserve">4 </w:t>
      </w:r>
      <w:r>
        <w:rPr>
          <w:rFonts w:ascii="Book Antiqua" w:hAnsi="Book Antiqua"/>
          <w:b/>
          <w:bCs/>
        </w:rPr>
        <w:t>van Beijsterveldt LE</w:t>
      </w:r>
      <w:r>
        <w:rPr>
          <w:rFonts w:ascii="Book Antiqua" w:hAnsi="Book Antiqua"/>
        </w:rPr>
        <w:t xml:space="preserve">, Geerts RJ, Leysen JE, Megens AA, Van den Eynde HM, Meuldermans WE, Heykants JJ. Regional brain distribution of risperidone and its active metabolite 9-hydroxy-risperidone in the rat. </w:t>
      </w:r>
      <w:r>
        <w:rPr>
          <w:rFonts w:ascii="Book Antiqua" w:hAnsi="Book Antiqua"/>
          <w:i/>
          <w:iCs/>
        </w:rPr>
        <w:t>Psychopharmacology (Berl)</w:t>
      </w:r>
      <w:r>
        <w:rPr>
          <w:rFonts w:ascii="Book Antiqua" w:hAnsi="Book Antiqua"/>
        </w:rPr>
        <w:t xml:space="preserve"> 1994; </w:t>
      </w:r>
      <w:r>
        <w:rPr>
          <w:rFonts w:ascii="Book Antiqua" w:hAnsi="Book Antiqua"/>
          <w:b/>
          <w:bCs/>
        </w:rPr>
        <w:t>114</w:t>
      </w:r>
      <w:r>
        <w:rPr>
          <w:rFonts w:ascii="Book Antiqua" w:hAnsi="Book Antiqua"/>
        </w:rPr>
        <w:t>: 53-62 [PMID: 7531352 DOI: 10.1007/bf02245444]</w:t>
      </w:r>
    </w:p>
    <w:p>
      <w:pPr>
        <w:spacing w:line="360" w:lineRule="auto"/>
        <w:jc w:val="both"/>
        <w:rPr>
          <w:rFonts w:ascii="Book Antiqua" w:hAnsi="Book Antiqua"/>
        </w:rPr>
      </w:pPr>
      <w:r>
        <w:rPr>
          <w:rFonts w:ascii="Book Antiqua" w:hAnsi="Book Antiqua"/>
        </w:rPr>
        <w:t xml:space="preserve">5 </w:t>
      </w:r>
      <w:r>
        <w:rPr>
          <w:rFonts w:ascii="Book Antiqua" w:hAnsi="Book Antiqua"/>
          <w:b/>
          <w:bCs/>
        </w:rPr>
        <w:t>Taurines R</w:t>
      </w:r>
      <w:r>
        <w:rPr>
          <w:rFonts w:ascii="Book Antiqua" w:hAnsi="Book Antiqua"/>
        </w:rPr>
        <w:t xml:space="preserve">, Fekete S, Preuss-Wiedenhoff A, Warnke A, Wewetzer C, Plener P, Burger R, Gerlach M, Romanos M, Egberts KM. Therapeutic drug monitoring in children and adolescents with schizophrenia and other psychotic disorders using risperidone. </w:t>
      </w:r>
      <w:r>
        <w:rPr>
          <w:rFonts w:ascii="Book Antiqua" w:hAnsi="Book Antiqua"/>
          <w:i/>
          <w:iCs/>
        </w:rPr>
        <w:t>J Neural Transm (Vienna)</w:t>
      </w:r>
      <w:r>
        <w:rPr>
          <w:rFonts w:ascii="Book Antiqua" w:hAnsi="Book Antiqua"/>
        </w:rPr>
        <w:t xml:space="preserve"> 2022; </w:t>
      </w:r>
      <w:r>
        <w:rPr>
          <w:rFonts w:ascii="Book Antiqua" w:hAnsi="Book Antiqua"/>
          <w:b/>
          <w:bCs/>
        </w:rPr>
        <w:t>129</w:t>
      </w:r>
      <w:r>
        <w:rPr>
          <w:rFonts w:ascii="Book Antiqua" w:hAnsi="Book Antiqua"/>
        </w:rPr>
        <w:t>: 689-701 [PMID: 35303169 DOI: 10.1007/s00702-022-02485-6]</w:t>
      </w:r>
    </w:p>
    <w:p>
      <w:pPr>
        <w:spacing w:line="360" w:lineRule="auto"/>
        <w:jc w:val="both"/>
        <w:rPr>
          <w:rFonts w:ascii="Book Antiqua" w:hAnsi="Book Antiqua"/>
        </w:rPr>
      </w:pPr>
      <w:r>
        <w:rPr>
          <w:rFonts w:ascii="Book Antiqua" w:hAnsi="Book Antiqua"/>
        </w:rPr>
        <w:t xml:space="preserve">6 </w:t>
      </w:r>
      <w:r>
        <w:rPr>
          <w:rFonts w:ascii="Book Antiqua" w:hAnsi="Book Antiqua"/>
          <w:b/>
          <w:bCs/>
        </w:rPr>
        <w:t>Pillinger T</w:t>
      </w:r>
      <w:r>
        <w:rPr>
          <w:rFonts w:ascii="Book Antiqua" w:hAnsi="Book Antiqua"/>
        </w:rPr>
        <w:t xml:space="preserve">, McCutcheon RA, Vano L, Mizuno Y, Arumuham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64-77 [PMID: 31860457 DOI: 10.1016/S2215-0366(19)30416-X]</w:t>
      </w:r>
    </w:p>
    <w:p>
      <w:pPr>
        <w:spacing w:line="360" w:lineRule="auto"/>
        <w:jc w:val="both"/>
        <w:rPr>
          <w:rFonts w:ascii="Book Antiqua" w:hAnsi="Book Antiqua"/>
        </w:rPr>
      </w:pPr>
      <w:r>
        <w:rPr>
          <w:rFonts w:ascii="Book Antiqua" w:hAnsi="Book Antiqua"/>
        </w:rPr>
        <w:t xml:space="preserve">7 </w:t>
      </w:r>
      <w:r>
        <w:rPr>
          <w:rFonts w:ascii="Book Antiqua" w:hAnsi="Book Antiqua"/>
          <w:b/>
          <w:bCs/>
        </w:rPr>
        <w:t>Kay SR</w:t>
      </w:r>
      <w:r>
        <w:rPr>
          <w:rFonts w:ascii="Book Antiqua" w:hAnsi="Book Antiqua"/>
        </w:rPr>
        <w:t xml:space="preserve">, Fiszbein A, Opler LA. The positive and negative syndrome scale (PANSS) for schizophrenia. </w:t>
      </w:r>
      <w:r>
        <w:rPr>
          <w:rFonts w:ascii="Book Antiqua" w:hAnsi="Book Antiqua"/>
          <w:i/>
          <w:iCs/>
        </w:rPr>
        <w:t>Schizophr Bull</w:t>
      </w:r>
      <w:r>
        <w:rPr>
          <w:rFonts w:ascii="Book Antiqua" w:hAnsi="Book Antiqua"/>
        </w:rPr>
        <w:t xml:space="preserve"> 1987; </w:t>
      </w:r>
      <w:r>
        <w:rPr>
          <w:rFonts w:ascii="Book Antiqua" w:hAnsi="Book Antiqua"/>
          <w:b/>
          <w:bCs/>
        </w:rPr>
        <w:t>13</w:t>
      </w:r>
      <w:r>
        <w:rPr>
          <w:rFonts w:ascii="Book Antiqua" w:hAnsi="Book Antiqua"/>
        </w:rPr>
        <w:t>: 261-276 [PMID: 3616518 DOI: 10.1093/schbul/13.2.261]</w:t>
      </w:r>
    </w:p>
    <w:p>
      <w:pPr>
        <w:spacing w:line="360" w:lineRule="auto"/>
        <w:jc w:val="both"/>
        <w:rPr>
          <w:rFonts w:ascii="Book Antiqua" w:hAnsi="Book Antiqua"/>
        </w:rPr>
      </w:pPr>
      <w:r>
        <w:rPr>
          <w:rFonts w:ascii="Book Antiqua" w:hAnsi="Book Antiqua"/>
        </w:rPr>
        <w:t xml:space="preserve">8 </w:t>
      </w:r>
      <w:r>
        <w:rPr>
          <w:rFonts w:ascii="Book Antiqua" w:hAnsi="Book Antiqua"/>
          <w:b/>
          <w:bCs/>
        </w:rPr>
        <w:t>Teymoori A</w:t>
      </w:r>
      <w:r>
        <w:rPr>
          <w:rFonts w:ascii="Book Antiqua" w:hAnsi="Book Antiqua"/>
        </w:rPr>
        <w:t xml:space="preserve">, Gorbunova A, Haghish FE, Real R, Zeldovich M, Wu YJ, Polinder S, Asendorf T, Menon D, Center-Tbi Investigators And Participants, V Steinbüchel N. Factorial Structure and Validity of Depression (PHQ-9) and Anxiety (GAD-7) Scales after Traumatic Brain Injury.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32210017 DOI: 10.3390/jcm9030873]</w:t>
      </w:r>
    </w:p>
    <w:p>
      <w:pPr>
        <w:spacing w:line="360" w:lineRule="auto"/>
        <w:jc w:val="both"/>
        <w:rPr>
          <w:rFonts w:ascii="Book Antiqua" w:hAnsi="Book Antiqua"/>
        </w:rPr>
      </w:pPr>
      <w:r>
        <w:rPr>
          <w:rFonts w:ascii="Book Antiqua" w:hAnsi="Book Antiqua"/>
        </w:rPr>
        <w:t xml:space="preserve">9 </w:t>
      </w:r>
      <w:r>
        <w:rPr>
          <w:rFonts w:ascii="Book Antiqua" w:hAnsi="Book Antiqua"/>
          <w:b/>
          <w:bCs/>
        </w:rPr>
        <w:t>Aichhorn W</w:t>
      </w:r>
      <w:r>
        <w:rPr>
          <w:rFonts w:ascii="Book Antiqua" w:hAnsi="Book Antiqua"/>
        </w:rPr>
        <w:t xml:space="preserve">, Weiss U, Marksteiner J, Kemmler G, Walch T, Zernig G, Stelzig-Schoeler R, Stuppaeck C, Geretsegger C. Influence of age and gender on risperidone plasma concentrations. </w:t>
      </w:r>
      <w:r>
        <w:rPr>
          <w:rFonts w:ascii="Book Antiqua" w:hAnsi="Book Antiqua"/>
          <w:i/>
          <w:iCs/>
        </w:rPr>
        <w:t>J Psychopharmacol</w:t>
      </w:r>
      <w:r>
        <w:rPr>
          <w:rFonts w:ascii="Book Antiqua" w:hAnsi="Book Antiqua"/>
        </w:rPr>
        <w:t xml:space="preserve"> 2005; </w:t>
      </w:r>
      <w:r>
        <w:rPr>
          <w:rFonts w:ascii="Book Antiqua" w:hAnsi="Book Antiqua"/>
          <w:b/>
          <w:bCs/>
        </w:rPr>
        <w:t>19</w:t>
      </w:r>
      <w:r>
        <w:rPr>
          <w:rFonts w:ascii="Book Antiqua" w:hAnsi="Book Antiqua"/>
        </w:rPr>
        <w:t>: 395-401 [PMID: 15982995 DOI: 10.1177/0269881105053306]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Maxwell RA</w:t>
      </w:r>
      <w:r>
        <w:rPr>
          <w:rFonts w:ascii="Book Antiqua" w:hAnsi="Book Antiqua"/>
        </w:rPr>
        <w:t xml:space="preserve">, Sweet RA, Mulsant BH, Rosen J, Kirshner MA, Kastango KB, Pollock BG. Risperidone and 9-hydroxyrisperidone concentrations are not dependent on age or creatinine clearance among elderly subjects. </w:t>
      </w:r>
      <w:r>
        <w:rPr>
          <w:rFonts w:ascii="Book Antiqua" w:hAnsi="Book Antiqua"/>
          <w:i/>
          <w:iCs/>
        </w:rPr>
        <w:t>J Geriatr Psychiatry Neurol</w:t>
      </w:r>
      <w:r>
        <w:rPr>
          <w:rFonts w:ascii="Book Antiqua" w:hAnsi="Book Antiqua"/>
        </w:rPr>
        <w:t xml:space="preserve"> 2002; </w:t>
      </w:r>
      <w:r>
        <w:rPr>
          <w:rFonts w:ascii="Book Antiqua" w:hAnsi="Book Antiqua"/>
          <w:b/>
          <w:bCs/>
        </w:rPr>
        <w:t>15</w:t>
      </w:r>
      <w:r>
        <w:rPr>
          <w:rFonts w:ascii="Book Antiqua" w:hAnsi="Book Antiqua"/>
        </w:rPr>
        <w:t>: 77-81 [PMID: 12083597 DOI: 10.1177/089198870201500205]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Molden E</w:t>
      </w:r>
      <w:r>
        <w:rPr>
          <w:rFonts w:ascii="Book Antiqua" w:hAnsi="Book Antiqua"/>
        </w:rPr>
        <w:t xml:space="preserve">, Waade RB, Hoff M, Haslemo T. Impact of Ageing on Serum Concentrations of Risperidone and Its Active Metabolite in Patients with Known CYP2D6 Genotype. </w:t>
      </w:r>
      <w:r>
        <w:rPr>
          <w:rFonts w:ascii="Book Antiqua" w:hAnsi="Book Antiqua"/>
          <w:i/>
          <w:iCs/>
        </w:rPr>
        <w:t>Basic Clin Pharmacol Toxicol</w:t>
      </w:r>
      <w:r>
        <w:rPr>
          <w:rFonts w:ascii="Book Antiqua" w:hAnsi="Book Antiqua"/>
        </w:rPr>
        <w:t xml:space="preserve"> 2016; </w:t>
      </w:r>
      <w:r>
        <w:rPr>
          <w:rFonts w:ascii="Book Antiqua" w:hAnsi="Book Antiqua"/>
          <w:b/>
          <w:bCs/>
        </w:rPr>
        <w:t>119</w:t>
      </w:r>
      <w:r>
        <w:rPr>
          <w:rFonts w:ascii="Book Antiqua" w:hAnsi="Book Antiqua"/>
        </w:rPr>
        <w:t>: 470-475 [PMID: 27145399 DOI: 10.1111/bcpt.12614]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de Leon J</w:t>
      </w:r>
      <w:r>
        <w:rPr>
          <w:rFonts w:ascii="Book Antiqua" w:hAnsi="Book Antiqua"/>
        </w:rPr>
        <w:t xml:space="preserve">, Wynn G, Sandson NB. The pharmacokinetics of paliperidone versus risperidone. </w:t>
      </w:r>
      <w:r>
        <w:rPr>
          <w:rFonts w:ascii="Book Antiqua" w:hAnsi="Book Antiqua"/>
          <w:i/>
          <w:iCs/>
        </w:rPr>
        <w:t>Psychosomatics</w:t>
      </w:r>
      <w:r>
        <w:rPr>
          <w:rFonts w:ascii="Book Antiqua" w:hAnsi="Book Antiqua"/>
        </w:rPr>
        <w:t xml:space="preserve"> 2010; </w:t>
      </w:r>
      <w:r>
        <w:rPr>
          <w:rFonts w:ascii="Book Antiqua" w:hAnsi="Book Antiqua"/>
          <w:b/>
          <w:bCs/>
        </w:rPr>
        <w:t>51</w:t>
      </w:r>
      <w:r>
        <w:rPr>
          <w:rFonts w:ascii="Book Antiqua" w:hAnsi="Book Antiqua"/>
        </w:rPr>
        <w:t>: 80-88 [PMID: 20118446 DOI: 10.1176/appi.psy.51.1.80]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Jönsson AK</w:t>
      </w:r>
      <w:r>
        <w:rPr>
          <w:rFonts w:ascii="Book Antiqua" w:hAnsi="Book Antiqua"/>
        </w:rPr>
        <w:t xml:space="preserve">, Spigset O, Reis M. A Compilation of Serum Concentrations of 12 Antipsychotic Drugs in a Therapeutic Drug Monitoring Setting. </w:t>
      </w:r>
      <w:r>
        <w:rPr>
          <w:rFonts w:ascii="Book Antiqua" w:hAnsi="Book Antiqua"/>
          <w:i/>
          <w:iCs/>
        </w:rPr>
        <w:t>Ther Drug Monit</w:t>
      </w:r>
      <w:r>
        <w:rPr>
          <w:rFonts w:ascii="Book Antiqua" w:hAnsi="Book Antiqua"/>
        </w:rPr>
        <w:t xml:space="preserve"> 2019; </w:t>
      </w:r>
      <w:r>
        <w:rPr>
          <w:rFonts w:ascii="Book Antiqua" w:hAnsi="Book Antiqua"/>
          <w:b/>
          <w:bCs/>
        </w:rPr>
        <w:t>41</w:t>
      </w:r>
      <w:r>
        <w:rPr>
          <w:rFonts w:ascii="Book Antiqua" w:hAnsi="Book Antiqua"/>
        </w:rPr>
        <w:t>: 348-356 [PMID: 31025986 DOI: 10.1097/FTD.0000000000000585]</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Castberg I</w:t>
      </w:r>
      <w:r>
        <w:rPr>
          <w:rFonts w:ascii="Book Antiqua" w:hAnsi="Book Antiqua"/>
        </w:rPr>
        <w:t xml:space="preserve">, Westin AA, Spigset O. Does level of care, sex, age, or choice of drug influence adherence to treatment with antipsychotics? </w:t>
      </w:r>
      <w:r>
        <w:rPr>
          <w:rFonts w:ascii="Book Antiqua" w:hAnsi="Book Antiqua"/>
          <w:i/>
          <w:iCs/>
        </w:rPr>
        <w:t>J Clin Psychopharmacol</w:t>
      </w:r>
      <w:r>
        <w:rPr>
          <w:rFonts w:ascii="Book Antiqua" w:hAnsi="Book Antiqua"/>
        </w:rPr>
        <w:t xml:space="preserve"> 2009; </w:t>
      </w:r>
      <w:r>
        <w:rPr>
          <w:rFonts w:ascii="Book Antiqua" w:hAnsi="Book Antiqua"/>
          <w:b/>
          <w:bCs/>
        </w:rPr>
        <w:t>29</w:t>
      </w:r>
      <w:r>
        <w:rPr>
          <w:rFonts w:ascii="Book Antiqua" w:hAnsi="Book Antiqua"/>
        </w:rPr>
        <w:t>: 415-420 [PMID: 19745639 DOI: 10.1097/JCP.0b013e3181b2fced]</w:t>
      </w:r>
    </w:p>
    <w:p>
      <w:pPr>
        <w:spacing w:line="360" w:lineRule="auto"/>
        <w:jc w:val="both"/>
        <w:rPr>
          <w:rFonts w:ascii="Book Antiqua" w:hAnsi="Book Antiqua"/>
        </w:rPr>
      </w:pPr>
      <w:r>
        <w:rPr>
          <w:rFonts w:ascii="Book Antiqua" w:hAnsi="Book Antiqua"/>
        </w:rPr>
        <w:t xml:space="preserve">15 </w:t>
      </w:r>
      <w:r>
        <w:rPr>
          <w:rFonts w:ascii="Book Antiqua" w:hAnsi="Book Antiqua"/>
          <w:b/>
          <w:bCs/>
        </w:rPr>
        <w:t>Ohta C</w:t>
      </w:r>
      <w:r>
        <w:rPr>
          <w:rFonts w:ascii="Book Antiqua" w:hAnsi="Book Antiqua"/>
        </w:rPr>
        <w:t xml:space="preserve">, Yasui-Furukori N, Furukori H, Tsuchimine S, Saito M, Nakagami T, Yoshizawa K, Kaneko S. The effect of smoking status on the plasma concentration of prolactin already elevated by risperidone treatment in schizophrenia patients. </w:t>
      </w:r>
      <w:r>
        <w:rPr>
          <w:rFonts w:ascii="Book Antiqua" w:hAnsi="Book Antiqua"/>
          <w:i/>
          <w:iCs/>
        </w:rPr>
        <w:t>Prog Neuropsychopharmacol Biol Psychiatry</w:t>
      </w:r>
      <w:r>
        <w:rPr>
          <w:rFonts w:ascii="Book Antiqua" w:hAnsi="Book Antiqua"/>
        </w:rPr>
        <w:t xml:space="preserve"> 2011; </w:t>
      </w:r>
      <w:r>
        <w:rPr>
          <w:rFonts w:ascii="Book Antiqua" w:hAnsi="Book Antiqua"/>
          <w:b/>
          <w:bCs/>
        </w:rPr>
        <w:t>35</w:t>
      </w:r>
      <w:r>
        <w:rPr>
          <w:rFonts w:ascii="Book Antiqua" w:hAnsi="Book Antiqua"/>
        </w:rPr>
        <w:t>: 573-576 [PMID: 21216266 DOI: 10.1016/j.pnpbp.2010.12.025]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Berecz R</w:t>
      </w:r>
      <w:r>
        <w:rPr>
          <w:rFonts w:ascii="Book Antiqua" w:hAnsi="Book Antiqua"/>
        </w:rPr>
        <w:t xml:space="preserve">, Dorado P, De La Rubia A, Cáceres MC, Degrell I, LLerena A. The role of cytochrome P450 enzymes in the metabolism of risperidone and its clinical relevance for drug interactions. </w:t>
      </w:r>
      <w:r>
        <w:rPr>
          <w:rFonts w:ascii="Book Antiqua" w:hAnsi="Book Antiqua"/>
          <w:i/>
          <w:iCs/>
        </w:rPr>
        <w:t>Curr Drug Targets</w:t>
      </w:r>
      <w:r>
        <w:rPr>
          <w:rFonts w:ascii="Book Antiqua" w:hAnsi="Book Antiqua"/>
        </w:rPr>
        <w:t xml:space="preserve"> 2004; </w:t>
      </w:r>
      <w:r>
        <w:rPr>
          <w:rFonts w:ascii="Book Antiqua" w:hAnsi="Book Antiqua"/>
          <w:b/>
          <w:bCs/>
        </w:rPr>
        <w:t>5</w:t>
      </w:r>
      <w:r>
        <w:rPr>
          <w:rFonts w:ascii="Book Antiqua" w:hAnsi="Book Antiqua"/>
        </w:rPr>
        <w:t>: 573-579 [PMID: 15270204 DOI: 10.2174/1389450043345263]</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Bork JA</w:t>
      </w:r>
      <w:r>
        <w:rPr>
          <w:rFonts w:ascii="Book Antiqua" w:hAnsi="Book Antiqua"/>
        </w:rPr>
        <w:t xml:space="preserve">, Rogers T, Wedlund PJ, de Leon J. A pilot study on risperidone metabolism: the role of cytochromes P450 2D6 and 3A. </w:t>
      </w:r>
      <w:r>
        <w:rPr>
          <w:rFonts w:ascii="Book Antiqua" w:hAnsi="Book Antiqua"/>
          <w:i/>
          <w:iCs/>
        </w:rPr>
        <w:t>J Clin Psychiatry</w:t>
      </w:r>
      <w:r>
        <w:rPr>
          <w:rFonts w:ascii="Book Antiqua" w:hAnsi="Book Antiqua"/>
        </w:rPr>
        <w:t xml:space="preserve"> 1999; </w:t>
      </w:r>
      <w:r>
        <w:rPr>
          <w:rFonts w:ascii="Book Antiqua" w:hAnsi="Book Antiqua"/>
          <w:b/>
          <w:bCs/>
        </w:rPr>
        <w:t>60</w:t>
      </w:r>
      <w:r>
        <w:rPr>
          <w:rFonts w:ascii="Book Antiqua" w:hAnsi="Book Antiqua"/>
        </w:rPr>
        <w:t>: 469-476 [PMID: 10453802]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Fang J</w:t>
      </w:r>
      <w:r>
        <w:rPr>
          <w:rFonts w:ascii="Book Antiqua" w:hAnsi="Book Antiqua"/>
        </w:rPr>
        <w:t xml:space="preserve">, Bourin M, Baker GB. Metabolism of risperidone to 9-hydroxyrisperidone by human cytochromes P450 2D6 and 3A4. </w:t>
      </w:r>
      <w:r>
        <w:rPr>
          <w:rFonts w:ascii="Book Antiqua" w:hAnsi="Book Antiqua"/>
          <w:i/>
          <w:iCs/>
        </w:rPr>
        <w:t>Naunyn Schmiedebergs Arch Pharmacol</w:t>
      </w:r>
      <w:r>
        <w:rPr>
          <w:rFonts w:ascii="Book Antiqua" w:hAnsi="Book Antiqua"/>
        </w:rPr>
        <w:t xml:space="preserve"> 1999; </w:t>
      </w:r>
      <w:r>
        <w:rPr>
          <w:rFonts w:ascii="Book Antiqua" w:hAnsi="Book Antiqua"/>
          <w:b/>
          <w:bCs/>
        </w:rPr>
        <w:t>359</w:t>
      </w:r>
      <w:r>
        <w:rPr>
          <w:rFonts w:ascii="Book Antiqua" w:hAnsi="Book Antiqua"/>
        </w:rPr>
        <w:t>: 147-151 [PMID: 10048600 DOI: 10.1007/pl00005334]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Alvarez-Herrera S</w:t>
      </w:r>
      <w:r>
        <w:rPr>
          <w:rFonts w:ascii="Book Antiqua" w:hAnsi="Book Antiqua"/>
        </w:rPr>
        <w:t xml:space="preserve">, Escamilla R, Medina-Contreras O, Saracco R, Flores Y, Hurtado-Alvarado G, Maldonado-García JL, Becerril-Villanueva E, Pérez-Sánchez G, Pavón L. Immunoendocrine Peripheral Effects Induced by Atypical Antipsychotics. </w:t>
      </w:r>
      <w:r>
        <w:rPr>
          <w:rFonts w:ascii="Book Antiqua" w:hAnsi="Book Antiqua"/>
          <w:i/>
          <w:iCs/>
        </w:rPr>
        <w:t>Front Endocrinol (Lausanne)</w:t>
      </w:r>
      <w:r>
        <w:rPr>
          <w:rFonts w:ascii="Book Antiqua" w:hAnsi="Book Antiqua"/>
        </w:rPr>
        <w:t xml:space="preserve"> 2020; </w:t>
      </w:r>
      <w:r>
        <w:rPr>
          <w:rFonts w:ascii="Book Antiqua" w:hAnsi="Book Antiqua"/>
          <w:b/>
          <w:bCs/>
        </w:rPr>
        <w:t>11</w:t>
      </w:r>
      <w:r>
        <w:rPr>
          <w:rFonts w:ascii="Book Antiqua" w:hAnsi="Book Antiqua"/>
        </w:rPr>
        <w:t>: 195 [PMID: 32373066 DOI: 10.3389/fendo.2020.00195]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Yoshimura R</w:t>
      </w:r>
      <w:r>
        <w:rPr>
          <w:rFonts w:ascii="Book Antiqua" w:hAnsi="Book Antiqua"/>
        </w:rPr>
        <w:t xml:space="preserve">, Ueda N, Nakamura J. Possible relationship between combined plasma concentrations of risperidone plus 9-hydroxyrisperidone and extrapyramidal symptoms. Preliminary study. </w:t>
      </w:r>
      <w:r>
        <w:rPr>
          <w:rFonts w:ascii="Book Antiqua" w:hAnsi="Book Antiqua"/>
          <w:i/>
          <w:iCs/>
        </w:rPr>
        <w:t>Neuropsychobiology</w:t>
      </w:r>
      <w:r>
        <w:rPr>
          <w:rFonts w:ascii="Book Antiqua" w:hAnsi="Book Antiqua"/>
        </w:rPr>
        <w:t xml:space="preserve"> 2001; </w:t>
      </w:r>
      <w:r>
        <w:rPr>
          <w:rFonts w:ascii="Book Antiqua" w:hAnsi="Book Antiqua"/>
          <w:b/>
          <w:bCs/>
        </w:rPr>
        <w:t>44</w:t>
      </w:r>
      <w:r>
        <w:rPr>
          <w:rFonts w:ascii="Book Antiqua" w:hAnsi="Book Antiqua"/>
        </w:rPr>
        <w:t>: 129-133 [PMID: 11586052 DOI: 10.1159/000054932]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Kloosterboer SM</w:t>
      </w:r>
      <w:r>
        <w:rPr>
          <w:rFonts w:ascii="Book Antiqua" w:hAnsi="Book Antiqua"/>
        </w:rPr>
        <w:t xml:space="preserve">, de Winter BCM, Reichart CG, Kouijzer MEJ, de Kroon MMJ, van Daalen E, Ester WA, Rieken R, Dieleman GC, van Altena D, Bartelds B, van Schaik RHN, Nasserinejad K, Hillegers MHJ, van Gelder T, Dierckx B, Koch BCP. Risperidone plasma concentrations are associated with side effects and effectiveness in children and adolescents with autism spectrum disorder. </w:t>
      </w:r>
      <w:r>
        <w:rPr>
          <w:rFonts w:ascii="Book Antiqua" w:hAnsi="Book Antiqua"/>
          <w:i/>
          <w:iCs/>
        </w:rPr>
        <w:t>Br J Clin Pharmacol</w:t>
      </w:r>
      <w:r>
        <w:rPr>
          <w:rFonts w:ascii="Book Antiqua" w:hAnsi="Book Antiqua"/>
        </w:rPr>
        <w:t xml:space="preserve"> 2021; </w:t>
      </w:r>
      <w:r>
        <w:rPr>
          <w:rFonts w:ascii="Book Antiqua" w:hAnsi="Book Antiqua"/>
          <w:b/>
          <w:bCs/>
        </w:rPr>
        <w:t>87</w:t>
      </w:r>
      <w:r>
        <w:rPr>
          <w:rFonts w:ascii="Book Antiqua" w:hAnsi="Book Antiqua"/>
        </w:rPr>
        <w:t>: 1069-1081 [PMID: 32643213 DOI: 10.1111/bcp.14465]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Llerena A</w:t>
      </w:r>
      <w:r>
        <w:rPr>
          <w:rFonts w:ascii="Book Antiqua" w:hAnsi="Book Antiqua"/>
        </w:rPr>
        <w:t xml:space="preserve">, Berecz R, Dorado P, de la Rubia A. QTc interval, CYP2D6 and CYP2C9 genotypes and risperidone plasma concentrations. </w:t>
      </w:r>
      <w:r>
        <w:rPr>
          <w:rFonts w:ascii="Book Antiqua" w:hAnsi="Book Antiqua"/>
          <w:i/>
          <w:iCs/>
        </w:rPr>
        <w:t>J Psychopharmacol</w:t>
      </w:r>
      <w:r>
        <w:rPr>
          <w:rFonts w:ascii="Book Antiqua" w:hAnsi="Book Antiqua"/>
        </w:rPr>
        <w:t xml:space="preserve"> 2004; </w:t>
      </w:r>
      <w:r>
        <w:rPr>
          <w:rFonts w:ascii="Book Antiqua" w:hAnsi="Book Antiqua"/>
          <w:b/>
          <w:bCs/>
        </w:rPr>
        <w:t>18</w:t>
      </w:r>
      <w:r>
        <w:rPr>
          <w:rFonts w:ascii="Book Antiqua" w:hAnsi="Book Antiqua"/>
        </w:rPr>
        <w:t>: 189-193 [PMID: 15260906 DOI: 10.1177/0269881104042618]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Lostia AM</w:t>
      </w:r>
      <w:r>
        <w:rPr>
          <w:rFonts w:ascii="Book Antiqua" w:hAnsi="Book Antiqua"/>
        </w:rPr>
        <w:t xml:space="preserve">, Mazzarini L, Pacchiarotti I, Lionetto L, De Rossi P, Sanna L, Sani G, Kotzalidis GD, Girardi P, Simmaco M, Tatarelli R. Serum levels of risperidone and its metabolite, 9-hydroxyrisperidone: correlation between drug concentration and clinical response. </w:t>
      </w:r>
      <w:r>
        <w:rPr>
          <w:rFonts w:ascii="Book Antiqua" w:hAnsi="Book Antiqua"/>
          <w:i/>
          <w:iCs/>
        </w:rPr>
        <w:t>Ther Drug Monit</w:t>
      </w:r>
      <w:r>
        <w:rPr>
          <w:rFonts w:ascii="Book Antiqua" w:hAnsi="Book Antiqua"/>
        </w:rPr>
        <w:t xml:space="preserve"> 2009; </w:t>
      </w:r>
      <w:r>
        <w:rPr>
          <w:rFonts w:ascii="Book Antiqua" w:hAnsi="Book Antiqua"/>
          <w:b/>
          <w:bCs/>
        </w:rPr>
        <w:t>31</w:t>
      </w:r>
      <w:r>
        <w:rPr>
          <w:rFonts w:ascii="Book Antiqua" w:hAnsi="Book Antiqua"/>
        </w:rPr>
        <w:t>: 475-481 [PMID: 19531984 DOI: 10.1097/FTD.0b013e3181aa4780]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Marder SR</w:t>
      </w:r>
      <w:r>
        <w:rPr>
          <w:rFonts w:ascii="Book Antiqua" w:hAnsi="Book Antiqua"/>
        </w:rPr>
        <w:t xml:space="preserve">, Meibach RC. Risperidone in the treatment of schizophrenia. </w:t>
      </w:r>
      <w:r>
        <w:rPr>
          <w:rFonts w:ascii="Book Antiqua" w:hAnsi="Book Antiqua"/>
          <w:i/>
          <w:iCs/>
        </w:rPr>
        <w:t>Am J Psychiatry</w:t>
      </w:r>
      <w:r>
        <w:rPr>
          <w:rFonts w:ascii="Book Antiqua" w:hAnsi="Book Antiqua"/>
        </w:rPr>
        <w:t xml:space="preserve"> 1994; </w:t>
      </w:r>
      <w:r>
        <w:rPr>
          <w:rFonts w:ascii="Book Antiqua" w:hAnsi="Book Antiqua"/>
          <w:b/>
          <w:bCs/>
        </w:rPr>
        <w:t>151</w:t>
      </w:r>
      <w:r>
        <w:rPr>
          <w:rFonts w:ascii="Book Antiqua" w:hAnsi="Book Antiqua"/>
        </w:rPr>
        <w:t>: 825-835 [PMID: 7514366 DOI: 10.1176/ajp.151.6.825]</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Mauri MC</w:t>
      </w:r>
      <w:r>
        <w:rPr>
          <w:rFonts w:ascii="Book Antiqua" w:hAnsi="Book Antiqua"/>
        </w:rPr>
        <w:t xml:space="preserve">, Paletta S, Di Pace C, Reggiori A, Cirnigliaro G, Valli I, Altamura AC. Clinical Pharmacokinetics of Atypical Antipsychotics: An Update. </w:t>
      </w:r>
      <w:r>
        <w:rPr>
          <w:rFonts w:ascii="Book Antiqua" w:hAnsi="Book Antiqua"/>
          <w:i/>
          <w:iCs/>
        </w:rPr>
        <w:t>Clin Pharmacokinet</w:t>
      </w:r>
      <w:r>
        <w:rPr>
          <w:rFonts w:ascii="Book Antiqua" w:hAnsi="Book Antiqua"/>
        </w:rPr>
        <w:t xml:space="preserve"> 2018; </w:t>
      </w:r>
      <w:r>
        <w:rPr>
          <w:rFonts w:ascii="Book Antiqua" w:hAnsi="Book Antiqua"/>
          <w:b/>
          <w:bCs/>
        </w:rPr>
        <w:t>57</w:t>
      </w:r>
      <w:r>
        <w:rPr>
          <w:rFonts w:ascii="Book Antiqua" w:hAnsi="Book Antiqua"/>
        </w:rPr>
        <w:t>: 1493-1528 [PMID: 29915922 DOI: 10.1007/s40262-018-0664-3]</w:t>
      </w:r>
    </w:p>
    <w:bookmarkEnd w:id="1411"/>
    <w:bookmarkEnd w:id="1412"/>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eastAsia="宋体"/>
        </w:rPr>
      </w:pPr>
      <w:bookmarkStart w:id="1413" w:name="_Hlk160723746"/>
      <w:r>
        <w:rPr>
          <w:rFonts w:ascii="Book Antiqua" w:hAnsi="Book Antiqua" w:eastAsia="Book Antiqua" w:cs="Book Antiqua"/>
          <w:b/>
          <w:bCs/>
        </w:rPr>
        <w:t xml:space="preserve">Institutional review board statement: </w:t>
      </w:r>
      <w:bookmarkStart w:id="1414" w:name="_Hlk156384233"/>
      <w:r>
        <w:rPr>
          <w:rFonts w:hint="eastAsia" w:ascii="Book Antiqua" w:hAnsi="Book Antiqua" w:eastAsia="Book Antiqua" w:cs="Book Antiqua"/>
        </w:rPr>
        <w:t>This study was reviewed and approved by the Ethics Committee of</w:t>
      </w:r>
      <w:r>
        <w:rPr>
          <w:rFonts w:ascii="Book Antiqua" w:hAnsi="Book Antiqua" w:eastAsia="Book Antiqua" w:cs="Book Antiqua"/>
        </w:rPr>
        <w:t xml:space="preserve"> Shanghai No.</w:t>
      </w:r>
      <w:r>
        <w:rPr>
          <w:rFonts w:hint="eastAsia" w:ascii="Book Antiqua" w:hAnsi="Book Antiqua" w:cs="Book Antiqua"/>
          <w:lang w:eastAsia="zh-CN"/>
        </w:rPr>
        <w:t xml:space="preserve"> </w:t>
      </w:r>
      <w:r>
        <w:rPr>
          <w:rFonts w:ascii="Book Antiqua" w:hAnsi="Book Antiqua" w:eastAsia="Book Antiqua" w:cs="Book Antiqua"/>
        </w:rPr>
        <w:t xml:space="preserve">3 Mental Health Center </w:t>
      </w:r>
      <w:r>
        <w:rPr>
          <w:rFonts w:hint="eastAsia" w:ascii="Book Antiqua" w:hAnsi="Book Antiqua" w:cs="Book Antiqua"/>
          <w:lang w:eastAsia="zh-CN"/>
        </w:rPr>
        <w:t>o</w:t>
      </w:r>
      <w:r>
        <w:rPr>
          <w:rFonts w:ascii="Book Antiqua" w:hAnsi="Book Antiqua" w:eastAsia="Book Antiqua" w:cs="Book Antiqua"/>
        </w:rPr>
        <w:t>f Civil Administration</w:t>
      </w:r>
      <w:r>
        <w:rPr>
          <w:rFonts w:hint="eastAsia" w:ascii="Book Antiqua" w:hAnsi="Book Antiqua" w:eastAsia="宋体" w:cs="Book Antiqua"/>
        </w:rPr>
        <w:t>.</w:t>
      </w:r>
    </w:p>
    <w:bookmarkEnd w:id="1413"/>
    <w:bookmarkEnd w:id="1414"/>
    <w:p>
      <w:pPr>
        <w:spacing w:line="360" w:lineRule="auto"/>
        <w:jc w:val="both"/>
      </w:pP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All study participants or their legal guardian provided their consent to participate after being informed of the study’s purpose.</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 xml:space="preserve">The authors declare no conflicts of interest for this article. </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color w:val="000000"/>
        </w:rPr>
        <w:t>The</w:t>
      </w:r>
      <w:r>
        <w:rPr>
          <w:rFonts w:ascii="Book Antiqua" w:hAnsi="Book Antiqua" w:eastAsia="Book Antiqua" w:cs="Book Antiqua"/>
          <w:b/>
          <w:bCs/>
          <w:color w:val="000000"/>
        </w:rPr>
        <w:t xml:space="preserve"> </w:t>
      </w:r>
      <w:r>
        <w:rPr>
          <w:rFonts w:ascii="Book Antiqua" w:hAnsi="Book Antiqua" w:eastAsia="Book Antiqua" w:cs="Book Antiqua"/>
          <w:color w:val="000000"/>
        </w:rPr>
        <w:t>data for this study can be obtained from the corresponding author upon request.</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lang w:eastAsia="zh-CN"/>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bookmarkStart w:id="1415" w:name="OLE_LINK9010"/>
      <w:bookmarkStart w:id="1416" w:name="OLE_LINK9011"/>
      <w:r>
        <w:rPr>
          <w:rFonts w:ascii="Book Antiqua" w:hAnsi="Book Antiqua" w:eastAsia="Book Antiqua" w:cs="Book Antiqua"/>
        </w:rPr>
        <w:t>Chinese Association of Psychiatry</w:t>
      </w:r>
      <w:bookmarkEnd w:id="1415"/>
      <w:bookmarkEnd w:id="1416"/>
      <w:r>
        <w:rPr>
          <w:rFonts w:hint="eastAsia" w:ascii="Book Antiqua" w:hAnsi="Book Antiqua" w:cs="Book Antiqua"/>
          <w:lang w:eastAsia="zh-CN"/>
        </w:rPr>
        <w:t xml:space="preserve">; </w:t>
      </w:r>
      <w:bookmarkStart w:id="1417" w:name="OLE_LINK9016"/>
      <w:bookmarkStart w:id="1418" w:name="OLE_LINK9012"/>
      <w:r>
        <w:rPr>
          <w:rFonts w:ascii="Book Antiqua" w:hAnsi="Book Antiqua" w:eastAsia="Book Antiqua" w:cs="Book Antiqua"/>
        </w:rPr>
        <w:t>Basic and Clinical Branch of Psychiatry, Chinese Neuroscience Society</w:t>
      </w:r>
      <w:bookmarkEnd w:id="1417"/>
      <w:bookmarkEnd w:id="1418"/>
      <w:r>
        <w:rPr>
          <w:rFonts w:hint="eastAsia" w:ascii="Book Antiqua" w:hAnsi="Book Antiqua" w:cs="Book Antiqua"/>
          <w:lang w:eastAsia="zh-CN"/>
        </w:rPr>
        <w:t xml:space="preserve">; </w:t>
      </w:r>
      <w:bookmarkStart w:id="1419" w:name="OLE_LINK9018"/>
      <w:bookmarkStart w:id="1420" w:name="OLE_LINK9017"/>
      <w:r>
        <w:rPr>
          <w:rFonts w:ascii="Book Antiqua" w:hAnsi="Book Antiqua" w:eastAsia="Book Antiqua" w:cs="Book Antiqua"/>
        </w:rPr>
        <w:t>Mental Illness Professional Committee of Chinese Association of Integrated Traditional and Western Medicine</w:t>
      </w:r>
      <w:bookmarkEnd w:id="1419"/>
      <w:bookmarkEnd w:id="1420"/>
      <w:r>
        <w:rPr>
          <w:rFonts w:hint="eastAsia" w:ascii="Book Antiqua" w:hAnsi="Book Antiqua" w:cs="Book Antiqua"/>
          <w:lang w:eastAsia="zh-CN"/>
        </w:rPr>
        <w:t xml:space="preserve">; </w:t>
      </w:r>
      <w:bookmarkStart w:id="1421" w:name="OLE_LINK9019"/>
      <w:bookmarkStart w:id="1422" w:name="OLE_LINK9023"/>
      <w:r>
        <w:rPr>
          <w:rFonts w:ascii="Book Antiqua" w:hAnsi="Book Antiqua" w:eastAsia="Book Antiqua" w:cs="Book Antiqua"/>
        </w:rPr>
        <w:t>Professional Committee of Psychology and Psychiatry, Chinese Society of Research Hospitals</w:t>
      </w:r>
      <w:bookmarkEnd w:id="1421"/>
      <w:bookmarkEnd w:id="1422"/>
      <w:r>
        <w:rPr>
          <w:rFonts w:ascii="Book Antiqua" w:hAnsi="Book Antiqua" w:eastAsia="Book Antiqua" w:cs="Book Antiqua"/>
        </w:rPr>
        <w: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21,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January 24, 2024</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Chakrabarti S, India; Pavón L, Mexico</w:t>
      </w:r>
      <w:r>
        <w:rPr>
          <w:rFonts w:ascii="Book Antiqua" w:hAnsi="Book Antiqua" w:eastAsia="Book Antiqua" w:cs="Book Antiqua"/>
          <w:b/>
          <w:color w:val="000000"/>
        </w:rPr>
        <w:t xml:space="preserve"> S-Editor: </w:t>
      </w:r>
      <w:r>
        <w:rPr>
          <w:rFonts w:hint="eastAsia" w:ascii="Book Antiqua" w:hAnsi="Book Antiqua" w:cs="Book Antiqua"/>
          <w:bCs/>
          <w:color w:val="000000"/>
          <w:lang w:eastAsia="zh-CN"/>
        </w:rPr>
        <w:t>Qu XL</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hint="eastAsia" w:ascii="Book Antiqua" w:hAnsi="Book Antiqua" w:eastAsia="宋体" w:cs="Book Antiqua"/>
          <w:b w:val="0"/>
          <w:bCs/>
          <w:color w:val="000000"/>
          <w:lang w:val="en-US" w:eastAsia="zh-CN"/>
        </w:rPr>
        <w:t>Wang TQ</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 xml:space="preserve">P-Editor: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5923280" cy="2790190"/>
            <wp:effectExtent l="0" t="0" r="1270" b="0"/>
            <wp:docPr id="6421503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50349" name="图片 1"/>
                    <pic:cNvPicPr>
                      <a:picLocks noChangeAspect="1"/>
                    </pic:cNvPicPr>
                  </pic:nvPicPr>
                  <pic:blipFill>
                    <a:blip r:embed="rId5"/>
                    <a:stretch>
                      <a:fillRect/>
                    </a:stretch>
                  </pic:blipFill>
                  <pic:spPr>
                    <a:xfrm>
                      <a:off x="0" y="0"/>
                      <a:ext cx="5923809" cy="2790476"/>
                    </a:xfrm>
                    <a:prstGeom prst="rect">
                      <a:avLst/>
                    </a:prstGeom>
                  </pic:spPr>
                </pic:pic>
              </a:graphicData>
            </a:graphic>
          </wp:inline>
        </w:drawing>
      </w:r>
    </w:p>
    <w:p>
      <w:pPr>
        <w:spacing w:line="360" w:lineRule="auto"/>
        <w:jc w:val="both"/>
      </w:pPr>
      <w:r>
        <w:rPr>
          <w:rFonts w:ascii="Book Antiqua" w:hAnsi="Book Antiqua" w:eastAsia="Book Antiqua" w:cs="Book Antiqua"/>
          <w:b/>
          <w:bCs/>
          <w:color w:val="000000"/>
        </w:rPr>
        <w:t>Figure 1</w:t>
      </w:r>
      <w:r>
        <w:rPr>
          <w:rFonts w:ascii="Book Antiqua" w:hAnsi="Book Antiqua" w:eastAsia="Book Antiqua" w:cs="Book Antiqua"/>
          <w:color w:val="000000"/>
          <w:szCs w:val="17"/>
        </w:rPr>
        <w:t xml:space="preserve"> </w:t>
      </w:r>
      <w:r>
        <w:rPr>
          <w:rFonts w:ascii="Book Antiqua" w:hAnsi="Book Antiqua" w:eastAsia="Book Antiqua" w:cs="Book Antiqua"/>
          <w:b/>
          <w:bCs/>
          <w:color w:val="000000"/>
        </w:rPr>
        <w:t xml:space="preserve">Comparison </w:t>
      </w:r>
      <w:r>
        <w:rPr>
          <w:rFonts w:hint="eastAsia" w:ascii="Book Antiqua" w:hAnsi="Book Antiqua" w:eastAsia="宋体" w:cs="Book Antiqua"/>
          <w:b/>
          <w:bCs/>
          <w:color w:val="000000"/>
          <w:lang w:val="en-US" w:eastAsia="zh-CN"/>
        </w:rPr>
        <w:t xml:space="preserve">of </w:t>
      </w:r>
      <w:r>
        <w:rPr>
          <w:rFonts w:hint="eastAsia" w:ascii="Book Antiqua" w:hAnsi="Book Antiqua" w:cs="Book Antiqua"/>
          <w:b/>
          <w:bCs/>
          <w:color w:val="000000"/>
          <w:lang w:val="en-US" w:eastAsia="zh-CN"/>
        </w:rPr>
        <w:t>c</w:t>
      </w:r>
      <w:r>
        <w:rPr>
          <w:rFonts w:ascii="Book Antiqua" w:hAnsi="Book Antiqua" w:eastAsia="Book Antiqua" w:cs="Book Antiqua"/>
          <w:b/>
          <w:bCs/>
          <w:color w:val="000000"/>
        </w:rPr>
        <w:t xml:space="preserve">oncentrations </w:t>
      </w:r>
      <w:r>
        <w:rPr>
          <w:rFonts w:hint="eastAsia" w:ascii="Book Antiqua" w:hAnsi="Book Antiqua" w:eastAsia="宋体" w:cs="Book Antiqua"/>
          <w:b/>
          <w:bCs/>
          <w:color w:val="000000"/>
          <w:lang w:val="en-US" w:eastAsia="zh-CN"/>
        </w:rPr>
        <w:t>of</w:t>
      </w:r>
      <w:r>
        <w:rPr>
          <w:rFonts w:ascii="Book Antiqua" w:hAnsi="Book Antiqua" w:eastAsia="Book Antiqua" w:cs="Book Antiqua"/>
          <w:b/>
          <w:bCs/>
          <w:color w:val="000000"/>
        </w:rPr>
        <w:t xml:space="preserve"> plasma risperidone</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9-hydroxyrisperidone/dose</w:t>
      </w:r>
      <w:r>
        <w:rPr>
          <w:rFonts w:hint="eastAsia" w:ascii="Book Antiqua" w:hAnsi="Book Antiqua" w:eastAsia="宋体" w:cs="Book Antiqua"/>
          <w:b/>
          <w:bCs/>
          <w:color w:val="000000"/>
          <w:lang w:val="en-US" w:eastAsia="zh-CN"/>
        </w:rPr>
        <w:t xml:space="preserve"> and </w:t>
      </w:r>
      <w:r>
        <w:rPr>
          <w:rFonts w:ascii="Book Antiqua" w:hAnsi="Book Antiqua" w:eastAsia="Book Antiqua" w:cs="Book Antiqua"/>
          <w:b/>
          <w:bCs/>
          <w:color w:val="000000"/>
        </w:rPr>
        <w:t>plasma risperidone</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9-hydroxyrisperidone/(dose</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kg)</w:t>
      </w:r>
      <w:r>
        <w:rPr>
          <w:rFonts w:hint="eastAsia" w:ascii="Book Antiqua" w:hAnsi="Book Antiqua" w:eastAsia="宋体" w:cs="Book Antiqua"/>
          <w:b/>
          <w:bCs/>
          <w:color w:val="000000"/>
          <w:lang w:val="en-US" w:eastAsia="zh-CN"/>
        </w:rPr>
        <w:t xml:space="preserve"> between</w:t>
      </w:r>
      <w:r>
        <w:rPr>
          <w:rFonts w:ascii="Book Antiqua" w:hAnsi="Book Antiqua" w:eastAsia="Book Antiqua" w:cs="Book Antiqua"/>
          <w:b/>
          <w:bCs/>
          <w:color w:val="000000"/>
        </w:rPr>
        <w:t xml:space="preserve"> males and</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females.</w:t>
      </w:r>
      <w:r>
        <w:rPr>
          <w:rFonts w:ascii="Book Antiqua" w:hAnsi="Book Antiqua" w:eastAsia="Book Antiqua" w:cs="Book Antiqua"/>
          <w:color w:val="000000"/>
          <w:szCs w:val="17"/>
        </w:rPr>
        <w:t xml:space="preserve"> </w:t>
      </w:r>
      <w:r>
        <w:rPr>
          <w:rFonts w:ascii="Book Antiqua" w:hAnsi="Book Antiqua" w:eastAsia="Book Antiqua" w:cs="Book Antiqua"/>
          <w:color w:val="000000"/>
        </w:rPr>
        <w:t>A</w:t>
      </w:r>
      <w:r>
        <w:rPr>
          <w:rFonts w:hint="eastAsia" w:ascii="Book Antiqua" w:hAnsi="Book Antiqua" w:cs="Book Antiqua"/>
          <w:color w:val="000000"/>
          <w:lang w:eastAsia="zh-CN"/>
        </w:rPr>
        <w:t>: C</w:t>
      </w:r>
      <w:r>
        <w:rPr>
          <w:rFonts w:ascii="Book Antiqua" w:hAnsi="Book Antiqua" w:eastAsia="Book Antiqua" w:cs="Book Antiqua"/>
          <w:color w:val="000000"/>
        </w:rPr>
        <w:t xml:space="preserve">oncentrations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plasma risperidone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9-hydroxyrisperidone/dose (</w:t>
      </w:r>
      <w:r>
        <w:rPr>
          <w:rFonts w:hint="eastAsia" w:ascii="Book Antiqua" w:hAnsi="Book Antiqua" w:cs="Book Antiqua"/>
          <w:color w:val="000000"/>
          <w:lang w:val="en-US" w:eastAsia="zh-CN"/>
        </w:rPr>
        <w:t>S</w:t>
      </w:r>
      <w:r>
        <w:rPr>
          <w:rFonts w:ascii="Book Antiqua" w:hAnsi="Book Antiqua" w:eastAsia="Book Antiqua" w:cs="Book Antiqua"/>
          <w:color w:val="000000"/>
        </w:rPr>
        <w:t xml:space="preserve">tudent's </w:t>
      </w:r>
      <w:r>
        <w:rPr>
          <w:rFonts w:ascii="Book Antiqua" w:hAnsi="Book Antiqua" w:eastAsia="Book Antiqua" w:cs="Book Antiqua"/>
          <w:i/>
          <w:iCs/>
          <w:color w:val="000000"/>
        </w:rPr>
        <w:t>t</w:t>
      </w:r>
      <w:r>
        <w:rPr>
          <w:rFonts w:ascii="Book Antiqua" w:hAnsi="Book Antiqua" w:eastAsia="Book Antiqua" w:cs="Book Antiqua"/>
          <w:color w:val="000000"/>
        </w:rPr>
        <w:t>-test)</w:t>
      </w:r>
      <w:r>
        <w:rPr>
          <w:rFonts w:hint="eastAsia" w:ascii="Book Antiqua" w:hAnsi="Book Antiqua" w:cs="Book Antiqua"/>
          <w:color w:val="000000"/>
          <w:lang w:eastAsia="zh-CN"/>
        </w:rPr>
        <w:t>;</w:t>
      </w:r>
      <w:r>
        <w:rPr>
          <w:rFonts w:ascii="Book Antiqua" w:hAnsi="Book Antiqua" w:eastAsia="Book Antiqua" w:cs="Book Antiqua"/>
          <w:color w:val="000000"/>
        </w:rPr>
        <w:t xml:space="preserve"> B</w:t>
      </w:r>
      <w:r>
        <w:rPr>
          <w:rFonts w:hint="eastAsia" w:ascii="Book Antiqua" w:hAnsi="Book Antiqua" w:cs="Book Antiqua"/>
          <w:color w:val="000000"/>
          <w:lang w:eastAsia="zh-CN"/>
        </w:rPr>
        <w:t>: C</w:t>
      </w:r>
      <w:r>
        <w:rPr>
          <w:rFonts w:ascii="Book Antiqua" w:hAnsi="Book Antiqua" w:eastAsia="Book Antiqua" w:cs="Book Antiqua"/>
          <w:color w:val="000000"/>
        </w:rPr>
        <w:t>oncentrations</w:t>
      </w:r>
      <w:r>
        <w:rPr>
          <w:rFonts w:hint="eastAsia" w:ascii="Book Antiqua" w:hAnsi="Book Antiqua" w:eastAsia="宋体" w:cs="Book Antiqua"/>
          <w:color w:val="000000"/>
          <w:lang w:val="en-US" w:eastAsia="zh-CN"/>
        </w:rPr>
        <w:t xml:space="preserve"> of</w:t>
      </w:r>
      <w:r>
        <w:rPr>
          <w:rFonts w:ascii="Book Antiqua" w:hAnsi="Book Antiqua" w:eastAsia="Book Antiqua" w:cs="Book Antiqua"/>
          <w:color w:val="000000"/>
        </w:rPr>
        <w:t xml:space="preserve"> plasma risperidone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9-hydroxyrisperidone/(dose</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kg) (Mann-Whitney </w:t>
      </w:r>
      <w:r>
        <w:rPr>
          <w:rFonts w:ascii="Book Antiqua" w:hAnsi="Book Antiqua" w:eastAsia="Book Antiqua" w:cs="Book Antiqua"/>
          <w:i/>
          <w:iCs/>
          <w:color w:val="000000"/>
        </w:rPr>
        <w:t>U</w:t>
      </w:r>
      <w:r>
        <w:rPr>
          <w:rFonts w:ascii="Book Antiqua" w:hAnsi="Book Antiqua" w:eastAsia="Book Antiqua" w:cs="Book Antiqua"/>
          <w:color w:val="000000"/>
        </w:rPr>
        <w:t>-test).</w:t>
      </w:r>
    </w:p>
    <w:p>
      <w:pPr>
        <w:spacing w:line="360" w:lineRule="auto"/>
        <w:jc w:val="both"/>
      </w:pPr>
    </w:p>
    <w:p>
      <w:pPr>
        <w:spacing w:line="360" w:lineRule="auto"/>
        <w:jc w:val="both"/>
      </w:pPr>
      <w:r>
        <w:rPr>
          <w:lang w:eastAsia="zh-CN"/>
        </w:rPr>
        <w:drawing>
          <wp:inline distT="0" distB="0" distL="0" distR="0">
            <wp:extent cx="3990340" cy="3037840"/>
            <wp:effectExtent l="0" t="0" r="0" b="0"/>
            <wp:docPr id="8109709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70975" name="图片 1"/>
                    <pic:cNvPicPr>
                      <a:picLocks noChangeAspect="1"/>
                    </pic:cNvPicPr>
                  </pic:nvPicPr>
                  <pic:blipFill>
                    <a:blip r:embed="rId6"/>
                    <a:stretch>
                      <a:fillRect/>
                    </a:stretch>
                  </pic:blipFill>
                  <pic:spPr>
                    <a:xfrm>
                      <a:off x="0" y="0"/>
                      <a:ext cx="3990476" cy="3038095"/>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Figure 2 Correlation </w:t>
      </w:r>
      <w:r>
        <w:rPr>
          <w:rFonts w:hint="eastAsia" w:ascii="Book Antiqua" w:hAnsi="Book Antiqua" w:eastAsia="宋体" w:cs="Book Antiqua"/>
          <w:b/>
          <w:bCs/>
          <w:color w:val="000000"/>
          <w:lang w:val="en-US" w:eastAsia="zh-CN"/>
        </w:rPr>
        <w:t>of</w:t>
      </w:r>
      <w:r>
        <w:rPr>
          <w:rFonts w:ascii="Book Antiqua" w:hAnsi="Book Antiqua" w:eastAsia="Book Antiqua" w:cs="Book Antiqua"/>
          <w:b/>
          <w:bCs/>
          <w:color w:val="000000"/>
        </w:rPr>
        <w:t xml:space="preserve"> sum of steady-state trough risperidon</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bCs/>
          <w:color w:val="000000"/>
        </w:rPr>
        <w:t>9-hydroxyrisperidone concentrations in plasma/(dose × kg) with age for 50 patients</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(Pearson’s correlation coefficient =</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0.436,</w:t>
      </w:r>
      <w:r>
        <w:rPr>
          <w:rFonts w:hint="eastAsia" w:ascii="Book Antiqua" w:hAnsi="Book Antiqua" w:cs="Book Antiqua"/>
          <w:b/>
          <w:bCs/>
          <w:color w:val="000000"/>
          <w:lang w:eastAsia="zh-CN"/>
        </w:rPr>
        <w:t xml:space="preserve"> </w:t>
      </w:r>
      <w:r>
        <w:rPr>
          <w:rFonts w:ascii="Book Antiqua" w:hAnsi="Book Antiqua" w:eastAsia="Book Antiqua" w:cs="Book Antiqua"/>
          <w:b/>
          <w:bCs/>
          <w:i/>
          <w:iCs/>
          <w:color w:val="000000"/>
        </w:rPr>
        <w:t>P</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&lt;</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0.01).</w:t>
      </w:r>
    </w:p>
    <w:p>
      <w:pPr>
        <w:tabs>
          <w:tab w:val="left" w:pos="1433"/>
        </w:tabs>
        <w:spacing w:line="360" w:lineRule="auto"/>
        <w:jc w:val="both"/>
        <w:rPr>
          <w:rFonts w:ascii="Book Antiqua" w:hAnsi="Book Antiqua"/>
          <w:b/>
          <w:color w:val="000000" w:themeColor="text1"/>
          <w:lang w:eastAsia="zh-CN" w:bidi="ar"/>
          <w14:textFill>
            <w14:solidFill>
              <w14:schemeClr w14:val="tx1"/>
            </w14:solidFill>
          </w14:textFill>
        </w:rPr>
      </w:pPr>
      <w:r>
        <w:rPr>
          <w:rFonts w:ascii="Book Antiqua" w:hAnsi="Book Antiqua" w:eastAsia="Book Antiqua" w:cs="Book Antiqua"/>
          <w:b/>
          <w:bCs/>
          <w:color w:val="000000"/>
        </w:rPr>
        <w:br w:type="page"/>
      </w:r>
      <w:r>
        <w:rPr>
          <w:rFonts w:ascii="Book Antiqua" w:hAnsi="Book Antiqua" w:eastAsia="BookAntiqua-Bold"/>
          <w:b/>
          <w:color w:val="000000" w:themeColor="text1"/>
          <w:lang w:bidi="ar"/>
          <w14:textFill>
            <w14:solidFill>
              <w14:schemeClr w14:val="tx1"/>
            </w14:solidFill>
          </w14:textFill>
        </w:rPr>
        <w:t xml:space="preserve">Table 1 Characteristics of </w:t>
      </w:r>
      <w:r>
        <w:rPr>
          <w:rFonts w:hint="eastAsia" w:ascii="Book Antiqua" w:hAnsi="Book Antiqua" w:eastAsia="宋体"/>
          <w:b/>
          <w:color w:val="000000" w:themeColor="text1"/>
          <w:lang w:val="en-US" w:eastAsia="zh-CN" w:bidi="ar"/>
          <w14:textFill>
            <w14:solidFill>
              <w14:schemeClr w14:val="tx1"/>
            </w14:solidFill>
          </w14:textFill>
        </w:rPr>
        <w:t>s</w:t>
      </w:r>
      <w:r>
        <w:rPr>
          <w:rFonts w:ascii="Book Antiqua" w:hAnsi="Book Antiqua" w:eastAsia="BookAntiqua-Bold"/>
          <w:b/>
          <w:color w:val="000000" w:themeColor="text1"/>
          <w:lang w:bidi="ar"/>
          <w14:textFill>
            <w14:solidFill>
              <w14:schemeClr w14:val="tx1"/>
            </w14:solidFill>
          </w14:textFill>
        </w:rPr>
        <w:t>ociodemographic and clinical variables</w:t>
      </w:r>
    </w:p>
    <w:tbl>
      <w:tblPr>
        <w:tblStyle w:val="7"/>
        <w:tblW w:w="0" w:type="auto"/>
        <w:tblInd w:w="-69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6"/>
        <w:gridCol w:w="1440"/>
        <w:gridCol w:w="1507"/>
        <w:gridCol w:w="1867"/>
        <w:gridCol w:w="18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3256" w:type="dxa"/>
            <w:tcBorders>
              <w:top w:val="single" w:color="auto" w:sz="4" w:space="0"/>
              <w:bottom w:val="single" w:color="auto" w:sz="4" w:space="0"/>
            </w:tcBorders>
            <w:shd w:val="clear" w:color="auto" w:fill="FFFFFF"/>
          </w:tcPr>
          <w:p>
            <w:pPr>
              <w:tabs>
                <w:tab w:val="left" w:pos="1433"/>
              </w:tabs>
              <w:spacing w:line="360" w:lineRule="auto"/>
              <w:ind w:left="-648" w:leftChars="-270" w:firstLine="723" w:firstLineChars="300"/>
              <w:jc w:val="both"/>
              <w:rPr>
                <w:rFonts w:ascii="Book Antiqua" w:hAnsi="Book Antiqua"/>
                <w:b/>
                <w:bCs/>
              </w:rPr>
            </w:pPr>
            <w:r>
              <w:rPr>
                <w:rFonts w:ascii="Book Antiqua" w:hAnsi="Book Antiqua"/>
                <w:b/>
                <w:bCs/>
              </w:rPr>
              <w:t>Characteristic (</w:t>
            </w:r>
            <w:r>
              <w:rPr>
                <w:rFonts w:ascii="Book Antiqua" w:hAnsi="Book Antiqua"/>
                <w:b/>
                <w:bCs/>
                <w:i/>
                <w:iCs/>
              </w:rPr>
              <w:t>n</w:t>
            </w:r>
            <w:r>
              <w:rPr>
                <w:rFonts w:hint="eastAsia" w:ascii="Book Antiqua" w:hAnsi="Book Antiqua"/>
                <w:b/>
                <w:bCs/>
                <w:lang w:eastAsia="zh-CN"/>
              </w:rPr>
              <w:t xml:space="preserve"> </w:t>
            </w:r>
            <w:r>
              <w:rPr>
                <w:rFonts w:ascii="Book Antiqua" w:hAnsi="Book Antiqua"/>
                <w:b/>
                <w:bCs/>
              </w:rPr>
              <w:t>=</w:t>
            </w:r>
            <w:r>
              <w:rPr>
                <w:rFonts w:hint="eastAsia" w:ascii="Book Antiqua" w:hAnsi="Book Antiqua"/>
                <w:b/>
                <w:bCs/>
                <w:lang w:eastAsia="zh-CN"/>
              </w:rPr>
              <w:t xml:space="preserve"> </w:t>
            </w:r>
            <w:r>
              <w:rPr>
                <w:rFonts w:ascii="Book Antiqua" w:hAnsi="Book Antiqua"/>
                <w:b/>
                <w:bCs/>
              </w:rPr>
              <w:t>50)</w:t>
            </w:r>
          </w:p>
        </w:tc>
        <w:tc>
          <w:tcPr>
            <w:tcW w:w="1440" w:type="dxa"/>
            <w:tcBorders>
              <w:top w:val="single" w:color="auto" w:sz="4" w:space="0"/>
              <w:bottom w:val="single" w:color="auto" w:sz="4" w:space="0"/>
            </w:tcBorders>
            <w:shd w:val="clear" w:color="auto" w:fill="FFFFFF"/>
          </w:tcPr>
          <w:p>
            <w:pPr>
              <w:pStyle w:val="13"/>
              <w:spacing w:line="360" w:lineRule="auto"/>
              <w:rPr>
                <w:rFonts w:ascii="Book Antiqua" w:hAnsi="Book Antiqua"/>
                <w:b/>
                <w:bCs/>
                <w:sz w:val="24"/>
                <w:szCs w:val="24"/>
              </w:rPr>
            </w:pPr>
            <w:r>
              <w:rPr>
                <w:rFonts w:hint="eastAsia" w:ascii="Book Antiqua" w:hAnsi="Book Antiqua"/>
                <w:b/>
                <w:bCs/>
                <w:sz w:val="24"/>
                <w:szCs w:val="24"/>
              </w:rPr>
              <w:t>M</w:t>
            </w:r>
            <w:r>
              <w:rPr>
                <w:rFonts w:ascii="Book Antiqua" w:hAnsi="Book Antiqua"/>
                <w:b/>
                <w:bCs/>
                <w:sz w:val="24"/>
                <w:szCs w:val="24"/>
              </w:rPr>
              <w:t>inimum value</w:t>
            </w:r>
          </w:p>
        </w:tc>
        <w:tc>
          <w:tcPr>
            <w:tcW w:w="1507" w:type="dxa"/>
            <w:tcBorders>
              <w:top w:val="single" w:color="auto" w:sz="4" w:space="0"/>
              <w:bottom w:val="single" w:color="auto" w:sz="4" w:space="0"/>
            </w:tcBorders>
            <w:shd w:val="clear" w:color="auto" w:fill="FFFFFF"/>
          </w:tcPr>
          <w:p>
            <w:pPr>
              <w:pStyle w:val="13"/>
              <w:spacing w:line="360" w:lineRule="auto"/>
              <w:rPr>
                <w:rFonts w:ascii="Book Antiqua" w:hAnsi="Book Antiqua"/>
                <w:b/>
                <w:bCs/>
                <w:sz w:val="24"/>
                <w:szCs w:val="24"/>
              </w:rPr>
            </w:pPr>
            <w:r>
              <w:rPr>
                <w:rFonts w:hint="eastAsia" w:ascii="Book Antiqua" w:hAnsi="Book Antiqua"/>
                <w:b/>
                <w:bCs/>
                <w:sz w:val="24"/>
                <w:szCs w:val="24"/>
              </w:rPr>
              <w:t>M</w:t>
            </w:r>
            <w:r>
              <w:rPr>
                <w:rFonts w:ascii="Book Antiqua" w:hAnsi="Book Antiqua"/>
                <w:b/>
                <w:bCs/>
                <w:sz w:val="24"/>
                <w:szCs w:val="24"/>
              </w:rPr>
              <w:t>aximum value</w:t>
            </w:r>
          </w:p>
        </w:tc>
        <w:tc>
          <w:tcPr>
            <w:tcW w:w="1867" w:type="dxa"/>
            <w:tcBorders>
              <w:top w:val="single" w:color="auto" w:sz="4" w:space="0"/>
              <w:bottom w:val="single" w:color="auto" w:sz="4" w:space="0"/>
            </w:tcBorders>
            <w:shd w:val="clear" w:color="auto" w:fill="FFFFFF"/>
          </w:tcPr>
          <w:p>
            <w:pPr>
              <w:pStyle w:val="13"/>
              <w:spacing w:line="360" w:lineRule="auto"/>
              <w:rPr>
                <w:rFonts w:ascii="Book Antiqua" w:hAnsi="Book Antiqua"/>
                <w:b/>
                <w:bCs/>
                <w:sz w:val="24"/>
                <w:szCs w:val="24"/>
              </w:rPr>
            </w:pPr>
            <w:r>
              <w:rPr>
                <w:rFonts w:hint="eastAsia" w:ascii="Book Antiqua" w:hAnsi="Book Antiqua"/>
                <w:b/>
                <w:bCs/>
                <w:sz w:val="24"/>
                <w:szCs w:val="24"/>
              </w:rPr>
              <w:t>M</w:t>
            </w:r>
            <w:r>
              <w:rPr>
                <w:rFonts w:ascii="Book Antiqua" w:hAnsi="Book Antiqua"/>
                <w:b/>
                <w:bCs/>
                <w:sz w:val="24"/>
                <w:szCs w:val="24"/>
              </w:rPr>
              <w:t>ean value</w:t>
            </w:r>
          </w:p>
        </w:tc>
        <w:tc>
          <w:tcPr>
            <w:tcW w:w="1843" w:type="dxa"/>
            <w:tcBorders>
              <w:top w:val="single" w:color="auto" w:sz="4" w:space="0"/>
              <w:bottom w:val="single" w:color="auto" w:sz="4" w:space="0"/>
            </w:tcBorders>
            <w:shd w:val="clear" w:color="auto" w:fill="FFFFFF"/>
          </w:tcPr>
          <w:p>
            <w:pPr>
              <w:pStyle w:val="13"/>
              <w:spacing w:line="360" w:lineRule="auto"/>
              <w:rPr>
                <w:rFonts w:ascii="Book Antiqua" w:hAnsi="Book Antiqua"/>
                <w:b/>
                <w:bCs/>
                <w:sz w:val="24"/>
                <w:szCs w:val="24"/>
              </w:rPr>
            </w:pPr>
            <w:r>
              <w:rPr>
                <w:rFonts w:ascii="Book Antiqua" w:hAnsi="Book Antiqua"/>
                <w:b/>
                <w:bCs/>
                <w:sz w:val="24"/>
                <w:szCs w:val="24"/>
              </w:rPr>
              <w: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7" w:hRule="atLeast"/>
        </w:trPr>
        <w:tc>
          <w:tcPr>
            <w:tcW w:w="3256" w:type="dxa"/>
            <w:tcBorders>
              <w:top w:val="single" w:color="auto" w:sz="4" w:space="0"/>
            </w:tcBorders>
            <w:shd w:val="clear" w:color="auto" w:fill="FFFFFF"/>
          </w:tcPr>
          <w:p>
            <w:pPr>
              <w:pStyle w:val="13"/>
              <w:spacing w:line="360" w:lineRule="auto"/>
              <w:rPr>
                <w:rFonts w:ascii="Book Antiqua" w:hAnsi="Book Antiqua"/>
                <w:sz w:val="24"/>
                <w:szCs w:val="24"/>
              </w:rPr>
            </w:pPr>
            <w:r>
              <w:rPr>
                <w:rFonts w:ascii="Book Antiqua" w:hAnsi="Book Antiqua"/>
                <w:sz w:val="24"/>
                <w:szCs w:val="24"/>
              </w:rPr>
              <w:t>Age (y</w:t>
            </w:r>
            <w:r>
              <w:rPr>
                <w:rFonts w:hint="eastAsia" w:ascii="Book Antiqua" w:hAnsi="Book Antiqua"/>
                <w:sz w:val="24"/>
                <w:szCs w:val="24"/>
              </w:rPr>
              <w:t>r</w:t>
            </w:r>
            <w:r>
              <w:rPr>
                <w:rFonts w:ascii="Book Antiqua" w:hAnsi="Book Antiqua"/>
                <w:sz w:val="24"/>
                <w:szCs w:val="24"/>
              </w:rPr>
              <w:t>)</w:t>
            </w:r>
          </w:p>
        </w:tc>
        <w:tc>
          <w:tcPr>
            <w:tcW w:w="1440" w:type="dxa"/>
            <w:tcBorders>
              <w:top w:val="single" w:color="auto" w:sz="4" w:space="0"/>
            </w:tcBorders>
            <w:shd w:val="clear" w:color="auto" w:fill="FFFFFF"/>
          </w:tcPr>
          <w:p>
            <w:pPr>
              <w:pStyle w:val="13"/>
              <w:spacing w:line="360" w:lineRule="auto"/>
              <w:rPr>
                <w:rFonts w:ascii="Book Antiqua" w:hAnsi="Book Antiqua"/>
                <w:sz w:val="24"/>
                <w:szCs w:val="24"/>
              </w:rPr>
            </w:pPr>
            <w:r>
              <w:rPr>
                <w:rFonts w:ascii="Book Antiqua" w:hAnsi="Book Antiqua"/>
                <w:sz w:val="24"/>
                <w:szCs w:val="24"/>
              </w:rPr>
              <w:t>38</w:t>
            </w:r>
          </w:p>
        </w:tc>
        <w:tc>
          <w:tcPr>
            <w:tcW w:w="1507" w:type="dxa"/>
            <w:tcBorders>
              <w:top w:val="single" w:color="auto" w:sz="4" w:space="0"/>
            </w:tcBorders>
            <w:shd w:val="clear" w:color="auto" w:fill="FFFFFF"/>
          </w:tcPr>
          <w:p>
            <w:pPr>
              <w:pStyle w:val="13"/>
              <w:spacing w:line="360" w:lineRule="auto"/>
              <w:rPr>
                <w:rFonts w:ascii="Book Antiqua" w:hAnsi="Book Antiqua"/>
                <w:sz w:val="24"/>
                <w:szCs w:val="24"/>
              </w:rPr>
            </w:pPr>
            <w:r>
              <w:rPr>
                <w:rFonts w:ascii="Book Antiqua" w:hAnsi="Book Antiqua"/>
                <w:sz w:val="24"/>
                <w:szCs w:val="24"/>
              </w:rPr>
              <w:t>69</w:t>
            </w:r>
          </w:p>
        </w:tc>
        <w:tc>
          <w:tcPr>
            <w:tcW w:w="1867" w:type="dxa"/>
            <w:tcBorders>
              <w:top w:val="single" w:color="auto" w:sz="4" w:space="0"/>
            </w:tcBorders>
            <w:shd w:val="clear" w:color="auto" w:fill="FFFFFF"/>
          </w:tcPr>
          <w:p>
            <w:pPr>
              <w:pStyle w:val="13"/>
              <w:spacing w:line="360" w:lineRule="auto"/>
              <w:rPr>
                <w:rFonts w:ascii="Book Antiqua" w:hAnsi="Book Antiqua"/>
                <w:sz w:val="24"/>
                <w:szCs w:val="24"/>
              </w:rPr>
            </w:pPr>
            <w:r>
              <w:rPr>
                <w:rFonts w:ascii="Book Antiqua" w:hAnsi="Book Antiqua"/>
                <w:sz w:val="24"/>
                <w:szCs w:val="24"/>
              </w:rPr>
              <w:t>58.38</w:t>
            </w:r>
          </w:p>
        </w:tc>
        <w:tc>
          <w:tcPr>
            <w:tcW w:w="1843" w:type="dxa"/>
            <w:tcBorders>
              <w:top w:val="single" w:color="auto" w:sz="4" w:space="0"/>
            </w:tcBorders>
            <w:shd w:val="clear" w:color="auto" w:fill="FFFFFF"/>
          </w:tcPr>
          <w:p>
            <w:pPr>
              <w:pStyle w:val="13"/>
              <w:spacing w:line="360" w:lineRule="auto"/>
              <w:rPr>
                <w:rFonts w:ascii="Book Antiqua" w:hAnsi="Book Antiqua"/>
                <w:sz w:val="24"/>
                <w:szCs w:val="24"/>
              </w:rPr>
            </w:pPr>
            <w:r>
              <w:rPr>
                <w:rFonts w:ascii="Book Antiqua" w:hAnsi="Book Antiqua"/>
                <w:sz w:val="24"/>
                <w:szCs w:val="24"/>
              </w:rPr>
              <w:t>8.31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3"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BMI</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16.02</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36.05</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23.95</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4" w:hRule="atLeast"/>
        </w:trPr>
        <w:tc>
          <w:tcPr>
            <w:tcW w:w="3256" w:type="dxa"/>
            <w:shd w:val="clear" w:color="auto" w:fill="FFFFFF"/>
          </w:tcPr>
          <w:p>
            <w:pPr>
              <w:pStyle w:val="13"/>
              <w:spacing w:line="360" w:lineRule="auto"/>
              <w:rPr>
                <w:rFonts w:ascii="Book Antiqua" w:hAnsi="Book Antiqua"/>
                <w:sz w:val="24"/>
                <w:szCs w:val="24"/>
              </w:rPr>
            </w:pPr>
            <w:r>
              <w:rPr>
                <w:rFonts w:hint="eastAsia" w:ascii="Book Antiqua" w:hAnsi="Book Antiqua"/>
                <w:sz w:val="24"/>
                <w:szCs w:val="24"/>
              </w:rPr>
              <w:t>C</w:t>
            </w:r>
            <w:r>
              <w:rPr>
                <w:rFonts w:ascii="Book Antiqua" w:hAnsi="Book Antiqua"/>
                <w:sz w:val="24"/>
                <w:szCs w:val="24"/>
              </w:rPr>
              <w:t>ourse of illness (y</w:t>
            </w:r>
            <w:r>
              <w:rPr>
                <w:rFonts w:hint="eastAsia" w:ascii="Book Antiqua" w:hAnsi="Book Antiqua"/>
                <w:sz w:val="24"/>
                <w:szCs w:val="24"/>
              </w:rPr>
              <w:t>r</w:t>
            </w:r>
            <w:r>
              <w:rPr>
                <w:rFonts w:ascii="Book Antiqua" w:hAnsi="Book Antiqua"/>
                <w:sz w:val="24"/>
                <w:szCs w:val="24"/>
              </w:rPr>
              <w:t>)</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15</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51</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33.32</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9.18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4"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Systolic blood pressure (mmHg)</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90</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180</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130.08</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18.21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93"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Diastolic blood pressure (mmHg)</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60</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105</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78.60</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4"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Heart rate (per min)</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60</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103</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79.86</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9.79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45"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QTc</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0.38</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0.52</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0.45</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8"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 xml:space="preserve">Mean PANSS positive </w:t>
            </w:r>
            <w:r>
              <w:rPr>
                <w:rFonts w:hint="eastAsia" w:ascii="Book Antiqua" w:hAnsi="Book Antiqua"/>
                <w:sz w:val="24"/>
                <w:szCs w:val="24"/>
                <w:lang w:val="en-US" w:eastAsia="zh-CN"/>
              </w:rPr>
              <w:t>sub</w:t>
            </w:r>
            <w:r>
              <w:rPr>
                <w:rFonts w:ascii="Book Antiqua" w:hAnsi="Book Antiqua"/>
                <w:sz w:val="24"/>
                <w:szCs w:val="24"/>
              </w:rPr>
              <w:t>scale score</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7</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20</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10.92</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10"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 xml:space="preserve">Mean PANSS negative </w:t>
            </w:r>
            <w:r>
              <w:rPr>
                <w:rFonts w:hint="eastAsia" w:ascii="Book Antiqua" w:hAnsi="Book Antiqua"/>
                <w:sz w:val="24"/>
                <w:szCs w:val="24"/>
                <w:lang w:val="en-US" w:eastAsia="zh-CN"/>
              </w:rPr>
              <w:t>sub</w:t>
            </w:r>
            <w:r>
              <w:rPr>
                <w:rFonts w:ascii="Book Antiqua" w:hAnsi="Book Antiqua"/>
                <w:sz w:val="24"/>
                <w:szCs w:val="24"/>
              </w:rPr>
              <w:t>scale score</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9</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31</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22.32</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95"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 xml:space="preserve">Mean PANSS general psychopathology </w:t>
            </w:r>
            <w:r>
              <w:rPr>
                <w:rFonts w:hint="eastAsia" w:ascii="Book Antiqua" w:hAnsi="Book Antiqua"/>
                <w:sz w:val="24"/>
                <w:szCs w:val="24"/>
                <w:lang w:val="en-US" w:eastAsia="zh-CN"/>
              </w:rPr>
              <w:t>sub</w:t>
            </w:r>
            <w:r>
              <w:rPr>
                <w:rFonts w:ascii="Book Antiqua" w:hAnsi="Book Antiqua"/>
                <w:sz w:val="24"/>
                <w:szCs w:val="24"/>
              </w:rPr>
              <w:t>scale</w:t>
            </w:r>
            <w:r>
              <w:rPr>
                <w:rFonts w:hint="eastAsia" w:ascii="Book Antiqua" w:hAnsi="Book Antiqua"/>
                <w:sz w:val="24"/>
                <w:szCs w:val="24"/>
                <w:lang w:val="en-US" w:eastAsia="zh-CN"/>
              </w:rPr>
              <w:t xml:space="preserve"> </w:t>
            </w:r>
            <w:r>
              <w:rPr>
                <w:rFonts w:ascii="Book Antiqua" w:hAnsi="Book Antiqua"/>
                <w:sz w:val="24"/>
                <w:szCs w:val="24"/>
              </w:rPr>
              <w:t>score</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22</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51</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31.04</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63"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Mean PANSS total score</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48</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101</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64.28</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8.89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5" w:hRule="atLeast"/>
        </w:trPr>
        <w:tc>
          <w:tcPr>
            <w:tcW w:w="3256" w:type="dxa"/>
            <w:shd w:val="clear" w:color="auto" w:fill="FFFFFF"/>
          </w:tcPr>
          <w:p>
            <w:pPr>
              <w:pStyle w:val="13"/>
              <w:spacing w:line="360" w:lineRule="auto"/>
              <w:rPr>
                <w:rFonts w:ascii="Book Antiqua" w:hAnsi="Book Antiqua"/>
                <w:sz w:val="24"/>
                <w:szCs w:val="24"/>
              </w:rPr>
            </w:pPr>
            <w:r>
              <w:rPr>
                <w:rFonts w:ascii="Book Antiqua" w:hAnsi="Book Antiqua"/>
                <w:sz w:val="24"/>
                <w:szCs w:val="24"/>
              </w:rPr>
              <w:t>PHQ-9</w:t>
            </w:r>
          </w:p>
        </w:tc>
        <w:tc>
          <w:tcPr>
            <w:tcW w:w="1440" w:type="dxa"/>
            <w:shd w:val="clear" w:color="auto" w:fill="FFFFFF"/>
          </w:tcPr>
          <w:p>
            <w:pPr>
              <w:pStyle w:val="13"/>
              <w:spacing w:line="360" w:lineRule="auto"/>
              <w:rPr>
                <w:rFonts w:ascii="Book Antiqua" w:hAnsi="Book Antiqua"/>
                <w:sz w:val="24"/>
                <w:szCs w:val="24"/>
              </w:rPr>
            </w:pPr>
            <w:r>
              <w:rPr>
                <w:rFonts w:ascii="Book Antiqua" w:hAnsi="Book Antiqua"/>
                <w:sz w:val="24"/>
                <w:szCs w:val="24"/>
              </w:rPr>
              <w:t>0</w:t>
            </w:r>
          </w:p>
        </w:tc>
        <w:tc>
          <w:tcPr>
            <w:tcW w:w="150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9</w:t>
            </w:r>
          </w:p>
        </w:tc>
        <w:tc>
          <w:tcPr>
            <w:tcW w:w="1867"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1.82</w:t>
            </w:r>
          </w:p>
        </w:tc>
        <w:tc>
          <w:tcPr>
            <w:tcW w:w="1843" w:type="dxa"/>
            <w:shd w:val="clear" w:color="auto" w:fill="FFFFFF"/>
          </w:tcPr>
          <w:p>
            <w:pPr>
              <w:pStyle w:val="13"/>
              <w:spacing w:line="360" w:lineRule="auto"/>
              <w:rPr>
                <w:rFonts w:ascii="Book Antiqua" w:hAnsi="Book Antiqua"/>
                <w:sz w:val="24"/>
                <w:szCs w:val="24"/>
              </w:rPr>
            </w:pPr>
            <w:r>
              <w:rPr>
                <w:rFonts w:ascii="Book Antiqua" w:hAnsi="Book Antiqua"/>
                <w:sz w:val="24"/>
                <w:szCs w:val="24"/>
              </w:rPr>
              <w:t>1.64</w:t>
            </w:r>
          </w:p>
        </w:tc>
      </w:tr>
    </w:tbl>
    <w:p>
      <w:pPr>
        <w:spacing w:line="360" w:lineRule="auto"/>
        <w:ind w:left="-569" w:leftChars="-237" w:firstLine="1"/>
        <w:jc w:val="both"/>
        <w:rPr>
          <w:rFonts w:ascii="Book Antiqua" w:hAnsi="Book Antiqua"/>
          <w:b/>
          <w:bCs/>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BMI: Body mass index; QTc: QT interval;</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 xml:space="preserve">PANSS: </w:t>
      </w:r>
      <w:r>
        <w:rPr>
          <w:rFonts w:hint="eastAsia" w:ascii="Book Antiqua" w:hAnsi="Book Antiqua"/>
          <w:color w:val="000000" w:themeColor="text1"/>
          <w:lang w:val="en-US" w:eastAsia="zh-CN"/>
          <w14:textFill>
            <w14:solidFill>
              <w14:schemeClr w14:val="tx1"/>
            </w14:solidFill>
          </w14:textFill>
        </w:rPr>
        <w:t>P</w:t>
      </w:r>
      <w:r>
        <w:rPr>
          <w:rFonts w:ascii="Book Antiqua" w:hAnsi="Book Antiqua"/>
          <w:color w:val="000000" w:themeColor="text1"/>
          <w:lang w:eastAsia="zh-CN"/>
          <w14:textFill>
            <w14:solidFill>
              <w14:schemeClr w14:val="tx1"/>
            </w14:solidFill>
          </w14:textFill>
        </w:rPr>
        <w:t xml:space="preserve">ositive and </w:t>
      </w:r>
      <w:r>
        <w:rPr>
          <w:rFonts w:hint="eastAsia" w:ascii="Book Antiqua" w:hAnsi="Book Antiqua"/>
          <w:color w:val="000000" w:themeColor="text1"/>
          <w:lang w:val="en-US" w:eastAsia="zh-CN"/>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egative </w:t>
      </w:r>
      <w:r>
        <w:rPr>
          <w:rFonts w:hint="eastAsia" w:ascii="Book Antiqua" w:hAnsi="Book Antiqua"/>
          <w:color w:val="000000" w:themeColor="text1"/>
          <w:lang w:val="en-US" w:eastAsia="zh-CN"/>
          <w14:textFill>
            <w14:solidFill>
              <w14:schemeClr w14:val="tx1"/>
            </w14:solidFill>
          </w14:textFill>
        </w:rPr>
        <w:t>S</w:t>
      </w:r>
      <w:r>
        <w:rPr>
          <w:rFonts w:ascii="Book Antiqua" w:hAnsi="Book Antiqua"/>
          <w:color w:val="000000" w:themeColor="text1"/>
          <w:lang w:eastAsia="zh-CN"/>
          <w14:textFill>
            <w14:solidFill>
              <w14:schemeClr w14:val="tx1"/>
            </w14:solidFill>
          </w14:textFill>
        </w:rPr>
        <w:t xml:space="preserve">yndrome </w:t>
      </w:r>
      <w:r>
        <w:rPr>
          <w:rFonts w:hint="eastAsia" w:ascii="Book Antiqua" w:hAnsi="Book Antiqua"/>
          <w:color w:val="000000" w:themeColor="text1"/>
          <w:lang w:val="en-US" w:eastAsia="zh-CN"/>
          <w14:textFill>
            <w14:solidFill>
              <w14:schemeClr w14:val="tx1"/>
            </w14:solidFill>
          </w14:textFill>
        </w:rPr>
        <w:t>S</w:t>
      </w:r>
      <w:r>
        <w:rPr>
          <w:rFonts w:ascii="Book Antiqua" w:hAnsi="Book Antiqua"/>
          <w:color w:val="000000" w:themeColor="text1"/>
          <w:lang w:eastAsia="zh-CN"/>
          <w14:textFill>
            <w14:solidFill>
              <w14:schemeClr w14:val="tx1"/>
            </w14:solidFill>
          </w14:textFill>
        </w:rPr>
        <w:t>cale; PHQ-9: Patient Health Questionnaire Depression Scale</w:t>
      </w:r>
      <w:r>
        <w:rPr>
          <w:rFonts w:ascii="Book Antiqua" w:hAnsi="Book Antiqua"/>
          <w:color w:val="000000" w:themeColor="text1"/>
          <w14:textFill>
            <w14:solidFill>
              <w14:schemeClr w14:val="tx1"/>
            </w14:solidFill>
          </w14:textFill>
        </w:rPr>
        <w:t>.</w:t>
      </w: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ind w:right="-713" w:rightChars="-297"/>
        <w:jc w:val="both"/>
        <w:rPr>
          <w:rFonts w:ascii="Book Antiqua" w:hAnsi="Book Antiqua" w:eastAsia="BookAntiqua-Bold"/>
          <w:b/>
          <w:color w:val="000000" w:themeColor="text1"/>
          <w:lang w:bidi="ar"/>
          <w14:textFill>
            <w14:solidFill>
              <w14:schemeClr w14:val="tx1"/>
            </w14:solidFill>
          </w14:textFill>
        </w:rPr>
      </w:pPr>
      <w:r>
        <w:rPr>
          <w:rFonts w:ascii="Book Antiqua" w:hAnsi="Book Antiqua" w:eastAsia="BookAntiqua-Bold"/>
          <w:b/>
          <w:color w:val="000000" w:themeColor="text1"/>
          <w:lang w:bidi="ar"/>
          <w14:textFill>
            <w14:solidFill>
              <w14:schemeClr w14:val="tx1"/>
            </w14:solidFill>
          </w14:textFill>
        </w:rPr>
        <w:t xml:space="preserve">Table 2 </w:t>
      </w:r>
      <w:r>
        <w:rPr>
          <w:rFonts w:hint="eastAsia" w:ascii="Book Antiqua" w:hAnsi="Book Antiqua" w:eastAsia="BookAntiqua-Bold"/>
          <w:b/>
          <w:color w:val="000000" w:themeColor="text1"/>
          <w:lang w:bidi="ar"/>
          <w14:textFill>
            <w14:solidFill>
              <w14:schemeClr w14:val="tx1"/>
            </w14:solidFill>
          </w14:textFill>
        </w:rPr>
        <w:t>R</w:t>
      </w:r>
      <w:r>
        <w:rPr>
          <w:rFonts w:ascii="Book Antiqua" w:hAnsi="Book Antiqua" w:eastAsia="BookAntiqua-Bold"/>
          <w:b/>
          <w:color w:val="000000" w:themeColor="text1"/>
          <w:lang w:bidi="ar"/>
          <w14:textFill>
            <w14:solidFill>
              <w14:schemeClr w14:val="tx1"/>
            </w14:solidFill>
          </w14:textFill>
        </w:rPr>
        <w:t>isperidone dose and plasma</w:t>
      </w:r>
      <w:r>
        <w:rPr>
          <w:rFonts w:hint="eastAsia" w:ascii="Book Antiqua" w:hAnsi="Book Antiqua" w:eastAsia="宋体"/>
          <w:b/>
          <w:color w:val="000000" w:themeColor="text1"/>
          <w:lang w:val="en-US"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concentration</w:t>
      </w:r>
      <w:r>
        <w:rPr>
          <w:rFonts w:hint="eastAsia" w:ascii="Book Antiqua" w:hAnsi="Book Antiqua" w:eastAsia="宋体"/>
          <w:b/>
          <w:color w:val="000000" w:themeColor="text1"/>
          <w:lang w:val="en-US" w:eastAsia="zh-CN" w:bidi="ar"/>
          <w14:textFill>
            <w14:solidFill>
              <w14:schemeClr w14:val="tx1"/>
            </w14:solidFill>
          </w14:textFill>
        </w:rPr>
        <w:t xml:space="preserve">s </w:t>
      </w:r>
      <w:r>
        <w:rPr>
          <w:rFonts w:ascii="Book Antiqua" w:hAnsi="Book Antiqua" w:eastAsia="BookAntiqua-Bold"/>
          <w:b/>
          <w:color w:val="000000" w:themeColor="text1"/>
          <w:lang w:bidi="ar"/>
          <w14:textFill>
            <w14:solidFill>
              <w14:schemeClr w14:val="tx1"/>
            </w14:solidFill>
          </w14:textFill>
        </w:rPr>
        <w:t>of risperidone and 9</w:t>
      </w:r>
      <w:r>
        <w:rPr>
          <w:rFonts w:hint="eastAsia" w:ascii="Book Antiqua" w:hAnsi="Book Antiqua"/>
          <w:b/>
          <w:color w:val="000000" w:themeColor="text1"/>
          <w:lang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hydroxyrisperidone</w:t>
      </w:r>
      <w:r>
        <w:rPr>
          <w:rFonts w:hint="eastAsia" w:ascii="Book Antiqua" w:hAnsi="Book Antiqua" w:eastAsia="宋体"/>
          <w:b/>
          <w:color w:val="000000" w:themeColor="text1"/>
          <w:lang w:val="en-US"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according to sex</w:t>
      </w:r>
      <w:bookmarkStart w:id="1425" w:name="_GoBack"/>
      <w:bookmarkEnd w:id="1425"/>
    </w:p>
    <w:tbl>
      <w:tblPr>
        <w:tblStyle w:val="8"/>
        <w:tblW w:w="9351" w:type="dxa"/>
        <w:tblInd w:w="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7"/>
        <w:gridCol w:w="993"/>
        <w:gridCol w:w="567"/>
        <w:gridCol w:w="1134"/>
        <w:gridCol w:w="1417"/>
        <w:gridCol w:w="18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7"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p>
        </w:tc>
        <w:tc>
          <w:tcPr>
            <w:tcW w:w="993"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lang w:eastAsia="zh-CN"/>
              </w:rPr>
              <w:t>Sex</w:t>
            </w:r>
          </w:p>
        </w:tc>
        <w:tc>
          <w:tcPr>
            <w:tcW w:w="567" w:type="dxa"/>
            <w:tcBorders>
              <w:top w:val="single" w:color="auto" w:sz="4" w:space="0"/>
              <w:bottom w:val="single" w:color="auto" w:sz="4" w:space="0"/>
            </w:tcBorders>
          </w:tcPr>
          <w:p>
            <w:pPr>
              <w:spacing w:line="360" w:lineRule="auto"/>
              <w:jc w:val="both"/>
              <w:rPr>
                <w:rFonts w:ascii="Book Antiqua" w:hAnsi="Book Antiqua" w:eastAsia="宋体"/>
                <w:b/>
                <w:bCs/>
                <w:i/>
                <w:iCs/>
                <w:lang w:eastAsia="zh-CN"/>
              </w:rPr>
            </w:pPr>
            <w:r>
              <w:rPr>
                <w:rFonts w:ascii="Book Antiqua" w:hAnsi="Book Antiqua" w:eastAsia="宋体"/>
                <w:b/>
                <w:bCs/>
                <w:i/>
                <w:iCs/>
                <w:lang w:eastAsia="zh-CN"/>
              </w:rPr>
              <w:t>n</w:t>
            </w:r>
          </w:p>
        </w:tc>
        <w:tc>
          <w:tcPr>
            <w:tcW w:w="1134"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lang w:eastAsia="zh-CN"/>
              </w:rPr>
              <w:t>Average</w:t>
            </w:r>
          </w:p>
        </w:tc>
        <w:tc>
          <w:tcPr>
            <w:tcW w:w="1417"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lang w:eastAsia="zh-CN"/>
              </w:rPr>
              <w:t>SD</w:t>
            </w:r>
          </w:p>
        </w:tc>
        <w:tc>
          <w:tcPr>
            <w:tcW w:w="1843" w:type="dxa"/>
            <w:tcBorders>
              <w:top w:val="single" w:color="auto" w:sz="4" w:space="0"/>
              <w:bottom w:val="single" w:color="auto" w:sz="4" w:space="0"/>
            </w:tcBorders>
          </w:tcPr>
          <w:p>
            <w:pPr>
              <w:spacing w:line="360" w:lineRule="auto"/>
              <w:jc w:val="both"/>
              <w:rPr>
                <w:rFonts w:ascii="Book Antiqua" w:hAnsi="Book Antiqua" w:eastAsia="宋体"/>
                <w:b/>
                <w:bCs/>
                <w:i/>
                <w:lang w:eastAsia="zh-CN"/>
              </w:rPr>
            </w:pPr>
            <w:r>
              <w:rPr>
                <w:rFonts w:ascii="Book Antiqua" w:hAnsi="Book Antiqua" w:eastAsia="宋体"/>
                <w:b/>
                <w:bCs/>
                <w:i/>
                <w:lang w:eastAsia="zh-CN"/>
              </w:rPr>
              <w:t xml:space="preserve">P </w:t>
            </w:r>
            <w:r>
              <w:rPr>
                <w:rFonts w:ascii="Book Antiqua" w:hAnsi="Book Antiqua" w:eastAsia="宋体"/>
                <w:b/>
                <w:b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3397" w:type="dxa"/>
            <w:vMerge w:val="restart"/>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Risperidone dose (mg)</w:t>
            </w:r>
            <w:r>
              <w:rPr>
                <w:rFonts w:ascii="Book Antiqua" w:hAnsi="Book Antiqua" w:eastAsia="宋体" w:cs="Segoe UI Symbol"/>
                <w:color w:val="000000" w:themeColor="text1"/>
                <w:vertAlign w:val="superscript"/>
                <w:lang w:eastAsia="zh-CN"/>
                <w14:textFill>
                  <w14:solidFill>
                    <w14:schemeClr w14:val="tx1"/>
                  </w14:solidFill>
                </w14:textFill>
              </w:rPr>
              <w:t>1</w:t>
            </w:r>
          </w:p>
        </w:tc>
        <w:tc>
          <w:tcPr>
            <w:tcW w:w="993"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4.09</w:t>
            </w:r>
          </w:p>
        </w:tc>
        <w:tc>
          <w:tcPr>
            <w:tcW w:w="1417"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1.12</w:t>
            </w:r>
          </w:p>
        </w:tc>
        <w:tc>
          <w:tcPr>
            <w:tcW w:w="1843" w:type="dxa"/>
            <w:vMerge w:val="restart"/>
            <w:tcBorders>
              <w:top w:val="single" w:color="auto" w:sz="4" w:space="0"/>
            </w:tcBorders>
          </w:tcPr>
          <w:p>
            <w:pPr>
              <w:spacing w:line="360" w:lineRule="auto"/>
              <w:jc w:val="both"/>
              <w:rPr>
                <w:rFonts w:ascii="Book Antiqua" w:hAnsi="Book Antiqua" w:eastAsia="宋体"/>
                <w:color w:val="FF0000"/>
                <w:lang w:eastAsia="zh-CN"/>
              </w:rPr>
            </w:pPr>
            <w:r>
              <w:rPr>
                <w:rFonts w:ascii="Book Antiqua" w:hAnsi="Book Antiqua" w:eastAsia="宋体"/>
                <w:color w:val="0D0D0D" w:themeColor="text1" w:themeTint="F2"/>
                <w:lang w:eastAsia="zh-CN"/>
                <w14:textFill>
                  <w14:solidFill>
                    <w14:schemeClr w14:val="tx1">
                      <w14:lumMod w14:val="95000"/>
                      <w14:lumOff w14:val="5000"/>
                    </w14:schemeClr>
                  </w14:solidFill>
                </w14:textFill>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3.11</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0.90</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3.74</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1.14</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Risperidone dose per kg weight</w:t>
            </w:r>
            <w:r>
              <w:rPr>
                <w:rFonts w:ascii="Book Antiqua" w:hAnsi="Book Antiqua" w:eastAsia="宋体" w:cs="宋体"/>
                <w:color w:val="000000" w:themeColor="text1"/>
                <w:vertAlign w:val="superscript"/>
                <w:lang w:eastAsia="zh-CN"/>
                <w14:textFill>
                  <w14:solidFill>
                    <w14:schemeClr w14:val="tx1"/>
                  </w14:solidFill>
                </w14:textFill>
              </w:rPr>
              <w:t>2</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0.02</w:t>
            </w:r>
          </w:p>
        </w:tc>
        <w:tc>
          <w:tcPr>
            <w:tcW w:w="1843" w:type="dxa"/>
            <w:vMerge w:val="restart"/>
          </w:tcPr>
          <w:p>
            <w:pPr>
              <w:spacing w:line="360" w:lineRule="auto"/>
              <w:jc w:val="both"/>
              <w:rPr>
                <w:rFonts w:ascii="Book Antiqua" w:hAnsi="Book Antiqua" w:eastAsia="宋体"/>
                <w:lang w:eastAsia="zh-CN"/>
              </w:rPr>
            </w:pPr>
            <w:r>
              <w:rPr>
                <w:rFonts w:ascii="Book Antiqua" w:hAnsi="Book Antiqua" w:eastAsia="宋体"/>
                <w:lang w:eastAsia="zh-CN"/>
              </w:rPr>
              <w:t>0.010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0.05</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0.02</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0.02</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Concentration of risperidone in plasma (ng/mL)</w:t>
            </w:r>
            <w:r>
              <w:rPr>
                <w:rFonts w:ascii="Book Antiqua" w:hAnsi="Book Antiqua" w:eastAsia="宋体" w:cs="Segoe UI Symbol"/>
                <w:color w:val="000000" w:themeColor="text1"/>
                <w:vertAlign w:val="superscript"/>
                <w:lang w:eastAsia="zh-CN"/>
                <w14:textFill>
                  <w14:solidFill>
                    <w14:schemeClr w14:val="tx1"/>
                  </w14:solidFill>
                </w14:textFill>
              </w:rPr>
              <w:t>1</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8.61</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10.80</w:t>
            </w:r>
          </w:p>
        </w:tc>
        <w:tc>
          <w:tcPr>
            <w:tcW w:w="1843" w:type="dxa"/>
            <w:vMerge w:val="restart"/>
          </w:tcPr>
          <w:p>
            <w:pPr>
              <w:spacing w:line="360" w:lineRule="auto"/>
              <w:jc w:val="both"/>
              <w:rPr>
                <w:rFonts w:ascii="Book Antiqua" w:hAnsi="Book Antiqua" w:eastAsia="宋体"/>
                <w:lang w:eastAsia="zh-CN"/>
              </w:rPr>
            </w:pPr>
            <w:r>
              <w:rPr>
                <w:rFonts w:ascii="Book Antiqua" w:hAnsi="Book Antiqua" w:eastAsia="宋体"/>
                <w:lang w:eastAsia="zh-CN"/>
              </w:rPr>
              <w:t>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15.13</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15.27</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10.96</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12.83</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Concentration of 9-hydroxyrisperidone in plasma</w:t>
            </w:r>
            <w:r>
              <w:rPr>
                <w:rFonts w:hint="eastAsia"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olor w:val="000000" w:themeColor="text1"/>
                <w:lang w:eastAsia="zh-CN"/>
                <w14:textFill>
                  <w14:solidFill>
                    <w14:schemeClr w14:val="tx1"/>
                  </w14:solidFill>
                </w14:textFill>
              </w:rPr>
              <w:t>(ng/mL)</w:t>
            </w:r>
            <w:r>
              <w:rPr>
                <w:rFonts w:ascii="Book Antiqua" w:hAnsi="Book Antiqua" w:eastAsia="宋体" w:cs="Segoe UI Symbol"/>
                <w:color w:val="000000" w:themeColor="text1"/>
                <w:vertAlign w:val="superscript"/>
                <w:lang w:eastAsia="zh-CN"/>
                <w14:textFill>
                  <w14:solidFill>
                    <w14:schemeClr w14:val="tx1"/>
                  </w14:solidFill>
                </w14:textFill>
              </w:rPr>
              <w:t>1</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32.37</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18.63</w:t>
            </w:r>
          </w:p>
        </w:tc>
        <w:tc>
          <w:tcPr>
            <w:tcW w:w="1843" w:type="dxa"/>
            <w:vMerge w:val="restart"/>
          </w:tcPr>
          <w:p>
            <w:pPr>
              <w:spacing w:line="360" w:lineRule="auto"/>
              <w:jc w:val="both"/>
              <w:rPr>
                <w:rFonts w:ascii="Book Antiqua" w:hAnsi="Book Antiqua" w:eastAsia="宋体"/>
                <w:lang w:eastAsia="zh-CN"/>
              </w:rPr>
            </w:pPr>
            <w:r>
              <w:rPr>
                <w:rFonts w:ascii="Book Antiqua" w:hAnsi="Book Antiqua" w:eastAsia="宋体"/>
                <w:lang w:eastAsia="zh-CN"/>
              </w:rPr>
              <w:t>0.887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29.24</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10.25</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31.24</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16.07</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Concentration of risperidone + 9-hydroxyrisperidone in plasma</w:t>
            </w:r>
            <w:r>
              <w:rPr>
                <w:rFonts w:hint="eastAsia"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olor w:val="000000" w:themeColor="text1"/>
                <w:lang w:eastAsia="zh-CN"/>
                <w14:textFill>
                  <w14:solidFill>
                    <w14:schemeClr w14:val="tx1"/>
                  </w14:solidFill>
                </w14:textFill>
              </w:rPr>
              <w:t>(ng/mL)</w:t>
            </w:r>
            <w:r>
              <w:rPr>
                <w:rFonts w:ascii="Book Antiqua" w:hAnsi="Book Antiqua" w:eastAsia="宋体" w:cs="Segoe UI Symbol"/>
                <w:color w:val="000000" w:themeColor="text1"/>
                <w:vertAlign w:val="superscript"/>
                <w:lang w:eastAsia="zh-CN"/>
                <w14:textFill>
                  <w14:solidFill>
                    <w14:schemeClr w14:val="tx1"/>
                  </w14:solidFill>
                </w14:textFill>
              </w:rPr>
              <w:t>1</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40.98</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23.98</w:t>
            </w:r>
          </w:p>
        </w:tc>
        <w:tc>
          <w:tcPr>
            <w:tcW w:w="1843" w:type="dxa"/>
            <w:vMerge w:val="restart"/>
          </w:tcPr>
          <w:p>
            <w:pPr>
              <w:spacing w:line="360" w:lineRule="auto"/>
              <w:jc w:val="both"/>
              <w:rPr>
                <w:rFonts w:ascii="Book Antiqua" w:hAnsi="Book Antiqua" w:eastAsia="宋体"/>
                <w:lang w:eastAsia="zh-CN"/>
              </w:rPr>
            </w:pPr>
            <w:r>
              <w:rPr>
                <w:rFonts w:ascii="Book Antiqua" w:hAnsi="Book Antiqua" w:eastAsia="宋体"/>
                <w:lang w:eastAsia="zh-CN"/>
              </w:rPr>
              <w:t>0.293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44.37</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18.79</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42.20</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22.11</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Concentration of risperidone + 9-hydroxyrisperidone in plasma/dose</w:t>
            </w:r>
            <w:r>
              <w:rPr>
                <w:rFonts w:ascii="Book Antiqua" w:hAnsi="Book Antiqua" w:eastAsia="宋体" w:cs="宋体"/>
                <w:color w:val="000000" w:themeColor="text1"/>
                <w:vertAlign w:val="superscript"/>
                <w:lang w:eastAsia="zh-CN"/>
                <w14:textFill>
                  <w14:solidFill>
                    <w14:schemeClr w14:val="tx1"/>
                  </w14:solidFill>
                </w14:textFill>
              </w:rPr>
              <w:t>2</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9.87</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4.18</w:t>
            </w:r>
          </w:p>
        </w:tc>
        <w:tc>
          <w:tcPr>
            <w:tcW w:w="1843"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14.89</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6.96</w:t>
            </w:r>
          </w:p>
        </w:tc>
        <w:tc>
          <w:tcPr>
            <w:tcW w:w="1843"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3397"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11.68</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5.81</w:t>
            </w:r>
          </w:p>
        </w:tc>
        <w:tc>
          <w:tcPr>
            <w:tcW w:w="1843" w:type="dxa"/>
            <w:vMerge w:val="continue"/>
          </w:tcPr>
          <w:p>
            <w:pPr>
              <w:spacing w:line="360" w:lineRule="auto"/>
              <w:jc w:val="both"/>
              <w:rPr>
                <w:rFonts w:ascii="Book Antiqua" w:hAnsi="Book Antiqua" w:eastAsia="宋体"/>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3397"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Concentration of risperidone + 9-hydroxyrisperidone in plasma/(dose</w:t>
            </w:r>
            <w:r>
              <w:rPr>
                <w:rFonts w:hint="eastAsia"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olor w:val="000000" w:themeColor="text1"/>
                <w:lang w:eastAsia="zh-CN"/>
                <w14:textFill>
                  <w14:solidFill>
                    <w14:schemeClr w14:val="tx1"/>
                  </w14:solidFill>
                </w14:textFill>
              </w:rPr>
              <w:t>×</w:t>
            </w:r>
            <w:r>
              <w:rPr>
                <w:rFonts w:hint="eastAsia" w:ascii="Book Antiqua" w:hAnsi="Book Antiqua" w:eastAsia="宋体"/>
                <w:color w:val="000000" w:themeColor="text1"/>
                <w:lang w:eastAsia="zh-CN"/>
                <w14:textFill>
                  <w14:solidFill>
                    <w14:schemeClr w14:val="tx1"/>
                  </w14:solidFill>
                </w14:textFill>
              </w:rPr>
              <w:t xml:space="preserve"> </w:t>
            </w:r>
            <w:r>
              <w:rPr>
                <w:rFonts w:ascii="Book Antiqua" w:hAnsi="Book Antiqua" w:eastAsia="宋体"/>
                <w:color w:val="000000" w:themeColor="text1"/>
                <w:lang w:eastAsia="zh-CN"/>
                <w14:textFill>
                  <w14:solidFill>
                    <w14:schemeClr w14:val="tx1"/>
                  </w14:solidFill>
                </w14:textFill>
              </w:rPr>
              <w:t>kg)</w:t>
            </w:r>
            <w:r>
              <w:rPr>
                <w:rFonts w:ascii="Book Antiqua" w:hAnsi="Book Antiqua" w:eastAsia="宋体" w:cs="Segoe UI Symbol"/>
                <w:color w:val="000000" w:themeColor="text1"/>
                <w:vertAlign w:val="superscript"/>
                <w:lang w:eastAsia="zh-CN"/>
                <w14:textFill>
                  <w14:solidFill>
                    <w14:schemeClr w14:val="tx1"/>
                  </w14:solidFill>
                </w14:textFill>
              </w:rPr>
              <w:t>1</w:t>
            </w: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32</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0.16</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0.07</w:t>
            </w:r>
          </w:p>
        </w:tc>
        <w:tc>
          <w:tcPr>
            <w:tcW w:w="1843" w:type="dxa"/>
            <w:vMerge w:val="restart"/>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3397" w:type="dxa"/>
            <w:vMerge w:val="continue"/>
          </w:tcPr>
          <w:p>
            <w:pPr>
              <w:spacing w:line="360" w:lineRule="auto"/>
              <w:jc w:val="both"/>
              <w:rPr>
                <w:rFonts w:ascii="Book Antiqua" w:hAnsi="Book Antiqua" w:eastAsia="宋体"/>
                <w:color w:val="FF0000"/>
                <w:lang w:eastAsia="zh-CN"/>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Female</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18</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0.24</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0.12</w:t>
            </w:r>
          </w:p>
        </w:tc>
        <w:tc>
          <w:tcPr>
            <w:tcW w:w="1843" w:type="dxa"/>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3397" w:type="dxa"/>
            <w:vMerge w:val="continue"/>
          </w:tcPr>
          <w:p>
            <w:pPr>
              <w:spacing w:line="360" w:lineRule="auto"/>
              <w:jc w:val="both"/>
              <w:rPr>
                <w:rFonts w:ascii="Book Antiqua" w:hAnsi="Book Antiqua" w:eastAsia="宋体"/>
                <w:color w:val="FF0000"/>
                <w:lang w:eastAsia="zh-CN"/>
              </w:rPr>
            </w:pPr>
          </w:p>
        </w:tc>
        <w:tc>
          <w:tcPr>
            <w:tcW w:w="99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Total</w:t>
            </w:r>
          </w:p>
        </w:tc>
        <w:tc>
          <w:tcPr>
            <w:tcW w:w="56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50</w:t>
            </w:r>
          </w:p>
        </w:tc>
        <w:tc>
          <w:tcPr>
            <w:tcW w:w="113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0.18</w:t>
            </w:r>
          </w:p>
        </w:tc>
        <w:tc>
          <w:tcPr>
            <w:tcW w:w="1417"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0.10</w:t>
            </w:r>
          </w:p>
        </w:tc>
        <w:tc>
          <w:tcPr>
            <w:tcW w:w="1843" w:type="dxa"/>
            <w:vMerge w:val="continue"/>
          </w:tcPr>
          <w:p>
            <w:pPr>
              <w:spacing w:line="360" w:lineRule="auto"/>
              <w:jc w:val="both"/>
              <w:rPr>
                <w:rFonts w:ascii="Book Antiqua" w:hAnsi="Book Antiqua" w:eastAsia="宋体"/>
                <w:lang w:eastAsia="zh-CN"/>
              </w:rPr>
            </w:pPr>
          </w:p>
        </w:tc>
      </w:tr>
    </w:tbl>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1</w:t>
      </w:r>
      <w:r>
        <w:rPr>
          <w:rFonts w:ascii="Book Antiqua" w:hAnsi="Book Antiqua"/>
          <w:color w:val="000000" w:themeColor="text1"/>
          <w:lang w:eastAsia="zh-CN"/>
          <w14:textFill>
            <w14:solidFill>
              <w14:schemeClr w14:val="tx1"/>
            </w14:solidFill>
          </w14:textFill>
        </w:rPr>
        <w:t xml:space="preserve">Mann-Whitney </w:t>
      </w:r>
      <w:r>
        <w:rPr>
          <w:rFonts w:ascii="Book Antiqua" w:hAnsi="Book Antiqua"/>
          <w:i/>
          <w:iCs/>
          <w:color w:val="000000" w:themeColor="text1"/>
          <w:lang w:eastAsia="zh-CN"/>
          <w14:textFill>
            <w14:solidFill>
              <w14:schemeClr w14:val="tx1"/>
            </w14:solidFill>
          </w14:textFill>
        </w:rPr>
        <w:t>U</w:t>
      </w:r>
      <w:r>
        <w:rPr>
          <w:rFonts w:ascii="Book Antiqua" w:hAnsi="Book Antiqua"/>
          <w:color w:val="000000" w:themeColor="text1"/>
          <w:lang w:eastAsia="zh-CN"/>
          <w14:textFill>
            <w14:solidFill>
              <w14:schemeClr w14:val="tx1"/>
            </w14:solidFill>
          </w14:textFill>
        </w:rPr>
        <w:t>-test</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2</w:t>
      </w:r>
      <w:r>
        <w:rPr>
          <w:rFonts w:ascii="Book Antiqua" w:hAnsi="Book Antiqua"/>
          <w:color w:val="000000" w:themeColor="text1"/>
          <w:lang w:eastAsia="zh-CN"/>
          <w14:textFill>
            <w14:solidFill>
              <w14:schemeClr w14:val="tx1"/>
            </w14:solidFill>
          </w14:textFill>
        </w:rPr>
        <w:t xml:space="preserve">Student's </w:t>
      </w:r>
      <w:r>
        <w:rPr>
          <w:rFonts w:ascii="Book Antiqua" w:hAnsi="Book Antiqua"/>
          <w:i/>
          <w:iCs/>
          <w:color w:val="000000" w:themeColor="text1"/>
          <w:lang w:eastAsia="zh-CN"/>
          <w14:textFill>
            <w14:solidFill>
              <w14:schemeClr w14:val="tx1"/>
            </w14:solidFill>
          </w14:textFill>
        </w:rPr>
        <w:t>t</w:t>
      </w:r>
      <w:r>
        <w:rPr>
          <w:rFonts w:ascii="Book Antiqua" w:hAnsi="Book Antiqua"/>
          <w:color w:val="000000" w:themeColor="text1"/>
          <w:lang w:eastAsia="zh-CN"/>
          <w14:textFill>
            <w14:solidFill>
              <w14:schemeClr w14:val="tx1"/>
            </w14:solidFill>
          </w14:textFill>
        </w:rPr>
        <w:t>-test</w:t>
      </w:r>
      <w:r>
        <w:rPr>
          <w:rFonts w:hint="eastAsia" w:ascii="Book Antiqua" w:hAnsi="Book Antiqua"/>
          <w:color w:val="000000" w:themeColor="text1"/>
          <w:lang w:eastAsia="zh-CN"/>
          <w14:textFill>
            <w14:solidFill>
              <w14:schemeClr w14:val="tx1"/>
            </w14:solidFill>
          </w14:textFill>
        </w:rPr>
        <w:t>.</w:t>
      </w:r>
    </w:p>
    <w:p>
      <w:pPr>
        <w:spacing w:line="360" w:lineRule="auto"/>
        <w:jc w:val="both"/>
        <w:rPr>
          <w:b/>
          <w:bCs/>
          <w:lang w:eastAsia="zh-CN"/>
        </w:rPr>
      </w:pPr>
    </w:p>
    <w:p>
      <w:pPr>
        <w:spacing w:line="360" w:lineRule="auto"/>
        <w:jc w:val="both"/>
        <w:rPr>
          <w:b/>
          <w:bCs/>
          <w:lang w:eastAsia="zh-CN"/>
        </w:rPr>
      </w:pPr>
    </w:p>
    <w:p>
      <w:pPr>
        <w:spacing w:line="360" w:lineRule="auto"/>
        <w:jc w:val="both"/>
        <w:rPr>
          <w:b/>
          <w:bCs/>
          <w:lang w:eastAsia="zh-CN"/>
        </w:rPr>
      </w:pPr>
    </w:p>
    <w:p>
      <w:pPr>
        <w:spacing w:line="360" w:lineRule="auto"/>
        <w:jc w:val="both"/>
        <w:rPr>
          <w:rFonts w:hint="default" w:ascii="Book Antiqua" w:hAnsi="Book Antiqua"/>
          <w:b/>
          <w:color w:val="000000" w:themeColor="text1"/>
          <w:lang w:val="en-US" w:eastAsia="zh-CN" w:bidi="ar"/>
          <w14:textFill>
            <w14:solidFill>
              <w14:schemeClr w14:val="tx1"/>
            </w14:solidFill>
          </w14:textFill>
        </w:rPr>
      </w:pPr>
      <w:bookmarkStart w:id="1423" w:name="_Hlk158065510"/>
      <w:r>
        <w:rPr>
          <w:rFonts w:ascii="Book Antiqua" w:hAnsi="Book Antiqua" w:eastAsia="BookAntiqua-Bold"/>
          <w:b/>
          <w:color w:val="000000" w:themeColor="text1"/>
          <w:lang w:bidi="ar"/>
          <w14:textFill>
            <w14:solidFill>
              <w14:schemeClr w14:val="tx1"/>
            </w14:solidFill>
          </w14:textFill>
        </w:rPr>
        <w:t>Table 3 Correlation of</w:t>
      </w:r>
      <w:r>
        <w:rPr>
          <w:rFonts w:hint="eastAsia" w:ascii="Book Antiqua" w:hAnsi="Book Antiqua" w:eastAsia="宋体"/>
          <w:b/>
          <w:color w:val="000000" w:themeColor="text1"/>
          <w:lang w:val="en-US"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average concentrations of risperidon</w:t>
      </w:r>
      <w:r>
        <w:rPr>
          <w:rFonts w:hint="eastAsia" w:ascii="Book Antiqua" w:hAnsi="Book Antiqua"/>
          <w:b/>
          <w:color w:val="000000" w:themeColor="text1"/>
          <w:lang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w:t>
      </w:r>
      <w:r>
        <w:rPr>
          <w:rFonts w:hint="eastAsia" w:ascii="Book Antiqua" w:hAnsi="Book Antiqua"/>
          <w:b/>
          <w:color w:val="000000" w:themeColor="text1"/>
          <w:lang w:eastAsia="zh-CN" w:bidi="ar"/>
          <w14:textFill>
            <w14:solidFill>
              <w14:schemeClr w14:val="tx1"/>
            </w14:solidFill>
          </w14:textFill>
        </w:rPr>
        <w:t xml:space="preserve"> </w:t>
      </w:r>
      <w:r>
        <w:rPr>
          <w:rFonts w:ascii="Book Antiqua" w:hAnsi="Book Antiqua" w:eastAsia="BookAntiqua-Bold"/>
          <w:b/>
          <w:color w:val="000000" w:themeColor="text1"/>
          <w:lang w:bidi="ar"/>
          <w14:textFill>
            <w14:solidFill>
              <w14:schemeClr w14:val="tx1"/>
            </w14:solidFill>
          </w14:textFill>
        </w:rPr>
        <w:t>9-hydroxyrisperidone in plasma/(dose × kg) according to sex with clinical</w:t>
      </w:r>
      <w:r>
        <w:rPr>
          <w:rFonts w:hint="eastAsia" w:ascii="Book Antiqua" w:hAnsi="Book Antiqua" w:eastAsia="宋体"/>
          <w:b/>
          <w:color w:val="000000" w:themeColor="text1"/>
          <w:lang w:val="en-US" w:eastAsia="zh-CN" w:bidi="ar"/>
          <w14:textFill>
            <w14:solidFill>
              <w14:schemeClr w14:val="tx1"/>
            </w14:solidFill>
          </w14:textFill>
        </w:rPr>
        <w:t xml:space="preserve"> </w:t>
      </w:r>
      <w:r>
        <w:rPr>
          <w:rFonts w:ascii="Book Antiqua" w:hAnsi="Book Antiqua" w:eastAsia="Book Antiqua" w:cs="Book Antiqua"/>
          <w:b/>
          <w:bCs/>
          <w:color w:val="000000"/>
        </w:rPr>
        <w:t>and psychopathological</w:t>
      </w:r>
      <w:r>
        <w:rPr>
          <w:rFonts w:ascii="Book Antiqua" w:hAnsi="Book Antiqua" w:eastAsia="Book Antiqua" w:cs="Book Antiqua"/>
          <w:color w:val="000000"/>
        </w:rPr>
        <w:t xml:space="preserve"> </w:t>
      </w:r>
      <w:r>
        <w:rPr>
          <w:rFonts w:ascii="Book Antiqua" w:hAnsi="Book Antiqua" w:eastAsia="BookAntiqua-Bold"/>
          <w:b/>
          <w:color w:val="000000" w:themeColor="text1"/>
          <w:lang w:bidi="ar"/>
          <w14:textFill>
            <w14:solidFill>
              <w14:schemeClr w14:val="tx1"/>
            </w14:solidFill>
          </w14:textFill>
        </w:rPr>
        <w:t>variables</w:t>
      </w:r>
    </w:p>
    <w:tbl>
      <w:tblPr>
        <w:tblStyle w:val="8"/>
        <w:tblpPr w:leftFromText="180" w:rightFromText="180" w:vertAnchor="text" w:horzAnchor="margin" w:tblpY="16"/>
        <w:tblW w:w="921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5"/>
        <w:gridCol w:w="2446"/>
        <w:gridCol w:w="184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4925"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lang w:eastAsia="zh-CN"/>
              </w:rPr>
              <w:t xml:space="preserve">Correlation of average concentration in plasma/(dose </w:t>
            </w:r>
            <w:r>
              <w:rPr>
                <w:rFonts w:ascii="Book Antiqua" w:hAnsi="Book Antiqua" w:eastAsia="JEKDD D+ MTSY" w:cs="JEKDD D+ MTSY"/>
                <w:b/>
                <w:bCs/>
                <w:lang w:eastAsia="zh-CN"/>
              </w:rPr>
              <w:t xml:space="preserve">× </w:t>
            </w:r>
            <w:r>
              <w:rPr>
                <w:rFonts w:ascii="Book Antiqua" w:hAnsi="Book Antiqua" w:eastAsia="宋体"/>
                <w:b/>
                <w:bCs/>
                <w:lang w:eastAsia="zh-CN"/>
              </w:rPr>
              <w:t>kg) with</w:t>
            </w:r>
          </w:p>
        </w:tc>
        <w:tc>
          <w:tcPr>
            <w:tcW w:w="2446"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hint="eastAsia" w:ascii="Book Antiqua" w:hAnsi="Book Antiqua" w:eastAsia="宋体"/>
                <w:b/>
                <w:bCs/>
                <w:lang w:eastAsia="zh-CN"/>
              </w:rPr>
              <w:t>C</w:t>
            </w:r>
            <w:r>
              <w:rPr>
                <w:rFonts w:ascii="Book Antiqua" w:hAnsi="Book Antiqua" w:eastAsia="宋体"/>
                <w:b/>
                <w:bCs/>
                <w:lang w:eastAsia="zh-CN"/>
              </w:rPr>
              <w:t>orrelation coefficient</w:t>
            </w:r>
          </w:p>
        </w:tc>
        <w:tc>
          <w:tcPr>
            <w:tcW w:w="1843" w:type="dxa"/>
            <w:tcBorders>
              <w:top w:val="single" w:color="auto" w:sz="4" w:space="0"/>
              <w:bottom w:val="single" w:color="auto" w:sz="4" w:space="0"/>
            </w:tcBorders>
          </w:tcPr>
          <w:p>
            <w:pPr>
              <w:spacing w:line="360" w:lineRule="auto"/>
              <w:jc w:val="both"/>
              <w:rPr>
                <w:rFonts w:ascii="Book Antiqua" w:hAnsi="Book Antiqua" w:eastAsia="宋体"/>
                <w:b/>
                <w:bCs/>
                <w:i/>
                <w:lang w:eastAsia="zh-CN"/>
              </w:rPr>
            </w:pPr>
            <w:r>
              <w:rPr>
                <w:rFonts w:ascii="Book Antiqua" w:hAnsi="Book Antiqua" w:eastAsia="宋体"/>
                <w:b/>
                <w:bCs/>
                <w:i/>
                <w:lang w:eastAsia="zh-CN"/>
              </w:rPr>
              <w:t xml:space="preserve">P </w:t>
            </w:r>
            <w:r>
              <w:rPr>
                <w:rFonts w:ascii="Book Antiqua" w:hAnsi="Book Antiqua" w:eastAsia="宋体"/>
                <w:b/>
                <w:bCs/>
                <w:lang w:eastAsia="zh-CN"/>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Male (</w:t>
            </w:r>
            <w:r>
              <w:rPr>
                <w:rFonts w:ascii="Book Antiqua" w:hAnsi="Book Antiqua" w:eastAsia="宋体"/>
                <w:i/>
                <w:iCs/>
                <w:lang w:eastAsia="zh-CN"/>
              </w:rPr>
              <w:t>n</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32)</w:t>
            </w:r>
          </w:p>
        </w:tc>
        <w:tc>
          <w:tcPr>
            <w:tcW w:w="2446" w:type="dxa"/>
            <w:tcBorders>
              <w:top w:val="single" w:color="auto" w:sz="4" w:space="0"/>
            </w:tcBorders>
          </w:tcPr>
          <w:p>
            <w:pPr>
              <w:spacing w:line="360" w:lineRule="auto"/>
              <w:jc w:val="both"/>
              <w:rPr>
                <w:rFonts w:ascii="Book Antiqua" w:hAnsi="Book Antiqua" w:eastAsia="宋体"/>
                <w:lang w:eastAsia="zh-CN"/>
              </w:rPr>
            </w:pPr>
          </w:p>
        </w:tc>
        <w:tc>
          <w:tcPr>
            <w:tcW w:w="1843" w:type="dxa"/>
            <w:tcBorders>
              <w:top w:val="single" w:color="auto" w:sz="4" w:space="0"/>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Pr>
          <w:p>
            <w:pPr>
              <w:tabs>
                <w:tab w:val="left" w:pos="179"/>
              </w:tabs>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Age</w:t>
            </w:r>
            <w:r>
              <w:rPr>
                <w:rFonts w:hint="eastAsia" w:ascii="Book Antiqua" w:hAnsi="Book Antiqua" w:eastAsia="宋体"/>
                <w:color w:val="000000" w:themeColor="text1"/>
                <w:lang w:eastAsia="zh-CN"/>
                <w14:textFill>
                  <w14:solidFill>
                    <w14:schemeClr w14:val="tx1"/>
                  </w14:solidFill>
                </w14:textFill>
              </w:rPr>
              <w:t xml:space="preserve"> (yr)</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0.457</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Number of cigarettes (smokers)</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-0.359</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Systolic blood pressure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0.096</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Diastolic blood pressure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0.126</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BMI</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-0.271</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Heart rate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-0.173</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QTc</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0.060</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0.743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Mean PANSS positive scale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0.179</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Mean PANSS negative scale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0.373</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Mean PANSS general psychopathology </w:t>
            </w:r>
            <w:r>
              <w:rPr>
                <w:rFonts w:hint="eastAsia" w:ascii="Book Antiqua" w:hAnsi="Book Antiqua" w:eastAsia="宋体"/>
                <w:color w:val="000000" w:themeColor="text1"/>
                <w:lang w:val="en-US" w:eastAsia="zh-CN"/>
                <w14:textFill>
                  <w14:solidFill>
                    <w14:schemeClr w14:val="tx1"/>
                  </w14:solidFill>
                </w14:textFill>
              </w:rPr>
              <w:t xml:space="preserve">subscale </w:t>
            </w:r>
            <w:r>
              <w:rPr>
                <w:rFonts w:ascii="Book Antiqua" w:hAnsi="Book Antiqua" w:eastAsia="宋体"/>
                <w:color w:val="000000" w:themeColor="text1"/>
                <w:lang w:eastAsia="zh-CN"/>
                <w14:textFill>
                  <w14:solidFill>
                    <w14:schemeClr w14:val="tx1"/>
                  </w14:solidFill>
                </w14:textFill>
              </w:rPr>
              <w:t>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0.389</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Mean PANSS total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0.481</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5" w:type="dxa"/>
          </w:tcPr>
          <w:p>
            <w:pPr>
              <w:spacing w:line="360" w:lineRule="auto"/>
              <w:jc w:val="both"/>
              <w:rPr>
                <w:rFonts w:ascii="Book Antiqua" w:hAnsi="Book Antiqua" w:eastAsia="宋体"/>
                <w:lang w:eastAsia="zh-CN"/>
              </w:rPr>
            </w:pPr>
            <w:r>
              <w:rPr>
                <w:rFonts w:ascii="Book Antiqua" w:hAnsi="Book Antiqua" w:eastAsia="宋体"/>
                <w:lang w:eastAsia="zh-CN"/>
              </w:rPr>
              <w:t>Female (</w:t>
            </w:r>
            <w:r>
              <w:rPr>
                <w:rFonts w:ascii="Book Antiqua" w:hAnsi="Book Antiqua" w:eastAsia="宋体"/>
                <w:i/>
                <w:iCs/>
                <w:lang w:eastAsia="zh-CN"/>
              </w:rPr>
              <w:t>n</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18)</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trPr>
        <w:tc>
          <w:tcPr>
            <w:tcW w:w="4925" w:type="dxa"/>
          </w:tcPr>
          <w:p>
            <w:pPr>
              <w:spacing w:line="360" w:lineRule="auto"/>
              <w:jc w:val="both"/>
              <w:rPr>
                <w:rFonts w:ascii="Book Antiqua" w:hAnsi="Book Antiqua" w:eastAsia="宋体"/>
                <w:lang w:eastAsia="zh-CN"/>
              </w:rPr>
            </w:pPr>
            <w:r>
              <w:rPr>
                <w:rFonts w:ascii="Book Antiqua" w:hAnsi="Book Antiqua" w:eastAsia="宋体"/>
                <w:lang w:eastAsia="zh-CN"/>
              </w:rPr>
              <w:t>Age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0.436</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Systolic blood pressure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-0.173</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Diastolic blood pressure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0.024</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0.925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BMI</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-0.446</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Heart rate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0.132</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QTc</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0.059</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0.816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Mean PANSS positive </w:t>
            </w:r>
            <w:r>
              <w:rPr>
                <w:rFonts w:hint="eastAsia" w:ascii="Book Antiqua" w:hAnsi="Book Antiqua" w:eastAsia="宋体"/>
                <w:color w:val="000000" w:themeColor="text1"/>
                <w:lang w:val="en-US" w:eastAsia="zh-CN"/>
                <w14:textFill>
                  <w14:solidFill>
                    <w14:schemeClr w14:val="tx1"/>
                  </w14:solidFill>
                </w14:textFill>
              </w:rPr>
              <w:t>sub</w:t>
            </w:r>
            <w:r>
              <w:rPr>
                <w:rFonts w:ascii="Book Antiqua" w:hAnsi="Book Antiqua" w:eastAsia="宋体"/>
                <w:color w:val="000000" w:themeColor="text1"/>
                <w:lang w:eastAsia="zh-CN"/>
                <w14:textFill>
                  <w14:solidFill>
                    <w14:schemeClr w14:val="tx1"/>
                  </w14:solidFill>
                </w14:textFill>
              </w:rPr>
              <w:t>scale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-0.254</w:t>
            </w:r>
            <w:r>
              <w:rPr>
                <w:rFonts w:hint="eastAsia" w:ascii="Book Antiqua" w:hAnsi="Book Antiqua" w:eastAsia="宋体"/>
                <w:color w:val="000000" w:themeColor="text1"/>
                <w:vertAlign w:val="superscript"/>
                <w:lang w:eastAsia="zh-CN"/>
                <w14:textFill>
                  <w14:solidFill>
                    <w14:schemeClr w14:val="tx1"/>
                  </w14:solidFill>
                </w14:textFill>
              </w:rPr>
              <w:t>1</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Mean PANSS negative </w:t>
            </w:r>
            <w:r>
              <w:rPr>
                <w:rFonts w:hint="eastAsia" w:ascii="Book Antiqua" w:hAnsi="Book Antiqua" w:eastAsia="宋体"/>
                <w:color w:val="000000" w:themeColor="text1"/>
                <w:lang w:val="en-US" w:eastAsia="zh-CN"/>
                <w14:textFill>
                  <w14:solidFill>
                    <w14:schemeClr w14:val="tx1"/>
                  </w14:solidFill>
                </w14:textFill>
              </w:rPr>
              <w:t>sub</w:t>
            </w:r>
            <w:r>
              <w:rPr>
                <w:rFonts w:ascii="Book Antiqua" w:hAnsi="Book Antiqua" w:eastAsia="宋体"/>
                <w:color w:val="000000" w:themeColor="text1"/>
                <w:lang w:eastAsia="zh-CN"/>
                <w14:textFill>
                  <w14:solidFill>
                    <w14:schemeClr w14:val="tx1"/>
                  </w14:solidFill>
                </w14:textFill>
              </w:rPr>
              <w:t>scale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-0.130</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0.607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Mean PANSS </w:t>
            </w:r>
            <w:r>
              <w:rPr>
                <w:rFonts w:hint="eastAsia" w:ascii="Book Antiqua" w:hAnsi="Book Antiqua" w:eastAsia="宋体"/>
                <w:color w:val="000000" w:themeColor="text1"/>
                <w:lang w:val="en-US" w:eastAsia="zh-CN"/>
                <w14:textFill>
                  <w14:solidFill>
                    <w14:schemeClr w14:val="tx1"/>
                  </w14:solidFill>
                </w14:textFill>
              </w:rPr>
              <w:t>g</w:t>
            </w:r>
            <w:r>
              <w:rPr>
                <w:rFonts w:ascii="Book Antiqua" w:hAnsi="Book Antiqua" w:eastAsia="宋体"/>
                <w:color w:val="000000" w:themeColor="text1"/>
                <w:lang w:eastAsia="zh-CN"/>
                <w14:textFill>
                  <w14:solidFill>
                    <w14:schemeClr w14:val="tx1"/>
                  </w14:solidFill>
                </w14:textFill>
              </w:rPr>
              <w:t xml:space="preserve">eneral </w:t>
            </w:r>
            <w:r>
              <w:rPr>
                <w:rFonts w:hint="eastAsia" w:ascii="Book Antiqua" w:hAnsi="Book Antiqua" w:eastAsia="宋体"/>
                <w:color w:val="000000" w:themeColor="text1"/>
                <w:lang w:val="en-US" w:eastAsia="zh-CN"/>
                <w14:textFill>
                  <w14:solidFill>
                    <w14:schemeClr w14:val="tx1"/>
                  </w14:solidFill>
                </w14:textFill>
              </w:rPr>
              <w:t>p</w:t>
            </w:r>
            <w:r>
              <w:rPr>
                <w:rFonts w:ascii="Book Antiqua" w:hAnsi="Book Antiqua" w:eastAsia="宋体"/>
                <w:color w:val="000000" w:themeColor="text1"/>
                <w:lang w:eastAsia="zh-CN"/>
                <w14:textFill>
                  <w14:solidFill>
                    <w14:schemeClr w14:val="tx1"/>
                  </w14:solidFill>
                </w14:textFill>
              </w:rPr>
              <w:t xml:space="preserve">sychopathology </w:t>
            </w:r>
            <w:r>
              <w:rPr>
                <w:rFonts w:hint="eastAsia" w:ascii="Book Antiqua" w:hAnsi="Book Antiqua" w:eastAsia="宋体"/>
                <w:color w:val="000000" w:themeColor="text1"/>
                <w:lang w:val="en-US" w:eastAsia="zh-CN"/>
                <w14:textFill>
                  <w14:solidFill>
                    <w14:schemeClr w14:val="tx1"/>
                  </w14:solidFill>
                </w14:textFill>
              </w:rPr>
              <w:t xml:space="preserve">subscale </w:t>
            </w:r>
            <w:r>
              <w:rPr>
                <w:rFonts w:ascii="Book Antiqua" w:hAnsi="Book Antiqua" w:eastAsia="宋体"/>
                <w:color w:val="000000" w:themeColor="text1"/>
                <w:lang w:eastAsia="zh-CN"/>
                <w14:textFill>
                  <w14:solidFill>
                    <w14:schemeClr w14:val="tx1"/>
                  </w14:solidFill>
                </w14:textFill>
              </w:rPr>
              <w:t>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0.375</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4925"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Mean PANSS total score</w:t>
            </w:r>
          </w:p>
        </w:tc>
        <w:tc>
          <w:tcPr>
            <w:tcW w:w="2446"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0.064</w:t>
            </w:r>
            <w:r>
              <w:rPr>
                <w:rFonts w:hint="eastAsia" w:ascii="Book Antiqua" w:hAnsi="Book Antiqua" w:eastAsia="宋体"/>
                <w:color w:val="000000" w:themeColor="text1"/>
                <w:vertAlign w:val="superscript"/>
                <w:lang w:eastAsia="zh-CN"/>
                <w14:textFill>
                  <w14:solidFill>
                    <w14:schemeClr w14:val="tx1"/>
                  </w14:solidFill>
                </w14:textFill>
              </w:rPr>
              <w:t>2</w:t>
            </w:r>
          </w:p>
        </w:tc>
        <w:tc>
          <w:tcPr>
            <w:tcW w:w="1843"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0.801</w:t>
            </w:r>
          </w:p>
        </w:tc>
      </w:tr>
    </w:tbl>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1</w:t>
      </w:r>
      <w:r>
        <w:rPr>
          <w:rFonts w:ascii="Book Antiqua" w:hAnsi="Book Antiqua"/>
          <w:color w:val="000000" w:themeColor="text1"/>
          <w:lang w:eastAsia="zh-CN"/>
          <w14:textFill>
            <w14:solidFill>
              <w14:schemeClr w14:val="tx1"/>
            </w14:solidFill>
          </w14:textFill>
        </w:rPr>
        <w:t>Spearman’s correlation coefficient</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2</w:t>
      </w:r>
      <w:r>
        <w:rPr>
          <w:rFonts w:ascii="Book Antiqua" w:hAnsi="Book Antiqua"/>
          <w:color w:val="000000" w:themeColor="text1"/>
          <w:lang w:eastAsia="zh-CN"/>
          <w14:textFill>
            <w14:solidFill>
              <w14:schemeClr w14:val="tx1"/>
            </w14:solidFill>
          </w14:textFill>
        </w:rPr>
        <w:t>Pearson’s correlation coefficient</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BMI: Body mass index; QTc: QT interval;</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 xml:space="preserve">PANSS: </w:t>
      </w:r>
      <w:r>
        <w:rPr>
          <w:rFonts w:hint="eastAsia" w:ascii="Book Antiqua" w:hAnsi="Book Antiqua"/>
          <w:color w:val="000000" w:themeColor="text1"/>
          <w:lang w:val="en-US" w:eastAsia="zh-CN"/>
          <w14:textFill>
            <w14:solidFill>
              <w14:schemeClr w14:val="tx1"/>
            </w14:solidFill>
          </w14:textFill>
        </w:rPr>
        <w:t>P</w:t>
      </w:r>
      <w:r>
        <w:rPr>
          <w:rFonts w:ascii="Book Antiqua" w:hAnsi="Book Antiqua"/>
          <w:color w:val="000000" w:themeColor="text1"/>
          <w:lang w:eastAsia="zh-CN"/>
          <w14:textFill>
            <w14:solidFill>
              <w14:schemeClr w14:val="tx1"/>
            </w14:solidFill>
          </w14:textFill>
        </w:rPr>
        <w:t xml:space="preserve">ositive and </w:t>
      </w:r>
      <w:r>
        <w:rPr>
          <w:rFonts w:hint="eastAsia" w:ascii="Book Antiqua" w:hAnsi="Book Antiqua"/>
          <w:color w:val="000000" w:themeColor="text1"/>
          <w:lang w:val="en-US" w:eastAsia="zh-CN"/>
          <w14:textFill>
            <w14:solidFill>
              <w14:schemeClr w14:val="tx1"/>
            </w14:solidFill>
          </w14:textFill>
        </w:rPr>
        <w:t>N</w:t>
      </w:r>
      <w:r>
        <w:rPr>
          <w:rFonts w:ascii="Book Antiqua" w:hAnsi="Book Antiqua"/>
          <w:color w:val="000000" w:themeColor="text1"/>
          <w:lang w:eastAsia="zh-CN"/>
          <w14:textFill>
            <w14:solidFill>
              <w14:schemeClr w14:val="tx1"/>
            </w14:solidFill>
          </w14:textFill>
        </w:rPr>
        <w:t xml:space="preserve">egative </w:t>
      </w:r>
      <w:r>
        <w:rPr>
          <w:rFonts w:hint="eastAsia" w:ascii="Book Antiqua" w:hAnsi="Book Antiqua"/>
          <w:color w:val="000000" w:themeColor="text1"/>
          <w:lang w:val="en-US" w:eastAsia="zh-CN"/>
          <w14:textFill>
            <w14:solidFill>
              <w14:schemeClr w14:val="tx1"/>
            </w14:solidFill>
          </w14:textFill>
        </w:rPr>
        <w:t>S</w:t>
      </w:r>
      <w:r>
        <w:rPr>
          <w:rFonts w:ascii="Book Antiqua" w:hAnsi="Book Antiqua"/>
          <w:color w:val="000000" w:themeColor="text1"/>
          <w:lang w:eastAsia="zh-CN"/>
          <w14:textFill>
            <w14:solidFill>
              <w14:schemeClr w14:val="tx1"/>
            </w14:solidFill>
          </w14:textFill>
        </w:rPr>
        <w:t xml:space="preserve">yndrome </w:t>
      </w:r>
      <w:r>
        <w:rPr>
          <w:rFonts w:hint="eastAsia" w:ascii="Book Antiqua" w:hAnsi="Book Antiqua"/>
          <w:color w:val="000000" w:themeColor="text1"/>
          <w:lang w:val="en-US" w:eastAsia="zh-CN"/>
          <w14:textFill>
            <w14:solidFill>
              <w14:schemeClr w14:val="tx1"/>
            </w14:solidFill>
          </w14:textFill>
        </w:rPr>
        <w:t>S</w:t>
      </w:r>
      <w:r>
        <w:rPr>
          <w:rFonts w:ascii="Book Antiqua" w:hAnsi="Book Antiqua"/>
          <w:color w:val="000000" w:themeColor="text1"/>
          <w:lang w:eastAsia="zh-CN"/>
          <w14:textFill>
            <w14:solidFill>
              <w14:schemeClr w14:val="tx1"/>
            </w14:solidFill>
          </w14:textFill>
        </w:rPr>
        <w:t>cale; PHQ-9: Patient Health Questionnaire Depression Scale</w:t>
      </w:r>
      <w:r>
        <w:rPr>
          <w:rFonts w:ascii="Book Antiqua" w:hAnsi="Book Antiqua"/>
          <w:color w:val="000000" w:themeColor="text1"/>
          <w14:textFill>
            <w14:solidFill>
              <w14:schemeClr w14:val="tx1"/>
            </w14:solidFill>
          </w14:textFill>
        </w:rPr>
        <w:t>.</w:t>
      </w:r>
    </w:p>
    <w:bookmarkEnd w:id="1423"/>
    <w:p>
      <w:pPr>
        <w:spacing w:line="360" w:lineRule="auto"/>
        <w:jc w:val="both"/>
        <w:rPr>
          <w:b/>
          <w:bCs/>
          <w:lang w:eastAsia="zh-CN"/>
        </w:rPr>
      </w:pPr>
    </w:p>
    <w:p>
      <w:pPr>
        <w:spacing w:line="360" w:lineRule="auto"/>
        <w:jc w:val="both"/>
        <w:rPr>
          <w:rFonts w:ascii="Book Antiqua" w:hAnsi="Book Antiqua"/>
          <w:b/>
          <w:color w:val="000000" w:themeColor="text1"/>
          <w:lang w:eastAsia="zh-CN" w:bidi="ar"/>
          <w14:textFill>
            <w14:solidFill>
              <w14:schemeClr w14:val="tx1"/>
            </w14:solidFill>
          </w14:textFill>
        </w:rPr>
      </w:pPr>
      <w:bookmarkStart w:id="1424" w:name="_Hlk158065526"/>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000000" w:themeColor="text1"/>
          <w:lang w:eastAsia="zh-CN" w:bidi="ar"/>
          <w14:textFill>
            <w14:solidFill>
              <w14:schemeClr w14:val="tx1"/>
            </w14:solidFill>
          </w14:textFill>
        </w:rPr>
      </w:pPr>
    </w:p>
    <w:p>
      <w:pPr>
        <w:spacing w:line="360" w:lineRule="auto"/>
        <w:jc w:val="both"/>
        <w:rPr>
          <w:rFonts w:ascii="Book Antiqua" w:hAnsi="Book Antiqua"/>
          <w:b/>
          <w:color w:val="FF0000"/>
        </w:rPr>
      </w:pPr>
      <w:r>
        <w:rPr>
          <w:rFonts w:ascii="Book Antiqua" w:hAnsi="Book Antiqua" w:eastAsia="BookAntiqua-Bold"/>
          <w:b/>
          <w:color w:val="000000" w:themeColor="text1"/>
          <w:lang w:bidi="ar"/>
          <w14:textFill>
            <w14:solidFill>
              <w14:schemeClr w14:val="tx1"/>
            </w14:solidFill>
          </w14:textFill>
        </w:rPr>
        <w:t>Table 4 Comparison between adverse drug reaction groups and non-adverse drug reaction group</w:t>
      </w:r>
    </w:p>
    <w:tbl>
      <w:tblPr>
        <w:tblStyle w:val="8"/>
        <w:tblW w:w="0" w:type="auto"/>
        <w:tblInd w:w="-73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6"/>
        <w:gridCol w:w="2268"/>
        <w:gridCol w:w="1984"/>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p>
        </w:tc>
        <w:tc>
          <w:tcPr>
            <w:tcW w:w="2268" w:type="dxa"/>
            <w:tcBorders>
              <w:top w:val="single" w:color="auto" w:sz="4" w:space="0"/>
              <w:bottom w:val="single" w:color="auto" w:sz="4" w:space="0"/>
            </w:tcBorders>
          </w:tcPr>
          <w:p>
            <w:pPr>
              <w:spacing w:line="360" w:lineRule="auto"/>
              <w:jc w:val="both"/>
              <w:rPr>
                <w:rFonts w:ascii="Book Antiqua" w:hAnsi="Book Antiqua" w:eastAsia="宋体"/>
                <w:b/>
                <w:bCs/>
                <w:color w:val="000000" w:themeColor="text1"/>
                <w:lang w:eastAsia="zh-CN"/>
                <w14:textFill>
                  <w14:solidFill>
                    <w14:schemeClr w14:val="tx1"/>
                  </w14:solidFill>
                </w14:textFill>
              </w:rPr>
            </w:pPr>
            <w:r>
              <w:rPr>
                <w:rFonts w:ascii="Book Antiqua" w:hAnsi="Book Antiqua" w:eastAsia="宋体"/>
                <w:b/>
                <w:bCs/>
                <w:color w:val="000000" w:themeColor="text1"/>
                <w:lang w:eastAsia="zh-CN"/>
                <w14:textFill>
                  <w14:solidFill>
                    <w14:schemeClr w14:val="tx1"/>
                  </w14:solidFill>
                </w14:textFill>
              </w:rPr>
              <w:t xml:space="preserve">Trihexyphenidyl group </w:t>
            </w:r>
            <w:r>
              <w:rPr>
                <w:rFonts w:ascii="Book Antiqua" w:hAnsi="Book Antiqua" w:eastAsia="宋体"/>
                <w:b/>
                <w:bCs/>
                <w:lang w:eastAsia="zh-CN"/>
              </w:rPr>
              <w:t>(</w:t>
            </w:r>
            <w:r>
              <w:rPr>
                <w:rFonts w:ascii="Book Antiqua" w:hAnsi="Book Antiqua" w:eastAsia="宋体"/>
                <w:b/>
                <w:bCs/>
                <w:i/>
                <w:iCs/>
                <w:lang w:eastAsia="zh-CN"/>
              </w:rPr>
              <w:t>n</w:t>
            </w:r>
            <w:r>
              <w:rPr>
                <w:rFonts w:ascii="Book Antiqua" w:hAnsi="Book Antiqua" w:eastAsia="宋体"/>
                <w:b/>
                <w:bCs/>
                <w:lang w:eastAsia="zh-CN"/>
              </w:rPr>
              <w:t xml:space="preserve"> = 10)</w:t>
            </w:r>
          </w:p>
        </w:tc>
        <w:tc>
          <w:tcPr>
            <w:tcW w:w="1984"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color w:val="000000" w:themeColor="text1"/>
                <w:lang w:eastAsia="zh-CN"/>
                <w14:textFill>
                  <w14:solidFill>
                    <w14:schemeClr w14:val="tx1"/>
                  </w14:solidFill>
                </w14:textFill>
              </w:rPr>
              <w:t>No trihexyphenidyl group</w:t>
            </w:r>
            <w:r>
              <w:rPr>
                <w:rFonts w:ascii="Book Antiqua" w:hAnsi="Book Antiqua" w:eastAsia="宋体"/>
                <w:b/>
                <w:bCs/>
                <w:lang w:eastAsia="zh-CN"/>
              </w:rPr>
              <w:t xml:space="preserve"> (</w:t>
            </w:r>
            <w:r>
              <w:rPr>
                <w:rFonts w:ascii="Book Antiqua" w:hAnsi="Book Antiqua" w:eastAsia="宋体"/>
                <w:b/>
                <w:bCs/>
                <w:i/>
                <w:iCs/>
                <w:lang w:eastAsia="zh-CN"/>
              </w:rPr>
              <w:t>n</w:t>
            </w:r>
            <w:r>
              <w:rPr>
                <w:rFonts w:ascii="Book Antiqua" w:hAnsi="Book Antiqua" w:eastAsia="宋体"/>
                <w:b/>
                <w:bCs/>
                <w:lang w:eastAsia="zh-CN"/>
              </w:rPr>
              <w:t xml:space="preserve"> = 40)</w:t>
            </w:r>
          </w:p>
        </w:tc>
        <w:tc>
          <w:tcPr>
            <w:tcW w:w="1418" w:type="dxa"/>
            <w:tcBorders>
              <w:top w:val="single" w:color="auto" w:sz="4" w:space="0"/>
              <w:bottom w:val="single" w:color="auto" w:sz="4" w:space="0"/>
            </w:tcBorders>
          </w:tcPr>
          <w:p>
            <w:pPr>
              <w:spacing w:line="360" w:lineRule="auto"/>
              <w:jc w:val="both"/>
              <w:rPr>
                <w:rFonts w:ascii="Book Antiqua" w:hAnsi="Book Antiqua" w:eastAsia="宋体"/>
                <w:b/>
                <w:bCs/>
                <w:lang w:eastAsia="zh-CN"/>
              </w:rPr>
            </w:pPr>
            <w:r>
              <w:rPr>
                <w:rFonts w:ascii="Book Antiqua" w:hAnsi="Book Antiqua" w:eastAsia="宋体"/>
                <w:b/>
                <w:bCs/>
                <w:i/>
                <w:iCs/>
                <w:lang w:eastAsia="zh-CN"/>
              </w:rPr>
              <w:t>P</w:t>
            </w:r>
            <w:r>
              <w:rPr>
                <w:rFonts w:ascii="Book Antiqua" w:hAnsi="Book Antiqua" w:eastAsia="宋体"/>
                <w:b/>
                <w:bCs/>
                <w:lang w:eastAsia="zh-CN"/>
              </w:rPr>
              <w:t>/</w:t>
            </w:r>
            <w:r>
              <w:rPr>
                <w:rFonts w:ascii="Book Antiqua" w:hAnsi="Book Antiqua" w:eastAsia="宋体"/>
                <w:b/>
                <w:bCs/>
                <w:i/>
                <w:iCs/>
                <w:lang w:eastAsia="zh-CN"/>
              </w:rPr>
              <w:t>Z</w:t>
            </w:r>
            <w:r>
              <w:rPr>
                <w:rFonts w:ascii="Book Antiqua" w:hAnsi="Book Antiqua" w:eastAsia="宋体"/>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4566" w:type="dxa"/>
            <w:tcBorders>
              <w:top w:val="single" w:color="auto" w:sz="4" w:space="0"/>
            </w:tcBorders>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Risperidone dose per kg weight</w:t>
            </w:r>
            <w:r>
              <w:rPr>
                <w:rFonts w:ascii="Book Antiqua" w:hAnsi="Book Antiqua" w:eastAsia="宋体" w:cs="宋体"/>
                <w:color w:val="000000" w:themeColor="text1"/>
                <w:vertAlign w:val="superscript"/>
                <w:lang w:eastAsia="zh-CN"/>
                <w14:textFill>
                  <w14:solidFill>
                    <w14:schemeClr w14:val="tx1"/>
                  </w14:solidFill>
                </w14:textFill>
              </w:rPr>
              <w:t>2</w:t>
            </w:r>
          </w:p>
        </w:tc>
        <w:tc>
          <w:tcPr>
            <w:tcW w:w="2268"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0.07 ± 0.03</w:t>
            </w:r>
          </w:p>
        </w:tc>
        <w:tc>
          <w:tcPr>
            <w:tcW w:w="1984"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 ± 0.02</w:t>
            </w:r>
          </w:p>
        </w:tc>
        <w:tc>
          <w:tcPr>
            <w:tcW w:w="1418" w:type="dxa"/>
            <w:tcBorders>
              <w:top w:val="single" w:color="auto" w:sz="4" w:space="0"/>
            </w:tcBorders>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risperidone in plasma (ng/mL)</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11.18 ± 11.98</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10.90 ± 13.18</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0.899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9-hydroxyrisperidone in plasma</w:t>
            </w:r>
            <w:r>
              <w:rPr>
                <w:rFonts w:hint="eastAsia" w:ascii="Book Antiqua" w:hAnsi="Book Antiqua" w:eastAsia="宋体"/>
                <w:lang w:eastAsia="zh-CN"/>
              </w:rPr>
              <w:t xml:space="preserve"> </w:t>
            </w:r>
            <w:r>
              <w:rPr>
                <w:rFonts w:ascii="Book Antiqua" w:hAnsi="Book Antiqua" w:eastAsia="宋体"/>
                <w:lang w:eastAsia="zh-CN"/>
              </w:rPr>
              <w:t>(ng/mL)</w:t>
            </w:r>
            <w:r>
              <w:rPr>
                <w:rFonts w:ascii="Book Antiqua" w:hAnsi="Book Antiqua" w:eastAsia="宋体" w:cs="宋体"/>
                <w:color w:val="000000" w:themeColor="text1"/>
                <w:vertAlign w:val="superscript"/>
                <w:lang w:eastAsia="zh-CN"/>
                <w14:textFill>
                  <w14:solidFill>
                    <w14:schemeClr w14:val="tx1"/>
                  </w14:solidFill>
                </w14:textFill>
              </w:rPr>
              <w:t>2</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42.94 ± 26.33</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28.32 ± 10.98</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val="en-US" w:eastAsia="zh-CN"/>
              </w:rPr>
              <w:t xml:space="preserve"> </w:t>
            </w:r>
            <w:r>
              <w:rPr>
                <w:rFonts w:ascii="Book Antiqua" w:hAnsi="Book Antiqua" w:eastAsia="宋体"/>
                <w:lang w:eastAsia="zh-CN"/>
              </w:rPr>
              <w:t>+</w:t>
            </w:r>
            <w:r>
              <w:rPr>
                <w:rFonts w:hint="eastAsia" w:ascii="Book Antiqua" w:hAnsi="Book Antiqua" w:eastAsia="宋体"/>
                <w:lang w:val="en-US" w:eastAsia="zh-CN"/>
              </w:rPr>
              <w:t xml:space="preserve"> </w:t>
            </w:r>
            <w:r>
              <w:rPr>
                <w:rFonts w:ascii="Book Antiqua" w:hAnsi="Book Antiqua" w:eastAsia="宋体"/>
                <w:lang w:eastAsia="zh-CN"/>
              </w:rPr>
              <w:t>9-hydroxyrisperidone in plasma</w:t>
            </w:r>
            <w:r>
              <w:rPr>
                <w:rFonts w:hint="eastAsia" w:ascii="Book Antiqua" w:hAnsi="Book Antiqua" w:eastAsia="宋体"/>
                <w:lang w:eastAsia="zh-CN"/>
              </w:rPr>
              <w:t xml:space="preserve"> </w:t>
            </w:r>
            <w:r>
              <w:rPr>
                <w:rFonts w:ascii="Book Antiqua" w:hAnsi="Book Antiqua" w:eastAsia="宋体"/>
                <w:lang w:eastAsia="zh-CN"/>
              </w:rPr>
              <w:t>(ng/mL)</w:t>
            </w:r>
            <w:r>
              <w:rPr>
                <w:rFonts w:ascii="Book Antiqua" w:hAnsi="Book Antiqua" w:eastAsia="宋体" w:cs="宋体"/>
                <w:color w:val="000000" w:themeColor="text1"/>
                <w:vertAlign w:val="superscript"/>
                <w:lang w:eastAsia="zh-CN"/>
                <w14:textFill>
                  <w14:solidFill>
                    <w14:schemeClr w14:val="tx1"/>
                  </w14:solidFill>
                </w14:textFill>
              </w:rPr>
              <w:t>2</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54.12 ± 33.68</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39.22 ± 17.52</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val="en-US" w:eastAsia="zh-CN"/>
              </w:rPr>
              <w:t xml:space="preserve"> </w:t>
            </w:r>
            <w:r>
              <w:rPr>
                <w:rFonts w:ascii="Book Antiqua" w:hAnsi="Book Antiqua" w:eastAsia="宋体"/>
                <w:lang w:eastAsia="zh-CN"/>
              </w:rPr>
              <w:t>+</w:t>
            </w:r>
            <w:r>
              <w:rPr>
                <w:rFonts w:hint="eastAsia" w:ascii="Book Antiqua" w:hAnsi="Book Antiqua" w:eastAsia="宋体"/>
                <w:lang w:val="en-US" w:eastAsia="zh-CN"/>
              </w:rPr>
              <w:t xml:space="preserve"> </w:t>
            </w:r>
            <w:r>
              <w:rPr>
                <w:rFonts w:ascii="Book Antiqua" w:hAnsi="Book Antiqua" w:eastAsia="宋体"/>
                <w:lang w:eastAsia="zh-CN"/>
              </w:rPr>
              <w:t>9-hydroxyrisperidone in plasma/dose</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11.77 ± 5.67</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11.65 ± 5.92</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0.923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val="en-US" w:eastAsia="zh-CN"/>
              </w:rPr>
              <w:t xml:space="preserve"> </w:t>
            </w:r>
            <w:r>
              <w:rPr>
                <w:rFonts w:ascii="Book Antiqua" w:hAnsi="Book Antiqua" w:eastAsia="宋体"/>
                <w:lang w:eastAsia="zh-CN"/>
              </w:rPr>
              <w:t>+</w:t>
            </w:r>
            <w:r>
              <w:rPr>
                <w:rFonts w:hint="eastAsia" w:ascii="Book Antiqua" w:hAnsi="Book Antiqua" w:eastAsia="宋体"/>
                <w:lang w:val="en-US" w:eastAsia="zh-CN"/>
              </w:rPr>
              <w:t xml:space="preserve"> </w:t>
            </w:r>
            <w:r>
              <w:rPr>
                <w:rFonts w:ascii="Book Antiqua" w:hAnsi="Book Antiqua" w:eastAsia="宋体"/>
                <w:lang w:eastAsia="zh-CN"/>
              </w:rPr>
              <w:t>9-hydroxyrisperidone in plasma/(dose</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kg)</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0.17 ± 0.08</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0.19 ± 0.10</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p>
        </w:tc>
        <w:tc>
          <w:tcPr>
            <w:tcW w:w="2268" w:type="dxa"/>
          </w:tcPr>
          <w:p>
            <w:pPr>
              <w:pStyle w:val="13"/>
              <w:spacing w:line="360" w:lineRule="auto"/>
              <w:rPr>
                <w:rFonts w:ascii="Book Antiqua" w:hAnsi="Book Antiqua" w:eastAsia="宋体"/>
                <w:sz w:val="24"/>
                <w:szCs w:val="24"/>
              </w:rPr>
            </w:pPr>
            <w:r>
              <w:rPr>
                <w:rFonts w:ascii="Book Antiqua" w:hAnsi="Book Antiqua" w:eastAsia="宋体"/>
                <w:sz w:val="24"/>
                <w:szCs w:val="24"/>
              </w:rPr>
              <w:t>Laxative drug group (</w:t>
            </w:r>
            <w:r>
              <w:rPr>
                <w:rFonts w:ascii="Book Antiqua" w:hAnsi="Book Antiqua" w:eastAsia="宋体"/>
                <w:i/>
                <w:iCs/>
                <w:sz w:val="24"/>
                <w:szCs w:val="24"/>
              </w:rPr>
              <w:t>n</w:t>
            </w:r>
            <w:r>
              <w:rPr>
                <w:rFonts w:ascii="Book Antiqua" w:hAnsi="Book Antiqua" w:eastAsia="宋体"/>
                <w:sz w:val="24"/>
                <w:szCs w:val="24"/>
              </w:rPr>
              <w:t xml:space="preserve"> = 10)</w:t>
            </w:r>
          </w:p>
        </w:tc>
        <w:tc>
          <w:tcPr>
            <w:tcW w:w="1984" w:type="dxa"/>
          </w:tcPr>
          <w:p>
            <w:pPr>
              <w:spacing w:line="360" w:lineRule="auto"/>
              <w:jc w:val="both"/>
              <w:rPr>
                <w:rFonts w:ascii="Book Antiqua" w:hAnsi="Book Antiqua" w:eastAsia="宋体"/>
                <w:lang w:eastAsia="zh-CN"/>
              </w:rPr>
            </w:pPr>
            <w:r>
              <w:rPr>
                <w:rFonts w:ascii="Book Antiqua" w:hAnsi="Book Antiqua" w:eastAsia="宋体"/>
                <w:color w:val="000000" w:themeColor="text1"/>
                <w:lang w:eastAsia="zh-CN"/>
                <w14:textFill>
                  <w14:solidFill>
                    <w14:schemeClr w14:val="tx1"/>
                  </w14:solidFill>
                </w14:textFill>
              </w:rPr>
              <w:t>No laxative drug group</w:t>
            </w:r>
            <w:r>
              <w:rPr>
                <w:rFonts w:ascii="Book Antiqua" w:hAnsi="Book Antiqua" w:eastAsia="宋体"/>
                <w:lang w:eastAsia="zh-CN"/>
              </w:rPr>
              <w:t xml:space="preserve"> (</w:t>
            </w:r>
            <w:r>
              <w:rPr>
                <w:rFonts w:ascii="Book Antiqua" w:hAnsi="Book Antiqua" w:eastAsia="宋体"/>
                <w:i/>
                <w:iCs/>
                <w:lang w:eastAsia="zh-CN"/>
              </w:rPr>
              <w:t>n</w:t>
            </w:r>
            <w:r>
              <w:rPr>
                <w:rFonts w:ascii="Book Antiqua" w:hAnsi="Book Antiqua" w:eastAsia="宋体"/>
                <w:b/>
                <w:bCs/>
                <w:lang w:eastAsia="zh-CN"/>
              </w:rPr>
              <w:t xml:space="preserve"> =</w:t>
            </w:r>
            <w:r>
              <w:rPr>
                <w:rFonts w:ascii="Book Antiqua" w:hAnsi="Book Antiqua" w:eastAsia="宋体"/>
                <w:lang w:eastAsia="zh-CN"/>
              </w:rPr>
              <w:t xml:space="preserve"> 40)</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i/>
                <w:iCs/>
                <w:lang w:eastAsia="zh-CN"/>
              </w:rPr>
              <w:t>P</w:t>
            </w:r>
            <w:r>
              <w:rPr>
                <w:rFonts w:ascii="Book Antiqua" w:hAnsi="Book Antiqua" w:eastAsia="宋体"/>
                <w:lang w:eastAsia="zh-CN"/>
              </w:rPr>
              <w:t>/</w:t>
            </w:r>
            <w:r>
              <w:rPr>
                <w:rFonts w:ascii="Book Antiqua" w:hAnsi="Book Antiqua" w:eastAsia="宋体"/>
                <w:i/>
                <w:iCs/>
                <w:lang w:eastAsia="zh-CN"/>
              </w:rPr>
              <w:t>Z</w:t>
            </w:r>
            <w:r>
              <w:rPr>
                <w:rFonts w:ascii="Book Antiqua" w:hAnsi="Book Antiqua" w:eastAsia="宋体"/>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Risperidone dose per kg weight</w:t>
            </w:r>
            <w:r>
              <w:rPr>
                <w:rFonts w:ascii="Book Antiqua" w:hAnsi="Book Antiqua" w:eastAsia="宋体" w:cs="宋体"/>
                <w:color w:val="000000" w:themeColor="text1"/>
                <w:vertAlign w:val="superscript"/>
                <w:lang w:eastAsia="zh-CN"/>
                <w14:textFill>
                  <w14:solidFill>
                    <w14:schemeClr w14:val="tx1"/>
                  </w14:solidFill>
                </w14:textFill>
              </w:rPr>
              <w:t>2</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 ± 0.02</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0.06 ± 0.02</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0.667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risperidone in plasma (ng/mL)</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11.87 ± 14.22</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10.71 ± 12.65</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0.971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9-hydroxyrisperidone in plasma</w:t>
            </w:r>
            <w:r>
              <w:rPr>
                <w:rFonts w:hint="eastAsia" w:ascii="Book Antiqua" w:hAnsi="Book Antiqua" w:eastAsia="宋体"/>
                <w:lang w:eastAsia="zh-CN"/>
              </w:rPr>
              <w:t xml:space="preserve"> </w:t>
            </w:r>
            <w:r>
              <w:rPr>
                <w:rFonts w:ascii="Book Antiqua" w:hAnsi="Book Antiqua" w:eastAsia="宋体"/>
                <w:lang w:eastAsia="zh-CN"/>
              </w:rPr>
              <w:t>(ng/mL)</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37.77 ± 28.34</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29.61 ± 11.20</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0.914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9-hydroxyrisperidone in plasma</w:t>
            </w:r>
            <w:r>
              <w:rPr>
                <w:rFonts w:hint="eastAsia" w:ascii="Book Antiqua" w:hAnsi="Book Antiqua" w:eastAsia="宋体"/>
                <w:lang w:eastAsia="zh-CN"/>
              </w:rPr>
              <w:t xml:space="preserve"> </w:t>
            </w:r>
            <w:r>
              <w:rPr>
                <w:rFonts w:ascii="Book Antiqua" w:hAnsi="Book Antiqua" w:eastAsia="宋体"/>
                <w:lang w:eastAsia="zh-CN"/>
              </w:rPr>
              <w:t>(ng/mL)</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49.64 ± 36.20</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40.35 ± 17.15</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0.877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9-hydroxyrisperidone in plasma/dose</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12.81 ± 6.25</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11.39 ± 5.75</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0.465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566" w:type="dxa"/>
          </w:tcPr>
          <w:p>
            <w:pPr>
              <w:spacing w:line="360" w:lineRule="auto"/>
              <w:ind w:leftChars="-32" w:hanging="76" w:hangingChars="32"/>
              <w:jc w:val="both"/>
              <w:rPr>
                <w:rFonts w:ascii="Book Antiqua" w:hAnsi="Book Antiqua" w:eastAsia="宋体"/>
                <w:lang w:eastAsia="zh-CN"/>
              </w:rPr>
            </w:pPr>
            <w:r>
              <w:rPr>
                <w:rFonts w:ascii="Book Antiqua" w:hAnsi="Book Antiqua" w:eastAsia="宋体"/>
                <w:lang w:eastAsia="zh-CN"/>
              </w:rPr>
              <w:t>Concentration of risperidon</w:t>
            </w:r>
            <w:r>
              <w:rPr>
                <w:rFonts w:hint="eastAsia" w:ascii="Book Antiqua" w:hAnsi="Book Antiqua" w:eastAsia="宋体"/>
                <w:lang w:eastAsia="zh-CN"/>
              </w:rPr>
              <w:t xml:space="preserve"> </w:t>
            </w:r>
            <w:r>
              <w:rPr>
                <w:rFonts w:ascii="Book Antiqua" w:hAnsi="Book Antiqua" w:eastAsia="宋体"/>
                <w:lang w:eastAsia="zh-CN"/>
              </w:rPr>
              <w:t>+</w:t>
            </w:r>
            <w:r>
              <w:rPr>
                <w:rFonts w:hint="eastAsia" w:ascii="Book Antiqua" w:hAnsi="Book Antiqua" w:eastAsia="宋体"/>
                <w:lang w:eastAsia="zh-CN"/>
              </w:rPr>
              <w:t xml:space="preserve"> </w:t>
            </w:r>
            <w:r>
              <w:rPr>
                <w:rFonts w:ascii="Book Antiqua" w:hAnsi="Book Antiqua" w:eastAsia="宋体"/>
                <w:lang w:eastAsia="zh-CN"/>
              </w:rPr>
              <w:t>9-hydroxyrisperidone in plasma/(dose × kg)</w:t>
            </w:r>
            <w:r>
              <w:rPr>
                <w:rFonts w:ascii="Book Antiqua" w:hAnsi="Book Antiqua" w:eastAsia="宋体"/>
                <w:color w:val="000000" w:themeColor="text1"/>
                <w:vertAlign w:val="superscript"/>
                <w:lang w:eastAsia="zh-CN"/>
                <w14:textFill>
                  <w14:solidFill>
                    <w14:schemeClr w14:val="tx1"/>
                  </w14:solidFill>
                </w14:textFill>
              </w:rPr>
              <w:t>1</w:t>
            </w:r>
          </w:p>
        </w:tc>
        <w:tc>
          <w:tcPr>
            <w:tcW w:w="226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0.19 ± 0.07</w:t>
            </w:r>
          </w:p>
        </w:tc>
        <w:tc>
          <w:tcPr>
            <w:tcW w:w="1984"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0.18 ± 0.11</w:t>
            </w:r>
          </w:p>
        </w:tc>
        <w:tc>
          <w:tcPr>
            <w:tcW w:w="1418" w:type="dxa"/>
          </w:tcPr>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olor w:val="000000" w:themeColor="text1"/>
                <w:lang w:eastAsia="zh-CN"/>
                <w14:textFill>
                  <w14:solidFill>
                    <w14:schemeClr w14:val="tx1"/>
                  </w14:solidFill>
                </w14:textFill>
              </w:rPr>
              <w:t xml:space="preserve">0.607 </w:t>
            </w:r>
          </w:p>
        </w:tc>
      </w:tr>
    </w:tbl>
    <w:p>
      <w:pPr>
        <w:spacing w:line="360" w:lineRule="auto"/>
        <w:jc w:val="both"/>
        <w:rPr>
          <w:rFonts w:ascii="Book Antiqua" w:hAnsi="Book Antiqua"/>
          <w:lang w:eastAsia="zh-CN"/>
        </w:rPr>
      </w:pPr>
      <w:r>
        <w:rPr>
          <w:rFonts w:hint="eastAsia" w:ascii="Segoe UI Symbol" w:hAnsi="Segoe UI Symbol" w:cs="Segoe UI Symbol"/>
          <w:vertAlign w:val="superscript"/>
          <w:lang w:eastAsia="zh-CN"/>
        </w:rPr>
        <w:t>1</w:t>
      </w:r>
      <w:r>
        <w:rPr>
          <w:rFonts w:ascii="Book Antiqua" w:hAnsi="Book Antiqua"/>
        </w:rPr>
        <w:t xml:space="preserve">Mann-Whitney </w:t>
      </w:r>
      <w:r>
        <w:rPr>
          <w:rFonts w:ascii="Book Antiqua" w:hAnsi="Book Antiqua"/>
          <w:i/>
          <w:iCs/>
        </w:rPr>
        <w:t>U</w:t>
      </w:r>
      <w:r>
        <w:rPr>
          <w:rFonts w:ascii="Book Antiqua" w:hAnsi="Book Antiqua"/>
        </w:rPr>
        <w:t>-test</w:t>
      </w:r>
      <w:r>
        <w:rPr>
          <w:rFonts w:hint="eastAsia" w:ascii="Book Antiqua" w:hAnsi="Book Antiqua"/>
          <w:lang w:eastAsia="zh-CN"/>
        </w:rPr>
        <w:t>.</w:t>
      </w:r>
    </w:p>
    <w:p>
      <w:pPr>
        <w:spacing w:line="360" w:lineRule="auto"/>
        <w:jc w:val="both"/>
        <w:rPr>
          <w:b/>
          <w:bCs/>
          <w:lang w:eastAsia="zh-CN"/>
        </w:rPr>
      </w:pPr>
      <w:r>
        <w:rPr>
          <w:rFonts w:hint="eastAsia" w:ascii="宋体" w:hAnsi="宋体" w:eastAsia="宋体" w:cs="宋体"/>
          <w:vertAlign w:val="superscript"/>
          <w:lang w:eastAsia="zh-CN"/>
        </w:rPr>
        <w:t>2</w:t>
      </w:r>
      <w:r>
        <w:rPr>
          <w:rFonts w:ascii="Book Antiqua" w:hAnsi="Book Antiqua"/>
        </w:rPr>
        <w:t xml:space="preserve">Student's </w:t>
      </w:r>
      <w:r>
        <w:rPr>
          <w:rFonts w:ascii="Book Antiqua" w:hAnsi="Book Antiqua"/>
          <w:i/>
          <w:iCs/>
        </w:rPr>
        <w:t>t</w:t>
      </w:r>
      <w:r>
        <w:rPr>
          <w:rFonts w:ascii="Book Antiqua" w:hAnsi="Book Antiqua"/>
        </w:rPr>
        <w:t>-test</w:t>
      </w:r>
      <w:bookmarkEnd w:id="1424"/>
      <w:r>
        <w:rPr>
          <w:rFonts w:hint="eastAsia" w:ascii="Book Antiqua" w:hAnsi="Book Antiqua"/>
          <w:lang w:eastAsia="zh-CN"/>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okAntiqua-Bold">
    <w:altName w:val="Calibri"/>
    <w:panose1 w:val="020B0604020202020204"/>
    <w:charset w:val="00"/>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JEKDD D+ MTSY">
    <w:altName w:val="微软雅黑"/>
    <w:panose1 w:val="020B0604020202020204"/>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73642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28</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0D4D"/>
    <w:rsid w:val="00006655"/>
    <w:rsid w:val="00015D03"/>
    <w:rsid w:val="00024C81"/>
    <w:rsid w:val="00032FB9"/>
    <w:rsid w:val="00035798"/>
    <w:rsid w:val="0005700C"/>
    <w:rsid w:val="00066653"/>
    <w:rsid w:val="00072A41"/>
    <w:rsid w:val="000751C0"/>
    <w:rsid w:val="00076CC4"/>
    <w:rsid w:val="00082CCF"/>
    <w:rsid w:val="000A6BE5"/>
    <w:rsid w:val="000B0C8F"/>
    <w:rsid w:val="000B2411"/>
    <w:rsid w:val="000B5073"/>
    <w:rsid w:val="000E5ACC"/>
    <w:rsid w:val="000F6E40"/>
    <w:rsid w:val="001011C1"/>
    <w:rsid w:val="00106618"/>
    <w:rsid w:val="001121FB"/>
    <w:rsid w:val="001565FD"/>
    <w:rsid w:val="00165F22"/>
    <w:rsid w:val="001733EA"/>
    <w:rsid w:val="00176DE2"/>
    <w:rsid w:val="001854B0"/>
    <w:rsid w:val="00191056"/>
    <w:rsid w:val="001A7B49"/>
    <w:rsid w:val="001B3AFF"/>
    <w:rsid w:val="001D47FF"/>
    <w:rsid w:val="001D6E26"/>
    <w:rsid w:val="001E475F"/>
    <w:rsid w:val="001F6D38"/>
    <w:rsid w:val="00202500"/>
    <w:rsid w:val="002129BB"/>
    <w:rsid w:val="00212F3A"/>
    <w:rsid w:val="00220226"/>
    <w:rsid w:val="00230B5E"/>
    <w:rsid w:val="0025214F"/>
    <w:rsid w:val="00256F18"/>
    <w:rsid w:val="002674A9"/>
    <w:rsid w:val="0027062A"/>
    <w:rsid w:val="00290C9D"/>
    <w:rsid w:val="002B0449"/>
    <w:rsid w:val="002B3933"/>
    <w:rsid w:val="002B399D"/>
    <w:rsid w:val="002B5A0A"/>
    <w:rsid w:val="002B6E0D"/>
    <w:rsid w:val="002C21E9"/>
    <w:rsid w:val="002C3DA2"/>
    <w:rsid w:val="002D012B"/>
    <w:rsid w:val="002D3087"/>
    <w:rsid w:val="002E3891"/>
    <w:rsid w:val="002E7B17"/>
    <w:rsid w:val="002F4101"/>
    <w:rsid w:val="00305419"/>
    <w:rsid w:val="00324742"/>
    <w:rsid w:val="00325AF4"/>
    <w:rsid w:val="00331311"/>
    <w:rsid w:val="00344459"/>
    <w:rsid w:val="003478A1"/>
    <w:rsid w:val="0035043A"/>
    <w:rsid w:val="00355503"/>
    <w:rsid w:val="00367E45"/>
    <w:rsid w:val="003970EE"/>
    <w:rsid w:val="003A1F5D"/>
    <w:rsid w:val="003C114C"/>
    <w:rsid w:val="003C15F0"/>
    <w:rsid w:val="003C2039"/>
    <w:rsid w:val="003D2368"/>
    <w:rsid w:val="003E1517"/>
    <w:rsid w:val="003E1877"/>
    <w:rsid w:val="003E1D04"/>
    <w:rsid w:val="003F25E6"/>
    <w:rsid w:val="003F5171"/>
    <w:rsid w:val="003F7889"/>
    <w:rsid w:val="00401F52"/>
    <w:rsid w:val="00436B2E"/>
    <w:rsid w:val="00443A7E"/>
    <w:rsid w:val="00445D7C"/>
    <w:rsid w:val="00445ED0"/>
    <w:rsid w:val="0045689C"/>
    <w:rsid w:val="00463CCD"/>
    <w:rsid w:val="00476550"/>
    <w:rsid w:val="0049793D"/>
    <w:rsid w:val="004B5FFD"/>
    <w:rsid w:val="004E54F4"/>
    <w:rsid w:val="004E5B26"/>
    <w:rsid w:val="004F228D"/>
    <w:rsid w:val="004F36E6"/>
    <w:rsid w:val="005101A3"/>
    <w:rsid w:val="00510A8C"/>
    <w:rsid w:val="005110E9"/>
    <w:rsid w:val="00551444"/>
    <w:rsid w:val="00551D08"/>
    <w:rsid w:val="00553E7B"/>
    <w:rsid w:val="0056026B"/>
    <w:rsid w:val="005646A9"/>
    <w:rsid w:val="00564C16"/>
    <w:rsid w:val="0058386B"/>
    <w:rsid w:val="00583AAB"/>
    <w:rsid w:val="00583E50"/>
    <w:rsid w:val="005849F8"/>
    <w:rsid w:val="005865F4"/>
    <w:rsid w:val="00587ACB"/>
    <w:rsid w:val="00591D8B"/>
    <w:rsid w:val="00594868"/>
    <w:rsid w:val="005A4C08"/>
    <w:rsid w:val="005B1B28"/>
    <w:rsid w:val="005B514C"/>
    <w:rsid w:val="005D6E80"/>
    <w:rsid w:val="005E03C8"/>
    <w:rsid w:val="005E56DA"/>
    <w:rsid w:val="005F76F1"/>
    <w:rsid w:val="00600493"/>
    <w:rsid w:val="00603734"/>
    <w:rsid w:val="00612D79"/>
    <w:rsid w:val="00616830"/>
    <w:rsid w:val="00617ACC"/>
    <w:rsid w:val="00626913"/>
    <w:rsid w:val="006320FF"/>
    <w:rsid w:val="00643BE7"/>
    <w:rsid w:val="006478D1"/>
    <w:rsid w:val="00653EF2"/>
    <w:rsid w:val="00662148"/>
    <w:rsid w:val="00663EEE"/>
    <w:rsid w:val="00672C38"/>
    <w:rsid w:val="00697002"/>
    <w:rsid w:val="006A18AE"/>
    <w:rsid w:val="006D5BB8"/>
    <w:rsid w:val="006E57EB"/>
    <w:rsid w:val="006F5703"/>
    <w:rsid w:val="0071608E"/>
    <w:rsid w:val="00731D89"/>
    <w:rsid w:val="00737241"/>
    <w:rsid w:val="00737556"/>
    <w:rsid w:val="00744F9B"/>
    <w:rsid w:val="00762846"/>
    <w:rsid w:val="0076427D"/>
    <w:rsid w:val="00770480"/>
    <w:rsid w:val="00777841"/>
    <w:rsid w:val="007821C5"/>
    <w:rsid w:val="007A0E61"/>
    <w:rsid w:val="007C1C2F"/>
    <w:rsid w:val="007D2BC4"/>
    <w:rsid w:val="008012C2"/>
    <w:rsid w:val="008119E9"/>
    <w:rsid w:val="00827022"/>
    <w:rsid w:val="00847DDE"/>
    <w:rsid w:val="00852F15"/>
    <w:rsid w:val="00866514"/>
    <w:rsid w:val="00870FF1"/>
    <w:rsid w:val="008757AD"/>
    <w:rsid w:val="008838E0"/>
    <w:rsid w:val="00884B7B"/>
    <w:rsid w:val="00890C0C"/>
    <w:rsid w:val="008A0FD8"/>
    <w:rsid w:val="008A249A"/>
    <w:rsid w:val="008A5B28"/>
    <w:rsid w:val="008A7398"/>
    <w:rsid w:val="008B0586"/>
    <w:rsid w:val="008C64DA"/>
    <w:rsid w:val="008D7F12"/>
    <w:rsid w:val="008E3957"/>
    <w:rsid w:val="009119DF"/>
    <w:rsid w:val="009302FE"/>
    <w:rsid w:val="009343DC"/>
    <w:rsid w:val="00935B85"/>
    <w:rsid w:val="0095679E"/>
    <w:rsid w:val="00965F7D"/>
    <w:rsid w:val="00967780"/>
    <w:rsid w:val="0097007F"/>
    <w:rsid w:val="009715A6"/>
    <w:rsid w:val="00974ECB"/>
    <w:rsid w:val="009B09F0"/>
    <w:rsid w:val="009B476E"/>
    <w:rsid w:val="009B4E55"/>
    <w:rsid w:val="009C0B1E"/>
    <w:rsid w:val="009F300A"/>
    <w:rsid w:val="00A107D3"/>
    <w:rsid w:val="00A11518"/>
    <w:rsid w:val="00A12701"/>
    <w:rsid w:val="00A26ACA"/>
    <w:rsid w:val="00A27404"/>
    <w:rsid w:val="00A33F57"/>
    <w:rsid w:val="00A3707C"/>
    <w:rsid w:val="00A37D51"/>
    <w:rsid w:val="00A44EFF"/>
    <w:rsid w:val="00A50BEF"/>
    <w:rsid w:val="00A623EC"/>
    <w:rsid w:val="00A77B3E"/>
    <w:rsid w:val="00A77D53"/>
    <w:rsid w:val="00AA67F2"/>
    <w:rsid w:val="00AB07D6"/>
    <w:rsid w:val="00AB2898"/>
    <w:rsid w:val="00AB6E56"/>
    <w:rsid w:val="00AF55CD"/>
    <w:rsid w:val="00B02D5A"/>
    <w:rsid w:val="00B055E7"/>
    <w:rsid w:val="00B25960"/>
    <w:rsid w:val="00B3039D"/>
    <w:rsid w:val="00B338CD"/>
    <w:rsid w:val="00B40F07"/>
    <w:rsid w:val="00B56043"/>
    <w:rsid w:val="00B64D36"/>
    <w:rsid w:val="00B76DF0"/>
    <w:rsid w:val="00B8415E"/>
    <w:rsid w:val="00BA55D1"/>
    <w:rsid w:val="00BB1B3A"/>
    <w:rsid w:val="00BB2D7C"/>
    <w:rsid w:val="00BC1C38"/>
    <w:rsid w:val="00BF1C74"/>
    <w:rsid w:val="00BF24B8"/>
    <w:rsid w:val="00BF3D21"/>
    <w:rsid w:val="00BF66BC"/>
    <w:rsid w:val="00C0298E"/>
    <w:rsid w:val="00C1690F"/>
    <w:rsid w:val="00C179BB"/>
    <w:rsid w:val="00C25E85"/>
    <w:rsid w:val="00C27E3A"/>
    <w:rsid w:val="00C32768"/>
    <w:rsid w:val="00C372A7"/>
    <w:rsid w:val="00C4704F"/>
    <w:rsid w:val="00C56A26"/>
    <w:rsid w:val="00C71D17"/>
    <w:rsid w:val="00C97A8F"/>
    <w:rsid w:val="00CA2A55"/>
    <w:rsid w:val="00CA6262"/>
    <w:rsid w:val="00CB0752"/>
    <w:rsid w:val="00CB55F8"/>
    <w:rsid w:val="00CC4FD2"/>
    <w:rsid w:val="00CD23C6"/>
    <w:rsid w:val="00CE0AA8"/>
    <w:rsid w:val="00CE14D3"/>
    <w:rsid w:val="00CE1705"/>
    <w:rsid w:val="00CF7DAF"/>
    <w:rsid w:val="00D25D5C"/>
    <w:rsid w:val="00D27130"/>
    <w:rsid w:val="00D27B65"/>
    <w:rsid w:val="00D42DA7"/>
    <w:rsid w:val="00D44705"/>
    <w:rsid w:val="00D5682A"/>
    <w:rsid w:val="00D60B3A"/>
    <w:rsid w:val="00D60D37"/>
    <w:rsid w:val="00D64DB3"/>
    <w:rsid w:val="00D801AB"/>
    <w:rsid w:val="00D82D85"/>
    <w:rsid w:val="00D94892"/>
    <w:rsid w:val="00D94B4D"/>
    <w:rsid w:val="00DB140C"/>
    <w:rsid w:val="00DE1D04"/>
    <w:rsid w:val="00DE2856"/>
    <w:rsid w:val="00E17E8B"/>
    <w:rsid w:val="00E354A6"/>
    <w:rsid w:val="00E412C5"/>
    <w:rsid w:val="00E4167A"/>
    <w:rsid w:val="00E44772"/>
    <w:rsid w:val="00E50CE3"/>
    <w:rsid w:val="00E7151D"/>
    <w:rsid w:val="00E734FE"/>
    <w:rsid w:val="00EA174B"/>
    <w:rsid w:val="00EA1980"/>
    <w:rsid w:val="00EA348D"/>
    <w:rsid w:val="00EB0D36"/>
    <w:rsid w:val="00EB3A02"/>
    <w:rsid w:val="00EB60C4"/>
    <w:rsid w:val="00EB7785"/>
    <w:rsid w:val="00EC2A51"/>
    <w:rsid w:val="00F073DD"/>
    <w:rsid w:val="00F1793D"/>
    <w:rsid w:val="00F23E33"/>
    <w:rsid w:val="00F33E2A"/>
    <w:rsid w:val="00F46519"/>
    <w:rsid w:val="00F617E1"/>
    <w:rsid w:val="00F64C36"/>
    <w:rsid w:val="00F67935"/>
    <w:rsid w:val="00F7367C"/>
    <w:rsid w:val="00F80981"/>
    <w:rsid w:val="00F85C26"/>
    <w:rsid w:val="00F868BE"/>
    <w:rsid w:val="00F86FF7"/>
    <w:rsid w:val="00F92ABB"/>
    <w:rsid w:val="00FA5507"/>
    <w:rsid w:val="00FA5879"/>
    <w:rsid w:val="00FB12C9"/>
    <w:rsid w:val="00FC3C2A"/>
    <w:rsid w:val="00FE3E08"/>
    <w:rsid w:val="00FE5371"/>
    <w:rsid w:val="00FE699D"/>
    <w:rsid w:val="00FF44AE"/>
    <w:rsid w:val="07DA78EE"/>
    <w:rsid w:val="22F87247"/>
    <w:rsid w:val="28FB134B"/>
    <w:rsid w:val="34803371"/>
    <w:rsid w:val="3B56643A"/>
    <w:rsid w:val="3C515E5E"/>
    <w:rsid w:val="7E663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style>
  <w:style w:type="paragraph" w:styleId="3">
    <w:name w:val="Balloon Text"/>
    <w:basedOn w:val="1"/>
    <w:link w:val="17"/>
    <w:autoRedefine/>
    <w:uiPriority w:val="0"/>
    <w:rPr>
      <w:sz w:val="18"/>
      <w:szCs w:val="18"/>
    </w:rPr>
  </w:style>
  <w:style w:type="paragraph" w:styleId="4">
    <w:name w:val="footer"/>
    <w:basedOn w:val="1"/>
    <w:link w:val="12"/>
    <w:autoRedefine/>
    <w:qFormat/>
    <w:uiPriority w:val="99"/>
    <w:pPr>
      <w:tabs>
        <w:tab w:val="center" w:pos="4153"/>
        <w:tab w:val="right" w:pos="8306"/>
      </w:tabs>
      <w:snapToGrid w:val="0"/>
    </w:pPr>
    <w:rPr>
      <w:sz w:val="18"/>
      <w:szCs w:val="18"/>
    </w:rPr>
  </w:style>
  <w:style w:type="paragraph" w:styleId="5">
    <w:name w:val="header"/>
    <w:basedOn w:val="1"/>
    <w:link w:val="11"/>
    <w:autoRedefine/>
    <w:qFormat/>
    <w:uiPriority w:val="0"/>
    <w:pP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autoRedefine/>
    <w:qFormat/>
    <w:uiPriority w:val="59"/>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uiPriority w:val="0"/>
    <w:rPr>
      <w:sz w:val="21"/>
      <w:szCs w:val="21"/>
    </w:rPr>
  </w:style>
  <w:style w:type="character" w:customStyle="1" w:styleId="11">
    <w:name w:val="页眉 字符"/>
    <w:basedOn w:val="9"/>
    <w:link w:val="5"/>
    <w:autoRedefine/>
    <w:qFormat/>
    <w:uiPriority w:val="0"/>
    <w:rPr>
      <w:sz w:val="18"/>
      <w:szCs w:val="18"/>
    </w:rPr>
  </w:style>
  <w:style w:type="character" w:customStyle="1" w:styleId="12">
    <w:name w:val="页脚 字符"/>
    <w:basedOn w:val="9"/>
    <w:link w:val="4"/>
    <w:uiPriority w:val="99"/>
    <w:rPr>
      <w:sz w:val="18"/>
      <w:szCs w:val="18"/>
    </w:rPr>
  </w:style>
  <w:style w:type="paragraph" w:styleId="13">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Revision"/>
    <w:autoRedefine/>
    <w:hidden/>
    <w:semiHidden/>
    <w:uiPriority w:val="99"/>
    <w:rPr>
      <w:rFonts w:ascii="Times New Roman" w:hAnsi="Times New Roman" w:cs="Times New Roman" w:eastAsiaTheme="minorEastAsia"/>
      <w:sz w:val="24"/>
      <w:szCs w:val="24"/>
      <w:lang w:val="en-US" w:eastAsia="en-US" w:bidi="ar-SA"/>
    </w:rPr>
  </w:style>
  <w:style w:type="character" w:customStyle="1" w:styleId="15">
    <w:name w:val="批注文字 字符"/>
    <w:basedOn w:val="9"/>
    <w:link w:val="2"/>
    <w:qFormat/>
    <w:uiPriority w:val="0"/>
    <w:rPr>
      <w:sz w:val="24"/>
      <w:szCs w:val="24"/>
    </w:rPr>
  </w:style>
  <w:style w:type="character" w:customStyle="1" w:styleId="16">
    <w:name w:val="批注主题 字符"/>
    <w:basedOn w:val="15"/>
    <w:link w:val="6"/>
    <w:autoRedefine/>
    <w:qFormat/>
    <w:uiPriority w:val="0"/>
    <w:rPr>
      <w:b/>
      <w:bCs/>
      <w:sz w:val="24"/>
      <w:szCs w:val="24"/>
    </w:rPr>
  </w:style>
  <w:style w:type="character" w:customStyle="1" w:styleId="17">
    <w:name w:val="批注框文本 字符"/>
    <w:basedOn w:val="9"/>
    <w:link w:val="3"/>
    <w:autoRedefine/>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5695</Words>
  <Characters>32466</Characters>
  <Lines>270</Lines>
  <Paragraphs>76</Paragraphs>
  <TotalTime>34</TotalTime>
  <ScaleCrop>false</ScaleCrop>
  <LinksUpToDate>false</LinksUpToDate>
  <CharactersWithSpaces>38085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2024-03-21T10:17:00Z</dcterms:created>
  <dc:creator>Jianhua Chen</dc:creator>
  <cp:lastModifiedBy>WPS_1673360041</cp:lastModifiedBy>
  <dcterms:modified xsi:type="dcterms:W3CDTF">2024-04-01T03:15:58Z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C7A8B2AC50F84E16BFA55B0D19637F96_13</vt:lpwstr>
  </property>
</Properties>
</file>