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CDFDF" w14:textId="5E5F02D8"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Name</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of</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Journal:</w:t>
      </w:r>
      <w:r w:rsidR="00CD38E3" w:rsidRPr="00067F0C">
        <w:rPr>
          <w:rFonts w:ascii="Book Antiqua" w:eastAsia="Book Antiqua" w:hAnsi="Book Antiqua" w:cs="Book Antiqua"/>
          <w:b/>
        </w:rPr>
        <w:t xml:space="preserve"> </w:t>
      </w:r>
      <w:r w:rsidRPr="00067F0C">
        <w:rPr>
          <w:rFonts w:ascii="Book Antiqua" w:eastAsia="Book Antiqua" w:hAnsi="Book Antiqua" w:cs="Book Antiqua"/>
          <w:i/>
        </w:rPr>
        <w:t>World</w:t>
      </w:r>
      <w:r w:rsidR="00CD38E3" w:rsidRPr="00067F0C">
        <w:rPr>
          <w:rFonts w:ascii="Book Antiqua" w:eastAsia="Book Antiqua" w:hAnsi="Book Antiqua" w:cs="Book Antiqua"/>
          <w:i/>
        </w:rPr>
        <w:t xml:space="preserve"> </w:t>
      </w:r>
      <w:r w:rsidRPr="00067F0C">
        <w:rPr>
          <w:rFonts w:ascii="Book Antiqua" w:eastAsia="Book Antiqua" w:hAnsi="Book Antiqua" w:cs="Book Antiqua"/>
          <w:i/>
        </w:rPr>
        <w:t>Journal</w:t>
      </w:r>
      <w:r w:rsidR="00CD38E3" w:rsidRPr="00067F0C">
        <w:rPr>
          <w:rFonts w:ascii="Book Antiqua" w:eastAsia="Book Antiqua" w:hAnsi="Book Antiqua" w:cs="Book Antiqua"/>
          <w:i/>
        </w:rPr>
        <w:t xml:space="preserve"> </w:t>
      </w:r>
      <w:r w:rsidRPr="00067F0C">
        <w:rPr>
          <w:rFonts w:ascii="Book Antiqua" w:eastAsia="Book Antiqua" w:hAnsi="Book Antiqua" w:cs="Book Antiqua"/>
          <w:i/>
        </w:rPr>
        <w:t>of</w:t>
      </w:r>
      <w:r w:rsidR="00CD38E3" w:rsidRPr="00067F0C">
        <w:rPr>
          <w:rFonts w:ascii="Book Antiqua" w:eastAsia="Book Antiqua" w:hAnsi="Book Antiqua" w:cs="Book Antiqua"/>
          <w:i/>
        </w:rPr>
        <w:t xml:space="preserve"> </w:t>
      </w:r>
      <w:r w:rsidRPr="00067F0C">
        <w:rPr>
          <w:rFonts w:ascii="Book Antiqua" w:eastAsia="Book Antiqua" w:hAnsi="Book Antiqua" w:cs="Book Antiqua"/>
          <w:i/>
        </w:rPr>
        <w:t>Gastroenterology</w:t>
      </w:r>
    </w:p>
    <w:p w14:paraId="14154BE6" w14:textId="2D6CCBE7"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Manuscript</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NO:</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90465</w:t>
      </w:r>
    </w:p>
    <w:p w14:paraId="100D80E3" w14:textId="2885D12B"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Manuscript</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Type:</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REVIEW</w:t>
      </w:r>
    </w:p>
    <w:p w14:paraId="71163F22" w14:textId="77777777" w:rsidR="00A77B3E" w:rsidRPr="00067F0C" w:rsidRDefault="00A77B3E" w:rsidP="00067F0C">
      <w:pPr>
        <w:spacing w:line="360" w:lineRule="auto"/>
        <w:jc w:val="both"/>
        <w:rPr>
          <w:rFonts w:ascii="Book Antiqua" w:hAnsi="Book Antiqua"/>
        </w:rPr>
      </w:pPr>
    </w:p>
    <w:p w14:paraId="7D80DDCE" w14:textId="04B57D26"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Liquid</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biopsy</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for</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gastric</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cancer:</w:t>
      </w:r>
      <w:r w:rsidR="00CD38E3" w:rsidRPr="00067F0C">
        <w:rPr>
          <w:rFonts w:ascii="Book Antiqua" w:eastAsia="Book Antiqua" w:hAnsi="Book Antiqua" w:cs="Book Antiqua"/>
          <w:b/>
        </w:rPr>
        <w:t xml:space="preserve"> </w:t>
      </w:r>
      <w:r w:rsidR="006076AB" w:rsidRPr="00067F0C">
        <w:rPr>
          <w:rFonts w:ascii="Book Antiqua" w:eastAsia="Book Antiqua" w:hAnsi="Book Antiqua" w:cs="Book Antiqua"/>
          <w:b/>
        </w:rPr>
        <w:t>T</w:t>
      </w:r>
      <w:r w:rsidR="00E25D31" w:rsidRPr="00067F0C">
        <w:rPr>
          <w:rFonts w:ascii="Book Antiqua" w:eastAsia="Book Antiqua" w:hAnsi="Book Antiqua" w:cs="Book Antiqua"/>
          <w:b/>
        </w:rPr>
        <w:t>echniques,</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applications,</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and</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future</w:t>
      </w:r>
      <w:r w:rsidR="00CD38E3" w:rsidRPr="00067F0C">
        <w:rPr>
          <w:rFonts w:ascii="Book Antiqua" w:eastAsia="Book Antiqua" w:hAnsi="Book Antiqua" w:cs="Book Antiqua"/>
          <w:b/>
        </w:rPr>
        <w:t xml:space="preserve"> </w:t>
      </w:r>
      <w:r w:rsidR="00E25D31" w:rsidRPr="00067F0C">
        <w:rPr>
          <w:rFonts w:ascii="Book Antiqua" w:eastAsia="Book Antiqua" w:hAnsi="Book Antiqua" w:cs="Book Antiqua"/>
          <w:b/>
        </w:rPr>
        <w:t>directions</w:t>
      </w:r>
    </w:p>
    <w:p w14:paraId="53CA1BC0" w14:textId="77777777" w:rsidR="00A77B3E" w:rsidRPr="00067F0C" w:rsidRDefault="00A77B3E" w:rsidP="00067F0C">
      <w:pPr>
        <w:spacing w:line="360" w:lineRule="auto"/>
        <w:jc w:val="both"/>
        <w:rPr>
          <w:rFonts w:ascii="Book Antiqua" w:hAnsi="Book Antiqua"/>
        </w:rPr>
      </w:pPr>
    </w:p>
    <w:p w14:paraId="0B976E98" w14:textId="48779CD1" w:rsidR="00A77B3E" w:rsidRPr="00067F0C" w:rsidRDefault="005F22BE" w:rsidP="00067F0C">
      <w:pPr>
        <w:spacing w:line="360" w:lineRule="auto"/>
        <w:jc w:val="both"/>
        <w:rPr>
          <w:rFonts w:ascii="Book Antiqua" w:hAnsi="Book Antiqua"/>
          <w:lang w:val="es-ES"/>
        </w:rPr>
      </w:pPr>
      <w:r w:rsidRPr="00067F0C">
        <w:rPr>
          <w:rFonts w:ascii="Book Antiqua" w:eastAsia="Book Antiqua" w:hAnsi="Book Antiqua" w:cs="Book Antiqua"/>
          <w:lang w:val="es-ES"/>
        </w:rPr>
        <w:t>Díaz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del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Arco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i/>
          <w:iCs/>
          <w:lang w:val="es-ES"/>
        </w:rPr>
        <w:t>et</w:t>
      </w:r>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al</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Liquid</w:t>
      </w:r>
      <w:proofErr w:type="spellEnd"/>
      <w:r w:rsidR="00CD38E3" w:rsidRPr="00067F0C">
        <w:rPr>
          <w:rFonts w:ascii="Book Antiqua" w:eastAsia="Book Antiqua" w:hAnsi="Book Antiqua" w:cs="Book Antiqua"/>
          <w:lang w:val="es-ES"/>
        </w:rPr>
        <w:t xml:space="preserve"> </w:t>
      </w:r>
      <w:proofErr w:type="spellStart"/>
      <w:r w:rsidR="00E25D31" w:rsidRPr="00067F0C">
        <w:rPr>
          <w:rFonts w:ascii="Book Antiqua" w:eastAsia="Book Antiqua" w:hAnsi="Book Antiqua" w:cs="Book Antiqua"/>
          <w:lang w:val="es-ES"/>
        </w:rPr>
        <w:t>biopsy</w:t>
      </w:r>
      <w:proofErr w:type="spellEnd"/>
      <w:r w:rsidR="00CD38E3" w:rsidRPr="00067F0C">
        <w:rPr>
          <w:rFonts w:ascii="Book Antiqua" w:eastAsia="Book Antiqua" w:hAnsi="Book Antiqua" w:cs="Book Antiqua"/>
          <w:lang w:val="es-ES"/>
        </w:rPr>
        <w:t xml:space="preserve"> </w:t>
      </w:r>
      <w:proofErr w:type="spellStart"/>
      <w:r w:rsidR="00E25D31" w:rsidRPr="00067F0C">
        <w:rPr>
          <w:rFonts w:ascii="Book Antiqua" w:eastAsia="Book Antiqua" w:hAnsi="Book Antiqua" w:cs="Book Antiqua"/>
          <w:lang w:val="es-ES"/>
        </w:rPr>
        <w:t>for</w:t>
      </w:r>
      <w:proofErr w:type="spellEnd"/>
      <w:r w:rsidR="00CD38E3" w:rsidRPr="00067F0C">
        <w:rPr>
          <w:rFonts w:ascii="Book Antiqua" w:eastAsia="Book Antiqua" w:hAnsi="Book Antiqua" w:cs="Book Antiqua"/>
          <w:lang w:val="es-ES"/>
        </w:rPr>
        <w:t xml:space="preserve"> </w:t>
      </w:r>
      <w:proofErr w:type="spellStart"/>
      <w:r w:rsidR="00E25D31" w:rsidRPr="00067F0C">
        <w:rPr>
          <w:rFonts w:ascii="Book Antiqua" w:eastAsia="Book Antiqua" w:hAnsi="Book Antiqua" w:cs="Book Antiqua"/>
          <w:lang w:val="es-ES"/>
        </w:rPr>
        <w:t>gastric</w:t>
      </w:r>
      <w:proofErr w:type="spellEnd"/>
      <w:r w:rsidR="00CD38E3" w:rsidRPr="00067F0C">
        <w:rPr>
          <w:rFonts w:ascii="Book Antiqua" w:eastAsia="Book Antiqua" w:hAnsi="Book Antiqua" w:cs="Book Antiqua"/>
          <w:lang w:val="es-ES"/>
        </w:rPr>
        <w:t xml:space="preserve"> </w:t>
      </w:r>
      <w:proofErr w:type="spellStart"/>
      <w:r w:rsidR="00E25D31" w:rsidRPr="00067F0C">
        <w:rPr>
          <w:rFonts w:ascii="Book Antiqua" w:eastAsia="Book Antiqua" w:hAnsi="Book Antiqua" w:cs="Book Antiqua"/>
          <w:lang w:val="es-ES"/>
        </w:rPr>
        <w:t>cancer</w:t>
      </w:r>
      <w:proofErr w:type="spellEnd"/>
    </w:p>
    <w:p w14:paraId="4B7A6887" w14:textId="77777777" w:rsidR="00A77B3E" w:rsidRPr="00067F0C" w:rsidRDefault="00A77B3E" w:rsidP="00067F0C">
      <w:pPr>
        <w:spacing w:line="360" w:lineRule="auto"/>
        <w:jc w:val="both"/>
        <w:rPr>
          <w:rFonts w:ascii="Book Antiqua" w:hAnsi="Book Antiqua"/>
          <w:lang w:val="es-ES"/>
        </w:rPr>
      </w:pPr>
    </w:p>
    <w:p w14:paraId="18FD5C8D" w14:textId="46C77600" w:rsidR="00A77B3E" w:rsidRPr="00067F0C" w:rsidRDefault="00210CC9"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lang w:val="es-ES"/>
        </w:rPr>
        <w:t>Cristina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Díaz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del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Arco,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Jesús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Fernández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Aceñero,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Luis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Ortega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Medina</w:t>
      </w:r>
    </w:p>
    <w:p w14:paraId="042E1F3B" w14:textId="77777777" w:rsidR="00210CC9" w:rsidRPr="00067F0C" w:rsidRDefault="00210CC9" w:rsidP="00067F0C">
      <w:pPr>
        <w:spacing w:line="360" w:lineRule="auto"/>
        <w:jc w:val="both"/>
        <w:rPr>
          <w:rFonts w:ascii="Book Antiqua" w:hAnsi="Book Antiqua"/>
          <w:lang w:val="es-ES"/>
        </w:rPr>
      </w:pPr>
    </w:p>
    <w:p w14:paraId="4E9A3CF1" w14:textId="5E8A98BC" w:rsidR="009A2EA9" w:rsidRPr="00067F0C" w:rsidRDefault="009A2EA9"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b/>
          <w:bCs/>
          <w:lang w:val="es-ES"/>
        </w:rPr>
        <w:t>Cristina</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Díaz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del</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Arco,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M</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Jesús</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Fernández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Aceñero,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Luis</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Ortega</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Medina,</w:t>
      </w:r>
      <w:r w:rsidR="00CD38E3" w:rsidRPr="00067F0C">
        <w:rPr>
          <w:rFonts w:ascii="Book Antiqua" w:eastAsia="Book Antiqua" w:hAnsi="Book Antiqua" w:cs="Book Antiqua"/>
          <w:b/>
          <w:bCs/>
          <w:lang w:val="es-ES"/>
        </w:rPr>
        <w:t xml:space="preserve"> </w:t>
      </w:r>
      <w:proofErr w:type="spellStart"/>
      <w:r w:rsidRPr="00067F0C">
        <w:rPr>
          <w:rFonts w:ascii="Book Antiqua" w:eastAsia="Book Antiqua" w:hAnsi="Book Antiqua" w:cs="Book Antiqua"/>
          <w:lang w:val="es-ES"/>
        </w:rPr>
        <w:t>Department</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of</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Surgical</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Pathology</w:t>
      </w:r>
      <w:proofErr w:type="spellEnd"/>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Health</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Research</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Institute</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of</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the</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Hospital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Clínico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San</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Carlos,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Hospital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Clínico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San</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Carlos,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Madrid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28040,</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Spain</w:t>
      </w:r>
      <w:proofErr w:type="spellEnd"/>
    </w:p>
    <w:p w14:paraId="5C144512" w14:textId="77777777" w:rsidR="009A2EA9" w:rsidRPr="00067F0C" w:rsidRDefault="009A2EA9" w:rsidP="00067F0C">
      <w:pPr>
        <w:spacing w:line="360" w:lineRule="auto"/>
        <w:jc w:val="both"/>
        <w:rPr>
          <w:rFonts w:ascii="Book Antiqua" w:eastAsia="Book Antiqua" w:hAnsi="Book Antiqua" w:cs="Book Antiqua"/>
          <w:b/>
          <w:bCs/>
          <w:lang w:val="es-ES"/>
        </w:rPr>
      </w:pPr>
    </w:p>
    <w:p w14:paraId="74C42652" w14:textId="076490AC" w:rsidR="00210CC9" w:rsidRPr="00067F0C" w:rsidRDefault="009A2EA9"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b/>
          <w:bCs/>
          <w:lang w:val="es-ES"/>
        </w:rPr>
        <w:t>Cristina</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Díaz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del</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Arco,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M</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Jesús</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Fernández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Aceñero,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Luis</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Ortega</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Medina,</w:t>
      </w:r>
      <w:r w:rsidR="00CD38E3" w:rsidRPr="00067F0C">
        <w:rPr>
          <w:rFonts w:ascii="Book Antiqua" w:eastAsia="Book Antiqua" w:hAnsi="Book Antiqua" w:cs="Book Antiqua"/>
          <w:b/>
          <w:bCs/>
          <w:lang w:val="es-ES"/>
        </w:rPr>
        <w:t xml:space="preserve"> </w:t>
      </w:r>
      <w:proofErr w:type="spellStart"/>
      <w:r w:rsidRPr="00067F0C">
        <w:rPr>
          <w:rFonts w:ascii="Book Antiqua" w:eastAsia="Book Antiqua" w:hAnsi="Book Antiqua" w:cs="Book Antiqua"/>
          <w:lang w:val="es-ES"/>
        </w:rPr>
        <w:t>Department</w:t>
      </w:r>
      <w:proofErr w:type="spellEnd"/>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of</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Legal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Medicine,</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Psychiatry</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and</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Pathology</w:t>
      </w:r>
      <w:proofErr w:type="spellEnd"/>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Universidad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Complutense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Madrid,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Madrid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28040,</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Spain</w:t>
      </w:r>
      <w:proofErr w:type="spellEnd"/>
    </w:p>
    <w:p w14:paraId="6AC7092D" w14:textId="77777777" w:rsidR="009A2EA9" w:rsidRPr="00067F0C" w:rsidRDefault="009A2EA9" w:rsidP="00067F0C">
      <w:pPr>
        <w:spacing w:line="360" w:lineRule="auto"/>
        <w:jc w:val="both"/>
        <w:rPr>
          <w:rFonts w:ascii="Book Antiqua" w:hAnsi="Book Antiqua"/>
          <w:lang w:val="es-ES"/>
        </w:rPr>
      </w:pPr>
    </w:p>
    <w:p w14:paraId="3915B964" w14:textId="6530DB81"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bCs/>
        </w:rPr>
        <w:t>Author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contributions: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rPr>
        <w:t>Díaz</w:t>
      </w:r>
      <w:r w:rsidR="00CD38E3" w:rsidRPr="00067F0C">
        <w:rPr>
          <w:rFonts w:ascii="Book Antiqua" w:eastAsia="Book Antiqua" w:hAnsi="Book Antiqua" w:cs="Book Antiqua"/>
        </w:rPr>
        <w:t xml:space="preserve"> </w:t>
      </w:r>
      <w:r w:rsidRPr="00067F0C">
        <w:rPr>
          <w:rFonts w:ascii="Book Antiqua" w:eastAsia="Book Antiqua" w:hAnsi="Book Antiqua" w:cs="Book Antiqua"/>
        </w:rPr>
        <w:t>del</w:t>
      </w:r>
      <w:r w:rsidR="00CD38E3" w:rsidRPr="00067F0C">
        <w:rPr>
          <w:rFonts w:ascii="Book Antiqua" w:eastAsia="Book Antiqua" w:hAnsi="Book Antiqua" w:cs="Book Antiqua"/>
        </w:rPr>
        <w:t xml:space="preserve"> </w:t>
      </w:r>
      <w:r w:rsidRPr="00067F0C">
        <w:rPr>
          <w:rFonts w:ascii="Book Antiqua" w:eastAsia="Book Antiqua" w:hAnsi="Book Antiqua" w:cs="Book Antiqua"/>
        </w:rPr>
        <w:t>Arco</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participated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acquisition,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interpretation,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manuscript</w:t>
      </w:r>
      <w:r w:rsidR="00CD38E3" w:rsidRPr="00067F0C">
        <w:rPr>
          <w:rFonts w:ascii="Book Antiqua" w:eastAsia="Book Antiqua" w:hAnsi="Book Antiqua" w:cs="Book Antiqua"/>
        </w:rPr>
        <w:t xml:space="preserve"> </w:t>
      </w:r>
      <w:r w:rsidRPr="00067F0C">
        <w:rPr>
          <w:rFonts w:ascii="Book Antiqua" w:eastAsia="Book Antiqua" w:hAnsi="Book Antiqua" w:cs="Book Antiqua"/>
        </w:rPr>
        <w:t>draft,</w:t>
      </w:r>
      <w:r w:rsidR="00CD38E3" w:rsidRPr="00067F0C">
        <w:rPr>
          <w:rFonts w:ascii="Book Antiqua" w:eastAsia="Book Antiqua" w:hAnsi="Book Antiqua" w:cs="Book Antiqua"/>
        </w:rPr>
        <w:t xml:space="preserve"> </w:t>
      </w:r>
      <w:r w:rsidR="00E25D31" w:rsidRPr="00067F0C">
        <w:rPr>
          <w:rFonts w:ascii="Book Antiqua" w:eastAsia="Book Antiqua" w:hAnsi="Book Antiqua" w:cs="Book Antiqua"/>
        </w:rPr>
        <w:t>approval,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agreement;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Fernández</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Aceñero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participated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design,</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acquisition,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manuscript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approval</w:t>
      </w:r>
      <w:r w:rsidR="005F22BE"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agreement</w:t>
      </w:r>
      <w:r w:rsidR="00F72365"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Ortega</w:t>
      </w:r>
      <w:r w:rsidR="00CD38E3" w:rsidRPr="00067F0C">
        <w:rPr>
          <w:rFonts w:ascii="Book Antiqua" w:eastAsia="Book Antiqua" w:hAnsi="Book Antiqua" w:cs="Book Antiqua"/>
        </w:rPr>
        <w:t xml:space="preserve"> </w:t>
      </w:r>
      <w:r w:rsidRPr="00067F0C">
        <w:rPr>
          <w:rFonts w:ascii="Book Antiqua" w:eastAsia="Book Antiqua" w:hAnsi="Book Antiqua" w:cs="Book Antiqua"/>
        </w:rPr>
        <w:t>Medina</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participated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design,</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acquisition,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manuscript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approval</w:t>
      </w:r>
      <w:r w:rsidR="009A2EA9"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agreement.</w:t>
      </w:r>
    </w:p>
    <w:p w14:paraId="1175FC69" w14:textId="77777777" w:rsidR="00A77B3E" w:rsidRPr="00067F0C" w:rsidRDefault="00A77B3E" w:rsidP="00067F0C">
      <w:pPr>
        <w:spacing w:line="360" w:lineRule="auto"/>
        <w:jc w:val="both"/>
        <w:rPr>
          <w:rFonts w:ascii="Book Antiqua" w:hAnsi="Book Antiqua"/>
        </w:rPr>
      </w:pPr>
    </w:p>
    <w:p w14:paraId="766112C5" w14:textId="2F024EC0"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bCs/>
        </w:rPr>
        <w:t>Corresponding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author: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Cristina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Díaz</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del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Arco,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PhD,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Associate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Professor,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Staff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Physician,</w:t>
      </w:r>
      <w:r w:rsidR="00CD38E3" w:rsidRPr="00067F0C">
        <w:rPr>
          <w:rFonts w:ascii="Book Antiqua" w:eastAsia="Book Antiqua" w:hAnsi="Book Antiqua" w:cs="Book Antiqua"/>
          <w:b/>
          <w:bCs/>
        </w:rPr>
        <w:t xml:space="preserve"> </w:t>
      </w:r>
      <w:r w:rsidR="009A2EA9" w:rsidRPr="00067F0C">
        <w:rPr>
          <w:rFonts w:ascii="Book Antiqua" w:eastAsia="Book Antiqua" w:hAnsi="Book Antiqua" w:cs="Book Antiqua"/>
        </w:rPr>
        <w:t>Department</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Surgical</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Health</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Research</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Institute</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Hospital</w:t>
      </w:r>
      <w:r w:rsidR="00CD38E3" w:rsidRPr="00067F0C">
        <w:rPr>
          <w:rFonts w:ascii="Book Antiqua" w:eastAsia="Book Antiqua" w:hAnsi="Book Antiqua" w:cs="Book Antiqua"/>
        </w:rPr>
        <w:t xml:space="preserve"> </w:t>
      </w:r>
      <w:proofErr w:type="spellStart"/>
      <w:r w:rsidR="009A2EA9" w:rsidRPr="00067F0C">
        <w:rPr>
          <w:rFonts w:ascii="Book Antiqua" w:eastAsia="Book Antiqua" w:hAnsi="Book Antiqua" w:cs="Book Antiqua"/>
        </w:rPr>
        <w:t>Clínico</w:t>
      </w:r>
      <w:proofErr w:type="spellEnd"/>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San</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Carlos,</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Hospital</w:t>
      </w:r>
      <w:r w:rsidR="00CD38E3" w:rsidRPr="00067F0C">
        <w:rPr>
          <w:rFonts w:ascii="Book Antiqua" w:eastAsia="Book Antiqua" w:hAnsi="Book Antiqua" w:cs="Book Antiqua"/>
        </w:rPr>
        <w:t xml:space="preserve"> </w:t>
      </w:r>
      <w:proofErr w:type="spellStart"/>
      <w:r w:rsidR="009A2EA9" w:rsidRPr="00067F0C">
        <w:rPr>
          <w:rFonts w:ascii="Book Antiqua" w:eastAsia="Book Antiqua" w:hAnsi="Book Antiqua" w:cs="Book Antiqua"/>
        </w:rPr>
        <w:t>Clínico</w:t>
      </w:r>
      <w:proofErr w:type="spellEnd"/>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San</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Carlos,</w:t>
      </w:r>
      <w:r w:rsidR="00CD38E3" w:rsidRPr="00067F0C">
        <w:rPr>
          <w:rFonts w:ascii="Book Antiqua" w:eastAsia="Book Antiqua" w:hAnsi="Book Antiqua" w:cs="Book Antiqua"/>
        </w:rPr>
        <w:t xml:space="preserve"> </w:t>
      </w:r>
      <w:r w:rsidR="006B7BE5" w:rsidRPr="00067F0C">
        <w:rPr>
          <w:rFonts w:ascii="Book Antiqua" w:eastAsia="Book Antiqua" w:hAnsi="Book Antiqua" w:cs="Book Antiqua"/>
        </w:rPr>
        <w:t>c/</w:t>
      </w:r>
      <w:proofErr w:type="spellStart"/>
      <w:r w:rsidR="006B7BE5" w:rsidRPr="00067F0C">
        <w:rPr>
          <w:rFonts w:ascii="Book Antiqua" w:eastAsia="Book Antiqua" w:hAnsi="Book Antiqua" w:cs="Book Antiqua"/>
        </w:rPr>
        <w:t>Profesor</w:t>
      </w:r>
      <w:proofErr w:type="spellEnd"/>
      <w:r w:rsidR="006B7BE5" w:rsidRPr="00067F0C">
        <w:rPr>
          <w:rFonts w:ascii="Book Antiqua" w:eastAsia="Book Antiqua" w:hAnsi="Book Antiqua" w:cs="Book Antiqua"/>
        </w:rPr>
        <w:t xml:space="preserve"> Martín Lagos s/n</w:t>
      </w:r>
      <w:r w:rsidR="009A2EA9"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Madrid</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28040,</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Spain.</w:t>
      </w:r>
      <w:r w:rsidR="00CD38E3" w:rsidRPr="00067F0C">
        <w:rPr>
          <w:rFonts w:ascii="Book Antiqua" w:eastAsia="Book Antiqua" w:hAnsi="Book Antiqua" w:cs="Book Antiqua"/>
        </w:rPr>
        <w:t xml:space="preserve"> </w:t>
      </w:r>
      <w:r w:rsidR="009A2EA9" w:rsidRPr="00067F0C">
        <w:rPr>
          <w:rFonts w:ascii="Book Antiqua" w:eastAsia="Book Antiqua" w:hAnsi="Book Antiqua" w:cs="Book Antiqua"/>
        </w:rPr>
        <w:t>crisdelarco@gmail.com</w:t>
      </w:r>
    </w:p>
    <w:p w14:paraId="051A0C7A" w14:textId="77777777" w:rsidR="00A77B3E" w:rsidRPr="00067F0C" w:rsidRDefault="00A77B3E" w:rsidP="00067F0C">
      <w:pPr>
        <w:spacing w:line="360" w:lineRule="auto"/>
        <w:jc w:val="both"/>
        <w:rPr>
          <w:rFonts w:ascii="Book Antiqua" w:hAnsi="Book Antiqua"/>
        </w:rPr>
      </w:pPr>
    </w:p>
    <w:p w14:paraId="535D5001" w14:textId="17FB5C13"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bCs/>
        </w:rPr>
        <w:t>Received: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rPr>
        <w:t>December</w:t>
      </w:r>
      <w:r w:rsidR="00CD38E3" w:rsidRPr="00067F0C">
        <w:rPr>
          <w:rFonts w:ascii="Book Antiqua" w:eastAsia="Book Antiqua" w:hAnsi="Book Antiqua" w:cs="Book Antiqua"/>
        </w:rPr>
        <w:t xml:space="preserve"> </w:t>
      </w:r>
      <w:r w:rsidRPr="00067F0C">
        <w:rPr>
          <w:rFonts w:ascii="Book Antiqua" w:eastAsia="Book Antiqua" w:hAnsi="Book Antiqua" w:cs="Book Antiqua"/>
        </w:rPr>
        <w:t>4,</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p>
    <w:p w14:paraId="3DD30C3B" w14:textId="20951678"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bCs/>
        </w:rPr>
        <w:lastRenderedPageBreak/>
        <w:t>Revised:</w:t>
      </w:r>
      <w:r w:rsidR="00CD38E3" w:rsidRPr="00067F0C">
        <w:rPr>
          <w:rFonts w:ascii="Book Antiqua" w:eastAsia="Book Antiqua" w:hAnsi="Book Antiqua" w:cs="Book Antiqua"/>
          <w:b/>
          <w:bCs/>
        </w:rPr>
        <w:t xml:space="preserve"> </w:t>
      </w:r>
      <w:r w:rsidR="00F72365" w:rsidRPr="00067F0C">
        <w:rPr>
          <w:rFonts w:ascii="Book Antiqua" w:eastAsia="Book Antiqua" w:hAnsi="Book Antiqua" w:cs="Book Antiqua"/>
        </w:rPr>
        <w:t>February</w:t>
      </w:r>
      <w:r w:rsidR="00CD38E3" w:rsidRPr="00067F0C">
        <w:rPr>
          <w:rFonts w:ascii="Book Antiqua" w:eastAsia="Book Antiqua" w:hAnsi="Book Antiqua" w:cs="Book Antiqua"/>
        </w:rPr>
        <w:t xml:space="preserve"> </w:t>
      </w:r>
      <w:r w:rsidR="00F72365" w:rsidRPr="00067F0C">
        <w:rPr>
          <w:rFonts w:ascii="Book Antiqua" w:eastAsia="Book Antiqua" w:hAnsi="Book Antiqua" w:cs="Book Antiqua"/>
        </w:rPr>
        <w:t>1,</w:t>
      </w:r>
      <w:r w:rsidR="00CD38E3" w:rsidRPr="00067F0C">
        <w:rPr>
          <w:rFonts w:ascii="Book Antiqua" w:eastAsia="Book Antiqua" w:hAnsi="Book Antiqua" w:cs="Book Antiqua"/>
        </w:rPr>
        <w:t xml:space="preserve"> </w:t>
      </w:r>
      <w:r w:rsidR="00F72365" w:rsidRPr="00067F0C">
        <w:rPr>
          <w:rFonts w:ascii="Book Antiqua" w:eastAsia="Book Antiqua" w:hAnsi="Book Antiqua" w:cs="Book Antiqua"/>
        </w:rPr>
        <w:t>2024</w:t>
      </w:r>
    </w:p>
    <w:p w14:paraId="6489136A" w14:textId="6CB38495" w:rsidR="00A77B3E" w:rsidRPr="00067F0C" w:rsidRDefault="004F0CE7" w:rsidP="00B240AF">
      <w:pPr>
        <w:spacing w:line="360" w:lineRule="auto"/>
        <w:rPr>
          <w:rFonts w:ascii="Book Antiqua" w:hAnsi="Book Antiqua"/>
        </w:rPr>
        <w:pPrChange w:id="0" w:author="yan jiaping" w:date="2024-03-08T14:17:00Z">
          <w:pPr>
            <w:spacing w:line="360" w:lineRule="auto"/>
            <w:jc w:val="both"/>
          </w:pPr>
        </w:pPrChange>
      </w:pPr>
      <w:r w:rsidRPr="00067F0C">
        <w:rPr>
          <w:rFonts w:ascii="Book Antiqua" w:eastAsia="Book Antiqua" w:hAnsi="Book Antiqua" w:cs="Book Antiqua"/>
          <w:b/>
          <w:bCs/>
        </w:rPr>
        <w:t>Accepted:</w:t>
      </w:r>
      <w:r w:rsidR="00CD38E3" w:rsidRPr="00067F0C">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ins w:id="1170" w:author="yan jiaping" w:date="2024-03-08T14:17:00Z">
        <w:r w:rsidR="00B240AF">
          <w:rPr>
            <w:rFonts w:ascii="Book Antiqua" w:hAnsi="Book Antiqua"/>
          </w:rPr>
          <w:t>March 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79BABD7E" w14:textId="4ED063D2" w:rsidR="00A77B3E" w:rsidRDefault="004F0CE7" w:rsidP="00067F0C">
      <w:pPr>
        <w:spacing w:line="360" w:lineRule="auto"/>
        <w:jc w:val="both"/>
        <w:rPr>
          <w:rFonts w:ascii="Book Antiqua" w:hAnsi="Book Antiqua" w:cs="Book Antiqua"/>
          <w:b/>
          <w:bCs/>
          <w:lang w:eastAsia="zh-CN"/>
        </w:rPr>
      </w:pPr>
      <w:r w:rsidRPr="00067F0C">
        <w:rPr>
          <w:rFonts w:ascii="Book Antiqua" w:eastAsia="Book Antiqua" w:hAnsi="Book Antiqua" w:cs="Book Antiqua"/>
          <w:b/>
          <w:bCs/>
        </w:rPr>
        <w:t>Published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online:</w:t>
      </w:r>
      <w:r w:rsidR="00CD38E3" w:rsidRPr="00067F0C">
        <w:rPr>
          <w:rFonts w:ascii="Book Antiqua" w:eastAsia="Book Antiqua" w:hAnsi="Book Antiqua" w:cs="Book Antiqua"/>
          <w:b/>
          <w:bCs/>
        </w:rPr>
        <w:t xml:space="preserve"> </w:t>
      </w:r>
    </w:p>
    <w:p w14:paraId="703A8105" w14:textId="77777777" w:rsidR="00067F0C" w:rsidRDefault="00067F0C" w:rsidP="00067F0C">
      <w:pPr>
        <w:spacing w:line="360" w:lineRule="auto"/>
        <w:jc w:val="both"/>
        <w:rPr>
          <w:rFonts w:ascii="Book Antiqua" w:hAnsi="Book Antiqua" w:cs="Book Antiqua"/>
          <w:b/>
          <w:color w:val="000000"/>
          <w:lang w:eastAsia="zh-CN"/>
        </w:rPr>
      </w:pPr>
    </w:p>
    <w:p w14:paraId="02211821" w14:textId="7F4E0C4A"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color w:val="000000"/>
        </w:rPr>
        <w:t>Abstract</w:t>
      </w:r>
    </w:p>
    <w:p w14:paraId="4AA769C0"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rPr>
        <w:t>After the study of circulating tumor cells in blood through liquid biopsy (LB), this technique has evolved to encompass the analysis of multiple materials originating from the tumor, such as nucleic acids, extracellular vesicles, tumor-educated platelets, and other metabolites. Additionally, research has extended to include the examination of samples other than blood or plasma, such as saliva, gastric juice, urine, or stool. LB techniques are diverse, intricate, and variable. They must be highly sensitive, and pre-analytical, patient, and tumor-related factors significantly influence the detection threshold, diagnostic method selection, and potential results. Consequently, the implementation of LB in clinical practice still faces several challenges. The potential applications of LB range from early cancer detection to guiding targeted therapy or immunotherapy in both early and advanced cancer cases, monitoring treatment response, early identification of relapses, or assessing patient risk. On the other hand, gastric cancer (GC) is a disease often diagnosed at advanced stages. Despite recent advances in molecular understanding, the currently available treatment options have not substantially improved the prognosis for many of these patients. The application of LB in GC could be highly valuable as a non-invasive method for early diagnosis and for enhancing the management and outcomes of these patients. In this comprehensive review, from a pathologist’s perspective, we provide an overview of the main options available in LB, delve into the fundamental principles of the most studied techniques, explore the potential utility of LB application in the context of GC, and address the obstacles that need to be overcome in the future to make this innovative technique a game-changer in cancer diagnosis and treatment within clinical practice.</w:t>
      </w:r>
    </w:p>
    <w:p w14:paraId="1390DAB3" w14:textId="77777777" w:rsidR="000E33BB" w:rsidRPr="00067F0C" w:rsidRDefault="000E33BB" w:rsidP="00067F0C">
      <w:pPr>
        <w:spacing w:line="360" w:lineRule="auto"/>
        <w:jc w:val="both"/>
        <w:rPr>
          <w:rFonts w:ascii="Book Antiqua" w:hAnsi="Book Antiqua"/>
        </w:rPr>
      </w:pPr>
    </w:p>
    <w:p w14:paraId="3722B761"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rPr>
        <w:t xml:space="preserve">Key Words: </w:t>
      </w:r>
      <w:r w:rsidRPr="00067F0C">
        <w:rPr>
          <w:rFonts w:ascii="Book Antiqua" w:eastAsia="Book Antiqua" w:hAnsi="Book Antiqua" w:cs="Book Antiqua"/>
        </w:rPr>
        <w:t>Liquid biopsy; Gastric cancer; Circulating tumor cells; Cell-free DNA; Circulating tumor DNA; Molecular</w:t>
      </w:r>
    </w:p>
    <w:p w14:paraId="49E1E07A" w14:textId="77777777" w:rsidR="000E33BB" w:rsidRPr="00067F0C" w:rsidRDefault="000E33BB" w:rsidP="00067F0C">
      <w:pPr>
        <w:spacing w:line="360" w:lineRule="auto"/>
        <w:jc w:val="both"/>
        <w:rPr>
          <w:rFonts w:ascii="Book Antiqua" w:hAnsi="Book Antiqua"/>
        </w:rPr>
      </w:pPr>
    </w:p>
    <w:p w14:paraId="796D72C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rPr>
        <w:t xml:space="preserve">Díaz del Arco C, Fernández </w:t>
      </w:r>
      <w:proofErr w:type="spellStart"/>
      <w:r w:rsidRPr="00067F0C">
        <w:rPr>
          <w:rFonts w:ascii="Book Antiqua" w:eastAsia="Book Antiqua" w:hAnsi="Book Antiqua" w:cs="Book Antiqua"/>
        </w:rPr>
        <w:t>Aceñero</w:t>
      </w:r>
      <w:proofErr w:type="spellEnd"/>
      <w:r w:rsidRPr="00067F0C">
        <w:rPr>
          <w:rFonts w:ascii="Book Antiqua" w:eastAsia="Book Antiqua" w:hAnsi="Book Antiqua" w:cs="Book Antiqua"/>
        </w:rPr>
        <w:t xml:space="preserve"> MJ, Ortega Medina L. Liquid biopsy for gastric cancer: Techniques, applications, and future directions. </w:t>
      </w:r>
      <w:r w:rsidRPr="00067F0C">
        <w:rPr>
          <w:rFonts w:ascii="Book Antiqua" w:eastAsia="Book Antiqua" w:hAnsi="Book Antiqua" w:cs="Book Antiqua"/>
          <w:i/>
          <w:iCs/>
        </w:rPr>
        <w:t>World J Gastroenterol</w:t>
      </w:r>
      <w:r w:rsidRPr="00067F0C">
        <w:rPr>
          <w:rFonts w:ascii="Book Antiqua" w:eastAsia="Book Antiqua" w:hAnsi="Book Antiqua" w:cs="Book Antiqua"/>
        </w:rPr>
        <w:t xml:space="preserve"> 2024; In press</w:t>
      </w:r>
    </w:p>
    <w:p w14:paraId="76D9EB13" w14:textId="77777777" w:rsidR="000E33BB" w:rsidRPr="00067F0C" w:rsidRDefault="000E33BB" w:rsidP="00067F0C">
      <w:pPr>
        <w:spacing w:line="360" w:lineRule="auto"/>
        <w:jc w:val="both"/>
        <w:rPr>
          <w:rFonts w:ascii="Book Antiqua" w:hAnsi="Book Antiqua"/>
        </w:rPr>
      </w:pPr>
    </w:p>
    <w:p w14:paraId="211C388E"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rPr>
        <w:t xml:space="preserve">Core Tip: </w:t>
      </w:r>
      <w:r w:rsidRPr="00067F0C">
        <w:rPr>
          <w:rFonts w:ascii="Book Antiqua" w:eastAsia="Book Antiqua" w:hAnsi="Book Antiqua" w:cs="Book Antiqua"/>
        </w:rPr>
        <w:t>Liquid biopsy (LB) has the potential to revolutionize cancer diagnostics, offering reduced invasiveness and improved understanding of tumor heterogeneity. Going beyond examining circulating tumor cells and cell-free DNA in blood, LB studies now explore a variety of structures and non-blood samples. Despite advancements in LB for tumor detection, prognostic assessment and treatment guidance, challenges remain, including complex and expensive techniques, lack of standardization, and suboptimal scientific evidence. In the context of gastric cancer, LB represents a promising approach, especially in advanced stages. This review navigates through LB intricacies, emphasizing its benefits while urging for future improvements to achieve clinical impact.</w:t>
      </w:r>
    </w:p>
    <w:p w14:paraId="52B274C7" w14:textId="77777777" w:rsidR="000E33BB" w:rsidRPr="00067F0C" w:rsidRDefault="000E33BB" w:rsidP="00067F0C">
      <w:pPr>
        <w:spacing w:line="360" w:lineRule="auto"/>
        <w:jc w:val="both"/>
        <w:rPr>
          <w:rFonts w:ascii="Book Antiqua" w:hAnsi="Book Antiqua"/>
        </w:rPr>
      </w:pPr>
    </w:p>
    <w:p w14:paraId="2336E44A"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caps/>
          <w:color w:val="000000"/>
          <w:u w:val="single"/>
        </w:rPr>
        <w:t>INTRODUCTION</w:t>
      </w:r>
    </w:p>
    <w:p w14:paraId="0BE0B73D"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Over the past few decades, remarkable technical and molecular advancements in the field of biological sciences, particularly in cancer research, have given rise to innovative techniques that improve conventional approaches. Liquid biopsy (LB) has emerged as a groundbreaking method for detecting and analyzing specific molecules and cells in bodily fluids. While </w:t>
      </w:r>
      <w:proofErr w:type="gramStart"/>
      <w:r w:rsidRPr="00067F0C">
        <w:rPr>
          <w:rFonts w:ascii="Book Antiqua" w:eastAsia="Book Antiqua" w:hAnsi="Book Antiqua" w:cs="Book Antiqua"/>
          <w:color w:val="000000"/>
        </w:rPr>
        <w:t>the majority of</w:t>
      </w:r>
      <w:proofErr w:type="gramEnd"/>
      <w:r w:rsidRPr="00067F0C">
        <w:rPr>
          <w:rFonts w:ascii="Book Antiqua" w:eastAsia="Book Antiqua" w:hAnsi="Book Antiqua" w:cs="Book Antiqua"/>
          <w:color w:val="000000"/>
        </w:rPr>
        <w:t xml:space="preserve"> LB studies have focused on circulating tumor cells (CTCs) or circulating tumor DNA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in peripheral blood samples, other possibilities, such as the analysis of exosomes or tumor-educated platelets (TEPs), or the utilization of non-blood samples, have come to the forefront. The primary objectives of LB in cancer encompass early tumor diagnosis, treatment monitoring, timely detection of relapses, prognosis determination, and the identification of therapeutic biomarkers in both early and advanced cancer cases. In contrast to conventional biopsy, LB holds the advantages of being a minimally invasive technique that can capture the spatial and temporal tumor heterogeneity, by reflecting various cell clones present in the body at a </w:t>
      </w:r>
      <w:r w:rsidRPr="00067F0C">
        <w:rPr>
          <w:rFonts w:ascii="Book Antiqua" w:eastAsia="Book Antiqua" w:hAnsi="Book Antiqua" w:cs="Book Antiqua"/>
          <w:color w:val="000000"/>
        </w:rPr>
        <w:lastRenderedPageBreak/>
        <w:t>given moment. However, LB techniques must be highly sensitive, and pre-analytic factors, patient and tumor features significantly impact the detection threshold, diagnostic methodology, and potential outcomes. Additionally, LB techniques are complex, expensive, and currently lack standardization. Consequently, the integration of LB into clinical practice faces several challenges.</w:t>
      </w:r>
    </w:p>
    <w:p w14:paraId="46E25628" w14:textId="2B6B0F35"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On another note, gastric cancer (GC) is a disease with a poor prognosis, particularly in Western countries. Significant differences exist between Western and Asian patients, with GC being more prevalent in Asian countries. Geographic variability has been also observed in clinical, histological, prognostic, molecular and treatment response factors. While some high-incidence countries like Japan and Korea have implemented screening strategies that improve patient prognosis, these techniques are not</w:t>
      </w:r>
      <w:r w:rsidR="00077E69" w:rsidRPr="00067F0C">
        <w:rPr>
          <w:rFonts w:ascii="Book Antiqua" w:eastAsia="Book Antiqua" w:hAnsi="Book Antiqua" w:cs="Book Antiqua"/>
          <w:color w:val="000000"/>
        </w:rPr>
        <w:t xml:space="preserve"> considered to be </w:t>
      </w:r>
      <w:r w:rsidRPr="00067F0C">
        <w:rPr>
          <w:rFonts w:ascii="Book Antiqua" w:eastAsia="Book Antiqua" w:hAnsi="Book Antiqua" w:cs="Book Antiqua"/>
          <w:color w:val="000000"/>
        </w:rPr>
        <w:t xml:space="preserve">cost-effective in Western countries, leading to the detection of most cases at late stages. Furthermore, recent advances in molecular pathology and targeted therapies have not significantly influenced the prognosis of GC patients. Therefore, there is a need to facilitate early diagnosis, improve patient selection for various treatments, and identify new therapeutically relevant biomarkers. In this scenario, the application of LB holds great potential for GC. Previous studies have assessed the utility of analyzing CTCs,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and other molecules in peripheral blood samples from GC patients in different contexts. The potential value of using non-blood samples, such as gastric juice or urine, is also under investigation.</w:t>
      </w:r>
    </w:p>
    <w:p w14:paraId="741022CE"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In this comprehensive review, from a pathologist’s perspective, we provide an overview of the main options available in LB. We delve into the fundamental principles of the most studied techniques, explore the potential utility of LB in GC, and address the obstacles that need to be overcome in the future to make this innovative technique a game-changer in cancer diagnosis and treatment within clinical practice.</w:t>
      </w:r>
    </w:p>
    <w:p w14:paraId="2A1436B8" w14:textId="77777777" w:rsidR="000E33BB" w:rsidRPr="00067F0C" w:rsidRDefault="000E33BB" w:rsidP="00067F0C">
      <w:pPr>
        <w:spacing w:line="360" w:lineRule="auto"/>
        <w:jc w:val="both"/>
        <w:rPr>
          <w:rFonts w:ascii="Book Antiqua" w:hAnsi="Book Antiqua"/>
          <w:lang w:eastAsia="zh-CN"/>
        </w:rPr>
      </w:pPr>
    </w:p>
    <w:p w14:paraId="6483EA50"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DEFINITION</w:t>
      </w:r>
    </w:p>
    <w:p w14:paraId="33C0E51E"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LB is a term commonly used to refer to the detection and analysis of circulating DNA or cells in peripheral blood. However, it encompasses laboratory examinations of various </w:t>
      </w:r>
      <w:r w:rsidRPr="00067F0C">
        <w:rPr>
          <w:rFonts w:ascii="Book Antiqua" w:eastAsia="Book Antiqua" w:hAnsi="Book Antiqua" w:cs="Book Antiqua"/>
          <w:color w:val="000000"/>
        </w:rPr>
        <w:lastRenderedPageBreak/>
        <w:t xml:space="preserve">bodily fluids, and includes the detection of diverse tumor-associated </w:t>
      </w:r>
      <w:proofErr w:type="gramStart"/>
      <w:r w:rsidRPr="00067F0C">
        <w:rPr>
          <w:rFonts w:ascii="Book Antiqua" w:eastAsia="Book Antiqua" w:hAnsi="Book Antiqua" w:cs="Book Antiqua"/>
          <w:color w:val="000000"/>
        </w:rPr>
        <w:t>structures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w:t>
      </w:r>
      <w:r w:rsidRPr="00067F0C">
        <w:rPr>
          <w:rFonts w:ascii="Book Antiqua" w:eastAsia="Book Antiqua" w:hAnsi="Book Antiqua" w:cs="Book Antiqua"/>
          <w:color w:val="000000"/>
        </w:rPr>
        <w:t xml:space="preserve"> (Figure 1).</w:t>
      </w:r>
    </w:p>
    <w:p w14:paraId="0A227283"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Consequently, LB can be applicable to fluids such as blood, serum, plasma, urine, sputum, or cerebrospinal fluid. In addition, it enables the identification of CTCs, cell-free DNA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cell-free RNA (</w:t>
      </w:r>
      <w:proofErr w:type="spellStart"/>
      <w:r w:rsidRPr="00067F0C">
        <w:rPr>
          <w:rFonts w:ascii="Book Antiqua" w:eastAsia="Book Antiqua" w:hAnsi="Book Antiqua" w:cs="Book Antiqua"/>
          <w:color w:val="000000"/>
        </w:rPr>
        <w:t>cfRNA</w:t>
      </w:r>
      <w:proofErr w:type="spellEnd"/>
      <w:r w:rsidRPr="00067F0C">
        <w:rPr>
          <w:rFonts w:ascii="Book Antiqua" w:eastAsia="Book Antiqua" w:hAnsi="Book Antiqua" w:cs="Book Antiqua"/>
          <w:color w:val="000000"/>
        </w:rPr>
        <w:t xml:space="preserve">), long non-coding RNA (lncRNA), microRNA (miRNA), extracellular vesicles, TEPs, proteins, or </w:t>
      </w:r>
      <w:proofErr w:type="gramStart"/>
      <w:r w:rsidRPr="00067F0C">
        <w:rPr>
          <w:rFonts w:ascii="Book Antiqua" w:eastAsia="Book Antiqua" w:hAnsi="Book Antiqua" w:cs="Book Antiqua"/>
          <w:color w:val="000000"/>
        </w:rPr>
        <w:t>metabolites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w:t>
      </w:r>
      <w:r w:rsidRPr="00067F0C">
        <w:rPr>
          <w:rFonts w:ascii="Book Antiqua" w:eastAsia="Book Antiqua" w:hAnsi="Book Antiqua" w:cs="Book Antiqua"/>
          <w:color w:val="000000"/>
        </w:rPr>
        <w:t>.</w:t>
      </w:r>
    </w:p>
    <w:p w14:paraId="668FD16C" w14:textId="77777777" w:rsidR="000E33BB" w:rsidRPr="00067F0C" w:rsidRDefault="000E33BB" w:rsidP="00067F0C">
      <w:pPr>
        <w:spacing w:line="360" w:lineRule="auto"/>
        <w:jc w:val="both"/>
        <w:rPr>
          <w:rFonts w:ascii="Book Antiqua" w:hAnsi="Book Antiqua"/>
          <w:lang w:eastAsia="zh-CN"/>
        </w:rPr>
      </w:pPr>
    </w:p>
    <w:p w14:paraId="3662012A"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HISTORICAL OVERVIEW</w:t>
      </w:r>
    </w:p>
    <w:p w14:paraId="68D3756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Exploring the theoretical foundations of LB reveals its historical roots in ancient Greece, where the belief in the diagnostic potential of bodily fluids was </w:t>
      </w:r>
      <w:proofErr w:type="gramStart"/>
      <w:r w:rsidRPr="00067F0C">
        <w:rPr>
          <w:rFonts w:ascii="Book Antiqua" w:eastAsia="Book Antiqua" w:hAnsi="Book Antiqua" w:cs="Book Antiqua"/>
          <w:color w:val="000000"/>
        </w:rPr>
        <w:t>prevalent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w:t>
      </w:r>
      <w:r w:rsidRPr="00067F0C">
        <w:rPr>
          <w:rFonts w:ascii="Book Antiqua" w:eastAsia="Book Antiqua" w:hAnsi="Book Antiqua" w:cs="Book Antiqua"/>
          <w:color w:val="000000"/>
        </w:rPr>
        <w:t xml:space="preserve">. Notably, in the 5th century B.C., Hippocrates formulated the humoral theory, linking the onset of disease to imbalances among the four humors of the </w:t>
      </w:r>
      <w:proofErr w:type="gramStart"/>
      <w:r w:rsidRPr="00067F0C">
        <w:rPr>
          <w:rFonts w:ascii="Book Antiqua" w:eastAsia="Book Antiqua" w:hAnsi="Book Antiqua" w:cs="Book Antiqua"/>
          <w:color w:val="000000"/>
        </w:rPr>
        <w:t>body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w:t>
      </w:r>
      <w:r w:rsidRPr="00067F0C">
        <w:rPr>
          <w:rFonts w:ascii="Book Antiqua" w:eastAsia="Book Antiqua" w:hAnsi="Book Antiqua" w:cs="Book Antiqua"/>
          <w:color w:val="000000"/>
        </w:rPr>
        <w:t>.</w:t>
      </w:r>
    </w:p>
    <w:p w14:paraId="134D009D"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Moving closer to the present, the subspecialty of cytology emerged in the 19th century in the field of pathology. Cytology involves the analysis of fluids for diagnostic purposes, as opposed to the use of “solid” tissue fragments in conventional histology. Exfoliative and aspiration cytology are the two primary </w:t>
      </w:r>
      <w:proofErr w:type="gramStart"/>
      <w:r w:rsidRPr="00067F0C">
        <w:rPr>
          <w:rFonts w:ascii="Book Antiqua" w:eastAsia="Book Antiqua" w:hAnsi="Book Antiqua" w:cs="Book Antiqua"/>
          <w:color w:val="000000"/>
        </w:rPr>
        <w:t>branches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5]</w:t>
      </w:r>
      <w:r w:rsidRPr="00067F0C">
        <w:rPr>
          <w:rFonts w:ascii="Book Antiqua" w:eastAsia="Book Antiqua" w:hAnsi="Book Antiqua" w:cs="Book Antiqua"/>
          <w:color w:val="000000"/>
        </w:rPr>
        <w:t xml:space="preserve"> (Figure 2).</w:t>
      </w:r>
    </w:p>
    <w:p w14:paraId="0C1D3FFC"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 evolution of cytology in pathology parallels advances in cancer knowledge: originally a tool for morphological diagnosis under an optical microscope, it has become instrumental in the morphological-molecular </w:t>
      </w:r>
      <w:proofErr w:type="gramStart"/>
      <w:r w:rsidRPr="00067F0C">
        <w:rPr>
          <w:rFonts w:ascii="Book Antiqua" w:eastAsia="Book Antiqua" w:hAnsi="Book Antiqua" w:cs="Book Antiqua"/>
          <w:color w:val="000000"/>
        </w:rPr>
        <w:t>diagnosis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w:t>
      </w:r>
      <w:r w:rsidRPr="00067F0C">
        <w:rPr>
          <w:rFonts w:ascii="Book Antiqua" w:eastAsia="Book Antiqua" w:hAnsi="Book Antiqua" w:cs="Book Antiqua"/>
          <w:color w:val="000000"/>
        </w:rPr>
        <w:t>. Despite some overlap between cytology, when employed for current molecular diagnostic purposes, and LB, key distinctions arise. Notably, blood, plasma, or serum samples are not typical subjects of cytological studies. Moreover, cytology enables the correlation of findings from complementary techniques (molecular, immunohistochemical, or histochemical) with the microscopic morphology of the cells present in the sample. Additionally, detection procedures in LB should exhibit heightened sensitivity, owing to the scarcity of target molecules or cells in LB samples.</w:t>
      </w:r>
    </w:p>
    <w:p w14:paraId="592C5BD2" w14:textId="509D6C85"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Narrowing the focus to the field of LB, its foundational contributions can be attributed to Dr. Thomas Ashworth in 1869. In that year, a study discovered the existence of CTCs in the plasma of a patient with metastatic </w:t>
      </w:r>
      <w:proofErr w:type="gramStart"/>
      <w:r w:rsidRPr="00067F0C">
        <w:rPr>
          <w:rFonts w:ascii="Book Antiqua" w:eastAsia="Book Antiqua" w:hAnsi="Book Antiqua" w:cs="Book Antiqua"/>
          <w:color w:val="000000"/>
        </w:rPr>
        <w:t>cancer</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w:t>
      </w:r>
      <w:r w:rsidRPr="00067F0C">
        <w:rPr>
          <w:rFonts w:ascii="Book Antiqua" w:eastAsia="Book Antiqua" w:hAnsi="Book Antiqua" w:cs="Book Antiqua"/>
          <w:color w:val="000000"/>
        </w:rPr>
        <w:t xml:space="preserve">. Subsequent observations highlighted the prognostic value of CTCs in oncology, their presence in </w:t>
      </w:r>
      <w:r w:rsidRPr="00067F0C">
        <w:rPr>
          <w:rFonts w:ascii="Book Antiqua" w:eastAsia="Book Antiqua" w:hAnsi="Book Antiqua" w:cs="Book Antiqua"/>
          <w:color w:val="000000"/>
        </w:rPr>
        <w:lastRenderedPageBreak/>
        <w:t xml:space="preserve">early-stage tumors, and their potential utility in guiding patient prognosis or </w:t>
      </w:r>
      <w:proofErr w:type="gramStart"/>
      <w:r w:rsidRPr="00067F0C">
        <w:rPr>
          <w:rFonts w:ascii="Book Antiqua" w:eastAsia="Book Antiqua" w:hAnsi="Book Antiqua" w:cs="Book Antiqua"/>
          <w:color w:val="000000"/>
        </w:rPr>
        <w:t>treatment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w:t>
      </w:r>
      <w:r w:rsidRPr="00067F0C">
        <w:rPr>
          <w:rFonts w:ascii="Book Antiqua" w:eastAsia="Book Antiqua" w:hAnsi="Book Antiqua" w:cs="Book Antiqua"/>
          <w:color w:val="000000"/>
        </w:rPr>
        <w:t xml:space="preserve">. The first commercial approval for CTC utilization in clinical practice materialized in 2004, with the United States Food and Drug Administration (FDA) endorsing the </w:t>
      </w:r>
      <w:proofErr w:type="spellStart"/>
      <w:r w:rsidRPr="00067F0C">
        <w:rPr>
          <w:rFonts w:ascii="Book Antiqua" w:eastAsia="Book Antiqua" w:hAnsi="Book Antiqua" w:cs="Book Antiqua"/>
          <w:color w:val="000000"/>
        </w:rPr>
        <w:t>CellSearch</w:t>
      </w:r>
      <w:proofErr w:type="spellEnd"/>
      <w:r w:rsidRPr="00067F0C">
        <w:rPr>
          <w:rFonts w:ascii="Book Antiqua" w:eastAsia="Book Antiqua" w:hAnsi="Book Antiqua" w:cs="Book Antiqua"/>
          <w:color w:val="000000"/>
          <w:vertAlign w:val="superscript"/>
        </w:rPr>
        <w:t>®</w:t>
      </w:r>
      <w:r w:rsidRPr="00067F0C">
        <w:rPr>
          <w:rFonts w:ascii="Book Antiqua" w:eastAsia="Book Antiqua" w:hAnsi="Book Antiqua" w:cs="Book Antiqua"/>
          <w:color w:val="000000"/>
        </w:rPr>
        <w:t xml:space="preserve"> platform for isolating and enumerating CTCs in metastatic breast cancer patients. This approval extended in 2007 and 2008 to encompass patients with colorectal and prostate </w:t>
      </w:r>
      <w:proofErr w:type="gramStart"/>
      <w:r w:rsidRPr="00067F0C">
        <w:rPr>
          <w:rFonts w:ascii="Book Antiqua" w:eastAsia="Book Antiqua" w:hAnsi="Book Antiqua" w:cs="Book Antiqua"/>
          <w:color w:val="000000"/>
        </w:rPr>
        <w:t>cancer</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w:t>
      </w:r>
      <w:r w:rsidRPr="00067F0C">
        <w:rPr>
          <w:rFonts w:ascii="Book Antiqua" w:eastAsia="Book Antiqua" w:hAnsi="Book Antiqua" w:cs="Book Antiqua"/>
          <w:color w:val="000000"/>
        </w:rPr>
        <w:t xml:space="preserve">. While the </w:t>
      </w:r>
      <w:proofErr w:type="spellStart"/>
      <w:r w:rsidRPr="00067F0C">
        <w:rPr>
          <w:rFonts w:ascii="Book Antiqua" w:eastAsia="Book Antiqua" w:hAnsi="Book Antiqua" w:cs="Book Antiqua"/>
          <w:color w:val="000000"/>
        </w:rPr>
        <w:t>CellSearch</w:t>
      </w:r>
      <w:proofErr w:type="spellEnd"/>
      <w:r w:rsidRPr="00067F0C">
        <w:rPr>
          <w:rFonts w:ascii="Book Antiqua" w:eastAsia="Book Antiqua" w:hAnsi="Book Antiqua" w:cs="Book Antiqua"/>
          <w:color w:val="000000"/>
          <w:vertAlign w:val="superscript"/>
        </w:rPr>
        <w:t>®</w:t>
      </w:r>
      <w:r w:rsidRPr="00067F0C">
        <w:rPr>
          <w:rFonts w:ascii="Book Antiqua" w:eastAsia="Book Antiqua" w:hAnsi="Book Antiqua" w:cs="Book Antiqua"/>
          <w:color w:val="000000"/>
        </w:rPr>
        <w:t xml:space="preserve"> system remained the sole entity granted for capturing CTCs until 2022, other technologies, such as the </w:t>
      </w:r>
      <w:proofErr w:type="spellStart"/>
      <w:r w:rsidRPr="00067F0C">
        <w:rPr>
          <w:rFonts w:ascii="Book Antiqua" w:eastAsia="Book Antiqua" w:hAnsi="Book Antiqua" w:cs="Book Antiqua"/>
          <w:color w:val="000000"/>
        </w:rPr>
        <w:t>Parsortix</w:t>
      </w:r>
      <w:proofErr w:type="spellEnd"/>
      <w:r w:rsidRPr="00067F0C">
        <w:rPr>
          <w:rFonts w:ascii="Book Antiqua" w:eastAsia="Book Antiqua" w:hAnsi="Book Antiqua" w:cs="Book Antiqua"/>
          <w:color w:val="000000"/>
          <w:vertAlign w:val="superscript"/>
        </w:rPr>
        <w:t>®</w:t>
      </w:r>
      <w:r w:rsidRPr="00067F0C">
        <w:rPr>
          <w:rFonts w:ascii="Book Antiqua" w:eastAsia="Book Antiqua" w:hAnsi="Book Antiqua" w:cs="Book Antiqua"/>
          <w:color w:val="000000"/>
        </w:rPr>
        <w:t xml:space="preserve"> PC1 system, have recently garnered </w:t>
      </w:r>
      <w:proofErr w:type="gramStart"/>
      <w:r w:rsidRPr="00067F0C">
        <w:rPr>
          <w:rFonts w:ascii="Book Antiqua" w:eastAsia="Book Antiqua" w:hAnsi="Book Antiqua" w:cs="Book Antiqua"/>
          <w:color w:val="000000"/>
        </w:rPr>
        <w:t>approval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w:t>
      </w:r>
      <w:r w:rsidRPr="00067F0C">
        <w:rPr>
          <w:rFonts w:ascii="Book Antiqua" w:eastAsia="Book Antiqua" w:hAnsi="Book Antiqua" w:cs="Book Antiqua"/>
          <w:color w:val="000000"/>
        </w:rPr>
        <w:t>.</w:t>
      </w:r>
    </w:p>
    <w:p w14:paraId="15CB66C0"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 analysis of nucleic acids in blood was addressed later, beginning with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The first detection of this molecule in plasma occurred in 1948</w:t>
      </w:r>
      <w:r w:rsidRPr="00067F0C">
        <w:rPr>
          <w:rFonts w:ascii="Book Antiqua" w:eastAsia="Book Antiqua" w:hAnsi="Book Antiqua" w:cs="Book Antiqua"/>
          <w:color w:val="000000"/>
          <w:vertAlign w:val="superscript"/>
        </w:rPr>
        <w:t>[11]</w:t>
      </w:r>
      <w:r w:rsidRPr="00067F0C">
        <w:rPr>
          <w:rFonts w:ascii="Book Antiqua" w:eastAsia="Book Antiqua" w:hAnsi="Book Antiqua" w:cs="Book Antiqua"/>
          <w:color w:val="000000"/>
        </w:rPr>
        <w:t xml:space="preserve">. Decades later, it was observed that the amount of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is higher in cancer patients, and it was confirmed that these molecules could originate from tumor cells. In the 1990s, a significant stride was made as mutations began to be discerned using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extracted from blood and other samples of patients with solid and hematological tumors, followed by the performance of methylation </w:t>
      </w:r>
      <w:proofErr w:type="gramStart"/>
      <w:r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w:t>
      </w:r>
      <w:r w:rsidRPr="00067F0C">
        <w:rPr>
          <w:rFonts w:ascii="Book Antiqua" w:eastAsia="Book Antiqua" w:hAnsi="Book Antiqua" w:cs="Book Antiqua"/>
          <w:color w:val="000000"/>
        </w:rPr>
        <w:t xml:space="preserve">. Clinical determination of genetic alterations in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became possible in 2005, but it was not until 2014 and 2016 that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-based mutational tests secured approval from two pivotal international regulatory bodies: European Medicines Agency (EMA) and FDA. In 2014, the EMA authorized the identification of EGFR mutations in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extracted from blood samples of lung carcinoma patients, with the aim of guiding gefitinib treatment when no tissue sample was </w:t>
      </w:r>
      <w:proofErr w:type="gramStart"/>
      <w:r w:rsidRPr="00067F0C">
        <w:rPr>
          <w:rFonts w:ascii="Book Antiqua" w:eastAsia="Book Antiqua" w:hAnsi="Book Antiqua" w:cs="Book Antiqua"/>
          <w:color w:val="000000"/>
        </w:rPr>
        <w:t>available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w:t>
      </w:r>
      <w:r w:rsidRPr="00067F0C">
        <w:rPr>
          <w:rFonts w:ascii="Book Antiqua" w:eastAsia="Book Antiqua" w:hAnsi="Book Antiqua" w:cs="Book Antiqua"/>
          <w:color w:val="000000"/>
        </w:rPr>
        <w:t xml:space="preserve">. In 2016, the FDA approved the detection of specific EGFR mutations in blood samples to facilitate patient selection for erlotinib </w:t>
      </w:r>
      <w:proofErr w:type="gramStart"/>
      <w:r w:rsidRPr="00067F0C">
        <w:rPr>
          <w:rFonts w:ascii="Book Antiqua" w:eastAsia="Book Antiqua" w:hAnsi="Book Antiqua" w:cs="Book Antiqua"/>
          <w:color w:val="000000"/>
        </w:rPr>
        <w:t>treatment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14]</w:t>
      </w:r>
      <w:r w:rsidRPr="00067F0C">
        <w:rPr>
          <w:rFonts w:ascii="Book Antiqua" w:eastAsia="Book Antiqua" w:hAnsi="Book Antiqua" w:cs="Book Antiqua"/>
          <w:color w:val="000000"/>
        </w:rPr>
        <w:t xml:space="preserve">. Simultaneously, in 2016, the use of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was approved to detect the EGFR T790M mutation and guide treatment with </w:t>
      </w:r>
      <w:proofErr w:type="spellStart"/>
      <w:r w:rsidRPr="00067F0C">
        <w:rPr>
          <w:rFonts w:ascii="Book Antiqua" w:eastAsia="Book Antiqua" w:hAnsi="Book Antiqua" w:cs="Book Antiqua"/>
          <w:color w:val="000000"/>
        </w:rPr>
        <w:t>osimertinib</w:t>
      </w:r>
      <w:proofErr w:type="spellEnd"/>
      <w:r w:rsidRPr="00067F0C">
        <w:rPr>
          <w:rFonts w:ascii="Book Antiqua" w:eastAsia="Book Antiqua" w:hAnsi="Book Antiqua" w:cs="Book Antiqua"/>
          <w:color w:val="000000"/>
        </w:rPr>
        <w:t xml:space="preserve"> in lung cancer </w:t>
      </w:r>
      <w:proofErr w:type="gramStart"/>
      <w:r w:rsidRPr="00067F0C">
        <w:rPr>
          <w:rFonts w:ascii="Book Antiqua" w:eastAsia="Book Antiqua" w:hAnsi="Book Antiqua" w:cs="Book Antiqua"/>
          <w:color w:val="000000"/>
        </w:rPr>
        <w:t>patients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w:t>
      </w:r>
      <w:r w:rsidRPr="00067F0C">
        <w:rPr>
          <w:rFonts w:ascii="Book Antiqua" w:eastAsia="Book Antiqua" w:hAnsi="Book Antiqua" w:cs="Book Antiqua"/>
          <w:color w:val="000000"/>
        </w:rPr>
        <w:t>.</w:t>
      </w:r>
    </w:p>
    <w:p w14:paraId="373196F6" w14:textId="77777777" w:rsidR="000E33BB" w:rsidRPr="00067F0C" w:rsidRDefault="000E33BB" w:rsidP="00067F0C">
      <w:pPr>
        <w:spacing w:line="360" w:lineRule="auto"/>
        <w:jc w:val="both"/>
        <w:rPr>
          <w:rFonts w:ascii="Book Antiqua" w:hAnsi="Book Antiqua"/>
          <w:lang w:eastAsia="zh-CN"/>
        </w:rPr>
      </w:pPr>
    </w:p>
    <w:p w14:paraId="04793296"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ADVANTAGES AND DISADVANTAGES OF LB</w:t>
      </w:r>
    </w:p>
    <w:p w14:paraId="38966874"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Advantages</w:t>
      </w:r>
    </w:p>
    <w:p w14:paraId="7D31FA4F" w14:textId="58251685"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LB offers notable advantages, including: (1) The non/minimal invasiveness of the technique; (2) the ability to investigate both the spatial and temporal heterogeneity of tumors</w:t>
      </w:r>
      <w:r w:rsidR="00027D71" w:rsidRPr="00067F0C">
        <w:rPr>
          <w:rFonts w:ascii="Book Antiqua" w:eastAsia="宋体" w:hAnsi="Book Antiqua" w:cs="宋体"/>
          <w:color w:val="000000"/>
          <w:lang w:eastAsia="zh-CN"/>
        </w:rPr>
        <w:t>;</w:t>
      </w:r>
      <w:r w:rsidR="005D6555" w:rsidRPr="00067F0C">
        <w:rPr>
          <w:rFonts w:ascii="Book Antiqua" w:eastAsia="Book Antiqua" w:hAnsi="Book Antiqua" w:cs="Book Antiqua"/>
          <w:color w:val="000000"/>
        </w:rPr>
        <w:t xml:space="preserve"> and (3) the possibility of conducting serial </w:t>
      </w:r>
      <w:proofErr w:type="gramStart"/>
      <w:r w:rsidR="005D6555"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w:t>
      </w:r>
      <w:r w:rsidRPr="00067F0C">
        <w:rPr>
          <w:rFonts w:ascii="Book Antiqua" w:eastAsia="Book Antiqua" w:hAnsi="Book Antiqua" w:cs="Book Antiqua"/>
          <w:color w:val="000000"/>
        </w:rPr>
        <w:t xml:space="preserve">. Considering the </w:t>
      </w:r>
      <w:r w:rsidRPr="00067F0C">
        <w:rPr>
          <w:rFonts w:ascii="Book Antiqua" w:eastAsia="Book Antiqua" w:hAnsi="Book Antiqua" w:cs="Book Antiqua"/>
          <w:color w:val="000000"/>
        </w:rPr>
        <w:lastRenderedPageBreak/>
        <w:t xml:space="preserve">molecular divergence between primary tumors and various metastatic sites, it is advisable to study the profile of each of </w:t>
      </w:r>
      <w:proofErr w:type="gramStart"/>
      <w:r w:rsidRPr="00067F0C">
        <w:rPr>
          <w:rFonts w:ascii="Book Antiqua" w:eastAsia="Book Antiqua" w:hAnsi="Book Antiqua" w:cs="Book Antiqua"/>
          <w:color w:val="000000"/>
        </w:rPr>
        <w:t>them</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w:t>
      </w:r>
      <w:r w:rsidRPr="00067F0C">
        <w:rPr>
          <w:rFonts w:ascii="Book Antiqua" w:eastAsia="Book Antiqua" w:hAnsi="Book Antiqua" w:cs="Book Antiqua"/>
          <w:color w:val="000000"/>
        </w:rPr>
        <w:t xml:space="preserve">. This </w:t>
      </w:r>
      <w:r w:rsidR="00AC3B5A" w:rsidRPr="00067F0C">
        <w:rPr>
          <w:rFonts w:ascii="Book Antiqua" w:eastAsia="Book Antiqua" w:hAnsi="Book Antiqua" w:cs="Book Antiqua"/>
          <w:color w:val="000000"/>
        </w:rPr>
        <w:t xml:space="preserve">approach </w:t>
      </w:r>
      <w:r w:rsidRPr="00067F0C">
        <w:rPr>
          <w:rFonts w:ascii="Book Antiqua" w:eastAsia="Book Antiqua" w:hAnsi="Book Antiqua" w:cs="Book Antiqua"/>
          <w:color w:val="000000"/>
        </w:rPr>
        <w:t xml:space="preserve">proves particularly valuable in patients with already diagnosed primary tumors and metastatic lesions in challenging locations, </w:t>
      </w:r>
      <w:proofErr w:type="gramStart"/>
      <w:r w:rsidRPr="00067F0C">
        <w:rPr>
          <w:rFonts w:ascii="Book Antiqua" w:eastAsia="Book Antiqua" w:hAnsi="Book Antiqua" w:cs="Book Antiqua"/>
          <w:color w:val="000000"/>
        </w:rPr>
        <w:t>in order to</w:t>
      </w:r>
      <w:proofErr w:type="gramEnd"/>
      <w:r w:rsidRPr="00067F0C">
        <w:rPr>
          <w:rFonts w:ascii="Book Antiqua" w:eastAsia="Book Antiqua" w:hAnsi="Book Antiqua" w:cs="Book Antiqua"/>
          <w:color w:val="000000"/>
        </w:rPr>
        <w:t xml:space="preserve"> tailor specific treatments for each cell subclone and enhance the likelihood of eradicating all tumor cells in the body</w:t>
      </w:r>
      <w:r w:rsidR="005D6555" w:rsidRPr="00067F0C">
        <w:rPr>
          <w:rFonts w:ascii="Book Antiqua" w:eastAsia="Book Antiqua" w:hAnsi="Book Antiqua" w:cs="Book Antiqua"/>
          <w:color w:val="000000"/>
        </w:rPr>
        <w:t>.</w:t>
      </w:r>
    </w:p>
    <w:p w14:paraId="015CB68B" w14:textId="77777777" w:rsidR="000E33BB" w:rsidRPr="00067F0C" w:rsidRDefault="000E33BB" w:rsidP="00067F0C">
      <w:pPr>
        <w:spacing w:line="360" w:lineRule="auto"/>
        <w:jc w:val="both"/>
        <w:rPr>
          <w:rFonts w:ascii="Book Antiqua" w:hAnsi="Book Antiqua"/>
        </w:rPr>
      </w:pPr>
    </w:p>
    <w:p w14:paraId="5CD3A020"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Disadvantages</w:t>
      </w:r>
    </w:p>
    <w:p w14:paraId="3DB2DD38"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However, LB is not without its drawbacks. A significant limitation arises from the substantial methodological variability observed across different studies, hindering the standardization of LB procedures and the comparison of research results. Further exploration of these disadvantages is provided in the section addressing “future challenges”.</w:t>
      </w:r>
    </w:p>
    <w:p w14:paraId="11DD7A60" w14:textId="77777777" w:rsidR="000E33BB" w:rsidRPr="00067F0C" w:rsidRDefault="000E33BB" w:rsidP="00067F0C">
      <w:pPr>
        <w:spacing w:line="360" w:lineRule="auto"/>
        <w:jc w:val="both"/>
        <w:rPr>
          <w:rFonts w:ascii="Book Antiqua" w:hAnsi="Book Antiqua"/>
        </w:rPr>
      </w:pPr>
    </w:p>
    <w:p w14:paraId="78AC5DD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TYPES OF DETERMINATION AND TECHNICAL FOUNDATIONS</w:t>
      </w:r>
    </w:p>
    <w:p w14:paraId="0799A87A"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As previously mentioned, LB can analyze CTCs, circulating nucleic acids, extracellular vesicles, TEPs, proteins, or </w:t>
      </w:r>
      <w:proofErr w:type="gramStart"/>
      <w:r w:rsidRPr="00067F0C">
        <w:rPr>
          <w:rFonts w:ascii="Book Antiqua" w:eastAsia="Book Antiqua" w:hAnsi="Book Antiqua" w:cs="Book Antiqua"/>
          <w:color w:val="000000"/>
        </w:rPr>
        <w:t>metabolites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w:t>
      </w:r>
      <w:r w:rsidRPr="00067F0C">
        <w:rPr>
          <w:rFonts w:ascii="Book Antiqua" w:eastAsia="Book Antiqua" w:hAnsi="Book Antiqua" w:cs="Book Antiqua"/>
          <w:color w:val="000000"/>
        </w:rPr>
        <w:t xml:space="preserve">. Among these, the most studied structures are CTCs and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
    <w:p w14:paraId="2CE104FF" w14:textId="77777777" w:rsidR="000E33BB" w:rsidRPr="00067F0C" w:rsidRDefault="000E33BB" w:rsidP="00067F0C">
      <w:pPr>
        <w:spacing w:line="360" w:lineRule="auto"/>
        <w:jc w:val="both"/>
        <w:rPr>
          <w:rFonts w:ascii="Book Antiqua" w:hAnsi="Book Antiqua"/>
        </w:rPr>
      </w:pPr>
    </w:p>
    <w:p w14:paraId="4F8978B6"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CTCs</w:t>
      </w:r>
    </w:p>
    <w:p w14:paraId="67E8C24B"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Metastases are the leading cause of therapeutic failure and cancer-related deaths. The metastatic process involves the steps depicted in Figure 3</w:t>
      </w:r>
      <w:r w:rsidRPr="00067F0C">
        <w:rPr>
          <w:rFonts w:ascii="Book Antiqua" w:eastAsia="Book Antiqua" w:hAnsi="Book Antiqua" w:cs="Book Antiqua"/>
          <w:color w:val="000000"/>
          <w:vertAlign w:val="superscript"/>
        </w:rPr>
        <w:t>[18,19]</w:t>
      </w:r>
      <w:r w:rsidRPr="00067F0C">
        <w:rPr>
          <w:rFonts w:ascii="Book Antiqua" w:eastAsia="Book Antiqua" w:hAnsi="Book Antiqua" w:cs="Book Antiqua"/>
          <w:color w:val="000000"/>
        </w:rPr>
        <w:t>.</w:t>
      </w:r>
    </w:p>
    <w:p w14:paraId="6772B1D4"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CTCs are tumor cells that detach from the primary tumor and circulate in the blood. They generally constitute a very small percentage of blood-circulating cells, which are predominantly </w:t>
      </w:r>
      <w:proofErr w:type="gramStart"/>
      <w:r w:rsidRPr="00067F0C">
        <w:rPr>
          <w:rFonts w:ascii="Book Antiqua" w:eastAsia="Book Antiqua" w:hAnsi="Book Antiqua" w:cs="Book Antiqua"/>
          <w:color w:val="000000"/>
        </w:rPr>
        <w:t>leukocytes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20]</w:t>
      </w:r>
      <w:r w:rsidRPr="00067F0C">
        <w:rPr>
          <w:rFonts w:ascii="Book Antiqua" w:eastAsia="Book Antiqua" w:hAnsi="Book Antiqua" w:cs="Book Antiqua"/>
          <w:color w:val="000000"/>
        </w:rPr>
        <w:t xml:space="preserve">. Remarkably, CTCs are considered as rare as one in a billion circulating </w:t>
      </w:r>
      <w:proofErr w:type="gramStart"/>
      <w:r w:rsidRPr="00067F0C">
        <w:rPr>
          <w:rFonts w:ascii="Book Antiqua" w:eastAsia="Book Antiqua" w:hAnsi="Book Antiqua" w:cs="Book Antiqua"/>
          <w:color w:val="000000"/>
        </w:rPr>
        <w:t>cells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21]</w:t>
      </w:r>
      <w:r w:rsidRPr="00067F0C">
        <w:rPr>
          <w:rFonts w:ascii="Book Antiqua" w:eastAsia="Book Antiqua" w:hAnsi="Book Antiqua" w:cs="Book Antiqua"/>
          <w:color w:val="000000"/>
        </w:rPr>
        <w:t xml:space="preserve">. Furthermore, only a small percentage of these cells will survive and give rise to metastases, underscoring the crucial interaction between the blood and metastatic niche microenvironment and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22]</w:t>
      </w:r>
      <w:r w:rsidRPr="00067F0C">
        <w:rPr>
          <w:rFonts w:ascii="Book Antiqua" w:eastAsia="Book Antiqua" w:hAnsi="Book Antiqua" w:cs="Book Antiqua"/>
          <w:color w:val="000000"/>
        </w:rPr>
        <w:t>.</w:t>
      </w:r>
    </w:p>
    <w:p w14:paraId="361CF226" w14:textId="77777777" w:rsidR="000E33BB" w:rsidRPr="00067F0C" w:rsidRDefault="000E33BB" w:rsidP="00067F0C">
      <w:pPr>
        <w:spacing w:line="360" w:lineRule="auto"/>
        <w:jc w:val="both"/>
        <w:rPr>
          <w:rFonts w:ascii="Book Antiqua" w:hAnsi="Book Antiqua"/>
          <w:lang w:eastAsia="zh-CN"/>
        </w:rPr>
      </w:pPr>
    </w:p>
    <w:p w14:paraId="0F82775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Blood circulation and interaction with immune cells: </w:t>
      </w:r>
      <w:r w:rsidRPr="00067F0C">
        <w:rPr>
          <w:rFonts w:ascii="Book Antiqua" w:eastAsia="Book Antiqua" w:hAnsi="Book Antiqua" w:cs="Book Antiqua"/>
          <w:color w:val="000000"/>
        </w:rPr>
        <w:t xml:space="preserve">CTCs circulate in the peripheral blood both individually and in clusters, and can interact with various immune cells. </w:t>
      </w:r>
      <w:r w:rsidRPr="00067F0C">
        <w:rPr>
          <w:rFonts w:ascii="Book Antiqua" w:eastAsia="Book Antiqua" w:hAnsi="Book Antiqua" w:cs="Book Antiqua"/>
          <w:color w:val="000000"/>
        </w:rPr>
        <w:lastRenderedPageBreak/>
        <w:t xml:space="preserve">This interaction may protect CTCs from the aggressive blood microenvironment and promote their survival, proliferation, migratory capacity, and metastatic </w:t>
      </w:r>
      <w:proofErr w:type="gramStart"/>
      <w:r w:rsidRPr="00067F0C">
        <w:rPr>
          <w:rFonts w:ascii="Book Antiqua" w:eastAsia="Book Antiqua" w:hAnsi="Book Antiqua" w:cs="Book Antiqua"/>
          <w:color w:val="000000"/>
        </w:rPr>
        <w:t>potential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23]</w:t>
      </w:r>
      <w:r w:rsidRPr="00067F0C">
        <w:rPr>
          <w:rFonts w:ascii="Book Antiqua" w:eastAsia="Book Antiqua" w:hAnsi="Book Antiqua" w:cs="Book Antiqua"/>
          <w:color w:val="000000"/>
        </w:rPr>
        <w:t>.</w:t>
      </w:r>
    </w:p>
    <w:p w14:paraId="1B2A29A4"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Interaction with neutrophils: Neutrophils are the most abundant leukocytes in the blood. The CTC-neutrophil interaction can support tumor progression, either through direct neutrophil-CTC interaction (via adhesion molecules) or indirectly, through the release of certain substances or the formation of structures by neutrophils, including neutrophil extracellular traps (NETs</w:t>
      </w:r>
      <w:proofErr w:type="gramStart"/>
      <w:r w:rsidRPr="00067F0C">
        <w:rPr>
          <w:rFonts w:ascii="Book Antiqua" w:eastAsia="Book Antiqua" w:hAnsi="Book Antiqua" w:cs="Book Antiqua"/>
          <w:color w:val="000000"/>
        </w:rPr>
        <w: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24,25]</w:t>
      </w:r>
      <w:r w:rsidRPr="00067F0C">
        <w:rPr>
          <w:rFonts w:ascii="Book Antiqua" w:eastAsia="Book Antiqua" w:hAnsi="Book Antiqua" w:cs="Book Antiqua"/>
          <w:color w:val="000000"/>
        </w:rPr>
        <w:t>.</w:t>
      </w:r>
    </w:p>
    <w:p w14:paraId="3B8C3FE9"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Interaction with macrophages: </w:t>
      </w:r>
      <w:r w:rsidRPr="00067F0C">
        <w:rPr>
          <w:rFonts w:ascii="Book Antiqua" w:eastAsia="Book Antiqua" w:hAnsi="Book Antiqua" w:cs="Book Antiqua"/>
          <w:i/>
          <w:iCs/>
          <w:color w:val="000000"/>
        </w:rPr>
        <w:t>In vitro</w:t>
      </w:r>
      <w:r w:rsidRPr="00067F0C">
        <w:rPr>
          <w:rFonts w:ascii="Book Antiqua" w:eastAsia="Book Antiqua" w:hAnsi="Book Antiqua" w:cs="Book Antiqua"/>
          <w:color w:val="000000"/>
        </w:rPr>
        <w:t xml:space="preserve"> studies have shown that the interaction between CTCs and circulating monocytes in the blood can promote their differentiation into macrophages, the secretion of various mediators for leukocyte recruitment, and the migration and invasiveness of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26]</w:t>
      </w:r>
      <w:r w:rsidRPr="00067F0C">
        <w:rPr>
          <w:rFonts w:ascii="Book Antiqua" w:eastAsia="Book Antiqua" w:hAnsi="Book Antiqua" w:cs="Book Antiqua"/>
          <w:color w:val="000000"/>
        </w:rPr>
        <w:t xml:space="preserve">. Moreover, this interaction may enhance the intravasation of CTCs and epithelial-mesenchymal transition (EMT), boosting tumor heterogeneity and improving the metastatic potential of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27]</w:t>
      </w:r>
      <w:r w:rsidRPr="00067F0C">
        <w:rPr>
          <w:rFonts w:ascii="Book Antiqua" w:eastAsia="Book Antiqua" w:hAnsi="Book Antiqua" w:cs="Book Antiqua"/>
          <w:color w:val="000000"/>
        </w:rPr>
        <w:t>.</w:t>
      </w:r>
    </w:p>
    <w:p w14:paraId="0E7CA47D"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Interaction with platelets: Activated circulating platelets promote the survival of CTCs and their colonization and growth in secondary </w:t>
      </w:r>
      <w:proofErr w:type="gramStart"/>
      <w:r w:rsidRPr="00067F0C">
        <w:rPr>
          <w:rFonts w:ascii="Book Antiqua" w:eastAsia="Book Antiqua" w:hAnsi="Book Antiqua" w:cs="Book Antiqua"/>
          <w:color w:val="000000"/>
        </w:rPr>
        <w:t>sites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28]</w:t>
      </w:r>
      <w:r w:rsidRPr="00067F0C">
        <w:rPr>
          <w:rFonts w:ascii="Book Antiqua" w:eastAsia="Book Antiqua" w:hAnsi="Book Antiqua" w:cs="Book Antiqua"/>
          <w:color w:val="000000"/>
        </w:rPr>
        <w:t xml:space="preserve">. CTC-platelet aggregates appear to protect CTCs from mechanical stress and NK </w:t>
      </w:r>
      <w:proofErr w:type="gramStart"/>
      <w:r w:rsidRPr="00067F0C">
        <w:rPr>
          <w:rFonts w:ascii="Book Antiqua" w:eastAsia="Book Antiqua" w:hAnsi="Book Antiqua" w:cs="Book Antiqua"/>
          <w:color w:val="000000"/>
        </w:rPr>
        <w:t>cells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29]</w:t>
      </w:r>
      <w:r w:rsidRPr="00067F0C">
        <w:rPr>
          <w:rFonts w:ascii="Book Antiqua" w:eastAsia="Book Antiqua" w:hAnsi="Book Antiqua" w:cs="Book Antiqua"/>
          <w:color w:val="000000"/>
        </w:rPr>
        <w:t xml:space="preserve">. Additionally, CTC-platelet interactions can promote vascular permeability and CTC adhesion to endothelial cells, facilitating tumor extravasation to metastatic </w:t>
      </w:r>
      <w:proofErr w:type="gramStart"/>
      <w:r w:rsidRPr="00067F0C">
        <w:rPr>
          <w:rFonts w:ascii="Book Antiqua" w:eastAsia="Book Antiqua" w:hAnsi="Book Antiqua" w:cs="Book Antiqua"/>
          <w:color w:val="000000"/>
        </w:rPr>
        <w:t>locations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30]</w:t>
      </w:r>
      <w:r w:rsidRPr="00067F0C">
        <w:rPr>
          <w:rFonts w:ascii="Book Antiqua" w:eastAsia="Book Antiqua" w:hAnsi="Book Antiqua" w:cs="Book Antiqua"/>
          <w:color w:val="000000"/>
        </w:rPr>
        <w:t>.</w:t>
      </w:r>
    </w:p>
    <w:p w14:paraId="5EBF16E4"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Interaction with myeloid-derived suppressor cells (MDSCs): MDSCs have immunosuppressive and metastasis-promoting capabilities. The MDSC-CTC interaction seems to help CTCs evade T-cell-mediated responses and promote their </w:t>
      </w:r>
      <w:proofErr w:type="gramStart"/>
      <w:r w:rsidRPr="00067F0C">
        <w:rPr>
          <w:rFonts w:ascii="Book Antiqua" w:eastAsia="Book Antiqua" w:hAnsi="Book Antiqua" w:cs="Book Antiqua"/>
          <w:color w:val="000000"/>
        </w:rPr>
        <w:t>proliferation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31]</w:t>
      </w:r>
      <w:r w:rsidRPr="00067F0C">
        <w:rPr>
          <w:rFonts w:ascii="Book Antiqua" w:eastAsia="Book Antiqua" w:hAnsi="Book Antiqua" w:cs="Book Antiqua"/>
          <w:color w:val="000000"/>
        </w:rPr>
        <w:t>.</w:t>
      </w:r>
    </w:p>
    <w:p w14:paraId="63DE0D9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Interaction with cancer-associated fibroblasts (CAFs): Preliminary studies indicate that CTCs can transport CAFs to metastatic locations, and CAFs could protect CTCs from mechanical stress and promote their survival, invasion, and </w:t>
      </w:r>
      <w:proofErr w:type="gramStart"/>
      <w:r w:rsidRPr="00067F0C">
        <w:rPr>
          <w:rFonts w:ascii="Book Antiqua" w:eastAsia="Book Antiqua" w:hAnsi="Book Antiqua" w:cs="Book Antiqua"/>
          <w:color w:val="000000"/>
        </w:rPr>
        <w:t>EMT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32,33]</w:t>
      </w:r>
      <w:r w:rsidRPr="00067F0C">
        <w:rPr>
          <w:rFonts w:ascii="Book Antiqua" w:eastAsia="Book Antiqua" w:hAnsi="Book Antiqua" w:cs="Book Antiqua"/>
          <w:color w:val="000000"/>
        </w:rPr>
        <w:t>.</w:t>
      </w:r>
    </w:p>
    <w:p w14:paraId="58BCD8E9" w14:textId="77777777" w:rsidR="000E33BB" w:rsidRPr="00067F0C" w:rsidRDefault="000E33BB" w:rsidP="00067F0C">
      <w:pPr>
        <w:spacing w:line="360" w:lineRule="auto"/>
        <w:jc w:val="both"/>
        <w:rPr>
          <w:rFonts w:ascii="Book Antiqua" w:hAnsi="Book Antiqua"/>
          <w:lang w:eastAsia="zh-CN"/>
        </w:rPr>
      </w:pPr>
    </w:p>
    <w:p w14:paraId="5FDA482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Isolation and detection: </w:t>
      </w:r>
      <w:r w:rsidRPr="00067F0C">
        <w:rPr>
          <w:rFonts w:ascii="Book Antiqua" w:eastAsia="Book Antiqua" w:hAnsi="Book Antiqua" w:cs="Book Antiqua"/>
          <w:color w:val="000000"/>
        </w:rPr>
        <w:t xml:space="preserve">As mentioned earlier, CTCs are extremely rare, occurring at a frequency of approximately 1 in a billion peripheral blood cells. This poses a significant technological challenge for their isolation. Advances in detection techniques, as reflected in recent studies, are anticipated to continue </w:t>
      </w:r>
      <w:proofErr w:type="gramStart"/>
      <w:r w:rsidRPr="00067F0C">
        <w:rPr>
          <w:rFonts w:ascii="Book Antiqua" w:eastAsia="Book Antiqua" w:hAnsi="Book Antiqua" w:cs="Book Antiqua"/>
          <w:color w:val="000000"/>
        </w:rPr>
        <w:t>progressing</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9,23]</w:t>
      </w:r>
      <w:r w:rsidRPr="00067F0C">
        <w:rPr>
          <w:rFonts w:ascii="Book Antiqua" w:eastAsia="Book Antiqua" w:hAnsi="Book Antiqua" w:cs="Book Antiqua"/>
          <w:color w:val="000000"/>
        </w:rPr>
        <w:t xml:space="preserve">. Due to their scarcity, enrichment strategies become essential for separating CTCs from blood cells, </w:t>
      </w:r>
      <w:r w:rsidRPr="00067F0C">
        <w:rPr>
          <w:rFonts w:ascii="Book Antiqua" w:eastAsia="Book Antiqua" w:hAnsi="Book Antiqua" w:cs="Book Antiqua"/>
          <w:color w:val="000000"/>
        </w:rPr>
        <w:lastRenderedPageBreak/>
        <w:t>enabling the acquisition of a CTC-enriched fraction for CTC purification or downstream analyses.</w:t>
      </w:r>
    </w:p>
    <w:p w14:paraId="540F9E8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For the isolation and detection of CTCs, various methods have traditionally been employed, including physical methods based on density, deformability, or cell size, magnetic techniques, or immune-based </w:t>
      </w:r>
      <w:proofErr w:type="gramStart"/>
      <w:r w:rsidRPr="00067F0C">
        <w:rPr>
          <w:rFonts w:ascii="Book Antiqua" w:eastAsia="Book Antiqua" w:hAnsi="Book Antiqua" w:cs="Book Antiqua"/>
          <w:color w:val="000000"/>
        </w:rPr>
        <w:t>methods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34]</w:t>
      </w:r>
      <w:r w:rsidRPr="00067F0C">
        <w:rPr>
          <w:rFonts w:ascii="Book Antiqua" w:eastAsia="Book Antiqua" w:hAnsi="Book Antiqua" w:cs="Book Antiqua"/>
          <w:color w:val="000000"/>
        </w:rPr>
        <w:t xml:space="preserve"> (Figure 4). In addition to antibody-based strategies, other techniques such as fluorescence in situ hybridization, cytometric methods, or nucleic acid-based detection (RT-qPCR) can be utilized for CTC detection. Many systems combine these approaches to directly isolate and detect CTCs. These methods can also be categorized as “negative” if they remove immune cells to isolate CTCs or “positive” if they actively select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35]</w:t>
      </w:r>
      <w:r w:rsidRPr="00067F0C">
        <w:rPr>
          <w:rFonts w:ascii="Book Antiqua" w:eastAsia="Book Antiqua" w:hAnsi="Book Antiqua" w:cs="Book Antiqua"/>
          <w:color w:val="000000"/>
        </w:rPr>
        <w:t>.</w:t>
      </w:r>
    </w:p>
    <w:p w14:paraId="76421D2C"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It is crucial to note that while the immune positive approach is commonly used, it comes with limitations. The primary challenge lies in the potential loss of CTCs, as a significant number may lose </w:t>
      </w:r>
      <w:proofErr w:type="spellStart"/>
      <w:r w:rsidRPr="00067F0C">
        <w:rPr>
          <w:rFonts w:ascii="Book Antiqua" w:eastAsia="Book Antiqua" w:hAnsi="Book Antiqua" w:cs="Book Antiqua"/>
          <w:color w:val="000000"/>
        </w:rPr>
        <w:t>EpCAM</w:t>
      </w:r>
      <w:proofErr w:type="spellEnd"/>
      <w:r w:rsidRPr="00067F0C">
        <w:rPr>
          <w:rFonts w:ascii="Book Antiqua" w:eastAsia="Book Antiqua" w:hAnsi="Book Antiqua" w:cs="Book Antiqua"/>
          <w:color w:val="000000"/>
        </w:rPr>
        <w:t xml:space="preserve"> expression, due to the EMT phenomenon, the acquisition of stemness features or a histologic type-dependent decrease in </w:t>
      </w:r>
      <w:proofErr w:type="gramStart"/>
      <w:r w:rsidRPr="00067F0C">
        <w:rPr>
          <w:rFonts w:ascii="Book Antiqua" w:eastAsia="Book Antiqua" w:hAnsi="Book Antiqua" w:cs="Book Antiqua"/>
          <w:color w:val="000000"/>
        </w:rPr>
        <w:t>expression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36-39]</w:t>
      </w:r>
      <w:r w:rsidRPr="00067F0C">
        <w:rPr>
          <w:rFonts w:ascii="Book Antiqua" w:eastAsia="Book Antiqua" w:hAnsi="Book Antiqua" w:cs="Book Antiqua"/>
          <w:color w:val="000000"/>
        </w:rPr>
        <w:t xml:space="preserve">. To overcome this limitation, antigen-based negative methods can be employed, including antibodies to identify blood cells such as CD45. Moreover, novel platforms utilizing microfluidics and/or nanomaterials have </w:t>
      </w:r>
      <w:proofErr w:type="gramStart"/>
      <w:r w:rsidRPr="00067F0C">
        <w:rPr>
          <w:rFonts w:ascii="Book Antiqua" w:eastAsia="Book Antiqua" w:hAnsi="Book Antiqua" w:cs="Book Antiqua"/>
          <w:color w:val="000000"/>
        </w:rPr>
        <w:t>emerged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40]</w:t>
      </w:r>
      <w:r w:rsidRPr="00067F0C">
        <w:rPr>
          <w:rFonts w:ascii="Book Antiqua" w:eastAsia="Book Antiqua" w:hAnsi="Book Antiqua" w:cs="Book Antiqua"/>
          <w:color w:val="000000"/>
        </w:rPr>
        <w:t>. Examples include CTC-</w:t>
      </w:r>
      <w:proofErr w:type="spellStart"/>
      <w:r w:rsidRPr="00067F0C">
        <w:rPr>
          <w:rFonts w:ascii="Book Antiqua" w:eastAsia="Book Antiqua" w:hAnsi="Book Antiqua" w:cs="Book Antiqua"/>
          <w:color w:val="000000"/>
        </w:rPr>
        <w:t>iChip</w:t>
      </w:r>
      <w:proofErr w:type="spellEnd"/>
      <w:r w:rsidRPr="00067F0C">
        <w:rPr>
          <w:rFonts w:ascii="Book Antiqua" w:eastAsia="Book Antiqua" w:hAnsi="Book Antiqua" w:cs="Book Antiqua"/>
          <w:color w:val="000000"/>
        </w:rPr>
        <w:t xml:space="preserve">, which combines leukocyte marking with antibodies and cell selection based on size, enhancing CTC purity and </w:t>
      </w:r>
      <w:proofErr w:type="gramStart"/>
      <w:r w:rsidRPr="00067F0C">
        <w:rPr>
          <w:rFonts w:ascii="Book Antiqua" w:eastAsia="Book Antiqua" w:hAnsi="Book Antiqua" w:cs="Book Antiqua"/>
          <w:color w:val="000000"/>
        </w:rPr>
        <w:t>viability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41]</w:t>
      </w:r>
      <w:r w:rsidRPr="00067F0C">
        <w:rPr>
          <w:rFonts w:ascii="Book Antiqua" w:eastAsia="Book Antiqua" w:hAnsi="Book Antiqua" w:cs="Book Antiqua"/>
          <w:color w:val="000000"/>
        </w:rPr>
        <w:t xml:space="preserve">. The main challenges for these new systems lie in their long analysis time and high cost, prompting efforts to automate the process and to reduce costs in subsequent </w:t>
      </w:r>
      <w:proofErr w:type="gramStart"/>
      <w:r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42-45]</w:t>
      </w:r>
      <w:r w:rsidRPr="00067F0C">
        <w:rPr>
          <w:rFonts w:ascii="Book Antiqua" w:eastAsia="Book Antiqua" w:hAnsi="Book Antiqua" w:cs="Book Antiqua"/>
          <w:color w:val="000000"/>
        </w:rPr>
        <w:t>.</w:t>
      </w:r>
    </w:p>
    <w:p w14:paraId="616629A7" w14:textId="77777777" w:rsidR="000E33BB" w:rsidRPr="00067F0C" w:rsidRDefault="000E33BB" w:rsidP="00067F0C">
      <w:pPr>
        <w:spacing w:line="360" w:lineRule="auto"/>
        <w:jc w:val="both"/>
        <w:rPr>
          <w:rFonts w:ascii="Book Antiqua" w:hAnsi="Book Antiqua"/>
          <w:lang w:eastAsia="zh-CN"/>
        </w:rPr>
      </w:pPr>
    </w:p>
    <w:p w14:paraId="2758D17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Main applications of the study of CTCs: </w:t>
      </w:r>
      <w:r w:rsidRPr="00067F0C">
        <w:rPr>
          <w:rFonts w:ascii="Book Antiqua" w:eastAsia="Book Antiqua" w:hAnsi="Book Antiqua" w:cs="Book Antiqua"/>
          <w:color w:val="000000"/>
        </w:rPr>
        <w:t xml:space="preserve">Initially, CTC isolation platforms were used to detect the presence or absence of CTCs in blood, count them, and correlate these counts with patient prognosis or treatment response. For instance, in the years 2004, 2007 and 2008, the </w:t>
      </w:r>
      <w:proofErr w:type="spellStart"/>
      <w:r w:rsidRPr="00067F0C">
        <w:rPr>
          <w:rFonts w:ascii="Book Antiqua" w:eastAsia="Book Antiqua" w:hAnsi="Book Antiqua" w:cs="Book Antiqua"/>
          <w:color w:val="000000"/>
        </w:rPr>
        <w:t>CellSearch</w:t>
      </w:r>
      <w:proofErr w:type="spellEnd"/>
      <w:r w:rsidRPr="00067F0C">
        <w:rPr>
          <w:rFonts w:ascii="Book Antiqua" w:eastAsia="Book Antiqua" w:hAnsi="Book Antiqua" w:cs="Book Antiqua"/>
          <w:color w:val="000000"/>
          <w:vertAlign w:val="superscript"/>
        </w:rPr>
        <w:t>®</w:t>
      </w:r>
      <w:r w:rsidRPr="00067F0C">
        <w:rPr>
          <w:rFonts w:ascii="Book Antiqua" w:eastAsia="Book Antiqua" w:hAnsi="Book Antiqua" w:cs="Book Antiqua"/>
          <w:color w:val="000000"/>
        </w:rPr>
        <w:t xml:space="preserve"> system was approved for determining the prognosis of metastatic breast, colorectal and prostate cancer patients, </w:t>
      </w:r>
      <w:proofErr w:type="gramStart"/>
      <w:r w:rsidRPr="00067F0C">
        <w:rPr>
          <w:rFonts w:ascii="Book Antiqua" w:eastAsia="Book Antiqua" w:hAnsi="Book Antiqua" w:cs="Book Antiqua"/>
          <w:color w:val="000000"/>
        </w:rPr>
        <w:t>respectively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w:t>
      </w:r>
      <w:r w:rsidRPr="00067F0C">
        <w:rPr>
          <w:rFonts w:ascii="Book Antiqua" w:eastAsia="Book Antiqua" w:hAnsi="Book Antiqua" w:cs="Book Antiqua"/>
          <w:color w:val="000000"/>
        </w:rPr>
        <w:t xml:space="preserve"> (Figure 5). The identification and enumeration of CTCs in peripheral blood was associated with decreased progression-free and overall survival (OS) in various </w:t>
      </w:r>
      <w:proofErr w:type="gramStart"/>
      <w:r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46,47]</w:t>
      </w:r>
      <w:r w:rsidRPr="00067F0C">
        <w:rPr>
          <w:rFonts w:ascii="Book Antiqua" w:eastAsia="Book Antiqua" w:hAnsi="Book Antiqua" w:cs="Book Antiqua"/>
          <w:color w:val="000000"/>
        </w:rPr>
        <w:t>.</w:t>
      </w:r>
    </w:p>
    <w:p w14:paraId="1569C936"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lastRenderedPageBreak/>
        <w:t xml:space="preserve">Subsequently, technological advances enabled the study of the genome, transcriptome, and proteome of CTCs. In 2022, the FDA approved the use of the </w:t>
      </w:r>
      <w:proofErr w:type="spellStart"/>
      <w:r w:rsidRPr="00067F0C">
        <w:rPr>
          <w:rFonts w:ascii="Book Antiqua" w:eastAsia="Book Antiqua" w:hAnsi="Book Antiqua" w:cs="Book Antiqua"/>
          <w:color w:val="000000"/>
        </w:rPr>
        <w:t>Parsortix</w:t>
      </w:r>
      <w:proofErr w:type="spellEnd"/>
      <w:r w:rsidRPr="00067F0C">
        <w:rPr>
          <w:rFonts w:ascii="Book Antiqua" w:eastAsia="Book Antiqua" w:hAnsi="Book Antiqua" w:cs="Book Antiqua"/>
          <w:color w:val="000000"/>
          <w:vertAlign w:val="superscript"/>
        </w:rPr>
        <w:t>®</w:t>
      </w:r>
      <w:r w:rsidRPr="00067F0C">
        <w:rPr>
          <w:rFonts w:ascii="Book Antiqua" w:eastAsia="Book Antiqua" w:hAnsi="Book Antiqua" w:cs="Book Antiqua"/>
          <w:color w:val="000000"/>
        </w:rPr>
        <w:t xml:space="preserve"> PC1 platform for isolating CTCs in patients with metastatic breast cancer, allowing downstream analysis using validated molecular </w:t>
      </w:r>
      <w:proofErr w:type="gramStart"/>
      <w:r w:rsidRPr="00067F0C">
        <w:rPr>
          <w:rFonts w:ascii="Book Antiqua" w:eastAsia="Book Antiqua" w:hAnsi="Book Antiqua" w:cs="Book Antiqua"/>
          <w:color w:val="000000"/>
        </w:rPr>
        <w:t>techniques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w:t>
      </w:r>
      <w:r w:rsidRPr="00067F0C">
        <w:rPr>
          <w:rFonts w:ascii="Book Antiqua" w:eastAsia="Book Antiqua" w:hAnsi="Book Antiqua" w:cs="Book Antiqua"/>
          <w:color w:val="000000"/>
        </w:rPr>
        <w:t xml:space="preserve"> (Figure 6). This approval specifically pertained to CTC enrichment, and it did not include the identification and enumeration of CTCs with prognostic or patient management purposes. Characterizing and analyzing isolated CTCs can be useful for diagnosis, prognosis determination, treatment response, patient management, and for identifying clinically relevant CTC subtypes, as seen in previous studies including patients with lung, breast, colorectal, hepatocellular, prostate cancer or </w:t>
      </w:r>
      <w:proofErr w:type="gramStart"/>
      <w:r w:rsidRPr="00067F0C">
        <w:rPr>
          <w:rFonts w:ascii="Book Antiqua" w:eastAsia="Book Antiqua" w:hAnsi="Book Antiqua" w:cs="Book Antiqua"/>
          <w:color w:val="000000"/>
        </w:rPr>
        <w:t>melanoma</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48-57]</w:t>
      </w:r>
      <w:r w:rsidRPr="00067F0C">
        <w:rPr>
          <w:rFonts w:ascii="Book Antiqua" w:eastAsia="Book Antiqua" w:hAnsi="Book Antiqua" w:cs="Book Antiqua"/>
          <w:color w:val="000000"/>
        </w:rPr>
        <w:t xml:space="preserve">. Interestingly, differences have been observed between the genomic, transcriptomic, and proteomic profiles of the primary tumor and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58]</w:t>
      </w:r>
      <w:r w:rsidRPr="00067F0C">
        <w:rPr>
          <w:rFonts w:ascii="Book Antiqua" w:eastAsia="Book Antiqua" w:hAnsi="Book Antiqua" w:cs="Book Antiqua"/>
          <w:color w:val="000000"/>
        </w:rPr>
        <w:t>.</w:t>
      </w:r>
    </w:p>
    <w:p w14:paraId="1658C874" w14:textId="77777777" w:rsidR="000E33BB" w:rsidRPr="00067F0C" w:rsidRDefault="000E33BB" w:rsidP="00067F0C">
      <w:pPr>
        <w:spacing w:line="360" w:lineRule="auto"/>
        <w:jc w:val="both"/>
        <w:rPr>
          <w:rFonts w:ascii="Book Antiqua" w:hAnsi="Book Antiqua"/>
          <w:lang w:eastAsia="zh-CN"/>
        </w:rPr>
      </w:pPr>
    </w:p>
    <w:p w14:paraId="670EC794"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Advantages and disadvantages of CTCs: </w:t>
      </w:r>
      <w:r w:rsidRPr="00067F0C">
        <w:rPr>
          <w:rFonts w:ascii="Book Antiqua" w:eastAsia="Book Antiqua" w:hAnsi="Book Antiqua" w:cs="Book Antiqua"/>
          <w:color w:val="000000"/>
        </w:rPr>
        <w:t xml:space="preserve">Studying CTCs within the context of LB presents several advantages over investigating other cells or </w:t>
      </w:r>
      <w:proofErr w:type="gramStart"/>
      <w:r w:rsidRPr="00067F0C">
        <w:rPr>
          <w:rFonts w:ascii="Book Antiqua" w:eastAsia="Book Antiqua" w:hAnsi="Book Antiqua" w:cs="Book Antiqua"/>
          <w:color w:val="000000"/>
        </w:rPr>
        <w:t>molecules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23]</w:t>
      </w:r>
      <w:r w:rsidRPr="00067F0C">
        <w:rPr>
          <w:rFonts w:ascii="Book Antiqua" w:eastAsia="Book Antiqua" w:hAnsi="Book Antiqua" w:cs="Book Antiqua"/>
          <w:color w:val="000000"/>
        </w:rPr>
        <w:t xml:space="preserve">. Firstly, as CTCs are considered pre-metastatic populations, delving into their study has the potential to significantly enhance our comprehension of the cancer life cycle and the development of metastases. Secondly, CTCs provide an opportunity for cell cultures or can be implanted in mice to establish tumor models, thereby greatly facilitating the personalization of </w:t>
      </w:r>
      <w:proofErr w:type="gramStart"/>
      <w:r w:rsidRPr="00067F0C">
        <w:rPr>
          <w:rFonts w:ascii="Book Antiqua" w:eastAsia="Book Antiqua" w:hAnsi="Book Antiqua" w:cs="Book Antiqua"/>
          <w:color w:val="000000"/>
        </w:rPr>
        <w:t>treatment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59]</w:t>
      </w:r>
      <w:r w:rsidRPr="00067F0C">
        <w:rPr>
          <w:rFonts w:ascii="Book Antiqua" w:eastAsia="Book Antiqua" w:hAnsi="Book Antiqua" w:cs="Book Antiqua"/>
          <w:color w:val="000000"/>
        </w:rPr>
        <w:t>.</w:t>
      </w:r>
    </w:p>
    <w:p w14:paraId="3D0B76DF"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However, the challenges in analyzing CTCs in blood lie in their scarcity, the absence of entirely sensitive and specific markers for their detection, the difficulty in obtaining viable cells for culture, and the lack of standardization, in addition to high associated costs and large processing </w:t>
      </w:r>
      <w:proofErr w:type="gramStart"/>
      <w:r w:rsidRPr="00067F0C">
        <w:rPr>
          <w:rFonts w:ascii="Book Antiqua" w:eastAsia="Book Antiqua" w:hAnsi="Book Antiqua" w:cs="Book Antiqua"/>
          <w:color w:val="000000"/>
        </w:rPr>
        <w:t>times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60,61]</w:t>
      </w:r>
      <w:r w:rsidRPr="00067F0C">
        <w:rPr>
          <w:rFonts w:ascii="Book Antiqua" w:eastAsia="Book Antiqua" w:hAnsi="Book Antiqua" w:cs="Book Antiqua"/>
          <w:color w:val="000000"/>
        </w:rPr>
        <w:t>.</w:t>
      </w:r>
    </w:p>
    <w:p w14:paraId="7BDC1762"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Addressing the first obstacle necessitates the development and enhancement of highly precise technologies for both isolating and detecting CTCs and subsequently analyzing them. As for the second challenge, rescuing the inadequate isolation of CTCs by </w:t>
      </w:r>
      <w:proofErr w:type="spellStart"/>
      <w:r w:rsidRPr="00067F0C">
        <w:rPr>
          <w:rFonts w:ascii="Book Antiqua" w:eastAsia="Book Antiqua" w:hAnsi="Book Antiqua" w:cs="Book Antiqua"/>
          <w:color w:val="000000"/>
        </w:rPr>
        <w:t>EpCAM</w:t>
      </w:r>
      <w:proofErr w:type="spellEnd"/>
      <w:r w:rsidRPr="00067F0C">
        <w:rPr>
          <w:rFonts w:ascii="Book Antiqua" w:eastAsia="Book Antiqua" w:hAnsi="Book Antiqua" w:cs="Book Antiqua"/>
          <w:color w:val="000000"/>
        </w:rPr>
        <w:t xml:space="preserve">-based technologies is feasible by incorporating both epithelial and mesenchymal cancer markers, or by using marker-independent detection </w:t>
      </w:r>
      <w:proofErr w:type="gramStart"/>
      <w:r w:rsidRPr="00067F0C">
        <w:rPr>
          <w:rFonts w:ascii="Book Antiqua" w:eastAsia="Book Antiqua" w:hAnsi="Book Antiqua" w:cs="Book Antiqua"/>
          <w:color w:val="000000"/>
        </w:rPr>
        <w:t>methods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62,63]</w:t>
      </w:r>
      <w:r w:rsidRPr="00067F0C">
        <w:rPr>
          <w:rFonts w:ascii="Book Antiqua" w:eastAsia="Book Antiqua" w:hAnsi="Book Antiqua" w:cs="Book Antiqua"/>
          <w:color w:val="000000"/>
        </w:rPr>
        <w:t xml:space="preserve">. The utilization of mesenchymal markers alongside epithelial markers offers the </w:t>
      </w:r>
      <w:r w:rsidRPr="00067F0C">
        <w:rPr>
          <w:rFonts w:ascii="Book Antiqua" w:eastAsia="Book Antiqua" w:hAnsi="Book Antiqua" w:cs="Book Antiqua"/>
          <w:color w:val="000000"/>
        </w:rPr>
        <w:lastRenderedPageBreak/>
        <w:t xml:space="preserve">potential to identify distinct CTC populations. Despite the drawback of including circulating mesenchymal cells associated with the tumor as CTCs, some studies suggest that these cells also correlate to patient prognosis and enhance the metastatic potential of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64]</w:t>
      </w:r>
      <w:r w:rsidRPr="00067F0C">
        <w:rPr>
          <w:rFonts w:ascii="Book Antiqua" w:eastAsia="Book Antiqua" w:hAnsi="Book Antiqua" w:cs="Book Antiqua"/>
          <w:color w:val="000000"/>
        </w:rPr>
        <w:t xml:space="preserve">. Concerning the third challenge, most platforms currently in use fail to yield cells suitable for culturing or mouse models due to processes that compromise their viability, primarily during cell labeling and immobilization. Certain technologies, however, enable the retrieval of cells with enhanced viability for subsequent </w:t>
      </w:r>
      <w:proofErr w:type="gramStart"/>
      <w:r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41]</w:t>
      </w:r>
      <w:r w:rsidRPr="00067F0C">
        <w:rPr>
          <w:rFonts w:ascii="Book Antiqua" w:eastAsia="Book Antiqua" w:hAnsi="Book Antiqua" w:cs="Book Antiqua"/>
          <w:color w:val="000000"/>
        </w:rPr>
        <w:t xml:space="preserve">. As for the fourth challenge, it is foreseeable that these techniques will evolve, become more automated, and undergo standardization in the coming years. In this process, digital pathology could play an essential </w:t>
      </w:r>
      <w:proofErr w:type="gramStart"/>
      <w:r w:rsidRPr="00067F0C">
        <w:rPr>
          <w:rFonts w:ascii="Book Antiqua" w:eastAsia="Book Antiqua" w:hAnsi="Book Antiqua" w:cs="Book Antiqua"/>
          <w:color w:val="000000"/>
        </w:rPr>
        <w:t>role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61]</w:t>
      </w:r>
      <w:r w:rsidRPr="00067F0C">
        <w:rPr>
          <w:rFonts w:ascii="Book Antiqua" w:eastAsia="Book Antiqua" w:hAnsi="Book Antiqua" w:cs="Book Antiqua"/>
          <w:color w:val="000000"/>
        </w:rPr>
        <w:t>.</w:t>
      </w:r>
    </w:p>
    <w:p w14:paraId="457A0AA7" w14:textId="77777777" w:rsidR="000E33BB" w:rsidRPr="00067F0C" w:rsidRDefault="000E33BB" w:rsidP="00067F0C">
      <w:pPr>
        <w:spacing w:line="360" w:lineRule="auto"/>
        <w:jc w:val="both"/>
        <w:rPr>
          <w:rFonts w:ascii="Book Antiqua" w:hAnsi="Book Antiqua"/>
          <w:lang w:eastAsia="zh-CN"/>
        </w:rPr>
      </w:pPr>
    </w:p>
    <w:p w14:paraId="75F792D7" w14:textId="77777777" w:rsidR="000E33BB" w:rsidRPr="00067F0C" w:rsidRDefault="000E33BB" w:rsidP="00067F0C">
      <w:pPr>
        <w:spacing w:line="360" w:lineRule="auto"/>
        <w:jc w:val="both"/>
        <w:rPr>
          <w:rFonts w:ascii="Book Antiqua" w:hAnsi="Book Antiqua"/>
        </w:rPr>
      </w:pPr>
      <w:proofErr w:type="spellStart"/>
      <w:r w:rsidRPr="00067F0C">
        <w:rPr>
          <w:rFonts w:ascii="Book Antiqua" w:eastAsia="Book Antiqua" w:hAnsi="Book Antiqua" w:cs="Book Antiqua"/>
          <w:b/>
          <w:bCs/>
          <w:i/>
          <w:iCs/>
          <w:color w:val="000000"/>
        </w:rPr>
        <w:t>cfDNA</w:t>
      </w:r>
      <w:proofErr w:type="spellEnd"/>
      <w:r w:rsidRPr="00067F0C">
        <w:rPr>
          <w:rFonts w:ascii="Book Antiqua" w:eastAsia="Book Antiqua" w:hAnsi="Book Antiqua" w:cs="Book Antiqua"/>
          <w:b/>
          <w:bCs/>
          <w:i/>
          <w:iCs/>
          <w:color w:val="000000"/>
        </w:rPr>
        <w:t>/</w:t>
      </w:r>
      <w:proofErr w:type="spellStart"/>
      <w:r w:rsidRPr="00067F0C">
        <w:rPr>
          <w:rFonts w:ascii="Book Antiqua" w:eastAsia="Book Antiqua" w:hAnsi="Book Antiqua" w:cs="Book Antiqua"/>
          <w:b/>
          <w:bCs/>
          <w:i/>
          <w:iCs/>
          <w:color w:val="000000"/>
        </w:rPr>
        <w:t>ctDNA</w:t>
      </w:r>
      <w:proofErr w:type="spellEnd"/>
    </w:p>
    <w:p w14:paraId="35C92AB5" w14:textId="091AD6D3" w:rsidR="000E33BB" w:rsidRPr="00067F0C" w:rsidRDefault="000E33BB" w:rsidP="00067F0C">
      <w:pPr>
        <w:spacing w:line="360" w:lineRule="auto"/>
        <w:jc w:val="both"/>
        <w:rPr>
          <w:rFonts w:ascii="Book Antiqua" w:hAnsi="Book Antiqua"/>
        </w:rPr>
      </w:pP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consists of double-stranded DNA fragments found in bodily fluids, originating from both normal and pathological </w:t>
      </w:r>
      <w:proofErr w:type="gramStart"/>
      <w:r w:rsidRPr="00067F0C">
        <w:rPr>
          <w:rFonts w:ascii="Book Antiqua" w:eastAsia="Book Antiqua" w:hAnsi="Book Antiqua" w:cs="Book Antiqua"/>
          <w:color w:val="000000"/>
        </w:rPr>
        <w:t>cells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65]</w:t>
      </w:r>
      <w:r w:rsidRPr="00067F0C">
        <w:rPr>
          <w:rFonts w:ascii="Book Antiqua" w:eastAsia="Book Antiqua" w:hAnsi="Book Antiqua" w:cs="Book Antiqua"/>
          <w:color w:val="000000"/>
        </w:rPr>
        <w:t xml:space="preserve">.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typically circulates bound to proteins that shield it from degradation, and it primarily arises from cell death phenomena, including necrosis and apoptosis. Other significant sources of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include </w:t>
      </w:r>
      <w:proofErr w:type="spellStart"/>
      <w:r w:rsidRPr="00067F0C">
        <w:rPr>
          <w:rFonts w:ascii="Book Antiqua" w:eastAsia="Book Antiqua" w:hAnsi="Book Antiqua" w:cs="Book Antiqua"/>
          <w:color w:val="000000"/>
        </w:rPr>
        <w:t>NETosis</w:t>
      </w:r>
      <w:proofErr w:type="spellEnd"/>
      <w:r w:rsidRPr="00067F0C">
        <w:rPr>
          <w:rFonts w:ascii="Book Antiqua" w:eastAsia="Book Antiqua" w:hAnsi="Book Antiqua" w:cs="Book Antiqua"/>
          <w:color w:val="000000"/>
        </w:rPr>
        <w:t xml:space="preserve"> or extracellular </w:t>
      </w:r>
      <w:proofErr w:type="gramStart"/>
      <w:r w:rsidRPr="00067F0C">
        <w:rPr>
          <w:rFonts w:ascii="Book Antiqua" w:eastAsia="Book Antiqua" w:hAnsi="Book Antiqua" w:cs="Book Antiqua"/>
          <w:color w:val="000000"/>
        </w:rPr>
        <w:t>vesicles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66-68]</w:t>
      </w:r>
      <w:r w:rsidRPr="00067F0C">
        <w:rPr>
          <w:rFonts w:ascii="Book Antiqua" w:eastAsia="Book Antiqua" w:hAnsi="Book Antiqua" w:cs="Book Antiqua"/>
          <w:color w:val="000000"/>
        </w:rPr>
        <w:t xml:space="preserve">. Elevated levels of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have been observed in patients with benign lesions, inflammatory diseases, or tissue </w:t>
      </w:r>
      <w:proofErr w:type="gramStart"/>
      <w:r w:rsidRPr="00067F0C">
        <w:rPr>
          <w:rFonts w:ascii="Book Antiqua" w:eastAsia="Book Antiqua" w:hAnsi="Book Antiqua" w:cs="Book Antiqua"/>
          <w:color w:val="000000"/>
        </w:rPr>
        <w:t>trauma</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69]</w:t>
      </w:r>
      <w:r w:rsidRPr="00067F0C">
        <w:rPr>
          <w:rFonts w:ascii="Book Antiqua" w:eastAsia="Book Antiqua" w:hAnsi="Book Antiqua" w:cs="Book Antiqua"/>
          <w:color w:val="000000"/>
        </w:rPr>
        <w:t xml:space="preserve">.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also holds value in </w:t>
      </w:r>
      <w:r w:rsidR="0098346A" w:rsidRPr="00067F0C">
        <w:rPr>
          <w:rFonts w:ascii="Book Antiqua" w:eastAsia="Book Antiqua" w:hAnsi="Book Antiqua" w:cs="Book Antiqua"/>
          <w:color w:val="000000"/>
        </w:rPr>
        <w:t xml:space="preserve">the </w:t>
      </w:r>
      <w:r w:rsidRPr="00067F0C">
        <w:rPr>
          <w:rFonts w:ascii="Book Antiqua" w:eastAsia="Book Antiqua" w:hAnsi="Book Antiqua" w:cs="Book Antiqua"/>
          <w:color w:val="000000"/>
        </w:rPr>
        <w:t xml:space="preserve">non-invasive prenatal diagnosis of </w:t>
      </w:r>
      <w:r w:rsidR="0098346A" w:rsidRPr="00067F0C">
        <w:rPr>
          <w:rFonts w:ascii="Book Antiqua" w:eastAsia="Book Antiqua" w:hAnsi="Book Antiqua" w:cs="Book Antiqua"/>
          <w:color w:val="000000"/>
        </w:rPr>
        <w:t xml:space="preserve">fetal </w:t>
      </w:r>
      <w:r w:rsidRPr="00067F0C">
        <w:rPr>
          <w:rFonts w:ascii="Book Antiqua" w:eastAsia="Book Antiqua" w:hAnsi="Book Antiqua" w:cs="Book Antiqua"/>
          <w:color w:val="000000"/>
        </w:rPr>
        <w:t xml:space="preserve">genetic diseases, as a percentage of fetal DNA is present in the peripheral blood of pregnant </w:t>
      </w:r>
      <w:proofErr w:type="gramStart"/>
      <w:r w:rsidRPr="00067F0C">
        <w:rPr>
          <w:rFonts w:ascii="Book Antiqua" w:eastAsia="Book Antiqua" w:hAnsi="Book Antiqua" w:cs="Book Antiqua"/>
          <w:color w:val="000000"/>
        </w:rPr>
        <w:t>women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70]</w:t>
      </w:r>
      <w:r w:rsidRPr="00067F0C">
        <w:rPr>
          <w:rFonts w:ascii="Book Antiqua" w:eastAsia="Book Antiqua" w:hAnsi="Book Antiqua" w:cs="Book Antiqua"/>
          <w:color w:val="000000"/>
        </w:rPr>
        <w:t xml:space="preserve">. In cancer patients,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comprises a mixture of DNA from normal cells and, theoretically, DNA from different tumor subclones and locations, forming </w:t>
      </w:r>
      <w:proofErr w:type="spellStart"/>
      <w:proofErr w:type="gram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71]</w:t>
      </w:r>
      <w:r w:rsidRPr="00067F0C">
        <w:rPr>
          <w:rFonts w:ascii="Book Antiqua" w:eastAsia="Book Antiqua" w:hAnsi="Book Antiqua" w:cs="Book Antiqua"/>
          <w:color w:val="000000"/>
        </w:rPr>
        <w:t xml:space="preserve">. Moreover, the presence of cell-free mitochondrial DNA circulating as small fragments has been identified, correlating with the severity of physical or psychological trauma, cancer detection and burden, as well as the occurrence and severity of other </w:t>
      </w:r>
      <w:proofErr w:type="gramStart"/>
      <w:r w:rsidRPr="00067F0C">
        <w:rPr>
          <w:rFonts w:ascii="Book Antiqua" w:eastAsia="Book Antiqua" w:hAnsi="Book Antiqua" w:cs="Book Antiqua"/>
          <w:color w:val="000000"/>
        </w:rPr>
        <w:t>diseases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72,73]</w:t>
      </w:r>
      <w:r w:rsidRPr="00067F0C">
        <w:rPr>
          <w:rFonts w:ascii="Book Antiqua" w:eastAsia="Book Antiqua" w:hAnsi="Book Antiqua" w:cs="Book Antiqua"/>
          <w:color w:val="000000"/>
        </w:rPr>
        <w:t>.</w:t>
      </w:r>
    </w:p>
    <w:p w14:paraId="01782B1D" w14:textId="77777777" w:rsidR="000E33BB" w:rsidRPr="00067F0C" w:rsidRDefault="000E33BB" w:rsidP="00067F0C">
      <w:pPr>
        <w:spacing w:line="360" w:lineRule="auto"/>
        <w:jc w:val="both"/>
        <w:rPr>
          <w:rFonts w:ascii="Book Antiqua" w:hAnsi="Book Antiqua"/>
        </w:rPr>
      </w:pPr>
    </w:p>
    <w:p w14:paraId="7A1AA457"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Origin and characteristics: </w:t>
      </w:r>
      <w:r w:rsidRPr="00067F0C">
        <w:rPr>
          <w:rFonts w:ascii="Book Antiqua" w:eastAsia="Book Antiqua" w:hAnsi="Book Antiqua" w:cs="Book Antiqua"/>
          <w:color w:val="000000"/>
        </w:rPr>
        <w:t xml:space="preserve">According to previous studies, the majority of circulating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fragments in blood are 150-180 base pairs long, aligning with the DNA content of a </w:t>
      </w:r>
      <w:proofErr w:type="gramStart"/>
      <w:r w:rsidRPr="00067F0C">
        <w:rPr>
          <w:rFonts w:ascii="Book Antiqua" w:eastAsia="Book Antiqua" w:hAnsi="Book Antiqua" w:cs="Book Antiqua"/>
          <w:color w:val="000000"/>
        </w:rPr>
        <w:t>nucleosome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74]</w:t>
      </w:r>
      <w:r w:rsidRPr="00067F0C">
        <w:rPr>
          <w:rFonts w:ascii="Book Antiqua" w:eastAsia="Book Antiqua" w:hAnsi="Book Antiqua" w:cs="Book Antiqua"/>
          <w:color w:val="000000"/>
        </w:rPr>
        <w:t xml:space="preserve">. The relationship between fragment length and the presence or </w:t>
      </w:r>
      <w:r w:rsidRPr="00067F0C">
        <w:rPr>
          <w:rFonts w:ascii="Book Antiqua" w:eastAsia="Book Antiqua" w:hAnsi="Book Antiqua" w:cs="Book Antiqua"/>
          <w:color w:val="000000"/>
        </w:rPr>
        <w:lastRenderedPageBreak/>
        <w:t xml:space="preserve">absence of cancer is contradictory. In various cancer types, both an increase and a decrease in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integrity have been observed. Generally, it is accepted that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is more fragmented than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Some studies have shown that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is longer in tumors with a high necrotic rate and shorter in cases with increased </w:t>
      </w:r>
      <w:proofErr w:type="gramStart"/>
      <w:r w:rsidRPr="00067F0C">
        <w:rPr>
          <w:rFonts w:ascii="Book Antiqua" w:eastAsia="Book Antiqua" w:hAnsi="Book Antiqua" w:cs="Book Antiqua"/>
          <w:color w:val="000000"/>
        </w:rPr>
        <w:t>apoptosis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75,76]</w:t>
      </w:r>
      <w:r w:rsidRPr="00067F0C">
        <w:rPr>
          <w:rFonts w:ascii="Book Antiqua" w:eastAsia="Book Antiqua" w:hAnsi="Book Antiqua" w:cs="Book Antiqua"/>
          <w:color w:val="000000"/>
        </w:rPr>
        <w:t>.</w:t>
      </w:r>
    </w:p>
    <w:p w14:paraId="6B1F8F45"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 percentage of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is typically low but varies among patients. This percentage is higher in cancer patients, yet, in most cases, it remains below 100 ng/</w:t>
      </w:r>
      <w:proofErr w:type="spellStart"/>
      <w:r w:rsidRPr="00067F0C">
        <w:rPr>
          <w:rFonts w:ascii="Book Antiqua" w:eastAsia="Book Antiqua" w:hAnsi="Book Antiqua" w:cs="Book Antiqua"/>
          <w:color w:val="000000"/>
        </w:rPr>
        <w:t>mL.</w:t>
      </w:r>
      <w:proofErr w:type="spellEnd"/>
      <w:r w:rsidRPr="00067F0C">
        <w:rPr>
          <w:rFonts w:ascii="Book Antiqua" w:eastAsia="Book Antiqua" w:hAnsi="Book Antiqua" w:cs="Book Antiqua"/>
          <w:color w:val="000000"/>
        </w:rPr>
        <w:t xml:space="preserve"> Additionally, in most cancer patients the majority of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comes from non-tumor cells, including both blood cells and infiltrating non-tumor </w:t>
      </w:r>
      <w:proofErr w:type="gramStart"/>
      <w:r w:rsidRPr="00067F0C">
        <w:rPr>
          <w:rFonts w:ascii="Book Antiqua" w:eastAsia="Book Antiqua" w:hAnsi="Book Antiqua" w:cs="Book Antiqua"/>
          <w:color w:val="000000"/>
        </w:rPr>
        <w:t>cells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77]</w:t>
      </w:r>
      <w:r w:rsidRPr="00067F0C">
        <w:rPr>
          <w:rFonts w:ascii="Book Antiqua" w:eastAsia="Book Antiqua" w:hAnsi="Book Antiqua" w:cs="Book Antiqua"/>
          <w:color w:val="000000"/>
        </w:rPr>
        <w:t xml:space="preserve">. The reported range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relative to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varies between &lt; 0.5% to 95.0%, being lower in early stages (around 1%) and higher in advanced stages (up to 40</w:t>
      </w:r>
      <w:proofErr w:type="gramStart"/>
      <w:r w:rsidRPr="00067F0C">
        <w:rPr>
          <w:rFonts w:ascii="Book Antiqua" w:eastAsia="Book Antiqua" w:hAnsi="Book Antiqua" w:cs="Book Antiqua"/>
          <w:color w:val="000000"/>
        </w:rPr>
        <w: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78-80]</w:t>
      </w:r>
      <w:r w:rsidRPr="00067F0C">
        <w:rPr>
          <w:rFonts w:ascii="Book Antiqua" w:eastAsia="Book Antiqua" w:hAnsi="Book Antiqua" w:cs="Book Antiqua"/>
          <w:color w:val="000000"/>
        </w:rPr>
        <w:t xml:space="preserve">. This percentage varies not only with disease burden but also with features such as proliferation and apoptosis rates, necrosis, inflammation, tumor microenvironment, </w:t>
      </w:r>
      <w:proofErr w:type="gramStart"/>
      <w:r w:rsidRPr="00067F0C">
        <w:rPr>
          <w:rFonts w:ascii="Book Antiqua" w:eastAsia="Book Antiqua" w:hAnsi="Book Antiqua" w:cs="Book Antiqua"/>
          <w:color w:val="000000"/>
        </w:rPr>
        <w:t>patient</w:t>
      </w:r>
      <w:proofErr w:type="gramEnd"/>
      <w:r w:rsidRPr="00067F0C">
        <w:rPr>
          <w:rFonts w:ascii="Book Antiqua" w:eastAsia="Book Antiqua" w:hAnsi="Book Antiqua" w:cs="Book Antiqua"/>
          <w:color w:val="000000"/>
        </w:rPr>
        <w:t xml:space="preserve"> and treatment-related factors.</w:t>
      </w:r>
    </w:p>
    <w:p w14:paraId="34C84493"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Finally,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undergoes rapid turnover, resulting in a very short half-life. Pioneering studies in pregnant women observed that fetal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in maternal blood has a half-life of approximately 15 min post-partum, becoming undetectable after 2 </w:t>
      </w:r>
      <w:proofErr w:type="gramStart"/>
      <w:r w:rsidRPr="00067F0C">
        <w:rPr>
          <w:rFonts w:ascii="Book Antiqua" w:eastAsia="Book Antiqua" w:hAnsi="Book Antiqua" w:cs="Book Antiqua"/>
          <w:color w:val="000000"/>
        </w:rPr>
        <w:t>h</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81]</w:t>
      </w:r>
      <w:r w:rsidRPr="00067F0C">
        <w:rPr>
          <w:rFonts w:ascii="Book Antiqua" w:eastAsia="Book Antiqua" w:hAnsi="Book Antiqua" w:cs="Book Antiqua"/>
          <w:color w:val="000000"/>
        </w:rPr>
        <w:t xml:space="preserve">. Currently,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is considered to undergo a two-phase clearance, with a rapid phase within the first 10 min to the first hour and a slow phase with a half-life of 13 h. However, in cancer patients, the half-life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seems to be less than 2 </w:t>
      </w:r>
      <w:proofErr w:type="gramStart"/>
      <w:r w:rsidRPr="00067F0C">
        <w:rPr>
          <w:rFonts w:ascii="Book Antiqua" w:eastAsia="Book Antiqua" w:hAnsi="Book Antiqua" w:cs="Book Antiqua"/>
          <w:color w:val="000000"/>
        </w:rPr>
        <w:t>h</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82]</w:t>
      </w:r>
      <w:r w:rsidRPr="00067F0C">
        <w:rPr>
          <w:rFonts w:ascii="Book Antiqua" w:eastAsia="Book Antiqua" w:hAnsi="Book Antiqua" w:cs="Book Antiqua"/>
          <w:color w:val="000000"/>
        </w:rPr>
        <w:t>.</w:t>
      </w:r>
    </w:p>
    <w:p w14:paraId="01FB94A5" w14:textId="77777777" w:rsidR="000E33BB" w:rsidRPr="00067F0C" w:rsidRDefault="000E33BB" w:rsidP="00067F0C">
      <w:pPr>
        <w:spacing w:line="360" w:lineRule="auto"/>
        <w:jc w:val="both"/>
        <w:rPr>
          <w:rFonts w:ascii="Book Antiqua" w:hAnsi="Book Antiqua"/>
          <w:lang w:eastAsia="zh-CN"/>
        </w:rPr>
      </w:pPr>
    </w:p>
    <w:p w14:paraId="2B823E3B"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Main applications of </w:t>
      </w:r>
      <w:proofErr w:type="spellStart"/>
      <w:r w:rsidRPr="00067F0C">
        <w:rPr>
          <w:rFonts w:ascii="Book Antiqua" w:eastAsia="Book Antiqua" w:hAnsi="Book Antiqua" w:cs="Book Antiqua"/>
          <w:b/>
          <w:bCs/>
          <w:color w:val="000000"/>
        </w:rPr>
        <w:t>ctDNA</w:t>
      </w:r>
      <w:proofErr w:type="spellEnd"/>
      <w:r w:rsidRPr="00067F0C">
        <w:rPr>
          <w:rFonts w:ascii="Book Antiqua" w:eastAsia="Book Antiqua" w:hAnsi="Book Antiqua" w:cs="Book Antiqua"/>
          <w:b/>
          <w:bCs/>
          <w:color w:val="000000"/>
        </w:rPr>
        <w:t xml:space="preserve"> analyses: </w:t>
      </w:r>
      <w:r w:rsidRPr="00067F0C">
        <w:rPr>
          <w:rFonts w:ascii="Book Antiqua" w:eastAsia="Book Antiqua" w:hAnsi="Book Antiqua" w:cs="Book Antiqua"/>
          <w:color w:val="000000"/>
        </w:rPr>
        <w:t xml:space="preserve">As observed with CTCs,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has multiple potential clinical applications, including screening, characterizing early disease, detecting molecular residual disease (MRD), predicting relapses, genotyping advanced cancer, early assessment of treatment efficacy, monitoring response, and identifying mechanisms of resistance to therapy.</w:t>
      </w:r>
    </w:p>
    <w:p w14:paraId="3E9A316E"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To date, the FDA has approved several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-based companion diagnostic assays for the safe and effective use of various targeted therapies, mainly in metastatic </w:t>
      </w:r>
      <w:proofErr w:type="gramStart"/>
      <w:r w:rsidRPr="00067F0C">
        <w:rPr>
          <w:rFonts w:ascii="Book Antiqua" w:eastAsia="Book Antiqua" w:hAnsi="Book Antiqua" w:cs="Book Antiqua"/>
          <w:color w:val="000000"/>
        </w:rPr>
        <w:t>tumors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83]</w:t>
      </w:r>
      <w:r w:rsidRPr="00067F0C">
        <w:rPr>
          <w:rFonts w:ascii="Book Antiqua" w:eastAsia="Book Antiqua" w:hAnsi="Book Antiqua" w:cs="Book Antiqua"/>
          <w:color w:val="000000"/>
        </w:rPr>
        <w:t xml:space="preserve">. These indications include PCR-based techniques for detecting EGFR or PIK3CA alterations in NSCLC and breast cancer, respectively, as well as the use of next-generation sequencing (NGS) platforms in various cancers, such as metastatic breast, </w:t>
      </w:r>
      <w:r w:rsidRPr="00067F0C">
        <w:rPr>
          <w:rFonts w:ascii="Book Antiqua" w:eastAsia="Book Antiqua" w:hAnsi="Book Antiqua" w:cs="Book Antiqua"/>
          <w:color w:val="000000"/>
        </w:rPr>
        <w:lastRenderedPageBreak/>
        <w:t xml:space="preserve">prostate, lung, or ovarian carcinomas. However, a key limitation of currently FDA-approved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-based assays is that a proportion of patients with mutation-positive tumors in tissue-based testing may not be </w:t>
      </w:r>
      <w:proofErr w:type="gramStart"/>
      <w:r w:rsidRPr="00067F0C">
        <w:rPr>
          <w:rFonts w:ascii="Book Antiqua" w:eastAsia="Book Antiqua" w:hAnsi="Book Antiqua" w:cs="Book Antiqua"/>
          <w:color w:val="000000"/>
        </w:rPr>
        <w:t>detected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84]</w:t>
      </w:r>
      <w:r w:rsidRPr="00067F0C">
        <w:rPr>
          <w:rFonts w:ascii="Book Antiqua" w:eastAsia="Book Antiqua" w:hAnsi="Book Antiqua" w:cs="Book Antiqua"/>
          <w:color w:val="000000"/>
        </w:rPr>
        <w:t>.</w:t>
      </w:r>
    </w:p>
    <w:p w14:paraId="3C672B31"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Ongoing studies aim to validate the analysis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in early-stage patients and other clinical contexts, exploring additional genetic alterations and applications beyond specific drug treatments in metastatic patients. For example, in early stages, the detection of MRD can prove valuable in identifying patients at risk of relapse and tailoring treatment accordingly. Across different tumor types, the use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has shown high positive predictive value with an acceptable negative predictive </w:t>
      </w:r>
      <w:proofErr w:type="gramStart"/>
      <w:r w:rsidRPr="00067F0C">
        <w:rPr>
          <w:rFonts w:ascii="Book Antiqua" w:eastAsia="Book Antiqua" w:hAnsi="Book Antiqua" w:cs="Book Antiqua"/>
          <w:color w:val="000000"/>
        </w:rPr>
        <w:t>value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85,86]</w:t>
      </w:r>
      <w:r w:rsidRPr="00067F0C">
        <w:rPr>
          <w:rFonts w:ascii="Book Antiqua" w:eastAsia="Book Antiqua" w:hAnsi="Book Antiqua" w:cs="Book Antiqua"/>
          <w:color w:val="000000"/>
        </w:rPr>
        <w:t xml:space="preserve">. Interestingly, serial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determinations can enhance the sensitivity of MRD detection. Additionally, relapse can be detected in LB before it becomes visible in other clinical or radiological tests. In the metastatic context,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determination can be useful for monitoring tumor evolution, assessing treatment resistance, determining patient management, or indicating other treatments, such as </w:t>
      </w:r>
      <w:proofErr w:type="gramStart"/>
      <w:r w:rsidRPr="00067F0C">
        <w:rPr>
          <w:rFonts w:ascii="Book Antiqua" w:eastAsia="Book Antiqua" w:hAnsi="Book Antiqua" w:cs="Book Antiqua"/>
          <w:color w:val="000000"/>
        </w:rPr>
        <w:t>immunotherapy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87-89]</w:t>
      </w:r>
      <w:r w:rsidRPr="00067F0C">
        <w:rPr>
          <w:rFonts w:ascii="Book Antiqua" w:eastAsia="Book Antiqua" w:hAnsi="Book Antiqua" w:cs="Book Antiqua"/>
          <w:color w:val="000000"/>
        </w:rPr>
        <w:t>.</w:t>
      </w:r>
    </w:p>
    <w:p w14:paraId="5CF0D5A9" w14:textId="77777777" w:rsidR="000E33BB" w:rsidRPr="00067F0C" w:rsidRDefault="000E33BB" w:rsidP="00067F0C">
      <w:pPr>
        <w:spacing w:line="360" w:lineRule="auto"/>
        <w:ind w:firstLine="240"/>
        <w:jc w:val="both"/>
        <w:rPr>
          <w:rFonts w:ascii="Book Antiqua" w:hAnsi="Book Antiqua"/>
        </w:rPr>
      </w:pPr>
    </w:p>
    <w:p w14:paraId="1E418C96"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Advantages and disadvantages: </w:t>
      </w:r>
      <w:r w:rsidRPr="00067F0C">
        <w:rPr>
          <w:rFonts w:ascii="Book Antiqua" w:eastAsia="Book Antiqua" w:hAnsi="Book Antiqua" w:cs="Book Antiqua"/>
          <w:color w:val="000000"/>
        </w:rPr>
        <w:t xml:space="preserve">As advantages over CTCs,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is more abundant, making its study less technologically complex and potentially more sensitive and </w:t>
      </w:r>
      <w:proofErr w:type="gramStart"/>
      <w:r w:rsidRPr="00067F0C">
        <w:rPr>
          <w:rFonts w:ascii="Book Antiqua" w:eastAsia="Book Antiqua" w:hAnsi="Book Antiqua" w:cs="Book Antiqua"/>
          <w:color w:val="000000"/>
        </w:rPr>
        <w:t>specific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90]</w:t>
      </w:r>
      <w:r w:rsidRPr="00067F0C">
        <w:rPr>
          <w:rFonts w:ascii="Book Antiqua" w:eastAsia="Book Antiqua" w:hAnsi="Book Antiqua" w:cs="Book Antiqua"/>
          <w:color w:val="000000"/>
        </w:rPr>
        <w:t xml:space="preserve">. CTCs reflect more of the metastasis-initiating cells, while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represents more of the tumor burden. Thus,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carries the evolutionary information of both primary and metastatic tumors as cancer cells dynamically evolve in response to intermittent drug treatment. Moreover, in recent years, there has been progress 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transitioning from mostly discrepant results to having validated tools that can be implemented in clinical practice.</w:t>
      </w:r>
    </w:p>
    <w:p w14:paraId="53BB2850"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However, the drawbacks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should be considered. Firstly, there is currently no platform that serves all potential applications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as technologies vary depending on whether they are used to detect cancer in early stages, monitor patients in advanced stages, detect genetic alterations for treatment resistance, or other </w:t>
      </w:r>
      <w:proofErr w:type="gramStart"/>
      <w:r w:rsidRPr="00067F0C">
        <w:rPr>
          <w:rFonts w:ascii="Book Antiqua" w:eastAsia="Book Antiqua" w:hAnsi="Book Antiqua" w:cs="Book Antiqua"/>
          <w:color w:val="000000"/>
        </w:rPr>
        <w:t>purposes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84]</w:t>
      </w:r>
      <w:r w:rsidRPr="00067F0C">
        <w:rPr>
          <w:rFonts w:ascii="Book Antiqua" w:eastAsia="Book Antiqua" w:hAnsi="Book Antiqua" w:cs="Book Antiqua"/>
          <w:color w:val="000000"/>
        </w:rPr>
        <w:t xml:space="preserve">. Pre-analytical variables such as tumor-related factors, patient characteristics, treatment history, collection tube, storage conditions, and processing methods significantly impact </w:t>
      </w:r>
      <w:proofErr w:type="gramStart"/>
      <w:r w:rsidRPr="00067F0C">
        <w:rPr>
          <w:rFonts w:ascii="Book Antiqua" w:eastAsia="Book Antiqua" w:hAnsi="Book Antiqua" w:cs="Book Antiqua"/>
          <w:color w:val="000000"/>
        </w:rPr>
        <w:t>results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91]</w:t>
      </w:r>
      <w:r w:rsidRPr="00067F0C">
        <w:rPr>
          <w:rFonts w:ascii="Book Antiqua" w:eastAsia="Book Antiqua" w:hAnsi="Book Antiqua" w:cs="Book Antiqua"/>
          <w:color w:val="000000"/>
        </w:rPr>
        <w:t xml:space="preserve">. Secondly, despite the higher abundance of </w:t>
      </w:r>
      <w:proofErr w:type="spellStart"/>
      <w:r w:rsidRPr="00067F0C">
        <w:rPr>
          <w:rFonts w:ascii="Book Antiqua" w:eastAsia="Book Antiqua" w:hAnsi="Book Antiqua" w:cs="Book Antiqua"/>
          <w:color w:val="000000"/>
        </w:rPr>
        <w:lastRenderedPageBreak/>
        <w:t>ctDNA</w:t>
      </w:r>
      <w:proofErr w:type="spellEnd"/>
      <w:r w:rsidRPr="00067F0C">
        <w:rPr>
          <w:rFonts w:ascii="Book Antiqua" w:eastAsia="Book Antiqua" w:hAnsi="Book Antiqua" w:cs="Book Antiqua"/>
          <w:color w:val="000000"/>
        </w:rPr>
        <w:t xml:space="preserve"> compared to CTCs, false negatives may occur due to concentration variations and technique-related issues. Thirdly, false positives have also been detected with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studies, as normal cells can present somatic alterations and clonal </w:t>
      </w:r>
      <w:proofErr w:type="gramStart"/>
      <w:r w:rsidRPr="00067F0C">
        <w:rPr>
          <w:rFonts w:ascii="Book Antiqua" w:eastAsia="Book Antiqua" w:hAnsi="Book Antiqua" w:cs="Book Antiqua"/>
          <w:color w:val="000000"/>
        </w:rPr>
        <w:t>expansion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92]</w:t>
      </w:r>
      <w:r w:rsidRPr="00067F0C">
        <w:rPr>
          <w:rFonts w:ascii="Book Antiqua" w:eastAsia="Book Antiqua" w:hAnsi="Book Antiqua" w:cs="Book Antiqua"/>
          <w:color w:val="000000"/>
        </w:rPr>
        <w:t xml:space="preserve">. Finally, the clotting process during serum preparation induces cell lysis, so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might be hampered by increased levels of high-molecular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when using serum instead of plasma. Due to this, plasma has been suggested as the better specimen type for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w:t>
      </w:r>
      <w:proofErr w:type="gramStart"/>
      <w:r w:rsidRPr="00067F0C">
        <w:rPr>
          <w:rFonts w:ascii="Book Antiqua" w:eastAsia="Book Antiqua" w:hAnsi="Book Antiqua" w:cs="Book Antiqua"/>
          <w:color w:val="000000"/>
        </w:rPr>
        <w:t>analysis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93]</w:t>
      </w:r>
      <w:r w:rsidRPr="00067F0C">
        <w:rPr>
          <w:rFonts w:ascii="Book Antiqua" w:eastAsia="Book Antiqua" w:hAnsi="Book Antiqua" w:cs="Book Antiqua"/>
          <w:color w:val="000000"/>
        </w:rPr>
        <w:t>.</w:t>
      </w:r>
    </w:p>
    <w:p w14:paraId="4E066C63" w14:textId="77777777" w:rsidR="000E33BB" w:rsidRPr="00067F0C" w:rsidRDefault="000E33BB" w:rsidP="00067F0C">
      <w:pPr>
        <w:spacing w:line="360" w:lineRule="auto"/>
        <w:jc w:val="both"/>
        <w:rPr>
          <w:rFonts w:ascii="Book Antiqua" w:hAnsi="Book Antiqua"/>
          <w:lang w:eastAsia="zh-CN"/>
        </w:rPr>
      </w:pPr>
    </w:p>
    <w:p w14:paraId="6778FE4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 xml:space="preserve">Other molecules or structures to analyze in </w:t>
      </w:r>
      <w:r w:rsidRPr="00067F0C">
        <w:rPr>
          <w:rFonts w:ascii="Book Antiqua" w:eastAsia="Book Antiqua" w:hAnsi="Book Antiqua" w:cs="Book Antiqua"/>
          <w:b/>
          <w:bCs/>
          <w:i/>
          <w:iCs/>
          <w:caps/>
          <w:color w:val="000000"/>
        </w:rPr>
        <w:t>LB</w:t>
      </w:r>
    </w:p>
    <w:p w14:paraId="27C10F91"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While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and CTCs dominate LB research, several other structures in body fluids hold potential clinical value, albeit with challenges due to limited evidence and procedural standardization.</w:t>
      </w:r>
    </w:p>
    <w:p w14:paraId="347EF29C" w14:textId="77777777" w:rsidR="000E33BB" w:rsidRPr="00067F0C" w:rsidRDefault="000E33BB" w:rsidP="00067F0C">
      <w:pPr>
        <w:spacing w:line="360" w:lineRule="auto"/>
        <w:jc w:val="both"/>
        <w:rPr>
          <w:rFonts w:ascii="Book Antiqua" w:hAnsi="Book Antiqua"/>
        </w:rPr>
      </w:pPr>
    </w:p>
    <w:p w14:paraId="052E28B6" w14:textId="77777777" w:rsidR="000E33BB" w:rsidRPr="00067F0C" w:rsidRDefault="000E33BB" w:rsidP="00067F0C">
      <w:pPr>
        <w:spacing w:line="360" w:lineRule="auto"/>
        <w:jc w:val="both"/>
        <w:rPr>
          <w:rFonts w:ascii="Book Antiqua" w:hAnsi="Book Antiqua"/>
        </w:rPr>
      </w:pPr>
      <w:proofErr w:type="spellStart"/>
      <w:r w:rsidRPr="00067F0C">
        <w:rPr>
          <w:rFonts w:ascii="Book Antiqua" w:eastAsia="Book Antiqua" w:hAnsi="Book Antiqua" w:cs="Book Antiqua"/>
          <w:b/>
          <w:bCs/>
          <w:color w:val="000000"/>
        </w:rPr>
        <w:t>cfRNA</w:t>
      </w:r>
      <w:proofErr w:type="spellEnd"/>
      <w:r w:rsidRPr="00067F0C">
        <w:rPr>
          <w:rFonts w:ascii="Book Antiqua" w:eastAsia="Book Antiqua" w:hAnsi="Book Antiqua" w:cs="Book Antiqua"/>
          <w:b/>
          <w:bCs/>
          <w:color w:val="000000"/>
        </w:rPr>
        <w:t xml:space="preserve">: </w:t>
      </w:r>
      <w:proofErr w:type="spellStart"/>
      <w:r w:rsidRPr="00067F0C">
        <w:rPr>
          <w:rFonts w:ascii="Book Antiqua" w:eastAsia="Book Antiqua" w:hAnsi="Book Antiqua" w:cs="Book Antiqua"/>
          <w:color w:val="000000"/>
        </w:rPr>
        <w:t>cfRNA</w:t>
      </w:r>
      <w:proofErr w:type="spellEnd"/>
      <w:r w:rsidRPr="00067F0C">
        <w:rPr>
          <w:rFonts w:ascii="Book Antiqua" w:eastAsia="Book Antiqua" w:hAnsi="Book Antiqua" w:cs="Book Antiqua"/>
          <w:color w:val="000000"/>
        </w:rPr>
        <w:t xml:space="preserve"> reaches the blood mainly through passive release due to apoptosis and necrosis phenomena, active secretion by </w:t>
      </w:r>
      <w:proofErr w:type="spellStart"/>
      <w:r w:rsidRPr="00067F0C">
        <w:rPr>
          <w:rFonts w:ascii="Book Antiqua" w:eastAsia="Book Antiqua" w:hAnsi="Book Antiqua" w:cs="Book Antiqua"/>
          <w:color w:val="000000"/>
        </w:rPr>
        <w:t>microvesicles</w:t>
      </w:r>
      <w:proofErr w:type="spellEnd"/>
      <w:r w:rsidRPr="00067F0C">
        <w:rPr>
          <w:rFonts w:ascii="Book Antiqua" w:eastAsia="Book Antiqua" w:hAnsi="Book Antiqua" w:cs="Book Antiqua"/>
          <w:color w:val="000000"/>
        </w:rPr>
        <w:t xml:space="preserve">, and secretion with nucleoproteins or protein-RNA complexes. It is usually found in association with extracellular vesicles and lipoprotein complexes that prevent its degradation and can be secreted by both normal and pathological </w:t>
      </w:r>
      <w:proofErr w:type="gramStart"/>
      <w:r w:rsidRPr="00067F0C">
        <w:rPr>
          <w:rFonts w:ascii="Book Antiqua" w:eastAsia="Book Antiqua" w:hAnsi="Book Antiqua" w:cs="Book Antiqua"/>
          <w:color w:val="000000"/>
        </w:rPr>
        <w:t>cells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94]</w:t>
      </w:r>
      <w:r w:rsidRPr="00067F0C">
        <w:rPr>
          <w:rFonts w:ascii="Book Antiqua" w:eastAsia="Book Antiqua" w:hAnsi="Book Antiqua" w:cs="Book Antiqua"/>
          <w:color w:val="000000"/>
        </w:rPr>
        <w:t xml:space="preserve">. Free RNA is unstable and degrades within seconds of incubation, requiring these vehicles for </w:t>
      </w:r>
      <w:proofErr w:type="gramStart"/>
      <w:r w:rsidRPr="00067F0C">
        <w:rPr>
          <w:rFonts w:ascii="Book Antiqua" w:eastAsia="Book Antiqua" w:hAnsi="Book Antiqua" w:cs="Book Antiqua"/>
          <w:color w:val="000000"/>
        </w:rPr>
        <w:t>stabilization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66]</w:t>
      </w:r>
      <w:r w:rsidRPr="00067F0C">
        <w:rPr>
          <w:rFonts w:ascii="Book Antiqua" w:eastAsia="Book Antiqua" w:hAnsi="Book Antiqua" w:cs="Book Antiqua"/>
          <w:color w:val="000000"/>
        </w:rPr>
        <w:t>.</w:t>
      </w:r>
    </w:p>
    <w:p w14:paraId="56DC8005"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Beyond serving as a prognostic marker or aiding in early cancer and relapse diagnosis, </w:t>
      </w:r>
      <w:proofErr w:type="spellStart"/>
      <w:r w:rsidRPr="00067F0C">
        <w:rPr>
          <w:rFonts w:ascii="Book Antiqua" w:eastAsia="Book Antiqua" w:hAnsi="Book Antiqua" w:cs="Book Antiqua"/>
          <w:color w:val="000000"/>
        </w:rPr>
        <w:t>cfRNA</w:t>
      </w:r>
      <w:proofErr w:type="spellEnd"/>
      <w:r w:rsidRPr="00067F0C">
        <w:rPr>
          <w:rFonts w:ascii="Book Antiqua" w:eastAsia="Book Antiqua" w:hAnsi="Book Antiqua" w:cs="Book Antiqua"/>
          <w:color w:val="000000"/>
        </w:rPr>
        <w:t xml:space="preserve"> allows the analysis of the expression signature of a tumor. This is particularly valuable for identifying biomarkers, gene expression patterns, understanding intercellular communication, the tumor immune environment, and determining the tissue of origin and/or subtype of a tumor through specific </w:t>
      </w:r>
      <w:proofErr w:type="gramStart"/>
      <w:r w:rsidRPr="00067F0C">
        <w:rPr>
          <w:rFonts w:ascii="Book Antiqua" w:eastAsia="Book Antiqua" w:hAnsi="Book Antiqua" w:cs="Book Antiqua"/>
          <w:color w:val="000000"/>
        </w:rPr>
        <w:t>markers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95]</w:t>
      </w:r>
      <w:r w:rsidRPr="00067F0C">
        <w:rPr>
          <w:rFonts w:ascii="Book Antiqua" w:eastAsia="Book Antiqua" w:hAnsi="Book Antiqua" w:cs="Book Antiqua"/>
          <w:color w:val="000000"/>
        </w:rPr>
        <w:t xml:space="preserve">. However, challenges include the low quantity of </w:t>
      </w:r>
      <w:proofErr w:type="spellStart"/>
      <w:r w:rsidRPr="00067F0C">
        <w:rPr>
          <w:rFonts w:ascii="Book Antiqua" w:eastAsia="Book Antiqua" w:hAnsi="Book Antiqua" w:cs="Book Antiqua"/>
          <w:color w:val="000000"/>
        </w:rPr>
        <w:t>cfRNA</w:t>
      </w:r>
      <w:proofErr w:type="spellEnd"/>
      <w:r w:rsidRPr="00067F0C">
        <w:rPr>
          <w:rFonts w:ascii="Book Antiqua" w:eastAsia="Book Antiqua" w:hAnsi="Book Antiqua" w:cs="Book Antiqua"/>
          <w:color w:val="000000"/>
        </w:rPr>
        <w:t xml:space="preserve"> in blood, its susceptibility to degradation, and the complexity of its extraction.</w:t>
      </w:r>
    </w:p>
    <w:p w14:paraId="6428189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Clinical implementation of </w:t>
      </w:r>
      <w:proofErr w:type="spellStart"/>
      <w:r w:rsidRPr="00067F0C">
        <w:rPr>
          <w:rFonts w:ascii="Book Antiqua" w:eastAsia="Book Antiqua" w:hAnsi="Book Antiqua" w:cs="Book Antiqua"/>
          <w:color w:val="000000"/>
        </w:rPr>
        <w:t>cfRNA</w:t>
      </w:r>
      <w:proofErr w:type="spellEnd"/>
      <w:r w:rsidRPr="00067F0C">
        <w:rPr>
          <w:rFonts w:ascii="Book Antiqua" w:eastAsia="Book Antiqua" w:hAnsi="Book Antiqua" w:cs="Book Antiqua"/>
          <w:color w:val="000000"/>
        </w:rPr>
        <w:t xml:space="preserve"> has seen fewer trials compared to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with limited available evidence. Notably, the FDA approved one platform in 2012, the PROGENSA PCA3 assay, which detects PCA3 RNA in urine and is useful for determining the risk of prostate </w:t>
      </w:r>
      <w:proofErr w:type="gramStart"/>
      <w:r w:rsidRPr="00067F0C">
        <w:rPr>
          <w:rFonts w:ascii="Book Antiqua" w:eastAsia="Book Antiqua" w:hAnsi="Book Antiqua" w:cs="Book Antiqua"/>
          <w:color w:val="000000"/>
        </w:rPr>
        <w:t>cancer</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96,97]</w:t>
      </w:r>
      <w:r w:rsidRPr="00067F0C">
        <w:rPr>
          <w:rFonts w:ascii="Book Antiqua" w:eastAsia="Book Antiqua" w:hAnsi="Book Antiqua" w:cs="Book Antiqua"/>
          <w:color w:val="000000"/>
        </w:rPr>
        <w:t>.</w:t>
      </w:r>
    </w:p>
    <w:p w14:paraId="7144D583" w14:textId="77777777" w:rsidR="000E33BB" w:rsidRPr="00067F0C" w:rsidRDefault="000E33BB" w:rsidP="00067F0C">
      <w:pPr>
        <w:spacing w:line="360" w:lineRule="auto"/>
        <w:jc w:val="both"/>
        <w:rPr>
          <w:rFonts w:ascii="Book Antiqua" w:hAnsi="Book Antiqua"/>
          <w:lang w:eastAsia="zh-CN"/>
        </w:rPr>
      </w:pPr>
    </w:p>
    <w:p w14:paraId="78BFEF4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Extracellular vesicles: </w:t>
      </w:r>
      <w:r w:rsidRPr="00067F0C">
        <w:rPr>
          <w:rFonts w:ascii="Book Antiqua" w:eastAsia="Book Antiqua" w:hAnsi="Book Antiqua" w:cs="Book Antiqua"/>
          <w:color w:val="000000"/>
        </w:rPr>
        <w:t xml:space="preserve">These structures are secreted by all living cells and can be detected in any fluid. They are heterogeneous, represent their cells of origin, and contain associated molecules (proteins, nucleic acids, lipids, and metabolites) relevant for diverse applications in </w:t>
      </w:r>
      <w:proofErr w:type="gramStart"/>
      <w:r w:rsidRPr="00067F0C">
        <w:rPr>
          <w:rFonts w:ascii="Book Antiqua" w:eastAsia="Book Antiqua" w:hAnsi="Book Antiqua" w:cs="Book Antiqua"/>
          <w:color w:val="000000"/>
        </w:rPr>
        <w:t>LB</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98]</w:t>
      </w:r>
      <w:r w:rsidRPr="00067F0C">
        <w:rPr>
          <w:rFonts w:ascii="Book Antiqua" w:eastAsia="Book Antiqua" w:hAnsi="Book Antiqua" w:cs="Book Antiqua"/>
          <w:color w:val="000000"/>
        </w:rPr>
        <w:t>.</w:t>
      </w:r>
    </w:p>
    <w:p w14:paraId="764C991D"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EVs can be classified as exosomes if they come from the intracellular endosomal system, or ectosomes/</w:t>
      </w:r>
      <w:proofErr w:type="spellStart"/>
      <w:r w:rsidRPr="00067F0C">
        <w:rPr>
          <w:rFonts w:ascii="Book Antiqua" w:eastAsia="Book Antiqua" w:hAnsi="Book Antiqua" w:cs="Book Antiqua"/>
          <w:color w:val="000000"/>
        </w:rPr>
        <w:t>microvesicles</w:t>
      </w:r>
      <w:proofErr w:type="spellEnd"/>
      <w:r w:rsidRPr="00067F0C">
        <w:rPr>
          <w:rFonts w:ascii="Book Antiqua" w:eastAsia="Book Antiqua" w:hAnsi="Book Antiqua" w:cs="Book Antiqua"/>
          <w:color w:val="000000"/>
        </w:rPr>
        <w:t xml:space="preserve"> formed directly from the plasma </w:t>
      </w:r>
      <w:proofErr w:type="gramStart"/>
      <w:r w:rsidRPr="00067F0C">
        <w:rPr>
          <w:rFonts w:ascii="Book Antiqua" w:eastAsia="Book Antiqua" w:hAnsi="Book Antiqua" w:cs="Book Antiqua"/>
          <w:color w:val="000000"/>
        </w:rPr>
        <w:t>membrane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99]</w:t>
      </w:r>
      <w:r w:rsidRPr="00067F0C">
        <w:rPr>
          <w:rFonts w:ascii="Book Antiqua" w:eastAsia="Book Antiqua" w:hAnsi="Book Antiqua" w:cs="Book Antiqua"/>
          <w:color w:val="000000"/>
        </w:rPr>
        <w:t xml:space="preserve">. Additional categories include “apoptotic bodies”, “large </w:t>
      </w:r>
      <w:proofErr w:type="spellStart"/>
      <w:r w:rsidRPr="00067F0C">
        <w:rPr>
          <w:rFonts w:ascii="Book Antiqua" w:eastAsia="Book Antiqua" w:hAnsi="Book Antiqua" w:cs="Book Antiqua"/>
          <w:color w:val="000000"/>
        </w:rPr>
        <w:t>oncosomes</w:t>
      </w:r>
      <w:proofErr w:type="spellEnd"/>
      <w:r w:rsidRPr="00067F0C">
        <w:rPr>
          <w:rFonts w:ascii="Book Antiqua" w:eastAsia="Book Antiqua" w:hAnsi="Book Antiqua" w:cs="Book Antiqua"/>
          <w:color w:val="000000"/>
        </w:rPr>
        <w:t>”, and “</w:t>
      </w:r>
      <w:proofErr w:type="spellStart"/>
      <w:proofErr w:type="gramStart"/>
      <w:r w:rsidRPr="00067F0C">
        <w:rPr>
          <w:rFonts w:ascii="Book Antiqua" w:eastAsia="Book Antiqua" w:hAnsi="Book Antiqua" w:cs="Book Antiqua"/>
          <w:color w:val="000000"/>
        </w:rPr>
        <w:t>migrasomes</w:t>
      </w:r>
      <w:proofErr w:type="spellEnd"/>
      <w:r w:rsidRPr="00067F0C">
        <w:rPr>
          <w:rFonts w:ascii="Book Antiqua" w:eastAsia="Book Antiqua" w:hAnsi="Book Antiqua" w:cs="Book Antiqua"/>
          <w:color w:val="000000"/>
        </w:rPr>
        <w: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100]</w:t>
      </w:r>
      <w:r w:rsidRPr="00067F0C">
        <w:rPr>
          <w:rFonts w:ascii="Book Antiqua" w:eastAsia="Book Antiqua" w:hAnsi="Book Antiqua" w:cs="Book Antiqua"/>
          <w:color w:val="000000"/>
        </w:rPr>
        <w:t xml:space="preserve">. On the other hand, EVs can also be classified as “small EVs” if they are 200 nm or less and “large EVs” if they are </w:t>
      </w:r>
      <w:proofErr w:type="gramStart"/>
      <w:r w:rsidRPr="00067F0C">
        <w:rPr>
          <w:rFonts w:ascii="Book Antiqua" w:eastAsia="Book Antiqua" w:hAnsi="Book Antiqua" w:cs="Book Antiqua"/>
          <w:color w:val="000000"/>
        </w:rPr>
        <w:t>larger</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101]</w:t>
      </w:r>
      <w:r w:rsidRPr="00067F0C">
        <w:rPr>
          <w:rFonts w:ascii="Book Antiqua" w:eastAsia="Book Antiqua" w:hAnsi="Book Antiqua" w:cs="Book Antiqua"/>
          <w:color w:val="000000"/>
        </w:rPr>
        <w:t xml:space="preserve">. In recent years, </w:t>
      </w:r>
      <w:proofErr w:type="spellStart"/>
      <w:r w:rsidRPr="00067F0C">
        <w:rPr>
          <w:rFonts w:ascii="Book Antiqua" w:eastAsia="Book Antiqua" w:hAnsi="Book Antiqua" w:cs="Book Antiqua"/>
          <w:color w:val="000000"/>
        </w:rPr>
        <w:t>exomers</w:t>
      </w:r>
      <w:proofErr w:type="spellEnd"/>
      <w:r w:rsidRPr="00067F0C">
        <w:rPr>
          <w:rFonts w:ascii="Book Antiqua" w:eastAsia="Book Antiqua" w:hAnsi="Book Antiqua" w:cs="Book Antiqua"/>
          <w:color w:val="000000"/>
        </w:rPr>
        <w:t xml:space="preserve">, small non-membranous particles of 50 nm or less, have also been described, which seem to be related to the regulation of metabolic </w:t>
      </w:r>
      <w:proofErr w:type="gramStart"/>
      <w:r w:rsidRPr="00067F0C">
        <w:rPr>
          <w:rFonts w:ascii="Book Antiqua" w:eastAsia="Book Antiqua" w:hAnsi="Book Antiqua" w:cs="Book Antiqua"/>
          <w:color w:val="000000"/>
        </w:rPr>
        <w:t>pathways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102]</w:t>
      </w:r>
      <w:r w:rsidRPr="00067F0C">
        <w:rPr>
          <w:rFonts w:ascii="Book Antiqua" w:eastAsia="Book Antiqua" w:hAnsi="Book Antiqua" w:cs="Book Antiqua"/>
          <w:color w:val="000000"/>
        </w:rPr>
        <w:t>.</w:t>
      </w:r>
    </w:p>
    <w:p w14:paraId="739AF1A2"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 main function of EVs is intercellular communication, with their specific function varying depending on the type and state of the originating </w:t>
      </w:r>
      <w:proofErr w:type="gramStart"/>
      <w:r w:rsidRPr="00067F0C">
        <w:rPr>
          <w:rFonts w:ascii="Book Antiqua" w:eastAsia="Book Antiqua" w:hAnsi="Book Antiqua" w:cs="Book Antiqua"/>
          <w:color w:val="000000"/>
        </w:rPr>
        <w:t>cell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100]</w:t>
      </w:r>
      <w:r w:rsidRPr="00067F0C">
        <w:rPr>
          <w:rFonts w:ascii="Book Antiqua" w:eastAsia="Book Antiqua" w:hAnsi="Book Antiqua" w:cs="Book Antiqua"/>
          <w:color w:val="000000"/>
        </w:rPr>
        <w:t xml:space="preserve">. In cancer, EVs seem to promote metastasis, angiogenesis, immune evasion, adaptation, and resistance to </w:t>
      </w:r>
      <w:proofErr w:type="gramStart"/>
      <w:r w:rsidRPr="00067F0C">
        <w:rPr>
          <w:rFonts w:ascii="Book Antiqua" w:eastAsia="Book Antiqua" w:hAnsi="Book Antiqua" w:cs="Book Antiqua"/>
          <w:color w:val="000000"/>
        </w:rPr>
        <w:t>treatment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103]</w:t>
      </w:r>
      <w:r w:rsidRPr="00067F0C">
        <w:rPr>
          <w:rFonts w:ascii="Book Antiqua" w:eastAsia="Book Antiqua" w:hAnsi="Book Antiqua" w:cs="Book Antiqua"/>
          <w:color w:val="000000"/>
        </w:rPr>
        <w:t>. Interestingly, they not only serve for communication with nearby cells but also seem to reach distant cells.</w:t>
      </w:r>
    </w:p>
    <w:p w14:paraId="1A34B6AF"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For their isolation and detection, techniques similar to those used for CTCs have been </w:t>
      </w:r>
      <w:proofErr w:type="gramStart"/>
      <w:r w:rsidRPr="00067F0C">
        <w:rPr>
          <w:rFonts w:ascii="Book Antiqua" w:eastAsia="Book Antiqua" w:hAnsi="Book Antiqua" w:cs="Book Antiqua"/>
          <w:color w:val="000000"/>
        </w:rPr>
        <w:t>developed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104,105]</w:t>
      </w:r>
      <w:r w:rsidRPr="00067F0C">
        <w:rPr>
          <w:rFonts w:ascii="Book Antiqua" w:eastAsia="Book Antiqua" w:hAnsi="Book Antiqua" w:cs="Book Antiqua"/>
          <w:color w:val="000000"/>
        </w:rPr>
        <w:t xml:space="preserve">. For their characterization, transmission electron microscopy can be used, or quantification and characterization can be done with methods such as dynamic light scattering technique or nanoparticle tracking </w:t>
      </w:r>
      <w:proofErr w:type="gramStart"/>
      <w:r w:rsidRPr="00067F0C">
        <w:rPr>
          <w:rFonts w:ascii="Book Antiqua" w:eastAsia="Book Antiqua" w:hAnsi="Book Antiqua" w:cs="Book Antiqua"/>
          <w:color w:val="000000"/>
        </w:rPr>
        <w:t>analysis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105]</w:t>
      </w:r>
      <w:r w:rsidRPr="00067F0C">
        <w:rPr>
          <w:rFonts w:ascii="Book Antiqua" w:eastAsia="Book Antiqua" w:hAnsi="Book Antiqua" w:cs="Book Antiqua"/>
          <w:color w:val="000000"/>
        </w:rPr>
        <w:t xml:space="preserve">. After their isolation, the molecules present in EVs can be studied with lipid, proteomic, transcriptomic, or genomic </w:t>
      </w:r>
      <w:proofErr w:type="gramStart"/>
      <w:r w:rsidRPr="00067F0C">
        <w:rPr>
          <w:rFonts w:ascii="Book Antiqua" w:eastAsia="Book Antiqua" w:hAnsi="Book Antiqua" w:cs="Book Antiqua"/>
          <w:color w:val="000000"/>
        </w:rPr>
        <w:t>analysis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98]</w:t>
      </w:r>
      <w:r w:rsidRPr="00067F0C">
        <w:rPr>
          <w:rFonts w:ascii="Book Antiqua" w:eastAsia="Book Antiqua" w:hAnsi="Book Antiqua" w:cs="Book Antiqua"/>
          <w:color w:val="000000"/>
        </w:rPr>
        <w:t>.</w:t>
      </w:r>
    </w:p>
    <w:p w14:paraId="73512187"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 study of EVs holds clinical potential in detecting biomarkers for cancer diagnostics, treatment monitoring, predicting disease progression, and assessing therapy resistance. However, only three platforms for EV analysis have been commercialized: </w:t>
      </w:r>
      <w:proofErr w:type="spellStart"/>
      <w:r w:rsidRPr="00067F0C">
        <w:rPr>
          <w:rFonts w:ascii="Book Antiqua" w:eastAsia="Book Antiqua" w:hAnsi="Book Antiqua" w:cs="Book Antiqua"/>
          <w:color w:val="000000"/>
        </w:rPr>
        <w:t>ExoDx</w:t>
      </w:r>
      <w:proofErr w:type="spellEnd"/>
      <w:r w:rsidRPr="00067F0C">
        <w:rPr>
          <w:rFonts w:ascii="Book Antiqua" w:eastAsia="Book Antiqua" w:hAnsi="Book Antiqua" w:cs="Book Antiqua"/>
          <w:color w:val="000000"/>
        </w:rPr>
        <w:t xml:space="preserve">™ Lung, </w:t>
      </w:r>
      <w:proofErr w:type="spellStart"/>
      <w:r w:rsidRPr="00067F0C">
        <w:rPr>
          <w:rFonts w:ascii="Book Antiqua" w:eastAsia="Book Antiqua" w:hAnsi="Book Antiqua" w:cs="Book Antiqua"/>
          <w:color w:val="000000"/>
        </w:rPr>
        <w:t>ExoDx</w:t>
      </w:r>
      <w:proofErr w:type="spellEnd"/>
      <w:r w:rsidRPr="00067F0C">
        <w:rPr>
          <w:rFonts w:ascii="Book Antiqua" w:eastAsia="Book Antiqua" w:hAnsi="Book Antiqua" w:cs="Book Antiqua"/>
          <w:color w:val="000000"/>
        </w:rPr>
        <w:t xml:space="preserve">™ Prostate </w:t>
      </w:r>
      <w:proofErr w:type="spellStart"/>
      <w:r w:rsidRPr="00067F0C">
        <w:rPr>
          <w:rFonts w:ascii="Book Antiqua" w:eastAsia="Book Antiqua" w:hAnsi="Book Antiqua" w:cs="Book Antiqua"/>
          <w:color w:val="000000"/>
        </w:rPr>
        <w:t>IntelliScore</w:t>
      </w:r>
      <w:proofErr w:type="spellEnd"/>
      <w:r w:rsidRPr="00067F0C">
        <w:rPr>
          <w:rFonts w:ascii="Book Antiqua" w:eastAsia="Book Antiqua" w:hAnsi="Book Antiqua" w:cs="Book Antiqua"/>
          <w:color w:val="000000"/>
        </w:rPr>
        <w:t xml:space="preserve">, and </w:t>
      </w:r>
      <w:proofErr w:type="spellStart"/>
      <w:r w:rsidRPr="00067F0C">
        <w:rPr>
          <w:rFonts w:ascii="Book Antiqua" w:eastAsia="Book Antiqua" w:hAnsi="Book Antiqua" w:cs="Book Antiqua"/>
          <w:color w:val="000000"/>
        </w:rPr>
        <w:t>MedOncAlyzer</w:t>
      </w:r>
      <w:proofErr w:type="spellEnd"/>
      <w:r w:rsidRPr="00067F0C">
        <w:rPr>
          <w:rFonts w:ascii="Book Antiqua" w:eastAsia="Book Antiqua" w:hAnsi="Book Antiqua" w:cs="Book Antiqua"/>
          <w:color w:val="000000"/>
        </w:rPr>
        <w:t>™ 170</w:t>
      </w:r>
      <w:r w:rsidRPr="00067F0C">
        <w:rPr>
          <w:rFonts w:ascii="Book Antiqua" w:eastAsia="Book Antiqua" w:hAnsi="Book Antiqua" w:cs="Book Antiqua"/>
          <w:color w:val="000000"/>
          <w:vertAlign w:val="superscript"/>
        </w:rPr>
        <w:t>[98,104,106]</w:t>
      </w:r>
      <w:r w:rsidRPr="00067F0C">
        <w:rPr>
          <w:rFonts w:ascii="Book Antiqua" w:eastAsia="Book Antiqua" w:hAnsi="Book Antiqua" w:cs="Book Antiqua"/>
          <w:color w:val="000000"/>
        </w:rPr>
        <w:t xml:space="preserve"> (Figure 7).</w:t>
      </w:r>
    </w:p>
    <w:p w14:paraId="0A801C9A"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 study of EVs has the advantage of encompassing multiple types of molecules, enabling its use in multi-analyte platforms to detect various alterations. In addition, EVs </w:t>
      </w:r>
      <w:r w:rsidRPr="00067F0C">
        <w:rPr>
          <w:rFonts w:ascii="Book Antiqua" w:eastAsia="Book Antiqua" w:hAnsi="Book Antiqua" w:cs="Book Antiqua"/>
          <w:color w:val="000000"/>
        </w:rPr>
        <w:lastRenderedPageBreak/>
        <w:t xml:space="preserve">are more abundant than CTCs in all body fluids and more stable than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due to the protection of their lipid membranes, so EV-based techniques could be more sensitive than these other two approaches. However, EVs are very heterogeneous structures, and there are no detailed characterization techniques available. They are highly variable depending on the physiological or pathological process, and the available evidence is generally scarce.</w:t>
      </w:r>
    </w:p>
    <w:p w14:paraId="6FD5EA6D" w14:textId="77777777" w:rsidR="000E33BB" w:rsidRPr="00067F0C" w:rsidRDefault="000E33BB" w:rsidP="00067F0C">
      <w:pPr>
        <w:spacing w:line="360" w:lineRule="auto"/>
        <w:jc w:val="both"/>
        <w:rPr>
          <w:rFonts w:ascii="Book Antiqua" w:hAnsi="Book Antiqua"/>
          <w:lang w:eastAsia="zh-CN"/>
        </w:rPr>
      </w:pPr>
    </w:p>
    <w:p w14:paraId="7C8F576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TEPs: </w:t>
      </w:r>
      <w:r w:rsidRPr="00067F0C">
        <w:rPr>
          <w:rFonts w:ascii="Book Antiqua" w:eastAsia="Book Antiqua" w:hAnsi="Book Antiqua" w:cs="Book Antiqua"/>
          <w:color w:val="000000"/>
        </w:rPr>
        <w:t xml:space="preserve">Platelets are </w:t>
      </w:r>
      <w:proofErr w:type="spellStart"/>
      <w:r w:rsidRPr="00067F0C">
        <w:rPr>
          <w:rFonts w:ascii="Book Antiqua" w:eastAsia="Book Antiqua" w:hAnsi="Book Antiqua" w:cs="Book Antiqua"/>
          <w:color w:val="000000"/>
        </w:rPr>
        <w:t>anucleated</w:t>
      </w:r>
      <w:proofErr w:type="spellEnd"/>
      <w:r w:rsidRPr="00067F0C">
        <w:rPr>
          <w:rFonts w:ascii="Book Antiqua" w:eastAsia="Book Antiqua" w:hAnsi="Book Antiqua" w:cs="Book Antiqua"/>
          <w:color w:val="000000"/>
        </w:rPr>
        <w:t xml:space="preserve"> blood cells derived from megakaryocytes that, when activated, form aggregates and secrete a considerable </w:t>
      </w:r>
      <w:proofErr w:type="gramStart"/>
      <w:r w:rsidRPr="00067F0C">
        <w:rPr>
          <w:rFonts w:ascii="Book Antiqua" w:eastAsia="Book Antiqua" w:hAnsi="Book Antiqua" w:cs="Book Antiqua"/>
          <w:color w:val="000000"/>
        </w:rPr>
        <w:t>amount</w:t>
      </w:r>
      <w:proofErr w:type="gramEnd"/>
      <w:r w:rsidRPr="00067F0C">
        <w:rPr>
          <w:rFonts w:ascii="Book Antiqua" w:eastAsia="Book Antiqua" w:hAnsi="Book Antiqua" w:cs="Book Antiqua"/>
          <w:color w:val="000000"/>
        </w:rPr>
        <w:t xml:space="preserve"> of substances into the environment. Traditionally recognized for their role in hemostasis, thrombosis, and wound healing processes, platelets have also been observed to play roles as mediators in cancer development, particularly in the onset of </w:t>
      </w:r>
      <w:proofErr w:type="gramStart"/>
      <w:r w:rsidRPr="00067F0C">
        <w:rPr>
          <w:rFonts w:ascii="Book Antiqua" w:eastAsia="Book Antiqua" w:hAnsi="Book Antiqua" w:cs="Book Antiqua"/>
          <w:color w:val="000000"/>
        </w:rPr>
        <w:t>metastasis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107]</w:t>
      </w:r>
      <w:r w:rsidRPr="00067F0C">
        <w:rPr>
          <w:rFonts w:ascii="Book Antiqua" w:eastAsia="Book Antiqua" w:hAnsi="Book Antiqua" w:cs="Book Antiqua"/>
          <w:color w:val="000000"/>
        </w:rPr>
        <w:t xml:space="preserve">. TEPs alter their function depending on signals produced by tumor cells, developing a distinctive phenotype and releasing substances that promote cell growth and survival, </w:t>
      </w:r>
      <w:proofErr w:type="spellStart"/>
      <w:r w:rsidRPr="00067F0C">
        <w:rPr>
          <w:rFonts w:ascii="Book Antiqua" w:eastAsia="Book Antiqua" w:hAnsi="Book Antiqua" w:cs="Book Antiqua"/>
          <w:color w:val="000000"/>
        </w:rPr>
        <w:t>neoangiogenesis</w:t>
      </w:r>
      <w:proofErr w:type="spellEnd"/>
      <w:r w:rsidRPr="00067F0C">
        <w:rPr>
          <w:rFonts w:ascii="Book Antiqua" w:eastAsia="Book Antiqua" w:hAnsi="Book Antiqua" w:cs="Book Antiqua"/>
          <w:color w:val="000000"/>
        </w:rPr>
        <w:t xml:space="preserve">, immune escape, and extracellular matrix remodeling, thereby facilitating tumor progression, migration, and </w:t>
      </w:r>
      <w:proofErr w:type="gramStart"/>
      <w:r w:rsidRPr="00067F0C">
        <w:rPr>
          <w:rFonts w:ascii="Book Antiqua" w:eastAsia="Book Antiqua" w:hAnsi="Book Antiqua" w:cs="Book Antiqua"/>
          <w:color w:val="000000"/>
        </w:rPr>
        <w:t>spread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108]</w:t>
      </w:r>
      <w:r w:rsidRPr="00067F0C">
        <w:rPr>
          <w:rFonts w:ascii="Book Antiqua" w:eastAsia="Book Antiqua" w:hAnsi="Book Antiqua" w:cs="Book Antiqua"/>
          <w:color w:val="000000"/>
        </w:rPr>
        <w:t>.</w:t>
      </w:r>
    </w:p>
    <w:p w14:paraId="2219C5F1"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Concerning their potential clinical value, the analysis of TEPs has shown utility in cancer detection, monitoring treatment response, and studying RNA </w:t>
      </w:r>
      <w:proofErr w:type="gramStart"/>
      <w:r w:rsidRPr="00067F0C">
        <w:rPr>
          <w:rFonts w:ascii="Book Antiqua" w:eastAsia="Book Antiqua" w:hAnsi="Book Antiqua" w:cs="Book Antiqua"/>
          <w:color w:val="000000"/>
        </w:rPr>
        <w:t>profiles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109]</w:t>
      </w:r>
      <w:r w:rsidRPr="00067F0C">
        <w:rPr>
          <w:rFonts w:ascii="Book Antiqua" w:eastAsia="Book Antiqua" w:hAnsi="Book Antiqua" w:cs="Book Antiqua"/>
          <w:color w:val="000000"/>
        </w:rPr>
        <w:t>.</w:t>
      </w:r>
    </w:p>
    <w:p w14:paraId="51CB8431" w14:textId="77777777" w:rsidR="000E33BB" w:rsidRPr="00067F0C" w:rsidRDefault="000E33BB" w:rsidP="00067F0C">
      <w:pPr>
        <w:spacing w:line="360" w:lineRule="auto"/>
        <w:jc w:val="both"/>
        <w:rPr>
          <w:rFonts w:ascii="Book Antiqua" w:hAnsi="Book Antiqua"/>
          <w:lang w:eastAsia="zh-CN"/>
        </w:rPr>
      </w:pPr>
    </w:p>
    <w:p w14:paraId="079B3D3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MAIN TYPES OF SAMPLES</w:t>
      </w:r>
    </w:p>
    <w:p w14:paraId="69894D8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While blood and its derivatives, such as plasma or serum, are the most commonly used samples, studies on LB can be conducted using various other sample </w:t>
      </w:r>
      <w:proofErr w:type="gramStart"/>
      <w:r w:rsidRPr="00067F0C">
        <w:rPr>
          <w:rFonts w:ascii="Book Antiqua" w:eastAsia="Book Antiqua" w:hAnsi="Book Antiqua" w:cs="Book Antiqua"/>
          <w:color w:val="000000"/>
        </w:rPr>
        <w:t>types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110,111]</w:t>
      </w:r>
      <w:r w:rsidRPr="00067F0C">
        <w:rPr>
          <w:rFonts w:ascii="Book Antiqua" w:eastAsia="Book Antiqua" w:hAnsi="Book Antiqua" w:cs="Book Antiqua"/>
          <w:color w:val="000000"/>
        </w:rPr>
        <w:t xml:space="preserve">. Depending on the tumor type and/or its anatomical location, these alternative fluids may offer greater sensitivity and specificity compared to blood sources. This is due to their increased contact with the tumor, resulting in a higher concentration of tumor-derived molecules like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Additionally, these alternative samples can complement plasma studies, and some can be self-collected by the patient. However, their clinical implementation is complex due to the need to standardize pre-analytical factors, the lack of commercially available kits, and the requirement for invasive procedures to obtain certain samples, such as effusions or cerebrospinal fluid. This complexity may </w:t>
      </w:r>
      <w:r w:rsidRPr="00067F0C">
        <w:rPr>
          <w:rFonts w:ascii="Book Antiqua" w:eastAsia="Book Antiqua" w:hAnsi="Book Antiqua" w:cs="Book Antiqua"/>
          <w:color w:val="000000"/>
        </w:rPr>
        <w:lastRenderedPageBreak/>
        <w:t xml:space="preserve">limit their serial use for monitoring purposes. Table 1 summarizes the main applications, advantages, and limitations of non-blood samples, according to the review by </w:t>
      </w:r>
      <w:proofErr w:type="spellStart"/>
      <w:r w:rsidRPr="00067F0C">
        <w:rPr>
          <w:rFonts w:ascii="Book Antiqua" w:eastAsia="Book Antiqua" w:hAnsi="Book Antiqua" w:cs="Book Antiqua"/>
          <w:color w:val="000000"/>
        </w:rPr>
        <w:t>Tivey</w:t>
      </w:r>
      <w:proofErr w:type="spellEnd"/>
      <w:r w:rsidRPr="00067F0C">
        <w:rPr>
          <w:rFonts w:ascii="Book Antiqua" w:eastAsia="Book Antiqua" w:hAnsi="Book Antiqua" w:cs="Book Antiqua"/>
          <w:color w:val="000000"/>
        </w:rPr>
        <w:t xml:space="preserve">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112]</w:t>
      </w:r>
      <w:r w:rsidRPr="00067F0C">
        <w:rPr>
          <w:rFonts w:ascii="Book Antiqua" w:eastAsia="Book Antiqua" w:hAnsi="Book Antiqua" w:cs="Book Antiqua"/>
          <w:color w:val="000000"/>
        </w:rPr>
        <w:t xml:space="preserve"> and recent research articles</w:t>
      </w:r>
      <w:r w:rsidRPr="00067F0C">
        <w:rPr>
          <w:rFonts w:ascii="Book Antiqua" w:eastAsia="Book Antiqua" w:hAnsi="Book Antiqua" w:cs="Book Antiqua"/>
          <w:color w:val="000000"/>
          <w:vertAlign w:val="superscript"/>
        </w:rPr>
        <w:t>[113-115]</w:t>
      </w:r>
      <w:r w:rsidRPr="00067F0C">
        <w:rPr>
          <w:rFonts w:ascii="Book Antiqua" w:eastAsia="Book Antiqua" w:hAnsi="Book Antiqua" w:cs="Book Antiqua"/>
          <w:color w:val="000000"/>
        </w:rPr>
        <w:t>.</w:t>
      </w:r>
    </w:p>
    <w:p w14:paraId="536F7A33" w14:textId="77777777" w:rsidR="000E33BB" w:rsidRPr="00067F0C" w:rsidRDefault="000E33BB" w:rsidP="00067F0C">
      <w:pPr>
        <w:spacing w:line="360" w:lineRule="auto"/>
        <w:jc w:val="both"/>
        <w:rPr>
          <w:rFonts w:ascii="Book Antiqua" w:hAnsi="Book Antiqua"/>
        </w:rPr>
      </w:pPr>
    </w:p>
    <w:p w14:paraId="76AFC7A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GASTRIC CANCER</w:t>
      </w:r>
    </w:p>
    <w:p w14:paraId="508C06D2"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Overview</w:t>
      </w:r>
    </w:p>
    <w:p w14:paraId="26EE9183" w14:textId="07A38765"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GC ranks as the fifth most common cancer worldwide, with over one million new cases diagnosed in 2020</w:t>
      </w:r>
      <w:r w:rsidRPr="00067F0C">
        <w:rPr>
          <w:rFonts w:ascii="Book Antiqua" w:eastAsia="Book Antiqua" w:hAnsi="Book Antiqua" w:cs="Book Antiqua"/>
          <w:color w:val="000000"/>
          <w:vertAlign w:val="superscript"/>
        </w:rPr>
        <w:t>[116]</w:t>
      </w:r>
      <w:r w:rsidRPr="00067F0C">
        <w:rPr>
          <w:rFonts w:ascii="Book Antiqua" w:eastAsia="Book Antiqua" w:hAnsi="Book Antiqua" w:cs="Book Antiqua"/>
          <w:color w:val="000000"/>
        </w:rPr>
        <w:t xml:space="preserve">. It exhibits significant geographical variability, being more prevalent in Asian countries and some Eastern European nations, while less common in Western </w:t>
      </w:r>
      <w:proofErr w:type="gramStart"/>
      <w:r w:rsidRPr="00067F0C">
        <w:rPr>
          <w:rFonts w:ascii="Book Antiqua" w:eastAsia="Book Antiqua" w:hAnsi="Book Antiqua" w:cs="Book Antiqua"/>
          <w:color w:val="000000"/>
        </w:rPr>
        <w:t>regions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117]</w:t>
      </w:r>
      <w:r w:rsidRPr="00067F0C">
        <w:rPr>
          <w:rFonts w:ascii="Book Antiqua" w:eastAsia="Book Antiqua" w:hAnsi="Book Antiqua" w:cs="Book Antiqua"/>
          <w:color w:val="000000"/>
        </w:rPr>
        <w:t xml:space="preserve">. Certain countries, such as Japan and Korea, have implemented screening strategies based on imaging techniques that have improved early diagnosis and prognosis for GC </w:t>
      </w:r>
      <w:proofErr w:type="gramStart"/>
      <w:r w:rsidRPr="00067F0C">
        <w:rPr>
          <w:rFonts w:ascii="Book Antiqua" w:eastAsia="Book Antiqua" w:hAnsi="Book Antiqua" w:cs="Book Antiqua"/>
          <w:color w:val="000000"/>
        </w:rPr>
        <w:t>patients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118,119]</w:t>
      </w:r>
      <w:r w:rsidRPr="00067F0C">
        <w:rPr>
          <w:rFonts w:ascii="Book Antiqua" w:eastAsia="Book Antiqua" w:hAnsi="Book Antiqua" w:cs="Book Antiqua"/>
          <w:color w:val="000000"/>
        </w:rPr>
        <w:t xml:space="preserve">. However, disparities not only exist between Asian and Western countries regarding GC incidence and early detection. Geographical variations have also been observed in clinical, morphological and molecular features, prognosis, and risk factors for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120-122]</w:t>
      </w:r>
      <w:r w:rsidRPr="00067F0C">
        <w:rPr>
          <w:rFonts w:ascii="Book Antiqua" w:eastAsia="Book Antiqua" w:hAnsi="Book Antiqua" w:cs="Book Antiqua"/>
          <w:color w:val="000000"/>
        </w:rPr>
        <w:t xml:space="preserve">. In terms of patient outcomes, GC is an aggressive tumor ranking as the third leading cause </w:t>
      </w:r>
      <w:r w:rsidR="00BC7C16" w:rsidRPr="00067F0C">
        <w:rPr>
          <w:rFonts w:ascii="Book Antiqua" w:eastAsia="Book Antiqua" w:hAnsi="Book Antiqua" w:cs="Book Antiqua"/>
          <w:color w:val="000000"/>
        </w:rPr>
        <w:t xml:space="preserve">of cancer death </w:t>
      </w:r>
      <w:r w:rsidRPr="00067F0C">
        <w:rPr>
          <w:rFonts w:ascii="Book Antiqua" w:eastAsia="Book Antiqua" w:hAnsi="Book Antiqua" w:cs="Book Antiqua"/>
          <w:color w:val="000000"/>
        </w:rPr>
        <w:t>globally. In Western countries, it is often diagnosed at advanced stages, presenting 5-year survival rates of 20%-30</w:t>
      </w:r>
      <w:proofErr w:type="gramStart"/>
      <w:r w:rsidRPr="00067F0C">
        <w:rPr>
          <w:rFonts w:ascii="Book Antiqua" w:eastAsia="Book Antiqua" w:hAnsi="Book Antiqua" w:cs="Book Antiqua"/>
          <w:color w:val="000000"/>
        </w:rPr>
        <w: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123,124]</w:t>
      </w:r>
      <w:r w:rsidRPr="00067F0C">
        <w:rPr>
          <w:rFonts w:ascii="Book Antiqua" w:eastAsia="Book Antiqua" w:hAnsi="Book Antiqua" w:cs="Book Antiqua"/>
          <w:color w:val="000000"/>
        </w:rPr>
        <w:t>.</w:t>
      </w:r>
    </w:p>
    <w:p w14:paraId="295125A9"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 recent years, significant advances in technical tools have enhanced the understanding of the molecular features and immune environment of tumors, and their potential prognostic and therapeutic roles. This knowledge has led to an expanded therapeutic arsenal, focusing on immunotherapy and targeted therapies, which generally exhibit better efficacy and fewer side effects than conventional treatments. However, these advancements have not significantly improved the prognosis for a substantial portion of GC </w:t>
      </w:r>
      <w:proofErr w:type="gramStart"/>
      <w:r w:rsidRPr="00067F0C">
        <w:rPr>
          <w:rFonts w:ascii="Book Antiqua" w:eastAsia="Book Antiqua" w:hAnsi="Book Antiqua" w:cs="Book Antiqua"/>
          <w:color w:val="000000"/>
        </w:rPr>
        <w:t>patients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125]</w:t>
      </w:r>
      <w:r w:rsidRPr="00067F0C">
        <w:rPr>
          <w:rFonts w:ascii="Book Antiqua" w:eastAsia="Book Antiqua" w:hAnsi="Book Antiqua" w:cs="Book Antiqua"/>
          <w:color w:val="000000"/>
        </w:rPr>
        <w:t>.</w:t>
      </w:r>
    </w:p>
    <w:p w14:paraId="291E7A6B" w14:textId="77777777" w:rsidR="000E33BB" w:rsidRPr="00067F0C" w:rsidRDefault="000E33BB" w:rsidP="00067F0C">
      <w:pPr>
        <w:spacing w:line="360" w:lineRule="auto"/>
        <w:jc w:val="both"/>
        <w:rPr>
          <w:rFonts w:ascii="Book Antiqua" w:hAnsi="Book Antiqua"/>
          <w:lang w:eastAsia="zh-CN"/>
        </w:rPr>
      </w:pPr>
    </w:p>
    <w:p w14:paraId="114B334A"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Diagnosis and treatment of GC</w:t>
      </w:r>
    </w:p>
    <w:p w14:paraId="0CFB5E40"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GC diagnosis relies on the interpretation of tissue biopsies by a pathologist. Microscopically, it can be classified according to the latest World Health Organization (WHO) system from 2019, into four main types: Tubular, poorly cohesive, papillary, </w:t>
      </w:r>
      <w:r w:rsidRPr="00067F0C">
        <w:rPr>
          <w:rFonts w:ascii="Book Antiqua" w:eastAsia="Book Antiqua" w:hAnsi="Book Antiqua" w:cs="Book Antiqua"/>
          <w:color w:val="000000"/>
        </w:rPr>
        <w:lastRenderedPageBreak/>
        <w:t xml:space="preserve">and </w:t>
      </w:r>
      <w:proofErr w:type="gramStart"/>
      <w:r w:rsidRPr="00067F0C">
        <w:rPr>
          <w:rFonts w:ascii="Book Antiqua" w:eastAsia="Book Antiqua" w:hAnsi="Book Antiqua" w:cs="Book Antiqua"/>
          <w:color w:val="000000"/>
        </w:rPr>
        <w:t>mucinous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126]</w:t>
      </w:r>
      <w:r w:rsidRPr="00067F0C">
        <w:rPr>
          <w:rFonts w:ascii="Book Antiqua" w:eastAsia="Book Antiqua" w:hAnsi="Book Antiqua" w:cs="Book Antiqua"/>
          <w:color w:val="000000"/>
        </w:rPr>
        <w:t xml:space="preserve">. According to the </w:t>
      </w:r>
      <w:proofErr w:type="spellStart"/>
      <w:r w:rsidRPr="00067F0C">
        <w:rPr>
          <w:rFonts w:ascii="Book Antiqua" w:eastAsia="Book Antiqua" w:hAnsi="Book Antiqua" w:cs="Book Antiqua"/>
          <w:color w:val="000000"/>
        </w:rPr>
        <w:t>Laurén</w:t>
      </w:r>
      <w:proofErr w:type="spellEnd"/>
      <w:r w:rsidRPr="00067F0C">
        <w:rPr>
          <w:rFonts w:ascii="Book Antiqua" w:eastAsia="Book Antiqua" w:hAnsi="Book Antiqua" w:cs="Book Antiqua"/>
          <w:color w:val="000000"/>
        </w:rPr>
        <w:t xml:space="preserve"> classification, described in 1965 and still used in clinical practice, GC can be divided into intestinal, diffuse, and mixed </w:t>
      </w:r>
      <w:proofErr w:type="gramStart"/>
      <w:r w:rsidRPr="00067F0C">
        <w:rPr>
          <w:rFonts w:ascii="Book Antiqua" w:eastAsia="Book Antiqua" w:hAnsi="Book Antiqua" w:cs="Book Antiqua"/>
          <w:color w:val="000000"/>
        </w:rPr>
        <w:t>types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127]</w:t>
      </w:r>
      <w:r w:rsidRPr="00067F0C">
        <w:rPr>
          <w:rFonts w:ascii="Book Antiqua" w:eastAsia="Book Antiqua" w:hAnsi="Book Antiqua" w:cs="Book Antiqua"/>
          <w:color w:val="000000"/>
        </w:rPr>
        <w:t xml:space="preserve">. As observed by our research team in a previous study, supporting findings from other investigators, there are differences in clinical, molecular, and prognostic characteristics between intestinal and diffuse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128]</w:t>
      </w:r>
      <w:r w:rsidRPr="00067F0C">
        <w:rPr>
          <w:rFonts w:ascii="Book Antiqua" w:eastAsia="Book Antiqua" w:hAnsi="Book Antiqua" w:cs="Book Antiqua"/>
          <w:color w:val="000000"/>
        </w:rPr>
        <w:t xml:space="preserve">. Therefore, studying </w:t>
      </w:r>
      <w:proofErr w:type="spellStart"/>
      <w:r w:rsidRPr="00067F0C">
        <w:rPr>
          <w:rFonts w:ascii="Book Antiqua" w:eastAsia="Book Antiqua" w:hAnsi="Book Antiqua" w:cs="Book Antiqua"/>
          <w:color w:val="000000"/>
        </w:rPr>
        <w:t>Laurén</w:t>
      </w:r>
      <w:proofErr w:type="spellEnd"/>
      <w:r w:rsidRPr="00067F0C">
        <w:rPr>
          <w:rFonts w:ascii="Book Antiqua" w:eastAsia="Book Antiqua" w:hAnsi="Book Antiqua" w:cs="Book Antiqua"/>
          <w:color w:val="000000"/>
        </w:rPr>
        <w:t xml:space="preserve"> subtypes separately could enhance patient stratification both in clinical practice and in clinical trials. Other microscopic findings, such as tumor budding or tumor infiltration by inflammatory cells, may also have prognostic implications or aid in treatment </w:t>
      </w:r>
      <w:proofErr w:type="gramStart"/>
      <w:r w:rsidRPr="00067F0C">
        <w:rPr>
          <w:rFonts w:ascii="Book Antiqua" w:eastAsia="Book Antiqua" w:hAnsi="Book Antiqua" w:cs="Book Antiqua"/>
          <w:color w:val="000000"/>
        </w:rPr>
        <w:t>selection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129]</w:t>
      </w:r>
      <w:r w:rsidRPr="00067F0C">
        <w:rPr>
          <w:rFonts w:ascii="Book Antiqua" w:eastAsia="Book Antiqua" w:hAnsi="Book Antiqua" w:cs="Book Antiqua"/>
          <w:color w:val="000000"/>
        </w:rPr>
        <w:t>.</w:t>
      </w:r>
    </w:p>
    <w:p w14:paraId="225B71DA" w14:textId="74665BA0"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After diagnosis, the only curative treatment available for GC is surgery. In early GC cases, which are scarce in Western countries, endoscopic surgery techniques, such as endoscopic mucosal resection or endoscopic submucosal dissection, can be </w:t>
      </w:r>
      <w:proofErr w:type="gramStart"/>
      <w:r w:rsidRPr="00067F0C">
        <w:rPr>
          <w:rFonts w:ascii="Book Antiqua" w:eastAsia="Book Antiqua" w:hAnsi="Book Antiqua" w:cs="Book Antiqua"/>
          <w:color w:val="000000"/>
        </w:rPr>
        <w:t>performed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130]</w:t>
      </w:r>
      <w:r w:rsidRPr="00067F0C">
        <w:rPr>
          <w:rFonts w:ascii="Book Antiqua" w:eastAsia="Book Antiqua" w:hAnsi="Book Antiqua" w:cs="Book Antiqua"/>
          <w:color w:val="000000"/>
        </w:rPr>
        <w:t xml:space="preserve">. In other </w:t>
      </w:r>
      <w:proofErr w:type="spellStart"/>
      <w:r w:rsidRPr="00067F0C">
        <w:rPr>
          <w:rFonts w:ascii="Book Antiqua" w:eastAsia="Book Antiqua" w:hAnsi="Book Antiqua" w:cs="Book Antiqua"/>
          <w:color w:val="000000"/>
        </w:rPr>
        <w:t>resectable</w:t>
      </w:r>
      <w:proofErr w:type="spellEnd"/>
      <w:r w:rsidRPr="00067F0C">
        <w:rPr>
          <w:rFonts w:ascii="Book Antiqua" w:eastAsia="Book Antiqua" w:hAnsi="Book Antiqua" w:cs="Book Antiqua"/>
          <w:color w:val="000000"/>
        </w:rPr>
        <w:t xml:space="preserve"> cases, total or subtotal gastrectomy, usually associated with D2 </w:t>
      </w:r>
      <w:r w:rsidR="00860C1D" w:rsidRPr="00067F0C">
        <w:rPr>
          <w:rFonts w:ascii="Book Antiqua" w:eastAsia="Book Antiqua" w:hAnsi="Book Antiqua" w:cs="Book Antiqua"/>
          <w:color w:val="000000"/>
        </w:rPr>
        <w:t>l</w:t>
      </w:r>
      <w:r w:rsidRPr="00067F0C">
        <w:rPr>
          <w:rFonts w:ascii="Book Antiqua" w:eastAsia="Book Antiqua" w:hAnsi="Book Antiqua" w:cs="Book Antiqua"/>
          <w:color w:val="000000"/>
        </w:rPr>
        <w:t xml:space="preserve">ymphadenectomy, is commonly performed. However, in advanced cases, treatment primarily relies on chemotherapy regimens. The only specifically approved targeted therapies for GC are trastuzumab for cases with amplified HER2 and anti-VEGF/VEGFR </w:t>
      </w:r>
      <w:proofErr w:type="gramStart"/>
      <w:r w:rsidRPr="00067F0C">
        <w:rPr>
          <w:rFonts w:ascii="Book Antiqua" w:eastAsia="Book Antiqua" w:hAnsi="Book Antiqua" w:cs="Book Antiqua"/>
          <w:color w:val="000000"/>
        </w:rPr>
        <w:t>drugs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131]</w:t>
      </w:r>
      <w:r w:rsidRPr="00067F0C">
        <w:rPr>
          <w:rFonts w:ascii="Book Antiqua" w:eastAsia="Book Antiqua" w:hAnsi="Book Antiqua" w:cs="Book Antiqua"/>
          <w:color w:val="000000"/>
        </w:rPr>
        <w:t xml:space="preserve">. Furthermore, GC is included in the FDA-approved indication for pembrolizumab (anti-PD-L1) for all solid tumors in cases with high microsatellite instability (MSI) or deficiency in the DNA mismatch repair </w:t>
      </w:r>
      <w:proofErr w:type="gramStart"/>
      <w:r w:rsidRPr="00067F0C">
        <w:rPr>
          <w:rFonts w:ascii="Book Antiqua" w:eastAsia="Book Antiqua" w:hAnsi="Book Antiqua" w:cs="Book Antiqua"/>
          <w:color w:val="000000"/>
        </w:rPr>
        <w:t>system</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132]</w:t>
      </w:r>
      <w:r w:rsidRPr="00067F0C">
        <w:rPr>
          <w:rFonts w:ascii="Book Antiqua" w:eastAsia="Book Antiqua" w:hAnsi="Book Antiqua" w:cs="Book Antiqua"/>
          <w:color w:val="000000"/>
        </w:rPr>
        <w:t>.</w:t>
      </w:r>
    </w:p>
    <w:p w14:paraId="292B7F4E" w14:textId="77777777" w:rsidR="000E33BB" w:rsidRPr="00067F0C" w:rsidRDefault="000E33BB" w:rsidP="00067F0C">
      <w:pPr>
        <w:spacing w:line="360" w:lineRule="auto"/>
        <w:jc w:val="both"/>
        <w:rPr>
          <w:rFonts w:ascii="Book Antiqua" w:hAnsi="Book Antiqua"/>
          <w:lang w:eastAsia="zh-CN"/>
        </w:rPr>
      </w:pPr>
    </w:p>
    <w:p w14:paraId="04BF9547"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Molecular characteristics of GC</w:t>
      </w:r>
    </w:p>
    <w:p w14:paraId="44CE7246"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A broad spectrum of molecular alterations has been identified in GC, owing to the wealth of information generated by new genomic and transcriptomic </w:t>
      </w:r>
      <w:proofErr w:type="gramStart"/>
      <w:r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133]</w:t>
      </w:r>
      <w:r w:rsidRPr="00067F0C">
        <w:rPr>
          <w:rFonts w:ascii="Book Antiqua" w:eastAsia="Book Antiqua" w:hAnsi="Book Antiqua" w:cs="Book Antiqua"/>
          <w:color w:val="000000"/>
        </w:rPr>
        <w:t xml:space="preserve">. These alterations can be categorized into isolated changes, </w:t>
      </w:r>
      <w:proofErr w:type="spellStart"/>
      <w:r w:rsidRPr="00067F0C">
        <w:rPr>
          <w:rFonts w:ascii="Book Antiqua" w:eastAsia="Book Antiqua" w:hAnsi="Book Antiqua" w:cs="Book Antiqua"/>
          <w:color w:val="000000"/>
        </w:rPr>
        <w:t>disregulation</w:t>
      </w:r>
      <w:proofErr w:type="spellEnd"/>
      <w:r w:rsidRPr="00067F0C">
        <w:rPr>
          <w:rFonts w:ascii="Book Antiqua" w:eastAsia="Book Antiqua" w:hAnsi="Book Antiqua" w:cs="Book Antiqua"/>
          <w:color w:val="000000"/>
        </w:rPr>
        <w:t xml:space="preserve"> of pathways involved in GC pathogenesis, gene expression profiles, and molecular classifications integrating available molecular </w:t>
      </w:r>
      <w:proofErr w:type="gramStart"/>
      <w:r w:rsidRPr="00067F0C">
        <w:rPr>
          <w:rFonts w:ascii="Book Antiqua" w:eastAsia="Book Antiqua" w:hAnsi="Book Antiqua" w:cs="Book Antiqua"/>
          <w:color w:val="000000"/>
        </w:rPr>
        <w:t>information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134-136]</w:t>
      </w:r>
      <w:r w:rsidRPr="00067F0C">
        <w:rPr>
          <w:rFonts w:ascii="Book Antiqua" w:eastAsia="Book Antiqua" w:hAnsi="Book Antiqua" w:cs="Book Antiqua"/>
          <w:color w:val="000000"/>
        </w:rPr>
        <w:t>.</w:t>
      </w:r>
    </w:p>
    <w:p w14:paraId="3F02CB16"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Isolated alterations primarily include mutations and copy number alterations (CNAs), although heterozygosity and gene fusions have also been </w:t>
      </w:r>
      <w:proofErr w:type="gramStart"/>
      <w:r w:rsidRPr="00067F0C">
        <w:rPr>
          <w:rFonts w:ascii="Book Antiqua" w:eastAsia="Book Antiqua" w:hAnsi="Book Antiqua" w:cs="Book Antiqua"/>
          <w:color w:val="000000"/>
        </w:rPr>
        <w:t>observed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133]</w:t>
      </w:r>
      <w:r w:rsidRPr="00067F0C">
        <w:rPr>
          <w:rFonts w:ascii="Book Antiqua" w:eastAsia="Book Antiqua" w:hAnsi="Book Antiqua" w:cs="Book Antiqua"/>
          <w:color w:val="000000"/>
        </w:rPr>
        <w:t xml:space="preserve">. Mutations in genes such as TP53, BRCA2, cell adhesion genes, or genes encoding proteins in chromatin regulatory complexes or histone regulatory complexes are notable. Affected pathways include the WNT/beta-catenin pathway, alterations in CTNNB1, or different </w:t>
      </w:r>
      <w:proofErr w:type="spellStart"/>
      <w:r w:rsidRPr="00067F0C">
        <w:rPr>
          <w:rFonts w:ascii="Book Antiqua" w:eastAsia="Book Antiqua" w:hAnsi="Book Antiqua" w:cs="Book Antiqua"/>
          <w:color w:val="000000"/>
        </w:rPr>
        <w:lastRenderedPageBreak/>
        <w:t>thyrosine</w:t>
      </w:r>
      <w:proofErr w:type="spellEnd"/>
      <w:r w:rsidRPr="00067F0C">
        <w:rPr>
          <w:rFonts w:ascii="Book Antiqua" w:eastAsia="Book Antiqua" w:hAnsi="Book Antiqua" w:cs="Book Antiqua"/>
          <w:color w:val="000000"/>
        </w:rPr>
        <w:t xml:space="preserve"> </w:t>
      </w:r>
      <w:proofErr w:type="spellStart"/>
      <w:r w:rsidRPr="00067F0C">
        <w:rPr>
          <w:rFonts w:ascii="Book Antiqua" w:eastAsia="Book Antiqua" w:hAnsi="Book Antiqua" w:cs="Book Antiqua"/>
          <w:color w:val="000000"/>
        </w:rPr>
        <w:t>kinease</w:t>
      </w:r>
      <w:proofErr w:type="spellEnd"/>
      <w:r w:rsidRPr="00067F0C">
        <w:rPr>
          <w:rFonts w:ascii="Book Antiqua" w:eastAsia="Book Antiqua" w:hAnsi="Book Antiqua" w:cs="Book Antiqua"/>
          <w:color w:val="000000"/>
        </w:rPr>
        <w:t xml:space="preserve"> receptor pathways (HER, PI3K, </w:t>
      </w:r>
      <w:r w:rsidRPr="00067F0C">
        <w:rPr>
          <w:rFonts w:ascii="Book Antiqua" w:eastAsia="Book Antiqua" w:hAnsi="Book Antiqua" w:cs="Book Antiqua"/>
          <w:i/>
          <w:iCs/>
          <w:color w:val="000000"/>
        </w:rPr>
        <w:t>etc.</w:t>
      </w:r>
      <w:r w:rsidRPr="00067F0C">
        <w:rPr>
          <w:rFonts w:ascii="Book Antiqua" w:eastAsia="Book Antiqua" w:hAnsi="Book Antiqua" w:cs="Book Antiqua"/>
          <w:color w:val="000000"/>
        </w:rPr>
        <w:t xml:space="preserve">). Regarding CNAs, amplifications in genes associated with tyrosine kinase receptor pathways, such as HER2, EGFR, MET, KRAS, or FGFR2, are </w:t>
      </w:r>
      <w:proofErr w:type="gramStart"/>
      <w:r w:rsidRPr="00067F0C">
        <w:rPr>
          <w:rFonts w:ascii="Book Antiqua" w:eastAsia="Book Antiqua" w:hAnsi="Book Antiqua" w:cs="Book Antiqua"/>
          <w:color w:val="000000"/>
        </w:rPr>
        <w:t>prominent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137,138]</w:t>
      </w:r>
      <w:r w:rsidRPr="00067F0C">
        <w:rPr>
          <w:rFonts w:ascii="Book Antiqua" w:eastAsia="Book Antiqua" w:hAnsi="Book Antiqua" w:cs="Book Antiqua"/>
          <w:color w:val="000000"/>
        </w:rPr>
        <w:t>. Amplification of PD-L1 and PD-L2, genes related to the cell cycle, and various transcription factors has also been observed. Epigenetic alterations include the inactivation of various tumor suppressor genes by promoter methylation, such as CDH1, MLH1, CDKN2a, or PTEN.</w:t>
      </w:r>
    </w:p>
    <w:p w14:paraId="6935D4C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On the other hand, the most important molecular classifications in GC have been published by the Cancer Genome Atlas (TCGA) and the Asian Cancer Research Group (ACRG</w:t>
      </w:r>
      <w:proofErr w:type="gramStart"/>
      <w:r w:rsidRPr="00067F0C">
        <w:rPr>
          <w:rFonts w:ascii="Book Antiqua" w:eastAsia="Book Antiqua" w:hAnsi="Book Antiqua" w:cs="Book Antiqua"/>
          <w:color w:val="000000"/>
        </w:rPr>
        <w: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137,138]</w:t>
      </w:r>
      <w:r w:rsidRPr="00067F0C">
        <w:rPr>
          <w:rFonts w:ascii="Book Antiqua" w:eastAsia="Book Antiqua" w:hAnsi="Book Antiqua" w:cs="Book Antiqua"/>
          <w:color w:val="000000"/>
        </w:rPr>
        <w:t xml:space="preserve"> (Figures 8 and 9). These systems have been associated with clinical, </w:t>
      </w:r>
      <w:proofErr w:type="gramStart"/>
      <w:r w:rsidRPr="00067F0C">
        <w:rPr>
          <w:rFonts w:ascii="Book Antiqua" w:eastAsia="Book Antiqua" w:hAnsi="Book Antiqua" w:cs="Book Antiqua"/>
          <w:color w:val="000000"/>
        </w:rPr>
        <w:t>prognostic</w:t>
      </w:r>
      <w:proofErr w:type="gramEnd"/>
      <w:r w:rsidRPr="00067F0C">
        <w:rPr>
          <w:rFonts w:ascii="Book Antiqua" w:eastAsia="Book Antiqua" w:hAnsi="Book Antiqua" w:cs="Book Antiqua"/>
          <w:color w:val="000000"/>
        </w:rPr>
        <w:t xml:space="preserve"> and predictive factors. Additionally, other molecular classifications have been published by Shah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139]</w:t>
      </w:r>
      <w:r w:rsidRPr="00067F0C">
        <w:rPr>
          <w:rFonts w:ascii="Book Antiqua" w:eastAsia="Book Antiqua" w:hAnsi="Book Antiqua" w:cs="Book Antiqua"/>
          <w:color w:val="000000"/>
        </w:rPr>
        <w:t xml:space="preserve">, Tan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[140]</w:t>
      </w:r>
      <w:r w:rsidRPr="00067F0C">
        <w:rPr>
          <w:rFonts w:ascii="Book Antiqua" w:eastAsia="Book Antiqua" w:hAnsi="Book Antiqua" w:cs="Book Antiqua"/>
          <w:color w:val="000000"/>
        </w:rPr>
        <w:t xml:space="preserve">, Lei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[141]</w:t>
      </w:r>
      <w:r w:rsidRPr="00067F0C">
        <w:rPr>
          <w:rFonts w:ascii="Book Antiqua" w:eastAsia="Book Antiqua" w:hAnsi="Book Antiqua" w:cs="Book Antiqua"/>
          <w:color w:val="000000"/>
        </w:rPr>
        <w:t xml:space="preserve">, Wang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[142]</w:t>
      </w:r>
      <w:r w:rsidRPr="00067F0C">
        <w:rPr>
          <w:rFonts w:ascii="Book Antiqua" w:eastAsia="Book Antiqua" w:hAnsi="Book Antiqua" w:cs="Book Antiqua"/>
          <w:color w:val="000000"/>
        </w:rPr>
        <w:t xml:space="preserve">, Wang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[143]</w:t>
      </w:r>
      <w:r w:rsidRPr="00067F0C">
        <w:rPr>
          <w:rFonts w:ascii="Book Antiqua" w:eastAsia="Book Antiqua" w:hAnsi="Book Antiqua" w:cs="Book Antiqua"/>
          <w:color w:val="000000"/>
        </w:rPr>
        <w:t xml:space="preserve">, or Furukawa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[144]</w:t>
      </w:r>
      <w:r w:rsidRPr="00067F0C">
        <w:rPr>
          <w:rFonts w:ascii="Book Antiqua" w:eastAsia="Book Antiqua" w:hAnsi="Book Antiqua" w:cs="Book Antiqua"/>
          <w:color w:val="000000"/>
        </w:rPr>
        <w:t>.</w:t>
      </w:r>
    </w:p>
    <w:p w14:paraId="51316CBA"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Unfortunately, these categorizations have not been translated into clinical practice, primarily due to the need for extensive molecular studies and the variety of alterations included in each molecular group. Our research team and other investigators have managed to formulate stratification systems derived from these classifications, primarily those of TCGA and ACRG, using immunohistochemistry as a surrogate </w:t>
      </w:r>
      <w:proofErr w:type="gramStart"/>
      <w:r w:rsidRPr="00067F0C">
        <w:rPr>
          <w:rFonts w:ascii="Book Antiqua" w:eastAsia="Book Antiqua" w:hAnsi="Book Antiqua" w:cs="Book Antiqua"/>
          <w:color w:val="000000"/>
        </w:rPr>
        <w:t>marker</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145]</w:t>
      </w:r>
      <w:r w:rsidRPr="00067F0C">
        <w:rPr>
          <w:rFonts w:ascii="Book Antiqua" w:eastAsia="Book Antiqua" w:hAnsi="Book Antiqua" w:cs="Book Antiqua"/>
          <w:color w:val="000000"/>
        </w:rPr>
        <w:t>. However, validation studies are needed to identify the most sensitive and specific markers and cutoff points for their implementation in clinical practice.</w:t>
      </w:r>
    </w:p>
    <w:p w14:paraId="7024F482" w14:textId="77777777" w:rsidR="000E33BB" w:rsidRPr="00067F0C" w:rsidRDefault="000E33BB" w:rsidP="00067F0C">
      <w:pPr>
        <w:spacing w:line="360" w:lineRule="auto"/>
        <w:jc w:val="both"/>
        <w:rPr>
          <w:rFonts w:ascii="Book Antiqua" w:hAnsi="Book Antiqua"/>
          <w:lang w:eastAsia="zh-CN"/>
        </w:rPr>
      </w:pPr>
    </w:p>
    <w:p w14:paraId="54C5105E"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LB IN GC</w:t>
      </w:r>
    </w:p>
    <w:p w14:paraId="2711CAC7"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Given the previously discussed aspects regarding prognosis, therapeutic options, and the molecular landscape of GC, there is a need to optimize patient classification, identify easily implementable prognostic or therapeutic biomarkers, and enhance the understanding of GC tumorigenesis and progression. These efforts aim to improve patient prognosis and treatment cost-effectiveness. In this context, LB emerges as a non-invasive option to enhance theoretical knowledge with potential immediate clinical impact. However, it should be noted that while research on LB applications is more advanced in other tumors, it is still in early stages for GC. The main applications of LB in GC are outlined in Figure 10. Tables 2 and 3 present the key findings from previous </w:t>
      </w:r>
      <w:r w:rsidRPr="00067F0C">
        <w:rPr>
          <w:rFonts w:ascii="Book Antiqua" w:eastAsia="Book Antiqua" w:hAnsi="Book Antiqua" w:cs="Book Antiqua"/>
          <w:color w:val="000000"/>
        </w:rPr>
        <w:lastRenderedPageBreak/>
        <w:t xml:space="preserve">studies regarding the use of CTCs,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RNA and proteins in the early detection, prognostic determination, and therapy response of GC. These tables summarize and adapt the data presented in the reviews by Zhang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146]</w:t>
      </w:r>
      <w:r w:rsidRPr="00067F0C">
        <w:rPr>
          <w:rFonts w:ascii="Book Antiqua" w:eastAsia="Book Antiqua" w:hAnsi="Book Antiqua" w:cs="Book Antiqua"/>
          <w:color w:val="000000"/>
        </w:rPr>
        <w:t xml:space="preserve">, Ma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[147]</w:t>
      </w:r>
      <w:r w:rsidRPr="00067F0C">
        <w:rPr>
          <w:rFonts w:ascii="Book Antiqua" w:eastAsia="Book Antiqua" w:hAnsi="Book Antiqua" w:cs="Book Antiqua"/>
          <w:color w:val="000000"/>
        </w:rPr>
        <w:t xml:space="preserve">, and Ha </w:t>
      </w:r>
      <w:r w:rsidRPr="00067F0C">
        <w:rPr>
          <w:rFonts w:ascii="Book Antiqua" w:eastAsia="Book Antiqua" w:hAnsi="Book Antiqua" w:cs="Book Antiqua"/>
          <w:i/>
          <w:iCs/>
          <w:color w:val="000000"/>
        </w:rPr>
        <w:t>et al</w:t>
      </w:r>
      <w:r w:rsidRPr="00067F0C">
        <w:rPr>
          <w:rFonts w:ascii="Book Antiqua" w:eastAsia="Book Antiqua" w:hAnsi="Book Antiqua" w:cs="Book Antiqua"/>
          <w:color w:val="000000"/>
          <w:vertAlign w:val="superscript"/>
        </w:rPr>
        <w:t>[148]</w:t>
      </w:r>
      <w:r w:rsidRPr="00067F0C">
        <w:rPr>
          <w:rFonts w:ascii="Book Antiqua" w:eastAsia="Book Antiqua" w:hAnsi="Book Antiqua" w:cs="Book Antiqua"/>
          <w:color w:val="000000"/>
        </w:rPr>
        <w:t>.</w:t>
      </w:r>
    </w:p>
    <w:p w14:paraId="709D0BF5" w14:textId="77777777" w:rsidR="000E33BB" w:rsidRPr="00067F0C" w:rsidRDefault="000E33BB" w:rsidP="00067F0C">
      <w:pPr>
        <w:spacing w:line="360" w:lineRule="auto"/>
        <w:jc w:val="both"/>
        <w:rPr>
          <w:rFonts w:ascii="Book Antiqua" w:hAnsi="Book Antiqua"/>
        </w:rPr>
      </w:pPr>
    </w:p>
    <w:p w14:paraId="53E0A3C6"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CTCs in GC</w:t>
      </w:r>
    </w:p>
    <w:p w14:paraId="6BF7C0D0" w14:textId="379AC32C"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GC detection: </w:t>
      </w:r>
      <w:r w:rsidRPr="00067F0C">
        <w:rPr>
          <w:rFonts w:ascii="Book Antiqua" w:eastAsia="Book Antiqua" w:hAnsi="Book Antiqua" w:cs="Book Antiqua"/>
          <w:color w:val="000000"/>
        </w:rPr>
        <w:t xml:space="preserve">Previous studies demonstrated an elevated number of CTCs in GC patients compared to healthy controls, and this count tends to increase with the progression of the </w:t>
      </w:r>
      <w:proofErr w:type="gramStart"/>
      <w:r w:rsidRPr="00067F0C">
        <w:rPr>
          <w:rFonts w:ascii="Book Antiqua" w:eastAsia="Book Antiqua" w:hAnsi="Book Antiqua" w:cs="Book Antiqua"/>
          <w:color w:val="000000"/>
        </w:rPr>
        <w:t>disease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149]</w:t>
      </w:r>
      <w:r w:rsidRPr="00067F0C">
        <w:rPr>
          <w:rFonts w:ascii="Book Antiqua" w:eastAsia="Book Antiqua" w:hAnsi="Book Antiqua" w:cs="Book Antiqua"/>
          <w:color w:val="000000"/>
        </w:rPr>
        <w:t xml:space="preserve">. Concerning the use of CTCs for GC detection, there is generally a high specificity (&gt; 95%), while sensitivity varies depending on the method, patient factors, and tumor characteristics, mainly GC stage. A 2013 meta-analysis showed a pooled sensitivity and specificity of CTC detection for GC diagnosis of 42% and 99%, </w:t>
      </w:r>
      <w:proofErr w:type="gramStart"/>
      <w:r w:rsidRPr="00067F0C">
        <w:rPr>
          <w:rFonts w:ascii="Book Antiqua" w:eastAsia="Book Antiqua" w:hAnsi="Book Antiqua" w:cs="Book Antiqua"/>
          <w:color w:val="000000"/>
        </w:rPr>
        <w:t>respectively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150]</w:t>
      </w:r>
      <w:r w:rsidRPr="00067F0C">
        <w:rPr>
          <w:rFonts w:ascii="Book Antiqua" w:eastAsia="Book Antiqua" w:hAnsi="Book Antiqua" w:cs="Book Antiqua"/>
          <w:color w:val="000000"/>
        </w:rPr>
        <w:t xml:space="preserve">. It is worth noting that most studies included in this analysis employed LB techniques based on RT-PCR for detecting CK or carcinoembryonic antigen (CEA) </w:t>
      </w:r>
      <w:proofErr w:type="gramStart"/>
      <w:r w:rsidRPr="00067F0C">
        <w:rPr>
          <w:rFonts w:ascii="Book Antiqua" w:eastAsia="Book Antiqua" w:hAnsi="Book Antiqua" w:cs="Book Antiqua"/>
          <w:color w:val="000000"/>
        </w:rPr>
        <w:t>expression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151]</w:t>
      </w:r>
      <w:r w:rsidRPr="00067F0C">
        <w:rPr>
          <w:rFonts w:ascii="Book Antiqua" w:eastAsia="Book Antiqua" w:hAnsi="Book Antiqua" w:cs="Book Antiqua"/>
          <w:color w:val="000000"/>
        </w:rPr>
        <w:t xml:space="preserve">. The cutoff point for considering a </w:t>
      </w:r>
      <w:r w:rsidR="00587183" w:rsidRPr="00067F0C">
        <w:rPr>
          <w:rFonts w:ascii="Book Antiqua" w:eastAsia="Book Antiqua" w:hAnsi="Book Antiqua" w:cs="Book Antiqua"/>
          <w:color w:val="000000"/>
        </w:rPr>
        <w:t>result as positive</w:t>
      </w:r>
      <w:r w:rsidRPr="00067F0C">
        <w:rPr>
          <w:rFonts w:ascii="Book Antiqua" w:eastAsia="Book Antiqua" w:hAnsi="Book Antiqua" w:cs="Book Antiqua"/>
          <w:color w:val="000000"/>
        </w:rPr>
        <w:t xml:space="preserve"> has not been standardized, although a previous study found that the limit of 2 CTCs per 7.5 mL of blood presented the highest sensitivity and specificity at 85.3% and 90.3%, </w:t>
      </w:r>
      <w:proofErr w:type="gramStart"/>
      <w:r w:rsidRPr="00067F0C">
        <w:rPr>
          <w:rFonts w:ascii="Book Antiqua" w:eastAsia="Book Antiqua" w:hAnsi="Book Antiqua" w:cs="Book Antiqua"/>
          <w:color w:val="000000"/>
        </w:rPr>
        <w:t>respectively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152]</w:t>
      </w:r>
      <w:r w:rsidRPr="00067F0C">
        <w:rPr>
          <w:rFonts w:ascii="Book Antiqua" w:eastAsia="Book Antiqua" w:hAnsi="Book Antiqua" w:cs="Book Antiqua"/>
          <w:color w:val="000000"/>
        </w:rPr>
        <w:t xml:space="preserve">. Interestingly, this study included </w:t>
      </w:r>
      <w:proofErr w:type="spellStart"/>
      <w:r w:rsidRPr="00067F0C">
        <w:rPr>
          <w:rFonts w:ascii="Book Antiqua" w:eastAsia="Book Antiqua" w:hAnsi="Book Antiqua" w:cs="Book Antiqua"/>
          <w:color w:val="000000"/>
        </w:rPr>
        <w:t>resectable</w:t>
      </w:r>
      <w:proofErr w:type="spellEnd"/>
      <w:r w:rsidRPr="00067F0C">
        <w:rPr>
          <w:rFonts w:ascii="Book Antiqua" w:eastAsia="Book Antiqua" w:hAnsi="Book Antiqua" w:cs="Book Antiqua"/>
          <w:color w:val="000000"/>
        </w:rPr>
        <w:t xml:space="preserve"> patients, mostly in stage pT1 (54%), and without nodal metastasis (59%). These researchers detected CTCs using a centrifugal microfluidic system with a fluid-assisted separation technique.</w:t>
      </w:r>
    </w:p>
    <w:p w14:paraId="1AACDC42"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Unfortunately, due to the scarcity of CTCs detected with currently available methods, the application of LB for early detection of GC is limited.</w:t>
      </w:r>
    </w:p>
    <w:p w14:paraId="748A8AA4" w14:textId="77777777" w:rsidR="000E33BB" w:rsidRPr="00067F0C" w:rsidRDefault="000E33BB" w:rsidP="00067F0C">
      <w:pPr>
        <w:spacing w:line="360" w:lineRule="auto"/>
        <w:jc w:val="both"/>
        <w:rPr>
          <w:rFonts w:ascii="Book Antiqua" w:hAnsi="Book Antiqua"/>
          <w:lang w:eastAsia="zh-CN"/>
        </w:rPr>
      </w:pPr>
    </w:p>
    <w:p w14:paraId="01F5BE67"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Characterization of GC:</w:t>
      </w:r>
      <w:r w:rsidRPr="00067F0C">
        <w:rPr>
          <w:rFonts w:ascii="Book Antiqua" w:eastAsia="Book Antiqua" w:hAnsi="Book Antiqua" w:cs="Book Antiqua"/>
          <w:color w:val="000000"/>
        </w:rPr>
        <w:t xml:space="preserve"> CTCs in GC also hold potential for assessing prognostic or predictive biomarkers. Biomarkers associated with approved targeted therapies are particularly valuable, as LB enables their non-invasive analysis in GC patients. In cases with metastatic disease, where accessing metastases can be challenging, these biomarkers become especially crucial. CTCs may better represent systemic tumor heterogeneity, and LB techniques serve as a valuable complement to the study of tissue samples from the primary tumor. Additionally, LB allows for serial determinations </w:t>
      </w:r>
      <w:r w:rsidRPr="00067F0C">
        <w:rPr>
          <w:rFonts w:ascii="Book Antiqua" w:eastAsia="Book Antiqua" w:hAnsi="Book Antiqua" w:cs="Book Antiqua"/>
          <w:color w:val="000000"/>
        </w:rPr>
        <w:lastRenderedPageBreak/>
        <w:t xml:space="preserve">during the disease course, which can be useful for monitoring genotypic and phenotypic changes in the tumor cell burden of the body. Previous studies have highlighted the utility of evaluating PD-L1 expression or HER2 status in CTCs from GC </w:t>
      </w:r>
      <w:proofErr w:type="gramStart"/>
      <w:r w:rsidRPr="00067F0C">
        <w:rPr>
          <w:rFonts w:ascii="Book Antiqua" w:eastAsia="Book Antiqua" w:hAnsi="Book Antiqua" w:cs="Book Antiqua"/>
          <w:color w:val="000000"/>
        </w:rPr>
        <w:t>patients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153,154]</w:t>
      </w:r>
      <w:r w:rsidRPr="00067F0C">
        <w:rPr>
          <w:rFonts w:ascii="Book Antiqua" w:eastAsia="Book Antiqua" w:hAnsi="Book Antiqua" w:cs="Book Antiqua"/>
          <w:color w:val="000000"/>
        </w:rPr>
        <w:t>.</w:t>
      </w:r>
    </w:p>
    <w:p w14:paraId="4B961C9B" w14:textId="77777777" w:rsidR="000E33BB" w:rsidRPr="00067F0C" w:rsidRDefault="000E33BB" w:rsidP="00067F0C">
      <w:pPr>
        <w:spacing w:line="360" w:lineRule="auto"/>
        <w:jc w:val="both"/>
        <w:rPr>
          <w:rFonts w:ascii="Book Antiqua" w:hAnsi="Book Antiqua"/>
        </w:rPr>
      </w:pPr>
    </w:p>
    <w:p w14:paraId="58D4401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Correlation with clinicopathological data and prognosis: </w:t>
      </w:r>
      <w:r w:rsidRPr="00067F0C">
        <w:rPr>
          <w:rFonts w:ascii="Book Antiqua" w:eastAsia="Book Antiqua" w:hAnsi="Book Antiqua" w:cs="Book Antiqua"/>
          <w:color w:val="000000"/>
        </w:rPr>
        <w:t xml:space="preserve">Previous research has established correlations between the number of CTCs and various clinicopathological factors, including </w:t>
      </w:r>
      <w:proofErr w:type="spellStart"/>
      <w:r w:rsidRPr="00067F0C">
        <w:rPr>
          <w:rFonts w:ascii="Book Antiqua" w:eastAsia="Book Antiqua" w:hAnsi="Book Antiqua" w:cs="Book Antiqua"/>
          <w:color w:val="000000"/>
        </w:rPr>
        <w:t>Laurén</w:t>
      </w:r>
      <w:proofErr w:type="spellEnd"/>
      <w:r w:rsidRPr="00067F0C">
        <w:rPr>
          <w:rFonts w:ascii="Book Antiqua" w:eastAsia="Book Antiqua" w:hAnsi="Book Antiqua" w:cs="Book Antiqua"/>
          <w:color w:val="000000"/>
        </w:rPr>
        <w:t xml:space="preserve"> type, histological grade, perineural infiltration, </w:t>
      </w:r>
      <w:proofErr w:type="spellStart"/>
      <w:r w:rsidRPr="00067F0C">
        <w:rPr>
          <w:rFonts w:ascii="Book Antiqua" w:eastAsia="Book Antiqua" w:hAnsi="Book Antiqua" w:cs="Book Antiqua"/>
          <w:color w:val="000000"/>
        </w:rPr>
        <w:t>lymphovascular</w:t>
      </w:r>
      <w:proofErr w:type="spellEnd"/>
      <w:r w:rsidRPr="00067F0C">
        <w:rPr>
          <w:rFonts w:ascii="Book Antiqua" w:eastAsia="Book Antiqua" w:hAnsi="Book Antiqua" w:cs="Book Antiqua"/>
          <w:color w:val="000000"/>
        </w:rPr>
        <w:t xml:space="preserve"> invasion, TNM stage, and cellular proliferation (Ki-67 index). Diffuse cases according to the </w:t>
      </w:r>
      <w:proofErr w:type="spellStart"/>
      <w:r w:rsidRPr="00067F0C">
        <w:rPr>
          <w:rFonts w:ascii="Book Antiqua" w:eastAsia="Book Antiqua" w:hAnsi="Book Antiqua" w:cs="Book Antiqua"/>
          <w:color w:val="000000"/>
        </w:rPr>
        <w:t>Laurén</w:t>
      </w:r>
      <w:proofErr w:type="spellEnd"/>
      <w:r w:rsidRPr="00067F0C">
        <w:rPr>
          <w:rFonts w:ascii="Book Antiqua" w:eastAsia="Book Antiqua" w:hAnsi="Book Antiqua" w:cs="Book Antiqua"/>
          <w:color w:val="000000"/>
        </w:rPr>
        <w:t xml:space="preserve"> classification, tumors with high histological grade, perineural and vascular infiltration, higher proliferation rate, and at more advanced stages are associated with a higher likelihood of detectable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153,155]</w:t>
      </w:r>
      <w:r w:rsidRPr="00067F0C">
        <w:rPr>
          <w:rFonts w:ascii="Book Antiqua" w:eastAsia="Book Antiqua" w:hAnsi="Book Antiqua" w:cs="Book Antiqua"/>
          <w:color w:val="000000"/>
        </w:rPr>
        <w:t>.</w:t>
      </w:r>
    </w:p>
    <w:p w14:paraId="61AAFA9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According to some authors, the CTC count correlates better with GC prognosis than other currently available markers in clinical </w:t>
      </w:r>
      <w:proofErr w:type="gramStart"/>
      <w:r w:rsidRPr="00067F0C">
        <w:rPr>
          <w:rFonts w:ascii="Book Antiqua" w:eastAsia="Book Antiqua" w:hAnsi="Book Antiqua" w:cs="Book Antiqua"/>
          <w:color w:val="000000"/>
        </w:rPr>
        <w:t>practice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152]</w:t>
      </w:r>
      <w:r w:rsidRPr="00067F0C">
        <w:rPr>
          <w:rFonts w:ascii="Book Antiqua" w:eastAsia="Book Antiqua" w:hAnsi="Book Antiqua" w:cs="Book Antiqua"/>
          <w:color w:val="000000"/>
        </w:rPr>
        <w:t xml:space="preserve">. CTC detection has been variably correlated with the OS and recurrence-free/disease-free survival (RFS/DFS) of GC patients, with cutoff points generally between 1-5 </w:t>
      </w:r>
      <w:proofErr w:type="gramStart"/>
      <w:r w:rsidRPr="00067F0C">
        <w:rPr>
          <w:rFonts w:ascii="Book Antiqua" w:eastAsia="Book Antiqua" w:hAnsi="Book Antiqua" w:cs="Book Antiqua"/>
          <w:color w:val="000000"/>
        </w:rPr>
        <w:t>CTCs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156-158]</w:t>
      </w:r>
      <w:r w:rsidRPr="00067F0C">
        <w:rPr>
          <w:rFonts w:ascii="Book Antiqua" w:eastAsia="Book Antiqua" w:hAnsi="Book Antiqua" w:cs="Book Antiqua"/>
          <w:color w:val="000000"/>
        </w:rPr>
        <w:t xml:space="preserve">. A recent meta-analysis including 14 retrospective studies and over 1000 patients showed that CTC-positive patients, with a cutoff of 2.8, had significantly lower OS. The relationship between OS and CTCs depended on factors such as the chosen cutoff, the sample size of the study, the type of treatment (mainly resected vs. unresected GC), and the method employed for CTC detection. Furthermore, CTC-positive patients showed higher TNM stage, high histological grade, and more frequent distant </w:t>
      </w:r>
      <w:proofErr w:type="gramStart"/>
      <w:r w:rsidRPr="00067F0C">
        <w:rPr>
          <w:rFonts w:ascii="Book Antiqua" w:eastAsia="Book Antiqua" w:hAnsi="Book Antiqua" w:cs="Book Antiqua"/>
          <w:color w:val="000000"/>
        </w:rPr>
        <w:t>metastases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159]</w:t>
      </w:r>
      <w:r w:rsidRPr="00067F0C">
        <w:rPr>
          <w:rFonts w:ascii="Book Antiqua" w:eastAsia="Book Antiqua" w:hAnsi="Book Antiqua" w:cs="Book Antiqua"/>
          <w:color w:val="000000"/>
        </w:rPr>
        <w:t>.</w:t>
      </w:r>
    </w:p>
    <w:p w14:paraId="775D071D" w14:textId="77777777" w:rsidR="000E33BB" w:rsidRPr="00067F0C" w:rsidRDefault="000E33BB" w:rsidP="00067F0C">
      <w:pPr>
        <w:spacing w:line="360" w:lineRule="auto"/>
        <w:ind w:firstLine="240"/>
        <w:jc w:val="both"/>
        <w:rPr>
          <w:rFonts w:ascii="Book Antiqua" w:hAnsi="Book Antiqua"/>
        </w:rPr>
      </w:pPr>
    </w:p>
    <w:p w14:paraId="46E6D89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Treatment monitoring: </w:t>
      </w:r>
      <w:r w:rsidRPr="00067F0C">
        <w:rPr>
          <w:rFonts w:ascii="Book Antiqua" w:eastAsia="Book Antiqua" w:hAnsi="Book Antiqua" w:cs="Book Antiqua"/>
          <w:color w:val="000000"/>
        </w:rPr>
        <w:t xml:space="preserve">The serial determination of CTCs proves valuable in assessing treatment response in various tumors. In GC, patients with a higher CTC count tend to exhibit a poorer response to chemotherapy and a worse prognosis compared to those with a lower </w:t>
      </w:r>
      <w:proofErr w:type="gramStart"/>
      <w:r w:rsidRPr="00067F0C">
        <w:rPr>
          <w:rFonts w:ascii="Book Antiqua" w:eastAsia="Book Antiqua" w:hAnsi="Book Antiqua" w:cs="Book Antiqua"/>
          <w:color w:val="000000"/>
        </w:rPr>
        <w:t>count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160]</w:t>
      </w:r>
      <w:r w:rsidRPr="00067F0C">
        <w:rPr>
          <w:rFonts w:ascii="Book Antiqua" w:eastAsia="Book Antiqua" w:hAnsi="Book Antiqua" w:cs="Book Antiqua"/>
          <w:color w:val="000000"/>
        </w:rPr>
        <w:t>. Additionally, the rapid decline of CTCs following treatment initiation is associated with a better prognosis, and the conversion to a higher number of CTCs may be an early indicator of treatment failure.</w:t>
      </w:r>
    </w:p>
    <w:p w14:paraId="210F4EC1" w14:textId="77777777" w:rsidR="000E33BB" w:rsidRPr="00067F0C" w:rsidRDefault="000E33BB" w:rsidP="00067F0C">
      <w:pPr>
        <w:spacing w:line="360" w:lineRule="auto"/>
        <w:jc w:val="both"/>
        <w:rPr>
          <w:rFonts w:ascii="Book Antiqua" w:hAnsi="Book Antiqua"/>
        </w:rPr>
      </w:pPr>
    </w:p>
    <w:p w14:paraId="634D034D" w14:textId="77777777" w:rsidR="000E33BB" w:rsidRPr="00067F0C" w:rsidRDefault="000E33BB" w:rsidP="00067F0C">
      <w:pPr>
        <w:spacing w:line="360" w:lineRule="auto"/>
        <w:jc w:val="both"/>
        <w:rPr>
          <w:rFonts w:ascii="Book Antiqua" w:hAnsi="Book Antiqua"/>
        </w:rPr>
      </w:pPr>
      <w:proofErr w:type="spellStart"/>
      <w:r w:rsidRPr="00067F0C">
        <w:rPr>
          <w:rFonts w:ascii="Book Antiqua" w:eastAsia="Book Antiqua" w:hAnsi="Book Antiqua" w:cs="Book Antiqua"/>
          <w:b/>
          <w:bCs/>
          <w:i/>
          <w:iCs/>
          <w:color w:val="000000"/>
        </w:rPr>
        <w:lastRenderedPageBreak/>
        <w:t>cfDNA</w:t>
      </w:r>
      <w:proofErr w:type="spellEnd"/>
      <w:r w:rsidRPr="00067F0C">
        <w:rPr>
          <w:rFonts w:ascii="Book Antiqua" w:eastAsia="Book Antiqua" w:hAnsi="Book Antiqua" w:cs="Book Antiqua"/>
          <w:b/>
          <w:bCs/>
          <w:i/>
          <w:iCs/>
          <w:color w:val="000000"/>
        </w:rPr>
        <w:t xml:space="preserve">/ </w:t>
      </w:r>
      <w:proofErr w:type="spellStart"/>
      <w:r w:rsidRPr="00067F0C">
        <w:rPr>
          <w:rFonts w:ascii="Book Antiqua" w:eastAsia="Book Antiqua" w:hAnsi="Book Antiqua" w:cs="Book Antiqua"/>
          <w:b/>
          <w:bCs/>
          <w:i/>
          <w:iCs/>
          <w:color w:val="000000"/>
        </w:rPr>
        <w:t>ctDNA</w:t>
      </w:r>
      <w:proofErr w:type="spellEnd"/>
      <w:r w:rsidRPr="00067F0C">
        <w:rPr>
          <w:rFonts w:ascii="Book Antiqua" w:eastAsia="Book Antiqua" w:hAnsi="Book Antiqua" w:cs="Book Antiqua"/>
          <w:b/>
          <w:bCs/>
          <w:i/>
          <w:iCs/>
          <w:color w:val="000000"/>
        </w:rPr>
        <w:t xml:space="preserve"> in GC</w:t>
      </w:r>
    </w:p>
    <w:p w14:paraId="1C847BDD"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Main approved tests: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stands out as the predominant LB approach for gastrointestinal tumors, with approved indications in GC, particularly for biomarker determination. For instance,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can be employed to assess HER2 status in GC cases where tissue testing is impractical or urgent treatment decisions are </w:t>
      </w:r>
      <w:proofErr w:type="gramStart"/>
      <w:r w:rsidRPr="00067F0C">
        <w:rPr>
          <w:rFonts w:ascii="Book Antiqua" w:eastAsia="Book Antiqua" w:hAnsi="Book Antiqua" w:cs="Book Antiqua"/>
          <w:color w:val="000000"/>
        </w:rPr>
        <w:t>required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84]</w:t>
      </w:r>
      <w:r w:rsidRPr="00067F0C">
        <w:rPr>
          <w:rFonts w:ascii="Book Antiqua" w:eastAsia="Book Antiqua" w:hAnsi="Book Antiqua" w:cs="Book Antiqua"/>
          <w:color w:val="000000"/>
        </w:rPr>
        <w:t>.</w:t>
      </w:r>
    </w:p>
    <w:p w14:paraId="21908D6D" w14:textId="77777777" w:rsidR="000E33BB" w:rsidRPr="00067F0C" w:rsidRDefault="000E33BB" w:rsidP="00067F0C">
      <w:pPr>
        <w:spacing w:line="360" w:lineRule="auto"/>
        <w:jc w:val="both"/>
        <w:rPr>
          <w:rFonts w:ascii="Book Antiqua" w:hAnsi="Book Antiqua"/>
        </w:rPr>
      </w:pPr>
    </w:p>
    <w:p w14:paraId="418E54A8"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GC detection: </w:t>
      </w:r>
      <w:r w:rsidRPr="00067F0C">
        <w:rPr>
          <w:rFonts w:ascii="Book Antiqua" w:eastAsia="Book Antiqua" w:hAnsi="Book Antiqua" w:cs="Book Antiqua"/>
          <w:color w:val="000000"/>
        </w:rPr>
        <w:t xml:space="preserve">For the detection of GC, quantitative analysis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(total copy number analysis in blood or serum) or qualitative detection, involving the identification of tumor-specific genetic changes, can be utilized (Table </w:t>
      </w:r>
      <w:proofErr w:type="gramStart"/>
      <w:r w:rsidRPr="00067F0C">
        <w:rPr>
          <w:rFonts w:ascii="Book Antiqua" w:eastAsia="Book Antiqua" w:hAnsi="Book Antiqua" w:cs="Book Antiqua"/>
          <w:color w:val="000000"/>
        </w:rPr>
        <w:t>2)</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161]</w:t>
      </w:r>
      <w:r w:rsidRPr="00067F0C">
        <w:rPr>
          <w:rFonts w:ascii="Book Antiqua" w:eastAsia="Book Antiqua" w:hAnsi="Book Antiqua" w:cs="Book Antiqua"/>
          <w:color w:val="000000"/>
        </w:rPr>
        <w:t xml:space="preserve">. Similar to CTCs, the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load is found to be higher in GC patients compared to healthy controls or those with preneoplastic lesions, escalating with tumor </w:t>
      </w:r>
      <w:proofErr w:type="gramStart"/>
      <w:r w:rsidRPr="00067F0C">
        <w:rPr>
          <w:rFonts w:ascii="Book Antiqua" w:eastAsia="Book Antiqua" w:hAnsi="Book Antiqua" w:cs="Book Antiqua"/>
          <w:color w:val="000000"/>
        </w:rPr>
        <w:t>stage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162]</w:t>
      </w:r>
      <w:r w:rsidRPr="00067F0C">
        <w:rPr>
          <w:rFonts w:ascii="Book Antiqua" w:eastAsia="Book Antiqua" w:hAnsi="Book Antiqua" w:cs="Book Antiqua"/>
          <w:color w:val="000000"/>
        </w:rPr>
        <w:t>.</w:t>
      </w:r>
    </w:p>
    <w:p w14:paraId="0C528481"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Overall,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has demonstrated higher sensitivity than CTCs for GC </w:t>
      </w:r>
      <w:proofErr w:type="gramStart"/>
      <w:r w:rsidRPr="00067F0C">
        <w:rPr>
          <w:rFonts w:ascii="Book Antiqua" w:eastAsia="Book Antiqua" w:hAnsi="Book Antiqua" w:cs="Book Antiqua"/>
          <w:color w:val="000000"/>
        </w:rPr>
        <w:t>detection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163]</w:t>
      </w:r>
      <w:r w:rsidRPr="00067F0C">
        <w:rPr>
          <w:rFonts w:ascii="Book Antiqua" w:eastAsia="Book Antiqua" w:hAnsi="Book Antiqua" w:cs="Book Antiqua"/>
          <w:color w:val="000000"/>
        </w:rPr>
        <w:t xml:space="preserve">. Notably, the study by Kim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163]</w:t>
      </w:r>
      <w:r w:rsidRPr="00067F0C">
        <w:rPr>
          <w:rFonts w:ascii="Book Antiqua" w:eastAsia="Book Antiqua" w:hAnsi="Book Antiqua" w:cs="Book Antiqua"/>
          <w:color w:val="000000"/>
        </w:rPr>
        <w:t xml:space="preserve"> achieved a sensitivity and specificity exceeding 90%. Similarly, Qian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164]</w:t>
      </w:r>
      <w:r w:rsidRPr="00067F0C">
        <w:rPr>
          <w:rFonts w:ascii="Book Antiqua" w:eastAsia="Book Antiqua" w:hAnsi="Book Antiqua" w:cs="Book Antiqua"/>
          <w:color w:val="000000"/>
        </w:rPr>
        <w:t xml:space="preserve"> observed that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 xml:space="preserve"> concentration was more sensitive than conventional markers like CEA, carbohydrate antigen (CA) 19-9, CA72-4, or CA50 in distinguishing between patients with benign gastric disease or healthy individuals and those with early GC. However, other studies have shown contradictory results. </w:t>
      </w:r>
      <w:proofErr w:type="spellStart"/>
      <w:r w:rsidRPr="00067F0C">
        <w:rPr>
          <w:rFonts w:ascii="Book Antiqua" w:eastAsia="Book Antiqua" w:hAnsi="Book Antiqua" w:cs="Book Antiqua"/>
          <w:color w:val="000000"/>
        </w:rPr>
        <w:t>Cabel</w:t>
      </w:r>
      <w:proofErr w:type="spellEnd"/>
      <w:r w:rsidRPr="00067F0C">
        <w:rPr>
          <w:rFonts w:ascii="Book Antiqua" w:eastAsia="Book Antiqua" w:hAnsi="Book Antiqua" w:cs="Book Antiqua"/>
          <w:color w:val="000000"/>
        </w:rPr>
        <w:t xml:space="preserve">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165]</w:t>
      </w:r>
      <w:r w:rsidRPr="00067F0C">
        <w:rPr>
          <w:rFonts w:ascii="Book Antiqua" w:eastAsia="Book Antiqua" w:hAnsi="Book Antiqua" w:cs="Book Antiqua"/>
          <w:color w:val="000000"/>
        </w:rPr>
        <w:t xml:space="preserve"> observed limited sensitivity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testing in </w:t>
      </w:r>
      <w:proofErr w:type="spellStart"/>
      <w:r w:rsidRPr="00067F0C">
        <w:rPr>
          <w:rFonts w:ascii="Book Antiqua" w:eastAsia="Book Antiqua" w:hAnsi="Book Antiqua" w:cs="Book Antiqua"/>
          <w:color w:val="000000"/>
        </w:rPr>
        <w:t>resectable</w:t>
      </w:r>
      <w:proofErr w:type="spellEnd"/>
      <w:r w:rsidRPr="00067F0C">
        <w:rPr>
          <w:rFonts w:ascii="Book Antiqua" w:eastAsia="Book Antiqua" w:hAnsi="Book Antiqua" w:cs="Book Antiqua"/>
          <w:color w:val="000000"/>
        </w:rPr>
        <w:t xml:space="preserve"> patients. A meta-analysis published in 2017 calculated a pooled sensitivity and specificity of the presence of certain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markers of 62% and 95%, </w:t>
      </w:r>
      <w:proofErr w:type="gramStart"/>
      <w:r w:rsidRPr="00067F0C">
        <w:rPr>
          <w:rFonts w:ascii="Book Antiqua" w:eastAsia="Book Antiqua" w:hAnsi="Book Antiqua" w:cs="Book Antiqua"/>
          <w:color w:val="000000"/>
        </w:rPr>
        <w:t>respectively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166]</w:t>
      </w:r>
      <w:r w:rsidRPr="00067F0C">
        <w:rPr>
          <w:rFonts w:ascii="Book Antiqua" w:eastAsia="Book Antiqua" w:hAnsi="Book Antiqua" w:cs="Book Antiqua"/>
          <w:color w:val="000000"/>
        </w:rPr>
        <w:t xml:space="preserve">. It should be noted that the sensitivity of these determinations, as seen with CTCs, is influenced by factors related to the detection technique and the tumor, particularly its size and </w:t>
      </w:r>
      <w:proofErr w:type="gramStart"/>
      <w:r w:rsidRPr="00067F0C">
        <w:rPr>
          <w:rFonts w:ascii="Book Antiqua" w:eastAsia="Book Antiqua" w:hAnsi="Book Antiqua" w:cs="Book Antiqua"/>
          <w:color w:val="000000"/>
        </w:rPr>
        <w:t>extension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167]</w:t>
      </w:r>
      <w:r w:rsidRPr="00067F0C">
        <w:rPr>
          <w:rFonts w:ascii="Book Antiqua" w:eastAsia="Book Antiqua" w:hAnsi="Book Antiqua" w:cs="Book Antiqua"/>
          <w:color w:val="000000"/>
        </w:rPr>
        <w:t xml:space="preserve">. In early-stage tumors, the sensitivities observed in previous studies are not yet sufficient to recommend the implementation of these tests in clinical </w:t>
      </w:r>
      <w:proofErr w:type="gramStart"/>
      <w:r w:rsidRPr="00067F0C">
        <w:rPr>
          <w:rFonts w:ascii="Book Antiqua" w:eastAsia="Book Antiqua" w:hAnsi="Book Antiqua" w:cs="Book Antiqua"/>
          <w:color w:val="000000"/>
        </w:rPr>
        <w:t>practice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161]</w:t>
      </w:r>
      <w:r w:rsidRPr="00067F0C">
        <w:rPr>
          <w:rFonts w:ascii="Book Antiqua" w:eastAsia="Book Antiqua" w:hAnsi="Book Antiqua" w:cs="Book Antiqua"/>
          <w:color w:val="000000"/>
        </w:rPr>
        <w:t>.</w:t>
      </w:r>
    </w:p>
    <w:p w14:paraId="54B209AD"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 addition to assessing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levels, as previously mentioned, a qualitative study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can also be conducted. For instance, the analysis of DNA methylation patterns for GC screening, such as the </w:t>
      </w:r>
      <w:proofErr w:type="spellStart"/>
      <w:r w:rsidRPr="00067F0C">
        <w:rPr>
          <w:rFonts w:ascii="Book Antiqua" w:eastAsia="Book Antiqua" w:hAnsi="Book Antiqua" w:cs="Book Antiqua"/>
          <w:color w:val="000000"/>
        </w:rPr>
        <w:t>Galleri</w:t>
      </w:r>
      <w:proofErr w:type="spellEnd"/>
      <w:r w:rsidRPr="00067F0C">
        <w:rPr>
          <w:rFonts w:ascii="Book Antiqua" w:eastAsia="Book Antiqua" w:hAnsi="Book Antiqua" w:cs="Book Antiqua"/>
          <w:color w:val="000000"/>
        </w:rPr>
        <w:t xml:space="preserve"> multicancer detection test, has been </w:t>
      </w:r>
      <w:proofErr w:type="gramStart"/>
      <w:r w:rsidRPr="00067F0C">
        <w:rPr>
          <w:rFonts w:ascii="Book Antiqua" w:eastAsia="Book Antiqua" w:hAnsi="Book Antiqua" w:cs="Book Antiqua"/>
          <w:color w:val="000000"/>
        </w:rPr>
        <w:t>explored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168]</w:t>
      </w:r>
      <w:r w:rsidRPr="00067F0C">
        <w:rPr>
          <w:rFonts w:ascii="Book Antiqua" w:eastAsia="Book Antiqua" w:hAnsi="Book Antiqua" w:cs="Book Antiqua"/>
          <w:color w:val="000000"/>
        </w:rPr>
        <w:t xml:space="preserve">. However, the sensitivity of this technique is notably influenced by the disease stage, ranging from 16.7% in stage I GC to 100% in stage IV </w:t>
      </w:r>
      <w:proofErr w:type="gramStart"/>
      <w:r w:rsidRPr="00067F0C">
        <w:rPr>
          <w:rFonts w:ascii="Book Antiqua" w:eastAsia="Book Antiqua" w:hAnsi="Book Antiqua" w:cs="Book Antiqua"/>
          <w:color w:val="000000"/>
        </w:rPr>
        <w:t>tumors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162]</w:t>
      </w:r>
      <w:r w:rsidRPr="00067F0C">
        <w:rPr>
          <w:rFonts w:ascii="Book Antiqua" w:eastAsia="Book Antiqua" w:hAnsi="Book Antiqua" w:cs="Book Antiqua"/>
          <w:color w:val="000000"/>
        </w:rPr>
        <w:t>.</w:t>
      </w:r>
    </w:p>
    <w:p w14:paraId="4D2A1042" w14:textId="77777777" w:rsidR="000E33BB" w:rsidRPr="00067F0C" w:rsidRDefault="000E33BB" w:rsidP="00067F0C">
      <w:pPr>
        <w:spacing w:line="360" w:lineRule="auto"/>
        <w:jc w:val="both"/>
        <w:rPr>
          <w:rFonts w:ascii="Book Antiqua" w:hAnsi="Book Antiqua"/>
          <w:lang w:eastAsia="zh-CN"/>
        </w:rPr>
      </w:pPr>
    </w:p>
    <w:p w14:paraId="61BE88B8" w14:textId="5E56CB5B"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Characterization of GC: </w:t>
      </w:r>
      <w:r w:rsidRPr="00067F0C">
        <w:rPr>
          <w:rFonts w:ascii="Book Antiqua" w:eastAsia="Book Antiqua" w:hAnsi="Book Antiqua" w:cs="Book Antiqua"/>
          <w:color w:val="000000"/>
        </w:rPr>
        <w:t xml:space="preserve">The study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proves particularly valuable for determining prognostic or therapeutic biomarkers.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sequencing has been useful in gastrointestinal tumors, revealing various genetic and epigenetic alterations, such as alterations in EGFR, HER2, TP53, PIK3CA, MSI, or germline mutations of </w:t>
      </w:r>
      <w:proofErr w:type="gramStart"/>
      <w:r w:rsidRPr="00067F0C">
        <w:rPr>
          <w:rFonts w:ascii="Book Antiqua" w:eastAsia="Book Antiqua" w:hAnsi="Book Antiqua" w:cs="Book Antiqua"/>
          <w:color w:val="000000"/>
        </w:rPr>
        <w:t>BRCA</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169]</w:t>
      </w:r>
      <w:r w:rsidRPr="00067F0C">
        <w:rPr>
          <w:rFonts w:ascii="Book Antiqua" w:eastAsia="Book Antiqua" w:hAnsi="Book Antiqua" w:cs="Book Antiqua"/>
          <w:color w:val="000000"/>
        </w:rPr>
        <w:t xml:space="preserve">. </w:t>
      </w:r>
      <w:proofErr w:type="gramStart"/>
      <w:r w:rsidRPr="00067F0C">
        <w:rPr>
          <w:rFonts w:ascii="Book Antiqua" w:eastAsia="Book Antiqua" w:hAnsi="Book Antiqua" w:cs="Book Antiqua"/>
          <w:color w:val="000000"/>
        </w:rPr>
        <w:t>Similar to</w:t>
      </w:r>
      <w:proofErr w:type="gramEnd"/>
      <w:r w:rsidRPr="00067F0C">
        <w:rPr>
          <w:rFonts w:ascii="Book Antiqua" w:eastAsia="Book Antiqua" w:hAnsi="Book Antiqua" w:cs="Book Antiqua"/>
          <w:color w:val="000000"/>
        </w:rPr>
        <w:t xml:space="preserve"> CTCs, LB offers the advantages of non/minimal invasiveness and representation of tumor heterogeneity compared to tissue biopsy, with higher sensitivity than CTCs, although it should be noted that the sensitivity of detecting mutations 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may</w:t>
      </w:r>
      <w:r w:rsidR="00CC4F81" w:rsidRPr="00067F0C">
        <w:rPr>
          <w:rFonts w:ascii="Book Antiqua" w:eastAsia="Book Antiqua" w:hAnsi="Book Antiqua" w:cs="Book Antiqua"/>
          <w:color w:val="000000"/>
        </w:rPr>
        <w:t xml:space="preserve"> also</w:t>
      </w:r>
      <w:r w:rsidRPr="00067F0C">
        <w:rPr>
          <w:rFonts w:ascii="Book Antiqua" w:eastAsia="Book Antiqua" w:hAnsi="Book Antiqua" w:cs="Book Antiqua"/>
          <w:color w:val="000000"/>
        </w:rPr>
        <w:t xml:space="preserve"> be influenced by the tumor stage.</w:t>
      </w:r>
    </w:p>
    <w:p w14:paraId="658FE564"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Regarding the study of HER2 amplification by LB, of clinical importance in GC, a previous study published by Gao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170]</w:t>
      </w:r>
      <w:r w:rsidRPr="00067F0C">
        <w:rPr>
          <w:rFonts w:ascii="Book Antiqua" w:eastAsia="Book Antiqua" w:hAnsi="Book Antiqua" w:cs="Book Antiqua"/>
          <w:color w:val="000000"/>
        </w:rPr>
        <w:t xml:space="preserve"> analyzed 70 patients and found a 91.4% correlation between tumor tissues and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indicating that LB is a good surrogate for HER2 analysis in GC.</w:t>
      </w:r>
    </w:p>
    <w:p w14:paraId="5C601268"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As seen with CTCs, the presence of certain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markers has been variably associated with various clinicopathological factors, including tumor size, level of infiltration, number of lymph node metastases, presence of distant metastases, or </w:t>
      </w:r>
      <w:r w:rsidRPr="00067F0C">
        <w:rPr>
          <w:rFonts w:ascii="Book Antiqua" w:eastAsia="Book Antiqua" w:hAnsi="Book Antiqua" w:cs="Book Antiqua"/>
          <w:i/>
          <w:iCs/>
          <w:color w:val="000000"/>
        </w:rPr>
        <w:t>Helicobacter pylori</w:t>
      </w:r>
      <w:r w:rsidRPr="00067F0C">
        <w:rPr>
          <w:rFonts w:ascii="Book Antiqua" w:eastAsia="Book Antiqua" w:hAnsi="Book Antiqua" w:cs="Book Antiqua"/>
          <w:color w:val="000000"/>
        </w:rPr>
        <w:t xml:space="preserve"> </w:t>
      </w:r>
      <w:proofErr w:type="gramStart"/>
      <w:r w:rsidRPr="00067F0C">
        <w:rPr>
          <w:rFonts w:ascii="Book Antiqua" w:eastAsia="Book Antiqua" w:hAnsi="Book Antiqua" w:cs="Book Antiqua"/>
          <w:color w:val="000000"/>
        </w:rPr>
        <w:t>infection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166]</w:t>
      </w:r>
      <w:r w:rsidRPr="00067F0C">
        <w:rPr>
          <w:rFonts w:ascii="Book Antiqua" w:eastAsia="Book Antiqua" w:hAnsi="Book Antiqua" w:cs="Book Antiqua"/>
          <w:color w:val="000000"/>
        </w:rPr>
        <w:t>.</w:t>
      </w:r>
    </w:p>
    <w:p w14:paraId="6CAEFAE4" w14:textId="77777777" w:rsidR="000E33BB" w:rsidRPr="00067F0C" w:rsidRDefault="000E33BB" w:rsidP="00067F0C">
      <w:pPr>
        <w:spacing w:line="360" w:lineRule="auto"/>
        <w:jc w:val="both"/>
        <w:rPr>
          <w:rFonts w:ascii="Book Antiqua" w:hAnsi="Book Antiqua"/>
          <w:lang w:eastAsia="zh-CN"/>
        </w:rPr>
      </w:pPr>
    </w:p>
    <w:p w14:paraId="04CEF5EF" w14:textId="71ED2C22" w:rsidR="000E33BB" w:rsidRPr="00067F0C" w:rsidRDefault="000E33BB" w:rsidP="00067F0C">
      <w:pPr>
        <w:spacing w:line="360" w:lineRule="auto"/>
        <w:jc w:val="both"/>
        <w:rPr>
          <w:rFonts w:ascii="Book Antiqua" w:hAnsi="Book Antiqua"/>
          <w:b/>
          <w:bCs/>
        </w:rPr>
      </w:pPr>
      <w:r w:rsidRPr="00067F0C">
        <w:rPr>
          <w:rFonts w:ascii="Book Antiqua" w:eastAsia="Book Antiqua" w:hAnsi="Book Antiqua" w:cs="Book Antiqua"/>
          <w:b/>
          <w:bCs/>
          <w:color w:val="000000"/>
        </w:rPr>
        <w:t>Correlation with prognosis</w:t>
      </w:r>
      <w:r w:rsidRPr="00067F0C">
        <w:rPr>
          <w:rFonts w:ascii="Book Antiqua" w:hAnsi="Book Antiqua"/>
          <w:b/>
          <w:bCs/>
          <w:lang w:eastAsia="zh-CN"/>
        </w:rPr>
        <w:t xml:space="preserve">: </w:t>
      </w:r>
      <w:r w:rsidRPr="00067F0C">
        <w:rPr>
          <w:rFonts w:ascii="Book Antiqua" w:eastAsia="Book Antiqua" w:hAnsi="Book Antiqua" w:cs="Book Antiqua"/>
          <w:color w:val="000000"/>
        </w:rPr>
        <w:t xml:space="preserve">Previous studies have demonstrated that the detection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correlates with a worse prognosis, linking it to OS, DFS/RFS, and/or the presence of recurrences or distant </w:t>
      </w:r>
      <w:proofErr w:type="gramStart"/>
      <w:r w:rsidRPr="00067F0C">
        <w:rPr>
          <w:rFonts w:ascii="Book Antiqua" w:eastAsia="Book Antiqua" w:hAnsi="Book Antiqua" w:cs="Book Antiqua"/>
          <w:color w:val="000000"/>
        </w:rPr>
        <w:t>metastases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171,172]</w:t>
      </w:r>
      <w:r w:rsidRPr="00067F0C">
        <w:rPr>
          <w:rFonts w:ascii="Book Antiqua" w:eastAsia="Book Antiqua" w:hAnsi="Book Antiqua" w:cs="Book Antiqua"/>
          <w:color w:val="000000"/>
        </w:rPr>
        <w:t xml:space="preserve">. The 2017 meta-analysis conducted by Gao, encompassing 16 studies and over 1000 GC patients, further confirmed the relationship between a high level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and significantly worse OS and DFS in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167]</w:t>
      </w:r>
      <w:r w:rsidRPr="00067F0C">
        <w:rPr>
          <w:rFonts w:ascii="Book Antiqua" w:eastAsia="Book Antiqua" w:hAnsi="Book Antiqua" w:cs="Book Antiqua"/>
          <w:color w:val="000000"/>
        </w:rPr>
        <w:t xml:space="preserve">. Subsequently, the meta-analysis by Min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173]</w:t>
      </w:r>
      <w:r w:rsidRPr="00067F0C">
        <w:rPr>
          <w:rFonts w:ascii="Book Antiqua" w:eastAsia="Book Antiqua" w:hAnsi="Book Antiqua" w:cs="Book Antiqua"/>
          <w:color w:val="000000"/>
        </w:rPr>
        <w:t xml:space="preserve"> included 34 articles with more than 5000 subjects, revealing a significant association between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detection in blood and OS, DFS, and PFS, with hazard ratios of 2.74, 3.13, and 3.04, respectively.</w:t>
      </w:r>
    </w:p>
    <w:p w14:paraId="12BD8707"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Therefore, the study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holds promise for detecting MRD and predicting the likelihood of recurrences after treatment. In the study by Yang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167]</w:t>
      </w:r>
      <w:r w:rsidRPr="00067F0C">
        <w:rPr>
          <w:rFonts w:ascii="Book Antiqua" w:eastAsia="Book Antiqua" w:hAnsi="Book Antiqua" w:cs="Book Antiqua"/>
          <w:color w:val="000000"/>
        </w:rPr>
        <w:t xml:space="preserve">, it was noted that all patients with detectable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after surgery experienced recurrences, with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detected in blood an average of 6 months before recurrence detection by imaging </w:t>
      </w:r>
      <w:r w:rsidRPr="00067F0C">
        <w:rPr>
          <w:rFonts w:ascii="Book Antiqua" w:eastAsia="Book Antiqua" w:hAnsi="Book Antiqua" w:cs="Book Antiqua"/>
          <w:color w:val="000000"/>
        </w:rPr>
        <w:lastRenderedPageBreak/>
        <w:t xml:space="preserve">methods. Additionally, the investigation of various genetic or epigenetic alterations 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can also correlate with patient prognosis. For example, a previous study analyzed CBLB mutations 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revealing that patients with these alterations presented significantly shorter OS and </w:t>
      </w:r>
      <w:proofErr w:type="gramStart"/>
      <w:r w:rsidRPr="00067F0C">
        <w:rPr>
          <w:rFonts w:ascii="Book Antiqua" w:eastAsia="Book Antiqua" w:hAnsi="Book Antiqua" w:cs="Book Antiqua"/>
          <w:color w:val="000000"/>
        </w:rPr>
        <w:t>DFS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171]</w:t>
      </w:r>
      <w:r w:rsidRPr="00067F0C">
        <w:rPr>
          <w:rFonts w:ascii="Book Antiqua" w:eastAsia="Book Antiqua" w:hAnsi="Book Antiqua" w:cs="Book Antiqua"/>
          <w:color w:val="000000"/>
        </w:rPr>
        <w:t>.</w:t>
      </w:r>
    </w:p>
    <w:p w14:paraId="0BF1C9AC" w14:textId="77777777" w:rsidR="000E33BB" w:rsidRPr="00067F0C" w:rsidRDefault="000E33BB" w:rsidP="00067F0C">
      <w:pPr>
        <w:spacing w:line="360" w:lineRule="auto"/>
        <w:jc w:val="both"/>
        <w:rPr>
          <w:rFonts w:ascii="Book Antiqua" w:hAnsi="Book Antiqua"/>
          <w:lang w:eastAsia="zh-CN"/>
        </w:rPr>
      </w:pPr>
    </w:p>
    <w:p w14:paraId="55D292D1"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olor w:val="000000"/>
        </w:rPr>
        <w:t xml:space="preserve">Treatment monitoring: </w:t>
      </w:r>
      <w:r w:rsidRPr="00067F0C">
        <w:rPr>
          <w:rFonts w:ascii="Book Antiqua" w:eastAsia="Book Antiqua" w:hAnsi="Book Antiqua" w:cs="Book Antiqua"/>
          <w:color w:val="000000"/>
        </w:rPr>
        <w:t xml:space="preserve">In the realm of treatment monitoring, Zhou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171]</w:t>
      </w:r>
      <w:r w:rsidRPr="00067F0C">
        <w:rPr>
          <w:rFonts w:ascii="Book Antiqua" w:eastAsia="Book Antiqua" w:hAnsi="Book Antiqua" w:cs="Book Antiqua"/>
          <w:color w:val="000000"/>
        </w:rPr>
        <w:t xml:space="preserve"> observed that combining the analysis of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levels with traditional tumor markers and radiological control improved the accuracy of the latter. Kim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174]</w:t>
      </w:r>
      <w:r w:rsidRPr="00067F0C">
        <w:rPr>
          <w:rFonts w:ascii="Book Antiqua" w:eastAsia="Book Antiqua" w:hAnsi="Book Antiqua" w:cs="Book Antiqua"/>
          <w:color w:val="000000"/>
        </w:rPr>
        <w:t xml:space="preserve"> studied cancer-specific rearrangements 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and observed positive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detection 4 months before detecting a clinical recurrence. Moreover, previous studies have shown that postoperative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detection, the persistence of high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levels, or their increase can be an early indicator of recurrence in patients with resected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175,176]</w:t>
      </w:r>
      <w:r w:rsidRPr="00067F0C">
        <w:rPr>
          <w:rFonts w:ascii="Book Antiqua" w:eastAsia="Book Antiqua" w:hAnsi="Book Antiqua" w:cs="Book Antiqua"/>
          <w:color w:val="000000"/>
        </w:rPr>
        <w:t xml:space="preserve">. Lastly,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shows potential for monitoring the response to immunotherapy with anti-PD-1 agents or resistance to trastuzumab in patients with metastatic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177,178]</w:t>
      </w:r>
      <w:r w:rsidRPr="00067F0C">
        <w:rPr>
          <w:rFonts w:ascii="Book Antiqua" w:eastAsia="Book Antiqua" w:hAnsi="Book Antiqua" w:cs="Book Antiqua"/>
          <w:color w:val="000000"/>
        </w:rPr>
        <w:t xml:space="preserve"> (Table 3).</w:t>
      </w:r>
    </w:p>
    <w:p w14:paraId="0A5732C5" w14:textId="77777777" w:rsidR="000E33BB" w:rsidRPr="00067F0C" w:rsidRDefault="000E33BB" w:rsidP="00067F0C">
      <w:pPr>
        <w:spacing w:line="360" w:lineRule="auto"/>
        <w:jc w:val="both"/>
        <w:rPr>
          <w:rFonts w:ascii="Book Antiqua" w:hAnsi="Book Antiqua"/>
        </w:rPr>
      </w:pPr>
    </w:p>
    <w:p w14:paraId="4E43770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Extracellular vesicles in GC</w:t>
      </w:r>
    </w:p>
    <w:p w14:paraId="0D3AEC24"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As mentioned earlier, exosomes hold significant interest because they are composed of multiple structures derived from tumors, enabling studies beyond genomic analysis. Notably, they are more abundant and stable than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and can be found in non-blood fluids, making them particularly valuable when analyzing non-blood </w:t>
      </w:r>
      <w:proofErr w:type="gramStart"/>
      <w:r w:rsidRPr="00067F0C">
        <w:rPr>
          <w:rFonts w:ascii="Book Antiqua" w:eastAsia="Book Antiqua" w:hAnsi="Book Antiqua" w:cs="Book Antiqua"/>
          <w:color w:val="000000"/>
        </w:rPr>
        <w:t>samples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179]</w:t>
      </w:r>
      <w:r w:rsidRPr="00067F0C">
        <w:rPr>
          <w:rFonts w:ascii="Book Antiqua" w:eastAsia="Book Antiqua" w:hAnsi="Book Antiqua" w:cs="Book Antiqua"/>
          <w:color w:val="000000"/>
        </w:rPr>
        <w:t>.</w:t>
      </w:r>
    </w:p>
    <w:p w14:paraId="2881E052"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 GC, exosomes seem to play an important role in tumorigenesis and tumor progression, influencing angiogenesis, immune evasion, cell proliferation, invasiveness, and therapy </w:t>
      </w:r>
      <w:proofErr w:type="gramStart"/>
      <w:r w:rsidRPr="00067F0C">
        <w:rPr>
          <w:rFonts w:ascii="Book Antiqua" w:eastAsia="Book Antiqua" w:hAnsi="Book Antiqua" w:cs="Book Antiqua"/>
          <w:color w:val="000000"/>
        </w:rPr>
        <w:t>resistance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180-182]</w:t>
      </w:r>
      <w:r w:rsidRPr="00067F0C">
        <w:rPr>
          <w:rFonts w:ascii="Book Antiqua" w:eastAsia="Book Antiqua" w:hAnsi="Book Antiqua" w:cs="Book Antiqua"/>
          <w:color w:val="000000"/>
        </w:rPr>
        <w:t xml:space="preserve">. Additionally, exosomes are implicated in the peritoneal dissemination of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183]</w:t>
      </w:r>
      <w:r w:rsidRPr="00067F0C">
        <w:rPr>
          <w:rFonts w:ascii="Book Antiqua" w:eastAsia="Book Antiqua" w:hAnsi="Book Antiqua" w:cs="Book Antiqua"/>
          <w:color w:val="000000"/>
        </w:rPr>
        <w:t>.</w:t>
      </w:r>
    </w:p>
    <w:p w14:paraId="198768F5"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Concerning their clinical application, several studies have analyzed exosomes and </w:t>
      </w:r>
      <w:proofErr w:type="spellStart"/>
      <w:r w:rsidRPr="00067F0C">
        <w:rPr>
          <w:rFonts w:ascii="Book Antiqua" w:eastAsia="Book Antiqua" w:hAnsi="Book Antiqua" w:cs="Book Antiqua"/>
          <w:color w:val="000000"/>
        </w:rPr>
        <w:t>exosomal</w:t>
      </w:r>
      <w:proofErr w:type="spellEnd"/>
      <w:r w:rsidRPr="00067F0C">
        <w:rPr>
          <w:rFonts w:ascii="Book Antiqua" w:eastAsia="Book Antiqua" w:hAnsi="Book Antiqua" w:cs="Book Antiqua"/>
          <w:color w:val="000000"/>
        </w:rPr>
        <w:t xml:space="preserve">-derived RNAs and </w:t>
      </w:r>
      <w:proofErr w:type="gramStart"/>
      <w:r w:rsidRPr="00067F0C">
        <w:rPr>
          <w:rFonts w:ascii="Book Antiqua" w:eastAsia="Book Antiqua" w:hAnsi="Book Antiqua" w:cs="Book Antiqua"/>
          <w:color w:val="000000"/>
        </w:rPr>
        <w:t>proteins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184-187]</w:t>
      </w:r>
      <w:r w:rsidRPr="00067F0C">
        <w:rPr>
          <w:rFonts w:ascii="Book Antiqua" w:eastAsia="Book Antiqua" w:hAnsi="Book Antiqua" w:cs="Book Antiqua"/>
          <w:color w:val="000000"/>
        </w:rPr>
        <w:t xml:space="preserve">. The detection of these molecules has shown diagnostic, prognostic, predictive, or therapeutic potential. In the diagnostic domain, miRNAs, </w:t>
      </w:r>
      <w:proofErr w:type="spellStart"/>
      <w:r w:rsidRPr="00067F0C">
        <w:rPr>
          <w:rFonts w:ascii="Book Antiqua" w:eastAsia="Book Antiqua" w:hAnsi="Book Antiqua" w:cs="Book Antiqua"/>
          <w:color w:val="000000"/>
        </w:rPr>
        <w:t>lncRNAs</w:t>
      </w:r>
      <w:proofErr w:type="spellEnd"/>
      <w:r w:rsidRPr="00067F0C">
        <w:rPr>
          <w:rFonts w:ascii="Book Antiqua" w:eastAsia="Book Antiqua" w:hAnsi="Book Antiqua" w:cs="Book Antiqua"/>
          <w:color w:val="000000"/>
        </w:rPr>
        <w:t xml:space="preserve">, </w:t>
      </w:r>
      <w:proofErr w:type="spellStart"/>
      <w:r w:rsidRPr="00067F0C">
        <w:rPr>
          <w:rFonts w:ascii="Book Antiqua" w:eastAsia="Book Antiqua" w:hAnsi="Book Antiqua" w:cs="Book Antiqua"/>
          <w:color w:val="000000"/>
        </w:rPr>
        <w:t>circRNAs</w:t>
      </w:r>
      <w:proofErr w:type="spellEnd"/>
      <w:r w:rsidRPr="00067F0C">
        <w:rPr>
          <w:rFonts w:ascii="Book Antiqua" w:eastAsia="Book Antiqua" w:hAnsi="Book Antiqua" w:cs="Book Antiqua"/>
          <w:color w:val="000000"/>
        </w:rPr>
        <w:t xml:space="preserve">, and proteins such as TRIM 3 have been </w:t>
      </w:r>
      <w:proofErr w:type="gramStart"/>
      <w:r w:rsidRPr="00067F0C">
        <w:rPr>
          <w:rFonts w:ascii="Book Antiqua" w:eastAsia="Book Antiqua" w:hAnsi="Book Antiqua" w:cs="Book Antiqua"/>
          <w:color w:val="000000"/>
        </w:rPr>
        <w:t>studied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188]</w:t>
      </w:r>
      <w:r w:rsidRPr="00067F0C">
        <w:rPr>
          <w:rFonts w:ascii="Book Antiqua" w:eastAsia="Book Antiqua" w:hAnsi="Book Antiqua" w:cs="Book Antiqua"/>
          <w:color w:val="000000"/>
        </w:rPr>
        <w:t xml:space="preserve">. Generally, miRNAs have been studied in combination (as profiles), while </w:t>
      </w:r>
      <w:proofErr w:type="spellStart"/>
      <w:r w:rsidRPr="00067F0C">
        <w:rPr>
          <w:rFonts w:ascii="Book Antiqua" w:eastAsia="Book Antiqua" w:hAnsi="Book Antiqua" w:cs="Book Antiqua"/>
          <w:color w:val="000000"/>
        </w:rPr>
        <w:lastRenderedPageBreak/>
        <w:t>lncRNAs</w:t>
      </w:r>
      <w:proofErr w:type="spellEnd"/>
      <w:r w:rsidRPr="00067F0C">
        <w:rPr>
          <w:rFonts w:ascii="Book Antiqua" w:eastAsia="Book Antiqua" w:hAnsi="Book Antiqua" w:cs="Book Antiqua"/>
          <w:color w:val="000000"/>
        </w:rPr>
        <w:t xml:space="preserve"> and </w:t>
      </w:r>
      <w:proofErr w:type="spellStart"/>
      <w:r w:rsidRPr="00067F0C">
        <w:rPr>
          <w:rFonts w:ascii="Book Antiqua" w:eastAsia="Book Antiqua" w:hAnsi="Book Antiqua" w:cs="Book Antiqua"/>
          <w:color w:val="000000"/>
        </w:rPr>
        <w:t>circRNAs</w:t>
      </w:r>
      <w:proofErr w:type="spellEnd"/>
      <w:r w:rsidRPr="00067F0C">
        <w:rPr>
          <w:rFonts w:ascii="Book Antiqua" w:eastAsia="Book Antiqua" w:hAnsi="Book Antiqua" w:cs="Book Antiqua"/>
          <w:color w:val="000000"/>
        </w:rPr>
        <w:t xml:space="preserve"> have been investigated </w:t>
      </w:r>
      <w:proofErr w:type="gramStart"/>
      <w:r w:rsidRPr="00067F0C">
        <w:rPr>
          <w:rFonts w:ascii="Book Antiqua" w:eastAsia="Book Antiqua" w:hAnsi="Book Antiqua" w:cs="Book Antiqua"/>
          <w:color w:val="000000"/>
        </w:rPr>
        <w:t>individually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179]</w:t>
      </w:r>
      <w:r w:rsidRPr="00067F0C">
        <w:rPr>
          <w:rFonts w:ascii="Book Antiqua" w:eastAsia="Book Antiqua" w:hAnsi="Book Antiqua" w:cs="Book Antiqua"/>
          <w:color w:val="000000"/>
        </w:rPr>
        <w:t xml:space="preserve">. For prognostic value, various miRNAs, </w:t>
      </w:r>
      <w:proofErr w:type="spellStart"/>
      <w:r w:rsidRPr="00067F0C">
        <w:rPr>
          <w:rFonts w:ascii="Book Antiqua" w:eastAsia="Book Antiqua" w:hAnsi="Book Antiqua" w:cs="Book Antiqua"/>
          <w:color w:val="000000"/>
        </w:rPr>
        <w:t>lncRNAs</w:t>
      </w:r>
      <w:proofErr w:type="spellEnd"/>
      <w:r w:rsidRPr="00067F0C">
        <w:rPr>
          <w:rFonts w:ascii="Book Antiqua" w:eastAsia="Book Antiqua" w:hAnsi="Book Antiqua" w:cs="Book Antiqua"/>
          <w:color w:val="000000"/>
        </w:rPr>
        <w:t xml:space="preserve">, </w:t>
      </w:r>
      <w:proofErr w:type="spellStart"/>
      <w:r w:rsidRPr="00067F0C">
        <w:rPr>
          <w:rFonts w:ascii="Book Antiqua" w:eastAsia="Book Antiqua" w:hAnsi="Book Antiqua" w:cs="Book Antiqua"/>
          <w:color w:val="000000"/>
        </w:rPr>
        <w:t>circRNAs</w:t>
      </w:r>
      <w:proofErr w:type="spellEnd"/>
      <w:r w:rsidRPr="00067F0C">
        <w:rPr>
          <w:rFonts w:ascii="Book Antiqua" w:eastAsia="Book Antiqua" w:hAnsi="Book Antiqua" w:cs="Book Antiqua"/>
          <w:color w:val="000000"/>
        </w:rPr>
        <w:t xml:space="preserve">, and proteins such as TGF-β1, apolipoprotein E, or MET have been </w:t>
      </w:r>
      <w:proofErr w:type="gramStart"/>
      <w:r w:rsidRPr="00067F0C">
        <w:rPr>
          <w:rFonts w:ascii="Book Antiqua" w:eastAsia="Book Antiqua" w:hAnsi="Book Antiqua" w:cs="Book Antiqua"/>
          <w:color w:val="000000"/>
        </w:rPr>
        <w:t>analyzed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187,189,190]</w:t>
      </w:r>
      <w:r w:rsidRPr="00067F0C">
        <w:rPr>
          <w:rFonts w:ascii="Book Antiqua" w:eastAsia="Book Antiqua" w:hAnsi="Book Antiqua" w:cs="Book Antiqua"/>
          <w:color w:val="000000"/>
        </w:rPr>
        <w:t xml:space="preserve">. Interestingly, the </w:t>
      </w:r>
      <w:proofErr w:type="spellStart"/>
      <w:r w:rsidRPr="00067F0C">
        <w:rPr>
          <w:rFonts w:ascii="Book Antiqua" w:eastAsia="Book Antiqua" w:hAnsi="Book Antiqua" w:cs="Book Antiqua"/>
          <w:color w:val="000000"/>
        </w:rPr>
        <w:t>exosomal</w:t>
      </w:r>
      <w:proofErr w:type="spellEnd"/>
      <w:r w:rsidRPr="00067F0C">
        <w:rPr>
          <w:rFonts w:ascii="Book Antiqua" w:eastAsia="Book Antiqua" w:hAnsi="Book Antiqua" w:cs="Book Antiqua"/>
          <w:color w:val="000000"/>
        </w:rPr>
        <w:t xml:space="preserve"> PD-L1 content has been found to be an independent predictor of OS and negatively correlated with the CD4+ and CD8+ T cell count in a cohort of metastatic GC </w:t>
      </w:r>
      <w:proofErr w:type="gramStart"/>
      <w:r w:rsidRPr="00067F0C">
        <w:rPr>
          <w:rFonts w:ascii="Book Antiqua" w:eastAsia="Book Antiqua" w:hAnsi="Book Antiqua" w:cs="Book Antiqua"/>
          <w:color w:val="000000"/>
        </w:rPr>
        <w:t>patients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191]</w:t>
      </w:r>
      <w:r w:rsidRPr="00067F0C">
        <w:rPr>
          <w:rFonts w:ascii="Book Antiqua" w:eastAsia="Book Antiqua" w:hAnsi="Book Antiqua" w:cs="Book Antiqua"/>
          <w:color w:val="000000"/>
        </w:rPr>
        <w:t>.</w:t>
      </w:r>
    </w:p>
    <w:p w14:paraId="7AD23732"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An intriguing aspect of exosomes, apart from the previously described functions, is their potential role as a drug delivery method in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192]</w:t>
      </w:r>
      <w:r w:rsidRPr="00067F0C">
        <w:rPr>
          <w:rFonts w:ascii="Book Antiqua" w:eastAsia="Book Antiqua" w:hAnsi="Book Antiqua" w:cs="Book Antiqua"/>
          <w:color w:val="000000"/>
        </w:rPr>
        <w:t>.</w:t>
      </w:r>
    </w:p>
    <w:p w14:paraId="6D9C8235" w14:textId="77777777" w:rsidR="000E33BB" w:rsidRPr="00067F0C" w:rsidRDefault="000E33BB" w:rsidP="00067F0C">
      <w:pPr>
        <w:spacing w:line="360" w:lineRule="auto"/>
        <w:jc w:val="both"/>
        <w:rPr>
          <w:rFonts w:ascii="Book Antiqua" w:hAnsi="Book Antiqua"/>
          <w:lang w:eastAsia="zh-CN"/>
        </w:rPr>
      </w:pPr>
    </w:p>
    <w:p w14:paraId="283C0DA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Non-blood samples in GC</w:t>
      </w:r>
    </w:p>
    <w:p w14:paraId="22E3ECB9"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A comprehensive systematic review performed by Lopes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115]</w:t>
      </w:r>
      <w:r w:rsidRPr="00067F0C">
        <w:rPr>
          <w:rFonts w:ascii="Book Antiqua" w:eastAsia="Book Antiqua" w:hAnsi="Book Antiqua" w:cs="Book Antiqua"/>
          <w:color w:val="000000"/>
        </w:rPr>
        <w:t xml:space="preserve"> compiled over 80 articles related to the use of LB for GC detection utilizing non-blood samples. </w:t>
      </w:r>
      <w:proofErr w:type="gramStart"/>
      <w:r w:rsidRPr="00067F0C">
        <w:rPr>
          <w:rFonts w:ascii="Book Antiqua" w:eastAsia="Book Antiqua" w:hAnsi="Book Antiqua" w:cs="Book Antiqua"/>
          <w:color w:val="000000"/>
        </w:rPr>
        <w:t>The majority of</w:t>
      </w:r>
      <w:proofErr w:type="gramEnd"/>
      <w:r w:rsidRPr="00067F0C">
        <w:rPr>
          <w:rFonts w:ascii="Book Antiqua" w:eastAsia="Book Antiqua" w:hAnsi="Book Antiqua" w:cs="Book Antiqua"/>
          <w:color w:val="000000"/>
        </w:rPr>
        <w:t xml:space="preserve"> articles included Asian patients, and they mainly focused on samples of gastric juice and urine, and to a lesser extent, salivary or stool samples. It should be noted that studies on peritoneal LB for purposes beyond diagnosis were excluded from the review.</w:t>
      </w:r>
    </w:p>
    <w:p w14:paraId="1CFD4C20"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Regarding gastric juice, Yamamoto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193]</w:t>
      </w:r>
      <w:r w:rsidRPr="00067F0C">
        <w:rPr>
          <w:rFonts w:ascii="Book Antiqua" w:eastAsia="Book Antiqua" w:hAnsi="Book Antiqua" w:cs="Book Antiqua"/>
          <w:color w:val="000000"/>
        </w:rPr>
        <w:t xml:space="preserve"> analyzed the BARHL2 methylation in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and exosomes, observing differences between GC samples and controls and concluding that this alteration could assist in the early diagnosis of GC, with high sensitivity and specificity. Other researchers have analyzed different types of RNA, proteins, amino acids, microbiota, or metabolites in gastric juice, primarily aiming to detect GC and improve the sensitivity of upper gastrointestinal endoscopy. Proteins such as pepsin A and </w:t>
      </w:r>
      <w:proofErr w:type="spellStart"/>
      <w:r w:rsidRPr="00067F0C">
        <w:rPr>
          <w:rFonts w:ascii="Book Antiqua" w:eastAsia="Book Antiqua" w:hAnsi="Book Antiqua" w:cs="Book Antiqua"/>
          <w:color w:val="000000"/>
        </w:rPr>
        <w:t>gastricsin</w:t>
      </w:r>
      <w:proofErr w:type="spellEnd"/>
      <w:r w:rsidRPr="00067F0C">
        <w:rPr>
          <w:rFonts w:ascii="Book Antiqua" w:eastAsia="Book Antiqua" w:hAnsi="Book Antiqua" w:cs="Book Antiqua"/>
          <w:color w:val="000000"/>
        </w:rPr>
        <w:t xml:space="preserve">, along with miR-21 and miR-133a, have shown promising discriminatory </w:t>
      </w:r>
      <w:proofErr w:type="gramStart"/>
      <w:r w:rsidRPr="00067F0C">
        <w:rPr>
          <w:rFonts w:ascii="Book Antiqua" w:eastAsia="Book Antiqua" w:hAnsi="Book Antiqua" w:cs="Book Antiqua"/>
          <w:color w:val="000000"/>
        </w:rPr>
        <w:t>value</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115]</w:t>
      </w:r>
      <w:r w:rsidRPr="00067F0C">
        <w:rPr>
          <w:rFonts w:ascii="Book Antiqua" w:eastAsia="Book Antiqua" w:hAnsi="Book Antiqua" w:cs="Book Antiqua"/>
          <w:color w:val="000000"/>
        </w:rPr>
        <w:t>.</w:t>
      </w:r>
    </w:p>
    <w:p w14:paraId="3C5E3613"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In urine samples, according to the review by Lopes </w:t>
      </w:r>
      <w:r w:rsidRPr="00067F0C">
        <w:rPr>
          <w:rFonts w:ascii="Book Antiqua" w:eastAsia="Book Antiqua" w:hAnsi="Book Antiqua" w:cs="Book Antiqua"/>
          <w:i/>
          <w:iCs/>
          <w:color w:val="000000"/>
        </w:rPr>
        <w:t xml:space="preserve">et </w:t>
      </w:r>
      <w:proofErr w:type="gramStart"/>
      <w:r w:rsidRPr="00067F0C">
        <w:rPr>
          <w:rFonts w:ascii="Book Antiqua" w:eastAsia="Book Antiqua" w:hAnsi="Book Antiqua" w:cs="Book Antiqua"/>
          <w:i/>
          <w:iCs/>
          <w:color w:val="000000"/>
        </w:rPr>
        <w:t>al</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115]</w:t>
      </w:r>
      <w:r w:rsidRPr="00067F0C">
        <w:rPr>
          <w:rFonts w:ascii="Book Antiqua" w:eastAsia="Book Antiqua" w:hAnsi="Book Antiqua" w:cs="Book Antiqua"/>
          <w:color w:val="000000"/>
        </w:rPr>
        <w:t>, the markers with the best diagnostic value in isolation were the metabolite glycerol and endothelial lipase. Profiles including combinations of metabolites or amino acids have also been published, showing good diagnostic accuracy in these samples. Studies using saliva have focused on detecting lectins and RNA molecules, while stool analysis has explored several proteins, TERT promoter methylation (DNA), or microbiota profiles.</w:t>
      </w:r>
    </w:p>
    <w:p w14:paraId="054D5790"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lastRenderedPageBreak/>
        <w:t xml:space="preserve">In patients with peritoneal involvement, an increase in certain exosome-derived miRNAs in peritoneal fluid, such as miR-21-5p, miR-92a-3p, miR-223-3p, and miR-342-3p, has been </w:t>
      </w:r>
      <w:proofErr w:type="gramStart"/>
      <w:r w:rsidRPr="00067F0C">
        <w:rPr>
          <w:rFonts w:ascii="Book Antiqua" w:eastAsia="Book Antiqua" w:hAnsi="Book Antiqua" w:cs="Book Antiqua"/>
          <w:color w:val="000000"/>
        </w:rPr>
        <w:t>detected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179]</w:t>
      </w:r>
      <w:r w:rsidRPr="00067F0C">
        <w:rPr>
          <w:rFonts w:ascii="Book Antiqua" w:eastAsia="Book Antiqua" w:hAnsi="Book Antiqua" w:cs="Book Antiqua"/>
          <w:color w:val="000000"/>
        </w:rPr>
        <w:t>. Furthermore, previous studies have observed that the levels of various miRNAs correlate with OS and RFS.</w:t>
      </w:r>
    </w:p>
    <w:p w14:paraId="0324EEEE" w14:textId="31B87581"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It is worth noting that despite the scarcity of studies on non-blood samples, molecules with diagnostic value have been detected, which could also be used in disease monitoring. These samples present potential value as a source of molecules for determining prognosis, treatment, or patient </w:t>
      </w:r>
      <w:proofErr w:type="gramStart"/>
      <w:r w:rsidRPr="00067F0C">
        <w:rPr>
          <w:rFonts w:ascii="Book Antiqua" w:eastAsia="Book Antiqua" w:hAnsi="Book Antiqua" w:cs="Book Antiqua"/>
          <w:color w:val="000000"/>
        </w:rPr>
        <w:t>management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194]</w:t>
      </w:r>
      <w:r w:rsidRPr="00067F0C">
        <w:rPr>
          <w:rFonts w:ascii="Book Antiqua" w:eastAsia="Book Antiqua" w:hAnsi="Book Antiqua" w:cs="Book Antiqua"/>
          <w:color w:val="000000"/>
        </w:rPr>
        <w:t>. As mentioned earlier, analyzing these fluids can offer heightened sensitivity as they are in direct proximity to tumor cells, potentially yielding distinct information from blood samples. Additionally, certain samples like urine can be self-collected by patients, leading to an improvement in their quality of life and simplifying the process of conducting serial LB</w:t>
      </w:r>
      <w:r w:rsidR="00A35C71" w:rsidRPr="00067F0C">
        <w:rPr>
          <w:rFonts w:ascii="Book Antiqua" w:eastAsia="Book Antiqua" w:hAnsi="Book Antiqua" w:cs="Book Antiqua"/>
          <w:color w:val="000000"/>
        </w:rPr>
        <w:t>s</w:t>
      </w:r>
      <w:r w:rsidRPr="00067F0C">
        <w:rPr>
          <w:rFonts w:ascii="Book Antiqua" w:eastAsia="Book Antiqua" w:hAnsi="Book Antiqua" w:cs="Book Antiqua"/>
          <w:color w:val="000000"/>
        </w:rPr>
        <w:t xml:space="preserve"> for follow-up purposes.</w:t>
      </w:r>
    </w:p>
    <w:p w14:paraId="3AEEDC1B" w14:textId="77777777" w:rsidR="000E33BB" w:rsidRPr="00067F0C" w:rsidRDefault="000E33BB" w:rsidP="00067F0C">
      <w:pPr>
        <w:spacing w:line="360" w:lineRule="auto"/>
        <w:jc w:val="both"/>
        <w:rPr>
          <w:rFonts w:ascii="Book Antiqua" w:hAnsi="Book Antiqua"/>
          <w:lang w:eastAsia="zh-CN"/>
        </w:rPr>
      </w:pPr>
    </w:p>
    <w:p w14:paraId="787EC1C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The use of artificial intelligence</w:t>
      </w:r>
    </w:p>
    <w:p w14:paraId="31DC5166"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In some clinical specialties, such as radiology or pathology, digitization and artificial intelligence (AI) tools have substantially improved the workflow and diagnostic accuracy of various techniques where they have been </w:t>
      </w:r>
      <w:proofErr w:type="gramStart"/>
      <w:r w:rsidRPr="00067F0C">
        <w:rPr>
          <w:rFonts w:ascii="Book Antiqua" w:eastAsia="Book Antiqua" w:hAnsi="Book Antiqua" w:cs="Book Antiqua"/>
          <w:color w:val="000000"/>
        </w:rPr>
        <w:t>integrated</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195,196]</w:t>
      </w:r>
      <w:r w:rsidRPr="00067F0C">
        <w:rPr>
          <w:rFonts w:ascii="Book Antiqua" w:eastAsia="Book Antiqua" w:hAnsi="Book Antiqua" w:cs="Book Antiqua"/>
          <w:color w:val="000000"/>
        </w:rPr>
        <w:t xml:space="preserve">. Specifically in pathology, the digitization of slides and the utilization of algorithms have opened an almost infinite world of possibilities, facilitating not only the morphological analysis of samples but also the management of large amounts of data. For instance, it is now feasible to identify and quantify cancer cells, </w:t>
      </w:r>
      <w:proofErr w:type="spellStart"/>
      <w:r w:rsidRPr="00067F0C">
        <w:rPr>
          <w:rFonts w:ascii="Book Antiqua" w:eastAsia="Book Antiqua" w:hAnsi="Book Antiqua" w:cs="Book Antiqua"/>
          <w:color w:val="000000"/>
        </w:rPr>
        <w:t>intratumoral</w:t>
      </w:r>
      <w:proofErr w:type="spellEnd"/>
      <w:r w:rsidRPr="00067F0C">
        <w:rPr>
          <w:rFonts w:ascii="Book Antiqua" w:eastAsia="Book Antiqua" w:hAnsi="Book Antiqua" w:cs="Book Antiqua"/>
          <w:color w:val="000000"/>
        </w:rPr>
        <w:t xml:space="preserve"> and peritumoral stromal cells, or inflammatory cells </w:t>
      </w:r>
      <w:proofErr w:type="gramStart"/>
      <w:r w:rsidRPr="00067F0C">
        <w:rPr>
          <w:rFonts w:ascii="Book Antiqua" w:eastAsia="Book Antiqua" w:hAnsi="Book Antiqua" w:cs="Book Antiqua"/>
          <w:color w:val="000000"/>
        </w:rPr>
        <w:t>separately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197]</w:t>
      </w:r>
      <w:r w:rsidRPr="00067F0C">
        <w:rPr>
          <w:rFonts w:ascii="Book Antiqua" w:eastAsia="Book Antiqua" w:hAnsi="Book Antiqua" w:cs="Book Antiqua"/>
          <w:color w:val="000000"/>
        </w:rPr>
        <w:t xml:space="preserve">. Additionally, algorithms have been developed for standardizing the interpretation of complementary techniques such as PD-L1 </w:t>
      </w:r>
      <w:proofErr w:type="gramStart"/>
      <w:r w:rsidRPr="00067F0C">
        <w:rPr>
          <w:rFonts w:ascii="Book Antiqua" w:eastAsia="Book Antiqua" w:hAnsi="Book Antiqua" w:cs="Book Antiqua"/>
          <w:color w:val="000000"/>
        </w:rPr>
        <w:t>expression</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198]</w:t>
      </w:r>
      <w:r w:rsidRPr="00067F0C">
        <w:rPr>
          <w:rFonts w:ascii="Book Antiqua" w:eastAsia="Book Antiqua" w:hAnsi="Book Antiqua" w:cs="Book Antiqua"/>
          <w:color w:val="000000"/>
        </w:rPr>
        <w:t xml:space="preserve">. In the field of molecular pathology, AI is useful for combining genomic, transcriptomic, proteomic and metabolomic information, and due to its ability to integrate various types of data, it can also serve as a bridge between clinical and molecular features, advancing personalized cancer </w:t>
      </w:r>
      <w:proofErr w:type="gramStart"/>
      <w:r w:rsidRPr="00067F0C">
        <w:rPr>
          <w:rFonts w:ascii="Book Antiqua" w:eastAsia="Book Antiqua" w:hAnsi="Book Antiqua" w:cs="Book Antiqua"/>
          <w:color w:val="000000"/>
        </w:rPr>
        <w:t>management</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199]</w:t>
      </w:r>
      <w:r w:rsidRPr="00067F0C">
        <w:rPr>
          <w:rFonts w:ascii="Book Antiqua" w:eastAsia="Book Antiqua" w:hAnsi="Book Antiqua" w:cs="Book Antiqua"/>
          <w:color w:val="000000"/>
        </w:rPr>
        <w:t xml:space="preserve">. Many of these advancements are potentially applicable to LB. Although published studies on this topic are not abundant, some authors have highlighted the potential of AI-assisted LB, </w:t>
      </w:r>
      <w:r w:rsidRPr="00067F0C">
        <w:rPr>
          <w:rFonts w:ascii="Book Antiqua" w:eastAsia="Book Antiqua" w:hAnsi="Book Antiqua" w:cs="Book Antiqua"/>
          <w:color w:val="000000"/>
        </w:rPr>
        <w:lastRenderedPageBreak/>
        <w:t xml:space="preserve">mainly regarding the interpretation of results from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w:t>
      </w:r>
      <w:proofErr w:type="gramStart"/>
      <w:r w:rsidRPr="00067F0C">
        <w:rPr>
          <w:rFonts w:ascii="Book Antiqua" w:eastAsia="Book Antiqua" w:hAnsi="Book Antiqua" w:cs="Book Antiqua"/>
          <w:color w:val="000000"/>
        </w:rPr>
        <w:t>analyses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200-204]</w:t>
      </w:r>
      <w:r w:rsidRPr="00067F0C">
        <w:rPr>
          <w:rFonts w:ascii="Book Antiqua" w:eastAsia="Book Antiqua" w:hAnsi="Book Antiqua" w:cs="Book Antiqua"/>
          <w:color w:val="000000"/>
        </w:rPr>
        <w:t xml:space="preserve">. The application of AI in the study of CTCs would be more similar to current digital pathology, allowing the identification of tumor cells and accompanying stromal or immune cells both by morphology and by the expression of various markers, decreasing inter- and intra-observer </w:t>
      </w:r>
      <w:proofErr w:type="gramStart"/>
      <w:r w:rsidRPr="00067F0C">
        <w:rPr>
          <w:rFonts w:ascii="Book Antiqua" w:eastAsia="Book Antiqua" w:hAnsi="Book Antiqua" w:cs="Book Antiqua"/>
          <w:color w:val="000000"/>
        </w:rPr>
        <w:t>variability</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205]</w:t>
      </w:r>
      <w:r w:rsidRPr="00067F0C">
        <w:rPr>
          <w:rFonts w:ascii="Book Antiqua" w:eastAsia="Book Antiqua" w:hAnsi="Book Antiqua" w:cs="Book Antiqua"/>
          <w:color w:val="000000"/>
        </w:rPr>
        <w:t>. Combining our experience as pathologists and the findings of previous studies, we have summarized the potential applications of AI in LB in Figure 11.</w:t>
      </w:r>
    </w:p>
    <w:p w14:paraId="6C2B7DC2" w14:textId="77777777" w:rsidR="000E33BB" w:rsidRPr="00067F0C" w:rsidRDefault="000E33BB" w:rsidP="00067F0C">
      <w:pPr>
        <w:spacing w:line="360" w:lineRule="auto"/>
        <w:jc w:val="both"/>
        <w:rPr>
          <w:rFonts w:ascii="Book Antiqua" w:hAnsi="Book Antiqua"/>
        </w:rPr>
      </w:pPr>
    </w:p>
    <w:p w14:paraId="5B847529"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The multi-omics approach</w:t>
      </w:r>
    </w:p>
    <w:p w14:paraId="038F7F2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The genomic, transcriptomic, proteomic, and metabolomic information that LB can provide, coupled with the development of high-throughput techniques such as NGS or mass spectrometry, and the ability to integrate vast amounts of data through AI tools, facilitates the integration of LB into the multi-omics era. Consequently,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emerges as a significant source of genomic data, </w:t>
      </w:r>
      <w:proofErr w:type="spellStart"/>
      <w:r w:rsidRPr="00067F0C">
        <w:rPr>
          <w:rFonts w:ascii="Book Antiqua" w:eastAsia="Book Antiqua" w:hAnsi="Book Antiqua" w:cs="Book Antiqua"/>
          <w:color w:val="000000"/>
        </w:rPr>
        <w:t>cfRNA</w:t>
      </w:r>
      <w:proofErr w:type="spellEnd"/>
      <w:r w:rsidRPr="00067F0C">
        <w:rPr>
          <w:rFonts w:ascii="Book Antiqua" w:eastAsia="Book Antiqua" w:hAnsi="Book Antiqua" w:cs="Book Antiqua"/>
          <w:color w:val="000000"/>
        </w:rPr>
        <w:t xml:space="preserve"> as a source of transcriptomic data, and CTCs or EVs as reservoirs of multiple sources of molecular information. Multi-omics studies of GC tissues have been pivotal in integrating molecular information and elucidating the molecular landscape of GC, as observed in the ACRG or TCGA classifications. In LB, novel biomarkers have been identified that could be useful in the early diagnosis or treatment of GC. These biomarkers encompass a range of elements such as plasma proteins, somatic mutations, genomic or proteomic signatures. Additionally, ongoing multi-omics clinical trials are investigating diverse blood-based biomarkers for diagnosing GC or detecting peritoneal involvement in GC </w:t>
      </w:r>
      <w:proofErr w:type="gramStart"/>
      <w:r w:rsidRPr="00067F0C">
        <w:rPr>
          <w:rFonts w:ascii="Book Antiqua" w:eastAsia="Book Antiqua" w:hAnsi="Book Antiqua" w:cs="Book Antiqua"/>
          <w:color w:val="000000"/>
        </w:rPr>
        <w:t>patients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206,207]</w:t>
      </w:r>
      <w:r w:rsidRPr="00067F0C">
        <w:rPr>
          <w:rFonts w:ascii="Book Antiqua" w:eastAsia="Book Antiqua" w:hAnsi="Book Antiqua" w:cs="Book Antiqua"/>
          <w:color w:val="000000"/>
        </w:rPr>
        <w:t>.</w:t>
      </w:r>
    </w:p>
    <w:p w14:paraId="330D2201" w14:textId="77777777" w:rsidR="000E33BB" w:rsidRPr="00067F0C" w:rsidRDefault="000E33BB" w:rsidP="00067F0C">
      <w:pPr>
        <w:spacing w:line="360" w:lineRule="auto"/>
        <w:jc w:val="both"/>
        <w:rPr>
          <w:rFonts w:ascii="Book Antiqua" w:hAnsi="Book Antiqua"/>
        </w:rPr>
      </w:pPr>
    </w:p>
    <w:p w14:paraId="19DE545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 xml:space="preserve">Ongoing clinical trials of </w:t>
      </w:r>
      <w:r w:rsidRPr="00067F0C">
        <w:rPr>
          <w:rFonts w:ascii="Book Antiqua" w:eastAsia="Book Antiqua" w:hAnsi="Book Antiqua" w:cs="Book Antiqua"/>
          <w:b/>
          <w:bCs/>
          <w:i/>
          <w:iCs/>
          <w:caps/>
          <w:color w:val="000000"/>
        </w:rPr>
        <w:t>LB</w:t>
      </w:r>
      <w:r w:rsidRPr="00067F0C">
        <w:rPr>
          <w:rFonts w:ascii="Book Antiqua" w:eastAsia="Book Antiqua" w:hAnsi="Book Antiqua" w:cs="Book Antiqua"/>
          <w:b/>
          <w:bCs/>
          <w:i/>
          <w:iCs/>
          <w:color w:val="000000"/>
        </w:rPr>
        <w:t xml:space="preserve"> in GC</w:t>
      </w:r>
    </w:p>
    <w:p w14:paraId="015718A7" w14:textId="2163055B"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Several clinical trials are currently underway to assess the efficacy of LB in diagnosing, </w:t>
      </w:r>
      <w:r w:rsidR="00B63FBC" w:rsidRPr="00067F0C">
        <w:rPr>
          <w:rFonts w:ascii="Book Antiqua" w:eastAsia="Book Antiqua" w:hAnsi="Book Antiqua" w:cs="Book Antiqua"/>
          <w:color w:val="000000"/>
        </w:rPr>
        <w:t>determining patient prognosis</w:t>
      </w:r>
      <w:r w:rsidRPr="00067F0C">
        <w:rPr>
          <w:rFonts w:ascii="Book Antiqua" w:eastAsia="Book Antiqua" w:hAnsi="Book Antiqua" w:cs="Book Antiqua"/>
          <w:color w:val="000000"/>
        </w:rPr>
        <w:t xml:space="preserve">, or assessing treatment response in </w:t>
      </w:r>
      <w:proofErr w:type="gramStart"/>
      <w:r w:rsidRPr="00067F0C">
        <w:rPr>
          <w:rFonts w:ascii="Book Antiqua" w:eastAsia="Book Antiqua" w:hAnsi="Book Antiqua" w:cs="Book Antiqua"/>
          <w:color w:val="000000"/>
        </w:rPr>
        <w:t>GC</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146,208]</w:t>
      </w:r>
      <w:r w:rsidRPr="00067F0C">
        <w:rPr>
          <w:rFonts w:ascii="Book Antiqua" w:eastAsia="Book Antiqua" w:hAnsi="Book Antiqua" w:cs="Book Antiqua"/>
          <w:color w:val="000000"/>
        </w:rPr>
        <w:t xml:space="preserve">. </w:t>
      </w:r>
      <w:proofErr w:type="gramStart"/>
      <w:r w:rsidRPr="00067F0C">
        <w:rPr>
          <w:rFonts w:ascii="Book Antiqua" w:eastAsia="Book Antiqua" w:hAnsi="Book Antiqua" w:cs="Book Antiqua"/>
          <w:color w:val="000000"/>
        </w:rPr>
        <w:t>The majority of</w:t>
      </w:r>
      <w:proofErr w:type="gramEnd"/>
      <w:r w:rsidRPr="00067F0C">
        <w:rPr>
          <w:rFonts w:ascii="Book Antiqua" w:eastAsia="Book Antiqua" w:hAnsi="Book Antiqua" w:cs="Book Antiqua"/>
          <w:color w:val="000000"/>
        </w:rPr>
        <w:t xml:space="preserve"> these studies have been designed in China, with a smaller proportion occurring in European countries and the United States. While most of these trials focus on analyzing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using blood specimens, some also evaluate CTCs and samples </w:t>
      </w:r>
      <w:r w:rsidRPr="00067F0C">
        <w:rPr>
          <w:rFonts w:ascii="Book Antiqua" w:eastAsia="Book Antiqua" w:hAnsi="Book Antiqua" w:cs="Book Antiqua"/>
          <w:color w:val="000000"/>
        </w:rPr>
        <w:lastRenderedPageBreak/>
        <w:t>from peritoneal lavage or gastric fluid. The primary objectives of these trials include predicting prognosis, with a smaller subset aimed at assessing response to chemotherapy, immunotherapy, and/or trastuzumab, primarily in the adjuvant or advanced settings.</w:t>
      </w:r>
    </w:p>
    <w:p w14:paraId="0559803C" w14:textId="77777777" w:rsidR="000E33BB" w:rsidRPr="00067F0C" w:rsidRDefault="000E33BB" w:rsidP="00067F0C">
      <w:pPr>
        <w:spacing w:line="360" w:lineRule="auto"/>
        <w:jc w:val="both"/>
        <w:rPr>
          <w:rFonts w:ascii="Book Antiqua" w:hAnsi="Book Antiqua"/>
        </w:rPr>
      </w:pPr>
    </w:p>
    <w:p w14:paraId="55992ECD"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FUTURE CHALLENGES</w:t>
      </w:r>
    </w:p>
    <w:p w14:paraId="70A54BDD"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In the following section, we outline the primary challenges related to LB, with a focus on GC. It is important to note that while the authors concentrate on GC, many of the challenges discussed are also applicable to other tumor types.</w:t>
      </w:r>
    </w:p>
    <w:p w14:paraId="105C52A0" w14:textId="77777777" w:rsidR="000E33BB" w:rsidRPr="00067F0C" w:rsidRDefault="000E33BB" w:rsidP="00067F0C">
      <w:pPr>
        <w:spacing w:line="360" w:lineRule="auto"/>
        <w:jc w:val="both"/>
        <w:rPr>
          <w:rFonts w:ascii="Book Antiqua" w:hAnsi="Book Antiqua"/>
        </w:rPr>
      </w:pPr>
    </w:p>
    <w:p w14:paraId="40DA88F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Improve the sensitivity of available techniques</w:t>
      </w:r>
    </w:p>
    <w:p w14:paraId="1AC6029E" w14:textId="5A5AEF9B"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Due to recent technical advances, the sensitivity of LB studies has increased progressively. However, in GC, it is still not sufficient for clinical application, except for limited approvals, such as the use of blood </w:t>
      </w:r>
      <w:r w:rsidR="00816FEB" w:rsidRPr="00067F0C">
        <w:rPr>
          <w:rFonts w:ascii="Book Antiqua" w:eastAsia="Book Antiqua" w:hAnsi="Book Antiqua" w:cs="Book Antiqua"/>
          <w:color w:val="000000"/>
        </w:rPr>
        <w:t xml:space="preserve">specimens </w:t>
      </w:r>
      <w:r w:rsidRPr="00067F0C">
        <w:rPr>
          <w:rFonts w:ascii="Book Antiqua" w:eastAsia="Book Antiqua" w:hAnsi="Book Antiqua" w:cs="Book Antiqua"/>
          <w:color w:val="000000"/>
        </w:rPr>
        <w:t>as a rescue sample when a traditional sample is unavailable for specific indications. The strong dependence of LB sensitivity on the disease stage makes it nearly impossible to use it as a screening tool without improving the detection capacity of available techniques.</w:t>
      </w:r>
    </w:p>
    <w:p w14:paraId="395F1D6C" w14:textId="77777777" w:rsidR="000E33BB" w:rsidRPr="00067F0C" w:rsidRDefault="000E33BB" w:rsidP="00067F0C">
      <w:pPr>
        <w:spacing w:line="360" w:lineRule="auto"/>
        <w:jc w:val="both"/>
        <w:rPr>
          <w:rFonts w:ascii="Book Antiqua" w:hAnsi="Book Antiqua"/>
        </w:rPr>
      </w:pPr>
    </w:p>
    <w:p w14:paraId="10F890A7"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Reduce false positives and indeterminate results</w:t>
      </w:r>
    </w:p>
    <w:p w14:paraId="2AD21708" w14:textId="60C3DEE4"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Deep analyses and broad-spectrum molecular tools, such as whole-genome sequencing, have been more frequently used in LB than in conventional tissue sample analysis in clinical practice. This may lead to the detection of variants of undetermined significance or even false positives. In this regard, some researchers suggest that the use of algorithms or machine learning</w:t>
      </w:r>
      <w:r w:rsidR="00501053" w:rsidRPr="00067F0C">
        <w:rPr>
          <w:rFonts w:ascii="Book Antiqua" w:eastAsia="Book Antiqua" w:hAnsi="Book Antiqua" w:cs="Book Antiqua"/>
          <w:color w:val="000000"/>
        </w:rPr>
        <w:t xml:space="preserve"> tools</w:t>
      </w:r>
      <w:r w:rsidRPr="00067F0C">
        <w:rPr>
          <w:rFonts w:ascii="Book Antiqua" w:eastAsia="Book Antiqua" w:hAnsi="Book Antiqua" w:cs="Book Antiqua"/>
          <w:color w:val="000000"/>
        </w:rPr>
        <w:t xml:space="preserve"> could be useful to improve the quality of the data obtained in LB </w:t>
      </w:r>
      <w:proofErr w:type="gramStart"/>
      <w:r w:rsidRPr="00067F0C">
        <w:rPr>
          <w:rFonts w:ascii="Book Antiqua" w:eastAsia="Book Antiqua" w:hAnsi="Book Antiqua" w:cs="Book Antiqua"/>
          <w:color w:val="000000"/>
        </w:rPr>
        <w:t>studies</w:t>
      </w:r>
      <w:r w:rsidRPr="00067F0C">
        <w:rPr>
          <w:rFonts w:ascii="Book Antiqua" w:eastAsia="Book Antiqua" w:hAnsi="Book Antiqua" w:cs="Book Antiqua"/>
          <w:color w:val="000000"/>
          <w:vertAlign w:val="superscript"/>
        </w:rPr>
        <w:t>[</w:t>
      </w:r>
      <w:proofErr w:type="gramEnd"/>
      <w:r w:rsidRPr="00067F0C">
        <w:rPr>
          <w:rFonts w:ascii="Book Antiqua" w:eastAsia="Book Antiqua" w:hAnsi="Book Antiqua" w:cs="Book Antiqua"/>
          <w:color w:val="000000"/>
          <w:vertAlign w:val="superscript"/>
        </w:rPr>
        <w:t>209]</w:t>
      </w:r>
      <w:r w:rsidRPr="00067F0C">
        <w:rPr>
          <w:rFonts w:ascii="Book Antiqua" w:eastAsia="Book Antiqua" w:hAnsi="Book Antiqua" w:cs="Book Antiqua"/>
          <w:color w:val="000000"/>
        </w:rPr>
        <w:t>.</w:t>
      </w:r>
    </w:p>
    <w:p w14:paraId="58CA68DE" w14:textId="77777777" w:rsidR="000E33BB" w:rsidRPr="00067F0C" w:rsidRDefault="000E33BB" w:rsidP="00067F0C">
      <w:pPr>
        <w:spacing w:line="360" w:lineRule="auto"/>
        <w:jc w:val="both"/>
        <w:rPr>
          <w:rFonts w:ascii="Book Antiqua" w:hAnsi="Book Antiqua"/>
        </w:rPr>
      </w:pPr>
    </w:p>
    <w:p w14:paraId="6825FA1E" w14:textId="65D8CB30"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Increase the number of patients in</w:t>
      </w:r>
      <w:r w:rsidR="007F106B" w:rsidRPr="00067F0C">
        <w:rPr>
          <w:rFonts w:ascii="Book Antiqua" w:eastAsia="Book Antiqua" w:hAnsi="Book Antiqua" w:cs="Book Antiqua"/>
          <w:b/>
          <w:bCs/>
          <w:i/>
          <w:iCs/>
          <w:color w:val="000000"/>
        </w:rPr>
        <w:t xml:space="preserve"> research</w:t>
      </w:r>
      <w:r w:rsidRPr="00067F0C">
        <w:rPr>
          <w:rFonts w:ascii="Book Antiqua" w:eastAsia="Book Antiqua" w:hAnsi="Book Antiqua" w:cs="Book Antiqua"/>
          <w:b/>
          <w:bCs/>
          <w:i/>
          <w:iCs/>
          <w:color w:val="000000"/>
        </w:rPr>
        <w:t xml:space="preserve"> studies</w:t>
      </w:r>
    </w:p>
    <w:p w14:paraId="13F93934" w14:textId="0FF8AF8F"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A major limitation of applying LB in clinical practice for GC is the poor quality of</w:t>
      </w:r>
      <w:r w:rsidR="00B05C82" w:rsidRPr="00067F0C">
        <w:rPr>
          <w:rFonts w:ascii="Book Antiqua" w:eastAsia="Book Antiqua" w:hAnsi="Book Antiqua" w:cs="Book Antiqua"/>
          <w:color w:val="000000"/>
        </w:rPr>
        <w:t xml:space="preserve"> the</w:t>
      </w:r>
      <w:r w:rsidRPr="00067F0C">
        <w:rPr>
          <w:rFonts w:ascii="Book Antiqua" w:eastAsia="Book Antiqua" w:hAnsi="Book Antiqua" w:cs="Book Antiqua"/>
          <w:color w:val="000000"/>
        </w:rPr>
        <w:t xml:space="preserve"> available evidence, largely due to the small sample size of the majority of conducted studies. Another added problem is the heterogeneity of </w:t>
      </w:r>
      <w:r w:rsidR="00A70771" w:rsidRPr="00067F0C">
        <w:rPr>
          <w:rFonts w:ascii="Book Antiqua" w:eastAsia="Book Antiqua" w:hAnsi="Book Antiqua" w:cs="Book Antiqua"/>
          <w:color w:val="000000"/>
        </w:rPr>
        <w:t>the patients included</w:t>
      </w:r>
      <w:r w:rsidRPr="00067F0C">
        <w:rPr>
          <w:rFonts w:ascii="Book Antiqua" w:eastAsia="Book Antiqua" w:hAnsi="Book Antiqua" w:cs="Book Antiqua"/>
          <w:color w:val="000000"/>
        </w:rPr>
        <w:t xml:space="preserve">, especially </w:t>
      </w:r>
      <w:r w:rsidRPr="00067F0C">
        <w:rPr>
          <w:rFonts w:ascii="Book Antiqua" w:eastAsia="Book Antiqua" w:hAnsi="Book Antiqua" w:cs="Book Antiqua"/>
          <w:color w:val="000000"/>
        </w:rPr>
        <w:lastRenderedPageBreak/>
        <w:t>concerning the stage at diagnosis, a factor that, as previously noted, substantially influences technique sensitivity.</w:t>
      </w:r>
    </w:p>
    <w:p w14:paraId="5B142D5F" w14:textId="77777777" w:rsidR="000E33BB" w:rsidRPr="00067F0C" w:rsidRDefault="000E33BB" w:rsidP="00067F0C">
      <w:pPr>
        <w:spacing w:line="360" w:lineRule="auto"/>
        <w:jc w:val="both"/>
        <w:rPr>
          <w:rFonts w:ascii="Book Antiqua" w:hAnsi="Book Antiqua"/>
        </w:rPr>
      </w:pPr>
    </w:p>
    <w:p w14:paraId="301D792B"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Assess geographical variations</w:t>
      </w:r>
    </w:p>
    <w:p w14:paraId="75BE306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Western and Asian GC patients exhibit differences in multiple aspects, including clinical, histological, prognostic, or molecular features. While most studies have been conducted in Asian patients, LB studies in low-prevalence populations, such as Western populations, are necessary to analyze the accuracy and validate different techniques. This requires inter-institutional collaboration and the establishment of shared, high-quality databases to collect a significant number of cases.</w:t>
      </w:r>
    </w:p>
    <w:p w14:paraId="1C549C38" w14:textId="77777777" w:rsidR="000E33BB" w:rsidRPr="00067F0C" w:rsidRDefault="000E33BB" w:rsidP="00067F0C">
      <w:pPr>
        <w:spacing w:line="360" w:lineRule="auto"/>
        <w:jc w:val="both"/>
        <w:rPr>
          <w:rFonts w:ascii="Book Antiqua" w:hAnsi="Book Antiqua"/>
        </w:rPr>
      </w:pPr>
    </w:p>
    <w:p w14:paraId="74F9C2EB"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Decrease variability between detection methods</w:t>
      </w:r>
    </w:p>
    <w:p w14:paraId="2CB7A284"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Standardization of sample collection, maintenance, processing procedures, and detection and characterization methods for different molecules is essential in LB. However, there is considerable variability in LB technologies, making it almost impossible to compare results between most of the published studies. The development of protocols by scientific societies and responsible entities has the potential to improve the comparability between studies and the quality of the results obtained.</w:t>
      </w:r>
    </w:p>
    <w:p w14:paraId="1BE26039" w14:textId="77777777" w:rsidR="000E33BB" w:rsidRPr="00067F0C" w:rsidRDefault="000E33BB" w:rsidP="00067F0C">
      <w:pPr>
        <w:spacing w:line="360" w:lineRule="auto"/>
        <w:jc w:val="both"/>
        <w:rPr>
          <w:rFonts w:ascii="Book Antiqua" w:hAnsi="Book Antiqua"/>
        </w:rPr>
      </w:pPr>
    </w:p>
    <w:p w14:paraId="56921C02"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Improve tumor representativity</w:t>
      </w:r>
    </w:p>
    <w:p w14:paraId="3E49667F" w14:textId="1315A01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Although LB is assumed to represent the total tumor burden of the body better than targeted biopsies, it is unclear whether LB may overrepresent a specific cell clone, limiting its value as a broadly representative test. Therefore, the combination of LB with </w:t>
      </w:r>
      <w:r w:rsidR="001B5B1B" w:rsidRPr="00067F0C">
        <w:rPr>
          <w:rFonts w:ascii="Book Antiqua" w:eastAsia="Book Antiqua" w:hAnsi="Book Antiqua" w:cs="Book Antiqua"/>
          <w:color w:val="000000"/>
        </w:rPr>
        <w:t>traditional biopsies</w:t>
      </w:r>
      <w:r w:rsidRPr="00067F0C">
        <w:rPr>
          <w:rFonts w:ascii="Book Antiqua" w:eastAsia="Book Antiqua" w:hAnsi="Book Antiqua" w:cs="Book Antiqua"/>
          <w:color w:val="000000"/>
        </w:rPr>
        <w:t>, imaging techniques, and analytical values, along with the performance of serial LB</w:t>
      </w:r>
      <w:r w:rsidR="0024399D" w:rsidRPr="00067F0C">
        <w:rPr>
          <w:rFonts w:ascii="Book Antiqua" w:eastAsia="Book Antiqua" w:hAnsi="Book Antiqua" w:cs="Book Antiqua"/>
          <w:color w:val="000000"/>
        </w:rPr>
        <w:t xml:space="preserve"> studies</w:t>
      </w:r>
      <w:r w:rsidRPr="00067F0C">
        <w:rPr>
          <w:rFonts w:ascii="Book Antiqua" w:eastAsia="Book Antiqua" w:hAnsi="Book Antiqua" w:cs="Book Antiqua"/>
          <w:color w:val="000000"/>
        </w:rPr>
        <w:t xml:space="preserve">, </w:t>
      </w:r>
      <w:r w:rsidR="00407B7C" w:rsidRPr="00067F0C">
        <w:rPr>
          <w:rFonts w:ascii="Book Antiqua" w:eastAsia="Book Antiqua" w:hAnsi="Book Antiqua" w:cs="Book Antiqua"/>
          <w:color w:val="000000"/>
        </w:rPr>
        <w:t>may be</w:t>
      </w:r>
      <w:r w:rsidRPr="00067F0C">
        <w:rPr>
          <w:rFonts w:ascii="Book Antiqua" w:eastAsia="Book Antiqua" w:hAnsi="Book Antiqua" w:cs="Book Antiqua"/>
          <w:color w:val="000000"/>
        </w:rPr>
        <w:t xml:space="preserve"> useful to improve the capture of tumor heterogeneity.</w:t>
      </w:r>
    </w:p>
    <w:p w14:paraId="20EDF3F3" w14:textId="77777777" w:rsidR="000E33BB" w:rsidRPr="00067F0C" w:rsidRDefault="000E33BB" w:rsidP="00067F0C">
      <w:pPr>
        <w:spacing w:line="360" w:lineRule="auto"/>
        <w:jc w:val="both"/>
        <w:rPr>
          <w:rFonts w:ascii="Book Antiqua" w:hAnsi="Book Antiqua"/>
        </w:rPr>
      </w:pPr>
    </w:p>
    <w:p w14:paraId="63B474A3"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 xml:space="preserve">Study of markers beyond CTCs and </w:t>
      </w:r>
      <w:proofErr w:type="spellStart"/>
      <w:r w:rsidRPr="00067F0C">
        <w:rPr>
          <w:rFonts w:ascii="Book Antiqua" w:eastAsia="Book Antiqua" w:hAnsi="Book Antiqua" w:cs="Book Antiqua"/>
          <w:b/>
          <w:bCs/>
          <w:i/>
          <w:iCs/>
          <w:color w:val="000000"/>
        </w:rPr>
        <w:t>ctDNA</w:t>
      </w:r>
      <w:proofErr w:type="spellEnd"/>
    </w:p>
    <w:p w14:paraId="1CEB765F"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Most LB studies have focused on the analysis of CTCs or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However, exosomes and other cells and molecules present differences and certain advantages compared to </w:t>
      </w:r>
      <w:r w:rsidRPr="00067F0C">
        <w:rPr>
          <w:rFonts w:ascii="Book Antiqua" w:eastAsia="Book Antiqua" w:hAnsi="Book Antiqua" w:cs="Book Antiqua"/>
          <w:color w:val="000000"/>
        </w:rPr>
        <w:lastRenderedPageBreak/>
        <w:t xml:space="preserve">CTCs and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with great diagnostic, therapeutic and management potential. Therefore, technical improvement, standardization of detection methods, and biomarker studies using these samples are necessary to exploit their full potential.</w:t>
      </w:r>
    </w:p>
    <w:p w14:paraId="1028D63C" w14:textId="77777777" w:rsidR="000E33BB" w:rsidRPr="00067F0C" w:rsidRDefault="000E33BB" w:rsidP="00067F0C">
      <w:pPr>
        <w:spacing w:line="360" w:lineRule="auto"/>
        <w:jc w:val="both"/>
        <w:rPr>
          <w:rFonts w:ascii="Book Antiqua" w:hAnsi="Book Antiqua"/>
        </w:rPr>
      </w:pPr>
    </w:p>
    <w:p w14:paraId="09AF665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Improve studies in non-blood samples</w:t>
      </w:r>
    </w:p>
    <w:p w14:paraId="28F6917E"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In GC and other tumor types, peripheral blood is the </w:t>
      </w:r>
      <w:proofErr w:type="gramStart"/>
      <w:r w:rsidRPr="00067F0C">
        <w:rPr>
          <w:rFonts w:ascii="Book Antiqua" w:eastAsia="Book Antiqua" w:hAnsi="Book Antiqua" w:cs="Book Antiqua"/>
          <w:color w:val="000000"/>
        </w:rPr>
        <w:t>most commonly used</w:t>
      </w:r>
      <w:proofErr w:type="gramEnd"/>
      <w:r w:rsidRPr="00067F0C">
        <w:rPr>
          <w:rFonts w:ascii="Book Antiqua" w:eastAsia="Book Antiqua" w:hAnsi="Book Antiqua" w:cs="Book Antiqua"/>
          <w:color w:val="000000"/>
        </w:rPr>
        <w:t xml:space="preserve"> sample in LB. Despite some advantages associated with non-blood samples, their exploration has been limited. Fewer studies have been published, often with small sample sizes. Additionally, the methods for collecting, maintaining, and processing samples, as well as the technologies for detecting molecules of interest, exhibit wide variations across studies. It is crucial to acknowledge that the conditions of non-blood samples differ from those of peripheral blood (</w:t>
      </w:r>
      <w:r w:rsidRPr="00067F0C">
        <w:rPr>
          <w:rFonts w:ascii="Book Antiqua" w:eastAsia="Book Antiqua" w:hAnsi="Book Antiqua" w:cs="Book Antiqua"/>
          <w:i/>
          <w:iCs/>
          <w:color w:val="000000"/>
        </w:rPr>
        <w:t>e.g.</w:t>
      </w:r>
      <w:r w:rsidRPr="00067F0C">
        <w:rPr>
          <w:rFonts w:ascii="Book Antiqua" w:eastAsia="Book Antiqua" w:hAnsi="Book Antiqua" w:cs="Book Antiqua"/>
          <w:color w:val="000000"/>
        </w:rPr>
        <w:t>, pH or density), so procedures commonly used in blood might need to be modified for other sample types. Furthermore, in GC, most studies have been conducted for diagnostic purposes, and the analysis of non-blood samples to detect molecules with prognostic or therapeutic value would also be interesting.</w:t>
      </w:r>
    </w:p>
    <w:p w14:paraId="16385FD9" w14:textId="77777777" w:rsidR="000E33BB" w:rsidRPr="00067F0C" w:rsidRDefault="000E33BB" w:rsidP="00067F0C">
      <w:pPr>
        <w:spacing w:line="360" w:lineRule="auto"/>
        <w:jc w:val="both"/>
        <w:rPr>
          <w:rFonts w:ascii="Book Antiqua" w:hAnsi="Book Antiqua"/>
        </w:rPr>
      </w:pPr>
    </w:p>
    <w:p w14:paraId="0BC1CFD7"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i/>
          <w:iCs/>
          <w:color w:val="000000"/>
        </w:rPr>
        <w:t>Develop and apply AI techniques</w:t>
      </w:r>
    </w:p>
    <w:p w14:paraId="254F33F0"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LB can provide a vast amount of information at various molecular levels. In this context, the utilization of AI methodologies offers numerous advantages in both pre-analytical and analytical stages, as well as in result interpretation.</w:t>
      </w:r>
    </w:p>
    <w:p w14:paraId="6A8846F1" w14:textId="77777777" w:rsidR="000E33BB" w:rsidRPr="00067F0C" w:rsidRDefault="000E33BB" w:rsidP="00067F0C">
      <w:pPr>
        <w:spacing w:line="360" w:lineRule="auto"/>
        <w:jc w:val="both"/>
        <w:rPr>
          <w:rFonts w:ascii="Book Antiqua" w:hAnsi="Book Antiqua"/>
        </w:rPr>
      </w:pPr>
    </w:p>
    <w:p w14:paraId="091673B4"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bCs/>
          <w:caps/>
          <w:color w:val="000000"/>
          <w:u w:val="single"/>
        </w:rPr>
        <w:t>HIGHLIGHTS</w:t>
      </w:r>
    </w:p>
    <w:p w14:paraId="3D61864D"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LB has emerged as a non- or minimally invasive technique for studying various molecules and cells in bodily fluids, offering advantages in capturing spatial and temporal tumor heterogeneity. It is particularly interesting in patients with advanced tumors and multiple metastatic locations.</w:t>
      </w:r>
    </w:p>
    <w:p w14:paraId="6169FD81"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Despite its advantages, LB faces challenges, including complex and expensive techniques, lack of standardization and scientific evidence of suboptimal quality due to small sample sizes and procedure variability.</w:t>
      </w:r>
    </w:p>
    <w:p w14:paraId="3A2F2D48"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lastRenderedPageBreak/>
        <w:t>LB presents numerous analytic approaches, serving multiple potential purposes such as early tumor diagnosis, prognostic stratification, treatment monitoring, detection of therapeutic resistance, or analysis of predictive biomarkers.</w:t>
      </w:r>
    </w:p>
    <w:p w14:paraId="3EE900D1"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Various components, including CTCs,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RNA, extracellular vesicles, or TEPs can be analyzed in LB, using peripheral blood or other fluids like urine, seminal fluid, saliva, effusions, cerebrospinal fluid, bile, or gastric juice.</w:t>
      </w:r>
    </w:p>
    <w:p w14:paraId="0BD12DB7"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CTC analysis offers insights into pre-metastatic cell populations and the genome, transcriptome, proteome, and metabolome of tumor cells. Challenges include enhancing sensitivity, improving capture techniques for better cell viability, identifying more sensitive and specific markers for cell isolation, or developing antigen-independent platforms.</w:t>
      </w:r>
    </w:p>
    <w:p w14:paraId="72D38C82" w14:textId="77777777" w:rsidR="000E33BB" w:rsidRPr="00067F0C" w:rsidRDefault="000E33BB" w:rsidP="00067F0C">
      <w:pPr>
        <w:spacing w:line="360" w:lineRule="auto"/>
        <w:ind w:firstLine="240"/>
        <w:jc w:val="both"/>
        <w:rPr>
          <w:rFonts w:ascii="Book Antiqua" w:hAnsi="Book Antiqua"/>
        </w:rPr>
      </w:pP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is more abundant than CTCs, requires less technological complexity and generally provides greater sensitivity and specificity. Challenges include the use of different platforms depending on the analytic context, the occurrence of false negatives and positives and the inability to conduct transcriptomic, proteomic or metabolomic analyses.</w:t>
      </w:r>
    </w:p>
    <w:p w14:paraId="38C25EEC"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The use of non-blood samples has potential advantages, including greater sensitivity and specificity than peripheral blood samples, depending on the circumstances. Furthermore, some of these samples can be collected by the patients themselves. However, the available evidence on the use of these samples in LB is very limited.</w:t>
      </w:r>
    </w:p>
    <w:p w14:paraId="13C05BC7"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GC is an aggressive tumor that presents clinical, histological, and molecular differences between Western and Asian countries. It is generally diagnosed at advanced stages and has a poor prognosis.</w:t>
      </w:r>
    </w:p>
    <w:p w14:paraId="558DA52D"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The only curative option for GC is surgery. In advanced tumors, the main therapeutic approach is chemotherapy, and in recent years, a few targeted therapies (anti-HER2 and anti-VEGF/VEGFR) and immunotherapy (anti-PD-L1) have been added to the therapeutic arsenal.</w:t>
      </w:r>
    </w:p>
    <w:p w14:paraId="36069EE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Molecular classifications of GC have been developed and have shown potential prognostic and therapeutic value. Unfortunately, these classifications have not yet been translated into clinical practice.</w:t>
      </w:r>
    </w:p>
    <w:p w14:paraId="370B629B"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lastRenderedPageBreak/>
        <w:t>In GC, there is a need to develop cost-effective screening tools for countries with lower prevalence, improve patient stratification for treatment and clinical trials, increase knowledge about tumor progression mechanisms, and identify new biomarkers with therapeutic value.</w:t>
      </w:r>
    </w:p>
    <w:p w14:paraId="4AD2A7DA"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CTC studies in GC have shown that both their count and characterization can be useful for detecting GC, determining patient prognosis, monitoring the disease, and identifying therapeutic biomarkers, generally with high specificity.</w:t>
      </w:r>
    </w:p>
    <w:p w14:paraId="0E7E4458" w14:textId="77777777" w:rsidR="000E33BB" w:rsidRPr="00067F0C" w:rsidRDefault="000E33BB" w:rsidP="00067F0C">
      <w:pPr>
        <w:spacing w:line="360" w:lineRule="auto"/>
        <w:ind w:firstLine="240"/>
        <w:jc w:val="both"/>
        <w:rPr>
          <w:rFonts w:ascii="Book Antiqua" w:hAnsi="Book Antiqua"/>
        </w:rPr>
      </w:pP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is the predominant LB approach in gastrointestinal tumors. In GC, HER2 status can be assessed using </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in cases where a tissue sample is not available or treatment initiation is urgent.</w:t>
      </w:r>
    </w:p>
    <w:p w14:paraId="1D1097E6" w14:textId="77777777" w:rsidR="000E33BB" w:rsidRPr="00067F0C" w:rsidRDefault="000E33BB" w:rsidP="00067F0C">
      <w:pPr>
        <w:spacing w:line="360" w:lineRule="auto"/>
        <w:ind w:firstLine="240"/>
        <w:jc w:val="both"/>
        <w:rPr>
          <w:rFonts w:ascii="Book Antiqua" w:hAnsi="Book Antiqua"/>
        </w:rPr>
      </w:pP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analysis in GC can be useful for determining prognosis and treatment monitoring. Still, for its implementation as a screening tool, the sensitivity of detection techniques needs improvement since its concentration is highly dependent on the tumor stage.</w:t>
      </w:r>
    </w:p>
    <w:p w14:paraId="20A00150"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t xml:space="preserve">Future advancements in LB should prioritize enhancing technique sensitivity, minimizing false positives, deciphering the pathogenicity of variants of uncertain significance, increasing sample sizes and follow-up times, accounting for geographical disparities, standardizing detection methodologies, developing specific AI techniques, and exploring alternative structures beyond CTCs and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in both blood and non-blood specimens.</w:t>
      </w:r>
    </w:p>
    <w:p w14:paraId="355F1ABA" w14:textId="77777777" w:rsidR="000E33BB" w:rsidRPr="00067F0C" w:rsidRDefault="000E33BB" w:rsidP="00067F0C">
      <w:pPr>
        <w:spacing w:line="360" w:lineRule="auto"/>
        <w:ind w:firstLine="240"/>
        <w:jc w:val="both"/>
        <w:rPr>
          <w:rFonts w:ascii="Book Antiqua" w:hAnsi="Book Antiqua"/>
        </w:rPr>
      </w:pPr>
    </w:p>
    <w:p w14:paraId="1C91220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caps/>
          <w:color w:val="000000"/>
          <w:u w:val="single"/>
        </w:rPr>
        <w:t>CONCLUSION</w:t>
      </w:r>
    </w:p>
    <w:p w14:paraId="06D3DCF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In conclusion, LB emerges as a promising tool in GC research, offering significant advantages in terms of reduced invasiveness and enhanced capture of tumor heterogeneity. Despite challenges such as technical complexity and lack of standardization, the diverse analytical approaches in LB open a broad range of possibilities for early diagnosis, prognostic stratification, treatment monitoring, and identification of therapeutic biomarkers. The analysis of CTCs, </w:t>
      </w:r>
      <w:proofErr w:type="spellStart"/>
      <w:r w:rsidRPr="00067F0C">
        <w:rPr>
          <w:rFonts w:ascii="Book Antiqua" w:eastAsia="Book Antiqua" w:hAnsi="Book Antiqua" w:cs="Book Antiqua"/>
          <w:color w:val="000000"/>
        </w:rPr>
        <w:t>cfDNA</w:t>
      </w:r>
      <w:proofErr w:type="spellEnd"/>
      <w:r w:rsidRPr="00067F0C">
        <w:rPr>
          <w:rFonts w:ascii="Book Antiqua" w:eastAsia="Book Antiqua" w:hAnsi="Book Antiqua" w:cs="Book Antiqua"/>
          <w:color w:val="000000"/>
        </w:rPr>
        <w:t>/</w:t>
      </w:r>
      <w:proofErr w:type="spellStart"/>
      <w:r w:rsidRPr="00067F0C">
        <w:rPr>
          <w:rFonts w:ascii="Book Antiqua" w:eastAsia="Book Antiqua" w:hAnsi="Book Antiqua" w:cs="Book Antiqua"/>
          <w:color w:val="000000"/>
        </w:rPr>
        <w:t>ctDNA</w:t>
      </w:r>
      <w:proofErr w:type="spellEnd"/>
      <w:r w:rsidRPr="00067F0C">
        <w:rPr>
          <w:rFonts w:ascii="Book Antiqua" w:eastAsia="Book Antiqua" w:hAnsi="Book Antiqua" w:cs="Book Antiqua"/>
          <w:color w:val="000000"/>
        </w:rPr>
        <w:t xml:space="preserve"> and other structures in blood and non-blood samples provides unique insights into GC and other tumors.</w:t>
      </w:r>
    </w:p>
    <w:p w14:paraId="08D172FC" w14:textId="77777777" w:rsidR="000E33BB" w:rsidRPr="00067F0C" w:rsidRDefault="000E33BB" w:rsidP="00067F0C">
      <w:pPr>
        <w:spacing w:line="360" w:lineRule="auto"/>
        <w:ind w:firstLine="240"/>
        <w:jc w:val="both"/>
        <w:rPr>
          <w:rFonts w:ascii="Book Antiqua" w:hAnsi="Book Antiqua"/>
        </w:rPr>
      </w:pPr>
      <w:r w:rsidRPr="00067F0C">
        <w:rPr>
          <w:rFonts w:ascii="Book Antiqua" w:eastAsia="Book Antiqua" w:hAnsi="Book Antiqua" w:cs="Book Antiqua"/>
          <w:color w:val="000000"/>
        </w:rPr>
        <w:lastRenderedPageBreak/>
        <w:t>Despite recent advances in the molecular understanding of GC and the application of LB, fundamental challenges persist. These include the standardization of methods and platforms, improvement of sensitivity, reduction of false positives, and the need to increase the number of patients included in research studies to enhance the available evidence. International collaboration and the establishment of high-quality shared databases are essential to comprehensively address these challenges and propel the field forward.</w:t>
      </w:r>
    </w:p>
    <w:p w14:paraId="6634F34E" w14:textId="77777777" w:rsidR="000E33BB" w:rsidRPr="00067F0C" w:rsidRDefault="000E33BB" w:rsidP="00067F0C">
      <w:pPr>
        <w:spacing w:line="360" w:lineRule="auto"/>
        <w:jc w:val="both"/>
        <w:rPr>
          <w:rFonts w:ascii="Book Antiqua" w:hAnsi="Book Antiqua"/>
          <w:lang w:eastAsia="zh-CN"/>
        </w:rPr>
      </w:pPr>
    </w:p>
    <w:p w14:paraId="1866D54C"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b/>
          <w:caps/>
          <w:color w:val="000000"/>
          <w:u w:val="single"/>
        </w:rPr>
        <w:t>ACKNOWLEDGEMENTS</w:t>
      </w:r>
    </w:p>
    <w:p w14:paraId="3C1195E8" w14:textId="77777777" w:rsidR="000E33BB" w:rsidRPr="00067F0C" w:rsidRDefault="000E33BB" w:rsidP="00067F0C">
      <w:pPr>
        <w:spacing w:line="360" w:lineRule="auto"/>
        <w:jc w:val="both"/>
        <w:rPr>
          <w:rFonts w:ascii="Book Antiqua" w:hAnsi="Book Antiqua"/>
        </w:rPr>
      </w:pPr>
      <w:r w:rsidRPr="00067F0C">
        <w:rPr>
          <w:rFonts w:ascii="Book Antiqua" w:eastAsia="Book Antiqua" w:hAnsi="Book Antiqua" w:cs="Book Antiqua"/>
          <w:color w:val="000000"/>
        </w:rPr>
        <w:t xml:space="preserve">The authors would like to express their gratitude to Tony Punk (contact: contacto@tonypunk.es) for his contribution in creating Figure 2. Figures 1, 3-7, 10, and 11 were generated by C. Díaz del Arco using the </w:t>
      </w:r>
      <w:proofErr w:type="spellStart"/>
      <w:r w:rsidRPr="00067F0C">
        <w:rPr>
          <w:rFonts w:ascii="Book Antiqua" w:eastAsia="Book Antiqua" w:hAnsi="Book Antiqua" w:cs="Book Antiqua"/>
          <w:color w:val="000000"/>
        </w:rPr>
        <w:t>Biorender</w:t>
      </w:r>
      <w:proofErr w:type="spellEnd"/>
      <w:r w:rsidRPr="00067F0C">
        <w:rPr>
          <w:rFonts w:ascii="Book Antiqua" w:eastAsia="Book Antiqua" w:hAnsi="Book Antiqua" w:cs="Book Antiqua"/>
          <w:color w:val="000000"/>
        </w:rPr>
        <w:t xml:space="preserve"> tool under an individual license (https://www.biorender.com/).</w:t>
      </w:r>
    </w:p>
    <w:p w14:paraId="088F5609" w14:textId="77777777" w:rsidR="00A77B3E" w:rsidRPr="00067F0C" w:rsidRDefault="00A77B3E" w:rsidP="00067F0C">
      <w:pPr>
        <w:spacing w:line="360" w:lineRule="auto"/>
        <w:jc w:val="both"/>
        <w:rPr>
          <w:rFonts w:ascii="Book Antiqua" w:hAnsi="Book Antiqua"/>
        </w:rPr>
      </w:pPr>
    </w:p>
    <w:p w14:paraId="7DE44532" w14:textId="77777777"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REFERENCES</w:t>
      </w:r>
    </w:p>
    <w:p w14:paraId="330758B2" w14:textId="0A2A1D4A" w:rsidR="000730C6" w:rsidRPr="00067F0C" w:rsidRDefault="000730C6" w:rsidP="00067F0C">
      <w:pPr>
        <w:spacing w:line="360" w:lineRule="auto"/>
        <w:jc w:val="both"/>
        <w:rPr>
          <w:rFonts w:ascii="Book Antiqua" w:eastAsia="Book Antiqua" w:hAnsi="Book Antiqua" w:cs="Book Antiqua"/>
        </w:rPr>
      </w:pPr>
      <w:bookmarkStart w:id="1171" w:name="OLE_LINK2201"/>
      <w:bookmarkStart w:id="1172" w:name="OLE_LINK2202"/>
      <w:bookmarkStart w:id="1173" w:name="OLE_LINK2203"/>
      <w:r w:rsidRPr="00067F0C">
        <w:rPr>
          <w:rFonts w:ascii="Book Antiqua" w:eastAsia="Book Antiqua" w:hAnsi="Book Antiqua" w:cs="Book Antiqua"/>
        </w:rPr>
        <w:t>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Connal</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Cameron</w:t>
      </w:r>
      <w:r w:rsidR="00CD38E3" w:rsidRPr="00067F0C">
        <w:rPr>
          <w:rFonts w:ascii="Book Antiqua" w:eastAsia="Book Antiqua" w:hAnsi="Book Antiqua" w:cs="Book Antiqua"/>
        </w:rPr>
        <w:t xml:space="preserve"> </w:t>
      </w:r>
      <w:r w:rsidRPr="00067F0C">
        <w:rPr>
          <w:rFonts w:ascii="Book Antiqua" w:eastAsia="Book Antiqua" w:hAnsi="Book Antiqua" w:cs="Book Antiqua"/>
        </w:rPr>
        <w:t>JM,</w:t>
      </w:r>
      <w:r w:rsidR="00CD38E3" w:rsidRPr="00067F0C">
        <w:rPr>
          <w:rFonts w:ascii="Book Antiqua" w:eastAsia="Book Antiqua" w:hAnsi="Book Antiqua" w:cs="Book Antiqua"/>
        </w:rPr>
        <w:t xml:space="preserve"> </w:t>
      </w:r>
      <w:r w:rsidRPr="00067F0C">
        <w:rPr>
          <w:rFonts w:ascii="Book Antiqua" w:eastAsia="Book Antiqua" w:hAnsi="Book Antiqua" w:cs="Book Antiqua"/>
        </w:rPr>
        <w:t>Sala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Brennan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PM,</w:t>
      </w:r>
      <w:r w:rsidR="00CD38E3" w:rsidRPr="00067F0C">
        <w:rPr>
          <w:rFonts w:ascii="Book Antiqua" w:eastAsia="Book Antiqua" w:hAnsi="Book Antiqua" w:cs="Book Antiqua"/>
        </w:rPr>
        <w:t xml:space="preserve"> </w:t>
      </w:r>
      <w:r w:rsidRPr="00067F0C">
        <w:rPr>
          <w:rFonts w:ascii="Book Antiqua" w:eastAsia="Book Antiqua" w:hAnsi="Book Antiqua" w:cs="Book Antiqua"/>
        </w:rPr>
        <w:t>Palmer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DS,</w:t>
      </w:r>
      <w:r w:rsidR="00CD38E3" w:rsidRPr="00067F0C">
        <w:rPr>
          <w:rFonts w:ascii="Book Antiqua" w:eastAsia="Book Antiqua" w:hAnsi="Book Antiqua" w:cs="Book Antiqua"/>
        </w:rPr>
        <w:t xml:space="preserve"> </w:t>
      </w:r>
      <w:r w:rsidRPr="00067F0C">
        <w:rPr>
          <w:rFonts w:ascii="Book Antiqua" w:eastAsia="Book Antiqua" w:hAnsi="Book Antiqua" w:cs="Book Antiqua"/>
        </w:rPr>
        <w:t>Palmer</w:t>
      </w:r>
      <w:r w:rsidR="00CD38E3" w:rsidRPr="00067F0C">
        <w:rPr>
          <w:rFonts w:ascii="Book Antiqua" w:eastAsia="Book Antiqua" w:hAnsi="Book Antiqua" w:cs="Book Antiqua"/>
        </w:rPr>
        <w:t xml:space="preserve"> </w:t>
      </w:r>
      <w:r w:rsidRPr="00067F0C">
        <w:rPr>
          <w:rFonts w:ascii="Book Antiqua" w:eastAsia="Book Antiqua" w:hAnsi="Book Antiqua" w:cs="Book Antiqua"/>
        </w:rPr>
        <w:t>JD,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Perlow</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Baker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36774504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10.1186/s12967-023-03960-8]</w:t>
      </w:r>
    </w:p>
    <w:p w14:paraId="3BE26E78" w14:textId="534F740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Ignatiadis</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Sledge</w:t>
      </w:r>
      <w:r w:rsidR="00CD38E3" w:rsidRPr="00067F0C">
        <w:rPr>
          <w:rFonts w:ascii="Book Antiqua" w:eastAsia="Book Antiqua" w:hAnsi="Book Antiqua" w:cs="Book Antiqua"/>
        </w:rPr>
        <w:t xml:space="preserve"> </w:t>
      </w:r>
      <w:r w:rsidRPr="00067F0C">
        <w:rPr>
          <w:rFonts w:ascii="Book Antiqua" w:eastAsia="Book Antiqua" w:hAnsi="Book Antiqua" w:cs="Book Antiqua"/>
        </w:rPr>
        <w:t>GW,</w:t>
      </w:r>
      <w:r w:rsidR="00CD38E3" w:rsidRPr="00067F0C">
        <w:rPr>
          <w:rFonts w:ascii="Book Antiqua" w:eastAsia="Book Antiqua" w:hAnsi="Book Antiqua" w:cs="Book Antiqua"/>
        </w:rPr>
        <w:t xml:space="preserve"> </w:t>
      </w:r>
      <w:r w:rsidRPr="00067F0C">
        <w:rPr>
          <w:rFonts w:ascii="Book Antiqua" w:eastAsia="Book Antiqua" w:hAnsi="Book Antiqua" w:cs="Book Antiqua"/>
        </w:rPr>
        <w:t>Jeffrey</w:t>
      </w:r>
      <w:r w:rsidR="00CD38E3" w:rsidRPr="00067F0C">
        <w:rPr>
          <w:rFonts w:ascii="Book Antiqua" w:eastAsia="Book Antiqua" w:hAnsi="Book Antiqua" w:cs="Book Antiqua"/>
        </w:rPr>
        <w:t xml:space="preserve"> </w:t>
      </w:r>
      <w:r w:rsidRPr="00067F0C">
        <w:rPr>
          <w:rFonts w:ascii="Book Antiqua" w:eastAsia="Book Antiqua" w:hAnsi="Book Antiqua" w:cs="Book Antiqua"/>
        </w:rPr>
        <w:t>SS.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enters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w:t>
      </w:r>
      <w:r w:rsidR="00CD38E3" w:rsidRPr="00067F0C">
        <w:rPr>
          <w:rFonts w:ascii="Book Antiqua" w:eastAsia="Book Antiqua" w:hAnsi="Book Antiqua" w:cs="Book Antiqua"/>
        </w:rPr>
        <w:t xml:space="preserve"> </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implementation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issues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challenges.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297-312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33473219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10.1038/s41571-020-00457-x]</w:t>
      </w:r>
    </w:p>
    <w:p w14:paraId="78B4C835" w14:textId="315DDEE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Di</w:t>
      </w:r>
      <w:r w:rsidR="00CD38E3" w:rsidRPr="00067F0C">
        <w:rPr>
          <w:rFonts w:ascii="Book Antiqua" w:eastAsia="Book Antiqua" w:hAnsi="Book Antiqua" w:cs="Book Antiqua"/>
          <w:b/>
          <w:bCs/>
        </w:rPr>
        <w:t xml:space="preserve"> </w:t>
      </w:r>
      <w:proofErr w:type="spellStart"/>
      <w:r w:rsidRPr="00067F0C">
        <w:rPr>
          <w:rFonts w:ascii="Book Antiqua" w:eastAsia="Book Antiqua" w:hAnsi="Book Antiqua" w:cs="Book Antiqua"/>
          <w:b/>
          <w:bCs/>
        </w:rPr>
        <w:t>Zazzo</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Intrieri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Davinelli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Ongoing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Story.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37048772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10.3390/jcm12072690]</w:t>
      </w:r>
    </w:p>
    <w:p w14:paraId="4A71988F" w14:textId="54F7FEB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Bujalkova</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Straka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Jureckova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Hippocrates</w:t>
      </w:r>
      <w:r w:rsidR="00BE6EDA"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humoral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nowaday</w:t>
      </w:r>
      <w:r w:rsidR="00BE6EDA" w:rsidRPr="00067F0C">
        <w:rPr>
          <w:rFonts w:ascii="Book Antiqua" w:eastAsia="Book Antiqua" w:hAnsi="Book Antiqua" w:cs="Book Antiqua"/>
        </w:rPr>
        <w:t>’</w:t>
      </w:r>
      <w:r w:rsidRPr="00067F0C">
        <w:rPr>
          <w:rFonts w:ascii="Book Antiqua" w:eastAsia="Book Antiqua" w:hAnsi="Book Antiqua" w:cs="Book Antiqua"/>
        </w:rPr>
        <w:t>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reflections.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Bratisl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Lek</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Listy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2001;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489-492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11802300]</w:t>
      </w:r>
    </w:p>
    <w:p w14:paraId="02F670CE" w14:textId="5E88DC10"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Jain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Ramachandrappa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VS,</w:t>
      </w:r>
      <w:r w:rsidR="00CD38E3" w:rsidRPr="00067F0C">
        <w:rPr>
          <w:rFonts w:ascii="Book Antiqua" w:eastAsia="Book Antiqua" w:hAnsi="Book Antiqua" w:cs="Book Antiqua"/>
        </w:rPr>
        <w:t xml:space="preserve"> </w:t>
      </w:r>
      <w:r w:rsidRPr="00067F0C">
        <w:rPr>
          <w:rFonts w:ascii="Book Antiqua" w:eastAsia="Book Antiqua" w:hAnsi="Book Antiqua" w:cs="Book Antiqua"/>
        </w:rPr>
        <w:t>Singh</w:t>
      </w:r>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Malik</w:t>
      </w:r>
      <w:r w:rsidR="00CD38E3" w:rsidRPr="00067F0C">
        <w:rPr>
          <w:rFonts w:ascii="Book Antiqua" w:eastAsia="Book Antiqua" w:hAnsi="Book Antiqua" w:cs="Book Antiqua"/>
        </w:rPr>
        <w:t xml:space="preserve"> </w:t>
      </w:r>
      <w:r w:rsidRPr="00067F0C">
        <w:rPr>
          <w:rFonts w:ascii="Book Antiqua" w:eastAsia="Book Antiqua" w:hAnsi="Book Antiqua" w:cs="Book Antiqua"/>
        </w:rPr>
        <w:t>PS,</w:t>
      </w:r>
      <w:r w:rsidR="00CD38E3" w:rsidRPr="00067F0C">
        <w:rPr>
          <w:rFonts w:ascii="Book Antiqua" w:eastAsia="Book Antiqua" w:hAnsi="Book Antiqua" w:cs="Book Antiqua"/>
        </w:rPr>
        <w:t xml:space="preserve"> </w:t>
      </w:r>
      <w:r w:rsidRPr="00067F0C">
        <w:rPr>
          <w:rFonts w:ascii="Book Antiqua" w:eastAsia="Book Antiqua" w:hAnsi="Book Antiqua" w:cs="Book Antiqua"/>
        </w:rPr>
        <w:t>Madan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Faruq</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Guleria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Exfoliative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Specimens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Fine-Needle</w:t>
      </w:r>
      <w:r w:rsidR="00CD38E3" w:rsidRPr="00067F0C">
        <w:rPr>
          <w:rFonts w:ascii="Book Antiqua" w:eastAsia="Book Antiqua" w:hAnsi="Book Antiqua" w:cs="Book Antiqua"/>
        </w:rPr>
        <w:t xml:space="preserve"> </w:t>
      </w:r>
      <w:r w:rsidRPr="00067F0C">
        <w:rPr>
          <w:rFonts w:ascii="Book Antiqua" w:eastAsia="Book Antiqua" w:hAnsi="Book Antiqua" w:cs="Book Antiqua"/>
        </w:rPr>
        <w:t>Aspiration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Smears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Mutation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Testing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lang w:val="es-ES"/>
        </w:rPr>
        <w:t>Acta</w:t>
      </w:r>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Cytol</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2017;</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61</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455-461</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28848083</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DOI:</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10.1159/000479217]</w:t>
      </w:r>
    </w:p>
    <w:p w14:paraId="435253EC" w14:textId="5E825AC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lastRenderedPageBreak/>
        <w:t>6</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Díaz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Del</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Arco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C</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Fernández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Aceñero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MJ.</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techniques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cytopathology: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bench</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w:t>
      </w:r>
      <w:r w:rsidR="00BE6EDA" w:rsidRPr="00067F0C">
        <w:rPr>
          <w:rFonts w:ascii="Book Antiqua" w:eastAsia="Book Antiqua" w:hAnsi="Book Antiqua" w:cs="Book Antiqua"/>
        </w:rPr>
        <w:t>’</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bedside.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Diagn</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Cytopathol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620-623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29446247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10.1002/dc.23903]</w:t>
      </w:r>
    </w:p>
    <w:p w14:paraId="486A4A58" w14:textId="2D9B71C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Cristofanilli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Budd</w:t>
      </w:r>
      <w:r w:rsidR="00CD38E3" w:rsidRPr="00067F0C">
        <w:rPr>
          <w:rFonts w:ascii="Book Antiqua" w:eastAsia="Book Antiqua" w:hAnsi="Book Antiqua" w:cs="Book Antiqua"/>
        </w:rPr>
        <w:t xml:space="preserve"> </w:t>
      </w:r>
      <w:r w:rsidRPr="00067F0C">
        <w:rPr>
          <w:rFonts w:ascii="Book Antiqua" w:eastAsia="Book Antiqua" w:hAnsi="Book Antiqua" w:cs="Book Antiqua"/>
        </w:rPr>
        <w:t>GT,</w:t>
      </w:r>
      <w:r w:rsidR="00CD38E3" w:rsidRPr="00067F0C">
        <w:rPr>
          <w:rFonts w:ascii="Book Antiqua" w:eastAsia="Book Antiqua" w:hAnsi="Book Antiqua" w:cs="Book Antiqua"/>
        </w:rPr>
        <w:t xml:space="preserve"> </w:t>
      </w:r>
      <w:r w:rsidRPr="00067F0C">
        <w:rPr>
          <w:rFonts w:ascii="Book Antiqua" w:eastAsia="Book Antiqua" w:hAnsi="Book Antiqua" w:cs="Book Antiqua"/>
        </w:rPr>
        <w:t>Ellis</w:t>
      </w:r>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Stopeck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Matera</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Miller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MC,</w:t>
      </w:r>
      <w:r w:rsidR="00CD38E3" w:rsidRPr="00067F0C">
        <w:rPr>
          <w:rFonts w:ascii="Book Antiqua" w:eastAsia="Book Antiqua" w:hAnsi="Book Antiqua" w:cs="Book Antiqua"/>
        </w:rPr>
        <w:t xml:space="preserve"> </w:t>
      </w:r>
      <w:r w:rsidRPr="00067F0C">
        <w:rPr>
          <w:rFonts w:ascii="Book Antiqua" w:eastAsia="Book Antiqua" w:hAnsi="Book Antiqua" w:cs="Book Antiqua"/>
        </w:rPr>
        <w:t>Reuben</w:t>
      </w:r>
      <w:r w:rsidR="00CD38E3" w:rsidRPr="00067F0C">
        <w:rPr>
          <w:rFonts w:ascii="Book Antiqua" w:eastAsia="Book Antiqua" w:hAnsi="Book Antiqua" w:cs="Book Antiqua"/>
        </w:rPr>
        <w:t xml:space="preserve"> </w:t>
      </w:r>
      <w:r w:rsidRPr="00067F0C">
        <w:rPr>
          <w:rFonts w:ascii="Book Antiqua" w:eastAsia="Book Antiqua" w:hAnsi="Book Antiqua" w:cs="Book Antiqua"/>
        </w:rPr>
        <w:t>JM,</w:t>
      </w:r>
      <w:r w:rsidR="00CD38E3" w:rsidRPr="00067F0C">
        <w:rPr>
          <w:rFonts w:ascii="Book Antiqua" w:eastAsia="Book Antiqua" w:hAnsi="Book Antiqua" w:cs="Book Antiqua"/>
        </w:rPr>
        <w:t xml:space="preserve"> </w:t>
      </w:r>
      <w:r w:rsidRPr="00067F0C">
        <w:rPr>
          <w:rFonts w:ascii="Book Antiqua" w:eastAsia="Book Antiqua" w:hAnsi="Book Antiqua" w:cs="Book Antiqua"/>
        </w:rPr>
        <w:t>Doyle</w:t>
      </w:r>
      <w:r w:rsidR="00CD38E3" w:rsidRPr="00067F0C">
        <w:rPr>
          <w:rFonts w:ascii="Book Antiqua" w:eastAsia="Book Antiqua" w:hAnsi="Book Antiqua" w:cs="Book Antiqua"/>
        </w:rPr>
        <w:t xml:space="preserve"> </w:t>
      </w:r>
      <w:r w:rsidRPr="00067F0C">
        <w:rPr>
          <w:rFonts w:ascii="Book Antiqua" w:eastAsia="Book Antiqua" w:hAnsi="Book Antiqua" w:cs="Book Antiqua"/>
        </w:rPr>
        <w:t>GV,</w:t>
      </w:r>
      <w:r w:rsidR="00CD38E3" w:rsidRPr="00067F0C">
        <w:rPr>
          <w:rFonts w:ascii="Book Antiqua" w:eastAsia="Book Antiqua" w:hAnsi="Book Antiqua" w:cs="Book Antiqua"/>
        </w:rPr>
        <w:t xml:space="preserve"> </w:t>
      </w:r>
      <w:r w:rsidRPr="00067F0C">
        <w:rPr>
          <w:rFonts w:ascii="Book Antiqua" w:eastAsia="Book Antiqua" w:hAnsi="Book Antiqua" w:cs="Book Antiqua"/>
        </w:rPr>
        <w:t>Allard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WJ,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Terstappen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Hayes</w:t>
      </w:r>
      <w:r w:rsidR="00CD38E3" w:rsidRPr="00067F0C">
        <w:rPr>
          <w:rFonts w:ascii="Book Antiqua" w:eastAsia="Book Antiqua" w:hAnsi="Book Antiqua" w:cs="Book Antiqua"/>
        </w:rPr>
        <w:t xml:space="preserve"> </w:t>
      </w:r>
      <w:r w:rsidRPr="00067F0C">
        <w:rPr>
          <w:rFonts w:ascii="Book Antiqua" w:eastAsia="Book Antiqua" w:hAnsi="Book Antiqua" w:cs="Book Antiqua"/>
        </w:rPr>
        <w:t>DF.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survival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Engl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2004;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351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781-791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15317891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10.1056/NEJMoa040766]</w:t>
      </w:r>
    </w:p>
    <w:p w14:paraId="30B2F8FF" w14:textId="36D71A2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Zhou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Song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Luo</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Sun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at</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frontier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prognosis</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monitoring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colorectal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35337361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10.1186/s12943-022-01556-2]</w:t>
      </w:r>
    </w:p>
    <w:p w14:paraId="5D071F1C" w14:textId="1641548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Millner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Linder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MW,</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Valdes</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Jr.</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present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methods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need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identify</w:t>
      </w:r>
      <w:r w:rsidR="00CD38E3" w:rsidRPr="00067F0C">
        <w:rPr>
          <w:rFonts w:ascii="Book Antiqua" w:eastAsia="Book Antiqua" w:hAnsi="Book Antiqua" w:cs="Book Antiqua"/>
        </w:rPr>
        <w:t xml:space="preserve"> </w:t>
      </w:r>
      <w:r w:rsidRPr="00067F0C">
        <w:rPr>
          <w:rFonts w:ascii="Book Antiqua" w:eastAsia="Book Antiqua" w:hAnsi="Book Antiqua" w:cs="Book Antiqua"/>
        </w:rPr>
        <w:t>heterogeneous</w:t>
      </w:r>
      <w:r w:rsidR="00CD38E3" w:rsidRPr="00067F0C">
        <w:rPr>
          <w:rFonts w:ascii="Book Antiqua" w:eastAsia="Book Antiqua" w:hAnsi="Book Antiqua" w:cs="Book Antiqua"/>
        </w:rPr>
        <w:t xml:space="preserve"> </w:t>
      </w:r>
      <w:r w:rsidRPr="00067F0C">
        <w:rPr>
          <w:rFonts w:ascii="Book Antiqua" w:eastAsia="Book Antiqua" w:hAnsi="Book Antiqua" w:cs="Book Antiqua"/>
        </w:rPr>
        <w:t>phenotypes.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Lab</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295-304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23884225]</w:t>
      </w:r>
    </w:p>
    <w:p w14:paraId="75415228" w14:textId="71F21D4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Templeman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Miller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MC,</w:t>
      </w:r>
      <w:r w:rsidR="00CD38E3" w:rsidRPr="00067F0C">
        <w:rPr>
          <w:rFonts w:ascii="Book Antiqua" w:eastAsia="Book Antiqua" w:hAnsi="Book Antiqua" w:cs="Book Antiqua"/>
        </w:rPr>
        <w:t xml:space="preserve"> </w:t>
      </w:r>
      <w:r w:rsidRPr="00067F0C">
        <w:rPr>
          <w:rFonts w:ascii="Book Antiqua" w:eastAsia="Book Antiqua" w:hAnsi="Book Antiqua" w:cs="Book Antiqua"/>
        </w:rPr>
        <w:t>Cooke</w:t>
      </w:r>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w:t>
      </w:r>
      <w:r w:rsidR="00BE6EDA" w:rsidRPr="00067F0C">
        <w:rPr>
          <w:rFonts w:ascii="Book Antiqua" w:eastAsia="Book Antiqua" w:hAnsi="Book Antiqua" w:cs="Book Antiqua"/>
        </w:rPr>
        <w:t>’</w:t>
      </w:r>
      <w:r w:rsidRPr="00067F0C">
        <w:rPr>
          <w:rFonts w:ascii="Book Antiqua" w:eastAsia="Book Antiqua" w:hAnsi="Book Antiqua" w:cs="Book Antiqua"/>
        </w:rPr>
        <w:t>Shannessy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DJ,</w:t>
      </w:r>
      <w:r w:rsidR="00CD38E3" w:rsidRPr="00067F0C">
        <w:rPr>
          <w:rFonts w:ascii="Book Antiqua" w:eastAsia="Book Antiqua" w:hAnsi="Book Antiqua" w:cs="Book Antiqua"/>
        </w:rPr>
        <w:t xml:space="preserve"> </w:t>
      </w:r>
      <w:r w:rsidRPr="00067F0C">
        <w:rPr>
          <w:rFonts w:ascii="Book Antiqua" w:eastAsia="Book Antiqua" w:hAnsi="Book Antiqua" w:cs="Book Antiqua"/>
        </w:rPr>
        <w:t>Gurung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Pereira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Peters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SG,</w:t>
      </w:r>
      <w:r w:rsidR="00CD38E3" w:rsidRPr="00067F0C">
        <w:rPr>
          <w:rFonts w:ascii="Book Antiqua" w:eastAsia="Book Antiqua" w:hAnsi="Book Antiqua" w:cs="Book Antiqua"/>
        </w:rPr>
        <w:t xml:space="preserve"> </w:t>
      </w:r>
      <w:r w:rsidRPr="00067F0C">
        <w:rPr>
          <w:rFonts w:ascii="Book Antiqua" w:eastAsia="Book Antiqua" w:hAnsi="Book Antiqua" w:cs="Book Antiqua"/>
        </w:rPr>
        <w:t>Piano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Teo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Khazan</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Cohen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Lopez</w:t>
      </w:r>
      <w:r w:rsidR="00CD38E3" w:rsidRPr="00067F0C">
        <w:rPr>
          <w:rFonts w:ascii="Book Antiqua" w:eastAsia="Book Antiqua" w:hAnsi="Book Antiqua" w:cs="Book Antiqua"/>
        </w:rPr>
        <w:t xml:space="preserve"> </w:t>
      </w:r>
      <w:r w:rsidRPr="00067F0C">
        <w:rPr>
          <w:rFonts w:ascii="Book Antiqua" w:eastAsia="Book Antiqua" w:hAnsi="Book Antiqua" w:cs="Book Antiqua"/>
        </w:rPr>
        <w:t>HB,</w:t>
      </w:r>
      <w:r w:rsidR="00CD38E3" w:rsidRPr="00067F0C">
        <w:rPr>
          <w:rFonts w:ascii="Book Antiqua" w:eastAsia="Book Antiqua" w:hAnsi="Book Antiqua" w:cs="Book Antiqua"/>
        </w:rPr>
        <w:t xml:space="preserve"> </w:t>
      </w:r>
      <w:r w:rsidRPr="00067F0C">
        <w:rPr>
          <w:rFonts w:ascii="Book Antiqua" w:eastAsia="Book Antiqua" w:hAnsi="Book Antiqua" w:cs="Book Antiqua"/>
        </w:rPr>
        <w:t>Alvarez</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Ciccioli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Pailhes</w:t>
      </w:r>
      <w:proofErr w:type="spellEnd"/>
      <w:r w:rsidRPr="00067F0C">
        <w:rPr>
          <w:rFonts w:ascii="Book Antiqua" w:eastAsia="Book Antiqua" w:hAnsi="Book Antiqua" w:cs="Book Antiqua"/>
        </w:rPr>
        <w:t>-Jimenez</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Analytical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performance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FDA-cleared</w:t>
      </w:r>
      <w:r w:rsidR="00CD38E3" w:rsidRPr="00067F0C">
        <w:rPr>
          <w:rFonts w:ascii="Book Antiqua" w:eastAsia="Book Antiqua" w:hAnsi="Book Antiqua" w:cs="Book Antiqua"/>
        </w:rPr>
        <w:t xml:space="preserve"> </w:t>
      </w:r>
      <w:proofErr w:type="spellStart"/>
      <w:proofErr w:type="gramStart"/>
      <w:r w:rsidRPr="00067F0C">
        <w:rPr>
          <w:rFonts w:ascii="Book Antiqua" w:eastAsia="Book Antiqua" w:hAnsi="Book Antiqua" w:cs="Book Antiqua"/>
        </w:rPr>
        <w:t>Parsortix</w:t>
      </w:r>
      <w:proofErr w:type="spellEnd"/>
      <w:r w:rsidRPr="00067F0C">
        <w:rPr>
          <w:rFonts w:ascii="Book Antiqua" w:eastAsia="Book Antiqua" w:hAnsi="Book Antiqua" w:cs="Book Antiqua"/>
        </w:rPr>
        <w:t>(</w:t>
      </w:r>
      <w:proofErr w:type="gramEnd"/>
      <w:r w:rsidR="00607309" w:rsidRPr="00067F0C">
        <w:rPr>
          <w:rFonts w:ascii="Book Antiqua" w:eastAsia="Book Antiqua" w:hAnsi="Book Antiqua" w:cs="Book Antiqua"/>
          <w:vertAlign w:val="superscript"/>
        </w:rPr>
        <w:t>®</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PC1</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Circ</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Biomark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26-33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37601320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10.33393/jcb.2023.2629]</w:t>
      </w:r>
    </w:p>
    <w:p w14:paraId="65F9B254" w14:textId="79B63000"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11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w:t>
      </w:r>
      <w:r w:rsidR="00950C1D" w:rsidRPr="00067F0C">
        <w:rPr>
          <w:rFonts w:ascii="Book Antiqua" w:eastAsia="Book Antiqua" w:hAnsi="Book Antiqua" w:cs="Book Antiqua"/>
          <w:b/>
          <w:bCs/>
        </w:rPr>
        <w:t>andel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METAIS</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[Nuclear</w:t>
      </w:r>
      <w:r w:rsidR="00CD38E3" w:rsidRPr="00067F0C">
        <w:rPr>
          <w:rFonts w:ascii="Book Antiqua" w:eastAsia="Book Antiqua" w:hAnsi="Book Antiqua" w:cs="Book Antiqua"/>
        </w:rPr>
        <w:t xml:space="preserve"> </w:t>
      </w:r>
      <w:r w:rsidRPr="00067F0C">
        <w:rPr>
          <w:rFonts w:ascii="Book Antiqua" w:eastAsia="Book Antiqua" w:hAnsi="Book Antiqua" w:cs="Book Antiqua"/>
        </w:rPr>
        <w:t>Acids</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In</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Human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Plasma].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lang w:val="es-ES"/>
        </w:rPr>
        <w:t>C</w:t>
      </w:r>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R</w:t>
      </w:r>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Seances</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Soc</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Biol</w:t>
      </w:r>
      <w:proofErr w:type="spellEnd"/>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Fil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1948;</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142</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241-243</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18875018]</w:t>
      </w:r>
    </w:p>
    <w:p w14:paraId="373B2CA3" w14:textId="53381322"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Caldas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Hahn</w:t>
      </w:r>
      <w:r w:rsidR="00CD38E3" w:rsidRPr="00067F0C">
        <w:rPr>
          <w:rFonts w:ascii="Book Antiqua" w:eastAsia="Book Antiqua" w:hAnsi="Book Antiqua" w:cs="Book Antiqua"/>
        </w:rPr>
        <w:t xml:space="preserve"> </w:t>
      </w:r>
      <w:r w:rsidRPr="00067F0C">
        <w:rPr>
          <w:rFonts w:ascii="Book Antiqua" w:eastAsia="Book Antiqua" w:hAnsi="Book Antiqua" w:cs="Book Antiqua"/>
        </w:rPr>
        <w:t>SA,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Hruban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Redston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MS,</w:t>
      </w:r>
      <w:r w:rsidR="00CD38E3" w:rsidRPr="00067F0C">
        <w:rPr>
          <w:rFonts w:ascii="Book Antiqua" w:eastAsia="Book Antiqua" w:hAnsi="Book Antiqua" w:cs="Book Antiqua"/>
        </w:rPr>
        <w:t xml:space="preserve"> </w:t>
      </w:r>
      <w:r w:rsidRPr="00067F0C">
        <w:rPr>
          <w:rFonts w:ascii="Book Antiqua" w:eastAsia="Book Antiqua" w:hAnsi="Book Antiqua" w:cs="Book Antiqua"/>
        </w:rPr>
        <w:t>Yeo</w:t>
      </w:r>
      <w:r w:rsidR="00CD38E3" w:rsidRPr="00067F0C">
        <w:rPr>
          <w:rFonts w:ascii="Book Antiqua" w:eastAsia="Book Antiqua" w:hAnsi="Book Antiqua" w:cs="Book Antiqua"/>
        </w:rPr>
        <w:t xml:space="preserve"> </w:t>
      </w:r>
      <w:r w:rsidRPr="00067F0C">
        <w:rPr>
          <w:rFonts w:ascii="Book Antiqua" w:eastAsia="Book Antiqua" w:hAnsi="Book Antiqua" w:cs="Book Antiqua"/>
        </w:rPr>
        <w:t>CJ,</w:t>
      </w:r>
      <w:r w:rsidR="00CD38E3" w:rsidRPr="00067F0C">
        <w:rPr>
          <w:rFonts w:ascii="Book Antiqua" w:eastAsia="Book Antiqua" w:hAnsi="Book Antiqua" w:cs="Book Antiqua"/>
        </w:rPr>
        <w:t xml:space="preserve"> </w:t>
      </w:r>
      <w:r w:rsidRPr="00067F0C">
        <w:rPr>
          <w:rFonts w:ascii="Book Antiqua" w:eastAsia="Book Antiqua" w:hAnsi="Book Antiqua" w:cs="Book Antiqua"/>
        </w:rPr>
        <w:t>Kern</w:t>
      </w:r>
      <w:r w:rsidR="00CD38E3" w:rsidRPr="00067F0C">
        <w:rPr>
          <w:rFonts w:ascii="Book Antiqua" w:eastAsia="Book Antiqua" w:hAnsi="Book Antiqua" w:cs="Book Antiqua"/>
        </w:rPr>
        <w:t xml:space="preserve"> </w:t>
      </w:r>
      <w:r w:rsidRPr="00067F0C">
        <w:rPr>
          <w:rFonts w:ascii="Book Antiqua" w:eastAsia="Book Antiqua" w:hAnsi="Book Antiqua" w:cs="Book Antiqua"/>
        </w:rPr>
        <w:t>SE.</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proofErr w:type="spellStart"/>
      <w:r w:rsidRPr="00067F0C">
        <w:rPr>
          <w:rFonts w:ascii="Book Antiqua" w:eastAsia="Book Antiqua" w:hAnsi="Book Antiqua" w:cs="Book Antiqua"/>
        </w:rPr>
        <w:t>ras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mutations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stool</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pancreatic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pancreatic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ductal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hyperplasia.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1994;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3568-3573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8012983]</w:t>
      </w:r>
    </w:p>
    <w:p w14:paraId="742C472C" w14:textId="14740C5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Herbreteau</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Vallée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Charpentier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Normanno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Hofman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Denis</w:t>
      </w:r>
      <w:r w:rsidR="00CD38E3" w:rsidRPr="00067F0C">
        <w:rPr>
          <w:rFonts w:ascii="Book Antiqua" w:eastAsia="Book Antiqua" w:hAnsi="Book Antiqua" w:cs="Book Antiqua"/>
        </w:rPr>
        <w:t xml:space="preserve"> </w:t>
      </w:r>
      <w:r w:rsidRPr="00067F0C">
        <w:rPr>
          <w:rFonts w:ascii="Book Antiqua" w:eastAsia="Book Antiqua" w:hAnsi="Book Antiqua" w:cs="Book Antiqua"/>
        </w:rPr>
        <w:t>MG.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(NSCLC):</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perspectives.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Thorac</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S113-S126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30775034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10.21037/jtd.2018.12.18]</w:t>
      </w:r>
    </w:p>
    <w:p w14:paraId="61B35AA5" w14:textId="6B430FD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Siravegna</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Marsoni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Siena</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Bardelli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Integrating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531-548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28252003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10.1038/nrclinonc.2017.14]</w:t>
      </w:r>
    </w:p>
    <w:p w14:paraId="38A948EE" w14:textId="53A30F5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15</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Karachaliou</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Sosa</w:t>
      </w:r>
      <w:r w:rsidR="00CD38E3" w:rsidRPr="00067F0C">
        <w:rPr>
          <w:rFonts w:ascii="Book Antiqua" w:eastAsia="Book Antiqua" w:hAnsi="Book Antiqua" w:cs="Book Antiqua"/>
        </w:rPr>
        <w:t xml:space="preserve"> </w:t>
      </w:r>
      <w:r w:rsidRPr="00067F0C">
        <w:rPr>
          <w:rFonts w:ascii="Book Antiqua" w:eastAsia="Book Antiqua" w:hAnsi="Book Antiqua" w:cs="Book Antiqua"/>
        </w:rPr>
        <w:t>AE,</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Molina</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Centelles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Ruiz</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Rosell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Possible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Thorac</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S1364-S1372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29184675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10.21037/jtd.2017.09.59]</w:t>
      </w:r>
    </w:p>
    <w:p w14:paraId="515F95E5" w14:textId="3893BB7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Gilson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Merlin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JL,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Harlé</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Deciphering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Heterogeneity: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Tissue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35326534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10.3390/cancers14061384]</w:t>
      </w:r>
    </w:p>
    <w:p w14:paraId="5B065E50" w14:textId="6B21E28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Harbst</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Lauss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Cirenajwis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Winter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Howlin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Törngren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Kvist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Nodin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Olsson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Häkkinen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Jirström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Staaf</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Lundgren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Olsson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Ingvar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Gruvberger</w:t>
      </w:r>
      <w:proofErr w:type="spellEnd"/>
      <w:r w:rsidRPr="00067F0C">
        <w:rPr>
          <w:rFonts w:ascii="Book Antiqua" w:eastAsia="Book Antiqua" w:hAnsi="Book Antiqua" w:cs="Book Antiqua"/>
        </w:rPr>
        <w:t>-Saal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SK,</w:t>
      </w:r>
      <w:r w:rsidR="00CD38E3" w:rsidRPr="00067F0C">
        <w:rPr>
          <w:rFonts w:ascii="Book Antiqua" w:eastAsia="Book Antiqua" w:hAnsi="Book Antiqua" w:cs="Book Antiqua"/>
        </w:rPr>
        <w:t xml:space="preserve"> </w:t>
      </w:r>
      <w:r w:rsidRPr="00067F0C">
        <w:rPr>
          <w:rFonts w:ascii="Book Antiqua" w:eastAsia="Book Antiqua" w:hAnsi="Book Antiqua" w:cs="Book Antiqua"/>
        </w:rPr>
        <w:t>Saal</w:t>
      </w:r>
      <w:r w:rsidR="00CD38E3" w:rsidRPr="00067F0C">
        <w:rPr>
          <w:rFonts w:ascii="Book Antiqua" w:eastAsia="Book Antiqua" w:hAnsi="Book Antiqua" w:cs="Book Antiqua"/>
        </w:rPr>
        <w:t xml:space="preserve"> </w:t>
      </w:r>
      <w:r w:rsidRPr="00067F0C">
        <w:rPr>
          <w:rFonts w:ascii="Book Antiqua" w:eastAsia="Book Antiqua" w:hAnsi="Book Antiqua" w:cs="Book Antiqua"/>
        </w:rPr>
        <w:t>LH,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Jönsson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diversity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process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melanoma.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Pathol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233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39-50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24399611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10.1002/path.4318]</w:t>
      </w:r>
    </w:p>
    <w:p w14:paraId="1E5D0106" w14:textId="37080596"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van</w:t>
      </w:r>
      <w:r w:rsidR="00CD38E3" w:rsidRPr="00067F0C">
        <w:rPr>
          <w:rFonts w:ascii="Book Antiqua" w:eastAsia="Book Antiqua" w:hAnsi="Book Antiqua" w:cs="Book Antiqua"/>
          <w:b/>
          <w:bCs/>
        </w:rPr>
        <w:t xml:space="preserve"> </w:t>
      </w:r>
      <w:proofErr w:type="spellStart"/>
      <w:r w:rsidRPr="00067F0C">
        <w:rPr>
          <w:rFonts w:ascii="Book Antiqua" w:eastAsia="Book Antiqua" w:hAnsi="Book Antiqua" w:cs="Book Antiqua"/>
          <w:b/>
          <w:bCs/>
        </w:rPr>
        <w:t>Zijl</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F</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Krupitza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Mikulits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Initial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steps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invasion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endothelial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transmigration.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lang w:val="es-ES"/>
        </w:rPr>
        <w:t>Mutat</w:t>
      </w:r>
      <w:proofErr w:type="spellEnd"/>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Res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2011;</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728</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23-34</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21605699</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DOI:</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10.1016/j.mrrev.2011.05.002]</w:t>
      </w:r>
    </w:p>
    <w:p w14:paraId="70FD1479" w14:textId="3BD6901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t>19</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b/>
          <w:bCs/>
          <w:lang w:val="es-ES"/>
        </w:rPr>
        <w:t>Ruscitto</w:t>
      </w:r>
      <w:proofErr w:type="spellEnd"/>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F</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Roda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N,</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Priami</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Migliaccio</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Pelicci</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PG.</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Beyond</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Genetics:</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Adaptive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Response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35682953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10.3390/ijms23116271]</w:t>
      </w:r>
    </w:p>
    <w:p w14:paraId="3807693B" w14:textId="77EE57A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Akpe</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V</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TH,</w:t>
      </w:r>
      <w:r w:rsidR="00CD38E3" w:rsidRPr="00067F0C">
        <w:rPr>
          <w:rFonts w:ascii="Book Antiqua" w:eastAsia="Book Antiqua" w:hAnsi="Book Antiqua" w:cs="Book Antiqua"/>
        </w:rPr>
        <w:t xml:space="preserve"> </w:t>
      </w:r>
      <w:r w:rsidRPr="00067F0C">
        <w:rPr>
          <w:rFonts w:ascii="Book Antiqua" w:eastAsia="Book Antiqua" w:hAnsi="Book Antiqua" w:cs="Book Antiqua"/>
        </w:rPr>
        <w:t>Brown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r w:rsidRPr="00067F0C">
        <w:rPr>
          <w:rFonts w:ascii="Book Antiqua" w:eastAsia="Book Antiqua" w:hAnsi="Book Antiqua" w:cs="Book Antiqua"/>
        </w:rPr>
        <w:t>Cock</w:t>
      </w:r>
      <w:r w:rsidR="00CD38E3" w:rsidRPr="00067F0C">
        <w:rPr>
          <w:rFonts w:ascii="Book Antiqua" w:eastAsia="Book Antiqua" w:hAnsi="Book Antiqua" w:cs="Book Antiqua"/>
        </w:rPr>
        <w:t xml:space="preserve"> </w:t>
      </w:r>
      <w:r w:rsidRPr="00067F0C">
        <w:rPr>
          <w:rFonts w:ascii="Book Antiqua" w:eastAsia="Book Antiqua" w:hAnsi="Book Antiqua" w:cs="Book Antiqua"/>
        </w:rPr>
        <w:t>IE.</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broad</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perspective.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Soc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Interface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950C1D" w:rsidRPr="00067F0C">
        <w:rPr>
          <w:rFonts w:ascii="Book Antiqua" w:eastAsia="Book Antiqua" w:hAnsi="Book Antiqua" w:cs="Book Antiqua"/>
        </w:rPr>
        <w:t xml:space="preserve"> </w:t>
      </w:r>
      <w:r w:rsidRPr="00067F0C">
        <w:rPr>
          <w:rFonts w:ascii="Book Antiqua" w:eastAsia="Book Antiqua" w:hAnsi="Book Antiqua" w:cs="Book Antiqua"/>
          <w:b/>
          <w:bCs/>
        </w:rPr>
        <w:t>17</w:t>
      </w:r>
      <w:r w:rsidRPr="00067F0C">
        <w:rPr>
          <w:rFonts w:ascii="Book Antiqua" w:eastAsia="Book Antiqua" w:hAnsi="Book Antiqua" w:cs="Book Antiqua"/>
        </w:rPr>
        <w:t>:</w:t>
      </w:r>
      <w:r w:rsidR="00950C1D" w:rsidRPr="00067F0C">
        <w:rPr>
          <w:rFonts w:ascii="Book Antiqua" w:eastAsia="Book Antiqua" w:hAnsi="Book Antiqua" w:cs="Book Antiqua"/>
        </w:rPr>
        <w:t xml:space="preserve"> </w:t>
      </w:r>
      <w:r w:rsidRPr="00067F0C">
        <w:rPr>
          <w:rFonts w:ascii="Book Antiqua" w:eastAsia="Book Antiqua" w:hAnsi="Book Antiqua" w:cs="Book Antiqua"/>
        </w:rPr>
        <w:t>20200065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2C3470" w:rsidRPr="00067F0C">
        <w:rPr>
          <w:rFonts w:ascii="Book Antiqua" w:eastAsia="Book Antiqua" w:hAnsi="Book Antiqua" w:cs="Book Antiqua"/>
        </w:rPr>
        <w:t xml:space="preserve"> </w:t>
      </w:r>
      <w:r w:rsidRPr="00067F0C">
        <w:rPr>
          <w:rFonts w:ascii="Book Antiqua" w:eastAsia="Book Antiqua" w:hAnsi="Book Antiqua" w:cs="Book Antiqua"/>
        </w:rPr>
        <w:t>10.1098/rsif.2020.0065]</w:t>
      </w:r>
    </w:p>
    <w:p w14:paraId="0F5CDF44" w14:textId="360E201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Woo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understand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201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128-135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30075099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10.1016/j.trsl.2018.07.003]</w:t>
      </w:r>
    </w:p>
    <w:p w14:paraId="78EDFD94" w14:textId="13492E4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Zheng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significance.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Signal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Transduct</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Target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404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34803167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10.1038/s41392-021-00817-8]</w:t>
      </w:r>
    </w:p>
    <w:p w14:paraId="5D261AB7" w14:textId="0FCA471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Du</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Hu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Rao</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Unique</w:t>
      </w:r>
      <w:r w:rsidR="00CD38E3" w:rsidRPr="00067F0C">
        <w:rPr>
          <w:rFonts w:ascii="Book Antiqua" w:eastAsia="Book Antiqua" w:hAnsi="Book Antiqua" w:cs="Book Antiqua"/>
        </w:rPr>
        <w:t xml:space="preserve"> </w:t>
      </w:r>
      <w:r w:rsidRPr="00067F0C">
        <w:rPr>
          <w:rFonts w:ascii="Book Antiqua" w:eastAsia="Book Antiqua" w:hAnsi="Book Antiqua" w:cs="Book Antiqua"/>
        </w:rPr>
        <w:t>Model</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Non-invasive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Therapeutic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Response.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Front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Genet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734595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34512735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10.3389/fgene.2021.734595]</w:t>
      </w:r>
    </w:p>
    <w:p w14:paraId="19DBB360" w14:textId="2BD9B94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Guo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Oliver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TG.</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Partners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Crime:</w:t>
      </w:r>
      <w:r w:rsidR="00CD38E3" w:rsidRPr="00067F0C">
        <w:rPr>
          <w:rFonts w:ascii="Book Antiqua" w:eastAsia="Book Antiqua" w:hAnsi="Book Antiqua" w:cs="Book Antiqua"/>
        </w:rPr>
        <w:t xml:space="preserve"> </w:t>
      </w:r>
      <w:r w:rsidRPr="00067F0C">
        <w:rPr>
          <w:rFonts w:ascii="Book Antiqua" w:eastAsia="Book Antiqua" w:hAnsi="Book Antiqua" w:cs="Book Antiqua"/>
        </w:rPr>
        <w:t>Neutrophil-CTC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Collusion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Trends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Immunol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556-559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31101536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10.1016/j.it.2019.04.009]</w:t>
      </w:r>
    </w:p>
    <w:p w14:paraId="1C7D3C00" w14:textId="588DDEB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25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Saini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Szczerba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Aceto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Cell-Neutrophil</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Tango</w:t>
      </w:r>
      <w:r w:rsidR="00CD38E3" w:rsidRPr="00067F0C">
        <w:rPr>
          <w:rFonts w:ascii="Book Antiqua" w:eastAsia="Book Antiqua" w:hAnsi="Book Antiqua" w:cs="Book Antiqua"/>
        </w:rPr>
        <w:t xml:space="preserve"> </w:t>
      </w:r>
      <w:r w:rsidRPr="00067F0C">
        <w:rPr>
          <w:rFonts w:ascii="Book Antiqua" w:eastAsia="Book Antiqua" w:hAnsi="Book Antiqua" w:cs="Book Antiqua"/>
        </w:rPr>
        <w:t>along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Process.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6067-6073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31527091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10.1158/0008-5472.CAN-19-1972]</w:t>
      </w:r>
    </w:p>
    <w:p w14:paraId="0B73827A" w14:textId="0048D88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Hamilton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Rath</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interactions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macrophages: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treatment.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Lung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418-430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28904886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10.21037/tlcr.2017.07.04]</w:t>
      </w:r>
    </w:p>
    <w:p w14:paraId="696137D1" w14:textId="27BB818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Osmulski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Cunsolo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Qian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r w:rsidRPr="00067F0C">
        <w:rPr>
          <w:rFonts w:ascii="Book Antiqua" w:eastAsia="Book Antiqua" w:hAnsi="Book Antiqua" w:cs="Book Antiqua"/>
        </w:rPr>
        <w:t>Hung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CN,</w:t>
      </w:r>
      <w:r w:rsidR="00CD38E3" w:rsidRPr="00067F0C">
        <w:rPr>
          <w:rFonts w:ascii="Book Antiqua" w:eastAsia="Book Antiqua" w:hAnsi="Book Antiqua" w:cs="Book Antiqua"/>
        </w:rPr>
        <w:t xml:space="preserve"> </w:t>
      </w:r>
      <w:r w:rsidRPr="00067F0C">
        <w:rPr>
          <w:rFonts w:ascii="Book Antiqua" w:eastAsia="Book Antiqua" w:hAnsi="Book Antiqua" w:cs="Book Antiqua"/>
        </w:rPr>
        <w:t>Mahalingam</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Kirma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NB,</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r w:rsidRPr="00067F0C">
        <w:rPr>
          <w:rFonts w:ascii="Book Antiqua" w:eastAsia="Book Antiqua" w:hAnsi="Book Antiqua" w:cs="Book Antiqua"/>
        </w:rPr>
        <w:t>Taverna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Liss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Thompson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IM,</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Gaczynska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ME.</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Contacts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Macrophages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Promote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Aggressive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Nanomechanical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Phenotype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4110-4123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34045187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10.1158/0008-5472.CAN-20-3595]</w:t>
      </w:r>
    </w:p>
    <w:p w14:paraId="51A7414A" w14:textId="2EF3ABF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Lou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Sun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Gong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SQ,</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XF,</w:t>
      </w:r>
      <w:r w:rsidR="00CD38E3" w:rsidRPr="00067F0C">
        <w:rPr>
          <w:rFonts w:ascii="Book Antiqua" w:eastAsia="Book Antiqua" w:hAnsi="Book Antiqua" w:cs="Book Antiqua"/>
        </w:rPr>
        <w:t xml:space="preserve"> </w:t>
      </w:r>
      <w:r w:rsidRPr="00067F0C">
        <w:rPr>
          <w:rFonts w:ascii="Book Antiqua" w:eastAsia="Book Antiqua" w:hAnsi="Book Antiqua" w:cs="Book Antiqua"/>
        </w:rPr>
        <w:t>Gong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Interaction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between</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platelets: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Chin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450-460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26543331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10.3978/j.issn.1000-9604.2015.04.10]</w:t>
      </w:r>
    </w:p>
    <w:p w14:paraId="18809119" w14:textId="742C6DF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Hayes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Brady</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Sheill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Baird</w:t>
      </w:r>
      <w:r w:rsidR="00CD38E3" w:rsidRPr="00067F0C">
        <w:rPr>
          <w:rFonts w:ascii="Book Antiqua" w:eastAsia="Book Antiqua" w:hAnsi="Book Antiqua" w:cs="Book Antiqua"/>
        </w:rPr>
        <w:t xml:space="preserve"> </w:t>
      </w:r>
      <w:r w:rsidRPr="00067F0C">
        <w:rPr>
          <w:rFonts w:ascii="Book Antiqua" w:eastAsia="Book Antiqua" w:hAnsi="Book Antiqua" w:cs="Book Antiqua"/>
        </w:rPr>
        <w:t>AM,</w:t>
      </w:r>
      <w:r w:rsidR="00CD38E3" w:rsidRPr="00067F0C">
        <w:rPr>
          <w:rFonts w:ascii="Book Antiqua" w:eastAsia="Book Antiqua" w:hAnsi="Book Antiqua" w:cs="Book Antiqua"/>
        </w:rPr>
        <w:t xml:space="preserve"> </w:t>
      </w:r>
      <w:r w:rsidRPr="00067F0C">
        <w:rPr>
          <w:rFonts w:ascii="Book Antiqua" w:eastAsia="Book Antiqua" w:hAnsi="Book Antiqua" w:cs="Book Antiqua"/>
        </w:rPr>
        <w:t>Guinan</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Stanfill</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Dunne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Holden</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Vlajnic</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Casey</w:t>
      </w:r>
      <w:r w:rsidR="00CD38E3" w:rsidRPr="00067F0C">
        <w:rPr>
          <w:rFonts w:ascii="Book Antiqua" w:eastAsia="Book Antiqua" w:hAnsi="Book Antiqua" w:cs="Book Antiqua"/>
        </w:rPr>
        <w:t xml:space="preserve"> </w:t>
      </w:r>
      <w:r w:rsidRPr="00067F0C">
        <w:rPr>
          <w:rFonts w:ascii="Book Antiqua" w:eastAsia="Book Antiqua" w:hAnsi="Book Antiqua" w:cs="Book Antiqua"/>
        </w:rPr>
        <w:t>O,</w:t>
      </w:r>
      <w:r w:rsidR="00CD38E3" w:rsidRPr="00067F0C">
        <w:rPr>
          <w:rFonts w:ascii="Book Antiqua" w:eastAsia="Book Antiqua" w:hAnsi="Book Antiqua" w:cs="Book Antiqua"/>
        </w:rPr>
        <w:t xml:space="preserve"> </w:t>
      </w:r>
      <w:r w:rsidRPr="00067F0C">
        <w:rPr>
          <w:rFonts w:ascii="Book Antiqua" w:eastAsia="Book Antiqua" w:hAnsi="Book Antiqua" w:cs="Book Antiqua"/>
        </w:rPr>
        <w:t>Murphy</w:t>
      </w:r>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Greene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Allott</w:t>
      </w:r>
      <w:r w:rsidR="00CD38E3" w:rsidRPr="00067F0C">
        <w:rPr>
          <w:rFonts w:ascii="Book Antiqua" w:eastAsia="Book Antiqua" w:hAnsi="Book Antiqua" w:cs="Book Antiqua"/>
        </w:rPr>
        <w:t xml:space="preserve"> </w:t>
      </w:r>
      <w:r w:rsidRPr="00067F0C">
        <w:rPr>
          <w:rFonts w:ascii="Book Antiqua" w:eastAsia="Book Antiqua" w:hAnsi="Book Antiqua" w:cs="Book Antiqua"/>
        </w:rPr>
        <w:t>EH,</w:t>
      </w:r>
      <w:r w:rsidR="00CD38E3" w:rsidRPr="00067F0C">
        <w:rPr>
          <w:rFonts w:ascii="Book Antiqua" w:eastAsia="Book Antiqua" w:hAnsi="Book Antiqua" w:cs="Book Antiqua"/>
        </w:rPr>
        <w:t xml:space="preserve"> </w:t>
      </w:r>
      <w:r w:rsidRPr="00067F0C">
        <w:rPr>
          <w:rFonts w:ascii="Book Antiqua" w:eastAsia="Book Antiqua" w:hAnsi="Book Antiqua" w:cs="Book Antiqua"/>
        </w:rPr>
        <w:t>Hussey</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Cahill</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Hemelrijck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Peat</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Mucci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LA,</w:t>
      </w:r>
      <w:r w:rsidR="00CD38E3" w:rsidRPr="00067F0C">
        <w:rPr>
          <w:rFonts w:ascii="Book Antiqua" w:eastAsia="Book Antiqua" w:hAnsi="Book Antiqua" w:cs="Book Antiqua"/>
        </w:rPr>
        <w:t xml:space="preserve"> </w:t>
      </w:r>
      <w:r w:rsidRPr="00067F0C">
        <w:rPr>
          <w:rFonts w:ascii="Book Antiqua" w:eastAsia="Book Antiqua" w:hAnsi="Book Antiqua" w:cs="Book Antiqua"/>
        </w:rPr>
        <w:t>Cunningham</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Grogan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Lynch</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Manecksha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RP,</w:t>
      </w:r>
      <w:r w:rsidR="00CD38E3" w:rsidRPr="00067F0C">
        <w:rPr>
          <w:rFonts w:ascii="Book Antiqua" w:eastAsia="Book Antiqua" w:hAnsi="Book Antiqua" w:cs="Book Antiqua"/>
        </w:rPr>
        <w:t xml:space="preserve"> </w:t>
      </w:r>
      <w:r w:rsidRPr="00067F0C">
        <w:rPr>
          <w:rFonts w:ascii="Book Antiqua" w:eastAsia="Book Antiqua" w:hAnsi="Book Antiqua" w:cs="Book Antiqua"/>
        </w:rPr>
        <w:t>McCaffrey</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O</w:t>
      </w:r>
      <w:r w:rsidR="00BE6EDA" w:rsidRPr="00067F0C">
        <w:rPr>
          <w:rFonts w:ascii="Book Antiqua" w:eastAsia="Book Antiqua" w:hAnsi="Book Antiqua" w:cs="Book Antiqua"/>
        </w:rPr>
        <w:t>’</w:t>
      </w:r>
      <w:r w:rsidRPr="00067F0C">
        <w:rPr>
          <w:rFonts w:ascii="Book Antiqua" w:eastAsia="Book Antiqua" w:hAnsi="Book Antiqua" w:cs="Book Antiqua"/>
        </w:rPr>
        <w:t>Donnell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Sheils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O,</w:t>
      </w:r>
      <w:r w:rsidR="00CD38E3" w:rsidRPr="00067F0C">
        <w:rPr>
          <w:rFonts w:ascii="Book Antiqua" w:eastAsia="Book Antiqua" w:hAnsi="Book Antiqua" w:cs="Book Antiqua"/>
        </w:rPr>
        <w:t xml:space="preserve"> </w:t>
      </w:r>
      <w:r w:rsidRPr="00067F0C">
        <w:rPr>
          <w:rFonts w:ascii="Book Antiqua" w:eastAsia="Book Antiqua" w:hAnsi="Book Antiqua" w:cs="Book Antiqua"/>
        </w:rPr>
        <w:t>O</w:t>
      </w:r>
      <w:r w:rsidR="00BE6EDA" w:rsidRPr="00067F0C">
        <w:rPr>
          <w:rFonts w:ascii="Book Antiqua" w:eastAsia="Book Antiqua" w:hAnsi="Book Antiqua" w:cs="Book Antiqua"/>
        </w:rPr>
        <w:t>’</w:t>
      </w:r>
      <w:r w:rsidRPr="00067F0C">
        <w:rPr>
          <w:rFonts w:ascii="Book Antiqua" w:eastAsia="Book Antiqua" w:hAnsi="Book Antiqua" w:cs="Book Antiqua"/>
        </w:rPr>
        <w:t>Leary</w:t>
      </w:r>
      <w:r w:rsidR="00CD38E3" w:rsidRPr="00067F0C">
        <w:rPr>
          <w:rFonts w:ascii="Book Antiqua" w:eastAsia="Book Antiqua" w:hAnsi="Book Antiqua" w:cs="Book Antiqua"/>
        </w:rPr>
        <w:t xml:space="preserve"> </w:t>
      </w:r>
      <w:r w:rsidRPr="00067F0C">
        <w:rPr>
          <w:rFonts w:ascii="Book Antiqua" w:eastAsia="Book Antiqua" w:hAnsi="Book Antiqua" w:cs="Book Antiqua"/>
        </w:rPr>
        <w:t>JJ,</w:t>
      </w:r>
      <w:r w:rsidR="00CD38E3" w:rsidRPr="00067F0C">
        <w:rPr>
          <w:rFonts w:ascii="Book Antiqua" w:eastAsia="Book Antiqua" w:hAnsi="Book Antiqua" w:cs="Book Antiqua"/>
        </w:rPr>
        <w:t xml:space="preserve"> </w:t>
      </w:r>
      <w:r w:rsidRPr="00067F0C">
        <w:rPr>
          <w:rFonts w:ascii="Book Antiqua" w:eastAsia="Book Antiqua" w:hAnsi="Book Antiqua" w:cs="Book Antiqua"/>
        </w:rPr>
        <w:t>Rudman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McDermott</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Numbers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Correlate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Platelet</w:t>
      </w:r>
      <w:r w:rsidR="00CD38E3" w:rsidRPr="00067F0C">
        <w:rPr>
          <w:rFonts w:ascii="Book Antiqua" w:eastAsia="Book Antiqua" w:hAnsi="Book Antiqua" w:cs="Book Antiqua"/>
        </w:rPr>
        <w:t xml:space="preserve"> </w:t>
      </w:r>
      <w:r w:rsidRPr="00067F0C">
        <w:rPr>
          <w:rFonts w:ascii="Book Antiqua" w:eastAsia="Book Antiqua" w:hAnsi="Book Antiqua" w:cs="Book Antiqua"/>
        </w:rPr>
        <w:t>Count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Lymphocyte</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Subsets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Men</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ExPeCT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Trial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(CTRIAL-IE</w:t>
      </w:r>
      <w:r w:rsidR="00CD38E3" w:rsidRPr="00067F0C">
        <w:rPr>
          <w:rFonts w:ascii="Book Antiqua" w:eastAsia="Book Antiqua" w:hAnsi="Book Antiqua" w:cs="Book Antiqua"/>
        </w:rPr>
        <w:t xml:space="preserve"> </w:t>
      </w:r>
      <w:r w:rsidRPr="00067F0C">
        <w:rPr>
          <w:rFonts w:ascii="Book Antiqua" w:eastAsia="Book Antiqua" w:hAnsi="Book Antiqua" w:cs="Book Antiqua"/>
        </w:rPr>
        <w:t>15-21).</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34572916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10.3390/cancers13184690]</w:t>
      </w:r>
    </w:p>
    <w:p w14:paraId="174B1E10" w14:textId="08579BB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Platelet-mediated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mechanism</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adhesion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Crit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Hematol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167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103502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34662726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10.1016/j.critrevonc.2021.103502]</w:t>
      </w:r>
    </w:p>
    <w:p w14:paraId="37CD0535" w14:textId="3DB6906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Q</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Liao</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Myeloid-derived</w:t>
      </w:r>
      <w:r w:rsidR="00CD38E3" w:rsidRPr="00067F0C">
        <w:rPr>
          <w:rFonts w:ascii="Book Antiqua" w:eastAsia="Book Antiqua" w:hAnsi="Book Antiqua" w:cs="Book Antiqua"/>
        </w:rPr>
        <w:t xml:space="preserve"> </w:t>
      </w:r>
      <w:r w:rsidRPr="00067F0C">
        <w:rPr>
          <w:rFonts w:ascii="Book Antiqua" w:eastAsia="Book Antiqua" w:hAnsi="Book Antiqua" w:cs="Book Antiqua"/>
        </w:rPr>
        <w:t>suppressor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(MDSC)</w:t>
      </w:r>
      <w:r w:rsidR="00CD38E3" w:rsidRPr="00067F0C">
        <w:rPr>
          <w:rFonts w:ascii="Book Antiqua" w:eastAsia="Book Antiqua" w:hAnsi="Book Antiqua" w:cs="Book Antiqua"/>
        </w:rPr>
        <w:t xml:space="preserve"> </w:t>
      </w:r>
      <w:r w:rsidRPr="00067F0C">
        <w:rPr>
          <w:rFonts w:ascii="Book Antiqua" w:eastAsia="Book Antiqua" w:hAnsi="Book Antiqua" w:cs="Book Antiqua"/>
        </w:rPr>
        <w:t>facilitate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distant</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malignancies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shielding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immune</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surveillance.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Hypotheses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34-39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26826638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10.1016/j.mehy.2015.12.007]</w:t>
      </w:r>
    </w:p>
    <w:p w14:paraId="4F4DA156" w14:textId="2FA1337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32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Hurtado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Martínez-Pena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Piñeiro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Dangerous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Liaisons: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Fibroblasts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(CAFs).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33027902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10.3390/cancers12102861]</w:t>
      </w:r>
    </w:p>
    <w:p w14:paraId="70334D56" w14:textId="2C8861F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Ortiz-Otero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Clinch</w:t>
      </w:r>
      <w:r w:rsidR="00CD38E3" w:rsidRPr="00067F0C">
        <w:rPr>
          <w:rFonts w:ascii="Book Antiqua" w:eastAsia="Book Antiqua" w:hAnsi="Book Antiqua" w:cs="Book Antiqua"/>
        </w:rPr>
        <w:t xml:space="preserve"> </w:t>
      </w:r>
      <w:r w:rsidRPr="00067F0C">
        <w:rPr>
          <w:rFonts w:ascii="Book Antiqua" w:eastAsia="Book Antiqua" w:hAnsi="Book Antiqua" w:cs="Book Antiqua"/>
        </w:rPr>
        <w:t>AB,</w:t>
      </w:r>
      <w:r w:rsidR="00CD38E3" w:rsidRPr="00067F0C">
        <w:rPr>
          <w:rFonts w:ascii="Book Antiqua" w:eastAsia="Book Antiqua" w:hAnsi="Book Antiqua" w:cs="Book Antiqua"/>
        </w:rPr>
        <w:t xml:space="preserve"> </w:t>
      </w:r>
      <w:r w:rsidRPr="00067F0C">
        <w:rPr>
          <w:rFonts w:ascii="Book Antiqua" w:eastAsia="Book Antiqua" w:hAnsi="Book Antiqua" w:cs="Book Antiqua"/>
        </w:rPr>
        <w:t>Hope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Reinhart-King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w:t>
      </w:r>
      <w:r w:rsidR="00CD38E3" w:rsidRPr="00067F0C">
        <w:rPr>
          <w:rFonts w:ascii="Book Antiqua" w:eastAsia="Book Antiqua" w:hAnsi="Book Antiqua" w:cs="Book Antiqua"/>
        </w:rPr>
        <w:t xml:space="preserve"> </w:t>
      </w:r>
      <w:r w:rsidRPr="00067F0C">
        <w:rPr>
          <w:rFonts w:ascii="Book Antiqua" w:eastAsia="Book Antiqua" w:hAnsi="Book Antiqua" w:cs="Book Antiqua"/>
        </w:rPr>
        <w:t>King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fibroblasts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confer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shear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resistance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during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progression.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1037-1050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32256977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10.18632/oncotarget.27510]</w:t>
      </w:r>
    </w:p>
    <w:p w14:paraId="7B2AC810" w14:textId="6E30691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Gribko</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Künzel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Wünsch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Nagel</w:t>
      </w:r>
      <w:r w:rsidR="00CD38E3" w:rsidRPr="00067F0C">
        <w:rPr>
          <w:rFonts w:ascii="Book Antiqua" w:eastAsia="Book Antiqua" w:hAnsi="Book Antiqua" w:cs="Book Antiqua"/>
        </w:rPr>
        <w:t xml:space="preserve"> </w:t>
      </w:r>
      <w:r w:rsidRPr="00067F0C">
        <w:rPr>
          <w:rFonts w:ascii="Book Antiqua" w:eastAsia="Book Antiqua" w:hAnsi="Book Antiqua" w:cs="Book Antiqua"/>
        </w:rPr>
        <w:t>SM,</w:t>
      </w:r>
      <w:r w:rsidR="00CD38E3" w:rsidRPr="00067F0C">
        <w:rPr>
          <w:rFonts w:ascii="Book Antiqua" w:eastAsia="Book Antiqua" w:hAnsi="Book Antiqua" w:cs="Book Antiqua"/>
        </w:rPr>
        <w:t xml:space="preserve"> </w:t>
      </w:r>
      <w:r w:rsidRPr="00067F0C">
        <w:rPr>
          <w:rFonts w:ascii="Book Antiqua" w:eastAsia="Book Antiqua" w:hAnsi="Book Antiqua" w:cs="Book Antiqua"/>
        </w:rPr>
        <w:t>Knauer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Stauber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RH,</w:t>
      </w:r>
      <w:r w:rsidR="00CD38E3" w:rsidRPr="00067F0C">
        <w:rPr>
          <w:rFonts w:ascii="Book Antiqua" w:eastAsia="Book Antiqua" w:hAnsi="Book Antiqua" w:cs="Book Antiqua"/>
        </w:rPr>
        <w:t xml:space="preserve"> </w:t>
      </w:r>
      <w:r w:rsidRPr="00067F0C">
        <w:rPr>
          <w:rFonts w:ascii="Book Antiqua" w:eastAsia="Book Antiqua" w:hAnsi="Book Antiqua" w:cs="Book Antiqua"/>
        </w:rPr>
        <w:t>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GB.</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smarter?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Nanomaterial-based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elimination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knowledge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perspectives.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Nanomedicine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4187-4209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31289440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10.2147/IJN.S198319]</w:t>
      </w:r>
    </w:p>
    <w:p w14:paraId="3349F657" w14:textId="615783A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KH.</w:t>
      </w:r>
      <w:r w:rsidR="00CD38E3" w:rsidRPr="00067F0C">
        <w:rPr>
          <w:rFonts w:ascii="Book Antiqua" w:eastAsia="Book Antiqua" w:hAnsi="Book Antiqua" w:cs="Book Antiqua"/>
        </w:rPr>
        <w:t xml:space="preserve"> </w:t>
      </w:r>
      <w:r w:rsidRPr="00067F0C">
        <w:rPr>
          <w:rFonts w:ascii="Book Antiqua" w:eastAsia="Book Antiqua" w:hAnsi="Book Antiqua" w:cs="Book Antiqua"/>
        </w:rPr>
        <w:t>Evaluation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Positive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Negative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Methods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Isolation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Lateral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Magnetophoresis</w:t>
      </w:r>
      <w:proofErr w:type="spellEnd"/>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Micromachines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31181790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10.3390/mi10060386]</w:t>
      </w:r>
    </w:p>
    <w:p w14:paraId="377C2A11" w14:textId="1169D90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Brown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Sankpal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Gillanders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WE.</w:t>
      </w:r>
      <w:r w:rsidR="00CD38E3" w:rsidRPr="00067F0C">
        <w:rPr>
          <w:rFonts w:ascii="Book Antiqua" w:eastAsia="Book Antiqua" w:hAnsi="Book Antiqua" w:cs="Book Antiqua"/>
        </w:rPr>
        <w:t xml:space="preserve"> </w:t>
      </w:r>
      <w:r w:rsidRPr="00067F0C">
        <w:rPr>
          <w:rFonts w:ascii="Book Antiqua" w:eastAsia="Book Antiqua" w:hAnsi="Book Antiqua" w:cs="Book Antiqua"/>
        </w:rPr>
        <w:t>Functional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Dynamic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Regulation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EpCAM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during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Epithelial-to-Mesenchymal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Transition.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Biomolecules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34209658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10.3390/biom11070956]</w:t>
      </w:r>
    </w:p>
    <w:p w14:paraId="3166AC70" w14:textId="04BD2C8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Wendt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Taylor</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Schiemann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Schiemann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WP.</w:t>
      </w:r>
      <w:r w:rsidR="00CD38E3" w:rsidRPr="00067F0C">
        <w:rPr>
          <w:rFonts w:ascii="Book Antiqua" w:eastAsia="Book Antiqua" w:hAnsi="Book Antiqua" w:cs="Book Antiqua"/>
        </w:rPr>
        <w:t xml:space="preserve"> </w:t>
      </w:r>
      <w:r w:rsidRPr="00067F0C">
        <w:rPr>
          <w:rFonts w:ascii="Book Antiqua" w:eastAsia="Book Antiqua" w:hAnsi="Book Antiqua" w:cs="Book Antiqua"/>
        </w:rPr>
        <w:t>Down-regulation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epithelial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cadherin</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required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initiate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outgrowth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2423-2435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21613543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10.1091/</w:t>
      </w:r>
      <w:proofErr w:type="gramStart"/>
      <w:r w:rsidRPr="00067F0C">
        <w:rPr>
          <w:rFonts w:ascii="Book Antiqua" w:eastAsia="Book Antiqua" w:hAnsi="Book Antiqua" w:cs="Book Antiqua"/>
        </w:rPr>
        <w:t>mbc.E</w:t>
      </w:r>
      <w:proofErr w:type="gramEnd"/>
      <w:r w:rsidRPr="00067F0C">
        <w:rPr>
          <w:rFonts w:ascii="Book Antiqua" w:eastAsia="Book Antiqua" w:hAnsi="Book Antiqua" w:cs="Book Antiqua"/>
        </w:rPr>
        <w:t>11-04-0306]</w:t>
      </w:r>
    </w:p>
    <w:p w14:paraId="4AF20B7F" w14:textId="254F48A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Jinesh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Brohl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epithelial-mesenchymal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transition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(EMT)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alternative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death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process-driven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blebbishield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metastatic-witch</w:t>
      </w:r>
      <w:r w:rsidR="00CD38E3" w:rsidRPr="00067F0C">
        <w:rPr>
          <w:rFonts w:ascii="Book Antiqua" w:eastAsia="Book Antiqua" w:hAnsi="Book Antiqua" w:cs="Book Antiqua"/>
        </w:rPr>
        <w:t xml:space="preserve"> </w:t>
      </w:r>
      <w:r w:rsidRPr="00067F0C">
        <w:rPr>
          <w:rFonts w:ascii="Book Antiqua" w:eastAsia="Book Antiqua" w:hAnsi="Book Antiqua" w:cs="Book Antiqua"/>
        </w:rPr>
        <w:t>(BMW)</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pathways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Signal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Transduct</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Target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296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35999218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10.1038/s41392-022-01132-6]</w:t>
      </w:r>
    </w:p>
    <w:p w14:paraId="42AFD390" w14:textId="7B378A72"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39</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Punnoose</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Atwal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Spoerke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JM,</w:t>
      </w:r>
      <w:r w:rsidR="00CD38E3" w:rsidRPr="00067F0C">
        <w:rPr>
          <w:rFonts w:ascii="Book Antiqua" w:eastAsia="Book Antiqua" w:hAnsi="Book Antiqua" w:cs="Book Antiqua"/>
        </w:rPr>
        <w:t xml:space="preserve"> </w:t>
      </w:r>
      <w:r w:rsidRPr="00067F0C">
        <w:rPr>
          <w:rFonts w:ascii="Book Antiqua" w:eastAsia="Book Antiqua" w:hAnsi="Book Antiqua" w:cs="Book Antiqua"/>
        </w:rPr>
        <w:t>Savage</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Pandita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Yeh</w:t>
      </w:r>
      <w:r w:rsidR="00CD38E3" w:rsidRPr="00067F0C">
        <w:rPr>
          <w:rFonts w:ascii="Book Antiqua" w:eastAsia="Book Antiqua" w:hAnsi="Book Antiqua" w:cs="Book Antiqua"/>
        </w:rPr>
        <w:t xml:space="preserve"> </w:t>
      </w:r>
      <w:r w:rsidRPr="00067F0C">
        <w:rPr>
          <w:rFonts w:ascii="Book Antiqua" w:eastAsia="Book Antiqua" w:hAnsi="Book Antiqua" w:cs="Book Antiqua"/>
        </w:rPr>
        <w:t>RF,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Pirzkall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BM,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Amler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DS,</w:t>
      </w:r>
      <w:r w:rsidR="00CD38E3" w:rsidRPr="00067F0C">
        <w:rPr>
          <w:rFonts w:ascii="Book Antiqua" w:eastAsia="Book Antiqua" w:hAnsi="Book Antiqua" w:cs="Book Antiqua"/>
        </w:rPr>
        <w:t xml:space="preserve"> </w:t>
      </w:r>
      <w:r w:rsidRPr="00067F0C">
        <w:rPr>
          <w:rFonts w:ascii="Book Antiqua" w:eastAsia="Book Antiqua" w:hAnsi="Book Antiqua" w:cs="Book Antiqua"/>
        </w:rPr>
        <w:t>Lackner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using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PLoS</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e12517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20838621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10.1371/journal.pone.0012517]</w:t>
      </w:r>
    </w:p>
    <w:p w14:paraId="6E541FA4" w14:textId="1A37FA3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lastRenderedPageBreak/>
        <w:t>40</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b/>
          <w:bCs/>
          <w:lang w:val="es-ES"/>
        </w:rPr>
        <w:t>Descamps</w:t>
      </w:r>
      <w:proofErr w:type="spellEnd"/>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L</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Roy</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Deman</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Microfluidic-Based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Technologies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w:t>
      </w:r>
      <w:r w:rsidR="00CD38E3" w:rsidRPr="00067F0C">
        <w:rPr>
          <w:rFonts w:ascii="Book Antiqua" w:eastAsia="Book Antiqua" w:hAnsi="Book Antiqua" w:cs="Book Antiqua"/>
        </w:rPr>
        <w:t xml:space="preserve"> </w:t>
      </w:r>
      <w:r w:rsidRPr="00067F0C">
        <w:rPr>
          <w:rFonts w:ascii="Book Antiqua" w:eastAsia="Book Antiqua" w:hAnsi="Book Antiqua" w:cs="Book Antiqua"/>
        </w:rPr>
        <w:t>Isolation: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rPr>
        <w:t>Years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Intense</w:t>
      </w:r>
      <w:r w:rsidR="00CD38E3" w:rsidRPr="00067F0C">
        <w:rPr>
          <w:rFonts w:ascii="Book Antiqua" w:eastAsia="Book Antiqua" w:hAnsi="Book Antiqua" w:cs="Book Antiqua"/>
        </w:rPr>
        <w:t xml:space="preserve"> </w:t>
      </w:r>
      <w:r w:rsidRPr="00067F0C">
        <w:rPr>
          <w:rFonts w:ascii="Book Antiqua" w:eastAsia="Book Antiqua" w:hAnsi="Book Antiqua" w:cs="Book Antiqua"/>
        </w:rPr>
        <w:t>Efforts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towards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35216097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10.3390/ijms23041981]</w:t>
      </w:r>
    </w:p>
    <w:p w14:paraId="2C4EB8BC" w14:textId="59BB4E6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Karabacak</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Spuhler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Fachin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w:t>
      </w:r>
      <w:r w:rsidR="00CD38E3" w:rsidRPr="00067F0C">
        <w:rPr>
          <w:rFonts w:ascii="Book Antiqua" w:eastAsia="Book Antiqua" w:hAnsi="Book Antiqua" w:cs="Book Antiqua"/>
        </w:rPr>
        <w:t xml:space="preserve"> </w:t>
      </w:r>
      <w:r w:rsidRPr="00067F0C">
        <w:rPr>
          <w:rFonts w:ascii="Book Antiqua" w:eastAsia="Book Antiqua" w:hAnsi="Book Antiqua" w:cs="Book Antiqua"/>
        </w:rPr>
        <w:t>EJ,</w:t>
      </w:r>
      <w:r w:rsidR="00CD38E3" w:rsidRPr="00067F0C">
        <w:rPr>
          <w:rFonts w:ascii="Book Antiqua" w:eastAsia="Book Antiqua" w:hAnsi="Book Antiqua" w:cs="Book Antiqua"/>
        </w:rPr>
        <w:t xml:space="preserve"> </w:t>
      </w:r>
      <w:r w:rsidRPr="00067F0C">
        <w:rPr>
          <w:rFonts w:ascii="Book Antiqua" w:eastAsia="Book Antiqua" w:hAnsi="Book Antiqua" w:cs="Book Antiqua"/>
        </w:rPr>
        <w:t>Pai</w:t>
      </w:r>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Ozkumur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Martel</w:t>
      </w:r>
      <w:r w:rsidR="00CD38E3" w:rsidRPr="00067F0C">
        <w:rPr>
          <w:rFonts w:ascii="Book Antiqua" w:eastAsia="Book Antiqua" w:hAnsi="Book Antiqua" w:cs="Book Antiqua"/>
        </w:rPr>
        <w:t xml:space="preserve"> </w:t>
      </w:r>
      <w:r w:rsidRPr="00067F0C">
        <w:rPr>
          <w:rFonts w:ascii="Book Antiqua" w:eastAsia="Book Antiqua" w:hAnsi="Book Antiqua" w:cs="Book Antiqua"/>
        </w:rPr>
        <w:t>JM,</w:t>
      </w:r>
      <w:r w:rsidR="00CD38E3" w:rsidRPr="00067F0C">
        <w:rPr>
          <w:rFonts w:ascii="Book Antiqua" w:eastAsia="Book Antiqua" w:hAnsi="Book Antiqua" w:cs="Book Antiqua"/>
        </w:rPr>
        <w:t xml:space="preserve"> </w:t>
      </w:r>
      <w:r w:rsidRPr="00067F0C">
        <w:rPr>
          <w:rFonts w:ascii="Book Antiqua" w:eastAsia="Book Antiqua" w:hAnsi="Book Antiqua" w:cs="Book Antiqua"/>
        </w:rPr>
        <w:t>Kojic</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Smith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PI,</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Morgan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Trautwein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Barber</w:t>
      </w:r>
      <w:r w:rsidR="00CD38E3" w:rsidRPr="00067F0C">
        <w:rPr>
          <w:rFonts w:ascii="Book Antiqua" w:eastAsia="Book Antiqua" w:hAnsi="Book Antiqua" w:cs="Book Antiqua"/>
        </w:rPr>
        <w:t xml:space="preserve"> </w:t>
      </w:r>
      <w:r w:rsidRPr="00067F0C">
        <w:rPr>
          <w:rFonts w:ascii="Book Antiqua" w:eastAsia="Book Antiqua" w:hAnsi="Book Antiqua" w:cs="Book Antiqua"/>
        </w:rPr>
        <w:t>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Stott</w:t>
      </w:r>
      <w:r w:rsidR="00CD38E3" w:rsidRPr="00067F0C">
        <w:rPr>
          <w:rFonts w:ascii="Book Antiqua" w:eastAsia="Book Antiqua" w:hAnsi="Book Antiqua" w:cs="Book Antiqua"/>
        </w:rPr>
        <w:t xml:space="preserve"> </w:t>
      </w:r>
      <w:r w:rsidRPr="00067F0C">
        <w:rPr>
          <w:rFonts w:ascii="Book Antiqua" w:eastAsia="Book Antiqua" w:hAnsi="Book Antiqua" w:cs="Book Antiqua"/>
        </w:rPr>
        <w:t>SL,</w:t>
      </w:r>
      <w:r w:rsidR="00CD38E3" w:rsidRPr="00067F0C">
        <w:rPr>
          <w:rFonts w:ascii="Book Antiqua" w:eastAsia="Book Antiqua" w:hAnsi="Book Antiqua" w:cs="Book Antiqua"/>
        </w:rPr>
        <w:t xml:space="preserve"> </w:t>
      </w:r>
      <w:r w:rsidRPr="00067F0C">
        <w:rPr>
          <w:rFonts w:ascii="Book Antiqua" w:eastAsia="Book Antiqua" w:hAnsi="Book Antiqua" w:cs="Book Antiqua"/>
        </w:rPr>
        <w:t>Maheswaran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Kapur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Haber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DA,</w:t>
      </w:r>
      <w:r w:rsidR="00CD38E3" w:rsidRPr="00067F0C">
        <w:rPr>
          <w:rFonts w:ascii="Book Antiqua" w:eastAsia="Book Antiqua" w:hAnsi="Book Antiqua" w:cs="Book Antiqua"/>
        </w:rPr>
        <w:t xml:space="preserve"> </w:t>
      </w:r>
      <w:r w:rsidRPr="00067F0C">
        <w:rPr>
          <w:rFonts w:ascii="Book Antiqua" w:eastAsia="Book Antiqua" w:hAnsi="Book Antiqua" w:cs="Book Antiqua"/>
        </w:rPr>
        <w:t>Toner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Microfluidic,</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marker-free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isolation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Protoc</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694-710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24577360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10.1038/nprot.2014.044]</w:t>
      </w:r>
    </w:p>
    <w:p w14:paraId="6311DC56" w14:textId="0F30681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Xiang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Long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Ni</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Automated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Microfluidic</w:t>
      </w:r>
      <w:r w:rsidR="00CD38E3" w:rsidRPr="00067F0C">
        <w:rPr>
          <w:rFonts w:ascii="Book Antiqua" w:eastAsia="Book Antiqua" w:hAnsi="Book Antiqua" w:cs="Book Antiqua"/>
        </w:rPr>
        <w:t xml:space="preserve"> </w:t>
      </w:r>
      <w:r w:rsidRPr="00067F0C">
        <w:rPr>
          <w:rFonts w:ascii="Book Antiqua" w:eastAsia="Book Antiqua" w:hAnsi="Book Antiqua" w:cs="Book Antiqua"/>
        </w:rPr>
        <w:t>Instrument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Label-Free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High-Throughput</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Separation.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Anal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Chem</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4212-4220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29493225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10.1021/acs.analchem.8b00539]</w:t>
      </w:r>
    </w:p>
    <w:p w14:paraId="3F3EB97E" w14:textId="307C209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Jia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Z</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Yuan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Yin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Gao</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Single-cell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self-driving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micro-cavity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array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Talanta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226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122172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33676714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10.1016/j.talanta.2021.122172]</w:t>
      </w:r>
    </w:p>
    <w:p w14:paraId="645EDFFA" w14:textId="5647BC3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You</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Xia</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Peng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Fully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Automated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Integrated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Microfluidic</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Efficient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Hepatocellular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Screening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ACS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Appl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Mater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Interfaces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30174-30186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34142547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10.1021/acsami.1c06337]</w:t>
      </w:r>
    </w:p>
    <w:p w14:paraId="26C3656B" w14:textId="18BA112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Lee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Kwak</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Simultaneous</w:t>
      </w:r>
      <w:r w:rsidR="00CD38E3" w:rsidRPr="00067F0C">
        <w:rPr>
          <w:rFonts w:ascii="Book Antiqua" w:eastAsia="Book Antiqua" w:hAnsi="Book Antiqua" w:cs="Book Antiqua"/>
        </w:rPr>
        <w:t xml:space="preserve"> </w:t>
      </w:r>
      <w:r w:rsidRPr="00067F0C">
        <w:rPr>
          <w:rFonts w:ascii="Book Antiqua" w:eastAsia="Book Antiqua" w:hAnsi="Book Antiqua" w:cs="Book Antiqua"/>
        </w:rPr>
        <w:t>on-chip</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isolation</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sub-populations.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Biosens</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Bioelectron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168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112564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32892118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10.1016/j.bios.2020.112564]</w:t>
      </w:r>
    </w:p>
    <w:p w14:paraId="31168D6B" w14:textId="557A2BB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Müller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V</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Riethdorf</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Rack</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Janni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Fasching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Solomayer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Aktas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Kasimir</w:t>
      </w:r>
      <w:proofErr w:type="spellEnd"/>
      <w:r w:rsidRPr="00067F0C">
        <w:rPr>
          <w:rFonts w:ascii="Book Antiqua" w:eastAsia="Book Antiqua" w:hAnsi="Book Antiqua" w:cs="Book Antiqua"/>
        </w:rPr>
        <w:t>-Bauer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Fehm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rPr>
        <w:t>group.</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impact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assessed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CellSearch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AdnaTest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Breast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R118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22894854</w:t>
      </w:r>
      <w:r w:rsidR="00CD38E3" w:rsidRPr="00067F0C">
        <w:rPr>
          <w:rFonts w:ascii="Book Antiqua" w:eastAsia="Book Antiqua" w:hAnsi="Book Antiqua" w:cs="Book Antiqua"/>
        </w:rPr>
        <w:t xml:space="preserve"> </w:t>
      </w:r>
      <w:r w:rsidR="005D416D" w:rsidRPr="00067F0C">
        <w:rPr>
          <w:rFonts w:ascii="Book Antiqua" w:eastAsia="Book Antiqua" w:hAnsi="Book Antiqua" w:cs="Book Antiqua"/>
        </w:rPr>
        <w:t>DOI: 10.1186/bcr3243</w:t>
      </w:r>
      <w:r w:rsidRPr="00067F0C">
        <w:rPr>
          <w:rFonts w:ascii="Book Antiqua" w:eastAsia="Book Antiqua" w:hAnsi="Book Antiqua" w:cs="Book Antiqua"/>
        </w:rPr>
        <w:t>]</w:t>
      </w:r>
    </w:p>
    <w:p w14:paraId="493C09A7" w14:textId="341ABE2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Lawrence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R</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Watters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Davies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CR,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YJ.</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relevant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487-500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37268719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10.1038/s41571-023-00781-y]</w:t>
      </w:r>
    </w:p>
    <w:p w14:paraId="1F4B25F5" w14:textId="5AD0B95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48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Carter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Rothwell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DG,</w:t>
      </w:r>
      <w:r w:rsidR="00CD38E3" w:rsidRPr="00067F0C">
        <w:rPr>
          <w:rFonts w:ascii="Book Antiqua" w:eastAsia="Book Antiqua" w:hAnsi="Book Antiqua" w:cs="Book Antiqua"/>
        </w:rPr>
        <w:t xml:space="preserve"> </w:t>
      </w:r>
      <w:r w:rsidRPr="00067F0C">
        <w:rPr>
          <w:rFonts w:ascii="Book Antiqua" w:eastAsia="Book Antiqua" w:hAnsi="Book Antiqua" w:cs="Book Antiqua"/>
        </w:rPr>
        <w:t>Mesquita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Smowton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Leong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HS,</w:t>
      </w:r>
      <w:r w:rsidR="00CD38E3" w:rsidRPr="00067F0C">
        <w:rPr>
          <w:rFonts w:ascii="Book Antiqua" w:eastAsia="Book Antiqua" w:hAnsi="Book Antiqua" w:cs="Book Antiqua"/>
        </w:rPr>
        <w:t xml:space="preserve"> </w:t>
      </w:r>
      <w:r w:rsidRPr="00067F0C">
        <w:rPr>
          <w:rFonts w:ascii="Book Antiqua" w:eastAsia="Book Antiqua" w:hAnsi="Book Antiqua" w:cs="Book Antiqua"/>
        </w:rPr>
        <w:t>Fernandez-Gutierrez</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Burt</w:t>
      </w:r>
      <w:r w:rsidR="00CD38E3" w:rsidRPr="00067F0C">
        <w:rPr>
          <w:rFonts w:ascii="Book Antiqua" w:eastAsia="Book Antiqua" w:hAnsi="Book Antiqua" w:cs="Book Antiqua"/>
        </w:rPr>
        <w:t xml:space="preserve"> </w:t>
      </w:r>
      <w:r w:rsidRPr="00067F0C">
        <w:rPr>
          <w:rFonts w:ascii="Book Antiqua" w:eastAsia="Book Antiqua" w:hAnsi="Book Antiqua" w:cs="Book Antiqua"/>
        </w:rPr>
        <w:t>DJ,</w:t>
      </w:r>
      <w:r w:rsidR="00CD38E3" w:rsidRPr="00067F0C">
        <w:rPr>
          <w:rFonts w:ascii="Book Antiqua" w:eastAsia="Book Antiqua" w:hAnsi="Book Antiqua" w:cs="Book Antiqua"/>
        </w:rPr>
        <w:t xml:space="preserve"> </w:t>
      </w:r>
      <w:r w:rsidRPr="00067F0C">
        <w:rPr>
          <w:rFonts w:ascii="Book Antiqua" w:eastAsia="Book Antiqua" w:hAnsi="Book Antiqua" w:cs="Book Antiqua"/>
        </w:rPr>
        <w:t>Antonello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Morrow</w:t>
      </w:r>
      <w:r w:rsidR="00CD38E3" w:rsidRPr="00067F0C">
        <w:rPr>
          <w:rFonts w:ascii="Book Antiqua" w:eastAsia="Book Antiqua" w:hAnsi="Book Antiqua" w:cs="Book Antiqua"/>
        </w:rPr>
        <w:t xml:space="preserve"> </w:t>
      </w:r>
      <w:r w:rsidRPr="00067F0C">
        <w:rPr>
          <w:rFonts w:ascii="Book Antiqua" w:eastAsia="Book Antiqua" w:hAnsi="Book Antiqua" w:cs="Book Antiqua"/>
        </w:rPr>
        <w:t>CJ,</w:t>
      </w:r>
      <w:r w:rsidR="00CD38E3" w:rsidRPr="00067F0C">
        <w:rPr>
          <w:rFonts w:ascii="Book Antiqua" w:eastAsia="Book Antiqua" w:hAnsi="Book Antiqua" w:cs="Book Antiqua"/>
        </w:rPr>
        <w:t xml:space="preserve"> </w:t>
      </w:r>
      <w:r w:rsidRPr="00067F0C">
        <w:rPr>
          <w:rFonts w:ascii="Book Antiqua" w:eastAsia="Book Antiqua" w:hAnsi="Book Antiqua" w:cs="Book Antiqua"/>
        </w:rPr>
        <w:t>Hodgkinson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Morris</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Priest</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Miller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Hughes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Blackhall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Dive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Brady</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identifies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distinct</w:t>
      </w:r>
      <w:r w:rsidR="00CD38E3" w:rsidRPr="00067F0C">
        <w:rPr>
          <w:rFonts w:ascii="Book Antiqua" w:eastAsia="Book Antiqua" w:hAnsi="Book Antiqua" w:cs="Book Antiqua"/>
        </w:rPr>
        <w:t xml:space="preserve"> </w:t>
      </w:r>
      <w:r w:rsidRPr="00067F0C">
        <w:rPr>
          <w:rFonts w:ascii="Book Antiqua" w:eastAsia="Book Antiqua" w:hAnsi="Book Antiqua" w:cs="Book Antiqua"/>
        </w:rPr>
        <w:t>copy-number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chemosensitive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chemorefractory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small-cell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114-119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27869802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10.1038/nm.4239]</w:t>
      </w:r>
    </w:p>
    <w:p w14:paraId="20FBFD20" w14:textId="699C5EB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49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Chiu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Nakamura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KK,</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SK,</w:t>
      </w:r>
      <w:r w:rsidR="00CD38E3" w:rsidRPr="00067F0C">
        <w:rPr>
          <w:rFonts w:ascii="Book Antiqua" w:eastAsia="Book Antiqua" w:hAnsi="Book Antiqua" w:cs="Book Antiqua"/>
        </w:rPr>
        <w:t xml:space="preserve"> </w:t>
      </w:r>
      <w:r w:rsidRPr="00067F0C">
        <w:rPr>
          <w:rFonts w:ascii="Book Antiqua" w:eastAsia="Book Antiqua" w:hAnsi="Book Antiqua" w:cs="Book Antiqua"/>
        </w:rPr>
        <w:t>Kawas</w:t>
      </w:r>
      <w:r w:rsidR="00CD38E3" w:rsidRPr="00067F0C">
        <w:rPr>
          <w:rFonts w:ascii="Book Antiqua" w:eastAsia="Book Antiqua" w:hAnsi="Book Antiqua" w:cs="Book Antiqua"/>
        </w:rPr>
        <w:t xml:space="preserve"> </w:t>
      </w:r>
      <w:r w:rsidRPr="00067F0C">
        <w:rPr>
          <w:rFonts w:ascii="Book Antiqua" w:eastAsia="Book Antiqua" w:hAnsi="Book Antiqua" w:cs="Book Antiqua"/>
        </w:rPr>
        <w:t>NP,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Triche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Elashoff</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Kiyohara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Irie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RF,</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DL,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Hoon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DS.</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Genome-wide</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identifies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novel</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alterations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melanoma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Chem</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873-885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24718909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10.1373/clinchem.2013.213611]</w:t>
      </w:r>
    </w:p>
    <w:p w14:paraId="7E2A7549" w14:textId="1A822B62"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MH,</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HM,</w:t>
      </w:r>
      <w:r w:rsidR="00CD38E3" w:rsidRPr="00067F0C">
        <w:rPr>
          <w:rFonts w:ascii="Book Antiqua" w:eastAsia="Book Antiqua" w:hAnsi="Book Antiqua" w:cs="Book Antiqua"/>
        </w:rPr>
        <w:t xml:space="preserve"> </w:t>
      </w:r>
      <w:r w:rsidRPr="00067F0C">
        <w:rPr>
          <w:rFonts w:ascii="Book Antiqua" w:eastAsia="Book Antiqua" w:hAnsi="Book Antiqua" w:cs="Book Antiqua"/>
        </w:rPr>
        <w:t>Hsu</w:t>
      </w:r>
      <w:r w:rsidR="00CD38E3" w:rsidRPr="00067F0C">
        <w:rPr>
          <w:rFonts w:ascii="Book Antiqua" w:eastAsia="Book Antiqua" w:hAnsi="Book Antiqua" w:cs="Book Antiqua"/>
        </w:rPr>
        <w:t xml:space="preserve"> </w:t>
      </w:r>
      <w:r w:rsidRPr="00067F0C">
        <w:rPr>
          <w:rFonts w:ascii="Book Antiqua" w:eastAsia="Book Antiqua" w:hAnsi="Book Antiqua" w:cs="Book Antiqua"/>
        </w:rPr>
        <w:t>PC,</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YF,</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w:t>
      </w:r>
      <w:r w:rsidR="00CD38E3" w:rsidRPr="00067F0C">
        <w:rPr>
          <w:rFonts w:ascii="Book Antiqua" w:eastAsia="Book Antiqua" w:hAnsi="Book Antiqua" w:cs="Book Antiqua"/>
        </w:rPr>
        <w:t xml:space="preserve"> </w:t>
      </w:r>
      <w:r w:rsidRPr="00067F0C">
        <w:rPr>
          <w:rFonts w:ascii="Book Antiqua" w:eastAsia="Book Antiqua" w:hAnsi="Book Antiqua" w:cs="Book Antiqua"/>
        </w:rPr>
        <w:t>HC,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HC,</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LY,</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CY,</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JS,</w:t>
      </w:r>
      <w:r w:rsidR="00CD38E3" w:rsidRPr="00067F0C">
        <w:rPr>
          <w:rFonts w:ascii="Book Antiqua" w:eastAsia="Book Antiqua" w:hAnsi="Book Antiqua" w:cs="Book Antiqua"/>
        </w:rPr>
        <w:t xml:space="preserve"> </w:t>
      </w:r>
      <w:r w:rsidRPr="00067F0C">
        <w:rPr>
          <w:rFonts w:ascii="Book Antiqua" w:eastAsia="Book Antiqua" w:hAnsi="Book Antiqua" w:cs="Book Antiqua"/>
        </w:rPr>
        <w:t>Hsieh</w:t>
      </w:r>
      <w:r w:rsidR="00CD38E3" w:rsidRPr="00067F0C">
        <w:rPr>
          <w:rFonts w:ascii="Book Antiqua" w:eastAsia="Book Antiqua" w:hAnsi="Book Antiqua" w:cs="Book Antiqua"/>
        </w:rPr>
        <w:t xml:space="preserve"> </w:t>
      </w:r>
      <w:r w:rsidRPr="00067F0C">
        <w:rPr>
          <w:rFonts w:ascii="Book Antiqua" w:eastAsia="Book Antiqua" w:hAnsi="Book Antiqua" w:cs="Book Antiqua"/>
        </w:rPr>
        <w:t>JC.</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EGFR</w:t>
      </w:r>
      <w:r w:rsidR="00CD38E3" w:rsidRPr="00067F0C">
        <w:rPr>
          <w:rFonts w:ascii="Book Antiqua" w:eastAsia="Book Antiqua" w:hAnsi="Book Antiqua" w:cs="Book Antiqua"/>
        </w:rPr>
        <w:t xml:space="preserve"> </w:t>
      </w:r>
      <w:r w:rsidRPr="00067F0C">
        <w:rPr>
          <w:rFonts w:ascii="Book Antiqua" w:eastAsia="Book Antiqua" w:hAnsi="Book Antiqua" w:cs="Book Antiqua"/>
        </w:rPr>
        <w:t>Mutations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Isolation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Concordance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36142574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10.3390/ijms231810661]</w:t>
      </w:r>
    </w:p>
    <w:p w14:paraId="3DE2685B" w14:textId="1F60403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Jiang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CY,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YQ,</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HK,</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Castro</w:t>
      </w:r>
      <w:r w:rsidR="00CD38E3" w:rsidRPr="00067F0C">
        <w:rPr>
          <w:rFonts w:ascii="Book Antiqua" w:eastAsia="Book Antiqua" w:hAnsi="Book Antiqua" w:cs="Book Antiqua"/>
        </w:rPr>
        <w:t xml:space="preserve"> </w:t>
      </w:r>
      <w:r w:rsidRPr="00067F0C">
        <w:rPr>
          <w:rFonts w:ascii="Book Antiqua" w:eastAsia="Book Antiqua" w:hAnsi="Book Antiqua" w:cs="Book Antiqua"/>
        </w:rPr>
        <w:t>DG,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Santarpia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Hashimoto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Yuan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YF,</w:t>
      </w:r>
      <w:r w:rsidR="00CD38E3" w:rsidRPr="00067F0C">
        <w:rPr>
          <w:rFonts w:ascii="Book Antiqua" w:eastAsia="Book Antiqua" w:hAnsi="Book Antiqua" w:cs="Book Antiqua"/>
        </w:rPr>
        <w:t xml:space="preserve"> </w:t>
      </w:r>
      <w:r w:rsidRPr="00067F0C">
        <w:rPr>
          <w:rFonts w:ascii="Book Antiqua" w:eastAsia="Book Antiqua" w:hAnsi="Book Antiqua" w:cs="Book Antiqua"/>
        </w:rPr>
        <w:t>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JY.</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methylation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reveal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evolution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Lung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224-237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35280307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10.21037/tlcr-22-50]</w:t>
      </w:r>
    </w:p>
    <w:p w14:paraId="31CA4832" w14:textId="04BDDA0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52</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Pailler</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Faugeroux</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Oulhen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Catelain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Farace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Routine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mutations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chromosomal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rearrangements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cancer-ready</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prime-time?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Lung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444-453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28904888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10.21037/tlcr.2017.07.01]</w:t>
      </w:r>
    </w:p>
    <w:p w14:paraId="38407789" w14:textId="1ED38E8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53</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Negishi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R</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Yamakawa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Kobayashi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Horikawa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Shimoyama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Koizumi</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Sawada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Oboki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Omuro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Funasaka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Kageyama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Kanemasa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Tanaka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Matsunaga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Yoshino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Transcriptomic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single</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provides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insight</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into</w:t>
      </w:r>
      <w:r w:rsidR="00CD38E3" w:rsidRPr="00067F0C">
        <w:rPr>
          <w:rFonts w:ascii="Book Antiqua" w:eastAsia="Book Antiqua" w:hAnsi="Book Antiqua" w:cs="Book Antiqua"/>
        </w:rPr>
        <w:t xml:space="preserve"> </w:t>
      </w:r>
      <w:r w:rsidRPr="00067F0C">
        <w:rPr>
          <w:rFonts w:ascii="Book Antiqua" w:eastAsia="Book Antiqua" w:hAnsi="Book Antiqua" w:cs="Book Antiqua"/>
        </w:rPr>
        <w:t>human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Commun</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35017627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10.1038/s42003-021-02937-x]</w:t>
      </w:r>
    </w:p>
    <w:p w14:paraId="1C36A6A7" w14:textId="689E737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Dong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Du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CY,</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Warren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Kuczler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MD,</w:t>
      </w:r>
      <w:r w:rsidR="00CD38E3" w:rsidRPr="00067F0C">
        <w:rPr>
          <w:rFonts w:ascii="Book Antiqua" w:eastAsia="Book Antiqua" w:hAnsi="Book Antiqua" w:cs="Book Antiqua"/>
        </w:rPr>
        <w:t xml:space="preserve"> </w:t>
      </w:r>
      <w:r w:rsidRPr="00067F0C">
        <w:rPr>
          <w:rFonts w:ascii="Book Antiqua" w:eastAsia="Book Antiqua" w:hAnsi="Book Antiqua" w:cs="Book Antiqua"/>
        </w:rPr>
        <w:t>Reyes</w:t>
      </w:r>
      <w:r w:rsidR="00CD38E3" w:rsidRPr="00067F0C">
        <w:rPr>
          <w:rFonts w:ascii="Book Antiqua" w:eastAsia="Book Antiqua" w:hAnsi="Book Antiqua" w:cs="Book Antiqua"/>
        </w:rPr>
        <w:t xml:space="preserve"> </w:t>
      </w:r>
      <w:r w:rsidRPr="00067F0C">
        <w:rPr>
          <w:rFonts w:ascii="Book Antiqua" w:eastAsia="Book Antiqua" w:hAnsi="Book Antiqua" w:cs="Book Antiqua"/>
        </w:rPr>
        <w:t>DK,</w:t>
      </w:r>
      <w:r w:rsidR="00CD38E3" w:rsidRPr="00067F0C">
        <w:rPr>
          <w:rFonts w:ascii="Book Antiqua" w:eastAsia="Book Antiqua" w:hAnsi="Book Antiqua" w:cs="Book Antiqua"/>
        </w:rPr>
        <w:t xml:space="preserve"> </w:t>
      </w:r>
      <w:r w:rsidRPr="00067F0C">
        <w:rPr>
          <w:rFonts w:ascii="Book Antiqua" w:eastAsia="Book Antiqua" w:hAnsi="Book Antiqua" w:cs="Book Antiqua"/>
        </w:rPr>
        <w:t>Luo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Amend</w:t>
      </w:r>
      <w:r w:rsidR="00CD38E3" w:rsidRPr="00067F0C">
        <w:rPr>
          <w:rFonts w:ascii="Book Antiqua" w:eastAsia="Book Antiqua" w:hAnsi="Book Antiqua" w:cs="Book Antiqua"/>
        </w:rPr>
        <w:t xml:space="preserve"> </w:t>
      </w:r>
      <w:r w:rsidRPr="00067F0C">
        <w:rPr>
          <w:rFonts w:ascii="Book Antiqua" w:eastAsia="Book Antiqua" w:hAnsi="Book Antiqua" w:cs="Book Antiqua"/>
        </w:rPr>
        <w:t>SR,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Xue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Pienta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KJ.</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systemically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captured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leukapheresis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products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Mater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Today</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100474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36425924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10.1016/j.mtbio.2022.100474]</w:t>
      </w:r>
    </w:p>
    <w:p w14:paraId="77A40D03" w14:textId="2D03016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Mostert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Sieuwerts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AM,</w:t>
      </w:r>
      <w:r w:rsidR="00CD38E3" w:rsidRPr="00067F0C">
        <w:rPr>
          <w:rFonts w:ascii="Book Antiqua" w:eastAsia="Book Antiqua" w:hAnsi="Book Antiqua" w:cs="Book Antiqua"/>
        </w:rPr>
        <w:t xml:space="preserve"> </w:t>
      </w:r>
      <w:r w:rsidRPr="00067F0C">
        <w:rPr>
          <w:rFonts w:ascii="Book Antiqua" w:eastAsia="Book Antiqua" w:hAnsi="Book Antiqua" w:cs="Book Antiqua"/>
        </w:rPr>
        <w:t>Bolt-de</w:t>
      </w:r>
      <w:r w:rsidR="00CD38E3" w:rsidRPr="00067F0C">
        <w:rPr>
          <w:rFonts w:ascii="Book Antiqua" w:eastAsia="Book Antiqua" w:hAnsi="Book Antiqua" w:cs="Book Antiqua"/>
        </w:rPr>
        <w:t xml:space="preserve"> </w:t>
      </w:r>
      <w:r w:rsidRPr="00067F0C">
        <w:rPr>
          <w:rFonts w:ascii="Book Antiqua" w:eastAsia="Book Antiqua" w:hAnsi="Book Antiqua" w:cs="Book Antiqua"/>
        </w:rPr>
        <w:t>Vries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Kraan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Lalmahomed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Galen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der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Spoel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Weerd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Ramírez-Moreno</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Smid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Verhoef</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IJzermans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Gratama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Sleijfer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Foekens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Martens</w:t>
      </w:r>
      <w:r w:rsidR="00CD38E3" w:rsidRPr="00067F0C">
        <w:rPr>
          <w:rFonts w:ascii="Book Antiqua" w:eastAsia="Book Antiqua" w:hAnsi="Book Antiqua" w:cs="Book Antiqua"/>
        </w:rPr>
        <w:t xml:space="preserve"> </w:t>
      </w:r>
      <w:r w:rsidRPr="00067F0C">
        <w:rPr>
          <w:rFonts w:ascii="Book Antiqua" w:eastAsia="Book Antiqua" w:hAnsi="Book Antiqua" w:cs="Book Antiqua"/>
        </w:rPr>
        <w:t>JW.</w:t>
      </w:r>
      <w:r w:rsidR="00CD38E3" w:rsidRPr="00067F0C">
        <w:rPr>
          <w:rFonts w:ascii="Book Antiqua" w:eastAsia="Book Antiqua" w:hAnsi="Book Antiqua" w:cs="Book Antiqua"/>
        </w:rPr>
        <w:t xml:space="preserve"> </w:t>
      </w:r>
      <w:r w:rsidRPr="00067F0C">
        <w:rPr>
          <w:rFonts w:ascii="Book Antiqua" w:eastAsia="Book Antiqua" w:hAnsi="Book Antiqua" w:cs="Book Antiqua"/>
        </w:rPr>
        <w:t>mRNA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colorectal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920-932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25655581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10.1016/j.molonc.2015.01.001]</w:t>
      </w:r>
    </w:p>
    <w:p w14:paraId="6B941CB4" w14:textId="032F3B1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Lee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YT</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Sun</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JJ,</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BV,</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RY,</w:t>
      </w:r>
      <w:r w:rsidR="00CD38E3" w:rsidRPr="00067F0C">
        <w:rPr>
          <w:rFonts w:ascii="Book Antiqua" w:eastAsia="Book Antiqua" w:hAnsi="Book Antiqua" w:cs="Book Antiqua"/>
        </w:rPr>
        <w:t xml:space="preserve"> </w:t>
      </w:r>
      <w:r w:rsidRPr="00067F0C">
        <w:rPr>
          <w:rFonts w:ascii="Book Antiqua" w:eastAsia="Book Antiqua" w:hAnsi="Book Antiqua" w:cs="Book Antiqua"/>
        </w:rPr>
        <w:t>Qi</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PJ,</w:t>
      </w:r>
      <w:r w:rsidR="00CD38E3" w:rsidRPr="00067F0C">
        <w:rPr>
          <w:rFonts w:ascii="Book Antiqua" w:eastAsia="Book Antiqua" w:hAnsi="Book Antiqua" w:cs="Book Antiqua"/>
        </w:rPr>
        <w:t xml:space="preserve"> </w:t>
      </w:r>
      <w:r w:rsidRPr="00067F0C">
        <w:rPr>
          <w:rFonts w:ascii="Book Antiqua" w:eastAsia="Book Antiqua" w:hAnsi="Book Antiqua" w:cs="Book Antiqua"/>
        </w:rPr>
        <w:t>Sadeghi</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Finn</w:t>
      </w:r>
      <w:r w:rsidR="00CD38E3" w:rsidRPr="00067F0C">
        <w:rPr>
          <w:rFonts w:ascii="Book Antiqua" w:eastAsia="Book Antiqua" w:hAnsi="Book Antiqua" w:cs="Book Antiqua"/>
        </w:rPr>
        <w:t xml:space="preserve"> </w:t>
      </w:r>
      <w:r w:rsidRPr="00067F0C">
        <w:rPr>
          <w:rFonts w:ascii="Book Antiqua" w:eastAsia="Book Antiqua" w:hAnsi="Book Antiqua" w:cs="Book Antiqua"/>
        </w:rPr>
        <w:t>RS,</w:t>
      </w:r>
      <w:r w:rsidR="00CD38E3" w:rsidRPr="00067F0C">
        <w:rPr>
          <w:rFonts w:ascii="Book Antiqua" w:eastAsia="Book Antiqua" w:hAnsi="Book Antiqua" w:cs="Book Antiqua"/>
        </w:rPr>
        <w:t xml:space="preserve"> </w:t>
      </w:r>
      <w:r w:rsidRPr="00067F0C">
        <w:rPr>
          <w:rFonts w:ascii="Book Antiqua" w:eastAsia="Book Antiqua" w:hAnsi="Book Antiqua" w:cs="Book Antiqua"/>
        </w:rPr>
        <w:t>Saab</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SB,</w:t>
      </w:r>
      <w:r w:rsidR="00CD38E3" w:rsidRPr="00067F0C">
        <w:rPr>
          <w:rFonts w:ascii="Book Antiqua" w:eastAsia="Book Antiqua" w:hAnsi="Book Antiqua" w:cs="Book Antiqua"/>
        </w:rPr>
        <w:t xml:space="preserve"> </w:t>
      </w:r>
      <w:r w:rsidRPr="00067F0C">
        <w:rPr>
          <w:rFonts w:ascii="Book Antiqua" w:eastAsia="Book Antiqua" w:hAnsi="Book Antiqua" w:cs="Book Antiqua"/>
        </w:rPr>
        <w:t>Busuttil</w:t>
      </w:r>
      <w:r w:rsidR="00CD38E3" w:rsidRPr="00067F0C">
        <w:rPr>
          <w:rFonts w:ascii="Book Antiqua" w:eastAsia="Book Antiqua" w:hAnsi="Book Antiqua" w:cs="Book Antiqua"/>
        </w:rPr>
        <w:t xml:space="preserve"> </w:t>
      </w:r>
      <w:r w:rsidRPr="00067F0C">
        <w:rPr>
          <w:rFonts w:ascii="Book Antiqua" w:eastAsia="Book Antiqua" w:hAnsi="Book Antiqua" w:cs="Book Antiqua"/>
        </w:rPr>
        <w:t>RW,</w:t>
      </w:r>
      <w:r w:rsidR="00CD38E3" w:rsidRPr="00067F0C">
        <w:rPr>
          <w:rFonts w:ascii="Book Antiqua" w:eastAsia="Book Antiqua" w:hAnsi="Book Antiqua" w:cs="Book Antiqua"/>
        </w:rPr>
        <w:t xml:space="preserve"> </w:t>
      </w:r>
      <w:r w:rsidRPr="00067F0C">
        <w:rPr>
          <w:rFonts w:ascii="Book Antiqua" w:eastAsia="Book Antiqua" w:hAnsi="Book Antiqua" w:cs="Book Antiqua"/>
        </w:rPr>
        <w:t>Pei</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Tseng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HR,</w:t>
      </w:r>
      <w:r w:rsidR="00CD38E3" w:rsidRPr="00067F0C">
        <w:rPr>
          <w:rFonts w:ascii="Book Antiqua" w:eastAsia="Book Antiqua" w:hAnsi="Book Antiqua" w:cs="Book Antiqua"/>
        </w:rPr>
        <w:t xml:space="preserve"> </w:t>
      </w:r>
      <w:r w:rsidRPr="00067F0C">
        <w:rPr>
          <w:rFonts w:ascii="Book Antiqua" w:eastAsia="Book Antiqua" w:hAnsi="Book Antiqua" w:cs="Book Antiqua"/>
        </w:rPr>
        <w:t>You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Agopian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Messenger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Scoring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Hepatocellular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Tissue-Based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Messenger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Into</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Noninvasive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Setting.</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Liver</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Transpl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200-214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34664394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10.1002/lt.26337]</w:t>
      </w:r>
    </w:p>
    <w:p w14:paraId="2C1E25E5" w14:textId="5E3FF05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SC,</w:t>
      </w:r>
      <w:r w:rsidR="00CD38E3" w:rsidRPr="00067F0C">
        <w:rPr>
          <w:rFonts w:ascii="Book Antiqua" w:eastAsia="Book Antiqua" w:hAnsi="Book Antiqua" w:cs="Book Antiqua"/>
        </w:rPr>
        <w:t xml:space="preserve"> </w:t>
      </w:r>
      <w:r w:rsidRPr="00067F0C">
        <w:rPr>
          <w:rFonts w:ascii="Book Antiqua" w:eastAsia="Book Antiqua" w:hAnsi="Book Antiqua" w:cs="Book Antiqua"/>
        </w:rPr>
        <w:t>Lam</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Irene</w:t>
      </w:r>
      <w:r w:rsidR="00CD38E3" w:rsidRPr="00067F0C">
        <w:rPr>
          <w:rFonts w:ascii="Book Antiqua" w:eastAsia="Book Antiqua" w:hAnsi="Book Antiqua" w:cs="Book Antiqua"/>
        </w:rPr>
        <w:t xml:space="preserve"> </w:t>
      </w:r>
      <w:r w:rsidRPr="00067F0C">
        <w:rPr>
          <w:rFonts w:ascii="Book Antiqua" w:eastAsia="Book Antiqua" w:hAnsi="Book Antiqua" w:cs="Book Antiqua"/>
        </w:rPr>
        <w:t>Ramos</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Ohe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Salomon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MP,</w:t>
      </w:r>
      <w:r w:rsidR="00CD38E3" w:rsidRPr="00067F0C">
        <w:rPr>
          <w:rFonts w:ascii="Book Antiqua" w:eastAsia="Book Antiqua" w:hAnsi="Book Antiqua" w:cs="Book Antiqua"/>
        </w:rPr>
        <w:t xml:space="preserve"> </w:t>
      </w:r>
      <w:r w:rsidRPr="00067F0C">
        <w:rPr>
          <w:rFonts w:ascii="Book Antiqua" w:eastAsia="Book Antiqua" w:hAnsi="Book Antiqua" w:cs="Book Antiqua"/>
        </w:rPr>
        <w:t>Bhagat</w:t>
      </w:r>
      <w:r w:rsidR="00CD38E3" w:rsidRPr="00067F0C">
        <w:rPr>
          <w:rFonts w:ascii="Book Antiqua" w:eastAsia="Book Antiqua" w:hAnsi="Book Antiqua" w:cs="Book Antiqua"/>
        </w:rPr>
        <w:t xml:space="preserve"> </w:t>
      </w:r>
      <w:r w:rsidRPr="00067F0C">
        <w:rPr>
          <w:rFonts w:ascii="Book Antiqua" w:eastAsia="Book Antiqua" w:hAnsi="Book Antiqua" w:cs="Book Antiqua"/>
        </w:rPr>
        <w:t>AAS,</w:t>
      </w:r>
      <w:r w:rsidR="00CD38E3" w:rsidRPr="00067F0C">
        <w:rPr>
          <w:rFonts w:ascii="Book Antiqua" w:eastAsia="Book Antiqua" w:hAnsi="Book Antiqua" w:cs="Book Antiqua"/>
        </w:rPr>
        <w:t xml:space="preserve"> </w:t>
      </w:r>
      <w:r w:rsidRPr="00067F0C">
        <w:rPr>
          <w:rFonts w:ascii="Book Antiqua" w:eastAsia="Book Antiqua" w:hAnsi="Book Antiqua" w:cs="Book Antiqua"/>
        </w:rPr>
        <w:t>Teck</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Fischer</w:t>
      </w:r>
      <w:r w:rsidR="00CD38E3" w:rsidRPr="00067F0C">
        <w:rPr>
          <w:rFonts w:ascii="Book Antiqua" w:eastAsia="Book Antiqua" w:hAnsi="Book Antiqua" w:cs="Book Antiqua"/>
        </w:rPr>
        <w:t xml:space="preserve"> </w:t>
      </w:r>
      <w:r w:rsidRPr="00067F0C">
        <w:rPr>
          <w:rFonts w:ascii="Book Antiqua" w:eastAsia="Book Antiqua" w:hAnsi="Book Antiqua" w:cs="Book Antiqua"/>
        </w:rPr>
        <w:t>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Foshag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Boley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w:t>
      </w:r>
      <w:r w:rsidR="00BE6EDA" w:rsidRPr="00067F0C">
        <w:rPr>
          <w:rFonts w:ascii="Book Antiqua" w:eastAsia="Book Antiqua" w:hAnsi="Book Antiqua" w:cs="Book Antiqua"/>
        </w:rPr>
        <w:t>’</w:t>
      </w:r>
      <w:r w:rsidRPr="00067F0C">
        <w:rPr>
          <w:rFonts w:ascii="Book Antiqua" w:eastAsia="Book Antiqua" w:hAnsi="Book Antiqua" w:cs="Book Antiqua"/>
        </w:rPr>
        <w:t>Day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Hoon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DSB.</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Prospective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Melanoma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Receiving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Combinatorial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Immunotherapy.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Chem</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169-177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31672856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10.1373/clinchem.2019.307140]</w:t>
      </w:r>
    </w:p>
    <w:p w14:paraId="1BA08973" w14:textId="7FFC0C3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Jiang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Zong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Detection</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colorectal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Biomark</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34798902</w:t>
      </w:r>
      <w:r w:rsidR="00CD38E3" w:rsidRPr="00067F0C">
        <w:rPr>
          <w:rFonts w:ascii="Book Antiqua" w:eastAsia="Book Antiqua" w:hAnsi="Book Antiqua" w:cs="Book Antiqua"/>
        </w:rPr>
        <w:t xml:space="preserve"> </w:t>
      </w:r>
      <w:r w:rsidR="005D416D" w:rsidRPr="00067F0C">
        <w:rPr>
          <w:rFonts w:ascii="Book Antiqua" w:eastAsia="Book Antiqua" w:hAnsi="Book Antiqua" w:cs="Book Antiqua"/>
        </w:rPr>
        <w:t>DOI: 10.1186/s40364-021-00326-4</w:t>
      </w:r>
      <w:r w:rsidRPr="00067F0C">
        <w:rPr>
          <w:rFonts w:ascii="Book Antiqua" w:eastAsia="Book Antiqua" w:hAnsi="Book Antiqua" w:cs="Book Antiqua"/>
        </w:rPr>
        <w:t>]</w:t>
      </w:r>
    </w:p>
    <w:p w14:paraId="78C5D0A6" w14:textId="66C32D1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59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Fernández-Santiago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López-López</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Piñeiro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Models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culture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methods.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381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57-98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37739484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10.1016/bs.ircmb.2023.07.007]</w:t>
      </w:r>
    </w:p>
    <w:p w14:paraId="57E26245" w14:textId="0FC61F4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van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Toom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EE</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Verdone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Gorin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Pienta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KJ.</w:t>
      </w:r>
      <w:r w:rsidR="00CD38E3" w:rsidRPr="00067F0C">
        <w:rPr>
          <w:rFonts w:ascii="Book Antiqua" w:eastAsia="Book Antiqua" w:hAnsi="Book Antiqua" w:cs="Book Antiqua"/>
        </w:rPr>
        <w:t xml:space="preserve"> </w:t>
      </w:r>
      <w:r w:rsidRPr="00067F0C">
        <w:rPr>
          <w:rFonts w:ascii="Book Antiqua" w:eastAsia="Book Antiqua" w:hAnsi="Book Antiqua" w:cs="Book Antiqua"/>
        </w:rPr>
        <w:t>Technical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challenges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isolation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62754-62766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27517159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10.18632/oncotarget.11191]</w:t>
      </w:r>
    </w:p>
    <w:p w14:paraId="22E0D58C" w14:textId="6D342CE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61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Bankó</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SY,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Nagygyörgy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Zrínyi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Chae</w:t>
      </w:r>
      <w:r w:rsidR="00CD38E3" w:rsidRPr="00067F0C">
        <w:rPr>
          <w:rFonts w:ascii="Book Antiqua" w:eastAsia="Book Antiqua" w:hAnsi="Book Antiqua" w:cs="Book Antiqua"/>
        </w:rPr>
        <w:t xml:space="preserve"> </w:t>
      </w:r>
      <w:r w:rsidRPr="00067F0C">
        <w:rPr>
          <w:rFonts w:ascii="Book Antiqua" w:eastAsia="Book Antiqua" w:hAnsi="Book Antiqua" w:cs="Book Antiqua"/>
        </w:rPr>
        <w:t>CH,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w:t>
      </w:r>
      <w:r w:rsidR="00CD38E3" w:rsidRPr="00067F0C">
        <w:rPr>
          <w:rFonts w:ascii="Book Antiqua" w:eastAsia="Book Antiqua" w:hAnsi="Book Antiqua" w:cs="Book Antiqua"/>
        </w:rPr>
        <w:t xml:space="preserve"> </w:t>
      </w:r>
      <w:r w:rsidRPr="00067F0C">
        <w:rPr>
          <w:rFonts w:ascii="Book Antiqua" w:eastAsia="Book Antiqua" w:hAnsi="Book Antiqua" w:cs="Book Antiqua"/>
        </w:rPr>
        <w:t>DH,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Telekes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Technologies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separation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whole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Hematol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31088479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10.1186/s13045-019-0735-4]</w:t>
      </w:r>
    </w:p>
    <w:p w14:paraId="266D2597" w14:textId="06AE22A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Zhao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ZR,</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w:t>
      </w:r>
      <w:r w:rsidR="00CD38E3" w:rsidRPr="00067F0C">
        <w:rPr>
          <w:rFonts w:ascii="Book Antiqua" w:eastAsia="Book Antiqua" w:hAnsi="Book Antiqua" w:cs="Book Antiqua"/>
        </w:rPr>
        <w:t xml:space="preserve"> </w:t>
      </w:r>
      <w:r w:rsidRPr="00067F0C">
        <w:rPr>
          <w:rFonts w:ascii="Book Antiqua" w:eastAsia="Book Antiqua" w:hAnsi="Book Antiqua" w:cs="Book Antiqua"/>
        </w:rPr>
        <w:t>Di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Bi</w:t>
      </w:r>
      <w:r w:rsidR="00CD38E3" w:rsidRPr="00067F0C">
        <w:rPr>
          <w:rFonts w:ascii="Book Antiqua" w:eastAsia="Book Antiqua" w:hAnsi="Book Antiqua" w:cs="Book Antiqua"/>
        </w:rPr>
        <w:t xml:space="preserve"> </w:t>
      </w:r>
      <w:r w:rsidRPr="00067F0C">
        <w:rPr>
          <w:rFonts w:ascii="Book Antiqua" w:eastAsia="Book Antiqua" w:hAnsi="Book Antiqua" w:cs="Book Antiqua"/>
        </w:rPr>
        <w:t>ZF,</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ZH,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YM.</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epithelial-mesenchymal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transition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pancreatic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practice.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World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138-150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30643364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10.3748/</w:t>
      </w:r>
      <w:proofErr w:type="gramStart"/>
      <w:r w:rsidRPr="00067F0C">
        <w:rPr>
          <w:rFonts w:ascii="Book Antiqua" w:eastAsia="Book Antiqua" w:hAnsi="Book Antiqua" w:cs="Book Antiqua"/>
        </w:rPr>
        <w:t>wjg.v25.i</w:t>
      </w:r>
      <w:proofErr w:type="gramEnd"/>
      <w:r w:rsidRPr="00067F0C">
        <w:rPr>
          <w:rFonts w:ascii="Book Antiqua" w:eastAsia="Book Antiqua" w:hAnsi="Book Antiqua" w:cs="Book Antiqua"/>
        </w:rPr>
        <w:t>1.138]</w:t>
      </w:r>
    </w:p>
    <w:p w14:paraId="4447E181" w14:textId="51E1AB5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Deng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Z</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isolation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prognosis.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EBioMedicine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104237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36041264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10.1016/j.ebiom.2022.104237]</w:t>
      </w:r>
    </w:p>
    <w:p w14:paraId="14A2EEED" w14:textId="66FB7C74"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64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Götze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Nitschke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Uzunoglu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Sinn</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Wikman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Tumor-Stroma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Interaction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PDAC</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Approach</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its</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lang w:val="es-ES"/>
        </w:rPr>
        <w:t>Front</w:t>
      </w:r>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Cell</w:t>
      </w:r>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Dev</w:t>
      </w:r>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Biol</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2022;</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10</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918795</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35712663</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DOI:</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10.3389/fcell.2022.918795]</w:t>
      </w:r>
    </w:p>
    <w:p w14:paraId="49B4C480" w14:textId="65ED4EC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t>65</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de</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Miranda</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FS</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Barauna</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VG,</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Santos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Costa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w:t>
      </w:r>
      <w:r w:rsidR="00CD38E3" w:rsidRPr="00067F0C">
        <w:rPr>
          <w:rFonts w:ascii="Book Antiqua" w:eastAsia="Book Antiqua" w:hAnsi="Book Antiqua" w:cs="Book Antiqua"/>
          <w:lang w:val="es-ES"/>
        </w:rPr>
        <w:t xml:space="preserve"> </w:t>
      </w:r>
      <w:proofErr w:type="spellStart"/>
      <w:r w:rsidRPr="00067F0C">
        <w:rPr>
          <w:rFonts w:ascii="Book Antiqua" w:eastAsia="Book Antiqua" w:hAnsi="Book Antiqua" w:cs="Book Antiqua"/>
          <w:lang w:val="es-ES"/>
        </w:rPr>
        <w:t>Vassallo</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PF,</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Campos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LCG.</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Properties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34502023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10.3390/ijms22179110]</w:t>
      </w:r>
    </w:p>
    <w:p w14:paraId="36E34A80" w14:textId="725D3E7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Hassan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Shehzad</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Khan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Miran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Khan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YS.</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Therapeutic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Biomedicines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36009594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10.3390/biomedicines10082047]</w:t>
      </w:r>
    </w:p>
    <w:p w14:paraId="48ADEED6" w14:textId="46EBCC9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Cahilog</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Z</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Alam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Eguchi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Neutrophil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NETosis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Organ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Injury:</w:t>
      </w:r>
      <w:r w:rsidR="00CD38E3" w:rsidRPr="00067F0C">
        <w:rPr>
          <w:rFonts w:ascii="Book Antiqua" w:eastAsia="Book Antiqua" w:hAnsi="Book Antiqua" w:cs="Book Antiqua"/>
        </w:rPr>
        <w:t xml:space="preserve"> </w:t>
      </w:r>
      <w:r w:rsidRPr="00067F0C">
        <w:rPr>
          <w:rFonts w:ascii="Book Antiqua" w:eastAsia="Book Antiqua" w:hAnsi="Book Antiqua" w:cs="Book Antiqua"/>
        </w:rPr>
        <w:t>Novel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Inflammatory</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Death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Mechanisms.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Inflammation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2021-2032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32830308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10.1007/s10753-020-01294-x]</w:t>
      </w:r>
    </w:p>
    <w:p w14:paraId="53B05584" w14:textId="19B6E10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68</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Vorobjeva</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NV</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Chernyak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NETosis</w:t>
      </w:r>
      <w:proofErr w:type="spellEnd"/>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Mechanisms,</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Physiology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Biochemistry</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w:t>
      </w:r>
      <w:proofErr w:type="spellStart"/>
      <w:r w:rsidRPr="00067F0C">
        <w:rPr>
          <w:rFonts w:ascii="Book Antiqua" w:eastAsia="Book Antiqua" w:hAnsi="Book Antiqua" w:cs="Book Antiqua"/>
          <w:i/>
          <w:iCs/>
        </w:rPr>
        <w:t>Mosc</w:t>
      </w:r>
      <w:proofErr w:type="spellEnd"/>
      <w:r w:rsidRPr="00067F0C">
        <w:rPr>
          <w:rFonts w:ascii="Book Antiqua" w:eastAsia="Book Antiqua" w:hAnsi="Book Antiqua" w:cs="Book Antiqua"/>
          <w:i/>
          <w:iCs/>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1178-1190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33202203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10.1134/S0006297920100065]</w:t>
      </w:r>
    </w:p>
    <w:p w14:paraId="2ECD97A0" w14:textId="0755064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69</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Fleischhacker</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Schmidt</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nucleic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acids</w:t>
      </w:r>
      <w:r w:rsidR="00CD38E3" w:rsidRPr="00067F0C">
        <w:rPr>
          <w:rFonts w:ascii="Book Antiqua" w:eastAsia="Book Antiqua" w:hAnsi="Book Antiqua" w:cs="Book Antiqua"/>
        </w:rPr>
        <w:t xml:space="preserve"> </w:t>
      </w:r>
      <w:r w:rsidRPr="00067F0C">
        <w:rPr>
          <w:rFonts w:ascii="Book Antiqua" w:eastAsia="Book Antiqua" w:hAnsi="Book Antiqua" w:cs="Book Antiqua"/>
        </w:rPr>
        <w:t>(CNAs)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cancer--a</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survey.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Biochim</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Biophys</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Acta</w:t>
      </w:r>
      <w:r w:rsidR="00CD38E3" w:rsidRPr="00067F0C">
        <w:rPr>
          <w:rFonts w:ascii="Book Antiqua" w:eastAsia="Book Antiqua" w:hAnsi="Book Antiqua" w:cs="Book Antiqua"/>
        </w:rPr>
        <w:t xml:space="preserve"> </w:t>
      </w:r>
      <w:r w:rsidRPr="00067F0C">
        <w:rPr>
          <w:rFonts w:ascii="Book Antiqua" w:eastAsia="Book Antiqua" w:hAnsi="Book Antiqua" w:cs="Book Antiqua"/>
        </w:rPr>
        <w:t>2007;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1775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181-232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17137717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10.1016/j.bbcan.2006.10.001]</w:t>
      </w:r>
    </w:p>
    <w:p w14:paraId="203E9378" w14:textId="3B87419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70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Bianchi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Chiu</w:t>
      </w:r>
      <w:r w:rsidR="00CD38E3" w:rsidRPr="00067F0C">
        <w:rPr>
          <w:rFonts w:ascii="Book Antiqua" w:eastAsia="Book Antiqua" w:hAnsi="Book Antiqua" w:cs="Book Antiqua"/>
        </w:rPr>
        <w:t xml:space="preserve"> </w:t>
      </w:r>
      <w:r w:rsidRPr="00067F0C">
        <w:rPr>
          <w:rFonts w:ascii="Book Antiqua" w:eastAsia="Book Antiqua" w:hAnsi="Book Antiqua" w:cs="Book Antiqua"/>
        </w:rPr>
        <w:t>RWK.</w:t>
      </w:r>
      <w:r w:rsidR="00CD38E3" w:rsidRPr="00067F0C">
        <w:rPr>
          <w:rFonts w:ascii="Book Antiqua" w:eastAsia="Book Antiqua" w:hAnsi="Book Antiqua" w:cs="Book Antiqua"/>
        </w:rPr>
        <w:t xml:space="preserve"> </w:t>
      </w:r>
      <w:r w:rsidRPr="00067F0C">
        <w:rPr>
          <w:rFonts w:ascii="Book Antiqua" w:eastAsia="Book Antiqua" w:hAnsi="Book Antiqua" w:cs="Book Antiqua"/>
        </w:rPr>
        <w:t>Sequencing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during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Pregnancy.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Engl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379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464-473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30067923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10.1056/NEJMra1705345]</w:t>
      </w:r>
    </w:p>
    <w:p w14:paraId="1BAC1ADE" w14:textId="7411A56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Schou</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JV</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Larsen</w:t>
      </w:r>
      <w:r w:rsidR="00CD38E3" w:rsidRPr="00067F0C">
        <w:rPr>
          <w:rFonts w:ascii="Book Antiqua" w:eastAsia="Book Antiqua" w:hAnsi="Book Antiqua" w:cs="Book Antiqua"/>
        </w:rPr>
        <w:t xml:space="preserve"> </w:t>
      </w:r>
      <w:r w:rsidRPr="00067F0C">
        <w:rPr>
          <w:rFonts w:ascii="Book Antiqua" w:eastAsia="Book Antiqua" w:hAnsi="Book Antiqua" w:cs="Book Antiqua"/>
        </w:rPr>
        <w:t>FO,</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Sørensen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BS,</w:t>
      </w:r>
      <w:r w:rsidR="00CD38E3" w:rsidRPr="00067F0C">
        <w:rPr>
          <w:rFonts w:ascii="Book Antiqua" w:eastAsia="Book Antiqua" w:hAnsi="Book Antiqua" w:cs="Book Antiqua"/>
        </w:rPr>
        <w:t xml:space="preserve"> </w:t>
      </w:r>
      <w:r w:rsidRPr="00067F0C">
        <w:rPr>
          <w:rFonts w:ascii="Book Antiqua" w:eastAsia="Book Antiqua" w:hAnsi="Book Antiqua" w:cs="Book Antiqua"/>
        </w:rPr>
        <w:t>Abrantes</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Boysen</w:t>
      </w:r>
      <w:r w:rsidR="00CD38E3" w:rsidRPr="00067F0C">
        <w:rPr>
          <w:rFonts w:ascii="Book Antiqua" w:eastAsia="Book Antiqua" w:hAnsi="Book Antiqua" w:cs="Book Antiqua"/>
        </w:rPr>
        <w:t xml:space="preserve"> </w:t>
      </w:r>
      <w:r w:rsidRPr="00067F0C">
        <w:rPr>
          <w:rFonts w:ascii="Book Antiqua" w:eastAsia="Book Antiqua" w:hAnsi="Book Antiqua" w:cs="Book Antiqua"/>
        </w:rPr>
        <w:t>AK,</w:t>
      </w:r>
      <w:r w:rsidR="00CD38E3" w:rsidRPr="00067F0C">
        <w:rPr>
          <w:rFonts w:ascii="Book Antiqua" w:eastAsia="Book Antiqua" w:hAnsi="Book Antiqua" w:cs="Book Antiqua"/>
        </w:rPr>
        <w:t xml:space="preserve"> </w:t>
      </w:r>
      <w:r w:rsidRPr="00067F0C">
        <w:rPr>
          <w:rFonts w:ascii="Book Antiqua" w:eastAsia="Book Antiqua" w:hAnsi="Book Antiqua" w:cs="Book Antiqua"/>
        </w:rPr>
        <w:t>Johansen</w:t>
      </w:r>
      <w:r w:rsidR="00CD38E3" w:rsidRPr="00067F0C">
        <w:rPr>
          <w:rFonts w:ascii="Book Antiqua" w:eastAsia="Book Antiqua" w:hAnsi="Book Antiqua" w:cs="Book Antiqua"/>
        </w:rPr>
        <w:t xml:space="preserve"> </w:t>
      </w:r>
      <w:r w:rsidRPr="00067F0C">
        <w:rPr>
          <w:rFonts w:ascii="Book Antiqua" w:eastAsia="Book Antiqua" w:hAnsi="Book Antiqua" w:cs="Book Antiqua"/>
        </w:rPr>
        <w:t>JS,</w:t>
      </w:r>
      <w:r w:rsidR="00CD38E3" w:rsidRPr="00067F0C">
        <w:rPr>
          <w:rFonts w:ascii="Book Antiqua" w:eastAsia="Book Antiqua" w:hAnsi="Book Antiqua" w:cs="Book Antiqua"/>
        </w:rPr>
        <w:t xml:space="preserve"> </w:t>
      </w:r>
      <w:r w:rsidRPr="00067F0C">
        <w:rPr>
          <w:rFonts w:ascii="Book Antiqua" w:eastAsia="Book Antiqua" w:hAnsi="Book Antiqua" w:cs="Book Antiqua"/>
        </w:rPr>
        <w:t>Jensen</w:t>
      </w:r>
      <w:r w:rsidR="00CD38E3" w:rsidRPr="00067F0C">
        <w:rPr>
          <w:rFonts w:ascii="Book Antiqua" w:eastAsia="Book Antiqua" w:hAnsi="Book Antiqua" w:cs="Book Antiqua"/>
        </w:rPr>
        <w:t xml:space="preserve"> </w:t>
      </w:r>
      <w:r w:rsidRPr="00067F0C">
        <w:rPr>
          <w:rFonts w:ascii="Book Antiqua" w:eastAsia="Book Antiqua" w:hAnsi="Book Antiqua" w:cs="Book Antiqua"/>
        </w:rPr>
        <w:t>BV,</w:t>
      </w:r>
      <w:r w:rsidR="00CD38E3" w:rsidRPr="00067F0C">
        <w:rPr>
          <w:rFonts w:ascii="Book Antiqua" w:eastAsia="Book Antiqua" w:hAnsi="Book Antiqua" w:cs="Book Antiqua"/>
        </w:rPr>
        <w:t xml:space="preserve"> </w:t>
      </w:r>
      <w:r w:rsidRPr="00067F0C">
        <w:rPr>
          <w:rFonts w:ascii="Book Antiqua" w:eastAsia="Book Antiqua" w:hAnsi="Book Antiqua" w:cs="Book Antiqua"/>
        </w:rPr>
        <w:t>Nielsen</w:t>
      </w:r>
      <w:r w:rsidR="00CD38E3" w:rsidRPr="00067F0C">
        <w:rPr>
          <w:rFonts w:ascii="Book Antiqua" w:eastAsia="Book Antiqua" w:hAnsi="Book Antiqua" w:cs="Book Antiqua"/>
        </w:rPr>
        <w:t xml:space="preserve"> </w:t>
      </w:r>
      <w:r w:rsidRPr="00067F0C">
        <w:rPr>
          <w:rFonts w:ascii="Book Antiqua" w:eastAsia="Book Antiqua" w:hAnsi="Book Antiqua" w:cs="Book Antiqua"/>
        </w:rPr>
        <w:t>DL,</w:t>
      </w:r>
      <w:r w:rsidR="00CD38E3" w:rsidRPr="00067F0C">
        <w:rPr>
          <w:rFonts w:ascii="Book Antiqua" w:eastAsia="Book Antiqua" w:hAnsi="Book Antiqua" w:cs="Book Antiqua"/>
        </w:rPr>
        <w:t xml:space="preserve"> </w:t>
      </w:r>
      <w:r w:rsidRPr="00067F0C">
        <w:rPr>
          <w:rFonts w:ascii="Book Antiqua" w:eastAsia="Book Antiqua" w:hAnsi="Book Antiqua" w:cs="Book Antiqua"/>
        </w:rPr>
        <w:t>Spindler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KL.</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treatment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failure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after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neoadjuvant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chemo-radiotherapy</w:t>
      </w:r>
      <w:r w:rsidR="00CD38E3" w:rsidRPr="00067F0C">
        <w:rPr>
          <w:rFonts w:ascii="Book Antiqua" w:eastAsia="Book Antiqua" w:hAnsi="Book Antiqua" w:cs="Book Antiqua"/>
        </w:rPr>
        <w:t xml:space="preserve"> </w:t>
      </w:r>
      <w:r w:rsidRPr="00067F0C">
        <w:rPr>
          <w:rFonts w:ascii="Book Antiqua" w:eastAsia="Book Antiqua" w:hAnsi="Book Antiqua" w:cs="Book Antiqua"/>
        </w:rPr>
        <w:t>before</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surgery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locally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610-615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29253083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10.1093/</w:t>
      </w:r>
      <w:proofErr w:type="spellStart"/>
      <w:r w:rsidRPr="00067F0C">
        <w:rPr>
          <w:rFonts w:ascii="Book Antiqua" w:eastAsia="Book Antiqua" w:hAnsi="Book Antiqua" w:cs="Book Antiqua"/>
        </w:rPr>
        <w:t>annonc</w:t>
      </w:r>
      <w:proofErr w:type="spellEnd"/>
      <w:r w:rsidRPr="00067F0C">
        <w:rPr>
          <w:rFonts w:ascii="Book Antiqua" w:eastAsia="Book Antiqua" w:hAnsi="Book Antiqua" w:cs="Book Antiqua"/>
        </w:rPr>
        <w:t>/mdx778]</w:t>
      </w:r>
    </w:p>
    <w:p w14:paraId="348F79EF" w14:textId="6906089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van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Pol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Moldovan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Ramaker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Bootsma</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Lenos</w:t>
      </w:r>
      <w:r w:rsidR="00CD38E3" w:rsidRPr="00067F0C">
        <w:rPr>
          <w:rFonts w:ascii="Book Antiqua" w:eastAsia="Book Antiqua" w:hAnsi="Book Antiqua" w:cs="Book Antiqua"/>
        </w:rPr>
        <w:t xml:space="preserve"> </w:t>
      </w:r>
      <w:r w:rsidRPr="00067F0C">
        <w:rPr>
          <w:rFonts w:ascii="Book Antiqua" w:eastAsia="Book Antiqua" w:hAnsi="Book Antiqua" w:cs="Book Antiqua"/>
        </w:rPr>
        <w:t>KJ,</w:t>
      </w:r>
      <w:r w:rsidR="00CD38E3" w:rsidRPr="00067F0C">
        <w:rPr>
          <w:rFonts w:ascii="Book Antiqua" w:eastAsia="Book Antiqua" w:hAnsi="Book Antiqua" w:cs="Book Antiqua"/>
        </w:rPr>
        <w:t xml:space="preserve"> </w:t>
      </w:r>
      <w:r w:rsidRPr="00067F0C">
        <w:rPr>
          <w:rFonts w:ascii="Book Antiqua" w:eastAsia="Book Antiqua" w:hAnsi="Book Antiqua" w:cs="Book Antiqua"/>
        </w:rPr>
        <w:t>Vermeulen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Sandhu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Bahce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Pegtel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DM,</w:t>
      </w:r>
      <w:r w:rsidR="00CD38E3" w:rsidRPr="00067F0C">
        <w:rPr>
          <w:rFonts w:ascii="Book Antiqua" w:eastAsia="Book Antiqua" w:hAnsi="Book Antiqua" w:cs="Book Antiqua"/>
        </w:rPr>
        <w:t xml:space="preserve"> </w:t>
      </w:r>
      <w:r w:rsidRPr="00067F0C">
        <w:rPr>
          <w:rFonts w:ascii="Book Antiqua" w:eastAsia="Book Antiqua" w:hAnsi="Book Antiqua" w:cs="Book Antiqua"/>
        </w:rPr>
        <w:t>Wong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SQ,</w:t>
      </w:r>
      <w:r w:rsidR="00CD38E3" w:rsidRPr="00067F0C">
        <w:rPr>
          <w:rFonts w:ascii="Book Antiqua" w:eastAsia="Book Antiqua" w:hAnsi="Book Antiqua" w:cs="Book Antiqua"/>
        </w:rPr>
        <w:t xml:space="preserve"> </w:t>
      </w:r>
      <w:r w:rsidRPr="00067F0C">
        <w:rPr>
          <w:rFonts w:ascii="Book Antiqua" w:eastAsia="Book Antiqua" w:hAnsi="Book Antiqua" w:cs="Book Antiqua"/>
        </w:rPr>
        <w:t>Dawson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Chandrananda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Mouliere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landscape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mitochondrial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Genome</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229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37828498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10.1186/s13059-023-03074-w]</w:t>
      </w:r>
    </w:p>
    <w:p w14:paraId="7F45A401" w14:textId="335708C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73</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Marcatti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Saada</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Okereke</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Wade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CE,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Bossmann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Motamedi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Szczesny</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Quantification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Mitochondrial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PicoGreen</w:t>
      </w:r>
      <w:proofErr w:type="spellEnd"/>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Assessment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Disease/Trauma</w:t>
      </w:r>
      <w:r w:rsidR="00CD38E3" w:rsidRPr="00067F0C">
        <w:rPr>
          <w:rFonts w:ascii="Book Antiqua" w:eastAsia="Book Antiqua" w:hAnsi="Book Antiqua" w:cs="Book Antiqua"/>
        </w:rPr>
        <w:t xml:space="preserve"> </w:t>
      </w:r>
      <w:r w:rsidRPr="00067F0C">
        <w:rPr>
          <w:rFonts w:ascii="Book Antiqua" w:eastAsia="Book Antiqua" w:hAnsi="Book Antiqua" w:cs="Book Antiqua"/>
        </w:rPr>
        <w:t>Severity.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33917426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10.3390/cells10040819]</w:t>
      </w:r>
    </w:p>
    <w:p w14:paraId="2DB1C6EE" w14:textId="69F4FE6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Calabuig-Fariñas</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Jantus-Lewintre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Herreros-Pomares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Camps</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vs</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cancer-which</w:t>
      </w:r>
      <w:r w:rsidR="00CD38E3" w:rsidRPr="00067F0C">
        <w:rPr>
          <w:rFonts w:ascii="Book Antiqua" w:eastAsia="Book Antiqua" w:hAnsi="Book Antiqua" w:cs="Book Antiqua"/>
        </w:rPr>
        <w:t xml:space="preserve"> </w:t>
      </w:r>
      <w:r w:rsidRPr="00067F0C">
        <w:rPr>
          <w:rFonts w:ascii="Book Antiqua" w:eastAsia="Book Antiqua" w:hAnsi="Book Antiqua" w:cs="Book Antiqua"/>
        </w:rPr>
        <w:t>one</w:t>
      </w:r>
      <w:r w:rsidR="00CD38E3" w:rsidRPr="00067F0C">
        <w:rPr>
          <w:rFonts w:ascii="Book Antiqua" w:eastAsia="Book Antiqua" w:hAnsi="Book Antiqua" w:cs="Book Antiqua"/>
        </w:rPr>
        <w:t xml:space="preserve"> </w:t>
      </w:r>
      <w:r w:rsidRPr="00067F0C">
        <w:rPr>
          <w:rFonts w:ascii="Book Antiqua" w:eastAsia="Book Antiqua" w:hAnsi="Book Antiqua" w:cs="Book Antiqua"/>
        </w:rPr>
        <w:t>will</w:t>
      </w:r>
      <w:r w:rsidR="00CD38E3" w:rsidRPr="00067F0C">
        <w:rPr>
          <w:rFonts w:ascii="Book Antiqua" w:eastAsia="Book Antiqua" w:hAnsi="Book Antiqua" w:cs="Book Antiqua"/>
        </w:rPr>
        <w:t xml:space="preserve"> </w:t>
      </w:r>
      <w:r w:rsidRPr="00067F0C">
        <w:rPr>
          <w:rFonts w:ascii="Book Antiqua" w:eastAsia="Book Antiqua" w:hAnsi="Book Antiqua" w:cs="Book Antiqua"/>
        </w:rPr>
        <w:t>win?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Transl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rPr>
        <w:t>5:</w:t>
      </w:r>
      <w:r w:rsidR="00CD38E3" w:rsidRPr="00067F0C">
        <w:rPr>
          <w:rFonts w:ascii="Book Antiqua" w:eastAsia="Book Antiqua" w:hAnsi="Book Antiqua" w:cs="Book Antiqua"/>
        </w:rPr>
        <w:t xml:space="preserve"> </w:t>
      </w:r>
      <w:r w:rsidRPr="00067F0C">
        <w:rPr>
          <w:rFonts w:ascii="Book Antiqua" w:eastAsia="Book Antiqua" w:hAnsi="Book Antiqua" w:cs="Book Antiqua"/>
        </w:rPr>
        <w:t>466-482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[DOI:10.21037/tlcr.2016.10.02]</w:t>
      </w:r>
    </w:p>
    <w:p w14:paraId="18296903" w14:textId="0CF4956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75</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Madhavan</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Wallwiener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Zucknick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Nees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Schott</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Cuk</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Riethdorf</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Trumpp</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Sohn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Schneeweiss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Surowy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Burwinkel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Plasma</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integrity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primary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Breast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Treat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163-174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24838941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10.1007/s10549-014-2946-2]</w:t>
      </w:r>
    </w:p>
    <w:p w14:paraId="07AE55AF" w14:textId="2610B8A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Papadopoulos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Pathophysiology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Release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Characteristics:</w:t>
      </w:r>
      <w:r w:rsidR="00CD38E3" w:rsidRPr="00067F0C">
        <w:rPr>
          <w:rFonts w:ascii="Book Antiqua" w:eastAsia="Book Antiqua" w:hAnsi="Book Antiqua" w:cs="Book Antiqua"/>
        </w:rPr>
        <w:t xml:space="preserve"> </w:t>
      </w:r>
      <w:r w:rsidRPr="00067F0C">
        <w:rPr>
          <w:rFonts w:ascii="Book Antiqua" w:eastAsia="Book Antiqua" w:hAnsi="Book Antiqua" w:cs="Book Antiqua"/>
        </w:rPr>
        <w:t>What</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Important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Recent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Results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215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163-180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31605229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10.1007/978-3-030-26439-0_9]</w:t>
      </w:r>
    </w:p>
    <w:p w14:paraId="4619D9E3" w14:textId="3C0498E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Dawson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Tsui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w:t>
      </w:r>
      <w:r w:rsidR="00CD38E3" w:rsidRPr="00067F0C">
        <w:rPr>
          <w:rFonts w:ascii="Book Antiqua" w:eastAsia="Book Antiqua" w:hAnsi="Book Antiqua" w:cs="Book Antiqua"/>
        </w:rPr>
        <w:t xml:space="preserve"> </w:t>
      </w:r>
      <w:r w:rsidRPr="00067F0C">
        <w:rPr>
          <w:rFonts w:ascii="Book Antiqua" w:eastAsia="Book Antiqua" w:hAnsi="Book Antiqua" w:cs="Book Antiqua"/>
        </w:rPr>
        <w:t>Murtaza</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Biggs</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Rueda</w:t>
      </w:r>
      <w:r w:rsidR="00CD38E3" w:rsidRPr="00067F0C">
        <w:rPr>
          <w:rFonts w:ascii="Book Antiqua" w:eastAsia="Book Antiqua" w:hAnsi="Book Antiqua" w:cs="Book Antiqua"/>
        </w:rPr>
        <w:t xml:space="preserve"> </w:t>
      </w:r>
      <w:r w:rsidRPr="00067F0C">
        <w:rPr>
          <w:rFonts w:ascii="Book Antiqua" w:eastAsia="Book Antiqua" w:hAnsi="Book Antiqua" w:cs="Book Antiqua"/>
        </w:rPr>
        <w:t>OM,</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Chin</w:t>
      </w:r>
      <w:r w:rsidR="00CD38E3" w:rsidRPr="00067F0C">
        <w:rPr>
          <w:rFonts w:ascii="Book Antiqua" w:eastAsia="Book Antiqua" w:hAnsi="Book Antiqua" w:cs="Book Antiqua"/>
        </w:rPr>
        <w:t xml:space="preserve"> </w:t>
      </w:r>
      <w:r w:rsidRPr="00067F0C">
        <w:rPr>
          <w:rFonts w:ascii="Book Antiqua" w:eastAsia="Book Antiqua" w:hAnsi="Book Antiqua" w:cs="Book Antiqua"/>
        </w:rPr>
        <w:t>SF,</w:t>
      </w:r>
      <w:r w:rsidR="00CD38E3" w:rsidRPr="00067F0C">
        <w:rPr>
          <w:rFonts w:ascii="Book Antiqua" w:eastAsia="Book Antiqua" w:hAnsi="Book Antiqua" w:cs="Book Antiqua"/>
        </w:rPr>
        <w:t xml:space="preserve"> </w:t>
      </w:r>
      <w:r w:rsidRPr="00067F0C">
        <w:rPr>
          <w:rFonts w:ascii="Book Antiqua" w:eastAsia="Book Antiqua" w:hAnsi="Book Antiqua" w:cs="Book Antiqua"/>
        </w:rPr>
        <w:t>Dunning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r w:rsidRPr="00067F0C">
        <w:rPr>
          <w:rFonts w:ascii="Book Antiqua" w:eastAsia="Book Antiqua" w:hAnsi="Book Antiqua" w:cs="Book Antiqua"/>
        </w:rPr>
        <w:t>Gale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Forshew</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Mahler-Araujo</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Rajan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Humphray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Becq</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Halsall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Wallis</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Bentley</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Caldas</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Rosenfeld</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monitor</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Engl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368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1199-1209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23484797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10.1056/NEJMoa1213261]</w:t>
      </w:r>
    </w:p>
    <w:p w14:paraId="68C8C5F5" w14:textId="7997EC4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Thierry</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AR</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El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Messaoudi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Gahan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PB,</w:t>
      </w:r>
      <w:r w:rsidR="00CD38E3" w:rsidRPr="00067F0C">
        <w:rPr>
          <w:rFonts w:ascii="Book Antiqua" w:eastAsia="Book Antiqua" w:hAnsi="Book Antiqua" w:cs="Book Antiqua"/>
        </w:rPr>
        <w:t xml:space="preserve"> </w:t>
      </w:r>
      <w:r w:rsidRPr="00067F0C">
        <w:rPr>
          <w:rFonts w:ascii="Book Antiqua" w:eastAsia="Book Antiqua" w:hAnsi="Book Antiqua" w:cs="Book Antiqua"/>
        </w:rPr>
        <w:t>Anker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Stroun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Origins,</w:t>
      </w:r>
      <w:r w:rsidR="00CD38E3" w:rsidRPr="00067F0C">
        <w:rPr>
          <w:rFonts w:ascii="Book Antiqua" w:eastAsia="Book Antiqua" w:hAnsi="Book Antiqua" w:cs="Book Antiqua"/>
        </w:rPr>
        <w:t xml:space="preserve"> </w:t>
      </w:r>
      <w:r w:rsidRPr="00067F0C">
        <w:rPr>
          <w:rFonts w:ascii="Book Antiqua" w:eastAsia="Book Antiqua" w:hAnsi="Book Antiqua" w:cs="Book Antiqua"/>
        </w:rPr>
        <w:t>structures,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functions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oncology.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Metastasis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347-376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27392603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10.1007/s10555-016-9629-x]</w:t>
      </w:r>
    </w:p>
    <w:p w14:paraId="795F48CD" w14:textId="1C70842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79</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Mouliere</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F</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Chandrananda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Piskorz</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AM,</w:t>
      </w:r>
      <w:r w:rsidR="00CD38E3" w:rsidRPr="00067F0C">
        <w:rPr>
          <w:rFonts w:ascii="Book Antiqua" w:eastAsia="Book Antiqua" w:hAnsi="Book Antiqua" w:cs="Book Antiqua"/>
        </w:rPr>
        <w:t xml:space="preserve"> </w:t>
      </w:r>
      <w:r w:rsidRPr="00067F0C">
        <w:rPr>
          <w:rFonts w:ascii="Book Antiqua" w:eastAsia="Book Antiqua" w:hAnsi="Book Antiqua" w:cs="Book Antiqua"/>
        </w:rPr>
        <w:t>Moore</w:t>
      </w:r>
      <w:r w:rsidR="00CD38E3" w:rsidRPr="00067F0C">
        <w:rPr>
          <w:rFonts w:ascii="Book Antiqua" w:eastAsia="Book Antiqua" w:hAnsi="Book Antiqua" w:cs="Book Antiqua"/>
        </w:rPr>
        <w:t xml:space="preserve"> </w:t>
      </w:r>
      <w:r w:rsidRPr="00067F0C">
        <w:rPr>
          <w:rFonts w:ascii="Book Antiqua" w:eastAsia="Book Antiqua" w:hAnsi="Book Antiqua" w:cs="Book Antiqua"/>
        </w:rPr>
        <w:t>EK,</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Morris</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Ahlborn</w:t>
      </w:r>
      <w:r w:rsidR="00CD38E3" w:rsidRPr="00067F0C">
        <w:rPr>
          <w:rFonts w:ascii="Book Antiqua" w:eastAsia="Book Antiqua" w:hAnsi="Book Antiqua" w:cs="Book Antiqua"/>
        </w:rPr>
        <w:t xml:space="preserve"> </w:t>
      </w:r>
      <w:r w:rsidRPr="00067F0C">
        <w:rPr>
          <w:rFonts w:ascii="Book Antiqua" w:eastAsia="Book Antiqua" w:hAnsi="Book Antiqua" w:cs="Book Antiqua"/>
        </w:rPr>
        <w:t>LB,</w:t>
      </w:r>
      <w:r w:rsidR="00CD38E3" w:rsidRPr="00067F0C">
        <w:rPr>
          <w:rFonts w:ascii="Book Antiqua" w:eastAsia="Book Antiqua" w:hAnsi="Book Antiqua" w:cs="Book Antiqua"/>
        </w:rPr>
        <w:t xml:space="preserve"> </w:t>
      </w:r>
      <w:r w:rsidRPr="00067F0C">
        <w:rPr>
          <w:rFonts w:ascii="Book Antiqua" w:eastAsia="Book Antiqua" w:hAnsi="Book Antiqua" w:cs="Book Antiqua"/>
        </w:rPr>
        <w:t>Mair</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Goranova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Marass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Heider</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JCM,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Supernat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Hudecova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Gounaris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Ros</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Jimenez-</w:t>
      </w:r>
      <w:proofErr w:type="spellStart"/>
      <w:r w:rsidRPr="00067F0C">
        <w:rPr>
          <w:rFonts w:ascii="Book Antiqua" w:eastAsia="Book Antiqua" w:hAnsi="Book Antiqua" w:cs="Book Antiqua"/>
        </w:rPr>
        <w:t>Linan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Garcia-</w:t>
      </w:r>
      <w:proofErr w:type="spellStart"/>
      <w:r w:rsidRPr="00067F0C">
        <w:rPr>
          <w:rFonts w:ascii="Book Antiqua" w:eastAsia="Book Antiqua" w:hAnsi="Book Antiqua" w:cs="Book Antiqua"/>
        </w:rPr>
        <w:t>Corbacho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Patel</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Østrup</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O,</w:t>
      </w:r>
      <w:r w:rsidR="00CD38E3" w:rsidRPr="00067F0C">
        <w:rPr>
          <w:rFonts w:ascii="Book Antiqua" w:eastAsia="Book Antiqua" w:hAnsi="Book Antiqua" w:cs="Book Antiqua"/>
        </w:rPr>
        <w:t xml:space="preserve"> </w:t>
      </w:r>
      <w:r w:rsidRPr="00067F0C">
        <w:rPr>
          <w:rFonts w:ascii="Book Antiqua" w:eastAsia="Book Antiqua" w:hAnsi="Book Antiqua" w:cs="Book Antiqua"/>
        </w:rPr>
        <w:t>Murphy</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Eldridge</w:t>
      </w:r>
      <w:r w:rsidR="00CD38E3" w:rsidRPr="00067F0C">
        <w:rPr>
          <w:rFonts w:ascii="Book Antiqua" w:eastAsia="Book Antiqua" w:hAnsi="Book Antiqua" w:cs="Book Antiqua"/>
        </w:rPr>
        <w:t xml:space="preserve"> </w:t>
      </w:r>
      <w:r w:rsidRPr="00067F0C">
        <w:rPr>
          <w:rFonts w:ascii="Book Antiqua" w:eastAsia="Book Antiqua" w:hAnsi="Book Antiqua" w:cs="Book Antiqua"/>
        </w:rPr>
        <w:t>MD,</w:t>
      </w:r>
      <w:r w:rsidR="00CD38E3" w:rsidRPr="00067F0C">
        <w:rPr>
          <w:rFonts w:ascii="Book Antiqua" w:eastAsia="Book Antiqua" w:hAnsi="Book Antiqua" w:cs="Book Antiqua"/>
        </w:rPr>
        <w:t xml:space="preserve"> </w:t>
      </w:r>
      <w:r w:rsidRPr="00067F0C">
        <w:rPr>
          <w:rFonts w:ascii="Book Antiqua" w:eastAsia="Book Antiqua" w:hAnsi="Book Antiqua" w:cs="Book Antiqua"/>
        </w:rPr>
        <w:t>Gale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Stewart</w:t>
      </w:r>
      <w:r w:rsidR="00CD38E3" w:rsidRPr="00067F0C">
        <w:rPr>
          <w:rFonts w:ascii="Book Antiqua" w:eastAsia="Book Antiqua" w:hAnsi="Book Antiqua" w:cs="Book Antiqua"/>
        </w:rPr>
        <w:t xml:space="preserve"> </w:t>
      </w:r>
      <w:r w:rsidRPr="00067F0C">
        <w:rPr>
          <w:rFonts w:ascii="Book Antiqua" w:eastAsia="Book Antiqua" w:hAnsi="Book Antiqua" w:cs="Book Antiqua"/>
        </w:rPr>
        <w:t>GD,</w:t>
      </w:r>
      <w:r w:rsidR="00CD38E3" w:rsidRPr="00067F0C">
        <w:rPr>
          <w:rFonts w:ascii="Book Antiqua" w:eastAsia="Book Antiqua" w:hAnsi="Book Antiqua" w:cs="Book Antiqua"/>
        </w:rPr>
        <w:t xml:space="preserve"> </w:t>
      </w:r>
      <w:r w:rsidRPr="00067F0C">
        <w:rPr>
          <w:rFonts w:ascii="Book Antiqua" w:eastAsia="Book Antiqua" w:hAnsi="Book Antiqua" w:cs="Book Antiqua"/>
        </w:rPr>
        <w:t>Burge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Cooper</w:t>
      </w:r>
      <w:r w:rsidR="00CD38E3" w:rsidRPr="00067F0C">
        <w:rPr>
          <w:rFonts w:ascii="Book Antiqua" w:eastAsia="Book Antiqua" w:hAnsi="Book Antiqua" w:cs="Book Antiqua"/>
        </w:rPr>
        <w:t xml:space="preserve"> </w:t>
      </w:r>
      <w:r w:rsidRPr="00067F0C">
        <w:rPr>
          <w:rFonts w:ascii="Book Antiqua" w:eastAsia="Book Antiqua" w:hAnsi="Book Antiqua" w:cs="Book Antiqua"/>
        </w:rPr>
        <w:t>WN,</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der</w:t>
      </w:r>
      <w:r w:rsidR="00CD38E3" w:rsidRPr="00067F0C">
        <w:rPr>
          <w:rFonts w:ascii="Book Antiqua" w:eastAsia="Book Antiqua" w:hAnsi="Book Antiqua" w:cs="Book Antiqua"/>
        </w:rPr>
        <w:t xml:space="preserve"> </w:t>
      </w:r>
      <w:r w:rsidRPr="00067F0C">
        <w:rPr>
          <w:rFonts w:ascii="Book Antiqua" w:eastAsia="Book Antiqua" w:hAnsi="Book Antiqua" w:cs="Book Antiqua"/>
        </w:rPr>
        <w:t>Heijden</w:t>
      </w:r>
      <w:r w:rsidR="00CD38E3" w:rsidRPr="00067F0C">
        <w:rPr>
          <w:rFonts w:ascii="Book Antiqua" w:eastAsia="Book Antiqua" w:hAnsi="Book Antiqua" w:cs="Book Antiqua"/>
        </w:rPr>
        <w:t xml:space="preserve"> </w:t>
      </w:r>
      <w:r w:rsidRPr="00067F0C">
        <w:rPr>
          <w:rFonts w:ascii="Book Antiqua" w:eastAsia="Book Antiqua" w:hAnsi="Book Antiqua" w:cs="Book Antiqua"/>
        </w:rPr>
        <w:t>MS,</w:t>
      </w:r>
      <w:r w:rsidR="00CD38E3" w:rsidRPr="00067F0C">
        <w:rPr>
          <w:rFonts w:ascii="Book Antiqua" w:eastAsia="Book Antiqua" w:hAnsi="Book Antiqua" w:cs="Book Antiqua"/>
        </w:rPr>
        <w:t xml:space="preserve"> </w:t>
      </w:r>
      <w:r w:rsidRPr="00067F0C">
        <w:rPr>
          <w:rFonts w:ascii="Book Antiqua" w:eastAsia="Book Antiqua" w:hAnsi="Book Antiqua" w:cs="Book Antiqua"/>
        </w:rPr>
        <w:t>Massie</w:t>
      </w:r>
      <w:r w:rsidR="00CD38E3" w:rsidRPr="00067F0C">
        <w:rPr>
          <w:rFonts w:ascii="Book Antiqua" w:eastAsia="Book Antiqua" w:hAnsi="Book Antiqua" w:cs="Book Antiqua"/>
        </w:rPr>
        <w:t xml:space="preserve"> </w:t>
      </w:r>
      <w:r w:rsidRPr="00067F0C">
        <w:rPr>
          <w:rFonts w:ascii="Book Antiqua" w:eastAsia="Book Antiqua" w:hAnsi="Book Antiqua" w:cs="Book Antiqua"/>
        </w:rPr>
        <w:t>CE,</w:t>
      </w:r>
      <w:r w:rsidR="00CD38E3" w:rsidRPr="00067F0C">
        <w:rPr>
          <w:rFonts w:ascii="Book Antiqua" w:eastAsia="Book Antiqua" w:hAnsi="Book Antiqua" w:cs="Book Antiqua"/>
        </w:rPr>
        <w:t xml:space="preserve"> </w:t>
      </w:r>
      <w:r w:rsidRPr="00067F0C">
        <w:rPr>
          <w:rFonts w:ascii="Book Antiqua" w:eastAsia="Book Antiqua" w:hAnsi="Book Antiqua" w:cs="Book Antiqua"/>
        </w:rPr>
        <w:t>Watts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Corrie</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Pacey</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Brindle</w:t>
      </w:r>
      <w:r w:rsidR="00CD38E3" w:rsidRPr="00067F0C">
        <w:rPr>
          <w:rFonts w:ascii="Book Antiqua" w:eastAsia="Book Antiqua" w:hAnsi="Book Antiqua" w:cs="Book Antiqua"/>
        </w:rPr>
        <w:t xml:space="preserve"> </w:t>
      </w:r>
      <w:r w:rsidRPr="00067F0C">
        <w:rPr>
          <w:rFonts w:ascii="Book Antiqua" w:eastAsia="Book Antiqua" w:hAnsi="Book Antiqua" w:cs="Book Antiqua"/>
        </w:rPr>
        <w:t>KM,</w:t>
      </w:r>
      <w:r w:rsidR="00CD38E3" w:rsidRPr="00067F0C">
        <w:rPr>
          <w:rFonts w:ascii="Book Antiqua" w:eastAsia="Book Antiqua" w:hAnsi="Book Antiqua" w:cs="Book Antiqua"/>
        </w:rPr>
        <w:t xml:space="preserve"> </w:t>
      </w:r>
      <w:r w:rsidRPr="00067F0C">
        <w:rPr>
          <w:rFonts w:ascii="Book Antiqua" w:eastAsia="Book Antiqua" w:hAnsi="Book Antiqua" w:cs="Book Antiqua"/>
        </w:rPr>
        <w:t>Baird</w:t>
      </w:r>
      <w:r w:rsidR="00CD38E3" w:rsidRPr="00067F0C">
        <w:rPr>
          <w:rFonts w:ascii="Book Antiqua" w:eastAsia="Book Antiqua" w:hAnsi="Book Antiqua" w:cs="Book Antiqua"/>
        </w:rPr>
        <w:t xml:space="preserve"> </w:t>
      </w:r>
      <w:r w:rsidRPr="00067F0C">
        <w:rPr>
          <w:rFonts w:ascii="Book Antiqua" w:eastAsia="Book Antiqua" w:hAnsi="Book Antiqua" w:cs="Book Antiqua"/>
        </w:rPr>
        <w:t>RD,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Mau-</w:t>
      </w:r>
      <w:proofErr w:type="spellStart"/>
      <w:r w:rsidRPr="00067F0C">
        <w:rPr>
          <w:rFonts w:ascii="Book Antiqua" w:eastAsia="Book Antiqua" w:hAnsi="Book Antiqua" w:cs="Book Antiqua"/>
        </w:rPr>
        <w:t>Sørensen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Parkinson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w:t>
      </w:r>
      <w:r w:rsidR="00CD38E3" w:rsidRPr="00067F0C">
        <w:rPr>
          <w:rFonts w:ascii="Book Antiqua" w:eastAsia="Book Antiqua" w:hAnsi="Book Antiqua" w:cs="Book Antiqua"/>
        </w:rPr>
        <w:t xml:space="preserve"> </w:t>
      </w:r>
      <w:r w:rsidRPr="00067F0C">
        <w:rPr>
          <w:rFonts w:ascii="Book Antiqua" w:eastAsia="Book Antiqua" w:hAnsi="Book Antiqua" w:cs="Book Antiqua"/>
        </w:rPr>
        <w:t>Smith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CG,</w:t>
      </w:r>
      <w:r w:rsidR="00CD38E3" w:rsidRPr="00067F0C">
        <w:rPr>
          <w:rFonts w:ascii="Book Antiqua" w:eastAsia="Book Antiqua" w:hAnsi="Book Antiqua" w:cs="Book Antiqua"/>
        </w:rPr>
        <w:t xml:space="preserve"> </w:t>
      </w:r>
      <w:r w:rsidRPr="00067F0C">
        <w:rPr>
          <w:rFonts w:ascii="Book Antiqua" w:eastAsia="Book Antiqua" w:hAnsi="Book Antiqua" w:cs="Book Antiqua"/>
        </w:rPr>
        <w:t>Brenton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JD,</w:t>
      </w:r>
      <w:r w:rsidR="00CD38E3" w:rsidRPr="00067F0C">
        <w:rPr>
          <w:rFonts w:ascii="Book Antiqua" w:eastAsia="Book Antiqua" w:hAnsi="Book Antiqua" w:cs="Book Antiqua"/>
        </w:rPr>
        <w:t xml:space="preserve"> </w:t>
      </w:r>
      <w:r w:rsidRPr="00067F0C">
        <w:rPr>
          <w:rFonts w:ascii="Book Antiqua" w:eastAsia="Book Antiqua" w:hAnsi="Book Antiqua" w:cs="Book Antiqua"/>
        </w:rPr>
        <w:t>Rosenfeld</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Enhanced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fragment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size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30404863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10.1126/</w:t>
      </w:r>
      <w:proofErr w:type="gramStart"/>
      <w:r w:rsidRPr="00067F0C">
        <w:rPr>
          <w:rFonts w:ascii="Book Antiqua" w:eastAsia="Book Antiqua" w:hAnsi="Book Antiqua" w:cs="Book Antiqua"/>
        </w:rPr>
        <w:t>scitranslmed.aat</w:t>
      </w:r>
      <w:proofErr w:type="gramEnd"/>
      <w:r w:rsidRPr="00067F0C">
        <w:rPr>
          <w:rFonts w:ascii="Book Antiqua" w:eastAsia="Book Antiqua" w:hAnsi="Book Antiqua" w:cs="Book Antiqua"/>
        </w:rPr>
        <w:t>4921]</w:t>
      </w:r>
    </w:p>
    <w:p w14:paraId="5778E9E4" w14:textId="059463B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Neumann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MHD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Bender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Krahn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Schlange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Status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Where</w:t>
      </w:r>
      <w:r w:rsidR="00CD38E3" w:rsidRPr="00067F0C">
        <w:rPr>
          <w:rFonts w:ascii="Book Antiqua" w:eastAsia="Book Antiqua" w:hAnsi="Book Antiqua" w:cs="Book Antiqua"/>
        </w:rPr>
        <w:t xml:space="preserve"> </w:t>
      </w:r>
      <w:r w:rsidRPr="00067F0C">
        <w:rPr>
          <w:rFonts w:ascii="Book Antiqua" w:eastAsia="Book Antiqua" w:hAnsi="Book Antiqua" w:cs="Book Antiqua"/>
        </w:rPr>
        <w:t>We</w:t>
      </w:r>
      <w:r w:rsidR="00CD38E3" w:rsidRPr="00067F0C">
        <w:rPr>
          <w:rFonts w:ascii="Book Antiqua" w:eastAsia="Book Antiqua" w:hAnsi="Book Antiqua" w:cs="Book Antiqua"/>
        </w:rPr>
        <w:t xml:space="preserve"> </w:t>
      </w:r>
      <w:r w:rsidRPr="00067F0C">
        <w:rPr>
          <w:rFonts w:ascii="Book Antiqua" w:eastAsia="Book Antiqua" w:hAnsi="Book Antiqua" w:cs="Book Antiqua"/>
        </w:rPr>
        <w:t>Need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Comput</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Struct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Biotechnol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190-195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29977481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10.1016/j.csbj.2018.05.002]</w:t>
      </w:r>
    </w:p>
    <w:p w14:paraId="54B1AEC3" w14:textId="7FFD577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Leung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TN,</w:t>
      </w:r>
      <w:r w:rsidR="00CD38E3" w:rsidRPr="00067F0C">
        <w:rPr>
          <w:rFonts w:ascii="Book Antiqua" w:eastAsia="Book Antiqua" w:hAnsi="Book Antiqua" w:cs="Book Antiqua"/>
        </w:rPr>
        <w:t xml:space="preserve"> </w:t>
      </w:r>
      <w:r w:rsidRPr="00067F0C">
        <w:rPr>
          <w:rFonts w:ascii="Book Antiqua" w:eastAsia="Book Antiqua" w:hAnsi="Book Antiqua" w:cs="Book Antiqua"/>
        </w:rPr>
        <w:t>Lau</w:t>
      </w:r>
      <w:r w:rsidR="00CD38E3" w:rsidRPr="00067F0C">
        <w:rPr>
          <w:rFonts w:ascii="Book Antiqua" w:eastAsia="Book Antiqua" w:hAnsi="Book Antiqua" w:cs="Book Antiqua"/>
        </w:rPr>
        <w:t xml:space="preserve"> </w:t>
      </w:r>
      <w:r w:rsidRPr="00067F0C">
        <w:rPr>
          <w:rFonts w:ascii="Book Antiqua" w:eastAsia="Book Antiqua" w:hAnsi="Book Antiqua" w:cs="Book Antiqua"/>
        </w:rPr>
        <w:t>TK,</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Hjelm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NM.</w:t>
      </w:r>
      <w:r w:rsidR="00CD38E3" w:rsidRPr="00067F0C">
        <w:rPr>
          <w:rFonts w:ascii="Book Antiqua" w:eastAsia="Book Antiqua" w:hAnsi="Book Antiqua" w:cs="Book Antiqua"/>
        </w:rPr>
        <w:t xml:space="preserve"> </w:t>
      </w:r>
      <w:r w:rsidRPr="00067F0C">
        <w:rPr>
          <w:rFonts w:ascii="Book Antiqua" w:eastAsia="Book Antiqua" w:hAnsi="Book Antiqua" w:cs="Book Antiqua"/>
        </w:rPr>
        <w:t>Rapid</w:t>
      </w:r>
      <w:r w:rsidR="00CD38E3" w:rsidRPr="00067F0C">
        <w:rPr>
          <w:rFonts w:ascii="Book Antiqua" w:eastAsia="Book Antiqua" w:hAnsi="Book Antiqua" w:cs="Book Antiqua"/>
        </w:rPr>
        <w:t xml:space="preserve"> </w:t>
      </w:r>
      <w:r w:rsidRPr="00067F0C">
        <w:rPr>
          <w:rFonts w:ascii="Book Antiqua" w:eastAsia="Book Antiqua" w:hAnsi="Book Antiqua" w:cs="Book Antiqua"/>
        </w:rPr>
        <w:t>clearance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fetal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maternal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plasma.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Am</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Hum</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Genet</w:t>
      </w:r>
      <w:r w:rsidR="00CD38E3" w:rsidRPr="00067F0C">
        <w:rPr>
          <w:rFonts w:ascii="Book Antiqua" w:eastAsia="Book Antiqua" w:hAnsi="Book Antiqua" w:cs="Book Antiqua"/>
        </w:rPr>
        <w:t xml:space="preserve"> </w:t>
      </w:r>
      <w:r w:rsidRPr="00067F0C">
        <w:rPr>
          <w:rFonts w:ascii="Book Antiqua" w:eastAsia="Book Antiqua" w:hAnsi="Book Antiqua" w:cs="Book Antiqua"/>
        </w:rPr>
        <w:t>1999;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218-224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9915961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10.1086/302205]</w:t>
      </w:r>
    </w:p>
    <w:p w14:paraId="3F8A4E00" w14:textId="3A4DED7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Cheng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F</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Qian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promising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48832-48841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27223063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10.18632/oncotarget.9453]</w:t>
      </w:r>
    </w:p>
    <w:p w14:paraId="37DF23B4" w14:textId="6DCD988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83</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Vellanki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Ghosh</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Pathak</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Fusco</w:t>
      </w:r>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Bloomquist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Singh</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Philip</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Pazdur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Beaver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r w:rsidRPr="00067F0C">
        <w:rPr>
          <w:rFonts w:ascii="Book Antiqua" w:eastAsia="Book Antiqua" w:hAnsi="Book Antiqua" w:cs="Book Antiqua"/>
        </w:rPr>
        <w:t>Regulatory</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immuno-oncology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solid</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Immunother</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36796877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10.1136/jitc-2022-005344]</w:t>
      </w:r>
    </w:p>
    <w:p w14:paraId="066971BB" w14:textId="0F8DC4C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Pascual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Attard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Bidard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Curigliano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r w:rsidRPr="00067F0C">
        <w:rPr>
          <w:rFonts w:ascii="Book Antiqua" w:eastAsia="Book Antiqua" w:hAnsi="Book Antiqua" w:cs="Book Antiqua"/>
        </w:rPr>
        <w:t>Mattos-Arruda</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Diehn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Italiano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Lindberg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Merker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Montagut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Normanno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Pentheroudakis</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Popat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Reis-Filho</w:t>
      </w:r>
      <w:r w:rsidR="00CD38E3" w:rsidRPr="00067F0C">
        <w:rPr>
          <w:rFonts w:ascii="Book Antiqua" w:eastAsia="Book Antiqua" w:hAnsi="Book Antiqua" w:cs="Book Antiqua"/>
        </w:rPr>
        <w:t xml:space="preserve"> </w:t>
      </w:r>
      <w:r w:rsidRPr="00067F0C">
        <w:rPr>
          <w:rFonts w:ascii="Book Antiqua" w:eastAsia="Book Antiqua" w:hAnsi="Book Antiqua" w:cs="Book Antiqua"/>
        </w:rPr>
        <w:t>JS,</w:t>
      </w:r>
      <w:r w:rsidR="00CD38E3" w:rsidRPr="00067F0C">
        <w:rPr>
          <w:rFonts w:ascii="Book Antiqua" w:eastAsia="Book Antiqua" w:hAnsi="Book Antiqua" w:cs="Book Antiqua"/>
        </w:rPr>
        <w:t xml:space="preserve"> </w:t>
      </w:r>
      <w:r w:rsidRPr="00067F0C">
        <w:rPr>
          <w:rFonts w:ascii="Book Antiqua" w:eastAsia="Book Antiqua" w:hAnsi="Book Antiqua" w:cs="Book Antiqua"/>
        </w:rPr>
        <w:t>Tie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Seoane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Tarazona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Yoshino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Turner</w:t>
      </w:r>
      <w:r w:rsidR="00CD38E3" w:rsidRPr="00067F0C">
        <w:rPr>
          <w:rFonts w:ascii="Book Antiqua" w:eastAsia="Book Antiqua" w:hAnsi="Book Antiqua" w:cs="Book Antiqua"/>
        </w:rPr>
        <w:t xml:space="preserve"> </w:t>
      </w:r>
      <w:r w:rsidRPr="00067F0C">
        <w:rPr>
          <w:rFonts w:ascii="Book Antiqua" w:eastAsia="Book Antiqua" w:hAnsi="Book Antiqua" w:cs="Book Antiqua"/>
        </w:rPr>
        <w:t>NC.</w:t>
      </w:r>
      <w:r w:rsidR="00CD38E3" w:rsidRPr="00067F0C">
        <w:rPr>
          <w:rFonts w:ascii="Book Antiqua" w:eastAsia="Book Antiqua" w:hAnsi="Book Antiqua" w:cs="Book Antiqua"/>
        </w:rPr>
        <w:t xml:space="preserve"> </w:t>
      </w:r>
      <w:r w:rsidRPr="00067F0C">
        <w:rPr>
          <w:rFonts w:ascii="Book Antiqua" w:eastAsia="Book Antiqua" w:hAnsi="Book Antiqua" w:cs="Book Antiqua"/>
        </w:rPr>
        <w:t>ESMO</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recommendations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assays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report</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ESMO</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Precision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Medicine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Working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Group.</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750-768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35809752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10.1016/j.annonc.2022.05.520]</w:t>
      </w:r>
    </w:p>
    <w:p w14:paraId="163CD566" w14:textId="53FEB22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Tie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Tomasetti</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Springer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Kinde</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Silliman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Tacey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Wong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HL,</w:t>
      </w:r>
      <w:r w:rsidR="00CD38E3" w:rsidRPr="00067F0C">
        <w:rPr>
          <w:rFonts w:ascii="Book Antiqua" w:eastAsia="Book Antiqua" w:hAnsi="Book Antiqua" w:cs="Book Antiqua"/>
        </w:rPr>
        <w:t xml:space="preserve"> </w:t>
      </w:r>
      <w:r w:rsidRPr="00067F0C">
        <w:rPr>
          <w:rFonts w:ascii="Book Antiqua" w:eastAsia="Book Antiqua" w:hAnsi="Book Antiqua" w:cs="Book Antiqua"/>
        </w:rPr>
        <w:t>Christie</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Kosmider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Skinner</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Wong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Steel</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Desai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Jones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Haydon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Price</w:t>
      </w:r>
      <w:r w:rsidR="00CD38E3" w:rsidRPr="00067F0C">
        <w:rPr>
          <w:rFonts w:ascii="Book Antiqua" w:eastAsia="Book Antiqua" w:hAnsi="Book Antiqua" w:cs="Book Antiqua"/>
        </w:rPr>
        <w:t xml:space="preserve"> </w:t>
      </w:r>
      <w:r w:rsidRPr="00067F0C">
        <w:rPr>
          <w:rFonts w:ascii="Book Antiqua" w:eastAsia="Book Antiqua" w:hAnsi="Book Antiqua" w:cs="Book Antiqua"/>
        </w:rPr>
        <w:t>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Strausberg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RL,</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Diaz</w:t>
      </w:r>
      <w:r w:rsidR="00CD38E3" w:rsidRPr="00067F0C">
        <w:rPr>
          <w:rFonts w:ascii="Book Antiqua" w:eastAsia="Book Antiqua" w:hAnsi="Book Antiqua" w:cs="Book Antiqua"/>
        </w:rPr>
        <w:t xml:space="preserve"> </w:t>
      </w:r>
      <w:r w:rsidRPr="00067F0C">
        <w:rPr>
          <w:rFonts w:ascii="Book Antiqua" w:eastAsia="Book Antiqua" w:hAnsi="Book Antiqua" w:cs="Book Antiqua"/>
        </w:rPr>
        <w:t>LA</w:t>
      </w:r>
      <w:r w:rsidR="00CD38E3" w:rsidRPr="00067F0C">
        <w:rPr>
          <w:rFonts w:ascii="Book Antiqua" w:eastAsia="Book Antiqua" w:hAnsi="Book Antiqua" w:cs="Book Antiqua"/>
        </w:rPr>
        <w:t xml:space="preserve"> </w:t>
      </w:r>
      <w:r w:rsidRPr="00067F0C">
        <w:rPr>
          <w:rFonts w:ascii="Book Antiqua" w:eastAsia="Book Antiqua" w:hAnsi="Book Antiqua" w:cs="Book Antiqua"/>
        </w:rPr>
        <w:t>Jr,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Papadopoulos</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Kinzler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w:t>
      </w:r>
      <w:r w:rsidR="00CD38E3" w:rsidRPr="00067F0C">
        <w:rPr>
          <w:rFonts w:ascii="Book Antiqua" w:eastAsia="Book Antiqua" w:hAnsi="Book Antiqua" w:cs="Book Antiqua"/>
        </w:rPr>
        <w:t xml:space="preserve"> </w:t>
      </w:r>
      <w:r w:rsidRPr="00067F0C">
        <w:rPr>
          <w:rFonts w:ascii="Book Antiqua" w:eastAsia="Book Antiqua" w:hAnsi="Book Antiqua" w:cs="Book Antiqua"/>
        </w:rPr>
        <w:t>Vogelstein</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Gibbs</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minimal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residual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recurrence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stage</w:t>
      </w:r>
      <w:r w:rsidR="00CD38E3" w:rsidRPr="00067F0C">
        <w:rPr>
          <w:rFonts w:ascii="Book Antiqua" w:eastAsia="Book Antiqua" w:hAnsi="Book Antiqua" w:cs="Book Antiqua"/>
        </w:rPr>
        <w:t xml:space="preserve"> </w:t>
      </w:r>
      <w:r w:rsidRPr="00067F0C">
        <w:rPr>
          <w:rFonts w:ascii="Book Antiqua" w:eastAsia="Book Antiqua" w:hAnsi="Book Antiqua" w:cs="Book Antiqua"/>
        </w:rPr>
        <w:t>II</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346ra92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27384348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10.1126/</w:t>
      </w:r>
      <w:proofErr w:type="gramStart"/>
      <w:r w:rsidRPr="00067F0C">
        <w:rPr>
          <w:rFonts w:ascii="Book Antiqua" w:eastAsia="Book Antiqua" w:hAnsi="Book Antiqua" w:cs="Book Antiqua"/>
        </w:rPr>
        <w:t>scitranslmed.aaf</w:t>
      </w:r>
      <w:proofErr w:type="gramEnd"/>
      <w:r w:rsidRPr="00067F0C">
        <w:rPr>
          <w:rFonts w:ascii="Book Antiqua" w:eastAsia="Book Antiqua" w:hAnsi="Book Antiqua" w:cs="Book Antiqua"/>
        </w:rPr>
        <w:t>6219]</w:t>
      </w:r>
    </w:p>
    <w:p w14:paraId="36D361F4" w14:textId="7433382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Abbosh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Birkbak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NJ,</w:t>
      </w:r>
      <w:r w:rsidR="00CD38E3" w:rsidRPr="00067F0C">
        <w:rPr>
          <w:rFonts w:ascii="Book Antiqua" w:eastAsia="Book Antiqua" w:hAnsi="Book Antiqua" w:cs="Book Antiqua"/>
        </w:rPr>
        <w:t xml:space="preserve"> </w:t>
      </w:r>
      <w:r w:rsidRPr="00067F0C">
        <w:rPr>
          <w:rFonts w:ascii="Book Antiqua" w:eastAsia="Book Antiqua" w:hAnsi="Book Antiqua" w:cs="Book Antiqua"/>
        </w:rPr>
        <w:t>Wilson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w:t>
      </w:r>
      <w:r w:rsidR="00CD38E3" w:rsidRPr="00067F0C">
        <w:rPr>
          <w:rFonts w:ascii="Book Antiqua" w:eastAsia="Book Antiqua" w:hAnsi="Book Antiqua" w:cs="Book Antiqua"/>
        </w:rPr>
        <w:t xml:space="preserve"> </w:t>
      </w:r>
      <w:r w:rsidRPr="00067F0C">
        <w:rPr>
          <w:rFonts w:ascii="Book Antiqua" w:eastAsia="Book Antiqua" w:hAnsi="Book Antiqua" w:cs="Book Antiqua"/>
        </w:rPr>
        <w:t>Jamal-</w:t>
      </w:r>
      <w:proofErr w:type="spellStart"/>
      <w:r w:rsidRPr="00067F0C">
        <w:rPr>
          <w:rFonts w:ascii="Book Antiqua" w:eastAsia="Book Antiqua" w:hAnsi="Book Antiqua" w:cs="Book Antiqua"/>
        </w:rPr>
        <w:t>Hanjani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Constantin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Salari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Le</w:t>
      </w:r>
      <w:r w:rsidR="00CD38E3" w:rsidRPr="00067F0C">
        <w:rPr>
          <w:rFonts w:ascii="Book Antiqua" w:eastAsia="Book Antiqua" w:hAnsi="Book Antiqua" w:cs="Book Antiqua"/>
        </w:rPr>
        <w:t xml:space="preserve"> </w:t>
      </w:r>
      <w:r w:rsidRPr="00067F0C">
        <w:rPr>
          <w:rFonts w:ascii="Book Antiqua" w:eastAsia="Book Antiqua" w:hAnsi="Book Antiqua" w:cs="Book Antiqua"/>
        </w:rPr>
        <w:t>Quesne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Moore</w:t>
      </w:r>
      <w:r w:rsidR="00CD38E3" w:rsidRPr="00067F0C">
        <w:rPr>
          <w:rFonts w:ascii="Book Antiqua" w:eastAsia="Book Antiqua" w:hAnsi="Book Antiqua" w:cs="Book Antiqua"/>
        </w:rPr>
        <w:t xml:space="preserve"> </w:t>
      </w:r>
      <w:r w:rsidRPr="00067F0C">
        <w:rPr>
          <w:rFonts w:ascii="Book Antiqua" w:eastAsia="Book Antiqua" w:hAnsi="Book Antiqua" w:cs="Book Antiqua"/>
        </w:rPr>
        <w:t>DA,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Veeriah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Rosenthal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Marafioti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Kirkizlar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Watkins</w:t>
      </w:r>
      <w:r w:rsidR="00CD38E3" w:rsidRPr="00067F0C">
        <w:rPr>
          <w:rFonts w:ascii="Book Antiqua" w:eastAsia="Book Antiqua" w:hAnsi="Book Antiqua" w:cs="Book Antiqua"/>
        </w:rPr>
        <w:t xml:space="preserve"> </w:t>
      </w:r>
      <w:r w:rsidRPr="00067F0C">
        <w:rPr>
          <w:rFonts w:ascii="Book Antiqua" w:eastAsia="Book Antiqua" w:hAnsi="Book Antiqua" w:cs="Book Antiqua"/>
        </w:rPr>
        <w:t>TBK,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McGranahan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Ward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Martinson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Riley</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Fraioli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Bakir</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Grönroos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Zambrana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Endozo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Bi</w:t>
      </w:r>
      <w:r w:rsidR="00CD38E3" w:rsidRPr="00067F0C">
        <w:rPr>
          <w:rFonts w:ascii="Book Antiqua" w:eastAsia="Book Antiqua" w:hAnsi="Book Antiqua" w:cs="Book Antiqua"/>
        </w:rPr>
        <w:t xml:space="preserve"> </w:t>
      </w:r>
      <w:r w:rsidRPr="00067F0C">
        <w:rPr>
          <w:rFonts w:ascii="Book Antiqua" w:eastAsia="Book Antiqua" w:hAnsi="Book Antiqua" w:cs="Book Antiqua"/>
        </w:rPr>
        <w:t>WL,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Fennessy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Sponer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Johnson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Laycock</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Shafi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Czyzewska</w:t>
      </w:r>
      <w:proofErr w:type="spellEnd"/>
      <w:r w:rsidRPr="00067F0C">
        <w:rPr>
          <w:rFonts w:ascii="Book Antiqua" w:eastAsia="Book Antiqua" w:hAnsi="Book Antiqua" w:cs="Book Antiqua"/>
        </w:rPr>
        <w:t>-Khan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Rowan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Chambers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Matthews</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Turajlic</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Hiley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SM,</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Forster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MD,</w:t>
      </w:r>
      <w:r w:rsidR="00CD38E3" w:rsidRPr="00067F0C">
        <w:rPr>
          <w:rFonts w:ascii="Book Antiqua" w:eastAsia="Book Antiqua" w:hAnsi="Book Antiqua" w:cs="Book Antiqua"/>
        </w:rPr>
        <w:t xml:space="preserve"> </w:t>
      </w:r>
      <w:r w:rsidRPr="00067F0C">
        <w:rPr>
          <w:rFonts w:ascii="Book Antiqua" w:eastAsia="Book Antiqua" w:hAnsi="Book Antiqua" w:cs="Book Antiqua"/>
        </w:rPr>
        <w:t>Ahmad</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Falzon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Borg</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Lawrence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Hayward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Kolvekar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Panagiotopoulos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Janes</w:t>
      </w:r>
      <w:r w:rsidR="00CD38E3" w:rsidRPr="00067F0C">
        <w:rPr>
          <w:rFonts w:ascii="Book Antiqua" w:eastAsia="Book Antiqua" w:hAnsi="Book Antiqua" w:cs="Book Antiqua"/>
        </w:rPr>
        <w:t xml:space="preserve"> </w:t>
      </w:r>
      <w:r w:rsidRPr="00067F0C">
        <w:rPr>
          <w:rFonts w:ascii="Book Antiqua" w:eastAsia="Book Antiqua" w:hAnsi="Book Antiqua" w:cs="Book Antiqua"/>
        </w:rPr>
        <w:t>SM,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Thakrar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Ahmed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Blackhall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Summers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Hafez</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Naik</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Ganguly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Kareht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Shah</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Joseph</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Marie</w:t>
      </w:r>
      <w:r w:rsidR="00CD38E3" w:rsidRPr="00067F0C">
        <w:rPr>
          <w:rFonts w:ascii="Book Antiqua" w:eastAsia="Book Antiqua" w:hAnsi="Book Antiqua" w:cs="Book Antiqua"/>
        </w:rPr>
        <w:t xml:space="preserve"> </w:t>
      </w:r>
      <w:r w:rsidRPr="00067F0C">
        <w:rPr>
          <w:rFonts w:ascii="Book Antiqua" w:eastAsia="Book Antiqua" w:hAnsi="Book Antiqua" w:cs="Book Antiqua"/>
        </w:rPr>
        <w:t>Quinn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Crosbie</w:t>
      </w:r>
      <w:r w:rsidR="00CD38E3" w:rsidRPr="00067F0C">
        <w:rPr>
          <w:rFonts w:ascii="Book Antiqua" w:eastAsia="Book Antiqua" w:hAnsi="Book Antiqua" w:cs="Book Antiqua"/>
        </w:rPr>
        <w:t xml:space="preserve"> </w:t>
      </w:r>
      <w:r w:rsidRPr="00067F0C">
        <w:rPr>
          <w:rFonts w:ascii="Book Antiqua" w:eastAsia="Book Antiqua" w:hAnsi="Book Antiqua" w:cs="Book Antiqua"/>
        </w:rPr>
        <w:t>PA,</w:t>
      </w:r>
      <w:r w:rsidR="00CD38E3" w:rsidRPr="00067F0C">
        <w:rPr>
          <w:rFonts w:ascii="Book Antiqua" w:eastAsia="Book Antiqua" w:hAnsi="Book Antiqua" w:cs="Book Antiqua"/>
        </w:rPr>
        <w:t xml:space="preserve"> </w:t>
      </w:r>
      <w:r w:rsidRPr="00067F0C">
        <w:rPr>
          <w:rFonts w:ascii="Book Antiqua" w:eastAsia="Book Antiqua" w:hAnsi="Book Antiqua" w:cs="Book Antiqua"/>
        </w:rPr>
        <w:t>Naidu</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Middleton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Langman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Trotter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Nicolson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Remmen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Kerr</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Chetty</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Gomersall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Fennell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Nakas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Rathinam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Khan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Russell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Ezhil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Ismail</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Irvin-Sellers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Prakash</w:t>
      </w:r>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Lester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JF,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Kornaszewska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Attanoos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Adams</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Davies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Oukrif</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Akarca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AU,</w:t>
      </w:r>
      <w:r w:rsidR="00CD38E3" w:rsidRPr="00067F0C">
        <w:rPr>
          <w:rFonts w:ascii="Book Antiqua" w:eastAsia="Book Antiqua" w:hAnsi="Book Antiqua" w:cs="Book Antiqua"/>
        </w:rPr>
        <w:t xml:space="preserve"> </w:t>
      </w:r>
      <w:r w:rsidRPr="00067F0C">
        <w:rPr>
          <w:rFonts w:ascii="Book Antiqua" w:eastAsia="Book Antiqua" w:hAnsi="Book Antiqua" w:cs="Book Antiqua"/>
        </w:rPr>
        <w:t>Hartley</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r w:rsidRPr="00067F0C">
        <w:rPr>
          <w:rFonts w:ascii="Book Antiqua" w:eastAsia="Book Antiqua" w:hAnsi="Book Antiqua" w:cs="Book Antiqua"/>
        </w:rPr>
        <w:t>Lowe</w:t>
      </w:r>
      <w:r w:rsidR="00CD38E3" w:rsidRPr="00067F0C">
        <w:rPr>
          <w:rFonts w:ascii="Book Antiqua" w:eastAsia="Book Antiqua" w:hAnsi="Book Antiqua" w:cs="Book Antiqua"/>
        </w:rPr>
        <w:t xml:space="preserve"> </w:t>
      </w:r>
      <w:r w:rsidRPr="00067F0C">
        <w:rPr>
          <w:rFonts w:ascii="Book Antiqua" w:eastAsia="Book Antiqua" w:hAnsi="Book Antiqua" w:cs="Book Antiqua"/>
        </w:rPr>
        <w:t>HL,</w:t>
      </w:r>
      <w:r w:rsidR="00CD38E3" w:rsidRPr="00067F0C">
        <w:rPr>
          <w:rFonts w:ascii="Book Antiqua" w:eastAsia="Book Antiqua" w:hAnsi="Book Antiqua" w:cs="Book Antiqua"/>
        </w:rPr>
        <w:t xml:space="preserve"> </w:t>
      </w:r>
      <w:r w:rsidRPr="00067F0C">
        <w:rPr>
          <w:rFonts w:ascii="Book Antiqua" w:eastAsia="Book Antiqua" w:hAnsi="Book Antiqua" w:cs="Book Antiqua"/>
        </w:rPr>
        <w:t>Lock</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Iles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Bell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Ngai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Elgar</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Szallasi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Schwarz</w:t>
      </w:r>
      <w:r w:rsidR="00CD38E3" w:rsidRPr="00067F0C">
        <w:rPr>
          <w:rFonts w:ascii="Book Antiqua" w:eastAsia="Book Antiqua" w:hAnsi="Book Antiqua" w:cs="Book Antiqua"/>
        </w:rPr>
        <w:t xml:space="preserve"> </w:t>
      </w:r>
      <w:r w:rsidRPr="00067F0C">
        <w:rPr>
          <w:rFonts w:ascii="Book Antiqua" w:eastAsia="Book Antiqua" w:hAnsi="Book Antiqua" w:cs="Book Antiqua"/>
        </w:rPr>
        <w:t>RF,</w:t>
      </w:r>
      <w:r w:rsidR="00CD38E3" w:rsidRPr="00067F0C">
        <w:rPr>
          <w:rFonts w:ascii="Book Antiqua" w:eastAsia="Book Antiqua" w:hAnsi="Book Antiqua" w:cs="Book Antiqua"/>
        </w:rPr>
        <w:t xml:space="preserve"> </w:t>
      </w:r>
      <w:r w:rsidRPr="00067F0C">
        <w:rPr>
          <w:rFonts w:ascii="Book Antiqua" w:eastAsia="Book Antiqua" w:hAnsi="Book Antiqua" w:cs="Book Antiqua"/>
        </w:rPr>
        <w:t>Herrero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Stewart</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Quezada</w:t>
      </w:r>
      <w:r w:rsidR="00CD38E3" w:rsidRPr="00067F0C">
        <w:rPr>
          <w:rFonts w:ascii="Book Antiqua" w:eastAsia="Book Antiqua" w:hAnsi="Book Antiqua" w:cs="Book Antiqua"/>
        </w:rPr>
        <w:t xml:space="preserve"> </w:t>
      </w:r>
      <w:r w:rsidRPr="00067F0C">
        <w:rPr>
          <w:rFonts w:ascii="Book Antiqua" w:eastAsia="Book Antiqua" w:hAnsi="Book Antiqua" w:cs="Book Antiqua"/>
        </w:rPr>
        <w:t>SA,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Peggs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KS,</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Loo</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Dive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CJ,</w:t>
      </w:r>
      <w:r w:rsidR="00CD38E3" w:rsidRPr="00067F0C">
        <w:rPr>
          <w:rFonts w:ascii="Book Antiqua" w:eastAsia="Book Antiqua" w:hAnsi="Book Antiqua" w:cs="Book Antiqua"/>
        </w:rPr>
        <w:t xml:space="preserve"> </w:t>
      </w:r>
      <w:r w:rsidRPr="00067F0C">
        <w:rPr>
          <w:rFonts w:ascii="Book Antiqua" w:eastAsia="Book Antiqua" w:hAnsi="Book Antiqua" w:cs="Book Antiqua"/>
        </w:rPr>
        <w:t>Rabinowitz</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Aerts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HJWL,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Hackshaw</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Shaw</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r w:rsidRPr="00067F0C">
        <w:rPr>
          <w:rFonts w:ascii="Book Antiqua" w:eastAsia="Book Antiqua" w:hAnsi="Book Antiqua" w:cs="Book Antiqua"/>
        </w:rPr>
        <w:t>Zimmermann</w:t>
      </w:r>
      <w:r w:rsidR="00CD38E3" w:rsidRPr="00067F0C">
        <w:rPr>
          <w:rFonts w:ascii="Book Antiqua" w:eastAsia="Book Antiqua" w:hAnsi="Book Antiqua" w:cs="Book Antiqua"/>
        </w:rPr>
        <w:t xml:space="preserve"> </w:t>
      </w:r>
      <w:r w:rsidRPr="00067F0C">
        <w:rPr>
          <w:rFonts w:ascii="Book Antiqua" w:eastAsia="Book Antiqua" w:hAnsi="Book Antiqua" w:cs="Book Antiqua"/>
        </w:rPr>
        <w:t>BG;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TRACERx</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consortium;</w:t>
      </w:r>
      <w:r w:rsidR="00CD38E3" w:rsidRPr="00067F0C">
        <w:rPr>
          <w:rFonts w:ascii="Book Antiqua" w:eastAsia="Book Antiqua" w:hAnsi="Book Antiqua" w:cs="Book Antiqua"/>
        </w:rPr>
        <w:t xml:space="preserve"> </w:t>
      </w:r>
      <w:r w:rsidRPr="00067F0C">
        <w:rPr>
          <w:rFonts w:ascii="Book Antiqua" w:eastAsia="Book Antiqua" w:hAnsi="Book Antiqua" w:cs="Book Antiqua"/>
        </w:rPr>
        <w:t>PEACE</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consortium,</w:t>
      </w:r>
      <w:r w:rsidR="00CD38E3" w:rsidRPr="00067F0C">
        <w:rPr>
          <w:rFonts w:ascii="Book Antiqua" w:eastAsia="Book Antiqua" w:hAnsi="Book Antiqua" w:cs="Book Antiqua"/>
        </w:rPr>
        <w:t xml:space="preserve"> </w:t>
      </w:r>
      <w:r w:rsidRPr="00067F0C">
        <w:rPr>
          <w:rFonts w:ascii="Book Antiqua" w:eastAsia="Book Antiqua" w:hAnsi="Book Antiqua" w:cs="Book Antiqua"/>
        </w:rPr>
        <w:t>Swanton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Phylogenetic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depicts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early-stage</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evolution.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545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446-451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28445469</w:t>
      </w:r>
      <w:r w:rsidR="00CD38E3" w:rsidRPr="00067F0C">
        <w:rPr>
          <w:rFonts w:ascii="Book Antiqua" w:eastAsia="Book Antiqua" w:hAnsi="Book Antiqua" w:cs="Book Antiqua"/>
        </w:rPr>
        <w:t xml:space="preserve"> </w:t>
      </w:r>
      <w:r w:rsidR="00131B32" w:rsidRPr="00067F0C">
        <w:rPr>
          <w:rFonts w:ascii="Book Antiqua" w:eastAsia="Book Antiqua" w:hAnsi="Book Antiqua" w:cs="Book Antiqua"/>
        </w:rPr>
        <w:t>DOI: 10.1038/nature22364</w:t>
      </w:r>
      <w:r w:rsidRPr="00067F0C">
        <w:rPr>
          <w:rFonts w:ascii="Book Antiqua" w:eastAsia="Book Antiqua" w:hAnsi="Book Antiqua" w:cs="Book Antiqua"/>
        </w:rPr>
        <w:t>]</w:t>
      </w:r>
    </w:p>
    <w:p w14:paraId="66619472" w14:textId="54FC3FE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87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Stadler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Belloum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Deitert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Sementsov</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Heidrich</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Gebhardt</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Keller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Pantel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Immuno-Oncology.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349-358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34815256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10.1158/0008-5472.CAN-21-1718]</w:t>
      </w:r>
    </w:p>
    <w:p w14:paraId="4888CC34" w14:textId="42A8DA9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88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Xing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Si</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Guo</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brain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cerebrospinal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fluid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Thorac</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588-593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31944608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10.1111/1759-7714.13300]</w:t>
      </w:r>
    </w:p>
    <w:p w14:paraId="430ECB38" w14:textId="3744B462"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89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Miller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Karajannis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CSF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Pediatric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Central</w:t>
      </w:r>
      <w:r w:rsidR="00CD38E3" w:rsidRPr="00067F0C">
        <w:rPr>
          <w:rFonts w:ascii="Book Antiqua" w:eastAsia="Book Antiqua" w:hAnsi="Book Antiqua" w:cs="Book Antiqua"/>
        </w:rPr>
        <w:t xml:space="preserve"> </w:t>
      </w:r>
      <w:r w:rsidRPr="00067F0C">
        <w:rPr>
          <w:rFonts w:ascii="Book Antiqua" w:eastAsia="Book Antiqua" w:hAnsi="Book Antiqua" w:cs="Book Antiqua"/>
        </w:rPr>
        <w:t>Nervous</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lang w:val="es-ES"/>
        </w:rPr>
        <w:t>J</w:t>
      </w:r>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Natl</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Compr</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Canc</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Netw</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2022;</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20</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1363-1369</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bookmarkStart w:id="1174" w:name="OLE_LINK2204"/>
      <w:bookmarkStart w:id="1175" w:name="OLE_LINK2205"/>
      <w:r w:rsidRPr="00067F0C">
        <w:rPr>
          <w:rFonts w:ascii="Book Antiqua" w:eastAsia="Book Antiqua" w:hAnsi="Book Antiqua" w:cs="Book Antiqua"/>
          <w:lang w:val="es-ES"/>
        </w:rPr>
        <w:t>36509077</w:t>
      </w:r>
      <w:bookmarkEnd w:id="1174"/>
      <w:bookmarkEnd w:id="1175"/>
      <w:r w:rsidR="00CD38E3" w:rsidRPr="00067F0C">
        <w:rPr>
          <w:rFonts w:ascii="Book Antiqua" w:eastAsia="Book Antiqua" w:hAnsi="Book Antiqua" w:cs="Book Antiqua"/>
          <w:lang w:val="es-ES"/>
        </w:rPr>
        <w:t xml:space="preserve"> </w:t>
      </w:r>
      <w:r w:rsidR="000F5230" w:rsidRPr="00067F0C">
        <w:rPr>
          <w:rFonts w:ascii="Book Antiqua" w:eastAsia="Book Antiqua" w:hAnsi="Book Antiqua" w:cs="Book Antiqua"/>
          <w:lang w:val="es-ES"/>
        </w:rPr>
        <w:t>DOI: 10.6004/jnccn.2022.7093</w:t>
      </w:r>
      <w:r w:rsidRPr="00067F0C">
        <w:rPr>
          <w:rFonts w:ascii="Book Antiqua" w:eastAsia="Book Antiqua" w:hAnsi="Book Antiqua" w:cs="Book Antiqua"/>
          <w:lang w:val="es-ES"/>
        </w:rPr>
        <w:t>]</w:t>
      </w:r>
    </w:p>
    <w:p w14:paraId="29970580" w14:textId="2B403E6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t>90</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Tan</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CR</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Zhou</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El-</w:t>
      </w:r>
      <w:proofErr w:type="spellStart"/>
      <w:r w:rsidRPr="00067F0C">
        <w:rPr>
          <w:rFonts w:ascii="Book Antiqua" w:eastAsia="Book Antiqua" w:hAnsi="Book Antiqua" w:cs="Book Antiqua"/>
          <w:lang w:val="es-ES"/>
        </w:rPr>
        <w:t>Deiry</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WS.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Versus</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Colorectal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Curr</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Colorectal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Rep</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151-161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27516729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10.1007/s11888-016-0320-y]</w:t>
      </w:r>
    </w:p>
    <w:p w14:paraId="21BAD765" w14:textId="0F592A5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Grölz</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Hauch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Schlumpberger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Guenther</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Voss</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Sprenger-</w:t>
      </w:r>
      <w:proofErr w:type="spellStart"/>
      <w:r w:rsidRPr="00067F0C">
        <w:rPr>
          <w:rFonts w:ascii="Book Antiqua" w:eastAsia="Book Antiqua" w:hAnsi="Book Antiqua" w:cs="Book Antiqua"/>
        </w:rPr>
        <w:t>Haussels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Oelmüller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U.</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Preservation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Solutions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Standardized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Pre-Analytical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Workflows-Venous</w:t>
      </w:r>
      <w:r w:rsidR="00CD38E3" w:rsidRPr="00067F0C">
        <w:rPr>
          <w:rFonts w:ascii="Book Antiqua" w:eastAsia="Book Antiqua" w:hAnsi="Book Antiqua" w:cs="Book Antiqua"/>
        </w:rPr>
        <w:t xml:space="preserve"> </w:t>
      </w:r>
      <w:r w:rsidRPr="00067F0C">
        <w:rPr>
          <w:rFonts w:ascii="Book Antiqua" w:eastAsia="Book Antiqua" w:hAnsi="Book Antiqua" w:cs="Book Antiqua"/>
        </w:rPr>
        <w:t>Whole</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Blood</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Plasma.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Curr</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Pathobiol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Rep</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275-286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30595972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10.1007/s40139-018-0180-z]</w:t>
      </w:r>
    </w:p>
    <w:p w14:paraId="17E5F3A4" w14:textId="2E6E642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HT</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Chin</w:t>
      </w:r>
      <w:r w:rsidR="00CD38E3" w:rsidRPr="00067F0C">
        <w:rPr>
          <w:rFonts w:ascii="Book Antiqua" w:eastAsia="Book Antiqua" w:hAnsi="Book Antiqua" w:cs="Book Antiqua"/>
        </w:rPr>
        <w:t xml:space="preserve"> </w:t>
      </w:r>
      <w:r w:rsidRPr="00067F0C">
        <w:rPr>
          <w:rFonts w:ascii="Book Antiqua" w:eastAsia="Book Antiqua" w:hAnsi="Book Antiqua" w:cs="Book Antiqua"/>
        </w:rPr>
        <w:t>YM,</w:t>
      </w:r>
      <w:r w:rsidR="00CD38E3" w:rsidRPr="00067F0C">
        <w:rPr>
          <w:rFonts w:ascii="Book Antiqua" w:eastAsia="Book Antiqua" w:hAnsi="Book Antiqua" w:cs="Book Antiqua"/>
        </w:rPr>
        <w:t xml:space="preserve"> </w:t>
      </w:r>
      <w:r w:rsidRPr="00067F0C">
        <w:rPr>
          <w:rFonts w:ascii="Book Antiqua" w:eastAsia="Book Antiqua" w:hAnsi="Book Antiqua" w:cs="Book Antiqua"/>
        </w:rPr>
        <w:t>Nakamura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Low</w:t>
      </w:r>
      <w:r w:rsidR="00CD38E3" w:rsidRPr="00067F0C">
        <w:rPr>
          <w:rFonts w:ascii="Book Antiqua" w:eastAsia="Book Antiqua" w:hAnsi="Book Antiqua" w:cs="Book Antiqua"/>
        </w:rPr>
        <w:t xml:space="preserve"> </w:t>
      </w:r>
      <w:r w:rsidRPr="00067F0C">
        <w:rPr>
          <w:rFonts w:ascii="Book Antiqua" w:eastAsia="Book Antiqua" w:hAnsi="Book Antiqua" w:cs="Book Antiqua"/>
        </w:rPr>
        <w:t>SK.</w:t>
      </w:r>
      <w:r w:rsidR="00CD38E3" w:rsidRPr="00067F0C">
        <w:rPr>
          <w:rFonts w:ascii="Book Antiqua" w:eastAsia="Book Antiqua" w:hAnsi="Book Antiqua" w:cs="Book Antiqua"/>
        </w:rPr>
        <w:t xml:space="preserve"> </w:t>
      </w:r>
      <w:r w:rsidRPr="00067F0C">
        <w:rPr>
          <w:rFonts w:ascii="Book Antiqua" w:eastAsia="Book Antiqua" w:hAnsi="Book Antiqua" w:cs="Book Antiqua"/>
        </w:rPr>
        <w:t>Clonal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Hematopoiesis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Biological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Noise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Valuable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Implications.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32823942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10.3390/cancers12082277]</w:t>
      </w:r>
    </w:p>
    <w:p w14:paraId="6BC0AC06" w14:textId="5A3EC3A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93</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Merker</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Oxnard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GR,</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Diehn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Hurley</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Lazar</w:t>
      </w:r>
      <w:r w:rsidR="00CD38E3" w:rsidRPr="00067F0C">
        <w:rPr>
          <w:rFonts w:ascii="Book Antiqua" w:eastAsia="Book Antiqua" w:hAnsi="Book Antiqua" w:cs="Book Antiqua"/>
        </w:rPr>
        <w:t xml:space="preserve"> </w:t>
      </w:r>
      <w:r w:rsidRPr="00067F0C">
        <w:rPr>
          <w:rFonts w:ascii="Book Antiqua" w:eastAsia="Book Antiqua" w:hAnsi="Book Antiqua" w:cs="Book Antiqua"/>
        </w:rPr>
        <w:t>AJ,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Lindeman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Lockwood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CM,</w:t>
      </w:r>
      <w:r w:rsidR="00CD38E3" w:rsidRPr="00067F0C">
        <w:rPr>
          <w:rFonts w:ascii="Book Antiqua" w:eastAsia="Book Antiqua" w:hAnsi="Book Antiqua" w:cs="Book Antiqua"/>
        </w:rPr>
        <w:t xml:space="preserve"> </w:t>
      </w:r>
      <w:r w:rsidRPr="00067F0C">
        <w:rPr>
          <w:rFonts w:ascii="Book Antiqua" w:eastAsia="Book Antiqua" w:hAnsi="Book Antiqua" w:cs="Book Antiqua"/>
        </w:rPr>
        <w:t>Rai</w:t>
      </w:r>
      <w:r w:rsidR="00CD38E3" w:rsidRPr="00067F0C">
        <w:rPr>
          <w:rFonts w:ascii="Book Antiqua" w:eastAsia="Book Antiqua" w:hAnsi="Book Antiqua" w:cs="Book Antiqua"/>
        </w:rPr>
        <w:t xml:space="preserve"> </w:t>
      </w:r>
      <w:r w:rsidRPr="00067F0C">
        <w:rPr>
          <w:rFonts w:ascii="Book Antiqua" w:eastAsia="Book Antiqua" w:hAnsi="Book Antiqua" w:cs="Book Antiqua"/>
        </w:rPr>
        <w:t>AJ,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Schilsky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Tsimberidou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Vasalos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Billman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BL,</w:t>
      </w:r>
      <w:r w:rsidR="00CD38E3" w:rsidRPr="00067F0C">
        <w:rPr>
          <w:rFonts w:ascii="Book Antiqua" w:eastAsia="Book Antiqua" w:hAnsi="Book Antiqua" w:cs="Book Antiqua"/>
        </w:rPr>
        <w:t xml:space="preserve"> </w:t>
      </w:r>
      <w:r w:rsidRPr="00067F0C">
        <w:rPr>
          <w:rFonts w:ascii="Book Antiqua" w:eastAsia="Book Antiqua" w:hAnsi="Book Antiqua" w:cs="Book Antiqua"/>
        </w:rPr>
        <w:t>Oliver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Bruinooge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SS,</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Hayes</w:t>
      </w:r>
      <w:r w:rsidR="00CD38E3" w:rsidRPr="00067F0C">
        <w:rPr>
          <w:rFonts w:ascii="Book Antiqua" w:eastAsia="Book Antiqua" w:hAnsi="Book Antiqua" w:cs="Book Antiqua"/>
        </w:rPr>
        <w:t xml:space="preserve"> </w:t>
      </w:r>
      <w:r w:rsidRPr="00067F0C">
        <w:rPr>
          <w:rFonts w:ascii="Book Antiqua" w:eastAsia="Book Antiqua" w:hAnsi="Book Antiqua" w:cs="Book Antiqua"/>
        </w:rPr>
        <w:t>DF,</w:t>
      </w:r>
      <w:r w:rsidR="00CD38E3" w:rsidRPr="00067F0C">
        <w:rPr>
          <w:rFonts w:ascii="Book Antiqua" w:eastAsia="Book Antiqua" w:hAnsi="Book Antiqua" w:cs="Book Antiqua"/>
        </w:rPr>
        <w:t xml:space="preserve"> </w:t>
      </w:r>
      <w:r w:rsidRPr="00067F0C">
        <w:rPr>
          <w:rFonts w:ascii="Book Antiqua" w:eastAsia="Book Antiqua" w:hAnsi="Book Antiqua" w:cs="Book Antiqua"/>
        </w:rPr>
        <w:t>Turner</w:t>
      </w:r>
      <w:r w:rsidR="00CD38E3" w:rsidRPr="00067F0C">
        <w:rPr>
          <w:rFonts w:ascii="Book Antiqua" w:eastAsia="Book Antiqua" w:hAnsi="Book Antiqua" w:cs="Book Antiqua"/>
        </w:rPr>
        <w:t xml:space="preserve"> </w:t>
      </w:r>
      <w:r w:rsidRPr="00067F0C">
        <w:rPr>
          <w:rFonts w:ascii="Book Antiqua" w:eastAsia="Book Antiqua" w:hAnsi="Book Antiqua" w:cs="Book Antiqua"/>
        </w:rPr>
        <w:t>NC.</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With</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American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Society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Oncology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College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American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Pathologists</w:t>
      </w:r>
      <w:r w:rsidR="00CD38E3" w:rsidRPr="00067F0C">
        <w:rPr>
          <w:rFonts w:ascii="Book Antiqua" w:eastAsia="Book Antiqua" w:hAnsi="Book Antiqua" w:cs="Book Antiqua"/>
        </w:rPr>
        <w:t xml:space="preserve"> </w:t>
      </w:r>
      <w:r w:rsidRPr="00067F0C">
        <w:rPr>
          <w:rFonts w:ascii="Book Antiqua" w:eastAsia="Book Antiqua" w:hAnsi="Book Antiqua" w:cs="Book Antiqua"/>
        </w:rPr>
        <w:t>Joint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1631-1641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29504847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10.1200/JCO.2017.76.8671]</w:t>
      </w:r>
    </w:p>
    <w:p w14:paraId="59944D07" w14:textId="11D6071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Gold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Cankovic</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Furtado</w:t>
      </w:r>
      <w:r w:rsidR="00CD38E3" w:rsidRPr="00067F0C">
        <w:rPr>
          <w:rFonts w:ascii="Book Antiqua" w:eastAsia="Book Antiqua" w:hAnsi="Book Antiqua" w:cs="Book Antiqua"/>
        </w:rPr>
        <w:t xml:space="preserve"> </w:t>
      </w:r>
      <w:r w:rsidRPr="00067F0C">
        <w:rPr>
          <w:rFonts w:ascii="Book Antiqua" w:eastAsia="Book Antiqua" w:hAnsi="Book Antiqua" w:cs="Book Antiqua"/>
        </w:rPr>
        <w:t>LV,</w:t>
      </w:r>
      <w:r w:rsidR="00CD38E3" w:rsidRPr="00067F0C">
        <w:rPr>
          <w:rFonts w:ascii="Book Antiqua" w:eastAsia="Book Antiqua" w:hAnsi="Book Antiqua" w:cs="Book Antiqua"/>
        </w:rPr>
        <w:t xml:space="preserve"> </w:t>
      </w:r>
      <w:r w:rsidRPr="00067F0C">
        <w:rPr>
          <w:rFonts w:ascii="Book Antiqua" w:eastAsia="Book Antiqua" w:hAnsi="Book Antiqua" w:cs="Book Antiqua"/>
        </w:rPr>
        <w:t>Meier</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Gocke</w:t>
      </w:r>
      <w:r w:rsidR="00CD38E3" w:rsidRPr="00067F0C">
        <w:rPr>
          <w:rFonts w:ascii="Book Antiqua" w:eastAsia="Book Antiqua" w:hAnsi="Book Antiqua" w:cs="Book Antiqua"/>
        </w:rPr>
        <w:t xml:space="preserve"> </w:t>
      </w:r>
      <w:r w:rsidRPr="00067F0C">
        <w:rPr>
          <w:rFonts w:ascii="Book Antiqua" w:eastAsia="Book Antiqua" w:hAnsi="Book Antiqua" w:cs="Book Antiqua"/>
        </w:rPr>
        <w:t>CD.</w:t>
      </w:r>
      <w:r w:rsidR="00CD38E3" w:rsidRPr="00067F0C">
        <w:rPr>
          <w:rFonts w:ascii="Book Antiqua" w:eastAsia="Book Antiqua" w:hAnsi="Book Antiqua" w:cs="Book Antiqua"/>
        </w:rPr>
        <w:t xml:space="preserve"> </w:t>
      </w:r>
      <w:r w:rsidRPr="00067F0C">
        <w:rPr>
          <w:rFonts w:ascii="Book Antiqua" w:eastAsia="Book Antiqua" w:hAnsi="Book Antiqua" w:cs="Book Antiqua"/>
        </w:rPr>
        <w:t>Do</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nucleic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acids</w:t>
      </w:r>
      <w:r w:rsidR="00CD38E3" w:rsidRPr="00067F0C">
        <w:rPr>
          <w:rFonts w:ascii="Book Antiqua" w:eastAsia="Book Antiqua" w:hAnsi="Book Antiqua" w:cs="Book Antiqua"/>
        </w:rPr>
        <w:t xml:space="preserve"> </w:t>
      </w:r>
      <w:r w:rsidRPr="00067F0C">
        <w:rPr>
          <w:rFonts w:ascii="Book Antiqua" w:eastAsia="Book Antiqua" w:hAnsi="Book Antiqua" w:cs="Book Antiqua"/>
        </w:rPr>
        <w:t>have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utility?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report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association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Diagn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209-224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25908243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10.1016/j.jmoldx.2015.02.001]</w:t>
      </w:r>
    </w:p>
    <w:p w14:paraId="295BE048" w14:textId="085D0EC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Pei</w:t>
      </w:r>
      <w:r w:rsidR="00CD38E3" w:rsidRPr="00067F0C">
        <w:rPr>
          <w:rFonts w:ascii="Book Antiqua" w:eastAsia="Book Antiqua" w:hAnsi="Book Antiqua" w:cs="Book Antiqua"/>
        </w:rPr>
        <w:t xml:space="preserve"> </w:t>
      </w:r>
      <w:r w:rsidRPr="00067F0C">
        <w:rPr>
          <w:rFonts w:ascii="Book Antiqua" w:eastAsia="Book Antiqua" w:hAnsi="Book Antiqua" w:cs="Book Antiqua"/>
        </w:rPr>
        <w:t>XM,</w:t>
      </w:r>
      <w:r w:rsidR="00CD38E3" w:rsidRPr="00067F0C">
        <w:rPr>
          <w:rFonts w:ascii="Book Antiqua" w:eastAsia="Book Antiqua" w:hAnsi="Book Antiqua" w:cs="Book Antiqua"/>
        </w:rPr>
        <w:t xml:space="preserve"> </w:t>
      </w:r>
      <w:r w:rsidRPr="00067F0C">
        <w:rPr>
          <w:rFonts w:ascii="Book Antiqua" w:eastAsia="Book Antiqua" w:hAnsi="Book Antiqua" w:cs="Book Antiqua"/>
        </w:rPr>
        <w:t>Yeung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MHY,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SSM,</w:t>
      </w:r>
      <w:r w:rsidR="00CD38E3" w:rsidRPr="00067F0C">
        <w:rPr>
          <w:rFonts w:ascii="Book Antiqua" w:eastAsia="Book Antiqua" w:hAnsi="Book Antiqua" w:cs="Book Antiqua"/>
        </w:rPr>
        <w:t xml:space="preserve"> </w:t>
      </w:r>
      <w:r w:rsidRPr="00067F0C">
        <w:rPr>
          <w:rFonts w:ascii="Book Antiqua" w:eastAsia="Book Antiqua" w:hAnsi="Book Antiqua" w:cs="Book Antiqua"/>
        </w:rPr>
        <w:t>Tsang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HF,</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w:t>
      </w:r>
      <w:r w:rsidR="00CD38E3" w:rsidRPr="00067F0C">
        <w:rPr>
          <w:rFonts w:ascii="Book Antiqua" w:eastAsia="Book Antiqua" w:hAnsi="Book Antiqua" w:cs="Book Antiqua"/>
        </w:rPr>
        <w:t xml:space="preserve"> </w:t>
      </w:r>
      <w:r w:rsidRPr="00067F0C">
        <w:rPr>
          <w:rFonts w:ascii="Book Antiqua" w:eastAsia="Book Antiqua" w:hAnsi="Book Antiqua" w:cs="Book Antiqua"/>
        </w:rPr>
        <w:t>WCS,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Yim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AK,</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AC,</w:t>
      </w:r>
      <w:r w:rsidR="00CD38E3" w:rsidRPr="00067F0C">
        <w:rPr>
          <w:rFonts w:ascii="Book Antiqua" w:eastAsia="Book Antiqua" w:hAnsi="Book Antiqua" w:cs="Book Antiqua"/>
        </w:rPr>
        <w:t xml:space="preserve"> </w:t>
      </w:r>
      <w:r w:rsidRPr="00067F0C">
        <w:rPr>
          <w:rFonts w:ascii="Book Antiqua" w:eastAsia="Book Antiqua" w:hAnsi="Book Antiqua" w:cs="Book Antiqua"/>
        </w:rPr>
        <w:t>Wong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SCC.</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Exploring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Development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Colorectal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37446204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10.3390/ijms241311026]</w:t>
      </w:r>
    </w:p>
    <w:p w14:paraId="44B802B9" w14:textId="6F8546D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96</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Gittelman</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Hertzman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Bailen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Williams</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Koziol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Henderson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RJ,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Efros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Bidair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Ward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JF.</w:t>
      </w:r>
      <w:r w:rsidR="00CD38E3" w:rsidRPr="00067F0C">
        <w:rPr>
          <w:rFonts w:ascii="Book Antiqua" w:eastAsia="Book Antiqua" w:hAnsi="Book Antiqua" w:cs="Book Antiqua"/>
        </w:rPr>
        <w:t xml:space="preserve"> </w:t>
      </w:r>
      <w:r w:rsidRPr="00067F0C">
        <w:rPr>
          <w:rFonts w:ascii="Book Antiqua" w:eastAsia="Book Antiqua" w:hAnsi="Book Antiqua" w:cs="Book Antiqua"/>
        </w:rPr>
        <w:t>PCA3</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urine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test</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repeat</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outcome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men</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previous</w:t>
      </w:r>
      <w:r w:rsidR="00CD38E3" w:rsidRPr="00067F0C">
        <w:rPr>
          <w:rFonts w:ascii="Book Antiqua" w:eastAsia="Book Antiqua" w:hAnsi="Book Antiqua" w:cs="Book Antiqua"/>
        </w:rPr>
        <w:t xml:space="preserve"> </w:t>
      </w:r>
      <w:r w:rsidRPr="00067F0C">
        <w:rPr>
          <w:rFonts w:ascii="Book Antiqua" w:eastAsia="Book Antiqua" w:hAnsi="Book Antiqua" w:cs="Book Antiqua"/>
        </w:rPr>
        <w:t>negative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prospective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multicenter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Urol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190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64-69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23416644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10.1016/j.juro.2013.02.018]</w:t>
      </w:r>
    </w:p>
    <w:p w14:paraId="624D4181" w14:textId="1658BCE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Mugoni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V</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Ciani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Nardella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Demichelis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Lett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524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57-69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34656688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10.1016/j.canlet.2021.10.011]</w:t>
      </w:r>
    </w:p>
    <w:p w14:paraId="48D6EAF2" w14:textId="01B1F4C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Pei</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Zeng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Yao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Liao</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Biomed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2021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6611244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33506022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10.1155/2021/6611244]</w:t>
      </w:r>
    </w:p>
    <w:p w14:paraId="78003421" w14:textId="6920E54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99</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Meldolesi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ectosomes)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play</w:t>
      </w:r>
      <w:r w:rsidR="00CD38E3" w:rsidRPr="00067F0C">
        <w:rPr>
          <w:rFonts w:ascii="Book Antiqua" w:eastAsia="Book Antiqua" w:hAnsi="Book Antiqua" w:cs="Book Antiqua"/>
        </w:rPr>
        <w:t xml:space="preserve"> </w:t>
      </w:r>
      <w:r w:rsidRPr="00067F0C">
        <w:rPr>
          <w:rFonts w:ascii="Book Antiqua" w:eastAsia="Book Antiqua" w:hAnsi="Book Antiqua" w:cs="Book Antiqua"/>
        </w:rPr>
        <w:t>key</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brain</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35006460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10.1186/s43556-021-00040-5]</w:t>
      </w:r>
    </w:p>
    <w:p w14:paraId="3ADCDD9C" w14:textId="3B68CFA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WH.</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biogenesis,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biologic</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function</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Biosci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30815248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10.1186/s13578-019-0282-2]</w:t>
      </w:r>
    </w:p>
    <w:p w14:paraId="462E7AD2" w14:textId="663C4AF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Manickam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Delivery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mitochondria</w:t>
      </w:r>
      <w:r w:rsidR="00CD38E3" w:rsidRPr="00067F0C">
        <w:rPr>
          <w:rFonts w:ascii="Book Antiqua" w:eastAsia="Book Antiqua" w:hAnsi="Book Antiqua" w:cs="Book Antiqua"/>
        </w:rPr>
        <w:t xml:space="preserve"> </w:t>
      </w:r>
      <w:r w:rsidRPr="00067F0C">
        <w:rPr>
          <w:rFonts w:ascii="Book Antiqua" w:eastAsia="Book Antiqua" w:hAnsi="Book Antiqua" w:cs="Book Antiqua"/>
        </w:rPr>
        <w:t>via</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horizon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drug</w:t>
      </w:r>
      <w:r w:rsidR="00CD38E3" w:rsidRPr="00067F0C">
        <w:rPr>
          <w:rFonts w:ascii="Book Antiqua" w:eastAsia="Book Antiqua" w:hAnsi="Book Antiqua" w:cs="Book Antiqua"/>
        </w:rPr>
        <w:t xml:space="preserve"> </w:t>
      </w:r>
      <w:r w:rsidRPr="00067F0C">
        <w:rPr>
          <w:rFonts w:ascii="Book Antiqua" w:eastAsia="Book Antiqua" w:hAnsi="Book Antiqua" w:cs="Book Antiqua"/>
        </w:rPr>
        <w:t>delivery.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Control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Release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343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400-407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35131369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10.1016/j.jconrel.2022.01.045]</w:t>
      </w:r>
    </w:p>
    <w:p w14:paraId="002A9945" w14:textId="1D3E1D9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Anand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Samuel</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Mathivanan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Exomeres</w:t>
      </w:r>
      <w:proofErr w:type="spellEnd"/>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Member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Family.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Subcell</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Biochem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89-97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33779915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10.1007/978-3-030-67171-6_5]</w:t>
      </w:r>
    </w:p>
    <w:p w14:paraId="7D468A69" w14:textId="3633E0F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O</w:t>
      </w:r>
      <w:r w:rsidR="00BE6EDA" w:rsidRPr="00067F0C">
        <w:rPr>
          <w:rFonts w:ascii="Book Antiqua" w:eastAsia="Book Antiqua" w:hAnsi="Book Antiqua" w:cs="Book Antiqua"/>
          <w:b/>
          <w:bCs/>
        </w:rPr>
        <w:t>’</w:t>
      </w:r>
      <w:r w:rsidRPr="00067F0C">
        <w:rPr>
          <w:rFonts w:ascii="Book Antiqua" w:eastAsia="Book Antiqua" w:hAnsi="Book Antiqua" w:cs="Book Antiqua"/>
          <w:b/>
          <w:bCs/>
        </w:rPr>
        <w:t>Neill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Gilligan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Dwyer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RM.</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Vesicles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(EVs)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Stress</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Response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Resistance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Therapy.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30682793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10.3390/cancers11020136]</w:t>
      </w:r>
    </w:p>
    <w:p w14:paraId="1638CDA4" w14:textId="409D477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Irmer</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Chandrabalan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Maas</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Bleckmann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Menck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Solid</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36831648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10.3390/cancers15041307]</w:t>
      </w:r>
    </w:p>
    <w:p w14:paraId="1C35D93B" w14:textId="012D446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Gu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Cai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frontier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35180868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10.1186/s12943-022-01509-9]</w:t>
      </w:r>
    </w:p>
    <w:p w14:paraId="58DB7F4E" w14:textId="6D1A119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106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Xing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SY,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Watabe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emerging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targets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development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bench</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bedside.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Biochim</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Biophys</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Acta</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1868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538-563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29054476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10.1016/j.bbcan.2017.10.001]</w:t>
      </w:r>
    </w:p>
    <w:p w14:paraId="77AFA920" w14:textId="219DD51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Roweth</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Battinelli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Lessons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learn</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tumor-educated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platelets.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3174-3180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33940594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10.1182/blood.2019003976]</w:t>
      </w:r>
    </w:p>
    <w:p w14:paraId="28F83001" w14:textId="7BF36B9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Best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Wesseling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Wurdinger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Tumor-Educated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Platelets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Noninvasive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Source</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Monitoring.</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3407-3412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29921699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10.1158/0008-5472.CAN-18-0887]</w:t>
      </w:r>
    </w:p>
    <w:p w14:paraId="5456681C" w14:textId="5499C36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109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Antunes-Ferreira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Koppers-</w:t>
      </w:r>
      <w:proofErr w:type="spellStart"/>
      <w:r w:rsidRPr="00067F0C">
        <w:rPr>
          <w:rFonts w:ascii="Book Antiqua" w:eastAsia="Book Antiqua" w:hAnsi="Book Antiqua" w:cs="Book Antiqua"/>
        </w:rPr>
        <w:t>Lalic</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Würdinger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platelets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sources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1727-1743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33219615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10.1002/1878-0261.12859]</w:t>
      </w:r>
    </w:p>
    <w:p w14:paraId="11E4DA88" w14:textId="012D49B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Non-Blood-Derived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Fluid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Monitoring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Minimal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Residual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Front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Surg</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865040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35651679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10.3389/fsurg.2022.865040]</w:t>
      </w:r>
    </w:p>
    <w:p w14:paraId="13A05D83" w14:textId="3871AE0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Ponti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Manfredini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Tomasi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sources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oncology.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Crit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Hematol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36-42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31212145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10.1016/j.critrevonc.2019.06.005]</w:t>
      </w:r>
    </w:p>
    <w:p w14:paraId="0A3036B8" w14:textId="73A85E7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112</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Tivey</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Church</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Rothwell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Dive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Cook</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looking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beyond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600-612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35915225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10.1038/s41571-022-00660-y]</w:t>
      </w:r>
    </w:p>
    <w:p w14:paraId="76AFF94C" w14:textId="43084F7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Ponti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Maccaferri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Manfredini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Micali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Torricelli</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Milandri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Prete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Ciarrocchi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Ruini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Benassi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Bettelli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Kaleci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Ozben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Tomasi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Quick</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assessment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seminal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fluid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fragment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size</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non-invasive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prostate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Chim</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Acta</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497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76-80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31301282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10.1016/j.cca.2019.07.011]</w:t>
      </w:r>
    </w:p>
    <w:p w14:paraId="57FBCB40" w14:textId="5CC5CC2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Abraham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JE</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Maranian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MJ,</w:t>
      </w:r>
      <w:r w:rsidR="00CD38E3" w:rsidRPr="00067F0C">
        <w:rPr>
          <w:rFonts w:ascii="Book Antiqua" w:eastAsia="Book Antiqua" w:hAnsi="Book Antiqua" w:cs="Book Antiqua"/>
        </w:rPr>
        <w:t xml:space="preserve"> </w:t>
      </w:r>
      <w:r w:rsidRPr="00067F0C">
        <w:rPr>
          <w:rFonts w:ascii="Book Antiqua" w:eastAsia="Book Antiqua" w:hAnsi="Book Antiqua" w:cs="Book Antiqua"/>
        </w:rPr>
        <w:t>Spiteri</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Russell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Ingle</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Luccarini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w:t>
      </w:r>
      <w:r w:rsidR="00CD38E3" w:rsidRPr="00067F0C">
        <w:rPr>
          <w:rFonts w:ascii="Book Antiqua" w:eastAsia="Book Antiqua" w:hAnsi="Book Antiqua" w:cs="Book Antiqua"/>
        </w:rPr>
        <w:t xml:space="preserve"> </w:t>
      </w:r>
      <w:r w:rsidRPr="00067F0C">
        <w:rPr>
          <w:rFonts w:ascii="Book Antiqua" w:eastAsia="Book Antiqua" w:hAnsi="Book Antiqua" w:cs="Book Antiqua"/>
        </w:rPr>
        <w:t>HM,</w:t>
      </w:r>
      <w:r w:rsidR="00CD38E3" w:rsidRPr="00067F0C">
        <w:rPr>
          <w:rFonts w:ascii="Book Antiqua" w:eastAsia="Book Antiqua" w:hAnsi="Book Antiqua" w:cs="Book Antiqua"/>
        </w:rPr>
        <w:t xml:space="preserve"> </w:t>
      </w:r>
      <w:r w:rsidRPr="00067F0C">
        <w:rPr>
          <w:rFonts w:ascii="Book Antiqua" w:eastAsia="Book Antiqua" w:hAnsi="Book Antiqua" w:cs="Book Antiqua"/>
        </w:rPr>
        <w:t>Pharoah</w:t>
      </w:r>
      <w:r w:rsidR="00CD38E3" w:rsidRPr="00067F0C">
        <w:rPr>
          <w:rFonts w:ascii="Book Antiqua" w:eastAsia="Book Antiqua" w:hAnsi="Book Antiqua" w:cs="Book Antiqua"/>
        </w:rPr>
        <w:t xml:space="preserve"> </w:t>
      </w:r>
      <w:r w:rsidRPr="00067F0C">
        <w:rPr>
          <w:rFonts w:ascii="Book Antiqua" w:eastAsia="Book Antiqua" w:hAnsi="Book Antiqua" w:cs="Book Antiqua"/>
        </w:rPr>
        <w:t>PP,</w:t>
      </w:r>
      <w:r w:rsidR="00CD38E3" w:rsidRPr="00067F0C">
        <w:rPr>
          <w:rFonts w:ascii="Book Antiqua" w:eastAsia="Book Antiqua" w:hAnsi="Book Antiqua" w:cs="Book Antiqua"/>
        </w:rPr>
        <w:t xml:space="preserve"> </w:t>
      </w:r>
      <w:r w:rsidRPr="00067F0C">
        <w:rPr>
          <w:rFonts w:ascii="Book Antiqua" w:eastAsia="Book Antiqua" w:hAnsi="Book Antiqua" w:cs="Book Antiqua"/>
        </w:rPr>
        <w:t>Dunning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AM,</w:t>
      </w:r>
      <w:r w:rsidR="00CD38E3" w:rsidRPr="00067F0C">
        <w:rPr>
          <w:rFonts w:ascii="Book Antiqua" w:eastAsia="Book Antiqua" w:hAnsi="Book Antiqua" w:cs="Book Antiqua"/>
        </w:rPr>
        <w:t xml:space="preserve"> </w:t>
      </w:r>
      <w:r w:rsidRPr="00067F0C">
        <w:rPr>
          <w:rFonts w:ascii="Book Antiqua" w:eastAsia="Book Antiqua" w:hAnsi="Book Antiqua" w:cs="Book Antiqua"/>
        </w:rPr>
        <w:t>Caldas</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Saliva</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are</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viable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alternative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source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high</w:t>
      </w:r>
      <w:r w:rsidR="00CD38E3" w:rsidRPr="00067F0C">
        <w:rPr>
          <w:rFonts w:ascii="Book Antiqua" w:eastAsia="Book Antiqua" w:hAnsi="Book Antiqua" w:cs="Book Antiqua"/>
        </w:rPr>
        <w:t xml:space="preserve"> </w:t>
      </w:r>
      <w:r w:rsidRPr="00067F0C">
        <w:rPr>
          <w:rFonts w:ascii="Book Antiqua" w:eastAsia="Book Antiqua" w:hAnsi="Book Antiqua" w:cs="Book Antiqua"/>
        </w:rPr>
        <w:t>throughput</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genotyping.</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BMC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Genomics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22647440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10.1186/1755-8794-5-19]</w:t>
      </w:r>
    </w:p>
    <w:p w14:paraId="71B12CCA" w14:textId="320C1E2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Lopes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Chaves</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Ortigão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Dinis</w:t>
      </w:r>
      <w:proofErr w:type="spellEnd"/>
      <w:r w:rsidRPr="00067F0C">
        <w:rPr>
          <w:rFonts w:ascii="Book Antiqua" w:eastAsia="Book Antiqua" w:hAnsi="Book Antiqua" w:cs="Book Antiqua"/>
        </w:rPr>
        <w:t>-Ribeiro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Pereira</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non-blood-based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r w:rsidRPr="00067F0C">
        <w:rPr>
          <w:rFonts w:ascii="Book Antiqua" w:eastAsia="Book Antiqua" w:hAnsi="Book Antiqua" w:cs="Book Antiqua"/>
        </w:rPr>
        <w:t>looking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last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decade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research.</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United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European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114-130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36461757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10.1002/ueg2.12328]</w:t>
      </w:r>
    </w:p>
    <w:p w14:paraId="351039B8" w14:textId="552E752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116</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Alagesan</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Goodwin</w:t>
      </w:r>
      <w:r w:rsidR="00CD38E3" w:rsidRPr="00067F0C">
        <w:rPr>
          <w:rFonts w:ascii="Book Antiqua" w:eastAsia="Book Antiqua" w:hAnsi="Book Antiqua" w:cs="Book Antiqua"/>
        </w:rPr>
        <w:t xml:space="preserve"> </w:t>
      </w:r>
      <w:r w:rsidRPr="00067F0C">
        <w:rPr>
          <w:rFonts w:ascii="Book Antiqua" w:eastAsia="Book Antiqua" w:hAnsi="Book Antiqua" w:cs="Book Antiqua"/>
        </w:rPr>
        <w:t>JC,</w:t>
      </w:r>
      <w:r w:rsidR="00CD38E3" w:rsidRPr="00067F0C">
        <w:rPr>
          <w:rFonts w:ascii="Book Antiqua" w:eastAsia="Book Antiqua" w:hAnsi="Book Antiqua" w:cs="Book Antiqua"/>
        </w:rPr>
        <w:t xml:space="preserve"> </w:t>
      </w:r>
      <w:r w:rsidRPr="00067F0C">
        <w:rPr>
          <w:rFonts w:ascii="Book Antiqua" w:eastAsia="Book Antiqua" w:hAnsi="Book Antiqua" w:cs="Book Antiqua"/>
        </w:rPr>
        <w:t>Garman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Epplein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Priorities: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Epidemiol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Biomarkers</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Prev</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473-486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37009691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10.1158/1055-9965.EPI-22-0994]</w:t>
      </w:r>
    </w:p>
    <w:p w14:paraId="4A8316E5" w14:textId="38266B5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Yamaoka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Kato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Asaka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Geographic</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incidence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w:t>
      </w:r>
      <w:r w:rsidR="00CD38E3" w:rsidRPr="00067F0C">
        <w:rPr>
          <w:rFonts w:ascii="Book Antiqua" w:eastAsia="Book Antiqua" w:hAnsi="Book Antiqua" w:cs="Book Antiqua"/>
        </w:rPr>
        <w:t xml:space="preserve"> </w:t>
      </w:r>
      <w:r w:rsidRPr="00067F0C">
        <w:rPr>
          <w:rFonts w:ascii="Book Antiqua" w:eastAsia="Book Antiqua" w:hAnsi="Book Antiqua" w:cs="Book Antiqua"/>
        </w:rPr>
        <w:t>be</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explained</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between</w:t>
      </w:r>
      <w:r w:rsidR="00CD38E3" w:rsidRPr="00067F0C">
        <w:rPr>
          <w:rFonts w:ascii="Book Antiqua" w:eastAsia="Book Antiqua" w:hAnsi="Book Antiqua" w:cs="Book Antiqua"/>
        </w:rPr>
        <w:t xml:space="preserve"> </w:t>
      </w:r>
      <w:r w:rsidRPr="00067F0C">
        <w:rPr>
          <w:rFonts w:ascii="Book Antiqua" w:eastAsia="Book Antiqua" w:hAnsi="Book Antiqua" w:cs="Book Antiqua"/>
        </w:rPr>
        <w:t>Helicobacter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pylori</w:t>
      </w:r>
      <w:r w:rsidR="00CD38E3" w:rsidRPr="00067F0C">
        <w:rPr>
          <w:rFonts w:ascii="Book Antiqua" w:eastAsia="Book Antiqua" w:hAnsi="Book Antiqua" w:cs="Book Antiqua"/>
        </w:rPr>
        <w:t xml:space="preserve"> </w:t>
      </w:r>
      <w:r w:rsidRPr="00067F0C">
        <w:rPr>
          <w:rFonts w:ascii="Book Antiqua" w:eastAsia="Book Antiqua" w:hAnsi="Book Antiqua" w:cs="Book Antiqua"/>
        </w:rPr>
        <w:t>strains.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Intern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2008;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1077-1083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18552463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10.2169/internalmedicine.47.0975]</w:t>
      </w:r>
    </w:p>
    <w:p w14:paraId="22121ADF" w14:textId="6A47908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118</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Hamashima</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Choi</w:t>
      </w:r>
      <w:r w:rsidR="00CD38E3" w:rsidRPr="00067F0C">
        <w:rPr>
          <w:rFonts w:ascii="Book Antiqua" w:eastAsia="Book Antiqua" w:hAnsi="Book Antiqua" w:cs="Book Antiqua"/>
        </w:rPr>
        <w:t xml:space="preserve"> </w:t>
      </w:r>
      <w:r w:rsidRPr="00067F0C">
        <w:rPr>
          <w:rFonts w:ascii="Book Antiqua" w:eastAsia="Book Antiqua" w:hAnsi="Book Antiqua" w:cs="Book Antiqua"/>
        </w:rPr>
        <w:t>KS.</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Comparison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guidelines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Screening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between</w:t>
      </w:r>
      <w:r w:rsidR="00CD38E3" w:rsidRPr="00067F0C">
        <w:rPr>
          <w:rFonts w:ascii="Book Antiqua" w:eastAsia="Book Antiqua" w:hAnsi="Book Antiqua" w:cs="Book Antiqua"/>
        </w:rPr>
        <w:t xml:space="preserve"> </w:t>
      </w:r>
      <w:r w:rsidRPr="00067F0C">
        <w:rPr>
          <w:rFonts w:ascii="Book Antiqua" w:eastAsia="Book Antiqua" w:hAnsi="Book Antiqua" w:cs="Book Antiqua"/>
        </w:rPr>
        <w:t>Korea</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Japan.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Value</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Heal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91019E" w:rsidRPr="00067F0C">
        <w:rPr>
          <w:rFonts w:ascii="Book Antiqua" w:eastAsia="Book Antiqua" w:hAnsi="Book Antiqua" w:cs="Book Antiqua"/>
        </w:rPr>
        <w:t xml:space="preserve"> </w:t>
      </w:r>
      <w:r w:rsidRPr="00067F0C">
        <w:rPr>
          <w:rFonts w:ascii="Book Antiqua" w:eastAsia="Book Antiqua" w:hAnsi="Book Antiqua" w:cs="Book Antiqua"/>
          <w:b/>
          <w:bCs/>
        </w:rPr>
        <w:t>18</w:t>
      </w:r>
      <w:r w:rsidRPr="00067F0C">
        <w:rPr>
          <w:rFonts w:ascii="Book Antiqua" w:eastAsia="Book Antiqua" w:hAnsi="Book Antiqua" w:cs="Book Antiqua"/>
        </w:rPr>
        <w:t>:</w:t>
      </w:r>
      <w:r w:rsidR="0091019E" w:rsidRPr="00067F0C">
        <w:rPr>
          <w:rFonts w:ascii="Book Antiqua" w:eastAsia="Book Antiqua" w:hAnsi="Book Antiqua" w:cs="Book Antiqua"/>
        </w:rPr>
        <w:t xml:space="preserve"> </w:t>
      </w:r>
      <w:r w:rsidRPr="00067F0C">
        <w:rPr>
          <w:rFonts w:ascii="Book Antiqua" w:eastAsia="Book Antiqua" w:hAnsi="Book Antiqua" w:cs="Book Antiqua"/>
        </w:rPr>
        <w:t>A272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91019E" w:rsidRPr="00067F0C">
        <w:rPr>
          <w:rFonts w:ascii="Book Antiqua" w:eastAsia="Book Antiqua" w:hAnsi="Book Antiqua" w:cs="Book Antiqua"/>
        </w:rPr>
        <w:t xml:space="preserve"> </w:t>
      </w:r>
      <w:r w:rsidRPr="00067F0C">
        <w:rPr>
          <w:rFonts w:ascii="Book Antiqua" w:eastAsia="Book Antiqua" w:hAnsi="Book Antiqua" w:cs="Book Antiqua"/>
        </w:rPr>
        <w:t>10.1016/j.jval.2015.03.1589]</w:t>
      </w:r>
    </w:p>
    <w:p w14:paraId="2B9DA206" w14:textId="1458B04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Jun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Choi</w:t>
      </w:r>
      <w:r w:rsidR="00CD38E3" w:rsidRPr="00067F0C">
        <w:rPr>
          <w:rFonts w:ascii="Book Antiqua" w:eastAsia="Book Antiqua" w:hAnsi="Book Antiqua" w:cs="Book Antiqua"/>
        </w:rPr>
        <w:t xml:space="preserve"> </w:t>
      </w:r>
      <w:r w:rsidRPr="00067F0C">
        <w:rPr>
          <w:rFonts w:ascii="Book Antiqua" w:eastAsia="Book Antiqua" w:hAnsi="Book Antiqua" w:cs="Book Antiqua"/>
        </w:rPr>
        <w:t>KS,</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HY,</w:t>
      </w:r>
      <w:r w:rsidR="00CD38E3" w:rsidRPr="00067F0C">
        <w:rPr>
          <w:rFonts w:ascii="Book Antiqua" w:eastAsia="Book Antiqua" w:hAnsi="Book Antiqua" w:cs="Book Antiqua"/>
        </w:rPr>
        <w:t xml:space="preserve"> </w:t>
      </w:r>
      <w:r w:rsidRPr="00067F0C">
        <w:rPr>
          <w:rFonts w:ascii="Book Antiqua" w:eastAsia="Book Antiqua" w:hAnsi="Book Antiqua" w:cs="Book Antiqua"/>
        </w:rPr>
        <w:t>Suh</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Song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Jung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KW,</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CW,</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Choi</w:t>
      </w:r>
      <w:r w:rsidR="00CD38E3" w:rsidRPr="00067F0C">
        <w:rPr>
          <w:rFonts w:ascii="Book Antiqua" w:eastAsia="Book Antiqua" w:hAnsi="Book Antiqua" w:cs="Book Antiqua"/>
        </w:rPr>
        <w:t xml:space="preserve"> </w:t>
      </w:r>
      <w:r w:rsidRPr="00067F0C">
        <w:rPr>
          <w:rFonts w:ascii="Book Antiqua" w:eastAsia="Book Antiqua" w:hAnsi="Book Antiqua" w:cs="Book Antiqua"/>
        </w:rPr>
        <w:t>IJ,</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EC,</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Effectiveness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Korean</w:t>
      </w:r>
      <w:r w:rsidR="00CD38E3" w:rsidRPr="00067F0C">
        <w:rPr>
          <w:rFonts w:ascii="Book Antiqua" w:eastAsia="Book Antiqua" w:hAnsi="Book Antiqua" w:cs="Book Antiqua"/>
        </w:rPr>
        <w:t xml:space="preserve"> </w:t>
      </w:r>
      <w:r w:rsidRPr="00067F0C">
        <w:rPr>
          <w:rFonts w:ascii="Book Antiqua" w:eastAsia="Book Antiqua" w:hAnsi="Book Antiqua" w:cs="Book Antiqua"/>
        </w:rPr>
        <w:t>National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Screening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Program</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Reducing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Mortality.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Gastroenterology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152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1319-1328.e7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28147224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10.1053/j.gastro.2017.01.029]</w:t>
      </w:r>
    </w:p>
    <w:p w14:paraId="595D7ED2" w14:textId="0CC444B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Russo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AE</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Strong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VE.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Etiology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Asia</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West.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Annu</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353-367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30355265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10.1146/annurev-med-081117-043436]</w:t>
      </w:r>
    </w:p>
    <w:p w14:paraId="72D7126E" w14:textId="08DCDB6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Ryun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Park</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East</w:t>
      </w:r>
      <w:r w:rsidR="00CD38E3" w:rsidRPr="00067F0C">
        <w:rPr>
          <w:rFonts w:ascii="Book Antiqua" w:eastAsia="Book Antiqua" w:hAnsi="Book Antiqua" w:cs="Book Antiqua"/>
        </w:rPr>
        <w:t xml:space="preserve"> </w:t>
      </w:r>
      <w:r w:rsidRPr="00067F0C">
        <w:rPr>
          <w:rFonts w:ascii="Book Antiqua" w:eastAsia="Book Antiqua" w:hAnsi="Book Antiqua" w:cs="Book Antiqua"/>
        </w:rPr>
        <w:t>vs</w:t>
      </w:r>
      <w:r w:rsidR="00CD38E3" w:rsidRPr="00067F0C">
        <w:rPr>
          <w:rFonts w:ascii="Book Antiqua" w:eastAsia="Book Antiqua" w:hAnsi="Book Antiqua" w:cs="Book Antiqua"/>
        </w:rPr>
        <w:t xml:space="preserve"> </w:t>
      </w:r>
      <w:r w:rsidRPr="00067F0C">
        <w:rPr>
          <w:rFonts w:ascii="Book Antiqua" w:eastAsia="Book Antiqua" w:hAnsi="Book Antiqua" w:cs="Book Antiqua"/>
        </w:rPr>
        <w:t>West.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Curr</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Probl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315-341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26563715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10.1016/j.currproblcancer.2015.10.005]</w:t>
      </w:r>
    </w:p>
    <w:p w14:paraId="3FEB057D" w14:textId="02E2AFF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Gagnon-Bartsch</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IB,</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Earle</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Ruff</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Pettinger</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Ylstra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Grieken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Rha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HC,</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JH,</w:t>
      </w:r>
      <w:r w:rsidR="00CD38E3" w:rsidRPr="00067F0C">
        <w:rPr>
          <w:rFonts w:ascii="Book Antiqua" w:eastAsia="Book Antiqua" w:hAnsi="Book Antiqua" w:cs="Book Antiqua"/>
        </w:rPr>
        <w:t xml:space="preserve"> </w:t>
      </w:r>
      <w:r w:rsidRPr="00067F0C">
        <w:rPr>
          <w:rFonts w:ascii="Book Antiqua" w:eastAsia="Book Antiqua" w:hAnsi="Book Antiqua" w:cs="Book Antiqua"/>
        </w:rPr>
        <w:t>Noh</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Aoyama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Miyagi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Tsuburaya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Yoshikawa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Ajani</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Boussioutas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Yeoh</w:t>
      </w:r>
      <w:r w:rsidR="00CD38E3" w:rsidRPr="00067F0C">
        <w:rPr>
          <w:rFonts w:ascii="Book Antiqua" w:eastAsia="Book Antiqua" w:hAnsi="Book Antiqua" w:cs="Book Antiqua"/>
        </w:rPr>
        <w:t xml:space="preserve"> </w:t>
      </w:r>
      <w:r w:rsidRPr="00067F0C">
        <w:rPr>
          <w:rFonts w:ascii="Book Antiqua" w:eastAsia="Book Antiqua" w:hAnsi="Book Antiqua" w:cs="Book Antiqua"/>
        </w:rPr>
        <w:t>KG,</w:t>
      </w:r>
      <w:r w:rsidR="00CD38E3" w:rsidRPr="00067F0C">
        <w:rPr>
          <w:rFonts w:ascii="Book Antiqua" w:eastAsia="Book Antiqua" w:hAnsi="Book Antiqua" w:cs="Book Antiqua"/>
        </w:rPr>
        <w:t xml:space="preserve"> </w:t>
      </w:r>
      <w:r w:rsidRPr="00067F0C">
        <w:rPr>
          <w:rFonts w:ascii="Book Antiqua" w:eastAsia="Book Antiqua" w:hAnsi="Book Antiqua" w:cs="Book Antiqua"/>
        </w:rPr>
        <w:t>Yong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WP,</w:t>
      </w:r>
      <w:r w:rsidR="00CD38E3" w:rsidRPr="00067F0C">
        <w:rPr>
          <w:rFonts w:ascii="Book Antiqua" w:eastAsia="Book Antiqua" w:hAnsi="Book Antiqua" w:cs="Book Antiqua"/>
        </w:rPr>
        <w:t xml:space="preserve"> </w:t>
      </w:r>
      <w:r w:rsidRPr="00067F0C">
        <w:rPr>
          <w:rFonts w:ascii="Book Antiqua" w:eastAsia="Book Antiqua" w:hAnsi="Book Antiqua" w:cs="Book Antiqua"/>
        </w:rPr>
        <w:t>So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WK,</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Kameda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Arai</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Hausen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Speed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Grabsch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HI,</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Signatures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immunity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distinguish</w:t>
      </w:r>
      <w:r w:rsidR="00CD38E3" w:rsidRPr="00067F0C">
        <w:rPr>
          <w:rFonts w:ascii="Book Antiqua" w:eastAsia="Book Antiqua" w:hAnsi="Book Antiqua" w:cs="Book Antiqua"/>
        </w:rPr>
        <w:t xml:space="preserve"> </w:t>
      </w:r>
      <w:r w:rsidRPr="00067F0C">
        <w:rPr>
          <w:rFonts w:ascii="Book Antiqua" w:eastAsia="Book Antiqua" w:hAnsi="Book Antiqua" w:cs="Book Antiqua"/>
        </w:rPr>
        <w:t>Asian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non-Asian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Gut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1721-1731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25385008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10.1136/gutjnl-2014-308252]</w:t>
      </w:r>
    </w:p>
    <w:p w14:paraId="363E6C3F" w14:textId="09392A7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123</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Mukkamalla</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SKR</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Recio-Boiles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Babiker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HM.</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rPr>
        <w:t>Jul</w:t>
      </w:r>
      <w:r w:rsidR="00CD38E3" w:rsidRPr="00067F0C">
        <w:rPr>
          <w:rFonts w:ascii="Book Antiqua" w:eastAsia="Book Antiqua" w:hAnsi="Book Antiqua" w:cs="Book Antiqua"/>
        </w:rPr>
        <w:t xml:space="preserve"> </w:t>
      </w:r>
      <w:r w:rsidRPr="00067F0C">
        <w:rPr>
          <w:rFonts w:ascii="Book Antiqua" w:eastAsia="Book Antiqua" w:hAnsi="Book Antiqua" w:cs="Book Antiqua"/>
        </w:rPr>
        <w:t>4.</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StatPearls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[Internet].</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Treasure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Island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StatPearls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Publishing;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2024</w:t>
      </w:r>
      <w:r w:rsidR="00CD38E3" w:rsidRPr="00067F0C">
        <w:rPr>
          <w:rFonts w:ascii="Book Antiqua" w:eastAsia="Book Antiqua" w:hAnsi="Book Antiqua" w:cs="Book Antiqua"/>
        </w:rPr>
        <w:t xml:space="preserve"> </w:t>
      </w:r>
      <w:r w:rsidRPr="00067F0C">
        <w:rPr>
          <w:rFonts w:ascii="Book Antiqua" w:eastAsia="Book Antiqua" w:hAnsi="Book Antiqua" w:cs="Book Antiqua"/>
        </w:rPr>
        <w:t>Jan-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29083746]</w:t>
      </w:r>
    </w:p>
    <w:p w14:paraId="13CB6C94" w14:textId="62E91EB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Ilic</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Ilic</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Epidemiology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stomach</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World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1187-1203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35431510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10.3748/</w:t>
      </w:r>
      <w:proofErr w:type="gramStart"/>
      <w:r w:rsidRPr="00067F0C">
        <w:rPr>
          <w:rFonts w:ascii="Book Antiqua" w:eastAsia="Book Antiqua" w:hAnsi="Book Antiqua" w:cs="Book Antiqua"/>
        </w:rPr>
        <w:t>wjg.v28.i</w:t>
      </w:r>
      <w:proofErr w:type="gramEnd"/>
      <w:r w:rsidRPr="00067F0C">
        <w:rPr>
          <w:rFonts w:ascii="Book Antiqua" w:eastAsia="Book Antiqua" w:hAnsi="Book Antiqua" w:cs="Book Antiqua"/>
        </w:rPr>
        <w:t>12.1187]</w:t>
      </w:r>
    </w:p>
    <w:p w14:paraId="7E112C60" w14:textId="281C52C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125</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Alshehri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Alanezi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BS.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factors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according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sex</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age.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World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1608-1619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32432139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10.12998/</w:t>
      </w:r>
      <w:proofErr w:type="gramStart"/>
      <w:r w:rsidRPr="00067F0C">
        <w:rPr>
          <w:rFonts w:ascii="Book Antiqua" w:eastAsia="Book Antiqua" w:hAnsi="Book Antiqua" w:cs="Book Antiqua"/>
        </w:rPr>
        <w:t>wjcc.v</w:t>
      </w:r>
      <w:proofErr w:type="gramEnd"/>
      <w:r w:rsidRPr="00067F0C">
        <w:rPr>
          <w:rFonts w:ascii="Book Antiqua" w:eastAsia="Book Antiqua" w:hAnsi="Book Antiqua" w:cs="Book Antiqua"/>
        </w:rPr>
        <w:t>8.i9.1608]</w:t>
      </w:r>
    </w:p>
    <w:p w14:paraId="73E04B12" w14:textId="3EA3A35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126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Conti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Agnesi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Scaravaglio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Masseria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Dinelli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Oldani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Uggeri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Update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Prevention,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Treatment.</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Environ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Public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Health</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36767516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10.3390/ijerph20032149]</w:t>
      </w:r>
    </w:p>
    <w:p w14:paraId="7EACD677" w14:textId="32A1A84B"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127</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Koemans</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WJ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Luijten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JCHBM,</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der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Kaaij</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Grootscholten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Snaebjornsson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Verhoeven</w:t>
      </w:r>
      <w:r w:rsidR="00CD38E3" w:rsidRPr="00067F0C">
        <w:rPr>
          <w:rFonts w:ascii="Book Antiqua" w:eastAsia="Book Antiqua" w:hAnsi="Book Antiqua" w:cs="Book Antiqua"/>
        </w:rPr>
        <w:t xml:space="preserve"> </w:t>
      </w:r>
      <w:r w:rsidRPr="00067F0C">
        <w:rPr>
          <w:rFonts w:ascii="Book Antiqua" w:eastAsia="Book Antiqua" w:hAnsi="Book Antiqua" w:cs="Book Antiqua"/>
        </w:rPr>
        <w:t>RHA,</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Sandick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pattern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type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Dutch</w:t>
      </w:r>
      <w:r w:rsidR="00CD38E3" w:rsidRPr="00067F0C">
        <w:rPr>
          <w:rFonts w:ascii="Book Antiqua" w:eastAsia="Book Antiqua" w:hAnsi="Book Antiqua" w:cs="Book Antiqua"/>
        </w:rPr>
        <w:t xml:space="preserve"> </w:t>
      </w:r>
      <w:r w:rsidRPr="00067F0C">
        <w:rPr>
          <w:rFonts w:ascii="Book Antiqua" w:eastAsia="Book Antiqua" w:hAnsi="Book Antiqua" w:cs="Book Antiqua"/>
        </w:rPr>
        <w:t>national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cohort</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lang w:val="es-ES"/>
        </w:rPr>
        <w:t>Cancer</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Epidemiol</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2020;</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69</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101846</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33126042</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DOI:</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10.1016/j.canep.2020.101846]</w:t>
      </w:r>
    </w:p>
    <w:p w14:paraId="47AC86D8" w14:textId="484664F2"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lang w:val="es-ES"/>
        </w:rPr>
        <w:t>128</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Díaz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Del</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Arco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C</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Estrada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Muñoz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Ortega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Medina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Molina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Roldán</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Cerón</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Nieto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MÁ,</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García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Gómez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Las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Heras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Fernández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Aceñero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MJ.</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Clinicopathological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risk</w:t>
      </w:r>
      <w:r w:rsidR="00CD38E3" w:rsidRPr="00067F0C">
        <w:rPr>
          <w:rFonts w:ascii="Book Antiqua" w:eastAsia="Book Antiqua" w:hAnsi="Book Antiqua" w:cs="Book Antiqua"/>
        </w:rPr>
        <w:t xml:space="preserve"> </w:t>
      </w:r>
      <w:r w:rsidRPr="00067F0C">
        <w:rPr>
          <w:rFonts w:ascii="Book Antiqua" w:eastAsia="Book Antiqua" w:hAnsi="Book Antiqua" w:cs="Book Antiqua"/>
        </w:rPr>
        <w:t>factors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scores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western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diffuse-type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lang w:val="es-ES"/>
        </w:rPr>
        <w:t>World</w:t>
      </w:r>
      <w:proofErr w:type="spellEnd"/>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J</w:t>
      </w:r>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Gastrointest</w:t>
      </w:r>
      <w:proofErr w:type="spellEnd"/>
      <w:r w:rsidR="00CD38E3" w:rsidRPr="00067F0C">
        <w:rPr>
          <w:rFonts w:ascii="Book Antiqua" w:eastAsia="Book Antiqua" w:hAnsi="Book Antiqua" w:cs="Book Antiqua"/>
          <w:i/>
          <w:iCs/>
          <w:lang w:val="es-ES"/>
        </w:rPr>
        <w:t xml:space="preserve"> </w:t>
      </w:r>
      <w:r w:rsidRPr="00067F0C">
        <w:rPr>
          <w:rFonts w:ascii="Book Antiqua" w:eastAsia="Book Antiqua" w:hAnsi="Book Antiqua" w:cs="Book Antiqua"/>
          <w:i/>
          <w:iCs/>
          <w:lang w:val="es-ES"/>
        </w:rPr>
        <w:t>Oncol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2022;</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14</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1162-1174</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35949214</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DOI:</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10.4251/wjgo.v14.i6.1162]</w:t>
      </w:r>
    </w:p>
    <w:p w14:paraId="40BDF0CC" w14:textId="6CA1F0B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t>129</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Díaz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Del</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Arco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C</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Ortega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Medina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Estrada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Muñoz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García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Gómez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Las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Heras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Fernández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Aceñero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MJ.</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there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still</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place</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conventional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histopathology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age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medicine?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Laurén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inflammatory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infiltration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other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topics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prognosis.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Histol</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Histopathol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587-613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33565601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10.14670/HH-18-309]</w:t>
      </w:r>
    </w:p>
    <w:p w14:paraId="51CBA444" w14:textId="5DEB917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Min</w:t>
      </w:r>
      <w:r w:rsidR="00CD38E3" w:rsidRPr="00067F0C">
        <w:rPr>
          <w:rFonts w:ascii="Book Antiqua" w:eastAsia="Book Antiqua" w:hAnsi="Book Antiqua" w:cs="Book Antiqua"/>
        </w:rPr>
        <w:t xml:space="preserve"> </w:t>
      </w:r>
      <w:r w:rsidRPr="00067F0C">
        <w:rPr>
          <w:rFonts w:ascii="Book Antiqua" w:eastAsia="Book Antiqua" w:hAnsi="Book Antiqua" w:cs="Book Antiqua"/>
        </w:rPr>
        <w:t>BH,</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JH,</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JJ.</w:t>
      </w:r>
      <w:r w:rsidR="00CD38E3" w:rsidRPr="00067F0C">
        <w:rPr>
          <w:rFonts w:ascii="Book Antiqua" w:eastAsia="Book Antiqua" w:hAnsi="Book Antiqua" w:cs="Book Antiqua"/>
        </w:rPr>
        <w:t xml:space="preserve"> </w:t>
      </w:r>
      <w:r w:rsidRPr="00067F0C">
        <w:rPr>
          <w:rFonts w:ascii="Book Antiqua" w:eastAsia="Book Antiqua" w:hAnsi="Book Antiqua" w:cs="Book Antiqua"/>
        </w:rPr>
        <w:t>Endoscopic</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treatment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World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4566-4573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24782609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10.3748/</w:t>
      </w:r>
      <w:proofErr w:type="gramStart"/>
      <w:r w:rsidRPr="00067F0C">
        <w:rPr>
          <w:rFonts w:ascii="Book Antiqua" w:eastAsia="Book Antiqua" w:hAnsi="Book Antiqua" w:cs="Book Antiqua"/>
        </w:rPr>
        <w:t>wjg.v20.i</w:t>
      </w:r>
      <w:proofErr w:type="gramEnd"/>
      <w:r w:rsidRPr="00067F0C">
        <w:rPr>
          <w:rFonts w:ascii="Book Antiqua" w:eastAsia="Book Antiqua" w:hAnsi="Book Antiqua" w:cs="Book Antiqua"/>
        </w:rPr>
        <w:t>16.4566]</w:t>
      </w:r>
    </w:p>
    <w:p w14:paraId="0C699C99" w14:textId="35435C0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Nevo</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Ferri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management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narrative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Gastrointest</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1933-1948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37720442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10.21037/jgo-22-818]</w:t>
      </w:r>
    </w:p>
    <w:p w14:paraId="4AA94F88" w14:textId="2BD2513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132</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Tateo</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V</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Marchese</w:t>
      </w:r>
      <w:r w:rsidR="00CD38E3" w:rsidRPr="00067F0C">
        <w:rPr>
          <w:rFonts w:ascii="Book Antiqua" w:eastAsia="Book Antiqua" w:hAnsi="Book Antiqua" w:cs="Book Antiqua"/>
        </w:rPr>
        <w:t xml:space="preserve"> </w:t>
      </w:r>
      <w:r w:rsidRPr="00067F0C">
        <w:rPr>
          <w:rFonts w:ascii="Book Antiqua" w:eastAsia="Book Antiqua" w:hAnsi="Book Antiqua" w:cs="Book Antiqua"/>
        </w:rPr>
        <w:t>PV,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Mollica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Massari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Kurzrock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Adashek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JJ.</w:t>
      </w:r>
      <w:r w:rsidR="00CD38E3" w:rsidRPr="00067F0C">
        <w:rPr>
          <w:rFonts w:ascii="Book Antiqua" w:eastAsia="Book Antiqua" w:hAnsi="Book Antiqua" w:cs="Book Antiqua"/>
        </w:rPr>
        <w:t xml:space="preserve"> </w:t>
      </w:r>
      <w:r w:rsidRPr="00067F0C">
        <w:rPr>
          <w:rFonts w:ascii="Book Antiqua" w:eastAsia="Book Antiqua" w:hAnsi="Book Antiqua" w:cs="Book Antiqua"/>
        </w:rPr>
        <w:t>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Approvals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Oncology: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Getting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Right</w:t>
      </w:r>
      <w:r w:rsidR="00CD38E3" w:rsidRPr="00067F0C">
        <w:rPr>
          <w:rFonts w:ascii="Book Antiqua" w:eastAsia="Book Antiqua" w:hAnsi="Book Antiqua" w:cs="Book Antiqua"/>
        </w:rPr>
        <w:t xml:space="preserve"> </w:t>
      </w:r>
      <w:r w:rsidRPr="00067F0C">
        <w:rPr>
          <w:rFonts w:ascii="Book Antiqua" w:eastAsia="Book Antiqua" w:hAnsi="Book Antiqua" w:cs="Book Antiqua"/>
        </w:rPr>
        <w:t>Drug</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Right</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Right</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Genomics.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Pharmaceuticals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37111371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10.3390/ph16040614]</w:t>
      </w:r>
    </w:p>
    <w:p w14:paraId="5C5CE5DA" w14:textId="254A5D2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Chia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763-769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26861606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10.1093/</w:t>
      </w:r>
      <w:proofErr w:type="spellStart"/>
      <w:r w:rsidRPr="00067F0C">
        <w:rPr>
          <w:rFonts w:ascii="Book Antiqua" w:eastAsia="Book Antiqua" w:hAnsi="Book Antiqua" w:cs="Book Antiqua"/>
        </w:rPr>
        <w:t>annonc</w:t>
      </w:r>
      <w:proofErr w:type="spellEnd"/>
      <w:r w:rsidRPr="00067F0C">
        <w:rPr>
          <w:rFonts w:ascii="Book Antiqua" w:eastAsia="Book Antiqua" w:hAnsi="Book Antiqua" w:cs="Book Antiqua"/>
        </w:rPr>
        <w:t>/mdw040]</w:t>
      </w:r>
    </w:p>
    <w:p w14:paraId="72EAC70A" w14:textId="4D56378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Molaei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F</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Forghanifard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MM,</w:t>
      </w:r>
      <w:r w:rsidR="00CD38E3" w:rsidRPr="00067F0C">
        <w:rPr>
          <w:rFonts w:ascii="Book Antiqua" w:eastAsia="Book Antiqua" w:hAnsi="Book Antiqua" w:cs="Book Antiqua"/>
        </w:rPr>
        <w:t xml:space="preserve"> </w:t>
      </w:r>
      <w:r w:rsidRPr="00067F0C">
        <w:rPr>
          <w:rFonts w:ascii="Book Antiqua" w:eastAsia="Book Antiqua" w:hAnsi="Book Antiqua" w:cs="Book Antiqua"/>
        </w:rPr>
        <w:t>Fahim</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Abbaszadegan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Signaling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Tumorigenesis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Iran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Biomed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217-230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29706061</w:t>
      </w:r>
      <w:r w:rsidR="00CD38E3" w:rsidRPr="00067F0C">
        <w:rPr>
          <w:rFonts w:ascii="Book Antiqua" w:eastAsia="Book Antiqua" w:hAnsi="Book Antiqua" w:cs="Book Antiqua"/>
        </w:rPr>
        <w:t xml:space="preserve"> </w:t>
      </w:r>
      <w:r w:rsidR="000F5230" w:rsidRPr="00067F0C">
        <w:rPr>
          <w:rFonts w:ascii="Book Antiqua" w:eastAsia="Book Antiqua" w:hAnsi="Book Antiqua" w:cs="Book Antiqua"/>
        </w:rPr>
        <w:t>DOI: 10.22034/ibj.22.4.217</w:t>
      </w:r>
      <w:r w:rsidRPr="00067F0C">
        <w:rPr>
          <w:rFonts w:ascii="Book Antiqua" w:eastAsia="Book Antiqua" w:hAnsi="Book Antiqua" w:cs="Book Antiqua"/>
        </w:rPr>
        <w:t>]</w:t>
      </w:r>
    </w:p>
    <w:p w14:paraId="33E2CB96" w14:textId="175100B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Jiang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YJ.</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Eur</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Rev</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Pharmacol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2109-2115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25070814]</w:t>
      </w:r>
    </w:p>
    <w:p w14:paraId="1EA90433" w14:textId="0148B9E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Q</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Hu</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Gastroenterology</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275-282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31803306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10.14740/gr1187]</w:t>
      </w:r>
    </w:p>
    <w:p w14:paraId="5512CFAC" w14:textId="1453831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Cancer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Genome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Atlas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Research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Network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Comprehensive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513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202-209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25079317</w:t>
      </w:r>
      <w:r w:rsidR="00CD38E3" w:rsidRPr="00067F0C">
        <w:rPr>
          <w:rFonts w:ascii="Book Antiqua" w:eastAsia="Book Antiqua" w:hAnsi="Book Antiqua" w:cs="Book Antiqua"/>
        </w:rPr>
        <w:t xml:space="preserve"> </w:t>
      </w:r>
      <w:r w:rsidR="00F55728" w:rsidRPr="00067F0C">
        <w:rPr>
          <w:rFonts w:ascii="Book Antiqua" w:eastAsia="Book Antiqua" w:hAnsi="Book Antiqua" w:cs="Book Antiqua"/>
        </w:rPr>
        <w:t>DOI: 10.1038/nature13480</w:t>
      </w:r>
      <w:r w:rsidRPr="00067F0C">
        <w:rPr>
          <w:rFonts w:ascii="Book Antiqua" w:eastAsia="Book Antiqua" w:hAnsi="Book Antiqua" w:cs="Book Antiqua"/>
        </w:rPr>
        <w:t>]</w:t>
      </w:r>
    </w:p>
    <w:p w14:paraId="4DB5EDB3" w14:textId="4E6F0A3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Cristescu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R</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Nebozhyn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KM,</w:t>
      </w:r>
      <w:r w:rsidR="00CD38E3" w:rsidRPr="00067F0C">
        <w:rPr>
          <w:rFonts w:ascii="Book Antiqua" w:eastAsia="Book Antiqua" w:hAnsi="Book Antiqua" w:cs="Book Antiqua"/>
        </w:rPr>
        <w:t xml:space="preserve"> </w:t>
      </w:r>
      <w:r w:rsidRPr="00067F0C">
        <w:rPr>
          <w:rFonts w:ascii="Book Antiqua" w:eastAsia="Book Antiqua" w:hAnsi="Book Antiqua" w:cs="Book Antiqua"/>
        </w:rPr>
        <w:t>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JC,</w:t>
      </w:r>
      <w:r w:rsidR="00CD38E3" w:rsidRPr="00067F0C">
        <w:rPr>
          <w:rFonts w:ascii="Book Antiqua" w:eastAsia="Book Antiqua" w:hAnsi="Book Antiqua" w:cs="Book Antiqua"/>
        </w:rPr>
        <w:t xml:space="preserve"> </w:t>
      </w:r>
      <w:r w:rsidRPr="00067F0C">
        <w:rPr>
          <w:rFonts w:ascii="Book Antiqua" w:eastAsia="Book Antiqua" w:hAnsi="Book Antiqua" w:cs="Book Antiqua"/>
        </w:rPr>
        <w:t>Wong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Yue</w:t>
      </w:r>
      <w:r w:rsidR="00CD38E3" w:rsidRPr="00067F0C">
        <w:rPr>
          <w:rFonts w:ascii="Book Antiqua" w:eastAsia="Book Antiqua" w:hAnsi="Book Antiqua" w:cs="Book Antiqua"/>
        </w:rPr>
        <w:t xml:space="preserve"> </w:t>
      </w:r>
      <w:r w:rsidRPr="00067F0C">
        <w:rPr>
          <w:rFonts w:ascii="Book Antiqua" w:eastAsia="Book Antiqua" w:hAnsi="Book Antiqua" w:cs="Book Antiqua"/>
        </w:rPr>
        <w:t>YG,</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Ye</w:t>
      </w:r>
      <w:r w:rsidR="00CD38E3" w:rsidRPr="00067F0C">
        <w:rPr>
          <w:rFonts w:ascii="Book Antiqua" w:eastAsia="Book Antiqua" w:hAnsi="Book Antiqua" w:cs="Book Antiqua"/>
        </w:rPr>
        <w:t xml:space="preserve"> </w:t>
      </w:r>
      <w:r w:rsidRPr="00067F0C">
        <w:rPr>
          <w:rFonts w:ascii="Book Antiqua" w:eastAsia="Book Antiqua" w:hAnsi="Book Antiqua" w:cs="Book Antiqua"/>
        </w:rPr>
        <w:t>XS,</w:t>
      </w:r>
      <w:r w:rsidR="00CD38E3" w:rsidRPr="00067F0C">
        <w:rPr>
          <w:rFonts w:ascii="Book Antiqua" w:eastAsia="Book Antiqua" w:hAnsi="Book Antiqua" w:cs="Book Antiqua"/>
        </w:rPr>
        <w:t xml:space="preserve"> </w:t>
      </w:r>
      <w:r w:rsidRPr="00067F0C">
        <w:rPr>
          <w:rFonts w:ascii="Book Antiqua" w:eastAsia="Book Antiqua" w:hAnsi="Book Antiqua" w:cs="Book Antiqua"/>
        </w:rPr>
        <w:t>Do</w:t>
      </w:r>
      <w:r w:rsidR="00CD38E3" w:rsidRPr="00067F0C">
        <w:rPr>
          <w:rFonts w:ascii="Book Antiqua" w:eastAsia="Book Antiqua" w:hAnsi="Book Antiqua" w:cs="Book Antiqua"/>
        </w:rPr>
        <w:t xml:space="preserve"> </w:t>
      </w:r>
      <w:r w:rsidRPr="00067F0C">
        <w:rPr>
          <w:rFonts w:ascii="Book Antiqua" w:eastAsia="Book Antiqua" w:hAnsi="Book Antiqua" w:cs="Book Antiqua"/>
        </w:rPr>
        <w:t>IG,</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Gong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Fu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JG,</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Choi</w:t>
      </w:r>
      <w:r w:rsidR="00CD38E3" w:rsidRPr="00067F0C">
        <w:rPr>
          <w:rFonts w:ascii="Book Antiqua" w:eastAsia="Book Antiqua" w:hAnsi="Book Antiqua" w:cs="Book Antiqua"/>
        </w:rPr>
        <w:t xml:space="preserve"> </w:t>
      </w:r>
      <w:r w:rsidRPr="00067F0C">
        <w:rPr>
          <w:rFonts w:ascii="Book Antiqua" w:eastAsia="Book Antiqua" w:hAnsi="Book Antiqua" w:cs="Book Antiqua"/>
        </w:rPr>
        <w:t>MG,</w:t>
      </w:r>
      <w:r w:rsidR="00CD38E3" w:rsidRPr="00067F0C">
        <w:rPr>
          <w:rFonts w:ascii="Book Antiqua" w:eastAsia="Book Antiqua" w:hAnsi="Book Antiqua" w:cs="Book Antiqua"/>
        </w:rPr>
        <w:t xml:space="preserve"> </w:t>
      </w:r>
      <w:r w:rsidRPr="00067F0C">
        <w:rPr>
          <w:rFonts w:ascii="Book Antiqua" w:eastAsia="Book Antiqua" w:hAnsi="Book Antiqua" w:cs="Book Antiqua"/>
        </w:rPr>
        <w:t>Sohn</w:t>
      </w:r>
      <w:r w:rsidR="00CD38E3" w:rsidRPr="00067F0C">
        <w:rPr>
          <w:rFonts w:ascii="Book Antiqua" w:eastAsia="Book Antiqua" w:hAnsi="Book Antiqua" w:cs="Book Antiqua"/>
        </w:rPr>
        <w:t xml:space="preserve"> </w:t>
      </w:r>
      <w:r w:rsidRPr="00067F0C">
        <w:rPr>
          <w:rFonts w:ascii="Book Antiqua" w:eastAsia="Book Antiqua" w:hAnsi="Book Antiqua" w:cs="Book Antiqua"/>
        </w:rPr>
        <w:t>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JH,</w:t>
      </w:r>
      <w:r w:rsidR="00CD38E3" w:rsidRPr="00067F0C">
        <w:rPr>
          <w:rFonts w:ascii="Book Antiqua" w:eastAsia="Book Antiqua" w:hAnsi="Book Antiqua" w:cs="Book Antiqua"/>
        </w:rPr>
        <w:t xml:space="preserve"> </w:t>
      </w:r>
      <w:r w:rsidRPr="00067F0C">
        <w:rPr>
          <w:rFonts w:ascii="Book Antiqua" w:eastAsia="Book Antiqua" w:hAnsi="Book Antiqua" w:cs="Book Antiqua"/>
        </w:rPr>
        <w:t>Bae</w:t>
      </w:r>
      <w:r w:rsidR="00CD38E3" w:rsidRPr="00067F0C">
        <w:rPr>
          <w:rFonts w:ascii="Book Antiqua" w:eastAsia="Book Antiqua" w:hAnsi="Book Antiqua" w:cs="Book Antiqua"/>
        </w:rPr>
        <w:t xml:space="preserve"> </w:t>
      </w:r>
      <w:r w:rsidRPr="00067F0C">
        <w:rPr>
          <w:rFonts w:ascii="Book Antiqua" w:eastAsia="Book Antiqua" w:hAnsi="Book Antiqua" w:cs="Book Antiqua"/>
        </w:rPr>
        <w:t>JM,</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ST,</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Sohn</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Jung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Hardwick</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WK,</w:t>
      </w:r>
      <w:r w:rsidR="00CD38E3" w:rsidRPr="00067F0C">
        <w:rPr>
          <w:rFonts w:ascii="Book Antiqua" w:eastAsia="Book Antiqua" w:hAnsi="Book Antiqua" w:cs="Book Antiqua"/>
        </w:rPr>
        <w:t xml:space="preserve"> </w:t>
      </w:r>
      <w:r w:rsidRPr="00067F0C">
        <w:rPr>
          <w:rFonts w:ascii="Book Antiqua" w:eastAsia="Book Antiqua" w:hAnsi="Book Antiqua" w:cs="Book Antiqua"/>
        </w:rPr>
        <w:t>Ayers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Hongyue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Reinhard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Loboda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Aggarwal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identifies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subtypes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distinct</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outcomes.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449-456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25894828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10.1038/nm.3850]</w:t>
      </w:r>
    </w:p>
    <w:p w14:paraId="576CBB4D" w14:textId="79E2BF7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139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Shah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Khanin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Janjigian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Klimstra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DS,</w:t>
      </w:r>
      <w:r w:rsidR="00CD38E3" w:rsidRPr="00067F0C">
        <w:rPr>
          <w:rFonts w:ascii="Book Antiqua" w:eastAsia="Book Antiqua" w:hAnsi="Book Antiqua" w:cs="Book Antiqua"/>
        </w:rPr>
        <w:t xml:space="preserve"> </w:t>
      </w:r>
      <w:r w:rsidRPr="00067F0C">
        <w:rPr>
          <w:rFonts w:ascii="Book Antiqua" w:eastAsia="Book Antiqua" w:hAnsi="Book Antiqua" w:cs="Book Antiqua"/>
        </w:rPr>
        <w:t>Gerdes</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Kelsen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DP.</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paradigm.</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2693-2701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21430069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10.1158/1078-0432.CCR-10-2203]</w:t>
      </w:r>
    </w:p>
    <w:p w14:paraId="015A598F" w14:textId="5589E9F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Tan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Ivanova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w:t>
      </w:r>
      <w:r w:rsidR="00CD38E3" w:rsidRPr="00067F0C">
        <w:rPr>
          <w:rFonts w:ascii="Book Antiqua" w:eastAsia="Book Antiqua" w:hAnsi="Book Antiqua" w:cs="Book Antiqua"/>
        </w:rPr>
        <w:t xml:space="preserve"> </w:t>
      </w:r>
      <w:r w:rsidRPr="00067F0C">
        <w:rPr>
          <w:rFonts w:ascii="Book Antiqua" w:eastAsia="Book Antiqua" w:hAnsi="Book Antiqua" w:cs="Book Antiqua"/>
        </w:rPr>
        <w:t>KH,</w:t>
      </w:r>
      <w:r w:rsidR="00CD38E3" w:rsidRPr="00067F0C">
        <w:rPr>
          <w:rFonts w:ascii="Book Antiqua" w:eastAsia="Book Antiqua" w:hAnsi="Book Antiqua" w:cs="Book Antiqua"/>
        </w:rPr>
        <w:t xml:space="preserve"> </w:t>
      </w:r>
      <w:r w:rsidRPr="00067F0C">
        <w:rPr>
          <w:rFonts w:ascii="Book Antiqua" w:eastAsia="Book Antiqua" w:hAnsi="Book Antiqua" w:cs="Book Antiqua"/>
        </w:rPr>
        <w:t>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MH,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Ooi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Rha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SY,</w:t>
      </w:r>
      <w:r w:rsidR="00CD38E3" w:rsidRPr="00067F0C">
        <w:rPr>
          <w:rFonts w:ascii="Book Antiqua" w:eastAsia="Book Antiqua" w:hAnsi="Book Antiqua" w:cs="Book Antiqua"/>
        </w:rPr>
        <w:t xml:space="preserve"> </w:t>
      </w:r>
      <w:r w:rsidRPr="00067F0C">
        <w:rPr>
          <w:rFonts w:ascii="Book Antiqua" w:eastAsia="Book Antiqua" w:hAnsi="Book Antiqua" w:cs="Book Antiqua"/>
        </w:rPr>
        <w:t>Wong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Boussioutas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Yeoh</w:t>
      </w:r>
      <w:r w:rsidR="00CD38E3" w:rsidRPr="00067F0C">
        <w:rPr>
          <w:rFonts w:ascii="Book Antiqua" w:eastAsia="Book Antiqua" w:hAnsi="Book Antiqua" w:cs="Book Antiqua"/>
        </w:rPr>
        <w:t xml:space="preserve"> </w:t>
      </w:r>
      <w:r w:rsidRPr="00067F0C">
        <w:rPr>
          <w:rFonts w:ascii="Book Antiqua" w:eastAsia="Book Antiqua" w:hAnsi="Book Antiqua" w:cs="Book Antiqua"/>
        </w:rPr>
        <w:t>KG,</w:t>
      </w:r>
      <w:r w:rsidR="00CD38E3" w:rsidRPr="00067F0C">
        <w:rPr>
          <w:rFonts w:ascii="Book Antiqua" w:eastAsia="Book Antiqua" w:hAnsi="Book Antiqua" w:cs="Book Antiqua"/>
        </w:rPr>
        <w:t xml:space="preserve"> </w:t>
      </w:r>
      <w:r w:rsidRPr="00067F0C">
        <w:rPr>
          <w:rFonts w:ascii="Book Antiqua" w:eastAsia="Book Antiqua" w:hAnsi="Book Antiqua" w:cs="Book Antiqua"/>
        </w:rPr>
        <w:t>So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Yong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Tsuburaya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Grabsch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Toh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Rozen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JH,</w:t>
      </w:r>
      <w:r w:rsidR="00CD38E3" w:rsidRPr="00067F0C">
        <w:rPr>
          <w:rFonts w:ascii="Book Antiqua" w:eastAsia="Book Antiqua" w:hAnsi="Book Antiqua" w:cs="Book Antiqua"/>
        </w:rPr>
        <w:t xml:space="preserve"> </w:t>
      </w:r>
      <w:r w:rsidRPr="00067F0C">
        <w:rPr>
          <w:rFonts w:ascii="Book Antiqua" w:eastAsia="Book Antiqua" w:hAnsi="Book Antiqua" w:cs="Book Antiqua"/>
        </w:rPr>
        <w:t>Noh</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w:t>
      </w:r>
      <w:r w:rsidR="00CD38E3" w:rsidRPr="00067F0C">
        <w:rPr>
          <w:rFonts w:ascii="Book Antiqua" w:eastAsia="Book Antiqua" w:hAnsi="Book Antiqua" w:cs="Book Antiqua"/>
        </w:rPr>
        <w:t xml:space="preserve"> </w:t>
      </w:r>
      <w:r w:rsidRPr="00067F0C">
        <w:rPr>
          <w:rFonts w:ascii="Book Antiqua" w:eastAsia="Book Antiqua" w:hAnsi="Book Antiqua" w:cs="Book Antiqua"/>
        </w:rPr>
        <w:t>WK,</w:t>
      </w:r>
      <w:r w:rsidR="00CD38E3" w:rsidRPr="00067F0C">
        <w:rPr>
          <w:rFonts w:ascii="Book Antiqua" w:eastAsia="Book Antiqua" w:hAnsi="Book Antiqua" w:cs="Book Antiqua"/>
        </w:rPr>
        <w:t xml:space="preserve"> </w:t>
      </w:r>
      <w:r w:rsidRPr="00067F0C">
        <w:rPr>
          <w:rFonts w:ascii="Book Antiqua" w:eastAsia="Book Antiqua" w:hAnsi="Book Antiqua" w:cs="Book Antiqua"/>
        </w:rPr>
        <w:t>Ajani</w:t>
      </w:r>
      <w:r w:rsidR="00CD38E3" w:rsidRPr="00067F0C">
        <w:rPr>
          <w:rFonts w:ascii="Book Antiqua" w:eastAsia="Book Antiqua" w:hAnsi="Book Antiqua" w:cs="Book Antiqua"/>
        </w:rPr>
        <w:t xml:space="preserve"> </w:t>
      </w:r>
      <w:r w:rsidRPr="00067F0C">
        <w:rPr>
          <w:rFonts w:ascii="Book Antiqua" w:eastAsia="Book Antiqua" w:hAnsi="Book Antiqua" w:cs="Book Antiqua"/>
        </w:rPr>
        <w:t>JA,</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JS,</w:t>
      </w:r>
      <w:r w:rsidR="00CD38E3" w:rsidRPr="00067F0C">
        <w:rPr>
          <w:rFonts w:ascii="Book Antiqua" w:eastAsia="Book Antiqua" w:hAnsi="Book Antiqua" w:cs="Book Antiqua"/>
        </w:rPr>
        <w:t xml:space="preserve"> </w:t>
      </w:r>
      <w:r w:rsidRPr="00067F0C">
        <w:rPr>
          <w:rFonts w:ascii="Book Antiqua" w:eastAsia="Book Antiqua" w:hAnsi="Book Antiqua" w:cs="Book Antiqua"/>
        </w:rPr>
        <w:t>Tellez</w:t>
      </w:r>
      <w:r w:rsidR="00CD38E3" w:rsidRPr="00067F0C">
        <w:rPr>
          <w:rFonts w:ascii="Book Antiqua" w:eastAsia="Book Antiqua" w:hAnsi="Book Antiqua" w:cs="Book Antiqua"/>
        </w:rPr>
        <w:t xml:space="preserve"> </w:t>
      </w:r>
      <w:r w:rsidRPr="00067F0C">
        <w:rPr>
          <w:rFonts w:ascii="Book Antiqua" w:eastAsia="Book Antiqua" w:hAnsi="Book Antiqua" w:cs="Book Antiqua"/>
        </w:rPr>
        <w:t>MS,</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Intrinsic</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subtypes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pattern,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survival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respond</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differently</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chemotherapy.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Gastroenterology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476-485,</w:t>
      </w:r>
      <w:r w:rsidR="00CD38E3" w:rsidRPr="00067F0C">
        <w:rPr>
          <w:rFonts w:ascii="Book Antiqua" w:eastAsia="Book Antiqua" w:hAnsi="Book Antiqua" w:cs="Book Antiqua"/>
        </w:rPr>
        <w:t xml:space="preserve"> </w:t>
      </w:r>
      <w:r w:rsidRPr="00067F0C">
        <w:rPr>
          <w:rFonts w:ascii="Book Antiqua" w:eastAsia="Book Antiqua" w:hAnsi="Book Antiqua" w:cs="Book Antiqua"/>
        </w:rPr>
        <w:t>485.e1-485.11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21684283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10.1053/j.gastro.2011.04.042]</w:t>
      </w:r>
    </w:p>
    <w:p w14:paraId="022A7B99" w14:textId="3267F1E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141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Lei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Z</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IB,</w:t>
      </w:r>
      <w:r w:rsidR="00CD38E3" w:rsidRPr="00067F0C">
        <w:rPr>
          <w:rFonts w:ascii="Book Antiqua" w:eastAsia="Book Antiqua" w:hAnsi="Book Antiqua" w:cs="Book Antiqua"/>
        </w:rPr>
        <w:t xml:space="preserve"> </w:t>
      </w:r>
      <w:r w:rsidRPr="00067F0C">
        <w:rPr>
          <w:rFonts w:ascii="Book Antiqua" w:eastAsia="Book Antiqua" w:hAnsi="Book Antiqua" w:cs="Book Antiqua"/>
        </w:rPr>
        <w:t>Das</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Zouridis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Pattison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Chua</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Feng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Guan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Ooi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CH,</w:t>
      </w:r>
      <w:r w:rsidR="00CD38E3" w:rsidRPr="00067F0C">
        <w:rPr>
          <w:rFonts w:ascii="Book Antiqua" w:eastAsia="Book Antiqua" w:hAnsi="Book Antiqua" w:cs="Book Antiqua"/>
        </w:rPr>
        <w:t xml:space="preserve"> </w:t>
      </w:r>
      <w:r w:rsidRPr="00067F0C">
        <w:rPr>
          <w:rFonts w:ascii="Book Antiqua" w:eastAsia="Book Antiqua" w:hAnsi="Book Antiqua" w:cs="Book Antiqua"/>
        </w:rPr>
        <w:t>Ivanova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Ngo</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Manesh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Teh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BT,</w:t>
      </w:r>
      <w:r w:rsidR="00CD38E3" w:rsidRPr="00067F0C">
        <w:rPr>
          <w:rFonts w:ascii="Book Antiqua" w:eastAsia="Book Antiqua" w:hAnsi="Book Antiqua" w:cs="Book Antiqua"/>
        </w:rPr>
        <w:t xml:space="preserve"> </w:t>
      </w:r>
      <w:r w:rsidRPr="00067F0C">
        <w:rPr>
          <w:rFonts w:ascii="Book Antiqua" w:eastAsia="Book Antiqua" w:hAnsi="Book Antiqua" w:cs="Book Antiqua"/>
        </w:rPr>
        <w:t>So</w:t>
      </w:r>
      <w:r w:rsidR="00CD38E3" w:rsidRPr="00067F0C">
        <w:rPr>
          <w:rFonts w:ascii="Book Antiqua" w:eastAsia="Book Antiqua" w:hAnsi="Book Antiqua" w:cs="Book Antiqua"/>
        </w:rPr>
        <w:t xml:space="preserve"> </w:t>
      </w:r>
      <w:r w:rsidRPr="00067F0C">
        <w:rPr>
          <w:rFonts w:ascii="Book Antiqua" w:eastAsia="Book Antiqua" w:hAnsi="Book Antiqua" w:cs="Book Antiqua"/>
        </w:rPr>
        <w:t>JB,</w:t>
      </w:r>
      <w:r w:rsidR="00CD38E3" w:rsidRPr="00067F0C">
        <w:rPr>
          <w:rFonts w:ascii="Book Antiqua" w:eastAsia="Book Antiqua" w:hAnsi="Book Antiqua" w:cs="Book Antiqua"/>
        </w:rPr>
        <w:t xml:space="preserve"> </w:t>
      </w:r>
      <w:r w:rsidRPr="00067F0C">
        <w:rPr>
          <w:rFonts w:ascii="Book Antiqua" w:eastAsia="Book Antiqua" w:hAnsi="Book Antiqua" w:cs="Book Antiqua"/>
        </w:rPr>
        <w:t>Goh</w:t>
      </w:r>
      <w:r w:rsidR="00CD38E3" w:rsidRPr="00067F0C">
        <w:rPr>
          <w:rFonts w:ascii="Book Antiqua" w:eastAsia="Book Antiqua" w:hAnsi="Book Antiqua" w:cs="Book Antiqua"/>
        </w:rPr>
        <w:t xml:space="preserve"> </w:t>
      </w:r>
      <w:r w:rsidRPr="00067F0C">
        <w:rPr>
          <w:rFonts w:ascii="Book Antiqua" w:eastAsia="Book Antiqua" w:hAnsi="Book Antiqua" w:cs="Book Antiqua"/>
        </w:rPr>
        <w:t>LK,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Boussioutas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w:t>
      </w:r>
      <w:r w:rsidR="00CD38E3" w:rsidRPr="00067F0C">
        <w:rPr>
          <w:rFonts w:ascii="Book Antiqua" w:eastAsia="Book Antiqua" w:hAnsi="Book Antiqua" w:cs="Book Antiqua"/>
        </w:rPr>
        <w:t xml:space="preserve"> </w:t>
      </w:r>
      <w:r w:rsidRPr="00067F0C">
        <w:rPr>
          <w:rFonts w:ascii="Book Antiqua" w:eastAsia="Book Antiqua" w:hAnsi="Book Antiqua" w:cs="Book Antiqua"/>
        </w:rPr>
        <w:t>TK,</w:t>
      </w:r>
      <w:r w:rsidR="00CD38E3" w:rsidRPr="00067F0C">
        <w:rPr>
          <w:rFonts w:ascii="Book Antiqua" w:eastAsia="Book Antiqua" w:hAnsi="Book Antiqua" w:cs="Book Antiqua"/>
        </w:rPr>
        <w:t xml:space="preserve"> </w:t>
      </w:r>
      <w:r w:rsidRPr="00067F0C">
        <w:rPr>
          <w:rFonts w:ascii="Book Antiqua" w:eastAsia="Book Antiqua" w:hAnsi="Book Antiqua" w:cs="Book Antiqua"/>
        </w:rPr>
        <w:t>Flotow</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Rozen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SG.</w:t>
      </w:r>
      <w:r w:rsidR="00CD38E3" w:rsidRPr="00067F0C">
        <w:rPr>
          <w:rFonts w:ascii="Book Antiqua" w:eastAsia="Book Antiqua" w:hAnsi="Book Antiqua" w:cs="Book Antiqua"/>
        </w:rPr>
        <w:t xml:space="preserve"> </w:t>
      </w:r>
      <w:r w:rsidRPr="00067F0C">
        <w:rPr>
          <w:rFonts w:ascii="Book Antiqua" w:eastAsia="Book Antiqua" w:hAnsi="Book Antiqua" w:cs="Book Antiqua"/>
        </w:rPr>
        <w:t>Identification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subtypes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responses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PI3-kinase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inhibitors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5-fluorouracil.</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Gastroenterology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554-565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23684942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10.1053/j.gastro.2013.05.010]</w:t>
      </w:r>
    </w:p>
    <w:p w14:paraId="32D45C59" w14:textId="690E6D9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Yuen</w:t>
      </w:r>
      <w:r w:rsidR="00CD38E3" w:rsidRPr="00067F0C">
        <w:rPr>
          <w:rFonts w:ascii="Book Antiqua" w:eastAsia="Book Antiqua" w:hAnsi="Book Antiqua" w:cs="Book Antiqua"/>
        </w:rPr>
        <w:t xml:space="preserve"> </w:t>
      </w:r>
      <w:r w:rsidRPr="00067F0C">
        <w:rPr>
          <w:rFonts w:ascii="Book Antiqua" w:eastAsia="Book Antiqua" w:hAnsi="Book Antiqua" w:cs="Book Antiqua"/>
        </w:rPr>
        <w:t>ST,</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SP,</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w:t>
      </w:r>
      <w:r w:rsidR="00CD38E3" w:rsidRPr="00067F0C">
        <w:rPr>
          <w:rFonts w:ascii="Book Antiqua" w:eastAsia="Book Antiqua" w:hAnsi="Book Antiqua" w:cs="Book Antiqua"/>
        </w:rPr>
        <w:t xml:space="preserve"> </w:t>
      </w:r>
      <w:r w:rsidRPr="00067F0C">
        <w:rPr>
          <w:rFonts w:ascii="Book Antiqua" w:eastAsia="Book Antiqua" w:hAnsi="Book Antiqua" w:cs="Book Antiqua"/>
        </w:rPr>
        <w:t>HH,</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ST,</w:t>
      </w:r>
      <w:r w:rsidR="00CD38E3" w:rsidRPr="00067F0C">
        <w:rPr>
          <w:rFonts w:ascii="Book Antiqua" w:eastAsia="Book Antiqua" w:hAnsi="Book Antiqua" w:cs="Book Antiqua"/>
        </w:rPr>
        <w:t xml:space="preserve"> </w:t>
      </w:r>
      <w:r w:rsidRPr="00067F0C">
        <w:rPr>
          <w:rFonts w:ascii="Book Antiqua" w:eastAsia="Book Antiqua" w:hAnsi="Book Antiqua" w:cs="Book Antiqua"/>
        </w:rPr>
        <w:t>Siu</w:t>
      </w:r>
      <w:r w:rsidR="00CD38E3" w:rsidRPr="00067F0C">
        <w:rPr>
          <w:rFonts w:ascii="Book Antiqua" w:eastAsia="Book Antiqua" w:hAnsi="Book Antiqua" w:cs="Book Antiqua"/>
        </w:rPr>
        <w:t xml:space="preserve"> </w:t>
      </w:r>
      <w:r w:rsidRPr="00067F0C">
        <w:rPr>
          <w:rFonts w:ascii="Book Antiqua" w:eastAsia="Book Antiqua" w:hAnsi="Book Antiqua" w:cs="Book Antiqua"/>
        </w:rPr>
        <w:t>HC,</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w:t>
      </w:r>
      <w:r w:rsidR="00CD38E3" w:rsidRPr="00067F0C">
        <w:rPr>
          <w:rFonts w:ascii="Book Antiqua" w:eastAsia="Book Antiqua" w:hAnsi="Book Antiqua" w:cs="Book Antiqua"/>
        </w:rPr>
        <w:t xml:space="preserve"> </w:t>
      </w:r>
      <w:r w:rsidRPr="00067F0C">
        <w:rPr>
          <w:rFonts w:ascii="Book Antiqua" w:eastAsia="Book Antiqua" w:hAnsi="Book Antiqua" w:cs="Book Antiqua"/>
        </w:rPr>
        <w:t>KM,</w:t>
      </w:r>
      <w:r w:rsidR="00CD38E3" w:rsidRPr="00067F0C">
        <w:rPr>
          <w:rFonts w:ascii="Book Antiqua" w:eastAsia="Book Antiqua" w:hAnsi="Book Antiqua" w:cs="Book Antiqua"/>
        </w:rPr>
        <w:t xml:space="preserve"> </w:t>
      </w:r>
      <w:r w:rsidRPr="00067F0C">
        <w:rPr>
          <w:rFonts w:ascii="Book Antiqua" w:eastAsia="Book Antiqua" w:hAnsi="Book Antiqua" w:cs="Book Antiqua"/>
        </w:rPr>
        <w:t>Law</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Tsui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WY,</w:t>
      </w:r>
      <w:r w:rsidR="00CD38E3" w:rsidRPr="00067F0C">
        <w:rPr>
          <w:rFonts w:ascii="Book Antiqua" w:eastAsia="Book Antiqua" w:hAnsi="Book Antiqua" w:cs="Book Antiqua"/>
        </w:rPr>
        <w:t xml:space="preserve"> </w:t>
      </w:r>
      <w:r w:rsidRPr="00067F0C">
        <w:rPr>
          <w:rFonts w:ascii="Book Antiqua" w:eastAsia="Book Antiqua" w:hAnsi="Book Antiqua" w:cs="Book Antiqua"/>
        </w:rPr>
        <w:t>Ho</w:t>
      </w:r>
      <w:r w:rsidR="00CD38E3" w:rsidRPr="00067F0C">
        <w:rPr>
          <w:rFonts w:ascii="Book Antiqua" w:eastAsia="Book Antiqua" w:hAnsi="Book Antiqua" w:cs="Book Antiqua"/>
        </w:rPr>
        <w:t xml:space="preserve"> </w:t>
      </w:r>
      <w:r w:rsidRPr="00067F0C">
        <w:rPr>
          <w:rFonts w:ascii="Book Antiqua" w:eastAsia="Book Antiqua" w:hAnsi="Book Antiqua" w:cs="Book Antiqua"/>
        </w:rPr>
        <w:t>SL,</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AK,</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Foglizzo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MK,</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YP,</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Xie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Fernandez</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VS,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Clevers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Rejto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PA,</w:t>
      </w:r>
      <w:r w:rsidR="00CD38E3" w:rsidRPr="00067F0C">
        <w:rPr>
          <w:rFonts w:ascii="Book Antiqua" w:eastAsia="Book Antiqua" w:hAnsi="Book Antiqua" w:cs="Book Antiqua"/>
        </w:rPr>
        <w:t xml:space="preserve"> </w:t>
      </w:r>
      <w:r w:rsidRPr="00067F0C">
        <w:rPr>
          <w:rFonts w:ascii="Book Antiqua" w:eastAsia="Book Antiqua" w:hAnsi="Book Antiqua" w:cs="Book Antiqua"/>
        </w:rPr>
        <w:t>Mao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Leung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SY.</w:t>
      </w:r>
      <w:r w:rsidR="00CD38E3" w:rsidRPr="00067F0C">
        <w:rPr>
          <w:rFonts w:ascii="Book Antiqua" w:eastAsia="Book Antiqua" w:hAnsi="Book Antiqua" w:cs="Book Antiqua"/>
        </w:rPr>
        <w:t xml:space="preserve"> </w:t>
      </w:r>
      <w:r w:rsidRPr="00067F0C">
        <w:rPr>
          <w:rFonts w:ascii="Book Antiqua" w:eastAsia="Book Antiqua" w:hAnsi="Book Antiqua" w:cs="Book Antiqua"/>
        </w:rPr>
        <w:t>Whole-genome</w:t>
      </w:r>
      <w:r w:rsidR="00CD38E3" w:rsidRPr="00067F0C">
        <w:rPr>
          <w:rFonts w:ascii="Book Antiqua" w:eastAsia="Book Antiqua" w:hAnsi="Book Antiqua" w:cs="Book Antiqua"/>
        </w:rPr>
        <w:t xml:space="preserve"> </w:t>
      </w:r>
      <w:r w:rsidRPr="00067F0C">
        <w:rPr>
          <w:rFonts w:ascii="Book Antiqua" w:eastAsia="Book Antiqua" w:hAnsi="Book Antiqua" w:cs="Book Antiqua"/>
        </w:rPr>
        <w:t>sequencing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comprehensive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identify</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driver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mutations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Genet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573-582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24816253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10.1038/ng.2983]</w:t>
      </w:r>
    </w:p>
    <w:p w14:paraId="17E7976A" w14:textId="0C722BE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Kong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Mo</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Teng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Bao</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novel</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via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integrating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multidimensional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characteristics.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Gastric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1227-1241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34095982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10.1007/s10120-021-01201-9]</w:t>
      </w:r>
    </w:p>
    <w:p w14:paraId="2AA876DE" w14:textId="48A266A8" w:rsidR="000730C6" w:rsidRPr="00067F0C" w:rsidRDefault="000730C6" w:rsidP="00067F0C">
      <w:pPr>
        <w:spacing w:line="360" w:lineRule="auto"/>
        <w:jc w:val="both"/>
        <w:rPr>
          <w:rFonts w:ascii="Book Antiqua" w:eastAsia="Book Antiqua" w:hAnsi="Book Antiqua" w:cs="Book Antiqua"/>
          <w:lang w:val="es-ES"/>
        </w:rPr>
      </w:pPr>
      <w:r w:rsidRPr="00067F0C">
        <w:rPr>
          <w:rFonts w:ascii="Book Antiqua" w:eastAsia="Book Antiqua" w:hAnsi="Book Antiqua" w:cs="Book Antiqua"/>
        </w:rPr>
        <w:t>144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Furukawa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Hatakeyama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Terashima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Nagashima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Urakami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Ohshima</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Notsu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Sugino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Yagi</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Fujiya</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Kamiya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Hikage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Tanizawa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Bando</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Kanai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Akiyama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Yamaguchi</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survival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undergoing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radical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gastrectomy</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project</w:t>
      </w:r>
      <w:r w:rsidR="00CD38E3" w:rsidRPr="00067F0C">
        <w:rPr>
          <w:rFonts w:ascii="Book Antiqua" w:eastAsia="Book Antiqua" w:hAnsi="Book Antiqua" w:cs="Book Antiqua"/>
        </w:rPr>
        <w:t xml:space="preserve"> </w:t>
      </w:r>
      <w:r w:rsidRPr="00067F0C">
        <w:rPr>
          <w:rFonts w:ascii="Book Antiqua" w:eastAsia="Book Antiqua" w:hAnsi="Book Antiqua" w:cs="Book Antiqua"/>
        </w:rPr>
        <w:t>HOPE.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lang w:val="es-ES"/>
        </w:rPr>
        <w:t>Gastric</w:t>
      </w:r>
      <w:proofErr w:type="spellEnd"/>
      <w:r w:rsidR="00CD38E3" w:rsidRPr="00067F0C">
        <w:rPr>
          <w:rFonts w:ascii="Book Antiqua" w:eastAsia="Book Antiqua" w:hAnsi="Book Antiqua" w:cs="Book Antiqua"/>
          <w:i/>
          <w:iCs/>
          <w:lang w:val="es-ES"/>
        </w:rPr>
        <w:t xml:space="preserve"> </w:t>
      </w:r>
      <w:proofErr w:type="spellStart"/>
      <w:r w:rsidRPr="00067F0C">
        <w:rPr>
          <w:rFonts w:ascii="Book Antiqua" w:eastAsia="Book Antiqua" w:hAnsi="Book Antiqua" w:cs="Book Antiqua"/>
          <w:i/>
          <w:iCs/>
          <w:lang w:val="es-ES"/>
        </w:rPr>
        <w:t>Cancer</w:t>
      </w:r>
      <w:proofErr w:type="spellEnd"/>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2022;</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25</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138-148</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[PMID:</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34476642</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DOI:</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10.1007/s10120-021-01242-0]</w:t>
      </w:r>
    </w:p>
    <w:p w14:paraId="1BE4EB12" w14:textId="603795B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lang w:val="es-ES"/>
        </w:rPr>
        <w:t>145</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b/>
          <w:bCs/>
          <w:lang w:val="es-ES"/>
        </w:rPr>
        <w:t>Díaz</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Del</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Arco</w:t>
      </w:r>
      <w:r w:rsidR="00CD38E3" w:rsidRPr="00067F0C">
        <w:rPr>
          <w:rFonts w:ascii="Book Antiqua" w:eastAsia="Book Antiqua" w:hAnsi="Book Antiqua" w:cs="Book Antiqua"/>
          <w:b/>
          <w:bCs/>
          <w:lang w:val="es-ES"/>
        </w:rPr>
        <w:t xml:space="preserve"> </w:t>
      </w:r>
      <w:r w:rsidRPr="00067F0C">
        <w:rPr>
          <w:rFonts w:ascii="Book Antiqua" w:eastAsia="Book Antiqua" w:hAnsi="Book Antiqua" w:cs="Book Antiqua"/>
          <w:b/>
          <w:bCs/>
          <w:lang w:val="es-ES"/>
        </w:rPr>
        <w:t>C</w:t>
      </w:r>
      <w:r w:rsidRPr="00067F0C">
        <w:rPr>
          <w:rFonts w:ascii="Book Antiqua" w:eastAsia="Book Antiqua" w:hAnsi="Book Antiqua" w:cs="Book Antiqua"/>
          <w:lang w:val="es-ES"/>
        </w:rPr>
        <w:t>,</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Estrada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Muñoz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Molina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Roldán</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Cerón</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Nieto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MÁ,</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Ortega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Medina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García</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Gómez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de</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Las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Heras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S,</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Fernández</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Aceñero</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lang w:val="es-ES"/>
        </w:rPr>
        <w:t>MJ.</w:t>
      </w:r>
      <w:r w:rsidR="00CD38E3" w:rsidRPr="00067F0C">
        <w:rPr>
          <w:rFonts w:ascii="Book Antiqua" w:eastAsia="Book Antiqua" w:hAnsi="Book Antiqua" w:cs="Book Antiqua"/>
          <w:lang w:val="es-ES"/>
        </w:rPr>
        <w:t xml:space="preserve"> </w:t>
      </w:r>
      <w:r w:rsidRPr="00067F0C">
        <w:rPr>
          <w:rFonts w:ascii="Book Antiqua" w:eastAsia="Book Antiqua" w:hAnsi="Book Antiqua" w:cs="Book Antiqua"/>
        </w:rPr>
        <w:t>Immunohistochemical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survival.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Virchows</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Arch</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473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687-695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30140949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10.1007/s00428-018-2443-9]</w:t>
      </w:r>
    </w:p>
    <w:p w14:paraId="381AC727" w14:textId="5646BB1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Z</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Shang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Jing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Death</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903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36302755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10.1038/s41419-022-05350-2]</w:t>
      </w:r>
    </w:p>
    <w:p w14:paraId="7656E870" w14:textId="3F3FE29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147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Gu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Zou</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Abudushalamu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Yao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application</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techniques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36627698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10.1186/s12943-023-01715-z]</w:t>
      </w:r>
    </w:p>
    <w:p w14:paraId="7F1FFAEF" w14:textId="6C50525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Han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KW.</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Emerging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Tool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Gastric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4-28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38225764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10.5230/jgc.2024.</w:t>
      </w:r>
      <w:proofErr w:type="gramStart"/>
      <w:r w:rsidRPr="00067F0C">
        <w:rPr>
          <w:rFonts w:ascii="Book Antiqua" w:eastAsia="Book Antiqua" w:hAnsi="Book Antiqua" w:cs="Book Antiqua"/>
        </w:rPr>
        <w:t>24.e</w:t>
      </w:r>
      <w:proofErr w:type="gramEnd"/>
      <w:r w:rsidRPr="00067F0C">
        <w:rPr>
          <w:rFonts w:ascii="Book Antiqua" w:eastAsia="Book Antiqua" w:hAnsi="Book Antiqua" w:cs="Book Antiqua"/>
        </w:rPr>
        <w:t>5]</w:t>
      </w:r>
    </w:p>
    <w:p w14:paraId="08EA928C" w14:textId="0C93081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149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Thanh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Huong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Gurshaney</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Thanh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Binh</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Gia</w:t>
      </w:r>
      <w:r w:rsidR="00CD38E3" w:rsidRPr="00067F0C">
        <w:rPr>
          <w:rFonts w:ascii="Book Antiqua" w:eastAsia="Book Antiqua" w:hAnsi="Book Antiqua" w:cs="Book Antiqua"/>
        </w:rPr>
        <w:t xml:space="preserve"> </w:t>
      </w:r>
      <w:r w:rsidRPr="00067F0C">
        <w:rPr>
          <w:rFonts w:ascii="Book Antiqua" w:eastAsia="Book Antiqua" w:hAnsi="Book Antiqua" w:cs="Book Antiqua"/>
        </w:rPr>
        <w:t>Pham</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Hoang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Nguyen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Thanh</w:t>
      </w:r>
      <w:r w:rsidR="00CD38E3" w:rsidRPr="00067F0C">
        <w:rPr>
          <w:rFonts w:ascii="Book Antiqua" w:eastAsia="Book Antiqua" w:hAnsi="Book Antiqua" w:cs="Book Antiqua"/>
        </w:rPr>
        <w:t xml:space="preserve"> </w:t>
      </w:r>
      <w:r w:rsidRPr="00067F0C">
        <w:rPr>
          <w:rFonts w:ascii="Book Antiqua" w:eastAsia="Book Antiqua" w:hAnsi="Book Antiqua" w:cs="Book Antiqua"/>
        </w:rPr>
        <w:t>Nguyen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Pham-The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PT,</w:t>
      </w:r>
      <w:r w:rsidR="00CD38E3" w:rsidRPr="00067F0C">
        <w:rPr>
          <w:rFonts w:ascii="Book Antiqua" w:eastAsia="Book Antiqua" w:hAnsi="Book Antiqua" w:cs="Book Antiqua"/>
        </w:rPr>
        <w:t xml:space="preserve"> </w:t>
      </w:r>
      <w:r w:rsidRPr="00067F0C">
        <w:rPr>
          <w:rFonts w:ascii="Book Antiqua" w:eastAsia="Book Antiqua" w:hAnsi="Book Antiqua" w:cs="Book Antiqua"/>
        </w:rPr>
        <w:t>Truong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Vu</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Xuan</w:t>
      </w:r>
      <w:r w:rsidR="00CD38E3" w:rsidRPr="00067F0C">
        <w:rPr>
          <w:rFonts w:ascii="Book Antiqua" w:eastAsia="Book Antiqua" w:hAnsi="Book Antiqua" w:cs="Book Antiqua"/>
        </w:rPr>
        <w:t xml:space="preserve"> </w:t>
      </w:r>
      <w:r w:rsidRPr="00067F0C">
        <w:rPr>
          <w:rFonts w:ascii="Book Antiqua" w:eastAsia="Book Antiqua" w:hAnsi="Book Antiqua" w:cs="Book Antiqua"/>
        </w:rPr>
        <w:t>Duong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Pelucchi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Vecchia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Boffetta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Nguyen</w:t>
      </w:r>
      <w:r w:rsidR="00CD38E3" w:rsidRPr="00067F0C">
        <w:rPr>
          <w:rFonts w:ascii="Book Antiqua" w:eastAsia="Book Antiqua" w:hAnsi="Book Antiqua" w:cs="Book Antiqua"/>
        </w:rPr>
        <w:t xml:space="preserve"> </w:t>
      </w:r>
      <w:r w:rsidRPr="00067F0C">
        <w:rPr>
          <w:rFonts w:ascii="Book Antiqua" w:eastAsia="Book Antiqua" w:hAnsi="Book Antiqua" w:cs="Book Antiqua"/>
        </w:rPr>
        <w:t>HD,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Luu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HN.</w:t>
      </w:r>
      <w:r w:rsidR="00CD38E3" w:rsidRPr="00067F0C">
        <w:rPr>
          <w:rFonts w:ascii="Book Antiqua" w:eastAsia="Book Antiqua" w:hAnsi="Book Antiqua" w:cs="Book Antiqua"/>
        </w:rPr>
        <w:t xml:space="preserve"> </w:t>
      </w:r>
      <w:r w:rsidRPr="00067F0C">
        <w:rPr>
          <w:rFonts w:ascii="Book Antiqua" w:eastAsia="Book Antiqua" w:hAnsi="Book Antiqua" w:cs="Book Antiqua"/>
        </w:rPr>
        <w:t>Emerging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32183503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10.3390/cancers12030695]</w:t>
      </w:r>
    </w:p>
    <w:p w14:paraId="2A04B1BE" w14:textId="089C03D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Tang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Parchim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NF,</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Gan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accuracy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meta-analysis.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BMC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314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23806209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10.1186/1471-2407-13-314]</w:t>
      </w:r>
    </w:p>
    <w:p w14:paraId="1123984C" w14:textId="6F184DA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Lee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GH,</w:t>
      </w:r>
      <w:r w:rsidR="00CD38E3" w:rsidRPr="00067F0C">
        <w:rPr>
          <w:rFonts w:ascii="Book Antiqua" w:eastAsia="Book Antiqua" w:hAnsi="Book Antiqua" w:cs="Book Antiqua"/>
        </w:rPr>
        <w:t xml:space="preserve"> </w:t>
      </w:r>
      <w:r w:rsidRPr="00067F0C">
        <w:rPr>
          <w:rFonts w:ascii="Book Antiqua" w:eastAsia="Book Antiqua" w:hAnsi="Book Antiqua" w:cs="Book Antiqua"/>
        </w:rPr>
        <w:t>Jeon</w:t>
      </w:r>
      <w:r w:rsidR="00CD38E3" w:rsidRPr="00067F0C">
        <w:rPr>
          <w:rFonts w:ascii="Book Antiqua" w:eastAsia="Book Antiqua" w:hAnsi="Book Antiqua" w:cs="Book Antiqua"/>
        </w:rPr>
        <w:t xml:space="preserve"> </w:t>
      </w:r>
      <w:r w:rsidRPr="00067F0C">
        <w:rPr>
          <w:rFonts w:ascii="Book Antiqua" w:eastAsia="Book Antiqua" w:hAnsi="Book Antiqua" w:cs="Book Antiqua"/>
        </w:rPr>
        <w:t>HK,</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SJ.</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Gut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394-401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30970448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10.5009/gnl18484]</w:t>
      </w:r>
    </w:p>
    <w:p w14:paraId="1D966005" w14:textId="5231EE6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GH,</w:t>
      </w:r>
      <w:r w:rsidR="00CD38E3" w:rsidRPr="00067F0C">
        <w:rPr>
          <w:rFonts w:ascii="Book Antiqua" w:eastAsia="Book Antiqua" w:hAnsi="Book Antiqua" w:cs="Book Antiqua"/>
        </w:rPr>
        <w:t xml:space="preserve"> </w:t>
      </w:r>
      <w:r w:rsidRPr="00067F0C">
        <w:rPr>
          <w:rFonts w:ascii="Book Antiqua" w:eastAsia="Book Antiqua" w:hAnsi="Book Antiqua" w:cs="Book Antiqua"/>
        </w:rPr>
        <w:t>Jeon</w:t>
      </w:r>
      <w:r w:rsidR="00CD38E3" w:rsidRPr="00067F0C">
        <w:rPr>
          <w:rFonts w:ascii="Book Antiqua" w:eastAsia="Book Antiqua" w:hAnsi="Book Antiqua" w:cs="Book Antiqua"/>
        </w:rPr>
        <w:t xml:space="preserve"> </w:t>
      </w:r>
      <w:r w:rsidRPr="00067F0C">
        <w:rPr>
          <w:rFonts w:ascii="Book Antiqua" w:eastAsia="Book Antiqua" w:hAnsi="Book Antiqua" w:cs="Book Antiqua"/>
        </w:rPr>
        <w:t>HK,</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DH,</w:t>
      </w:r>
      <w:r w:rsidR="00CD38E3" w:rsidRPr="00067F0C">
        <w:rPr>
          <w:rFonts w:ascii="Book Antiqua" w:eastAsia="Book Antiqua" w:hAnsi="Book Antiqua" w:cs="Book Antiqua"/>
        </w:rPr>
        <w:t xml:space="preserve"> </w:t>
      </w:r>
      <w:r w:rsidRPr="00067F0C">
        <w:rPr>
          <w:rFonts w:ascii="Book Antiqua" w:eastAsia="Book Antiqua" w:hAnsi="Book Antiqua" w:cs="Book Antiqua"/>
        </w:rPr>
        <w:t>Jeon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TY,</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DY,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Jeong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Chun</w:t>
      </w:r>
      <w:r w:rsidR="00CD38E3" w:rsidRPr="00067F0C">
        <w:rPr>
          <w:rFonts w:ascii="Book Antiqua" w:eastAsia="Book Antiqua" w:hAnsi="Book Antiqua" w:cs="Book Antiqua"/>
        </w:rPr>
        <w:t xml:space="preserve"> </w:t>
      </w:r>
      <w:r w:rsidRPr="00067F0C">
        <w:rPr>
          <w:rFonts w:ascii="Book Antiqua" w:eastAsia="Book Antiqua" w:hAnsi="Book Antiqua" w:cs="Book Antiqua"/>
        </w:rPr>
        <w:t>WJ,</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MH,</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w:t>
      </w:r>
      <w:r w:rsidR="00CD38E3" w:rsidRPr="00067F0C">
        <w:rPr>
          <w:rFonts w:ascii="Book Antiqua" w:eastAsia="Book Antiqua" w:hAnsi="Book Antiqua" w:cs="Book Antiqua"/>
        </w:rPr>
        <w:t xml:space="preserve"> </w:t>
      </w:r>
      <w:r w:rsidRPr="00067F0C">
        <w:rPr>
          <w:rFonts w:ascii="Book Antiqua" w:eastAsia="Book Antiqua" w:hAnsi="Book Antiqua" w:cs="Book Antiqua"/>
        </w:rPr>
        <w:t>YK.</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lab-on-a-disc:</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PLoS</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e0180251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28662130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10.1371/journal.pone.0180251]</w:t>
      </w:r>
    </w:p>
    <w:p w14:paraId="2CEE7370" w14:textId="7657FA2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Cheng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Cai</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Tong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Enumeration</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And</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Targets</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7887-7896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31576146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10.2147/OTT.S223222]</w:t>
      </w:r>
    </w:p>
    <w:p w14:paraId="52CF5E70" w14:textId="66F33B9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Iwatsuki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Toyoshima</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Watanabe</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Hayashi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Ishimoto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Eto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Iwagami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Baba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Yoshida</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Hayashi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Ohta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Baba</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Frequency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HER2</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recurrent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gastrointestinal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2829-2832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24201755</w:t>
      </w:r>
      <w:r w:rsidR="00CD38E3" w:rsidRPr="00067F0C">
        <w:rPr>
          <w:rFonts w:ascii="Book Antiqua" w:eastAsia="Book Antiqua" w:hAnsi="Book Antiqua" w:cs="Book Antiqua"/>
        </w:rPr>
        <w:t xml:space="preserve"> </w:t>
      </w:r>
      <w:r w:rsidR="003A0184" w:rsidRPr="00067F0C">
        <w:rPr>
          <w:rFonts w:ascii="Book Antiqua" w:eastAsia="Book Antiqua" w:hAnsi="Book Antiqua" w:cs="Book Antiqua"/>
        </w:rPr>
        <w:t>DOI: 10.1038/bjc.2013.680</w:t>
      </w:r>
      <w:r w:rsidRPr="00067F0C">
        <w:rPr>
          <w:rFonts w:ascii="Book Antiqua" w:eastAsia="Book Antiqua" w:hAnsi="Book Antiqua" w:cs="Book Antiqua"/>
        </w:rPr>
        <w:t>]</w:t>
      </w:r>
    </w:p>
    <w:p w14:paraId="7866C4DA" w14:textId="70B7550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155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Huang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Gao</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Sun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Song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Clinicopathological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meta-analysis.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21-33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24803400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10.1002/ijc.28954]</w:t>
      </w:r>
    </w:p>
    <w:p w14:paraId="199ADB0E" w14:textId="0A414CB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156</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Hiraiwa</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Takeuchi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Hasegawa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Saikawa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Kumagai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Irino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Yoshikawa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Matsuda</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Kitajima</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Kitagawa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gastrointestinal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Surg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2008;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3092-3100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18766405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10.1245/s10434-008-0122-9]</w:t>
      </w:r>
    </w:p>
    <w:p w14:paraId="64D2654D" w14:textId="7938AE92"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Zhou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Bi</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25713-25720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28147337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10.18632/oncotarget.14879]</w:t>
      </w:r>
    </w:p>
    <w:p w14:paraId="7685242B" w14:textId="2730396A"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Zheng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Cai</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Dai</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Cells</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Microemboli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431-441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28448959</w:t>
      </w:r>
      <w:r w:rsidR="00CD38E3" w:rsidRPr="00067F0C">
        <w:rPr>
          <w:rFonts w:ascii="Book Antiqua" w:eastAsia="Book Antiqua" w:hAnsi="Book Antiqua" w:cs="Book Antiqua"/>
        </w:rPr>
        <w:t xml:space="preserve"> </w:t>
      </w:r>
      <w:r w:rsidR="00466564" w:rsidRPr="00067F0C">
        <w:rPr>
          <w:rFonts w:ascii="Book Antiqua" w:eastAsia="Book Antiqua" w:hAnsi="Book Antiqua" w:cs="Book Antiqua"/>
        </w:rPr>
        <w:t>DOI: 10.1016/j.tranon.2017.02.007</w:t>
      </w:r>
      <w:r w:rsidRPr="00067F0C">
        <w:rPr>
          <w:rFonts w:ascii="Book Antiqua" w:eastAsia="Book Antiqua" w:hAnsi="Book Antiqua" w:cs="Book Antiqua"/>
        </w:rPr>
        <w:t>]</w:t>
      </w:r>
    </w:p>
    <w:p w14:paraId="6CC986B8" w14:textId="7C98C9A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159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Z</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Han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meta-analysis.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Front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963091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36313657</w:t>
      </w:r>
      <w:r w:rsidR="00CD38E3" w:rsidRPr="00067F0C">
        <w:rPr>
          <w:rFonts w:ascii="Book Antiqua" w:eastAsia="Book Antiqua" w:hAnsi="Book Antiqua" w:cs="Book Antiqua"/>
        </w:rPr>
        <w:t xml:space="preserve"> </w:t>
      </w:r>
      <w:r w:rsidR="00466564" w:rsidRPr="00067F0C">
        <w:rPr>
          <w:rFonts w:ascii="Book Antiqua" w:eastAsia="Book Antiqua" w:hAnsi="Book Antiqua" w:cs="Book Antiqua"/>
        </w:rPr>
        <w:t>DOI: 10.3389/fonc.2022.963091</w:t>
      </w:r>
      <w:r w:rsidRPr="00067F0C">
        <w:rPr>
          <w:rFonts w:ascii="Book Antiqua" w:eastAsia="Book Antiqua" w:hAnsi="Book Antiqua" w:cs="Book Antiqua"/>
        </w:rPr>
        <w:t>]</w:t>
      </w:r>
    </w:p>
    <w:p w14:paraId="0A423FDA" w14:textId="4028C5E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Gao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Dynamic</w:t>
      </w:r>
      <w:r w:rsidR="00CD38E3" w:rsidRPr="00067F0C">
        <w:rPr>
          <w:rFonts w:ascii="Book Antiqua" w:eastAsia="Book Antiqua" w:hAnsi="Book Antiqua" w:cs="Book Antiqua"/>
        </w:rPr>
        <w:t xml:space="preserve"> </w:t>
      </w:r>
      <w:r w:rsidRPr="00067F0C">
        <w:rPr>
          <w:rFonts w:ascii="Book Antiqua" w:eastAsia="Book Antiqua" w:hAnsi="Book Antiqua" w:cs="Book Antiqua"/>
        </w:rPr>
        <w:t>monitoring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evaluate</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therapeutic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efficacy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138-145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26784122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10.1038/bjc.2015.417]</w:t>
      </w:r>
    </w:p>
    <w:p w14:paraId="2A983D2D" w14:textId="38ECFE6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Chen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W</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Ge</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status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narrative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529-536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35116282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10.21037/tcr-20-2856]</w:t>
      </w:r>
    </w:p>
    <w:p w14:paraId="2D6FBCEB" w14:textId="0B3E6BF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Mencel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Slater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Cartwright</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Starling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ctDNA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36291888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10.3390/cancers14205105]</w:t>
      </w:r>
    </w:p>
    <w:p w14:paraId="32AF477B" w14:textId="70CA50C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Kim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Shin</w:t>
      </w:r>
      <w:r w:rsidR="00CD38E3" w:rsidRPr="00067F0C">
        <w:rPr>
          <w:rFonts w:ascii="Book Antiqua" w:eastAsia="Book Antiqua" w:hAnsi="Book Antiqua" w:cs="Book Antiqua"/>
        </w:rPr>
        <w:t xml:space="preserve"> </w:t>
      </w:r>
      <w:r w:rsidRPr="00067F0C">
        <w:rPr>
          <w:rFonts w:ascii="Book Antiqua" w:eastAsia="Book Antiqua" w:hAnsi="Book Antiqua" w:cs="Book Antiqua"/>
        </w:rPr>
        <w:t>DG,</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MK,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Baik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TH,</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promising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validity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reduction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cfDNA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after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surgical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resection.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Surg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Treat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136-142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24761422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10.4174/astr.2014.86.3.136]</w:t>
      </w:r>
    </w:p>
    <w:p w14:paraId="095617CC" w14:textId="5EBE88C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164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Qian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Ju</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Qi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Jing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Alu-based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novel</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screening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54037-54045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28903321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10.18632/oncotarget.11079]</w:t>
      </w:r>
    </w:p>
    <w:p w14:paraId="46DBA5FB" w14:textId="078E155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165</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Cabel</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Decraene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Bieche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Pierga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Bennamoun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Fuks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Ferraz</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JM,</w:t>
      </w:r>
      <w:r w:rsidR="00CD38E3" w:rsidRPr="00067F0C">
        <w:rPr>
          <w:rFonts w:ascii="Book Antiqua" w:eastAsia="Book Antiqua" w:hAnsi="Book Antiqua" w:cs="Book Antiqua"/>
        </w:rPr>
        <w:t xml:space="preserve"> </w:t>
      </w:r>
      <w:r w:rsidRPr="00067F0C">
        <w:rPr>
          <w:rFonts w:ascii="Book Antiqua" w:eastAsia="Book Antiqua" w:hAnsi="Book Antiqua" w:cs="Book Antiqua"/>
        </w:rPr>
        <w:t>Lefevre</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Baulande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Bernard</w:t>
      </w:r>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Vacher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Mariani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Proudhon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Bidard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Louvet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Limited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Sensitivity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Droplet</w:t>
      </w:r>
      <w:r w:rsidR="00CD38E3" w:rsidRPr="00067F0C">
        <w:rPr>
          <w:rFonts w:ascii="Book Antiqua" w:eastAsia="Book Antiqua" w:hAnsi="Book Antiqua" w:cs="Book Antiqua"/>
        </w:rPr>
        <w:t xml:space="preserve"> </w:t>
      </w:r>
      <w:r w:rsidRPr="00067F0C">
        <w:rPr>
          <w:rFonts w:ascii="Book Antiqua" w:eastAsia="Book Antiqua" w:hAnsi="Book Antiqua" w:cs="Book Antiqua"/>
        </w:rPr>
        <w:t>Digital</w:t>
      </w:r>
      <w:r w:rsidR="00CD38E3" w:rsidRPr="00067F0C">
        <w:rPr>
          <w:rFonts w:ascii="Book Antiqua" w:eastAsia="Book Antiqua" w:hAnsi="Book Antiqua" w:cs="Book Antiqua"/>
        </w:rPr>
        <w:t xml:space="preserve"> </w:t>
      </w:r>
      <w:r w:rsidRPr="00067F0C">
        <w:rPr>
          <w:rFonts w:ascii="Book Antiqua" w:eastAsia="Book Antiqua" w:hAnsi="Book Antiqua" w:cs="Book Antiqua"/>
        </w:rPr>
        <w:t>PCR</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Operable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30901876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10.3390/cancers11030396]</w:t>
      </w:r>
    </w:p>
    <w:p w14:paraId="737B62DA" w14:textId="4ABCAE1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Gao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Xi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Cai</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Cui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Qiao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Wei</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Diagnostic</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value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meta-analysis.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6330-6340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28009985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10.18632/oncotarget.14064]</w:t>
      </w:r>
    </w:p>
    <w:p w14:paraId="5F8C28C6" w14:textId="67BDE74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Lam</w:t>
      </w:r>
      <w:r w:rsidR="00CD38E3" w:rsidRPr="00067F0C">
        <w:rPr>
          <w:rFonts w:ascii="Book Antiqua" w:eastAsia="Book Antiqua" w:hAnsi="Book Antiqua" w:cs="Book Antiqua"/>
        </w:rPr>
        <w:t xml:space="preserve"> </w:t>
      </w:r>
      <w:r w:rsidRPr="00067F0C">
        <w:rPr>
          <w:rFonts w:ascii="Book Antiqua" w:eastAsia="Book Antiqua" w:hAnsi="Book Antiqua" w:cs="Book Antiqua"/>
        </w:rPr>
        <w:t>VK,</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Guan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Ji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Qian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Kopetz</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Futreal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PA,</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Yi</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Xia</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Deep</w:t>
      </w:r>
      <w:r w:rsidR="00CD38E3" w:rsidRPr="00067F0C">
        <w:rPr>
          <w:rFonts w:ascii="Book Antiqua" w:eastAsia="Book Antiqua" w:hAnsi="Book Antiqua" w:cs="Book Antiqua"/>
        </w:rPr>
        <w:t xml:space="preserve"> </w:t>
      </w:r>
      <w:r w:rsidRPr="00067F0C">
        <w:rPr>
          <w:rFonts w:ascii="Book Antiqua" w:eastAsia="Book Antiqua" w:hAnsi="Book Antiqua" w:cs="Book Antiqua"/>
        </w:rPr>
        <w:t>sequencing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residual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disease</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recurrence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Death</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346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32393783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10.1038/s41419-020-2531-z]</w:t>
      </w:r>
    </w:p>
    <w:p w14:paraId="1F051D35" w14:textId="0617B20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Klein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Richards</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Cohn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Tummala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Lapham</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Cosgrove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Chung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Clement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Gao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Hunkapiller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Jamshidi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Kurtzman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KN,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Seiden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MV,</w:t>
      </w:r>
      <w:r w:rsidR="00CD38E3" w:rsidRPr="00067F0C">
        <w:rPr>
          <w:rFonts w:ascii="Book Antiqua" w:eastAsia="Book Antiqua" w:hAnsi="Book Antiqua" w:cs="Book Antiqua"/>
        </w:rPr>
        <w:t xml:space="preserve"> </w:t>
      </w:r>
      <w:r w:rsidRPr="00067F0C">
        <w:rPr>
          <w:rFonts w:ascii="Book Antiqua" w:eastAsia="Book Antiqua" w:hAnsi="Book Antiqua" w:cs="Book Antiqua"/>
        </w:rPr>
        <w:t>Swanton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MC.</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validation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targeted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methylation-based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multi-cancer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test</w:t>
      </w:r>
      <w:r w:rsidR="00CD38E3" w:rsidRPr="00067F0C">
        <w:rPr>
          <w:rFonts w:ascii="Book Antiqua" w:eastAsia="Book Antiqua" w:hAnsi="Book Antiqua" w:cs="Book Antiqua"/>
        </w:rPr>
        <w:t xml:space="preserve"> </w:t>
      </w:r>
      <w:r w:rsidRPr="00067F0C">
        <w:rPr>
          <w:rFonts w:ascii="Book Antiqua" w:eastAsia="Book Antiqua" w:hAnsi="Book Antiqua" w:cs="Book Antiqua"/>
        </w:rPr>
        <w:t>using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independent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validation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set.</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1167-1177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34176681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10.1016/j.annonc.2021.05.806]</w:t>
      </w:r>
    </w:p>
    <w:p w14:paraId="223E3599" w14:textId="5F329CD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169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Nakamura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Taniguchi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Ikeda</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Bando</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Kato</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Morizane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Esaki</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Komatsu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Kawamoto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Takahashi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Ueno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Kagawa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Nishina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Kato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Yamamoto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Furuse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Denda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Kawakami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Oki</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Nakajima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Nishida</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Yamaguchi</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Yasui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Goto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Matsuhashi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Ohtsubo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Yamazaki</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Tsuji</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Okamoto</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Tsuchihara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Yamanaka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Miki</w:t>
      </w:r>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Sakamoto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Ichiki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Hata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Yamashita</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Ohtsu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Odegaard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JI,</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Yoshino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utility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sequencing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gastrointestinal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SCRUM-Japan</w:t>
      </w:r>
      <w:r w:rsidR="00CD38E3" w:rsidRPr="00067F0C">
        <w:rPr>
          <w:rFonts w:ascii="Book Antiqua" w:eastAsia="Book Antiqua" w:hAnsi="Book Antiqua" w:cs="Book Antiqua"/>
        </w:rPr>
        <w:t xml:space="preserve"> </w:t>
      </w:r>
      <w:r w:rsidRPr="00067F0C">
        <w:rPr>
          <w:rFonts w:ascii="Book Antiqua" w:eastAsia="Book Antiqua" w:hAnsi="Book Antiqua" w:cs="Book Antiqua"/>
        </w:rPr>
        <w:t>GI-SCREEN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GOZILA</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studies.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1859-1864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33020649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10.1038/s41591-020-1063-5]</w:t>
      </w:r>
    </w:p>
    <w:p w14:paraId="479B0307" w14:textId="0F76168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170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Gao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Zang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Rao</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Dong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functions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alternative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tissue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overcome</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heterogeneity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advanced</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1881-1887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28677165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10.1111/cas.13314]</w:t>
      </w:r>
    </w:p>
    <w:p w14:paraId="20CFF238" w14:textId="78ACF195"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Zhou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Fu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Mao</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Du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Postoperative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CBLB</w:t>
      </w:r>
      <w:r w:rsidR="00CD38E3" w:rsidRPr="00067F0C">
        <w:rPr>
          <w:rFonts w:ascii="Book Antiqua" w:eastAsia="Book Antiqua" w:hAnsi="Book Antiqua" w:cs="Book Antiqua"/>
        </w:rPr>
        <w:t xml:space="preserve"> </w:t>
      </w:r>
      <w:r w:rsidRPr="00067F0C">
        <w:rPr>
          <w:rFonts w:ascii="Book Antiqua" w:eastAsia="Book Antiqua" w:hAnsi="Book Antiqua" w:cs="Book Antiqua"/>
        </w:rPr>
        <w:t>mutations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are</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Genes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Genomics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1037-1046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37306927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10.1007/s13258-023-01412-7]</w:t>
      </w:r>
    </w:p>
    <w:p w14:paraId="648C1D8B" w14:textId="00B6C8C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Fang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WL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YT,</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CA,</w:t>
      </w:r>
      <w:r w:rsidR="00CD38E3" w:rsidRPr="00067F0C">
        <w:rPr>
          <w:rFonts w:ascii="Book Antiqua" w:eastAsia="Book Antiqua" w:hAnsi="Book Antiqua" w:cs="Book Antiqua"/>
        </w:rPr>
        <w:t xml:space="preserve"> </w:t>
      </w:r>
      <w:r w:rsidRPr="00067F0C">
        <w:rPr>
          <w:rFonts w:ascii="Book Antiqua" w:eastAsia="Book Antiqua" w:hAnsi="Book Antiqua" w:cs="Book Antiqua"/>
        </w:rPr>
        <w:t>Hung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YP,</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Jhang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MH,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WC,</w:t>
      </w:r>
      <w:r w:rsidR="00CD38E3" w:rsidRPr="00067F0C">
        <w:rPr>
          <w:rFonts w:ascii="Book Antiqua" w:eastAsia="Book Antiqua" w:hAnsi="Book Antiqua" w:cs="Book Antiqua"/>
        </w:rPr>
        <w:t xml:space="preserve"> </w:t>
      </w:r>
      <w:r w:rsidRPr="00067F0C">
        <w:rPr>
          <w:rFonts w:ascii="Book Antiqua" w:eastAsia="Book Antiqua" w:hAnsi="Book Antiqua" w:cs="Book Antiqua"/>
        </w:rPr>
        <w:t>Lo</w:t>
      </w:r>
      <w:r w:rsidR="00CD38E3" w:rsidRPr="00067F0C">
        <w:rPr>
          <w:rFonts w:ascii="Book Antiqua" w:eastAsia="Book Antiqua" w:hAnsi="Book Antiqua" w:cs="Book Antiqua"/>
        </w:rPr>
        <w:t xml:space="preserve"> </w:t>
      </w:r>
      <w:r w:rsidRPr="00067F0C">
        <w:rPr>
          <w:rFonts w:ascii="Book Antiqua" w:eastAsia="Book Antiqua" w:hAnsi="Book Antiqua" w:cs="Book Antiqua"/>
        </w:rPr>
        <w:t>SS,</w:t>
      </w:r>
      <w:r w:rsidR="00CD38E3" w:rsidRPr="00067F0C">
        <w:rPr>
          <w:rFonts w:ascii="Book Antiqua" w:eastAsia="Book Antiqua" w:hAnsi="Book Antiqua" w:cs="Book Antiqua"/>
        </w:rPr>
        <w:t xml:space="preserve"> </w:t>
      </w:r>
      <w:r w:rsidRPr="00067F0C">
        <w:rPr>
          <w:rFonts w:ascii="Book Antiqua" w:eastAsia="Book Antiqua" w:hAnsi="Book Antiqua" w:cs="Book Antiqua"/>
        </w:rPr>
        <w:t>Fen-</w:t>
      </w:r>
      <w:proofErr w:type="spellStart"/>
      <w:r w:rsidRPr="00067F0C">
        <w:rPr>
          <w:rFonts w:ascii="Book Antiqua" w:eastAsia="Book Antiqua" w:hAnsi="Book Antiqua" w:cs="Book Antiqua"/>
        </w:rPr>
        <w:t>Yau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CW,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Chiou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Shyr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YM.</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significance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plasma</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2974-2983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26815009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10.1002/ijc.30018]</w:t>
      </w:r>
    </w:p>
    <w:p w14:paraId="6E56371C" w14:textId="05A1628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Utilizing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meta-analysis.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427-436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37036017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10.1080/1354750X.2023.2201664]</w:t>
      </w:r>
    </w:p>
    <w:p w14:paraId="7C8D104C" w14:textId="13DF1A8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Kim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YH,</w:t>
      </w:r>
      <w:r w:rsidR="00CD38E3" w:rsidRPr="00067F0C">
        <w:rPr>
          <w:rFonts w:ascii="Book Antiqua" w:eastAsia="Book Antiqua" w:hAnsi="Book Antiqua" w:cs="Book Antiqua"/>
        </w:rPr>
        <w:t xml:space="preserve"> </w:t>
      </w:r>
      <w:r w:rsidRPr="00067F0C">
        <w:rPr>
          <w:rFonts w:ascii="Book Antiqua" w:eastAsia="Book Antiqua" w:hAnsi="Book Antiqua" w:cs="Book Antiqua"/>
        </w:rPr>
        <w:t>Song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HS,</w:t>
      </w:r>
      <w:r w:rsidR="00CD38E3" w:rsidRPr="00067F0C">
        <w:rPr>
          <w:rFonts w:ascii="Book Antiqua" w:eastAsia="Book Antiqua" w:hAnsi="Book Antiqua" w:cs="Book Antiqua"/>
        </w:rPr>
        <w:t xml:space="preserve"> </w:t>
      </w:r>
      <w:r w:rsidRPr="00067F0C">
        <w:rPr>
          <w:rFonts w:ascii="Book Antiqua" w:eastAsia="Book Antiqua" w:hAnsi="Book Antiqua" w:cs="Book Antiqua"/>
        </w:rPr>
        <w:t>Sim</w:t>
      </w:r>
      <w:r w:rsidR="00CD38E3" w:rsidRPr="00067F0C">
        <w:rPr>
          <w:rFonts w:ascii="Book Antiqua" w:eastAsia="Book Antiqua" w:hAnsi="Book Antiqua" w:cs="Book Antiqua"/>
        </w:rPr>
        <w:t xml:space="preserve"> </w:t>
      </w:r>
      <w:r w:rsidRPr="00067F0C">
        <w:rPr>
          <w:rFonts w:ascii="Book Antiqua" w:eastAsia="Book Antiqua" w:hAnsi="Book Antiqua" w:cs="Book Antiqua"/>
        </w:rPr>
        <w:t>HW,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Poojan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Eom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w:t>
      </w:r>
      <w:r w:rsidR="00CD38E3" w:rsidRPr="00067F0C">
        <w:rPr>
          <w:rFonts w:ascii="Book Antiqua" w:eastAsia="Book Antiqua" w:hAnsi="Book Antiqua" w:cs="Book Antiqua"/>
        </w:rPr>
        <w:t xml:space="preserve"> </w:t>
      </w:r>
      <w:r w:rsidRPr="00067F0C">
        <w:rPr>
          <w:rFonts w:ascii="Book Antiqua" w:eastAsia="Book Antiqua" w:hAnsi="Book Antiqua" w:cs="Book Antiqua"/>
        </w:rPr>
        <w:t>Kook</w:t>
      </w:r>
      <w:r w:rsidR="00CD38E3" w:rsidRPr="00067F0C">
        <w:rPr>
          <w:rFonts w:ascii="Book Antiqua" w:eastAsia="Book Antiqua" w:hAnsi="Book Antiqua" w:cs="Book Antiqua"/>
        </w:rPr>
        <w:t xml:space="preserve"> </w:t>
      </w:r>
      <w:r w:rsidRPr="00067F0C">
        <w:rPr>
          <w:rFonts w:ascii="Book Antiqua" w:eastAsia="Book Antiqua" w:hAnsi="Book Antiqua" w:cs="Book Antiqua"/>
        </w:rPr>
        <w:t>MC,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Joo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KM.</w:t>
      </w:r>
      <w:r w:rsidR="00CD38E3" w:rsidRPr="00067F0C">
        <w:rPr>
          <w:rFonts w:ascii="Book Antiqua" w:eastAsia="Book Antiqua" w:hAnsi="Book Antiqua" w:cs="Book Antiqua"/>
        </w:rPr>
        <w:t xml:space="preserve"> </w:t>
      </w:r>
      <w:r w:rsidRPr="00067F0C">
        <w:rPr>
          <w:rFonts w:ascii="Book Antiqua" w:eastAsia="Book Antiqua" w:hAnsi="Book Antiqua" w:cs="Book Antiqua"/>
        </w:rPr>
        <w:t>Monitoring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analyzing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personalized</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cancer-specific</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rearrangements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recurrence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Exp</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51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31395853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10.1038/s12276-019-0292-5]</w:t>
      </w:r>
    </w:p>
    <w:p w14:paraId="4AB73FCD" w14:textId="219B970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Pu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WY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Xiao</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YY,</w:t>
      </w:r>
      <w:r w:rsidR="00CD38E3" w:rsidRPr="00067F0C">
        <w:rPr>
          <w:rFonts w:ascii="Book Antiqua" w:eastAsia="Book Antiqua" w:hAnsi="Book Antiqua" w:cs="Book Antiqua"/>
        </w:rPr>
        <w:t xml:space="preserve"> </w:t>
      </w:r>
      <w:r w:rsidRPr="00067F0C">
        <w:rPr>
          <w:rFonts w:ascii="Book Antiqua" w:eastAsia="Book Antiqua" w:hAnsi="Book Antiqua" w:cs="Book Antiqua"/>
        </w:rPr>
        <w:t>Gong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Lv</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XD,</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FY,</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ZX,</w:t>
      </w:r>
      <w:r w:rsidR="00CD38E3" w:rsidRPr="00067F0C">
        <w:rPr>
          <w:rFonts w:ascii="Book Antiqua" w:eastAsia="Book Antiqua" w:hAnsi="Book Antiqua" w:cs="Book Antiqua"/>
        </w:rPr>
        <w:t xml:space="preserve"> </w:t>
      </w:r>
      <w:r w:rsidRPr="00067F0C">
        <w:rPr>
          <w:rFonts w:ascii="Book Antiqua" w:eastAsia="Book Antiqua" w:hAnsi="Book Antiqua" w:cs="Book Antiqua"/>
        </w:rPr>
        <w:t>Bai</w:t>
      </w:r>
      <w:r w:rsidR="00CD38E3" w:rsidRPr="00067F0C">
        <w:rPr>
          <w:rFonts w:ascii="Book Antiqua" w:eastAsia="Book Antiqua" w:hAnsi="Book Antiqua" w:cs="Book Antiqua"/>
        </w:rPr>
        <w:t xml:space="preserve"> </w:t>
      </w:r>
      <w:r w:rsidRPr="00067F0C">
        <w:rPr>
          <w:rFonts w:ascii="Book Antiqua" w:eastAsia="Book Antiqua" w:hAnsi="Book Antiqua" w:cs="Book Antiqua"/>
        </w:rPr>
        <w:t>XM,</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Xing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CG.</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group</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73</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BMC</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943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27938352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10.1186/s12885-016-2977-7]</w:t>
      </w:r>
    </w:p>
    <w:p w14:paraId="73176F9D" w14:textId="2BB7D8A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YT</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MH,</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WL,</w:t>
      </w:r>
      <w:r w:rsidR="00CD38E3" w:rsidRPr="00067F0C">
        <w:rPr>
          <w:rFonts w:ascii="Book Antiqua" w:eastAsia="Book Antiqua" w:hAnsi="Book Antiqua" w:cs="Book Antiqua"/>
        </w:rPr>
        <w:t xml:space="preserve"> </w:t>
      </w:r>
      <w:r w:rsidRPr="00067F0C">
        <w:rPr>
          <w:rFonts w:ascii="Book Antiqua" w:eastAsia="Book Antiqua" w:hAnsi="Book Antiqua" w:cs="Book Antiqua"/>
        </w:rPr>
        <w:t>Hsieh</w:t>
      </w:r>
      <w:r w:rsidR="00CD38E3" w:rsidRPr="00067F0C">
        <w:rPr>
          <w:rFonts w:ascii="Book Antiqua" w:eastAsia="Book Antiqua" w:hAnsi="Book Antiqua" w:cs="Book Antiqua"/>
        </w:rPr>
        <w:t xml:space="preserve"> </w:t>
      </w:r>
      <w:r w:rsidRPr="00067F0C">
        <w:rPr>
          <w:rFonts w:ascii="Book Antiqua" w:eastAsia="Book Antiqua" w:hAnsi="Book Antiqua" w:cs="Book Antiqua"/>
        </w:rPr>
        <w:t>CC,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Jhang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FY,</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JK,</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WS,</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JK,</w:t>
      </w:r>
      <w:r w:rsidR="00CD38E3" w:rsidRPr="00067F0C">
        <w:rPr>
          <w:rFonts w:ascii="Book Antiqua" w:eastAsia="Book Antiqua" w:hAnsi="Book Antiqua" w:cs="Book Antiqua"/>
        </w:rPr>
        <w:t xml:space="preserve"> </w:t>
      </w:r>
      <w:r w:rsidRPr="00067F0C">
        <w:rPr>
          <w:rFonts w:ascii="Book Antiqua" w:eastAsia="Book Antiqua" w:hAnsi="Book Antiqua" w:cs="Book Antiqua"/>
        </w:rPr>
        <w:t>Lin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SC.</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relevance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gastrointestinal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tract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malignancy.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Oncotarget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3009-3017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27936467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10.18632/oncotarget.13821]</w:t>
      </w:r>
    </w:p>
    <w:p w14:paraId="6521D990" w14:textId="5E5576A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Kim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ST</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Cristescu</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Bass</w:t>
      </w:r>
      <w:r w:rsidR="00CD38E3" w:rsidRPr="00067F0C">
        <w:rPr>
          <w:rFonts w:ascii="Book Antiqua" w:eastAsia="Book Antiqua" w:hAnsi="Book Antiqua" w:cs="Book Antiqua"/>
        </w:rPr>
        <w:t xml:space="preserve"> </w:t>
      </w:r>
      <w:r w:rsidRPr="00067F0C">
        <w:rPr>
          <w:rFonts w:ascii="Book Antiqua" w:eastAsia="Book Antiqua" w:hAnsi="Book Antiqua" w:cs="Book Antiqua"/>
        </w:rPr>
        <w:t>AJ,</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KM,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Odegaard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JI,</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XQ,</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Sher</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Jung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SH,</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JO,</w:t>
      </w:r>
      <w:r w:rsidR="00CD38E3" w:rsidRPr="00067F0C">
        <w:rPr>
          <w:rFonts w:ascii="Book Antiqua" w:eastAsia="Book Antiqua" w:hAnsi="Book Antiqua" w:cs="Book Antiqua"/>
        </w:rPr>
        <w:t xml:space="preserve"> </w:t>
      </w:r>
      <w:r w:rsidRPr="00067F0C">
        <w:rPr>
          <w:rFonts w:ascii="Book Antiqua" w:eastAsia="Book Antiqua" w:hAnsi="Book Antiqua" w:cs="Book Antiqua"/>
        </w:rPr>
        <w:t>Park</w:t>
      </w:r>
      <w:r w:rsidR="00CD38E3" w:rsidRPr="00067F0C">
        <w:rPr>
          <w:rFonts w:ascii="Book Antiqua" w:eastAsia="Book Antiqua" w:hAnsi="Book Antiqua" w:cs="Book Antiqua"/>
        </w:rPr>
        <w:t xml:space="preserve"> </w:t>
      </w:r>
      <w:r w:rsidRPr="00067F0C">
        <w:rPr>
          <w:rFonts w:ascii="Book Antiqua" w:eastAsia="Book Antiqua" w:hAnsi="Book Antiqua" w:cs="Book Antiqua"/>
        </w:rPr>
        <w:t>YS,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Lim</w:t>
      </w:r>
      <w:r w:rsidR="00CD38E3" w:rsidRPr="00067F0C">
        <w:rPr>
          <w:rFonts w:ascii="Book Antiqua" w:eastAsia="Book Antiqua" w:hAnsi="Book Antiqua" w:cs="Book Antiqua"/>
        </w:rPr>
        <w:t xml:space="preserve"> </w:t>
      </w:r>
      <w:r w:rsidRPr="00067F0C">
        <w:rPr>
          <w:rFonts w:ascii="Book Antiqua" w:eastAsia="Book Antiqua" w:hAnsi="Book Antiqua" w:cs="Book Antiqua"/>
        </w:rPr>
        <w:t>HY,</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Choi</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Talasaz</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PS,</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Loboda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Lee</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WK.</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Comprehensive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responses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PD-1</w:t>
      </w:r>
      <w:r w:rsidR="00CD38E3" w:rsidRPr="00067F0C">
        <w:rPr>
          <w:rFonts w:ascii="Book Antiqua" w:eastAsia="Book Antiqua" w:hAnsi="Book Antiqua" w:cs="Book Antiqua"/>
        </w:rPr>
        <w:t xml:space="preserve"> </w:t>
      </w:r>
      <w:r w:rsidRPr="00067F0C">
        <w:rPr>
          <w:rFonts w:ascii="Book Antiqua" w:eastAsia="Book Antiqua" w:hAnsi="Book Antiqua" w:cs="Book Antiqua"/>
        </w:rPr>
        <w:t>inhibition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1449-1458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30013197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10.1038/s41591-018-0101-z]</w:t>
      </w:r>
    </w:p>
    <w:p w14:paraId="5EA44925" w14:textId="6CD205D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ZX,</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YX,</w:t>
      </w:r>
      <w:r w:rsidR="00CD38E3" w:rsidRPr="00067F0C">
        <w:rPr>
          <w:rFonts w:ascii="Book Antiqua" w:eastAsia="Book Antiqua" w:hAnsi="Book Antiqua" w:cs="Book Antiqua"/>
        </w:rPr>
        <w:t xml:space="preserve"> </w:t>
      </w:r>
      <w:r w:rsidRPr="00067F0C">
        <w:rPr>
          <w:rFonts w:ascii="Book Antiqua" w:eastAsia="Book Antiqua" w:hAnsi="Book Antiqua" w:cs="Book Antiqua"/>
        </w:rPr>
        <w:t>Bao</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Zeng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ZL,</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CY,</w:t>
      </w:r>
      <w:r w:rsidR="00CD38E3" w:rsidRPr="00067F0C">
        <w:rPr>
          <w:rFonts w:ascii="Book Antiqua" w:eastAsia="Book Antiqua" w:hAnsi="Book Antiqua" w:cs="Book Antiqua"/>
        </w:rPr>
        <w:t xml:space="preserve"> </w:t>
      </w:r>
      <w:r w:rsidRPr="00067F0C">
        <w:rPr>
          <w:rFonts w:ascii="Book Antiqua" w:eastAsia="Book Antiqua" w:hAnsi="Book Antiqua" w:cs="Book Antiqua"/>
        </w:rPr>
        <w:t>Lu</w:t>
      </w:r>
      <w:r w:rsidR="00CD38E3" w:rsidRPr="00067F0C">
        <w:rPr>
          <w:rFonts w:ascii="Book Antiqua" w:eastAsia="Book Antiqua" w:hAnsi="Book Antiqua" w:cs="Book Antiqua"/>
        </w:rPr>
        <w:t xml:space="preserve"> </w:t>
      </w:r>
      <w:r w:rsidRPr="00067F0C">
        <w:rPr>
          <w:rFonts w:ascii="Book Antiqua" w:eastAsia="Book Antiqua" w:hAnsi="Book Antiqua" w:cs="Book Antiqua"/>
        </w:rPr>
        <w:t>JH,</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ZQ,</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Qiu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MZ,</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YH,</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Xie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w:t>
      </w:r>
      <w:r w:rsidR="00CD38E3" w:rsidRPr="00067F0C">
        <w:rPr>
          <w:rFonts w:ascii="Book Antiqua" w:eastAsia="Book Antiqua" w:hAnsi="Book Antiqua" w:cs="Book Antiqua"/>
        </w:rPr>
        <w:t xml:space="preserve"> </w:t>
      </w:r>
      <w:r w:rsidRPr="00067F0C">
        <w:rPr>
          <w:rFonts w:ascii="Book Antiqua" w:eastAsia="Book Antiqua" w:hAnsi="Book Antiqua" w:cs="Book Antiqua"/>
        </w:rPr>
        <w:t>WH,</w:t>
      </w:r>
      <w:r w:rsidR="00CD38E3" w:rsidRPr="00067F0C">
        <w:rPr>
          <w:rFonts w:ascii="Book Antiqua" w:eastAsia="Book Antiqua" w:hAnsi="Book Antiqua" w:cs="Book Antiqua"/>
        </w:rPr>
        <w:t xml:space="preserve"> </w:t>
      </w:r>
      <w:r w:rsidRPr="00067F0C">
        <w:rPr>
          <w:rFonts w:ascii="Book Antiqua" w:eastAsia="Book Antiqua" w:hAnsi="Book Antiqua" w:cs="Book Antiqua"/>
        </w:rPr>
        <w:t>Shao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YW,</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RH.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track</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trastuzumab</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resistance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HER2-positive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Gut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68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1152-1161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30269082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10.1136/gutjnl-2018-316522]</w:t>
      </w:r>
    </w:p>
    <w:p w14:paraId="5F96F67E" w14:textId="34A0FE6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179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Ostowari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Gonda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Mashayekhi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Dayyani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Hughes</w:t>
      </w:r>
      <w:r w:rsidR="00CD38E3" w:rsidRPr="00067F0C">
        <w:rPr>
          <w:rFonts w:ascii="Book Antiqua" w:eastAsia="Book Antiqua" w:hAnsi="Book Antiqua" w:cs="Book Antiqua"/>
        </w:rPr>
        <w:t xml:space="preserve"> </w:t>
      </w:r>
      <w:r w:rsidRPr="00067F0C">
        <w:rPr>
          <w:rFonts w:ascii="Book Antiqua" w:eastAsia="Book Antiqua" w:hAnsi="Book Antiqua" w:cs="Book Antiqua"/>
        </w:rPr>
        <w:t>CCW,</w:t>
      </w:r>
      <w:r w:rsidR="00CD38E3" w:rsidRPr="00067F0C">
        <w:rPr>
          <w:rFonts w:ascii="Book Antiqua" w:eastAsia="Book Antiqua" w:hAnsi="Book Antiqua" w:cs="Book Antiqua"/>
        </w:rPr>
        <w:t xml:space="preserve"> </w:t>
      </w:r>
      <w:r w:rsidRPr="00067F0C">
        <w:rPr>
          <w:rFonts w:ascii="Book Antiqua" w:eastAsia="Book Antiqua" w:hAnsi="Book Antiqua" w:cs="Book Antiqua"/>
        </w:rPr>
        <w:t>Senthil</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Source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Gastrointestinal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Cancers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36831603</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10.3390/cancers15041263]</w:t>
      </w:r>
    </w:p>
    <w:p w14:paraId="3D7B28C0" w14:textId="52D5763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DR,</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GG,</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XW,</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YL,</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CD97</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promotes</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proliferation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invasion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through</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exosome-mediated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MAPK</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signaling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pathway.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World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6215-6228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26034356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10.3748/</w:t>
      </w:r>
      <w:proofErr w:type="gramStart"/>
      <w:r w:rsidRPr="00067F0C">
        <w:rPr>
          <w:rFonts w:ascii="Book Antiqua" w:eastAsia="Book Antiqua" w:hAnsi="Book Antiqua" w:cs="Book Antiqua"/>
        </w:rPr>
        <w:t>wjg.v21.i</w:t>
      </w:r>
      <w:proofErr w:type="gramEnd"/>
      <w:r w:rsidRPr="00067F0C">
        <w:rPr>
          <w:rFonts w:ascii="Book Antiqua" w:eastAsia="Book Antiqua" w:hAnsi="Book Antiqua" w:cs="Book Antiqua"/>
        </w:rPr>
        <w:t>20.6215]</w:t>
      </w:r>
    </w:p>
    <w:p w14:paraId="38D71395" w14:textId="64A07396"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181</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Stec</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Szatanek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Baj-Krzyworzeka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Baran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Zembala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Barbasz</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Waligórska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Dobrucki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Mytar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Szczepanik</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Siedlar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Drabik</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Urbanowicz</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Zembala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Interactions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Pr="00067F0C">
        <w:rPr>
          <w:rFonts w:ascii="Book Antiqua" w:eastAsia="Book Antiqua" w:hAnsi="Book Antiqua" w:cs="Book Antiqua"/>
        </w:rPr>
        <w:t>-derived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micro(nano)vesicles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human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376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26626416</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10.1186/s12967-015-0737-0]</w:t>
      </w:r>
    </w:p>
    <w:p w14:paraId="2E17200F" w14:textId="3A60024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Qu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Qu</w:t>
      </w:r>
      <w:r w:rsidR="00CD38E3" w:rsidRPr="00067F0C">
        <w:rPr>
          <w:rFonts w:ascii="Book Antiqua" w:eastAsia="Book Antiqua" w:hAnsi="Book Antiqua" w:cs="Book Antiqua"/>
        </w:rPr>
        <w:t xml:space="preserve"> </w:t>
      </w:r>
      <w:r w:rsidRPr="00067F0C">
        <w:rPr>
          <w:rFonts w:ascii="Book Antiqua" w:eastAsia="Book Antiqua" w:hAnsi="Book Antiqua" w:cs="Book Antiqua"/>
        </w:rPr>
        <w:t>XJ,</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MF,</w:t>
      </w:r>
      <w:r w:rsidR="00CD38E3" w:rsidRPr="00067F0C">
        <w:rPr>
          <w:rFonts w:ascii="Book Antiqua" w:eastAsia="Book Antiqua" w:hAnsi="Book Antiqua" w:cs="Book Antiqua"/>
        </w:rPr>
        <w:t xml:space="preserve"> </w:t>
      </w:r>
      <w:r w:rsidRPr="00067F0C">
        <w:rPr>
          <w:rFonts w:ascii="Book Antiqua" w:eastAsia="Book Antiqua" w:hAnsi="Book Antiqua" w:cs="Book Antiqua"/>
        </w:rPr>
        <w:t>Teng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YE,</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KZ,</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YH,</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YP.</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promote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proliferation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through</w:t>
      </w:r>
      <w:r w:rsidR="00CD38E3" w:rsidRPr="00067F0C">
        <w:rPr>
          <w:rFonts w:ascii="Book Antiqua" w:eastAsia="Book Antiqua" w:hAnsi="Book Antiqua" w:cs="Book Antiqua"/>
        </w:rPr>
        <w:t xml:space="preserve"> </w:t>
      </w:r>
      <w:r w:rsidRPr="00067F0C">
        <w:rPr>
          <w:rFonts w:ascii="Book Antiqua" w:eastAsia="Book Antiqua" w:hAnsi="Book Antiqua" w:cs="Book Antiqua"/>
        </w:rPr>
        <w:t>PI3K/Akt</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MAPK/ERK</w:t>
      </w:r>
      <w:r w:rsidR="00CD38E3" w:rsidRPr="00067F0C">
        <w:rPr>
          <w:rFonts w:ascii="Book Antiqua" w:eastAsia="Book Antiqua" w:hAnsi="Book Antiqua" w:cs="Book Antiqua"/>
        </w:rPr>
        <w:t xml:space="preserve"> </w:t>
      </w:r>
      <w:r w:rsidRPr="00067F0C">
        <w:rPr>
          <w:rFonts w:ascii="Book Antiqua" w:eastAsia="Book Antiqua" w:hAnsi="Book Antiqua" w:cs="Book Antiqua"/>
        </w:rPr>
        <w:t>activation.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Dig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Liver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2009;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875-880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19473897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10.1016/j.dld.2009.04.006]</w:t>
      </w:r>
    </w:p>
    <w:p w14:paraId="4835ACA0" w14:textId="48A4F9A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Chen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Zhuo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Teng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Comprehensive</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Roles</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Perspectives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Peritoneal</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Front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684871</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34268118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10.3389/fonc.2021.684871]</w:t>
      </w:r>
    </w:p>
    <w:p w14:paraId="4E2C5369" w14:textId="2EB3477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Ren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Pang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Gu</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Characterization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exosomal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RNAs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derived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human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deep</w:t>
      </w:r>
      <w:r w:rsidR="00CD38E3" w:rsidRPr="00067F0C">
        <w:rPr>
          <w:rFonts w:ascii="Book Antiqua" w:eastAsia="Book Antiqua" w:hAnsi="Book Antiqua" w:cs="Book Antiqua"/>
        </w:rPr>
        <w:t xml:space="preserve"> </w:t>
      </w:r>
      <w:r w:rsidRPr="00067F0C">
        <w:rPr>
          <w:rFonts w:ascii="Book Antiqua" w:eastAsia="Book Antiqua" w:hAnsi="Book Antiqua" w:cs="Book Antiqua"/>
        </w:rPr>
        <w:t>sequencing.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Tumour</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Biol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1010428317695012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28381156</w:t>
      </w:r>
      <w:r w:rsidR="00CD38E3" w:rsidRPr="00067F0C">
        <w:rPr>
          <w:rFonts w:ascii="Book Antiqua" w:eastAsia="Book Antiqua" w:hAnsi="Book Antiqua" w:cs="Book Antiqua"/>
        </w:rPr>
        <w:t xml:space="preserve"> </w:t>
      </w:r>
      <w:r w:rsidR="00D457AC" w:rsidRPr="00067F0C">
        <w:rPr>
          <w:rFonts w:ascii="Book Antiqua" w:eastAsia="Book Antiqua" w:hAnsi="Book Antiqua" w:cs="Book Antiqua"/>
        </w:rPr>
        <w:t>DOI: 10.1177/1010428317695012</w:t>
      </w:r>
      <w:r w:rsidRPr="00067F0C">
        <w:rPr>
          <w:rFonts w:ascii="Book Antiqua" w:eastAsia="Book Antiqua" w:hAnsi="Book Antiqua" w:cs="Book Antiqua"/>
        </w:rPr>
        <w:t>]</w:t>
      </w:r>
    </w:p>
    <w:p w14:paraId="1588C275" w14:textId="68A9A7F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Bai</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Zhou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Ba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Exosome-delivered</w:t>
      </w:r>
      <w:r w:rsidR="00CD38E3" w:rsidRPr="00067F0C">
        <w:rPr>
          <w:rFonts w:ascii="Book Antiqua" w:eastAsia="Book Antiqua" w:hAnsi="Book Antiqua" w:cs="Book Antiqua"/>
        </w:rPr>
        <w:t xml:space="preserve"> </w:t>
      </w:r>
      <w:r w:rsidRPr="00067F0C">
        <w:rPr>
          <w:rFonts w:ascii="Book Antiqua" w:eastAsia="Book Antiqua" w:hAnsi="Book Antiqua" w:cs="Book Antiqua"/>
        </w:rPr>
        <w:t>EGFR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regulates</w:t>
      </w:r>
      <w:r w:rsidR="00CD38E3" w:rsidRPr="00067F0C">
        <w:rPr>
          <w:rFonts w:ascii="Book Antiqua" w:eastAsia="Book Antiqua" w:hAnsi="Book Antiqua" w:cs="Book Antiqua"/>
        </w:rPr>
        <w:t xml:space="preserve"> </w:t>
      </w:r>
      <w:r w:rsidRPr="00067F0C">
        <w:rPr>
          <w:rFonts w:ascii="Book Antiqua" w:eastAsia="Book Antiqua" w:hAnsi="Book Antiqua" w:cs="Book Antiqua"/>
        </w:rPr>
        <w:t>liver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microenvironment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promote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liver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Nat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Commun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15016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28393839</w:t>
      </w:r>
      <w:r w:rsidR="00CD38E3" w:rsidRPr="00067F0C">
        <w:rPr>
          <w:rFonts w:ascii="Book Antiqua" w:eastAsia="Book Antiqua" w:hAnsi="Book Antiqua" w:cs="Book Antiqua"/>
        </w:rPr>
        <w:t xml:space="preserve"> </w:t>
      </w:r>
      <w:r w:rsidR="00ED1813" w:rsidRPr="00067F0C">
        <w:rPr>
          <w:rFonts w:ascii="Book Antiqua" w:eastAsia="Book Antiqua" w:hAnsi="Book Antiqua" w:cs="Book Antiqua"/>
        </w:rPr>
        <w:t>DOI: 10.1038/ncomms15016</w:t>
      </w:r>
      <w:r w:rsidRPr="00067F0C">
        <w:rPr>
          <w:rFonts w:ascii="Book Antiqua" w:eastAsia="Book Antiqua" w:hAnsi="Book Antiqua" w:cs="Book Antiqua"/>
        </w:rPr>
        <w:t>]</w:t>
      </w:r>
    </w:p>
    <w:p w14:paraId="3A98B7C7" w14:textId="369F028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Gu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Qian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Zhu</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Mao</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Shi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trigger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differentiation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umbilical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cord</w:t>
      </w:r>
      <w:r w:rsidR="00CD38E3" w:rsidRPr="00067F0C">
        <w:rPr>
          <w:rFonts w:ascii="Book Antiqua" w:eastAsia="Book Antiqua" w:hAnsi="Book Antiqua" w:cs="Book Antiqua"/>
        </w:rPr>
        <w:t xml:space="preserve"> </w:t>
      </w:r>
      <w:r w:rsidRPr="00067F0C">
        <w:rPr>
          <w:rFonts w:ascii="Book Antiqua" w:eastAsia="Book Antiqua" w:hAnsi="Book Antiqua" w:cs="Book Antiqua"/>
        </w:rPr>
        <w:t>derived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mesenchymal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carcinoma-associated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fibroblasts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through</w:t>
      </w:r>
      <w:r w:rsidR="00CD38E3" w:rsidRPr="00067F0C">
        <w:rPr>
          <w:rFonts w:ascii="Book Antiqua" w:eastAsia="Book Antiqua" w:hAnsi="Book Antiqua" w:cs="Book Antiqua"/>
        </w:rPr>
        <w:t xml:space="preserve"> </w:t>
      </w:r>
      <w:r w:rsidRPr="00067F0C">
        <w:rPr>
          <w:rFonts w:ascii="Book Antiqua" w:eastAsia="Book Antiqua" w:hAnsi="Book Antiqua" w:cs="Book Antiqua"/>
        </w:rPr>
        <w:t>TGF-β/</w:t>
      </w:r>
      <w:proofErr w:type="spellStart"/>
      <w:r w:rsidRPr="00067F0C">
        <w:rPr>
          <w:rFonts w:ascii="Book Antiqua" w:eastAsia="Book Antiqua" w:hAnsi="Book Antiqua" w:cs="Book Antiqua"/>
        </w:rPr>
        <w:t>Smad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pathway.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PLoS</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One</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e52465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23285052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10.1371/journal.pone.0052465]</w:t>
      </w:r>
    </w:p>
    <w:p w14:paraId="0FCF2CC1" w14:textId="7E3FC1A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Yen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Miaw</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SC,</w:t>
      </w:r>
      <w:r w:rsidR="00CD38E3" w:rsidRPr="00067F0C">
        <w:rPr>
          <w:rFonts w:ascii="Book Antiqua" w:eastAsia="Book Antiqua" w:hAnsi="Book Antiqua" w:cs="Book Antiqua"/>
        </w:rPr>
        <w:t xml:space="preserve"> </w:t>
      </w:r>
      <w:r w:rsidRPr="00067F0C">
        <w:rPr>
          <w:rFonts w:ascii="Book Antiqua" w:eastAsia="Book Antiqua" w:hAnsi="Book Antiqua" w:cs="Book Antiqua"/>
        </w:rPr>
        <w:t>Yu</w:t>
      </w:r>
      <w:r w:rsidR="00CD38E3" w:rsidRPr="00067F0C">
        <w:rPr>
          <w:rFonts w:ascii="Book Antiqua" w:eastAsia="Book Antiqua" w:hAnsi="Book Antiqua" w:cs="Book Antiqua"/>
        </w:rPr>
        <w:t xml:space="preserve"> </w:t>
      </w:r>
      <w:r w:rsidRPr="00067F0C">
        <w:rPr>
          <w:rFonts w:ascii="Book Antiqua" w:eastAsia="Book Antiqua" w:hAnsi="Book Antiqua" w:cs="Book Antiqua"/>
        </w:rPr>
        <w:t>JS,</w:t>
      </w:r>
      <w:r w:rsidR="00CD38E3" w:rsidRPr="00067F0C">
        <w:rPr>
          <w:rFonts w:ascii="Book Antiqua" w:eastAsia="Book Antiqua" w:hAnsi="Book Antiqua" w:cs="Book Antiqua"/>
        </w:rPr>
        <w:t xml:space="preserve"> </w:t>
      </w:r>
      <w:r w:rsidRPr="00067F0C">
        <w:rPr>
          <w:rFonts w:ascii="Book Antiqua" w:eastAsia="Book Antiqua" w:hAnsi="Book Antiqua" w:cs="Book Antiqua"/>
        </w:rPr>
        <w:t>Lai</w:t>
      </w:r>
      <w:r w:rsidR="00CD38E3" w:rsidRPr="00067F0C">
        <w:rPr>
          <w:rFonts w:ascii="Book Antiqua" w:eastAsia="Book Antiqua" w:hAnsi="Book Antiqua" w:cs="Book Antiqua"/>
        </w:rPr>
        <w:t xml:space="preserve"> </w:t>
      </w:r>
      <w:r w:rsidRPr="00067F0C">
        <w:rPr>
          <w:rFonts w:ascii="Book Antiqua" w:eastAsia="Book Antiqua" w:hAnsi="Book Antiqua" w:cs="Book Antiqua"/>
        </w:rPr>
        <w:t>IR.</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Exosomal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TGF-β1</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correlated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lymphatic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Am</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2199-2208</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29218244]</w:t>
      </w:r>
    </w:p>
    <w:p w14:paraId="19F4AB54" w14:textId="3D1B645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Fu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Mao</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Sun</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Qian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Exosomal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TRIM3</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novel</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marker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therapy</w:t>
      </w:r>
      <w:r w:rsidR="00CD38E3" w:rsidRPr="00067F0C">
        <w:rPr>
          <w:rFonts w:ascii="Book Antiqua" w:eastAsia="Book Antiqua" w:hAnsi="Book Antiqua" w:cs="Book Antiqua"/>
        </w:rPr>
        <w:t xml:space="preserve"> </w:t>
      </w:r>
      <w:r w:rsidRPr="00067F0C">
        <w:rPr>
          <w:rFonts w:ascii="Book Antiqua" w:eastAsia="Book Antiqua" w:hAnsi="Book Antiqua" w:cs="Book Antiqua"/>
        </w:rPr>
        <w:t>target</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Exp</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162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30031392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10.1186/s13046-018-0825-0]</w:t>
      </w:r>
    </w:p>
    <w:p w14:paraId="5A5D665E" w14:textId="7AA4C26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189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Zheng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Luo</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Dong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P,</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Xie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Ma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Jiang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Yuan</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macrophages-derived</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promote</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migration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transfer</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functional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Apolipoprotein</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Death</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434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29567987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10.1038/s41419-018-0465-5]</w:t>
      </w:r>
    </w:p>
    <w:p w14:paraId="4C2D0E79" w14:textId="6A30BC1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Geng</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Miao</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Mu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Pan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Zhao</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Wen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You</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Helicobacter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pylori-induced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exosomal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MET</w:t>
      </w:r>
      <w:r w:rsidR="00CD38E3" w:rsidRPr="00067F0C">
        <w:rPr>
          <w:rFonts w:ascii="Book Antiqua" w:eastAsia="Book Antiqua" w:hAnsi="Book Antiqua" w:cs="Book Antiqua"/>
        </w:rPr>
        <w:t xml:space="preserve"> </w:t>
      </w:r>
      <w:r w:rsidRPr="00067F0C">
        <w:rPr>
          <w:rFonts w:ascii="Book Antiqua" w:eastAsia="Book Antiqua" w:hAnsi="Book Antiqua" w:cs="Book Antiqua"/>
        </w:rPr>
        <w:t>educates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tumour</w:t>
      </w:r>
      <w:proofErr w:type="spellEnd"/>
      <w:r w:rsidRPr="00067F0C">
        <w:rPr>
          <w:rFonts w:ascii="Book Antiqua" w:eastAsia="Book Antiqua" w:hAnsi="Book Antiqua" w:cs="Book Antiqua"/>
        </w:rPr>
        <w:t>-associated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macrophages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promote</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progression.</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22</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5708-5719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30160350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10.1111/jcmm.13847]</w:t>
      </w:r>
    </w:p>
    <w:p w14:paraId="77910821" w14:textId="309F2B9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Fan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Y</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Qu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Wen</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Xu</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Qu</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Exosomal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PD-L1</w:t>
      </w:r>
      <w:r w:rsidR="00CD38E3" w:rsidRPr="00067F0C">
        <w:rPr>
          <w:rFonts w:ascii="Book Antiqua" w:eastAsia="Book Antiqua" w:hAnsi="Book Antiqua" w:cs="Book Antiqua"/>
        </w:rPr>
        <w:t xml:space="preserve"> </w:t>
      </w:r>
      <w:r w:rsidRPr="00067F0C">
        <w:rPr>
          <w:rFonts w:ascii="Book Antiqua" w:eastAsia="Book Antiqua" w:hAnsi="Book Antiqua" w:cs="Book Antiqua"/>
        </w:rPr>
        <w:t>Retains</w:t>
      </w:r>
      <w:r w:rsidR="00CD38E3" w:rsidRPr="00067F0C">
        <w:rPr>
          <w:rFonts w:ascii="Book Antiqua" w:eastAsia="Book Antiqua" w:hAnsi="Book Antiqua" w:cs="Book Antiqua"/>
        </w:rPr>
        <w:t xml:space="preserve"> </w:t>
      </w:r>
      <w:r w:rsidRPr="00067F0C">
        <w:rPr>
          <w:rFonts w:ascii="Book Antiqua" w:eastAsia="Book Antiqua" w:hAnsi="Book Antiqua" w:cs="Book Antiqua"/>
        </w:rPr>
        <w:t>Immunosuppressive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Activity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Associated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Prognosis.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Surg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3745-3755</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31087180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10.1245/s10434-019-07431-7]</w:t>
      </w:r>
    </w:p>
    <w:p w14:paraId="11F1C178" w14:textId="2B4919AE"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Wang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Bai</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Ge</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Ying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Ba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Exosomes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Serve</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Nanoparticles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Deliver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Anti-miR-214</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Reverse</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Chemoresistance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Cisplatin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774-783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29456019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10.1016/j.ymthe.2018.01.001]</w:t>
      </w:r>
    </w:p>
    <w:p w14:paraId="0297C63B" w14:textId="628D314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Yamamoto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H</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Watanabe</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Oikawa</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Morita</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Yoshida</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Maehata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Yasuda</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Itoh</w:t>
      </w:r>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BARHL2</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Methylation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Using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Wash</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Juice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Exosomal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Useful</w:t>
      </w:r>
      <w:r w:rsidR="00CD38E3" w:rsidRPr="00067F0C">
        <w:rPr>
          <w:rFonts w:ascii="Book Antiqua" w:eastAsia="Book Antiqua" w:hAnsi="Book Antiqua" w:cs="Book Antiqua"/>
        </w:rPr>
        <w:t xml:space="preserve"> </w:t>
      </w:r>
      <w:r w:rsidRPr="00067F0C">
        <w:rPr>
          <w:rFonts w:ascii="Book Antiqua" w:eastAsia="Book Antiqua" w:hAnsi="Book Antiqua" w:cs="Book Antiqua"/>
        </w:rPr>
        <w:t>Marker</w:t>
      </w:r>
      <w:r w:rsidR="00CD38E3" w:rsidRPr="00067F0C">
        <w:rPr>
          <w:rFonts w:ascii="Book Antiqua" w:eastAsia="Book Antiqua" w:hAnsi="Book Antiqua" w:cs="Book Antiqua"/>
        </w:rPr>
        <w:t xml:space="preserve"> </w:t>
      </w:r>
      <w:proofErr w:type="gramStart"/>
      <w:r w:rsidRPr="00067F0C">
        <w:rPr>
          <w:rFonts w:ascii="Book Antiqua" w:eastAsia="Book Antiqua" w:hAnsi="Book Antiqua" w:cs="Book Antiqua"/>
        </w:rPr>
        <w:t>For</w:t>
      </w:r>
      <w:proofErr w:type="gramEnd"/>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pylori-Independent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Manner.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e184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27441821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10.1038/ctg.2016.40]</w:t>
      </w:r>
    </w:p>
    <w:p w14:paraId="139C6A4D" w14:textId="641BDFE0"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194</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Gareev</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Ahmad</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Beilerli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Ilyasova</w:t>
      </w:r>
      <w:r w:rsidR="00CD38E3" w:rsidRPr="00067F0C">
        <w:rPr>
          <w:rFonts w:ascii="Book Antiqua" w:eastAsia="Book Antiqua" w:hAnsi="Book Antiqua" w:cs="Book Antiqua"/>
        </w:rPr>
        <w:t xml:space="preserve"> </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Sufianov</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Beylerli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O.</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juice</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non-coding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RNAs</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potential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Front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Physiol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1179582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37179825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10.3389/fphys.2023.1179582]</w:t>
      </w:r>
    </w:p>
    <w:p w14:paraId="72A6CD89" w14:textId="0143EE62"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195</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Holzinger</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Haibe-Kains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Jurisica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Why</w:t>
      </w:r>
      <w:r w:rsidR="00CD38E3" w:rsidRPr="00067F0C">
        <w:rPr>
          <w:rFonts w:ascii="Book Antiqua" w:eastAsia="Book Antiqua" w:hAnsi="Book Antiqua" w:cs="Book Antiqua"/>
        </w:rPr>
        <w:t xml:space="preserve"> </w:t>
      </w:r>
      <w:r w:rsidRPr="00067F0C">
        <w:rPr>
          <w:rFonts w:ascii="Book Antiqua" w:eastAsia="Book Antiqua" w:hAnsi="Book Antiqua" w:cs="Book Antiqua"/>
        </w:rPr>
        <w:t>imaging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alone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not</w:t>
      </w:r>
      <w:r w:rsidR="00CD38E3" w:rsidRPr="00067F0C">
        <w:rPr>
          <w:rFonts w:ascii="Book Antiqua" w:eastAsia="Book Antiqua" w:hAnsi="Book Antiqua" w:cs="Book Antiqua"/>
        </w:rPr>
        <w:t xml:space="preserve"> </w:t>
      </w:r>
      <w:r w:rsidRPr="00067F0C">
        <w:rPr>
          <w:rFonts w:ascii="Book Antiqua" w:eastAsia="Book Antiqua" w:hAnsi="Book Antiqua" w:cs="Book Antiqua"/>
        </w:rPr>
        <w:t>enough:</w:t>
      </w:r>
      <w:r w:rsidR="00CD38E3" w:rsidRPr="00067F0C">
        <w:rPr>
          <w:rFonts w:ascii="Book Antiqua" w:eastAsia="Book Antiqua" w:hAnsi="Book Antiqua" w:cs="Book Antiqua"/>
        </w:rPr>
        <w:t xml:space="preserve"> </w:t>
      </w:r>
      <w:r w:rsidRPr="00067F0C">
        <w:rPr>
          <w:rFonts w:ascii="Book Antiqua" w:eastAsia="Book Antiqua" w:hAnsi="Book Antiqua" w:cs="Book Antiqua"/>
        </w:rPr>
        <w:t>AI-based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integration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imaging,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omics,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Eur</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Nucl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Imaging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2019;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46</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2722-2730</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8B3C84" w:rsidRPr="00067F0C">
        <w:rPr>
          <w:rFonts w:ascii="Book Antiqua" w:eastAsia="Book Antiqua" w:hAnsi="Book Antiqua" w:cs="Book Antiqua"/>
        </w:rPr>
        <w:t xml:space="preserve"> </w:t>
      </w:r>
      <w:r w:rsidRPr="00067F0C">
        <w:rPr>
          <w:rFonts w:ascii="Book Antiqua" w:eastAsia="Book Antiqua" w:hAnsi="Book Antiqua" w:cs="Book Antiqua"/>
        </w:rPr>
        <w:t>10.1007/s00259-019-04382-9]</w:t>
      </w:r>
    </w:p>
    <w:p w14:paraId="0427EF25" w14:textId="12AC49D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196</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Shafi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Parwani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AV.</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Artificial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intelligence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Diagn</w:t>
      </w:r>
      <w:proofErr w:type="spellEnd"/>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Pathol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37784122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10.1186/s13000-023-01375-z]</w:t>
      </w:r>
    </w:p>
    <w:p w14:paraId="0B0E00FD" w14:textId="0A3B39CC"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Kim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r w:rsidRPr="00067F0C">
        <w:rPr>
          <w:rFonts w:ascii="Book Antiqua" w:eastAsia="Book Antiqua" w:hAnsi="Book Antiqua" w:cs="Book Antiqua"/>
        </w:rPr>
        <w:t>Song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Kim</w:t>
      </w:r>
      <w:r w:rsidR="00CD38E3" w:rsidRPr="00067F0C">
        <w:rPr>
          <w:rFonts w:ascii="Book Antiqua" w:eastAsia="Book Antiqua" w:hAnsi="Book Antiqua" w:cs="Book Antiqua"/>
        </w:rPr>
        <w:t xml:space="preserve"> </w:t>
      </w:r>
      <w:r w:rsidRPr="00067F0C">
        <w:rPr>
          <w:rFonts w:ascii="Book Antiqua" w:eastAsia="Book Antiqua" w:hAnsi="Book Antiqua" w:cs="Book Antiqua"/>
        </w:rPr>
        <w:t>TJ.</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Artificial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Intelligence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Pathology: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Trends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Challenges.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Diagnostics</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(Basel)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36428854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10.3390/diagnostics12112794]</w:t>
      </w:r>
    </w:p>
    <w:p w14:paraId="33489346" w14:textId="7EC83348"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Pan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Kang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Zheng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Cui</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Sun</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Feng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Guo</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Liang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Z.</w:t>
      </w:r>
      <w:r w:rsidR="00CD38E3" w:rsidRPr="00067F0C">
        <w:rPr>
          <w:rFonts w:ascii="Book Antiqua" w:eastAsia="Book Antiqua" w:hAnsi="Book Antiqua" w:cs="Book Antiqua"/>
        </w:rPr>
        <w:t xml:space="preserve"> </w:t>
      </w:r>
      <w:r w:rsidRPr="00067F0C">
        <w:rPr>
          <w:rFonts w:ascii="Book Antiqua" w:eastAsia="Book Antiqua" w:hAnsi="Book Antiqua" w:cs="Book Antiqua"/>
        </w:rPr>
        <w:t>Automated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proportion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scoring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PD-L1</w:t>
      </w:r>
      <w:r w:rsidR="00CD38E3" w:rsidRPr="00067F0C">
        <w:rPr>
          <w:rFonts w:ascii="Book Antiqua" w:eastAsia="Book Antiqua" w:hAnsi="Book Antiqua" w:cs="Book Antiqua"/>
        </w:rPr>
        <w:t xml:space="preserve"> </w:t>
      </w:r>
      <w:r w:rsidRPr="00067F0C">
        <w:rPr>
          <w:rFonts w:ascii="Book Antiqua" w:eastAsia="Book Antiqua" w:hAnsi="Book Antiqua" w:cs="Book Antiqua"/>
        </w:rPr>
        <w:t>expression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multistage</w:t>
      </w:r>
      <w:r w:rsidR="00CD38E3" w:rsidRPr="00067F0C">
        <w:rPr>
          <w:rFonts w:ascii="Book Antiqua" w:eastAsia="Book Antiqua" w:hAnsi="Book Antiqua" w:cs="Book Antiqua"/>
        </w:rPr>
        <w:t xml:space="preserve"> </w:t>
      </w:r>
      <w:r w:rsidRPr="00067F0C">
        <w:rPr>
          <w:rFonts w:ascii="Book Antiqua" w:eastAsia="Book Antiqua" w:hAnsi="Book Antiqua" w:cs="Book Antiqua"/>
        </w:rPr>
        <w:t>ensemble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strategy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non-small</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Transl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249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34098964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10.1186/s12967-021-02898-z]</w:t>
      </w:r>
    </w:p>
    <w:p w14:paraId="0246A21A" w14:textId="3429892D"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199</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Cirillo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Núñez-Carpintero</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I,</w:t>
      </w:r>
      <w:r w:rsidR="00CD38E3" w:rsidRPr="00067F0C">
        <w:rPr>
          <w:rFonts w:ascii="Book Antiqua" w:eastAsia="Book Antiqua" w:hAnsi="Book Antiqua" w:cs="Book Antiqua"/>
        </w:rPr>
        <w:t xml:space="preserve"> </w:t>
      </w:r>
      <w:r w:rsidRPr="00067F0C">
        <w:rPr>
          <w:rFonts w:ascii="Book Antiqua" w:eastAsia="Book Antiqua" w:hAnsi="Book Antiqua" w:cs="Book Antiqua"/>
        </w:rPr>
        <w:t>Valencia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Artificial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intelligence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research:</w:t>
      </w:r>
      <w:r w:rsidR="00CD38E3" w:rsidRPr="00067F0C">
        <w:rPr>
          <w:rFonts w:ascii="Book Antiqua" w:eastAsia="Book Antiqua" w:hAnsi="Book Antiqua" w:cs="Book Antiqua"/>
        </w:rPr>
        <w:t xml:space="preserve"> </w:t>
      </w:r>
      <w:r w:rsidRPr="00067F0C">
        <w:rPr>
          <w:rFonts w:ascii="Book Antiqua" w:eastAsia="Book Antiqua" w:hAnsi="Book Antiqua" w:cs="Book Antiqua"/>
        </w:rPr>
        <w:t>learning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at</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levels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data</w:t>
      </w:r>
      <w:r w:rsidR="00CD38E3" w:rsidRPr="00067F0C">
        <w:rPr>
          <w:rFonts w:ascii="Book Antiqua" w:eastAsia="Book Antiqua" w:hAnsi="Book Antiqua" w:cs="Book Antiqua"/>
        </w:rPr>
        <w:t xml:space="preserve"> </w:t>
      </w:r>
      <w:r w:rsidRPr="00067F0C">
        <w:rPr>
          <w:rFonts w:ascii="Book Antiqua" w:eastAsia="Book Antiqua" w:hAnsi="Book Antiqua" w:cs="Book Antiqua"/>
        </w:rPr>
        <w:t>granularity.</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Oncol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15</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817-829</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33533192</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10.1002/1878-0261.12920]</w:t>
      </w:r>
    </w:p>
    <w:p w14:paraId="6AC55F5D" w14:textId="0F67AFA1"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Aquino</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IMC</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Pascut</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opportunities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precision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medicine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hepatocellular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care.</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Ann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Hepatol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101176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37972709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10.1016/j.aohep.2023.101176]</w:t>
      </w:r>
    </w:p>
    <w:p w14:paraId="30E85B2A" w14:textId="24759B2B"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Visser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Genet</w:t>
      </w:r>
      <w:r w:rsidR="00CD38E3" w:rsidRPr="00067F0C">
        <w:rPr>
          <w:rFonts w:ascii="Book Antiqua" w:eastAsia="Book Antiqua" w:hAnsi="Book Antiqua" w:cs="Book Antiqua"/>
        </w:rPr>
        <w:t xml:space="preserve"> </w:t>
      </w:r>
      <w:r w:rsidRPr="00067F0C">
        <w:rPr>
          <w:rFonts w:ascii="Book Antiqua" w:eastAsia="Book Antiqua" w:hAnsi="Book Antiqua" w:cs="Book Antiqua"/>
        </w:rPr>
        <w:t>SAAM,</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r w:rsidRPr="00067F0C">
        <w:rPr>
          <w:rFonts w:ascii="Book Antiqua" w:eastAsia="Book Antiqua" w:hAnsi="Book Antiqua" w:cs="Book Antiqua"/>
        </w:rPr>
        <w:t>Kock</w:t>
      </w:r>
      <w:r w:rsidR="00CD38E3" w:rsidRPr="00067F0C">
        <w:rPr>
          <w:rFonts w:ascii="Book Antiqua" w:eastAsia="Book Antiqua" w:hAnsi="Book Antiqua" w:cs="Book Antiqua"/>
        </w:rPr>
        <w:t xml:space="preserve"> </w:t>
      </w:r>
      <w:r w:rsidRPr="00067F0C">
        <w:rPr>
          <w:rFonts w:ascii="Book Antiqua" w:eastAsia="Book Antiqua" w:hAnsi="Book Antiqua" w:cs="Book Antiqua"/>
        </w:rPr>
        <w:t>RPPA,</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den</w:t>
      </w:r>
      <w:r w:rsidR="00CD38E3" w:rsidRPr="00067F0C">
        <w:rPr>
          <w:rFonts w:ascii="Book Antiqua" w:eastAsia="Book Antiqua" w:hAnsi="Book Antiqua" w:cs="Book Antiqua"/>
        </w:rPr>
        <w:t xml:space="preserve"> </w:t>
      </w:r>
      <w:r w:rsidRPr="00067F0C">
        <w:rPr>
          <w:rFonts w:ascii="Book Antiqua" w:eastAsia="Book Antiqua" w:hAnsi="Book Antiqua" w:cs="Book Antiqua"/>
        </w:rPr>
        <w:t>Borne</w:t>
      </w:r>
      <w:r w:rsidR="00CD38E3" w:rsidRPr="00067F0C">
        <w:rPr>
          <w:rFonts w:ascii="Book Antiqua" w:eastAsia="Book Antiqua" w:hAnsi="Book Antiqua" w:cs="Book Antiqua"/>
        </w:rPr>
        <w:t xml:space="preserve"> </w:t>
      </w:r>
      <w:r w:rsidRPr="00067F0C">
        <w:rPr>
          <w:rFonts w:ascii="Book Antiqua" w:eastAsia="Book Antiqua" w:hAnsi="Book Antiqua" w:cs="Book Antiqua"/>
        </w:rPr>
        <w:t>BEEM,</w:t>
      </w:r>
      <w:r w:rsidR="00CD38E3" w:rsidRPr="00067F0C">
        <w:rPr>
          <w:rFonts w:ascii="Book Antiqua" w:eastAsia="Book Antiqua" w:hAnsi="Book Antiqua" w:cs="Book Antiqua"/>
        </w:rPr>
        <w:t xml:space="preserve"> </w:t>
      </w:r>
      <w:r w:rsidRPr="00067F0C">
        <w:rPr>
          <w:rFonts w:ascii="Book Antiqua" w:eastAsia="Book Antiqua" w:hAnsi="Book Antiqua" w:cs="Book Antiqua"/>
        </w:rPr>
        <w:t>Youssef-El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Soud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Belderbos</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HNA,</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Stege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Saegher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MEA,</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00BE6EDA" w:rsidRPr="00067F0C">
        <w:rPr>
          <w:rFonts w:ascii="Book Antiqua" w:eastAsia="Book Antiqua" w:hAnsi="Book Antiqua" w:cs="Book Antiqua"/>
        </w:rPr>
        <w:t>‘</w:t>
      </w:r>
      <w:r w:rsidRPr="00067F0C">
        <w:rPr>
          <w:rFonts w:ascii="Book Antiqua" w:eastAsia="Book Antiqua" w:hAnsi="Book Antiqua" w:cs="Book Antiqua"/>
        </w:rPr>
        <w:t>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Westeinde</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Brunsveld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Broeren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MAC,</w:t>
      </w:r>
      <w:r w:rsidR="00CD38E3" w:rsidRPr="00067F0C">
        <w:rPr>
          <w:rFonts w:ascii="Book Antiqua" w:eastAsia="Book Antiqua" w:hAnsi="Book Antiqua" w:cs="Book Antiqua"/>
        </w:rPr>
        <w:t xml:space="preserve"> </w:t>
      </w:r>
      <w:r w:rsidRPr="00067F0C">
        <w:rPr>
          <w:rFonts w:ascii="Book Antiqua" w:eastAsia="Book Antiqua" w:hAnsi="Book Antiqua" w:cs="Book Antiqua"/>
        </w:rPr>
        <w:t>van</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r w:rsidRPr="00067F0C">
        <w:rPr>
          <w:rFonts w:ascii="Book Antiqua" w:eastAsia="Book Antiqua" w:hAnsi="Book Antiqua" w:cs="Book Antiqua"/>
        </w:rPr>
        <w:t>Kerkhof</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Deiman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BALM,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Eduati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Scharnhorst</w:t>
      </w:r>
      <w:r w:rsidR="00CD38E3" w:rsidRPr="00067F0C">
        <w:rPr>
          <w:rFonts w:ascii="Book Antiqua" w:eastAsia="Book Antiqua" w:hAnsi="Book Antiqua" w:cs="Book Antiqua"/>
        </w:rPr>
        <w:t xml:space="preserve"> </w:t>
      </w:r>
      <w:r w:rsidRPr="00067F0C">
        <w:rPr>
          <w:rFonts w:ascii="Book Antiqua" w:eastAsia="Book Antiqua" w:hAnsi="Book Antiqua" w:cs="Book Antiqua"/>
        </w:rPr>
        <w:t>V.</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decision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support</w:t>
      </w:r>
      <w:r w:rsidR="00CD38E3" w:rsidRPr="00067F0C">
        <w:rPr>
          <w:rFonts w:ascii="Book Antiqua" w:eastAsia="Book Antiqua" w:hAnsi="Book Antiqua" w:cs="Book Antiqua"/>
        </w:rPr>
        <w:t xml:space="preserve"> </w:t>
      </w:r>
      <w:r w:rsidRPr="00067F0C">
        <w:rPr>
          <w:rFonts w:ascii="Book Antiqua" w:eastAsia="Book Antiqua" w:hAnsi="Book Antiqua" w:cs="Book Antiqua"/>
        </w:rPr>
        <w:t>algorithms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subtyping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lung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Lung</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178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28-36</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36773458</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10.1016/j.lungcan.2023.01.014]</w:t>
      </w:r>
    </w:p>
    <w:p w14:paraId="5CFE25B6" w14:textId="5D45377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lastRenderedPageBreak/>
        <w:t>202</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Chen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Abou-Alfa</w:t>
      </w:r>
      <w:r w:rsidR="00CD38E3" w:rsidRPr="00067F0C">
        <w:rPr>
          <w:rFonts w:ascii="Book Antiqua" w:eastAsia="Book Antiqua" w:hAnsi="Book Antiqua" w:cs="Book Antiqua"/>
        </w:rPr>
        <w:t xml:space="preserve"> </w:t>
      </w:r>
      <w:r w:rsidRPr="00067F0C">
        <w:rPr>
          <w:rFonts w:ascii="Book Antiqua" w:eastAsia="Book Antiqua" w:hAnsi="Book Antiqua" w:cs="Book Antiqua"/>
        </w:rPr>
        <w:t>GK,</w:t>
      </w:r>
      <w:r w:rsidR="00CD38E3" w:rsidRPr="00067F0C">
        <w:rPr>
          <w:rFonts w:ascii="Book Antiqua" w:eastAsia="Book Antiqua" w:hAnsi="Book Antiqua" w:cs="Book Antiqua"/>
        </w:rPr>
        <w:t xml:space="preserve"> </w:t>
      </w:r>
      <w:r w:rsidRPr="00067F0C">
        <w:rPr>
          <w:rFonts w:ascii="Book Antiqua" w:eastAsia="Book Antiqua" w:hAnsi="Book Antiqua" w:cs="Book Antiqua"/>
        </w:rPr>
        <w:t>Zheng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JF,</w:t>
      </w:r>
      <w:r w:rsidR="00CD38E3" w:rsidRPr="00067F0C">
        <w:rPr>
          <w:rFonts w:ascii="Book Antiqua" w:eastAsia="Book Antiqua" w:hAnsi="Book Antiqua" w:cs="Book Antiqua"/>
        </w:rPr>
        <w:t xml:space="preserve"> </w:t>
      </w:r>
      <w:r w:rsidRPr="00067F0C">
        <w:rPr>
          <w:rFonts w:ascii="Book Antiqua" w:eastAsia="Book Antiqua" w:hAnsi="Book Antiqua" w:cs="Book Antiqua"/>
        </w:rPr>
        <w:t>Bai</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Du</w:t>
      </w:r>
      <w:r w:rsidR="00CD38E3" w:rsidRPr="00067F0C">
        <w:rPr>
          <w:rFonts w:ascii="Book Antiqua" w:eastAsia="Book Antiqua" w:hAnsi="Book Antiqua" w:cs="Book Antiqua"/>
        </w:rPr>
        <w:t xml:space="preserve"> </w:t>
      </w:r>
      <w:r w:rsidRPr="00067F0C">
        <w:rPr>
          <w:rFonts w:ascii="Book Antiqua" w:eastAsia="Book Antiqua" w:hAnsi="Book Antiqua" w:cs="Book Antiqua"/>
        </w:rPr>
        <w:t>LT,</w:t>
      </w:r>
      <w:r w:rsidR="00CD38E3" w:rsidRPr="00067F0C">
        <w:rPr>
          <w:rFonts w:ascii="Book Antiqua" w:eastAsia="Book Antiqua" w:hAnsi="Book Antiqua" w:cs="Book Antiqua"/>
        </w:rPr>
        <w:t xml:space="preserve"> </w:t>
      </w:r>
      <w:r w:rsidRPr="00067F0C">
        <w:rPr>
          <w:rFonts w:ascii="Book Antiqua" w:eastAsia="Book Antiqua" w:hAnsi="Book Antiqua" w:cs="Book Antiqua"/>
        </w:rPr>
        <w:t>Qian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YS,</w:t>
      </w:r>
      <w:r w:rsidR="00CD38E3" w:rsidRPr="00067F0C">
        <w:rPr>
          <w:rFonts w:ascii="Book Antiqua" w:eastAsia="Book Antiqua" w:hAnsi="Book Antiqua" w:cs="Book Antiqua"/>
        </w:rPr>
        <w:t xml:space="preserve"> </w:t>
      </w:r>
      <w:r w:rsidRPr="00067F0C">
        <w:rPr>
          <w:rFonts w:ascii="Book Antiqua" w:eastAsia="Book Antiqua" w:hAnsi="Book Antiqua" w:cs="Book Antiqua"/>
        </w:rPr>
        <w:t>Fan</w:t>
      </w:r>
      <w:r w:rsidR="00CD38E3" w:rsidRPr="00067F0C">
        <w:rPr>
          <w:rFonts w:ascii="Book Antiqua" w:eastAsia="Book Antiqua" w:hAnsi="Book Antiqua" w:cs="Book Antiqua"/>
        </w:rPr>
        <w:t xml:space="preserve"> </w:t>
      </w:r>
      <w:r w:rsidRPr="00067F0C">
        <w:rPr>
          <w:rFonts w:ascii="Book Antiqua" w:eastAsia="Book Antiqua" w:hAnsi="Book Antiqua" w:cs="Book Antiqua"/>
        </w:rPr>
        <w:t>R,</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XL,</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Hou</w:t>
      </w:r>
      <w:r w:rsidR="00CD38E3" w:rsidRPr="00067F0C">
        <w:rPr>
          <w:rFonts w:ascii="Book Antiqua" w:eastAsia="Book Antiqua" w:hAnsi="Book Antiqua" w:cs="Book Antiqua"/>
        </w:rPr>
        <w:t xml:space="preserve"> </w:t>
      </w:r>
      <w:r w:rsidRPr="00067F0C">
        <w:rPr>
          <w:rFonts w:ascii="Book Antiqua" w:eastAsia="Book Antiqua" w:hAnsi="Book Antiqua" w:cs="Book Antiqua"/>
        </w:rPr>
        <w:t>JL,</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HY;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PreCar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Team.</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Genome-scale</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profiling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signatures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hepatocellular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cirrhotic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Cell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31</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589-592</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33589745</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10.1038/s41422-020-00457-7]</w:t>
      </w:r>
    </w:p>
    <w:p w14:paraId="1CF98D96" w14:textId="3ADE9CD7"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Liu</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Wu</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Xia</w:t>
      </w:r>
      <w:r w:rsidR="00CD38E3" w:rsidRPr="00067F0C">
        <w:rPr>
          <w:rFonts w:ascii="Book Antiqua" w:eastAsia="Book Antiqua" w:hAnsi="Book Antiqua" w:cs="Book Antiqua"/>
        </w:rPr>
        <w:t xml:space="preserve"> </w:t>
      </w:r>
      <w:r w:rsidRPr="00067F0C">
        <w:rPr>
          <w:rFonts w:ascii="Book Antiqua" w:eastAsia="Book Antiqua" w:hAnsi="Book Antiqua" w:cs="Book Antiqua"/>
        </w:rPr>
        <w:t>Q,</w:t>
      </w:r>
      <w:r w:rsidR="00CD38E3" w:rsidRPr="00067F0C">
        <w:rPr>
          <w:rFonts w:ascii="Book Antiqua" w:eastAsia="Book Antiqua" w:hAnsi="Book Antiqua" w:cs="Book Antiqua"/>
        </w:rPr>
        <w:t xml:space="preserve"> </w:t>
      </w:r>
      <w:r w:rsidRPr="00067F0C">
        <w:rPr>
          <w:rFonts w:ascii="Book Antiqua" w:eastAsia="Book Antiqua" w:hAnsi="Book Antiqua" w:cs="Book Antiqua"/>
        </w:rPr>
        <w:t>Liu</w:t>
      </w:r>
      <w:r w:rsidR="00CD38E3" w:rsidRPr="00067F0C">
        <w:rPr>
          <w:rFonts w:ascii="Book Antiqua" w:eastAsia="Book Antiqua" w:hAnsi="Book Antiqua" w:cs="Book Antiqua"/>
        </w:rPr>
        <w:t xml:space="preserve"> </w:t>
      </w:r>
      <w:r w:rsidRPr="00067F0C">
        <w:rPr>
          <w:rFonts w:ascii="Book Antiqua" w:eastAsia="Book Antiqua" w:hAnsi="Book Antiqua" w:cs="Book Antiqua"/>
        </w:rPr>
        <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Li</w:t>
      </w:r>
      <w:r w:rsidR="00CD38E3" w:rsidRPr="00067F0C">
        <w:rPr>
          <w:rFonts w:ascii="Book Antiqua" w:eastAsia="Book Antiqua" w:hAnsi="Book Antiqua" w:cs="Book Antiqua"/>
        </w:rPr>
        <w:t xml:space="preserve"> </w:t>
      </w:r>
      <w:r w:rsidRPr="00067F0C">
        <w:rPr>
          <w:rFonts w:ascii="Book Antiqua" w:eastAsia="Book Antiqua" w:hAnsi="Book Antiqua" w:cs="Book Antiqua"/>
        </w:rPr>
        <w:t>W,</w:t>
      </w:r>
      <w:r w:rsidR="00CD38E3" w:rsidRPr="00067F0C">
        <w:rPr>
          <w:rFonts w:ascii="Book Antiqua" w:eastAsia="Book Antiqua" w:hAnsi="Book Antiqua" w:cs="Book Antiqua"/>
        </w:rPr>
        <w:t xml:space="preserve"> </w:t>
      </w:r>
      <w:r w:rsidRPr="00067F0C">
        <w:rPr>
          <w:rFonts w:ascii="Book Antiqua" w:eastAsia="Book Antiqua" w:hAnsi="Book Antiqua" w:cs="Book Antiqua"/>
        </w:rPr>
        <w:t>Xia</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new</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epigenetic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genetic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cell-free</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combining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SALP-seq</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machine</w:t>
      </w:r>
      <w:r w:rsidR="00CD38E3" w:rsidRPr="00067F0C">
        <w:rPr>
          <w:rFonts w:ascii="Book Antiqua" w:eastAsia="Book Antiqua" w:hAnsi="Book Antiqua" w:cs="Book Antiqua"/>
        </w:rPr>
        <w:t xml:space="preserve"> </w:t>
      </w:r>
      <w:r w:rsidRPr="00067F0C">
        <w:rPr>
          <w:rFonts w:ascii="Book Antiqua" w:eastAsia="Book Antiqua" w:hAnsi="Book Antiqua" w:cs="Book Antiqua"/>
        </w:rPr>
        <w:t>learning.</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Comput</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Struct</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Biotechnol</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1891-1903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32774784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10.1016/j.csbj.2020.06.042]</w:t>
      </w:r>
    </w:p>
    <w:p w14:paraId="2CB97E7F" w14:textId="26D9F59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204</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Roth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Wischhusen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Happold</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Chandran</w:t>
      </w:r>
      <w:r w:rsidR="00CD38E3" w:rsidRPr="00067F0C">
        <w:rPr>
          <w:rFonts w:ascii="Book Antiqua" w:eastAsia="Book Antiqua" w:hAnsi="Book Antiqua" w:cs="Book Antiqua"/>
        </w:rPr>
        <w:t xml:space="preserve"> </w:t>
      </w:r>
      <w:r w:rsidRPr="00067F0C">
        <w:rPr>
          <w:rFonts w:ascii="Book Antiqua" w:eastAsia="Book Antiqua" w:hAnsi="Book Antiqua" w:cs="Book Antiqua"/>
        </w:rPr>
        <w:t>PA,</w:t>
      </w:r>
      <w:r w:rsidR="00CD38E3" w:rsidRPr="00067F0C">
        <w:rPr>
          <w:rFonts w:ascii="Book Antiqua" w:eastAsia="Book Antiqua" w:hAnsi="Book Antiqua" w:cs="Book Antiqua"/>
        </w:rPr>
        <w:t xml:space="preserve"> </w:t>
      </w:r>
      <w:r w:rsidRPr="00067F0C">
        <w:rPr>
          <w:rFonts w:ascii="Book Antiqua" w:eastAsia="Book Antiqua" w:hAnsi="Book Antiqua" w:cs="Book Antiqua"/>
        </w:rPr>
        <w:t>Hofer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Eisele</w:t>
      </w:r>
      <w:r w:rsidR="00CD38E3" w:rsidRPr="00067F0C">
        <w:rPr>
          <w:rFonts w:ascii="Book Antiqua" w:eastAsia="Book Antiqua" w:hAnsi="Book Antiqua" w:cs="Book Antiqua"/>
        </w:rPr>
        <w:t xml:space="preserve"> </w:t>
      </w:r>
      <w:r w:rsidRPr="00067F0C">
        <w:rPr>
          <w:rFonts w:ascii="Book Antiqua" w:eastAsia="Book Antiqua" w:hAnsi="Book Antiqua" w:cs="Book Antiqua"/>
        </w:rPr>
        <w:t>G,</w:t>
      </w:r>
      <w:r w:rsidR="00CD38E3" w:rsidRPr="00067F0C">
        <w:rPr>
          <w:rFonts w:ascii="Book Antiqua" w:eastAsia="Book Antiqua" w:hAnsi="Book Antiqua" w:cs="Book Antiqua"/>
        </w:rPr>
        <w:t xml:space="preserve"> </w:t>
      </w:r>
      <w:r w:rsidRPr="00067F0C">
        <w:rPr>
          <w:rFonts w:ascii="Book Antiqua" w:eastAsia="Book Antiqua" w:hAnsi="Book Antiqua" w:cs="Book Antiqua"/>
        </w:rPr>
        <w:t>Weller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Keller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specific</w:t>
      </w:r>
      <w:r w:rsidR="00CD38E3" w:rsidRPr="00067F0C">
        <w:rPr>
          <w:rFonts w:ascii="Book Antiqua" w:eastAsia="Book Antiqua" w:hAnsi="Book Antiqua" w:cs="Book Antiqua"/>
        </w:rPr>
        <w:t xml:space="preserve"> </w:t>
      </w:r>
      <w:r w:rsidRPr="00067F0C">
        <w:rPr>
          <w:rFonts w:ascii="Book Antiqua" w:eastAsia="Book Antiqua" w:hAnsi="Book Antiqua" w:cs="Book Antiqua"/>
        </w:rPr>
        <w:t>miRNA</w:t>
      </w:r>
      <w:r w:rsidR="00CD38E3" w:rsidRPr="00067F0C">
        <w:rPr>
          <w:rFonts w:ascii="Book Antiqua" w:eastAsia="Book Antiqua" w:hAnsi="Book Antiqua" w:cs="Book Antiqua"/>
        </w:rPr>
        <w:t xml:space="preserve"> </w:t>
      </w:r>
      <w:r w:rsidRPr="00067F0C">
        <w:rPr>
          <w:rFonts w:ascii="Book Antiqua" w:eastAsia="Book Antiqua" w:hAnsi="Book Antiqua" w:cs="Book Antiqua"/>
        </w:rPr>
        <w:t>signature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peripheral</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glioblastoma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patients.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Neurochem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2011;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118</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449-457</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21561454</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10.1111/j.1471-4159.</w:t>
      </w:r>
      <w:proofErr w:type="gramStart"/>
      <w:r w:rsidRPr="00067F0C">
        <w:rPr>
          <w:rFonts w:ascii="Book Antiqua" w:eastAsia="Book Antiqua" w:hAnsi="Book Antiqua" w:cs="Book Antiqua"/>
        </w:rPr>
        <w:t>2011.07307.x</w:t>
      </w:r>
      <w:proofErr w:type="gramEnd"/>
      <w:r w:rsidRPr="00067F0C">
        <w:rPr>
          <w:rFonts w:ascii="Book Antiqua" w:eastAsia="Book Antiqua" w:hAnsi="Book Antiqua" w:cs="Book Antiqua"/>
        </w:rPr>
        <w:t>]</w:t>
      </w:r>
    </w:p>
    <w:p w14:paraId="6336A128" w14:textId="13A0ABD4"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205</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Jin</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Cheng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Huang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Zhang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N,</w:t>
      </w:r>
      <w:r w:rsidR="00CD38E3" w:rsidRPr="00067F0C">
        <w:rPr>
          <w:rFonts w:ascii="Book Antiqua" w:eastAsia="Book Antiqua" w:hAnsi="Book Antiqua" w:cs="Book Antiqua"/>
        </w:rPr>
        <w:t xml:space="preserve"> </w:t>
      </w:r>
      <w:r w:rsidRPr="00067F0C">
        <w:rPr>
          <w:rFonts w:ascii="Book Antiqua" w:eastAsia="Book Antiqua" w:hAnsi="Book Antiqua" w:cs="Book Antiqua"/>
        </w:rPr>
        <w:t>Wang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Artificial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Intelligence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Including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CTCs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Predicts</w:t>
      </w:r>
      <w:r w:rsidR="00CD38E3" w:rsidRPr="00067F0C">
        <w:rPr>
          <w:rFonts w:ascii="Book Antiqua" w:eastAsia="Book Antiqua" w:hAnsi="Book Antiqua" w:cs="Book Antiqua"/>
        </w:rPr>
        <w:t xml:space="preserve"> </w:t>
      </w:r>
      <w:r w:rsidRPr="00067F0C">
        <w:rPr>
          <w:rFonts w:ascii="Book Antiqua" w:eastAsia="Book Antiqua" w:hAnsi="Book Antiqua" w:cs="Book Antiqua"/>
        </w:rPr>
        <w:t>Outcomes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Epithelial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Ovarian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Prospective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i/>
          <w:iCs/>
        </w:rPr>
        <w:t>Onco</w:t>
      </w:r>
      <w:proofErr w:type="spellEnd"/>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Targets</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Ther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14</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3267-3280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34040391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10.2147/OTT.S307546]</w:t>
      </w:r>
    </w:p>
    <w:p w14:paraId="41D15F43" w14:textId="28E492DF"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206</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Shi</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XJ</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Wei</w:t>
      </w:r>
      <w:r w:rsidR="00CD38E3" w:rsidRPr="00067F0C">
        <w:rPr>
          <w:rFonts w:ascii="Book Antiqua" w:eastAsia="Book Antiqua" w:hAnsi="Book Antiqua" w:cs="Book Antiqua"/>
        </w:rPr>
        <w:t xml:space="preserve"> </w:t>
      </w:r>
      <w:r w:rsidRPr="00067F0C">
        <w:rPr>
          <w:rFonts w:ascii="Book Antiqua" w:eastAsia="Book Antiqua" w:hAnsi="Book Antiqua" w:cs="Book Antiqua"/>
        </w:rPr>
        <w:t>Y,</w:t>
      </w:r>
      <w:r w:rsidR="00CD38E3" w:rsidRPr="00067F0C">
        <w:rPr>
          <w:rFonts w:ascii="Book Antiqua" w:eastAsia="Book Antiqua" w:hAnsi="Book Antiqua" w:cs="Book Antiqua"/>
        </w:rPr>
        <w:t xml:space="preserve"> </w:t>
      </w:r>
      <w:r w:rsidRPr="00067F0C">
        <w:rPr>
          <w:rFonts w:ascii="Book Antiqua" w:eastAsia="Book Antiqua" w:hAnsi="Book Antiqua" w:cs="Book Antiqua"/>
        </w:rPr>
        <w:t>Ji</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Systems</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Perspectives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Omics-Based</w:t>
      </w:r>
      <w:r w:rsidR="00CD38E3" w:rsidRPr="00067F0C">
        <w:rPr>
          <w:rFonts w:ascii="Book Antiqua" w:eastAsia="Book Antiqua" w:hAnsi="Book Antiqua" w:cs="Book Antiqua"/>
        </w:rPr>
        <w:t xml:space="preserve"> </w:t>
      </w:r>
      <w:r w:rsidRPr="00067F0C">
        <w:rPr>
          <w:rFonts w:ascii="Book Antiqua" w:eastAsia="Book Antiqua" w:hAnsi="Book Antiqua" w:cs="Book Antiqua"/>
        </w:rPr>
        <w:t>Diagnosis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Treatment.</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Front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proofErr w:type="spellStart"/>
      <w:r w:rsidRPr="00067F0C">
        <w:rPr>
          <w:rFonts w:ascii="Book Antiqua" w:eastAsia="Book Antiqua" w:hAnsi="Book Antiqua" w:cs="Book Antiqua"/>
          <w:i/>
          <w:iCs/>
        </w:rPr>
        <w:t>Biosci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2020;</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7</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203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33005629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10.3389/fmolb.2020.00203]</w:t>
      </w:r>
    </w:p>
    <w:p w14:paraId="18405E1E" w14:textId="5C92D499"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207</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Matsuoka</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Yashiro</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Novel</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biomarkers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early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World</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Gastroenterol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29</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2515-2533</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37213407</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10.3748/</w:t>
      </w:r>
      <w:proofErr w:type="gramStart"/>
      <w:r w:rsidRPr="00067F0C">
        <w:rPr>
          <w:rFonts w:ascii="Book Antiqua" w:eastAsia="Book Antiqua" w:hAnsi="Book Antiqua" w:cs="Book Antiqua"/>
        </w:rPr>
        <w:t>wjg.v29.i</w:t>
      </w:r>
      <w:proofErr w:type="gramEnd"/>
      <w:r w:rsidRPr="00067F0C">
        <w:rPr>
          <w:rFonts w:ascii="Book Antiqua" w:eastAsia="Book Antiqua" w:hAnsi="Book Antiqua" w:cs="Book Antiqua"/>
        </w:rPr>
        <w:t>17.2515]</w:t>
      </w:r>
    </w:p>
    <w:p w14:paraId="78675107" w14:textId="5D067293" w:rsidR="000730C6"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208</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Lengyel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Hussain</w:t>
      </w:r>
      <w:r w:rsidR="00CD38E3" w:rsidRPr="00067F0C">
        <w:rPr>
          <w:rFonts w:ascii="Book Antiqua" w:eastAsia="Book Antiqua" w:hAnsi="Book Antiqua" w:cs="Book Antiqua"/>
        </w:rPr>
        <w:t xml:space="preserve"> </w:t>
      </w:r>
      <w:r w:rsidRPr="00067F0C">
        <w:rPr>
          <w:rFonts w:ascii="Book Antiqua" w:eastAsia="Book Antiqua" w:hAnsi="Book Antiqua" w:cs="Book Antiqua"/>
        </w:rPr>
        <w: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Trapani</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El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Bairi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K,</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Altuna</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SC,</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Seeber</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Odhiambo</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Habeeb</w:t>
      </w:r>
      <w:r w:rsidR="00CD38E3" w:rsidRPr="00067F0C">
        <w:rPr>
          <w:rFonts w:ascii="Book Antiqua" w:eastAsia="Book Antiqua" w:hAnsi="Book Antiqua" w:cs="Book Antiqua"/>
        </w:rPr>
        <w:t xml:space="preserve"> </w:t>
      </w:r>
      <w:r w:rsidRPr="00067F0C">
        <w:rPr>
          <w:rFonts w:ascii="Book Antiqua" w:eastAsia="Book Antiqua" w:hAnsi="Book Antiqua" w:cs="Book Antiqua"/>
        </w:rPr>
        <w:t>BS,</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Seid</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Emerging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Role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Liquid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Biopsy</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Cancer.</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Clin</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Med</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2021;</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10</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34068319</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10.3390/jcm10102108]</w:t>
      </w:r>
    </w:p>
    <w:p w14:paraId="68B07969" w14:textId="77777777" w:rsidR="008C2EF3" w:rsidRPr="00067F0C" w:rsidRDefault="000730C6" w:rsidP="00067F0C">
      <w:pPr>
        <w:spacing w:line="360" w:lineRule="auto"/>
        <w:jc w:val="both"/>
        <w:rPr>
          <w:rFonts w:ascii="Book Antiqua" w:eastAsia="Book Antiqua" w:hAnsi="Book Antiqua" w:cs="Book Antiqua"/>
        </w:rPr>
      </w:pPr>
      <w:r w:rsidRPr="00067F0C">
        <w:rPr>
          <w:rFonts w:ascii="Book Antiqua" w:eastAsia="Book Antiqua" w:hAnsi="Book Antiqua" w:cs="Book Antiqua"/>
        </w:rPr>
        <w:t>209</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Grizzi</w:t>
      </w:r>
      <w:proofErr w:type="spellEnd"/>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Salati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Bonomi</w:t>
      </w:r>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Ratti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Holladay</w:t>
      </w:r>
      <w:r w:rsidR="00CD38E3" w:rsidRPr="00067F0C">
        <w:rPr>
          <w:rFonts w:ascii="Book Antiqua" w:eastAsia="Book Antiqua" w:hAnsi="Book Antiqua" w:cs="Book Antiqua"/>
        </w:rPr>
        <w:t xml:space="preserve"> </w:t>
      </w:r>
      <w:r w:rsidRPr="00067F0C">
        <w:rPr>
          <w:rFonts w:ascii="Book Antiqua" w:eastAsia="Book Antiqua" w:hAnsi="Book Antiqua" w:cs="Book Antiqua"/>
        </w:rPr>
        <w:t>L,</w:t>
      </w:r>
      <w:r w:rsidR="00CD38E3" w:rsidRPr="00067F0C">
        <w:rPr>
          <w:rFonts w:ascii="Book Antiqua" w:eastAsia="Book Antiqua" w:hAnsi="Book Antiqua" w:cs="Book Antiqua"/>
        </w:rPr>
        <w:t xml:space="preserve"> </w:t>
      </w:r>
      <w:r w:rsidRPr="00067F0C">
        <w:rPr>
          <w:rFonts w:ascii="Book Antiqua" w:eastAsia="Book Antiqua" w:hAnsi="Book Antiqua" w:cs="Book Antiqua"/>
        </w:rPr>
        <w:t>De</w:t>
      </w:r>
      <w:r w:rsidR="00CD38E3" w:rsidRPr="00067F0C">
        <w:rPr>
          <w:rFonts w:ascii="Book Antiqua" w:eastAsia="Book Antiqua" w:hAnsi="Book Antiqua" w:cs="Book Antiqua"/>
        </w:rPr>
        <w:t xml:space="preserve"> </w:t>
      </w:r>
      <w:r w:rsidRPr="00067F0C">
        <w:rPr>
          <w:rFonts w:ascii="Book Antiqua" w:eastAsia="Book Antiqua" w:hAnsi="Book Antiqua" w:cs="Book Antiqua"/>
        </w:rPr>
        <w:t>Grandis</w:t>
      </w:r>
      <w:r w:rsidR="00CD38E3" w:rsidRPr="00067F0C">
        <w:rPr>
          <w:rFonts w:ascii="Book Antiqua" w:eastAsia="Book Antiqua" w:hAnsi="Book Antiqua" w:cs="Book Antiqua"/>
        </w:rPr>
        <w:t xml:space="preserve"> </w:t>
      </w:r>
      <w:r w:rsidRPr="00067F0C">
        <w:rPr>
          <w:rFonts w:ascii="Book Antiqua" w:eastAsia="Book Antiqua" w:hAnsi="Book Antiqua" w:cs="Book Antiqua"/>
        </w:rPr>
        <w:t>MC,</w:t>
      </w:r>
      <w:r w:rsidR="00CD38E3" w:rsidRPr="00067F0C">
        <w:rPr>
          <w:rFonts w:ascii="Book Antiqua" w:eastAsia="Book Antiqua" w:hAnsi="Book Antiqua" w:cs="Book Antiqua"/>
        </w:rPr>
        <w:t xml:space="preserve"> </w:t>
      </w:r>
      <w:r w:rsidRPr="00067F0C">
        <w:rPr>
          <w:rFonts w:ascii="Book Antiqua" w:eastAsia="Book Antiqua" w:hAnsi="Book Antiqua" w:cs="Book Antiqua"/>
        </w:rPr>
        <w:t>Spada</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Baiocchi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GL,</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Ghidini</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M.</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DNA</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Gastric</w:t>
      </w:r>
      <w:r w:rsidR="00CD38E3" w:rsidRPr="00067F0C">
        <w:rPr>
          <w:rFonts w:ascii="Book Antiqua" w:eastAsia="Book Antiqua" w:hAnsi="Book Antiqua" w:cs="Book Antiqua"/>
        </w:rPr>
        <w:t xml:space="preserve"> </w:t>
      </w:r>
      <w:r w:rsidRPr="00067F0C">
        <w:rPr>
          <w:rFonts w:ascii="Book Antiqua" w:eastAsia="Book Antiqua" w:hAnsi="Book Antiqua" w:cs="Book Antiqua"/>
        </w:rPr>
        <w:t>Adenocarcinoma:</w:t>
      </w:r>
      <w:r w:rsidR="00CD38E3" w:rsidRPr="00067F0C">
        <w:rPr>
          <w:rFonts w:ascii="Book Antiqua" w:eastAsia="Book Antiqua" w:hAnsi="Book Antiqua" w:cs="Book Antiqua"/>
        </w:rPr>
        <w:t xml:space="preserve"> </w:t>
      </w:r>
      <w:r w:rsidRPr="00067F0C">
        <w:rPr>
          <w:rFonts w:ascii="Book Antiqua" w:eastAsia="Book Antiqua" w:hAnsi="Book Antiqua" w:cs="Book Antiqua"/>
        </w:rPr>
        <w:t>Future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Clinical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Applications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Perspectives.</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Int</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J</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Mol</w:t>
      </w:r>
      <w:r w:rsidR="00CD38E3" w:rsidRPr="00067F0C">
        <w:rPr>
          <w:rFonts w:ascii="Book Antiqua" w:eastAsia="Book Antiqua" w:hAnsi="Book Antiqua" w:cs="Book Antiqua"/>
          <w:i/>
          <w:iCs/>
        </w:rPr>
        <w:t xml:space="preserve"> </w:t>
      </w:r>
      <w:r w:rsidRPr="00067F0C">
        <w:rPr>
          <w:rFonts w:ascii="Book Antiqua" w:eastAsia="Book Antiqua" w:hAnsi="Book Antiqua" w:cs="Book Antiqua"/>
          <w:i/>
          <w:iCs/>
        </w:rPr>
        <w:t>Sci</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r w:rsidR="00CD38E3" w:rsidRPr="00067F0C">
        <w:rPr>
          <w:rFonts w:ascii="Book Antiqua" w:eastAsia="Book Antiqua" w:hAnsi="Book Antiqua" w:cs="Book Antiqua"/>
        </w:rPr>
        <w:t xml:space="preserve"> </w:t>
      </w:r>
      <w:r w:rsidRPr="00067F0C">
        <w:rPr>
          <w:rFonts w:ascii="Book Antiqua" w:eastAsia="Book Antiqua" w:hAnsi="Book Antiqua" w:cs="Book Antiqua"/>
          <w:b/>
          <w:bCs/>
        </w:rPr>
        <w:t>24</w:t>
      </w:r>
      <w:r w:rsidR="00CD38E3" w:rsidRPr="00067F0C">
        <w:rPr>
          <w:rFonts w:ascii="Book Antiqua" w:eastAsia="Book Antiqua" w:hAnsi="Book Antiqua" w:cs="Book Antiqua"/>
        </w:rPr>
        <w:t xml:space="preserve"> </w:t>
      </w:r>
      <w:r w:rsidRPr="00067F0C">
        <w:rPr>
          <w:rFonts w:ascii="Book Antiqua" w:eastAsia="Book Antiqua" w:hAnsi="Book Antiqua" w:cs="Book Antiqua"/>
        </w:rPr>
        <w:t>[PMID:</w:t>
      </w:r>
      <w:r w:rsidR="00CD38E3" w:rsidRPr="00067F0C">
        <w:rPr>
          <w:rFonts w:ascii="Book Antiqua" w:eastAsia="Book Antiqua" w:hAnsi="Book Antiqua" w:cs="Book Antiqua"/>
        </w:rPr>
        <w:t xml:space="preserve"> </w:t>
      </w:r>
      <w:r w:rsidRPr="00067F0C">
        <w:rPr>
          <w:rFonts w:ascii="Book Antiqua" w:eastAsia="Book Antiqua" w:hAnsi="Book Antiqua" w:cs="Book Antiqua"/>
        </w:rPr>
        <w:t>37298371</w:t>
      </w:r>
      <w:r w:rsidR="00CD38E3" w:rsidRPr="00067F0C">
        <w:rPr>
          <w:rFonts w:ascii="Book Antiqua" w:eastAsia="Book Antiqua" w:hAnsi="Book Antiqua" w:cs="Book Antiqua"/>
        </w:rPr>
        <w:t xml:space="preserve"> </w:t>
      </w:r>
      <w:r w:rsidRPr="00067F0C">
        <w:rPr>
          <w:rFonts w:ascii="Book Antiqua" w:eastAsia="Book Antiqua" w:hAnsi="Book Antiqua" w:cs="Book Antiqua"/>
        </w:rPr>
        <w:t>DOI:</w:t>
      </w:r>
      <w:r w:rsidR="00CD38E3" w:rsidRPr="00067F0C">
        <w:rPr>
          <w:rFonts w:ascii="Book Antiqua" w:eastAsia="Book Antiqua" w:hAnsi="Book Antiqua" w:cs="Book Antiqua"/>
        </w:rPr>
        <w:t xml:space="preserve"> </w:t>
      </w:r>
      <w:r w:rsidRPr="00067F0C">
        <w:rPr>
          <w:rFonts w:ascii="Book Antiqua" w:eastAsia="Book Antiqua" w:hAnsi="Book Antiqua" w:cs="Book Antiqua"/>
        </w:rPr>
        <w:t>10.3390/ijms24119421]</w:t>
      </w:r>
    </w:p>
    <w:p w14:paraId="0D28B259" w14:textId="1F24FAA6" w:rsidR="008C2EF3" w:rsidRPr="00067F0C" w:rsidRDefault="008C2EF3" w:rsidP="00067F0C">
      <w:pPr>
        <w:spacing w:line="360" w:lineRule="auto"/>
        <w:jc w:val="both"/>
        <w:rPr>
          <w:rFonts w:ascii="Book Antiqua" w:eastAsia="Book Antiqua" w:hAnsi="Book Antiqua" w:cs="Book Antiqua"/>
        </w:rPr>
      </w:pPr>
      <w:r w:rsidRPr="00067F0C">
        <w:rPr>
          <w:rFonts w:ascii="Book Antiqua" w:hAnsi="Book Antiqua" w:cs="Book Antiqua"/>
          <w:lang w:eastAsia="zh-CN"/>
        </w:rPr>
        <w:t>210</w:t>
      </w:r>
      <w:r w:rsidRPr="00067F0C">
        <w:rPr>
          <w:rFonts w:ascii="Book Antiqua" w:eastAsia="Book Antiqua" w:hAnsi="Book Antiqua" w:cs="Book Antiqua"/>
        </w:rPr>
        <w:t xml:space="preserve"> </w:t>
      </w:r>
      <w:proofErr w:type="spellStart"/>
      <w:r w:rsidRPr="00067F0C">
        <w:rPr>
          <w:rFonts w:ascii="Book Antiqua" w:eastAsia="Book Antiqua" w:hAnsi="Book Antiqua" w:cs="Book Antiqua"/>
          <w:b/>
          <w:bCs/>
        </w:rPr>
        <w:t>BioRender</w:t>
      </w:r>
      <w:proofErr w:type="spellEnd"/>
      <w:r w:rsidRPr="00067F0C">
        <w:rPr>
          <w:rFonts w:ascii="Book Antiqua" w:eastAsia="Book Antiqua" w:hAnsi="Book Antiqua" w:cs="Book Antiqua"/>
        </w:rPr>
        <w:t>. [cited 2 February 2024]. Available from: https://www.biorender.com/</w:t>
      </w:r>
      <w:bookmarkEnd w:id="1171"/>
      <w:bookmarkEnd w:id="1172"/>
      <w:bookmarkEnd w:id="1173"/>
    </w:p>
    <w:p w14:paraId="0F3B8C0F" w14:textId="77777777" w:rsidR="00A77B3E" w:rsidRPr="00067F0C" w:rsidRDefault="00A77B3E" w:rsidP="00067F0C">
      <w:pPr>
        <w:spacing w:line="360" w:lineRule="auto"/>
        <w:jc w:val="both"/>
        <w:rPr>
          <w:rFonts w:ascii="Book Antiqua" w:hAnsi="Book Antiqua"/>
        </w:rPr>
        <w:sectPr w:rsidR="00A77B3E" w:rsidRPr="00067F0C" w:rsidSect="0028118C">
          <w:footerReference w:type="default" r:id="rId6"/>
          <w:pgSz w:w="12240" w:h="15840"/>
          <w:pgMar w:top="1440" w:right="1440" w:bottom="1440" w:left="1440" w:header="720" w:footer="720" w:gutter="0"/>
          <w:cols w:space="720"/>
          <w:docGrid w:linePitch="360"/>
        </w:sectPr>
      </w:pPr>
    </w:p>
    <w:p w14:paraId="7A78DFEE" w14:textId="77777777"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lastRenderedPageBreak/>
        <w:t>Footnotes</w:t>
      </w:r>
    </w:p>
    <w:p w14:paraId="0A33AE6B" w14:textId="4ED2E6FB"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Conflict-of-interest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statement: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rPr>
        <w:t>Authors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declare</w:t>
      </w:r>
      <w:r w:rsidR="00CD38E3" w:rsidRPr="00067F0C">
        <w:rPr>
          <w:rFonts w:ascii="Book Antiqua" w:eastAsia="Book Antiqua" w:hAnsi="Book Antiqua" w:cs="Book Antiqua"/>
        </w:rPr>
        <w:t xml:space="preserve"> </w:t>
      </w:r>
      <w:r w:rsidRPr="00067F0C">
        <w:rPr>
          <w:rFonts w:ascii="Book Antiqua" w:eastAsia="Book Antiqua" w:hAnsi="Book Antiqua" w:cs="Book Antiqua"/>
        </w:rPr>
        <w:t>no</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conflict</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interests</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this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article.</w:t>
      </w:r>
    </w:p>
    <w:p w14:paraId="7BB6E335" w14:textId="77777777" w:rsidR="00A77B3E" w:rsidRPr="00067F0C" w:rsidRDefault="00A77B3E" w:rsidP="00067F0C">
      <w:pPr>
        <w:spacing w:line="360" w:lineRule="auto"/>
        <w:jc w:val="both"/>
        <w:rPr>
          <w:rFonts w:ascii="Book Antiqua" w:hAnsi="Book Antiqua"/>
        </w:rPr>
      </w:pPr>
    </w:p>
    <w:p w14:paraId="32376C21" w14:textId="6B7C2231"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bCs/>
        </w:rPr>
        <w:t>Open-Access: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rPr>
        <w:t>This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article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open-access</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article</w:t>
      </w:r>
      <w:r w:rsidR="00CD38E3" w:rsidRPr="00067F0C">
        <w:rPr>
          <w:rFonts w:ascii="Book Antiqua" w:eastAsia="Book Antiqua" w:hAnsi="Book Antiqua" w:cs="Book Antiqua"/>
        </w:rPr>
        <w:t xml:space="preserve"> </w:t>
      </w:r>
      <w:r w:rsidRPr="00067F0C">
        <w:rPr>
          <w:rFonts w:ascii="Book Antiqua" w:eastAsia="Book Antiqua" w:hAnsi="Book Antiqua" w:cs="Book Antiqua"/>
        </w:rPr>
        <w:t>that</w:t>
      </w:r>
      <w:r w:rsidR="00CD38E3" w:rsidRPr="00067F0C">
        <w:rPr>
          <w:rFonts w:ascii="Book Antiqua" w:eastAsia="Book Antiqua" w:hAnsi="Book Antiqua" w:cs="Book Antiqua"/>
        </w:rPr>
        <w:t xml:space="preserve"> </w:t>
      </w:r>
      <w:r w:rsidRPr="00067F0C">
        <w:rPr>
          <w:rFonts w:ascii="Book Antiqua" w:eastAsia="Book Antiqua" w:hAnsi="Book Antiqua" w:cs="Book Antiqua"/>
        </w:rPr>
        <w:t>was</w:t>
      </w:r>
      <w:r w:rsidR="00CD38E3" w:rsidRPr="00067F0C">
        <w:rPr>
          <w:rFonts w:ascii="Book Antiqua" w:eastAsia="Book Antiqua" w:hAnsi="Book Antiqua" w:cs="Book Antiqua"/>
        </w:rPr>
        <w:t xml:space="preserve"> </w:t>
      </w:r>
      <w:r w:rsidRPr="00067F0C">
        <w:rPr>
          <w:rFonts w:ascii="Book Antiqua" w:eastAsia="Book Antiqua" w:hAnsi="Book Antiqua" w:cs="Book Antiqua"/>
        </w:rPr>
        <w:t>selected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w:t>
      </w:r>
      <w:r w:rsidR="00CD38E3" w:rsidRPr="00067F0C">
        <w:rPr>
          <w:rFonts w:ascii="Book Antiqua" w:eastAsia="Book Antiqua" w:hAnsi="Book Antiqua" w:cs="Book Antiqua"/>
        </w:rPr>
        <w:t xml:space="preserve"> </w:t>
      </w:r>
      <w:r w:rsidRPr="00067F0C">
        <w:rPr>
          <w:rFonts w:ascii="Book Antiqua" w:eastAsia="Book Antiqua" w:hAnsi="Book Antiqua" w:cs="Book Antiqua"/>
        </w:rPr>
        <w:t>in-house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editor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fully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peer-reviewed</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external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It</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distributed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accordance</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Creative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Commons</w:t>
      </w:r>
      <w:r w:rsidR="00CD38E3" w:rsidRPr="00067F0C">
        <w:rPr>
          <w:rFonts w:ascii="Book Antiqua" w:eastAsia="Book Antiqua" w:hAnsi="Book Antiqua" w:cs="Book Antiqua"/>
        </w:rPr>
        <w:t xml:space="preserve"> </w:t>
      </w:r>
      <w:r w:rsidRPr="00067F0C">
        <w:rPr>
          <w:rFonts w:ascii="Book Antiqua" w:eastAsia="Book Antiqua" w:hAnsi="Book Antiqua" w:cs="Book Antiqua"/>
        </w:rPr>
        <w:t>Attribution</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NonCommercial</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(CC</w:t>
      </w:r>
      <w:r w:rsidR="00CD38E3" w:rsidRPr="00067F0C">
        <w:rPr>
          <w:rFonts w:ascii="Book Antiqua" w:eastAsia="Book Antiqua" w:hAnsi="Book Antiqua" w:cs="Book Antiqua"/>
        </w:rPr>
        <w:t xml:space="preserve"> </w:t>
      </w:r>
      <w:r w:rsidRPr="00067F0C">
        <w:rPr>
          <w:rFonts w:ascii="Book Antiqua" w:eastAsia="Book Antiqua" w:hAnsi="Book Antiqua" w:cs="Book Antiqua"/>
        </w:rPr>
        <w:t>BY-NC</w:t>
      </w:r>
      <w:r w:rsidR="00CD38E3" w:rsidRPr="00067F0C">
        <w:rPr>
          <w:rFonts w:ascii="Book Antiqua" w:eastAsia="Book Antiqua" w:hAnsi="Book Antiqua" w:cs="Book Antiqua"/>
        </w:rPr>
        <w:t xml:space="preserve"> </w:t>
      </w:r>
      <w:r w:rsidRPr="00067F0C">
        <w:rPr>
          <w:rFonts w:ascii="Book Antiqua" w:eastAsia="Book Antiqua" w:hAnsi="Book Antiqua" w:cs="Book Antiqua"/>
        </w:rPr>
        <w:t>4.0)</w:t>
      </w:r>
      <w:r w:rsidR="00CD38E3" w:rsidRPr="00067F0C">
        <w:rPr>
          <w:rFonts w:ascii="Book Antiqua" w:eastAsia="Book Antiqua" w:hAnsi="Book Antiqua" w:cs="Book Antiqua"/>
        </w:rPr>
        <w:t xml:space="preserve"> </w:t>
      </w:r>
      <w:r w:rsidRPr="00067F0C">
        <w:rPr>
          <w:rFonts w:ascii="Book Antiqua" w:eastAsia="Book Antiqua" w:hAnsi="Book Antiqua" w:cs="Book Antiqua"/>
        </w:rPr>
        <w:t>license,</w:t>
      </w:r>
      <w:r w:rsidR="00CD38E3" w:rsidRPr="00067F0C">
        <w:rPr>
          <w:rFonts w:ascii="Book Antiqua" w:eastAsia="Book Antiqua" w:hAnsi="Book Antiqua" w:cs="Book Antiqua"/>
        </w:rPr>
        <w:t xml:space="preserve"> </w:t>
      </w:r>
      <w:r w:rsidRPr="00067F0C">
        <w:rPr>
          <w:rFonts w:ascii="Book Antiqua" w:eastAsia="Book Antiqua" w:hAnsi="Book Antiqua" w:cs="Book Antiqua"/>
        </w:rPr>
        <w:t>which</w:t>
      </w:r>
      <w:r w:rsidR="00CD38E3" w:rsidRPr="00067F0C">
        <w:rPr>
          <w:rFonts w:ascii="Book Antiqua" w:eastAsia="Book Antiqua" w:hAnsi="Book Antiqua" w:cs="Book Antiqua"/>
        </w:rPr>
        <w:t xml:space="preserve"> </w:t>
      </w:r>
      <w:r w:rsidRPr="00067F0C">
        <w:rPr>
          <w:rFonts w:ascii="Book Antiqua" w:eastAsia="Book Antiqua" w:hAnsi="Book Antiqua" w:cs="Book Antiqua"/>
        </w:rPr>
        <w:t>permits</w:t>
      </w:r>
      <w:r w:rsidR="00CD38E3" w:rsidRPr="00067F0C">
        <w:rPr>
          <w:rFonts w:ascii="Book Antiqua" w:eastAsia="Book Antiqua" w:hAnsi="Book Antiqua" w:cs="Book Antiqua"/>
        </w:rPr>
        <w:t xml:space="preserve"> </w:t>
      </w:r>
      <w:r w:rsidRPr="00067F0C">
        <w:rPr>
          <w:rFonts w:ascii="Book Antiqua" w:eastAsia="Book Antiqua" w:hAnsi="Book Antiqua" w:cs="Book Antiqua"/>
        </w:rPr>
        <w:t>others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distribute,</w:t>
      </w:r>
      <w:r w:rsidR="00CD38E3" w:rsidRPr="00067F0C">
        <w:rPr>
          <w:rFonts w:ascii="Book Antiqua" w:eastAsia="Book Antiqua" w:hAnsi="Book Antiqua" w:cs="Book Antiqua"/>
        </w:rPr>
        <w:t xml:space="preserve"> </w:t>
      </w:r>
      <w:r w:rsidRPr="00067F0C">
        <w:rPr>
          <w:rFonts w:ascii="Book Antiqua" w:eastAsia="Book Antiqua" w:hAnsi="Book Antiqua" w:cs="Book Antiqua"/>
        </w:rPr>
        <w:t>remix,</w:t>
      </w:r>
      <w:r w:rsidR="00CD38E3" w:rsidRPr="00067F0C">
        <w:rPr>
          <w:rFonts w:ascii="Book Antiqua" w:eastAsia="Book Antiqua" w:hAnsi="Book Antiqua" w:cs="Book Antiqua"/>
        </w:rPr>
        <w:t xml:space="preserve"> </w:t>
      </w:r>
      <w:r w:rsidRPr="00067F0C">
        <w:rPr>
          <w:rFonts w:ascii="Book Antiqua" w:eastAsia="Book Antiqua" w:hAnsi="Book Antiqua" w:cs="Book Antiqua"/>
        </w:rPr>
        <w:t>adapt,</w:t>
      </w:r>
      <w:r w:rsidR="00CD38E3" w:rsidRPr="00067F0C">
        <w:rPr>
          <w:rFonts w:ascii="Book Antiqua" w:eastAsia="Book Antiqua" w:hAnsi="Book Antiqua" w:cs="Book Antiqua"/>
        </w:rPr>
        <w:t xml:space="preserve"> </w:t>
      </w:r>
      <w:r w:rsidRPr="00067F0C">
        <w:rPr>
          <w:rFonts w:ascii="Book Antiqua" w:eastAsia="Book Antiqua" w:hAnsi="Book Antiqua" w:cs="Book Antiqua"/>
        </w:rPr>
        <w:t>build</w:t>
      </w:r>
      <w:r w:rsidR="00CD38E3" w:rsidRPr="00067F0C">
        <w:rPr>
          <w:rFonts w:ascii="Book Antiqua" w:eastAsia="Book Antiqua" w:hAnsi="Book Antiqua" w:cs="Book Antiqua"/>
        </w:rPr>
        <w:t xml:space="preserve"> </w:t>
      </w:r>
      <w:r w:rsidRPr="00067F0C">
        <w:rPr>
          <w:rFonts w:ascii="Book Antiqua" w:eastAsia="Book Antiqua" w:hAnsi="Book Antiqua" w:cs="Book Antiqua"/>
        </w:rPr>
        <w:t>upon</w:t>
      </w:r>
      <w:r w:rsidR="00CD38E3" w:rsidRPr="00067F0C">
        <w:rPr>
          <w:rFonts w:ascii="Book Antiqua" w:eastAsia="Book Antiqua" w:hAnsi="Book Antiqua" w:cs="Book Antiqua"/>
        </w:rPr>
        <w:t xml:space="preserve"> </w:t>
      </w:r>
      <w:r w:rsidRPr="00067F0C">
        <w:rPr>
          <w:rFonts w:ascii="Book Antiqua" w:eastAsia="Book Antiqua" w:hAnsi="Book Antiqua" w:cs="Book Antiqua"/>
        </w:rPr>
        <w:t>this</w:t>
      </w:r>
      <w:r w:rsidR="00CD38E3" w:rsidRPr="00067F0C">
        <w:rPr>
          <w:rFonts w:ascii="Book Antiqua" w:eastAsia="Book Antiqua" w:hAnsi="Book Antiqua" w:cs="Book Antiqua"/>
        </w:rPr>
        <w:t xml:space="preserve"> </w:t>
      </w:r>
      <w:r w:rsidRPr="00067F0C">
        <w:rPr>
          <w:rFonts w:ascii="Book Antiqua" w:eastAsia="Book Antiqua" w:hAnsi="Book Antiqua" w:cs="Book Antiqua"/>
        </w:rPr>
        <w:t>work</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non-commercially,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license</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their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derivative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works</w:t>
      </w:r>
      <w:r w:rsidR="00CD38E3" w:rsidRPr="00067F0C">
        <w:rPr>
          <w:rFonts w:ascii="Book Antiqua" w:eastAsia="Book Antiqua" w:hAnsi="Book Antiqua" w:cs="Book Antiqua"/>
        </w:rPr>
        <w:t xml:space="preserve"> </w:t>
      </w:r>
      <w:r w:rsidRPr="00067F0C">
        <w:rPr>
          <w:rFonts w:ascii="Book Antiqua" w:eastAsia="Book Antiqua" w:hAnsi="Book Antiqua" w:cs="Book Antiqua"/>
        </w:rPr>
        <w:t>on</w:t>
      </w:r>
      <w:r w:rsidR="00CD38E3" w:rsidRPr="00067F0C">
        <w:rPr>
          <w:rFonts w:ascii="Book Antiqua" w:eastAsia="Book Antiqua" w:hAnsi="Book Antiqua" w:cs="Book Antiqua"/>
        </w:rPr>
        <w:t xml:space="preserve"> </w:t>
      </w:r>
      <w:r w:rsidRPr="00067F0C">
        <w:rPr>
          <w:rFonts w:ascii="Book Antiqua" w:eastAsia="Book Antiqua" w:hAnsi="Book Antiqua" w:cs="Book Antiqua"/>
        </w:rPr>
        <w:t>different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terms,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provided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original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work</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properly</w:t>
      </w:r>
      <w:r w:rsidR="00CD38E3" w:rsidRPr="00067F0C">
        <w:rPr>
          <w:rFonts w:ascii="Book Antiqua" w:eastAsia="Book Antiqua" w:hAnsi="Book Antiqua" w:cs="Book Antiqua"/>
        </w:rPr>
        <w:t xml:space="preserve"> </w:t>
      </w:r>
      <w:r w:rsidRPr="00067F0C">
        <w:rPr>
          <w:rFonts w:ascii="Book Antiqua" w:eastAsia="Book Antiqua" w:hAnsi="Book Antiqua" w:cs="Book Antiqua"/>
        </w:rPr>
        <w:t>cited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non-commercial.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See:</w:t>
      </w:r>
      <w:r w:rsidR="00CD38E3" w:rsidRPr="00067F0C">
        <w:rPr>
          <w:rFonts w:ascii="Book Antiqua" w:eastAsia="Book Antiqua" w:hAnsi="Book Antiqua" w:cs="Book Antiqua"/>
        </w:rPr>
        <w:t xml:space="preserve"> </w:t>
      </w:r>
      <w:r w:rsidRPr="00067F0C">
        <w:rPr>
          <w:rFonts w:ascii="Book Antiqua" w:eastAsia="Book Antiqua" w:hAnsi="Book Antiqua" w:cs="Book Antiqua"/>
        </w:rPr>
        <w:t>https://creativecommons.org/Licenses/by-nc/4.0/</w:t>
      </w:r>
    </w:p>
    <w:p w14:paraId="133BFBD8" w14:textId="77777777" w:rsidR="00A77B3E" w:rsidRPr="00067F0C" w:rsidRDefault="00A77B3E" w:rsidP="00067F0C">
      <w:pPr>
        <w:spacing w:line="360" w:lineRule="auto"/>
        <w:jc w:val="both"/>
        <w:rPr>
          <w:rFonts w:ascii="Book Antiqua" w:hAnsi="Book Antiqua"/>
        </w:rPr>
      </w:pPr>
    </w:p>
    <w:p w14:paraId="7F393660" w14:textId="493F954E"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Provenance</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and</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peer</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review:</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Invited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article;</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Externally</w:t>
      </w:r>
      <w:r w:rsidR="00CD38E3" w:rsidRPr="00067F0C">
        <w:rPr>
          <w:rFonts w:ascii="Book Antiqua" w:eastAsia="Book Antiqua" w:hAnsi="Book Antiqua" w:cs="Book Antiqua"/>
        </w:rPr>
        <w:t xml:space="preserve"> </w:t>
      </w:r>
      <w:r w:rsidRPr="00067F0C">
        <w:rPr>
          <w:rFonts w:ascii="Book Antiqua" w:eastAsia="Book Antiqua" w:hAnsi="Book Antiqua" w:cs="Book Antiqua"/>
        </w:rPr>
        <w:t>peer</w:t>
      </w:r>
      <w:r w:rsidR="00CD38E3" w:rsidRPr="00067F0C">
        <w:rPr>
          <w:rFonts w:ascii="Book Antiqua" w:eastAsia="Book Antiqua" w:hAnsi="Book Antiqua" w:cs="Book Antiqua"/>
        </w:rPr>
        <w:t xml:space="preserve"> </w:t>
      </w:r>
      <w:r w:rsidRPr="00067F0C">
        <w:rPr>
          <w:rFonts w:ascii="Book Antiqua" w:eastAsia="Book Antiqua" w:hAnsi="Book Antiqua" w:cs="Book Antiqua"/>
        </w:rPr>
        <w:t>reviewed.</w:t>
      </w:r>
    </w:p>
    <w:p w14:paraId="50E807D2" w14:textId="5115B9EE"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Peer-review</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model:</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Single</w:t>
      </w:r>
      <w:r w:rsidR="00CD38E3" w:rsidRPr="00067F0C">
        <w:rPr>
          <w:rFonts w:ascii="Book Antiqua" w:eastAsia="Book Antiqua" w:hAnsi="Book Antiqua" w:cs="Book Antiqua"/>
        </w:rPr>
        <w:t xml:space="preserve"> </w:t>
      </w:r>
      <w:r w:rsidRPr="00067F0C">
        <w:rPr>
          <w:rFonts w:ascii="Book Antiqua" w:eastAsia="Book Antiqua" w:hAnsi="Book Antiqua" w:cs="Book Antiqua"/>
        </w:rPr>
        <w:t>blind</w:t>
      </w:r>
    </w:p>
    <w:p w14:paraId="7080E25F" w14:textId="6BDE518A"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Corresponding</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Author</w:t>
      </w:r>
      <w:r w:rsidR="00BE6EDA" w:rsidRPr="00067F0C">
        <w:rPr>
          <w:rFonts w:ascii="Book Antiqua" w:eastAsia="Book Antiqua" w:hAnsi="Book Antiqua" w:cs="Book Antiqua"/>
          <w:b/>
        </w:rPr>
        <w:t>’</w:t>
      </w:r>
      <w:r w:rsidRPr="00067F0C">
        <w:rPr>
          <w:rFonts w:ascii="Book Antiqua" w:eastAsia="Book Antiqua" w:hAnsi="Book Antiqua" w:cs="Book Antiqua"/>
          <w:b/>
        </w:rPr>
        <w:t>s</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Membership</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in</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Professional</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Societies:</w:t>
      </w:r>
      <w:r w:rsidR="00CD38E3" w:rsidRPr="00067F0C">
        <w:rPr>
          <w:rFonts w:ascii="Book Antiqua" w:eastAsia="Book Antiqua" w:hAnsi="Book Antiqua" w:cs="Book Antiqua"/>
          <w:b/>
        </w:rPr>
        <w:t xml:space="preserve"> </w:t>
      </w:r>
      <w:r w:rsidR="00F244CF" w:rsidRPr="00067F0C">
        <w:rPr>
          <w:rFonts w:ascii="Book Antiqua" w:eastAsia="Book Antiqua" w:hAnsi="Book Antiqua" w:cs="Book Antiqua"/>
        </w:rPr>
        <w:t xml:space="preserve">Spanish Society of Pathology, No. 3147; Spanish Society for Scientific Documentation </w:t>
      </w:r>
      <w:r w:rsidR="008F07D5" w:rsidRPr="00067F0C">
        <w:rPr>
          <w:rFonts w:ascii="Book Antiqua" w:eastAsia="Book Antiqua" w:hAnsi="Book Antiqua" w:cs="Book Antiqua"/>
        </w:rPr>
        <w:t>a</w:t>
      </w:r>
      <w:r w:rsidR="00F244CF" w:rsidRPr="00067F0C">
        <w:rPr>
          <w:rFonts w:ascii="Book Antiqua" w:eastAsia="Book Antiqua" w:hAnsi="Book Antiqua" w:cs="Book Antiqua"/>
        </w:rPr>
        <w:t>nd Information, No. 3982.</w:t>
      </w:r>
    </w:p>
    <w:p w14:paraId="1B79439C" w14:textId="77777777" w:rsidR="00A77B3E" w:rsidRPr="00067F0C" w:rsidRDefault="00A77B3E" w:rsidP="00067F0C">
      <w:pPr>
        <w:spacing w:line="360" w:lineRule="auto"/>
        <w:jc w:val="both"/>
        <w:rPr>
          <w:rFonts w:ascii="Book Antiqua" w:hAnsi="Book Antiqua"/>
        </w:rPr>
      </w:pPr>
    </w:p>
    <w:p w14:paraId="16237D22" w14:textId="23AE2BBD"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Peer-review</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started:</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December</w:t>
      </w:r>
      <w:r w:rsidR="00CD38E3" w:rsidRPr="00067F0C">
        <w:rPr>
          <w:rFonts w:ascii="Book Antiqua" w:eastAsia="Book Antiqua" w:hAnsi="Book Antiqua" w:cs="Book Antiqua"/>
        </w:rPr>
        <w:t xml:space="preserve"> </w:t>
      </w:r>
      <w:r w:rsidRPr="00067F0C">
        <w:rPr>
          <w:rFonts w:ascii="Book Antiqua" w:eastAsia="Book Antiqua" w:hAnsi="Book Antiqua" w:cs="Book Antiqua"/>
        </w:rPr>
        <w:t>4,</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2023</w:t>
      </w:r>
    </w:p>
    <w:p w14:paraId="6A844370" w14:textId="1F196759"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First</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decision:</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January</w:t>
      </w:r>
      <w:r w:rsidR="00CD38E3" w:rsidRPr="00067F0C">
        <w:rPr>
          <w:rFonts w:ascii="Book Antiqua" w:eastAsia="Book Antiqua" w:hAnsi="Book Antiqua" w:cs="Book Antiqua"/>
        </w:rPr>
        <w:t xml:space="preserve"> </w:t>
      </w:r>
      <w:r w:rsidRPr="00067F0C">
        <w:rPr>
          <w:rFonts w:ascii="Book Antiqua" w:eastAsia="Book Antiqua" w:hAnsi="Book Antiqua" w:cs="Book Antiqua"/>
        </w:rPr>
        <w:t>23,</w:t>
      </w:r>
      <w:r w:rsidR="00CD38E3" w:rsidRPr="00067F0C">
        <w:rPr>
          <w:rFonts w:ascii="Book Antiqua" w:eastAsia="Book Antiqua" w:hAnsi="Book Antiqua" w:cs="Book Antiqua"/>
        </w:rPr>
        <w:t xml:space="preserve"> </w:t>
      </w:r>
      <w:r w:rsidRPr="00067F0C">
        <w:rPr>
          <w:rFonts w:ascii="Book Antiqua" w:eastAsia="Book Antiqua" w:hAnsi="Book Antiqua" w:cs="Book Antiqua"/>
        </w:rPr>
        <w:t>2024</w:t>
      </w:r>
    </w:p>
    <w:p w14:paraId="6F1C0177" w14:textId="11708ABD"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Article</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in</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press:</w:t>
      </w:r>
      <w:r w:rsidR="00CD38E3" w:rsidRPr="00067F0C">
        <w:rPr>
          <w:rFonts w:ascii="Book Antiqua" w:eastAsia="Book Antiqua" w:hAnsi="Book Antiqua" w:cs="Book Antiqua"/>
          <w:b/>
        </w:rPr>
        <w:t xml:space="preserve"> </w:t>
      </w:r>
    </w:p>
    <w:p w14:paraId="20713402" w14:textId="77777777" w:rsidR="00A77B3E" w:rsidRPr="00067F0C" w:rsidRDefault="00A77B3E" w:rsidP="00067F0C">
      <w:pPr>
        <w:spacing w:line="360" w:lineRule="auto"/>
        <w:jc w:val="both"/>
        <w:rPr>
          <w:rFonts w:ascii="Book Antiqua" w:hAnsi="Book Antiqua"/>
        </w:rPr>
      </w:pPr>
    </w:p>
    <w:p w14:paraId="31E4FB48" w14:textId="13F30E93"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Specialty</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type:</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Oncology</w:t>
      </w:r>
    </w:p>
    <w:p w14:paraId="3888C8BB" w14:textId="23396C13"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Country/Territory</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of</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origin:</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Spain</w:t>
      </w:r>
    </w:p>
    <w:p w14:paraId="72898406" w14:textId="5861236A"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b/>
        </w:rPr>
        <w:t>Peer-review</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report</w:t>
      </w:r>
      <w:r w:rsidR="00BE6EDA" w:rsidRPr="00067F0C">
        <w:rPr>
          <w:rFonts w:ascii="Book Antiqua" w:eastAsia="Book Antiqua" w:hAnsi="Book Antiqua" w:cs="Book Antiqua"/>
          <w:b/>
        </w:rPr>
        <w:t>’</w:t>
      </w:r>
      <w:r w:rsidRPr="00067F0C">
        <w:rPr>
          <w:rFonts w:ascii="Book Antiqua" w:eastAsia="Book Antiqua" w:hAnsi="Book Antiqua" w:cs="Book Antiqua"/>
          <w:b/>
        </w:rPr>
        <w:t>s</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scientific</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quality</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classification</w:t>
      </w:r>
    </w:p>
    <w:p w14:paraId="209ACF12" w14:textId="5F747244"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rPr>
        <w:t>Grade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(Excellent):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0</w:t>
      </w:r>
    </w:p>
    <w:p w14:paraId="6E06A6CD" w14:textId="1925DD83"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rPr>
        <w:t>Grade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r w:rsidR="00CD38E3" w:rsidRPr="00067F0C">
        <w:rPr>
          <w:rFonts w:ascii="Book Antiqua" w:eastAsia="Book Antiqua" w:hAnsi="Book Antiqua" w:cs="Book Antiqua"/>
        </w:rPr>
        <w:t xml:space="preserve"> </w:t>
      </w:r>
      <w:r w:rsidRPr="00067F0C">
        <w:rPr>
          <w:rFonts w:ascii="Book Antiqua" w:eastAsia="Book Antiqua" w:hAnsi="Book Antiqua" w:cs="Book Antiqua"/>
        </w:rPr>
        <w:t>(Very</w:t>
      </w:r>
      <w:r w:rsidR="00CD38E3" w:rsidRPr="00067F0C">
        <w:rPr>
          <w:rFonts w:ascii="Book Antiqua" w:eastAsia="Book Antiqua" w:hAnsi="Book Antiqua" w:cs="Book Antiqua"/>
        </w:rPr>
        <w:t xml:space="preserve"> </w:t>
      </w:r>
      <w:r w:rsidRPr="00067F0C">
        <w:rPr>
          <w:rFonts w:ascii="Book Antiqua" w:eastAsia="Book Antiqua" w:hAnsi="Book Antiqua" w:cs="Book Antiqua"/>
        </w:rPr>
        <w:t>good):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B</w:t>
      </w:r>
    </w:p>
    <w:p w14:paraId="1039E855" w14:textId="4D78D322"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rPr>
        <w:t>Grade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(Good):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r w:rsidR="00CD38E3" w:rsidRPr="00067F0C">
        <w:rPr>
          <w:rFonts w:ascii="Book Antiqua" w:eastAsia="Book Antiqua" w:hAnsi="Book Antiqua" w:cs="Book Antiqua"/>
        </w:rPr>
        <w:t xml:space="preserve"> </w:t>
      </w:r>
      <w:r w:rsidRPr="00067F0C">
        <w:rPr>
          <w:rFonts w:ascii="Book Antiqua" w:eastAsia="Book Antiqua" w:hAnsi="Book Antiqua" w:cs="Book Antiqua"/>
        </w:rPr>
        <w:t>C</w:t>
      </w:r>
    </w:p>
    <w:p w14:paraId="1892C10D" w14:textId="3BCD2286"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rPr>
        <w:t>Grade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D</w:t>
      </w:r>
      <w:r w:rsidR="00CD38E3" w:rsidRPr="00067F0C">
        <w:rPr>
          <w:rFonts w:ascii="Book Antiqua" w:eastAsia="Book Antiqua" w:hAnsi="Book Antiqua" w:cs="Book Antiqua"/>
        </w:rPr>
        <w:t xml:space="preserve"> </w:t>
      </w:r>
      <w:r w:rsidRPr="00067F0C">
        <w:rPr>
          <w:rFonts w:ascii="Book Antiqua" w:eastAsia="Book Antiqua" w:hAnsi="Book Antiqua" w:cs="Book Antiqua"/>
        </w:rPr>
        <w:t>(Fair):</w:t>
      </w:r>
      <w:r w:rsidR="00CD38E3" w:rsidRPr="00067F0C">
        <w:rPr>
          <w:rFonts w:ascii="Book Antiqua" w:eastAsia="Book Antiqua" w:hAnsi="Book Antiqua" w:cs="Book Antiqua"/>
        </w:rPr>
        <w:t xml:space="preserve"> </w:t>
      </w:r>
      <w:r w:rsidRPr="00067F0C">
        <w:rPr>
          <w:rFonts w:ascii="Book Antiqua" w:eastAsia="Book Antiqua" w:hAnsi="Book Antiqua" w:cs="Book Antiqua"/>
        </w:rPr>
        <w:t>0</w:t>
      </w:r>
    </w:p>
    <w:p w14:paraId="5104BDBA" w14:textId="70F17E96" w:rsidR="00A77B3E" w:rsidRPr="00067F0C" w:rsidRDefault="004F0CE7" w:rsidP="00067F0C">
      <w:pPr>
        <w:spacing w:line="360" w:lineRule="auto"/>
        <w:jc w:val="both"/>
        <w:rPr>
          <w:rFonts w:ascii="Book Antiqua" w:hAnsi="Book Antiqua"/>
        </w:rPr>
      </w:pPr>
      <w:r w:rsidRPr="00067F0C">
        <w:rPr>
          <w:rFonts w:ascii="Book Antiqua" w:eastAsia="Book Antiqua" w:hAnsi="Book Antiqua" w:cs="Book Antiqua"/>
        </w:rPr>
        <w:t>Grade</w:t>
      </w:r>
      <w:r w:rsidR="00CD38E3" w:rsidRPr="00067F0C">
        <w:rPr>
          <w:rFonts w:ascii="Book Antiqua" w:eastAsia="Book Antiqua" w:hAnsi="Book Antiqua" w:cs="Book Antiqua"/>
        </w:rPr>
        <w:t xml:space="preserve"> </w:t>
      </w:r>
      <w:r w:rsidRPr="00067F0C">
        <w:rPr>
          <w:rFonts w:ascii="Book Antiqua" w:eastAsia="Book Antiqua" w:hAnsi="Book Antiqua" w:cs="Book Antiqua"/>
        </w:rPr>
        <w:t>E</w:t>
      </w:r>
      <w:r w:rsidR="00CD38E3" w:rsidRPr="00067F0C">
        <w:rPr>
          <w:rFonts w:ascii="Book Antiqua" w:eastAsia="Book Antiqua" w:hAnsi="Book Antiqua" w:cs="Book Antiqua"/>
        </w:rPr>
        <w:t xml:space="preserve"> </w:t>
      </w:r>
      <w:r w:rsidRPr="00067F0C">
        <w:rPr>
          <w:rFonts w:ascii="Book Antiqua" w:eastAsia="Book Antiqua" w:hAnsi="Book Antiqua" w:cs="Book Antiqua"/>
        </w:rPr>
        <w:t>(Poor):</w:t>
      </w:r>
      <w:r w:rsidR="00CD38E3" w:rsidRPr="00067F0C">
        <w:rPr>
          <w:rFonts w:ascii="Book Antiqua" w:eastAsia="Book Antiqua" w:hAnsi="Book Antiqua" w:cs="Book Antiqua"/>
        </w:rPr>
        <w:t xml:space="preserve"> </w:t>
      </w:r>
      <w:r w:rsidRPr="00067F0C">
        <w:rPr>
          <w:rFonts w:ascii="Book Antiqua" w:eastAsia="Book Antiqua" w:hAnsi="Book Antiqua" w:cs="Book Antiqua"/>
        </w:rPr>
        <w:t>0</w:t>
      </w:r>
    </w:p>
    <w:p w14:paraId="3DEF76A4" w14:textId="77777777" w:rsidR="00A77B3E" w:rsidRPr="00067F0C" w:rsidRDefault="00A77B3E" w:rsidP="00067F0C">
      <w:pPr>
        <w:spacing w:line="360" w:lineRule="auto"/>
        <w:jc w:val="both"/>
        <w:rPr>
          <w:rFonts w:ascii="Book Antiqua" w:hAnsi="Book Antiqua"/>
        </w:rPr>
      </w:pPr>
    </w:p>
    <w:p w14:paraId="6749D042" w14:textId="77777777" w:rsidR="00DE202B" w:rsidRPr="00067F0C" w:rsidRDefault="004F0CE7" w:rsidP="00067F0C">
      <w:pPr>
        <w:spacing w:line="360" w:lineRule="auto"/>
        <w:jc w:val="both"/>
        <w:rPr>
          <w:rFonts w:ascii="Book Antiqua" w:eastAsia="Book Antiqua" w:hAnsi="Book Antiqua" w:cs="Book Antiqua"/>
          <w:b/>
        </w:rPr>
      </w:pPr>
      <w:r w:rsidRPr="00067F0C">
        <w:rPr>
          <w:rFonts w:ascii="Book Antiqua" w:eastAsia="Book Antiqua" w:hAnsi="Book Antiqua" w:cs="Book Antiqua"/>
          <w:b/>
        </w:rPr>
        <w:lastRenderedPageBreak/>
        <w:t>P-Reviewer:</w:t>
      </w:r>
      <w:r w:rsidR="00CD38E3" w:rsidRPr="00067F0C">
        <w:rPr>
          <w:rFonts w:ascii="Book Antiqua" w:eastAsia="Book Antiqua" w:hAnsi="Book Antiqua" w:cs="Book Antiqua"/>
          <w:b/>
        </w:rPr>
        <w:t xml:space="preserve"> </w:t>
      </w:r>
      <w:r w:rsidRPr="00067F0C">
        <w:rPr>
          <w:rFonts w:ascii="Book Antiqua" w:eastAsia="Book Antiqua" w:hAnsi="Book Antiqua" w:cs="Book Antiqua"/>
        </w:rPr>
        <w:t>Jiang</w:t>
      </w:r>
      <w:r w:rsidR="00CD38E3" w:rsidRPr="00067F0C">
        <w:rPr>
          <w:rFonts w:ascii="Book Antiqua" w:eastAsia="Book Antiqua" w:hAnsi="Book Antiqua" w:cs="Book Antiqua"/>
        </w:rPr>
        <w:t xml:space="preserve"> </w:t>
      </w:r>
      <w:r w:rsidRPr="00067F0C">
        <w:rPr>
          <w:rFonts w:ascii="Book Antiqua" w:eastAsia="Book Antiqua" w:hAnsi="Book Antiqua" w:cs="Book Antiqua"/>
        </w:rPr>
        <w:t>J,</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China;</w:t>
      </w:r>
      <w:r w:rsidR="00CD38E3" w:rsidRPr="00067F0C">
        <w:rPr>
          <w:rFonts w:ascii="Book Antiqua" w:eastAsia="Book Antiqua" w:hAnsi="Book Antiqua" w:cs="Book Antiqua"/>
        </w:rPr>
        <w:t xml:space="preserve"> </w:t>
      </w:r>
      <w:r w:rsidRPr="00067F0C">
        <w:rPr>
          <w:rFonts w:ascii="Book Antiqua" w:eastAsia="Book Antiqua" w:hAnsi="Book Antiqua" w:cs="Book Antiqua"/>
        </w:rPr>
        <w:t>Long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China;</w:t>
      </w:r>
      <w:r w:rsidR="00CD38E3" w:rsidRPr="00067F0C">
        <w:rPr>
          <w:rFonts w:ascii="Book Antiqua" w:eastAsia="Book Antiqua" w:hAnsi="Book Antiqua" w:cs="Book Antiqua"/>
        </w:rPr>
        <w:t xml:space="preserve"> </w:t>
      </w:r>
      <w:r w:rsidRPr="00067F0C">
        <w:rPr>
          <w:rFonts w:ascii="Book Antiqua" w:eastAsia="Book Antiqua" w:hAnsi="Book Antiqua" w:cs="Book Antiqua"/>
        </w:rPr>
        <w:t>Peng</w:t>
      </w:r>
      <w:r w:rsidR="00CD38E3" w:rsidRPr="00067F0C">
        <w:rPr>
          <w:rFonts w:ascii="Book Antiqua" w:eastAsia="Book Antiqua" w:hAnsi="Book Antiqua" w:cs="Book Antiqua"/>
        </w:rPr>
        <w:t xml:space="preserve"> </w:t>
      </w:r>
      <w:r w:rsidRPr="00067F0C">
        <w:rPr>
          <w:rFonts w:ascii="Book Antiqua" w:eastAsia="Book Antiqua" w:hAnsi="Book Antiqua" w:cs="Book Antiqua"/>
        </w:rPr>
        <w:t>XC,</w:t>
      </w:r>
      <w:r w:rsidR="00CD38E3" w:rsidRPr="00067F0C">
        <w:rPr>
          <w:rFonts w:ascii="Book Antiqua" w:eastAsia="Book Antiqua" w:hAnsi="Book Antiqua" w:cs="Book Antiqua"/>
        </w:rPr>
        <w:t xml:space="preserve"> </w:t>
      </w:r>
      <w:r w:rsidRPr="00067F0C">
        <w:rPr>
          <w:rFonts w:ascii="Book Antiqua" w:eastAsia="Book Antiqua" w:hAnsi="Book Antiqua" w:cs="Book Antiqua"/>
        </w:rPr>
        <w:t>China</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S-Editor:</w:t>
      </w:r>
      <w:r w:rsidR="00CD38E3" w:rsidRPr="00067F0C">
        <w:rPr>
          <w:rFonts w:ascii="Book Antiqua" w:eastAsia="Book Antiqua" w:hAnsi="Book Antiqua" w:cs="Book Antiqua"/>
          <w:b/>
        </w:rPr>
        <w:t xml:space="preserve"> </w:t>
      </w:r>
      <w:r w:rsidR="00DE202B" w:rsidRPr="00067F0C">
        <w:rPr>
          <w:rFonts w:ascii="Book Antiqua" w:eastAsia="Book Antiqua" w:hAnsi="Book Antiqua" w:cs="Book Antiqua"/>
          <w:bCs/>
        </w:rPr>
        <w:t>Chen YL</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L-Editor:</w:t>
      </w:r>
      <w:r w:rsidR="00CD38E3" w:rsidRPr="00067F0C">
        <w:rPr>
          <w:rFonts w:ascii="Book Antiqua" w:eastAsia="Book Antiqua" w:hAnsi="Book Antiqua" w:cs="Book Antiqua"/>
          <w:b/>
        </w:rPr>
        <w:t xml:space="preserve"> </w:t>
      </w:r>
      <w:r w:rsidR="00DE202B" w:rsidRPr="00067F0C">
        <w:rPr>
          <w:rFonts w:ascii="Book Antiqua" w:eastAsia="Book Antiqua" w:hAnsi="Book Antiqua" w:cs="Book Antiqua"/>
          <w:bCs/>
        </w:rPr>
        <w:t xml:space="preserve">A </w:t>
      </w:r>
      <w:r w:rsidRPr="00067F0C">
        <w:rPr>
          <w:rFonts w:ascii="Book Antiqua" w:eastAsia="Book Antiqua" w:hAnsi="Book Antiqua" w:cs="Book Antiqua"/>
          <w:b/>
        </w:rPr>
        <w:t>P-Editor:</w:t>
      </w:r>
    </w:p>
    <w:p w14:paraId="26A744E6" w14:textId="27AE5D9B" w:rsidR="00A77B3E" w:rsidRPr="00067F0C" w:rsidRDefault="00CD38E3" w:rsidP="00067F0C">
      <w:pPr>
        <w:spacing w:line="360" w:lineRule="auto"/>
        <w:jc w:val="both"/>
        <w:rPr>
          <w:rFonts w:ascii="Book Antiqua" w:hAnsi="Book Antiqua"/>
        </w:rPr>
        <w:sectPr w:rsidR="00A77B3E" w:rsidRPr="00067F0C" w:rsidSect="0028118C">
          <w:pgSz w:w="12240" w:h="15840"/>
          <w:pgMar w:top="1440" w:right="1440" w:bottom="1440" w:left="1440" w:header="720" w:footer="720" w:gutter="0"/>
          <w:cols w:space="720"/>
          <w:docGrid w:linePitch="360"/>
        </w:sectPr>
      </w:pPr>
      <w:r w:rsidRPr="00067F0C">
        <w:rPr>
          <w:rFonts w:ascii="Book Antiqua" w:eastAsia="Book Antiqua" w:hAnsi="Book Antiqua" w:cs="Book Antiqua"/>
          <w:b/>
        </w:rPr>
        <w:t xml:space="preserve"> </w:t>
      </w:r>
    </w:p>
    <w:p w14:paraId="7A0B04CB" w14:textId="11B826D3" w:rsidR="00A77B3E" w:rsidRPr="00067F0C" w:rsidRDefault="004F0CE7" w:rsidP="00067F0C">
      <w:pPr>
        <w:spacing w:line="360" w:lineRule="auto"/>
        <w:jc w:val="both"/>
        <w:rPr>
          <w:rFonts w:ascii="Book Antiqua" w:eastAsia="Book Antiqua" w:hAnsi="Book Antiqua" w:cs="Book Antiqua"/>
          <w:b/>
        </w:rPr>
      </w:pPr>
      <w:r w:rsidRPr="00067F0C">
        <w:rPr>
          <w:rFonts w:ascii="Book Antiqua" w:eastAsia="Book Antiqua" w:hAnsi="Book Antiqua" w:cs="Book Antiqua"/>
          <w:b/>
        </w:rPr>
        <w:lastRenderedPageBreak/>
        <w:t>Figure</w:t>
      </w:r>
      <w:r w:rsidR="00CD38E3" w:rsidRPr="00067F0C">
        <w:rPr>
          <w:rFonts w:ascii="Book Antiqua" w:eastAsia="Book Antiqua" w:hAnsi="Book Antiqua" w:cs="Book Antiqua"/>
          <w:b/>
        </w:rPr>
        <w:t xml:space="preserve"> </w:t>
      </w:r>
      <w:r w:rsidRPr="00067F0C">
        <w:rPr>
          <w:rFonts w:ascii="Book Antiqua" w:eastAsia="Book Antiqua" w:hAnsi="Book Antiqua" w:cs="Book Antiqua"/>
          <w:b/>
        </w:rPr>
        <w:t>Legends</w:t>
      </w:r>
    </w:p>
    <w:p w14:paraId="138D7AEC" w14:textId="0CCF26DE" w:rsidR="00332BA2" w:rsidRPr="00067F0C" w:rsidRDefault="00332BA2" w:rsidP="00067F0C">
      <w:pPr>
        <w:spacing w:line="360" w:lineRule="auto"/>
        <w:jc w:val="both"/>
        <w:rPr>
          <w:rFonts w:ascii="Book Antiqua" w:hAnsi="Book Antiqua"/>
        </w:rPr>
      </w:pPr>
      <w:r w:rsidRPr="00067F0C">
        <w:rPr>
          <w:rFonts w:ascii="Book Antiqua" w:hAnsi="Book Antiqua"/>
          <w:noProof/>
        </w:rPr>
        <w:drawing>
          <wp:inline distT="0" distB="0" distL="0" distR="0" wp14:anchorId="0212CDFF" wp14:editId="35DF43DA">
            <wp:extent cx="4319522" cy="3321325"/>
            <wp:effectExtent l="0" t="0" r="0" b="0"/>
            <wp:docPr id="1960720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20848" name=""/>
                    <pic:cNvPicPr/>
                  </pic:nvPicPr>
                  <pic:blipFill>
                    <a:blip r:embed="rId7"/>
                    <a:stretch>
                      <a:fillRect/>
                    </a:stretch>
                  </pic:blipFill>
                  <pic:spPr>
                    <a:xfrm>
                      <a:off x="0" y="0"/>
                      <a:ext cx="4327405" cy="3327387"/>
                    </a:xfrm>
                    <a:prstGeom prst="rect">
                      <a:avLst/>
                    </a:prstGeom>
                  </pic:spPr>
                </pic:pic>
              </a:graphicData>
            </a:graphic>
          </wp:inline>
        </w:drawing>
      </w:r>
    </w:p>
    <w:p w14:paraId="31298001" w14:textId="2EBD6237" w:rsidR="00332BA2" w:rsidRPr="00067F0C" w:rsidRDefault="004F0CE7" w:rsidP="00067F0C">
      <w:pPr>
        <w:spacing w:line="360" w:lineRule="auto"/>
        <w:jc w:val="both"/>
        <w:rPr>
          <w:rFonts w:ascii="Book Antiqua" w:hAnsi="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1</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Key</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specimens,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analyzable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structures,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and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information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obtained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through</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liquid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biopsy</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techniques.</w:t>
      </w:r>
      <w:r w:rsidR="00CD38E3" w:rsidRPr="00067F0C">
        <w:rPr>
          <w:rFonts w:ascii="Book Antiqua" w:eastAsia="Book Antiqua" w:hAnsi="Book Antiqua" w:cs="Book Antiqua"/>
          <w:b/>
          <w:bCs/>
        </w:rPr>
        <w:t xml:space="preserve"> </w:t>
      </w:r>
      <w:r w:rsidR="00160CC1" w:rsidRPr="00067F0C">
        <w:rPr>
          <w:rFonts w:ascii="Book Antiqua" w:eastAsia="Book Antiqua" w:hAnsi="Book Antiqua" w:cs="Book Antiqua"/>
        </w:rPr>
        <w:t xml:space="preserve">Citation: </w:t>
      </w:r>
      <w:r w:rsidR="00E40940" w:rsidRPr="00067F0C">
        <w:rPr>
          <w:rFonts w:ascii="Book Antiqua" w:eastAsia="Book Antiqua" w:hAnsi="Book Antiqua" w:cs="Book Antiqua"/>
        </w:rPr>
        <w:t>The authors have obtained permission to use the figure from BioRender.com</w:t>
      </w:r>
      <w:r w:rsidR="00E40940" w:rsidRPr="00067F0C" w:rsidDel="00E40940">
        <w:rPr>
          <w:rFonts w:ascii="Book Antiqua" w:eastAsia="Book Antiqua" w:hAnsi="Book Antiqua" w:cs="Book Antiqua"/>
        </w:rPr>
        <w:t xml:space="preserve"> </w:t>
      </w:r>
      <w:r w:rsidR="00160CC1" w:rsidRPr="00067F0C">
        <w:rPr>
          <w:rFonts w:ascii="Book Antiqua" w:eastAsia="Book Antiqua" w:hAnsi="Book Antiqua" w:cs="Book Antiqua"/>
        </w:rPr>
        <w:t xml:space="preserve">(Supplementary </w:t>
      </w:r>
      <w:proofErr w:type="gramStart"/>
      <w:r w:rsidR="00160CC1" w:rsidRPr="00067F0C">
        <w:rPr>
          <w:rFonts w:ascii="Book Antiqua" w:eastAsia="Book Antiqua" w:hAnsi="Book Antiqua" w:cs="Book Antiqua"/>
        </w:rPr>
        <w:t>material)</w:t>
      </w:r>
      <w:r w:rsidR="00160CC1" w:rsidRPr="00067F0C">
        <w:rPr>
          <w:rFonts w:ascii="Book Antiqua" w:eastAsia="Book Antiqua" w:hAnsi="Book Antiqua" w:cs="Book Antiqua"/>
          <w:vertAlign w:val="superscript"/>
        </w:rPr>
        <w:t>[</w:t>
      </w:r>
      <w:proofErr w:type="gramEnd"/>
      <w:r w:rsidR="00160CC1" w:rsidRPr="00067F0C">
        <w:rPr>
          <w:rFonts w:ascii="Book Antiqua" w:hAnsi="Book Antiqua" w:cs="Book Antiqua"/>
          <w:vertAlign w:val="superscript"/>
          <w:lang w:eastAsia="zh-CN"/>
        </w:rPr>
        <w:t>210</w:t>
      </w:r>
      <w:r w:rsidR="00160CC1" w:rsidRPr="00067F0C">
        <w:rPr>
          <w:rFonts w:ascii="Book Antiqua" w:eastAsia="Book Antiqua" w:hAnsi="Book Antiqua" w:cs="Book Antiqua"/>
          <w:vertAlign w:val="superscript"/>
        </w:rPr>
        <w:t>]</w:t>
      </w:r>
      <w:r w:rsidR="00160CC1" w:rsidRPr="00067F0C">
        <w:rPr>
          <w:rFonts w:ascii="Book Antiqua" w:eastAsia="Book Antiqua" w:hAnsi="Book Antiqua" w:cs="Book Antiqua"/>
        </w:rPr>
        <w:t>.</w:t>
      </w:r>
    </w:p>
    <w:p w14:paraId="4A2D99B1" w14:textId="77777777" w:rsidR="00332BA2" w:rsidRPr="00067F0C" w:rsidRDefault="00332BA2" w:rsidP="00067F0C">
      <w:pPr>
        <w:spacing w:line="360" w:lineRule="auto"/>
        <w:jc w:val="both"/>
        <w:rPr>
          <w:rFonts w:ascii="Book Antiqua" w:hAnsi="Book Antiqua"/>
        </w:rPr>
      </w:pPr>
    </w:p>
    <w:p w14:paraId="56E7BBAB" w14:textId="3D829112" w:rsidR="00332BA2" w:rsidRPr="00067F0C" w:rsidRDefault="00332BA2" w:rsidP="00067F0C">
      <w:pPr>
        <w:spacing w:line="360" w:lineRule="auto"/>
        <w:jc w:val="both"/>
        <w:rPr>
          <w:rFonts w:ascii="Book Antiqua" w:hAnsi="Book Antiqua"/>
        </w:rPr>
      </w:pPr>
      <w:r w:rsidRPr="00067F0C">
        <w:rPr>
          <w:rFonts w:ascii="Book Antiqua" w:hAnsi="Book Antiqua"/>
          <w:noProof/>
        </w:rPr>
        <w:drawing>
          <wp:inline distT="0" distB="0" distL="0" distR="0" wp14:anchorId="55042958" wp14:editId="5EBB8F2F">
            <wp:extent cx="5609230" cy="2848362"/>
            <wp:effectExtent l="0" t="0" r="0" b="0"/>
            <wp:docPr id="281706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06526" name=""/>
                    <pic:cNvPicPr/>
                  </pic:nvPicPr>
                  <pic:blipFill>
                    <a:blip r:embed="rId8"/>
                    <a:stretch>
                      <a:fillRect/>
                    </a:stretch>
                  </pic:blipFill>
                  <pic:spPr>
                    <a:xfrm>
                      <a:off x="0" y="0"/>
                      <a:ext cx="5612427" cy="2849985"/>
                    </a:xfrm>
                    <a:prstGeom prst="rect">
                      <a:avLst/>
                    </a:prstGeom>
                  </pic:spPr>
                </pic:pic>
              </a:graphicData>
            </a:graphic>
          </wp:inline>
        </w:drawing>
      </w:r>
    </w:p>
    <w:p w14:paraId="589F0B33" w14:textId="22818638"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2</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Main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branches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cytology.</w:t>
      </w:r>
      <w:r w:rsidR="00CD38E3" w:rsidRPr="00067F0C">
        <w:rPr>
          <w:rFonts w:ascii="Book Antiqua" w:eastAsia="Book Antiqua" w:hAnsi="Book Antiqua" w:cs="Book Antiqua"/>
        </w:rPr>
        <w:t xml:space="preserve"> </w:t>
      </w:r>
      <w:r w:rsidR="00332BA2" w:rsidRPr="00067F0C">
        <w:rPr>
          <w:rFonts w:ascii="Book Antiqua" w:eastAsia="Book Antiqua" w:hAnsi="Book Antiqua" w:cs="Book Antiqua"/>
        </w:rPr>
        <w:t>A</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00332BA2" w:rsidRPr="00067F0C">
        <w:rPr>
          <w:rFonts w:ascii="Book Antiqua" w:eastAsia="Book Antiqua" w:hAnsi="Book Antiqua" w:cs="Book Antiqua"/>
        </w:rPr>
        <w:t>E</w:t>
      </w:r>
      <w:r w:rsidRPr="00067F0C">
        <w:rPr>
          <w:rFonts w:ascii="Book Antiqua" w:eastAsia="Book Antiqua" w:hAnsi="Book Antiqua" w:cs="Book Antiqua"/>
        </w:rPr>
        <w:t>xfoliative</w:t>
      </w:r>
      <w:r w:rsidR="00CD38E3" w:rsidRPr="00067F0C">
        <w:rPr>
          <w:rFonts w:ascii="Book Antiqua" w:eastAsia="Book Antiqua" w:hAnsi="Book Antiqua" w:cs="Book Antiqua"/>
        </w:rPr>
        <w:t xml:space="preserve"> </w:t>
      </w:r>
      <w:r w:rsidRPr="00067F0C">
        <w:rPr>
          <w:rFonts w:ascii="Book Antiqua" w:eastAsia="Book Antiqua" w:hAnsi="Book Antiqua" w:cs="Book Antiqua"/>
        </w:rPr>
        <w:t>cytology;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study</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shed</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body</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surfaces,</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collected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either</w:t>
      </w:r>
      <w:r w:rsidR="00CD38E3" w:rsidRPr="00067F0C">
        <w:rPr>
          <w:rFonts w:ascii="Book Antiqua" w:eastAsia="Book Antiqua" w:hAnsi="Book Antiqua" w:cs="Book Antiqua"/>
        </w:rPr>
        <w:t xml:space="preserve"> </w:t>
      </w:r>
      <w:r w:rsidRPr="00067F0C">
        <w:rPr>
          <w:rFonts w:ascii="Book Antiqua" w:eastAsia="Book Antiqua" w:hAnsi="Book Antiqua" w:cs="Book Antiqua"/>
        </w:rPr>
        <w:t>spontaneously</w:t>
      </w:r>
      <w:r w:rsidR="00CD38E3" w:rsidRPr="00067F0C">
        <w:rPr>
          <w:rFonts w:ascii="Book Antiqua" w:eastAsia="Book Antiqua" w:hAnsi="Book Antiqua" w:cs="Book Antiqua"/>
        </w:rPr>
        <w:t xml:space="preserve"> </w:t>
      </w:r>
      <w:r w:rsidRPr="00067F0C">
        <w:rPr>
          <w:rFonts w:ascii="Book Antiqua" w:eastAsia="Book Antiqua" w:hAnsi="Book Antiqua" w:cs="Book Antiqua"/>
        </w:rPr>
        <w: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mechanically</w:t>
      </w:r>
      <w:r w:rsidR="00332BA2" w:rsidRPr="00067F0C">
        <w:rPr>
          <w:rFonts w:ascii="Book Antiqua" w:eastAsia="Book Antiqua" w:hAnsi="Book Antiqua" w:cs="Book Antiqua"/>
        </w:rPr>
        <w:t>; B</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00332BA2" w:rsidRPr="00067F0C">
        <w:rPr>
          <w:rFonts w:ascii="Book Antiqua" w:eastAsia="Book Antiqua" w:hAnsi="Book Antiqua" w:cs="Book Antiqua"/>
        </w:rPr>
        <w:t>A</w:t>
      </w:r>
      <w:r w:rsidRPr="00067F0C">
        <w:rPr>
          <w:rFonts w:ascii="Book Antiqua" w:eastAsia="Book Antiqua" w:hAnsi="Book Antiqua" w:cs="Book Antiqua"/>
        </w:rPr>
        <w:t>spiration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lastRenderedPageBreak/>
        <w:t>cytology;</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analysis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fluids</w:t>
      </w:r>
      <w:r w:rsidR="00CD38E3" w:rsidRPr="00067F0C">
        <w:rPr>
          <w:rFonts w:ascii="Book Antiqua" w:eastAsia="Book Antiqua" w:hAnsi="Book Antiqua" w:cs="Book Antiqua"/>
        </w:rPr>
        <w:t xml:space="preserve"> </w:t>
      </w:r>
      <w:r w:rsidRPr="00067F0C">
        <w:rPr>
          <w:rFonts w:ascii="Book Antiqua" w:eastAsia="Book Antiqua" w:hAnsi="Book Antiqua" w:cs="Book Antiqua"/>
        </w:rPr>
        <w:t>obtained</w:t>
      </w:r>
      <w:r w:rsidR="00CD38E3" w:rsidRPr="00067F0C">
        <w:rPr>
          <w:rFonts w:ascii="Book Antiqua" w:eastAsia="Book Antiqua" w:hAnsi="Book Antiqua" w:cs="Book Antiqua"/>
        </w:rPr>
        <w:t xml:space="preserve"> </w:t>
      </w:r>
      <w:r w:rsidRPr="00067F0C">
        <w:rPr>
          <w:rFonts w:ascii="Book Antiqua" w:eastAsia="Book Antiqua" w:hAnsi="Book Antiqua" w:cs="Book Antiqua"/>
          <w:i/>
          <w:iCs/>
        </w:rPr>
        <w:t>via</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fine-needle</w:t>
      </w:r>
      <w:r w:rsidR="00CD38E3" w:rsidRPr="00067F0C">
        <w:rPr>
          <w:rFonts w:ascii="Book Antiqua" w:eastAsia="Book Antiqua" w:hAnsi="Book Antiqua" w:cs="Book Antiqua"/>
        </w:rPr>
        <w:t xml:space="preserve"> </w:t>
      </w:r>
      <w:r w:rsidRPr="00067F0C">
        <w:rPr>
          <w:rFonts w:ascii="Book Antiqua" w:eastAsia="Book Antiqua" w:hAnsi="Book Antiqua" w:cs="Book Antiqua"/>
        </w:rPr>
        <w:t>aspiration,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both</w:t>
      </w:r>
      <w:r w:rsidR="00CD38E3" w:rsidRPr="00067F0C">
        <w:rPr>
          <w:rFonts w:ascii="Book Antiqua" w:eastAsia="Book Antiqua" w:hAnsi="Book Antiqua" w:cs="Book Antiqua"/>
        </w:rPr>
        <w:t xml:space="preserve"> </w:t>
      </w:r>
      <w:r w:rsidRPr="00067F0C">
        <w:rPr>
          <w:rFonts w:ascii="Book Antiqua" w:eastAsia="Book Antiqua" w:hAnsi="Book Antiqua" w:cs="Book Antiqua"/>
        </w:rPr>
        <w:t>superficial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deep</w:t>
      </w:r>
      <w:r w:rsidR="00CD38E3" w:rsidRPr="00067F0C">
        <w:rPr>
          <w:rFonts w:ascii="Book Antiqua" w:eastAsia="Book Antiqua" w:hAnsi="Book Antiqua" w:cs="Book Antiqua"/>
        </w:rPr>
        <w:t xml:space="preserve"> </w:t>
      </w:r>
      <w:r w:rsidRPr="00067F0C">
        <w:rPr>
          <w:rFonts w:ascii="Book Antiqua" w:eastAsia="Book Antiqua" w:hAnsi="Book Antiqua" w:cs="Book Antiqua"/>
        </w:rPr>
        <w:t>tissues,</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r w:rsidRPr="00067F0C">
        <w:rPr>
          <w:rFonts w:ascii="Book Antiqua" w:eastAsia="Book Antiqua" w:hAnsi="Book Antiqua" w:cs="Book Antiqua"/>
        </w:rPr>
        <w:t>or</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without</w:t>
      </w:r>
      <w:r w:rsidR="00CD38E3" w:rsidRPr="00067F0C">
        <w:rPr>
          <w:rFonts w:ascii="Book Antiqua" w:eastAsia="Book Antiqua" w:hAnsi="Book Antiqua" w:cs="Book Antiqua"/>
        </w:rPr>
        <w:t xml:space="preserve"> </w:t>
      </w:r>
      <w:r w:rsidRPr="00067F0C">
        <w:rPr>
          <w:rFonts w:ascii="Book Antiqua" w:eastAsia="Book Antiqua" w:hAnsi="Book Antiqua" w:cs="Book Antiqua"/>
        </w:rPr>
        <w:t>image-guided</w:t>
      </w:r>
      <w:r w:rsidR="00CD38E3" w:rsidRPr="00067F0C">
        <w:rPr>
          <w:rFonts w:ascii="Book Antiqua" w:eastAsia="Book Antiqua" w:hAnsi="Book Antiqua" w:cs="Book Antiqua"/>
        </w:rPr>
        <w:t xml:space="preserve"> </w:t>
      </w:r>
      <w:r w:rsidRPr="00067F0C">
        <w:rPr>
          <w:rFonts w:ascii="Book Antiqua" w:eastAsia="Book Antiqua" w:hAnsi="Book Antiqua" w:cs="Book Antiqua"/>
        </w:rPr>
        <w:t>control.</w:t>
      </w:r>
      <w:r w:rsidR="00CD38E3" w:rsidRPr="00067F0C">
        <w:rPr>
          <w:rFonts w:ascii="Book Antiqua" w:eastAsia="Book Antiqua" w:hAnsi="Book Antiqua" w:cs="Book Antiqua"/>
        </w:rPr>
        <w:t xml:space="preserve"> </w:t>
      </w:r>
      <w:r w:rsidRPr="00067F0C">
        <w:rPr>
          <w:rFonts w:ascii="Book Antiqua" w:eastAsia="Book Antiqua" w:hAnsi="Book Antiqua" w:cs="Book Antiqua"/>
        </w:rPr>
        <w:t>Image</w:t>
      </w:r>
      <w:r w:rsidR="00CD38E3" w:rsidRPr="00067F0C">
        <w:rPr>
          <w:rFonts w:ascii="Book Antiqua" w:eastAsia="Book Antiqua" w:hAnsi="Book Antiqua" w:cs="Book Antiqua"/>
        </w:rPr>
        <w:t xml:space="preserve"> </w:t>
      </w:r>
      <w:r w:rsidRPr="00067F0C">
        <w:rPr>
          <w:rFonts w:ascii="Book Antiqua" w:eastAsia="Book Antiqua" w:hAnsi="Book Antiqua" w:cs="Book Antiqua"/>
        </w:rPr>
        <w:t>created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Tony</w:t>
      </w:r>
      <w:r w:rsidR="00CD38E3" w:rsidRPr="00067F0C">
        <w:rPr>
          <w:rFonts w:ascii="Book Antiqua" w:eastAsia="Book Antiqua" w:hAnsi="Book Antiqua" w:cs="Book Antiqua"/>
        </w:rPr>
        <w:t xml:space="preserve"> </w:t>
      </w:r>
      <w:r w:rsidRPr="00067F0C">
        <w:rPr>
          <w:rFonts w:ascii="Book Antiqua" w:eastAsia="Book Antiqua" w:hAnsi="Book Antiqua" w:cs="Book Antiqua"/>
        </w:rPr>
        <w:t>Punk</w:t>
      </w:r>
      <w:r w:rsidR="00CD38E3" w:rsidRPr="00067F0C">
        <w:rPr>
          <w:rFonts w:ascii="Book Antiqua" w:eastAsia="Book Antiqua" w:hAnsi="Book Antiqua" w:cs="Book Antiqua"/>
        </w:rPr>
        <w:t xml:space="preserve"> </w:t>
      </w:r>
      <w:r w:rsidRPr="00067F0C">
        <w:rPr>
          <w:rFonts w:ascii="Book Antiqua" w:eastAsia="Book Antiqua" w:hAnsi="Book Antiqua" w:cs="Book Antiqua"/>
        </w:rPr>
        <w:t>(</w:t>
      </w:r>
      <w:r w:rsidR="005C0FFB" w:rsidRPr="00067F0C">
        <w:rPr>
          <w:rFonts w:ascii="Book Antiqua" w:eastAsia="Book Antiqua" w:hAnsi="Book Antiqua" w:cs="Book Antiqua"/>
        </w:rPr>
        <w:t>contacto@tonypunk.es</w:t>
      </w:r>
      <w:r w:rsidRPr="00067F0C">
        <w:rPr>
          <w:rFonts w:ascii="Book Antiqua" w:eastAsia="Book Antiqua" w:hAnsi="Book Antiqua" w:cs="Book Antiqua"/>
        </w:rPr>
        <w:t>).</w:t>
      </w:r>
    </w:p>
    <w:p w14:paraId="618D845E" w14:textId="77777777" w:rsidR="005C0FFB" w:rsidRPr="00067F0C" w:rsidRDefault="005C0FFB" w:rsidP="00067F0C">
      <w:pPr>
        <w:spacing w:line="360" w:lineRule="auto"/>
        <w:jc w:val="both"/>
        <w:rPr>
          <w:rFonts w:ascii="Book Antiqua" w:eastAsia="Book Antiqua" w:hAnsi="Book Antiqua" w:cs="Book Antiqua"/>
        </w:rPr>
      </w:pPr>
    </w:p>
    <w:p w14:paraId="368F6816" w14:textId="15950DAF" w:rsidR="005C0FFB" w:rsidRPr="00067F0C" w:rsidRDefault="005C0FFB" w:rsidP="00067F0C">
      <w:pPr>
        <w:spacing w:line="360" w:lineRule="auto"/>
        <w:jc w:val="both"/>
        <w:rPr>
          <w:rFonts w:ascii="Book Antiqua" w:hAnsi="Book Antiqua"/>
        </w:rPr>
      </w:pPr>
      <w:r w:rsidRPr="00067F0C">
        <w:rPr>
          <w:rFonts w:ascii="Book Antiqua" w:hAnsi="Book Antiqua"/>
          <w:noProof/>
        </w:rPr>
        <w:drawing>
          <wp:inline distT="0" distB="0" distL="0" distR="0" wp14:anchorId="123AA9A6" wp14:editId="270F134D">
            <wp:extent cx="5943600" cy="3066415"/>
            <wp:effectExtent l="0" t="0" r="0" b="0"/>
            <wp:docPr id="944385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85364" name=""/>
                    <pic:cNvPicPr/>
                  </pic:nvPicPr>
                  <pic:blipFill>
                    <a:blip r:embed="rId9"/>
                    <a:stretch>
                      <a:fillRect/>
                    </a:stretch>
                  </pic:blipFill>
                  <pic:spPr>
                    <a:xfrm>
                      <a:off x="0" y="0"/>
                      <a:ext cx="5943600" cy="3066415"/>
                    </a:xfrm>
                    <a:prstGeom prst="rect">
                      <a:avLst/>
                    </a:prstGeom>
                  </pic:spPr>
                </pic:pic>
              </a:graphicData>
            </a:graphic>
          </wp:inline>
        </w:drawing>
      </w:r>
    </w:p>
    <w:p w14:paraId="687D7CB1" w14:textId="326D9DD1"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3</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Metastatic</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process.</w:t>
      </w:r>
      <w:r w:rsidR="00CD38E3" w:rsidRPr="00067F0C">
        <w:rPr>
          <w:rFonts w:ascii="Book Antiqua" w:eastAsia="Book Antiqua" w:hAnsi="Book Antiqua" w:cs="Book Antiqua"/>
        </w:rPr>
        <w:t xml:space="preserve"> </w:t>
      </w:r>
      <w:r w:rsidR="005C0FFB" w:rsidRPr="00067F0C">
        <w:rPr>
          <w:rFonts w:ascii="Book Antiqua" w:eastAsia="Book Antiqua" w:hAnsi="Book Antiqua" w:cs="Book Antiqua"/>
        </w:rPr>
        <w:t>(</w:t>
      </w:r>
      <w:r w:rsidRPr="00067F0C">
        <w:rPr>
          <w:rFonts w:ascii="Book Antiqua" w:eastAsia="Book Antiqua" w:hAnsi="Book Antiqua" w:cs="Book Antiqua"/>
        </w:rPr>
        <w:t>1)</w:t>
      </w:r>
      <w:r w:rsidR="00CD38E3" w:rsidRPr="00067F0C">
        <w:rPr>
          <w:rFonts w:ascii="Book Antiqua" w:eastAsia="Book Antiqua" w:hAnsi="Book Antiqua" w:cs="Book Antiqua"/>
        </w:rPr>
        <w:t xml:space="preserve"> </w:t>
      </w:r>
      <w:r w:rsidRPr="00067F0C">
        <w:rPr>
          <w:rFonts w:ascii="Book Antiqua" w:eastAsia="Book Antiqua" w:hAnsi="Book Antiqua" w:cs="Book Antiqua"/>
        </w:rPr>
        <w:t>Local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invasion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into</w:t>
      </w:r>
      <w:r w:rsidR="00CD38E3" w:rsidRPr="00067F0C">
        <w:rPr>
          <w:rFonts w:ascii="Book Antiqua" w:eastAsia="Book Antiqua" w:hAnsi="Book Antiqua" w:cs="Book Antiqua"/>
        </w:rPr>
        <w:t xml:space="preserve"> </w:t>
      </w:r>
      <w:r w:rsidRPr="00067F0C">
        <w:rPr>
          <w:rFonts w:ascii="Book Antiqua" w:eastAsia="Book Antiqua" w:hAnsi="Book Antiqua" w:cs="Book Antiqua"/>
        </w:rPr>
        <w:t>adjacent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tissues</w:t>
      </w:r>
      <w:r w:rsidR="005C0FFB" w:rsidRPr="00067F0C">
        <w:rPr>
          <w:rFonts w:ascii="Book Antiqua" w:eastAsia="Book Antiqua" w:hAnsi="Book Antiqua" w:cs="Book Antiqua"/>
        </w:rPr>
        <w:t>; (</w:t>
      </w:r>
      <w:r w:rsidRPr="00067F0C">
        <w:rPr>
          <w:rFonts w:ascii="Book Antiqua" w:eastAsia="Book Antiqua" w:hAnsi="Book Antiqua" w:cs="Book Antiqua"/>
        </w:rPr>
        <w:t>2)</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intravasation</w:t>
      </w:r>
      <w:r w:rsidR="005C0FFB" w:rsidRPr="00067F0C">
        <w:rPr>
          <w:rFonts w:ascii="Book Antiqua" w:eastAsia="Book Antiqua" w:hAnsi="Book Antiqua" w:cs="Book Antiqua"/>
        </w:rPr>
        <w:t>; (3</w:t>
      </w:r>
      <w:r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Pr="00067F0C">
        <w:rPr>
          <w:rFonts w:ascii="Book Antiqua" w:eastAsia="Book Antiqua" w:hAnsi="Book Antiqua" w:cs="Book Antiqua"/>
        </w:rPr>
        <w:t>transportation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survival</w:t>
      </w:r>
      <w:r w:rsidR="00CD38E3" w:rsidRPr="00067F0C">
        <w:rPr>
          <w:rFonts w:ascii="Book Antiqua" w:eastAsia="Book Antiqua" w:hAnsi="Book Antiqua" w:cs="Book Antiqua"/>
        </w:rPr>
        <w:t xml:space="preserve"> </w:t>
      </w:r>
      <w:r w:rsidRPr="00067F0C">
        <w:rPr>
          <w:rFonts w:ascii="Book Antiqua" w:eastAsia="Book Antiqua" w:hAnsi="Book Antiqua" w:cs="Book Antiqua"/>
        </w:rPr>
        <w:t>through</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as</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5C0FFB" w:rsidRPr="00067F0C">
        <w:rPr>
          <w:rFonts w:ascii="Book Antiqua" w:eastAsia="Book Antiqua" w:hAnsi="Book Antiqua" w:cs="Book Antiqua"/>
        </w:rPr>
        <w:t>;</w:t>
      </w:r>
      <w:r w:rsidR="00CD38E3" w:rsidRPr="00067F0C">
        <w:rPr>
          <w:rFonts w:ascii="Book Antiqua" w:eastAsia="Book Antiqua" w:hAnsi="Book Antiqua" w:cs="Book Antiqua"/>
        </w:rPr>
        <w:t xml:space="preserve"> </w:t>
      </w:r>
      <w:r w:rsidR="005C0FFB" w:rsidRPr="00067F0C">
        <w:rPr>
          <w:rFonts w:ascii="Book Antiqua" w:eastAsia="Book Antiqua" w:hAnsi="Book Antiqua" w:cs="Book Antiqua"/>
        </w:rPr>
        <w:t>(</w:t>
      </w:r>
      <w:r w:rsidRPr="00067F0C">
        <w:rPr>
          <w:rFonts w:ascii="Book Antiqua" w:eastAsia="Book Antiqua" w:hAnsi="Book Antiqua" w:cs="Book Antiqua"/>
        </w:rPr>
        <w:t>4)</w:t>
      </w:r>
      <w:r w:rsidR="00CD38E3" w:rsidRPr="00067F0C">
        <w:rPr>
          <w:rFonts w:ascii="Book Antiqua" w:eastAsia="Book Antiqua" w:hAnsi="Book Antiqua" w:cs="Book Antiqua"/>
        </w:rPr>
        <w:t xml:space="preserve"> </w:t>
      </w:r>
      <w:r w:rsidRPr="00067F0C">
        <w:rPr>
          <w:rFonts w:ascii="Book Antiqua" w:eastAsia="Book Antiqua" w:hAnsi="Book Antiqua" w:cs="Book Antiqua"/>
        </w:rPr>
        <w:t>extravasation</w:t>
      </w:r>
      <w:r w:rsidR="005C0FFB" w:rsidRPr="00067F0C">
        <w:rPr>
          <w:rFonts w:ascii="Book Antiqua" w:eastAsia="Book Antiqua" w:hAnsi="Book Antiqua" w:cs="Book Antiqua"/>
        </w:rPr>
        <w:t>; and (</w:t>
      </w:r>
      <w:r w:rsidRPr="00067F0C">
        <w:rPr>
          <w:rFonts w:ascii="Book Antiqua" w:eastAsia="Book Antiqua" w:hAnsi="Book Antiqua" w:cs="Book Antiqua"/>
        </w:rPr>
        <w:t>5)</w:t>
      </w:r>
      <w:r w:rsidR="00CD38E3" w:rsidRPr="00067F0C">
        <w:rPr>
          <w:rFonts w:ascii="Book Antiqua" w:eastAsia="Book Antiqua" w:hAnsi="Book Antiqua" w:cs="Book Antiqua"/>
        </w:rPr>
        <w:t xml:space="preserve"> </w:t>
      </w:r>
      <w:r w:rsidRPr="00067F0C">
        <w:rPr>
          <w:rFonts w:ascii="Book Antiqua" w:eastAsia="Book Antiqua" w:hAnsi="Book Antiqua" w:cs="Book Antiqua"/>
        </w:rPr>
        <w:t>colonization,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survival,</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growth</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distant</w:t>
      </w:r>
      <w:r w:rsidR="00CD38E3" w:rsidRPr="00067F0C">
        <w:rPr>
          <w:rFonts w:ascii="Book Antiqua" w:eastAsia="Book Antiqua" w:hAnsi="Book Antiqua" w:cs="Book Antiqua"/>
        </w:rPr>
        <w:t xml:space="preserve"> </w:t>
      </w:r>
      <w:r w:rsidRPr="00067F0C">
        <w:rPr>
          <w:rFonts w:ascii="Book Antiqua" w:eastAsia="Book Antiqua" w:hAnsi="Book Antiqua" w:cs="Book Antiqua"/>
        </w:rPr>
        <w:t>organs</w:t>
      </w:r>
      <w:r w:rsidR="00CD38E3" w:rsidRPr="00067F0C">
        <w:rPr>
          <w:rFonts w:ascii="Book Antiqua" w:eastAsia="Book Antiqua" w:hAnsi="Book Antiqua" w:cs="Book Antiqua"/>
        </w:rPr>
        <w:t xml:space="preserve"> </w:t>
      </w:r>
      <w:r w:rsidRPr="00067F0C">
        <w:rPr>
          <w:rFonts w:ascii="Book Antiqua" w:eastAsia="Book Antiqua" w:hAnsi="Book Antiqua" w:cs="Book Antiqua"/>
        </w:rPr>
        <w:t>until</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detectable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metastases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develop.</w:t>
      </w:r>
      <w:r w:rsidR="00CD38E3" w:rsidRPr="00067F0C">
        <w:rPr>
          <w:rFonts w:ascii="Book Antiqua" w:eastAsia="Book Antiqua" w:hAnsi="Book Antiqua" w:cs="Book Antiqua"/>
        </w:rPr>
        <w:t xml:space="preserve"> </w:t>
      </w:r>
      <w:r w:rsidR="007718E9" w:rsidRPr="00067F0C">
        <w:rPr>
          <w:rFonts w:ascii="Book Antiqua" w:eastAsia="Book Antiqua" w:hAnsi="Book Antiqua" w:cs="Book Antiqua"/>
        </w:rPr>
        <w:t xml:space="preserve">Citation: </w:t>
      </w:r>
      <w:r w:rsidR="00E40940" w:rsidRPr="00067F0C">
        <w:rPr>
          <w:rFonts w:ascii="Book Antiqua" w:eastAsia="Book Antiqua" w:hAnsi="Book Antiqua" w:cs="Book Antiqua"/>
        </w:rPr>
        <w:t>The authors have obtained permission to use the figure from BioRender.com</w:t>
      </w:r>
      <w:r w:rsidR="00E40940" w:rsidRPr="00067F0C" w:rsidDel="00E40940">
        <w:rPr>
          <w:rFonts w:ascii="Book Antiqua" w:eastAsia="Book Antiqua" w:hAnsi="Book Antiqua" w:cs="Book Antiqua"/>
        </w:rPr>
        <w:t xml:space="preserve"> </w:t>
      </w:r>
      <w:r w:rsidR="007718E9" w:rsidRPr="00067F0C">
        <w:rPr>
          <w:rFonts w:ascii="Book Antiqua" w:eastAsia="Book Antiqua" w:hAnsi="Book Antiqua" w:cs="Book Antiqua"/>
        </w:rPr>
        <w:t xml:space="preserve">(Supplementary </w:t>
      </w:r>
      <w:proofErr w:type="gramStart"/>
      <w:r w:rsidR="007718E9" w:rsidRPr="00067F0C">
        <w:rPr>
          <w:rFonts w:ascii="Book Antiqua" w:eastAsia="Book Antiqua" w:hAnsi="Book Antiqua" w:cs="Book Antiqua"/>
        </w:rPr>
        <w:t>material)</w:t>
      </w:r>
      <w:r w:rsidR="007718E9" w:rsidRPr="00067F0C">
        <w:rPr>
          <w:rFonts w:ascii="Book Antiqua" w:eastAsia="Book Antiqua" w:hAnsi="Book Antiqua" w:cs="Book Antiqua"/>
          <w:vertAlign w:val="superscript"/>
        </w:rPr>
        <w:t>[</w:t>
      </w:r>
      <w:proofErr w:type="gramEnd"/>
      <w:r w:rsidR="007718E9" w:rsidRPr="00067F0C">
        <w:rPr>
          <w:rFonts w:ascii="Book Antiqua" w:hAnsi="Book Antiqua" w:cs="Book Antiqua"/>
          <w:vertAlign w:val="superscript"/>
          <w:lang w:eastAsia="zh-CN"/>
        </w:rPr>
        <w:t>210</w:t>
      </w:r>
      <w:r w:rsidR="007718E9" w:rsidRPr="00067F0C">
        <w:rPr>
          <w:rFonts w:ascii="Book Antiqua" w:eastAsia="Book Antiqua" w:hAnsi="Book Antiqua" w:cs="Book Antiqua"/>
          <w:vertAlign w:val="superscript"/>
        </w:rPr>
        <w:t>]</w:t>
      </w:r>
      <w:r w:rsidR="007718E9" w:rsidRPr="00067F0C">
        <w:rPr>
          <w:rFonts w:ascii="Book Antiqua" w:eastAsia="Book Antiqua" w:hAnsi="Book Antiqua" w:cs="Book Antiqua"/>
        </w:rPr>
        <w:t>.</w:t>
      </w:r>
    </w:p>
    <w:p w14:paraId="0A32D985" w14:textId="77777777" w:rsidR="006F4C6D" w:rsidRPr="00067F0C" w:rsidRDefault="006F4C6D" w:rsidP="00067F0C">
      <w:pPr>
        <w:spacing w:line="360" w:lineRule="auto"/>
        <w:jc w:val="both"/>
        <w:rPr>
          <w:rFonts w:ascii="Book Antiqua" w:eastAsia="Book Antiqua" w:hAnsi="Book Antiqua" w:cs="Book Antiqua"/>
        </w:rPr>
      </w:pPr>
    </w:p>
    <w:p w14:paraId="4199F515" w14:textId="2DD56134" w:rsidR="006F4C6D" w:rsidRPr="00067F0C" w:rsidRDefault="00697B87"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6DFED0B8" wp14:editId="735B13E9">
            <wp:extent cx="5732060" cy="4236580"/>
            <wp:effectExtent l="0" t="0" r="0" b="0"/>
            <wp:docPr id="1411733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3110" name=""/>
                    <pic:cNvPicPr/>
                  </pic:nvPicPr>
                  <pic:blipFill>
                    <a:blip r:embed="rId10"/>
                    <a:stretch>
                      <a:fillRect/>
                    </a:stretch>
                  </pic:blipFill>
                  <pic:spPr>
                    <a:xfrm>
                      <a:off x="0" y="0"/>
                      <a:ext cx="5735489" cy="4239114"/>
                    </a:xfrm>
                    <a:prstGeom prst="rect">
                      <a:avLst/>
                    </a:prstGeom>
                  </pic:spPr>
                </pic:pic>
              </a:graphicData>
            </a:graphic>
          </wp:inline>
        </w:drawing>
      </w:r>
    </w:p>
    <w:p w14:paraId="312571FC" w14:textId="324C197E"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4</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Principal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methods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developed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for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the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isolation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and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detection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circulating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tumor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cells.</w:t>
      </w:r>
      <w:r w:rsidR="00CD38E3" w:rsidRPr="00067F0C">
        <w:rPr>
          <w:rFonts w:ascii="Book Antiqua" w:eastAsia="Book Antiqua" w:hAnsi="Book Antiqua" w:cs="Book Antiqua"/>
        </w:rPr>
        <w:t xml:space="preserve"> </w:t>
      </w:r>
      <w:r w:rsidR="006F4C6D" w:rsidRPr="00067F0C">
        <w:rPr>
          <w:rFonts w:ascii="Book Antiqua" w:eastAsia="Book Antiqua" w:hAnsi="Book Antiqua" w:cs="Book Antiqua"/>
        </w:rPr>
        <w:t xml:space="preserve">CTCs: Circulating tumor cells. </w:t>
      </w:r>
      <w:r w:rsidR="007718E9" w:rsidRPr="00067F0C">
        <w:rPr>
          <w:rFonts w:ascii="Book Antiqua" w:eastAsia="Book Antiqua" w:hAnsi="Book Antiqua" w:cs="Book Antiqua"/>
        </w:rPr>
        <w:t xml:space="preserve">Citation: </w:t>
      </w:r>
      <w:r w:rsidR="00E40940" w:rsidRPr="00067F0C">
        <w:rPr>
          <w:rFonts w:ascii="Book Antiqua" w:eastAsia="Book Antiqua" w:hAnsi="Book Antiqua" w:cs="Book Antiqua"/>
        </w:rPr>
        <w:t>The authors have obtained permission to use the figure from BioRender.com</w:t>
      </w:r>
      <w:r w:rsidR="00E40940" w:rsidRPr="00067F0C" w:rsidDel="00E40940">
        <w:rPr>
          <w:rFonts w:ascii="Book Antiqua" w:eastAsia="Book Antiqua" w:hAnsi="Book Antiqua" w:cs="Book Antiqua"/>
        </w:rPr>
        <w:t xml:space="preserve"> </w:t>
      </w:r>
      <w:r w:rsidR="007718E9" w:rsidRPr="00067F0C">
        <w:rPr>
          <w:rFonts w:ascii="Book Antiqua" w:eastAsia="Book Antiqua" w:hAnsi="Book Antiqua" w:cs="Book Antiqua"/>
        </w:rPr>
        <w:t xml:space="preserve">(Supplementary </w:t>
      </w:r>
      <w:proofErr w:type="gramStart"/>
      <w:r w:rsidR="007718E9" w:rsidRPr="00067F0C">
        <w:rPr>
          <w:rFonts w:ascii="Book Antiqua" w:eastAsia="Book Antiqua" w:hAnsi="Book Antiqua" w:cs="Book Antiqua"/>
        </w:rPr>
        <w:t>material)</w:t>
      </w:r>
      <w:r w:rsidR="007718E9" w:rsidRPr="00067F0C">
        <w:rPr>
          <w:rFonts w:ascii="Book Antiqua" w:eastAsia="Book Antiqua" w:hAnsi="Book Antiqua" w:cs="Book Antiqua"/>
          <w:vertAlign w:val="superscript"/>
        </w:rPr>
        <w:t>[</w:t>
      </w:r>
      <w:proofErr w:type="gramEnd"/>
      <w:r w:rsidR="007718E9" w:rsidRPr="00067F0C">
        <w:rPr>
          <w:rFonts w:ascii="Book Antiqua" w:hAnsi="Book Antiqua" w:cs="Book Antiqua"/>
          <w:vertAlign w:val="superscript"/>
          <w:lang w:eastAsia="zh-CN"/>
        </w:rPr>
        <w:t>210</w:t>
      </w:r>
      <w:r w:rsidR="007718E9" w:rsidRPr="00067F0C">
        <w:rPr>
          <w:rFonts w:ascii="Book Antiqua" w:eastAsia="Book Antiqua" w:hAnsi="Book Antiqua" w:cs="Book Antiqua"/>
          <w:vertAlign w:val="superscript"/>
        </w:rPr>
        <w:t>]</w:t>
      </w:r>
      <w:r w:rsidR="007718E9" w:rsidRPr="00067F0C">
        <w:rPr>
          <w:rFonts w:ascii="Book Antiqua" w:eastAsia="Book Antiqua" w:hAnsi="Book Antiqua" w:cs="Book Antiqua"/>
        </w:rPr>
        <w:t>.</w:t>
      </w:r>
    </w:p>
    <w:p w14:paraId="5C36D15A" w14:textId="77777777" w:rsidR="006F4C6D" w:rsidRPr="00067F0C" w:rsidRDefault="006F4C6D" w:rsidP="00067F0C">
      <w:pPr>
        <w:spacing w:line="360" w:lineRule="auto"/>
        <w:jc w:val="both"/>
        <w:rPr>
          <w:rFonts w:ascii="Book Antiqua" w:eastAsia="Book Antiqua" w:hAnsi="Book Antiqua" w:cs="Book Antiqua"/>
        </w:rPr>
      </w:pPr>
    </w:p>
    <w:p w14:paraId="2E1DAA4B" w14:textId="66D9F5F3" w:rsidR="006F4C6D" w:rsidRPr="00067F0C" w:rsidRDefault="00513B0D"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52BD4D35" wp14:editId="059C7272">
            <wp:extent cx="6288380" cy="3084395"/>
            <wp:effectExtent l="0" t="0" r="0" b="0"/>
            <wp:docPr id="111516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6989" name=""/>
                    <pic:cNvPicPr/>
                  </pic:nvPicPr>
                  <pic:blipFill>
                    <a:blip r:embed="rId11"/>
                    <a:stretch>
                      <a:fillRect/>
                    </a:stretch>
                  </pic:blipFill>
                  <pic:spPr>
                    <a:xfrm>
                      <a:off x="0" y="0"/>
                      <a:ext cx="6312715" cy="3096331"/>
                    </a:xfrm>
                    <a:prstGeom prst="rect">
                      <a:avLst/>
                    </a:prstGeom>
                  </pic:spPr>
                </pic:pic>
              </a:graphicData>
            </a:graphic>
          </wp:inline>
        </w:drawing>
      </w:r>
    </w:p>
    <w:p w14:paraId="32FC7248" w14:textId="2C7AC3F3" w:rsidR="00697B87"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5</w:t>
      </w:r>
      <w:r w:rsidR="00CD38E3" w:rsidRPr="00067F0C">
        <w:rPr>
          <w:rFonts w:ascii="Book Antiqua" w:eastAsia="Book Antiqua" w:hAnsi="Book Antiqua" w:cs="Book Antiqua"/>
          <w:b/>
          <w:bCs/>
        </w:rPr>
        <w:t xml:space="preserve"> </w:t>
      </w:r>
      <w:proofErr w:type="spellStart"/>
      <w:r w:rsidRPr="00067F0C">
        <w:rPr>
          <w:rFonts w:ascii="Book Antiqua" w:eastAsia="Book Antiqua" w:hAnsi="Book Antiqua" w:cs="Book Antiqua"/>
          <w:b/>
          <w:bCs/>
        </w:rPr>
        <w:t>CellSearch</w:t>
      </w:r>
      <w:proofErr w:type="spellEnd"/>
      <w:r w:rsidR="00607309" w:rsidRPr="00067F0C">
        <w:rPr>
          <w:rFonts w:ascii="Book Antiqua" w:eastAsia="Book Antiqua" w:hAnsi="Book Antiqua" w:cs="Book Antiqua"/>
          <w:b/>
          <w:bCs/>
          <w:vertAlign w:val="superscript"/>
        </w:rPr>
        <w: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platform.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system</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analyzes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7.5</w:t>
      </w:r>
      <w:r w:rsidR="00CD38E3" w:rsidRPr="00067F0C">
        <w:rPr>
          <w:rFonts w:ascii="Book Antiqua" w:eastAsia="Book Antiqua" w:hAnsi="Book Antiqua" w:cs="Book Antiqua"/>
        </w:rPr>
        <w:t xml:space="preserve"> </w:t>
      </w:r>
      <w:r w:rsidRPr="00067F0C">
        <w:rPr>
          <w:rFonts w:ascii="Book Antiqua" w:eastAsia="Book Antiqua" w:hAnsi="Book Antiqua" w:cs="Book Antiqua"/>
        </w:rPr>
        <w:t>mL</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w:t>
      </w:r>
      <w:r w:rsidR="00CD38E3" w:rsidRPr="00067F0C">
        <w:rPr>
          <w:rFonts w:ascii="Book Antiqua" w:eastAsia="Book Antiqua" w:hAnsi="Book Antiqua" w:cs="Book Antiqua"/>
        </w:rPr>
        <w:t xml:space="preserve"> </w:t>
      </w:r>
      <w:r w:rsidRPr="00067F0C">
        <w:rPr>
          <w:rFonts w:ascii="Book Antiqua" w:eastAsia="Book Antiqua" w:hAnsi="Book Antiqua" w:cs="Book Antiqua"/>
        </w:rPr>
        <w:t>using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ferrofluidic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capture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reagent,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immunofluorescent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reagents,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magnetic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field.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ferrofluid</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reagent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comprises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magnetic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core</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surrounded</w:t>
      </w:r>
      <w:r w:rsidR="00CD38E3" w:rsidRPr="00067F0C">
        <w:rPr>
          <w:rFonts w:ascii="Book Antiqua" w:eastAsia="Book Antiqua" w:hAnsi="Book Antiqua" w:cs="Book Antiqua"/>
        </w:rPr>
        <w:t xml:space="preserve"> </w:t>
      </w:r>
      <w:r w:rsidRPr="00067F0C">
        <w:rPr>
          <w:rFonts w:ascii="Book Antiqua" w:eastAsia="Book Antiqua" w:hAnsi="Book Antiqua" w:cs="Book Antiqua"/>
        </w:rPr>
        <w:t>by</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polymer</w:t>
      </w:r>
      <w:r w:rsidR="00CD38E3" w:rsidRPr="00067F0C">
        <w:rPr>
          <w:rFonts w:ascii="Book Antiqua" w:eastAsia="Book Antiqua" w:hAnsi="Book Antiqua" w:cs="Book Antiqua"/>
        </w:rPr>
        <w:t xml:space="preserve"> </w:t>
      </w:r>
      <w:r w:rsidRPr="00067F0C">
        <w:rPr>
          <w:rFonts w:ascii="Book Antiqua" w:eastAsia="Book Antiqua" w:hAnsi="Book Antiqua" w:cs="Book Antiqua"/>
        </w:rPr>
        <w:t>layer</w:t>
      </w:r>
      <w:r w:rsidR="00CD38E3" w:rsidRPr="00067F0C">
        <w:rPr>
          <w:rFonts w:ascii="Book Antiqua" w:eastAsia="Book Antiqua" w:hAnsi="Book Antiqua" w:cs="Book Antiqua"/>
        </w:rPr>
        <w:t xml:space="preserve"> </w:t>
      </w:r>
      <w:r w:rsidRPr="00067F0C">
        <w:rPr>
          <w:rFonts w:ascii="Book Antiqua" w:eastAsia="Book Antiqua" w:hAnsi="Book Antiqua" w:cs="Book Antiqua"/>
        </w:rPr>
        <w:t>coated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w:t>
      </w:r>
      <w:r w:rsidR="00CD38E3" w:rsidRPr="00067F0C">
        <w:rPr>
          <w:rFonts w:ascii="Book Antiqua" w:eastAsia="Book Antiqua" w:hAnsi="Book Antiqua" w:cs="Book Antiqua"/>
        </w:rPr>
        <w:t xml:space="preserve"> </w:t>
      </w:r>
      <w:proofErr w:type="spellStart"/>
      <w:r w:rsidRPr="00067F0C">
        <w:rPr>
          <w:rFonts w:ascii="Book Antiqua" w:eastAsia="Book Antiqua" w:hAnsi="Book Antiqua" w:cs="Book Antiqua"/>
        </w:rPr>
        <w:t>EpCAM</w:t>
      </w:r>
      <w:proofErr w:type="spellEnd"/>
      <w:r w:rsidR="00CD38E3" w:rsidRPr="00067F0C">
        <w:rPr>
          <w:rFonts w:ascii="Book Antiqua" w:eastAsia="Book Antiqua" w:hAnsi="Book Antiqua" w:cs="Book Antiqua"/>
        </w:rPr>
        <w:t xml:space="preserve"> </w:t>
      </w:r>
      <w:r w:rsidRPr="00067F0C">
        <w:rPr>
          <w:rFonts w:ascii="Book Antiqua" w:eastAsia="Book Antiqua" w:hAnsi="Book Antiqua" w:cs="Book Antiqua"/>
        </w:rPr>
        <w:t>antibodies</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capture</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Fluorescent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reagents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(CK-PE,</w:t>
      </w:r>
      <w:r w:rsidR="00CD38E3" w:rsidRPr="00067F0C">
        <w:rPr>
          <w:rFonts w:ascii="Book Antiqua" w:eastAsia="Book Antiqua" w:hAnsi="Book Antiqua" w:cs="Book Antiqua"/>
        </w:rPr>
        <w:t xml:space="preserve"> </w:t>
      </w:r>
      <w:r w:rsidRPr="00067F0C">
        <w:rPr>
          <w:rFonts w:ascii="Book Antiqua" w:eastAsia="Book Antiqua" w:hAnsi="Book Antiqua" w:cs="Book Antiqua"/>
        </w:rPr>
        <w:t>DAPI,</w:t>
      </w:r>
      <w:r w:rsidR="00CD38E3" w:rsidRPr="00067F0C">
        <w:rPr>
          <w:rFonts w:ascii="Book Antiqua" w:eastAsia="Book Antiqua" w:hAnsi="Book Antiqua" w:cs="Book Antiqua"/>
        </w:rPr>
        <w:t xml:space="preserve"> </w:t>
      </w:r>
      <w:r w:rsidR="00697B87" w:rsidRPr="00067F0C">
        <w:rPr>
          <w:rFonts w:ascii="Book Antiqua" w:eastAsia="Book Antiqua" w:hAnsi="Book Antiqua" w:cs="Book Antiqua"/>
        </w:rPr>
        <w:t xml:space="preserve">and </w:t>
      </w:r>
      <w:r w:rsidRPr="00067F0C">
        <w:rPr>
          <w:rFonts w:ascii="Book Antiqua" w:eastAsia="Book Antiqua" w:hAnsi="Book Antiqua" w:cs="Book Antiqua"/>
        </w:rPr>
        <w:t>anti-CD45)</w:t>
      </w:r>
      <w:r w:rsidR="00CD38E3" w:rsidRPr="00067F0C">
        <w:rPr>
          <w:rFonts w:ascii="Book Antiqua" w:eastAsia="Book Antiqua" w:hAnsi="Book Antiqua" w:cs="Book Antiqua"/>
        </w:rPr>
        <w:t xml:space="preserve"> </w:t>
      </w:r>
      <w:r w:rsidRPr="00067F0C">
        <w:rPr>
          <w:rFonts w:ascii="Book Antiqua" w:eastAsia="Book Antiqua" w:hAnsi="Book Antiqua" w:cs="Book Antiqua"/>
        </w:rPr>
        <w:t>are</w:t>
      </w:r>
      <w:r w:rsidR="00CD38E3" w:rsidRPr="00067F0C">
        <w:rPr>
          <w:rFonts w:ascii="Book Antiqua" w:eastAsia="Book Antiqua" w:hAnsi="Book Antiqua" w:cs="Book Antiqua"/>
        </w:rPr>
        <w:t xml:space="preserve"> </w:t>
      </w:r>
      <w:r w:rsidRPr="00067F0C">
        <w:rPr>
          <w:rFonts w:ascii="Book Antiqua" w:eastAsia="Book Antiqua" w:hAnsi="Book Antiqua" w:cs="Book Antiqua"/>
        </w:rPr>
        <w:t>added,</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loaded</w:t>
      </w:r>
      <w:r w:rsidR="00CD38E3" w:rsidRPr="00067F0C">
        <w:rPr>
          <w:rFonts w:ascii="Book Antiqua" w:eastAsia="Book Antiqua" w:hAnsi="Book Antiqua" w:cs="Book Antiqua"/>
        </w:rPr>
        <w:t xml:space="preserve"> </w:t>
      </w:r>
      <w:r w:rsidRPr="00067F0C">
        <w:rPr>
          <w:rFonts w:ascii="Book Antiqua" w:eastAsia="Book Antiqua" w:hAnsi="Book Antiqua" w:cs="Book Antiqua"/>
        </w:rPr>
        <w:t>into</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cartridge</w:t>
      </w:r>
      <w:r w:rsidR="00CD38E3" w:rsidRPr="00067F0C">
        <w:rPr>
          <w:rFonts w:ascii="Book Antiqua" w:eastAsia="Book Antiqua" w:hAnsi="Book Antiqua" w:cs="Book Antiqua"/>
        </w:rPr>
        <w:t xml:space="preserve"> </w:t>
      </w:r>
      <w:r w:rsidRPr="00067F0C">
        <w:rPr>
          <w:rFonts w:ascii="Book Antiqua" w:eastAsia="Book Antiqua" w:hAnsi="Book Antiqua" w:cs="Book Antiqua"/>
        </w:rPr>
        <w:t>within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strong</w:t>
      </w:r>
      <w:r w:rsidR="00CD38E3" w:rsidRPr="00067F0C">
        <w:rPr>
          <w:rFonts w:ascii="Book Antiqua" w:eastAsia="Book Antiqua" w:hAnsi="Book Antiqua" w:cs="Book Antiqua"/>
        </w:rPr>
        <w:t xml:space="preserve"> </w:t>
      </w:r>
      <w:r w:rsidRPr="00067F0C">
        <w:rPr>
          <w:rFonts w:ascii="Book Antiqua" w:eastAsia="Book Antiqua" w:hAnsi="Book Antiqua" w:cs="Book Antiqua"/>
        </w:rPr>
        <w:t>magnetic</w:t>
      </w:r>
      <w:r w:rsidR="00CD38E3" w:rsidRPr="00067F0C">
        <w:rPr>
          <w:rFonts w:ascii="Book Antiqua" w:eastAsia="Book Antiqua" w:hAnsi="Book Antiqua" w:cs="Book Antiqua"/>
        </w:rPr>
        <w:t xml:space="preserve"> </w:t>
      </w:r>
      <w:r w:rsidRPr="00067F0C">
        <w:rPr>
          <w:rFonts w:ascii="Book Antiqua" w:eastAsia="Book Antiqua" w:hAnsi="Book Antiqua" w:cs="Book Antiqua"/>
        </w:rPr>
        <w:t>field.</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platform</w:t>
      </w:r>
      <w:r w:rsidR="00CD38E3" w:rsidRPr="00067F0C">
        <w:rPr>
          <w:rFonts w:ascii="Book Antiqua" w:eastAsia="Book Antiqua" w:hAnsi="Book Antiqua" w:cs="Book Antiqua"/>
        </w:rPr>
        <w:t xml:space="preserve"> </w:t>
      </w:r>
      <w:r w:rsidRPr="00067F0C">
        <w:rPr>
          <w:rFonts w:ascii="Book Antiqua" w:eastAsia="Book Antiqua" w:hAnsi="Book Antiqua" w:cs="Book Antiqua"/>
        </w:rPr>
        <w:t>scans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surface</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cartridge,</w:t>
      </w:r>
      <w:r w:rsidR="00CD38E3" w:rsidRPr="00067F0C">
        <w:rPr>
          <w:rFonts w:ascii="Book Antiqua" w:eastAsia="Book Antiqua" w:hAnsi="Book Antiqua" w:cs="Book Antiqua"/>
        </w:rPr>
        <w:t xml:space="preserve"> </w:t>
      </w:r>
      <w:r w:rsidRPr="00067F0C">
        <w:rPr>
          <w:rFonts w:ascii="Book Antiqua" w:eastAsia="Book Antiqua" w:hAnsi="Book Antiqua" w:cs="Book Antiqua"/>
        </w:rPr>
        <w:t>acquires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images,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and</w:t>
      </w:r>
      <w:r w:rsidR="00CD38E3" w:rsidRPr="00067F0C">
        <w:rPr>
          <w:rFonts w:ascii="Book Antiqua" w:eastAsia="Book Antiqua" w:hAnsi="Book Antiqua" w:cs="Book Antiqua"/>
        </w:rPr>
        <w:t xml:space="preserve"> </w:t>
      </w:r>
      <w:r w:rsidRPr="00067F0C">
        <w:rPr>
          <w:rFonts w:ascii="Book Antiqua" w:eastAsia="Book Antiqua" w:hAnsi="Book Antiqua" w:cs="Book Antiqua"/>
        </w:rPr>
        <w:t>presents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them</w:t>
      </w:r>
      <w:r w:rsidR="00CD38E3" w:rsidRPr="00067F0C">
        <w:rPr>
          <w:rFonts w:ascii="Book Antiqua" w:eastAsia="Book Antiqua" w:hAnsi="Book Antiqua" w:cs="Book Antiqua"/>
        </w:rPr>
        <w:t xml:space="preserve"> </w:t>
      </w:r>
      <w:r w:rsidRPr="00067F0C">
        <w:rPr>
          <w:rFonts w:ascii="Book Antiqua" w:eastAsia="Book Antiqua" w:hAnsi="Book Antiqua" w:cs="Book Antiqua"/>
        </w:rPr>
        <w:t>in</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gallery</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format</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final</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D38E3" w:rsidRPr="00067F0C">
        <w:rPr>
          <w:rFonts w:ascii="Book Antiqua" w:eastAsia="Book Antiqua" w:hAnsi="Book Antiqua" w:cs="Book Antiqua"/>
        </w:rPr>
        <w:t xml:space="preserve"> </w:t>
      </w:r>
      <w:r w:rsidR="007718E9" w:rsidRPr="00067F0C">
        <w:rPr>
          <w:rFonts w:ascii="Book Antiqua" w:eastAsia="Book Antiqua" w:hAnsi="Book Antiqua" w:cs="Book Antiqua"/>
        </w:rPr>
        <w:t xml:space="preserve">Citation: </w:t>
      </w:r>
      <w:r w:rsidR="003D150D" w:rsidRPr="00067F0C">
        <w:rPr>
          <w:rFonts w:ascii="Book Antiqua" w:eastAsia="Book Antiqua" w:hAnsi="Book Antiqua" w:cs="Book Antiqua"/>
        </w:rPr>
        <w:t>The authors have obtained permission to use the figure from BioRender.com</w:t>
      </w:r>
      <w:r w:rsidR="003D150D" w:rsidRPr="00067F0C" w:rsidDel="003D150D">
        <w:rPr>
          <w:rFonts w:ascii="Book Antiqua" w:eastAsia="Book Antiqua" w:hAnsi="Book Antiqua" w:cs="Book Antiqua"/>
        </w:rPr>
        <w:t xml:space="preserve"> </w:t>
      </w:r>
      <w:r w:rsidR="007718E9" w:rsidRPr="00067F0C">
        <w:rPr>
          <w:rFonts w:ascii="Book Antiqua" w:eastAsia="Book Antiqua" w:hAnsi="Book Antiqua" w:cs="Book Antiqua"/>
        </w:rPr>
        <w:t xml:space="preserve">(Supplementary </w:t>
      </w:r>
      <w:proofErr w:type="gramStart"/>
      <w:r w:rsidR="007718E9" w:rsidRPr="00067F0C">
        <w:rPr>
          <w:rFonts w:ascii="Book Antiqua" w:eastAsia="Book Antiqua" w:hAnsi="Book Antiqua" w:cs="Book Antiqua"/>
        </w:rPr>
        <w:t>material)</w:t>
      </w:r>
      <w:r w:rsidR="007718E9" w:rsidRPr="00067F0C">
        <w:rPr>
          <w:rFonts w:ascii="Book Antiqua" w:eastAsia="Book Antiqua" w:hAnsi="Book Antiqua" w:cs="Book Antiqua"/>
          <w:vertAlign w:val="superscript"/>
        </w:rPr>
        <w:t>[</w:t>
      </w:r>
      <w:proofErr w:type="gramEnd"/>
      <w:r w:rsidR="007718E9" w:rsidRPr="00067F0C">
        <w:rPr>
          <w:rFonts w:ascii="Book Antiqua" w:hAnsi="Book Antiqua" w:cs="Book Antiqua"/>
          <w:vertAlign w:val="superscript"/>
          <w:lang w:eastAsia="zh-CN"/>
        </w:rPr>
        <w:t>210</w:t>
      </w:r>
      <w:r w:rsidR="007718E9" w:rsidRPr="00067F0C">
        <w:rPr>
          <w:rFonts w:ascii="Book Antiqua" w:eastAsia="Book Antiqua" w:hAnsi="Book Antiqua" w:cs="Book Antiqua"/>
          <w:vertAlign w:val="superscript"/>
        </w:rPr>
        <w:t>]</w:t>
      </w:r>
      <w:r w:rsidR="007718E9" w:rsidRPr="00067F0C">
        <w:rPr>
          <w:rFonts w:ascii="Book Antiqua" w:eastAsia="Book Antiqua" w:hAnsi="Book Antiqua" w:cs="Book Antiqua"/>
        </w:rPr>
        <w:t>.</w:t>
      </w:r>
    </w:p>
    <w:p w14:paraId="1A037E76" w14:textId="27E03DE0" w:rsidR="00513B0D" w:rsidRPr="00067F0C" w:rsidRDefault="00513B0D"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60B29436" wp14:editId="1E54778F">
            <wp:extent cx="4933666" cy="3324953"/>
            <wp:effectExtent l="0" t="0" r="0" b="0"/>
            <wp:docPr id="878652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52166" name=""/>
                    <pic:cNvPicPr/>
                  </pic:nvPicPr>
                  <pic:blipFill>
                    <a:blip r:embed="rId12"/>
                    <a:stretch>
                      <a:fillRect/>
                    </a:stretch>
                  </pic:blipFill>
                  <pic:spPr>
                    <a:xfrm>
                      <a:off x="0" y="0"/>
                      <a:ext cx="4948027" cy="3334631"/>
                    </a:xfrm>
                    <a:prstGeom prst="rect">
                      <a:avLst/>
                    </a:prstGeom>
                  </pic:spPr>
                </pic:pic>
              </a:graphicData>
            </a:graphic>
          </wp:inline>
        </w:drawing>
      </w:r>
    </w:p>
    <w:p w14:paraId="095D4C9D" w14:textId="7CBC1E8F"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6</w:t>
      </w:r>
      <w:r w:rsidR="00CD38E3" w:rsidRPr="00067F0C">
        <w:rPr>
          <w:rFonts w:ascii="Book Antiqua" w:eastAsia="Book Antiqua" w:hAnsi="Book Antiqua" w:cs="Book Antiqua"/>
          <w:b/>
          <w:bCs/>
        </w:rPr>
        <w:t xml:space="preserve"> </w:t>
      </w:r>
      <w:proofErr w:type="spellStart"/>
      <w:r w:rsidRPr="00067F0C">
        <w:rPr>
          <w:rFonts w:ascii="Book Antiqua" w:eastAsia="Book Antiqua" w:hAnsi="Book Antiqua" w:cs="Book Antiqua"/>
          <w:b/>
          <w:bCs/>
        </w:rPr>
        <w:t>Parsortix</w:t>
      </w:r>
      <w:proofErr w:type="spellEnd"/>
      <w:r w:rsidR="00607309" w:rsidRPr="00067F0C">
        <w:rPr>
          <w:rFonts w:ascii="Book Antiqua" w:eastAsia="Book Antiqua" w:hAnsi="Book Antiqua" w:cs="Book Antiqua"/>
          <w:b/>
          <w:bCs/>
          <w:vertAlign w:val="superscript"/>
        </w:rPr>
        <w: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PC1</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system.</w:t>
      </w:r>
      <w:r w:rsidR="00CD38E3" w:rsidRPr="00067F0C">
        <w:rPr>
          <w:rFonts w:ascii="Book Antiqua" w:eastAsia="Book Antiqua" w:hAnsi="Book Antiqua" w:cs="Book Antiqua"/>
          <w:b/>
          <w:bCs/>
        </w:rPr>
        <w:t xml:space="preserve"> </w:t>
      </w:r>
      <w:r w:rsidRPr="00067F0C">
        <w:rPr>
          <w:rFonts w:ascii="Book Antiqua" w:eastAsia="Book Antiqua" w:hAnsi="Book Antiqua" w:cs="Book Antiqua"/>
        </w:rPr>
        <w:t>This</w:t>
      </w:r>
      <w:r w:rsidR="00CD38E3" w:rsidRPr="00067F0C">
        <w:rPr>
          <w:rFonts w:ascii="Book Antiqua" w:eastAsia="Book Antiqua" w:hAnsi="Book Antiqua" w:cs="Book Antiqua"/>
        </w:rPr>
        <w:t xml:space="preserve"> </w:t>
      </w:r>
      <w:r w:rsidRPr="00067F0C">
        <w:rPr>
          <w:rFonts w:ascii="Book Antiqua" w:eastAsia="Book Antiqua" w:hAnsi="Book Antiqua" w:cs="Book Antiqua"/>
        </w:rPr>
        <w:t>platform</w:t>
      </w:r>
      <w:r w:rsidR="00CD38E3" w:rsidRPr="00067F0C">
        <w:rPr>
          <w:rFonts w:ascii="Book Antiqua" w:eastAsia="Book Antiqua" w:hAnsi="Book Antiqua" w:cs="Book Antiqua"/>
        </w:rPr>
        <w:t xml:space="preserve"> </w:t>
      </w:r>
      <w:r w:rsidRPr="00067F0C">
        <w:rPr>
          <w:rFonts w:ascii="Book Antiqua" w:eastAsia="Book Antiqua" w:hAnsi="Book Antiqua" w:cs="Book Antiqua"/>
        </w:rPr>
        <w:t>is</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physical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method</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detecting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from</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sample,</w:t>
      </w:r>
      <w:r w:rsidR="00CD38E3" w:rsidRPr="00067F0C">
        <w:rPr>
          <w:rFonts w:ascii="Book Antiqua" w:eastAsia="Book Antiqua" w:hAnsi="Book Antiqua" w:cs="Book Antiqua"/>
        </w:rPr>
        <w:t xml:space="preserve"> </w:t>
      </w:r>
      <w:r w:rsidRPr="00067F0C">
        <w:rPr>
          <w:rFonts w:ascii="Book Antiqua" w:eastAsia="Book Antiqua" w:hAnsi="Book Antiqua" w:cs="Book Antiqua"/>
        </w:rPr>
        <w:t>suitable</w:t>
      </w:r>
      <w:r w:rsidR="00CD38E3" w:rsidRPr="00067F0C">
        <w:rPr>
          <w:rFonts w:ascii="Book Antiqua" w:eastAsia="Book Antiqua" w:hAnsi="Book Antiqua" w:cs="Book Antiqua"/>
        </w:rPr>
        <w:t xml:space="preserve"> </w:t>
      </w:r>
      <w:r w:rsidRPr="00067F0C">
        <w:rPr>
          <w:rFonts w:ascii="Book Antiqua" w:eastAsia="Book Antiqua" w:hAnsi="Book Antiqua" w:cs="Book Antiqua"/>
        </w:rPr>
        <w:t>for</w:t>
      </w:r>
      <w:r w:rsidR="00CD38E3" w:rsidRPr="00067F0C">
        <w:rPr>
          <w:rFonts w:ascii="Book Antiqua" w:eastAsia="Book Antiqua" w:hAnsi="Book Antiqua" w:cs="Book Antiqua"/>
        </w:rPr>
        <w:t xml:space="preserve"> </w:t>
      </w:r>
      <w:r w:rsidRPr="00067F0C">
        <w:rPr>
          <w:rFonts w:ascii="Book Antiqua" w:eastAsia="Book Antiqua" w:hAnsi="Book Antiqua" w:cs="Book Antiqua"/>
        </w:rPr>
        <w:t>subsequent</w:t>
      </w:r>
      <w:r w:rsidR="00CD38E3" w:rsidRPr="00067F0C">
        <w:rPr>
          <w:rFonts w:ascii="Book Antiqua" w:eastAsia="Book Antiqua" w:hAnsi="Book Antiqua" w:cs="Book Antiqua"/>
        </w:rPr>
        <w:t xml:space="preserve"> </w:t>
      </w:r>
      <w:r w:rsidRPr="00067F0C">
        <w:rPr>
          <w:rFonts w:ascii="Book Antiqua" w:eastAsia="Book Antiqua" w:hAnsi="Book Antiqua" w:cs="Book Antiqua"/>
        </w:rPr>
        <w:t>user-validated</w:t>
      </w:r>
      <w:r w:rsidR="00CD38E3" w:rsidRPr="00067F0C">
        <w:rPr>
          <w:rFonts w:ascii="Book Antiqua" w:eastAsia="Book Antiqua" w:hAnsi="Book Antiqua" w:cs="Book Antiqua"/>
        </w:rPr>
        <w:t xml:space="preserve"> </w:t>
      </w:r>
      <w:r w:rsidRPr="00067F0C">
        <w:rPr>
          <w:rFonts w:ascii="Book Antiqua" w:eastAsia="Book Antiqua" w:hAnsi="Book Antiqua" w:cs="Book Antiqua"/>
        </w:rPr>
        <w:t>downstream</w:t>
      </w:r>
      <w:r w:rsidR="00CD38E3" w:rsidRPr="00067F0C">
        <w:rPr>
          <w:rFonts w:ascii="Book Antiqua" w:eastAsia="Book Antiqua" w:hAnsi="Book Antiqua" w:cs="Book Antiqua"/>
        </w:rPr>
        <w:t xml:space="preserve"> </w:t>
      </w:r>
      <w:r w:rsidRPr="00067F0C">
        <w:rPr>
          <w:rFonts w:ascii="Book Antiqua" w:eastAsia="Book Antiqua" w:hAnsi="Book Antiqua" w:cs="Book Antiqua"/>
        </w:rPr>
        <w:t>analyses.</w:t>
      </w:r>
      <w:r w:rsidR="00CD38E3" w:rsidRPr="00067F0C">
        <w:rPr>
          <w:rFonts w:ascii="Book Antiqua" w:eastAsia="Book Antiqua" w:hAnsi="Book Antiqua" w:cs="Book Antiqua"/>
        </w:rPr>
        <w:t xml:space="preserve"> </w:t>
      </w:r>
      <w:r w:rsidRPr="00067F0C">
        <w:rPr>
          <w:rFonts w:ascii="Book Antiqua" w:eastAsia="Book Antiqua" w:hAnsi="Book Antiqua" w:cs="Book Antiqua"/>
        </w:rPr>
        <w:t>It</w:t>
      </w:r>
      <w:r w:rsidR="00CD38E3" w:rsidRPr="00067F0C">
        <w:rPr>
          <w:rFonts w:ascii="Book Antiqua" w:eastAsia="Book Antiqua" w:hAnsi="Book Antiqua" w:cs="Book Antiqua"/>
        </w:rPr>
        <w:t xml:space="preserve"> </w:t>
      </w:r>
      <w:r w:rsidRPr="00067F0C">
        <w:rPr>
          <w:rFonts w:ascii="Book Antiqua" w:eastAsia="Book Antiqua" w:hAnsi="Book Antiqua" w:cs="Book Antiqua"/>
        </w:rPr>
        <w:t>incorporates</w:t>
      </w:r>
      <w:r w:rsidR="00CD38E3" w:rsidRPr="00067F0C">
        <w:rPr>
          <w:rFonts w:ascii="Book Antiqua" w:eastAsia="Book Antiqua" w:hAnsi="Book Antiqua" w:cs="Book Antiqua"/>
        </w:rPr>
        <w:t xml:space="preserve"> </w:t>
      </w:r>
      <w:r w:rsidRPr="00067F0C">
        <w:rPr>
          <w:rFonts w:ascii="Book Antiqua" w:eastAsia="Book Antiqua" w:hAnsi="Book Antiqua" w:cs="Book Antiqua"/>
        </w:rPr>
        <w:t>single-use</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w:t>
      </w:r>
      <w:r w:rsidR="00CD38E3" w:rsidRPr="00067F0C">
        <w:rPr>
          <w:rFonts w:ascii="Book Antiqua" w:eastAsia="Book Antiqua" w:hAnsi="Book Antiqua" w:cs="Book Antiqua"/>
        </w:rPr>
        <w:t xml:space="preserve"> </w:t>
      </w:r>
      <w:r w:rsidRPr="00067F0C">
        <w:rPr>
          <w:rFonts w:ascii="Book Antiqua" w:eastAsia="Book Antiqua" w:hAnsi="Book Antiqua" w:cs="Book Antiqua"/>
        </w:rPr>
        <w:t>separation</w:t>
      </w:r>
      <w:r w:rsidR="00CD38E3" w:rsidRPr="00067F0C">
        <w:rPr>
          <w:rFonts w:ascii="Book Antiqua" w:eastAsia="Book Antiqua" w:hAnsi="Book Antiqua" w:cs="Book Antiqua"/>
        </w:rPr>
        <w:t xml:space="preserve"> </w:t>
      </w:r>
      <w:r w:rsidRPr="00067F0C">
        <w:rPr>
          <w:rFonts w:ascii="Book Antiqua" w:eastAsia="Book Antiqua" w:hAnsi="Book Antiqua" w:cs="Book Antiqua"/>
        </w:rPr>
        <w:t>cassettes,</w:t>
      </w:r>
      <w:r w:rsidR="00CD38E3" w:rsidRPr="00067F0C">
        <w:rPr>
          <w:rFonts w:ascii="Book Antiqua" w:eastAsia="Book Antiqua" w:hAnsi="Book Antiqua" w:cs="Book Antiqua"/>
        </w:rPr>
        <w:t xml:space="preserve"> </w:t>
      </w:r>
      <w:r w:rsidRPr="00067F0C">
        <w:rPr>
          <w:rFonts w:ascii="Book Antiqua" w:eastAsia="Book Antiqua" w:hAnsi="Book Antiqua" w:cs="Book Antiqua"/>
        </w:rPr>
        <w:t>allowing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blood</w:t>
      </w:r>
      <w:r w:rsidR="00CD38E3" w:rsidRPr="00067F0C">
        <w:rPr>
          <w:rFonts w:ascii="Book Antiqua" w:eastAsia="Book Antiqua" w:hAnsi="Book Antiqua" w:cs="Book Antiqua"/>
        </w:rPr>
        <w:t xml:space="preserve"> </w:t>
      </w:r>
      <w:r w:rsidRPr="00067F0C">
        <w:rPr>
          <w:rFonts w:ascii="Book Antiqua" w:eastAsia="Book Antiqua" w:hAnsi="Book Antiqua" w:cs="Book Antiqua"/>
        </w:rPr>
        <w:t>to</w:t>
      </w:r>
      <w:r w:rsidR="00CD38E3" w:rsidRPr="00067F0C">
        <w:rPr>
          <w:rFonts w:ascii="Book Antiqua" w:eastAsia="Book Antiqua" w:hAnsi="Book Antiqua" w:cs="Book Antiqua"/>
        </w:rPr>
        <w:t xml:space="preserve"> </w:t>
      </w:r>
      <w:r w:rsidRPr="00067F0C">
        <w:rPr>
          <w:rFonts w:ascii="Book Antiqua" w:eastAsia="Book Antiqua" w:hAnsi="Book Antiqua" w:cs="Book Antiqua"/>
        </w:rPr>
        <w:t>pass</w:t>
      </w:r>
      <w:r w:rsidR="00CD38E3" w:rsidRPr="00067F0C">
        <w:rPr>
          <w:rFonts w:ascii="Book Antiqua" w:eastAsia="Book Antiqua" w:hAnsi="Book Antiqua" w:cs="Book Antiqua"/>
        </w:rPr>
        <w:t xml:space="preserve"> </w:t>
      </w:r>
      <w:r w:rsidRPr="00067F0C">
        <w:rPr>
          <w:rFonts w:ascii="Book Antiqua" w:eastAsia="Book Antiqua" w:hAnsi="Book Antiqua" w:cs="Book Antiqua"/>
        </w:rPr>
        <w:t>through</w:t>
      </w:r>
      <w:r w:rsidR="00CD38E3" w:rsidRPr="00067F0C">
        <w:rPr>
          <w:rFonts w:ascii="Book Antiqua" w:eastAsia="Book Antiqua" w:hAnsi="Book Antiqua" w:cs="Book Antiqua"/>
        </w:rPr>
        <w:t xml:space="preserve"> </w:t>
      </w:r>
      <w:r w:rsidRPr="00067F0C">
        <w:rPr>
          <w:rFonts w:ascii="Book Antiqua" w:eastAsia="Book Antiqua" w:hAnsi="Book Antiqua" w:cs="Book Antiqua"/>
        </w:rPr>
        <w:t>until</w:t>
      </w:r>
      <w:r w:rsidR="00CD38E3" w:rsidRPr="00067F0C">
        <w:rPr>
          <w:rFonts w:ascii="Book Antiqua" w:eastAsia="Book Antiqua" w:hAnsi="Book Antiqua" w:cs="Book Antiqua"/>
        </w:rPr>
        <w:t xml:space="preserve"> </w:t>
      </w:r>
      <w:r w:rsidRPr="00067F0C">
        <w:rPr>
          <w:rFonts w:ascii="Book Antiqua" w:eastAsia="Book Antiqua" w:hAnsi="Book Antiqua" w:cs="Book Antiqua"/>
        </w:rPr>
        <w:t>reaching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a</w:t>
      </w:r>
      <w:r w:rsidR="00CD38E3" w:rsidRPr="00067F0C">
        <w:rPr>
          <w:rFonts w:ascii="Book Antiqua" w:eastAsia="Book Antiqua" w:hAnsi="Book Antiqua" w:cs="Book Antiqua"/>
        </w:rPr>
        <w:t xml:space="preserve"> </w:t>
      </w:r>
      <w:r w:rsidRPr="00067F0C">
        <w:rPr>
          <w:rFonts w:ascii="Book Antiqua" w:eastAsia="Book Antiqua" w:hAnsi="Book Antiqua" w:cs="Book Antiqua"/>
        </w:rPr>
        <w:t>critical</w:t>
      </w:r>
      <w:r w:rsidR="00CD38E3" w:rsidRPr="00067F0C">
        <w:rPr>
          <w:rFonts w:ascii="Book Antiqua" w:eastAsia="Book Antiqua" w:hAnsi="Book Antiqua" w:cs="Book Antiqua"/>
        </w:rPr>
        <w:t xml:space="preserve"> </w:t>
      </w:r>
      <w:r w:rsidRPr="00067F0C">
        <w:rPr>
          <w:rFonts w:ascii="Book Antiqua" w:eastAsia="Book Antiqua" w:hAnsi="Book Antiqua" w:cs="Book Antiqua"/>
        </w:rPr>
        <w:t>gap</w:t>
      </w:r>
      <w:r w:rsidR="00CD38E3" w:rsidRPr="00067F0C">
        <w:rPr>
          <w:rFonts w:ascii="Book Antiqua" w:eastAsia="Book Antiqua" w:hAnsi="Book Antiqua" w:cs="Book Antiqua"/>
        </w:rPr>
        <w:t xml:space="preserve"> </w:t>
      </w:r>
      <w:r w:rsidRPr="00067F0C">
        <w:rPr>
          <w:rFonts w:ascii="Book Antiqua" w:eastAsia="Book Antiqua" w:hAnsi="Book Antiqua" w:cs="Book Antiqua"/>
        </w:rPr>
        <w:t>where</w:t>
      </w:r>
      <w:r w:rsidR="00CD38E3" w:rsidRPr="00067F0C">
        <w:rPr>
          <w:rFonts w:ascii="Book Antiqua" w:eastAsia="Book Antiqua" w:hAnsi="Book Antiqua" w:cs="Book Antiqua"/>
        </w:rPr>
        <w:t xml:space="preserve"> </w:t>
      </w:r>
      <w:r w:rsidRPr="00067F0C">
        <w:rPr>
          <w:rFonts w:ascii="Book Antiqua" w:eastAsia="Book Antiqua" w:hAnsi="Book Antiqua" w:cs="Book Antiqua"/>
        </w:rPr>
        <w:t>circulating</w:t>
      </w:r>
      <w:r w:rsidR="00CD38E3" w:rsidRPr="00067F0C">
        <w:rPr>
          <w:rFonts w:ascii="Book Antiqua" w:eastAsia="Book Antiqua" w:hAnsi="Book Antiqua" w:cs="Book Antiqua"/>
        </w:rPr>
        <w:t xml:space="preserve"> </w:t>
      </w:r>
      <w:r w:rsidRPr="00067F0C">
        <w:rPr>
          <w:rFonts w:ascii="Book Antiqua" w:eastAsia="Book Antiqua" w:hAnsi="Book Antiqua" w:cs="Book Antiqua"/>
        </w:rPr>
        <w:t>tumor</w:t>
      </w:r>
      <w:r w:rsidR="00CD38E3" w:rsidRPr="00067F0C">
        <w:rPr>
          <w:rFonts w:ascii="Book Antiqua" w:eastAsia="Book Antiqua" w:hAnsi="Book Antiqua" w:cs="Book Antiqua"/>
        </w:rPr>
        <w:t xml:space="preserve"> </w:t>
      </w:r>
      <w:r w:rsidRPr="00067F0C">
        <w:rPr>
          <w:rFonts w:ascii="Book Antiqua" w:eastAsia="Book Antiqua" w:hAnsi="Book Antiqua" w:cs="Book Antiqua"/>
        </w:rPr>
        <w:t>cells</w:t>
      </w:r>
      <w:r w:rsidR="00CD38E3" w:rsidRPr="00067F0C">
        <w:rPr>
          <w:rFonts w:ascii="Book Antiqua" w:eastAsia="Book Antiqua" w:hAnsi="Book Antiqua" w:cs="Book Antiqua"/>
        </w:rPr>
        <w:t xml:space="preserve"> </w:t>
      </w:r>
      <w:r w:rsidRPr="00067F0C">
        <w:rPr>
          <w:rFonts w:ascii="Book Antiqua" w:eastAsia="Book Antiqua" w:hAnsi="Book Antiqua" w:cs="Book Antiqua"/>
        </w:rPr>
        <w:t>are</w:t>
      </w:r>
      <w:r w:rsidR="00CD38E3" w:rsidRPr="00067F0C">
        <w:rPr>
          <w:rFonts w:ascii="Book Antiqua" w:eastAsia="Book Antiqua" w:hAnsi="Book Antiqua" w:cs="Book Antiqua"/>
        </w:rPr>
        <w:t xml:space="preserve"> </w:t>
      </w:r>
      <w:r w:rsidRPr="00067F0C">
        <w:rPr>
          <w:rFonts w:ascii="Book Antiqua" w:eastAsia="Book Antiqua" w:hAnsi="Book Antiqua" w:cs="Book Antiqua"/>
        </w:rPr>
        <w:t>captured.</w:t>
      </w:r>
      <w:r w:rsidR="00CD38E3" w:rsidRPr="00067F0C">
        <w:rPr>
          <w:rFonts w:ascii="Book Antiqua" w:eastAsia="Book Antiqua" w:hAnsi="Book Antiqua" w:cs="Book Antiqua"/>
        </w:rPr>
        <w:t xml:space="preserve"> </w:t>
      </w:r>
      <w:r w:rsidR="007718E9" w:rsidRPr="00067F0C">
        <w:rPr>
          <w:rFonts w:ascii="Book Antiqua" w:eastAsia="Book Antiqua" w:hAnsi="Book Antiqua" w:cs="Book Antiqua"/>
        </w:rPr>
        <w:t xml:space="preserve">Citation: </w:t>
      </w:r>
      <w:r w:rsidR="00E07434" w:rsidRPr="00067F0C">
        <w:rPr>
          <w:rFonts w:ascii="Book Antiqua" w:eastAsia="Book Antiqua" w:hAnsi="Book Antiqua" w:cs="Book Antiqua"/>
        </w:rPr>
        <w:t>The authors have obtained permission to use the figure from BioRender.com</w:t>
      </w:r>
      <w:r w:rsidR="00E07434" w:rsidRPr="00067F0C" w:rsidDel="00E07434">
        <w:rPr>
          <w:rFonts w:ascii="Book Antiqua" w:eastAsia="Book Antiqua" w:hAnsi="Book Antiqua" w:cs="Book Antiqua"/>
        </w:rPr>
        <w:t xml:space="preserve"> </w:t>
      </w:r>
      <w:r w:rsidR="007718E9" w:rsidRPr="00067F0C">
        <w:rPr>
          <w:rFonts w:ascii="Book Antiqua" w:eastAsia="Book Antiqua" w:hAnsi="Book Antiqua" w:cs="Book Antiqua"/>
        </w:rPr>
        <w:t xml:space="preserve">(Supplementary </w:t>
      </w:r>
      <w:proofErr w:type="gramStart"/>
      <w:r w:rsidR="007718E9" w:rsidRPr="00067F0C">
        <w:rPr>
          <w:rFonts w:ascii="Book Antiqua" w:eastAsia="Book Antiqua" w:hAnsi="Book Antiqua" w:cs="Book Antiqua"/>
        </w:rPr>
        <w:t>material)</w:t>
      </w:r>
      <w:r w:rsidR="007718E9" w:rsidRPr="00067F0C">
        <w:rPr>
          <w:rFonts w:ascii="Book Antiqua" w:eastAsia="Book Antiqua" w:hAnsi="Book Antiqua" w:cs="Book Antiqua"/>
          <w:vertAlign w:val="superscript"/>
        </w:rPr>
        <w:t>[</w:t>
      </w:r>
      <w:proofErr w:type="gramEnd"/>
      <w:r w:rsidR="007718E9" w:rsidRPr="00067F0C">
        <w:rPr>
          <w:rFonts w:ascii="Book Antiqua" w:hAnsi="Book Antiqua" w:cs="Book Antiqua"/>
          <w:vertAlign w:val="superscript"/>
          <w:lang w:eastAsia="zh-CN"/>
        </w:rPr>
        <w:t>210</w:t>
      </w:r>
      <w:r w:rsidR="007718E9" w:rsidRPr="00067F0C">
        <w:rPr>
          <w:rFonts w:ascii="Book Antiqua" w:eastAsia="Book Antiqua" w:hAnsi="Book Antiqua" w:cs="Book Antiqua"/>
          <w:vertAlign w:val="superscript"/>
        </w:rPr>
        <w:t>]</w:t>
      </w:r>
      <w:r w:rsidR="007718E9" w:rsidRPr="00067F0C">
        <w:rPr>
          <w:rFonts w:ascii="Book Antiqua" w:eastAsia="Book Antiqua" w:hAnsi="Book Antiqua" w:cs="Book Antiqua"/>
        </w:rPr>
        <w:t>.</w:t>
      </w:r>
    </w:p>
    <w:p w14:paraId="62858E3D" w14:textId="77777777" w:rsidR="00513B0D" w:rsidRPr="00067F0C" w:rsidRDefault="00513B0D" w:rsidP="00067F0C">
      <w:pPr>
        <w:spacing w:line="360" w:lineRule="auto"/>
        <w:jc w:val="both"/>
        <w:rPr>
          <w:rFonts w:ascii="Book Antiqua" w:eastAsia="Book Antiqua" w:hAnsi="Book Antiqua" w:cs="Book Antiqua"/>
        </w:rPr>
      </w:pPr>
    </w:p>
    <w:p w14:paraId="20926615" w14:textId="22F31C2F" w:rsidR="00513B0D" w:rsidRPr="00067F0C" w:rsidRDefault="00513B0D"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638CF137" wp14:editId="2459AB77">
            <wp:extent cx="4800600" cy="3566087"/>
            <wp:effectExtent l="0" t="0" r="0" b="0"/>
            <wp:docPr id="703205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05879" name=""/>
                    <pic:cNvPicPr/>
                  </pic:nvPicPr>
                  <pic:blipFill>
                    <a:blip r:embed="rId13"/>
                    <a:stretch>
                      <a:fillRect/>
                    </a:stretch>
                  </pic:blipFill>
                  <pic:spPr>
                    <a:xfrm>
                      <a:off x="0" y="0"/>
                      <a:ext cx="4815398" cy="3577080"/>
                    </a:xfrm>
                    <a:prstGeom prst="rect">
                      <a:avLst/>
                    </a:prstGeom>
                  </pic:spPr>
                </pic:pic>
              </a:graphicData>
            </a:graphic>
          </wp:inline>
        </w:drawing>
      </w:r>
    </w:p>
    <w:p w14:paraId="33AC306F" w14:textId="77777777" w:rsidR="00AA265F" w:rsidRPr="00067F0C" w:rsidRDefault="004F0CE7" w:rsidP="00067F0C">
      <w:pPr>
        <w:spacing w:line="360" w:lineRule="auto"/>
        <w:jc w:val="both"/>
        <w:rPr>
          <w:rFonts w:ascii="Book Antiqua" w:hAnsi="Book Antiqua" w:cs="Book Antiqua"/>
          <w:lang w:eastAsia="zh-CN"/>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7</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Primary</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platforms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approved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for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the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analysis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extracellular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vesicles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liquid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biopsy.</w:t>
      </w:r>
      <w:r w:rsidR="00CD38E3" w:rsidRPr="00067F0C">
        <w:rPr>
          <w:rFonts w:ascii="Book Antiqua" w:eastAsia="Book Antiqua" w:hAnsi="Book Antiqua" w:cs="Book Antiqua"/>
        </w:rPr>
        <w:t xml:space="preserve"> </w:t>
      </w:r>
      <w:r w:rsidR="00513B0D" w:rsidRPr="00067F0C">
        <w:rPr>
          <w:rFonts w:ascii="Book Antiqua" w:eastAsia="宋体" w:hAnsi="Book Antiqua" w:cs="宋体"/>
          <w:lang w:eastAsia="zh-CN"/>
        </w:rPr>
        <w:t xml:space="preserve">SNV: </w:t>
      </w:r>
      <w:r w:rsidR="004C636B" w:rsidRPr="00067F0C">
        <w:rPr>
          <w:rFonts w:ascii="Book Antiqua" w:eastAsia="宋体" w:hAnsi="Book Antiqua" w:cs="宋体"/>
          <w:lang w:eastAsia="zh-CN"/>
        </w:rPr>
        <w:t>S</w:t>
      </w:r>
      <w:r w:rsidR="00691BBA" w:rsidRPr="00067F0C">
        <w:rPr>
          <w:rFonts w:ascii="Book Antiqua" w:eastAsia="宋体" w:hAnsi="Book Antiqua" w:cs="宋体"/>
          <w:lang w:eastAsia="zh-CN"/>
        </w:rPr>
        <w:t>ingle nucleotide variant</w:t>
      </w:r>
      <w:r w:rsidR="00554993" w:rsidRPr="00067F0C">
        <w:rPr>
          <w:rFonts w:ascii="Book Antiqua" w:eastAsia="宋体" w:hAnsi="Book Antiqua" w:cs="宋体"/>
          <w:lang w:eastAsia="zh-CN"/>
        </w:rPr>
        <w:t>;</w:t>
      </w:r>
      <w:r w:rsidR="001E556D" w:rsidRPr="00067F0C">
        <w:rPr>
          <w:rFonts w:ascii="Book Antiqua" w:eastAsia="宋体" w:hAnsi="Book Antiqua" w:cs="宋体"/>
          <w:lang w:eastAsia="zh-CN"/>
        </w:rPr>
        <w:t xml:space="preserve"> </w:t>
      </w:r>
      <w:r w:rsidR="00513B0D" w:rsidRPr="00067F0C">
        <w:rPr>
          <w:rFonts w:ascii="Book Antiqua" w:eastAsia="宋体" w:hAnsi="Book Antiqua" w:cs="宋体"/>
          <w:lang w:eastAsia="zh-CN"/>
        </w:rPr>
        <w:t>CNV:</w:t>
      </w:r>
      <w:r w:rsidR="001E556D" w:rsidRPr="00067F0C">
        <w:rPr>
          <w:rFonts w:ascii="Book Antiqua" w:eastAsia="宋体" w:hAnsi="Book Antiqua" w:cs="宋体"/>
          <w:lang w:eastAsia="zh-CN"/>
        </w:rPr>
        <w:t xml:space="preserve"> </w:t>
      </w:r>
      <w:r w:rsidR="004C636B" w:rsidRPr="00067F0C">
        <w:rPr>
          <w:rFonts w:ascii="Book Antiqua" w:eastAsia="宋体" w:hAnsi="Book Antiqua" w:cs="宋体"/>
          <w:lang w:eastAsia="zh-CN"/>
        </w:rPr>
        <w:t>C</w:t>
      </w:r>
      <w:r w:rsidR="001E556D" w:rsidRPr="00067F0C">
        <w:rPr>
          <w:rFonts w:ascii="Book Antiqua" w:eastAsia="宋体" w:hAnsi="Book Antiqua" w:cs="宋体"/>
          <w:lang w:eastAsia="zh-CN"/>
        </w:rPr>
        <w:t>opy number variant</w:t>
      </w:r>
      <w:r w:rsidR="00554993" w:rsidRPr="00067F0C">
        <w:rPr>
          <w:rFonts w:ascii="Book Antiqua" w:eastAsia="宋体" w:hAnsi="Book Antiqua" w:cs="宋体"/>
          <w:lang w:eastAsia="zh-CN"/>
        </w:rPr>
        <w:t>;</w:t>
      </w:r>
      <w:r w:rsidR="00513B0D" w:rsidRPr="00067F0C">
        <w:rPr>
          <w:rFonts w:ascii="Book Antiqua" w:eastAsia="宋体" w:hAnsi="Book Antiqua" w:cs="宋体"/>
          <w:lang w:eastAsia="zh-CN"/>
        </w:rPr>
        <w:t xml:space="preserve"> </w:t>
      </w:r>
      <w:proofErr w:type="spellStart"/>
      <w:r w:rsidR="00513B0D" w:rsidRPr="00067F0C">
        <w:rPr>
          <w:rFonts w:ascii="Book Antiqua" w:eastAsia="宋体" w:hAnsi="Book Antiqua" w:cs="宋体"/>
          <w:lang w:eastAsia="zh-CN"/>
        </w:rPr>
        <w:t>c</w:t>
      </w:r>
      <w:r w:rsidR="001E556D" w:rsidRPr="00067F0C">
        <w:rPr>
          <w:rFonts w:ascii="Book Antiqua" w:eastAsia="宋体" w:hAnsi="Book Antiqua" w:cs="宋体"/>
          <w:lang w:eastAsia="zh-CN"/>
        </w:rPr>
        <w:t>tDNA</w:t>
      </w:r>
      <w:proofErr w:type="spellEnd"/>
      <w:r w:rsidR="001E556D" w:rsidRPr="00067F0C">
        <w:rPr>
          <w:rFonts w:ascii="Book Antiqua" w:eastAsia="宋体" w:hAnsi="Book Antiqua" w:cs="宋体"/>
          <w:lang w:eastAsia="zh-CN"/>
        </w:rPr>
        <w:t xml:space="preserve">: </w:t>
      </w:r>
      <w:r w:rsidR="004C636B" w:rsidRPr="00067F0C">
        <w:rPr>
          <w:rFonts w:ascii="Book Antiqua" w:eastAsia="宋体" w:hAnsi="Book Antiqua" w:cs="宋体"/>
          <w:lang w:eastAsia="zh-CN"/>
        </w:rPr>
        <w:t>C</w:t>
      </w:r>
      <w:r w:rsidR="001E556D" w:rsidRPr="00067F0C">
        <w:rPr>
          <w:rFonts w:ascii="Book Antiqua" w:eastAsia="宋体" w:hAnsi="Book Antiqua" w:cs="宋体"/>
          <w:lang w:eastAsia="zh-CN"/>
        </w:rPr>
        <w:t>irculating tumor DNA</w:t>
      </w:r>
      <w:r w:rsidR="00513B0D" w:rsidRPr="00067F0C">
        <w:rPr>
          <w:rFonts w:ascii="Book Antiqua" w:eastAsia="宋体" w:hAnsi="Book Antiqua" w:cs="宋体"/>
          <w:lang w:eastAsia="zh-CN"/>
        </w:rPr>
        <w:t xml:space="preserve">. </w:t>
      </w:r>
      <w:r w:rsidR="007718E9" w:rsidRPr="00067F0C">
        <w:rPr>
          <w:rFonts w:ascii="Book Antiqua" w:eastAsia="Book Antiqua" w:hAnsi="Book Antiqua" w:cs="Book Antiqua"/>
        </w:rPr>
        <w:t xml:space="preserve">Citation: </w:t>
      </w:r>
      <w:r w:rsidR="00E07434" w:rsidRPr="00067F0C">
        <w:rPr>
          <w:rFonts w:ascii="Book Antiqua" w:eastAsia="Book Antiqua" w:hAnsi="Book Antiqua" w:cs="Book Antiqua"/>
        </w:rPr>
        <w:t>The authors have obtained permission to use the figure from BioRender.com</w:t>
      </w:r>
      <w:r w:rsidR="00E07434" w:rsidRPr="00067F0C" w:rsidDel="00E07434">
        <w:rPr>
          <w:rFonts w:ascii="Book Antiqua" w:eastAsia="Book Antiqua" w:hAnsi="Book Antiqua" w:cs="Book Antiqua"/>
        </w:rPr>
        <w:t xml:space="preserve"> </w:t>
      </w:r>
      <w:r w:rsidR="007718E9" w:rsidRPr="00067F0C">
        <w:rPr>
          <w:rFonts w:ascii="Book Antiqua" w:eastAsia="Book Antiqua" w:hAnsi="Book Antiqua" w:cs="Book Antiqua"/>
        </w:rPr>
        <w:t xml:space="preserve">(Supplementary </w:t>
      </w:r>
      <w:proofErr w:type="gramStart"/>
      <w:r w:rsidR="007718E9" w:rsidRPr="00067F0C">
        <w:rPr>
          <w:rFonts w:ascii="Book Antiqua" w:eastAsia="Book Antiqua" w:hAnsi="Book Antiqua" w:cs="Book Antiqua"/>
        </w:rPr>
        <w:t>material)</w:t>
      </w:r>
      <w:r w:rsidR="007718E9" w:rsidRPr="00067F0C">
        <w:rPr>
          <w:rFonts w:ascii="Book Antiqua" w:eastAsia="Book Antiqua" w:hAnsi="Book Antiqua" w:cs="Book Antiqua"/>
          <w:vertAlign w:val="superscript"/>
        </w:rPr>
        <w:t>[</w:t>
      </w:r>
      <w:proofErr w:type="gramEnd"/>
      <w:r w:rsidR="007718E9" w:rsidRPr="00067F0C">
        <w:rPr>
          <w:rFonts w:ascii="Book Antiqua" w:hAnsi="Book Antiqua" w:cs="Book Antiqua"/>
          <w:vertAlign w:val="superscript"/>
          <w:lang w:eastAsia="zh-CN"/>
        </w:rPr>
        <w:t>210</w:t>
      </w:r>
      <w:r w:rsidR="007718E9" w:rsidRPr="00067F0C">
        <w:rPr>
          <w:rFonts w:ascii="Book Antiqua" w:eastAsia="Book Antiqua" w:hAnsi="Book Antiqua" w:cs="Book Antiqua"/>
          <w:vertAlign w:val="superscript"/>
        </w:rPr>
        <w:t>]</w:t>
      </w:r>
      <w:r w:rsidR="007718E9" w:rsidRPr="00067F0C">
        <w:rPr>
          <w:rFonts w:ascii="Book Antiqua" w:eastAsia="Book Antiqua" w:hAnsi="Book Antiqua" w:cs="Book Antiqua"/>
        </w:rPr>
        <w:t>.</w:t>
      </w:r>
    </w:p>
    <w:p w14:paraId="5C55CD15" w14:textId="3BDF42D4" w:rsidR="00513B0D" w:rsidRPr="00067F0C" w:rsidRDefault="00AA265F" w:rsidP="00067F0C">
      <w:pPr>
        <w:spacing w:line="360" w:lineRule="auto"/>
        <w:jc w:val="both"/>
        <w:rPr>
          <w:rFonts w:ascii="Book Antiqua" w:eastAsia="Book Antiqua" w:hAnsi="Book Antiqua" w:cs="Book Antiqua"/>
        </w:rPr>
      </w:pPr>
      <w:r w:rsidRPr="00067F0C">
        <w:rPr>
          <w:rFonts w:ascii="Book Antiqua" w:hAnsi="Book Antiqua"/>
          <w:noProof/>
        </w:rPr>
        <w:lastRenderedPageBreak/>
        <w:drawing>
          <wp:inline distT="0" distB="0" distL="0" distR="0" wp14:anchorId="67B767D1" wp14:editId="12DCFBFC">
            <wp:extent cx="5943600" cy="3511219"/>
            <wp:effectExtent l="0" t="0" r="0" b="0"/>
            <wp:docPr id="1138542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42379" name=""/>
                    <pic:cNvPicPr/>
                  </pic:nvPicPr>
                  <pic:blipFill>
                    <a:blip r:embed="rId14"/>
                    <a:stretch>
                      <a:fillRect/>
                    </a:stretch>
                  </pic:blipFill>
                  <pic:spPr>
                    <a:xfrm>
                      <a:off x="0" y="0"/>
                      <a:ext cx="5943600" cy="3511219"/>
                    </a:xfrm>
                    <a:prstGeom prst="rect">
                      <a:avLst/>
                    </a:prstGeom>
                  </pic:spPr>
                </pic:pic>
              </a:graphicData>
            </a:graphic>
          </wp:inline>
        </w:drawing>
      </w:r>
    </w:p>
    <w:p w14:paraId="49E5B2DF" w14:textId="6C73DA97" w:rsidR="00A77B3E" w:rsidRPr="00067F0C" w:rsidRDefault="004F0CE7" w:rsidP="00067F0C">
      <w:pPr>
        <w:spacing w:line="360" w:lineRule="auto"/>
        <w:jc w:val="both"/>
        <w:rPr>
          <w:rFonts w:ascii="Book Antiqua" w:hAnsi="Book Antiqua" w:cs="Book Antiqua"/>
          <w:lang w:eastAsia="zh-CN"/>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8</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Molecular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classifications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gastric</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cancer</w:t>
      </w:r>
      <w:r w:rsidR="00513B0D" w:rsidRPr="00067F0C">
        <w:rPr>
          <w:rFonts w:ascii="Book Antiqua" w:eastAsia="Book Antiqua" w:hAnsi="Book Antiqua" w:cs="Book Antiqua"/>
          <w:b/>
          <w:bCs/>
        </w:rPr>
        <w:t>.</w:t>
      </w:r>
      <w:r w:rsidR="00CD38E3" w:rsidRPr="00067F0C">
        <w:rPr>
          <w:rFonts w:ascii="Book Antiqua" w:eastAsia="Book Antiqua" w:hAnsi="Book Antiqua" w:cs="Book Antiqua"/>
        </w:rPr>
        <w:t xml:space="preserve"> </w:t>
      </w:r>
      <w:r w:rsidR="00513B0D" w:rsidRPr="00067F0C">
        <w:rPr>
          <w:rFonts w:ascii="Book Antiqua" w:eastAsia="Book Antiqua" w:hAnsi="Book Antiqua" w:cs="Book Antiqua"/>
        </w:rPr>
        <w:t>M</w:t>
      </w:r>
      <w:r w:rsidRPr="00067F0C">
        <w:rPr>
          <w:rFonts w:ascii="Book Antiqua" w:eastAsia="Book Antiqua" w:hAnsi="Book Antiqua" w:cs="Book Antiqua"/>
        </w:rPr>
        <w:t>ain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features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F54AEF" w:rsidRPr="00067F0C">
        <w:rPr>
          <w:rFonts w:ascii="Book Antiqua" w:eastAsia="Book Antiqua" w:hAnsi="Book Antiqua" w:cs="Book Antiqua"/>
        </w:rPr>
        <w:t xml:space="preserve"> The Cancer Genome Atlas</w:t>
      </w:r>
      <w:r w:rsidR="00CD38E3" w:rsidRPr="00067F0C">
        <w:rPr>
          <w:rFonts w:ascii="Book Antiqua" w:eastAsia="Book Antiqua" w:hAnsi="Book Antiqua" w:cs="Book Antiqua"/>
        </w:rPr>
        <w:t xml:space="preserve"> </w:t>
      </w:r>
      <w:r w:rsidRPr="00067F0C">
        <w:rPr>
          <w:rFonts w:ascii="Book Antiqua" w:eastAsia="Book Antiqua" w:hAnsi="Book Antiqua" w:cs="Book Antiqua"/>
        </w:rPr>
        <w:t>classification.</w:t>
      </w:r>
      <w:r w:rsidR="00CC4233" w:rsidRPr="00067F0C">
        <w:rPr>
          <w:rFonts w:ascii="Book Antiqua" w:eastAsia="Book Antiqua" w:hAnsi="Book Antiqua" w:cs="Book Antiqua"/>
        </w:rPr>
        <w:t xml:space="preserve"> </w:t>
      </w:r>
      <w:r w:rsidR="003668DC" w:rsidRPr="00067F0C">
        <w:rPr>
          <w:rFonts w:ascii="Book Antiqua" w:eastAsia="Book Antiqua" w:hAnsi="Book Antiqua" w:cs="Book Antiqua"/>
        </w:rPr>
        <w:t>TCGA: The Cancer Genome Atlas</w:t>
      </w:r>
      <w:r w:rsidR="003668DC" w:rsidRPr="00067F0C">
        <w:rPr>
          <w:rFonts w:ascii="Book Antiqua" w:eastAsia="宋体" w:hAnsi="Book Antiqua" w:cs="宋体"/>
          <w:lang w:eastAsia="zh-CN"/>
        </w:rPr>
        <w:t>;</w:t>
      </w:r>
      <w:r w:rsidR="003668DC" w:rsidRPr="00067F0C">
        <w:rPr>
          <w:rFonts w:ascii="Book Antiqua" w:eastAsia="Book Antiqua" w:hAnsi="Book Antiqua" w:cs="Book Antiqua"/>
        </w:rPr>
        <w:t xml:space="preserve"> </w:t>
      </w:r>
      <w:r w:rsidR="00CC4233" w:rsidRPr="00067F0C">
        <w:rPr>
          <w:rFonts w:ascii="Book Antiqua" w:eastAsia="Book Antiqua" w:hAnsi="Book Antiqua" w:cs="Book Antiqua"/>
        </w:rPr>
        <w:t>MSI: Microsatellite instability; EBV</w:t>
      </w:r>
      <w:r w:rsidR="00CC4233" w:rsidRPr="00067F0C">
        <w:rPr>
          <w:rFonts w:ascii="Book Antiqua" w:hAnsi="Book Antiqua" w:cs="Book Antiqua"/>
          <w:lang w:eastAsia="zh-CN"/>
        </w:rPr>
        <w:t xml:space="preserve">: Epstein-Barr virus; </w:t>
      </w:r>
      <w:r w:rsidR="00CC4233" w:rsidRPr="00067F0C">
        <w:rPr>
          <w:rFonts w:ascii="Book Antiqua" w:hAnsi="Book Antiqua" w:cs="Book Antiqua"/>
        </w:rPr>
        <w:t>GS</w:t>
      </w:r>
      <w:r w:rsidR="00CC4233" w:rsidRPr="00067F0C">
        <w:rPr>
          <w:rFonts w:ascii="Book Antiqua" w:hAnsi="Book Antiqua" w:cs="Book Antiqua"/>
          <w:lang w:eastAsia="zh-CN"/>
        </w:rPr>
        <w:t xml:space="preserve">: </w:t>
      </w:r>
      <w:proofErr w:type="spellStart"/>
      <w:r w:rsidR="00CC4233" w:rsidRPr="00067F0C">
        <w:rPr>
          <w:rFonts w:ascii="Book Antiqua" w:hAnsi="Book Antiqua" w:cs="Book Antiqua"/>
          <w:lang w:eastAsia="zh-CN"/>
        </w:rPr>
        <w:t>Genomically</w:t>
      </w:r>
      <w:proofErr w:type="spellEnd"/>
      <w:r w:rsidR="00CC4233" w:rsidRPr="00067F0C">
        <w:rPr>
          <w:rFonts w:ascii="Book Antiqua" w:hAnsi="Book Antiqua" w:cs="Book Antiqua"/>
          <w:lang w:eastAsia="zh-CN"/>
        </w:rPr>
        <w:t xml:space="preserve"> stable; CI: Chromosomal instability.</w:t>
      </w:r>
    </w:p>
    <w:p w14:paraId="42E7D9EA" w14:textId="77777777" w:rsidR="00513B0D" w:rsidRPr="00067F0C" w:rsidRDefault="00513B0D" w:rsidP="00067F0C">
      <w:pPr>
        <w:spacing w:line="360" w:lineRule="auto"/>
        <w:jc w:val="both"/>
        <w:rPr>
          <w:rFonts w:ascii="Book Antiqua" w:hAnsi="Book Antiqua"/>
        </w:rPr>
      </w:pPr>
    </w:p>
    <w:p w14:paraId="572E1735" w14:textId="41FC68CF" w:rsidR="003668DC" w:rsidRPr="00067F0C" w:rsidRDefault="003668DC"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0B4D9A14" wp14:editId="2345FB67">
            <wp:extent cx="5943600" cy="3427730"/>
            <wp:effectExtent l="0" t="0" r="0" b="0"/>
            <wp:docPr id="497733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33941" name=""/>
                    <pic:cNvPicPr/>
                  </pic:nvPicPr>
                  <pic:blipFill>
                    <a:blip r:embed="rId15"/>
                    <a:stretch>
                      <a:fillRect/>
                    </a:stretch>
                  </pic:blipFill>
                  <pic:spPr>
                    <a:xfrm>
                      <a:off x="0" y="0"/>
                      <a:ext cx="5943600" cy="3427730"/>
                    </a:xfrm>
                    <a:prstGeom prst="rect">
                      <a:avLst/>
                    </a:prstGeom>
                  </pic:spPr>
                </pic:pic>
              </a:graphicData>
            </a:graphic>
          </wp:inline>
        </w:drawing>
      </w:r>
    </w:p>
    <w:p w14:paraId="0C0BE50A" w14:textId="65CB89DB"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513B0D" w:rsidRPr="00067F0C">
        <w:rPr>
          <w:rFonts w:ascii="Book Antiqua" w:eastAsia="Book Antiqua" w:hAnsi="Book Antiqua" w:cs="Book Antiqua"/>
          <w:b/>
          <w:bCs/>
        </w:rPr>
        <w:t xml:space="preserve"> 9</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Molecular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classifications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gastric</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cancer</w:t>
      </w:r>
      <w:r w:rsidR="00513B0D" w:rsidRPr="00067F0C">
        <w:rPr>
          <w:rFonts w:ascii="Book Antiqua" w:eastAsia="Book Antiqua" w:hAnsi="Book Antiqua" w:cs="Book Antiqua"/>
          <w:b/>
          <w:bCs/>
        </w:rPr>
        <w:t>.</w:t>
      </w:r>
      <w:r w:rsidR="00CD38E3" w:rsidRPr="00067F0C">
        <w:rPr>
          <w:rFonts w:ascii="Book Antiqua" w:eastAsia="Book Antiqua" w:hAnsi="Book Antiqua" w:cs="Book Antiqua"/>
        </w:rPr>
        <w:t xml:space="preserve"> </w:t>
      </w:r>
      <w:r w:rsidR="00513B0D" w:rsidRPr="00067F0C">
        <w:rPr>
          <w:rFonts w:ascii="Book Antiqua" w:eastAsia="Book Antiqua" w:hAnsi="Book Antiqua" w:cs="Book Antiqua"/>
        </w:rPr>
        <w:t>M</w:t>
      </w:r>
      <w:r w:rsidRPr="00067F0C">
        <w:rPr>
          <w:rFonts w:ascii="Book Antiqua" w:eastAsia="Book Antiqua" w:hAnsi="Book Antiqua" w:cs="Book Antiqua"/>
        </w:rPr>
        <w:t>ain</w:t>
      </w:r>
      <w:r w:rsidR="00CD38E3" w:rsidRPr="00067F0C">
        <w:rPr>
          <w:rFonts w:ascii="Book Antiqua" w:eastAsia="Book Antiqua" w:hAnsi="Book Antiqua" w:cs="Book Antiqua"/>
        </w:rPr>
        <w:t xml:space="preserve"> </w:t>
      </w:r>
      <w:r w:rsidRPr="00067F0C">
        <w:rPr>
          <w:rFonts w:ascii="Book Antiqua" w:eastAsia="Book Antiqua" w:hAnsi="Book Antiqua" w:cs="Book Antiqua"/>
        </w:rPr>
        <w:t>molecular</w:t>
      </w:r>
      <w:r w:rsidR="00CD38E3" w:rsidRPr="00067F0C">
        <w:rPr>
          <w:rFonts w:ascii="Book Antiqua" w:eastAsia="Book Antiqua" w:hAnsi="Book Antiqua" w:cs="Book Antiqua"/>
        </w:rPr>
        <w:t xml:space="preserve"> </w:t>
      </w:r>
      <w:r w:rsidRPr="00067F0C">
        <w:rPr>
          <w:rFonts w:ascii="Book Antiqua" w:eastAsia="Book Antiqua" w:hAnsi="Book Antiqua" w:cs="Book Antiqua"/>
        </w:rPr>
        <w:t>features</w:t>
      </w:r>
      <w:r w:rsidR="00CD38E3" w:rsidRPr="00067F0C">
        <w:rPr>
          <w:rFonts w:ascii="Book Antiqua" w:eastAsia="Book Antiqua" w:hAnsi="Book Antiqua" w:cs="Book Antiqua"/>
        </w:rPr>
        <w:t xml:space="preserve"> </w:t>
      </w:r>
      <w:r w:rsidRPr="00067F0C">
        <w:rPr>
          <w:rFonts w:ascii="Book Antiqua" w:eastAsia="Book Antiqua" w:hAnsi="Book Antiqua" w:cs="Book Antiqua"/>
        </w:rPr>
        <w:t>of</w:t>
      </w:r>
      <w:r w:rsidR="00CD38E3" w:rsidRPr="00067F0C">
        <w:rPr>
          <w:rFonts w:ascii="Book Antiqua" w:eastAsia="Book Antiqua" w:hAnsi="Book Antiqua" w:cs="Book Antiqua"/>
        </w:rPr>
        <w:t xml:space="preserve"> </w:t>
      </w:r>
      <w:r w:rsidR="00F54AEF" w:rsidRPr="00067F0C">
        <w:rPr>
          <w:rFonts w:ascii="Book Antiqua" w:eastAsia="Book Antiqua" w:hAnsi="Book Antiqua" w:cs="Book Antiqua"/>
        </w:rPr>
        <w:t xml:space="preserve">the Asian Cancer Research Group </w:t>
      </w:r>
      <w:r w:rsidRPr="00067F0C">
        <w:rPr>
          <w:rFonts w:ascii="Book Antiqua" w:eastAsia="Book Antiqua" w:hAnsi="Book Antiqua" w:cs="Book Antiqua"/>
        </w:rPr>
        <w:t>classification.</w:t>
      </w:r>
      <w:r w:rsidR="003668DC" w:rsidRPr="00067F0C">
        <w:rPr>
          <w:rFonts w:ascii="Book Antiqua" w:eastAsia="Book Antiqua" w:hAnsi="Book Antiqua" w:cs="Book Antiqua"/>
        </w:rPr>
        <w:t xml:space="preserve"> MSI: Microsatellite instability; </w:t>
      </w:r>
      <w:r w:rsidR="00422BC2" w:rsidRPr="00067F0C">
        <w:rPr>
          <w:rFonts w:ascii="Book Antiqua" w:eastAsia="Book Antiqua" w:hAnsi="Book Antiqua" w:cs="Book Antiqua"/>
        </w:rPr>
        <w:t>ACRG: The Asian Cancer Research Group</w:t>
      </w:r>
      <w:r w:rsidR="00CF21C5" w:rsidRPr="00067F0C">
        <w:rPr>
          <w:rFonts w:ascii="Book Antiqua" w:eastAsia="Book Antiqua" w:hAnsi="Book Antiqua" w:cs="Book Antiqua"/>
        </w:rPr>
        <w:t>; EMT: Epithelial-mesenchymal transition</w:t>
      </w:r>
      <w:r w:rsidR="00422BC2" w:rsidRPr="00067F0C">
        <w:rPr>
          <w:rFonts w:ascii="Book Antiqua" w:eastAsia="Book Antiqua" w:hAnsi="Book Antiqua" w:cs="Book Antiqua"/>
        </w:rPr>
        <w:t>.</w:t>
      </w:r>
    </w:p>
    <w:p w14:paraId="31BDE2F2" w14:textId="77777777" w:rsidR="00513B0D" w:rsidRPr="00067F0C" w:rsidRDefault="00513B0D" w:rsidP="00067F0C">
      <w:pPr>
        <w:spacing w:line="360" w:lineRule="auto"/>
        <w:jc w:val="both"/>
        <w:rPr>
          <w:rFonts w:ascii="Book Antiqua" w:hAnsi="Book Antiqua"/>
        </w:rPr>
      </w:pPr>
    </w:p>
    <w:p w14:paraId="441C8861" w14:textId="4CB2E390" w:rsidR="004F1C70" w:rsidRPr="00067F0C" w:rsidRDefault="00AA265F"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05D0E947" wp14:editId="0A21618E">
            <wp:extent cx="5943600" cy="3914140"/>
            <wp:effectExtent l="0" t="0" r="0" b="0"/>
            <wp:docPr id="1855607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07957" name=""/>
                    <pic:cNvPicPr/>
                  </pic:nvPicPr>
                  <pic:blipFill>
                    <a:blip r:embed="rId16"/>
                    <a:stretch>
                      <a:fillRect/>
                    </a:stretch>
                  </pic:blipFill>
                  <pic:spPr>
                    <a:xfrm>
                      <a:off x="0" y="0"/>
                      <a:ext cx="5943600" cy="3914140"/>
                    </a:xfrm>
                    <a:prstGeom prst="rect">
                      <a:avLst/>
                    </a:prstGeom>
                  </pic:spPr>
                </pic:pic>
              </a:graphicData>
            </a:graphic>
          </wp:inline>
        </w:drawing>
      </w:r>
    </w:p>
    <w:p w14:paraId="608C0388" w14:textId="4C748634" w:rsidR="004F1C70"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10</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Key</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applications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analyzing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circulating</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tumor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cells,</w:t>
      </w:r>
      <w:r w:rsidR="00CD38E3" w:rsidRPr="00067F0C">
        <w:rPr>
          <w:rFonts w:ascii="Book Antiqua" w:eastAsia="Book Antiqua" w:hAnsi="Book Antiqua" w:cs="Book Antiqua"/>
          <w:b/>
          <w:bCs/>
        </w:rPr>
        <w:t xml:space="preserve"> </w:t>
      </w:r>
      <w:r w:rsidR="004F1C70" w:rsidRPr="00067F0C">
        <w:rPr>
          <w:rFonts w:ascii="Book Antiqua" w:eastAsia="Book Antiqua" w:hAnsi="Book Antiqua" w:cs="Book Antiqua"/>
          <w:b/>
          <w:bCs/>
        </w:rPr>
        <w:t>cell-free DNA</w:t>
      </w:r>
      <w:r w:rsidRPr="00067F0C">
        <w:rPr>
          <w:rFonts w:ascii="Book Antiqua" w:eastAsia="Book Antiqua" w:hAnsi="Book Antiqua" w:cs="Book Antiqua"/>
          <w:b/>
          <w:bCs/>
        </w:rPr>
        <w:t>/</w:t>
      </w:r>
      <w:r w:rsidR="004F1C70" w:rsidRPr="00067F0C">
        <w:rPr>
          <w:rFonts w:ascii="Book Antiqua" w:eastAsia="Book Antiqua" w:hAnsi="Book Antiqua" w:cs="Book Antiqua"/>
          <w:b/>
          <w:bCs/>
        </w:rPr>
        <w:t>circulating tumor DNA</w:t>
      </w:r>
      <w:r w:rsidRPr="00067F0C">
        <w:rPr>
          <w:rFonts w:ascii="Book Antiqua" w:eastAsia="Book Antiqua" w:hAnsi="Book Antiqua" w:cs="Book Antiqua"/>
          <w:b/>
          <w:bCs/>
        </w:rPr>
        <w:t>,</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and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extracellular</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vesicles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gastric</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cancer.</w:t>
      </w:r>
      <w:r w:rsidR="00CD38E3" w:rsidRPr="00067F0C">
        <w:rPr>
          <w:rFonts w:ascii="Book Antiqua" w:eastAsia="Book Antiqua" w:hAnsi="Book Antiqua" w:cs="Book Antiqua"/>
        </w:rPr>
        <w:t xml:space="preserve"> </w:t>
      </w:r>
      <w:r w:rsidR="00535B36" w:rsidRPr="00067F0C">
        <w:rPr>
          <w:rFonts w:ascii="Book Antiqua" w:eastAsia="Book Antiqua" w:hAnsi="Book Antiqua" w:cs="Book Antiqua"/>
        </w:rPr>
        <w:t xml:space="preserve">CTC: Circulating tumor cell; </w:t>
      </w:r>
      <w:proofErr w:type="spellStart"/>
      <w:r w:rsidR="00535B36" w:rsidRPr="00067F0C">
        <w:rPr>
          <w:rFonts w:ascii="Book Antiqua" w:eastAsia="Book Antiqua" w:hAnsi="Book Antiqua" w:cs="Book Antiqua"/>
        </w:rPr>
        <w:t>cfDNA</w:t>
      </w:r>
      <w:proofErr w:type="spellEnd"/>
      <w:r w:rsidR="008B7C2F" w:rsidRPr="00067F0C">
        <w:rPr>
          <w:rFonts w:ascii="Book Antiqua" w:eastAsia="Book Antiqua" w:hAnsi="Book Antiqua" w:cs="Book Antiqua"/>
        </w:rPr>
        <w:t>/</w:t>
      </w:r>
      <w:proofErr w:type="spellStart"/>
      <w:r w:rsidR="00535B36" w:rsidRPr="00067F0C">
        <w:rPr>
          <w:rFonts w:ascii="Book Antiqua" w:eastAsia="Book Antiqua" w:hAnsi="Book Antiqua" w:cs="Book Antiqua"/>
        </w:rPr>
        <w:t>ctDNA</w:t>
      </w:r>
      <w:proofErr w:type="spellEnd"/>
      <w:r w:rsidR="00535B36" w:rsidRPr="00067F0C">
        <w:rPr>
          <w:rFonts w:ascii="Book Antiqua" w:eastAsia="Book Antiqua" w:hAnsi="Book Antiqua" w:cs="Book Antiqua"/>
        </w:rPr>
        <w:t>: Cell-free DNA/circulating tumor DNA</w:t>
      </w:r>
      <w:r w:rsidR="008B7C2F" w:rsidRPr="00067F0C">
        <w:rPr>
          <w:rFonts w:ascii="Book Antiqua" w:eastAsia="Book Antiqua" w:hAnsi="Book Antiqua" w:cs="Book Antiqua"/>
        </w:rPr>
        <w:t>.</w:t>
      </w:r>
      <w:r w:rsidR="00535B36" w:rsidRPr="00067F0C">
        <w:rPr>
          <w:rFonts w:ascii="Book Antiqua" w:eastAsia="Book Antiqua" w:hAnsi="Book Antiqua" w:cs="Book Antiqua"/>
        </w:rPr>
        <w:t xml:space="preserve"> </w:t>
      </w:r>
      <w:r w:rsidR="007718E9" w:rsidRPr="00067F0C">
        <w:rPr>
          <w:rFonts w:ascii="Book Antiqua" w:eastAsia="Book Antiqua" w:hAnsi="Book Antiqua" w:cs="Book Antiqua"/>
        </w:rPr>
        <w:t xml:space="preserve">Citation: </w:t>
      </w:r>
      <w:r w:rsidR="00E07434" w:rsidRPr="00067F0C">
        <w:rPr>
          <w:rFonts w:ascii="Book Antiqua" w:eastAsia="Book Antiqua" w:hAnsi="Book Antiqua" w:cs="Book Antiqua"/>
        </w:rPr>
        <w:t>The authors have obtained permission to use the figure from BioRender.com</w:t>
      </w:r>
      <w:r w:rsidR="00E07434" w:rsidRPr="00067F0C" w:rsidDel="00E07434">
        <w:rPr>
          <w:rFonts w:ascii="Book Antiqua" w:eastAsia="Book Antiqua" w:hAnsi="Book Antiqua" w:cs="Book Antiqua"/>
        </w:rPr>
        <w:t xml:space="preserve"> </w:t>
      </w:r>
      <w:r w:rsidR="007718E9" w:rsidRPr="00067F0C">
        <w:rPr>
          <w:rFonts w:ascii="Book Antiqua" w:eastAsia="Book Antiqua" w:hAnsi="Book Antiqua" w:cs="Book Antiqua"/>
        </w:rPr>
        <w:t xml:space="preserve">(Supplementary </w:t>
      </w:r>
      <w:proofErr w:type="gramStart"/>
      <w:r w:rsidR="007718E9" w:rsidRPr="00067F0C">
        <w:rPr>
          <w:rFonts w:ascii="Book Antiqua" w:eastAsia="Book Antiqua" w:hAnsi="Book Antiqua" w:cs="Book Antiqua"/>
        </w:rPr>
        <w:t>material)</w:t>
      </w:r>
      <w:r w:rsidR="007718E9" w:rsidRPr="00067F0C">
        <w:rPr>
          <w:rFonts w:ascii="Book Antiqua" w:eastAsia="Book Antiqua" w:hAnsi="Book Antiqua" w:cs="Book Antiqua"/>
          <w:vertAlign w:val="superscript"/>
        </w:rPr>
        <w:t>[</w:t>
      </w:r>
      <w:proofErr w:type="gramEnd"/>
      <w:r w:rsidR="007718E9" w:rsidRPr="00067F0C">
        <w:rPr>
          <w:rFonts w:ascii="Book Antiqua" w:hAnsi="Book Antiqua" w:cs="Book Antiqua"/>
          <w:vertAlign w:val="superscript"/>
          <w:lang w:eastAsia="zh-CN"/>
        </w:rPr>
        <w:t>210</w:t>
      </w:r>
      <w:r w:rsidR="007718E9" w:rsidRPr="00067F0C">
        <w:rPr>
          <w:rFonts w:ascii="Book Antiqua" w:eastAsia="Book Antiqua" w:hAnsi="Book Antiqua" w:cs="Book Antiqua"/>
          <w:vertAlign w:val="superscript"/>
        </w:rPr>
        <w:t>]</w:t>
      </w:r>
      <w:r w:rsidR="007718E9" w:rsidRPr="00067F0C">
        <w:rPr>
          <w:rFonts w:ascii="Book Antiqua" w:eastAsia="Book Antiqua" w:hAnsi="Book Antiqua" w:cs="Book Antiqua"/>
        </w:rPr>
        <w:t>.</w:t>
      </w:r>
    </w:p>
    <w:p w14:paraId="4F7A3C43" w14:textId="14074865" w:rsidR="004F1C70" w:rsidRPr="00067F0C" w:rsidRDefault="004F1C70" w:rsidP="00067F0C">
      <w:pPr>
        <w:spacing w:line="360" w:lineRule="auto"/>
        <w:jc w:val="both"/>
        <w:rPr>
          <w:rFonts w:ascii="Book Antiqua" w:hAnsi="Book Antiqua"/>
        </w:rPr>
      </w:pPr>
      <w:r w:rsidRPr="00067F0C">
        <w:rPr>
          <w:rFonts w:ascii="Book Antiqua" w:hAnsi="Book Antiqua"/>
          <w:noProof/>
        </w:rPr>
        <w:lastRenderedPageBreak/>
        <w:drawing>
          <wp:inline distT="0" distB="0" distL="0" distR="0" wp14:anchorId="7670FFBD" wp14:editId="5346EA8F">
            <wp:extent cx="4346812" cy="3798352"/>
            <wp:effectExtent l="0" t="0" r="0" b="0"/>
            <wp:docPr id="1859234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4933" name=""/>
                    <pic:cNvPicPr/>
                  </pic:nvPicPr>
                  <pic:blipFill>
                    <a:blip r:embed="rId17"/>
                    <a:stretch>
                      <a:fillRect/>
                    </a:stretch>
                  </pic:blipFill>
                  <pic:spPr>
                    <a:xfrm>
                      <a:off x="0" y="0"/>
                      <a:ext cx="4358791" cy="3808819"/>
                    </a:xfrm>
                    <a:prstGeom prst="rect">
                      <a:avLst/>
                    </a:prstGeom>
                  </pic:spPr>
                </pic:pic>
              </a:graphicData>
            </a:graphic>
          </wp:inline>
        </w:drawing>
      </w:r>
    </w:p>
    <w:p w14:paraId="2327D85D" w14:textId="2D4D4518" w:rsidR="00A77B3E" w:rsidRPr="00067F0C" w:rsidRDefault="004F0CE7" w:rsidP="00067F0C">
      <w:pPr>
        <w:spacing w:line="360" w:lineRule="auto"/>
        <w:jc w:val="both"/>
        <w:rPr>
          <w:rFonts w:ascii="Book Antiqua" w:eastAsia="Book Antiqua" w:hAnsi="Book Antiqua" w:cs="Book Antiqua"/>
        </w:rPr>
      </w:pPr>
      <w:r w:rsidRPr="00067F0C">
        <w:rPr>
          <w:rFonts w:ascii="Book Antiqua" w:eastAsia="Book Antiqua" w:hAnsi="Book Antiqua" w:cs="Book Antiqua"/>
          <w:b/>
          <w:bCs/>
        </w:rPr>
        <w:t>Figure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11</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Main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applications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of</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artificial</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intelligence</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techniques</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in</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liquid</w:t>
      </w:r>
      <w:r w:rsidR="00CD38E3" w:rsidRPr="00067F0C">
        <w:rPr>
          <w:rFonts w:ascii="Book Antiqua" w:eastAsia="Book Antiqua" w:hAnsi="Book Antiqua" w:cs="Book Antiqua"/>
          <w:b/>
          <w:bCs/>
        </w:rPr>
        <w:t xml:space="preserve"> </w:t>
      </w:r>
      <w:r w:rsidRPr="00067F0C">
        <w:rPr>
          <w:rFonts w:ascii="Book Antiqua" w:eastAsia="Book Antiqua" w:hAnsi="Book Antiqua" w:cs="Book Antiqua"/>
          <w:b/>
          <w:bCs/>
        </w:rPr>
        <w:t>biopsy.</w:t>
      </w:r>
      <w:r w:rsidR="00CD38E3" w:rsidRPr="00067F0C">
        <w:rPr>
          <w:rFonts w:ascii="Book Antiqua" w:eastAsia="Book Antiqua" w:hAnsi="Book Antiqua" w:cs="Book Antiqua"/>
        </w:rPr>
        <w:t xml:space="preserve"> </w:t>
      </w:r>
      <w:r w:rsidR="00B12EDB" w:rsidRPr="00067F0C">
        <w:rPr>
          <w:rFonts w:ascii="Book Antiqua" w:eastAsia="Book Antiqua" w:hAnsi="Book Antiqua" w:cs="Book Antiqua"/>
        </w:rPr>
        <w:t xml:space="preserve">Citation: </w:t>
      </w:r>
      <w:r w:rsidR="00E07434" w:rsidRPr="00067F0C">
        <w:rPr>
          <w:rFonts w:ascii="Book Antiqua" w:eastAsia="Book Antiqua" w:hAnsi="Book Antiqua" w:cs="Book Antiqua"/>
        </w:rPr>
        <w:t>The authors have obtained permission to use the figure from BioRender.com</w:t>
      </w:r>
      <w:r w:rsidR="00B12EDB" w:rsidRPr="00067F0C">
        <w:rPr>
          <w:rFonts w:ascii="Book Antiqua" w:eastAsia="Book Antiqua" w:hAnsi="Book Antiqua" w:cs="Book Antiqua"/>
        </w:rPr>
        <w:t xml:space="preserve"> (Supplementary </w:t>
      </w:r>
      <w:proofErr w:type="gramStart"/>
      <w:r w:rsidR="00B12EDB" w:rsidRPr="00067F0C">
        <w:rPr>
          <w:rFonts w:ascii="Book Antiqua" w:eastAsia="Book Antiqua" w:hAnsi="Book Antiqua" w:cs="Book Antiqua"/>
        </w:rPr>
        <w:t>material)</w:t>
      </w:r>
      <w:r w:rsidR="00B12EDB" w:rsidRPr="00067F0C">
        <w:rPr>
          <w:rFonts w:ascii="Book Antiqua" w:eastAsia="Book Antiqua" w:hAnsi="Book Antiqua" w:cs="Book Antiqua"/>
          <w:vertAlign w:val="superscript"/>
        </w:rPr>
        <w:t>[</w:t>
      </w:r>
      <w:proofErr w:type="gramEnd"/>
      <w:r w:rsidR="00B12EDB" w:rsidRPr="00067F0C">
        <w:rPr>
          <w:rFonts w:ascii="Book Antiqua" w:hAnsi="Book Antiqua" w:cs="Book Antiqua"/>
          <w:vertAlign w:val="superscript"/>
          <w:lang w:eastAsia="zh-CN"/>
        </w:rPr>
        <w:t>210</w:t>
      </w:r>
      <w:r w:rsidR="00B12EDB" w:rsidRPr="00067F0C">
        <w:rPr>
          <w:rFonts w:ascii="Book Antiqua" w:eastAsia="Book Antiqua" w:hAnsi="Book Antiqua" w:cs="Book Antiqua"/>
          <w:vertAlign w:val="superscript"/>
        </w:rPr>
        <w:t>]</w:t>
      </w:r>
      <w:r w:rsidR="00B12EDB" w:rsidRPr="00067F0C">
        <w:rPr>
          <w:rFonts w:ascii="Book Antiqua" w:eastAsia="Book Antiqua" w:hAnsi="Book Antiqua" w:cs="Book Antiqua"/>
        </w:rPr>
        <w:t>.</w:t>
      </w:r>
    </w:p>
    <w:p w14:paraId="41F57845" w14:textId="77777777" w:rsidR="00012996" w:rsidRPr="00067F0C" w:rsidRDefault="00012996" w:rsidP="00067F0C">
      <w:pPr>
        <w:spacing w:line="360" w:lineRule="auto"/>
        <w:jc w:val="both"/>
        <w:rPr>
          <w:rFonts w:ascii="Book Antiqua" w:hAnsi="Book Antiqua"/>
        </w:rPr>
        <w:sectPr w:rsidR="00012996" w:rsidRPr="00067F0C" w:rsidSect="0028118C">
          <w:pgSz w:w="12240" w:h="15840"/>
          <w:pgMar w:top="1440" w:right="1440" w:bottom="1440" w:left="1440" w:header="720" w:footer="720" w:gutter="0"/>
          <w:cols w:space="720"/>
          <w:docGrid w:linePitch="360"/>
        </w:sectPr>
      </w:pPr>
    </w:p>
    <w:p w14:paraId="70B8AACF" w14:textId="7B11C40F" w:rsidR="00012996" w:rsidRPr="00067F0C" w:rsidRDefault="00012996" w:rsidP="00067F0C">
      <w:pPr>
        <w:spacing w:line="360" w:lineRule="auto"/>
        <w:jc w:val="both"/>
        <w:rPr>
          <w:rFonts w:ascii="Book Antiqua" w:hAnsi="Book Antiqua"/>
        </w:rPr>
      </w:pPr>
      <w:r w:rsidRPr="00067F0C">
        <w:rPr>
          <w:rFonts w:ascii="Book Antiqua" w:hAnsi="Book Antiqua"/>
          <w:b/>
        </w:rPr>
        <w:lastRenderedPageBreak/>
        <w:t>Table</w:t>
      </w:r>
      <w:r w:rsidR="00CD38E3" w:rsidRPr="00067F0C">
        <w:rPr>
          <w:rFonts w:ascii="Book Antiqua" w:hAnsi="Book Antiqua"/>
          <w:b/>
        </w:rPr>
        <w:t xml:space="preserve"> </w:t>
      </w:r>
      <w:r w:rsidRPr="00067F0C">
        <w:rPr>
          <w:rFonts w:ascii="Book Antiqua" w:hAnsi="Book Antiqua"/>
          <w:b/>
        </w:rPr>
        <w:t>1</w:t>
      </w:r>
      <w:r w:rsidR="00CD38E3" w:rsidRPr="00067F0C">
        <w:rPr>
          <w:rFonts w:ascii="Book Antiqua" w:hAnsi="Book Antiqua"/>
          <w:b/>
          <w:bCs/>
        </w:rPr>
        <w:t xml:space="preserve"> </w:t>
      </w:r>
      <w:r w:rsidRPr="00067F0C">
        <w:rPr>
          <w:rFonts w:ascii="Book Antiqua" w:hAnsi="Book Antiqua"/>
          <w:b/>
          <w:bCs/>
        </w:rPr>
        <w:t>Main</w:t>
      </w:r>
      <w:r w:rsidR="00CD38E3" w:rsidRPr="00067F0C">
        <w:rPr>
          <w:rFonts w:ascii="Book Antiqua" w:hAnsi="Book Antiqua"/>
          <w:b/>
          <w:bCs/>
        </w:rPr>
        <w:t xml:space="preserve"> </w:t>
      </w:r>
      <w:r w:rsidRPr="00067F0C">
        <w:rPr>
          <w:rFonts w:ascii="Book Antiqua" w:hAnsi="Book Antiqua"/>
          <w:b/>
          <w:bCs/>
        </w:rPr>
        <w:t>non-blood</w:t>
      </w:r>
      <w:r w:rsidR="00CD38E3" w:rsidRPr="00067F0C">
        <w:rPr>
          <w:rFonts w:ascii="Book Antiqua" w:hAnsi="Book Antiqua"/>
          <w:b/>
          <w:bCs/>
        </w:rPr>
        <w:t xml:space="preserve"> </w:t>
      </w:r>
      <w:r w:rsidRPr="00067F0C">
        <w:rPr>
          <w:rFonts w:ascii="Book Antiqua" w:hAnsi="Book Antiqua"/>
          <w:b/>
          <w:bCs/>
        </w:rPr>
        <w:t>specimens</w:t>
      </w:r>
      <w:r w:rsidR="00CD38E3" w:rsidRPr="00067F0C">
        <w:rPr>
          <w:rFonts w:ascii="Book Antiqua" w:hAnsi="Book Antiqua"/>
          <w:b/>
          <w:bCs/>
        </w:rPr>
        <w:t xml:space="preserve"> </w:t>
      </w:r>
      <w:r w:rsidRPr="00067F0C">
        <w:rPr>
          <w:rFonts w:ascii="Book Antiqua" w:hAnsi="Book Antiqua"/>
          <w:b/>
          <w:bCs/>
        </w:rPr>
        <w:t>for</w:t>
      </w:r>
      <w:r w:rsidR="00CD38E3" w:rsidRPr="00067F0C">
        <w:rPr>
          <w:rFonts w:ascii="Book Antiqua" w:hAnsi="Book Antiqua"/>
          <w:b/>
          <w:bCs/>
        </w:rPr>
        <w:t xml:space="preserve"> </w:t>
      </w:r>
      <w:r w:rsidRPr="00067F0C">
        <w:rPr>
          <w:rFonts w:ascii="Book Antiqua" w:hAnsi="Book Antiqua"/>
          <w:b/>
          <w:bCs/>
        </w:rPr>
        <w:t>liquid</w:t>
      </w:r>
      <w:r w:rsidR="00CD38E3" w:rsidRPr="00067F0C">
        <w:rPr>
          <w:rFonts w:ascii="Book Antiqua" w:hAnsi="Book Antiqua"/>
          <w:b/>
          <w:bCs/>
        </w:rPr>
        <w:t xml:space="preserve"> </w:t>
      </w:r>
      <w:r w:rsidRPr="00067F0C">
        <w:rPr>
          <w:rFonts w:ascii="Book Antiqua" w:hAnsi="Book Antiqua"/>
          <w:b/>
          <w:bCs/>
        </w:rPr>
        <w:t>biopsy</w:t>
      </w:r>
      <w:r w:rsidR="00CD38E3" w:rsidRPr="00067F0C">
        <w:rPr>
          <w:rFonts w:ascii="Book Antiqua" w:hAnsi="Book Antiqua"/>
          <w:b/>
          <w:bCs/>
        </w:rPr>
        <w:t xml:space="preserve"> </w:t>
      </w:r>
      <w:r w:rsidRPr="00067F0C">
        <w:rPr>
          <w:rFonts w:ascii="Book Antiqua" w:hAnsi="Book Antiqua"/>
          <w:b/>
          <w:bCs/>
        </w:rPr>
        <w:t>studies</w:t>
      </w:r>
    </w:p>
    <w:tbl>
      <w:tblPr>
        <w:tblStyle w:val="6"/>
        <w:tblW w:w="5000" w:type="pct"/>
        <w:tblLook w:val="04A0" w:firstRow="1" w:lastRow="0" w:firstColumn="1" w:lastColumn="0" w:noHBand="0" w:noVBand="1"/>
      </w:tblPr>
      <w:tblGrid>
        <w:gridCol w:w="1715"/>
        <w:gridCol w:w="1772"/>
        <w:gridCol w:w="5233"/>
      </w:tblGrid>
      <w:tr w:rsidR="00246D8E" w:rsidRPr="00067F0C" w14:paraId="79AAFEDC" w14:textId="77777777" w:rsidTr="00240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tcPr>
          <w:p w14:paraId="777DCAD9" w14:textId="77777777" w:rsidR="00012996" w:rsidRPr="00067F0C" w:rsidRDefault="00012996" w:rsidP="00067F0C">
            <w:pPr>
              <w:spacing w:line="360" w:lineRule="auto"/>
              <w:jc w:val="both"/>
              <w:rPr>
                <w:rFonts w:ascii="Book Antiqua" w:hAnsi="Book Antiqua"/>
                <w:color w:val="auto"/>
                <w:lang w:val="en-US"/>
              </w:rPr>
            </w:pPr>
            <w:r w:rsidRPr="00067F0C">
              <w:rPr>
                <w:rFonts w:ascii="Book Antiqua" w:hAnsi="Book Antiqua"/>
                <w:color w:val="auto"/>
                <w:lang w:val="en-US"/>
              </w:rPr>
              <w:t>Sample</w:t>
            </w:r>
          </w:p>
        </w:tc>
        <w:tc>
          <w:tcPr>
            <w:tcW w:w="1016" w:type="pct"/>
          </w:tcPr>
          <w:p w14:paraId="2FDBD1C2" w14:textId="77777777" w:rsidR="00012996" w:rsidRPr="00067F0C" w:rsidRDefault="00012996"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Tumor</w:t>
            </w:r>
          </w:p>
        </w:tc>
        <w:tc>
          <w:tcPr>
            <w:tcW w:w="3001" w:type="pct"/>
          </w:tcPr>
          <w:p w14:paraId="1F0ABABF" w14:textId="6805D068" w:rsidR="00012996" w:rsidRPr="00067F0C" w:rsidRDefault="00012996"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Main</w:t>
            </w:r>
            <w:r w:rsidR="00CD38E3" w:rsidRPr="00067F0C">
              <w:rPr>
                <w:rFonts w:ascii="Book Antiqua" w:hAnsi="Book Antiqua"/>
                <w:color w:val="auto"/>
                <w:lang w:val="en-US"/>
              </w:rPr>
              <w:t xml:space="preserve"> </w:t>
            </w:r>
            <w:r w:rsidRPr="00067F0C">
              <w:rPr>
                <w:rFonts w:ascii="Book Antiqua" w:hAnsi="Book Antiqua"/>
                <w:color w:val="auto"/>
                <w:lang w:val="en-US"/>
              </w:rPr>
              <w:t>features</w:t>
            </w:r>
          </w:p>
        </w:tc>
      </w:tr>
      <w:tr w:rsidR="00246D8E" w:rsidRPr="00067F0C" w14:paraId="6358690E" w14:textId="77777777" w:rsidTr="0024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30003715" w14:textId="58C1F281"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Cerebrospinal</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fluid</w:t>
            </w:r>
          </w:p>
        </w:tc>
        <w:tc>
          <w:tcPr>
            <w:tcW w:w="1016" w:type="pct"/>
            <w:shd w:val="clear" w:color="auto" w:fill="auto"/>
          </w:tcPr>
          <w:p w14:paraId="134DEF88" w14:textId="35E400DD"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Primary</w:t>
            </w:r>
            <w:r w:rsidR="00CD38E3" w:rsidRPr="00067F0C">
              <w:rPr>
                <w:rFonts w:ascii="Book Antiqua" w:hAnsi="Book Antiqua"/>
                <w:color w:val="auto"/>
                <w:lang w:val="en-US"/>
              </w:rPr>
              <w:t xml:space="preserve"> </w:t>
            </w:r>
            <w:r w:rsidRPr="00067F0C">
              <w:rPr>
                <w:rFonts w:ascii="Book Antiqua" w:hAnsi="Book Antiqua"/>
                <w:color w:val="auto"/>
                <w:lang w:val="en-US"/>
              </w:rPr>
              <w:t>and</w:t>
            </w:r>
            <w:r w:rsidR="00CD38E3" w:rsidRPr="00067F0C">
              <w:rPr>
                <w:rFonts w:ascii="Book Antiqua" w:hAnsi="Book Antiqua"/>
                <w:color w:val="auto"/>
                <w:lang w:val="en-US"/>
              </w:rPr>
              <w:t xml:space="preserve"> </w:t>
            </w:r>
            <w:r w:rsidRPr="00067F0C">
              <w:rPr>
                <w:rFonts w:ascii="Book Antiqua" w:hAnsi="Book Antiqua"/>
                <w:color w:val="auto"/>
                <w:lang w:val="en-US"/>
              </w:rPr>
              <w:t>metastatic</w:t>
            </w:r>
            <w:r w:rsidR="00CD38E3" w:rsidRPr="00067F0C">
              <w:rPr>
                <w:rFonts w:ascii="Book Antiqua" w:hAnsi="Book Antiqua"/>
                <w:color w:val="auto"/>
                <w:lang w:val="en-US"/>
              </w:rPr>
              <w:t xml:space="preserve"> </w:t>
            </w:r>
            <w:r w:rsidRPr="00067F0C">
              <w:rPr>
                <w:rFonts w:ascii="Book Antiqua" w:hAnsi="Book Antiqua"/>
                <w:color w:val="auto"/>
                <w:lang w:val="en-US"/>
              </w:rPr>
              <w:t>CNS</w:t>
            </w:r>
          </w:p>
        </w:tc>
        <w:tc>
          <w:tcPr>
            <w:tcW w:w="3001" w:type="pct"/>
            <w:shd w:val="clear" w:color="auto" w:fill="auto"/>
          </w:tcPr>
          <w:p w14:paraId="2FEAF226" w14:textId="2BD47B1B"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Helpful</w:t>
            </w:r>
            <w:r w:rsidR="00CD38E3" w:rsidRPr="00067F0C">
              <w:rPr>
                <w:rFonts w:ascii="Book Antiqua" w:hAnsi="Book Antiqua"/>
                <w:color w:val="auto"/>
                <w:lang w:val="en-US"/>
              </w:rPr>
              <w:t xml:space="preserve"> </w:t>
            </w:r>
            <w:r w:rsidRPr="00067F0C">
              <w:rPr>
                <w:rFonts w:ascii="Book Antiqua" w:hAnsi="Book Antiqua"/>
                <w:color w:val="auto"/>
                <w:lang w:val="en-US"/>
              </w:rPr>
              <w:t>due</w:t>
            </w:r>
            <w:r w:rsidR="00CD38E3" w:rsidRPr="00067F0C">
              <w:rPr>
                <w:rFonts w:ascii="Book Antiqua" w:hAnsi="Book Antiqua"/>
                <w:color w:val="auto"/>
                <w:lang w:val="en-US"/>
              </w:rPr>
              <w:t xml:space="preserve"> </w:t>
            </w:r>
            <w:r w:rsidRPr="00067F0C">
              <w:rPr>
                <w:rFonts w:ascii="Book Antiqua" w:hAnsi="Book Antiqua"/>
                <w:color w:val="auto"/>
                <w:lang w:val="en-US"/>
              </w:rPr>
              <w:t>to</w:t>
            </w:r>
            <w:r w:rsidR="00CD38E3" w:rsidRPr="00067F0C">
              <w:rPr>
                <w:rFonts w:ascii="Book Antiqua" w:hAnsi="Book Antiqua"/>
                <w:color w:val="auto"/>
                <w:lang w:val="en-US"/>
              </w:rPr>
              <w:t xml:space="preserve"> </w:t>
            </w:r>
            <w:r w:rsidRPr="00067F0C">
              <w:rPr>
                <w:rFonts w:ascii="Book Antiqua" w:hAnsi="Book Antiqua"/>
                <w:color w:val="auto"/>
                <w:lang w:val="en-US"/>
              </w:rPr>
              <w:t>the</w:t>
            </w:r>
            <w:r w:rsidR="00CD38E3" w:rsidRPr="00067F0C">
              <w:rPr>
                <w:rFonts w:ascii="Book Antiqua" w:hAnsi="Book Antiqua"/>
                <w:color w:val="auto"/>
                <w:lang w:val="en-US"/>
              </w:rPr>
              <w:t xml:space="preserve"> </w:t>
            </w:r>
            <w:r w:rsidRPr="00067F0C">
              <w:rPr>
                <w:rFonts w:ascii="Book Antiqua" w:hAnsi="Book Antiqua"/>
                <w:color w:val="auto"/>
                <w:lang w:val="en-US"/>
              </w:rPr>
              <w:t>frequent</w:t>
            </w:r>
            <w:r w:rsidR="00CD38E3" w:rsidRPr="00067F0C">
              <w:rPr>
                <w:rFonts w:ascii="Book Antiqua" w:hAnsi="Book Antiqua"/>
                <w:color w:val="auto"/>
                <w:lang w:val="en-US"/>
              </w:rPr>
              <w:t xml:space="preserve"> </w:t>
            </w:r>
            <w:r w:rsidRPr="00067F0C">
              <w:rPr>
                <w:rFonts w:ascii="Book Antiqua" w:hAnsi="Book Antiqua"/>
                <w:color w:val="auto"/>
                <w:lang w:val="en-US"/>
              </w:rPr>
              <w:t>metastatic</w:t>
            </w:r>
            <w:r w:rsidR="00CD38E3" w:rsidRPr="00067F0C">
              <w:rPr>
                <w:rFonts w:ascii="Book Antiqua" w:hAnsi="Book Antiqua"/>
                <w:color w:val="auto"/>
                <w:lang w:val="en-US"/>
              </w:rPr>
              <w:t xml:space="preserve"> </w:t>
            </w:r>
            <w:r w:rsidRPr="00067F0C">
              <w:rPr>
                <w:rFonts w:ascii="Book Antiqua" w:hAnsi="Book Antiqua"/>
                <w:color w:val="auto"/>
                <w:lang w:val="en-US"/>
              </w:rPr>
              <w:t>seeding,</w:t>
            </w:r>
            <w:r w:rsidR="00CD38E3" w:rsidRPr="00067F0C">
              <w:rPr>
                <w:rFonts w:ascii="Book Antiqua" w:hAnsi="Book Antiqua"/>
                <w:color w:val="auto"/>
                <w:lang w:val="en-US"/>
              </w:rPr>
              <w:t xml:space="preserve"> </w:t>
            </w:r>
            <w:r w:rsidRPr="00067F0C">
              <w:rPr>
                <w:rFonts w:ascii="Book Antiqua" w:hAnsi="Book Antiqua"/>
                <w:color w:val="auto"/>
                <w:lang w:val="en-US"/>
              </w:rPr>
              <w:t>the</w:t>
            </w:r>
            <w:r w:rsidR="00CD38E3" w:rsidRPr="00067F0C">
              <w:rPr>
                <w:rFonts w:ascii="Book Antiqua" w:hAnsi="Book Antiqua"/>
                <w:color w:val="auto"/>
                <w:lang w:val="en-US"/>
              </w:rPr>
              <w:t xml:space="preserve"> </w:t>
            </w:r>
            <w:r w:rsidRPr="00067F0C">
              <w:rPr>
                <w:rFonts w:ascii="Book Antiqua" w:hAnsi="Book Antiqua"/>
                <w:color w:val="auto"/>
                <w:lang w:val="en-US"/>
              </w:rPr>
              <w:t>difficulty</w:t>
            </w:r>
            <w:r w:rsidR="00CD38E3" w:rsidRPr="00067F0C">
              <w:rPr>
                <w:rFonts w:ascii="Book Antiqua" w:hAnsi="Book Antiqua"/>
                <w:color w:val="auto"/>
                <w:lang w:val="en-US"/>
              </w:rPr>
              <w:t xml:space="preserve"> </w:t>
            </w:r>
            <w:r w:rsidRPr="00067F0C">
              <w:rPr>
                <w:rFonts w:ascii="Book Antiqua" w:hAnsi="Book Antiqua"/>
                <w:color w:val="auto"/>
                <w:lang w:val="en-US"/>
              </w:rPr>
              <w:t>in</w:t>
            </w:r>
            <w:r w:rsidR="00CD38E3" w:rsidRPr="00067F0C">
              <w:rPr>
                <w:rFonts w:ascii="Book Antiqua" w:hAnsi="Book Antiqua"/>
                <w:color w:val="auto"/>
                <w:lang w:val="en-US"/>
              </w:rPr>
              <w:t xml:space="preserve"> </w:t>
            </w:r>
            <w:r w:rsidRPr="00067F0C">
              <w:rPr>
                <w:rFonts w:ascii="Book Antiqua" w:hAnsi="Book Antiqua"/>
                <w:color w:val="auto"/>
                <w:lang w:val="en-US"/>
              </w:rPr>
              <w:t>obtaining</w:t>
            </w:r>
            <w:r w:rsidR="00CD38E3" w:rsidRPr="00067F0C">
              <w:rPr>
                <w:rFonts w:ascii="Book Antiqua" w:hAnsi="Book Antiqua"/>
                <w:color w:val="auto"/>
                <w:lang w:val="en-US"/>
              </w:rPr>
              <w:t xml:space="preserve"> </w:t>
            </w:r>
            <w:r w:rsidRPr="00067F0C">
              <w:rPr>
                <w:rFonts w:ascii="Book Antiqua" w:hAnsi="Book Antiqua"/>
                <w:color w:val="auto"/>
                <w:lang w:val="en-US"/>
              </w:rPr>
              <w:t>tissue</w:t>
            </w:r>
            <w:r w:rsidR="00CD38E3" w:rsidRPr="00067F0C">
              <w:rPr>
                <w:rFonts w:ascii="Book Antiqua" w:hAnsi="Book Antiqua"/>
                <w:color w:val="auto"/>
                <w:lang w:val="en-US"/>
              </w:rPr>
              <w:t xml:space="preserve"> </w:t>
            </w:r>
            <w:r w:rsidRPr="00067F0C">
              <w:rPr>
                <w:rFonts w:ascii="Book Antiqua" w:hAnsi="Book Antiqua"/>
                <w:color w:val="auto"/>
                <w:lang w:val="en-US"/>
              </w:rPr>
              <w:t>biopsies</w:t>
            </w:r>
            <w:r w:rsidR="00CD38E3" w:rsidRPr="00067F0C">
              <w:rPr>
                <w:rFonts w:ascii="Book Antiqua" w:hAnsi="Book Antiqua"/>
                <w:color w:val="auto"/>
                <w:lang w:val="en-US"/>
              </w:rPr>
              <w:t xml:space="preserve"> </w:t>
            </w:r>
            <w:r w:rsidRPr="00067F0C">
              <w:rPr>
                <w:rFonts w:ascii="Book Antiqua" w:hAnsi="Book Antiqua"/>
                <w:color w:val="auto"/>
                <w:lang w:val="en-US"/>
              </w:rPr>
              <w:t>from</w:t>
            </w:r>
            <w:r w:rsidR="00CD38E3" w:rsidRPr="00067F0C">
              <w:rPr>
                <w:rFonts w:ascii="Book Antiqua" w:hAnsi="Book Antiqua"/>
                <w:color w:val="auto"/>
                <w:lang w:val="en-US"/>
              </w:rPr>
              <w:t xml:space="preserve"> </w:t>
            </w:r>
            <w:r w:rsidRPr="00067F0C">
              <w:rPr>
                <w:rFonts w:ascii="Book Antiqua" w:hAnsi="Book Antiqua"/>
                <w:color w:val="auto"/>
                <w:lang w:val="en-US"/>
              </w:rPr>
              <w:t>this</w:t>
            </w:r>
            <w:r w:rsidR="00CD38E3" w:rsidRPr="00067F0C">
              <w:rPr>
                <w:rFonts w:ascii="Book Antiqua" w:hAnsi="Book Antiqua"/>
                <w:color w:val="auto"/>
                <w:lang w:val="en-US"/>
              </w:rPr>
              <w:t xml:space="preserve"> </w:t>
            </w:r>
            <w:r w:rsidRPr="00067F0C">
              <w:rPr>
                <w:rFonts w:ascii="Book Antiqua" w:hAnsi="Book Antiqua"/>
                <w:color w:val="auto"/>
                <w:lang w:val="en-US"/>
              </w:rPr>
              <w:t>location,</w:t>
            </w:r>
            <w:r w:rsidR="00CD38E3" w:rsidRPr="00067F0C">
              <w:rPr>
                <w:rFonts w:ascii="Book Antiqua" w:hAnsi="Book Antiqua"/>
                <w:color w:val="auto"/>
                <w:lang w:val="en-US"/>
              </w:rPr>
              <w:t xml:space="preserve"> </w:t>
            </w:r>
            <w:r w:rsidRPr="00067F0C">
              <w:rPr>
                <w:rFonts w:ascii="Book Antiqua" w:hAnsi="Book Antiqua"/>
                <w:color w:val="auto"/>
                <w:lang w:val="en-US"/>
              </w:rPr>
              <w:t>and</w:t>
            </w:r>
            <w:r w:rsidR="00CD38E3" w:rsidRPr="00067F0C">
              <w:rPr>
                <w:rFonts w:ascii="Book Antiqua" w:hAnsi="Book Antiqua"/>
                <w:color w:val="auto"/>
                <w:lang w:val="en-US"/>
              </w:rPr>
              <w:t xml:space="preserve"> </w:t>
            </w:r>
            <w:r w:rsidRPr="00067F0C">
              <w:rPr>
                <w:rFonts w:ascii="Book Antiqua" w:hAnsi="Book Antiqua"/>
                <w:color w:val="auto"/>
                <w:lang w:val="en-US"/>
              </w:rPr>
              <w:t>the</w:t>
            </w:r>
            <w:r w:rsidR="00CD38E3" w:rsidRPr="00067F0C">
              <w:rPr>
                <w:rFonts w:ascii="Book Antiqua" w:hAnsi="Book Antiqua"/>
                <w:color w:val="auto"/>
                <w:lang w:val="en-US"/>
              </w:rPr>
              <w:t xml:space="preserve"> </w:t>
            </w:r>
            <w:r w:rsidRPr="00067F0C">
              <w:rPr>
                <w:rFonts w:ascii="Book Antiqua" w:hAnsi="Book Antiqua"/>
                <w:color w:val="auto"/>
                <w:lang w:val="en-US"/>
              </w:rPr>
              <w:t>obstruction</w:t>
            </w:r>
            <w:r w:rsidR="00CD38E3" w:rsidRPr="00067F0C">
              <w:rPr>
                <w:rFonts w:ascii="Book Antiqua" w:hAnsi="Book Antiqua"/>
                <w:color w:val="auto"/>
                <w:lang w:val="en-US"/>
              </w:rPr>
              <w:t xml:space="preserve"> </w:t>
            </w:r>
            <w:r w:rsidRPr="00067F0C">
              <w:rPr>
                <w:rFonts w:ascii="Book Antiqua" w:hAnsi="Book Antiqua"/>
                <w:color w:val="auto"/>
                <w:lang w:val="en-US"/>
              </w:rPr>
              <w:t>of</w:t>
            </w:r>
            <w:r w:rsidR="00CD38E3" w:rsidRPr="00067F0C">
              <w:rPr>
                <w:rFonts w:ascii="Book Antiqua" w:hAnsi="Book Antiqua"/>
                <w:color w:val="auto"/>
                <w:lang w:val="en-US"/>
              </w:rPr>
              <w:t xml:space="preserve"> </w:t>
            </w:r>
            <w:r w:rsidRPr="00067F0C">
              <w:rPr>
                <w:rFonts w:ascii="Book Antiqua" w:hAnsi="Book Antiqua"/>
                <w:color w:val="auto"/>
                <w:lang w:val="en-US"/>
              </w:rPr>
              <w:t>the</w:t>
            </w:r>
            <w:r w:rsidR="00CD38E3" w:rsidRPr="00067F0C">
              <w:rPr>
                <w:rFonts w:ascii="Book Antiqua" w:hAnsi="Book Antiqua"/>
                <w:color w:val="auto"/>
                <w:lang w:val="en-US"/>
              </w:rPr>
              <w:t xml:space="preserve"> </w:t>
            </w:r>
            <w:r w:rsidRPr="00067F0C">
              <w:rPr>
                <w:rFonts w:ascii="Book Antiqua" w:hAnsi="Book Antiqua"/>
                <w:color w:val="auto"/>
                <w:lang w:val="en-US"/>
              </w:rPr>
              <w:t>blood-brain</w:t>
            </w:r>
            <w:r w:rsidR="00CD38E3" w:rsidRPr="00067F0C">
              <w:rPr>
                <w:rFonts w:ascii="Book Antiqua" w:hAnsi="Book Antiqua"/>
                <w:color w:val="auto"/>
                <w:lang w:val="en-US"/>
              </w:rPr>
              <w:t xml:space="preserve"> </w:t>
            </w:r>
            <w:r w:rsidRPr="00067F0C">
              <w:rPr>
                <w:rFonts w:ascii="Book Antiqua" w:hAnsi="Book Antiqua"/>
                <w:color w:val="auto"/>
                <w:lang w:val="en-US"/>
              </w:rPr>
              <w:t>barrier</w:t>
            </w:r>
          </w:p>
        </w:tc>
      </w:tr>
      <w:tr w:rsidR="00246D8E" w:rsidRPr="00067F0C" w14:paraId="24B0228E" w14:textId="77777777" w:rsidTr="00240CD7">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51C32257" w14:textId="5D05A55C"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Urine</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and</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seminal</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fluid</w:t>
            </w:r>
          </w:p>
        </w:tc>
        <w:tc>
          <w:tcPr>
            <w:tcW w:w="1016" w:type="pct"/>
            <w:shd w:val="clear" w:color="auto" w:fill="auto"/>
          </w:tcPr>
          <w:p w14:paraId="46093ECB" w14:textId="605401EC"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Prostate,</w:t>
            </w:r>
            <w:r w:rsidR="00CD38E3" w:rsidRPr="00067F0C">
              <w:rPr>
                <w:rFonts w:ascii="Book Antiqua" w:hAnsi="Book Antiqua"/>
                <w:color w:val="auto"/>
                <w:lang w:val="en-US"/>
              </w:rPr>
              <w:t xml:space="preserve"> </w:t>
            </w:r>
            <w:r w:rsidRPr="00067F0C">
              <w:rPr>
                <w:rFonts w:ascii="Book Antiqua" w:hAnsi="Book Antiqua"/>
                <w:color w:val="auto"/>
                <w:lang w:val="en-US"/>
              </w:rPr>
              <w:t>urothelial,</w:t>
            </w:r>
            <w:r w:rsidR="00CD38E3" w:rsidRPr="00067F0C">
              <w:rPr>
                <w:rFonts w:ascii="Book Antiqua" w:hAnsi="Book Antiqua"/>
                <w:color w:val="auto"/>
                <w:lang w:val="en-US"/>
              </w:rPr>
              <w:t xml:space="preserve"> </w:t>
            </w:r>
            <w:r w:rsidRPr="00067F0C">
              <w:rPr>
                <w:rFonts w:ascii="Book Antiqua" w:hAnsi="Book Antiqua"/>
                <w:color w:val="auto"/>
                <w:lang w:val="en-US"/>
              </w:rPr>
              <w:t>renal</w:t>
            </w:r>
          </w:p>
        </w:tc>
        <w:tc>
          <w:tcPr>
            <w:tcW w:w="3001" w:type="pct"/>
            <w:shd w:val="clear" w:color="auto" w:fill="auto"/>
          </w:tcPr>
          <w:p w14:paraId="78746769" w14:textId="3B0EC78C"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Renal</w:t>
            </w:r>
            <w:r w:rsidR="00CD38E3" w:rsidRPr="00067F0C">
              <w:rPr>
                <w:rFonts w:ascii="Book Antiqua" w:hAnsi="Book Antiqua"/>
                <w:color w:val="auto"/>
                <w:lang w:val="en-US"/>
              </w:rPr>
              <w:t xml:space="preserve"> </w:t>
            </w:r>
            <w:r w:rsidRPr="00067F0C">
              <w:rPr>
                <w:rFonts w:ascii="Book Antiqua" w:hAnsi="Book Antiqua"/>
                <w:color w:val="auto"/>
                <w:lang w:val="en-US"/>
              </w:rPr>
              <w:t>cancer-derived</w:t>
            </w:r>
            <w:r w:rsidR="00CD38E3" w:rsidRPr="00067F0C">
              <w:rPr>
                <w:rFonts w:ascii="Book Antiqua" w:hAnsi="Book Antiqua"/>
                <w:color w:val="auto"/>
                <w:lang w:val="en-US"/>
              </w:rPr>
              <w:t xml:space="preserve"> </w:t>
            </w:r>
            <w:r w:rsidRPr="00067F0C">
              <w:rPr>
                <w:rFonts w:ascii="Book Antiqua" w:hAnsi="Book Antiqua"/>
                <w:color w:val="auto"/>
                <w:lang w:val="en-US"/>
              </w:rPr>
              <w:t>structures</w:t>
            </w:r>
            <w:r w:rsidR="00CD38E3" w:rsidRPr="00067F0C">
              <w:rPr>
                <w:rFonts w:ascii="Book Antiqua" w:hAnsi="Book Antiqua"/>
                <w:color w:val="auto"/>
                <w:lang w:val="en-US"/>
              </w:rPr>
              <w:t xml:space="preserve"> </w:t>
            </w:r>
            <w:r w:rsidRPr="00067F0C">
              <w:rPr>
                <w:rFonts w:ascii="Book Antiqua" w:hAnsi="Book Antiqua"/>
                <w:color w:val="auto"/>
                <w:lang w:val="en-US"/>
              </w:rPr>
              <w:t>may</w:t>
            </w:r>
            <w:r w:rsidR="00CD38E3" w:rsidRPr="00067F0C">
              <w:rPr>
                <w:rFonts w:ascii="Book Antiqua" w:hAnsi="Book Antiqua"/>
                <w:color w:val="auto"/>
                <w:lang w:val="en-US"/>
              </w:rPr>
              <w:t xml:space="preserve"> </w:t>
            </w:r>
            <w:r w:rsidRPr="00067F0C">
              <w:rPr>
                <w:rFonts w:ascii="Book Antiqua" w:hAnsi="Book Antiqua"/>
                <w:color w:val="auto"/>
                <w:lang w:val="en-US"/>
              </w:rPr>
              <w:t>be</w:t>
            </w:r>
            <w:r w:rsidR="00CD38E3" w:rsidRPr="00067F0C">
              <w:rPr>
                <w:rFonts w:ascii="Book Antiqua" w:hAnsi="Book Antiqua"/>
                <w:color w:val="auto"/>
                <w:lang w:val="en-US"/>
              </w:rPr>
              <w:t xml:space="preserve"> </w:t>
            </w:r>
            <w:r w:rsidRPr="00067F0C">
              <w:rPr>
                <w:rFonts w:ascii="Book Antiqua" w:hAnsi="Book Antiqua"/>
                <w:color w:val="auto"/>
                <w:lang w:val="en-US"/>
              </w:rPr>
              <w:t>limited</w:t>
            </w:r>
            <w:r w:rsidR="00CD38E3" w:rsidRPr="00067F0C">
              <w:rPr>
                <w:rFonts w:ascii="Book Antiqua" w:hAnsi="Book Antiqua"/>
                <w:color w:val="auto"/>
                <w:lang w:val="en-US"/>
              </w:rPr>
              <w:t xml:space="preserve"> </w:t>
            </w:r>
            <w:r w:rsidRPr="00067F0C">
              <w:rPr>
                <w:rFonts w:ascii="Book Antiqua" w:hAnsi="Book Antiqua"/>
                <w:color w:val="auto"/>
                <w:lang w:val="en-US"/>
              </w:rPr>
              <w:t>by</w:t>
            </w:r>
            <w:r w:rsidR="00CD38E3" w:rsidRPr="00067F0C">
              <w:rPr>
                <w:rFonts w:ascii="Book Antiqua" w:hAnsi="Book Antiqua"/>
                <w:color w:val="auto"/>
                <w:lang w:val="en-US"/>
              </w:rPr>
              <w:t xml:space="preserve"> </w:t>
            </w:r>
            <w:r w:rsidRPr="00067F0C">
              <w:rPr>
                <w:rFonts w:ascii="Book Antiqua" w:hAnsi="Book Antiqua"/>
                <w:color w:val="auto"/>
                <w:lang w:val="en-US"/>
              </w:rPr>
              <w:t>glomerular</w:t>
            </w:r>
            <w:r w:rsidR="00CD38E3" w:rsidRPr="00067F0C">
              <w:rPr>
                <w:rFonts w:ascii="Book Antiqua" w:hAnsi="Book Antiqua"/>
                <w:color w:val="auto"/>
                <w:lang w:val="en-US"/>
              </w:rPr>
              <w:t xml:space="preserve"> </w:t>
            </w:r>
            <w:r w:rsidRPr="00067F0C">
              <w:rPr>
                <w:rFonts w:ascii="Book Antiqua" w:hAnsi="Book Antiqua"/>
                <w:color w:val="auto"/>
                <w:lang w:val="en-US"/>
              </w:rPr>
              <w:t>filtration</w:t>
            </w:r>
            <w:r w:rsidR="00246D8E" w:rsidRPr="00067F0C">
              <w:rPr>
                <w:rFonts w:ascii="Book Antiqua" w:hAnsi="Book Antiqua"/>
                <w:color w:val="auto"/>
                <w:lang w:val="en-US" w:eastAsia="zh-CN"/>
              </w:rPr>
              <w:t xml:space="preserve">; </w:t>
            </w:r>
            <w:proofErr w:type="spellStart"/>
            <w:r w:rsidRPr="00067F0C">
              <w:rPr>
                <w:rFonts w:ascii="Book Antiqua" w:hAnsi="Book Antiqua"/>
                <w:color w:val="auto"/>
                <w:lang w:val="en-US"/>
              </w:rPr>
              <w:t>cfDNA</w:t>
            </w:r>
            <w:proofErr w:type="spellEnd"/>
            <w:r w:rsidR="00CD38E3" w:rsidRPr="00067F0C">
              <w:rPr>
                <w:rFonts w:ascii="Book Antiqua" w:hAnsi="Book Antiqua"/>
                <w:color w:val="auto"/>
                <w:lang w:val="en-US"/>
              </w:rPr>
              <w:t xml:space="preserve"> </w:t>
            </w:r>
            <w:r w:rsidRPr="00067F0C">
              <w:rPr>
                <w:rFonts w:ascii="Book Antiqua" w:hAnsi="Book Antiqua"/>
                <w:color w:val="auto"/>
                <w:lang w:val="en-US"/>
              </w:rPr>
              <w:t>concentration</w:t>
            </w:r>
            <w:r w:rsidR="00CD38E3" w:rsidRPr="00067F0C">
              <w:rPr>
                <w:rFonts w:ascii="Book Antiqua" w:hAnsi="Book Antiqua"/>
                <w:color w:val="auto"/>
                <w:lang w:val="en-US"/>
              </w:rPr>
              <w:t xml:space="preserve"> </w:t>
            </w:r>
            <w:r w:rsidRPr="00067F0C">
              <w:rPr>
                <w:rFonts w:ascii="Book Antiqua" w:hAnsi="Book Antiqua"/>
                <w:color w:val="auto"/>
                <w:lang w:val="en-US"/>
              </w:rPr>
              <w:t>and</w:t>
            </w:r>
            <w:r w:rsidR="00CD38E3" w:rsidRPr="00067F0C">
              <w:rPr>
                <w:rFonts w:ascii="Book Antiqua" w:hAnsi="Book Antiqua"/>
                <w:color w:val="auto"/>
                <w:lang w:val="en-US"/>
              </w:rPr>
              <w:t xml:space="preserve"> </w:t>
            </w:r>
            <w:r w:rsidRPr="00067F0C">
              <w:rPr>
                <w:rFonts w:ascii="Book Antiqua" w:hAnsi="Book Antiqua"/>
                <w:color w:val="auto"/>
                <w:lang w:val="en-US"/>
              </w:rPr>
              <w:t>fragment</w:t>
            </w:r>
            <w:r w:rsidR="00CD38E3" w:rsidRPr="00067F0C">
              <w:rPr>
                <w:rFonts w:ascii="Book Antiqua" w:hAnsi="Book Antiqua"/>
                <w:color w:val="auto"/>
                <w:lang w:val="en-US"/>
              </w:rPr>
              <w:t xml:space="preserve"> </w:t>
            </w:r>
            <w:r w:rsidRPr="00067F0C">
              <w:rPr>
                <w:rFonts w:ascii="Book Antiqua" w:hAnsi="Book Antiqua"/>
                <w:color w:val="auto"/>
                <w:lang w:val="en-US"/>
              </w:rPr>
              <w:t>size</w:t>
            </w:r>
            <w:r w:rsidR="00CD38E3" w:rsidRPr="00067F0C">
              <w:rPr>
                <w:rFonts w:ascii="Book Antiqua" w:hAnsi="Book Antiqua"/>
                <w:color w:val="auto"/>
                <w:lang w:val="en-US"/>
              </w:rPr>
              <w:t xml:space="preserve"> </w:t>
            </w:r>
            <w:r w:rsidRPr="00067F0C">
              <w:rPr>
                <w:rFonts w:ascii="Book Antiqua" w:hAnsi="Book Antiqua"/>
                <w:color w:val="auto"/>
                <w:lang w:val="en-US"/>
              </w:rPr>
              <w:t>in</w:t>
            </w:r>
            <w:r w:rsidR="00CD38E3" w:rsidRPr="00067F0C">
              <w:rPr>
                <w:rFonts w:ascii="Book Antiqua" w:hAnsi="Book Antiqua"/>
                <w:color w:val="auto"/>
                <w:lang w:val="en-US"/>
              </w:rPr>
              <w:t xml:space="preserve"> </w:t>
            </w:r>
            <w:r w:rsidRPr="00067F0C">
              <w:rPr>
                <w:rFonts w:ascii="Book Antiqua" w:hAnsi="Book Antiqua"/>
                <w:color w:val="auto"/>
                <w:lang w:val="en-US"/>
              </w:rPr>
              <w:t>seminal</w:t>
            </w:r>
            <w:r w:rsidR="00CD38E3" w:rsidRPr="00067F0C">
              <w:rPr>
                <w:rFonts w:ascii="Book Antiqua" w:hAnsi="Book Antiqua"/>
                <w:color w:val="auto"/>
                <w:lang w:val="en-US"/>
              </w:rPr>
              <w:t xml:space="preserve"> </w:t>
            </w:r>
            <w:r w:rsidRPr="00067F0C">
              <w:rPr>
                <w:rFonts w:ascii="Book Antiqua" w:hAnsi="Book Antiqua"/>
                <w:color w:val="auto"/>
                <w:lang w:val="en-US"/>
              </w:rPr>
              <w:t>fluid</w:t>
            </w:r>
            <w:r w:rsidR="00CD38E3" w:rsidRPr="00067F0C">
              <w:rPr>
                <w:rFonts w:ascii="Book Antiqua" w:hAnsi="Book Antiqua"/>
                <w:color w:val="auto"/>
                <w:lang w:val="en-US"/>
              </w:rPr>
              <w:t xml:space="preserve"> </w:t>
            </w:r>
            <w:r w:rsidRPr="00067F0C">
              <w:rPr>
                <w:rFonts w:ascii="Book Antiqua" w:hAnsi="Book Antiqua"/>
                <w:color w:val="auto"/>
                <w:lang w:val="en-US"/>
              </w:rPr>
              <w:t>seem</w:t>
            </w:r>
            <w:r w:rsidR="00CD38E3" w:rsidRPr="00067F0C">
              <w:rPr>
                <w:rFonts w:ascii="Book Antiqua" w:hAnsi="Book Antiqua"/>
                <w:color w:val="auto"/>
                <w:lang w:val="en-US"/>
              </w:rPr>
              <w:t xml:space="preserve"> </w:t>
            </w:r>
            <w:r w:rsidRPr="00067F0C">
              <w:rPr>
                <w:rFonts w:ascii="Book Antiqua" w:hAnsi="Book Antiqua"/>
                <w:color w:val="auto"/>
                <w:lang w:val="en-US"/>
              </w:rPr>
              <w:t>to</w:t>
            </w:r>
            <w:r w:rsidR="00CD38E3" w:rsidRPr="00067F0C">
              <w:rPr>
                <w:rFonts w:ascii="Book Antiqua" w:hAnsi="Book Antiqua"/>
                <w:color w:val="auto"/>
                <w:lang w:val="en-US"/>
              </w:rPr>
              <w:t xml:space="preserve"> </w:t>
            </w:r>
            <w:r w:rsidRPr="00067F0C">
              <w:rPr>
                <w:rFonts w:ascii="Book Antiqua" w:hAnsi="Book Antiqua"/>
                <w:color w:val="auto"/>
                <w:lang w:val="en-US"/>
              </w:rPr>
              <w:t>differ</w:t>
            </w:r>
            <w:r w:rsidR="00CD38E3" w:rsidRPr="00067F0C">
              <w:rPr>
                <w:rFonts w:ascii="Book Antiqua" w:hAnsi="Book Antiqua"/>
                <w:color w:val="auto"/>
                <w:lang w:val="en-US"/>
              </w:rPr>
              <w:t xml:space="preserve"> </w:t>
            </w:r>
            <w:r w:rsidRPr="00067F0C">
              <w:rPr>
                <w:rFonts w:ascii="Book Antiqua" w:hAnsi="Book Antiqua"/>
                <w:color w:val="auto"/>
                <w:lang w:val="en-US"/>
              </w:rPr>
              <w:t>between</w:t>
            </w:r>
            <w:r w:rsidR="00CD38E3" w:rsidRPr="00067F0C">
              <w:rPr>
                <w:rFonts w:ascii="Book Antiqua" w:hAnsi="Book Antiqua"/>
                <w:color w:val="auto"/>
                <w:lang w:val="en-US"/>
              </w:rPr>
              <w:t xml:space="preserve"> </w:t>
            </w:r>
            <w:r w:rsidRPr="00067F0C">
              <w:rPr>
                <w:rFonts w:ascii="Book Antiqua" w:hAnsi="Book Antiqua"/>
                <w:color w:val="auto"/>
                <w:lang w:val="en-US"/>
              </w:rPr>
              <w:t>healthy</w:t>
            </w:r>
            <w:r w:rsidR="00CD38E3" w:rsidRPr="00067F0C">
              <w:rPr>
                <w:rFonts w:ascii="Book Antiqua" w:hAnsi="Book Antiqua"/>
                <w:color w:val="auto"/>
                <w:lang w:val="en-US"/>
              </w:rPr>
              <w:t xml:space="preserve"> </w:t>
            </w:r>
            <w:r w:rsidRPr="00067F0C">
              <w:rPr>
                <w:rFonts w:ascii="Book Antiqua" w:hAnsi="Book Antiqua"/>
                <w:color w:val="auto"/>
                <w:lang w:val="en-US"/>
              </w:rPr>
              <w:t>and</w:t>
            </w:r>
            <w:r w:rsidR="00CD38E3" w:rsidRPr="00067F0C">
              <w:rPr>
                <w:rFonts w:ascii="Book Antiqua" w:hAnsi="Book Antiqua"/>
                <w:color w:val="auto"/>
                <w:lang w:val="en-US"/>
              </w:rPr>
              <w:t xml:space="preserve"> </w:t>
            </w:r>
            <w:r w:rsidRPr="00067F0C">
              <w:rPr>
                <w:rFonts w:ascii="Book Antiqua" w:hAnsi="Book Antiqua"/>
                <w:color w:val="auto"/>
                <w:lang w:val="en-US"/>
              </w:rPr>
              <w:t>prostate</w:t>
            </w:r>
            <w:r w:rsidR="00CD38E3" w:rsidRPr="00067F0C">
              <w:rPr>
                <w:rFonts w:ascii="Book Antiqua" w:hAnsi="Book Antiqua"/>
                <w:color w:val="auto"/>
                <w:lang w:val="en-US"/>
              </w:rPr>
              <w:t xml:space="preserve"> </w:t>
            </w:r>
            <w:r w:rsidRPr="00067F0C">
              <w:rPr>
                <w:rFonts w:ascii="Book Antiqua" w:hAnsi="Book Antiqua"/>
                <w:color w:val="auto"/>
                <w:lang w:val="en-US"/>
              </w:rPr>
              <w:t>cancer</w:t>
            </w:r>
            <w:r w:rsidR="00CD38E3" w:rsidRPr="00067F0C">
              <w:rPr>
                <w:rFonts w:ascii="Book Antiqua" w:hAnsi="Book Antiqua"/>
                <w:color w:val="auto"/>
                <w:lang w:val="en-US"/>
              </w:rPr>
              <w:t xml:space="preserve"> </w:t>
            </w:r>
            <w:r w:rsidRPr="00067F0C">
              <w:rPr>
                <w:rFonts w:ascii="Book Antiqua" w:hAnsi="Book Antiqua"/>
                <w:color w:val="auto"/>
                <w:lang w:val="en-US"/>
              </w:rPr>
              <w:t>patients</w:t>
            </w:r>
          </w:p>
        </w:tc>
      </w:tr>
      <w:tr w:rsidR="00246D8E" w:rsidRPr="00067F0C" w14:paraId="75E3DBC1" w14:textId="77777777" w:rsidTr="0024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142A5B5C" w14:textId="77777777"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Stool</w:t>
            </w:r>
          </w:p>
        </w:tc>
        <w:tc>
          <w:tcPr>
            <w:tcW w:w="1016" w:type="pct"/>
            <w:shd w:val="clear" w:color="auto" w:fill="auto"/>
          </w:tcPr>
          <w:p w14:paraId="37FF8D9F" w14:textId="410A1CDA"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Colorectal</w:t>
            </w:r>
          </w:p>
        </w:tc>
        <w:tc>
          <w:tcPr>
            <w:tcW w:w="3001" w:type="pct"/>
            <w:shd w:val="clear" w:color="auto" w:fill="auto"/>
          </w:tcPr>
          <w:p w14:paraId="3EAFB5F2" w14:textId="0B58CA65"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proofErr w:type="spellStart"/>
            <w:r w:rsidRPr="00067F0C">
              <w:rPr>
                <w:rFonts w:ascii="Book Antiqua" w:hAnsi="Book Antiqua"/>
                <w:color w:val="auto"/>
                <w:lang w:val="en-US"/>
              </w:rPr>
              <w:t>ctDNA</w:t>
            </w:r>
            <w:proofErr w:type="spellEnd"/>
            <w:r w:rsidR="00CD38E3" w:rsidRPr="00067F0C">
              <w:rPr>
                <w:rFonts w:ascii="Book Antiqua" w:hAnsi="Book Antiqua"/>
                <w:color w:val="auto"/>
                <w:lang w:val="en-US"/>
              </w:rPr>
              <w:t xml:space="preserve"> </w:t>
            </w:r>
            <w:r w:rsidRPr="00067F0C">
              <w:rPr>
                <w:rFonts w:ascii="Book Antiqua" w:hAnsi="Book Antiqua"/>
                <w:color w:val="auto"/>
                <w:lang w:val="en-US"/>
              </w:rPr>
              <w:t>extraction</w:t>
            </w:r>
            <w:r w:rsidR="00CD38E3" w:rsidRPr="00067F0C">
              <w:rPr>
                <w:rFonts w:ascii="Book Antiqua" w:hAnsi="Book Antiqua"/>
                <w:color w:val="auto"/>
                <w:lang w:val="en-US"/>
              </w:rPr>
              <w:t xml:space="preserve"> </w:t>
            </w:r>
            <w:r w:rsidRPr="00067F0C">
              <w:rPr>
                <w:rFonts w:ascii="Book Antiqua" w:hAnsi="Book Antiqua"/>
                <w:color w:val="auto"/>
                <w:lang w:val="en-US"/>
              </w:rPr>
              <w:t>can</w:t>
            </w:r>
            <w:r w:rsidR="00CD38E3" w:rsidRPr="00067F0C">
              <w:rPr>
                <w:rFonts w:ascii="Book Antiqua" w:hAnsi="Book Antiqua"/>
                <w:color w:val="auto"/>
                <w:lang w:val="en-US"/>
              </w:rPr>
              <w:t xml:space="preserve"> </w:t>
            </w:r>
            <w:r w:rsidRPr="00067F0C">
              <w:rPr>
                <w:rFonts w:ascii="Book Antiqua" w:hAnsi="Book Antiqua"/>
                <w:color w:val="auto"/>
                <w:lang w:val="en-US"/>
              </w:rPr>
              <w:t>be</w:t>
            </w:r>
            <w:r w:rsidR="00CD38E3" w:rsidRPr="00067F0C">
              <w:rPr>
                <w:rFonts w:ascii="Book Antiqua" w:hAnsi="Book Antiqua"/>
                <w:color w:val="auto"/>
                <w:lang w:val="en-US"/>
              </w:rPr>
              <w:t xml:space="preserve"> </w:t>
            </w:r>
            <w:r w:rsidRPr="00067F0C">
              <w:rPr>
                <w:rFonts w:ascii="Book Antiqua" w:hAnsi="Book Antiqua"/>
                <w:color w:val="auto"/>
                <w:lang w:val="en-US"/>
              </w:rPr>
              <w:t>complex</w:t>
            </w:r>
            <w:r w:rsidR="00246D8E" w:rsidRPr="00067F0C">
              <w:rPr>
                <w:rFonts w:ascii="Book Antiqua" w:hAnsi="Book Antiqua"/>
                <w:color w:val="auto"/>
                <w:lang w:val="en-US" w:eastAsia="zh-CN"/>
              </w:rPr>
              <w:t xml:space="preserve">; </w:t>
            </w:r>
            <w:proofErr w:type="spellStart"/>
            <w:r w:rsidRPr="00067F0C">
              <w:rPr>
                <w:rFonts w:ascii="Book Antiqua" w:hAnsi="Book Antiqua"/>
                <w:color w:val="auto"/>
                <w:lang w:val="en-US"/>
              </w:rPr>
              <w:t>ctDNA</w:t>
            </w:r>
            <w:proofErr w:type="spellEnd"/>
            <w:r w:rsidR="00CD38E3" w:rsidRPr="00067F0C">
              <w:rPr>
                <w:rFonts w:ascii="Book Antiqua" w:hAnsi="Book Antiqua"/>
                <w:color w:val="auto"/>
                <w:lang w:val="en-US"/>
              </w:rPr>
              <w:t xml:space="preserve"> </w:t>
            </w:r>
            <w:r w:rsidRPr="00067F0C">
              <w:rPr>
                <w:rFonts w:ascii="Book Antiqua" w:hAnsi="Book Antiqua"/>
                <w:color w:val="auto"/>
                <w:lang w:val="en-US"/>
              </w:rPr>
              <w:t>may</w:t>
            </w:r>
            <w:r w:rsidR="00CD38E3" w:rsidRPr="00067F0C">
              <w:rPr>
                <w:rFonts w:ascii="Book Antiqua" w:hAnsi="Book Antiqua"/>
                <w:color w:val="auto"/>
                <w:lang w:val="en-US"/>
              </w:rPr>
              <w:t xml:space="preserve"> </w:t>
            </w:r>
            <w:r w:rsidRPr="00067F0C">
              <w:rPr>
                <w:rFonts w:ascii="Book Antiqua" w:hAnsi="Book Antiqua"/>
                <w:color w:val="auto"/>
                <w:lang w:val="en-US"/>
              </w:rPr>
              <w:t>be</w:t>
            </w:r>
            <w:r w:rsidR="00CD38E3" w:rsidRPr="00067F0C">
              <w:rPr>
                <w:rFonts w:ascii="Book Antiqua" w:hAnsi="Book Antiqua"/>
                <w:color w:val="auto"/>
                <w:lang w:val="en-US"/>
              </w:rPr>
              <w:t xml:space="preserve"> </w:t>
            </w:r>
            <w:r w:rsidRPr="00067F0C">
              <w:rPr>
                <w:rFonts w:ascii="Book Antiqua" w:hAnsi="Book Antiqua"/>
                <w:color w:val="auto"/>
                <w:lang w:val="en-US"/>
              </w:rPr>
              <w:t>present</w:t>
            </w:r>
            <w:r w:rsidR="00CD38E3" w:rsidRPr="00067F0C">
              <w:rPr>
                <w:rFonts w:ascii="Book Antiqua" w:hAnsi="Book Antiqua"/>
                <w:color w:val="auto"/>
                <w:lang w:val="en-US"/>
              </w:rPr>
              <w:t xml:space="preserve"> </w:t>
            </w:r>
            <w:r w:rsidRPr="00067F0C">
              <w:rPr>
                <w:rFonts w:ascii="Book Antiqua" w:hAnsi="Book Antiqua"/>
                <w:color w:val="auto"/>
                <w:lang w:val="en-US"/>
              </w:rPr>
              <w:t>in</w:t>
            </w:r>
            <w:r w:rsidR="00CD38E3" w:rsidRPr="00067F0C">
              <w:rPr>
                <w:rFonts w:ascii="Book Antiqua" w:hAnsi="Book Antiqua"/>
                <w:color w:val="auto"/>
                <w:lang w:val="en-US"/>
              </w:rPr>
              <w:t xml:space="preserve"> </w:t>
            </w:r>
            <w:r w:rsidRPr="00067F0C">
              <w:rPr>
                <w:rFonts w:ascii="Book Antiqua" w:hAnsi="Book Antiqua"/>
                <w:color w:val="auto"/>
                <w:lang w:val="en-US"/>
              </w:rPr>
              <w:t>low</w:t>
            </w:r>
            <w:r w:rsidR="00CD38E3" w:rsidRPr="00067F0C">
              <w:rPr>
                <w:rFonts w:ascii="Book Antiqua" w:hAnsi="Book Antiqua"/>
                <w:color w:val="auto"/>
                <w:lang w:val="en-US"/>
              </w:rPr>
              <w:t xml:space="preserve"> </w:t>
            </w:r>
            <w:r w:rsidRPr="00067F0C">
              <w:rPr>
                <w:rFonts w:ascii="Book Antiqua" w:hAnsi="Book Antiqua"/>
                <w:color w:val="auto"/>
                <w:lang w:val="en-US"/>
              </w:rPr>
              <w:t>concentrations</w:t>
            </w:r>
            <w:r w:rsidR="00CD38E3" w:rsidRPr="00067F0C">
              <w:rPr>
                <w:rFonts w:ascii="Book Antiqua" w:hAnsi="Book Antiqua"/>
                <w:color w:val="auto"/>
                <w:lang w:val="en-US"/>
              </w:rPr>
              <w:t xml:space="preserve"> </w:t>
            </w:r>
            <w:r w:rsidRPr="00067F0C">
              <w:rPr>
                <w:rFonts w:ascii="Book Antiqua" w:hAnsi="Book Antiqua"/>
                <w:color w:val="auto"/>
                <w:lang w:val="en-US"/>
              </w:rPr>
              <w:t>(mixed</w:t>
            </w:r>
            <w:r w:rsidR="00CD38E3" w:rsidRPr="00067F0C">
              <w:rPr>
                <w:rFonts w:ascii="Book Antiqua" w:hAnsi="Book Antiqua"/>
                <w:color w:val="auto"/>
                <w:lang w:val="en-US"/>
              </w:rPr>
              <w:t xml:space="preserve"> </w:t>
            </w:r>
            <w:r w:rsidRPr="00067F0C">
              <w:rPr>
                <w:rFonts w:ascii="Book Antiqua" w:hAnsi="Book Antiqua"/>
                <w:color w:val="auto"/>
                <w:lang w:val="en-US"/>
              </w:rPr>
              <w:t>with</w:t>
            </w:r>
            <w:r w:rsidR="00CD38E3" w:rsidRPr="00067F0C">
              <w:rPr>
                <w:rFonts w:ascii="Book Antiqua" w:hAnsi="Book Antiqua"/>
                <w:color w:val="auto"/>
                <w:lang w:val="en-US"/>
              </w:rPr>
              <w:t xml:space="preserve"> </w:t>
            </w:r>
            <w:r w:rsidRPr="00067F0C">
              <w:rPr>
                <w:rFonts w:ascii="Book Antiqua" w:hAnsi="Book Antiqua"/>
                <w:color w:val="auto"/>
                <w:lang w:val="en-US"/>
              </w:rPr>
              <w:t>DNA</w:t>
            </w:r>
            <w:r w:rsidR="00CD38E3" w:rsidRPr="00067F0C">
              <w:rPr>
                <w:rFonts w:ascii="Book Antiqua" w:hAnsi="Book Antiqua"/>
                <w:color w:val="auto"/>
                <w:lang w:val="en-US"/>
              </w:rPr>
              <w:t xml:space="preserve"> </w:t>
            </w:r>
            <w:r w:rsidRPr="00067F0C">
              <w:rPr>
                <w:rFonts w:ascii="Book Antiqua" w:hAnsi="Book Antiqua"/>
                <w:color w:val="auto"/>
                <w:lang w:val="en-US"/>
              </w:rPr>
              <w:t>from</w:t>
            </w:r>
            <w:r w:rsidR="00CD38E3" w:rsidRPr="00067F0C">
              <w:rPr>
                <w:rFonts w:ascii="Book Antiqua" w:hAnsi="Book Antiqua"/>
                <w:color w:val="auto"/>
                <w:lang w:val="en-US"/>
              </w:rPr>
              <w:t xml:space="preserve"> </w:t>
            </w:r>
            <w:r w:rsidRPr="00067F0C">
              <w:rPr>
                <w:rFonts w:ascii="Book Antiqua" w:hAnsi="Book Antiqua"/>
                <w:color w:val="auto"/>
                <w:lang w:val="en-US"/>
              </w:rPr>
              <w:t>the</w:t>
            </w:r>
            <w:r w:rsidR="00CD38E3" w:rsidRPr="00067F0C">
              <w:rPr>
                <w:rFonts w:ascii="Book Antiqua" w:hAnsi="Book Antiqua"/>
                <w:color w:val="auto"/>
                <w:lang w:val="en-US"/>
              </w:rPr>
              <w:t xml:space="preserve"> </w:t>
            </w:r>
            <w:r w:rsidRPr="00067F0C">
              <w:rPr>
                <w:rFonts w:ascii="Book Antiqua" w:hAnsi="Book Antiqua"/>
                <w:color w:val="auto"/>
                <w:lang w:val="en-US"/>
              </w:rPr>
              <w:t>bacterial</w:t>
            </w:r>
            <w:r w:rsidR="00CD38E3" w:rsidRPr="00067F0C">
              <w:rPr>
                <w:rFonts w:ascii="Book Antiqua" w:hAnsi="Book Antiqua"/>
                <w:color w:val="auto"/>
                <w:lang w:val="en-US"/>
              </w:rPr>
              <w:t xml:space="preserve"> </w:t>
            </w:r>
            <w:r w:rsidRPr="00067F0C">
              <w:rPr>
                <w:rFonts w:ascii="Book Antiqua" w:hAnsi="Book Antiqua"/>
                <w:color w:val="auto"/>
                <w:lang w:val="en-US"/>
              </w:rPr>
              <w:t>flora)</w:t>
            </w:r>
          </w:p>
        </w:tc>
      </w:tr>
      <w:tr w:rsidR="00246D8E" w:rsidRPr="00067F0C" w14:paraId="77B315D3" w14:textId="77777777" w:rsidTr="00240CD7">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417268F5" w14:textId="7E1091E2"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Pleural</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or</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peritoneal</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fluid</w:t>
            </w:r>
          </w:p>
        </w:tc>
        <w:tc>
          <w:tcPr>
            <w:tcW w:w="1016" w:type="pct"/>
            <w:shd w:val="clear" w:color="auto" w:fill="auto"/>
          </w:tcPr>
          <w:p w14:paraId="5D3163EE" w14:textId="38196BBB"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Lung,</w:t>
            </w:r>
            <w:r w:rsidR="00CD38E3" w:rsidRPr="00067F0C">
              <w:rPr>
                <w:rFonts w:ascii="Book Antiqua" w:hAnsi="Book Antiqua"/>
                <w:color w:val="auto"/>
                <w:lang w:val="en-US"/>
              </w:rPr>
              <w:t xml:space="preserve"> </w:t>
            </w:r>
            <w:r w:rsidRPr="00067F0C">
              <w:rPr>
                <w:rFonts w:ascii="Book Antiqua" w:hAnsi="Book Antiqua"/>
                <w:color w:val="auto"/>
                <w:lang w:val="en-US"/>
              </w:rPr>
              <w:t>mesothelioma,</w:t>
            </w:r>
            <w:r w:rsidR="00CD38E3" w:rsidRPr="00067F0C">
              <w:rPr>
                <w:rFonts w:ascii="Book Antiqua" w:hAnsi="Book Antiqua"/>
                <w:color w:val="auto"/>
                <w:lang w:val="en-US"/>
              </w:rPr>
              <w:t xml:space="preserve"> </w:t>
            </w:r>
            <w:r w:rsidRPr="00067F0C">
              <w:rPr>
                <w:rFonts w:ascii="Book Antiqua" w:hAnsi="Book Antiqua"/>
                <w:color w:val="auto"/>
                <w:lang w:val="en-US"/>
              </w:rPr>
              <w:t>peritoneal</w:t>
            </w:r>
            <w:r w:rsidR="00CD38E3" w:rsidRPr="00067F0C">
              <w:rPr>
                <w:rFonts w:ascii="Book Antiqua" w:hAnsi="Book Antiqua"/>
                <w:color w:val="auto"/>
                <w:lang w:val="en-US"/>
              </w:rPr>
              <w:t xml:space="preserve"> </w:t>
            </w:r>
            <w:r w:rsidRPr="00067F0C">
              <w:rPr>
                <w:rFonts w:ascii="Book Antiqua" w:hAnsi="Book Antiqua"/>
                <w:color w:val="auto"/>
                <w:lang w:val="en-US"/>
              </w:rPr>
              <w:t>spread</w:t>
            </w:r>
          </w:p>
        </w:tc>
        <w:tc>
          <w:tcPr>
            <w:tcW w:w="3001" w:type="pct"/>
            <w:shd w:val="clear" w:color="auto" w:fill="auto"/>
          </w:tcPr>
          <w:p w14:paraId="3207FE49" w14:textId="74989FAE"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Determination</w:t>
            </w:r>
            <w:r w:rsidR="00CD38E3" w:rsidRPr="00067F0C">
              <w:rPr>
                <w:rFonts w:ascii="Book Antiqua" w:hAnsi="Book Antiqua"/>
                <w:color w:val="auto"/>
                <w:lang w:val="en-US"/>
              </w:rPr>
              <w:t xml:space="preserve"> </w:t>
            </w:r>
            <w:r w:rsidRPr="00067F0C">
              <w:rPr>
                <w:rFonts w:ascii="Book Antiqua" w:hAnsi="Book Antiqua"/>
                <w:color w:val="auto"/>
                <w:lang w:val="en-US"/>
              </w:rPr>
              <w:t>of</w:t>
            </w:r>
            <w:r w:rsidR="00CD38E3" w:rsidRPr="00067F0C">
              <w:rPr>
                <w:rFonts w:ascii="Book Antiqua" w:hAnsi="Book Antiqua"/>
                <w:color w:val="auto"/>
                <w:lang w:val="en-US"/>
              </w:rPr>
              <w:t xml:space="preserve"> </w:t>
            </w:r>
            <w:r w:rsidRPr="00067F0C">
              <w:rPr>
                <w:rFonts w:ascii="Book Antiqua" w:hAnsi="Book Antiqua"/>
                <w:color w:val="auto"/>
                <w:lang w:val="en-US"/>
              </w:rPr>
              <w:t>predictive</w:t>
            </w:r>
            <w:r w:rsidR="00CD38E3" w:rsidRPr="00067F0C">
              <w:rPr>
                <w:rFonts w:ascii="Book Antiqua" w:hAnsi="Book Antiqua"/>
                <w:color w:val="auto"/>
                <w:lang w:val="en-US"/>
              </w:rPr>
              <w:t xml:space="preserve"> </w:t>
            </w:r>
            <w:r w:rsidRPr="00067F0C">
              <w:rPr>
                <w:rFonts w:ascii="Book Antiqua" w:hAnsi="Book Antiqua"/>
                <w:color w:val="auto"/>
                <w:lang w:val="en-US"/>
              </w:rPr>
              <w:t>biomarkers</w:t>
            </w:r>
            <w:r w:rsidR="00CD38E3" w:rsidRPr="00067F0C">
              <w:rPr>
                <w:rFonts w:ascii="Book Antiqua" w:hAnsi="Book Antiqua"/>
                <w:color w:val="auto"/>
                <w:lang w:val="en-US"/>
              </w:rPr>
              <w:t xml:space="preserve"> </w:t>
            </w:r>
            <w:r w:rsidRPr="00067F0C">
              <w:rPr>
                <w:rFonts w:ascii="Book Antiqua" w:hAnsi="Book Antiqua"/>
                <w:color w:val="auto"/>
                <w:lang w:val="en-US"/>
              </w:rPr>
              <w:t>in</w:t>
            </w:r>
            <w:r w:rsidR="00CD38E3" w:rsidRPr="00067F0C">
              <w:rPr>
                <w:rFonts w:ascii="Book Antiqua" w:hAnsi="Book Antiqua"/>
                <w:color w:val="auto"/>
                <w:lang w:val="en-US"/>
              </w:rPr>
              <w:t xml:space="preserve"> </w:t>
            </w:r>
            <w:r w:rsidRPr="00067F0C">
              <w:rPr>
                <w:rFonts w:ascii="Book Antiqua" w:hAnsi="Book Antiqua"/>
                <w:color w:val="auto"/>
                <w:lang w:val="en-US"/>
              </w:rPr>
              <w:t>lung</w:t>
            </w:r>
            <w:r w:rsidR="00CD38E3" w:rsidRPr="00067F0C">
              <w:rPr>
                <w:rFonts w:ascii="Book Antiqua" w:hAnsi="Book Antiqua"/>
                <w:color w:val="auto"/>
                <w:lang w:val="en-US"/>
              </w:rPr>
              <w:t xml:space="preserve"> </w:t>
            </w:r>
            <w:r w:rsidRPr="00067F0C">
              <w:rPr>
                <w:rFonts w:ascii="Book Antiqua" w:hAnsi="Book Antiqua"/>
                <w:color w:val="auto"/>
                <w:lang w:val="en-US"/>
              </w:rPr>
              <w:t>cancer</w:t>
            </w:r>
            <w:r w:rsidR="00246D8E" w:rsidRPr="00067F0C">
              <w:rPr>
                <w:rFonts w:ascii="Book Antiqua" w:hAnsi="Book Antiqua"/>
                <w:color w:val="auto"/>
                <w:lang w:val="en-US" w:eastAsia="zh-CN"/>
              </w:rPr>
              <w:t>; d</w:t>
            </w:r>
            <w:r w:rsidRPr="00067F0C">
              <w:rPr>
                <w:rFonts w:ascii="Book Antiqua" w:hAnsi="Book Antiqua"/>
                <w:color w:val="auto"/>
                <w:lang w:val="en-US"/>
              </w:rPr>
              <w:t>etection</w:t>
            </w:r>
            <w:r w:rsidR="00CD38E3" w:rsidRPr="00067F0C">
              <w:rPr>
                <w:rFonts w:ascii="Book Antiqua" w:hAnsi="Book Antiqua"/>
                <w:color w:val="auto"/>
                <w:lang w:val="en-US"/>
              </w:rPr>
              <w:t xml:space="preserve"> </w:t>
            </w:r>
            <w:r w:rsidRPr="00067F0C">
              <w:rPr>
                <w:rFonts w:ascii="Book Antiqua" w:hAnsi="Book Antiqua"/>
                <w:color w:val="auto"/>
                <w:lang w:val="en-US"/>
              </w:rPr>
              <w:t>of</w:t>
            </w:r>
            <w:r w:rsidR="00CD38E3" w:rsidRPr="00067F0C">
              <w:rPr>
                <w:rFonts w:ascii="Book Antiqua" w:hAnsi="Book Antiqua"/>
                <w:color w:val="auto"/>
                <w:lang w:val="en-US"/>
              </w:rPr>
              <w:t xml:space="preserve"> </w:t>
            </w:r>
            <w:r w:rsidRPr="00067F0C">
              <w:rPr>
                <w:rFonts w:ascii="Book Antiqua" w:hAnsi="Book Antiqua"/>
                <w:color w:val="auto"/>
                <w:lang w:val="en-US"/>
              </w:rPr>
              <w:t>minimal</w:t>
            </w:r>
            <w:r w:rsidR="00CD38E3" w:rsidRPr="00067F0C">
              <w:rPr>
                <w:rFonts w:ascii="Book Antiqua" w:hAnsi="Book Antiqua"/>
                <w:color w:val="auto"/>
                <w:lang w:val="en-US"/>
              </w:rPr>
              <w:t xml:space="preserve"> </w:t>
            </w:r>
            <w:r w:rsidRPr="00067F0C">
              <w:rPr>
                <w:rFonts w:ascii="Book Antiqua" w:hAnsi="Book Antiqua"/>
                <w:color w:val="auto"/>
                <w:lang w:val="en-US"/>
              </w:rPr>
              <w:t>residual</w:t>
            </w:r>
            <w:r w:rsidR="00CD38E3" w:rsidRPr="00067F0C">
              <w:rPr>
                <w:rFonts w:ascii="Book Antiqua" w:hAnsi="Book Antiqua"/>
                <w:color w:val="auto"/>
                <w:lang w:val="en-US"/>
              </w:rPr>
              <w:t xml:space="preserve"> </w:t>
            </w:r>
            <w:r w:rsidRPr="00067F0C">
              <w:rPr>
                <w:rFonts w:ascii="Book Antiqua" w:hAnsi="Book Antiqua"/>
                <w:color w:val="auto"/>
                <w:lang w:val="en-US"/>
              </w:rPr>
              <w:t>disease</w:t>
            </w:r>
            <w:r w:rsidR="00CD38E3" w:rsidRPr="00067F0C">
              <w:rPr>
                <w:rFonts w:ascii="Book Antiqua" w:hAnsi="Book Antiqua"/>
                <w:color w:val="auto"/>
                <w:lang w:val="en-US"/>
              </w:rPr>
              <w:t xml:space="preserve"> </w:t>
            </w:r>
            <w:r w:rsidRPr="00067F0C">
              <w:rPr>
                <w:rFonts w:ascii="Book Antiqua" w:hAnsi="Book Antiqua"/>
                <w:color w:val="auto"/>
                <w:lang w:val="en-US"/>
              </w:rPr>
              <w:t>or</w:t>
            </w:r>
            <w:r w:rsidR="00CD38E3" w:rsidRPr="00067F0C">
              <w:rPr>
                <w:rFonts w:ascii="Book Antiqua" w:hAnsi="Book Antiqua"/>
                <w:color w:val="auto"/>
                <w:lang w:val="en-US"/>
              </w:rPr>
              <w:t xml:space="preserve"> </w:t>
            </w:r>
            <w:r w:rsidRPr="00067F0C">
              <w:rPr>
                <w:rFonts w:ascii="Book Antiqua" w:hAnsi="Book Antiqua"/>
                <w:color w:val="auto"/>
                <w:lang w:val="en-US"/>
              </w:rPr>
              <w:t>early</w:t>
            </w:r>
            <w:r w:rsidR="00CD38E3" w:rsidRPr="00067F0C">
              <w:rPr>
                <w:rFonts w:ascii="Book Antiqua" w:hAnsi="Book Antiqua"/>
                <w:color w:val="auto"/>
                <w:lang w:val="en-US"/>
              </w:rPr>
              <w:t xml:space="preserve"> </w:t>
            </w:r>
            <w:r w:rsidRPr="00067F0C">
              <w:rPr>
                <w:rFonts w:ascii="Book Antiqua" w:hAnsi="Book Antiqua"/>
                <w:color w:val="auto"/>
                <w:lang w:val="en-US"/>
              </w:rPr>
              <w:t>involvement</w:t>
            </w:r>
            <w:r w:rsidR="00CD38E3" w:rsidRPr="00067F0C">
              <w:rPr>
                <w:rFonts w:ascii="Book Antiqua" w:hAnsi="Book Antiqua"/>
                <w:color w:val="auto"/>
                <w:lang w:val="en-US"/>
              </w:rPr>
              <w:t xml:space="preserve"> </w:t>
            </w:r>
            <w:r w:rsidRPr="00067F0C">
              <w:rPr>
                <w:rFonts w:ascii="Book Antiqua" w:hAnsi="Book Antiqua"/>
                <w:color w:val="auto"/>
                <w:lang w:val="en-US"/>
              </w:rPr>
              <w:t>of</w:t>
            </w:r>
            <w:r w:rsidR="00CD38E3" w:rsidRPr="00067F0C">
              <w:rPr>
                <w:rFonts w:ascii="Book Antiqua" w:hAnsi="Book Antiqua"/>
                <w:color w:val="auto"/>
                <w:lang w:val="en-US"/>
              </w:rPr>
              <w:t xml:space="preserve"> </w:t>
            </w:r>
            <w:r w:rsidRPr="00067F0C">
              <w:rPr>
                <w:rFonts w:ascii="Book Antiqua" w:hAnsi="Book Antiqua"/>
                <w:color w:val="auto"/>
                <w:lang w:val="en-US"/>
              </w:rPr>
              <w:t>the</w:t>
            </w:r>
            <w:r w:rsidR="00CD38E3" w:rsidRPr="00067F0C">
              <w:rPr>
                <w:rFonts w:ascii="Book Antiqua" w:hAnsi="Book Antiqua"/>
                <w:color w:val="auto"/>
                <w:lang w:val="en-US"/>
              </w:rPr>
              <w:t xml:space="preserve"> </w:t>
            </w:r>
            <w:r w:rsidRPr="00067F0C">
              <w:rPr>
                <w:rFonts w:ascii="Book Antiqua" w:hAnsi="Book Antiqua"/>
                <w:color w:val="auto"/>
                <w:lang w:val="en-US"/>
              </w:rPr>
              <w:t>peritoneum</w:t>
            </w:r>
          </w:p>
        </w:tc>
      </w:tr>
      <w:tr w:rsidR="00246D8E" w:rsidRPr="00067F0C" w14:paraId="5128CE4A" w14:textId="77777777" w:rsidTr="0024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2C5941A8" w14:textId="77777777"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Saliva</w:t>
            </w:r>
          </w:p>
        </w:tc>
        <w:tc>
          <w:tcPr>
            <w:tcW w:w="1016" w:type="pct"/>
            <w:shd w:val="clear" w:color="auto" w:fill="auto"/>
          </w:tcPr>
          <w:p w14:paraId="77388333" w14:textId="210E4AE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Oral</w:t>
            </w:r>
            <w:r w:rsidR="00CD38E3" w:rsidRPr="00067F0C">
              <w:rPr>
                <w:rFonts w:ascii="Book Antiqua" w:hAnsi="Book Antiqua"/>
                <w:color w:val="auto"/>
                <w:lang w:val="en-US"/>
              </w:rPr>
              <w:t xml:space="preserve"> </w:t>
            </w:r>
            <w:r w:rsidRPr="00067F0C">
              <w:rPr>
                <w:rFonts w:ascii="Book Antiqua" w:hAnsi="Book Antiqua"/>
                <w:color w:val="auto"/>
                <w:lang w:val="en-US"/>
              </w:rPr>
              <w:t>cancers</w:t>
            </w:r>
          </w:p>
        </w:tc>
        <w:tc>
          <w:tcPr>
            <w:tcW w:w="3001" w:type="pct"/>
            <w:shd w:val="clear" w:color="auto" w:fill="auto"/>
          </w:tcPr>
          <w:p w14:paraId="10BD81CA" w14:textId="675CCF25"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Monitoring</w:t>
            </w:r>
            <w:r w:rsidR="00CD38E3" w:rsidRPr="00067F0C">
              <w:rPr>
                <w:rFonts w:ascii="Book Antiqua" w:hAnsi="Book Antiqua"/>
                <w:color w:val="auto"/>
                <w:lang w:val="en-US"/>
              </w:rPr>
              <w:t xml:space="preserve"> </w:t>
            </w:r>
            <w:r w:rsidRPr="00067F0C">
              <w:rPr>
                <w:rFonts w:ascii="Book Antiqua" w:hAnsi="Book Antiqua"/>
                <w:color w:val="auto"/>
                <w:lang w:val="en-US"/>
              </w:rPr>
              <w:t>of</w:t>
            </w:r>
            <w:r w:rsidR="00CD38E3" w:rsidRPr="00067F0C">
              <w:rPr>
                <w:rFonts w:ascii="Book Antiqua" w:hAnsi="Book Antiqua"/>
                <w:color w:val="auto"/>
                <w:lang w:val="en-US"/>
              </w:rPr>
              <w:t xml:space="preserve"> </w:t>
            </w:r>
            <w:r w:rsidRPr="00067F0C">
              <w:rPr>
                <w:rFonts w:ascii="Book Antiqua" w:hAnsi="Book Antiqua"/>
                <w:color w:val="auto"/>
                <w:lang w:val="en-US"/>
              </w:rPr>
              <w:t>minimal</w:t>
            </w:r>
            <w:r w:rsidR="00CD38E3" w:rsidRPr="00067F0C">
              <w:rPr>
                <w:rFonts w:ascii="Book Antiqua" w:hAnsi="Book Antiqua"/>
                <w:color w:val="auto"/>
                <w:lang w:val="en-US"/>
              </w:rPr>
              <w:t xml:space="preserve"> </w:t>
            </w:r>
            <w:r w:rsidRPr="00067F0C">
              <w:rPr>
                <w:rFonts w:ascii="Book Antiqua" w:hAnsi="Book Antiqua"/>
                <w:color w:val="auto"/>
                <w:lang w:val="en-US"/>
              </w:rPr>
              <w:t>residual</w:t>
            </w:r>
            <w:r w:rsidR="00CD38E3" w:rsidRPr="00067F0C">
              <w:rPr>
                <w:rFonts w:ascii="Book Antiqua" w:hAnsi="Book Antiqua"/>
                <w:color w:val="auto"/>
                <w:lang w:val="en-US"/>
              </w:rPr>
              <w:t xml:space="preserve"> </w:t>
            </w:r>
            <w:r w:rsidRPr="00067F0C">
              <w:rPr>
                <w:rFonts w:ascii="Book Antiqua" w:hAnsi="Book Antiqua"/>
                <w:color w:val="auto"/>
                <w:lang w:val="en-US"/>
              </w:rPr>
              <w:t>disease</w:t>
            </w:r>
            <w:r w:rsidR="00CD38E3" w:rsidRPr="00067F0C">
              <w:rPr>
                <w:rFonts w:ascii="Book Antiqua" w:hAnsi="Book Antiqua"/>
                <w:color w:val="auto"/>
                <w:lang w:val="en-US"/>
              </w:rPr>
              <w:t xml:space="preserve"> </w:t>
            </w:r>
            <w:r w:rsidRPr="00067F0C">
              <w:rPr>
                <w:rFonts w:ascii="Book Antiqua" w:hAnsi="Book Antiqua"/>
                <w:color w:val="auto"/>
                <w:lang w:val="en-US"/>
              </w:rPr>
              <w:t>and</w:t>
            </w:r>
            <w:r w:rsidR="00CD38E3" w:rsidRPr="00067F0C">
              <w:rPr>
                <w:rFonts w:ascii="Book Antiqua" w:hAnsi="Book Antiqua"/>
                <w:color w:val="auto"/>
                <w:lang w:val="en-US"/>
              </w:rPr>
              <w:t xml:space="preserve"> </w:t>
            </w:r>
            <w:r w:rsidRPr="00067F0C">
              <w:rPr>
                <w:rFonts w:ascii="Book Antiqua" w:hAnsi="Book Antiqua"/>
                <w:color w:val="auto"/>
                <w:lang w:val="en-US"/>
              </w:rPr>
              <w:t>treatment</w:t>
            </w:r>
            <w:r w:rsidR="00CD38E3" w:rsidRPr="00067F0C">
              <w:rPr>
                <w:rFonts w:ascii="Book Antiqua" w:hAnsi="Book Antiqua"/>
                <w:color w:val="auto"/>
                <w:lang w:val="en-US"/>
              </w:rPr>
              <w:t xml:space="preserve"> </w:t>
            </w:r>
            <w:r w:rsidRPr="00067F0C">
              <w:rPr>
                <w:rFonts w:ascii="Book Antiqua" w:hAnsi="Book Antiqua"/>
                <w:color w:val="auto"/>
                <w:lang w:val="en-US"/>
              </w:rPr>
              <w:t>response</w:t>
            </w:r>
            <w:r w:rsidR="00246D8E" w:rsidRPr="00067F0C">
              <w:rPr>
                <w:rFonts w:ascii="Book Antiqua" w:hAnsi="Book Antiqua"/>
                <w:color w:val="auto"/>
                <w:lang w:val="en-US" w:eastAsia="zh-CN"/>
              </w:rPr>
              <w:t>; l</w:t>
            </w:r>
            <w:r w:rsidRPr="00067F0C">
              <w:rPr>
                <w:rFonts w:ascii="Book Antiqua" w:hAnsi="Book Antiqua"/>
                <w:color w:val="auto"/>
                <w:lang w:val="en-US"/>
              </w:rPr>
              <w:t>ow</w:t>
            </w:r>
            <w:r w:rsidR="00CD38E3" w:rsidRPr="00067F0C">
              <w:rPr>
                <w:rFonts w:ascii="Book Antiqua" w:hAnsi="Book Antiqua"/>
                <w:color w:val="auto"/>
                <w:lang w:val="en-US"/>
              </w:rPr>
              <w:t xml:space="preserve"> </w:t>
            </w:r>
            <w:proofErr w:type="spellStart"/>
            <w:r w:rsidRPr="00067F0C">
              <w:rPr>
                <w:rFonts w:ascii="Book Antiqua" w:hAnsi="Book Antiqua"/>
                <w:color w:val="auto"/>
                <w:lang w:val="en-US"/>
              </w:rPr>
              <w:t>ctDNA</w:t>
            </w:r>
            <w:proofErr w:type="spellEnd"/>
            <w:r w:rsidR="00CD38E3" w:rsidRPr="00067F0C">
              <w:rPr>
                <w:rFonts w:ascii="Book Antiqua" w:hAnsi="Book Antiqua"/>
                <w:color w:val="auto"/>
                <w:lang w:val="en-US"/>
              </w:rPr>
              <w:t xml:space="preserve"> </w:t>
            </w:r>
            <w:r w:rsidRPr="00067F0C">
              <w:rPr>
                <w:rFonts w:ascii="Book Antiqua" w:hAnsi="Book Antiqua"/>
                <w:color w:val="auto"/>
                <w:lang w:val="en-US"/>
              </w:rPr>
              <w:t>concentration,</w:t>
            </w:r>
            <w:r w:rsidR="00CD38E3" w:rsidRPr="00067F0C">
              <w:rPr>
                <w:rFonts w:ascii="Book Antiqua" w:hAnsi="Book Antiqua"/>
                <w:color w:val="auto"/>
                <w:lang w:val="en-US"/>
              </w:rPr>
              <w:t xml:space="preserve"> </w:t>
            </w:r>
            <w:r w:rsidRPr="00067F0C">
              <w:rPr>
                <w:rFonts w:ascii="Book Antiqua" w:hAnsi="Book Antiqua"/>
                <w:color w:val="auto"/>
                <w:lang w:val="en-US"/>
              </w:rPr>
              <w:t>limited</w:t>
            </w:r>
            <w:r w:rsidR="00CD38E3" w:rsidRPr="00067F0C">
              <w:rPr>
                <w:rFonts w:ascii="Book Antiqua" w:hAnsi="Book Antiqua"/>
                <w:color w:val="auto"/>
                <w:lang w:val="en-US"/>
              </w:rPr>
              <w:t xml:space="preserve"> </w:t>
            </w:r>
            <w:r w:rsidRPr="00067F0C">
              <w:rPr>
                <w:rFonts w:ascii="Book Antiqua" w:hAnsi="Book Antiqua"/>
                <w:color w:val="auto"/>
                <w:lang w:val="en-US"/>
              </w:rPr>
              <w:t>fragment</w:t>
            </w:r>
            <w:r w:rsidR="00CD38E3" w:rsidRPr="00067F0C">
              <w:rPr>
                <w:rFonts w:ascii="Book Antiqua" w:hAnsi="Book Antiqua"/>
                <w:color w:val="auto"/>
                <w:lang w:val="en-US"/>
              </w:rPr>
              <w:t xml:space="preserve"> </w:t>
            </w:r>
            <w:r w:rsidRPr="00067F0C">
              <w:rPr>
                <w:rFonts w:ascii="Book Antiqua" w:hAnsi="Book Antiqua"/>
                <w:color w:val="auto"/>
                <w:lang w:val="en-US"/>
              </w:rPr>
              <w:t>size</w:t>
            </w:r>
          </w:p>
        </w:tc>
      </w:tr>
      <w:tr w:rsidR="00246D8E" w:rsidRPr="00067F0C" w14:paraId="24671C21" w14:textId="77777777" w:rsidTr="00240CD7">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257ED7A8" w14:textId="77777777"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Bile</w:t>
            </w:r>
          </w:p>
        </w:tc>
        <w:tc>
          <w:tcPr>
            <w:tcW w:w="1016" w:type="pct"/>
            <w:shd w:val="clear" w:color="auto" w:fill="auto"/>
          </w:tcPr>
          <w:p w14:paraId="0E241BA8" w14:textId="7B58732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Biliary</w:t>
            </w:r>
            <w:r w:rsidR="00CD38E3" w:rsidRPr="00067F0C">
              <w:rPr>
                <w:rFonts w:ascii="Book Antiqua" w:hAnsi="Book Antiqua"/>
                <w:color w:val="auto"/>
                <w:lang w:val="en-US"/>
              </w:rPr>
              <w:t xml:space="preserve"> </w:t>
            </w:r>
            <w:r w:rsidRPr="00067F0C">
              <w:rPr>
                <w:rFonts w:ascii="Book Antiqua" w:hAnsi="Book Antiqua"/>
                <w:color w:val="auto"/>
                <w:lang w:val="en-US"/>
              </w:rPr>
              <w:t>tract</w:t>
            </w:r>
          </w:p>
        </w:tc>
        <w:tc>
          <w:tcPr>
            <w:tcW w:w="3001" w:type="pct"/>
            <w:shd w:val="clear" w:color="auto" w:fill="auto"/>
          </w:tcPr>
          <w:p w14:paraId="7CC17309" w14:textId="1CCB050E"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Useful</w:t>
            </w:r>
            <w:r w:rsidR="00CD38E3" w:rsidRPr="00067F0C">
              <w:rPr>
                <w:rFonts w:ascii="Book Antiqua" w:hAnsi="Book Antiqua"/>
                <w:color w:val="auto"/>
                <w:lang w:val="en-US"/>
              </w:rPr>
              <w:t xml:space="preserve"> </w:t>
            </w:r>
            <w:r w:rsidRPr="00067F0C">
              <w:rPr>
                <w:rFonts w:ascii="Book Antiqua" w:hAnsi="Book Antiqua"/>
                <w:color w:val="auto"/>
                <w:lang w:val="en-US"/>
              </w:rPr>
              <w:t>in</w:t>
            </w:r>
            <w:r w:rsidR="00CD38E3" w:rsidRPr="00067F0C">
              <w:rPr>
                <w:rFonts w:ascii="Book Antiqua" w:hAnsi="Book Antiqua"/>
                <w:color w:val="auto"/>
                <w:lang w:val="en-US"/>
              </w:rPr>
              <w:t xml:space="preserve"> </w:t>
            </w:r>
            <w:r w:rsidRPr="00067F0C">
              <w:rPr>
                <w:rFonts w:ascii="Book Antiqua" w:hAnsi="Book Antiqua"/>
                <w:color w:val="auto"/>
                <w:lang w:val="en-US"/>
              </w:rPr>
              <w:t>difficult-to-biopsy</w:t>
            </w:r>
            <w:r w:rsidR="00CD38E3" w:rsidRPr="00067F0C">
              <w:rPr>
                <w:rFonts w:ascii="Book Antiqua" w:hAnsi="Book Antiqua"/>
                <w:color w:val="auto"/>
                <w:lang w:val="en-US"/>
              </w:rPr>
              <w:t xml:space="preserve"> </w:t>
            </w:r>
            <w:r w:rsidRPr="00067F0C">
              <w:rPr>
                <w:rFonts w:ascii="Book Antiqua" w:hAnsi="Book Antiqua"/>
                <w:color w:val="auto"/>
                <w:lang w:val="en-US"/>
              </w:rPr>
              <w:t>cases</w:t>
            </w:r>
            <w:r w:rsidR="00246D8E" w:rsidRPr="00067F0C">
              <w:rPr>
                <w:rFonts w:ascii="Book Antiqua" w:hAnsi="Book Antiqua"/>
                <w:color w:val="auto"/>
                <w:lang w:val="en-US" w:eastAsia="zh-CN"/>
              </w:rPr>
              <w:t>; i</w:t>
            </w:r>
            <w:r w:rsidRPr="00067F0C">
              <w:rPr>
                <w:rFonts w:ascii="Book Antiqua" w:hAnsi="Book Antiqua"/>
                <w:color w:val="auto"/>
                <w:lang w:val="en-US"/>
              </w:rPr>
              <w:t>nvasive</w:t>
            </w:r>
            <w:r w:rsidR="00CD38E3" w:rsidRPr="00067F0C">
              <w:rPr>
                <w:rFonts w:ascii="Book Antiqua" w:hAnsi="Book Antiqua"/>
                <w:color w:val="auto"/>
                <w:lang w:val="en-US"/>
              </w:rPr>
              <w:t xml:space="preserve"> </w:t>
            </w:r>
            <w:r w:rsidRPr="00067F0C">
              <w:rPr>
                <w:rFonts w:ascii="Book Antiqua" w:hAnsi="Book Antiqua"/>
                <w:color w:val="auto"/>
                <w:lang w:val="en-US"/>
              </w:rPr>
              <w:t>procedure</w:t>
            </w:r>
          </w:p>
        </w:tc>
      </w:tr>
      <w:tr w:rsidR="00246D8E" w:rsidRPr="00067F0C" w14:paraId="37618FD2" w14:textId="77777777" w:rsidTr="0024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auto"/>
          </w:tcPr>
          <w:p w14:paraId="22AEDB35" w14:textId="31B8D955" w:rsidR="00012996" w:rsidRPr="00067F0C" w:rsidRDefault="00012996" w:rsidP="00067F0C">
            <w:pPr>
              <w:spacing w:line="360" w:lineRule="auto"/>
              <w:jc w:val="both"/>
              <w:rPr>
                <w:rFonts w:ascii="Book Antiqua" w:hAnsi="Book Antiqua"/>
                <w:b w:val="0"/>
                <w:bCs w:val="0"/>
                <w:color w:val="auto"/>
                <w:lang w:val="en-US"/>
              </w:rPr>
            </w:pPr>
            <w:r w:rsidRPr="00067F0C">
              <w:rPr>
                <w:rFonts w:ascii="Book Antiqua" w:hAnsi="Book Antiqua"/>
                <w:b w:val="0"/>
                <w:bCs w:val="0"/>
                <w:color w:val="auto"/>
                <w:lang w:val="en-US"/>
              </w:rPr>
              <w:t>Gastric</w:t>
            </w:r>
            <w:r w:rsidR="00CD38E3" w:rsidRPr="00067F0C">
              <w:rPr>
                <w:rFonts w:ascii="Book Antiqua" w:hAnsi="Book Antiqua"/>
                <w:b w:val="0"/>
                <w:bCs w:val="0"/>
                <w:color w:val="auto"/>
                <w:lang w:val="en-US"/>
              </w:rPr>
              <w:t xml:space="preserve"> </w:t>
            </w:r>
            <w:r w:rsidRPr="00067F0C">
              <w:rPr>
                <w:rFonts w:ascii="Book Antiqua" w:hAnsi="Book Antiqua"/>
                <w:b w:val="0"/>
                <w:bCs w:val="0"/>
                <w:color w:val="auto"/>
                <w:lang w:val="en-US"/>
              </w:rPr>
              <w:t>juice</w:t>
            </w:r>
          </w:p>
        </w:tc>
        <w:tc>
          <w:tcPr>
            <w:tcW w:w="1016" w:type="pct"/>
            <w:shd w:val="clear" w:color="auto" w:fill="auto"/>
          </w:tcPr>
          <w:p w14:paraId="291C4317"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Gastric</w:t>
            </w:r>
          </w:p>
        </w:tc>
        <w:tc>
          <w:tcPr>
            <w:tcW w:w="3001" w:type="pct"/>
            <w:shd w:val="clear" w:color="auto" w:fill="auto"/>
          </w:tcPr>
          <w:p w14:paraId="7D120548" w14:textId="38989000"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067F0C">
              <w:rPr>
                <w:rFonts w:ascii="Book Antiqua" w:hAnsi="Book Antiqua"/>
                <w:color w:val="auto"/>
                <w:lang w:val="en-US"/>
              </w:rPr>
              <w:t>Improvement</w:t>
            </w:r>
            <w:r w:rsidR="00CD38E3" w:rsidRPr="00067F0C">
              <w:rPr>
                <w:rFonts w:ascii="Book Antiqua" w:hAnsi="Book Antiqua"/>
                <w:color w:val="auto"/>
                <w:lang w:val="en-US"/>
              </w:rPr>
              <w:t xml:space="preserve"> </w:t>
            </w:r>
            <w:r w:rsidRPr="00067F0C">
              <w:rPr>
                <w:rFonts w:ascii="Book Antiqua" w:hAnsi="Book Antiqua"/>
                <w:color w:val="auto"/>
                <w:lang w:val="en-US"/>
              </w:rPr>
              <w:t>of</w:t>
            </w:r>
            <w:r w:rsidR="00CD38E3" w:rsidRPr="00067F0C">
              <w:rPr>
                <w:rFonts w:ascii="Book Antiqua" w:hAnsi="Book Antiqua"/>
                <w:color w:val="auto"/>
                <w:lang w:val="en-US"/>
              </w:rPr>
              <w:t xml:space="preserve"> </w:t>
            </w:r>
            <w:r w:rsidRPr="00067F0C">
              <w:rPr>
                <w:rFonts w:ascii="Book Antiqua" w:hAnsi="Book Antiqua"/>
                <w:color w:val="auto"/>
                <w:lang w:val="en-US"/>
              </w:rPr>
              <w:t>diagnostic</w:t>
            </w:r>
            <w:r w:rsidR="00CD38E3" w:rsidRPr="00067F0C">
              <w:rPr>
                <w:rFonts w:ascii="Book Antiqua" w:hAnsi="Book Antiqua"/>
                <w:color w:val="auto"/>
                <w:lang w:val="en-US"/>
              </w:rPr>
              <w:t xml:space="preserve"> </w:t>
            </w:r>
            <w:r w:rsidRPr="00067F0C">
              <w:rPr>
                <w:rFonts w:ascii="Book Antiqua" w:hAnsi="Book Antiqua"/>
                <w:color w:val="auto"/>
                <w:lang w:val="en-US"/>
              </w:rPr>
              <w:t>sensitivity</w:t>
            </w:r>
            <w:r w:rsidR="00246D8E" w:rsidRPr="00067F0C">
              <w:rPr>
                <w:rFonts w:ascii="Book Antiqua" w:hAnsi="Book Antiqua"/>
                <w:color w:val="auto"/>
                <w:lang w:val="en-US" w:eastAsia="zh-CN"/>
              </w:rPr>
              <w:t>; i</w:t>
            </w:r>
            <w:r w:rsidRPr="00067F0C">
              <w:rPr>
                <w:rFonts w:ascii="Book Antiqua" w:hAnsi="Book Antiqua"/>
                <w:color w:val="auto"/>
                <w:lang w:val="en-US"/>
              </w:rPr>
              <w:t>nvasive</w:t>
            </w:r>
            <w:r w:rsidR="00CD38E3" w:rsidRPr="00067F0C">
              <w:rPr>
                <w:rFonts w:ascii="Book Antiqua" w:hAnsi="Book Antiqua"/>
                <w:color w:val="auto"/>
                <w:lang w:val="en-US"/>
              </w:rPr>
              <w:t xml:space="preserve"> </w:t>
            </w:r>
            <w:r w:rsidRPr="00067F0C">
              <w:rPr>
                <w:rFonts w:ascii="Book Antiqua" w:hAnsi="Book Antiqua"/>
                <w:color w:val="auto"/>
                <w:lang w:val="en-US"/>
              </w:rPr>
              <w:t>procedure</w:t>
            </w:r>
            <w:r w:rsidR="00CD38E3" w:rsidRPr="00067F0C">
              <w:rPr>
                <w:rFonts w:ascii="Book Antiqua" w:hAnsi="Book Antiqua"/>
                <w:color w:val="auto"/>
                <w:lang w:val="en-US"/>
              </w:rPr>
              <w:t xml:space="preserve"> </w:t>
            </w:r>
            <w:r w:rsidRPr="00067F0C">
              <w:rPr>
                <w:rFonts w:ascii="Book Antiqua" w:hAnsi="Book Antiqua"/>
                <w:color w:val="auto"/>
                <w:lang w:val="en-US"/>
              </w:rPr>
              <w:t>(endoscopy)</w:t>
            </w:r>
          </w:p>
        </w:tc>
      </w:tr>
    </w:tbl>
    <w:p w14:paraId="48708F1E" w14:textId="78712B2D" w:rsidR="00EF24AA" w:rsidRPr="00067F0C" w:rsidRDefault="00012996" w:rsidP="00067F0C">
      <w:pPr>
        <w:spacing w:line="360" w:lineRule="auto"/>
        <w:jc w:val="both"/>
        <w:rPr>
          <w:rFonts w:ascii="Book Antiqua" w:hAnsi="Book Antiqua"/>
          <w:bCs/>
        </w:rPr>
      </w:pPr>
      <w:r w:rsidRPr="00067F0C">
        <w:rPr>
          <w:rFonts w:ascii="Book Antiqua" w:hAnsi="Book Antiqua"/>
          <w:bCs/>
        </w:rPr>
        <w:t>CNS:</w:t>
      </w:r>
      <w:r w:rsidR="00CD38E3" w:rsidRPr="00067F0C">
        <w:rPr>
          <w:rFonts w:ascii="Book Antiqua" w:hAnsi="Book Antiqua"/>
          <w:bCs/>
        </w:rPr>
        <w:t xml:space="preserve"> </w:t>
      </w:r>
      <w:r w:rsidR="00240CD7" w:rsidRPr="00067F0C">
        <w:rPr>
          <w:rFonts w:ascii="Book Antiqua" w:hAnsi="Book Antiqua"/>
          <w:bCs/>
        </w:rPr>
        <w:t>C</w:t>
      </w:r>
      <w:r w:rsidRPr="00067F0C">
        <w:rPr>
          <w:rFonts w:ascii="Book Antiqua" w:hAnsi="Book Antiqua"/>
          <w:bCs/>
        </w:rPr>
        <w:t>entral</w:t>
      </w:r>
      <w:r w:rsidR="00CD38E3" w:rsidRPr="00067F0C">
        <w:rPr>
          <w:rFonts w:ascii="Book Antiqua" w:hAnsi="Book Antiqua"/>
          <w:bCs/>
        </w:rPr>
        <w:t xml:space="preserve"> </w:t>
      </w:r>
      <w:r w:rsidRPr="00067F0C">
        <w:rPr>
          <w:rFonts w:ascii="Book Antiqua" w:hAnsi="Book Antiqua"/>
          <w:bCs/>
        </w:rPr>
        <w:t>nervous</w:t>
      </w:r>
      <w:r w:rsidR="00CD38E3" w:rsidRPr="00067F0C">
        <w:rPr>
          <w:rFonts w:ascii="Book Antiqua" w:hAnsi="Book Antiqua"/>
          <w:bCs/>
        </w:rPr>
        <w:t xml:space="preserve"> </w:t>
      </w:r>
      <w:r w:rsidRPr="00067F0C">
        <w:rPr>
          <w:rFonts w:ascii="Book Antiqua" w:hAnsi="Book Antiqua"/>
          <w:bCs/>
        </w:rPr>
        <w:t>system</w:t>
      </w:r>
      <w:r w:rsidR="0038418C" w:rsidRPr="00067F0C">
        <w:rPr>
          <w:rFonts w:ascii="Book Antiqua" w:hAnsi="Book Antiqua"/>
          <w:bCs/>
        </w:rPr>
        <w:t xml:space="preserve">; </w:t>
      </w:r>
      <w:proofErr w:type="spellStart"/>
      <w:r w:rsidR="0038418C" w:rsidRPr="00067F0C">
        <w:rPr>
          <w:rFonts w:ascii="Book Antiqua" w:hAnsi="Book Antiqua"/>
          <w:bCs/>
        </w:rPr>
        <w:t>ctDNA</w:t>
      </w:r>
      <w:proofErr w:type="spellEnd"/>
      <w:r w:rsidR="0038418C" w:rsidRPr="00067F0C">
        <w:rPr>
          <w:rFonts w:ascii="Book Antiqua" w:hAnsi="Book Antiqua"/>
          <w:bCs/>
        </w:rPr>
        <w:t xml:space="preserve">: </w:t>
      </w:r>
      <w:r w:rsidR="00EF24AA" w:rsidRPr="00067F0C">
        <w:rPr>
          <w:rFonts w:ascii="Book Antiqua" w:hAnsi="Book Antiqua"/>
          <w:bCs/>
        </w:rPr>
        <w:t xml:space="preserve">Circulating tumor DNA; </w:t>
      </w:r>
      <w:proofErr w:type="spellStart"/>
      <w:r w:rsidR="0038418C" w:rsidRPr="00067F0C">
        <w:rPr>
          <w:rFonts w:ascii="Book Antiqua" w:hAnsi="Book Antiqua"/>
          <w:bCs/>
        </w:rPr>
        <w:t>cfDNA</w:t>
      </w:r>
      <w:proofErr w:type="spellEnd"/>
      <w:r w:rsidR="0038418C" w:rsidRPr="00067F0C">
        <w:rPr>
          <w:rFonts w:ascii="Book Antiqua" w:hAnsi="Book Antiqua"/>
          <w:bCs/>
        </w:rPr>
        <w:t>:</w:t>
      </w:r>
      <w:r w:rsidR="00EF24AA" w:rsidRPr="00067F0C">
        <w:rPr>
          <w:rFonts w:ascii="Book Antiqua" w:hAnsi="Book Antiqua"/>
          <w:bCs/>
        </w:rPr>
        <w:t xml:space="preserve"> Cell-free DNA.</w:t>
      </w:r>
    </w:p>
    <w:p w14:paraId="08970FF5" w14:textId="77777777" w:rsidR="00EF2F7C" w:rsidRPr="00067F0C" w:rsidRDefault="00EF2F7C" w:rsidP="00067F0C">
      <w:pPr>
        <w:spacing w:line="360" w:lineRule="auto"/>
        <w:jc w:val="both"/>
        <w:rPr>
          <w:rFonts w:ascii="Book Antiqua" w:hAnsi="Book Antiqua"/>
          <w:bCs/>
        </w:rPr>
        <w:sectPr w:rsidR="00EF2F7C" w:rsidRPr="00067F0C" w:rsidSect="0028118C">
          <w:pgSz w:w="11906" w:h="16838"/>
          <w:pgMar w:top="1417" w:right="1701" w:bottom="1417" w:left="1701" w:header="708" w:footer="708" w:gutter="0"/>
          <w:cols w:space="708"/>
          <w:docGrid w:linePitch="360"/>
        </w:sectPr>
      </w:pPr>
    </w:p>
    <w:p w14:paraId="5C90EA2F" w14:textId="394D38B5" w:rsidR="00012996" w:rsidRPr="00067F0C" w:rsidRDefault="00012996" w:rsidP="00067F0C">
      <w:pPr>
        <w:spacing w:line="360" w:lineRule="auto"/>
        <w:jc w:val="both"/>
        <w:rPr>
          <w:rFonts w:ascii="Book Antiqua" w:hAnsi="Book Antiqua"/>
        </w:rPr>
      </w:pPr>
      <w:r w:rsidRPr="00067F0C">
        <w:rPr>
          <w:rFonts w:ascii="Book Antiqua" w:hAnsi="Book Antiqua"/>
          <w:b/>
        </w:rPr>
        <w:lastRenderedPageBreak/>
        <w:t>Table</w:t>
      </w:r>
      <w:r w:rsidR="00CD38E3" w:rsidRPr="00067F0C">
        <w:rPr>
          <w:rFonts w:ascii="Book Antiqua" w:hAnsi="Book Antiqua"/>
          <w:b/>
        </w:rPr>
        <w:t xml:space="preserve"> </w:t>
      </w:r>
      <w:r w:rsidRPr="00067F0C">
        <w:rPr>
          <w:rFonts w:ascii="Book Antiqua" w:hAnsi="Book Antiqua"/>
          <w:b/>
        </w:rPr>
        <w:t>2</w:t>
      </w:r>
      <w:r w:rsidR="00CD38E3" w:rsidRPr="00067F0C">
        <w:rPr>
          <w:rFonts w:ascii="Book Antiqua" w:hAnsi="Book Antiqua"/>
        </w:rPr>
        <w:t xml:space="preserve"> </w:t>
      </w:r>
      <w:r w:rsidRPr="00067F0C">
        <w:rPr>
          <w:rFonts w:ascii="Book Antiqua" w:hAnsi="Book Antiqua"/>
          <w:b/>
          <w:bCs/>
        </w:rPr>
        <w:t>Liquid</w:t>
      </w:r>
      <w:r w:rsidR="00CD38E3" w:rsidRPr="00067F0C">
        <w:rPr>
          <w:rFonts w:ascii="Book Antiqua" w:hAnsi="Book Antiqua"/>
          <w:b/>
          <w:bCs/>
        </w:rPr>
        <w:t xml:space="preserve"> </w:t>
      </w:r>
      <w:r w:rsidRPr="00067F0C">
        <w:rPr>
          <w:rFonts w:ascii="Book Antiqua" w:hAnsi="Book Antiqua"/>
          <w:b/>
          <w:bCs/>
        </w:rPr>
        <w:t>biopsy</w:t>
      </w:r>
      <w:r w:rsidR="00CD38E3" w:rsidRPr="00067F0C">
        <w:rPr>
          <w:rFonts w:ascii="Book Antiqua" w:hAnsi="Book Antiqua"/>
          <w:b/>
          <w:bCs/>
        </w:rPr>
        <w:t xml:space="preserve"> </w:t>
      </w:r>
      <w:r w:rsidRPr="00067F0C">
        <w:rPr>
          <w:rFonts w:ascii="Book Antiqua" w:hAnsi="Book Antiqua"/>
          <w:b/>
          <w:bCs/>
        </w:rPr>
        <w:t>and</w:t>
      </w:r>
      <w:r w:rsidR="00CD38E3" w:rsidRPr="00067F0C">
        <w:rPr>
          <w:rFonts w:ascii="Book Antiqua" w:hAnsi="Book Antiqua"/>
          <w:b/>
          <w:bCs/>
        </w:rPr>
        <w:t xml:space="preserve"> </w:t>
      </w:r>
      <w:r w:rsidRPr="00067F0C">
        <w:rPr>
          <w:rFonts w:ascii="Book Antiqua" w:hAnsi="Book Antiqua"/>
          <w:b/>
          <w:bCs/>
        </w:rPr>
        <w:t>early</w:t>
      </w:r>
      <w:r w:rsidR="00CD38E3" w:rsidRPr="00067F0C">
        <w:rPr>
          <w:rFonts w:ascii="Book Antiqua" w:hAnsi="Book Antiqua"/>
          <w:b/>
          <w:bCs/>
        </w:rPr>
        <w:t xml:space="preserve"> </w:t>
      </w:r>
      <w:r w:rsidRPr="00067F0C">
        <w:rPr>
          <w:rFonts w:ascii="Book Antiqua" w:hAnsi="Book Antiqua"/>
          <w:b/>
          <w:bCs/>
        </w:rPr>
        <w:t>detection</w:t>
      </w:r>
      <w:r w:rsidR="00CD38E3" w:rsidRPr="00067F0C">
        <w:rPr>
          <w:rFonts w:ascii="Book Antiqua" w:hAnsi="Book Antiqua"/>
          <w:b/>
          <w:bCs/>
        </w:rPr>
        <w:t xml:space="preserve"> </w:t>
      </w:r>
      <w:r w:rsidRPr="00067F0C">
        <w:rPr>
          <w:rFonts w:ascii="Book Antiqua" w:hAnsi="Book Antiqua"/>
          <w:b/>
          <w:bCs/>
        </w:rPr>
        <w:t>of</w:t>
      </w:r>
      <w:r w:rsidR="00CD38E3" w:rsidRPr="00067F0C">
        <w:rPr>
          <w:rFonts w:ascii="Book Antiqua" w:hAnsi="Book Antiqua"/>
          <w:b/>
          <w:bCs/>
        </w:rPr>
        <w:t xml:space="preserve"> </w:t>
      </w:r>
      <w:r w:rsidRPr="00067F0C">
        <w:rPr>
          <w:rFonts w:ascii="Book Antiqua" w:hAnsi="Book Antiqua"/>
          <w:b/>
          <w:bCs/>
        </w:rPr>
        <w:t>gastric</w:t>
      </w:r>
      <w:r w:rsidR="00CD38E3" w:rsidRPr="00067F0C">
        <w:rPr>
          <w:rFonts w:ascii="Book Antiqua" w:hAnsi="Book Antiqua"/>
          <w:b/>
          <w:bCs/>
        </w:rPr>
        <w:t xml:space="preserve"> </w:t>
      </w:r>
      <w:r w:rsidRPr="00067F0C">
        <w:rPr>
          <w:rFonts w:ascii="Book Antiqua" w:hAnsi="Book Antiqua"/>
          <w:b/>
          <w:bCs/>
        </w:rPr>
        <w:t>cancer.</w:t>
      </w:r>
      <w:r w:rsidR="00CD38E3" w:rsidRPr="00067F0C">
        <w:rPr>
          <w:rFonts w:ascii="Book Antiqua" w:hAnsi="Book Antiqua"/>
          <w:b/>
          <w:bCs/>
        </w:rPr>
        <w:t xml:space="preserve"> </w:t>
      </w:r>
      <w:r w:rsidRPr="00067F0C">
        <w:rPr>
          <w:rFonts w:ascii="Book Antiqua" w:hAnsi="Book Antiqua"/>
          <w:b/>
          <w:bCs/>
        </w:rPr>
        <w:t>Summary</w:t>
      </w:r>
      <w:r w:rsidR="00CD38E3" w:rsidRPr="00067F0C">
        <w:rPr>
          <w:rFonts w:ascii="Book Antiqua" w:hAnsi="Book Antiqua"/>
          <w:b/>
          <w:bCs/>
        </w:rPr>
        <w:t xml:space="preserve"> </w:t>
      </w:r>
      <w:r w:rsidRPr="00067F0C">
        <w:rPr>
          <w:rFonts w:ascii="Book Antiqua" w:hAnsi="Book Antiqua"/>
          <w:b/>
          <w:bCs/>
        </w:rPr>
        <w:t>of</w:t>
      </w:r>
      <w:r w:rsidR="00CD38E3" w:rsidRPr="00067F0C">
        <w:rPr>
          <w:rFonts w:ascii="Book Antiqua" w:hAnsi="Book Antiqua"/>
          <w:b/>
          <w:bCs/>
        </w:rPr>
        <w:t xml:space="preserve"> </w:t>
      </w:r>
      <w:r w:rsidRPr="00067F0C">
        <w:rPr>
          <w:rFonts w:ascii="Book Antiqua" w:hAnsi="Book Antiqua"/>
          <w:b/>
          <w:bCs/>
        </w:rPr>
        <w:t>the</w:t>
      </w:r>
      <w:r w:rsidR="00CD38E3" w:rsidRPr="00067F0C">
        <w:rPr>
          <w:rFonts w:ascii="Book Antiqua" w:hAnsi="Book Antiqua"/>
          <w:b/>
          <w:bCs/>
        </w:rPr>
        <w:t xml:space="preserve"> </w:t>
      </w:r>
      <w:r w:rsidRPr="00067F0C">
        <w:rPr>
          <w:rFonts w:ascii="Book Antiqua" w:hAnsi="Book Antiqua"/>
          <w:b/>
          <w:bCs/>
        </w:rPr>
        <w:t>main</w:t>
      </w:r>
      <w:r w:rsidR="00CD38E3" w:rsidRPr="00067F0C">
        <w:rPr>
          <w:rFonts w:ascii="Book Antiqua" w:hAnsi="Book Antiqua"/>
          <w:b/>
          <w:bCs/>
        </w:rPr>
        <w:t xml:space="preserve"> </w:t>
      </w:r>
      <w:r w:rsidRPr="00067F0C">
        <w:rPr>
          <w:rFonts w:ascii="Book Antiqua" w:hAnsi="Book Antiqua"/>
          <w:b/>
          <w:bCs/>
        </w:rPr>
        <w:t>published</w:t>
      </w:r>
      <w:r w:rsidR="00CD38E3" w:rsidRPr="00067F0C">
        <w:rPr>
          <w:rFonts w:ascii="Book Antiqua" w:hAnsi="Book Antiqua"/>
          <w:b/>
          <w:bCs/>
        </w:rPr>
        <w:t xml:space="preserve"> </w:t>
      </w:r>
      <w:proofErr w:type="gramStart"/>
      <w:r w:rsidRPr="00067F0C">
        <w:rPr>
          <w:rFonts w:ascii="Book Antiqua" w:hAnsi="Book Antiqua"/>
          <w:b/>
          <w:bCs/>
        </w:rPr>
        <w:t>studies</w:t>
      </w:r>
      <w:r w:rsidR="000E33BB" w:rsidRPr="00067F0C">
        <w:rPr>
          <w:rFonts w:ascii="Book Antiqua" w:hAnsi="Book Antiqua"/>
          <w:b/>
          <w:bCs/>
          <w:vertAlign w:val="superscript"/>
          <w:lang w:eastAsia="zh-CN"/>
        </w:rPr>
        <w:t>[</w:t>
      </w:r>
      <w:proofErr w:type="gramEnd"/>
      <w:r w:rsidR="000E33BB" w:rsidRPr="00067F0C">
        <w:rPr>
          <w:rFonts w:ascii="Book Antiqua" w:hAnsi="Book Antiqua"/>
          <w:b/>
          <w:bCs/>
          <w:vertAlign w:val="superscript"/>
          <w:lang w:eastAsia="zh-CN"/>
        </w:rPr>
        <w:t>146-148]</w:t>
      </w:r>
    </w:p>
    <w:tbl>
      <w:tblPr>
        <w:tblStyle w:val="1"/>
        <w:tblW w:w="0" w:type="auto"/>
        <w:tblLook w:val="04A0" w:firstRow="1" w:lastRow="0" w:firstColumn="1" w:lastColumn="0" w:noHBand="0" w:noVBand="1"/>
      </w:tblPr>
      <w:tblGrid>
        <w:gridCol w:w="1285"/>
        <w:gridCol w:w="1877"/>
        <w:gridCol w:w="1815"/>
        <w:gridCol w:w="1323"/>
        <w:gridCol w:w="2420"/>
      </w:tblGrid>
      <w:tr w:rsidR="00246D8E" w:rsidRPr="00067F0C" w14:paraId="5C891EFD" w14:textId="77777777" w:rsidTr="00B70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Borders>
              <w:top w:val="single" w:sz="4" w:space="0" w:color="auto"/>
              <w:bottom w:val="single" w:sz="4" w:space="0" w:color="auto"/>
            </w:tcBorders>
            <w:shd w:val="clear" w:color="auto" w:fill="auto"/>
          </w:tcPr>
          <w:p w14:paraId="3E74F11B" w14:textId="77777777" w:rsidR="00012996" w:rsidRPr="00067F0C" w:rsidRDefault="00012996" w:rsidP="00067F0C">
            <w:pPr>
              <w:spacing w:line="360" w:lineRule="auto"/>
              <w:jc w:val="both"/>
              <w:rPr>
                <w:rFonts w:ascii="Book Antiqua" w:hAnsi="Book Antiqua"/>
                <w:lang w:val="en-US"/>
              </w:rPr>
            </w:pPr>
            <w:r w:rsidRPr="00067F0C">
              <w:rPr>
                <w:rFonts w:ascii="Book Antiqua" w:hAnsi="Book Antiqua"/>
                <w:lang w:val="en-US"/>
              </w:rPr>
              <w:t>Role</w:t>
            </w:r>
          </w:p>
        </w:tc>
        <w:tc>
          <w:tcPr>
            <w:tcW w:w="1118" w:type="dxa"/>
            <w:tcBorders>
              <w:top w:val="single" w:sz="4" w:space="0" w:color="auto"/>
              <w:bottom w:val="single" w:sz="4" w:space="0" w:color="auto"/>
            </w:tcBorders>
            <w:shd w:val="clear" w:color="auto" w:fill="auto"/>
          </w:tcPr>
          <w:p w14:paraId="27525F18" w14:textId="77777777" w:rsidR="00012996" w:rsidRPr="00067F0C" w:rsidRDefault="00012996"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Structure</w:t>
            </w:r>
          </w:p>
        </w:tc>
        <w:tc>
          <w:tcPr>
            <w:tcW w:w="1951" w:type="dxa"/>
            <w:tcBorders>
              <w:top w:val="single" w:sz="4" w:space="0" w:color="auto"/>
              <w:bottom w:val="single" w:sz="4" w:space="0" w:color="auto"/>
            </w:tcBorders>
            <w:shd w:val="clear" w:color="auto" w:fill="auto"/>
          </w:tcPr>
          <w:p w14:paraId="1E16DDBC" w14:textId="77777777" w:rsidR="00012996" w:rsidRPr="00067F0C" w:rsidRDefault="00012996"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Approach</w:t>
            </w:r>
          </w:p>
        </w:tc>
        <w:tc>
          <w:tcPr>
            <w:tcW w:w="1559" w:type="dxa"/>
            <w:tcBorders>
              <w:top w:val="single" w:sz="4" w:space="0" w:color="auto"/>
              <w:bottom w:val="single" w:sz="4" w:space="0" w:color="auto"/>
            </w:tcBorders>
            <w:shd w:val="clear" w:color="auto" w:fill="auto"/>
          </w:tcPr>
          <w:p w14:paraId="6E4529BF" w14:textId="77777777" w:rsidR="00012996" w:rsidRPr="00067F0C" w:rsidRDefault="00012996"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Accuracy</w:t>
            </w:r>
          </w:p>
        </w:tc>
        <w:tc>
          <w:tcPr>
            <w:tcW w:w="2410" w:type="dxa"/>
            <w:tcBorders>
              <w:top w:val="single" w:sz="4" w:space="0" w:color="auto"/>
              <w:bottom w:val="single" w:sz="4" w:space="0" w:color="auto"/>
            </w:tcBorders>
            <w:shd w:val="clear" w:color="auto" w:fill="auto"/>
          </w:tcPr>
          <w:p w14:paraId="6E5F63EB" w14:textId="15FC91F8" w:rsidR="00012996" w:rsidRPr="00067F0C" w:rsidRDefault="00012996"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Findings</w:t>
            </w:r>
            <w:r w:rsidR="00FA1A7B" w:rsidRPr="00067F0C">
              <w:rPr>
                <w:rFonts w:ascii="Book Antiqua" w:hAnsi="Book Antiqua"/>
                <w:lang w:val="en-US"/>
              </w:rPr>
              <w:t>/</w:t>
            </w:r>
            <w:r w:rsidRPr="00067F0C">
              <w:rPr>
                <w:rFonts w:ascii="Book Antiqua" w:hAnsi="Book Antiqua"/>
                <w:lang w:val="en-US"/>
              </w:rPr>
              <w:t>challenges</w:t>
            </w:r>
          </w:p>
        </w:tc>
      </w:tr>
      <w:tr w:rsidR="00246D8E" w:rsidRPr="00067F0C" w14:paraId="5D52CD97" w14:textId="77777777" w:rsidTr="00B70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vMerge w:val="restart"/>
            <w:tcBorders>
              <w:top w:val="single" w:sz="4" w:space="0" w:color="auto"/>
              <w:bottom w:val="single" w:sz="4" w:space="0" w:color="auto"/>
            </w:tcBorders>
            <w:shd w:val="clear" w:color="auto" w:fill="auto"/>
          </w:tcPr>
          <w:p w14:paraId="1376AA0D" w14:textId="77777777" w:rsidR="00012996" w:rsidRPr="00067F0C" w:rsidRDefault="00012996" w:rsidP="00067F0C">
            <w:pPr>
              <w:spacing w:line="360" w:lineRule="auto"/>
              <w:jc w:val="both"/>
              <w:rPr>
                <w:rFonts w:ascii="Book Antiqua" w:hAnsi="Book Antiqua"/>
                <w:b w:val="0"/>
                <w:bCs w:val="0"/>
                <w:lang w:val="en-US"/>
              </w:rPr>
            </w:pPr>
            <w:r w:rsidRPr="00067F0C">
              <w:rPr>
                <w:rFonts w:ascii="Book Antiqua" w:hAnsi="Book Antiqua"/>
                <w:b w:val="0"/>
                <w:bCs w:val="0"/>
                <w:lang w:val="en-US"/>
              </w:rPr>
              <w:t>Diagnosis</w:t>
            </w:r>
          </w:p>
        </w:tc>
        <w:tc>
          <w:tcPr>
            <w:tcW w:w="1118" w:type="dxa"/>
            <w:vMerge w:val="restart"/>
            <w:tcBorders>
              <w:top w:val="single" w:sz="4" w:space="0" w:color="auto"/>
            </w:tcBorders>
            <w:shd w:val="clear" w:color="auto" w:fill="auto"/>
          </w:tcPr>
          <w:p w14:paraId="4A667BE7" w14:textId="692B1D49"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CTCs</w:t>
            </w:r>
          </w:p>
        </w:tc>
        <w:tc>
          <w:tcPr>
            <w:tcW w:w="1951" w:type="dxa"/>
            <w:tcBorders>
              <w:top w:val="single" w:sz="4" w:space="0" w:color="auto"/>
            </w:tcBorders>
            <w:shd w:val="clear" w:color="auto" w:fill="auto"/>
          </w:tcPr>
          <w:p w14:paraId="58AC3C2F" w14:textId="5D97904A"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Count</w:t>
            </w:r>
          </w:p>
        </w:tc>
        <w:tc>
          <w:tcPr>
            <w:tcW w:w="1559" w:type="dxa"/>
            <w:tcBorders>
              <w:top w:val="single" w:sz="4" w:space="0" w:color="auto"/>
            </w:tcBorders>
            <w:shd w:val="clear" w:color="auto" w:fill="auto"/>
          </w:tcPr>
          <w:p w14:paraId="750481EC" w14:textId="1529602F"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42-85%</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90</w:t>
            </w:r>
            <w:r w:rsidR="00846CD3" w:rsidRPr="00067F0C">
              <w:rPr>
                <w:rFonts w:ascii="Book Antiqua" w:hAnsi="Book Antiqua"/>
                <w:lang w:val="en-US" w:eastAsia="zh-CN"/>
              </w:rPr>
              <w:t>%</w:t>
            </w:r>
            <w:r w:rsidRPr="00067F0C">
              <w:rPr>
                <w:rFonts w:ascii="Book Antiqua" w:hAnsi="Book Antiqua"/>
                <w:lang w:val="en-US"/>
              </w:rPr>
              <w:t>-99%</w:t>
            </w:r>
          </w:p>
        </w:tc>
        <w:tc>
          <w:tcPr>
            <w:tcW w:w="2410" w:type="dxa"/>
            <w:tcBorders>
              <w:top w:val="single" w:sz="4" w:space="0" w:color="auto"/>
            </w:tcBorders>
            <w:shd w:val="clear" w:color="auto" w:fill="auto"/>
          </w:tcPr>
          <w:p w14:paraId="19689CC4" w14:textId="51385D32"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Low</w:t>
            </w:r>
            <w:r w:rsidR="00CD38E3" w:rsidRPr="00067F0C">
              <w:rPr>
                <w:rFonts w:ascii="Book Antiqua" w:hAnsi="Book Antiqua"/>
                <w:lang w:val="en-US"/>
              </w:rPr>
              <w:t xml:space="preserve"> </w:t>
            </w:r>
            <w:r w:rsidRPr="00067F0C">
              <w:rPr>
                <w:rFonts w:ascii="Book Antiqua" w:hAnsi="Book Antiqua"/>
                <w:lang w:val="en-US"/>
              </w:rPr>
              <w:t>sensitivity</w:t>
            </w:r>
            <w:r w:rsidR="00846CD3" w:rsidRPr="00067F0C">
              <w:rPr>
                <w:rFonts w:ascii="Book Antiqua" w:hAnsi="Book Antiqua"/>
                <w:lang w:val="en-US" w:eastAsia="zh-CN"/>
              </w:rPr>
              <w:t>; d</w:t>
            </w:r>
            <w:r w:rsidRPr="00067F0C">
              <w:rPr>
                <w:rFonts w:ascii="Book Antiqua" w:hAnsi="Book Antiqua"/>
                <w:lang w:val="en-US"/>
              </w:rPr>
              <w:t>iverse</w:t>
            </w:r>
            <w:r w:rsidR="00CD38E3" w:rsidRPr="00067F0C">
              <w:rPr>
                <w:rFonts w:ascii="Book Antiqua" w:hAnsi="Book Antiqua"/>
                <w:lang w:val="en-US"/>
              </w:rPr>
              <w:t xml:space="preserve"> </w:t>
            </w:r>
            <w:r w:rsidRPr="00067F0C">
              <w:rPr>
                <w:rFonts w:ascii="Book Antiqua" w:hAnsi="Book Antiqua"/>
                <w:lang w:val="en-US"/>
              </w:rPr>
              <w:t>cutoffs</w:t>
            </w:r>
          </w:p>
        </w:tc>
      </w:tr>
      <w:tr w:rsidR="00246D8E" w:rsidRPr="00067F0C" w14:paraId="18C0EF61" w14:textId="77777777" w:rsidTr="00B70CEC">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4CA5F125"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shd w:val="clear" w:color="auto" w:fill="auto"/>
          </w:tcPr>
          <w:p w14:paraId="152109BC"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1951" w:type="dxa"/>
            <w:shd w:val="clear" w:color="auto" w:fill="auto"/>
          </w:tcPr>
          <w:p w14:paraId="2F7F3D5A"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CD44+</w:t>
            </w:r>
          </w:p>
        </w:tc>
        <w:tc>
          <w:tcPr>
            <w:tcW w:w="1559" w:type="dxa"/>
            <w:shd w:val="clear" w:color="auto" w:fill="auto"/>
          </w:tcPr>
          <w:p w14:paraId="16C0467A" w14:textId="4A1DFA29"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92%</w:t>
            </w:r>
            <w:r w:rsidR="00B70CEC" w:rsidRPr="00067F0C">
              <w:rPr>
                <w:rFonts w:ascii="Book Antiqua" w:hAnsi="Book Antiqua"/>
                <w:lang w:val="en-US"/>
              </w:rPr>
              <w:t>;</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100%</w:t>
            </w:r>
          </w:p>
        </w:tc>
        <w:tc>
          <w:tcPr>
            <w:tcW w:w="2410" w:type="dxa"/>
            <w:shd w:val="clear" w:color="auto" w:fill="auto"/>
          </w:tcPr>
          <w:p w14:paraId="695C65F9" w14:textId="52B8D1ED"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Small</w:t>
            </w:r>
            <w:r w:rsidR="00CD38E3" w:rsidRPr="00067F0C">
              <w:rPr>
                <w:rFonts w:ascii="Book Antiqua" w:hAnsi="Book Antiqua"/>
                <w:lang w:val="en-US"/>
              </w:rPr>
              <w:t xml:space="preserve"> </w:t>
            </w:r>
            <w:r w:rsidRPr="00067F0C">
              <w:rPr>
                <w:rFonts w:ascii="Book Antiqua" w:hAnsi="Book Antiqua"/>
                <w:lang w:val="en-US"/>
              </w:rPr>
              <w:t>sample</w:t>
            </w:r>
            <w:r w:rsidR="00CD38E3" w:rsidRPr="00067F0C">
              <w:rPr>
                <w:rFonts w:ascii="Book Antiqua" w:hAnsi="Book Antiqua"/>
                <w:lang w:val="en-US"/>
              </w:rPr>
              <w:t xml:space="preserve"> </w:t>
            </w:r>
            <w:r w:rsidRPr="00067F0C">
              <w:rPr>
                <w:rFonts w:ascii="Book Antiqua" w:hAnsi="Book Antiqua"/>
                <w:lang w:val="en-US"/>
              </w:rPr>
              <w:t>size</w:t>
            </w:r>
          </w:p>
        </w:tc>
      </w:tr>
      <w:tr w:rsidR="00246D8E" w:rsidRPr="00067F0C" w14:paraId="4BD7A608" w14:textId="77777777" w:rsidTr="00B70CE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3CAC219F"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val="restart"/>
            <w:shd w:val="clear" w:color="auto" w:fill="auto"/>
          </w:tcPr>
          <w:p w14:paraId="3292B23F" w14:textId="4E5FDE14"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rPr>
              <w:t>cfDNA</w:t>
            </w:r>
            <w:proofErr w:type="spellEnd"/>
            <w:r w:rsidR="00FA1A7B" w:rsidRPr="00067F0C">
              <w:rPr>
                <w:rFonts w:ascii="Book Antiqua" w:hAnsi="Book Antiqua"/>
                <w:lang w:val="en-US"/>
              </w:rPr>
              <w:t>/</w:t>
            </w:r>
            <w:proofErr w:type="spellStart"/>
            <w:r w:rsidRPr="00067F0C">
              <w:rPr>
                <w:rFonts w:ascii="Book Antiqua" w:hAnsi="Book Antiqua"/>
                <w:lang w:val="en-US"/>
              </w:rPr>
              <w:t>ctDNA</w:t>
            </w:r>
            <w:proofErr w:type="spellEnd"/>
          </w:p>
        </w:tc>
        <w:tc>
          <w:tcPr>
            <w:tcW w:w="1951" w:type="dxa"/>
            <w:shd w:val="clear" w:color="auto" w:fill="auto"/>
          </w:tcPr>
          <w:p w14:paraId="40CCDA6D"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Methylation</w:t>
            </w:r>
          </w:p>
        </w:tc>
        <w:tc>
          <w:tcPr>
            <w:tcW w:w="1559" w:type="dxa"/>
            <w:shd w:val="clear" w:color="auto" w:fill="auto"/>
          </w:tcPr>
          <w:p w14:paraId="0DA8D54B" w14:textId="66007A38"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50</w:t>
            </w:r>
            <w:r w:rsidR="00846CD3" w:rsidRPr="00067F0C">
              <w:rPr>
                <w:rFonts w:ascii="Book Antiqua" w:hAnsi="Book Antiqua"/>
                <w:lang w:val="en-US" w:eastAsia="zh-CN"/>
              </w:rPr>
              <w:t>%</w:t>
            </w:r>
            <w:r w:rsidRPr="00067F0C">
              <w:rPr>
                <w:rFonts w:ascii="Book Antiqua" w:hAnsi="Book Antiqua"/>
                <w:lang w:val="en-US"/>
              </w:rPr>
              <w:t>-69%</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75</w:t>
            </w:r>
            <w:r w:rsidR="00846CD3" w:rsidRPr="00067F0C">
              <w:rPr>
                <w:rFonts w:ascii="Book Antiqua" w:hAnsi="Book Antiqua"/>
                <w:lang w:val="en-US" w:eastAsia="zh-CN"/>
              </w:rPr>
              <w:t>%</w:t>
            </w:r>
            <w:r w:rsidRPr="00067F0C">
              <w:rPr>
                <w:rFonts w:ascii="Book Antiqua" w:hAnsi="Book Antiqua"/>
                <w:lang w:val="en-US"/>
              </w:rPr>
              <w:t>-92%</w:t>
            </w:r>
          </w:p>
        </w:tc>
        <w:tc>
          <w:tcPr>
            <w:tcW w:w="2410" w:type="dxa"/>
            <w:shd w:val="clear" w:color="auto" w:fill="auto"/>
          </w:tcPr>
          <w:p w14:paraId="210B5C10" w14:textId="379B0503"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358221E0" w14:textId="77777777" w:rsidTr="00B70CEC">
        <w:trPr>
          <w:trHeight w:val="200"/>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2B09610A"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shd w:val="clear" w:color="auto" w:fill="auto"/>
          </w:tcPr>
          <w:p w14:paraId="21DC9833"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1951" w:type="dxa"/>
            <w:shd w:val="clear" w:color="auto" w:fill="auto"/>
          </w:tcPr>
          <w:p w14:paraId="26C78EA8"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Quantification</w:t>
            </w:r>
          </w:p>
        </w:tc>
        <w:tc>
          <w:tcPr>
            <w:tcW w:w="1559" w:type="dxa"/>
            <w:shd w:val="clear" w:color="auto" w:fill="auto"/>
          </w:tcPr>
          <w:p w14:paraId="52A0E8A0" w14:textId="127C29B4"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79</w:t>
            </w:r>
            <w:r w:rsidR="00846CD3" w:rsidRPr="00067F0C">
              <w:rPr>
                <w:rFonts w:ascii="Book Antiqua" w:hAnsi="Book Antiqua"/>
                <w:lang w:val="en-US" w:eastAsia="zh-CN"/>
              </w:rPr>
              <w:t>%</w:t>
            </w:r>
            <w:r w:rsidRPr="00067F0C">
              <w:rPr>
                <w:rFonts w:ascii="Book Antiqua" w:hAnsi="Book Antiqua"/>
                <w:lang w:val="en-US"/>
              </w:rPr>
              <w:t>-96%</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91</w:t>
            </w:r>
            <w:r w:rsidR="00846CD3" w:rsidRPr="00067F0C">
              <w:rPr>
                <w:rFonts w:ascii="Book Antiqua" w:hAnsi="Book Antiqua"/>
                <w:lang w:val="en-US" w:eastAsia="zh-CN"/>
              </w:rPr>
              <w:t>%</w:t>
            </w:r>
            <w:r w:rsidRPr="00067F0C">
              <w:rPr>
                <w:rFonts w:ascii="Book Antiqua" w:hAnsi="Book Antiqua"/>
                <w:lang w:val="en-US"/>
              </w:rPr>
              <w:t>-94%</w:t>
            </w:r>
          </w:p>
        </w:tc>
        <w:tc>
          <w:tcPr>
            <w:tcW w:w="2410" w:type="dxa"/>
            <w:shd w:val="clear" w:color="auto" w:fill="auto"/>
          </w:tcPr>
          <w:p w14:paraId="02092FF9" w14:textId="054B8684"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methodology</w:t>
            </w:r>
          </w:p>
        </w:tc>
      </w:tr>
      <w:tr w:rsidR="00246D8E" w:rsidRPr="00067F0C" w14:paraId="42C2AB36" w14:textId="77777777" w:rsidTr="00B70CE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5C5A4D9E"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val="restart"/>
            <w:shd w:val="clear" w:color="auto" w:fill="auto"/>
          </w:tcPr>
          <w:p w14:paraId="0F607C92" w14:textId="7A5C1875"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RNA</w:t>
            </w:r>
          </w:p>
        </w:tc>
        <w:tc>
          <w:tcPr>
            <w:tcW w:w="1951" w:type="dxa"/>
            <w:shd w:val="clear" w:color="auto" w:fill="auto"/>
          </w:tcPr>
          <w:p w14:paraId="03979C2C" w14:textId="60FEECAA" w:rsidR="00012996" w:rsidRPr="00067F0C" w:rsidRDefault="00846CD3"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M</w:t>
            </w:r>
            <w:r w:rsidR="00012996" w:rsidRPr="00067F0C">
              <w:rPr>
                <w:rFonts w:ascii="Book Antiqua" w:hAnsi="Book Antiqua"/>
                <w:lang w:val="en-US"/>
              </w:rPr>
              <w:t>iRNA</w:t>
            </w:r>
          </w:p>
        </w:tc>
        <w:tc>
          <w:tcPr>
            <w:tcW w:w="1559" w:type="dxa"/>
            <w:shd w:val="clear" w:color="auto" w:fill="auto"/>
          </w:tcPr>
          <w:p w14:paraId="73EB0ADA" w14:textId="3C620C8E"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67</w:t>
            </w:r>
            <w:r w:rsidR="00846CD3" w:rsidRPr="00067F0C">
              <w:rPr>
                <w:rFonts w:ascii="Book Antiqua" w:hAnsi="Book Antiqua"/>
                <w:lang w:val="en-US" w:eastAsia="zh-CN"/>
              </w:rPr>
              <w:t>%</w:t>
            </w:r>
            <w:r w:rsidRPr="00067F0C">
              <w:rPr>
                <w:rFonts w:ascii="Book Antiqua" w:hAnsi="Book Antiqua"/>
                <w:lang w:val="en-US"/>
              </w:rPr>
              <w:t>-99%</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66</w:t>
            </w:r>
            <w:r w:rsidR="00846CD3" w:rsidRPr="00067F0C">
              <w:rPr>
                <w:rFonts w:ascii="Book Antiqua" w:hAnsi="Book Antiqua"/>
                <w:lang w:val="en-US" w:eastAsia="zh-CN"/>
              </w:rPr>
              <w:t>%</w:t>
            </w:r>
            <w:r w:rsidRPr="00067F0C">
              <w:rPr>
                <w:rFonts w:ascii="Book Antiqua" w:hAnsi="Book Antiqua"/>
                <w:lang w:val="en-US"/>
              </w:rPr>
              <w:t>-95%</w:t>
            </w:r>
          </w:p>
        </w:tc>
        <w:tc>
          <w:tcPr>
            <w:tcW w:w="2410" w:type="dxa"/>
            <w:shd w:val="clear" w:color="auto" w:fill="auto"/>
          </w:tcPr>
          <w:p w14:paraId="1B0C526C" w14:textId="7C2984CB"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0B00BF9E" w14:textId="77777777" w:rsidTr="00B70CEC">
        <w:trPr>
          <w:trHeight w:val="117"/>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412F1660"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shd w:val="clear" w:color="auto" w:fill="auto"/>
          </w:tcPr>
          <w:p w14:paraId="467A3FF5"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1951" w:type="dxa"/>
            <w:shd w:val="clear" w:color="auto" w:fill="auto"/>
          </w:tcPr>
          <w:p w14:paraId="5AF48719" w14:textId="26E2E2FF" w:rsidR="00012996" w:rsidRPr="00067F0C" w:rsidRDefault="00846CD3"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eastAsia="zh-CN"/>
              </w:rPr>
              <w:t>C</w:t>
            </w:r>
            <w:r w:rsidR="00012996" w:rsidRPr="00067F0C">
              <w:rPr>
                <w:rFonts w:ascii="Book Antiqua" w:hAnsi="Book Antiqua"/>
                <w:lang w:val="en-US"/>
              </w:rPr>
              <w:t>ircRNA</w:t>
            </w:r>
            <w:proofErr w:type="spellEnd"/>
          </w:p>
        </w:tc>
        <w:tc>
          <w:tcPr>
            <w:tcW w:w="1559" w:type="dxa"/>
            <w:shd w:val="clear" w:color="auto" w:fill="auto"/>
          </w:tcPr>
          <w:p w14:paraId="1422475F" w14:textId="47858D2A"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78</w:t>
            </w:r>
            <w:r w:rsidR="00846CD3" w:rsidRPr="00067F0C">
              <w:rPr>
                <w:rFonts w:ascii="Book Antiqua" w:hAnsi="Book Antiqua"/>
                <w:lang w:val="en-US" w:eastAsia="zh-CN"/>
              </w:rPr>
              <w:t>%</w:t>
            </w:r>
            <w:r w:rsidRPr="00067F0C">
              <w:rPr>
                <w:rFonts w:ascii="Book Antiqua" w:hAnsi="Book Antiqua"/>
                <w:lang w:val="en-US"/>
              </w:rPr>
              <w:t>-89%</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45</w:t>
            </w:r>
            <w:r w:rsidR="00846CD3" w:rsidRPr="00067F0C">
              <w:rPr>
                <w:rFonts w:ascii="Book Antiqua" w:hAnsi="Book Antiqua"/>
                <w:lang w:val="en-US" w:eastAsia="zh-CN"/>
              </w:rPr>
              <w:t>%</w:t>
            </w:r>
            <w:r w:rsidRPr="00067F0C">
              <w:rPr>
                <w:rFonts w:ascii="Book Antiqua" w:hAnsi="Book Antiqua"/>
                <w:lang w:val="en-US"/>
              </w:rPr>
              <w:t>-84%</w:t>
            </w:r>
          </w:p>
        </w:tc>
        <w:tc>
          <w:tcPr>
            <w:tcW w:w="2410" w:type="dxa"/>
            <w:shd w:val="clear" w:color="auto" w:fill="auto"/>
          </w:tcPr>
          <w:p w14:paraId="0218C315" w14:textId="0729C1A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109CEADB" w14:textId="77777777" w:rsidTr="00B70CE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36C3D2B7"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shd w:val="clear" w:color="auto" w:fill="auto"/>
          </w:tcPr>
          <w:p w14:paraId="11777770"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
        </w:tc>
        <w:tc>
          <w:tcPr>
            <w:tcW w:w="1951" w:type="dxa"/>
            <w:shd w:val="clear" w:color="auto" w:fill="auto"/>
          </w:tcPr>
          <w:p w14:paraId="2F2DBA63" w14:textId="5F26ADF3" w:rsidR="00012996" w:rsidRPr="00067F0C" w:rsidRDefault="00846CD3"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L</w:t>
            </w:r>
            <w:r w:rsidR="00012996" w:rsidRPr="00067F0C">
              <w:rPr>
                <w:rFonts w:ascii="Book Antiqua" w:hAnsi="Book Antiqua"/>
                <w:lang w:val="en-US"/>
              </w:rPr>
              <w:t>ncRNA</w:t>
            </w:r>
          </w:p>
        </w:tc>
        <w:tc>
          <w:tcPr>
            <w:tcW w:w="1559" w:type="dxa"/>
            <w:shd w:val="clear" w:color="auto" w:fill="auto"/>
          </w:tcPr>
          <w:p w14:paraId="211D2827" w14:textId="3ED35B99"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65</w:t>
            </w:r>
            <w:r w:rsidR="00846CD3" w:rsidRPr="00067F0C">
              <w:rPr>
                <w:rFonts w:ascii="Book Antiqua" w:hAnsi="Book Antiqua"/>
                <w:lang w:val="en-US" w:eastAsia="zh-CN"/>
              </w:rPr>
              <w:t>%</w:t>
            </w:r>
            <w:r w:rsidRPr="00067F0C">
              <w:rPr>
                <w:rFonts w:ascii="Book Antiqua" w:hAnsi="Book Antiqua"/>
                <w:lang w:val="en-US"/>
              </w:rPr>
              <w:t>-84%</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53</w:t>
            </w:r>
            <w:r w:rsidR="00846CD3" w:rsidRPr="00067F0C">
              <w:rPr>
                <w:rFonts w:ascii="Book Antiqua" w:hAnsi="Book Antiqua"/>
                <w:lang w:val="en-US" w:eastAsia="zh-CN"/>
              </w:rPr>
              <w:t>%</w:t>
            </w:r>
            <w:r w:rsidRPr="00067F0C">
              <w:rPr>
                <w:rFonts w:ascii="Book Antiqua" w:hAnsi="Book Antiqua"/>
                <w:lang w:val="en-US"/>
              </w:rPr>
              <w:t>-87%</w:t>
            </w:r>
          </w:p>
        </w:tc>
        <w:tc>
          <w:tcPr>
            <w:tcW w:w="2410" w:type="dxa"/>
            <w:shd w:val="clear" w:color="auto" w:fill="auto"/>
          </w:tcPr>
          <w:p w14:paraId="769A1823" w14:textId="56E6FF18"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724AB06C" w14:textId="77777777" w:rsidTr="00B70CEC">
        <w:trPr>
          <w:trHeight w:val="137"/>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6EEA9C03"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val="restart"/>
            <w:shd w:val="clear" w:color="auto" w:fill="auto"/>
          </w:tcPr>
          <w:p w14:paraId="397011BB" w14:textId="6804DC7B"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EVs</w:t>
            </w:r>
            <w:r w:rsidR="00CD38E3" w:rsidRPr="00067F0C">
              <w:rPr>
                <w:rFonts w:ascii="Book Antiqua" w:hAnsi="Book Antiqua"/>
                <w:lang w:val="en-US"/>
              </w:rPr>
              <w:t xml:space="preserve"> </w:t>
            </w:r>
            <w:r w:rsidRPr="00067F0C">
              <w:rPr>
                <w:rFonts w:ascii="Book Antiqua" w:hAnsi="Book Antiqua"/>
                <w:lang w:val="en-US"/>
              </w:rPr>
              <w:t>RNA</w:t>
            </w:r>
          </w:p>
        </w:tc>
        <w:tc>
          <w:tcPr>
            <w:tcW w:w="1951" w:type="dxa"/>
            <w:shd w:val="clear" w:color="auto" w:fill="auto"/>
          </w:tcPr>
          <w:p w14:paraId="1B65097A" w14:textId="07EE4ACA" w:rsidR="00012996" w:rsidRPr="00067F0C" w:rsidRDefault="00846CD3"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M</w:t>
            </w:r>
            <w:r w:rsidR="00012996" w:rsidRPr="00067F0C">
              <w:rPr>
                <w:rFonts w:ascii="Book Antiqua" w:hAnsi="Book Antiqua"/>
                <w:lang w:val="en-US"/>
              </w:rPr>
              <w:t>iRNA</w:t>
            </w:r>
          </w:p>
        </w:tc>
        <w:tc>
          <w:tcPr>
            <w:tcW w:w="1559" w:type="dxa"/>
            <w:shd w:val="clear" w:color="auto" w:fill="auto"/>
          </w:tcPr>
          <w:p w14:paraId="64398F25" w14:textId="068064AC"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26</w:t>
            </w:r>
            <w:r w:rsidR="00846CD3" w:rsidRPr="00067F0C">
              <w:rPr>
                <w:rFonts w:ascii="Book Antiqua" w:hAnsi="Book Antiqua"/>
                <w:lang w:val="en-US" w:eastAsia="zh-CN"/>
              </w:rPr>
              <w:t>%</w:t>
            </w:r>
            <w:r w:rsidRPr="00067F0C">
              <w:rPr>
                <w:rFonts w:ascii="Book Antiqua" w:hAnsi="Book Antiqua"/>
                <w:lang w:val="en-US"/>
              </w:rPr>
              <w:t>-95%</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56</w:t>
            </w:r>
            <w:r w:rsidR="00846CD3" w:rsidRPr="00067F0C">
              <w:rPr>
                <w:rFonts w:ascii="Book Antiqua" w:hAnsi="Book Antiqua"/>
                <w:lang w:val="en-US" w:eastAsia="zh-CN"/>
              </w:rPr>
              <w:t>%</w:t>
            </w:r>
            <w:r w:rsidRPr="00067F0C">
              <w:rPr>
                <w:rFonts w:ascii="Book Antiqua" w:hAnsi="Book Antiqua"/>
                <w:lang w:val="en-US"/>
              </w:rPr>
              <w:t>-100%</w:t>
            </w:r>
          </w:p>
        </w:tc>
        <w:tc>
          <w:tcPr>
            <w:tcW w:w="2410" w:type="dxa"/>
            <w:shd w:val="clear" w:color="auto" w:fill="auto"/>
          </w:tcPr>
          <w:p w14:paraId="0E12621D" w14:textId="7024F01A" w:rsidR="00012996" w:rsidRPr="00067F0C" w:rsidRDefault="009241BF"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Up</w:t>
            </w:r>
            <w:r w:rsidR="00CD38E3" w:rsidRPr="00067F0C">
              <w:rPr>
                <w:rFonts w:ascii="Book Antiqua" w:hAnsi="Book Antiqua"/>
                <w:lang w:val="en-US"/>
              </w:rPr>
              <w:t xml:space="preserve"> </w:t>
            </w:r>
            <w:r w:rsidR="00012996" w:rsidRPr="00067F0C">
              <w:rPr>
                <w:rFonts w:ascii="Book Antiqua" w:hAnsi="Book Antiqua"/>
                <w:lang w:val="en-US"/>
              </w:rPr>
              <w:t>or</w:t>
            </w:r>
            <w:r w:rsidR="00CD38E3" w:rsidRPr="00067F0C">
              <w:rPr>
                <w:rFonts w:ascii="Book Antiqua" w:hAnsi="Book Antiqua"/>
                <w:lang w:val="en-US"/>
              </w:rPr>
              <w:t xml:space="preserve"> </w:t>
            </w:r>
            <w:r w:rsidRPr="00067F0C">
              <w:rPr>
                <w:rFonts w:ascii="Book Antiqua" w:hAnsi="Book Antiqua"/>
                <w:lang w:val="en-US" w:eastAsia="zh-CN"/>
              </w:rPr>
              <w:t>down</w:t>
            </w:r>
            <w:r w:rsidR="00CD38E3" w:rsidRPr="00067F0C">
              <w:rPr>
                <w:rFonts w:ascii="Book Antiqua" w:hAnsi="Book Antiqua"/>
                <w:lang w:val="en-US"/>
              </w:rPr>
              <w:t xml:space="preserve"> </w:t>
            </w:r>
            <w:r w:rsidR="00012996" w:rsidRPr="00067F0C">
              <w:rPr>
                <w:rFonts w:ascii="Book Antiqua" w:hAnsi="Book Antiqua"/>
                <w:lang w:val="en-US"/>
              </w:rPr>
              <w:t>expression</w:t>
            </w:r>
            <w:r w:rsidR="00846CD3" w:rsidRPr="00067F0C">
              <w:rPr>
                <w:rFonts w:ascii="Book Antiqua" w:hAnsi="Book Antiqua"/>
                <w:lang w:val="en-US" w:eastAsia="zh-CN"/>
              </w:rPr>
              <w:t>; d</w:t>
            </w:r>
            <w:r w:rsidR="00012996" w:rsidRPr="00067F0C">
              <w:rPr>
                <w:rFonts w:ascii="Book Antiqua" w:hAnsi="Book Antiqua"/>
                <w:lang w:val="en-US"/>
              </w:rPr>
              <w:t>iverse</w:t>
            </w:r>
            <w:r w:rsidR="00CD38E3" w:rsidRPr="00067F0C">
              <w:rPr>
                <w:rFonts w:ascii="Book Antiqua" w:hAnsi="Book Antiqua"/>
                <w:lang w:val="en-US"/>
              </w:rPr>
              <w:t xml:space="preserve"> </w:t>
            </w:r>
            <w:r w:rsidR="00012996" w:rsidRPr="00067F0C">
              <w:rPr>
                <w:rFonts w:ascii="Book Antiqua" w:hAnsi="Book Antiqua"/>
                <w:lang w:val="en-US"/>
              </w:rPr>
              <w:t>markers</w:t>
            </w:r>
          </w:p>
        </w:tc>
      </w:tr>
      <w:tr w:rsidR="00246D8E" w:rsidRPr="00067F0C" w14:paraId="14A03A5E" w14:textId="77777777" w:rsidTr="00B70CE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365F20C9"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shd w:val="clear" w:color="auto" w:fill="auto"/>
          </w:tcPr>
          <w:p w14:paraId="7A799B1A"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
        </w:tc>
        <w:tc>
          <w:tcPr>
            <w:tcW w:w="1951" w:type="dxa"/>
            <w:shd w:val="clear" w:color="auto" w:fill="auto"/>
          </w:tcPr>
          <w:p w14:paraId="26403DB7" w14:textId="38DAEA02" w:rsidR="00012996" w:rsidRPr="00067F0C" w:rsidRDefault="00846CD3"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eastAsia="zh-CN"/>
              </w:rPr>
              <w:t>C</w:t>
            </w:r>
            <w:r w:rsidR="00012996" w:rsidRPr="00067F0C">
              <w:rPr>
                <w:rFonts w:ascii="Book Antiqua" w:hAnsi="Book Antiqua"/>
                <w:lang w:val="en-US"/>
              </w:rPr>
              <w:t>ircRNA</w:t>
            </w:r>
            <w:proofErr w:type="spellEnd"/>
          </w:p>
        </w:tc>
        <w:tc>
          <w:tcPr>
            <w:tcW w:w="1559" w:type="dxa"/>
            <w:shd w:val="clear" w:color="auto" w:fill="auto"/>
          </w:tcPr>
          <w:p w14:paraId="6A3E7DFA" w14:textId="30CF5081"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41</w:t>
            </w:r>
            <w:r w:rsidR="00846CD3" w:rsidRPr="00067F0C">
              <w:rPr>
                <w:rFonts w:ascii="Book Antiqua" w:hAnsi="Book Antiqua"/>
                <w:lang w:val="en-US" w:eastAsia="zh-CN"/>
              </w:rPr>
              <w:t>%</w:t>
            </w:r>
            <w:r w:rsidRPr="00067F0C">
              <w:rPr>
                <w:rFonts w:ascii="Book Antiqua" w:hAnsi="Book Antiqua"/>
                <w:lang w:val="en-US"/>
              </w:rPr>
              <w:t>-87%</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68</w:t>
            </w:r>
            <w:r w:rsidR="00846CD3" w:rsidRPr="00067F0C">
              <w:rPr>
                <w:rFonts w:ascii="Book Antiqua" w:hAnsi="Book Antiqua"/>
                <w:lang w:val="en-US" w:eastAsia="zh-CN"/>
              </w:rPr>
              <w:t>%</w:t>
            </w:r>
            <w:r w:rsidRPr="00067F0C">
              <w:rPr>
                <w:rFonts w:ascii="Book Antiqua" w:hAnsi="Book Antiqua"/>
                <w:lang w:val="en-US"/>
              </w:rPr>
              <w:t>-98%</w:t>
            </w:r>
          </w:p>
        </w:tc>
        <w:tc>
          <w:tcPr>
            <w:tcW w:w="2410" w:type="dxa"/>
            <w:shd w:val="clear" w:color="auto" w:fill="auto"/>
          </w:tcPr>
          <w:p w14:paraId="49B3DFDF" w14:textId="429A1A7E" w:rsidR="00012996" w:rsidRPr="00067F0C" w:rsidRDefault="009241BF"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Down</w:t>
            </w:r>
            <w:r w:rsidR="00CD38E3" w:rsidRPr="00067F0C">
              <w:rPr>
                <w:rFonts w:ascii="Book Antiqua" w:hAnsi="Book Antiqua"/>
                <w:lang w:val="en-US"/>
              </w:rPr>
              <w:t xml:space="preserve"> </w:t>
            </w:r>
            <w:r w:rsidRPr="00067F0C">
              <w:rPr>
                <w:rFonts w:ascii="Book Antiqua" w:hAnsi="Book Antiqua"/>
                <w:lang w:val="en-US" w:eastAsia="zh-CN"/>
              </w:rPr>
              <w:t>e</w:t>
            </w:r>
            <w:r w:rsidR="00012996" w:rsidRPr="00067F0C">
              <w:rPr>
                <w:rFonts w:ascii="Book Antiqua" w:hAnsi="Book Antiqua"/>
                <w:lang w:val="en-US"/>
              </w:rPr>
              <w:t>xpression</w:t>
            </w:r>
            <w:r w:rsidRPr="00067F0C">
              <w:rPr>
                <w:rFonts w:ascii="Book Antiqua" w:hAnsi="Book Antiqua"/>
                <w:lang w:val="en-US" w:eastAsia="zh-CN"/>
              </w:rPr>
              <w:t>; d</w:t>
            </w:r>
            <w:r w:rsidR="00012996" w:rsidRPr="00067F0C">
              <w:rPr>
                <w:rFonts w:ascii="Book Antiqua" w:hAnsi="Book Antiqua"/>
                <w:lang w:val="en-US"/>
              </w:rPr>
              <w:t>iverse</w:t>
            </w:r>
            <w:r w:rsidR="00CD38E3" w:rsidRPr="00067F0C">
              <w:rPr>
                <w:rFonts w:ascii="Book Antiqua" w:hAnsi="Book Antiqua"/>
                <w:lang w:val="en-US"/>
              </w:rPr>
              <w:t xml:space="preserve"> </w:t>
            </w:r>
            <w:r w:rsidR="00012996" w:rsidRPr="00067F0C">
              <w:rPr>
                <w:rFonts w:ascii="Book Antiqua" w:hAnsi="Book Antiqua"/>
                <w:lang w:val="en-US"/>
              </w:rPr>
              <w:t>markers</w:t>
            </w:r>
          </w:p>
        </w:tc>
      </w:tr>
      <w:tr w:rsidR="00246D8E" w:rsidRPr="00067F0C" w14:paraId="62F330DC" w14:textId="77777777" w:rsidTr="00B70CEC">
        <w:trPr>
          <w:trHeight w:val="137"/>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61EBDF25" w14:textId="77777777" w:rsidR="00012996" w:rsidRPr="00067F0C" w:rsidRDefault="00012996" w:rsidP="00067F0C">
            <w:pPr>
              <w:spacing w:line="360" w:lineRule="auto"/>
              <w:jc w:val="both"/>
              <w:rPr>
                <w:rFonts w:ascii="Book Antiqua" w:hAnsi="Book Antiqua"/>
                <w:b w:val="0"/>
                <w:bCs w:val="0"/>
                <w:lang w:val="en-US"/>
              </w:rPr>
            </w:pPr>
          </w:p>
        </w:tc>
        <w:tc>
          <w:tcPr>
            <w:tcW w:w="1118" w:type="dxa"/>
            <w:vMerge/>
            <w:shd w:val="clear" w:color="auto" w:fill="auto"/>
          </w:tcPr>
          <w:p w14:paraId="30DC74B8"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1951" w:type="dxa"/>
            <w:shd w:val="clear" w:color="auto" w:fill="auto"/>
          </w:tcPr>
          <w:p w14:paraId="14768E5D" w14:textId="379EFD79" w:rsidR="00012996" w:rsidRPr="00067F0C" w:rsidRDefault="00846CD3"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L</w:t>
            </w:r>
            <w:r w:rsidR="00012996" w:rsidRPr="00067F0C">
              <w:rPr>
                <w:rFonts w:ascii="Book Antiqua" w:hAnsi="Book Antiqua"/>
                <w:lang w:val="en-US"/>
              </w:rPr>
              <w:t>ncRNA</w:t>
            </w:r>
          </w:p>
        </w:tc>
        <w:tc>
          <w:tcPr>
            <w:tcW w:w="1559" w:type="dxa"/>
            <w:shd w:val="clear" w:color="auto" w:fill="auto"/>
          </w:tcPr>
          <w:p w14:paraId="72C786AA" w14:textId="4A46764F"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70</w:t>
            </w:r>
            <w:r w:rsidR="00846CD3" w:rsidRPr="00067F0C">
              <w:rPr>
                <w:rFonts w:ascii="Book Antiqua" w:hAnsi="Book Antiqua"/>
                <w:lang w:val="en-US" w:eastAsia="zh-CN"/>
              </w:rPr>
              <w:t>%</w:t>
            </w:r>
            <w:r w:rsidRPr="00067F0C">
              <w:rPr>
                <w:rFonts w:ascii="Book Antiqua" w:hAnsi="Book Antiqua"/>
                <w:lang w:val="en-US"/>
              </w:rPr>
              <w:t>-88%</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lastRenderedPageBreak/>
              <w:t>60</w:t>
            </w:r>
            <w:r w:rsidR="00846CD3" w:rsidRPr="00067F0C">
              <w:rPr>
                <w:rFonts w:ascii="Book Antiqua" w:hAnsi="Book Antiqua"/>
                <w:lang w:val="en-US" w:eastAsia="zh-CN"/>
              </w:rPr>
              <w:t>%</w:t>
            </w:r>
            <w:r w:rsidRPr="00067F0C">
              <w:rPr>
                <w:rFonts w:ascii="Book Antiqua" w:hAnsi="Book Antiqua"/>
                <w:lang w:val="en-US"/>
              </w:rPr>
              <w:t>-98%</w:t>
            </w:r>
          </w:p>
        </w:tc>
        <w:tc>
          <w:tcPr>
            <w:tcW w:w="2410" w:type="dxa"/>
            <w:shd w:val="clear" w:color="auto" w:fill="auto"/>
          </w:tcPr>
          <w:p w14:paraId="113CC235" w14:textId="3620FB14" w:rsidR="00012996" w:rsidRPr="00067F0C" w:rsidRDefault="009241BF"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eastAsia="zh-CN"/>
              </w:rPr>
              <w:lastRenderedPageBreak/>
              <w:t>Up</w:t>
            </w:r>
            <w:r w:rsidR="00CD38E3" w:rsidRPr="00067F0C">
              <w:rPr>
                <w:rFonts w:ascii="Book Antiqua" w:hAnsi="Book Antiqua"/>
                <w:lang w:val="en-US"/>
              </w:rPr>
              <w:t xml:space="preserve"> </w:t>
            </w:r>
            <w:r w:rsidRPr="00067F0C">
              <w:rPr>
                <w:rFonts w:ascii="Book Antiqua" w:hAnsi="Book Antiqua"/>
                <w:lang w:val="en-US" w:eastAsia="zh-CN"/>
              </w:rPr>
              <w:t>e</w:t>
            </w:r>
            <w:r w:rsidR="00012996" w:rsidRPr="00067F0C">
              <w:rPr>
                <w:rFonts w:ascii="Book Antiqua" w:hAnsi="Book Antiqua"/>
                <w:lang w:val="en-US"/>
              </w:rPr>
              <w:t>xpression</w:t>
            </w:r>
            <w:r w:rsidRPr="00067F0C">
              <w:rPr>
                <w:rFonts w:ascii="Book Antiqua" w:hAnsi="Book Antiqua"/>
                <w:lang w:val="en-US" w:eastAsia="zh-CN"/>
              </w:rPr>
              <w:t>; d</w:t>
            </w:r>
            <w:r w:rsidR="00012996" w:rsidRPr="00067F0C">
              <w:rPr>
                <w:rFonts w:ascii="Book Antiqua" w:hAnsi="Book Antiqua"/>
                <w:lang w:val="en-US"/>
              </w:rPr>
              <w:t>iverse</w:t>
            </w:r>
            <w:r w:rsidR="00CD38E3" w:rsidRPr="00067F0C">
              <w:rPr>
                <w:rFonts w:ascii="Book Antiqua" w:hAnsi="Book Antiqua"/>
                <w:lang w:val="en-US"/>
              </w:rPr>
              <w:t xml:space="preserve"> </w:t>
            </w:r>
            <w:r w:rsidR="00012996" w:rsidRPr="00067F0C">
              <w:rPr>
                <w:rFonts w:ascii="Book Antiqua" w:hAnsi="Book Antiqua"/>
                <w:lang w:val="en-US"/>
              </w:rPr>
              <w:t>markers</w:t>
            </w:r>
          </w:p>
        </w:tc>
      </w:tr>
      <w:tr w:rsidR="00246D8E" w:rsidRPr="00067F0C" w14:paraId="29FF6B4F" w14:textId="77777777" w:rsidTr="00B70CE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21" w:type="dxa"/>
            <w:vMerge/>
            <w:tcBorders>
              <w:bottom w:val="single" w:sz="4" w:space="0" w:color="auto"/>
            </w:tcBorders>
            <w:shd w:val="clear" w:color="auto" w:fill="auto"/>
          </w:tcPr>
          <w:p w14:paraId="26A65E4F" w14:textId="77777777" w:rsidR="00012996" w:rsidRPr="00067F0C" w:rsidRDefault="00012996" w:rsidP="00067F0C">
            <w:pPr>
              <w:spacing w:line="360" w:lineRule="auto"/>
              <w:jc w:val="both"/>
              <w:rPr>
                <w:rFonts w:ascii="Book Antiqua" w:hAnsi="Book Antiqua"/>
                <w:b w:val="0"/>
                <w:bCs w:val="0"/>
                <w:lang w:val="en-US"/>
              </w:rPr>
            </w:pPr>
          </w:p>
        </w:tc>
        <w:tc>
          <w:tcPr>
            <w:tcW w:w="1118" w:type="dxa"/>
            <w:tcBorders>
              <w:bottom w:val="single" w:sz="4" w:space="0" w:color="auto"/>
            </w:tcBorders>
            <w:shd w:val="clear" w:color="auto" w:fill="auto"/>
          </w:tcPr>
          <w:p w14:paraId="577CD63D"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Proteins</w:t>
            </w:r>
          </w:p>
        </w:tc>
        <w:tc>
          <w:tcPr>
            <w:tcW w:w="1951" w:type="dxa"/>
            <w:tcBorders>
              <w:bottom w:val="single" w:sz="4" w:space="0" w:color="auto"/>
            </w:tcBorders>
            <w:shd w:val="clear" w:color="auto" w:fill="auto"/>
          </w:tcPr>
          <w:p w14:paraId="6B33BE52" w14:textId="69805FE2"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TTF1-3,</w:t>
            </w:r>
            <w:r w:rsidR="00CD38E3" w:rsidRPr="00067F0C">
              <w:rPr>
                <w:rFonts w:ascii="Book Antiqua" w:hAnsi="Book Antiqua"/>
                <w:lang w:val="en-US"/>
              </w:rPr>
              <w:t xml:space="preserve"> </w:t>
            </w:r>
            <w:r w:rsidRPr="00067F0C">
              <w:rPr>
                <w:rFonts w:ascii="Book Antiqua" w:hAnsi="Book Antiqua"/>
                <w:lang w:val="en-US"/>
              </w:rPr>
              <w:t>CDH17,</w:t>
            </w:r>
            <w:r w:rsidR="00CD38E3" w:rsidRPr="00067F0C">
              <w:rPr>
                <w:rFonts w:ascii="Book Antiqua" w:hAnsi="Book Antiqua"/>
                <w:lang w:val="en-US"/>
              </w:rPr>
              <w:t xml:space="preserve"> </w:t>
            </w:r>
            <w:r w:rsidRPr="00067F0C">
              <w:rPr>
                <w:rFonts w:ascii="Book Antiqua" w:hAnsi="Book Antiqua"/>
                <w:lang w:val="en-US"/>
              </w:rPr>
              <w:t>TFF3,</w:t>
            </w:r>
            <w:r w:rsidR="00CD38E3" w:rsidRPr="00067F0C">
              <w:rPr>
                <w:rFonts w:ascii="Book Antiqua" w:hAnsi="Book Antiqua"/>
                <w:lang w:val="en-US"/>
              </w:rPr>
              <w:t xml:space="preserve"> </w:t>
            </w:r>
            <w:r w:rsidR="00C137B4" w:rsidRPr="00067F0C">
              <w:rPr>
                <w:rFonts w:ascii="Book Antiqua" w:hAnsi="Book Antiqua"/>
                <w:lang w:val="en-US"/>
              </w:rPr>
              <w:t xml:space="preserve">and </w:t>
            </w:r>
            <w:r w:rsidRPr="00067F0C">
              <w:rPr>
                <w:rFonts w:ascii="Book Antiqua" w:hAnsi="Book Antiqua"/>
                <w:lang w:val="en-US"/>
              </w:rPr>
              <w:t>TXNRD1</w:t>
            </w:r>
          </w:p>
        </w:tc>
        <w:tc>
          <w:tcPr>
            <w:tcW w:w="1559" w:type="dxa"/>
            <w:tcBorders>
              <w:bottom w:val="single" w:sz="4" w:space="0" w:color="auto"/>
            </w:tcBorders>
            <w:shd w:val="clear" w:color="auto" w:fill="auto"/>
          </w:tcPr>
          <w:p w14:paraId="51C5FB8F" w14:textId="7D3CDAB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S:</w:t>
            </w:r>
            <w:r w:rsidR="00CD38E3" w:rsidRPr="00067F0C">
              <w:rPr>
                <w:rFonts w:ascii="Book Antiqua" w:hAnsi="Book Antiqua"/>
                <w:lang w:val="en-US"/>
              </w:rPr>
              <w:t xml:space="preserve"> </w:t>
            </w:r>
            <w:r w:rsidRPr="00067F0C">
              <w:rPr>
                <w:rFonts w:ascii="Book Antiqua" w:hAnsi="Book Antiqua"/>
                <w:lang w:val="en-US"/>
              </w:rPr>
              <w:t>62</w:t>
            </w:r>
            <w:r w:rsidR="00846CD3" w:rsidRPr="00067F0C">
              <w:rPr>
                <w:rFonts w:ascii="Book Antiqua" w:hAnsi="Book Antiqua"/>
                <w:lang w:val="en-US" w:eastAsia="zh-CN"/>
              </w:rPr>
              <w:t>%</w:t>
            </w:r>
            <w:r w:rsidRPr="00067F0C">
              <w:rPr>
                <w:rFonts w:ascii="Book Antiqua" w:hAnsi="Book Antiqua"/>
                <w:lang w:val="en-US"/>
              </w:rPr>
              <w:t>-96%</w:t>
            </w:r>
            <w:r w:rsidR="00B70CEC" w:rsidRPr="00067F0C">
              <w:rPr>
                <w:rFonts w:ascii="Book Antiqua" w:hAnsi="Book Antiqua"/>
                <w:lang w:val="en-US" w:eastAsia="zh-CN"/>
              </w:rPr>
              <w:t xml:space="preserve">; </w:t>
            </w:r>
            <w:r w:rsidRPr="00067F0C">
              <w:rPr>
                <w:rFonts w:ascii="Book Antiqua" w:hAnsi="Book Antiqua"/>
                <w:lang w:val="en-US"/>
              </w:rPr>
              <w:t>E:</w:t>
            </w:r>
            <w:r w:rsidR="00CD38E3" w:rsidRPr="00067F0C">
              <w:rPr>
                <w:rFonts w:ascii="Book Antiqua" w:hAnsi="Book Antiqua"/>
                <w:lang w:val="en-US"/>
              </w:rPr>
              <w:t xml:space="preserve"> </w:t>
            </w:r>
            <w:r w:rsidRPr="00067F0C">
              <w:rPr>
                <w:rFonts w:ascii="Book Antiqua" w:hAnsi="Book Antiqua"/>
                <w:lang w:val="en-US"/>
              </w:rPr>
              <w:t>57</w:t>
            </w:r>
            <w:r w:rsidR="00846CD3" w:rsidRPr="00067F0C">
              <w:rPr>
                <w:rFonts w:ascii="Book Antiqua" w:hAnsi="Book Antiqua"/>
                <w:lang w:val="en-US" w:eastAsia="zh-CN"/>
              </w:rPr>
              <w:t>%</w:t>
            </w:r>
            <w:r w:rsidRPr="00067F0C">
              <w:rPr>
                <w:rFonts w:ascii="Book Antiqua" w:hAnsi="Book Antiqua"/>
                <w:lang w:val="en-US"/>
              </w:rPr>
              <w:t>-83%</w:t>
            </w:r>
          </w:p>
        </w:tc>
        <w:tc>
          <w:tcPr>
            <w:tcW w:w="2410" w:type="dxa"/>
            <w:tcBorders>
              <w:bottom w:val="single" w:sz="4" w:space="0" w:color="auto"/>
            </w:tcBorders>
            <w:shd w:val="clear" w:color="auto" w:fill="auto"/>
          </w:tcPr>
          <w:p w14:paraId="31F54907" w14:textId="440A0651"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markers</w:t>
            </w:r>
            <w:r w:rsidR="009241BF" w:rsidRPr="00067F0C">
              <w:rPr>
                <w:rFonts w:ascii="Book Antiqua" w:hAnsi="Book Antiqua"/>
                <w:lang w:val="en-US" w:eastAsia="zh-CN"/>
              </w:rPr>
              <w:t>; p</w:t>
            </w:r>
            <w:r w:rsidRPr="00067F0C">
              <w:rPr>
                <w:rFonts w:ascii="Book Antiqua" w:hAnsi="Book Antiqua"/>
                <w:lang w:val="en-US"/>
              </w:rPr>
              <w:t>anels</w:t>
            </w:r>
          </w:p>
        </w:tc>
      </w:tr>
    </w:tbl>
    <w:p w14:paraId="4A889450" w14:textId="7B6729BC" w:rsidR="00012996" w:rsidRPr="00067F0C" w:rsidRDefault="00012996" w:rsidP="00067F0C">
      <w:pPr>
        <w:spacing w:line="360" w:lineRule="auto"/>
        <w:jc w:val="both"/>
        <w:rPr>
          <w:rFonts w:ascii="Book Antiqua" w:hAnsi="Book Antiqua"/>
          <w:lang w:eastAsia="zh-CN"/>
        </w:rPr>
      </w:pPr>
      <w:r w:rsidRPr="00067F0C">
        <w:rPr>
          <w:rFonts w:ascii="Book Antiqua" w:hAnsi="Book Antiqua"/>
        </w:rPr>
        <w:t>CTC:</w:t>
      </w:r>
      <w:r w:rsidR="00CD38E3" w:rsidRPr="00067F0C">
        <w:rPr>
          <w:rFonts w:ascii="Book Antiqua" w:hAnsi="Book Antiqua"/>
        </w:rPr>
        <w:t xml:space="preserve"> </w:t>
      </w:r>
      <w:r w:rsidR="000F6496" w:rsidRPr="00067F0C">
        <w:rPr>
          <w:rFonts w:ascii="Book Antiqua" w:hAnsi="Book Antiqua"/>
        </w:rPr>
        <w:t>C</w:t>
      </w:r>
      <w:r w:rsidRPr="00067F0C">
        <w:rPr>
          <w:rFonts w:ascii="Book Antiqua" w:hAnsi="Book Antiqua"/>
        </w:rPr>
        <w:t>irculating</w:t>
      </w:r>
      <w:r w:rsidR="00CD38E3" w:rsidRPr="00067F0C">
        <w:rPr>
          <w:rFonts w:ascii="Book Antiqua" w:hAnsi="Book Antiqua"/>
        </w:rPr>
        <w:t xml:space="preserve"> </w:t>
      </w:r>
      <w:r w:rsidRPr="00067F0C">
        <w:rPr>
          <w:rFonts w:ascii="Book Antiqua" w:hAnsi="Book Antiqua"/>
        </w:rPr>
        <w:t>tumor</w:t>
      </w:r>
      <w:r w:rsidR="00CD38E3" w:rsidRPr="00067F0C">
        <w:rPr>
          <w:rFonts w:ascii="Book Antiqua" w:hAnsi="Book Antiqua"/>
        </w:rPr>
        <w:t xml:space="preserve"> </w:t>
      </w:r>
      <w:r w:rsidRPr="00067F0C">
        <w:rPr>
          <w:rFonts w:ascii="Book Antiqua" w:hAnsi="Book Antiqua"/>
        </w:rPr>
        <w:t>cells</w:t>
      </w:r>
      <w:r w:rsidR="000F6496" w:rsidRPr="00067F0C">
        <w:rPr>
          <w:rFonts w:ascii="Book Antiqua" w:hAnsi="Book Antiqua"/>
        </w:rPr>
        <w:t xml:space="preserve">; </w:t>
      </w:r>
      <w:r w:rsidRPr="00067F0C">
        <w:rPr>
          <w:rFonts w:ascii="Book Antiqua" w:hAnsi="Book Antiqua"/>
        </w:rPr>
        <w:t>S:</w:t>
      </w:r>
      <w:r w:rsidR="00CD38E3" w:rsidRPr="00067F0C">
        <w:rPr>
          <w:rFonts w:ascii="Book Antiqua" w:hAnsi="Book Antiqua"/>
        </w:rPr>
        <w:t xml:space="preserve"> </w:t>
      </w:r>
      <w:r w:rsidR="000F6496" w:rsidRPr="00067F0C">
        <w:rPr>
          <w:rFonts w:ascii="Book Antiqua" w:hAnsi="Book Antiqua"/>
        </w:rPr>
        <w:t>S</w:t>
      </w:r>
      <w:r w:rsidRPr="00067F0C">
        <w:rPr>
          <w:rFonts w:ascii="Book Antiqua" w:hAnsi="Book Antiqua"/>
        </w:rPr>
        <w:t>ensitivity</w:t>
      </w:r>
      <w:r w:rsidR="000F6496" w:rsidRPr="00067F0C">
        <w:rPr>
          <w:rFonts w:ascii="Book Antiqua" w:hAnsi="Book Antiqua"/>
        </w:rPr>
        <w:t>;</w:t>
      </w:r>
      <w:r w:rsidR="000F6496" w:rsidRPr="00067F0C">
        <w:rPr>
          <w:rFonts w:ascii="Book Antiqua" w:hAnsi="Book Antiqua"/>
          <w:lang w:eastAsia="zh-CN"/>
        </w:rPr>
        <w:t xml:space="preserve"> </w:t>
      </w:r>
      <w:r w:rsidRPr="00067F0C">
        <w:rPr>
          <w:rFonts w:ascii="Book Antiqua" w:hAnsi="Book Antiqua"/>
        </w:rPr>
        <w:t>E:</w:t>
      </w:r>
      <w:r w:rsidR="00CD38E3" w:rsidRPr="00067F0C">
        <w:rPr>
          <w:rFonts w:ascii="Book Antiqua" w:hAnsi="Book Antiqua"/>
        </w:rPr>
        <w:t xml:space="preserve"> </w:t>
      </w:r>
      <w:r w:rsidR="000F6496" w:rsidRPr="00067F0C">
        <w:rPr>
          <w:rFonts w:ascii="Book Antiqua" w:hAnsi="Book Antiqua"/>
        </w:rPr>
        <w:t>S</w:t>
      </w:r>
      <w:r w:rsidRPr="00067F0C">
        <w:rPr>
          <w:rFonts w:ascii="Book Antiqua" w:hAnsi="Book Antiqua"/>
        </w:rPr>
        <w:t>pecificity</w:t>
      </w:r>
      <w:r w:rsidR="00846CD3" w:rsidRPr="00067F0C">
        <w:rPr>
          <w:rFonts w:ascii="Book Antiqua" w:hAnsi="Book Antiqua"/>
          <w:lang w:eastAsia="zh-CN"/>
        </w:rPr>
        <w:t>;</w:t>
      </w:r>
      <w:r w:rsidR="001A7375" w:rsidRPr="00067F0C">
        <w:rPr>
          <w:rFonts w:ascii="Book Antiqua" w:hAnsi="Book Antiqua"/>
          <w:lang w:eastAsia="zh-CN"/>
        </w:rPr>
        <w:t xml:space="preserve"> </w:t>
      </w:r>
      <w:r w:rsidR="001A7375" w:rsidRPr="00067F0C">
        <w:rPr>
          <w:rFonts w:ascii="Book Antiqua" w:hAnsi="Book Antiqua"/>
        </w:rPr>
        <w:t>EV: Extracellular vesicle</w:t>
      </w:r>
      <w:r w:rsidR="001A7375" w:rsidRPr="00067F0C">
        <w:rPr>
          <w:rFonts w:ascii="Book Antiqua" w:hAnsi="Book Antiqua"/>
          <w:lang w:eastAsia="zh-CN"/>
        </w:rPr>
        <w:t>.</w:t>
      </w:r>
    </w:p>
    <w:p w14:paraId="53638785" w14:textId="004BF8CA" w:rsidR="00012996" w:rsidRPr="00067F0C" w:rsidRDefault="00D84F73" w:rsidP="00067F0C">
      <w:pPr>
        <w:spacing w:line="360" w:lineRule="auto"/>
        <w:jc w:val="both"/>
        <w:rPr>
          <w:rFonts w:ascii="Book Antiqua" w:hAnsi="Book Antiqua"/>
        </w:rPr>
      </w:pPr>
      <w:r w:rsidRPr="00067F0C">
        <w:rPr>
          <w:rFonts w:ascii="Book Antiqua" w:hAnsi="Book Antiqua"/>
          <w:b/>
        </w:rPr>
        <w:br w:type="page"/>
      </w:r>
      <w:r w:rsidR="00012996" w:rsidRPr="00067F0C">
        <w:rPr>
          <w:rFonts w:ascii="Book Antiqua" w:hAnsi="Book Antiqua"/>
          <w:b/>
        </w:rPr>
        <w:lastRenderedPageBreak/>
        <w:t>Table</w:t>
      </w:r>
      <w:r w:rsidR="00CD38E3" w:rsidRPr="00067F0C">
        <w:rPr>
          <w:rFonts w:ascii="Book Antiqua" w:hAnsi="Book Antiqua"/>
          <w:b/>
        </w:rPr>
        <w:t xml:space="preserve"> </w:t>
      </w:r>
      <w:r w:rsidR="00012996" w:rsidRPr="00067F0C">
        <w:rPr>
          <w:rFonts w:ascii="Book Antiqua" w:hAnsi="Book Antiqua"/>
          <w:b/>
        </w:rPr>
        <w:t>3</w:t>
      </w:r>
      <w:r w:rsidR="00CD38E3" w:rsidRPr="00067F0C">
        <w:rPr>
          <w:rFonts w:ascii="Book Antiqua" w:hAnsi="Book Antiqua"/>
          <w:b/>
          <w:bCs/>
        </w:rPr>
        <w:t xml:space="preserve"> </w:t>
      </w:r>
      <w:r w:rsidR="00012996" w:rsidRPr="00067F0C">
        <w:rPr>
          <w:rFonts w:ascii="Book Antiqua" w:hAnsi="Book Antiqua"/>
          <w:b/>
          <w:bCs/>
        </w:rPr>
        <w:t>Liquid</w:t>
      </w:r>
      <w:r w:rsidR="00CD38E3" w:rsidRPr="00067F0C">
        <w:rPr>
          <w:rFonts w:ascii="Book Antiqua" w:hAnsi="Book Antiqua"/>
          <w:b/>
          <w:bCs/>
        </w:rPr>
        <w:t xml:space="preserve"> </w:t>
      </w:r>
      <w:r w:rsidR="00012996" w:rsidRPr="00067F0C">
        <w:rPr>
          <w:rFonts w:ascii="Book Antiqua" w:hAnsi="Book Antiqua"/>
          <w:b/>
          <w:bCs/>
        </w:rPr>
        <w:t>biopsy,</w:t>
      </w:r>
      <w:r w:rsidR="00CD38E3" w:rsidRPr="00067F0C">
        <w:rPr>
          <w:rFonts w:ascii="Book Antiqua" w:hAnsi="Book Antiqua"/>
          <w:b/>
          <w:bCs/>
        </w:rPr>
        <w:t xml:space="preserve"> </w:t>
      </w:r>
      <w:r w:rsidR="00012996" w:rsidRPr="00067F0C">
        <w:rPr>
          <w:rFonts w:ascii="Book Antiqua" w:hAnsi="Book Antiqua"/>
          <w:b/>
          <w:bCs/>
        </w:rPr>
        <w:t>gastric</w:t>
      </w:r>
      <w:r w:rsidR="00CD38E3" w:rsidRPr="00067F0C">
        <w:rPr>
          <w:rFonts w:ascii="Book Antiqua" w:hAnsi="Book Antiqua"/>
          <w:b/>
          <w:bCs/>
        </w:rPr>
        <w:t xml:space="preserve"> </w:t>
      </w:r>
      <w:r w:rsidR="00012996" w:rsidRPr="00067F0C">
        <w:rPr>
          <w:rFonts w:ascii="Book Antiqua" w:hAnsi="Book Antiqua"/>
          <w:b/>
          <w:bCs/>
        </w:rPr>
        <w:t>cancer</w:t>
      </w:r>
      <w:r w:rsidR="00CD38E3" w:rsidRPr="00067F0C">
        <w:rPr>
          <w:rFonts w:ascii="Book Antiqua" w:hAnsi="Book Antiqua"/>
          <w:b/>
          <w:bCs/>
        </w:rPr>
        <w:t xml:space="preserve"> </w:t>
      </w:r>
      <w:r w:rsidR="00012996" w:rsidRPr="00067F0C">
        <w:rPr>
          <w:rFonts w:ascii="Book Antiqua" w:hAnsi="Book Antiqua"/>
          <w:b/>
          <w:bCs/>
        </w:rPr>
        <w:t>prognosis</w:t>
      </w:r>
      <w:r w:rsidR="00CD38E3" w:rsidRPr="00067F0C">
        <w:rPr>
          <w:rFonts w:ascii="Book Antiqua" w:hAnsi="Book Antiqua"/>
          <w:b/>
          <w:bCs/>
        </w:rPr>
        <w:t xml:space="preserve"> </w:t>
      </w:r>
      <w:r w:rsidR="00012996" w:rsidRPr="00067F0C">
        <w:rPr>
          <w:rFonts w:ascii="Book Antiqua" w:hAnsi="Book Antiqua"/>
          <w:b/>
          <w:bCs/>
        </w:rPr>
        <w:t>and</w:t>
      </w:r>
      <w:r w:rsidR="00CD38E3" w:rsidRPr="00067F0C">
        <w:rPr>
          <w:rFonts w:ascii="Book Antiqua" w:hAnsi="Book Antiqua"/>
          <w:b/>
          <w:bCs/>
        </w:rPr>
        <w:t xml:space="preserve"> </w:t>
      </w:r>
      <w:r w:rsidR="00012996" w:rsidRPr="00067F0C">
        <w:rPr>
          <w:rFonts w:ascii="Book Antiqua" w:hAnsi="Book Antiqua"/>
          <w:b/>
          <w:bCs/>
        </w:rPr>
        <w:t>therapy.</w:t>
      </w:r>
      <w:r w:rsidR="00CD38E3" w:rsidRPr="00067F0C">
        <w:rPr>
          <w:rFonts w:ascii="Book Antiqua" w:hAnsi="Book Antiqua"/>
          <w:b/>
          <w:bCs/>
        </w:rPr>
        <w:t xml:space="preserve"> </w:t>
      </w:r>
      <w:r w:rsidR="00012996" w:rsidRPr="00067F0C">
        <w:rPr>
          <w:rFonts w:ascii="Book Antiqua" w:hAnsi="Book Antiqua"/>
          <w:b/>
          <w:bCs/>
        </w:rPr>
        <w:t>Summary</w:t>
      </w:r>
      <w:r w:rsidR="00CD38E3" w:rsidRPr="00067F0C">
        <w:rPr>
          <w:rFonts w:ascii="Book Antiqua" w:hAnsi="Book Antiqua"/>
          <w:b/>
          <w:bCs/>
        </w:rPr>
        <w:t xml:space="preserve"> </w:t>
      </w:r>
      <w:r w:rsidR="00012996" w:rsidRPr="00067F0C">
        <w:rPr>
          <w:rFonts w:ascii="Book Antiqua" w:hAnsi="Book Antiqua"/>
          <w:b/>
          <w:bCs/>
        </w:rPr>
        <w:t>of</w:t>
      </w:r>
      <w:r w:rsidR="00CD38E3" w:rsidRPr="00067F0C">
        <w:rPr>
          <w:rFonts w:ascii="Book Antiqua" w:hAnsi="Book Antiqua"/>
          <w:b/>
          <w:bCs/>
        </w:rPr>
        <w:t xml:space="preserve"> </w:t>
      </w:r>
      <w:r w:rsidR="00012996" w:rsidRPr="00067F0C">
        <w:rPr>
          <w:rFonts w:ascii="Book Antiqua" w:hAnsi="Book Antiqua"/>
          <w:b/>
          <w:bCs/>
        </w:rPr>
        <w:t>the</w:t>
      </w:r>
      <w:r w:rsidR="00CD38E3" w:rsidRPr="00067F0C">
        <w:rPr>
          <w:rFonts w:ascii="Book Antiqua" w:hAnsi="Book Antiqua"/>
          <w:b/>
          <w:bCs/>
        </w:rPr>
        <w:t xml:space="preserve"> </w:t>
      </w:r>
      <w:r w:rsidR="00012996" w:rsidRPr="00067F0C">
        <w:rPr>
          <w:rFonts w:ascii="Book Antiqua" w:hAnsi="Book Antiqua"/>
          <w:b/>
          <w:bCs/>
        </w:rPr>
        <w:t>main</w:t>
      </w:r>
      <w:r w:rsidR="00CD38E3" w:rsidRPr="00067F0C">
        <w:rPr>
          <w:rFonts w:ascii="Book Antiqua" w:hAnsi="Book Antiqua"/>
          <w:b/>
          <w:bCs/>
        </w:rPr>
        <w:t xml:space="preserve"> </w:t>
      </w:r>
      <w:r w:rsidR="00012996" w:rsidRPr="00067F0C">
        <w:rPr>
          <w:rFonts w:ascii="Book Antiqua" w:hAnsi="Book Antiqua"/>
          <w:b/>
          <w:bCs/>
        </w:rPr>
        <w:t>published</w:t>
      </w:r>
      <w:r w:rsidR="00CD38E3" w:rsidRPr="00067F0C">
        <w:rPr>
          <w:rFonts w:ascii="Book Antiqua" w:hAnsi="Book Antiqua"/>
          <w:b/>
          <w:bCs/>
        </w:rPr>
        <w:t xml:space="preserve"> </w:t>
      </w:r>
      <w:proofErr w:type="gramStart"/>
      <w:r w:rsidR="00012996" w:rsidRPr="00067F0C">
        <w:rPr>
          <w:rFonts w:ascii="Book Antiqua" w:hAnsi="Book Antiqua"/>
          <w:b/>
          <w:bCs/>
        </w:rPr>
        <w:t>studies</w:t>
      </w:r>
      <w:r w:rsidR="000E33BB" w:rsidRPr="00067F0C">
        <w:rPr>
          <w:rFonts w:ascii="Book Antiqua" w:hAnsi="Book Antiqua"/>
          <w:b/>
          <w:bCs/>
          <w:vertAlign w:val="superscript"/>
          <w:lang w:eastAsia="zh-CN"/>
        </w:rPr>
        <w:t>[</w:t>
      </w:r>
      <w:proofErr w:type="gramEnd"/>
      <w:r w:rsidR="000E33BB" w:rsidRPr="00067F0C">
        <w:rPr>
          <w:rFonts w:ascii="Book Antiqua" w:hAnsi="Book Antiqua"/>
          <w:b/>
          <w:bCs/>
          <w:vertAlign w:val="superscript"/>
          <w:lang w:eastAsia="zh-CN"/>
        </w:rPr>
        <w:t>146-148]</w:t>
      </w:r>
    </w:p>
    <w:tbl>
      <w:tblPr>
        <w:tblStyle w:val="2"/>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293"/>
        <w:gridCol w:w="1877"/>
        <w:gridCol w:w="1754"/>
        <w:gridCol w:w="1496"/>
        <w:gridCol w:w="2420"/>
      </w:tblGrid>
      <w:tr w:rsidR="006C18A0" w:rsidRPr="00067F0C" w14:paraId="1E474D4D" w14:textId="77777777" w:rsidTr="00943FFB">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46" w:type="pct"/>
            <w:tcBorders>
              <w:top w:val="single" w:sz="4" w:space="0" w:color="auto"/>
              <w:bottom w:val="single" w:sz="4" w:space="0" w:color="auto"/>
            </w:tcBorders>
            <w:shd w:val="clear" w:color="auto" w:fill="auto"/>
          </w:tcPr>
          <w:p w14:paraId="4617F42A" w14:textId="3DA82960" w:rsidR="006C18A0" w:rsidRPr="00067F0C" w:rsidRDefault="0076284A" w:rsidP="00067F0C">
            <w:pPr>
              <w:spacing w:line="360" w:lineRule="auto"/>
              <w:jc w:val="both"/>
              <w:rPr>
                <w:rFonts w:ascii="Book Antiqua" w:hAnsi="Book Antiqua"/>
              </w:rPr>
            </w:pPr>
            <w:r w:rsidRPr="00067F0C">
              <w:rPr>
                <w:rFonts w:ascii="Book Antiqua" w:hAnsi="Book Antiqua"/>
                <w:lang w:val="en-US"/>
              </w:rPr>
              <w:t>Role</w:t>
            </w:r>
          </w:p>
        </w:tc>
        <w:tc>
          <w:tcPr>
            <w:tcW w:w="1058" w:type="pct"/>
            <w:tcBorders>
              <w:top w:val="single" w:sz="4" w:space="0" w:color="auto"/>
              <w:bottom w:val="single" w:sz="4" w:space="0" w:color="auto"/>
            </w:tcBorders>
            <w:shd w:val="clear" w:color="auto" w:fill="auto"/>
          </w:tcPr>
          <w:p w14:paraId="1FFEB8B1" w14:textId="32172C0E" w:rsidR="006C18A0" w:rsidRPr="00067F0C" w:rsidRDefault="006C18A0"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F0C">
              <w:rPr>
                <w:rFonts w:ascii="Book Antiqua" w:hAnsi="Book Antiqua"/>
                <w:lang w:val="en-US"/>
              </w:rPr>
              <w:t>Structure</w:t>
            </w:r>
          </w:p>
        </w:tc>
        <w:tc>
          <w:tcPr>
            <w:tcW w:w="989" w:type="pct"/>
            <w:tcBorders>
              <w:top w:val="single" w:sz="4" w:space="0" w:color="auto"/>
              <w:bottom w:val="single" w:sz="4" w:space="0" w:color="auto"/>
            </w:tcBorders>
            <w:shd w:val="clear" w:color="auto" w:fill="auto"/>
          </w:tcPr>
          <w:p w14:paraId="0A001214" w14:textId="3E01DB12" w:rsidR="006C18A0" w:rsidRPr="00067F0C" w:rsidRDefault="006C18A0"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F0C">
              <w:rPr>
                <w:rFonts w:ascii="Book Antiqua" w:hAnsi="Book Antiqua"/>
                <w:lang w:val="en-US"/>
              </w:rPr>
              <w:t>Approach</w:t>
            </w:r>
          </w:p>
        </w:tc>
        <w:tc>
          <w:tcPr>
            <w:tcW w:w="843" w:type="pct"/>
            <w:tcBorders>
              <w:top w:val="single" w:sz="4" w:space="0" w:color="auto"/>
              <w:bottom w:val="single" w:sz="4" w:space="0" w:color="auto"/>
            </w:tcBorders>
            <w:shd w:val="clear" w:color="auto" w:fill="auto"/>
          </w:tcPr>
          <w:p w14:paraId="3FC25073" w14:textId="683E0E0A" w:rsidR="006C18A0" w:rsidRPr="00067F0C" w:rsidRDefault="006C18A0"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F0C">
              <w:rPr>
                <w:rFonts w:ascii="Book Antiqua" w:hAnsi="Book Antiqua"/>
                <w:lang w:val="en-US"/>
              </w:rPr>
              <w:t>Association</w:t>
            </w:r>
          </w:p>
        </w:tc>
        <w:tc>
          <w:tcPr>
            <w:tcW w:w="1364" w:type="pct"/>
            <w:tcBorders>
              <w:top w:val="single" w:sz="4" w:space="0" w:color="auto"/>
              <w:bottom w:val="single" w:sz="4" w:space="0" w:color="auto"/>
            </w:tcBorders>
            <w:shd w:val="clear" w:color="auto" w:fill="auto"/>
          </w:tcPr>
          <w:p w14:paraId="1C9514AF" w14:textId="2FAD80EE" w:rsidR="006C18A0" w:rsidRPr="00067F0C" w:rsidRDefault="006C18A0" w:rsidP="00067F0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F0C">
              <w:rPr>
                <w:rFonts w:ascii="Book Antiqua" w:hAnsi="Book Antiqua"/>
                <w:lang w:val="en-US"/>
              </w:rPr>
              <w:t>Findings/challenges</w:t>
            </w:r>
          </w:p>
        </w:tc>
      </w:tr>
      <w:tr w:rsidR="006C18A0" w:rsidRPr="00067F0C" w14:paraId="219EC8C1" w14:textId="77777777" w:rsidTr="00943FFB">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746" w:type="pct"/>
            <w:vMerge w:val="restart"/>
            <w:tcBorders>
              <w:top w:val="single" w:sz="4" w:space="0" w:color="auto"/>
              <w:bottom w:val="single" w:sz="4" w:space="0" w:color="auto"/>
            </w:tcBorders>
            <w:shd w:val="clear" w:color="auto" w:fill="auto"/>
          </w:tcPr>
          <w:p w14:paraId="2C52E3A4" w14:textId="5AFEEB8B" w:rsidR="006C18A0" w:rsidRPr="00067F0C" w:rsidRDefault="0076284A" w:rsidP="00067F0C">
            <w:pPr>
              <w:spacing w:line="360" w:lineRule="auto"/>
              <w:jc w:val="both"/>
              <w:rPr>
                <w:rFonts w:ascii="Book Antiqua" w:hAnsi="Book Antiqua"/>
                <w:b w:val="0"/>
                <w:bCs w:val="0"/>
                <w:lang w:val="en-US"/>
              </w:rPr>
            </w:pPr>
            <w:r w:rsidRPr="00067F0C">
              <w:rPr>
                <w:rFonts w:ascii="Book Antiqua" w:hAnsi="Book Antiqua"/>
                <w:b w:val="0"/>
                <w:bCs w:val="0"/>
              </w:rPr>
              <w:t>Prognosis</w:t>
            </w:r>
          </w:p>
        </w:tc>
        <w:tc>
          <w:tcPr>
            <w:tcW w:w="1058" w:type="pct"/>
            <w:vMerge w:val="restart"/>
            <w:tcBorders>
              <w:top w:val="single" w:sz="4" w:space="0" w:color="auto"/>
            </w:tcBorders>
            <w:shd w:val="clear" w:color="auto" w:fill="auto"/>
          </w:tcPr>
          <w:p w14:paraId="02F3DAC1" w14:textId="69942595" w:rsidR="006C18A0" w:rsidRPr="00067F0C" w:rsidRDefault="006C18A0"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CTCs</w:t>
            </w:r>
          </w:p>
        </w:tc>
        <w:tc>
          <w:tcPr>
            <w:tcW w:w="989" w:type="pct"/>
            <w:tcBorders>
              <w:top w:val="single" w:sz="4" w:space="0" w:color="auto"/>
            </w:tcBorders>
            <w:shd w:val="clear" w:color="auto" w:fill="auto"/>
          </w:tcPr>
          <w:p w14:paraId="601BDF39" w14:textId="64F65DE9" w:rsidR="006C18A0" w:rsidRPr="00067F0C" w:rsidRDefault="006C18A0"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Count</w:t>
            </w:r>
          </w:p>
        </w:tc>
        <w:tc>
          <w:tcPr>
            <w:tcW w:w="843" w:type="pct"/>
            <w:tcBorders>
              <w:top w:val="single" w:sz="4" w:space="0" w:color="auto"/>
            </w:tcBorders>
            <w:shd w:val="clear" w:color="auto" w:fill="auto"/>
          </w:tcPr>
          <w:p w14:paraId="284F87FE" w14:textId="7806E7DF" w:rsidR="006C18A0" w:rsidRPr="00067F0C" w:rsidRDefault="006C18A0"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↓OS/D-RFS</w:t>
            </w:r>
          </w:p>
        </w:tc>
        <w:tc>
          <w:tcPr>
            <w:tcW w:w="1364" w:type="pct"/>
            <w:tcBorders>
              <w:top w:val="single" w:sz="4" w:space="0" w:color="auto"/>
            </w:tcBorders>
            <w:shd w:val="clear" w:color="auto" w:fill="auto"/>
          </w:tcPr>
          <w:p w14:paraId="0E20F68A" w14:textId="3C7B6BFB" w:rsidR="006C18A0" w:rsidRPr="00067F0C" w:rsidRDefault="006C18A0"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 cutoffs</w:t>
            </w:r>
          </w:p>
        </w:tc>
      </w:tr>
      <w:tr w:rsidR="006C18A0" w:rsidRPr="00067F0C" w14:paraId="0FED2C6C" w14:textId="77777777" w:rsidTr="00943FFB">
        <w:trPr>
          <w:trHeight w:val="74"/>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2F2DD20B" w14:textId="77777777" w:rsidR="006C18A0" w:rsidRPr="00067F0C" w:rsidRDefault="006C18A0" w:rsidP="00067F0C">
            <w:pPr>
              <w:spacing w:line="360" w:lineRule="auto"/>
              <w:jc w:val="both"/>
              <w:rPr>
                <w:rFonts w:ascii="Book Antiqua" w:hAnsi="Book Antiqua"/>
                <w:lang w:val="en-US"/>
              </w:rPr>
            </w:pPr>
          </w:p>
        </w:tc>
        <w:tc>
          <w:tcPr>
            <w:tcW w:w="1058" w:type="pct"/>
            <w:vMerge/>
            <w:shd w:val="clear" w:color="auto" w:fill="auto"/>
          </w:tcPr>
          <w:p w14:paraId="0BDFCB43" w14:textId="77777777" w:rsidR="006C18A0" w:rsidRPr="00067F0C" w:rsidRDefault="006C18A0"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989" w:type="pct"/>
            <w:shd w:val="clear" w:color="auto" w:fill="auto"/>
          </w:tcPr>
          <w:p w14:paraId="238585F5" w14:textId="7372AB67" w:rsidR="006C18A0" w:rsidRPr="00067F0C" w:rsidRDefault="006C18A0"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rPr>
              <w:t>EpCAM</w:t>
            </w:r>
            <w:proofErr w:type="spellEnd"/>
            <w:r w:rsidRPr="00067F0C">
              <w:rPr>
                <w:rFonts w:ascii="Book Antiqua" w:hAnsi="Book Antiqua"/>
                <w:lang w:val="en-US"/>
              </w:rPr>
              <w:t>, CEA, CD44, CD133, TWIST, ploidy, FR, PD-1</w:t>
            </w:r>
          </w:p>
        </w:tc>
        <w:tc>
          <w:tcPr>
            <w:tcW w:w="843" w:type="pct"/>
            <w:shd w:val="clear" w:color="auto" w:fill="auto"/>
          </w:tcPr>
          <w:p w14:paraId="5470DFD2" w14:textId="63B29CE2" w:rsidR="006C18A0" w:rsidRPr="00067F0C" w:rsidRDefault="006C18A0"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↓OS/D-RFS</w:t>
            </w:r>
          </w:p>
        </w:tc>
        <w:tc>
          <w:tcPr>
            <w:tcW w:w="1364" w:type="pct"/>
            <w:shd w:val="clear" w:color="auto" w:fill="auto"/>
          </w:tcPr>
          <w:p w14:paraId="094750A3" w14:textId="5EA67D4A" w:rsidR="006C18A0" w:rsidRPr="00067F0C" w:rsidRDefault="006C18A0"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Diverse methodology</w:t>
            </w:r>
          </w:p>
        </w:tc>
      </w:tr>
      <w:tr w:rsidR="00246D8E" w:rsidRPr="00067F0C" w14:paraId="61E2D0BA" w14:textId="77777777" w:rsidTr="00943FF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18CDEF59" w14:textId="77777777" w:rsidR="00012996" w:rsidRPr="00067F0C" w:rsidRDefault="00012996" w:rsidP="00067F0C">
            <w:pPr>
              <w:spacing w:line="360" w:lineRule="auto"/>
              <w:jc w:val="both"/>
              <w:rPr>
                <w:rFonts w:ascii="Book Antiqua" w:hAnsi="Book Antiqua"/>
                <w:lang w:val="en-US"/>
              </w:rPr>
            </w:pPr>
          </w:p>
        </w:tc>
        <w:tc>
          <w:tcPr>
            <w:tcW w:w="1058" w:type="pct"/>
            <w:vMerge w:val="restart"/>
            <w:shd w:val="clear" w:color="auto" w:fill="auto"/>
          </w:tcPr>
          <w:p w14:paraId="2F63E114" w14:textId="47D302C5"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rPr>
              <w:t>cfDNA</w:t>
            </w:r>
            <w:proofErr w:type="spellEnd"/>
            <w:r w:rsidRPr="00067F0C">
              <w:rPr>
                <w:rFonts w:ascii="Book Antiqua" w:hAnsi="Book Antiqua"/>
                <w:lang w:val="en-US"/>
              </w:rPr>
              <w:t>/</w:t>
            </w:r>
            <w:proofErr w:type="spellStart"/>
            <w:r w:rsidRPr="00067F0C">
              <w:rPr>
                <w:rFonts w:ascii="Book Antiqua" w:hAnsi="Book Antiqua"/>
                <w:lang w:val="en-US"/>
              </w:rPr>
              <w:t>ctDNA</w:t>
            </w:r>
            <w:proofErr w:type="spellEnd"/>
          </w:p>
        </w:tc>
        <w:tc>
          <w:tcPr>
            <w:tcW w:w="989" w:type="pct"/>
            <w:shd w:val="clear" w:color="auto" w:fill="auto"/>
          </w:tcPr>
          <w:p w14:paraId="25BE9B80"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Quantification</w:t>
            </w:r>
          </w:p>
        </w:tc>
        <w:tc>
          <w:tcPr>
            <w:tcW w:w="843" w:type="pct"/>
            <w:shd w:val="clear" w:color="auto" w:fill="auto"/>
          </w:tcPr>
          <w:p w14:paraId="1C60522C" w14:textId="11268C4D"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↓OS</w:t>
            </w:r>
            <w:r w:rsidR="00FA1A7B" w:rsidRPr="00067F0C">
              <w:rPr>
                <w:rFonts w:ascii="Book Antiqua" w:hAnsi="Book Antiqua"/>
                <w:lang w:val="en-US"/>
              </w:rPr>
              <w:t>/</w:t>
            </w:r>
            <w:r w:rsidRPr="00067F0C">
              <w:rPr>
                <w:rFonts w:ascii="Book Antiqua" w:hAnsi="Book Antiqua"/>
                <w:lang w:val="en-US"/>
              </w:rPr>
              <w:t>D-RFS</w:t>
            </w:r>
          </w:p>
        </w:tc>
        <w:tc>
          <w:tcPr>
            <w:tcW w:w="1364" w:type="pct"/>
            <w:shd w:val="clear" w:color="auto" w:fill="auto"/>
          </w:tcPr>
          <w:p w14:paraId="363D1F34" w14:textId="6DB2A13D"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methodology</w:t>
            </w:r>
          </w:p>
        </w:tc>
      </w:tr>
      <w:tr w:rsidR="00246D8E" w:rsidRPr="00067F0C" w14:paraId="723481C9" w14:textId="77777777" w:rsidTr="00943FFB">
        <w:trPr>
          <w:trHeight w:val="473"/>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556E4A4F" w14:textId="77777777" w:rsidR="00012996" w:rsidRPr="00067F0C" w:rsidRDefault="00012996" w:rsidP="00067F0C">
            <w:pPr>
              <w:spacing w:line="360" w:lineRule="auto"/>
              <w:jc w:val="both"/>
              <w:rPr>
                <w:rFonts w:ascii="Book Antiqua" w:hAnsi="Book Antiqua"/>
                <w:lang w:val="en-US"/>
              </w:rPr>
            </w:pPr>
          </w:p>
        </w:tc>
        <w:tc>
          <w:tcPr>
            <w:tcW w:w="1058" w:type="pct"/>
            <w:vMerge/>
            <w:shd w:val="clear" w:color="auto" w:fill="auto"/>
          </w:tcPr>
          <w:p w14:paraId="03259145"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989" w:type="pct"/>
            <w:shd w:val="clear" w:color="auto" w:fill="auto"/>
          </w:tcPr>
          <w:p w14:paraId="3FCD7516" w14:textId="2948A235"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Amplification:</w:t>
            </w:r>
            <w:r w:rsidR="00CD38E3" w:rsidRPr="00067F0C">
              <w:rPr>
                <w:rFonts w:ascii="Book Antiqua" w:hAnsi="Book Antiqua"/>
                <w:lang w:val="en-US"/>
              </w:rPr>
              <w:t xml:space="preserve"> </w:t>
            </w:r>
            <w:r w:rsidRPr="00067F0C">
              <w:rPr>
                <w:rFonts w:ascii="Book Antiqua" w:hAnsi="Book Antiqua"/>
                <w:lang w:val="en-US"/>
              </w:rPr>
              <w:t>BRAF,</w:t>
            </w:r>
            <w:r w:rsidR="00CD38E3" w:rsidRPr="00067F0C">
              <w:rPr>
                <w:rFonts w:ascii="Book Antiqua" w:hAnsi="Book Antiqua"/>
                <w:lang w:val="en-US"/>
              </w:rPr>
              <w:t xml:space="preserve"> </w:t>
            </w:r>
            <w:r w:rsidRPr="00067F0C">
              <w:rPr>
                <w:rFonts w:ascii="Book Antiqua" w:hAnsi="Book Antiqua"/>
                <w:lang w:val="en-US"/>
              </w:rPr>
              <w:t>FGFR2,</w:t>
            </w:r>
            <w:r w:rsidR="00CD38E3" w:rsidRPr="00067F0C">
              <w:rPr>
                <w:rFonts w:ascii="Book Antiqua" w:hAnsi="Book Antiqua"/>
                <w:lang w:val="en-US"/>
              </w:rPr>
              <w:t xml:space="preserve"> </w:t>
            </w:r>
            <w:r w:rsidRPr="00067F0C">
              <w:rPr>
                <w:rFonts w:ascii="Book Antiqua" w:hAnsi="Book Antiqua"/>
                <w:lang w:val="en-US"/>
              </w:rPr>
              <w:t>MET</w:t>
            </w:r>
            <w:r w:rsidR="006C18A0" w:rsidRPr="00067F0C">
              <w:rPr>
                <w:rFonts w:ascii="Book Antiqua" w:hAnsi="Book Antiqua"/>
                <w:lang w:val="en-US" w:eastAsia="zh-CN"/>
              </w:rPr>
              <w:t>; m</w:t>
            </w:r>
            <w:r w:rsidRPr="00067F0C">
              <w:rPr>
                <w:rFonts w:ascii="Book Antiqua" w:hAnsi="Book Antiqua"/>
                <w:lang w:val="en-US"/>
              </w:rPr>
              <w:t>utation:</w:t>
            </w:r>
            <w:r w:rsidR="00CD38E3" w:rsidRPr="00067F0C">
              <w:rPr>
                <w:rFonts w:ascii="Book Antiqua" w:hAnsi="Book Antiqua"/>
                <w:lang w:val="en-US"/>
              </w:rPr>
              <w:t xml:space="preserve"> </w:t>
            </w:r>
            <w:r w:rsidRPr="00067F0C">
              <w:rPr>
                <w:rFonts w:ascii="Book Antiqua" w:hAnsi="Book Antiqua"/>
                <w:lang w:val="en-US"/>
              </w:rPr>
              <w:t>TP53,</w:t>
            </w:r>
            <w:r w:rsidR="00CD38E3" w:rsidRPr="00067F0C">
              <w:rPr>
                <w:rFonts w:ascii="Book Antiqua" w:hAnsi="Book Antiqua"/>
                <w:lang w:val="en-US"/>
              </w:rPr>
              <w:t xml:space="preserve"> </w:t>
            </w:r>
            <w:r w:rsidRPr="00067F0C">
              <w:rPr>
                <w:rFonts w:ascii="Book Antiqua" w:hAnsi="Book Antiqua"/>
                <w:lang w:val="en-US"/>
              </w:rPr>
              <w:t>ARAF</w:t>
            </w:r>
          </w:p>
        </w:tc>
        <w:tc>
          <w:tcPr>
            <w:tcW w:w="843" w:type="pct"/>
            <w:shd w:val="clear" w:color="auto" w:fill="auto"/>
          </w:tcPr>
          <w:p w14:paraId="4811ABDA" w14:textId="0EE11F72"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↓OS</w:t>
            </w:r>
          </w:p>
        </w:tc>
        <w:tc>
          <w:tcPr>
            <w:tcW w:w="1364" w:type="pct"/>
            <w:shd w:val="clear" w:color="auto" w:fill="auto"/>
          </w:tcPr>
          <w:p w14:paraId="68FAA262" w14:textId="0652B225"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methodology</w:t>
            </w:r>
          </w:p>
        </w:tc>
      </w:tr>
      <w:tr w:rsidR="00246D8E" w:rsidRPr="00067F0C" w14:paraId="57E94413" w14:textId="77777777" w:rsidTr="00943FF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6363E358" w14:textId="77777777" w:rsidR="00012996" w:rsidRPr="00067F0C" w:rsidRDefault="00012996" w:rsidP="00067F0C">
            <w:pPr>
              <w:spacing w:line="360" w:lineRule="auto"/>
              <w:jc w:val="both"/>
              <w:rPr>
                <w:rFonts w:ascii="Book Antiqua" w:hAnsi="Book Antiqua"/>
                <w:lang w:val="en-US"/>
              </w:rPr>
            </w:pPr>
          </w:p>
        </w:tc>
        <w:tc>
          <w:tcPr>
            <w:tcW w:w="1058" w:type="pct"/>
            <w:vMerge/>
            <w:shd w:val="clear" w:color="auto" w:fill="auto"/>
          </w:tcPr>
          <w:p w14:paraId="0A159365"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
        </w:tc>
        <w:tc>
          <w:tcPr>
            <w:tcW w:w="989" w:type="pct"/>
            <w:shd w:val="clear" w:color="auto" w:fill="auto"/>
          </w:tcPr>
          <w:p w14:paraId="78C436CC"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Methylation</w:t>
            </w:r>
          </w:p>
        </w:tc>
        <w:tc>
          <w:tcPr>
            <w:tcW w:w="843" w:type="pct"/>
            <w:shd w:val="clear" w:color="auto" w:fill="auto"/>
          </w:tcPr>
          <w:p w14:paraId="1A77174A" w14:textId="6283A039"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↓OS</w:t>
            </w:r>
            <w:r w:rsidR="00FA1A7B" w:rsidRPr="00067F0C">
              <w:rPr>
                <w:rFonts w:ascii="Book Antiqua" w:hAnsi="Book Antiqua"/>
                <w:lang w:val="en-US"/>
              </w:rPr>
              <w:t>/</w:t>
            </w:r>
            <w:r w:rsidRPr="00067F0C">
              <w:rPr>
                <w:rFonts w:ascii="Book Antiqua" w:hAnsi="Book Antiqua"/>
                <w:lang w:val="en-US"/>
              </w:rPr>
              <w:t>DFS</w:t>
            </w:r>
          </w:p>
        </w:tc>
        <w:tc>
          <w:tcPr>
            <w:tcW w:w="1364" w:type="pct"/>
            <w:shd w:val="clear" w:color="auto" w:fill="auto"/>
          </w:tcPr>
          <w:p w14:paraId="65C52A01" w14:textId="45D90193"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Diverse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4E088AC0" w14:textId="77777777" w:rsidTr="00943FFB">
        <w:trPr>
          <w:trHeight w:val="137"/>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2AE57355" w14:textId="77777777" w:rsidR="00012996" w:rsidRPr="00067F0C" w:rsidRDefault="00012996" w:rsidP="00067F0C">
            <w:pPr>
              <w:spacing w:line="360" w:lineRule="auto"/>
              <w:jc w:val="both"/>
              <w:rPr>
                <w:rFonts w:ascii="Book Antiqua" w:hAnsi="Book Antiqua"/>
                <w:lang w:val="en-US"/>
              </w:rPr>
            </w:pPr>
          </w:p>
        </w:tc>
        <w:tc>
          <w:tcPr>
            <w:tcW w:w="1058" w:type="pct"/>
            <w:vMerge w:val="restart"/>
            <w:shd w:val="clear" w:color="auto" w:fill="auto"/>
          </w:tcPr>
          <w:p w14:paraId="3F8642F8" w14:textId="4564104F"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EVs</w:t>
            </w:r>
            <w:r w:rsidR="00CD38E3" w:rsidRPr="00067F0C">
              <w:rPr>
                <w:rFonts w:ascii="Book Antiqua" w:hAnsi="Book Antiqua"/>
                <w:lang w:val="en-US"/>
              </w:rPr>
              <w:t xml:space="preserve"> </w:t>
            </w:r>
            <w:r w:rsidRPr="00067F0C">
              <w:rPr>
                <w:rFonts w:ascii="Book Antiqua" w:hAnsi="Book Antiqua"/>
                <w:lang w:val="en-US"/>
              </w:rPr>
              <w:t>RNA</w:t>
            </w:r>
          </w:p>
        </w:tc>
        <w:tc>
          <w:tcPr>
            <w:tcW w:w="989" w:type="pct"/>
            <w:shd w:val="clear" w:color="auto" w:fill="auto"/>
          </w:tcPr>
          <w:p w14:paraId="1CC3FBB0" w14:textId="660A9D4A" w:rsidR="00012996" w:rsidRPr="00067F0C" w:rsidRDefault="006C18A0"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M</w:t>
            </w:r>
            <w:r w:rsidR="00012996" w:rsidRPr="00067F0C">
              <w:rPr>
                <w:rFonts w:ascii="Book Antiqua" w:hAnsi="Book Antiqua"/>
                <w:lang w:val="en-US"/>
              </w:rPr>
              <w:t>iRNA</w:t>
            </w:r>
          </w:p>
        </w:tc>
        <w:tc>
          <w:tcPr>
            <w:tcW w:w="843" w:type="pct"/>
            <w:shd w:val="clear" w:color="auto" w:fill="auto"/>
          </w:tcPr>
          <w:p w14:paraId="259B4F61" w14:textId="6EA683CB"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↓OS</w:t>
            </w:r>
            <w:r w:rsidR="00FA1A7B" w:rsidRPr="00067F0C">
              <w:rPr>
                <w:rFonts w:ascii="Book Antiqua" w:hAnsi="Book Antiqua"/>
                <w:lang w:val="en-US"/>
              </w:rPr>
              <w:t>/</w:t>
            </w:r>
            <w:r w:rsidRPr="00067F0C">
              <w:rPr>
                <w:rFonts w:ascii="Book Antiqua" w:hAnsi="Book Antiqua"/>
                <w:lang w:val="en-US"/>
              </w:rPr>
              <w:t>D-RFS</w:t>
            </w:r>
          </w:p>
        </w:tc>
        <w:tc>
          <w:tcPr>
            <w:tcW w:w="1364" w:type="pct"/>
            <w:shd w:val="clear" w:color="auto" w:fill="auto"/>
          </w:tcPr>
          <w:p w14:paraId="216F8330" w14:textId="4B31BC0A"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w:t>
            </w:r>
            <w:r w:rsidR="00CD38E3" w:rsidRPr="00067F0C">
              <w:rPr>
                <w:rFonts w:ascii="Book Antiqua" w:hAnsi="Book Antiqua"/>
                <w:lang w:val="en-US"/>
              </w:rPr>
              <w:t xml:space="preserve"> </w:t>
            </w:r>
            <w:r w:rsidRPr="00067F0C">
              <w:rPr>
                <w:rFonts w:ascii="Book Antiqua" w:hAnsi="Book Antiqua"/>
                <w:lang w:val="en-US"/>
              </w:rPr>
              <w:t>or</w:t>
            </w:r>
            <w:r w:rsidR="00CD38E3" w:rsidRPr="00067F0C">
              <w:rPr>
                <w:rFonts w:ascii="Book Antiqua" w:hAnsi="Book Antiqua"/>
                <w:lang w:val="en-US"/>
              </w:rPr>
              <w:t xml:space="preserve"> </w:t>
            </w:r>
            <w:r w:rsidRPr="00067F0C">
              <w:rPr>
                <w:rFonts w:ascii="Book Antiqua" w:hAnsi="Book Antiqua"/>
                <w:lang w:val="en-US"/>
              </w:rPr>
              <w:t>↓</w:t>
            </w:r>
            <w:r w:rsidR="00CD38E3" w:rsidRPr="00067F0C">
              <w:rPr>
                <w:rFonts w:ascii="Book Antiqua" w:hAnsi="Book Antiqua"/>
                <w:lang w:val="en-US"/>
              </w:rPr>
              <w:t xml:space="preserve"> </w:t>
            </w:r>
            <w:r w:rsidRPr="00067F0C">
              <w:rPr>
                <w:rFonts w:ascii="Book Antiqua" w:hAnsi="Book Antiqua"/>
                <w:lang w:val="en-US"/>
              </w:rPr>
              <w:t>expression</w:t>
            </w:r>
            <w:r w:rsidR="006C18A0" w:rsidRPr="00067F0C">
              <w:rPr>
                <w:rFonts w:ascii="Book Antiqua" w:hAnsi="Book Antiqua"/>
                <w:lang w:val="en-US" w:eastAsia="zh-CN"/>
              </w:rPr>
              <w:t>; D</w:t>
            </w:r>
            <w:r w:rsidRPr="00067F0C">
              <w:rPr>
                <w:rFonts w:ascii="Book Antiqua" w:hAnsi="Book Antiqua"/>
                <w:lang w:val="en-US"/>
              </w:rPr>
              <w:t>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5BFF4C73" w14:textId="77777777" w:rsidTr="00943FF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38BFB813" w14:textId="77777777" w:rsidR="00012996" w:rsidRPr="00067F0C" w:rsidRDefault="00012996" w:rsidP="00067F0C">
            <w:pPr>
              <w:spacing w:line="360" w:lineRule="auto"/>
              <w:jc w:val="both"/>
              <w:rPr>
                <w:rFonts w:ascii="Book Antiqua" w:hAnsi="Book Antiqua"/>
                <w:lang w:val="en-US"/>
              </w:rPr>
            </w:pPr>
          </w:p>
        </w:tc>
        <w:tc>
          <w:tcPr>
            <w:tcW w:w="1058" w:type="pct"/>
            <w:vMerge/>
            <w:shd w:val="clear" w:color="auto" w:fill="auto"/>
          </w:tcPr>
          <w:p w14:paraId="2E057FF4"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
        </w:tc>
        <w:tc>
          <w:tcPr>
            <w:tcW w:w="989" w:type="pct"/>
            <w:shd w:val="clear" w:color="auto" w:fill="auto"/>
          </w:tcPr>
          <w:p w14:paraId="240A7F52" w14:textId="1A7C2011" w:rsidR="00012996" w:rsidRPr="00067F0C" w:rsidRDefault="006C18A0"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eastAsia="zh-CN"/>
              </w:rPr>
              <w:t>C</w:t>
            </w:r>
            <w:r w:rsidR="00012996" w:rsidRPr="00067F0C">
              <w:rPr>
                <w:rFonts w:ascii="Book Antiqua" w:hAnsi="Book Antiqua"/>
                <w:lang w:val="en-US"/>
              </w:rPr>
              <w:t>ircRNA</w:t>
            </w:r>
            <w:proofErr w:type="spellEnd"/>
          </w:p>
        </w:tc>
        <w:tc>
          <w:tcPr>
            <w:tcW w:w="843" w:type="pct"/>
            <w:shd w:val="clear" w:color="auto" w:fill="auto"/>
          </w:tcPr>
          <w:p w14:paraId="41C331CC" w14:textId="051B01D4"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↓OS</w:t>
            </w:r>
            <w:r w:rsidR="00FA1A7B" w:rsidRPr="00067F0C">
              <w:rPr>
                <w:rFonts w:ascii="Book Antiqua" w:hAnsi="Book Antiqua"/>
                <w:lang w:val="en-US"/>
              </w:rPr>
              <w:t>/</w:t>
            </w:r>
            <w:r w:rsidRPr="00067F0C">
              <w:rPr>
                <w:rFonts w:ascii="Book Antiqua" w:hAnsi="Book Antiqua"/>
                <w:lang w:val="en-US"/>
              </w:rPr>
              <w:t>RFS</w:t>
            </w:r>
          </w:p>
        </w:tc>
        <w:tc>
          <w:tcPr>
            <w:tcW w:w="1364" w:type="pct"/>
            <w:shd w:val="clear" w:color="auto" w:fill="auto"/>
          </w:tcPr>
          <w:p w14:paraId="39F3E0AE" w14:textId="58D996DC"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w:t>
            </w:r>
            <w:r w:rsidR="00CD38E3" w:rsidRPr="00067F0C">
              <w:rPr>
                <w:rFonts w:ascii="Book Antiqua" w:hAnsi="Book Antiqua"/>
                <w:lang w:val="en-US"/>
              </w:rPr>
              <w:t xml:space="preserve"> </w:t>
            </w:r>
            <w:r w:rsidRPr="00067F0C">
              <w:rPr>
                <w:rFonts w:ascii="Book Antiqua" w:hAnsi="Book Antiqua"/>
                <w:lang w:val="en-US"/>
              </w:rPr>
              <w:t>or</w:t>
            </w:r>
            <w:r w:rsidR="00CD38E3" w:rsidRPr="00067F0C">
              <w:rPr>
                <w:rFonts w:ascii="Book Antiqua" w:hAnsi="Book Antiqua"/>
                <w:lang w:val="en-US"/>
              </w:rPr>
              <w:t xml:space="preserve"> </w:t>
            </w:r>
            <w:r w:rsidRPr="00067F0C">
              <w:rPr>
                <w:rFonts w:ascii="Book Antiqua" w:hAnsi="Book Antiqua"/>
                <w:lang w:val="en-US"/>
              </w:rPr>
              <w:t>↓</w:t>
            </w:r>
            <w:r w:rsidR="00CD38E3" w:rsidRPr="00067F0C">
              <w:rPr>
                <w:rFonts w:ascii="Book Antiqua" w:hAnsi="Book Antiqua"/>
                <w:lang w:val="en-US"/>
              </w:rPr>
              <w:t xml:space="preserve"> </w:t>
            </w:r>
            <w:r w:rsidRPr="00067F0C">
              <w:rPr>
                <w:rFonts w:ascii="Book Antiqua" w:hAnsi="Book Antiqua"/>
                <w:lang w:val="en-US"/>
              </w:rPr>
              <w:t>expression</w:t>
            </w:r>
            <w:r w:rsidR="006C18A0" w:rsidRPr="00067F0C">
              <w:rPr>
                <w:rFonts w:ascii="Book Antiqua" w:hAnsi="Book Antiqua"/>
                <w:lang w:val="en-US" w:eastAsia="zh-CN"/>
              </w:rPr>
              <w:t>; d</w:t>
            </w:r>
            <w:r w:rsidRPr="00067F0C">
              <w:rPr>
                <w:rFonts w:ascii="Book Antiqua" w:hAnsi="Book Antiqua"/>
                <w:lang w:val="en-US"/>
              </w:rPr>
              <w:t>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784BF274" w14:textId="77777777" w:rsidTr="00943FFB">
        <w:trPr>
          <w:trHeight w:val="86"/>
        </w:trPr>
        <w:tc>
          <w:tcPr>
            <w:cnfStyle w:val="001000000000" w:firstRow="0" w:lastRow="0" w:firstColumn="1" w:lastColumn="0" w:oddVBand="0" w:evenVBand="0" w:oddHBand="0" w:evenHBand="0" w:firstRowFirstColumn="0" w:firstRowLastColumn="0" w:lastRowFirstColumn="0" w:lastRowLastColumn="0"/>
            <w:tcW w:w="746" w:type="pct"/>
            <w:vMerge/>
            <w:shd w:val="clear" w:color="auto" w:fill="auto"/>
          </w:tcPr>
          <w:p w14:paraId="6C24BE6D" w14:textId="77777777" w:rsidR="00012996" w:rsidRPr="00067F0C" w:rsidRDefault="00012996" w:rsidP="00067F0C">
            <w:pPr>
              <w:spacing w:line="360" w:lineRule="auto"/>
              <w:jc w:val="both"/>
              <w:rPr>
                <w:rFonts w:ascii="Book Antiqua" w:hAnsi="Book Antiqua"/>
                <w:lang w:val="en-US"/>
              </w:rPr>
            </w:pPr>
          </w:p>
        </w:tc>
        <w:tc>
          <w:tcPr>
            <w:tcW w:w="1058" w:type="pct"/>
            <w:vMerge/>
            <w:shd w:val="clear" w:color="auto" w:fill="auto"/>
          </w:tcPr>
          <w:p w14:paraId="58AA55F4"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989" w:type="pct"/>
            <w:shd w:val="clear" w:color="auto" w:fill="auto"/>
          </w:tcPr>
          <w:p w14:paraId="19B0634F" w14:textId="055AB619" w:rsidR="00012996" w:rsidRPr="00067F0C" w:rsidRDefault="006C18A0"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eastAsia="zh-CN"/>
              </w:rPr>
              <w:t>L</w:t>
            </w:r>
            <w:r w:rsidR="00012996" w:rsidRPr="00067F0C">
              <w:rPr>
                <w:rFonts w:ascii="Book Antiqua" w:hAnsi="Book Antiqua"/>
                <w:lang w:val="en-US"/>
              </w:rPr>
              <w:t>ncRNA</w:t>
            </w:r>
          </w:p>
        </w:tc>
        <w:tc>
          <w:tcPr>
            <w:tcW w:w="843" w:type="pct"/>
            <w:shd w:val="clear" w:color="auto" w:fill="auto"/>
          </w:tcPr>
          <w:p w14:paraId="1EDE963B" w14:textId="7821D7E3"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↓OS</w:t>
            </w:r>
            <w:r w:rsidR="00FA1A7B" w:rsidRPr="00067F0C">
              <w:rPr>
                <w:rFonts w:ascii="Book Antiqua" w:hAnsi="Book Antiqua"/>
                <w:lang w:val="en-US"/>
              </w:rPr>
              <w:t>/</w:t>
            </w:r>
            <w:r w:rsidRPr="00067F0C">
              <w:rPr>
                <w:rFonts w:ascii="Book Antiqua" w:hAnsi="Book Antiqua"/>
                <w:lang w:val="en-US"/>
              </w:rPr>
              <w:t>DFS</w:t>
            </w:r>
          </w:p>
        </w:tc>
        <w:tc>
          <w:tcPr>
            <w:tcW w:w="1364" w:type="pct"/>
            <w:shd w:val="clear" w:color="auto" w:fill="auto"/>
          </w:tcPr>
          <w:p w14:paraId="24C36D7C" w14:textId="4428254F"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w:t>
            </w:r>
            <w:r w:rsidR="008A1037" w:rsidRPr="00067F0C">
              <w:rPr>
                <w:rFonts w:ascii="Book Antiqua" w:hAnsi="Book Antiqua"/>
                <w:lang w:val="en-US" w:eastAsia="zh-CN"/>
              </w:rPr>
              <w:t>E</w:t>
            </w:r>
            <w:r w:rsidRPr="00067F0C">
              <w:rPr>
                <w:rFonts w:ascii="Book Antiqua" w:hAnsi="Book Antiqua"/>
                <w:lang w:val="en-US"/>
              </w:rPr>
              <w:t>xpression</w:t>
            </w:r>
            <w:r w:rsidR="006C18A0" w:rsidRPr="00067F0C">
              <w:rPr>
                <w:rFonts w:ascii="Book Antiqua" w:hAnsi="Book Antiqua"/>
                <w:lang w:val="en-US" w:eastAsia="zh-CN"/>
              </w:rPr>
              <w:t>; d</w:t>
            </w:r>
            <w:r w:rsidRPr="00067F0C">
              <w:rPr>
                <w:rFonts w:ascii="Book Antiqua" w:hAnsi="Book Antiqua"/>
                <w:lang w:val="en-US"/>
              </w:rPr>
              <w:t>iverse</w:t>
            </w:r>
            <w:r w:rsidR="00CD38E3" w:rsidRPr="00067F0C">
              <w:rPr>
                <w:rFonts w:ascii="Book Antiqua" w:hAnsi="Book Antiqua"/>
                <w:lang w:val="en-US"/>
              </w:rPr>
              <w:t xml:space="preserve"> </w:t>
            </w:r>
            <w:r w:rsidRPr="00067F0C">
              <w:rPr>
                <w:rFonts w:ascii="Book Antiqua" w:hAnsi="Book Antiqua"/>
                <w:lang w:val="en-US"/>
              </w:rPr>
              <w:t>markers</w:t>
            </w:r>
          </w:p>
        </w:tc>
      </w:tr>
      <w:tr w:rsidR="00246D8E" w:rsidRPr="00067F0C" w14:paraId="2E9536EB" w14:textId="77777777" w:rsidTr="00943F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46" w:type="pct"/>
            <w:vMerge w:val="restart"/>
            <w:tcBorders>
              <w:bottom w:val="single" w:sz="4" w:space="0" w:color="auto"/>
            </w:tcBorders>
            <w:shd w:val="clear" w:color="auto" w:fill="auto"/>
          </w:tcPr>
          <w:p w14:paraId="14A14620" w14:textId="77777777" w:rsidR="00012996" w:rsidRPr="00067F0C" w:rsidRDefault="00012996" w:rsidP="00067F0C">
            <w:pPr>
              <w:spacing w:line="360" w:lineRule="auto"/>
              <w:jc w:val="both"/>
              <w:rPr>
                <w:rFonts w:ascii="Book Antiqua" w:hAnsi="Book Antiqua"/>
                <w:b w:val="0"/>
                <w:bCs w:val="0"/>
                <w:lang w:val="en-US"/>
              </w:rPr>
            </w:pPr>
            <w:r w:rsidRPr="00067F0C">
              <w:rPr>
                <w:rFonts w:ascii="Book Antiqua" w:hAnsi="Book Antiqua"/>
                <w:b w:val="0"/>
                <w:bCs w:val="0"/>
                <w:lang w:val="en-US"/>
              </w:rPr>
              <w:t>Predictive</w:t>
            </w:r>
          </w:p>
        </w:tc>
        <w:tc>
          <w:tcPr>
            <w:tcW w:w="1058" w:type="pct"/>
            <w:vMerge w:val="restart"/>
            <w:shd w:val="clear" w:color="auto" w:fill="auto"/>
          </w:tcPr>
          <w:p w14:paraId="0A0C0861"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CTCs</w:t>
            </w:r>
          </w:p>
        </w:tc>
        <w:tc>
          <w:tcPr>
            <w:tcW w:w="989" w:type="pct"/>
            <w:shd w:val="clear" w:color="auto" w:fill="auto"/>
          </w:tcPr>
          <w:p w14:paraId="0AAA210C"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Count</w:t>
            </w:r>
          </w:p>
        </w:tc>
        <w:tc>
          <w:tcPr>
            <w:tcW w:w="2207" w:type="pct"/>
            <w:gridSpan w:val="2"/>
            <w:shd w:val="clear" w:color="auto" w:fill="auto"/>
          </w:tcPr>
          <w:p w14:paraId="3BC2787D" w14:textId="4C30F470"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Response</w:t>
            </w:r>
            <w:r w:rsidR="00CD38E3" w:rsidRPr="00067F0C">
              <w:rPr>
                <w:rFonts w:ascii="Book Antiqua" w:hAnsi="Book Antiqua"/>
                <w:lang w:val="en-US"/>
              </w:rPr>
              <w:t xml:space="preserve"> </w:t>
            </w:r>
            <w:r w:rsidRPr="00067F0C">
              <w:rPr>
                <w:rFonts w:ascii="Book Antiqua" w:hAnsi="Book Antiqua"/>
                <w:lang w:val="en-US"/>
              </w:rPr>
              <w:t>to</w:t>
            </w:r>
            <w:r w:rsidR="00CD38E3" w:rsidRPr="00067F0C">
              <w:rPr>
                <w:rFonts w:ascii="Book Antiqua" w:hAnsi="Book Antiqua"/>
                <w:lang w:val="en-US"/>
              </w:rPr>
              <w:t xml:space="preserve"> </w:t>
            </w:r>
            <w:r w:rsidRPr="00067F0C">
              <w:rPr>
                <w:rFonts w:ascii="Book Antiqua" w:hAnsi="Book Antiqua"/>
                <w:lang w:val="en-US"/>
              </w:rPr>
              <w:t>ST</w:t>
            </w:r>
          </w:p>
        </w:tc>
      </w:tr>
      <w:tr w:rsidR="00246D8E" w:rsidRPr="00067F0C" w14:paraId="07B99030" w14:textId="77777777" w:rsidTr="00943FFB">
        <w:trPr>
          <w:trHeight w:val="86"/>
        </w:trPr>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shd w:val="clear" w:color="auto" w:fill="auto"/>
          </w:tcPr>
          <w:p w14:paraId="2D68913E" w14:textId="77777777" w:rsidR="00012996" w:rsidRPr="00067F0C" w:rsidRDefault="00012996" w:rsidP="00067F0C">
            <w:pPr>
              <w:spacing w:line="360" w:lineRule="auto"/>
              <w:jc w:val="both"/>
              <w:rPr>
                <w:rFonts w:ascii="Book Antiqua" w:hAnsi="Book Antiqua"/>
                <w:lang w:val="en-US"/>
              </w:rPr>
            </w:pPr>
          </w:p>
        </w:tc>
        <w:tc>
          <w:tcPr>
            <w:tcW w:w="1058" w:type="pct"/>
            <w:vMerge/>
            <w:shd w:val="clear" w:color="auto" w:fill="auto"/>
          </w:tcPr>
          <w:p w14:paraId="1F98B006"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989" w:type="pct"/>
            <w:shd w:val="clear" w:color="auto" w:fill="auto"/>
          </w:tcPr>
          <w:p w14:paraId="3FA58802" w14:textId="22856481"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HER2,</w:t>
            </w:r>
            <w:r w:rsidR="00CD38E3" w:rsidRPr="00067F0C">
              <w:rPr>
                <w:rFonts w:ascii="Book Antiqua" w:hAnsi="Book Antiqua"/>
                <w:lang w:val="en-US"/>
              </w:rPr>
              <w:t xml:space="preserve"> </w:t>
            </w:r>
            <w:r w:rsidRPr="00067F0C">
              <w:rPr>
                <w:rFonts w:ascii="Book Antiqua" w:hAnsi="Book Antiqua"/>
                <w:lang w:val="en-US"/>
              </w:rPr>
              <w:t>PD-L1</w:t>
            </w:r>
            <w:r w:rsidR="00CD38E3" w:rsidRPr="00067F0C">
              <w:rPr>
                <w:rFonts w:ascii="Book Antiqua" w:hAnsi="Book Antiqua"/>
                <w:lang w:val="en-US"/>
              </w:rPr>
              <w:t xml:space="preserve"> </w:t>
            </w:r>
            <w:r w:rsidRPr="00067F0C">
              <w:rPr>
                <w:rFonts w:ascii="Book Antiqua" w:hAnsi="Book Antiqua"/>
                <w:lang w:val="en-US"/>
              </w:rPr>
              <w:t>status</w:t>
            </w:r>
          </w:p>
        </w:tc>
        <w:tc>
          <w:tcPr>
            <w:tcW w:w="2207" w:type="pct"/>
            <w:gridSpan w:val="2"/>
            <w:shd w:val="clear" w:color="auto" w:fill="auto"/>
          </w:tcPr>
          <w:p w14:paraId="4C5F868C" w14:textId="0D1E5CDC"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Trastuzumab</w:t>
            </w:r>
            <w:r w:rsidR="00CD38E3" w:rsidRPr="00067F0C">
              <w:rPr>
                <w:rFonts w:ascii="Book Antiqua" w:hAnsi="Book Antiqua"/>
                <w:lang w:val="en-US"/>
              </w:rPr>
              <w:t xml:space="preserve"> </w:t>
            </w:r>
            <w:r w:rsidRPr="00067F0C">
              <w:rPr>
                <w:rFonts w:ascii="Book Antiqua" w:hAnsi="Book Antiqua"/>
                <w:lang w:val="en-US"/>
              </w:rPr>
              <w:t>resistance</w:t>
            </w:r>
            <w:r w:rsidR="00FA1A7B" w:rsidRPr="00067F0C">
              <w:rPr>
                <w:rFonts w:ascii="Book Antiqua" w:hAnsi="Book Antiqua"/>
                <w:lang w:val="en-US"/>
              </w:rPr>
              <w:t>/</w:t>
            </w:r>
            <w:r w:rsidRPr="00067F0C">
              <w:rPr>
                <w:rFonts w:ascii="Book Antiqua" w:hAnsi="Book Antiqua"/>
                <w:lang w:val="en-US"/>
              </w:rPr>
              <w:t>IT</w:t>
            </w:r>
          </w:p>
        </w:tc>
      </w:tr>
      <w:tr w:rsidR="00246D8E" w:rsidRPr="00067F0C" w14:paraId="5EECDDC5" w14:textId="77777777" w:rsidTr="00943F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shd w:val="clear" w:color="auto" w:fill="auto"/>
          </w:tcPr>
          <w:p w14:paraId="74DD476B" w14:textId="77777777" w:rsidR="00012996" w:rsidRPr="00067F0C" w:rsidRDefault="00012996" w:rsidP="00067F0C">
            <w:pPr>
              <w:spacing w:line="360" w:lineRule="auto"/>
              <w:jc w:val="both"/>
              <w:rPr>
                <w:rFonts w:ascii="Book Antiqua" w:hAnsi="Book Antiqua"/>
                <w:lang w:val="en-US"/>
              </w:rPr>
            </w:pPr>
          </w:p>
        </w:tc>
        <w:tc>
          <w:tcPr>
            <w:tcW w:w="1058" w:type="pct"/>
            <w:vMerge w:val="restart"/>
            <w:tcBorders>
              <w:bottom w:val="single" w:sz="4" w:space="0" w:color="auto"/>
            </w:tcBorders>
            <w:shd w:val="clear" w:color="auto" w:fill="auto"/>
          </w:tcPr>
          <w:p w14:paraId="6809C6BC" w14:textId="2E68B2D6"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proofErr w:type="spellStart"/>
            <w:r w:rsidRPr="00067F0C">
              <w:rPr>
                <w:rFonts w:ascii="Book Antiqua" w:hAnsi="Book Antiqua"/>
                <w:lang w:val="en-US"/>
              </w:rPr>
              <w:t>cfDNA</w:t>
            </w:r>
            <w:proofErr w:type="spellEnd"/>
            <w:r w:rsidR="00FA1A7B" w:rsidRPr="00067F0C">
              <w:rPr>
                <w:rFonts w:ascii="Book Antiqua" w:hAnsi="Book Antiqua"/>
                <w:lang w:val="en-US"/>
              </w:rPr>
              <w:t>/</w:t>
            </w:r>
            <w:proofErr w:type="spellStart"/>
            <w:r w:rsidRPr="00067F0C">
              <w:rPr>
                <w:rFonts w:ascii="Book Antiqua" w:hAnsi="Book Antiqua"/>
                <w:lang w:val="en-US"/>
              </w:rPr>
              <w:t>ctDNA</w:t>
            </w:r>
            <w:proofErr w:type="spellEnd"/>
          </w:p>
        </w:tc>
        <w:tc>
          <w:tcPr>
            <w:tcW w:w="989" w:type="pct"/>
            <w:shd w:val="clear" w:color="auto" w:fill="auto"/>
          </w:tcPr>
          <w:p w14:paraId="5A1A05AB" w14:textId="77777777"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Quantification</w:t>
            </w:r>
          </w:p>
        </w:tc>
        <w:tc>
          <w:tcPr>
            <w:tcW w:w="2207" w:type="pct"/>
            <w:gridSpan w:val="2"/>
            <w:shd w:val="clear" w:color="auto" w:fill="auto"/>
          </w:tcPr>
          <w:p w14:paraId="33585620" w14:textId="60DD142D" w:rsidR="00012996" w:rsidRPr="00067F0C" w:rsidRDefault="00012996" w:rsidP="00067F0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067F0C">
              <w:rPr>
                <w:rFonts w:ascii="Book Antiqua" w:hAnsi="Book Antiqua"/>
                <w:lang w:val="en-US"/>
              </w:rPr>
              <w:t>Response</w:t>
            </w:r>
            <w:r w:rsidR="00CD38E3" w:rsidRPr="00067F0C">
              <w:rPr>
                <w:rFonts w:ascii="Book Antiqua" w:hAnsi="Book Antiqua"/>
                <w:lang w:val="en-US"/>
              </w:rPr>
              <w:t xml:space="preserve"> </w:t>
            </w:r>
            <w:r w:rsidRPr="00067F0C">
              <w:rPr>
                <w:rFonts w:ascii="Book Antiqua" w:hAnsi="Book Antiqua"/>
                <w:lang w:val="en-US"/>
              </w:rPr>
              <w:t>to</w:t>
            </w:r>
            <w:r w:rsidR="00CD38E3" w:rsidRPr="00067F0C">
              <w:rPr>
                <w:rFonts w:ascii="Book Antiqua" w:hAnsi="Book Antiqua"/>
                <w:lang w:val="en-US"/>
              </w:rPr>
              <w:t xml:space="preserve"> </w:t>
            </w:r>
            <w:r w:rsidRPr="00067F0C">
              <w:rPr>
                <w:rFonts w:ascii="Book Antiqua" w:hAnsi="Book Antiqua"/>
                <w:lang w:val="en-US"/>
              </w:rPr>
              <w:t>ST-CT</w:t>
            </w:r>
            <w:r w:rsidR="00FA1A7B" w:rsidRPr="00067F0C">
              <w:rPr>
                <w:rFonts w:ascii="Book Antiqua" w:hAnsi="Book Antiqua"/>
                <w:lang w:val="en-US"/>
              </w:rPr>
              <w:t>/</w:t>
            </w:r>
            <w:r w:rsidRPr="00067F0C">
              <w:rPr>
                <w:rFonts w:ascii="Book Antiqua" w:hAnsi="Book Antiqua"/>
                <w:lang w:val="en-US"/>
              </w:rPr>
              <w:t>anti</w:t>
            </w:r>
            <w:r w:rsidR="00CD38E3" w:rsidRPr="00067F0C">
              <w:rPr>
                <w:rFonts w:ascii="Book Antiqua" w:hAnsi="Book Antiqua"/>
                <w:lang w:val="en-US"/>
              </w:rPr>
              <w:t xml:space="preserve"> </w:t>
            </w:r>
            <w:r w:rsidRPr="00067F0C">
              <w:rPr>
                <w:rFonts w:ascii="Book Antiqua" w:hAnsi="Book Antiqua"/>
                <w:lang w:val="en-US"/>
              </w:rPr>
              <w:t>PD-1</w:t>
            </w:r>
          </w:p>
        </w:tc>
      </w:tr>
      <w:tr w:rsidR="00246D8E" w:rsidRPr="00067F0C" w14:paraId="12A64688" w14:textId="77777777" w:rsidTr="00943FFB">
        <w:trPr>
          <w:trHeight w:val="86"/>
        </w:trPr>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shd w:val="clear" w:color="auto" w:fill="auto"/>
          </w:tcPr>
          <w:p w14:paraId="4004A7BB" w14:textId="77777777" w:rsidR="00012996" w:rsidRPr="00067F0C" w:rsidRDefault="00012996" w:rsidP="00067F0C">
            <w:pPr>
              <w:spacing w:line="360" w:lineRule="auto"/>
              <w:jc w:val="both"/>
              <w:rPr>
                <w:rFonts w:ascii="Book Antiqua" w:hAnsi="Book Antiqua"/>
                <w:lang w:val="en-US"/>
              </w:rPr>
            </w:pPr>
          </w:p>
        </w:tc>
        <w:tc>
          <w:tcPr>
            <w:tcW w:w="1058" w:type="pct"/>
            <w:vMerge/>
            <w:tcBorders>
              <w:bottom w:val="single" w:sz="4" w:space="0" w:color="auto"/>
            </w:tcBorders>
            <w:shd w:val="clear" w:color="auto" w:fill="auto"/>
          </w:tcPr>
          <w:p w14:paraId="0DA3909F"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989" w:type="pct"/>
            <w:tcBorders>
              <w:bottom w:val="single" w:sz="4" w:space="0" w:color="auto"/>
            </w:tcBorders>
            <w:shd w:val="clear" w:color="auto" w:fill="auto"/>
          </w:tcPr>
          <w:p w14:paraId="56EFD583" w14:textId="77777777"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Panels</w:t>
            </w:r>
          </w:p>
          <w:p w14:paraId="093C1149" w14:textId="10F712C4"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Amplification:</w:t>
            </w:r>
            <w:r w:rsidR="00CD38E3" w:rsidRPr="00067F0C">
              <w:rPr>
                <w:rFonts w:ascii="Book Antiqua" w:hAnsi="Book Antiqua"/>
                <w:lang w:val="en-US"/>
              </w:rPr>
              <w:t xml:space="preserve"> </w:t>
            </w:r>
            <w:r w:rsidRPr="00067F0C">
              <w:rPr>
                <w:rFonts w:ascii="Book Antiqua" w:hAnsi="Book Antiqua"/>
                <w:lang w:val="en-US"/>
              </w:rPr>
              <w:t>HER2</w:t>
            </w:r>
            <w:r w:rsidR="00072667" w:rsidRPr="00067F0C">
              <w:rPr>
                <w:rFonts w:ascii="Book Antiqua" w:hAnsi="Book Antiqua"/>
                <w:lang w:val="en-US" w:eastAsia="zh-CN"/>
              </w:rPr>
              <w:t xml:space="preserve">; </w:t>
            </w:r>
            <w:r w:rsidR="00072667" w:rsidRPr="00067F0C">
              <w:rPr>
                <w:rFonts w:ascii="Book Antiqua" w:hAnsi="Book Antiqua"/>
                <w:lang w:val="en-US" w:eastAsia="zh-CN"/>
              </w:rPr>
              <w:lastRenderedPageBreak/>
              <w:t>m</w:t>
            </w:r>
            <w:r w:rsidRPr="00067F0C">
              <w:rPr>
                <w:rFonts w:ascii="Book Antiqua" w:hAnsi="Book Antiqua"/>
                <w:lang w:val="en-US"/>
              </w:rPr>
              <w:t>utation:</w:t>
            </w:r>
            <w:r w:rsidR="00CD38E3" w:rsidRPr="00067F0C">
              <w:rPr>
                <w:rFonts w:ascii="Book Antiqua" w:hAnsi="Book Antiqua"/>
                <w:lang w:val="en-US"/>
              </w:rPr>
              <w:t xml:space="preserve"> </w:t>
            </w:r>
            <w:r w:rsidRPr="00067F0C">
              <w:rPr>
                <w:rFonts w:ascii="Book Antiqua" w:hAnsi="Book Antiqua"/>
                <w:lang w:val="en-US"/>
              </w:rPr>
              <w:t>PIK3CA,</w:t>
            </w:r>
            <w:r w:rsidR="00CD38E3" w:rsidRPr="00067F0C">
              <w:rPr>
                <w:rFonts w:ascii="Book Antiqua" w:hAnsi="Book Antiqua"/>
                <w:lang w:val="en-US"/>
              </w:rPr>
              <w:t xml:space="preserve"> </w:t>
            </w:r>
            <w:r w:rsidRPr="00067F0C">
              <w:rPr>
                <w:rFonts w:ascii="Book Antiqua" w:hAnsi="Book Antiqua"/>
                <w:lang w:val="en-US"/>
              </w:rPr>
              <w:t>NF1,</w:t>
            </w:r>
            <w:r w:rsidR="00CD38E3" w:rsidRPr="00067F0C">
              <w:rPr>
                <w:rFonts w:ascii="Book Antiqua" w:hAnsi="Book Antiqua"/>
                <w:lang w:val="en-US"/>
              </w:rPr>
              <w:t xml:space="preserve"> </w:t>
            </w:r>
            <w:r w:rsidRPr="00067F0C">
              <w:rPr>
                <w:rFonts w:ascii="Book Antiqua" w:hAnsi="Book Antiqua"/>
                <w:lang w:val="en-US"/>
              </w:rPr>
              <w:t>HER2,</w:t>
            </w:r>
            <w:r w:rsidR="00CD38E3" w:rsidRPr="00067F0C">
              <w:rPr>
                <w:rFonts w:ascii="Book Antiqua" w:hAnsi="Book Antiqua"/>
                <w:lang w:val="en-US"/>
              </w:rPr>
              <w:t xml:space="preserve"> </w:t>
            </w:r>
            <w:r w:rsidRPr="00067F0C">
              <w:rPr>
                <w:rFonts w:ascii="Book Antiqua" w:hAnsi="Book Antiqua"/>
                <w:lang w:val="en-US"/>
              </w:rPr>
              <w:t>EGFR,</w:t>
            </w:r>
            <w:r w:rsidR="00CD38E3" w:rsidRPr="00067F0C">
              <w:rPr>
                <w:rFonts w:ascii="Book Antiqua" w:hAnsi="Book Antiqua"/>
                <w:lang w:val="en-US"/>
              </w:rPr>
              <w:t xml:space="preserve"> </w:t>
            </w:r>
            <w:r w:rsidRPr="00067F0C">
              <w:rPr>
                <w:rFonts w:ascii="Book Antiqua" w:hAnsi="Book Antiqua"/>
                <w:lang w:val="en-US"/>
              </w:rPr>
              <w:t>TP53,</w:t>
            </w:r>
            <w:r w:rsidR="00CD38E3" w:rsidRPr="00067F0C">
              <w:rPr>
                <w:rFonts w:ascii="Book Antiqua" w:hAnsi="Book Antiqua"/>
                <w:lang w:val="en-US"/>
              </w:rPr>
              <w:t xml:space="preserve"> </w:t>
            </w:r>
            <w:r w:rsidRPr="00067F0C">
              <w:rPr>
                <w:rFonts w:ascii="Book Antiqua" w:hAnsi="Book Antiqua"/>
                <w:lang w:val="en-US"/>
              </w:rPr>
              <w:t>BRCA</w:t>
            </w:r>
          </w:p>
          <w:p w14:paraId="606FE320" w14:textId="719796FB"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t>MSI</w:t>
            </w:r>
          </w:p>
        </w:tc>
        <w:tc>
          <w:tcPr>
            <w:tcW w:w="2207" w:type="pct"/>
            <w:gridSpan w:val="2"/>
            <w:tcBorders>
              <w:bottom w:val="single" w:sz="4" w:space="0" w:color="auto"/>
            </w:tcBorders>
            <w:shd w:val="clear" w:color="auto" w:fill="auto"/>
          </w:tcPr>
          <w:p w14:paraId="7F58F46F" w14:textId="79CE1693" w:rsidR="00012996" w:rsidRPr="00067F0C" w:rsidRDefault="00012996" w:rsidP="00067F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067F0C">
              <w:rPr>
                <w:rFonts w:ascii="Book Antiqua" w:hAnsi="Book Antiqua"/>
                <w:lang w:val="en-US"/>
              </w:rPr>
              <w:lastRenderedPageBreak/>
              <w:t>Targeted</w:t>
            </w:r>
            <w:r w:rsidR="00CD38E3" w:rsidRPr="00067F0C">
              <w:rPr>
                <w:rFonts w:ascii="Book Antiqua" w:hAnsi="Book Antiqua"/>
                <w:lang w:val="en-US"/>
              </w:rPr>
              <w:t xml:space="preserve"> </w:t>
            </w:r>
            <w:r w:rsidRPr="00067F0C">
              <w:rPr>
                <w:rFonts w:ascii="Book Antiqua" w:hAnsi="Book Antiqua"/>
                <w:lang w:val="en-US"/>
              </w:rPr>
              <w:t>therapy</w:t>
            </w:r>
            <w:r w:rsidR="00072667" w:rsidRPr="00067F0C">
              <w:rPr>
                <w:rFonts w:ascii="Book Antiqua" w:hAnsi="Book Antiqua"/>
                <w:lang w:val="en-US" w:eastAsia="zh-CN"/>
              </w:rPr>
              <w:t>; r</w:t>
            </w:r>
            <w:r w:rsidRPr="00067F0C">
              <w:rPr>
                <w:rFonts w:ascii="Book Antiqua" w:hAnsi="Book Antiqua"/>
                <w:lang w:val="en-US"/>
              </w:rPr>
              <w:t>esponse</w:t>
            </w:r>
            <w:r w:rsidR="00CD38E3" w:rsidRPr="00067F0C">
              <w:rPr>
                <w:rFonts w:ascii="Book Antiqua" w:hAnsi="Book Antiqua"/>
                <w:lang w:val="en-US"/>
              </w:rPr>
              <w:t xml:space="preserve"> </w:t>
            </w:r>
            <w:r w:rsidRPr="00067F0C">
              <w:rPr>
                <w:rFonts w:ascii="Book Antiqua" w:hAnsi="Book Antiqua"/>
                <w:lang w:val="en-US"/>
              </w:rPr>
              <w:t>to</w:t>
            </w:r>
            <w:r w:rsidR="00CD38E3" w:rsidRPr="00067F0C">
              <w:rPr>
                <w:rFonts w:ascii="Book Antiqua" w:hAnsi="Book Antiqua"/>
                <w:lang w:val="en-US"/>
              </w:rPr>
              <w:t xml:space="preserve"> </w:t>
            </w:r>
            <w:r w:rsidRPr="00067F0C">
              <w:rPr>
                <w:rFonts w:ascii="Book Antiqua" w:hAnsi="Book Antiqua"/>
                <w:lang w:val="en-US"/>
              </w:rPr>
              <w:t>ST</w:t>
            </w:r>
            <w:r w:rsidR="00072667" w:rsidRPr="00067F0C">
              <w:rPr>
                <w:rFonts w:ascii="Book Antiqua" w:hAnsi="Book Antiqua"/>
                <w:lang w:val="en-US" w:eastAsia="zh-CN"/>
              </w:rPr>
              <w:t>; t</w:t>
            </w:r>
            <w:r w:rsidRPr="00067F0C">
              <w:rPr>
                <w:rFonts w:ascii="Book Antiqua" w:hAnsi="Book Antiqua"/>
                <w:lang w:val="en-US"/>
              </w:rPr>
              <w:t>rastuzumab</w:t>
            </w:r>
            <w:r w:rsidR="00CD38E3" w:rsidRPr="00067F0C">
              <w:rPr>
                <w:rFonts w:ascii="Book Antiqua" w:hAnsi="Book Antiqua"/>
                <w:lang w:val="en-US"/>
              </w:rPr>
              <w:t xml:space="preserve"> </w:t>
            </w:r>
            <w:r w:rsidRPr="00067F0C">
              <w:rPr>
                <w:rFonts w:ascii="Book Antiqua" w:hAnsi="Book Antiqua"/>
                <w:lang w:val="en-US"/>
              </w:rPr>
              <w:t>resistance</w:t>
            </w:r>
            <w:r w:rsidR="00072667" w:rsidRPr="00067F0C">
              <w:rPr>
                <w:rFonts w:ascii="Book Antiqua" w:hAnsi="Book Antiqua"/>
                <w:lang w:val="en-US" w:eastAsia="zh-CN"/>
              </w:rPr>
              <w:t>; t</w:t>
            </w:r>
            <w:r w:rsidRPr="00067F0C">
              <w:rPr>
                <w:rFonts w:ascii="Book Antiqua" w:hAnsi="Book Antiqua"/>
                <w:lang w:val="en-US"/>
              </w:rPr>
              <w:t>reatment</w:t>
            </w:r>
            <w:r w:rsidR="00CD38E3" w:rsidRPr="00067F0C">
              <w:rPr>
                <w:rFonts w:ascii="Book Antiqua" w:hAnsi="Book Antiqua"/>
                <w:lang w:val="en-US"/>
              </w:rPr>
              <w:t xml:space="preserve"> </w:t>
            </w:r>
            <w:r w:rsidRPr="00067F0C">
              <w:rPr>
                <w:rFonts w:ascii="Book Antiqua" w:hAnsi="Book Antiqua"/>
                <w:lang w:val="en-US"/>
              </w:rPr>
              <w:t>monitoring</w:t>
            </w:r>
            <w:r w:rsidR="00072667" w:rsidRPr="00067F0C">
              <w:rPr>
                <w:rFonts w:ascii="Book Antiqua" w:hAnsi="Book Antiqua"/>
                <w:lang w:val="en-US" w:eastAsia="zh-CN"/>
              </w:rPr>
              <w:t xml:space="preserve">; </w:t>
            </w:r>
            <w:r w:rsidRPr="00067F0C">
              <w:rPr>
                <w:rFonts w:ascii="Book Antiqua" w:hAnsi="Book Antiqua"/>
                <w:lang w:val="en-US"/>
              </w:rPr>
              <w:t>IT</w:t>
            </w:r>
          </w:p>
        </w:tc>
      </w:tr>
    </w:tbl>
    <w:p w14:paraId="1FDECF41" w14:textId="28DB14DF" w:rsidR="00012996" w:rsidRPr="00067F0C" w:rsidRDefault="00012996" w:rsidP="00067F0C">
      <w:pPr>
        <w:spacing w:line="360" w:lineRule="auto"/>
        <w:jc w:val="both"/>
        <w:rPr>
          <w:rFonts w:ascii="Book Antiqua" w:hAnsi="Book Antiqua"/>
          <w:lang w:eastAsia="zh-CN"/>
        </w:rPr>
      </w:pPr>
      <w:r w:rsidRPr="00067F0C">
        <w:rPr>
          <w:rFonts w:ascii="Book Antiqua" w:hAnsi="Book Antiqua"/>
        </w:rPr>
        <w:t>CTCs:</w:t>
      </w:r>
      <w:r w:rsidR="00CD38E3" w:rsidRPr="00067F0C">
        <w:rPr>
          <w:rFonts w:ascii="Book Antiqua" w:hAnsi="Book Antiqua"/>
        </w:rPr>
        <w:t xml:space="preserve"> </w:t>
      </w:r>
      <w:r w:rsidR="009B3D5E" w:rsidRPr="00067F0C">
        <w:rPr>
          <w:rFonts w:ascii="Book Antiqua" w:hAnsi="Book Antiqua"/>
        </w:rPr>
        <w:t>Cir</w:t>
      </w:r>
      <w:r w:rsidRPr="00067F0C">
        <w:rPr>
          <w:rFonts w:ascii="Book Antiqua" w:hAnsi="Book Antiqua"/>
        </w:rPr>
        <w:t>culating</w:t>
      </w:r>
      <w:r w:rsidR="00CD38E3" w:rsidRPr="00067F0C">
        <w:rPr>
          <w:rFonts w:ascii="Book Antiqua" w:hAnsi="Book Antiqua"/>
        </w:rPr>
        <w:t xml:space="preserve"> </w:t>
      </w:r>
      <w:r w:rsidRPr="00067F0C">
        <w:rPr>
          <w:rFonts w:ascii="Book Antiqua" w:hAnsi="Book Antiqua"/>
        </w:rPr>
        <w:t>tumor</w:t>
      </w:r>
      <w:r w:rsidR="00CD38E3" w:rsidRPr="00067F0C">
        <w:rPr>
          <w:rFonts w:ascii="Book Antiqua" w:hAnsi="Book Antiqua"/>
        </w:rPr>
        <w:t xml:space="preserve"> </w:t>
      </w:r>
      <w:r w:rsidRPr="00067F0C">
        <w:rPr>
          <w:rFonts w:ascii="Book Antiqua" w:hAnsi="Book Antiqua"/>
        </w:rPr>
        <w:t>cells</w:t>
      </w:r>
      <w:r w:rsidR="009B3D5E" w:rsidRPr="00067F0C">
        <w:rPr>
          <w:rFonts w:ascii="Book Antiqua" w:hAnsi="Book Antiqua"/>
          <w:lang w:eastAsia="zh-CN"/>
        </w:rPr>
        <w:t xml:space="preserve">; </w:t>
      </w:r>
      <w:r w:rsidRPr="00067F0C">
        <w:rPr>
          <w:rFonts w:ascii="Book Antiqua" w:hAnsi="Book Antiqua"/>
        </w:rPr>
        <w:t>FR:</w:t>
      </w:r>
      <w:r w:rsidR="00CD38E3" w:rsidRPr="00067F0C">
        <w:rPr>
          <w:rFonts w:ascii="Book Antiqua" w:hAnsi="Book Antiqua"/>
        </w:rPr>
        <w:t xml:space="preserve"> </w:t>
      </w:r>
      <w:r w:rsidR="009B3D5E" w:rsidRPr="00067F0C">
        <w:rPr>
          <w:rFonts w:ascii="Book Antiqua" w:hAnsi="Book Antiqua"/>
        </w:rPr>
        <w:t>Fo</w:t>
      </w:r>
      <w:r w:rsidRPr="00067F0C">
        <w:rPr>
          <w:rFonts w:ascii="Book Antiqua" w:hAnsi="Book Antiqua"/>
        </w:rPr>
        <w:t>late</w:t>
      </w:r>
      <w:r w:rsidR="00CD38E3" w:rsidRPr="00067F0C">
        <w:rPr>
          <w:rFonts w:ascii="Book Antiqua" w:hAnsi="Book Antiqua"/>
        </w:rPr>
        <w:t xml:space="preserve"> </w:t>
      </w:r>
      <w:r w:rsidRPr="00067F0C">
        <w:rPr>
          <w:rFonts w:ascii="Book Antiqua" w:hAnsi="Book Antiqua"/>
        </w:rPr>
        <w:t>receptor</w:t>
      </w:r>
      <w:r w:rsidR="009B3D5E" w:rsidRPr="00067F0C">
        <w:rPr>
          <w:rFonts w:ascii="Book Antiqua" w:hAnsi="Book Antiqua"/>
          <w:lang w:eastAsia="zh-CN"/>
        </w:rPr>
        <w:t xml:space="preserve">; </w:t>
      </w:r>
      <w:r w:rsidRPr="00067F0C">
        <w:rPr>
          <w:rFonts w:ascii="Book Antiqua" w:hAnsi="Book Antiqua"/>
        </w:rPr>
        <w:t>OS:</w:t>
      </w:r>
      <w:r w:rsidR="00CD38E3" w:rsidRPr="00067F0C">
        <w:rPr>
          <w:rFonts w:ascii="Book Antiqua" w:hAnsi="Book Antiqua"/>
        </w:rPr>
        <w:t xml:space="preserve"> </w:t>
      </w:r>
      <w:r w:rsidR="009B3D5E" w:rsidRPr="00067F0C">
        <w:rPr>
          <w:rFonts w:ascii="Book Antiqua" w:hAnsi="Book Antiqua"/>
        </w:rPr>
        <w:t>Ov</w:t>
      </w:r>
      <w:r w:rsidRPr="00067F0C">
        <w:rPr>
          <w:rFonts w:ascii="Book Antiqua" w:hAnsi="Book Antiqua"/>
        </w:rPr>
        <w:t>erall</w:t>
      </w:r>
      <w:r w:rsidR="00CD38E3" w:rsidRPr="00067F0C">
        <w:rPr>
          <w:rFonts w:ascii="Book Antiqua" w:hAnsi="Book Antiqua"/>
        </w:rPr>
        <w:t xml:space="preserve"> </w:t>
      </w:r>
      <w:r w:rsidRPr="00067F0C">
        <w:rPr>
          <w:rFonts w:ascii="Book Antiqua" w:hAnsi="Book Antiqua"/>
        </w:rPr>
        <w:t>survival</w:t>
      </w:r>
      <w:r w:rsidR="009B3D5E" w:rsidRPr="00067F0C">
        <w:rPr>
          <w:rFonts w:ascii="Book Antiqua" w:hAnsi="Book Antiqua"/>
          <w:lang w:eastAsia="zh-CN"/>
        </w:rPr>
        <w:t xml:space="preserve">; </w:t>
      </w:r>
      <w:r w:rsidRPr="00067F0C">
        <w:rPr>
          <w:rFonts w:ascii="Book Antiqua" w:hAnsi="Book Antiqua"/>
        </w:rPr>
        <w:t>D-RFS:</w:t>
      </w:r>
      <w:r w:rsidR="00CD38E3" w:rsidRPr="00067F0C">
        <w:rPr>
          <w:rFonts w:ascii="Book Antiqua" w:hAnsi="Book Antiqua"/>
        </w:rPr>
        <w:t xml:space="preserve"> </w:t>
      </w:r>
      <w:r w:rsidR="009B3D5E" w:rsidRPr="00067F0C">
        <w:rPr>
          <w:rFonts w:ascii="Book Antiqua" w:hAnsi="Book Antiqua"/>
        </w:rPr>
        <w:t>Di</w:t>
      </w:r>
      <w:r w:rsidRPr="00067F0C">
        <w:rPr>
          <w:rFonts w:ascii="Book Antiqua" w:hAnsi="Book Antiqua"/>
        </w:rPr>
        <w:t>sease</w:t>
      </w:r>
      <w:r w:rsidR="00CD38E3" w:rsidRPr="00067F0C">
        <w:rPr>
          <w:rFonts w:ascii="Book Antiqua" w:hAnsi="Book Antiqua"/>
        </w:rPr>
        <w:t xml:space="preserve"> </w:t>
      </w:r>
      <w:r w:rsidRPr="00067F0C">
        <w:rPr>
          <w:rFonts w:ascii="Book Antiqua" w:hAnsi="Book Antiqua"/>
        </w:rPr>
        <w:t>free</w:t>
      </w:r>
      <w:r w:rsidR="00CD38E3" w:rsidRPr="00067F0C">
        <w:rPr>
          <w:rFonts w:ascii="Book Antiqua" w:hAnsi="Book Antiqua"/>
        </w:rPr>
        <w:t xml:space="preserve"> </w:t>
      </w:r>
      <w:r w:rsidRPr="00067F0C">
        <w:rPr>
          <w:rFonts w:ascii="Book Antiqua" w:hAnsi="Book Antiqua"/>
        </w:rPr>
        <w:t>survival</w:t>
      </w:r>
      <w:r w:rsidR="00FA1A7B" w:rsidRPr="00067F0C">
        <w:rPr>
          <w:rFonts w:ascii="Book Antiqua" w:hAnsi="Book Antiqua"/>
        </w:rPr>
        <w:t>/</w:t>
      </w:r>
      <w:r w:rsidRPr="00067F0C">
        <w:rPr>
          <w:rFonts w:ascii="Book Antiqua" w:hAnsi="Book Antiqua"/>
        </w:rPr>
        <w:t>relapse</w:t>
      </w:r>
      <w:r w:rsidR="00CD38E3" w:rsidRPr="00067F0C">
        <w:rPr>
          <w:rFonts w:ascii="Book Antiqua" w:hAnsi="Book Antiqua"/>
        </w:rPr>
        <w:t xml:space="preserve"> </w:t>
      </w:r>
      <w:r w:rsidRPr="00067F0C">
        <w:rPr>
          <w:rFonts w:ascii="Book Antiqua" w:hAnsi="Book Antiqua"/>
        </w:rPr>
        <w:t>free</w:t>
      </w:r>
      <w:r w:rsidR="00CD38E3" w:rsidRPr="00067F0C">
        <w:rPr>
          <w:rFonts w:ascii="Book Antiqua" w:hAnsi="Book Antiqua"/>
        </w:rPr>
        <w:t xml:space="preserve"> </w:t>
      </w:r>
      <w:r w:rsidRPr="00067F0C">
        <w:rPr>
          <w:rFonts w:ascii="Book Antiqua" w:hAnsi="Book Antiqua"/>
        </w:rPr>
        <w:t>survival</w:t>
      </w:r>
      <w:r w:rsidR="009B3D5E" w:rsidRPr="00067F0C">
        <w:rPr>
          <w:rFonts w:ascii="Book Antiqua" w:hAnsi="Book Antiqua"/>
          <w:lang w:eastAsia="zh-CN"/>
        </w:rPr>
        <w:t xml:space="preserve">; </w:t>
      </w:r>
      <w:r w:rsidRPr="00067F0C">
        <w:rPr>
          <w:rFonts w:ascii="Book Antiqua" w:hAnsi="Book Antiqua"/>
        </w:rPr>
        <w:t>EV:</w:t>
      </w:r>
      <w:r w:rsidR="00CD38E3" w:rsidRPr="00067F0C">
        <w:rPr>
          <w:rFonts w:ascii="Book Antiqua" w:hAnsi="Book Antiqua"/>
        </w:rPr>
        <w:t xml:space="preserve"> </w:t>
      </w:r>
      <w:r w:rsidR="009B3D5E" w:rsidRPr="00067F0C">
        <w:rPr>
          <w:rFonts w:ascii="Book Antiqua" w:hAnsi="Book Antiqua"/>
        </w:rPr>
        <w:t>Ex</w:t>
      </w:r>
      <w:r w:rsidRPr="00067F0C">
        <w:rPr>
          <w:rFonts w:ascii="Book Antiqua" w:hAnsi="Book Antiqua"/>
        </w:rPr>
        <w:t>tracellular</w:t>
      </w:r>
      <w:r w:rsidR="00CD38E3" w:rsidRPr="00067F0C">
        <w:rPr>
          <w:rFonts w:ascii="Book Antiqua" w:hAnsi="Book Antiqua"/>
        </w:rPr>
        <w:t xml:space="preserve"> </w:t>
      </w:r>
      <w:r w:rsidRPr="00067F0C">
        <w:rPr>
          <w:rFonts w:ascii="Book Antiqua" w:hAnsi="Book Antiqua"/>
        </w:rPr>
        <w:t>vesicle</w:t>
      </w:r>
      <w:r w:rsidR="009B3D5E" w:rsidRPr="00067F0C">
        <w:rPr>
          <w:rFonts w:ascii="Book Antiqua" w:hAnsi="Book Antiqua"/>
          <w:lang w:eastAsia="zh-CN"/>
        </w:rPr>
        <w:t xml:space="preserve">; </w:t>
      </w:r>
      <w:r w:rsidRPr="00067F0C">
        <w:rPr>
          <w:rFonts w:ascii="Book Antiqua" w:hAnsi="Book Antiqua"/>
        </w:rPr>
        <w:t>ST:</w:t>
      </w:r>
      <w:r w:rsidR="00CD38E3" w:rsidRPr="00067F0C">
        <w:rPr>
          <w:rFonts w:ascii="Book Antiqua" w:hAnsi="Book Antiqua"/>
        </w:rPr>
        <w:t xml:space="preserve"> </w:t>
      </w:r>
      <w:r w:rsidR="009B3D5E" w:rsidRPr="00067F0C">
        <w:rPr>
          <w:rFonts w:ascii="Book Antiqua" w:hAnsi="Book Antiqua"/>
        </w:rPr>
        <w:t>Sy</w:t>
      </w:r>
      <w:r w:rsidRPr="00067F0C">
        <w:rPr>
          <w:rFonts w:ascii="Book Antiqua" w:hAnsi="Book Antiqua"/>
        </w:rPr>
        <w:t>stemic</w:t>
      </w:r>
      <w:r w:rsidR="00CD38E3" w:rsidRPr="00067F0C">
        <w:rPr>
          <w:rFonts w:ascii="Book Antiqua" w:hAnsi="Book Antiqua"/>
        </w:rPr>
        <w:t xml:space="preserve"> </w:t>
      </w:r>
      <w:r w:rsidRPr="00067F0C">
        <w:rPr>
          <w:rFonts w:ascii="Book Antiqua" w:hAnsi="Book Antiqua"/>
        </w:rPr>
        <w:t>therapy</w:t>
      </w:r>
      <w:r w:rsidR="009B3D5E" w:rsidRPr="00067F0C">
        <w:rPr>
          <w:rFonts w:ascii="Book Antiqua" w:hAnsi="Book Antiqua"/>
          <w:lang w:eastAsia="zh-CN"/>
        </w:rPr>
        <w:t xml:space="preserve">; </w:t>
      </w:r>
      <w:r w:rsidRPr="00067F0C">
        <w:rPr>
          <w:rFonts w:ascii="Book Antiqua" w:hAnsi="Book Antiqua"/>
        </w:rPr>
        <w:t>IT:</w:t>
      </w:r>
      <w:r w:rsidR="00CD38E3" w:rsidRPr="00067F0C">
        <w:rPr>
          <w:rFonts w:ascii="Book Antiqua" w:hAnsi="Book Antiqua"/>
        </w:rPr>
        <w:t xml:space="preserve"> </w:t>
      </w:r>
      <w:r w:rsidR="009B3D5E" w:rsidRPr="00067F0C">
        <w:rPr>
          <w:rFonts w:ascii="Book Antiqua" w:hAnsi="Book Antiqua"/>
        </w:rPr>
        <w:t>I</w:t>
      </w:r>
      <w:r w:rsidRPr="00067F0C">
        <w:rPr>
          <w:rFonts w:ascii="Book Antiqua" w:hAnsi="Book Antiqua"/>
        </w:rPr>
        <w:t>mmunotherapy</w:t>
      </w:r>
      <w:r w:rsidR="009B3D5E" w:rsidRPr="00067F0C">
        <w:rPr>
          <w:rFonts w:ascii="Book Antiqua" w:hAnsi="Book Antiqua"/>
          <w:lang w:eastAsia="zh-CN"/>
        </w:rPr>
        <w:t xml:space="preserve">; </w:t>
      </w:r>
      <w:r w:rsidRPr="00067F0C">
        <w:rPr>
          <w:rFonts w:ascii="Book Antiqua" w:hAnsi="Book Antiqua"/>
        </w:rPr>
        <w:t>CT:</w:t>
      </w:r>
      <w:r w:rsidR="00CD38E3" w:rsidRPr="00067F0C">
        <w:rPr>
          <w:rFonts w:ascii="Book Antiqua" w:hAnsi="Book Antiqua"/>
        </w:rPr>
        <w:t xml:space="preserve"> </w:t>
      </w:r>
      <w:r w:rsidR="009B3D5E" w:rsidRPr="00067F0C">
        <w:rPr>
          <w:rFonts w:ascii="Book Antiqua" w:hAnsi="Book Antiqua"/>
        </w:rPr>
        <w:t>Ch</w:t>
      </w:r>
      <w:r w:rsidRPr="00067F0C">
        <w:rPr>
          <w:rFonts w:ascii="Book Antiqua" w:hAnsi="Book Antiqua"/>
        </w:rPr>
        <w:t>emotherapy</w:t>
      </w:r>
      <w:r w:rsidR="009B3D5E" w:rsidRPr="00067F0C">
        <w:rPr>
          <w:rFonts w:ascii="Book Antiqua" w:hAnsi="Book Antiqua"/>
          <w:lang w:eastAsia="zh-CN"/>
        </w:rPr>
        <w:t xml:space="preserve">; </w:t>
      </w:r>
      <w:r w:rsidRPr="00067F0C">
        <w:rPr>
          <w:rFonts w:ascii="Book Antiqua" w:hAnsi="Book Antiqua"/>
        </w:rPr>
        <w:t>MSI:</w:t>
      </w:r>
      <w:r w:rsidR="00CD38E3" w:rsidRPr="00067F0C">
        <w:rPr>
          <w:rFonts w:ascii="Book Antiqua" w:hAnsi="Book Antiqua"/>
        </w:rPr>
        <w:t xml:space="preserve"> </w:t>
      </w:r>
      <w:r w:rsidR="009B3D5E" w:rsidRPr="00067F0C">
        <w:rPr>
          <w:rFonts w:ascii="Book Antiqua" w:hAnsi="Book Antiqua"/>
        </w:rPr>
        <w:t>Mi</w:t>
      </w:r>
      <w:r w:rsidRPr="00067F0C">
        <w:rPr>
          <w:rFonts w:ascii="Book Antiqua" w:hAnsi="Book Antiqua"/>
        </w:rPr>
        <w:t>crosatellite</w:t>
      </w:r>
      <w:r w:rsidR="00CD38E3" w:rsidRPr="00067F0C">
        <w:rPr>
          <w:rFonts w:ascii="Book Antiqua" w:hAnsi="Book Antiqua"/>
        </w:rPr>
        <w:t xml:space="preserve"> </w:t>
      </w:r>
      <w:r w:rsidRPr="00067F0C">
        <w:rPr>
          <w:rFonts w:ascii="Book Antiqua" w:hAnsi="Book Antiqua"/>
        </w:rPr>
        <w:t>instability</w:t>
      </w:r>
      <w:r w:rsidR="009B3D5E" w:rsidRPr="00067F0C">
        <w:rPr>
          <w:rFonts w:ascii="Book Antiqua" w:hAnsi="Book Antiqua"/>
          <w:lang w:eastAsia="zh-CN"/>
        </w:rPr>
        <w:t>.</w:t>
      </w:r>
    </w:p>
    <w:sectPr w:rsidR="00012996" w:rsidRPr="00067F0C" w:rsidSect="0028118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BBF3" w14:textId="77777777" w:rsidR="006A321C" w:rsidRDefault="006A321C" w:rsidP="00012996">
      <w:r>
        <w:separator/>
      </w:r>
    </w:p>
  </w:endnote>
  <w:endnote w:type="continuationSeparator" w:id="0">
    <w:p w14:paraId="2F910D7C" w14:textId="77777777" w:rsidR="006A321C" w:rsidRDefault="006A321C" w:rsidP="00012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995517"/>
      <w:docPartObj>
        <w:docPartGallery w:val="Page Numbers (Bottom of Page)"/>
        <w:docPartUnique/>
      </w:docPartObj>
    </w:sdtPr>
    <w:sdtContent>
      <w:sdt>
        <w:sdtPr>
          <w:id w:val="-1769616900"/>
          <w:docPartObj>
            <w:docPartGallery w:val="Page Numbers (Top of Page)"/>
            <w:docPartUnique/>
          </w:docPartObj>
        </w:sdtPr>
        <w:sdtContent>
          <w:p w14:paraId="3FC16263" w14:textId="00928A76" w:rsidR="004F0CE7" w:rsidRDefault="004F0CE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866C207" w14:textId="77777777" w:rsidR="004F0CE7" w:rsidRDefault="004F0C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75D75" w14:textId="77777777" w:rsidR="006A321C" w:rsidRDefault="006A321C" w:rsidP="00012996">
      <w:r>
        <w:separator/>
      </w:r>
    </w:p>
  </w:footnote>
  <w:footnote w:type="continuationSeparator" w:id="0">
    <w:p w14:paraId="4CD18498" w14:textId="77777777" w:rsidR="006A321C" w:rsidRDefault="006A321C" w:rsidP="000129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996"/>
    <w:rsid w:val="00014AF2"/>
    <w:rsid w:val="00027D71"/>
    <w:rsid w:val="0003601D"/>
    <w:rsid w:val="00042081"/>
    <w:rsid w:val="000430C5"/>
    <w:rsid w:val="00045650"/>
    <w:rsid w:val="00045A9C"/>
    <w:rsid w:val="00067F0C"/>
    <w:rsid w:val="00072667"/>
    <w:rsid w:val="000730C6"/>
    <w:rsid w:val="00077E69"/>
    <w:rsid w:val="000A515B"/>
    <w:rsid w:val="000B5F12"/>
    <w:rsid w:val="000B719B"/>
    <w:rsid w:val="000C4324"/>
    <w:rsid w:val="000D3BCF"/>
    <w:rsid w:val="000E33BB"/>
    <w:rsid w:val="000F5230"/>
    <w:rsid w:val="000F6496"/>
    <w:rsid w:val="00112977"/>
    <w:rsid w:val="001143F6"/>
    <w:rsid w:val="00121691"/>
    <w:rsid w:val="00121AC5"/>
    <w:rsid w:val="00123FC9"/>
    <w:rsid w:val="00125CFC"/>
    <w:rsid w:val="00131B32"/>
    <w:rsid w:val="00136944"/>
    <w:rsid w:val="00140CCE"/>
    <w:rsid w:val="001502F1"/>
    <w:rsid w:val="001513F8"/>
    <w:rsid w:val="00160CC1"/>
    <w:rsid w:val="00180639"/>
    <w:rsid w:val="001821F3"/>
    <w:rsid w:val="00183DFE"/>
    <w:rsid w:val="00187375"/>
    <w:rsid w:val="00187C22"/>
    <w:rsid w:val="001943FF"/>
    <w:rsid w:val="00196B84"/>
    <w:rsid w:val="001A043B"/>
    <w:rsid w:val="001A423E"/>
    <w:rsid w:val="001A7375"/>
    <w:rsid w:val="001B5B1B"/>
    <w:rsid w:val="001E556D"/>
    <w:rsid w:val="0020598D"/>
    <w:rsid w:val="00205BAC"/>
    <w:rsid w:val="00210CC9"/>
    <w:rsid w:val="00213EAF"/>
    <w:rsid w:val="00240CD7"/>
    <w:rsid w:val="0024399D"/>
    <w:rsid w:val="00246D8E"/>
    <w:rsid w:val="002524F8"/>
    <w:rsid w:val="0025798E"/>
    <w:rsid w:val="0028118C"/>
    <w:rsid w:val="0028288C"/>
    <w:rsid w:val="0028798D"/>
    <w:rsid w:val="0029202F"/>
    <w:rsid w:val="002C3470"/>
    <w:rsid w:val="002E40C9"/>
    <w:rsid w:val="00300B7E"/>
    <w:rsid w:val="00305F36"/>
    <w:rsid w:val="00313E26"/>
    <w:rsid w:val="00323667"/>
    <w:rsid w:val="00332BA2"/>
    <w:rsid w:val="003345E5"/>
    <w:rsid w:val="003346FA"/>
    <w:rsid w:val="00335C2C"/>
    <w:rsid w:val="003475D3"/>
    <w:rsid w:val="003476A5"/>
    <w:rsid w:val="0036401F"/>
    <w:rsid w:val="003668DC"/>
    <w:rsid w:val="00375C13"/>
    <w:rsid w:val="0038418C"/>
    <w:rsid w:val="00387512"/>
    <w:rsid w:val="003A0184"/>
    <w:rsid w:val="003A38FF"/>
    <w:rsid w:val="003B1728"/>
    <w:rsid w:val="003D150D"/>
    <w:rsid w:val="003E4378"/>
    <w:rsid w:val="003F766F"/>
    <w:rsid w:val="00404F23"/>
    <w:rsid w:val="00407B7C"/>
    <w:rsid w:val="00420202"/>
    <w:rsid w:val="00422BC2"/>
    <w:rsid w:val="00437BB9"/>
    <w:rsid w:val="004560EB"/>
    <w:rsid w:val="00456D8F"/>
    <w:rsid w:val="00466564"/>
    <w:rsid w:val="00470A7D"/>
    <w:rsid w:val="00475F69"/>
    <w:rsid w:val="004A4280"/>
    <w:rsid w:val="004C636B"/>
    <w:rsid w:val="004C6F47"/>
    <w:rsid w:val="004D444A"/>
    <w:rsid w:val="004D5F06"/>
    <w:rsid w:val="004F0CE7"/>
    <w:rsid w:val="004F1C70"/>
    <w:rsid w:val="004F7B60"/>
    <w:rsid w:val="00500128"/>
    <w:rsid w:val="00501053"/>
    <w:rsid w:val="00513B0D"/>
    <w:rsid w:val="005146EC"/>
    <w:rsid w:val="00535B36"/>
    <w:rsid w:val="00554993"/>
    <w:rsid w:val="005563D8"/>
    <w:rsid w:val="005618A4"/>
    <w:rsid w:val="00570A84"/>
    <w:rsid w:val="00575B1D"/>
    <w:rsid w:val="00585485"/>
    <w:rsid w:val="00587183"/>
    <w:rsid w:val="00593723"/>
    <w:rsid w:val="005A096E"/>
    <w:rsid w:val="005A48E4"/>
    <w:rsid w:val="005A7807"/>
    <w:rsid w:val="005B508D"/>
    <w:rsid w:val="005C0FFB"/>
    <w:rsid w:val="005C52A6"/>
    <w:rsid w:val="005D416D"/>
    <w:rsid w:val="005D6555"/>
    <w:rsid w:val="005D756F"/>
    <w:rsid w:val="005F22BE"/>
    <w:rsid w:val="005F37F1"/>
    <w:rsid w:val="005F601B"/>
    <w:rsid w:val="005F60CD"/>
    <w:rsid w:val="0060260D"/>
    <w:rsid w:val="006036BC"/>
    <w:rsid w:val="00607309"/>
    <w:rsid w:val="006076AB"/>
    <w:rsid w:val="0060786A"/>
    <w:rsid w:val="006435B5"/>
    <w:rsid w:val="0064477F"/>
    <w:rsid w:val="0065421B"/>
    <w:rsid w:val="00657461"/>
    <w:rsid w:val="00664625"/>
    <w:rsid w:val="0067140C"/>
    <w:rsid w:val="00680110"/>
    <w:rsid w:val="00680C27"/>
    <w:rsid w:val="00683B72"/>
    <w:rsid w:val="00684E10"/>
    <w:rsid w:val="0069133F"/>
    <w:rsid w:val="00691BBA"/>
    <w:rsid w:val="00691EBD"/>
    <w:rsid w:val="0069742E"/>
    <w:rsid w:val="00697B1A"/>
    <w:rsid w:val="00697B87"/>
    <w:rsid w:val="006A321C"/>
    <w:rsid w:val="006B12CE"/>
    <w:rsid w:val="006B551E"/>
    <w:rsid w:val="006B7BE5"/>
    <w:rsid w:val="006C17C6"/>
    <w:rsid w:val="006C18A0"/>
    <w:rsid w:val="006C601B"/>
    <w:rsid w:val="006D675A"/>
    <w:rsid w:val="006E088E"/>
    <w:rsid w:val="006E664C"/>
    <w:rsid w:val="006F0278"/>
    <w:rsid w:val="006F4C6D"/>
    <w:rsid w:val="00700B7C"/>
    <w:rsid w:val="00705B08"/>
    <w:rsid w:val="00705D65"/>
    <w:rsid w:val="00710757"/>
    <w:rsid w:val="0071676A"/>
    <w:rsid w:val="00724345"/>
    <w:rsid w:val="00725132"/>
    <w:rsid w:val="007317D1"/>
    <w:rsid w:val="007344D1"/>
    <w:rsid w:val="00743D58"/>
    <w:rsid w:val="0076284A"/>
    <w:rsid w:val="00765DD3"/>
    <w:rsid w:val="007718E9"/>
    <w:rsid w:val="00781D75"/>
    <w:rsid w:val="0079477B"/>
    <w:rsid w:val="007965E2"/>
    <w:rsid w:val="007A2FF7"/>
    <w:rsid w:val="007A5564"/>
    <w:rsid w:val="007D09B9"/>
    <w:rsid w:val="007D2026"/>
    <w:rsid w:val="007F106B"/>
    <w:rsid w:val="00800B12"/>
    <w:rsid w:val="00806F47"/>
    <w:rsid w:val="008119CF"/>
    <w:rsid w:val="00816FEB"/>
    <w:rsid w:val="00817E4E"/>
    <w:rsid w:val="00823FE3"/>
    <w:rsid w:val="008310A7"/>
    <w:rsid w:val="00846CD3"/>
    <w:rsid w:val="00860776"/>
    <w:rsid w:val="00860C1D"/>
    <w:rsid w:val="00861523"/>
    <w:rsid w:val="00871066"/>
    <w:rsid w:val="00872AE5"/>
    <w:rsid w:val="0087576F"/>
    <w:rsid w:val="008853CD"/>
    <w:rsid w:val="00886B23"/>
    <w:rsid w:val="0089002A"/>
    <w:rsid w:val="008A1037"/>
    <w:rsid w:val="008A5334"/>
    <w:rsid w:val="008B3C84"/>
    <w:rsid w:val="008B7C2F"/>
    <w:rsid w:val="008C2EF3"/>
    <w:rsid w:val="008F07D5"/>
    <w:rsid w:val="009034AE"/>
    <w:rsid w:val="0091019E"/>
    <w:rsid w:val="009128E2"/>
    <w:rsid w:val="00914F1C"/>
    <w:rsid w:val="009241BF"/>
    <w:rsid w:val="00932893"/>
    <w:rsid w:val="00937219"/>
    <w:rsid w:val="009422AF"/>
    <w:rsid w:val="009426D5"/>
    <w:rsid w:val="00943FFB"/>
    <w:rsid w:val="009462D9"/>
    <w:rsid w:val="00950C1D"/>
    <w:rsid w:val="00973CED"/>
    <w:rsid w:val="00976544"/>
    <w:rsid w:val="0098346A"/>
    <w:rsid w:val="00987E0C"/>
    <w:rsid w:val="00996EFE"/>
    <w:rsid w:val="009A2EA9"/>
    <w:rsid w:val="009B2E6F"/>
    <w:rsid w:val="009B3D5E"/>
    <w:rsid w:val="009E4B75"/>
    <w:rsid w:val="00A06B71"/>
    <w:rsid w:val="00A06E0F"/>
    <w:rsid w:val="00A32905"/>
    <w:rsid w:val="00A35C71"/>
    <w:rsid w:val="00A624AC"/>
    <w:rsid w:val="00A6258F"/>
    <w:rsid w:val="00A63C20"/>
    <w:rsid w:val="00A671C1"/>
    <w:rsid w:val="00A70771"/>
    <w:rsid w:val="00A77B3E"/>
    <w:rsid w:val="00A90AB5"/>
    <w:rsid w:val="00AA0DE2"/>
    <w:rsid w:val="00AA170A"/>
    <w:rsid w:val="00AA265F"/>
    <w:rsid w:val="00AA7B6E"/>
    <w:rsid w:val="00AC19E1"/>
    <w:rsid w:val="00AC3B5A"/>
    <w:rsid w:val="00AC6CD1"/>
    <w:rsid w:val="00AF138D"/>
    <w:rsid w:val="00B015C7"/>
    <w:rsid w:val="00B02D61"/>
    <w:rsid w:val="00B04372"/>
    <w:rsid w:val="00B05C82"/>
    <w:rsid w:val="00B10F94"/>
    <w:rsid w:val="00B12EDB"/>
    <w:rsid w:val="00B16FE7"/>
    <w:rsid w:val="00B240AF"/>
    <w:rsid w:val="00B3532B"/>
    <w:rsid w:val="00B47527"/>
    <w:rsid w:val="00B63FBC"/>
    <w:rsid w:val="00B651B0"/>
    <w:rsid w:val="00B70CEC"/>
    <w:rsid w:val="00B75D48"/>
    <w:rsid w:val="00B86A3D"/>
    <w:rsid w:val="00BA6612"/>
    <w:rsid w:val="00BB0819"/>
    <w:rsid w:val="00BB3BFD"/>
    <w:rsid w:val="00BB4362"/>
    <w:rsid w:val="00BC7C16"/>
    <w:rsid w:val="00BE2ED4"/>
    <w:rsid w:val="00BE5870"/>
    <w:rsid w:val="00BE6EDA"/>
    <w:rsid w:val="00BF1046"/>
    <w:rsid w:val="00C0068A"/>
    <w:rsid w:val="00C11ACA"/>
    <w:rsid w:val="00C137B4"/>
    <w:rsid w:val="00C16D64"/>
    <w:rsid w:val="00C21D55"/>
    <w:rsid w:val="00C37532"/>
    <w:rsid w:val="00C72DD4"/>
    <w:rsid w:val="00C85C8A"/>
    <w:rsid w:val="00C91430"/>
    <w:rsid w:val="00CA2A55"/>
    <w:rsid w:val="00CA72FC"/>
    <w:rsid w:val="00CB46B3"/>
    <w:rsid w:val="00CC0DFC"/>
    <w:rsid w:val="00CC292D"/>
    <w:rsid w:val="00CC4233"/>
    <w:rsid w:val="00CC4F81"/>
    <w:rsid w:val="00CD1421"/>
    <w:rsid w:val="00CD38E3"/>
    <w:rsid w:val="00CD4745"/>
    <w:rsid w:val="00CD6B3A"/>
    <w:rsid w:val="00CE58C1"/>
    <w:rsid w:val="00CF21C5"/>
    <w:rsid w:val="00D0261C"/>
    <w:rsid w:val="00D02FCF"/>
    <w:rsid w:val="00D457AC"/>
    <w:rsid w:val="00D533B5"/>
    <w:rsid w:val="00D61CAB"/>
    <w:rsid w:val="00D71F31"/>
    <w:rsid w:val="00D72D9D"/>
    <w:rsid w:val="00D74AD2"/>
    <w:rsid w:val="00D75100"/>
    <w:rsid w:val="00D829CC"/>
    <w:rsid w:val="00D84F73"/>
    <w:rsid w:val="00D956A7"/>
    <w:rsid w:val="00DC062B"/>
    <w:rsid w:val="00DD1E06"/>
    <w:rsid w:val="00DD567C"/>
    <w:rsid w:val="00DE202B"/>
    <w:rsid w:val="00DF253A"/>
    <w:rsid w:val="00DF4A91"/>
    <w:rsid w:val="00DF5C45"/>
    <w:rsid w:val="00DF69E9"/>
    <w:rsid w:val="00DF749B"/>
    <w:rsid w:val="00E026FB"/>
    <w:rsid w:val="00E02E69"/>
    <w:rsid w:val="00E07434"/>
    <w:rsid w:val="00E15F3F"/>
    <w:rsid w:val="00E25D31"/>
    <w:rsid w:val="00E40940"/>
    <w:rsid w:val="00E532A3"/>
    <w:rsid w:val="00E56C64"/>
    <w:rsid w:val="00E5767E"/>
    <w:rsid w:val="00E645DD"/>
    <w:rsid w:val="00E71B19"/>
    <w:rsid w:val="00EA55B8"/>
    <w:rsid w:val="00EA6324"/>
    <w:rsid w:val="00EB340D"/>
    <w:rsid w:val="00EC2C3E"/>
    <w:rsid w:val="00ED0340"/>
    <w:rsid w:val="00ED1813"/>
    <w:rsid w:val="00EE38CA"/>
    <w:rsid w:val="00EF24AA"/>
    <w:rsid w:val="00EF2F7C"/>
    <w:rsid w:val="00EF4196"/>
    <w:rsid w:val="00EF5042"/>
    <w:rsid w:val="00F22D88"/>
    <w:rsid w:val="00F244CF"/>
    <w:rsid w:val="00F31322"/>
    <w:rsid w:val="00F40BAE"/>
    <w:rsid w:val="00F4151A"/>
    <w:rsid w:val="00F45E55"/>
    <w:rsid w:val="00F54AEF"/>
    <w:rsid w:val="00F55728"/>
    <w:rsid w:val="00F72365"/>
    <w:rsid w:val="00F76A39"/>
    <w:rsid w:val="00FA1A7B"/>
    <w:rsid w:val="00FC73A8"/>
    <w:rsid w:val="00FE6887"/>
    <w:rsid w:val="00FE6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DE697"/>
  <w15:docId w15:val="{BF8BE732-AD5D-4927-8414-8AF9C6E1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12996"/>
    <w:pPr>
      <w:tabs>
        <w:tab w:val="center" w:pos="4153"/>
        <w:tab w:val="right" w:pos="8306"/>
      </w:tabs>
      <w:snapToGrid w:val="0"/>
      <w:jc w:val="center"/>
    </w:pPr>
    <w:rPr>
      <w:sz w:val="18"/>
      <w:szCs w:val="18"/>
    </w:rPr>
  </w:style>
  <w:style w:type="character" w:customStyle="1" w:styleId="a4">
    <w:name w:val="页眉 字符"/>
    <w:basedOn w:val="a0"/>
    <w:link w:val="a3"/>
    <w:rsid w:val="00012996"/>
    <w:rPr>
      <w:sz w:val="18"/>
      <w:szCs w:val="18"/>
    </w:rPr>
  </w:style>
  <w:style w:type="paragraph" w:styleId="a5">
    <w:name w:val="footer"/>
    <w:basedOn w:val="a"/>
    <w:link w:val="a6"/>
    <w:uiPriority w:val="99"/>
    <w:rsid w:val="00012996"/>
    <w:pPr>
      <w:tabs>
        <w:tab w:val="center" w:pos="4153"/>
        <w:tab w:val="right" w:pos="8306"/>
      </w:tabs>
      <w:snapToGrid w:val="0"/>
    </w:pPr>
    <w:rPr>
      <w:sz w:val="18"/>
      <w:szCs w:val="18"/>
    </w:rPr>
  </w:style>
  <w:style w:type="character" w:customStyle="1" w:styleId="a6">
    <w:name w:val="页脚 字符"/>
    <w:basedOn w:val="a0"/>
    <w:link w:val="a5"/>
    <w:uiPriority w:val="99"/>
    <w:rsid w:val="00012996"/>
    <w:rPr>
      <w:sz w:val="18"/>
      <w:szCs w:val="18"/>
    </w:rPr>
  </w:style>
  <w:style w:type="table" w:styleId="6">
    <w:name w:val="List Table 6 Colorful"/>
    <w:basedOn w:val="a1"/>
    <w:uiPriority w:val="51"/>
    <w:rsid w:val="00012996"/>
    <w:rPr>
      <w:rFonts w:asciiTheme="minorHAnsi" w:hAnsiTheme="minorHAnsi" w:cstheme="minorBidi"/>
      <w:color w:val="000000" w:themeColor="text1"/>
      <w:sz w:val="24"/>
      <w:szCs w:val="24"/>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
    <w:name w:val="List Table 2"/>
    <w:basedOn w:val="a1"/>
    <w:uiPriority w:val="47"/>
    <w:rsid w:val="00012996"/>
    <w:rPr>
      <w:rFonts w:asciiTheme="minorHAnsi" w:hAnsiTheme="minorHAnsi" w:cstheme="minorBidi"/>
      <w:sz w:val="24"/>
      <w:szCs w:val="24"/>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
    <w:name w:val="List Table 1 Light"/>
    <w:basedOn w:val="a1"/>
    <w:uiPriority w:val="46"/>
    <w:rsid w:val="00012996"/>
    <w:rPr>
      <w:rFonts w:asciiTheme="minorHAnsi" w:hAnsiTheme="minorHAnsi" w:cstheme="minorBidi"/>
      <w:sz w:val="24"/>
      <w:szCs w:val="24"/>
      <w:lang w:val="es-E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a"/>
    <w:rsid w:val="000730C6"/>
    <w:pPr>
      <w:spacing w:before="100" w:beforeAutospacing="1" w:after="100" w:afterAutospacing="1"/>
    </w:pPr>
    <w:rPr>
      <w:rFonts w:ascii="宋体" w:eastAsia="宋体" w:hAnsi="宋体" w:cs="宋体"/>
      <w:lang w:eastAsia="zh-CN"/>
    </w:rPr>
  </w:style>
  <w:style w:type="paragraph" w:styleId="a7">
    <w:name w:val="Normal (Web)"/>
    <w:basedOn w:val="a"/>
    <w:uiPriority w:val="99"/>
    <w:unhideWhenUsed/>
    <w:rsid w:val="000730C6"/>
    <w:pPr>
      <w:spacing w:before="100" w:beforeAutospacing="1" w:after="100" w:afterAutospacing="1"/>
    </w:pPr>
    <w:rPr>
      <w:rFonts w:ascii="宋体" w:eastAsia="宋体" w:hAnsi="宋体" w:cs="宋体"/>
      <w:lang w:eastAsia="zh-CN"/>
    </w:rPr>
  </w:style>
  <w:style w:type="character" w:styleId="a8">
    <w:name w:val="annotation reference"/>
    <w:basedOn w:val="a0"/>
    <w:rsid w:val="009A2EA9"/>
    <w:rPr>
      <w:sz w:val="21"/>
      <w:szCs w:val="21"/>
    </w:rPr>
  </w:style>
  <w:style w:type="paragraph" w:styleId="a9">
    <w:name w:val="annotation text"/>
    <w:basedOn w:val="a"/>
    <w:link w:val="aa"/>
    <w:rsid w:val="009A2EA9"/>
  </w:style>
  <w:style w:type="character" w:customStyle="1" w:styleId="aa">
    <w:name w:val="批注文字 字符"/>
    <w:basedOn w:val="a0"/>
    <w:link w:val="a9"/>
    <w:rsid w:val="009A2EA9"/>
    <w:rPr>
      <w:sz w:val="24"/>
      <w:szCs w:val="24"/>
    </w:rPr>
  </w:style>
  <w:style w:type="paragraph" w:styleId="ab">
    <w:name w:val="annotation subject"/>
    <w:basedOn w:val="a9"/>
    <w:next w:val="a9"/>
    <w:link w:val="ac"/>
    <w:rsid w:val="009A2EA9"/>
    <w:rPr>
      <w:b/>
      <w:bCs/>
    </w:rPr>
  </w:style>
  <w:style w:type="character" w:customStyle="1" w:styleId="ac">
    <w:name w:val="批注主题 字符"/>
    <w:basedOn w:val="aa"/>
    <w:link w:val="ab"/>
    <w:rsid w:val="009A2EA9"/>
    <w:rPr>
      <w:b/>
      <w:bCs/>
      <w:sz w:val="24"/>
      <w:szCs w:val="24"/>
    </w:rPr>
  </w:style>
  <w:style w:type="character" w:styleId="ad">
    <w:name w:val="Hyperlink"/>
    <w:basedOn w:val="a0"/>
    <w:rsid w:val="005C0FFB"/>
    <w:rPr>
      <w:color w:val="0000FF" w:themeColor="hyperlink"/>
      <w:u w:val="single"/>
    </w:rPr>
  </w:style>
  <w:style w:type="character" w:styleId="ae">
    <w:name w:val="Unresolved Mention"/>
    <w:basedOn w:val="a0"/>
    <w:uiPriority w:val="99"/>
    <w:semiHidden/>
    <w:unhideWhenUsed/>
    <w:rsid w:val="005C0FFB"/>
    <w:rPr>
      <w:color w:val="605E5C"/>
      <w:shd w:val="clear" w:color="auto" w:fill="E1DFDD"/>
    </w:rPr>
  </w:style>
  <w:style w:type="paragraph" w:styleId="af">
    <w:name w:val="Revision"/>
    <w:hidden/>
    <w:uiPriority w:val="99"/>
    <w:semiHidden/>
    <w:rsid w:val="008A1037"/>
    <w:rPr>
      <w:sz w:val="24"/>
      <w:szCs w:val="24"/>
    </w:rPr>
  </w:style>
  <w:style w:type="paragraph" w:styleId="af0">
    <w:name w:val="Balloon Text"/>
    <w:basedOn w:val="a"/>
    <w:link w:val="af1"/>
    <w:rsid w:val="006B7BE5"/>
    <w:rPr>
      <w:sz w:val="18"/>
      <w:szCs w:val="18"/>
    </w:rPr>
  </w:style>
  <w:style w:type="character" w:customStyle="1" w:styleId="af1">
    <w:name w:val="批注框文本 字符"/>
    <w:basedOn w:val="a0"/>
    <w:link w:val="af0"/>
    <w:rsid w:val="006B7B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548">
      <w:bodyDiv w:val="1"/>
      <w:marLeft w:val="0"/>
      <w:marRight w:val="0"/>
      <w:marTop w:val="0"/>
      <w:marBottom w:val="0"/>
      <w:divBdr>
        <w:top w:val="none" w:sz="0" w:space="0" w:color="auto"/>
        <w:left w:val="none" w:sz="0" w:space="0" w:color="auto"/>
        <w:bottom w:val="none" w:sz="0" w:space="0" w:color="auto"/>
        <w:right w:val="none" w:sz="0" w:space="0" w:color="auto"/>
      </w:divBdr>
    </w:div>
    <w:div w:id="196285106">
      <w:bodyDiv w:val="1"/>
      <w:marLeft w:val="0"/>
      <w:marRight w:val="0"/>
      <w:marTop w:val="0"/>
      <w:marBottom w:val="0"/>
      <w:divBdr>
        <w:top w:val="none" w:sz="0" w:space="0" w:color="auto"/>
        <w:left w:val="none" w:sz="0" w:space="0" w:color="auto"/>
        <w:bottom w:val="none" w:sz="0" w:space="0" w:color="auto"/>
        <w:right w:val="none" w:sz="0" w:space="0" w:color="auto"/>
      </w:divBdr>
    </w:div>
    <w:div w:id="328213003">
      <w:bodyDiv w:val="1"/>
      <w:marLeft w:val="0"/>
      <w:marRight w:val="0"/>
      <w:marTop w:val="0"/>
      <w:marBottom w:val="0"/>
      <w:divBdr>
        <w:top w:val="none" w:sz="0" w:space="0" w:color="auto"/>
        <w:left w:val="none" w:sz="0" w:space="0" w:color="auto"/>
        <w:bottom w:val="none" w:sz="0" w:space="0" w:color="auto"/>
        <w:right w:val="none" w:sz="0" w:space="0" w:color="auto"/>
      </w:divBdr>
    </w:div>
    <w:div w:id="1169102286">
      <w:bodyDiv w:val="1"/>
      <w:marLeft w:val="0"/>
      <w:marRight w:val="0"/>
      <w:marTop w:val="0"/>
      <w:marBottom w:val="0"/>
      <w:divBdr>
        <w:top w:val="none" w:sz="0" w:space="0" w:color="auto"/>
        <w:left w:val="none" w:sz="0" w:space="0" w:color="auto"/>
        <w:bottom w:val="none" w:sz="0" w:space="0" w:color="auto"/>
        <w:right w:val="none" w:sz="0" w:space="0" w:color="auto"/>
      </w:divBdr>
    </w:div>
    <w:div w:id="1391266332">
      <w:bodyDiv w:val="1"/>
      <w:marLeft w:val="0"/>
      <w:marRight w:val="0"/>
      <w:marTop w:val="0"/>
      <w:marBottom w:val="0"/>
      <w:divBdr>
        <w:top w:val="none" w:sz="0" w:space="0" w:color="auto"/>
        <w:left w:val="none" w:sz="0" w:space="0" w:color="auto"/>
        <w:bottom w:val="none" w:sz="0" w:space="0" w:color="auto"/>
        <w:right w:val="none" w:sz="0" w:space="0" w:color="auto"/>
      </w:divBdr>
    </w:div>
    <w:div w:id="2045062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516</TotalTime>
  <Pages>76</Pages>
  <Words>19920</Words>
  <Characters>113548</Characters>
  <Application>Microsoft Office Word</Application>
  <DocSecurity>0</DocSecurity>
  <Lines>946</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yan jiaping</cp:lastModifiedBy>
  <cp:revision>400</cp:revision>
  <dcterms:created xsi:type="dcterms:W3CDTF">2024-03-01T07:21:00Z</dcterms:created>
  <dcterms:modified xsi:type="dcterms:W3CDTF">2024-03-08T06:22:00Z</dcterms:modified>
</cp:coreProperties>
</file>