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F15" w:rsidRPr="001179D0" w:rsidRDefault="004B0F15" w:rsidP="001179D0">
      <w:pPr>
        <w:spacing w:line="360" w:lineRule="auto"/>
        <w:jc w:val="both"/>
        <w:rPr>
          <w:rFonts w:ascii="Book Antiqua" w:hAnsi="Book Antiqua"/>
          <w:lang w:val="en-US"/>
        </w:rPr>
      </w:pPr>
      <w:r w:rsidRPr="001179D0">
        <w:rPr>
          <w:rFonts w:ascii="Book Antiqua" w:hAnsi="Book Antiqua"/>
          <w:lang w:val="en-US"/>
        </w:rPr>
        <w:t xml:space="preserve">Name of journal: </w:t>
      </w:r>
      <w:r w:rsidRPr="001179D0">
        <w:rPr>
          <w:rFonts w:ascii="Book Antiqua" w:hAnsi="Book Antiqua"/>
          <w:i/>
          <w:lang w:val="en-US"/>
        </w:rPr>
        <w:t>World Journal of Cardiology</w:t>
      </w:r>
    </w:p>
    <w:p w:rsidR="004B0F15" w:rsidRPr="001179D0" w:rsidRDefault="004B0F15" w:rsidP="001179D0">
      <w:pPr>
        <w:spacing w:line="360" w:lineRule="auto"/>
        <w:jc w:val="both"/>
        <w:rPr>
          <w:rFonts w:ascii="Book Antiqua" w:hAnsi="Book Antiqua"/>
          <w:lang w:val="en-US"/>
        </w:rPr>
      </w:pPr>
      <w:r w:rsidRPr="001179D0">
        <w:rPr>
          <w:rFonts w:ascii="Book Antiqua" w:hAnsi="Book Antiqua"/>
          <w:lang w:val="en-US"/>
        </w:rPr>
        <w:t>ESPS Manuscript NO: 10308</w:t>
      </w:r>
    </w:p>
    <w:p w:rsidR="004B0F15" w:rsidRPr="001179D0" w:rsidRDefault="004B0F15" w:rsidP="001179D0">
      <w:pPr>
        <w:spacing w:line="360" w:lineRule="auto"/>
        <w:jc w:val="both"/>
        <w:rPr>
          <w:rFonts w:ascii="Book Antiqua" w:hAnsi="Book Antiqua"/>
          <w:lang w:val="en-US" w:eastAsia="zh-CN"/>
        </w:rPr>
      </w:pPr>
      <w:r w:rsidRPr="001179D0">
        <w:rPr>
          <w:rFonts w:ascii="Book Antiqua" w:hAnsi="Book Antiqua"/>
          <w:lang w:val="en-US"/>
        </w:rPr>
        <w:t>Columns: Case Report</w:t>
      </w:r>
    </w:p>
    <w:p w:rsidR="004B0F15" w:rsidRPr="001179D0" w:rsidRDefault="004B0F15" w:rsidP="001179D0">
      <w:pPr>
        <w:spacing w:line="360" w:lineRule="auto"/>
        <w:jc w:val="both"/>
        <w:rPr>
          <w:rFonts w:ascii="Book Antiqua" w:hAnsi="Book Antiqua"/>
          <w:lang w:val="en-US" w:eastAsia="zh-CN"/>
        </w:rPr>
      </w:pPr>
    </w:p>
    <w:p w:rsidR="000B6C62" w:rsidRPr="001179D0" w:rsidRDefault="00D15283" w:rsidP="001179D0">
      <w:pPr>
        <w:spacing w:line="360" w:lineRule="auto"/>
        <w:jc w:val="both"/>
        <w:rPr>
          <w:rFonts w:ascii="Book Antiqua" w:hAnsi="Book Antiqua"/>
          <w:b/>
          <w:lang w:val="en-US" w:eastAsia="zh-CN"/>
        </w:rPr>
      </w:pPr>
      <w:r w:rsidRPr="001179D0">
        <w:rPr>
          <w:rFonts w:ascii="Book Antiqua" w:hAnsi="Book Antiqua"/>
          <w:b/>
          <w:lang w:val="en-US"/>
        </w:rPr>
        <w:t>Electrical</w:t>
      </w:r>
      <w:r w:rsidR="004B0F15" w:rsidRPr="001179D0">
        <w:rPr>
          <w:rFonts w:ascii="Book Antiqua" w:hAnsi="Book Antiqua"/>
          <w:b/>
          <w:lang w:val="en-US"/>
        </w:rPr>
        <w:t xml:space="preserve"> storm in systemic sclerosis: Inside the </w:t>
      </w:r>
      <w:proofErr w:type="spellStart"/>
      <w:r w:rsidR="004B0F15" w:rsidRPr="001179D0">
        <w:rPr>
          <w:rFonts w:ascii="Book Antiqua" w:hAnsi="Book Antiqua"/>
          <w:b/>
          <w:lang w:val="en-US"/>
        </w:rPr>
        <w:t>electroanatomic</w:t>
      </w:r>
      <w:proofErr w:type="spellEnd"/>
      <w:r w:rsidR="004B0F15" w:rsidRPr="001179D0">
        <w:rPr>
          <w:rFonts w:ascii="Book Antiqua" w:hAnsi="Book Antiqua"/>
          <w:b/>
          <w:lang w:val="en-US"/>
        </w:rPr>
        <w:t xml:space="preserve"> substrate</w:t>
      </w:r>
    </w:p>
    <w:p w:rsidR="00EE36CB" w:rsidRPr="001179D0" w:rsidRDefault="00EE36CB" w:rsidP="001179D0">
      <w:pPr>
        <w:spacing w:line="360" w:lineRule="auto"/>
        <w:jc w:val="both"/>
        <w:rPr>
          <w:rFonts w:ascii="Book Antiqua" w:hAnsi="Book Antiqua"/>
          <w:b/>
          <w:lang w:val="en-US" w:eastAsia="zh-CN"/>
        </w:rPr>
      </w:pPr>
    </w:p>
    <w:p w:rsidR="00EE36CB" w:rsidRPr="001179D0" w:rsidRDefault="00EE36CB" w:rsidP="001179D0">
      <w:pPr>
        <w:spacing w:line="360" w:lineRule="auto"/>
        <w:jc w:val="both"/>
        <w:rPr>
          <w:rFonts w:ascii="Book Antiqua" w:hAnsi="Book Antiqua"/>
          <w:lang w:val="en-US"/>
        </w:rPr>
      </w:pPr>
      <w:r w:rsidRPr="001179D0">
        <w:rPr>
          <w:rFonts w:ascii="Book Antiqua" w:hAnsi="Book Antiqua"/>
          <w:lang w:val="en-US"/>
        </w:rPr>
        <w:t xml:space="preserve">Casella </w:t>
      </w:r>
      <w:r w:rsidRPr="001179D0">
        <w:rPr>
          <w:rFonts w:ascii="Book Antiqua" w:hAnsi="Book Antiqua"/>
          <w:lang w:val="en-US" w:eastAsia="zh-CN"/>
        </w:rPr>
        <w:t xml:space="preserve">M </w:t>
      </w:r>
      <w:r w:rsidRPr="001179D0">
        <w:rPr>
          <w:rFonts w:ascii="Book Antiqua" w:hAnsi="Book Antiqua"/>
          <w:i/>
          <w:lang w:val="en-US" w:eastAsia="zh-CN"/>
        </w:rPr>
        <w:t xml:space="preserve">et al. </w:t>
      </w:r>
      <w:r w:rsidRPr="001179D0">
        <w:rPr>
          <w:rFonts w:ascii="Book Antiqua" w:hAnsi="Book Antiqua"/>
          <w:lang w:val="en-US"/>
        </w:rPr>
        <w:t xml:space="preserve">Ventricular tachycardia </w:t>
      </w:r>
      <w:r w:rsidRPr="001179D0">
        <w:rPr>
          <w:rFonts w:ascii="Book Antiqua" w:hAnsi="Book Antiqua"/>
          <w:bCs/>
          <w:lang w:val="en-US"/>
        </w:rPr>
        <w:t>ablation in systemic sclerosis</w:t>
      </w:r>
    </w:p>
    <w:p w:rsidR="006E46C0" w:rsidRPr="001179D0" w:rsidRDefault="006E46C0" w:rsidP="001179D0">
      <w:pPr>
        <w:spacing w:line="360" w:lineRule="auto"/>
        <w:jc w:val="both"/>
        <w:rPr>
          <w:rFonts w:ascii="Book Antiqua" w:hAnsi="Book Antiqua"/>
          <w:b/>
          <w:lang w:val="en-US" w:eastAsia="zh-CN"/>
        </w:rPr>
      </w:pPr>
    </w:p>
    <w:p w:rsidR="004B0F15" w:rsidRPr="001179D0" w:rsidRDefault="004B0F15" w:rsidP="001179D0">
      <w:pPr>
        <w:spacing w:line="360" w:lineRule="auto"/>
        <w:jc w:val="both"/>
        <w:rPr>
          <w:rFonts w:ascii="Book Antiqua" w:hAnsi="Book Antiqua"/>
          <w:lang w:eastAsia="zh-CN"/>
        </w:rPr>
      </w:pPr>
      <w:r w:rsidRPr="001179D0">
        <w:rPr>
          <w:rFonts w:ascii="Book Antiqua" w:hAnsi="Book Antiqua"/>
        </w:rPr>
        <w:t>Michela Casella</w:t>
      </w:r>
      <w:r w:rsidRPr="001179D0">
        <w:rPr>
          <w:rFonts w:ascii="Book Antiqua" w:hAnsi="Book Antiqua"/>
          <w:lang w:eastAsia="zh-CN"/>
        </w:rPr>
        <w:t>,</w:t>
      </w:r>
      <w:r w:rsidRPr="001179D0">
        <w:rPr>
          <w:rFonts w:ascii="Book Antiqua" w:hAnsi="Book Antiqua"/>
        </w:rPr>
        <w:t xml:space="preserve"> Corrado Carbucicchio</w:t>
      </w:r>
      <w:r w:rsidRPr="001179D0">
        <w:rPr>
          <w:rFonts w:ascii="Book Antiqua" w:hAnsi="Book Antiqua"/>
          <w:lang w:eastAsia="zh-CN"/>
        </w:rPr>
        <w:t xml:space="preserve">, </w:t>
      </w:r>
      <w:r w:rsidRPr="001179D0">
        <w:rPr>
          <w:rFonts w:ascii="Book Antiqua" w:hAnsi="Book Antiqua"/>
        </w:rPr>
        <w:t>Eleonora Russo</w:t>
      </w:r>
      <w:r w:rsidRPr="001179D0">
        <w:rPr>
          <w:rFonts w:ascii="Book Antiqua" w:hAnsi="Book Antiqua"/>
          <w:lang w:eastAsia="zh-CN"/>
        </w:rPr>
        <w:t>,</w:t>
      </w:r>
      <w:r w:rsidRPr="001179D0">
        <w:rPr>
          <w:rFonts w:ascii="Book Antiqua" w:hAnsi="Book Antiqua"/>
        </w:rPr>
        <w:t xml:space="preserve"> Francesca Pizzamiglio</w:t>
      </w:r>
      <w:r w:rsidRPr="001179D0">
        <w:rPr>
          <w:rFonts w:ascii="Book Antiqua" w:hAnsi="Book Antiqua"/>
          <w:lang w:eastAsia="zh-CN"/>
        </w:rPr>
        <w:t>,</w:t>
      </w:r>
      <w:r w:rsidRPr="001179D0">
        <w:rPr>
          <w:rFonts w:ascii="Book Antiqua" w:hAnsi="Book Antiqua"/>
        </w:rPr>
        <w:t xml:space="preserve"> Paolo Golia</w:t>
      </w:r>
      <w:r w:rsidRPr="001179D0">
        <w:rPr>
          <w:rFonts w:ascii="Book Antiqua" w:hAnsi="Book Antiqua"/>
          <w:lang w:eastAsia="zh-CN"/>
        </w:rPr>
        <w:t>,</w:t>
      </w:r>
      <w:r w:rsidRPr="001179D0">
        <w:rPr>
          <w:rFonts w:ascii="Book Antiqua" w:hAnsi="Book Antiqua"/>
        </w:rPr>
        <w:t xml:space="preserve"> Sergio Conti, Fabrizio Costa</w:t>
      </w:r>
      <w:r w:rsidRPr="001179D0">
        <w:rPr>
          <w:rFonts w:ascii="Book Antiqua" w:hAnsi="Book Antiqua"/>
          <w:lang w:eastAsia="zh-CN"/>
        </w:rPr>
        <w:t xml:space="preserve">, </w:t>
      </w:r>
      <w:r w:rsidRPr="001179D0">
        <w:rPr>
          <w:rFonts w:ascii="Book Antiqua" w:hAnsi="Book Antiqua"/>
        </w:rPr>
        <w:t>Antonio Dello Russo</w:t>
      </w:r>
      <w:r w:rsidRPr="001179D0">
        <w:rPr>
          <w:rFonts w:ascii="Book Antiqua" w:hAnsi="Book Antiqua"/>
          <w:lang w:eastAsia="zh-CN"/>
        </w:rPr>
        <w:t>,</w:t>
      </w:r>
      <w:r w:rsidRPr="001179D0">
        <w:rPr>
          <w:rFonts w:ascii="Book Antiqua" w:hAnsi="Book Antiqua"/>
        </w:rPr>
        <w:t xml:space="preserve"> Claudio Tondo </w:t>
      </w:r>
    </w:p>
    <w:p w:rsidR="00C11FB8" w:rsidRPr="001179D0" w:rsidRDefault="00C11FB8" w:rsidP="001179D0">
      <w:pPr>
        <w:pStyle w:val="a3"/>
        <w:spacing w:line="360" w:lineRule="auto"/>
        <w:ind w:left="0" w:right="0"/>
        <w:rPr>
          <w:rFonts w:ascii="Book Antiqua" w:hAnsi="Book Antiqua"/>
          <w:b/>
          <w:lang w:val="it-IT" w:eastAsia="zh-CN"/>
        </w:rPr>
      </w:pPr>
    </w:p>
    <w:p w:rsidR="00367289" w:rsidRPr="001179D0" w:rsidRDefault="00367289" w:rsidP="001179D0">
      <w:pPr>
        <w:pStyle w:val="a3"/>
        <w:spacing w:line="360" w:lineRule="auto"/>
        <w:ind w:left="0" w:right="0"/>
        <w:rPr>
          <w:rFonts w:ascii="Book Antiqua" w:hAnsi="Book Antiqua"/>
          <w:lang w:val="it-IT" w:eastAsia="zh-CN"/>
        </w:rPr>
      </w:pPr>
      <w:r w:rsidRPr="001179D0">
        <w:rPr>
          <w:rFonts w:ascii="Book Antiqua" w:hAnsi="Book Antiqua"/>
          <w:b/>
          <w:lang w:val="it-IT"/>
        </w:rPr>
        <w:t>Michela Casella, Corrado Carbucicchio</w:t>
      </w:r>
      <w:r w:rsidRPr="001179D0">
        <w:rPr>
          <w:rFonts w:ascii="Book Antiqua" w:hAnsi="Book Antiqua"/>
          <w:b/>
          <w:lang w:val="it-IT" w:eastAsia="zh-CN"/>
        </w:rPr>
        <w:t>,</w:t>
      </w:r>
      <w:r w:rsidRPr="001179D0">
        <w:rPr>
          <w:rFonts w:ascii="Book Antiqua" w:hAnsi="Book Antiqua"/>
          <w:b/>
          <w:lang w:val="it-IT"/>
        </w:rPr>
        <w:t xml:space="preserve"> Eleonora Russo</w:t>
      </w:r>
      <w:r w:rsidRPr="001179D0">
        <w:rPr>
          <w:rFonts w:ascii="Book Antiqua" w:hAnsi="Book Antiqua"/>
          <w:b/>
          <w:lang w:val="it-IT" w:eastAsia="zh-CN"/>
        </w:rPr>
        <w:t xml:space="preserve">, </w:t>
      </w:r>
      <w:r w:rsidRPr="001179D0">
        <w:rPr>
          <w:rFonts w:ascii="Book Antiqua" w:hAnsi="Book Antiqua"/>
          <w:b/>
          <w:lang w:val="it-IT"/>
        </w:rPr>
        <w:t>Francesca Pizzamiglio</w:t>
      </w:r>
      <w:r w:rsidRPr="001179D0">
        <w:rPr>
          <w:rFonts w:ascii="Book Antiqua" w:hAnsi="Book Antiqua"/>
          <w:b/>
          <w:lang w:val="it-IT" w:eastAsia="zh-CN"/>
        </w:rPr>
        <w:t xml:space="preserve">, </w:t>
      </w:r>
      <w:r w:rsidRPr="001179D0">
        <w:rPr>
          <w:rFonts w:ascii="Book Antiqua" w:hAnsi="Book Antiqua"/>
          <w:b/>
          <w:lang w:val="it-IT"/>
        </w:rPr>
        <w:t>Sergio Conti, Antonio Dello Russo</w:t>
      </w:r>
      <w:r w:rsidRPr="001179D0">
        <w:rPr>
          <w:rFonts w:ascii="Book Antiqua" w:hAnsi="Book Antiqua"/>
          <w:b/>
          <w:lang w:val="it-IT" w:eastAsia="zh-CN"/>
        </w:rPr>
        <w:t>,</w:t>
      </w:r>
      <w:r w:rsidRPr="001179D0">
        <w:rPr>
          <w:rFonts w:ascii="Book Antiqua" w:hAnsi="Book Antiqua"/>
          <w:b/>
          <w:lang w:val="it-IT"/>
        </w:rPr>
        <w:t xml:space="preserve"> Claudio Tondo</w:t>
      </w:r>
      <w:r w:rsidRPr="001179D0">
        <w:rPr>
          <w:rFonts w:ascii="Book Antiqua" w:hAnsi="Book Antiqua"/>
          <w:b/>
          <w:lang w:val="it-IT" w:eastAsia="zh-CN"/>
        </w:rPr>
        <w:t>,</w:t>
      </w:r>
      <w:r w:rsidRPr="001179D0">
        <w:rPr>
          <w:rFonts w:ascii="Book Antiqua" w:hAnsi="Book Antiqua"/>
          <w:bCs/>
          <w:lang w:val="it-IT"/>
        </w:rPr>
        <w:t xml:space="preserve"> </w:t>
      </w:r>
      <w:r w:rsidR="00EC5EE9" w:rsidRPr="001179D0">
        <w:rPr>
          <w:rFonts w:ascii="Book Antiqua" w:hAnsi="Book Antiqua"/>
          <w:bCs/>
          <w:lang w:val="it-IT"/>
        </w:rPr>
        <w:t xml:space="preserve">Cardiac Arrhythmia Research Centre, </w:t>
      </w:r>
      <w:r w:rsidR="00EC5EE9" w:rsidRPr="001179D0">
        <w:rPr>
          <w:rFonts w:ascii="Book Antiqua" w:hAnsi="Book Antiqua"/>
          <w:lang w:val="it-IT"/>
        </w:rPr>
        <w:t>Centro Cardiolog</w:t>
      </w:r>
      <w:r w:rsidRPr="001179D0">
        <w:rPr>
          <w:rFonts w:ascii="Book Antiqua" w:hAnsi="Book Antiqua"/>
          <w:lang w:val="it-IT"/>
        </w:rPr>
        <w:t xml:space="preserve">ico Monzino IRCCS, </w:t>
      </w:r>
      <w:r w:rsidRPr="001179D0">
        <w:rPr>
          <w:rFonts w:ascii="Book Antiqua" w:hAnsi="Book Antiqua"/>
          <w:bCs/>
          <w:lang w:val="it-IT"/>
        </w:rPr>
        <w:t>20138</w:t>
      </w:r>
      <w:r w:rsidRPr="001179D0">
        <w:rPr>
          <w:rFonts w:ascii="Book Antiqua" w:hAnsi="Book Antiqua"/>
          <w:bCs/>
          <w:lang w:val="it-IT" w:eastAsia="zh-CN"/>
        </w:rPr>
        <w:t xml:space="preserve"> </w:t>
      </w:r>
      <w:r w:rsidRPr="001179D0">
        <w:rPr>
          <w:rFonts w:ascii="Book Antiqua" w:hAnsi="Book Antiqua"/>
          <w:lang w:val="it-IT"/>
        </w:rPr>
        <w:t>Milan, Italy</w:t>
      </w:r>
    </w:p>
    <w:p w:rsidR="00ED4CE7" w:rsidRPr="001179D0" w:rsidRDefault="00EC5EE9" w:rsidP="001179D0">
      <w:pPr>
        <w:pStyle w:val="a3"/>
        <w:spacing w:line="360" w:lineRule="auto"/>
        <w:ind w:left="0" w:right="0"/>
        <w:rPr>
          <w:rFonts w:ascii="Book Antiqua" w:hAnsi="Book Antiqua"/>
          <w:lang w:val="it-IT"/>
        </w:rPr>
      </w:pPr>
      <w:r w:rsidRPr="001179D0">
        <w:rPr>
          <w:rFonts w:ascii="Book Antiqua" w:hAnsi="Book Antiqua"/>
          <w:lang w:val="it-IT"/>
        </w:rPr>
        <w:t xml:space="preserve"> </w:t>
      </w:r>
    </w:p>
    <w:p w:rsidR="001B5967" w:rsidRPr="001179D0" w:rsidRDefault="00367289" w:rsidP="001179D0">
      <w:pPr>
        <w:pStyle w:val="a3"/>
        <w:spacing w:line="360" w:lineRule="auto"/>
        <w:ind w:left="0" w:right="0"/>
        <w:rPr>
          <w:rFonts w:ascii="Book Antiqua" w:hAnsi="Book Antiqua"/>
          <w:lang w:eastAsia="zh-CN"/>
        </w:rPr>
      </w:pPr>
      <w:r w:rsidRPr="001179D0">
        <w:rPr>
          <w:rFonts w:ascii="Book Antiqua" w:hAnsi="Book Antiqua"/>
          <w:b/>
        </w:rPr>
        <w:t xml:space="preserve">Paolo </w:t>
      </w:r>
      <w:proofErr w:type="spellStart"/>
      <w:r w:rsidRPr="001179D0">
        <w:rPr>
          <w:rFonts w:ascii="Book Antiqua" w:hAnsi="Book Antiqua"/>
          <w:b/>
        </w:rPr>
        <w:t>Golia</w:t>
      </w:r>
      <w:proofErr w:type="spellEnd"/>
      <w:r w:rsidRPr="001179D0">
        <w:rPr>
          <w:rFonts w:ascii="Book Antiqua" w:hAnsi="Book Antiqua"/>
          <w:b/>
          <w:lang w:eastAsia="zh-CN"/>
        </w:rPr>
        <w:t>,</w:t>
      </w:r>
      <w:r w:rsidRPr="001179D0">
        <w:rPr>
          <w:rFonts w:ascii="Book Antiqua" w:hAnsi="Book Antiqua"/>
        </w:rPr>
        <w:t xml:space="preserve"> </w:t>
      </w:r>
      <w:r w:rsidR="00EC5EE9" w:rsidRPr="001179D0">
        <w:rPr>
          <w:rFonts w:ascii="Book Antiqua" w:hAnsi="Book Antiqua"/>
        </w:rPr>
        <w:t xml:space="preserve">Department of Cardiovascular Disease, </w:t>
      </w:r>
      <w:proofErr w:type="spellStart"/>
      <w:r w:rsidR="00EC5EE9" w:rsidRPr="001179D0">
        <w:rPr>
          <w:rFonts w:ascii="Book Antiqua" w:hAnsi="Book Antiqua"/>
        </w:rPr>
        <w:t>Morgagni-Pierantoni</w:t>
      </w:r>
      <w:proofErr w:type="spellEnd"/>
      <w:r w:rsidR="00EC5EE9" w:rsidRPr="001179D0">
        <w:rPr>
          <w:rFonts w:ascii="Book Antiqua" w:hAnsi="Book Antiqua"/>
        </w:rPr>
        <w:t xml:space="preserve"> Hospital, </w:t>
      </w:r>
      <w:r w:rsidR="001A2435" w:rsidRPr="001179D0">
        <w:rPr>
          <w:rFonts w:ascii="Book Antiqua" w:hAnsi="Book Antiqua"/>
        </w:rPr>
        <w:t>2</w:t>
      </w:r>
      <w:r w:rsidR="001179D0" w:rsidRPr="001179D0">
        <w:rPr>
          <w:rFonts w:ascii="Book Antiqua" w:hAnsi="Book Antiqua"/>
        </w:rPr>
        <w:t>7121</w:t>
      </w:r>
      <w:r w:rsidR="001A2435" w:rsidRPr="001179D0">
        <w:rPr>
          <w:rFonts w:ascii="Book Antiqua" w:hAnsi="Book Antiqua"/>
        </w:rPr>
        <w:t xml:space="preserve"> </w:t>
      </w:r>
      <w:proofErr w:type="spellStart"/>
      <w:r w:rsidR="00EC5EE9" w:rsidRPr="001179D0">
        <w:rPr>
          <w:rFonts w:ascii="Book Antiqua" w:hAnsi="Book Antiqua"/>
        </w:rPr>
        <w:t>Forlì</w:t>
      </w:r>
      <w:proofErr w:type="spellEnd"/>
      <w:r w:rsidR="00EC5EE9" w:rsidRPr="001179D0">
        <w:rPr>
          <w:rFonts w:ascii="Book Antiqua" w:hAnsi="Book Antiqua"/>
        </w:rPr>
        <w:t xml:space="preserve">, Italy </w:t>
      </w:r>
    </w:p>
    <w:p w:rsidR="00367289" w:rsidRPr="001179D0" w:rsidRDefault="00367289" w:rsidP="001179D0">
      <w:pPr>
        <w:pStyle w:val="a3"/>
        <w:spacing w:line="360" w:lineRule="auto"/>
        <w:ind w:left="0" w:right="0"/>
        <w:rPr>
          <w:rFonts w:ascii="Book Antiqua" w:hAnsi="Book Antiqua"/>
          <w:lang w:eastAsia="zh-CN"/>
        </w:rPr>
      </w:pPr>
    </w:p>
    <w:p w:rsidR="00ED4CE7" w:rsidRPr="001179D0" w:rsidRDefault="00367289" w:rsidP="001179D0">
      <w:pPr>
        <w:pStyle w:val="a3"/>
        <w:spacing w:line="360" w:lineRule="auto"/>
        <w:ind w:left="0" w:right="0"/>
        <w:rPr>
          <w:rFonts w:ascii="Book Antiqua" w:hAnsi="Book Antiqua"/>
        </w:rPr>
      </w:pPr>
      <w:proofErr w:type="spellStart"/>
      <w:r w:rsidRPr="001179D0">
        <w:rPr>
          <w:rFonts w:ascii="Book Antiqua" w:hAnsi="Book Antiqua"/>
          <w:b/>
        </w:rPr>
        <w:t>Fabrizio</w:t>
      </w:r>
      <w:proofErr w:type="spellEnd"/>
      <w:r w:rsidRPr="001179D0">
        <w:rPr>
          <w:rFonts w:ascii="Book Antiqua" w:hAnsi="Book Antiqua"/>
          <w:b/>
        </w:rPr>
        <w:t xml:space="preserve"> Costa</w:t>
      </w:r>
      <w:r w:rsidRPr="001179D0">
        <w:rPr>
          <w:rFonts w:ascii="Book Antiqua" w:hAnsi="Book Antiqua"/>
          <w:b/>
          <w:lang w:eastAsia="zh-CN"/>
        </w:rPr>
        <w:t>,</w:t>
      </w:r>
      <w:r w:rsidRPr="001179D0">
        <w:rPr>
          <w:rFonts w:ascii="Book Antiqua" w:hAnsi="Book Antiqua"/>
        </w:rPr>
        <w:t xml:space="preserve"> </w:t>
      </w:r>
      <w:proofErr w:type="spellStart"/>
      <w:r w:rsidR="00ED4CE7" w:rsidRPr="001179D0">
        <w:rPr>
          <w:rFonts w:ascii="Book Antiqua" w:hAnsi="Book Antiqua"/>
        </w:rPr>
        <w:t>Biosense</w:t>
      </w:r>
      <w:proofErr w:type="spellEnd"/>
      <w:r w:rsidR="006B1572" w:rsidRPr="001179D0">
        <w:rPr>
          <w:rFonts w:ascii="Book Antiqua" w:hAnsi="Book Antiqua"/>
        </w:rPr>
        <w:t>-</w:t>
      </w:r>
      <w:r w:rsidR="001179D0" w:rsidRPr="001179D0">
        <w:rPr>
          <w:rFonts w:ascii="Book Antiqua" w:hAnsi="Book Antiqua"/>
        </w:rPr>
        <w:t>Webster, 00040</w:t>
      </w:r>
      <w:r w:rsidR="006A73D0" w:rsidRPr="001179D0">
        <w:rPr>
          <w:rFonts w:ascii="Book Antiqua" w:hAnsi="Book Antiqua"/>
        </w:rPr>
        <w:t xml:space="preserve"> </w:t>
      </w:r>
      <w:proofErr w:type="spellStart"/>
      <w:r w:rsidR="006A73D0" w:rsidRPr="001179D0">
        <w:rPr>
          <w:rFonts w:ascii="Book Antiqua" w:hAnsi="Book Antiqua"/>
        </w:rPr>
        <w:t>Pomezia</w:t>
      </w:r>
      <w:proofErr w:type="spellEnd"/>
      <w:r w:rsidR="001179D0" w:rsidRPr="001179D0">
        <w:rPr>
          <w:rFonts w:ascii="Book Antiqua" w:hAnsi="Book Antiqua"/>
          <w:lang w:eastAsia="zh-CN"/>
        </w:rPr>
        <w:t>,</w:t>
      </w:r>
      <w:r w:rsidR="006A73D0" w:rsidRPr="001179D0">
        <w:rPr>
          <w:rFonts w:ascii="Book Antiqua" w:hAnsi="Book Antiqua"/>
        </w:rPr>
        <w:t xml:space="preserve"> </w:t>
      </w:r>
      <w:r w:rsidR="00ED4CE7" w:rsidRPr="001179D0">
        <w:rPr>
          <w:rFonts w:ascii="Book Antiqua" w:hAnsi="Book Antiqua"/>
        </w:rPr>
        <w:t>Italy</w:t>
      </w:r>
    </w:p>
    <w:p w:rsidR="00ED4CE7" w:rsidRPr="001179D0" w:rsidRDefault="00ED4CE7" w:rsidP="001179D0">
      <w:pPr>
        <w:pStyle w:val="a3"/>
        <w:spacing w:line="360" w:lineRule="auto"/>
        <w:ind w:left="0" w:right="0"/>
        <w:rPr>
          <w:rFonts w:ascii="Book Antiqua" w:hAnsi="Book Antiqua"/>
          <w:lang w:eastAsia="zh-CN"/>
        </w:rPr>
      </w:pPr>
    </w:p>
    <w:p w:rsidR="00367289" w:rsidRPr="001179D0" w:rsidRDefault="00367289" w:rsidP="001179D0">
      <w:pPr>
        <w:spacing w:line="360" w:lineRule="auto"/>
        <w:jc w:val="both"/>
        <w:rPr>
          <w:rFonts w:ascii="Book Antiqua" w:hAnsi="Book Antiqua"/>
          <w:lang w:val="en-US" w:eastAsia="zh-CN"/>
        </w:rPr>
      </w:pPr>
      <w:r w:rsidRPr="001179D0">
        <w:rPr>
          <w:rFonts w:ascii="Book Antiqua" w:hAnsi="Book Antiqua"/>
          <w:b/>
          <w:lang w:val="en-US"/>
        </w:rPr>
        <w:t>Author contributions:</w:t>
      </w:r>
      <w:r w:rsidRPr="001179D0">
        <w:rPr>
          <w:rFonts w:ascii="Book Antiqua" w:hAnsi="Book Antiqua"/>
          <w:i/>
          <w:lang w:val="en-US"/>
        </w:rPr>
        <w:t xml:space="preserve"> </w:t>
      </w:r>
      <w:r w:rsidRPr="001179D0">
        <w:rPr>
          <w:rFonts w:ascii="Book Antiqua" w:hAnsi="Book Antiqua"/>
          <w:lang w:val="en-US"/>
        </w:rPr>
        <w:t>Casella</w:t>
      </w:r>
      <w:r w:rsidRPr="001179D0">
        <w:rPr>
          <w:rFonts w:ascii="Book Antiqua" w:hAnsi="Book Antiqua"/>
          <w:lang w:val="en-US" w:eastAsia="zh-CN"/>
        </w:rPr>
        <w:t xml:space="preserve"> M</w:t>
      </w:r>
      <w:r w:rsidR="00EE36CB" w:rsidRPr="001179D0">
        <w:rPr>
          <w:rFonts w:ascii="Book Antiqua" w:hAnsi="Book Antiqua"/>
          <w:lang w:val="en-US" w:eastAsia="zh-CN"/>
        </w:rPr>
        <w:t>,</w:t>
      </w:r>
      <w:r w:rsidRPr="001179D0">
        <w:rPr>
          <w:rFonts w:ascii="Book Antiqua" w:hAnsi="Book Antiqua"/>
          <w:lang w:val="en-US" w:eastAsia="zh-CN"/>
        </w:rPr>
        <w:t xml:space="preserve"> </w:t>
      </w:r>
      <w:proofErr w:type="spellStart"/>
      <w:r w:rsidRPr="001179D0">
        <w:rPr>
          <w:rFonts w:ascii="Book Antiqua" w:hAnsi="Book Antiqua"/>
          <w:lang w:val="en-US"/>
        </w:rPr>
        <w:t>Carbucicchio</w:t>
      </w:r>
      <w:proofErr w:type="spellEnd"/>
      <w:r w:rsidRPr="001179D0">
        <w:rPr>
          <w:rFonts w:ascii="Book Antiqua" w:hAnsi="Book Antiqua"/>
          <w:lang w:val="en-US" w:eastAsia="zh-CN"/>
        </w:rPr>
        <w:t xml:space="preserve"> C</w:t>
      </w:r>
      <w:r w:rsidR="00EE36CB" w:rsidRPr="001179D0">
        <w:rPr>
          <w:rFonts w:ascii="Book Antiqua" w:hAnsi="Book Antiqua"/>
          <w:lang w:val="en-US" w:eastAsia="zh-CN"/>
        </w:rPr>
        <w:t xml:space="preserve"> and</w:t>
      </w:r>
      <w:r w:rsidRPr="001179D0">
        <w:rPr>
          <w:rFonts w:ascii="Book Antiqua" w:hAnsi="Book Antiqua"/>
          <w:lang w:val="en-US"/>
        </w:rPr>
        <w:t xml:space="preserve"> </w:t>
      </w:r>
      <w:r w:rsidR="00EE36CB" w:rsidRPr="001179D0">
        <w:rPr>
          <w:rFonts w:ascii="Book Antiqua" w:hAnsi="Book Antiqua"/>
          <w:lang w:val="en-US"/>
        </w:rPr>
        <w:t xml:space="preserve">Russo </w:t>
      </w:r>
      <w:r w:rsidR="00EE36CB" w:rsidRPr="001179D0">
        <w:rPr>
          <w:rFonts w:ascii="Book Antiqua" w:hAnsi="Book Antiqua"/>
          <w:lang w:val="en-US" w:eastAsia="zh-CN"/>
        </w:rPr>
        <w:t xml:space="preserve">AD </w:t>
      </w:r>
      <w:r w:rsidRPr="001179D0">
        <w:rPr>
          <w:rFonts w:ascii="Book Antiqua" w:hAnsi="Book Antiqua"/>
          <w:lang w:val="en-US"/>
        </w:rPr>
        <w:t>contribut</w:t>
      </w:r>
      <w:r w:rsidRPr="001179D0">
        <w:rPr>
          <w:rFonts w:ascii="Book Antiqua" w:hAnsi="Book Antiqua"/>
          <w:lang w:val="en-US" w:eastAsia="zh-CN"/>
        </w:rPr>
        <w:t>ed</w:t>
      </w:r>
      <w:r w:rsidRPr="001179D0">
        <w:rPr>
          <w:rFonts w:ascii="Book Antiqua" w:hAnsi="Book Antiqua"/>
          <w:lang w:val="en-US"/>
        </w:rPr>
        <w:t xml:space="preserve"> to conception and design, acquisition of data, analysis and interpretation of data</w:t>
      </w:r>
      <w:r w:rsidRPr="001179D0">
        <w:rPr>
          <w:rFonts w:ascii="Book Antiqua" w:hAnsi="Book Antiqua"/>
          <w:lang w:val="en-US" w:eastAsia="zh-CN"/>
        </w:rPr>
        <w:t>,</w:t>
      </w:r>
      <w:r w:rsidRPr="001179D0">
        <w:rPr>
          <w:rFonts w:ascii="Book Antiqua" w:hAnsi="Book Antiqua"/>
          <w:lang w:val="en-US"/>
        </w:rPr>
        <w:t xml:space="preserve"> drafting the article</w:t>
      </w:r>
      <w:r w:rsidRPr="001179D0">
        <w:rPr>
          <w:rFonts w:ascii="Book Antiqua" w:hAnsi="Book Antiqua"/>
          <w:lang w:val="en-US" w:eastAsia="zh-CN"/>
        </w:rPr>
        <w:t>,</w:t>
      </w:r>
      <w:r w:rsidRPr="001179D0">
        <w:rPr>
          <w:rFonts w:ascii="Book Antiqua" w:hAnsi="Book Antiqua"/>
          <w:lang w:val="en-US"/>
        </w:rPr>
        <w:t xml:space="preserve"> final approval of the version to be published</w:t>
      </w:r>
      <w:r w:rsidRPr="001179D0">
        <w:rPr>
          <w:rFonts w:ascii="Book Antiqua" w:hAnsi="Book Antiqua"/>
          <w:lang w:val="en-US" w:eastAsia="zh-CN"/>
        </w:rPr>
        <w:t xml:space="preserve">; </w:t>
      </w:r>
      <w:r w:rsidRPr="001179D0">
        <w:rPr>
          <w:rFonts w:ascii="Book Antiqua" w:hAnsi="Book Antiqua"/>
          <w:lang w:val="en-US"/>
        </w:rPr>
        <w:t xml:space="preserve">Russo </w:t>
      </w:r>
      <w:r w:rsidRPr="001179D0">
        <w:rPr>
          <w:rFonts w:ascii="Book Antiqua" w:hAnsi="Book Antiqua"/>
          <w:lang w:val="en-US" w:eastAsia="zh-CN"/>
        </w:rPr>
        <w:t>E</w:t>
      </w:r>
      <w:r w:rsidR="00EE36CB" w:rsidRPr="001179D0">
        <w:rPr>
          <w:rFonts w:ascii="Book Antiqua" w:hAnsi="Book Antiqua"/>
          <w:lang w:val="en-US" w:eastAsia="zh-CN"/>
        </w:rPr>
        <w:t>,</w:t>
      </w:r>
      <w:r w:rsidRPr="001179D0">
        <w:rPr>
          <w:rFonts w:ascii="Book Antiqua" w:hAnsi="Book Antiqua"/>
          <w:lang w:val="en-US" w:eastAsia="zh-CN"/>
        </w:rPr>
        <w:t xml:space="preserve"> </w:t>
      </w:r>
      <w:proofErr w:type="spellStart"/>
      <w:r w:rsidRPr="001179D0">
        <w:rPr>
          <w:rFonts w:ascii="Book Antiqua" w:hAnsi="Book Antiqua"/>
          <w:lang w:val="en-US"/>
        </w:rPr>
        <w:t>Golia</w:t>
      </w:r>
      <w:proofErr w:type="spellEnd"/>
      <w:r w:rsidRPr="001179D0">
        <w:rPr>
          <w:rFonts w:ascii="Book Antiqua" w:hAnsi="Book Antiqua"/>
          <w:lang w:val="en-US"/>
        </w:rPr>
        <w:t xml:space="preserve"> </w:t>
      </w:r>
      <w:r w:rsidRPr="001179D0">
        <w:rPr>
          <w:rFonts w:ascii="Book Antiqua" w:hAnsi="Book Antiqua"/>
          <w:lang w:val="en-US" w:eastAsia="zh-CN"/>
        </w:rPr>
        <w:t xml:space="preserve">P </w:t>
      </w:r>
      <w:r w:rsidR="00EE36CB" w:rsidRPr="001179D0">
        <w:rPr>
          <w:rFonts w:ascii="Book Antiqua" w:hAnsi="Book Antiqua"/>
          <w:lang w:val="en-US" w:eastAsia="zh-CN"/>
        </w:rPr>
        <w:t xml:space="preserve">and </w:t>
      </w:r>
      <w:r w:rsidRPr="001179D0">
        <w:rPr>
          <w:rFonts w:ascii="Book Antiqua" w:hAnsi="Book Antiqua"/>
          <w:lang w:val="en-US"/>
        </w:rPr>
        <w:t xml:space="preserve">Costa </w:t>
      </w:r>
      <w:r w:rsidR="00EE36CB" w:rsidRPr="001179D0">
        <w:rPr>
          <w:rFonts w:ascii="Book Antiqua" w:hAnsi="Book Antiqua"/>
          <w:lang w:val="en-US" w:eastAsia="zh-CN"/>
        </w:rPr>
        <w:t xml:space="preserve">F </w:t>
      </w:r>
      <w:r w:rsidRPr="001179D0">
        <w:rPr>
          <w:rFonts w:ascii="Book Antiqua" w:hAnsi="Book Antiqua"/>
          <w:lang w:val="en-US"/>
        </w:rPr>
        <w:t>contribut</w:t>
      </w:r>
      <w:r w:rsidRPr="001179D0">
        <w:rPr>
          <w:rFonts w:ascii="Book Antiqua" w:hAnsi="Book Antiqua"/>
          <w:lang w:val="en-US" w:eastAsia="zh-CN"/>
        </w:rPr>
        <w:t xml:space="preserve">ed </w:t>
      </w:r>
      <w:r w:rsidRPr="001179D0">
        <w:rPr>
          <w:rFonts w:ascii="Book Antiqua" w:hAnsi="Book Antiqua"/>
          <w:lang w:val="en-US"/>
        </w:rPr>
        <w:t>to conception and design, acquisition of data, anal</w:t>
      </w:r>
      <w:r w:rsidR="001179D0" w:rsidRPr="001179D0">
        <w:rPr>
          <w:rFonts w:ascii="Book Antiqua" w:hAnsi="Book Antiqua"/>
          <w:lang w:val="en-US"/>
        </w:rPr>
        <w:t>ysis and interpretation of data</w:t>
      </w:r>
      <w:r w:rsidRPr="001179D0">
        <w:rPr>
          <w:rFonts w:ascii="Book Antiqua" w:hAnsi="Book Antiqua"/>
          <w:lang w:val="en-US" w:eastAsia="zh-CN"/>
        </w:rPr>
        <w:t xml:space="preserve">; </w:t>
      </w:r>
      <w:proofErr w:type="spellStart"/>
      <w:r w:rsidRPr="001179D0">
        <w:rPr>
          <w:rFonts w:ascii="Book Antiqua" w:hAnsi="Book Antiqua"/>
          <w:lang w:val="en-US"/>
        </w:rPr>
        <w:t>Pizzamiglio</w:t>
      </w:r>
      <w:proofErr w:type="spellEnd"/>
      <w:r w:rsidRPr="001179D0">
        <w:rPr>
          <w:rFonts w:ascii="Book Antiqua" w:hAnsi="Book Antiqua"/>
          <w:lang w:val="en-US" w:eastAsia="zh-CN"/>
        </w:rPr>
        <w:t xml:space="preserve"> F and </w:t>
      </w:r>
      <w:r w:rsidRPr="001179D0">
        <w:rPr>
          <w:rFonts w:ascii="Book Antiqua" w:hAnsi="Book Antiqua"/>
          <w:lang w:val="en-US"/>
        </w:rPr>
        <w:t xml:space="preserve">Conti </w:t>
      </w:r>
      <w:r w:rsidRPr="001179D0">
        <w:rPr>
          <w:rFonts w:ascii="Book Antiqua" w:hAnsi="Book Antiqua"/>
          <w:lang w:val="en-US" w:eastAsia="zh-CN"/>
        </w:rPr>
        <w:t xml:space="preserve">S </w:t>
      </w:r>
      <w:r w:rsidRPr="001179D0">
        <w:rPr>
          <w:rFonts w:ascii="Book Antiqua" w:hAnsi="Book Antiqua"/>
          <w:lang w:val="en-US"/>
        </w:rPr>
        <w:t>contribut</w:t>
      </w:r>
      <w:r w:rsidRPr="001179D0">
        <w:rPr>
          <w:rFonts w:ascii="Book Antiqua" w:hAnsi="Book Antiqua"/>
          <w:lang w:val="en-US" w:eastAsia="zh-CN"/>
        </w:rPr>
        <w:t xml:space="preserve">ed to </w:t>
      </w:r>
      <w:r w:rsidRPr="001179D0">
        <w:rPr>
          <w:rFonts w:ascii="Book Antiqua" w:hAnsi="Book Antiqua"/>
          <w:lang w:val="en-US"/>
        </w:rPr>
        <w:t>drafting the article</w:t>
      </w:r>
      <w:r w:rsidRPr="001179D0">
        <w:rPr>
          <w:rFonts w:ascii="Book Antiqua" w:hAnsi="Book Antiqua"/>
          <w:lang w:val="en-US" w:eastAsia="zh-CN"/>
        </w:rPr>
        <w:t>;</w:t>
      </w:r>
      <w:r w:rsidRPr="001179D0">
        <w:rPr>
          <w:rFonts w:ascii="Book Antiqua" w:hAnsi="Book Antiqua"/>
          <w:lang w:val="en-US"/>
        </w:rPr>
        <w:t xml:space="preserve"> </w:t>
      </w:r>
      <w:proofErr w:type="spellStart"/>
      <w:r w:rsidRPr="001179D0">
        <w:rPr>
          <w:rFonts w:ascii="Book Antiqua" w:hAnsi="Book Antiqua"/>
          <w:lang w:val="en-US"/>
        </w:rPr>
        <w:t>Tondo</w:t>
      </w:r>
      <w:proofErr w:type="spellEnd"/>
      <w:r w:rsidR="00EE36CB" w:rsidRPr="001179D0">
        <w:rPr>
          <w:rFonts w:ascii="Book Antiqua" w:hAnsi="Book Antiqua"/>
          <w:lang w:val="en-US" w:eastAsia="zh-CN"/>
        </w:rPr>
        <w:t xml:space="preserve"> C</w:t>
      </w:r>
      <w:r w:rsidRPr="001179D0">
        <w:rPr>
          <w:rFonts w:ascii="Book Antiqua" w:hAnsi="Book Antiqua"/>
          <w:lang w:val="en-US"/>
        </w:rPr>
        <w:t xml:space="preserve"> final approval of the version to be published</w:t>
      </w:r>
      <w:r w:rsidR="00EE36CB" w:rsidRPr="001179D0">
        <w:rPr>
          <w:rFonts w:ascii="Book Antiqua" w:hAnsi="Book Antiqua"/>
          <w:lang w:val="en-US" w:eastAsia="zh-CN"/>
        </w:rPr>
        <w:t>.</w:t>
      </w:r>
    </w:p>
    <w:p w:rsidR="00EE36CB" w:rsidRPr="001179D0" w:rsidRDefault="00EE36CB" w:rsidP="001179D0">
      <w:pPr>
        <w:spacing w:line="360" w:lineRule="auto"/>
        <w:jc w:val="both"/>
        <w:rPr>
          <w:rFonts w:ascii="Book Antiqua" w:hAnsi="Book Antiqua"/>
          <w:lang w:val="en-US" w:eastAsia="zh-CN"/>
        </w:rPr>
      </w:pPr>
    </w:p>
    <w:p w:rsidR="001B5967" w:rsidRPr="001179D0" w:rsidRDefault="00367289" w:rsidP="001179D0">
      <w:pPr>
        <w:pStyle w:val="a3"/>
        <w:spacing w:line="360" w:lineRule="auto"/>
        <w:ind w:left="0" w:right="0"/>
        <w:rPr>
          <w:rStyle w:val="a4"/>
          <w:rFonts w:ascii="Book Antiqua" w:hAnsi="Book Antiqua"/>
          <w:bCs/>
          <w:lang w:eastAsia="zh-CN"/>
        </w:rPr>
      </w:pPr>
      <w:r w:rsidRPr="001179D0">
        <w:rPr>
          <w:rFonts w:ascii="Book Antiqua" w:hAnsi="Book Antiqua"/>
          <w:b/>
          <w:lang w:val="it-IT"/>
        </w:rPr>
        <w:t>Correspondence to:</w:t>
      </w:r>
      <w:r w:rsidRPr="001179D0">
        <w:rPr>
          <w:rFonts w:ascii="Book Antiqua" w:hAnsi="Book Antiqua"/>
          <w:b/>
          <w:lang w:val="it-IT" w:eastAsia="zh-CN"/>
        </w:rPr>
        <w:t xml:space="preserve"> </w:t>
      </w:r>
      <w:bookmarkStart w:id="0" w:name="_GoBack"/>
      <w:r w:rsidR="00EC5EE9" w:rsidRPr="001179D0">
        <w:rPr>
          <w:rFonts w:ascii="Book Antiqua" w:hAnsi="Book Antiqua"/>
          <w:b/>
          <w:bCs/>
          <w:lang w:val="it-IT"/>
        </w:rPr>
        <w:t>Michela Casella, MD</w:t>
      </w:r>
      <w:r w:rsidR="00DB3811">
        <w:rPr>
          <w:rFonts w:ascii="Book Antiqua" w:hAnsi="Book Antiqua" w:hint="eastAsia"/>
          <w:b/>
          <w:bCs/>
          <w:lang w:val="it-IT" w:eastAsia="zh-CN"/>
        </w:rPr>
        <w:t>,</w:t>
      </w:r>
      <w:r w:rsidR="00EC5EE9" w:rsidRPr="001179D0">
        <w:rPr>
          <w:rFonts w:ascii="Book Antiqua" w:hAnsi="Book Antiqua"/>
          <w:b/>
          <w:bCs/>
          <w:lang w:val="it-IT"/>
        </w:rPr>
        <w:t xml:space="preserve"> PhD</w:t>
      </w:r>
      <w:r w:rsidRPr="001179D0">
        <w:rPr>
          <w:rFonts w:ascii="Book Antiqua" w:hAnsi="Book Antiqua"/>
          <w:b/>
          <w:bCs/>
          <w:lang w:val="it-IT" w:eastAsia="zh-CN"/>
        </w:rPr>
        <w:t xml:space="preserve">, </w:t>
      </w:r>
      <w:r w:rsidR="00E21698" w:rsidRPr="001179D0">
        <w:rPr>
          <w:rFonts w:ascii="Book Antiqua" w:hAnsi="Book Antiqua"/>
          <w:bCs/>
          <w:lang w:val="it-IT"/>
        </w:rPr>
        <w:t>Card</w:t>
      </w:r>
      <w:r w:rsidR="002C2384" w:rsidRPr="001179D0">
        <w:rPr>
          <w:rFonts w:ascii="Book Antiqua" w:hAnsi="Book Antiqua"/>
          <w:bCs/>
          <w:lang w:val="it-IT"/>
        </w:rPr>
        <w:t>iac Arrhythmia Research Centre</w:t>
      </w:r>
      <w:r w:rsidRPr="001179D0">
        <w:rPr>
          <w:rFonts w:ascii="Book Antiqua" w:hAnsi="Book Antiqua"/>
          <w:bCs/>
          <w:lang w:val="it-IT" w:eastAsia="zh-CN"/>
        </w:rPr>
        <w:t xml:space="preserve">, </w:t>
      </w:r>
      <w:r w:rsidR="009251A7" w:rsidRPr="001179D0">
        <w:rPr>
          <w:rFonts w:ascii="Book Antiqua" w:hAnsi="Book Antiqua"/>
          <w:bCs/>
          <w:lang w:val="it-IT"/>
        </w:rPr>
        <w:t>Centro Cardiologico Monzino</w:t>
      </w:r>
      <w:r w:rsidR="002C2384" w:rsidRPr="001179D0">
        <w:rPr>
          <w:rFonts w:ascii="Book Antiqua" w:hAnsi="Book Antiqua"/>
          <w:bCs/>
          <w:lang w:val="it-IT"/>
        </w:rPr>
        <w:t>,</w:t>
      </w:r>
      <w:r w:rsidRPr="001179D0">
        <w:rPr>
          <w:rFonts w:ascii="Book Antiqua" w:hAnsi="Book Antiqua"/>
          <w:bCs/>
          <w:lang w:val="it-IT"/>
        </w:rPr>
        <w:t xml:space="preserve"> IRCCS</w:t>
      </w:r>
      <w:r w:rsidRPr="001179D0">
        <w:rPr>
          <w:rFonts w:ascii="Book Antiqua" w:hAnsi="Book Antiqua"/>
          <w:bCs/>
          <w:lang w:val="it-IT" w:eastAsia="zh-CN"/>
        </w:rPr>
        <w:t xml:space="preserve">, </w:t>
      </w:r>
      <w:r w:rsidR="00E21698" w:rsidRPr="001179D0">
        <w:rPr>
          <w:rFonts w:ascii="Book Antiqua" w:hAnsi="Book Antiqua"/>
          <w:bCs/>
          <w:lang w:val="it-IT"/>
        </w:rPr>
        <w:t>Via Parea 4, 20138 Milan, Italy</w:t>
      </w:r>
      <w:r w:rsidRPr="001179D0">
        <w:rPr>
          <w:rFonts w:ascii="Book Antiqua" w:hAnsi="Book Antiqua"/>
          <w:bCs/>
          <w:lang w:val="it-IT" w:eastAsia="zh-CN"/>
        </w:rPr>
        <w:t>.</w:t>
      </w:r>
      <w:r w:rsidRPr="001179D0">
        <w:rPr>
          <w:rFonts w:ascii="Book Antiqua" w:hAnsi="Book Antiqua"/>
          <w:lang w:val="it-IT"/>
        </w:rPr>
        <w:t xml:space="preserve"> </w:t>
      </w:r>
      <w:hyperlink r:id="rId9" w:history="1">
        <w:r w:rsidRPr="001179D0">
          <w:rPr>
            <w:rStyle w:val="a4"/>
            <w:rFonts w:ascii="Book Antiqua" w:hAnsi="Book Antiqua"/>
            <w:bCs/>
          </w:rPr>
          <w:t>michela.casella@ccfm.it</w:t>
        </w:r>
      </w:hyperlink>
      <w:bookmarkEnd w:id="0"/>
    </w:p>
    <w:p w:rsidR="00367289" w:rsidRPr="001179D0" w:rsidRDefault="00367289" w:rsidP="001179D0">
      <w:pPr>
        <w:pStyle w:val="a3"/>
        <w:spacing w:line="360" w:lineRule="auto"/>
        <w:ind w:left="0" w:right="0"/>
        <w:rPr>
          <w:rFonts w:ascii="Book Antiqua" w:hAnsi="Book Antiqua"/>
          <w:bCs/>
          <w:lang w:eastAsia="zh-CN"/>
        </w:rPr>
      </w:pPr>
    </w:p>
    <w:p w:rsidR="001B5967" w:rsidRPr="001179D0" w:rsidRDefault="00367289" w:rsidP="001179D0">
      <w:pPr>
        <w:pStyle w:val="a5"/>
        <w:spacing w:line="360" w:lineRule="auto"/>
        <w:jc w:val="both"/>
        <w:rPr>
          <w:rFonts w:ascii="Book Antiqua" w:hAnsi="Book Antiqua"/>
          <w:b w:val="0"/>
          <w:bCs/>
          <w:sz w:val="24"/>
          <w:szCs w:val="24"/>
          <w:lang w:val="en-US"/>
        </w:rPr>
      </w:pPr>
      <w:r w:rsidRPr="001179D0">
        <w:rPr>
          <w:rFonts w:ascii="Book Antiqua" w:hAnsi="Book Antiqua"/>
          <w:sz w:val="24"/>
          <w:szCs w:val="24"/>
          <w:lang w:val="en-US"/>
        </w:rPr>
        <w:t>Telephone:</w:t>
      </w:r>
      <w:r w:rsidRPr="001179D0">
        <w:rPr>
          <w:rFonts w:ascii="Book Antiqua" w:hAnsi="Book Antiqua"/>
          <w:b w:val="0"/>
          <w:sz w:val="24"/>
          <w:szCs w:val="24"/>
          <w:lang w:val="en-US" w:eastAsia="zh-CN"/>
        </w:rPr>
        <w:t xml:space="preserve"> </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39</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02</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58002340</w:t>
      </w:r>
      <w:r w:rsidRPr="001179D0">
        <w:rPr>
          <w:rFonts w:ascii="Book Antiqua" w:hAnsi="Book Antiqua"/>
          <w:b w:val="0"/>
          <w:bCs/>
          <w:sz w:val="24"/>
          <w:szCs w:val="24"/>
          <w:lang w:val="en-US" w:eastAsia="zh-CN"/>
        </w:rPr>
        <w:t xml:space="preserve"> </w:t>
      </w:r>
      <w:r w:rsidR="00E21698" w:rsidRPr="001179D0">
        <w:rPr>
          <w:rFonts w:ascii="Book Antiqua" w:hAnsi="Book Antiqua"/>
          <w:bCs/>
          <w:sz w:val="24"/>
          <w:szCs w:val="24"/>
          <w:lang w:val="en-US"/>
        </w:rPr>
        <w:t>Fax:</w:t>
      </w:r>
      <w:r w:rsidRPr="001179D0">
        <w:rPr>
          <w:rFonts w:ascii="Book Antiqua" w:hAnsi="Book Antiqua"/>
          <w:bCs/>
          <w:sz w:val="24"/>
          <w:szCs w:val="24"/>
          <w:lang w:val="en-US" w:eastAsia="zh-CN"/>
        </w:rPr>
        <w:t xml:space="preserve"> </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39</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02</w:t>
      </w:r>
      <w:r w:rsidRPr="001179D0">
        <w:rPr>
          <w:rFonts w:ascii="Book Antiqua" w:hAnsi="Book Antiqua"/>
          <w:b w:val="0"/>
          <w:bCs/>
          <w:sz w:val="24"/>
          <w:szCs w:val="24"/>
          <w:lang w:val="en-US" w:eastAsia="zh-CN"/>
        </w:rPr>
        <w:t>-</w:t>
      </w:r>
      <w:r w:rsidR="00E21698" w:rsidRPr="001179D0">
        <w:rPr>
          <w:rFonts w:ascii="Book Antiqua" w:hAnsi="Book Antiqua"/>
          <w:b w:val="0"/>
          <w:bCs/>
          <w:sz w:val="24"/>
          <w:szCs w:val="24"/>
          <w:lang w:val="en-US"/>
        </w:rPr>
        <w:t>58002398</w:t>
      </w:r>
    </w:p>
    <w:p w:rsidR="00EE36CB" w:rsidRPr="001179D0" w:rsidRDefault="00EE36CB" w:rsidP="001179D0">
      <w:pPr>
        <w:spacing w:line="360" w:lineRule="auto"/>
        <w:jc w:val="both"/>
        <w:rPr>
          <w:rFonts w:ascii="Book Antiqua" w:hAnsi="Book Antiqua"/>
          <w:b/>
          <w:lang w:val="en-US" w:eastAsia="zh-CN"/>
        </w:rPr>
      </w:pPr>
      <w:bookmarkStart w:id="1" w:name="OLE_LINK4"/>
      <w:bookmarkStart w:id="2" w:name="OLE_LINK5"/>
    </w:p>
    <w:p w:rsidR="00EE36CB" w:rsidRPr="001179D0" w:rsidRDefault="00EE36CB" w:rsidP="001179D0">
      <w:pPr>
        <w:spacing w:line="360" w:lineRule="auto"/>
        <w:jc w:val="both"/>
        <w:rPr>
          <w:rFonts w:ascii="Book Antiqua" w:hAnsi="Book Antiqua"/>
          <w:lang w:val="en-US" w:eastAsia="zh-CN"/>
        </w:rPr>
      </w:pPr>
      <w:r w:rsidRPr="001179D0">
        <w:rPr>
          <w:rFonts w:ascii="Book Antiqua" w:hAnsi="Book Antiqua"/>
          <w:b/>
          <w:lang w:val="en-US"/>
        </w:rPr>
        <w:t>Received:</w:t>
      </w:r>
      <w:r w:rsidRPr="001179D0">
        <w:rPr>
          <w:rFonts w:ascii="Book Antiqua" w:hAnsi="Book Antiqua"/>
          <w:lang w:val="en-US"/>
        </w:rPr>
        <w:t xml:space="preserve"> March </w:t>
      </w:r>
      <w:r w:rsidRPr="001179D0">
        <w:rPr>
          <w:rFonts w:ascii="Book Antiqua" w:hAnsi="Book Antiqua"/>
          <w:lang w:val="en-US" w:eastAsia="zh-CN"/>
        </w:rPr>
        <w:t>25</w:t>
      </w:r>
      <w:r w:rsidRPr="001179D0">
        <w:rPr>
          <w:rFonts w:ascii="Book Antiqua" w:hAnsi="Book Antiqua"/>
          <w:lang w:val="en-US"/>
        </w:rPr>
        <w:t>, 201</w:t>
      </w:r>
      <w:r w:rsidRPr="001179D0">
        <w:rPr>
          <w:rFonts w:ascii="Book Antiqua" w:hAnsi="Book Antiqua"/>
          <w:lang w:val="en-US" w:eastAsia="zh-CN"/>
        </w:rPr>
        <w:t>4</w:t>
      </w:r>
      <w:r w:rsidRPr="001179D0">
        <w:rPr>
          <w:rFonts w:ascii="Book Antiqua" w:hAnsi="Book Antiqua"/>
          <w:lang w:val="en-US"/>
        </w:rPr>
        <w:t xml:space="preserve"> </w:t>
      </w:r>
      <w:r w:rsidRPr="001179D0">
        <w:rPr>
          <w:rFonts w:ascii="Book Antiqua" w:hAnsi="Book Antiqua"/>
          <w:b/>
          <w:lang w:val="en-US"/>
        </w:rPr>
        <w:t xml:space="preserve">Revised: </w:t>
      </w:r>
      <w:r w:rsidRPr="001179D0">
        <w:rPr>
          <w:rFonts w:ascii="Book Antiqua" w:hAnsi="Book Antiqua"/>
          <w:lang w:val="en-US"/>
        </w:rPr>
        <w:t xml:space="preserve">April </w:t>
      </w:r>
      <w:r w:rsidRPr="001179D0">
        <w:rPr>
          <w:rFonts w:ascii="Book Antiqua" w:hAnsi="Book Antiqua"/>
          <w:lang w:val="en-US" w:eastAsia="zh-CN"/>
        </w:rPr>
        <w:t>23</w:t>
      </w:r>
      <w:r w:rsidRPr="001179D0">
        <w:rPr>
          <w:rFonts w:ascii="Book Antiqua" w:hAnsi="Book Antiqua"/>
          <w:lang w:val="en-US"/>
        </w:rPr>
        <w:t>, 201</w:t>
      </w:r>
      <w:r w:rsidRPr="001179D0">
        <w:rPr>
          <w:rFonts w:ascii="Book Antiqua" w:hAnsi="Book Antiqua"/>
          <w:lang w:val="en-US" w:eastAsia="zh-CN"/>
        </w:rPr>
        <w:t>4</w:t>
      </w:r>
    </w:p>
    <w:p w:rsidR="007F7436" w:rsidRDefault="00EE36CB" w:rsidP="007F7436">
      <w:pPr>
        <w:rPr>
          <w:rFonts w:ascii="Book Antiqua" w:hAnsi="Book Antiqua"/>
          <w:color w:val="000000"/>
        </w:rPr>
      </w:pPr>
      <w:r w:rsidRPr="001179D0">
        <w:rPr>
          <w:rFonts w:ascii="Book Antiqua" w:hAnsi="Book Antiqua"/>
          <w:b/>
          <w:lang w:val="en-US"/>
        </w:rPr>
        <w:t xml:space="preserve">Accepted: </w:t>
      </w:r>
      <w:bookmarkStart w:id="3" w:name="OLE_LINK1"/>
      <w:bookmarkStart w:id="4" w:name="OLE_LINK2"/>
      <w:bookmarkStart w:id="5" w:name="OLE_LINK3"/>
      <w:bookmarkStart w:id="6" w:name="OLE_LINK6"/>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4"/>
      <w:bookmarkStart w:id="17" w:name="OLE_LINK25"/>
      <w:bookmarkStart w:id="18" w:name="OLE_LINK26"/>
      <w:bookmarkStart w:id="19" w:name="OLE_LINK27"/>
      <w:bookmarkStart w:id="20" w:name="OLE_LINK28"/>
      <w:bookmarkStart w:id="21" w:name="OLE_LINK29"/>
      <w:bookmarkStart w:id="22" w:name="OLE_LINK30"/>
      <w:bookmarkStart w:id="23" w:name="OLE_LINK31"/>
      <w:bookmarkStart w:id="24" w:name="OLE_LINK32"/>
      <w:bookmarkStart w:id="25" w:name="OLE_LINK34"/>
      <w:bookmarkStart w:id="26" w:name="OLE_LINK36"/>
      <w:bookmarkStart w:id="27" w:name="OLE_LINK37"/>
      <w:bookmarkStart w:id="28" w:name="OLE_LINK38"/>
      <w:bookmarkStart w:id="29" w:name="OLE_LINK41"/>
      <w:bookmarkStart w:id="30" w:name="OLE_LINK42"/>
      <w:bookmarkStart w:id="31" w:name="OLE_LINK44"/>
      <w:bookmarkStart w:id="32" w:name="OLE_LINK45"/>
      <w:bookmarkStart w:id="33" w:name="OLE_LINK46"/>
      <w:bookmarkStart w:id="34" w:name="OLE_LINK47"/>
      <w:bookmarkStart w:id="35" w:name="OLE_LINK52"/>
      <w:bookmarkStart w:id="36" w:name="OLE_LINK43"/>
      <w:bookmarkStart w:id="37" w:name="OLE_LINK57"/>
      <w:bookmarkStart w:id="38" w:name="OLE_LINK58"/>
      <w:bookmarkStart w:id="39" w:name="OLE_LINK8"/>
      <w:bookmarkStart w:id="40" w:name="OLE_LINK62"/>
      <w:bookmarkStart w:id="41" w:name="OLE_LINK66"/>
      <w:bookmarkStart w:id="42" w:name="OLE_LINK68"/>
      <w:bookmarkStart w:id="43" w:name="OLE_LINK69"/>
      <w:bookmarkStart w:id="44" w:name="OLE_LINK71"/>
      <w:bookmarkStart w:id="45" w:name="OLE_LINK74"/>
      <w:bookmarkStart w:id="46" w:name="OLE_LINK77"/>
      <w:bookmarkStart w:id="47" w:name="OLE_LINK78"/>
      <w:bookmarkStart w:id="48" w:name="OLE_LINK72"/>
      <w:bookmarkStart w:id="49" w:name="OLE_LINK73"/>
      <w:bookmarkStart w:id="50" w:name="OLE_LINK79"/>
      <w:bookmarkStart w:id="51" w:name="OLE_LINK81"/>
      <w:r w:rsidR="007F7436">
        <w:rPr>
          <w:rFonts w:ascii="Book Antiqua" w:hAnsi="Book Antiqua"/>
          <w:color w:val="000000"/>
        </w:rPr>
        <w:t>July 25, 2014</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EE36CB" w:rsidRPr="001179D0" w:rsidRDefault="00EE36CB" w:rsidP="001179D0">
      <w:pPr>
        <w:spacing w:line="360" w:lineRule="auto"/>
        <w:jc w:val="both"/>
        <w:rPr>
          <w:rFonts w:ascii="Book Antiqua" w:hAnsi="Book Antiqua"/>
          <w:lang w:val="en-US"/>
        </w:rPr>
      </w:pPr>
    </w:p>
    <w:p w:rsidR="00EE36CB" w:rsidRPr="001179D0" w:rsidRDefault="00EE36CB" w:rsidP="001179D0">
      <w:pPr>
        <w:spacing w:line="360" w:lineRule="auto"/>
        <w:jc w:val="both"/>
        <w:rPr>
          <w:rFonts w:ascii="Book Antiqua" w:hAnsi="Book Antiqua"/>
          <w:lang w:val="en-US"/>
        </w:rPr>
      </w:pPr>
      <w:r w:rsidRPr="001179D0">
        <w:rPr>
          <w:rFonts w:ascii="Book Antiqua" w:hAnsi="Book Antiqua"/>
          <w:b/>
          <w:lang w:val="en-US"/>
        </w:rPr>
        <w:t xml:space="preserve">Published online: </w:t>
      </w:r>
    </w:p>
    <w:bookmarkEnd w:id="1"/>
    <w:bookmarkEnd w:id="2"/>
    <w:p w:rsidR="00367289" w:rsidRPr="001179D0" w:rsidRDefault="00367289" w:rsidP="001179D0">
      <w:pPr>
        <w:spacing w:line="360" w:lineRule="auto"/>
        <w:jc w:val="both"/>
        <w:rPr>
          <w:rFonts w:ascii="Book Antiqua" w:hAnsi="Book Antiqua"/>
          <w:b/>
          <w:lang w:val="en-US" w:eastAsia="zh-CN"/>
        </w:rPr>
      </w:pPr>
    </w:p>
    <w:p w:rsidR="00AD74FB" w:rsidRPr="001179D0" w:rsidRDefault="00AD74FB" w:rsidP="001179D0">
      <w:pPr>
        <w:spacing w:line="360" w:lineRule="auto"/>
        <w:jc w:val="both"/>
        <w:rPr>
          <w:rFonts w:ascii="Book Antiqua" w:hAnsi="Book Antiqua"/>
          <w:b/>
          <w:lang w:val="en-US"/>
        </w:rPr>
      </w:pPr>
      <w:r w:rsidRPr="001179D0">
        <w:rPr>
          <w:rFonts w:ascii="Book Antiqua" w:hAnsi="Book Antiqua"/>
          <w:b/>
          <w:lang w:val="en-US"/>
        </w:rPr>
        <w:t>Abstract</w:t>
      </w:r>
    </w:p>
    <w:p w:rsidR="00BA72A8" w:rsidRPr="001179D0" w:rsidRDefault="00F57CDD" w:rsidP="001179D0">
      <w:pPr>
        <w:spacing w:line="360" w:lineRule="auto"/>
        <w:jc w:val="both"/>
        <w:rPr>
          <w:rFonts w:ascii="Book Antiqua" w:hAnsi="Book Antiqua"/>
          <w:lang w:val="en-US"/>
        </w:rPr>
      </w:pPr>
      <w:r w:rsidRPr="001179D0">
        <w:rPr>
          <w:rFonts w:ascii="Book Antiqua" w:hAnsi="Book Antiqua"/>
          <w:lang w:val="en-US"/>
        </w:rPr>
        <w:t>We report the case of a 63-year-old woman affected by a sever</w:t>
      </w:r>
      <w:r w:rsidR="00EE36CB" w:rsidRPr="001179D0">
        <w:rPr>
          <w:rFonts w:ascii="Book Antiqua" w:hAnsi="Book Antiqua"/>
          <w:lang w:val="en-US"/>
        </w:rPr>
        <w:t xml:space="preserve">e form of systemic scleroderma </w:t>
      </w:r>
      <w:r w:rsidR="0027034E" w:rsidRPr="001179D0">
        <w:rPr>
          <w:rFonts w:ascii="Book Antiqua" w:hAnsi="Book Antiqua"/>
          <w:lang w:val="en-US"/>
        </w:rPr>
        <w:t>with pulmonary involvement (interstitial fibrosis diagnosed by biopsy and moderate pulmonary hypertension) and cardiac involvement (paroxysmal atrial fibrillation, right atrial flutter treated by catheter ablation</w:t>
      </w:r>
      <w:r w:rsidR="00EE36CB" w:rsidRPr="001179D0">
        <w:rPr>
          <w:rFonts w:ascii="Book Antiqua" w:hAnsi="Book Antiqua"/>
          <w:lang w:val="en-US"/>
        </w:rPr>
        <w:t xml:space="preserve">, ventricular </w:t>
      </w:r>
      <w:proofErr w:type="spellStart"/>
      <w:r w:rsidR="00EE36CB" w:rsidRPr="001179D0">
        <w:rPr>
          <w:rFonts w:ascii="Book Antiqua" w:hAnsi="Book Antiqua"/>
          <w:lang w:val="en-US"/>
        </w:rPr>
        <w:t>tachyarrhythmias</w:t>
      </w:r>
      <w:proofErr w:type="spellEnd"/>
      <w:r w:rsidR="00EE36CB" w:rsidRPr="001179D0">
        <w:rPr>
          <w:rFonts w:ascii="Book Antiqua" w:hAnsi="Book Antiqua"/>
          <w:lang w:val="en-US"/>
        </w:rPr>
        <w:t>,</w:t>
      </w:r>
      <w:r w:rsidR="007D436F">
        <w:rPr>
          <w:rFonts w:ascii="Book Antiqua" w:hAnsi="Book Antiqua" w:hint="eastAsia"/>
          <w:lang w:val="en-US" w:eastAsia="zh-CN"/>
        </w:rPr>
        <w:t xml:space="preserve"> </w:t>
      </w:r>
      <w:proofErr w:type="gramStart"/>
      <w:r w:rsidR="0027034E" w:rsidRPr="001179D0">
        <w:rPr>
          <w:rFonts w:ascii="Book Antiqua" w:hAnsi="Book Antiqua"/>
          <w:lang w:val="en-US"/>
        </w:rPr>
        <w:t>previous</w:t>
      </w:r>
      <w:proofErr w:type="gramEnd"/>
      <w:r w:rsidR="0027034E" w:rsidRPr="001179D0">
        <w:rPr>
          <w:rFonts w:ascii="Book Antiqua" w:hAnsi="Book Antiqua"/>
          <w:lang w:val="en-US"/>
        </w:rPr>
        <w:t xml:space="preserve"> dual chamber </w:t>
      </w:r>
      <w:r w:rsidR="002B1BF9">
        <w:rPr>
          <w:rFonts w:ascii="Book Antiqua" w:hAnsi="Book Antiqua"/>
          <w:bCs/>
          <w:color w:val="000000"/>
          <w:lang w:val="en-US"/>
        </w:rPr>
        <w:t xml:space="preserve">implantable </w:t>
      </w:r>
      <w:proofErr w:type="spellStart"/>
      <w:r w:rsidR="00DC171A" w:rsidRPr="001179D0">
        <w:rPr>
          <w:rFonts w:ascii="Book Antiqua" w:hAnsi="Book Antiqua"/>
          <w:bCs/>
          <w:color w:val="000000"/>
          <w:lang w:val="en-US"/>
        </w:rPr>
        <w:t>cardioverter</w:t>
      </w:r>
      <w:proofErr w:type="spellEnd"/>
      <w:r w:rsidR="00DC171A" w:rsidRPr="001179D0">
        <w:rPr>
          <w:rFonts w:ascii="Book Antiqua" w:hAnsi="Book Antiqua"/>
          <w:bCs/>
          <w:color w:val="000000"/>
          <w:lang w:val="en-US"/>
        </w:rPr>
        <w:t xml:space="preserve"> defibrillator</w:t>
      </w:r>
      <w:r w:rsidR="00DC171A">
        <w:rPr>
          <w:rFonts w:ascii="Book Antiqua" w:hAnsi="Book Antiqua"/>
          <w:lang w:val="en-US"/>
        </w:rPr>
        <w:t xml:space="preserve"> </w:t>
      </w:r>
      <w:r w:rsidR="0027034E" w:rsidRPr="001179D0">
        <w:rPr>
          <w:rFonts w:ascii="Book Antiqua" w:hAnsi="Book Antiqua"/>
          <w:lang w:val="en-US"/>
        </w:rPr>
        <w:t xml:space="preserve">implant). Because of recurrent electrical storms refractory to </w:t>
      </w:r>
      <w:proofErr w:type="spellStart"/>
      <w:r w:rsidR="0027034E" w:rsidRPr="00DB3811">
        <w:rPr>
          <w:rFonts w:ascii="Book Antiqua" w:hAnsi="Book Antiqua"/>
          <w:i/>
          <w:lang w:val="en-US"/>
        </w:rPr>
        <w:t>i.v.</w:t>
      </w:r>
      <w:proofErr w:type="spellEnd"/>
      <w:r w:rsidR="0027034E" w:rsidRPr="00DB3811">
        <w:rPr>
          <w:rFonts w:ascii="Book Antiqua" w:hAnsi="Book Antiqua"/>
          <w:i/>
          <w:lang w:val="en-US"/>
        </w:rPr>
        <w:t xml:space="preserve"> </w:t>
      </w:r>
      <w:r w:rsidR="0027034E" w:rsidRPr="001179D0">
        <w:rPr>
          <w:rFonts w:ascii="Book Antiqua" w:hAnsi="Book Antiqua"/>
          <w:lang w:val="en-US"/>
        </w:rPr>
        <w:t xml:space="preserve">antiarrhythmic drugs the patient was referred to our institution to </w:t>
      </w:r>
      <w:r w:rsidR="00331CCB" w:rsidRPr="001179D0">
        <w:rPr>
          <w:rFonts w:ascii="Book Antiqua" w:hAnsi="Book Antiqua"/>
          <w:lang w:val="en-US"/>
        </w:rPr>
        <w:t xml:space="preserve">undergo </w:t>
      </w:r>
      <w:r w:rsidR="0027034E" w:rsidRPr="001179D0">
        <w:rPr>
          <w:rFonts w:ascii="Book Antiqua" w:hAnsi="Book Antiqua"/>
          <w:lang w:val="en-US"/>
        </w:rPr>
        <w:t xml:space="preserve">catheter ablation. During electrophysiological procedure a 3D shell of cardiac anatomy was created with </w:t>
      </w:r>
      <w:proofErr w:type="spellStart"/>
      <w:r w:rsidR="0027034E" w:rsidRPr="001179D0">
        <w:rPr>
          <w:rFonts w:ascii="Book Antiqua" w:hAnsi="Book Antiqua"/>
          <w:lang w:val="en-US"/>
        </w:rPr>
        <w:t>intracardiac</w:t>
      </w:r>
      <w:proofErr w:type="spellEnd"/>
      <w:r w:rsidR="00EE36CB" w:rsidRPr="001179D0">
        <w:rPr>
          <w:rFonts w:ascii="Book Antiqua" w:hAnsi="Book Antiqua"/>
          <w:lang w:val="en-US"/>
        </w:rPr>
        <w:t xml:space="preserve"> echocardiography pointing out </w:t>
      </w:r>
      <w:r w:rsidR="0027034E" w:rsidRPr="001179D0">
        <w:rPr>
          <w:rFonts w:ascii="Book Antiqua" w:hAnsi="Book Antiqua"/>
          <w:lang w:val="en-US"/>
        </w:rPr>
        <w:t>a significant right ventricular dilatation with a complex aneur</w:t>
      </w:r>
      <w:r w:rsidRPr="001179D0">
        <w:rPr>
          <w:rFonts w:ascii="Book Antiqua" w:hAnsi="Book Antiqua"/>
          <w:lang w:val="en-US"/>
        </w:rPr>
        <w:t>y</w:t>
      </w:r>
      <w:r w:rsidR="0027034E" w:rsidRPr="001179D0">
        <w:rPr>
          <w:rFonts w:ascii="Book Antiqua" w:hAnsi="Book Antiqua"/>
          <w:lang w:val="en-US"/>
        </w:rPr>
        <w:t>sma</w:t>
      </w:r>
      <w:r w:rsidRPr="001179D0">
        <w:rPr>
          <w:rFonts w:ascii="Book Antiqua" w:hAnsi="Book Antiqua"/>
          <w:lang w:val="en-US"/>
        </w:rPr>
        <w:t>l</w:t>
      </w:r>
      <w:r w:rsidR="0027034E" w:rsidRPr="001179D0">
        <w:rPr>
          <w:rFonts w:ascii="Book Antiqua" w:hAnsi="Book Antiqua"/>
          <w:lang w:val="en-US"/>
        </w:rPr>
        <w:t xml:space="preserve"> lesion characterized by thin walls and irregular multiple trabeculae.</w:t>
      </w:r>
      <w:r w:rsidR="004B0F15" w:rsidRPr="001179D0">
        <w:rPr>
          <w:rFonts w:ascii="Book Antiqua" w:hAnsi="Book Antiqua"/>
          <w:lang w:val="en-US" w:eastAsia="zh-CN"/>
        </w:rPr>
        <w:t xml:space="preserve"> </w:t>
      </w:r>
      <w:r w:rsidR="0027034E" w:rsidRPr="001179D0">
        <w:rPr>
          <w:rFonts w:ascii="Book Antiqua" w:hAnsi="Book Antiqua"/>
          <w:lang w:val="en-US"/>
        </w:rPr>
        <w:t>A substrate-guided strategy of catheter ablation was accomplished leading to a complete electrical isolation of the aneurism and to the abolishment of all abnormal electrical activities.</w:t>
      </w:r>
      <w:r w:rsidR="00BA72A8" w:rsidRPr="001179D0">
        <w:rPr>
          <w:rFonts w:ascii="Book Antiqua" w:hAnsi="Book Antiqua"/>
          <w:lang w:val="en-US"/>
        </w:rPr>
        <w:t xml:space="preserve"> The use of advanced strategies of imaging together with </w:t>
      </w:r>
      <w:proofErr w:type="spellStart"/>
      <w:r w:rsidR="00BA72A8" w:rsidRPr="001179D0">
        <w:rPr>
          <w:rFonts w:ascii="Book Antiqua" w:hAnsi="Book Antiqua"/>
          <w:lang w:val="en-US"/>
        </w:rPr>
        <w:t>electroanatomical</w:t>
      </w:r>
      <w:proofErr w:type="spellEnd"/>
      <w:r w:rsidR="00BA72A8" w:rsidRPr="001179D0">
        <w:rPr>
          <w:rFonts w:ascii="Book Antiqua" w:hAnsi="Book Antiqua"/>
          <w:lang w:val="en-US"/>
        </w:rPr>
        <w:t xml:space="preserve"> mapping added important information to the complex </w:t>
      </w:r>
      <w:proofErr w:type="spellStart"/>
      <w:r w:rsidR="00BA72A8" w:rsidRPr="001179D0">
        <w:rPr>
          <w:rFonts w:ascii="Book Antiqua" w:hAnsi="Book Antiqua"/>
          <w:lang w:val="en-US"/>
        </w:rPr>
        <w:t>arrythmogenic</w:t>
      </w:r>
      <w:proofErr w:type="spellEnd"/>
      <w:r w:rsidR="00BA72A8" w:rsidRPr="001179D0">
        <w:rPr>
          <w:rFonts w:ascii="Book Antiqua" w:hAnsi="Book Antiqua"/>
          <w:lang w:val="en-US"/>
        </w:rPr>
        <w:t xml:space="preserve"> substrate and improved efficacy and safety</w:t>
      </w:r>
      <w:r w:rsidR="0077659F" w:rsidRPr="001179D0">
        <w:rPr>
          <w:rFonts w:ascii="Book Antiqua" w:hAnsi="Book Antiqua"/>
          <w:lang w:val="en-US"/>
        </w:rPr>
        <w:t>.</w:t>
      </w:r>
    </w:p>
    <w:p w:rsidR="00DB3811" w:rsidRDefault="00DB3811" w:rsidP="001179D0">
      <w:pPr>
        <w:spacing w:line="360" w:lineRule="auto"/>
        <w:jc w:val="both"/>
        <w:rPr>
          <w:rFonts w:ascii="Book Antiqua" w:hAnsi="Book Antiqua" w:cs="Tahoma"/>
          <w:lang w:eastAsia="zh-CN"/>
        </w:rPr>
      </w:pPr>
    </w:p>
    <w:p w:rsidR="00AD74FB" w:rsidRDefault="00DB3811" w:rsidP="001179D0">
      <w:pPr>
        <w:spacing w:line="360" w:lineRule="auto"/>
        <w:jc w:val="both"/>
        <w:rPr>
          <w:rFonts w:ascii="Book Antiqua" w:hAnsi="Book Antiqua" w:cs="Tahoma"/>
          <w:lang w:eastAsia="zh-CN"/>
        </w:rPr>
      </w:pPr>
      <w:r w:rsidRPr="00663104">
        <w:rPr>
          <w:rFonts w:ascii="Book Antiqua" w:hAnsi="Book Antiqua" w:cs="Tahoma"/>
          <w:lang w:eastAsia="ja-JP"/>
        </w:rPr>
        <w:t>© 201</w:t>
      </w:r>
      <w:r w:rsidRPr="00663104">
        <w:rPr>
          <w:rFonts w:ascii="Book Antiqua" w:hAnsi="Book Antiqua" w:cs="Tahoma" w:hint="eastAsia"/>
        </w:rPr>
        <w:t>4</w:t>
      </w:r>
      <w:r w:rsidRPr="00663104">
        <w:rPr>
          <w:rFonts w:ascii="Book Antiqua" w:hAnsi="Book Antiqua" w:cs="Tahoma"/>
          <w:lang w:eastAsia="ja-JP"/>
        </w:rPr>
        <w:t xml:space="preserve"> Baishideng Publishing Group </w:t>
      </w:r>
      <w:r w:rsidRPr="00663104">
        <w:rPr>
          <w:rFonts w:ascii="Book Antiqua" w:hAnsi="Book Antiqua" w:cs="Tahoma" w:hint="eastAsia"/>
        </w:rPr>
        <w:t>Inc</w:t>
      </w:r>
      <w:r w:rsidRPr="00663104">
        <w:rPr>
          <w:rFonts w:ascii="Book Antiqua" w:hAnsi="Book Antiqua" w:cs="Tahoma"/>
          <w:lang w:eastAsia="ja-JP"/>
        </w:rPr>
        <w:t>. All rights</w:t>
      </w:r>
      <w:r w:rsidRPr="00663104">
        <w:rPr>
          <w:rFonts w:ascii="Book Antiqua" w:hAnsi="Book Antiqua" w:cs="Tahoma"/>
        </w:rPr>
        <w:t xml:space="preserve"> </w:t>
      </w:r>
      <w:r w:rsidRPr="00663104">
        <w:rPr>
          <w:rFonts w:ascii="Book Antiqua" w:hAnsi="Book Antiqua" w:cs="Tahoma"/>
          <w:lang w:eastAsia="ja-JP"/>
        </w:rPr>
        <w:t>reserved</w:t>
      </w:r>
      <w:r>
        <w:rPr>
          <w:rFonts w:ascii="Book Antiqua" w:hAnsi="Book Antiqua" w:cs="Tahoma" w:hint="eastAsia"/>
          <w:lang w:eastAsia="zh-CN"/>
        </w:rPr>
        <w:t>.</w:t>
      </w:r>
    </w:p>
    <w:p w:rsidR="00DB3811" w:rsidRPr="001179D0" w:rsidRDefault="00DB3811" w:rsidP="001179D0">
      <w:pPr>
        <w:spacing w:line="360" w:lineRule="auto"/>
        <w:jc w:val="both"/>
        <w:rPr>
          <w:rFonts w:ascii="Book Antiqua" w:hAnsi="Book Antiqua"/>
          <w:lang w:val="en-US" w:eastAsia="zh-CN"/>
        </w:rPr>
      </w:pPr>
    </w:p>
    <w:p w:rsidR="0077659F" w:rsidRPr="001179D0" w:rsidRDefault="00AD74FB" w:rsidP="001179D0">
      <w:pPr>
        <w:pStyle w:val="2"/>
        <w:spacing w:before="0" w:after="0" w:line="360" w:lineRule="auto"/>
        <w:jc w:val="both"/>
        <w:rPr>
          <w:rFonts w:ascii="Book Antiqua" w:hAnsi="Book Antiqua"/>
          <w:b w:val="0"/>
          <w:i w:val="0"/>
          <w:sz w:val="24"/>
          <w:szCs w:val="24"/>
          <w:lang w:val="en-US"/>
        </w:rPr>
      </w:pPr>
      <w:r w:rsidRPr="001179D0">
        <w:rPr>
          <w:rFonts w:ascii="Book Antiqua" w:hAnsi="Book Antiqua"/>
          <w:i w:val="0"/>
          <w:sz w:val="24"/>
          <w:szCs w:val="24"/>
          <w:lang w:val="en-US"/>
        </w:rPr>
        <w:t>Key</w:t>
      </w:r>
      <w:r w:rsidR="001179D0" w:rsidRPr="001179D0">
        <w:rPr>
          <w:rFonts w:ascii="Book Antiqua" w:hAnsi="Book Antiqua"/>
          <w:i w:val="0"/>
          <w:sz w:val="24"/>
          <w:szCs w:val="24"/>
          <w:lang w:val="en-US" w:eastAsia="zh-CN"/>
        </w:rPr>
        <w:t xml:space="preserve"> </w:t>
      </w:r>
      <w:r w:rsidRPr="001179D0">
        <w:rPr>
          <w:rFonts w:ascii="Book Antiqua" w:hAnsi="Book Antiqua"/>
          <w:i w:val="0"/>
          <w:sz w:val="24"/>
          <w:szCs w:val="24"/>
          <w:lang w:val="en-US"/>
        </w:rPr>
        <w:t>words:</w:t>
      </w:r>
      <w:r w:rsidRPr="001179D0">
        <w:rPr>
          <w:rFonts w:ascii="Book Antiqua" w:hAnsi="Book Antiqua"/>
          <w:sz w:val="24"/>
          <w:szCs w:val="24"/>
          <w:lang w:val="en-US"/>
        </w:rPr>
        <w:t xml:space="preserve"> </w:t>
      </w:r>
      <w:r w:rsidR="001179D0" w:rsidRPr="001179D0">
        <w:rPr>
          <w:rFonts w:ascii="Book Antiqua" w:hAnsi="Book Antiqua"/>
          <w:b w:val="0"/>
          <w:i w:val="0"/>
          <w:sz w:val="24"/>
          <w:szCs w:val="24"/>
          <w:lang w:val="en-US"/>
        </w:rPr>
        <w:t>V</w:t>
      </w:r>
      <w:r w:rsidR="0077659F" w:rsidRPr="001179D0">
        <w:rPr>
          <w:rFonts w:ascii="Book Antiqua" w:hAnsi="Book Antiqua"/>
          <w:b w:val="0"/>
          <w:i w:val="0"/>
          <w:sz w:val="24"/>
          <w:szCs w:val="24"/>
          <w:lang w:val="en-US"/>
        </w:rPr>
        <w:t>entricular tachycardia</w:t>
      </w:r>
      <w:r w:rsidRPr="001179D0">
        <w:rPr>
          <w:rFonts w:ascii="Book Antiqua" w:hAnsi="Book Antiqua"/>
          <w:b w:val="0"/>
          <w:i w:val="0"/>
          <w:sz w:val="24"/>
          <w:szCs w:val="24"/>
          <w:lang w:val="en-US"/>
        </w:rPr>
        <w:t xml:space="preserve">; </w:t>
      </w:r>
      <w:r w:rsidR="001179D0" w:rsidRPr="001179D0">
        <w:rPr>
          <w:rFonts w:ascii="Book Antiqua" w:hAnsi="Book Antiqua"/>
          <w:b w:val="0"/>
          <w:i w:val="0"/>
          <w:sz w:val="24"/>
          <w:szCs w:val="24"/>
          <w:lang w:val="en-US"/>
        </w:rPr>
        <w:t>E</w:t>
      </w:r>
      <w:r w:rsidR="0077659F" w:rsidRPr="001179D0">
        <w:rPr>
          <w:rFonts w:ascii="Book Antiqua" w:hAnsi="Book Antiqua"/>
          <w:b w:val="0"/>
          <w:i w:val="0"/>
          <w:sz w:val="24"/>
          <w:szCs w:val="24"/>
          <w:lang w:val="en-US"/>
        </w:rPr>
        <w:t>lectrical storm</w:t>
      </w:r>
      <w:r w:rsidR="001179D0" w:rsidRPr="001179D0">
        <w:rPr>
          <w:rFonts w:ascii="Book Antiqua" w:hAnsi="Book Antiqua"/>
          <w:b w:val="0"/>
          <w:i w:val="0"/>
          <w:sz w:val="24"/>
          <w:szCs w:val="24"/>
          <w:lang w:val="en-US" w:eastAsia="zh-CN"/>
        </w:rPr>
        <w:t>;</w:t>
      </w:r>
      <w:r w:rsidR="0077659F" w:rsidRPr="001179D0">
        <w:rPr>
          <w:rFonts w:ascii="Book Antiqua" w:hAnsi="Book Antiqua"/>
          <w:b w:val="0"/>
          <w:i w:val="0"/>
          <w:sz w:val="24"/>
          <w:szCs w:val="24"/>
          <w:lang w:val="en-US"/>
        </w:rPr>
        <w:t xml:space="preserve"> </w:t>
      </w:r>
      <w:r w:rsidR="001179D0" w:rsidRPr="001179D0">
        <w:rPr>
          <w:rFonts w:ascii="Book Antiqua" w:hAnsi="Book Antiqua"/>
          <w:b w:val="0"/>
          <w:i w:val="0"/>
          <w:sz w:val="24"/>
          <w:szCs w:val="24"/>
          <w:lang w:val="en-US"/>
        </w:rPr>
        <w:t>R</w:t>
      </w:r>
      <w:r w:rsidRPr="001179D0">
        <w:rPr>
          <w:rFonts w:ascii="Book Antiqua" w:hAnsi="Book Antiqua"/>
          <w:b w:val="0"/>
          <w:i w:val="0"/>
          <w:sz w:val="24"/>
          <w:szCs w:val="24"/>
          <w:lang w:val="en-US"/>
        </w:rPr>
        <w:t xml:space="preserve">adiofrequency </w:t>
      </w:r>
      <w:r w:rsidR="0077659F" w:rsidRPr="001179D0">
        <w:rPr>
          <w:rFonts w:ascii="Book Antiqua" w:hAnsi="Book Antiqua"/>
          <w:b w:val="0"/>
          <w:i w:val="0"/>
          <w:sz w:val="24"/>
          <w:szCs w:val="24"/>
          <w:lang w:val="en-US"/>
        </w:rPr>
        <w:t xml:space="preserve">catheter </w:t>
      </w:r>
      <w:r w:rsidRPr="001179D0">
        <w:rPr>
          <w:rFonts w:ascii="Book Antiqua" w:hAnsi="Book Antiqua"/>
          <w:b w:val="0"/>
          <w:i w:val="0"/>
          <w:sz w:val="24"/>
          <w:szCs w:val="24"/>
          <w:lang w:val="en-US"/>
        </w:rPr>
        <w:t xml:space="preserve">ablation; </w:t>
      </w:r>
      <w:r w:rsidR="001179D0" w:rsidRPr="001179D0">
        <w:rPr>
          <w:rFonts w:ascii="Book Antiqua" w:hAnsi="Book Antiqua"/>
          <w:b w:val="0"/>
          <w:i w:val="0"/>
          <w:sz w:val="24"/>
          <w:szCs w:val="24"/>
          <w:lang w:val="en-US"/>
        </w:rPr>
        <w:t>S</w:t>
      </w:r>
      <w:r w:rsidR="0077659F" w:rsidRPr="001179D0">
        <w:rPr>
          <w:rFonts w:ascii="Book Antiqua" w:hAnsi="Book Antiqua"/>
          <w:b w:val="0"/>
          <w:i w:val="0"/>
          <w:sz w:val="24"/>
          <w:szCs w:val="24"/>
          <w:lang w:val="en-US"/>
        </w:rPr>
        <w:t>ystemic sclerosis</w:t>
      </w:r>
    </w:p>
    <w:p w:rsidR="004B0F15" w:rsidRPr="001179D0" w:rsidRDefault="004B0F15" w:rsidP="001179D0">
      <w:pPr>
        <w:spacing w:line="360" w:lineRule="auto"/>
        <w:jc w:val="both"/>
        <w:rPr>
          <w:rFonts w:ascii="Book Antiqua" w:hAnsi="Book Antiqua"/>
          <w:lang w:val="en-US" w:eastAsia="zh-CN"/>
        </w:rPr>
      </w:pPr>
    </w:p>
    <w:p w:rsidR="00C259A6" w:rsidRPr="001179D0" w:rsidRDefault="00EE36CB" w:rsidP="001179D0">
      <w:pPr>
        <w:spacing w:line="360" w:lineRule="auto"/>
        <w:jc w:val="both"/>
        <w:rPr>
          <w:rFonts w:ascii="Book Antiqua" w:hAnsi="Book Antiqua"/>
          <w:lang w:val="en-US" w:eastAsia="zh-CN"/>
        </w:rPr>
      </w:pPr>
      <w:r w:rsidRPr="001179D0">
        <w:rPr>
          <w:rFonts w:ascii="Book Antiqua" w:hAnsi="Book Antiqua"/>
          <w:b/>
          <w:lang w:val="en-US"/>
        </w:rPr>
        <w:t>Core tip:</w:t>
      </w:r>
      <w:r w:rsidRPr="001179D0">
        <w:rPr>
          <w:rFonts w:ascii="Book Antiqua" w:hAnsi="Book Antiqua"/>
          <w:lang w:val="en-US"/>
        </w:rPr>
        <w:t xml:space="preserve"> </w:t>
      </w:r>
      <w:r w:rsidR="00C259A6" w:rsidRPr="001179D0">
        <w:rPr>
          <w:rFonts w:ascii="Book Antiqua" w:hAnsi="Book Antiqua"/>
          <w:lang w:val="en-US"/>
        </w:rPr>
        <w:t>We report the case of a 63-year-old woman affected by a sever</w:t>
      </w:r>
      <w:r w:rsidR="007D436F">
        <w:rPr>
          <w:rFonts w:ascii="Book Antiqua" w:hAnsi="Book Antiqua"/>
          <w:lang w:val="en-US"/>
        </w:rPr>
        <w:t xml:space="preserve">e form of systemic scleroderma </w:t>
      </w:r>
      <w:r w:rsidR="00C259A6" w:rsidRPr="001179D0">
        <w:rPr>
          <w:rFonts w:ascii="Book Antiqua" w:hAnsi="Book Antiqua"/>
          <w:lang w:val="en-US"/>
        </w:rPr>
        <w:t xml:space="preserve">with cardiac involvement. Because of recurrent electrical storms the patient underwent catheter ablation. </w:t>
      </w:r>
      <w:proofErr w:type="spellStart"/>
      <w:r w:rsidR="00C259A6" w:rsidRPr="001179D0">
        <w:rPr>
          <w:rFonts w:ascii="Book Antiqua" w:hAnsi="Book Antiqua"/>
          <w:lang w:val="en-US"/>
        </w:rPr>
        <w:t>Intracardiac</w:t>
      </w:r>
      <w:proofErr w:type="spellEnd"/>
      <w:r w:rsidR="00C259A6" w:rsidRPr="001179D0">
        <w:rPr>
          <w:rFonts w:ascii="Book Antiqua" w:hAnsi="Book Antiqua"/>
          <w:lang w:val="en-US"/>
        </w:rPr>
        <w:t xml:space="preserve"> echocardiography pointed out a significant right ventricular dilatation with a complex aneurysmal lesion characterized by thin walls and irregular multiple trabeculae. A substrate-guided strategy of catheter ablation was </w:t>
      </w:r>
      <w:r w:rsidR="00C259A6" w:rsidRPr="001179D0">
        <w:rPr>
          <w:rFonts w:ascii="Book Antiqua" w:hAnsi="Book Antiqua"/>
          <w:lang w:val="en-US"/>
        </w:rPr>
        <w:lastRenderedPageBreak/>
        <w:t xml:space="preserve">accomplished leading to a complete electrical isolation of the aneurism. The use of advanced strategies of imaging together with </w:t>
      </w:r>
      <w:proofErr w:type="spellStart"/>
      <w:r w:rsidR="00C259A6" w:rsidRPr="001179D0">
        <w:rPr>
          <w:rFonts w:ascii="Book Antiqua" w:hAnsi="Book Antiqua"/>
          <w:lang w:val="en-US"/>
        </w:rPr>
        <w:t>electroanatomical</w:t>
      </w:r>
      <w:proofErr w:type="spellEnd"/>
      <w:r w:rsidR="00C259A6" w:rsidRPr="001179D0">
        <w:rPr>
          <w:rFonts w:ascii="Book Antiqua" w:hAnsi="Book Antiqua"/>
          <w:lang w:val="en-US"/>
        </w:rPr>
        <w:t xml:space="preserve"> mapping added important information to the complex </w:t>
      </w:r>
      <w:proofErr w:type="spellStart"/>
      <w:r w:rsidR="00C259A6" w:rsidRPr="001179D0">
        <w:rPr>
          <w:rFonts w:ascii="Book Antiqua" w:hAnsi="Book Antiqua"/>
          <w:lang w:val="en-US"/>
        </w:rPr>
        <w:t>arrythmogenic</w:t>
      </w:r>
      <w:proofErr w:type="spellEnd"/>
      <w:r w:rsidR="00C259A6" w:rsidRPr="001179D0">
        <w:rPr>
          <w:rFonts w:ascii="Book Antiqua" w:hAnsi="Book Antiqua"/>
          <w:lang w:val="en-US"/>
        </w:rPr>
        <w:t xml:space="preserve"> substrate and improved efficacy and safety.</w:t>
      </w:r>
    </w:p>
    <w:p w:rsidR="001179D0" w:rsidRPr="001179D0" w:rsidRDefault="001179D0" w:rsidP="001179D0">
      <w:pPr>
        <w:spacing w:line="360" w:lineRule="auto"/>
        <w:jc w:val="both"/>
        <w:rPr>
          <w:rFonts w:ascii="Book Antiqua" w:hAnsi="Book Antiqua"/>
          <w:b/>
          <w:lang w:val="en-US" w:eastAsia="zh-CN"/>
        </w:rPr>
      </w:pPr>
    </w:p>
    <w:p w:rsidR="001179D0" w:rsidRPr="001179D0" w:rsidRDefault="001179D0" w:rsidP="001179D0">
      <w:pPr>
        <w:spacing w:line="360" w:lineRule="auto"/>
        <w:jc w:val="both"/>
        <w:rPr>
          <w:rFonts w:ascii="Book Antiqua" w:hAnsi="Book Antiqua"/>
          <w:lang w:val="en-US" w:eastAsia="zh-CN"/>
        </w:rPr>
      </w:pPr>
      <w:r w:rsidRPr="00B86477">
        <w:rPr>
          <w:rFonts w:ascii="Book Antiqua" w:hAnsi="Book Antiqua"/>
          <w:lang w:val="en-US"/>
        </w:rPr>
        <w:t>Casella</w:t>
      </w:r>
      <w:r w:rsidRPr="00B86477">
        <w:rPr>
          <w:rFonts w:ascii="Book Antiqua" w:hAnsi="Book Antiqua"/>
          <w:lang w:val="en-US" w:eastAsia="zh-CN"/>
        </w:rPr>
        <w:t xml:space="preserve"> M,</w:t>
      </w:r>
      <w:r w:rsidRPr="00B86477">
        <w:rPr>
          <w:rFonts w:ascii="Book Antiqua" w:hAnsi="Book Antiqua"/>
          <w:lang w:val="en-US"/>
        </w:rPr>
        <w:t xml:space="preserve"> </w:t>
      </w:r>
      <w:proofErr w:type="spellStart"/>
      <w:r w:rsidRPr="00B86477">
        <w:rPr>
          <w:rFonts w:ascii="Book Antiqua" w:hAnsi="Book Antiqua"/>
          <w:lang w:val="en-US"/>
        </w:rPr>
        <w:t>Carbucicchio</w:t>
      </w:r>
      <w:proofErr w:type="spellEnd"/>
      <w:r w:rsidRPr="00B86477">
        <w:rPr>
          <w:rFonts w:ascii="Book Antiqua" w:hAnsi="Book Antiqua"/>
          <w:lang w:val="en-US" w:eastAsia="zh-CN"/>
        </w:rPr>
        <w:t xml:space="preserve"> C, </w:t>
      </w:r>
      <w:r w:rsidRPr="00B86477">
        <w:rPr>
          <w:rFonts w:ascii="Book Antiqua" w:hAnsi="Book Antiqua"/>
          <w:lang w:val="en-US"/>
        </w:rPr>
        <w:t>Russo</w:t>
      </w:r>
      <w:r w:rsidRPr="00B86477">
        <w:rPr>
          <w:rFonts w:ascii="Book Antiqua" w:hAnsi="Book Antiqua"/>
          <w:lang w:val="en-US" w:eastAsia="zh-CN"/>
        </w:rPr>
        <w:t xml:space="preserve"> E,</w:t>
      </w:r>
      <w:r w:rsidRPr="00B86477">
        <w:rPr>
          <w:rFonts w:ascii="Book Antiqua" w:hAnsi="Book Antiqua"/>
          <w:lang w:val="en-US"/>
        </w:rPr>
        <w:t xml:space="preserve"> </w:t>
      </w:r>
      <w:proofErr w:type="spellStart"/>
      <w:r w:rsidRPr="00B86477">
        <w:rPr>
          <w:rFonts w:ascii="Book Antiqua" w:hAnsi="Book Antiqua"/>
          <w:lang w:val="en-US"/>
        </w:rPr>
        <w:t>Pizzamiglio</w:t>
      </w:r>
      <w:proofErr w:type="spellEnd"/>
      <w:r w:rsidRPr="00B86477">
        <w:rPr>
          <w:rFonts w:ascii="Book Antiqua" w:hAnsi="Book Antiqua"/>
          <w:lang w:val="en-US" w:eastAsia="zh-CN"/>
        </w:rPr>
        <w:t xml:space="preserve"> F,</w:t>
      </w:r>
      <w:r w:rsidRPr="00B86477">
        <w:rPr>
          <w:rFonts w:ascii="Book Antiqua" w:hAnsi="Book Antiqua"/>
          <w:lang w:val="en-US"/>
        </w:rPr>
        <w:t xml:space="preserve"> </w:t>
      </w:r>
      <w:proofErr w:type="spellStart"/>
      <w:r w:rsidRPr="00B86477">
        <w:rPr>
          <w:rFonts w:ascii="Book Antiqua" w:hAnsi="Book Antiqua"/>
          <w:lang w:val="en-US"/>
        </w:rPr>
        <w:t>Golia</w:t>
      </w:r>
      <w:proofErr w:type="spellEnd"/>
      <w:r w:rsidRPr="00B86477">
        <w:rPr>
          <w:rFonts w:ascii="Book Antiqua" w:hAnsi="Book Antiqua"/>
          <w:lang w:val="en-US" w:eastAsia="zh-CN"/>
        </w:rPr>
        <w:t xml:space="preserve"> P,</w:t>
      </w:r>
      <w:r w:rsidRPr="00B86477">
        <w:rPr>
          <w:rFonts w:ascii="Book Antiqua" w:hAnsi="Book Antiqua"/>
          <w:lang w:val="en-US"/>
        </w:rPr>
        <w:t xml:space="preserve"> Conti</w:t>
      </w:r>
      <w:r w:rsidRPr="00B86477">
        <w:rPr>
          <w:rFonts w:ascii="Book Antiqua" w:hAnsi="Book Antiqua"/>
          <w:lang w:val="en-US" w:eastAsia="zh-CN"/>
        </w:rPr>
        <w:t xml:space="preserve"> S</w:t>
      </w:r>
      <w:r w:rsidRPr="00B86477">
        <w:rPr>
          <w:rFonts w:ascii="Book Antiqua" w:hAnsi="Book Antiqua"/>
          <w:lang w:val="en-US"/>
        </w:rPr>
        <w:t>, Costa</w:t>
      </w:r>
      <w:r w:rsidRPr="00B86477">
        <w:rPr>
          <w:rFonts w:ascii="Book Antiqua" w:hAnsi="Book Antiqua"/>
          <w:lang w:val="en-US" w:eastAsia="zh-CN"/>
        </w:rPr>
        <w:t xml:space="preserve"> F, </w:t>
      </w:r>
      <w:r w:rsidRPr="00B86477">
        <w:rPr>
          <w:rFonts w:ascii="Book Antiqua" w:hAnsi="Book Antiqua"/>
          <w:lang w:val="en-US"/>
        </w:rPr>
        <w:t>Russo</w:t>
      </w:r>
      <w:r w:rsidRPr="00B86477">
        <w:rPr>
          <w:rFonts w:ascii="Book Antiqua" w:hAnsi="Book Antiqua"/>
          <w:lang w:val="en-US" w:eastAsia="zh-CN"/>
        </w:rPr>
        <w:t xml:space="preserve"> AD,</w:t>
      </w:r>
      <w:r w:rsidRPr="00B86477">
        <w:rPr>
          <w:rFonts w:ascii="Book Antiqua" w:hAnsi="Book Antiqua"/>
          <w:lang w:val="en-US"/>
        </w:rPr>
        <w:t xml:space="preserve"> </w:t>
      </w:r>
      <w:proofErr w:type="spellStart"/>
      <w:r w:rsidRPr="00B86477">
        <w:rPr>
          <w:rFonts w:ascii="Book Antiqua" w:hAnsi="Book Antiqua"/>
          <w:lang w:val="en-US"/>
        </w:rPr>
        <w:t>Tondo</w:t>
      </w:r>
      <w:proofErr w:type="spellEnd"/>
      <w:r w:rsidRPr="00B86477">
        <w:rPr>
          <w:rFonts w:ascii="Book Antiqua" w:hAnsi="Book Antiqua"/>
          <w:lang w:val="en-US"/>
        </w:rPr>
        <w:t xml:space="preserve"> </w:t>
      </w:r>
      <w:r w:rsidRPr="00B86477">
        <w:rPr>
          <w:rFonts w:ascii="Book Antiqua" w:hAnsi="Book Antiqua"/>
          <w:lang w:val="en-US" w:eastAsia="zh-CN"/>
        </w:rPr>
        <w:t>C.</w:t>
      </w:r>
      <w:r w:rsidRPr="00B86477">
        <w:rPr>
          <w:rFonts w:ascii="Book Antiqua" w:hAnsi="Book Antiqua"/>
          <w:i/>
          <w:iCs/>
          <w:lang w:val="en-US"/>
        </w:rPr>
        <w:t xml:space="preserve"> </w:t>
      </w:r>
      <w:r w:rsidRPr="001179D0">
        <w:rPr>
          <w:rFonts w:ascii="Book Antiqua" w:hAnsi="Book Antiqua"/>
          <w:lang w:val="en-US"/>
        </w:rPr>
        <w:t xml:space="preserve">Electrical storm in systemic sclerosis: Inside the </w:t>
      </w:r>
      <w:proofErr w:type="spellStart"/>
      <w:r w:rsidRPr="001179D0">
        <w:rPr>
          <w:rFonts w:ascii="Book Antiqua" w:hAnsi="Book Antiqua"/>
          <w:lang w:val="en-US"/>
        </w:rPr>
        <w:t>electroanatomic</w:t>
      </w:r>
      <w:proofErr w:type="spellEnd"/>
      <w:r w:rsidRPr="001179D0">
        <w:rPr>
          <w:rFonts w:ascii="Book Antiqua" w:hAnsi="Book Antiqua"/>
          <w:lang w:val="en-US"/>
        </w:rPr>
        <w:t xml:space="preserve"> substrate</w:t>
      </w:r>
      <w:r>
        <w:rPr>
          <w:rFonts w:ascii="Book Antiqua" w:hAnsi="Book Antiqua" w:hint="eastAsia"/>
          <w:lang w:val="en-US" w:eastAsia="zh-CN"/>
        </w:rPr>
        <w:t xml:space="preserve">. </w:t>
      </w:r>
      <w:r w:rsidRPr="00B86477">
        <w:rPr>
          <w:rFonts w:ascii="Book Antiqua" w:hAnsi="Book Antiqua"/>
          <w:i/>
          <w:iCs/>
          <w:lang w:val="en-US"/>
        </w:rPr>
        <w:t xml:space="preserve">World J </w:t>
      </w:r>
      <w:proofErr w:type="spellStart"/>
      <w:r w:rsidRPr="00B86477">
        <w:rPr>
          <w:rFonts w:ascii="Book Antiqua" w:hAnsi="Book Antiqua"/>
          <w:i/>
          <w:iCs/>
          <w:lang w:val="en-US"/>
        </w:rPr>
        <w:t>Cardiol</w:t>
      </w:r>
      <w:proofErr w:type="spellEnd"/>
      <w:r w:rsidRPr="00B86477">
        <w:rPr>
          <w:rFonts w:ascii="Book Antiqua" w:hAnsi="Book Antiqua"/>
          <w:i/>
          <w:iCs/>
          <w:lang w:val="en-US" w:eastAsia="zh-CN"/>
        </w:rPr>
        <w:t xml:space="preserve"> </w:t>
      </w:r>
      <w:r w:rsidRPr="00B86477">
        <w:rPr>
          <w:rFonts w:ascii="Book Antiqua" w:hAnsi="Book Antiqua"/>
          <w:iCs/>
          <w:lang w:val="en-US" w:eastAsia="zh-CN"/>
        </w:rPr>
        <w:t xml:space="preserve">2014; </w:t>
      </w:r>
      <w:proofErr w:type="gramStart"/>
      <w:r w:rsidRPr="00B86477">
        <w:rPr>
          <w:rFonts w:ascii="Book Antiqua" w:hAnsi="Book Antiqua"/>
          <w:iCs/>
          <w:lang w:val="en-US" w:eastAsia="zh-CN"/>
        </w:rPr>
        <w:t>In</w:t>
      </w:r>
      <w:proofErr w:type="gramEnd"/>
      <w:r w:rsidRPr="00B86477">
        <w:rPr>
          <w:rFonts w:ascii="Book Antiqua" w:hAnsi="Book Antiqua"/>
          <w:iCs/>
          <w:lang w:val="en-US" w:eastAsia="zh-CN"/>
        </w:rPr>
        <w:t xml:space="preserve"> press</w:t>
      </w:r>
    </w:p>
    <w:p w:rsidR="001179D0" w:rsidRPr="00B86477" w:rsidRDefault="001179D0" w:rsidP="001179D0">
      <w:pPr>
        <w:spacing w:line="360" w:lineRule="auto"/>
        <w:jc w:val="both"/>
        <w:rPr>
          <w:rFonts w:ascii="Book Antiqua" w:hAnsi="Book Antiqua"/>
          <w:b/>
          <w:lang w:val="en-US" w:eastAsia="zh-CN"/>
        </w:rPr>
      </w:pPr>
    </w:p>
    <w:p w:rsidR="001179D0" w:rsidRPr="00B86477" w:rsidRDefault="001179D0" w:rsidP="001179D0">
      <w:pPr>
        <w:spacing w:line="360" w:lineRule="auto"/>
        <w:jc w:val="both"/>
        <w:rPr>
          <w:rFonts w:ascii="Book Antiqua" w:hAnsi="Book Antiqua"/>
          <w:b/>
          <w:lang w:val="en-US" w:eastAsia="zh-CN"/>
        </w:rPr>
      </w:pPr>
      <w:r w:rsidRPr="00B86477">
        <w:rPr>
          <w:rFonts w:ascii="Book Antiqua" w:hAnsi="Book Antiqua"/>
          <w:b/>
          <w:lang w:val="en-US" w:eastAsia="zh-CN"/>
        </w:rPr>
        <w:t>INTRODUCTION</w:t>
      </w:r>
    </w:p>
    <w:p w:rsidR="00B92025" w:rsidRPr="001179D0" w:rsidRDefault="0008747D" w:rsidP="001179D0">
      <w:pPr>
        <w:spacing w:line="360" w:lineRule="auto"/>
        <w:jc w:val="both"/>
        <w:rPr>
          <w:rFonts w:ascii="Book Antiqua" w:hAnsi="Book Antiqua"/>
          <w:lang w:val="en-US" w:eastAsia="zh-CN"/>
        </w:rPr>
      </w:pPr>
      <w:r w:rsidRPr="001179D0">
        <w:rPr>
          <w:rFonts w:ascii="Book Antiqua" w:hAnsi="Book Antiqua"/>
          <w:color w:val="000000"/>
          <w:lang w:val="en-US"/>
        </w:rPr>
        <w:t>Systemic sclerosis (SS) is a r</w:t>
      </w:r>
      <w:r w:rsidRPr="001179D0">
        <w:rPr>
          <w:rFonts w:ascii="Book Antiqua" w:hAnsi="Book Antiqua"/>
          <w:lang w:val="en-US"/>
        </w:rPr>
        <w:t xml:space="preserve">are systemic infiltrative disorder characterized by a </w:t>
      </w:r>
      <w:r w:rsidRPr="001179D0">
        <w:rPr>
          <w:rFonts w:ascii="Book Antiqua" w:hAnsi="Book Antiqua"/>
          <w:color w:val="000000"/>
          <w:lang w:val="en-US"/>
        </w:rPr>
        <w:t xml:space="preserve">widespread damage to small blood vessels and </w:t>
      </w:r>
      <w:r w:rsidRPr="001179D0">
        <w:rPr>
          <w:rFonts w:ascii="Book Antiqua" w:hAnsi="Book Antiqua"/>
          <w:lang w:val="en-US"/>
        </w:rPr>
        <w:t xml:space="preserve">connective tissue fibrosis </w:t>
      </w:r>
      <w:r w:rsidRPr="001179D0">
        <w:rPr>
          <w:rFonts w:ascii="Book Antiqua" w:hAnsi="Book Antiqua"/>
          <w:color w:val="000000"/>
          <w:lang w:val="en-US"/>
        </w:rPr>
        <w:t xml:space="preserve">resulting in </w:t>
      </w:r>
      <w:r w:rsidR="00587901" w:rsidRPr="001179D0">
        <w:rPr>
          <w:rFonts w:ascii="Book Antiqua" w:hAnsi="Book Antiqua"/>
          <w:color w:val="000000"/>
          <w:lang w:val="en-US"/>
        </w:rPr>
        <w:t>multi-organ</w:t>
      </w:r>
      <w:r w:rsidRPr="001179D0">
        <w:rPr>
          <w:rFonts w:ascii="Book Antiqua" w:hAnsi="Book Antiqua"/>
          <w:color w:val="000000"/>
          <w:lang w:val="en-US"/>
        </w:rPr>
        <w:t xml:space="preserve"> involvement</w:t>
      </w:r>
      <w:r w:rsidR="003A71A2" w:rsidRPr="001179D0">
        <w:rPr>
          <w:rFonts w:ascii="Book Antiqua" w:hAnsi="Book Antiqua"/>
          <w:color w:val="000000"/>
          <w:lang w:val="en-US"/>
        </w:rPr>
        <w:t xml:space="preserve">. </w:t>
      </w:r>
      <w:r w:rsidRPr="001179D0">
        <w:rPr>
          <w:rFonts w:ascii="Book Antiqua" w:hAnsi="Book Antiqua"/>
          <w:color w:val="000000"/>
          <w:lang w:val="en-US"/>
        </w:rPr>
        <w:t xml:space="preserve">Ventricular </w:t>
      </w:r>
      <w:proofErr w:type="spellStart"/>
      <w:r w:rsidRPr="001179D0">
        <w:rPr>
          <w:rFonts w:ascii="Book Antiqua" w:hAnsi="Book Antiqua"/>
          <w:color w:val="000000"/>
          <w:lang w:val="en-US"/>
        </w:rPr>
        <w:t>tachyarrhythmia</w:t>
      </w:r>
      <w:r w:rsidR="00187571" w:rsidRPr="001179D0">
        <w:rPr>
          <w:rFonts w:ascii="Book Antiqua" w:hAnsi="Book Antiqua"/>
          <w:color w:val="000000"/>
          <w:lang w:val="en-US"/>
        </w:rPr>
        <w:t>s</w:t>
      </w:r>
      <w:proofErr w:type="spellEnd"/>
      <w:r w:rsidRPr="001179D0">
        <w:rPr>
          <w:rFonts w:ascii="Book Antiqua" w:hAnsi="Book Antiqua"/>
          <w:color w:val="000000"/>
          <w:lang w:val="en-US"/>
        </w:rPr>
        <w:t xml:space="preserve"> </w:t>
      </w:r>
      <w:r w:rsidRPr="001179D0">
        <w:rPr>
          <w:rFonts w:ascii="Book Antiqua" w:hAnsi="Book Antiqua"/>
          <w:lang w:val="en-US"/>
        </w:rPr>
        <w:t>(VT</w:t>
      </w:r>
      <w:r w:rsidR="00187571" w:rsidRPr="001179D0">
        <w:rPr>
          <w:rFonts w:ascii="Book Antiqua" w:hAnsi="Book Antiqua"/>
          <w:lang w:val="en-US"/>
        </w:rPr>
        <w:t>s</w:t>
      </w:r>
      <w:r w:rsidRPr="001179D0">
        <w:rPr>
          <w:rFonts w:ascii="Book Antiqua" w:hAnsi="Book Antiqua"/>
          <w:lang w:val="en-US"/>
        </w:rPr>
        <w:t xml:space="preserve">) </w:t>
      </w:r>
      <w:r w:rsidR="00C26F75" w:rsidRPr="001179D0">
        <w:rPr>
          <w:rFonts w:ascii="Book Antiqua" w:hAnsi="Book Antiqua"/>
          <w:color w:val="000000"/>
          <w:lang w:val="en-US"/>
        </w:rPr>
        <w:t>are</w:t>
      </w:r>
      <w:r w:rsidRPr="001179D0">
        <w:rPr>
          <w:rFonts w:ascii="Book Antiqua" w:hAnsi="Book Antiqua"/>
          <w:color w:val="000000"/>
          <w:lang w:val="en-US"/>
        </w:rPr>
        <w:t xml:space="preserve"> frequent clinical manifestation of SS-associated cardiovascular damage and a possible cause of sudden death</w:t>
      </w:r>
      <w:r w:rsidR="003A71A2" w:rsidRPr="001179D0">
        <w:rPr>
          <w:rFonts w:ascii="Book Antiqua" w:hAnsi="Book Antiqua"/>
          <w:color w:val="000000"/>
          <w:lang w:val="en-US"/>
        </w:rPr>
        <w:t>.</w:t>
      </w:r>
      <w:r w:rsidR="00A20EB3" w:rsidRPr="001179D0">
        <w:rPr>
          <w:rFonts w:ascii="Book Antiqua" w:hAnsi="Book Antiqua"/>
          <w:color w:val="FF0000"/>
          <w:vertAlign w:val="superscript"/>
          <w:lang w:val="en-US"/>
        </w:rPr>
        <w:t xml:space="preserve"> </w:t>
      </w:r>
      <w:r w:rsidRPr="001179D0">
        <w:rPr>
          <w:rFonts w:ascii="Book Antiqua" w:hAnsi="Book Antiqua"/>
          <w:bCs/>
          <w:color w:val="000000"/>
          <w:lang w:val="en-US"/>
        </w:rPr>
        <w:t xml:space="preserve">Antiarrhythmic therapy is usually limited by concomitant therapy or side effects. </w:t>
      </w:r>
      <w:r w:rsidR="003E5AC9" w:rsidRPr="001179D0">
        <w:rPr>
          <w:rFonts w:ascii="Book Antiqua" w:hAnsi="Book Antiqua"/>
          <w:bCs/>
          <w:color w:val="000000"/>
          <w:lang w:val="en-US"/>
        </w:rPr>
        <w:t>In many cases the</w:t>
      </w:r>
      <w:r w:rsidRPr="001179D0">
        <w:rPr>
          <w:rFonts w:ascii="Book Antiqua" w:hAnsi="Book Antiqua"/>
          <w:bCs/>
          <w:color w:val="000000"/>
          <w:lang w:val="en-US"/>
        </w:rPr>
        <w:t xml:space="preserve"> use of an implantable </w:t>
      </w:r>
      <w:proofErr w:type="spellStart"/>
      <w:r w:rsidR="008B54FA" w:rsidRPr="001179D0">
        <w:rPr>
          <w:rFonts w:ascii="Book Antiqua" w:hAnsi="Book Antiqua"/>
          <w:bCs/>
          <w:color w:val="000000"/>
          <w:lang w:val="en-US"/>
        </w:rPr>
        <w:t>cardioverter</w:t>
      </w:r>
      <w:proofErr w:type="spellEnd"/>
      <w:r w:rsidR="008B54FA" w:rsidRPr="001179D0">
        <w:rPr>
          <w:rFonts w:ascii="Book Antiqua" w:hAnsi="Book Antiqua"/>
          <w:bCs/>
          <w:color w:val="000000"/>
          <w:lang w:val="en-US"/>
        </w:rPr>
        <w:t xml:space="preserve"> </w:t>
      </w:r>
      <w:r w:rsidRPr="001179D0">
        <w:rPr>
          <w:rFonts w:ascii="Book Antiqua" w:hAnsi="Book Antiqua"/>
          <w:bCs/>
          <w:color w:val="000000"/>
          <w:lang w:val="en-US"/>
        </w:rPr>
        <w:t xml:space="preserve">defibrillator (ICD) </w:t>
      </w:r>
      <w:r w:rsidRPr="001179D0">
        <w:rPr>
          <w:rFonts w:ascii="Book Antiqua" w:hAnsi="Book Antiqua"/>
          <w:lang w:val="en-US"/>
        </w:rPr>
        <w:t>is mandatory</w:t>
      </w:r>
      <w:r w:rsidR="00BD0C17" w:rsidRPr="001179D0">
        <w:rPr>
          <w:rFonts w:ascii="Book Antiqua" w:hAnsi="Book Antiqua"/>
          <w:bCs/>
          <w:color w:val="000000"/>
          <w:lang w:val="en-US"/>
        </w:rPr>
        <w:t xml:space="preserve">. </w:t>
      </w:r>
      <w:r w:rsidRPr="001179D0">
        <w:rPr>
          <w:rFonts w:ascii="Book Antiqua" w:hAnsi="Book Antiqua"/>
          <w:lang w:val="en-US"/>
        </w:rPr>
        <w:t xml:space="preserve">In this setting catheter </w:t>
      </w:r>
      <w:r w:rsidRPr="001179D0">
        <w:rPr>
          <w:rFonts w:ascii="Book Antiqua" w:hAnsi="Book Antiqua"/>
          <w:bCs/>
          <w:color w:val="000000"/>
          <w:lang w:val="en-US"/>
        </w:rPr>
        <w:t xml:space="preserve">ablation (CA) </w:t>
      </w:r>
      <w:r w:rsidR="002F4395" w:rsidRPr="001179D0">
        <w:rPr>
          <w:rFonts w:ascii="Book Antiqua" w:hAnsi="Book Antiqua"/>
          <w:bCs/>
          <w:color w:val="000000"/>
          <w:lang w:val="en-US"/>
        </w:rPr>
        <w:t xml:space="preserve">has been proposed as an </w:t>
      </w:r>
      <w:r w:rsidRPr="001179D0">
        <w:rPr>
          <w:rFonts w:ascii="Book Antiqua" w:hAnsi="Book Antiqua"/>
          <w:bCs/>
          <w:color w:val="000000"/>
          <w:lang w:val="en-US"/>
        </w:rPr>
        <w:t xml:space="preserve">alternative option but </w:t>
      </w:r>
      <w:r w:rsidR="001F30C5" w:rsidRPr="001179D0">
        <w:rPr>
          <w:rFonts w:ascii="Book Antiqua" w:hAnsi="Book Antiqua"/>
          <w:lang w:val="en-US"/>
        </w:rPr>
        <w:t xml:space="preserve">no </w:t>
      </w:r>
      <w:r w:rsidRPr="001179D0">
        <w:rPr>
          <w:rFonts w:ascii="Book Antiqua" w:hAnsi="Book Antiqua"/>
          <w:lang w:val="en-US"/>
        </w:rPr>
        <w:t xml:space="preserve">evidence exists about the characteristics of the </w:t>
      </w:r>
      <w:proofErr w:type="spellStart"/>
      <w:r w:rsidRPr="001179D0">
        <w:rPr>
          <w:rFonts w:ascii="Book Antiqua" w:hAnsi="Book Antiqua"/>
          <w:lang w:val="en-US"/>
        </w:rPr>
        <w:t>arrhy</w:t>
      </w:r>
      <w:r w:rsidR="00B27C49" w:rsidRPr="001179D0">
        <w:rPr>
          <w:rFonts w:ascii="Book Antiqua" w:hAnsi="Book Antiqua"/>
          <w:lang w:val="en-US"/>
        </w:rPr>
        <w:t>t</w:t>
      </w:r>
      <w:r w:rsidRPr="001179D0">
        <w:rPr>
          <w:rFonts w:ascii="Book Antiqua" w:hAnsi="Book Antiqua"/>
          <w:lang w:val="en-US"/>
        </w:rPr>
        <w:t>hmogenic</w:t>
      </w:r>
      <w:proofErr w:type="spellEnd"/>
      <w:r w:rsidRPr="001179D0">
        <w:rPr>
          <w:rFonts w:ascii="Book Antiqua" w:hAnsi="Book Antiqua"/>
          <w:lang w:val="en-US"/>
        </w:rPr>
        <w:t xml:space="preserve"> substrate.</w:t>
      </w:r>
    </w:p>
    <w:p w:rsidR="001179D0" w:rsidRPr="001179D0" w:rsidRDefault="001179D0" w:rsidP="001179D0">
      <w:pPr>
        <w:spacing w:line="360" w:lineRule="auto"/>
        <w:jc w:val="both"/>
        <w:rPr>
          <w:rFonts w:ascii="Book Antiqua" w:hAnsi="Book Antiqua"/>
          <w:lang w:val="en-US" w:eastAsia="zh-CN"/>
        </w:rPr>
      </w:pPr>
    </w:p>
    <w:p w:rsidR="00185CE1" w:rsidRPr="001179D0" w:rsidRDefault="001179D0" w:rsidP="001179D0">
      <w:pPr>
        <w:tabs>
          <w:tab w:val="num" w:pos="720"/>
        </w:tabs>
        <w:autoSpaceDE w:val="0"/>
        <w:autoSpaceDN w:val="0"/>
        <w:adjustRightInd w:val="0"/>
        <w:spacing w:line="360" w:lineRule="auto"/>
        <w:jc w:val="both"/>
        <w:rPr>
          <w:rFonts w:ascii="Book Antiqua" w:hAnsi="Book Antiqua"/>
          <w:b/>
          <w:lang w:val="en-US"/>
        </w:rPr>
      </w:pPr>
      <w:r w:rsidRPr="001179D0">
        <w:rPr>
          <w:rFonts w:ascii="Book Antiqua" w:hAnsi="Book Antiqua"/>
          <w:b/>
          <w:lang w:val="en-US"/>
        </w:rPr>
        <w:t>CASE REPORT</w:t>
      </w:r>
    </w:p>
    <w:p w:rsidR="00B96788" w:rsidRPr="001179D0" w:rsidRDefault="00632B56" w:rsidP="001179D0">
      <w:pPr>
        <w:tabs>
          <w:tab w:val="num" w:pos="720"/>
        </w:tabs>
        <w:autoSpaceDE w:val="0"/>
        <w:autoSpaceDN w:val="0"/>
        <w:adjustRightInd w:val="0"/>
        <w:spacing w:line="360" w:lineRule="auto"/>
        <w:jc w:val="both"/>
        <w:rPr>
          <w:rFonts w:ascii="Book Antiqua" w:hAnsi="Book Antiqua"/>
          <w:lang w:val="en-US"/>
        </w:rPr>
      </w:pPr>
      <w:r w:rsidRPr="001179D0">
        <w:rPr>
          <w:rFonts w:ascii="Book Antiqua" w:hAnsi="Book Antiqua"/>
          <w:lang w:val="en-US"/>
        </w:rPr>
        <w:t>A</w:t>
      </w:r>
      <w:r w:rsidR="0008747D" w:rsidRPr="001179D0">
        <w:rPr>
          <w:rFonts w:ascii="Book Antiqua" w:hAnsi="Book Antiqua"/>
          <w:lang w:val="en-US"/>
        </w:rPr>
        <w:t xml:space="preserve"> 63-year-old woman affected by a severe form of SS </w:t>
      </w:r>
      <w:r w:rsidR="00653517" w:rsidRPr="001179D0">
        <w:rPr>
          <w:rFonts w:ascii="Book Antiqua" w:hAnsi="Book Antiqua" w:cs="Arial"/>
          <w:lang w:val="en-US"/>
        </w:rPr>
        <w:t xml:space="preserve">was </w:t>
      </w:r>
      <w:r w:rsidR="004803B6" w:rsidRPr="001179D0">
        <w:rPr>
          <w:rFonts w:ascii="Book Antiqua" w:hAnsi="Book Antiqua" w:cs="Arial"/>
          <w:lang w:val="en-US"/>
        </w:rPr>
        <w:t xml:space="preserve">referred </w:t>
      </w:r>
      <w:r w:rsidR="00653517" w:rsidRPr="001179D0">
        <w:rPr>
          <w:rFonts w:ascii="Book Antiqua" w:hAnsi="Book Antiqua" w:cs="Arial"/>
          <w:lang w:val="en-US"/>
        </w:rPr>
        <w:t>to our institution</w:t>
      </w:r>
      <w:r w:rsidR="004803B6" w:rsidRPr="001179D0">
        <w:rPr>
          <w:rFonts w:ascii="Book Antiqua" w:hAnsi="Book Antiqua" w:cs="Arial"/>
          <w:lang w:val="en-US"/>
        </w:rPr>
        <w:t xml:space="preserve"> for management of her VTs</w:t>
      </w:r>
      <w:r w:rsidR="00653517" w:rsidRPr="001179D0">
        <w:rPr>
          <w:rFonts w:ascii="Book Antiqua" w:hAnsi="Book Antiqua" w:cs="Arial"/>
          <w:lang w:val="en-US"/>
        </w:rPr>
        <w:t>. She presented</w:t>
      </w:r>
      <w:r w:rsidR="0027034E" w:rsidRPr="001179D0">
        <w:rPr>
          <w:rFonts w:ascii="Book Antiqua" w:hAnsi="Book Antiqua" w:cs="Arial"/>
          <w:lang w:val="en-US"/>
        </w:rPr>
        <w:t xml:space="preserve"> </w:t>
      </w:r>
      <w:r w:rsidR="00331CCB" w:rsidRPr="001179D0">
        <w:rPr>
          <w:rFonts w:ascii="Book Antiqua" w:hAnsi="Book Antiqua" w:cs="Arial"/>
          <w:lang w:val="en-US"/>
        </w:rPr>
        <w:t xml:space="preserve">both </w:t>
      </w:r>
      <w:r w:rsidR="0027034E" w:rsidRPr="001179D0">
        <w:rPr>
          <w:rFonts w:ascii="Book Antiqua" w:hAnsi="Book Antiqua" w:cs="Arial"/>
          <w:lang w:val="en-US"/>
        </w:rPr>
        <w:t>an a</w:t>
      </w:r>
      <w:r w:rsidR="0017745C" w:rsidRPr="001179D0">
        <w:rPr>
          <w:rFonts w:ascii="Book Antiqua" w:hAnsi="Book Antiqua" w:cs="Arial"/>
          <w:lang w:val="en-US"/>
        </w:rPr>
        <w:t xml:space="preserve">dvanced </w:t>
      </w:r>
      <w:r w:rsidR="0008747D" w:rsidRPr="001179D0">
        <w:rPr>
          <w:rFonts w:ascii="Book Antiqua" w:hAnsi="Book Antiqua"/>
          <w:lang w:val="en-US"/>
        </w:rPr>
        <w:t>pulmonary</w:t>
      </w:r>
      <w:r w:rsidR="00B27C49" w:rsidRPr="001179D0">
        <w:rPr>
          <w:rFonts w:ascii="Book Antiqua" w:hAnsi="Book Antiqua"/>
          <w:lang w:val="en-US"/>
        </w:rPr>
        <w:t xml:space="preserve"> and cardiac </w:t>
      </w:r>
      <w:r w:rsidR="0008747D" w:rsidRPr="001179D0">
        <w:rPr>
          <w:rFonts w:ascii="Book Antiqua" w:hAnsi="Book Antiqua"/>
          <w:lang w:val="en-US"/>
        </w:rPr>
        <w:t>involvement</w:t>
      </w:r>
      <w:r w:rsidR="002657AD" w:rsidRPr="001179D0">
        <w:rPr>
          <w:rFonts w:ascii="Book Antiqua" w:hAnsi="Book Antiqua"/>
          <w:lang w:val="en-US"/>
        </w:rPr>
        <w:t xml:space="preserve">. </w:t>
      </w:r>
      <w:r w:rsidR="0008747D" w:rsidRPr="001179D0">
        <w:rPr>
          <w:rFonts w:ascii="Book Antiqua" w:hAnsi="Book Antiqua"/>
          <w:lang w:val="en-US"/>
        </w:rPr>
        <w:t>Since June 2</w:t>
      </w:r>
      <w:r w:rsidR="004216AB" w:rsidRPr="001179D0">
        <w:rPr>
          <w:rFonts w:ascii="Book Antiqua" w:hAnsi="Book Antiqua"/>
          <w:lang w:val="en-US"/>
        </w:rPr>
        <w:t>006</w:t>
      </w:r>
      <w:r w:rsidR="0008747D" w:rsidRPr="001179D0">
        <w:rPr>
          <w:rFonts w:ascii="Book Antiqua" w:hAnsi="Book Antiqua"/>
          <w:lang w:val="en-US"/>
        </w:rPr>
        <w:t xml:space="preserve"> </w:t>
      </w:r>
      <w:r w:rsidR="0017745C" w:rsidRPr="001179D0">
        <w:rPr>
          <w:rFonts w:ascii="Book Antiqua" w:hAnsi="Book Antiqua"/>
          <w:lang w:val="en-US"/>
        </w:rPr>
        <w:t>she</w:t>
      </w:r>
      <w:r w:rsidR="0008747D" w:rsidRPr="001179D0">
        <w:rPr>
          <w:rFonts w:ascii="Book Antiqua" w:hAnsi="Book Antiqua"/>
          <w:lang w:val="en-US"/>
        </w:rPr>
        <w:t xml:space="preserve"> </w:t>
      </w:r>
      <w:r w:rsidR="00B27C49" w:rsidRPr="001179D0">
        <w:rPr>
          <w:rFonts w:ascii="Book Antiqua" w:hAnsi="Book Antiqua"/>
          <w:lang w:val="en-US"/>
        </w:rPr>
        <w:t>has been</w:t>
      </w:r>
      <w:r w:rsidR="00331CCB" w:rsidRPr="001179D0">
        <w:rPr>
          <w:rFonts w:ascii="Book Antiqua" w:hAnsi="Book Antiqua"/>
          <w:lang w:val="en-US"/>
        </w:rPr>
        <w:t xml:space="preserve"> </w:t>
      </w:r>
      <w:r w:rsidR="0008747D" w:rsidRPr="001179D0">
        <w:rPr>
          <w:rFonts w:ascii="Book Antiqua" w:hAnsi="Book Antiqua"/>
          <w:lang w:val="en-US"/>
        </w:rPr>
        <w:t>suffer</w:t>
      </w:r>
      <w:r w:rsidR="00B27C49" w:rsidRPr="001179D0">
        <w:rPr>
          <w:rFonts w:ascii="Book Antiqua" w:hAnsi="Book Antiqua"/>
          <w:lang w:val="en-US"/>
        </w:rPr>
        <w:t>ing</w:t>
      </w:r>
      <w:r w:rsidR="0008747D" w:rsidRPr="001179D0">
        <w:rPr>
          <w:rFonts w:ascii="Book Antiqua" w:hAnsi="Book Antiqua"/>
          <w:lang w:val="en-US"/>
        </w:rPr>
        <w:t xml:space="preserve"> from multiple </w:t>
      </w:r>
      <w:r w:rsidR="00587626" w:rsidRPr="001179D0">
        <w:rPr>
          <w:rFonts w:ascii="Book Antiqua" w:hAnsi="Book Antiqua"/>
          <w:lang w:val="en-US"/>
        </w:rPr>
        <w:t>episodes of sustained VT; p</w:t>
      </w:r>
      <w:r w:rsidR="00587626" w:rsidRPr="001179D0">
        <w:rPr>
          <w:rFonts w:ascii="Book Antiqua" w:hAnsi="Book Antiqua"/>
          <w:bCs/>
          <w:color w:val="000000"/>
          <w:lang w:val="en-US"/>
        </w:rPr>
        <w:t xml:space="preserve">harmacological therapy by beta blockers, </w:t>
      </w:r>
      <w:proofErr w:type="spellStart"/>
      <w:r w:rsidR="00587626" w:rsidRPr="001179D0">
        <w:rPr>
          <w:rFonts w:ascii="Book Antiqua" w:hAnsi="Book Antiqua"/>
          <w:bCs/>
          <w:color w:val="000000"/>
          <w:lang w:val="en-US"/>
        </w:rPr>
        <w:t>sotalol</w:t>
      </w:r>
      <w:proofErr w:type="spellEnd"/>
      <w:r w:rsidR="00587626" w:rsidRPr="001179D0">
        <w:rPr>
          <w:rFonts w:ascii="Book Antiqua" w:hAnsi="Book Antiqua"/>
          <w:bCs/>
          <w:color w:val="000000"/>
          <w:lang w:val="en-US"/>
        </w:rPr>
        <w:t xml:space="preserve"> or </w:t>
      </w:r>
      <w:proofErr w:type="spellStart"/>
      <w:r w:rsidR="00587626" w:rsidRPr="001179D0">
        <w:rPr>
          <w:rFonts w:ascii="Book Antiqua" w:hAnsi="Book Antiqua"/>
          <w:bCs/>
          <w:color w:val="000000"/>
          <w:lang w:val="en-US"/>
        </w:rPr>
        <w:t>amiodarone</w:t>
      </w:r>
      <w:proofErr w:type="spellEnd"/>
      <w:r w:rsidR="00587626" w:rsidRPr="001179D0">
        <w:rPr>
          <w:rFonts w:ascii="Book Antiqua" w:hAnsi="Book Antiqua"/>
          <w:bCs/>
          <w:color w:val="000000"/>
          <w:lang w:val="en-US"/>
        </w:rPr>
        <w:t xml:space="preserve"> was </w:t>
      </w:r>
      <w:r w:rsidR="00587626" w:rsidRPr="001179D0">
        <w:rPr>
          <w:rFonts w:ascii="Book Antiqua" w:hAnsi="Book Antiqua"/>
          <w:lang w:val="en-US"/>
        </w:rPr>
        <w:t xml:space="preserve">ineffective and </w:t>
      </w:r>
      <w:r w:rsidR="001179D0">
        <w:rPr>
          <w:rFonts w:ascii="Book Antiqua" w:hAnsi="Book Antiqua"/>
          <w:bCs/>
          <w:color w:val="000000"/>
          <w:lang w:val="en-US"/>
        </w:rPr>
        <w:t xml:space="preserve">limited by side effects </w:t>
      </w:r>
      <w:r w:rsidR="00587626" w:rsidRPr="001179D0">
        <w:rPr>
          <w:rFonts w:ascii="Book Antiqua" w:hAnsi="Book Antiqua"/>
          <w:bCs/>
          <w:color w:val="000000"/>
          <w:lang w:val="en-US"/>
        </w:rPr>
        <w:t>(Raynaud’s phenomenon and pulmonary interstitial fibrosis)</w:t>
      </w:r>
      <w:r w:rsidR="00587626" w:rsidRPr="001179D0">
        <w:rPr>
          <w:rFonts w:ascii="Book Antiqua" w:hAnsi="Book Antiqua"/>
          <w:lang w:val="en-US"/>
        </w:rPr>
        <w:t xml:space="preserve"> thus the patient underwent a </w:t>
      </w:r>
      <w:r w:rsidR="004216AB" w:rsidRPr="001179D0">
        <w:rPr>
          <w:rFonts w:ascii="Book Antiqua" w:hAnsi="Book Antiqua"/>
          <w:lang w:val="en-US"/>
        </w:rPr>
        <w:t>dual chamber ICD implant</w:t>
      </w:r>
      <w:r w:rsidR="0008747D" w:rsidRPr="001179D0">
        <w:rPr>
          <w:rFonts w:ascii="Book Antiqua" w:hAnsi="Book Antiqua"/>
          <w:lang w:val="en-US"/>
        </w:rPr>
        <w:t xml:space="preserve">; on September 2013 the patient developed recurrent electrical storms refractory to </w:t>
      </w:r>
      <w:proofErr w:type="spellStart"/>
      <w:r w:rsidR="0008747D" w:rsidRPr="001179D0">
        <w:rPr>
          <w:rFonts w:ascii="Book Antiqua" w:hAnsi="Book Antiqua"/>
          <w:lang w:val="en-US"/>
        </w:rPr>
        <w:t>i.v.</w:t>
      </w:r>
      <w:proofErr w:type="spellEnd"/>
      <w:r w:rsidR="0008747D" w:rsidRPr="001179D0">
        <w:rPr>
          <w:rFonts w:ascii="Book Antiqua" w:hAnsi="Book Antiqua"/>
          <w:lang w:val="en-US"/>
        </w:rPr>
        <w:t xml:space="preserve"> antiarrhythmic drugs. </w:t>
      </w:r>
    </w:p>
    <w:p w:rsidR="003B38B8" w:rsidRPr="001179D0" w:rsidRDefault="00025564" w:rsidP="001179D0">
      <w:pPr>
        <w:spacing w:line="360" w:lineRule="auto"/>
        <w:ind w:firstLineChars="100" w:firstLine="240"/>
        <w:jc w:val="both"/>
        <w:rPr>
          <w:rFonts w:ascii="Book Antiqua" w:hAnsi="Book Antiqua"/>
          <w:lang w:val="en-US"/>
        </w:rPr>
      </w:pPr>
      <w:r w:rsidRPr="001179D0">
        <w:rPr>
          <w:rFonts w:ascii="Book Antiqua" w:hAnsi="Book Antiqua"/>
          <w:lang w:val="en-US"/>
        </w:rPr>
        <w:t xml:space="preserve">On the second day after admission, </w:t>
      </w:r>
      <w:r w:rsidR="00F755C7" w:rsidRPr="001179D0">
        <w:rPr>
          <w:rFonts w:ascii="Book Antiqua" w:hAnsi="Book Antiqua"/>
          <w:lang w:val="en-US"/>
        </w:rPr>
        <w:t>CA</w:t>
      </w:r>
      <w:r w:rsidR="0017745C" w:rsidRPr="001179D0" w:rsidDel="0017745C">
        <w:rPr>
          <w:rFonts w:ascii="Book Antiqua" w:hAnsi="Book Antiqua"/>
          <w:lang w:val="en-US"/>
        </w:rPr>
        <w:t xml:space="preserve"> </w:t>
      </w:r>
      <w:r w:rsidR="0008747D" w:rsidRPr="001179D0">
        <w:rPr>
          <w:rFonts w:ascii="Book Antiqua" w:hAnsi="Book Antiqua"/>
          <w:lang w:val="en-US"/>
        </w:rPr>
        <w:t>was performed</w:t>
      </w:r>
      <w:r w:rsidRPr="001179D0">
        <w:rPr>
          <w:rFonts w:ascii="Book Antiqua" w:hAnsi="Book Antiqua"/>
          <w:lang w:val="en-US"/>
        </w:rPr>
        <w:t xml:space="preserve">. </w:t>
      </w:r>
      <w:r w:rsidR="0008747D" w:rsidRPr="001179D0">
        <w:rPr>
          <w:rFonts w:ascii="Book Antiqua" w:hAnsi="Book Antiqua"/>
          <w:lang w:val="en-US"/>
        </w:rPr>
        <w:t xml:space="preserve">First, a 3D shell of cardiac anatomy was created on an </w:t>
      </w:r>
      <w:proofErr w:type="spellStart"/>
      <w:r w:rsidR="0008747D" w:rsidRPr="001179D0">
        <w:rPr>
          <w:rFonts w:ascii="Book Antiqua" w:hAnsi="Book Antiqua"/>
          <w:lang w:val="en-US"/>
        </w:rPr>
        <w:t>electroanatomic</w:t>
      </w:r>
      <w:proofErr w:type="spellEnd"/>
      <w:r w:rsidR="0008747D" w:rsidRPr="001179D0">
        <w:rPr>
          <w:rFonts w:ascii="Book Antiqua" w:hAnsi="Book Antiqua"/>
          <w:lang w:val="en-US"/>
        </w:rPr>
        <w:t xml:space="preserve"> mapping system integrated with </w:t>
      </w:r>
      <w:proofErr w:type="spellStart"/>
      <w:r w:rsidR="0008747D" w:rsidRPr="001179D0">
        <w:rPr>
          <w:rFonts w:ascii="Book Antiqua" w:hAnsi="Book Antiqua"/>
          <w:lang w:val="en-US"/>
        </w:rPr>
        <w:t>intracardiac</w:t>
      </w:r>
      <w:proofErr w:type="spellEnd"/>
      <w:r w:rsidR="0008747D" w:rsidRPr="001179D0">
        <w:rPr>
          <w:rFonts w:ascii="Book Antiqua" w:hAnsi="Book Antiqua"/>
          <w:lang w:val="en-US"/>
        </w:rPr>
        <w:t xml:space="preserve"> echocardiography (ICE)</w:t>
      </w:r>
      <w:r w:rsidR="003D3A42" w:rsidRPr="001179D0">
        <w:rPr>
          <w:rFonts w:ascii="Book Antiqua" w:hAnsi="Book Antiqua"/>
          <w:lang w:val="en-US"/>
        </w:rPr>
        <w:t xml:space="preserve"> (</w:t>
      </w:r>
      <w:proofErr w:type="spellStart"/>
      <w:r w:rsidR="003D3A42" w:rsidRPr="001179D0">
        <w:rPr>
          <w:rFonts w:ascii="Book Antiqua" w:hAnsi="Book Antiqua"/>
          <w:lang w:val="en-US"/>
        </w:rPr>
        <w:t>Cartosound</w:t>
      </w:r>
      <w:proofErr w:type="spellEnd"/>
      <w:r w:rsidR="003D3A42" w:rsidRPr="001179D0">
        <w:rPr>
          <w:rFonts w:ascii="Book Antiqua" w:hAnsi="Book Antiqua"/>
          <w:lang w:val="en-US"/>
        </w:rPr>
        <w:t xml:space="preserve">, </w:t>
      </w:r>
      <w:proofErr w:type="spellStart"/>
      <w:r w:rsidR="003D3A42" w:rsidRPr="001179D0">
        <w:rPr>
          <w:rFonts w:ascii="Book Antiqua" w:hAnsi="Book Antiqua"/>
          <w:lang w:val="en-US"/>
        </w:rPr>
        <w:t>Biosense</w:t>
      </w:r>
      <w:proofErr w:type="spellEnd"/>
      <w:r w:rsidR="006B1572" w:rsidRPr="001179D0">
        <w:rPr>
          <w:rFonts w:ascii="Book Antiqua" w:hAnsi="Book Antiqua"/>
          <w:lang w:val="en-US"/>
        </w:rPr>
        <w:t>-</w:t>
      </w:r>
      <w:r w:rsidR="003D3A42" w:rsidRPr="001179D0">
        <w:rPr>
          <w:rFonts w:ascii="Book Antiqua" w:hAnsi="Book Antiqua"/>
          <w:lang w:val="en-US"/>
        </w:rPr>
        <w:t>Webster, U</w:t>
      </w:r>
      <w:r w:rsidR="001179D0">
        <w:rPr>
          <w:rFonts w:ascii="Book Antiqua" w:hAnsi="Book Antiqua" w:hint="eastAsia"/>
          <w:lang w:val="en-US" w:eastAsia="zh-CN"/>
        </w:rPr>
        <w:t xml:space="preserve">nited </w:t>
      </w:r>
      <w:r w:rsidR="003D3A42" w:rsidRPr="001179D0">
        <w:rPr>
          <w:rFonts w:ascii="Book Antiqua" w:hAnsi="Book Antiqua"/>
          <w:lang w:val="en-US"/>
        </w:rPr>
        <w:t>S</w:t>
      </w:r>
      <w:r w:rsidR="001179D0">
        <w:rPr>
          <w:rFonts w:ascii="Book Antiqua" w:hAnsi="Book Antiqua" w:hint="eastAsia"/>
          <w:lang w:val="en-US" w:eastAsia="zh-CN"/>
        </w:rPr>
        <w:t>tates</w:t>
      </w:r>
      <w:proofErr w:type="gramStart"/>
      <w:r w:rsidR="003D3A42" w:rsidRPr="001179D0">
        <w:rPr>
          <w:rFonts w:ascii="Book Antiqua" w:hAnsi="Book Antiqua"/>
          <w:lang w:val="en-US"/>
        </w:rPr>
        <w:t>)</w:t>
      </w:r>
      <w:r w:rsidR="001179D0">
        <w:rPr>
          <w:rFonts w:ascii="Book Antiqua" w:hAnsi="Book Antiqua" w:hint="eastAsia"/>
          <w:vertAlign w:val="superscript"/>
          <w:lang w:val="en-US" w:eastAsia="zh-CN"/>
        </w:rPr>
        <w:t>[</w:t>
      </w:r>
      <w:proofErr w:type="gramEnd"/>
      <w:r w:rsidR="00545A5A" w:rsidRPr="001179D0">
        <w:rPr>
          <w:rFonts w:ascii="Book Antiqua" w:hAnsi="Book Antiqua"/>
          <w:vertAlign w:val="superscript"/>
          <w:lang w:val="en-US"/>
        </w:rPr>
        <w:t>1</w:t>
      </w:r>
      <w:r w:rsidR="001179D0">
        <w:rPr>
          <w:rFonts w:ascii="Book Antiqua" w:hAnsi="Book Antiqua" w:hint="eastAsia"/>
          <w:vertAlign w:val="superscript"/>
          <w:lang w:val="en-US" w:eastAsia="zh-CN"/>
        </w:rPr>
        <w:t>]</w:t>
      </w:r>
      <w:r w:rsidR="00B55AF1" w:rsidRPr="001179D0">
        <w:rPr>
          <w:rFonts w:ascii="Book Antiqua" w:hAnsi="Book Antiqua"/>
          <w:lang w:val="en-US"/>
        </w:rPr>
        <w:t xml:space="preserve">. </w:t>
      </w:r>
      <w:r w:rsidR="0008747D" w:rsidRPr="001179D0">
        <w:rPr>
          <w:rFonts w:ascii="Book Antiqua" w:hAnsi="Book Antiqua"/>
          <w:lang w:val="en-US"/>
        </w:rPr>
        <w:t xml:space="preserve">ICE allowed to detect a significant right ventricular </w:t>
      </w:r>
      <w:r w:rsidR="00F219BD" w:rsidRPr="001179D0">
        <w:rPr>
          <w:rFonts w:ascii="Book Antiqua" w:hAnsi="Book Antiqua"/>
          <w:lang w:val="en-US"/>
        </w:rPr>
        <w:t xml:space="preserve">(RV) </w:t>
      </w:r>
      <w:r w:rsidR="0008747D" w:rsidRPr="001179D0">
        <w:rPr>
          <w:rFonts w:ascii="Book Antiqua" w:hAnsi="Book Antiqua"/>
          <w:lang w:val="en-US"/>
        </w:rPr>
        <w:t xml:space="preserve">dilatation with a complex lesion characterized by thin walls and irregular multiple trabeculae, expanding from the inferior to the lateral RV </w:t>
      </w:r>
      <w:r w:rsidR="0008747D" w:rsidRPr="001179D0">
        <w:rPr>
          <w:rFonts w:ascii="Book Antiqua" w:hAnsi="Book Antiqua"/>
          <w:lang w:val="en-US"/>
        </w:rPr>
        <w:lastRenderedPageBreak/>
        <w:t xml:space="preserve">wall in </w:t>
      </w:r>
      <w:proofErr w:type="spellStart"/>
      <w:r w:rsidR="0008747D" w:rsidRPr="001179D0">
        <w:rPr>
          <w:rFonts w:ascii="Book Antiqua" w:hAnsi="Book Antiqua"/>
          <w:lang w:val="en-US"/>
        </w:rPr>
        <w:t>perivalvular</w:t>
      </w:r>
      <w:proofErr w:type="spellEnd"/>
      <w:r w:rsidR="0008747D" w:rsidRPr="001179D0">
        <w:rPr>
          <w:rFonts w:ascii="Book Antiqua" w:hAnsi="Book Antiqua"/>
          <w:lang w:val="en-US"/>
        </w:rPr>
        <w:t xml:space="preserve"> basal segments</w:t>
      </w:r>
      <w:r w:rsidR="006B1572" w:rsidRPr="001179D0">
        <w:rPr>
          <w:rFonts w:ascii="Book Antiqua" w:hAnsi="Book Antiqua"/>
          <w:lang w:val="en-US"/>
        </w:rPr>
        <w:t xml:space="preserve"> (</w:t>
      </w:r>
      <w:r w:rsidR="00236BB0" w:rsidRPr="001179D0">
        <w:rPr>
          <w:rFonts w:ascii="Book Antiqua" w:hAnsi="Book Antiqua"/>
          <w:lang w:val="en-US"/>
        </w:rPr>
        <w:t>Figure</w:t>
      </w:r>
      <w:r w:rsidR="000053C8">
        <w:rPr>
          <w:rFonts w:ascii="Book Antiqua" w:hAnsi="Book Antiqua"/>
          <w:lang w:val="en-US"/>
        </w:rPr>
        <w:t xml:space="preserve"> </w:t>
      </w:r>
      <w:r w:rsidR="00236BB0">
        <w:rPr>
          <w:rFonts w:ascii="Book Antiqua" w:hAnsi="Book Antiqua" w:hint="eastAsia"/>
          <w:lang w:val="en-US" w:eastAsia="zh-CN"/>
        </w:rPr>
        <w:t>1</w:t>
      </w:r>
      <w:r w:rsidR="00041CD9">
        <w:rPr>
          <w:rFonts w:ascii="Book Antiqua" w:hAnsi="Book Antiqua"/>
          <w:lang w:val="en-US"/>
        </w:rPr>
        <w:t>A</w:t>
      </w:r>
      <w:r w:rsidR="000053C8">
        <w:rPr>
          <w:rFonts w:ascii="Book Antiqua" w:hAnsi="Book Antiqua" w:hint="eastAsia"/>
          <w:lang w:val="en-US" w:eastAsia="zh-CN"/>
        </w:rPr>
        <w:t xml:space="preserve"> and</w:t>
      </w:r>
      <w:r w:rsidR="001179D0">
        <w:rPr>
          <w:rFonts w:ascii="Book Antiqua" w:hAnsi="Book Antiqua" w:hint="eastAsia"/>
          <w:lang w:val="en-US" w:eastAsia="zh-CN"/>
        </w:rPr>
        <w:t xml:space="preserve"> </w:t>
      </w:r>
      <w:r w:rsidR="00041CD9">
        <w:rPr>
          <w:rFonts w:ascii="Book Antiqua" w:hAnsi="Book Antiqua"/>
          <w:lang w:val="en-US" w:eastAsia="zh-CN"/>
        </w:rPr>
        <w:t>B</w:t>
      </w:r>
      <w:r w:rsidR="00B50819" w:rsidRPr="001179D0">
        <w:rPr>
          <w:rFonts w:ascii="Book Antiqua" w:hAnsi="Book Antiqua"/>
          <w:lang w:val="en-US"/>
        </w:rPr>
        <w:t xml:space="preserve">) </w:t>
      </w:r>
      <w:r w:rsidR="0008747D" w:rsidRPr="001179D0">
        <w:rPr>
          <w:rFonts w:ascii="Book Antiqua" w:hAnsi="Book Antiqua"/>
          <w:lang w:val="en-US"/>
        </w:rPr>
        <w:t xml:space="preserve">this </w:t>
      </w:r>
      <w:r w:rsidR="00F57CDD" w:rsidRPr="001179D0">
        <w:rPr>
          <w:rFonts w:ascii="Book Antiqua" w:hAnsi="Book Antiqua"/>
          <w:lang w:val="en-US"/>
        </w:rPr>
        <w:t xml:space="preserve">aneurysmal </w:t>
      </w:r>
      <w:r w:rsidR="0008747D" w:rsidRPr="001179D0">
        <w:rPr>
          <w:rFonts w:ascii="Book Antiqua" w:hAnsi="Book Antiqua"/>
          <w:lang w:val="en-US"/>
        </w:rPr>
        <w:t xml:space="preserve">dilatation was easily identified </w:t>
      </w:r>
      <w:proofErr w:type="spellStart"/>
      <w:r w:rsidR="0008747D" w:rsidRPr="001179D0">
        <w:rPr>
          <w:rFonts w:ascii="Book Antiqua" w:hAnsi="Book Antiqua"/>
          <w:lang w:val="en-US"/>
        </w:rPr>
        <w:t>angiographically</w:t>
      </w:r>
      <w:proofErr w:type="spellEnd"/>
      <w:r w:rsidR="0008747D" w:rsidRPr="001179D0">
        <w:rPr>
          <w:rFonts w:ascii="Book Antiqua" w:hAnsi="Book Antiqua"/>
          <w:lang w:val="en-US"/>
        </w:rPr>
        <w:t>, too (</w:t>
      </w:r>
      <w:r w:rsidR="00DB3811" w:rsidRPr="001179D0">
        <w:rPr>
          <w:rFonts w:ascii="Book Antiqua" w:hAnsi="Book Antiqua"/>
          <w:lang w:val="en-US"/>
        </w:rPr>
        <w:t xml:space="preserve">Figure </w:t>
      </w:r>
      <w:r w:rsidR="00DB3811">
        <w:rPr>
          <w:rFonts w:ascii="Book Antiqua" w:hAnsi="Book Antiqua" w:hint="eastAsia"/>
          <w:lang w:val="en-US" w:eastAsia="zh-CN"/>
        </w:rPr>
        <w:t>1</w:t>
      </w:r>
      <w:r w:rsidR="00DB3811">
        <w:rPr>
          <w:rFonts w:ascii="Book Antiqua" w:hAnsi="Book Antiqua"/>
          <w:lang w:val="en-US"/>
        </w:rPr>
        <w:t>C</w:t>
      </w:r>
      <w:r w:rsidR="00DB3811">
        <w:rPr>
          <w:rFonts w:ascii="Book Antiqua" w:hAnsi="Book Antiqua" w:hint="eastAsia"/>
          <w:lang w:val="en-US" w:eastAsia="zh-CN"/>
        </w:rPr>
        <w:t xml:space="preserve">, </w:t>
      </w:r>
      <w:r w:rsidR="001179D0" w:rsidRPr="001179D0">
        <w:rPr>
          <w:rFonts w:ascii="Book Antiqua" w:hAnsi="Book Antiqua"/>
          <w:lang w:val="en-US"/>
        </w:rPr>
        <w:t>F</w:t>
      </w:r>
      <w:r w:rsidR="001A1C68" w:rsidRPr="001179D0">
        <w:rPr>
          <w:rFonts w:ascii="Book Antiqua" w:hAnsi="Book Antiqua"/>
          <w:lang w:val="en-US"/>
        </w:rPr>
        <w:t xml:space="preserve">igure </w:t>
      </w:r>
      <w:r w:rsidR="00236BB0">
        <w:rPr>
          <w:rFonts w:ascii="Book Antiqua" w:hAnsi="Book Antiqua" w:hint="eastAsia"/>
          <w:lang w:val="en-US" w:eastAsia="zh-CN"/>
        </w:rPr>
        <w:t>2</w:t>
      </w:r>
      <w:r w:rsidR="0008747D" w:rsidRPr="001179D0">
        <w:rPr>
          <w:rFonts w:ascii="Book Antiqua" w:hAnsi="Book Antiqua"/>
          <w:lang w:val="en-US"/>
        </w:rPr>
        <w:t xml:space="preserve">). </w:t>
      </w:r>
    </w:p>
    <w:p w:rsidR="001600FE" w:rsidRDefault="0008747D" w:rsidP="001179D0">
      <w:pPr>
        <w:spacing w:line="360" w:lineRule="auto"/>
        <w:ind w:firstLineChars="100" w:firstLine="240"/>
        <w:jc w:val="both"/>
        <w:rPr>
          <w:rFonts w:ascii="Book Antiqua" w:hAnsi="Book Antiqua"/>
          <w:lang w:val="en-US" w:eastAsia="zh-CN"/>
        </w:rPr>
      </w:pPr>
      <w:r w:rsidRPr="001179D0">
        <w:rPr>
          <w:rFonts w:ascii="Book Antiqua" w:hAnsi="Book Antiqua"/>
          <w:lang w:val="en-US"/>
        </w:rPr>
        <w:t xml:space="preserve">A complete </w:t>
      </w:r>
      <w:proofErr w:type="spellStart"/>
      <w:r w:rsidR="004C5CD1" w:rsidRPr="001179D0">
        <w:rPr>
          <w:rFonts w:ascii="Book Antiqua" w:hAnsi="Book Antiqua"/>
          <w:lang w:val="en-US"/>
        </w:rPr>
        <w:t>electroanatomical</w:t>
      </w:r>
      <w:proofErr w:type="spellEnd"/>
      <w:r w:rsidR="004C5CD1" w:rsidRPr="001179D0">
        <w:rPr>
          <w:rFonts w:ascii="Book Antiqua" w:hAnsi="Book Antiqua"/>
          <w:lang w:val="en-US"/>
        </w:rPr>
        <w:t xml:space="preserve"> map (</w:t>
      </w:r>
      <w:r w:rsidRPr="001179D0">
        <w:rPr>
          <w:rFonts w:ascii="Book Antiqua" w:hAnsi="Book Antiqua"/>
          <w:lang w:val="en-US"/>
        </w:rPr>
        <w:t>EAM</w:t>
      </w:r>
      <w:r w:rsidR="004C5CD1" w:rsidRPr="001179D0">
        <w:rPr>
          <w:rFonts w:ascii="Book Antiqua" w:hAnsi="Book Antiqua"/>
          <w:lang w:val="en-US"/>
        </w:rPr>
        <w:t>)</w:t>
      </w:r>
      <w:r w:rsidRPr="001179D0">
        <w:rPr>
          <w:rFonts w:ascii="Book Antiqua" w:hAnsi="Book Antiqua"/>
          <w:lang w:val="en-US"/>
        </w:rPr>
        <w:t xml:space="preserve"> of the aneur</w:t>
      </w:r>
      <w:r w:rsidR="00B27C49" w:rsidRPr="001179D0">
        <w:rPr>
          <w:rFonts w:ascii="Book Antiqua" w:hAnsi="Book Antiqua"/>
          <w:lang w:val="en-US"/>
        </w:rPr>
        <w:t>y</w:t>
      </w:r>
      <w:r w:rsidRPr="001179D0">
        <w:rPr>
          <w:rFonts w:ascii="Book Antiqua" w:hAnsi="Book Antiqua"/>
          <w:lang w:val="en-US"/>
        </w:rPr>
        <w:t xml:space="preserve">sm was obtained by ICE, showing an area of dense scar surrounded by near-scar tissue with abnormal electrical activities </w:t>
      </w:r>
      <w:r w:rsidR="00BD1361" w:rsidRPr="001179D0">
        <w:rPr>
          <w:rFonts w:ascii="Book Antiqua" w:hAnsi="Book Antiqua"/>
          <w:lang w:val="en-US"/>
        </w:rPr>
        <w:t xml:space="preserve">(AEAs) </w:t>
      </w:r>
      <w:r w:rsidRPr="001179D0">
        <w:rPr>
          <w:rFonts w:ascii="Book Antiqua" w:hAnsi="Book Antiqua"/>
          <w:lang w:val="en-US"/>
        </w:rPr>
        <w:t>all al</w:t>
      </w:r>
      <w:r w:rsidR="001A1C68" w:rsidRPr="001179D0">
        <w:rPr>
          <w:rFonts w:ascii="Book Antiqua" w:hAnsi="Book Antiqua"/>
          <w:lang w:val="en-US"/>
        </w:rPr>
        <w:t>ong the borders of the aneurism</w:t>
      </w:r>
      <w:r w:rsidRPr="001179D0">
        <w:rPr>
          <w:rFonts w:ascii="Book Antiqua" w:hAnsi="Book Antiqua"/>
          <w:lang w:val="en-US"/>
        </w:rPr>
        <w:t>. Five VT morphologies spont</w:t>
      </w:r>
      <w:r w:rsidR="00B50950" w:rsidRPr="001179D0">
        <w:rPr>
          <w:rFonts w:ascii="Book Antiqua" w:hAnsi="Book Antiqua"/>
          <w:lang w:val="en-US"/>
        </w:rPr>
        <w:t>aneously occurred</w:t>
      </w:r>
      <w:r w:rsidR="001A1C68" w:rsidRPr="001179D0">
        <w:rPr>
          <w:rFonts w:ascii="Book Antiqua" w:hAnsi="Book Antiqua"/>
          <w:lang w:val="en-US"/>
        </w:rPr>
        <w:t xml:space="preserve"> (</w:t>
      </w:r>
      <w:r w:rsidR="001179D0" w:rsidRPr="001179D0">
        <w:rPr>
          <w:rFonts w:ascii="Book Antiqua" w:hAnsi="Book Antiqua"/>
          <w:lang w:val="en-US"/>
        </w:rPr>
        <w:t>F</w:t>
      </w:r>
      <w:r w:rsidR="001A1C68" w:rsidRPr="001179D0">
        <w:rPr>
          <w:rFonts w:ascii="Book Antiqua" w:hAnsi="Book Antiqua"/>
          <w:lang w:val="en-US"/>
        </w:rPr>
        <w:t xml:space="preserve">igure </w:t>
      </w:r>
      <w:r w:rsidR="00236BB0">
        <w:rPr>
          <w:rFonts w:ascii="Book Antiqua" w:hAnsi="Book Antiqua" w:hint="eastAsia"/>
          <w:lang w:val="en-US" w:eastAsia="zh-CN"/>
        </w:rPr>
        <w:t>3</w:t>
      </w:r>
      <w:r w:rsidR="001A1C68" w:rsidRPr="001179D0">
        <w:rPr>
          <w:rFonts w:ascii="Book Antiqua" w:hAnsi="Book Antiqua"/>
          <w:lang w:val="en-US"/>
        </w:rPr>
        <w:t>)</w:t>
      </w:r>
      <w:r w:rsidR="00B50950" w:rsidRPr="001179D0">
        <w:rPr>
          <w:rFonts w:ascii="Book Antiqua" w:hAnsi="Book Antiqua"/>
          <w:lang w:val="en-US"/>
        </w:rPr>
        <w:t xml:space="preserve">; </w:t>
      </w:r>
      <w:r w:rsidRPr="001179D0">
        <w:rPr>
          <w:rFonts w:ascii="Book Antiqua" w:hAnsi="Book Antiqua"/>
          <w:lang w:val="en-US"/>
        </w:rPr>
        <w:t xml:space="preserve">only 2 of them were effectively </w:t>
      </w:r>
      <w:r w:rsidR="00587626" w:rsidRPr="001179D0">
        <w:rPr>
          <w:rFonts w:ascii="Book Antiqua" w:hAnsi="Book Antiqua"/>
          <w:lang w:val="en-US"/>
        </w:rPr>
        <w:t xml:space="preserve">mapped </w:t>
      </w:r>
      <w:r w:rsidR="00347ACF" w:rsidRPr="001179D0">
        <w:rPr>
          <w:rFonts w:ascii="Book Antiqua" w:hAnsi="Book Antiqua"/>
          <w:lang w:val="en-US"/>
        </w:rPr>
        <w:t xml:space="preserve">creating an activation map and </w:t>
      </w:r>
      <w:r w:rsidR="00587626" w:rsidRPr="001179D0">
        <w:rPr>
          <w:rFonts w:ascii="Book Antiqua" w:hAnsi="Book Antiqua"/>
          <w:lang w:val="en-US"/>
        </w:rPr>
        <w:t>identifying</w:t>
      </w:r>
      <w:r w:rsidR="00347ACF" w:rsidRPr="001179D0">
        <w:rPr>
          <w:rFonts w:ascii="Book Antiqua" w:hAnsi="Book Antiqua"/>
          <w:lang w:val="en-US"/>
        </w:rPr>
        <w:t xml:space="preserve"> a </w:t>
      </w:r>
      <w:r w:rsidR="00F57CDD" w:rsidRPr="001179D0">
        <w:rPr>
          <w:rFonts w:ascii="Book Antiqua" w:hAnsi="Book Antiqua"/>
          <w:lang w:val="en-US"/>
        </w:rPr>
        <w:t>mid-</w:t>
      </w:r>
      <w:r w:rsidR="00347ACF" w:rsidRPr="001179D0">
        <w:rPr>
          <w:rFonts w:ascii="Book Antiqua" w:hAnsi="Book Antiqua"/>
          <w:lang w:val="en-US"/>
        </w:rPr>
        <w:t xml:space="preserve">diastolic potential, both were </w:t>
      </w:r>
      <w:r w:rsidRPr="001179D0">
        <w:rPr>
          <w:rFonts w:ascii="Book Antiqua" w:hAnsi="Book Antiqua"/>
          <w:lang w:val="en-US"/>
        </w:rPr>
        <w:t xml:space="preserve">terminated by radiofrequency </w:t>
      </w:r>
      <w:r w:rsidR="00710470" w:rsidRPr="001179D0">
        <w:rPr>
          <w:rFonts w:ascii="Book Antiqua" w:hAnsi="Book Antiqua"/>
          <w:lang w:val="en-US"/>
        </w:rPr>
        <w:t xml:space="preserve">(RF) </w:t>
      </w:r>
      <w:r w:rsidRPr="001179D0">
        <w:rPr>
          <w:rFonts w:ascii="Book Antiqua" w:hAnsi="Book Antiqua"/>
          <w:lang w:val="en-US"/>
        </w:rPr>
        <w:t>delivery</w:t>
      </w:r>
      <w:r w:rsidR="00B50950" w:rsidRPr="001179D0">
        <w:rPr>
          <w:rFonts w:ascii="Book Antiqua" w:hAnsi="Book Antiqua"/>
          <w:lang w:val="en-US"/>
        </w:rPr>
        <w:t xml:space="preserve"> </w:t>
      </w:r>
      <w:r w:rsidR="00347ACF" w:rsidRPr="001179D0">
        <w:rPr>
          <w:rFonts w:ascii="Book Antiqua" w:hAnsi="Book Antiqua"/>
          <w:lang w:val="en-US"/>
        </w:rPr>
        <w:t xml:space="preserve">at the critical isthmus located </w:t>
      </w:r>
      <w:r w:rsidR="00B50950" w:rsidRPr="001179D0">
        <w:rPr>
          <w:rFonts w:ascii="Book Antiqua" w:hAnsi="Book Antiqua"/>
          <w:lang w:val="en-US"/>
        </w:rPr>
        <w:t xml:space="preserve">at </w:t>
      </w:r>
      <w:r w:rsidR="00347ACF" w:rsidRPr="001179D0">
        <w:rPr>
          <w:rFonts w:ascii="Book Antiqua" w:hAnsi="Book Antiqua"/>
          <w:lang w:val="en-US"/>
        </w:rPr>
        <w:t>the border</w:t>
      </w:r>
      <w:r w:rsidR="00CB3DF4" w:rsidRPr="001179D0">
        <w:rPr>
          <w:rFonts w:ascii="Book Antiqua" w:hAnsi="Book Antiqua"/>
          <w:lang w:val="en-US"/>
        </w:rPr>
        <w:t xml:space="preserve"> of the aneur</w:t>
      </w:r>
      <w:r w:rsidR="00FA53A6" w:rsidRPr="001179D0">
        <w:rPr>
          <w:rFonts w:ascii="Book Antiqua" w:hAnsi="Book Antiqua"/>
          <w:lang w:val="en-US"/>
        </w:rPr>
        <w:t>y</w:t>
      </w:r>
      <w:r w:rsidR="00CB3DF4" w:rsidRPr="001179D0">
        <w:rPr>
          <w:rFonts w:ascii="Book Antiqua" w:hAnsi="Book Antiqua"/>
          <w:lang w:val="en-US"/>
        </w:rPr>
        <w:t>sm.</w:t>
      </w:r>
      <w:r w:rsidRPr="001179D0">
        <w:rPr>
          <w:rFonts w:ascii="Book Antiqua" w:hAnsi="Book Antiqua"/>
          <w:lang w:val="en-US"/>
        </w:rPr>
        <w:t xml:space="preserve"> </w:t>
      </w:r>
      <w:r w:rsidR="00FA0E7A" w:rsidRPr="001179D0">
        <w:rPr>
          <w:rFonts w:ascii="Book Antiqua" w:hAnsi="Book Antiqua"/>
          <w:lang w:val="en-US"/>
        </w:rPr>
        <w:t>Then</w:t>
      </w:r>
      <w:r w:rsidR="00CB3DF4" w:rsidRPr="001179D0">
        <w:rPr>
          <w:rFonts w:ascii="Book Antiqua" w:hAnsi="Book Antiqua"/>
          <w:lang w:val="en-US"/>
        </w:rPr>
        <w:t xml:space="preserve"> a </w:t>
      </w:r>
      <w:r w:rsidRPr="001179D0">
        <w:rPr>
          <w:rFonts w:ascii="Book Antiqua" w:hAnsi="Book Antiqua"/>
          <w:lang w:val="en-US"/>
        </w:rPr>
        <w:t xml:space="preserve">substrate-guided CA was accomplished </w:t>
      </w:r>
      <w:r w:rsidR="0091487F" w:rsidRPr="001179D0">
        <w:rPr>
          <w:rFonts w:ascii="Book Antiqua" w:hAnsi="Book Antiqua"/>
          <w:lang w:val="en-US"/>
        </w:rPr>
        <w:t xml:space="preserve">targeting all AEAs by </w:t>
      </w:r>
      <w:r w:rsidR="002B019C" w:rsidRPr="001179D0">
        <w:rPr>
          <w:rFonts w:ascii="Book Antiqua" w:hAnsi="Book Antiqua"/>
          <w:lang w:val="en-US"/>
        </w:rPr>
        <w:t>sequential RF energy pulses (</w:t>
      </w:r>
      <w:r w:rsidRPr="001179D0">
        <w:rPr>
          <w:rFonts w:ascii="Book Antiqua" w:hAnsi="Book Antiqua"/>
          <w:lang w:val="en-US"/>
        </w:rPr>
        <w:t>30</w:t>
      </w:r>
      <w:r w:rsidR="002B019C" w:rsidRPr="001179D0">
        <w:rPr>
          <w:rFonts w:ascii="Book Antiqua" w:hAnsi="Book Antiqua"/>
          <w:lang w:val="en-US"/>
        </w:rPr>
        <w:t xml:space="preserve"> </w:t>
      </w:r>
      <w:r w:rsidR="00A70C22" w:rsidRPr="001179D0">
        <w:rPr>
          <w:rFonts w:ascii="Book Antiqua" w:hAnsi="Book Antiqua"/>
          <w:lang w:val="en-US"/>
        </w:rPr>
        <w:t xml:space="preserve">up </w:t>
      </w:r>
      <w:r w:rsidR="002B019C" w:rsidRPr="001179D0">
        <w:rPr>
          <w:rFonts w:ascii="Book Antiqua" w:hAnsi="Book Antiqua"/>
          <w:lang w:val="en-US"/>
        </w:rPr>
        <w:t xml:space="preserve">to </w:t>
      </w:r>
      <w:r w:rsidRPr="001179D0">
        <w:rPr>
          <w:rFonts w:ascii="Book Antiqua" w:hAnsi="Book Antiqua"/>
          <w:lang w:val="en-US"/>
        </w:rPr>
        <w:t>40 W</w:t>
      </w:r>
      <w:r w:rsidR="009A76BA" w:rsidRPr="001179D0">
        <w:rPr>
          <w:rFonts w:ascii="Book Antiqua" w:hAnsi="Book Antiqua"/>
          <w:lang w:val="en-US"/>
        </w:rPr>
        <w:t>atts</w:t>
      </w:r>
      <w:r w:rsidR="00FA0E7A" w:rsidRPr="001179D0">
        <w:rPr>
          <w:rFonts w:ascii="Book Antiqua" w:hAnsi="Book Antiqua"/>
          <w:lang w:val="en-US"/>
        </w:rPr>
        <w:t xml:space="preserve">, </w:t>
      </w:r>
      <w:r w:rsidR="0067280D" w:rsidRPr="001179D0">
        <w:rPr>
          <w:rFonts w:ascii="Book Antiqua" w:hAnsi="Book Antiqua"/>
          <w:lang w:val="en-US"/>
        </w:rPr>
        <w:t xml:space="preserve">SF </w:t>
      </w:r>
      <w:proofErr w:type="spellStart"/>
      <w:r w:rsidR="0067280D" w:rsidRPr="001179D0">
        <w:rPr>
          <w:rFonts w:ascii="Book Antiqua" w:hAnsi="Book Antiqua"/>
          <w:lang w:val="en-US"/>
        </w:rPr>
        <w:t>Thermocool</w:t>
      </w:r>
      <w:proofErr w:type="spellEnd"/>
      <w:r w:rsidR="0067280D" w:rsidRPr="001179D0">
        <w:rPr>
          <w:rFonts w:ascii="Book Antiqua" w:hAnsi="Book Antiqua"/>
          <w:lang w:val="en-US"/>
        </w:rPr>
        <w:t xml:space="preserve">, </w:t>
      </w:r>
      <w:proofErr w:type="spellStart"/>
      <w:r w:rsidR="0067280D" w:rsidRPr="001179D0">
        <w:rPr>
          <w:rFonts w:ascii="Book Antiqua" w:hAnsi="Book Antiqua"/>
          <w:lang w:val="en-US"/>
        </w:rPr>
        <w:t>Biosense</w:t>
      </w:r>
      <w:proofErr w:type="spellEnd"/>
      <w:r w:rsidR="006B1572" w:rsidRPr="001179D0">
        <w:rPr>
          <w:rFonts w:ascii="Book Antiqua" w:hAnsi="Book Antiqua"/>
          <w:lang w:val="en-US"/>
        </w:rPr>
        <w:t>-</w:t>
      </w:r>
      <w:r w:rsidR="0067280D" w:rsidRPr="001179D0">
        <w:rPr>
          <w:rFonts w:ascii="Book Antiqua" w:hAnsi="Book Antiqua"/>
          <w:lang w:val="en-US"/>
        </w:rPr>
        <w:t>Webster, U</w:t>
      </w:r>
      <w:r w:rsidR="001179D0">
        <w:rPr>
          <w:rFonts w:ascii="Book Antiqua" w:hAnsi="Book Antiqua" w:hint="eastAsia"/>
          <w:lang w:val="en-US" w:eastAsia="zh-CN"/>
        </w:rPr>
        <w:t xml:space="preserve">nited </w:t>
      </w:r>
      <w:r w:rsidR="0067280D" w:rsidRPr="001179D0">
        <w:rPr>
          <w:rFonts w:ascii="Book Antiqua" w:hAnsi="Book Antiqua"/>
          <w:lang w:val="en-US"/>
        </w:rPr>
        <w:t>S</w:t>
      </w:r>
      <w:r w:rsidR="001179D0">
        <w:rPr>
          <w:rFonts w:ascii="Book Antiqua" w:hAnsi="Book Antiqua" w:hint="eastAsia"/>
          <w:lang w:val="en-US" w:eastAsia="zh-CN"/>
        </w:rPr>
        <w:t>tates</w:t>
      </w:r>
      <w:r w:rsidR="002B019C" w:rsidRPr="001179D0">
        <w:rPr>
          <w:rFonts w:ascii="Book Antiqua" w:hAnsi="Book Antiqua"/>
          <w:lang w:val="en-US"/>
        </w:rPr>
        <w:t>)</w:t>
      </w:r>
      <w:r w:rsidRPr="001179D0">
        <w:rPr>
          <w:rFonts w:ascii="Book Antiqua" w:hAnsi="Book Antiqua"/>
          <w:lang w:val="en-US"/>
        </w:rPr>
        <w:t xml:space="preserve">, </w:t>
      </w:r>
      <w:r w:rsidR="00FA0E7A" w:rsidRPr="001179D0">
        <w:rPr>
          <w:rFonts w:ascii="Book Antiqua" w:hAnsi="Book Antiqua"/>
          <w:lang w:val="en-US"/>
        </w:rPr>
        <w:t xml:space="preserve">to achieve the </w:t>
      </w:r>
      <w:r w:rsidRPr="001179D0">
        <w:rPr>
          <w:rFonts w:ascii="Book Antiqua" w:hAnsi="Book Antiqua"/>
          <w:lang w:val="en-US"/>
        </w:rPr>
        <w:t>complete electrical isolation of the aneur</w:t>
      </w:r>
      <w:r w:rsidR="00F57CDD" w:rsidRPr="001179D0">
        <w:rPr>
          <w:rFonts w:ascii="Book Antiqua" w:hAnsi="Book Antiqua"/>
          <w:lang w:val="en-US"/>
        </w:rPr>
        <w:t>y</w:t>
      </w:r>
      <w:r w:rsidRPr="001179D0">
        <w:rPr>
          <w:rFonts w:ascii="Book Antiqua" w:hAnsi="Book Antiqua"/>
          <w:lang w:val="en-US"/>
        </w:rPr>
        <w:t>sm</w:t>
      </w:r>
      <w:r w:rsidR="0067280D" w:rsidRPr="001179D0">
        <w:rPr>
          <w:rFonts w:ascii="Book Antiqua" w:hAnsi="Book Antiqua"/>
          <w:lang w:val="en-US"/>
        </w:rPr>
        <w:t>. A</w:t>
      </w:r>
      <w:r w:rsidRPr="001179D0">
        <w:rPr>
          <w:rFonts w:ascii="Book Antiqua" w:hAnsi="Book Antiqua"/>
          <w:lang w:val="en-US"/>
        </w:rPr>
        <w:t>t the end of the procedure, a complete protocol of programmed electrical stimulation</w:t>
      </w:r>
      <w:r w:rsidR="00587626" w:rsidRPr="001179D0">
        <w:rPr>
          <w:rFonts w:ascii="Book Antiqua" w:hAnsi="Book Antiqua"/>
          <w:lang w:val="en-US"/>
        </w:rPr>
        <w:t xml:space="preserve"> (drive 600 and 400 </w:t>
      </w:r>
      <w:proofErr w:type="spellStart"/>
      <w:r w:rsidR="00587626" w:rsidRPr="001179D0">
        <w:rPr>
          <w:rFonts w:ascii="Book Antiqua" w:hAnsi="Book Antiqua"/>
          <w:lang w:val="en-US"/>
        </w:rPr>
        <w:t>ms</w:t>
      </w:r>
      <w:proofErr w:type="spellEnd"/>
      <w:r w:rsidR="00587626" w:rsidRPr="001179D0">
        <w:rPr>
          <w:rFonts w:ascii="Book Antiqua" w:hAnsi="Book Antiqua"/>
          <w:lang w:val="en-US"/>
        </w:rPr>
        <w:t xml:space="preserve">, up to three </w:t>
      </w:r>
      <w:proofErr w:type="spellStart"/>
      <w:r w:rsidR="00587626" w:rsidRPr="001179D0">
        <w:rPr>
          <w:rFonts w:ascii="Book Antiqua" w:hAnsi="Book Antiqua"/>
          <w:lang w:val="en-US"/>
        </w:rPr>
        <w:t>extrastimul</w:t>
      </w:r>
      <w:r w:rsidR="00451756" w:rsidRPr="001179D0">
        <w:rPr>
          <w:rFonts w:ascii="Book Antiqua" w:hAnsi="Book Antiqua"/>
          <w:lang w:val="en-US"/>
        </w:rPr>
        <w:t>i</w:t>
      </w:r>
      <w:proofErr w:type="spellEnd"/>
      <w:r w:rsidR="00587626" w:rsidRPr="001179D0">
        <w:rPr>
          <w:rFonts w:ascii="Book Antiqua" w:hAnsi="Book Antiqua"/>
          <w:lang w:val="en-US"/>
        </w:rPr>
        <w:t>)</w:t>
      </w:r>
      <w:r w:rsidRPr="001179D0">
        <w:rPr>
          <w:rFonts w:ascii="Book Antiqua" w:hAnsi="Book Antiqua"/>
          <w:lang w:val="en-US"/>
        </w:rPr>
        <w:t xml:space="preserve"> </w:t>
      </w:r>
      <w:r w:rsidR="00587626" w:rsidRPr="001179D0">
        <w:rPr>
          <w:rFonts w:ascii="Book Antiqua" w:hAnsi="Book Antiqua"/>
          <w:lang w:val="en-US"/>
        </w:rPr>
        <w:t xml:space="preserve">from the RV apex </w:t>
      </w:r>
      <w:r w:rsidRPr="001179D0">
        <w:rPr>
          <w:rFonts w:ascii="Book Antiqua" w:hAnsi="Book Antiqua"/>
          <w:lang w:val="en-US"/>
        </w:rPr>
        <w:t>was negative. No V</w:t>
      </w:r>
      <w:r w:rsidR="00142B16" w:rsidRPr="001179D0">
        <w:rPr>
          <w:rFonts w:ascii="Book Antiqua" w:hAnsi="Book Antiqua"/>
          <w:lang w:val="en-US"/>
        </w:rPr>
        <w:t>T recurrence was observed in a 6</w:t>
      </w:r>
      <w:r w:rsidRPr="001179D0">
        <w:rPr>
          <w:rFonts w:ascii="Book Antiqua" w:hAnsi="Book Antiqua"/>
          <w:lang w:val="en-US"/>
        </w:rPr>
        <w:t xml:space="preserve"> </w:t>
      </w:r>
      <w:proofErr w:type="spellStart"/>
      <w:r w:rsidRPr="001179D0">
        <w:rPr>
          <w:rFonts w:ascii="Book Antiqua" w:hAnsi="Book Antiqua"/>
          <w:lang w:val="en-US"/>
        </w:rPr>
        <w:t>mo</w:t>
      </w:r>
      <w:proofErr w:type="spellEnd"/>
      <w:r w:rsidRPr="001179D0">
        <w:rPr>
          <w:rFonts w:ascii="Book Antiqua" w:hAnsi="Book Antiqua"/>
          <w:lang w:val="en-US"/>
        </w:rPr>
        <w:t xml:space="preserve"> follow</w:t>
      </w:r>
      <w:r w:rsidR="00C05871">
        <w:rPr>
          <w:rFonts w:ascii="Book Antiqua" w:hAnsi="Book Antiqua"/>
          <w:lang w:val="en-US"/>
        </w:rPr>
        <w:t xml:space="preserve"> up period on </w:t>
      </w:r>
      <w:proofErr w:type="spellStart"/>
      <w:r w:rsidR="00C05871">
        <w:rPr>
          <w:rFonts w:ascii="Book Antiqua" w:hAnsi="Book Antiqua"/>
          <w:lang w:val="en-US"/>
        </w:rPr>
        <w:t>amiodarone</w:t>
      </w:r>
      <w:proofErr w:type="spellEnd"/>
      <w:r w:rsidR="00C05871">
        <w:rPr>
          <w:rFonts w:ascii="Book Antiqua" w:hAnsi="Book Antiqua"/>
          <w:lang w:val="en-US"/>
        </w:rPr>
        <w:t xml:space="preserve"> (1</w:t>
      </w:r>
      <w:r w:rsidR="00C05871">
        <w:rPr>
          <w:rFonts w:ascii="Book Antiqua" w:hAnsi="Book Antiqua" w:hint="eastAsia"/>
          <w:lang w:val="en-US" w:eastAsia="zh-CN"/>
        </w:rPr>
        <w:t xml:space="preserve"> </w:t>
      </w:r>
      <w:r w:rsidR="00C05871">
        <w:rPr>
          <w:rFonts w:ascii="Book Antiqua" w:hAnsi="Book Antiqua"/>
          <w:lang w:val="en-US"/>
        </w:rPr>
        <w:t>g/</w:t>
      </w:r>
      <w:proofErr w:type="spellStart"/>
      <w:r w:rsidR="00C05871">
        <w:rPr>
          <w:rFonts w:ascii="Book Antiqua" w:hAnsi="Book Antiqua"/>
          <w:lang w:val="en-US"/>
        </w:rPr>
        <w:t>w</w:t>
      </w:r>
      <w:r w:rsidRPr="001179D0">
        <w:rPr>
          <w:rFonts w:ascii="Book Antiqua" w:hAnsi="Book Antiqua"/>
          <w:lang w:val="en-US"/>
        </w:rPr>
        <w:t>k</w:t>
      </w:r>
      <w:proofErr w:type="spellEnd"/>
      <w:r w:rsidRPr="001179D0">
        <w:rPr>
          <w:rFonts w:ascii="Book Antiqua" w:hAnsi="Book Antiqua"/>
          <w:lang w:val="en-US"/>
        </w:rPr>
        <w:t>) therapy.</w:t>
      </w:r>
    </w:p>
    <w:p w:rsidR="001179D0" w:rsidRPr="001179D0" w:rsidRDefault="001179D0" w:rsidP="001179D0">
      <w:pPr>
        <w:spacing w:line="360" w:lineRule="auto"/>
        <w:ind w:firstLineChars="100" w:firstLine="240"/>
        <w:jc w:val="both"/>
        <w:rPr>
          <w:rFonts w:ascii="Book Antiqua" w:hAnsi="Book Antiqua"/>
          <w:lang w:val="en-US" w:eastAsia="zh-CN"/>
        </w:rPr>
      </w:pPr>
    </w:p>
    <w:p w:rsidR="00FE2EC5" w:rsidRPr="001179D0" w:rsidRDefault="001179D0" w:rsidP="001179D0">
      <w:pPr>
        <w:autoSpaceDE w:val="0"/>
        <w:autoSpaceDN w:val="0"/>
        <w:adjustRightInd w:val="0"/>
        <w:spacing w:line="360" w:lineRule="auto"/>
        <w:jc w:val="both"/>
        <w:rPr>
          <w:rFonts w:ascii="Book Antiqua" w:hAnsi="Book Antiqua"/>
          <w:b/>
          <w:lang w:val="en-US"/>
        </w:rPr>
      </w:pPr>
      <w:r w:rsidRPr="001179D0">
        <w:rPr>
          <w:rFonts w:ascii="Book Antiqua" w:hAnsi="Book Antiqua"/>
          <w:b/>
          <w:lang w:val="en-US"/>
        </w:rPr>
        <w:t>DISCUSSION</w:t>
      </w:r>
    </w:p>
    <w:p w:rsidR="00185CE1" w:rsidRPr="001179D0" w:rsidRDefault="0008747D" w:rsidP="001179D0">
      <w:pPr>
        <w:autoSpaceDE w:val="0"/>
        <w:autoSpaceDN w:val="0"/>
        <w:adjustRightInd w:val="0"/>
        <w:spacing w:line="360" w:lineRule="auto"/>
        <w:jc w:val="both"/>
        <w:rPr>
          <w:rFonts w:ascii="Book Antiqua" w:hAnsi="Book Antiqua"/>
          <w:lang w:val="en-US"/>
        </w:rPr>
      </w:pPr>
      <w:proofErr w:type="spellStart"/>
      <w:r w:rsidRPr="001179D0">
        <w:rPr>
          <w:rFonts w:ascii="Book Antiqua" w:hAnsi="Book Antiqua"/>
          <w:lang w:val="en-US"/>
        </w:rPr>
        <w:t>Tachyarrhythmia</w:t>
      </w:r>
      <w:r w:rsidR="00A50959" w:rsidRPr="001179D0">
        <w:rPr>
          <w:rFonts w:ascii="Book Antiqua" w:hAnsi="Book Antiqua"/>
          <w:lang w:val="en-US"/>
        </w:rPr>
        <w:t>s</w:t>
      </w:r>
      <w:proofErr w:type="spellEnd"/>
      <w:r w:rsidRPr="001179D0">
        <w:rPr>
          <w:rFonts w:ascii="Book Antiqua" w:hAnsi="Book Antiqua"/>
          <w:lang w:val="en-US"/>
        </w:rPr>
        <w:t xml:space="preserve"> appear as frequent clinical manifestation</w:t>
      </w:r>
      <w:r w:rsidR="00163469" w:rsidRPr="001179D0">
        <w:rPr>
          <w:rFonts w:ascii="Book Antiqua" w:hAnsi="Book Antiqua"/>
          <w:lang w:val="en-US"/>
        </w:rPr>
        <w:t>s</w:t>
      </w:r>
      <w:r w:rsidRPr="001179D0">
        <w:rPr>
          <w:rFonts w:ascii="Book Antiqua" w:hAnsi="Book Antiqua"/>
          <w:lang w:val="en-US"/>
        </w:rPr>
        <w:t xml:space="preserve"> of SS-associated cardiovascular damage. Arrhythmias occurrence may be associated with poor outcome and represent 6% of the overall causes of death in the large European League Against Rheumatism Scleroderma Trials and up to 12% in Research (EUSTAR) </w:t>
      </w:r>
      <w:proofErr w:type="gramStart"/>
      <w:r w:rsidRPr="001179D0">
        <w:rPr>
          <w:rFonts w:ascii="Book Antiqua" w:hAnsi="Book Antiqua"/>
          <w:lang w:val="en-US"/>
        </w:rPr>
        <w:t>database</w:t>
      </w:r>
      <w:r w:rsidR="001179D0">
        <w:rPr>
          <w:rFonts w:ascii="Book Antiqua" w:hAnsi="Book Antiqua" w:hint="eastAsia"/>
          <w:vertAlign w:val="superscript"/>
          <w:lang w:val="en-US" w:eastAsia="zh-CN"/>
        </w:rPr>
        <w:t>[</w:t>
      </w:r>
      <w:proofErr w:type="gramEnd"/>
      <w:r w:rsidR="00A20EB3" w:rsidRPr="001179D0">
        <w:rPr>
          <w:rFonts w:ascii="Book Antiqua" w:hAnsi="Book Antiqua"/>
          <w:vertAlign w:val="superscript"/>
          <w:lang w:val="en-US"/>
        </w:rPr>
        <w:t>2</w:t>
      </w:r>
      <w:r w:rsidR="001179D0">
        <w:rPr>
          <w:rFonts w:ascii="Book Antiqua" w:hAnsi="Book Antiqua" w:hint="eastAsia"/>
          <w:vertAlign w:val="superscript"/>
          <w:lang w:val="en-US" w:eastAsia="zh-CN"/>
        </w:rPr>
        <w:t>]</w:t>
      </w:r>
      <w:r w:rsidR="006F0BD5" w:rsidRPr="001179D0">
        <w:rPr>
          <w:rFonts w:ascii="Book Antiqua" w:hAnsi="Book Antiqua"/>
          <w:lang w:val="en-US"/>
        </w:rPr>
        <w:t>.</w:t>
      </w:r>
    </w:p>
    <w:p w:rsidR="001179D0" w:rsidRDefault="0008747D" w:rsidP="001179D0">
      <w:pPr>
        <w:autoSpaceDE w:val="0"/>
        <w:autoSpaceDN w:val="0"/>
        <w:adjustRightInd w:val="0"/>
        <w:spacing w:line="360" w:lineRule="auto"/>
        <w:ind w:firstLineChars="100" w:firstLine="240"/>
        <w:jc w:val="both"/>
        <w:rPr>
          <w:rFonts w:ascii="Book Antiqua" w:hAnsi="Book Antiqua"/>
          <w:vertAlign w:val="superscript"/>
          <w:lang w:val="en-US" w:eastAsia="zh-CN"/>
        </w:rPr>
      </w:pPr>
      <w:r w:rsidRPr="001179D0">
        <w:rPr>
          <w:rFonts w:ascii="Book Antiqua" w:hAnsi="Book Antiqua"/>
          <w:lang w:val="en-US"/>
        </w:rPr>
        <w:t>Since different classes of anti-</w:t>
      </w:r>
      <w:proofErr w:type="spellStart"/>
      <w:r w:rsidRPr="001179D0">
        <w:rPr>
          <w:rFonts w:ascii="Book Antiqua" w:hAnsi="Book Antiqua"/>
          <w:lang w:val="en-US"/>
        </w:rPr>
        <w:t>arrhythmics</w:t>
      </w:r>
      <w:proofErr w:type="spellEnd"/>
      <w:r w:rsidRPr="001179D0">
        <w:rPr>
          <w:rFonts w:ascii="Book Antiqua" w:hAnsi="Book Antiqua"/>
          <w:lang w:val="en-US"/>
        </w:rPr>
        <w:t xml:space="preserve"> are available and SS patients may have multiple organs involved and take concomitant drugs, the choice of treatment must be personalized to the patient</w:t>
      </w:r>
      <w:r w:rsidR="00D61CEE" w:rsidRPr="001179D0">
        <w:rPr>
          <w:rFonts w:ascii="Book Antiqua" w:hAnsi="Book Antiqua"/>
          <w:lang w:val="en-US"/>
        </w:rPr>
        <w:t xml:space="preserve">. </w:t>
      </w:r>
      <w:r w:rsidRPr="001179D0">
        <w:rPr>
          <w:rFonts w:ascii="Book Antiqua" w:hAnsi="Book Antiqua"/>
          <w:lang w:val="en-US"/>
        </w:rPr>
        <w:t xml:space="preserve">ICDs have been used effectively in selected patients to prevent </w:t>
      </w:r>
      <w:r w:rsidR="001F0AF7" w:rsidRPr="001179D0">
        <w:rPr>
          <w:rFonts w:ascii="Book Antiqua" w:hAnsi="Book Antiqua"/>
          <w:lang w:val="en-US"/>
        </w:rPr>
        <w:t xml:space="preserve">sudden </w:t>
      </w:r>
      <w:r w:rsidR="00D61CEE" w:rsidRPr="001179D0">
        <w:rPr>
          <w:rFonts w:ascii="Book Antiqua" w:hAnsi="Book Antiqua"/>
          <w:lang w:val="en-US"/>
        </w:rPr>
        <w:t xml:space="preserve">cardiac </w:t>
      </w:r>
      <w:r w:rsidR="001F0AF7" w:rsidRPr="001179D0">
        <w:rPr>
          <w:rFonts w:ascii="Book Antiqua" w:hAnsi="Book Antiqua"/>
          <w:lang w:val="en-US"/>
        </w:rPr>
        <w:t>death</w:t>
      </w:r>
      <w:r w:rsidRPr="001179D0">
        <w:rPr>
          <w:rFonts w:ascii="Book Antiqua" w:hAnsi="Book Antiqua"/>
          <w:lang w:val="en-US"/>
        </w:rPr>
        <w:t xml:space="preserve">. There is no specific recommendation in </w:t>
      </w:r>
      <w:r w:rsidR="00073B15" w:rsidRPr="001179D0">
        <w:rPr>
          <w:rFonts w:ascii="Book Antiqua" w:hAnsi="Book Antiqua"/>
          <w:lang w:val="en-US"/>
        </w:rPr>
        <w:t xml:space="preserve">VT treatment in </w:t>
      </w:r>
      <w:r w:rsidRPr="001179D0">
        <w:rPr>
          <w:rFonts w:ascii="Book Antiqua" w:hAnsi="Book Antiqua"/>
          <w:lang w:val="en-US"/>
        </w:rPr>
        <w:t>SS patients</w:t>
      </w:r>
      <w:r w:rsidR="00852C86" w:rsidRPr="001179D0">
        <w:rPr>
          <w:rFonts w:ascii="Book Antiqua" w:hAnsi="Book Antiqua"/>
          <w:lang w:val="en-US"/>
        </w:rPr>
        <w:t>,</w:t>
      </w:r>
      <w:r w:rsidR="005B60B5" w:rsidRPr="001179D0">
        <w:rPr>
          <w:rFonts w:ascii="Book Antiqua" w:hAnsi="Book Antiqua"/>
          <w:lang w:val="en-US"/>
        </w:rPr>
        <w:t xml:space="preserve"> </w:t>
      </w:r>
      <w:r w:rsidR="002F4395" w:rsidRPr="001179D0">
        <w:rPr>
          <w:rFonts w:ascii="Book Antiqua" w:hAnsi="Book Antiqua"/>
          <w:lang w:val="en-US"/>
        </w:rPr>
        <w:t xml:space="preserve">and </w:t>
      </w:r>
      <w:r w:rsidR="00FA0E7A" w:rsidRPr="001179D0">
        <w:rPr>
          <w:rFonts w:ascii="Book Antiqua" w:hAnsi="Book Antiqua"/>
          <w:lang w:val="en-US"/>
        </w:rPr>
        <w:t xml:space="preserve">the use </w:t>
      </w:r>
      <w:r w:rsidR="0067280D" w:rsidRPr="001179D0">
        <w:rPr>
          <w:rFonts w:ascii="Book Antiqua" w:hAnsi="Book Antiqua"/>
          <w:lang w:val="en-US"/>
        </w:rPr>
        <w:t xml:space="preserve">of </w:t>
      </w:r>
      <w:r w:rsidR="00FA0E7A" w:rsidRPr="001179D0">
        <w:rPr>
          <w:rFonts w:ascii="Book Antiqua" w:hAnsi="Book Antiqua"/>
          <w:lang w:val="en-US"/>
        </w:rPr>
        <w:t xml:space="preserve">CA has been reported </w:t>
      </w:r>
      <w:proofErr w:type="spellStart"/>
      <w:proofErr w:type="gramStart"/>
      <w:r w:rsidR="00FA0E7A" w:rsidRPr="001179D0">
        <w:rPr>
          <w:rFonts w:ascii="Book Antiqua" w:hAnsi="Book Antiqua"/>
          <w:lang w:val="en-US"/>
        </w:rPr>
        <w:t>anedoctally</w:t>
      </w:r>
      <w:proofErr w:type="spellEnd"/>
      <w:r w:rsidR="001179D0">
        <w:rPr>
          <w:rFonts w:ascii="Book Antiqua" w:hAnsi="Book Antiqua" w:hint="eastAsia"/>
          <w:vertAlign w:val="superscript"/>
          <w:lang w:val="en-US" w:eastAsia="zh-CN"/>
        </w:rPr>
        <w:t>[</w:t>
      </w:r>
      <w:proofErr w:type="gramEnd"/>
      <w:r w:rsidR="00A20EB3" w:rsidRPr="001179D0">
        <w:rPr>
          <w:rFonts w:ascii="Book Antiqua" w:hAnsi="Book Antiqua"/>
          <w:vertAlign w:val="superscript"/>
          <w:lang w:val="en-US"/>
        </w:rPr>
        <w:t>3</w:t>
      </w:r>
      <w:r w:rsidR="00DB3811">
        <w:rPr>
          <w:rFonts w:ascii="Book Antiqua" w:hAnsi="Book Antiqua" w:hint="eastAsia"/>
          <w:vertAlign w:val="superscript"/>
          <w:lang w:val="en-US" w:eastAsia="zh-CN"/>
        </w:rPr>
        <w:t>,</w:t>
      </w:r>
      <w:r w:rsidR="00A20EB3" w:rsidRPr="001179D0">
        <w:rPr>
          <w:rFonts w:ascii="Book Antiqua" w:hAnsi="Book Antiqua"/>
          <w:vertAlign w:val="superscript"/>
          <w:lang w:val="en-US"/>
        </w:rPr>
        <w:t>4</w:t>
      </w:r>
      <w:r w:rsidR="001179D0">
        <w:rPr>
          <w:rFonts w:ascii="Book Antiqua" w:hAnsi="Book Antiqua" w:hint="eastAsia"/>
          <w:vertAlign w:val="superscript"/>
          <w:lang w:val="en-US" w:eastAsia="zh-CN"/>
        </w:rPr>
        <w:t>]</w:t>
      </w:r>
      <w:r w:rsidR="0067280D" w:rsidRPr="001179D0">
        <w:rPr>
          <w:rFonts w:ascii="Book Antiqua" w:hAnsi="Book Antiqua"/>
          <w:lang w:val="en-US"/>
        </w:rPr>
        <w:t xml:space="preserve">. </w:t>
      </w:r>
      <w:r w:rsidR="002F4395" w:rsidRPr="001179D0">
        <w:rPr>
          <w:rFonts w:ascii="Book Antiqua" w:hAnsi="Book Antiqua"/>
          <w:lang w:val="en-US"/>
        </w:rPr>
        <w:t xml:space="preserve">We </w:t>
      </w:r>
      <w:r w:rsidR="00FA0E7A" w:rsidRPr="001179D0">
        <w:rPr>
          <w:rFonts w:ascii="Book Antiqua" w:hAnsi="Book Antiqua"/>
          <w:lang w:val="en-US"/>
        </w:rPr>
        <w:t>present</w:t>
      </w:r>
      <w:r w:rsidR="002F4395" w:rsidRPr="001179D0">
        <w:rPr>
          <w:rFonts w:ascii="Book Antiqua" w:hAnsi="Book Antiqua"/>
          <w:lang w:val="en-US"/>
        </w:rPr>
        <w:t xml:space="preserve"> the first case of SS patient with multiple VT morphologies undergoing successful CA guided by an integrated </w:t>
      </w:r>
      <w:r w:rsidR="002B019C" w:rsidRPr="001179D0">
        <w:rPr>
          <w:rFonts w:ascii="Book Antiqua" w:hAnsi="Book Antiqua"/>
          <w:lang w:val="en-US"/>
        </w:rPr>
        <w:t xml:space="preserve">approach aiming </w:t>
      </w:r>
      <w:r w:rsidR="002F4395" w:rsidRPr="001179D0">
        <w:rPr>
          <w:rFonts w:ascii="Book Antiqua" w:hAnsi="Book Antiqua"/>
          <w:lang w:val="en-US"/>
        </w:rPr>
        <w:t xml:space="preserve">at the </w:t>
      </w:r>
      <w:r w:rsidR="002B019C" w:rsidRPr="001179D0">
        <w:rPr>
          <w:rFonts w:ascii="Book Antiqua" w:hAnsi="Book Antiqua"/>
          <w:lang w:val="en-US"/>
        </w:rPr>
        <w:t>electro-</w:t>
      </w:r>
      <w:r w:rsidR="002F4395" w:rsidRPr="001179D0">
        <w:rPr>
          <w:rFonts w:ascii="Book Antiqua" w:hAnsi="Book Antiqua"/>
          <w:lang w:val="en-US"/>
        </w:rPr>
        <w:t xml:space="preserve">anatomical characterization of </w:t>
      </w:r>
      <w:r w:rsidR="00A20EB3" w:rsidRPr="001179D0">
        <w:rPr>
          <w:rFonts w:ascii="Book Antiqua" w:hAnsi="Book Antiqua"/>
          <w:lang w:val="en-US"/>
        </w:rPr>
        <w:t>RV</w:t>
      </w:r>
      <w:r w:rsidR="002B019C" w:rsidRPr="001179D0">
        <w:rPr>
          <w:rFonts w:ascii="Book Antiqua" w:hAnsi="Book Antiqua"/>
          <w:lang w:val="en-US"/>
        </w:rPr>
        <w:t xml:space="preserve"> </w:t>
      </w:r>
      <w:r w:rsidR="002F4395" w:rsidRPr="001179D0">
        <w:rPr>
          <w:rFonts w:ascii="Book Antiqua" w:hAnsi="Book Antiqua"/>
          <w:lang w:val="en-US"/>
        </w:rPr>
        <w:t>cardiomyopathy. B</w:t>
      </w:r>
      <w:r w:rsidR="00A61F64" w:rsidRPr="001179D0">
        <w:rPr>
          <w:rFonts w:ascii="Book Antiqua" w:hAnsi="Book Antiqua"/>
          <w:lang w:val="en-US"/>
        </w:rPr>
        <w:t>ased on our experience</w:t>
      </w:r>
      <w:r w:rsidRPr="001179D0">
        <w:rPr>
          <w:rFonts w:ascii="Book Antiqua" w:hAnsi="Book Antiqua"/>
          <w:lang w:val="en-US"/>
        </w:rPr>
        <w:t xml:space="preserve"> </w:t>
      </w:r>
      <w:r w:rsidR="002F4395" w:rsidRPr="001179D0">
        <w:rPr>
          <w:rFonts w:ascii="Book Antiqua" w:hAnsi="Book Antiqua"/>
          <w:lang w:val="en-US"/>
        </w:rPr>
        <w:t xml:space="preserve">CA </w:t>
      </w:r>
      <w:r w:rsidRPr="001179D0">
        <w:rPr>
          <w:rFonts w:ascii="Book Antiqua" w:hAnsi="Book Antiqua"/>
          <w:lang w:val="en-US"/>
        </w:rPr>
        <w:t xml:space="preserve">should be considered </w:t>
      </w:r>
      <w:r w:rsidR="00FA0E7A" w:rsidRPr="001179D0">
        <w:rPr>
          <w:rFonts w:ascii="Book Antiqua" w:hAnsi="Book Antiqua"/>
          <w:lang w:val="en-US"/>
        </w:rPr>
        <w:t>as a</w:t>
      </w:r>
      <w:r w:rsidR="0067280D" w:rsidRPr="001179D0">
        <w:rPr>
          <w:rFonts w:ascii="Book Antiqua" w:hAnsi="Book Antiqua"/>
          <w:lang w:val="en-US"/>
        </w:rPr>
        <w:t>n</w:t>
      </w:r>
      <w:r w:rsidR="00FA0E7A" w:rsidRPr="001179D0">
        <w:rPr>
          <w:rFonts w:ascii="Book Antiqua" w:hAnsi="Book Antiqua"/>
          <w:lang w:val="en-US"/>
        </w:rPr>
        <w:t xml:space="preserve"> </w:t>
      </w:r>
      <w:r w:rsidR="0067280D" w:rsidRPr="001179D0">
        <w:rPr>
          <w:rFonts w:ascii="Book Antiqua" w:hAnsi="Book Antiqua"/>
          <w:lang w:val="en-US"/>
        </w:rPr>
        <w:t xml:space="preserve">adjunctive treatment </w:t>
      </w:r>
      <w:r w:rsidR="007D436F">
        <w:rPr>
          <w:rFonts w:ascii="Book Antiqua" w:hAnsi="Book Antiqua"/>
          <w:lang w:val="en-US"/>
        </w:rPr>
        <w:t xml:space="preserve">in patients with </w:t>
      </w:r>
      <w:r w:rsidRPr="001179D0">
        <w:rPr>
          <w:rFonts w:ascii="Book Antiqua" w:hAnsi="Book Antiqua"/>
          <w:lang w:val="en-US"/>
        </w:rPr>
        <w:t xml:space="preserve">sustained, monomorphic </w:t>
      </w:r>
      <w:r w:rsidR="00852C86" w:rsidRPr="001179D0">
        <w:rPr>
          <w:rFonts w:ascii="Book Antiqua" w:hAnsi="Book Antiqua"/>
          <w:lang w:val="en-US"/>
        </w:rPr>
        <w:t>VTs</w:t>
      </w:r>
      <w:r w:rsidRPr="001179D0">
        <w:rPr>
          <w:rFonts w:ascii="Book Antiqua" w:hAnsi="Book Antiqua"/>
          <w:lang w:val="en-US"/>
        </w:rPr>
        <w:t xml:space="preserve"> re</w:t>
      </w:r>
      <w:r w:rsidR="00FA0E7A" w:rsidRPr="001179D0">
        <w:rPr>
          <w:rFonts w:ascii="Book Antiqua" w:hAnsi="Book Antiqua"/>
          <w:lang w:val="en-US"/>
        </w:rPr>
        <w:t>fractory</w:t>
      </w:r>
      <w:r w:rsidR="0067280D" w:rsidRPr="001179D0">
        <w:rPr>
          <w:rFonts w:ascii="Book Antiqua" w:hAnsi="Book Antiqua"/>
          <w:lang w:val="en-US"/>
        </w:rPr>
        <w:t xml:space="preserve"> </w:t>
      </w:r>
      <w:r w:rsidRPr="001179D0">
        <w:rPr>
          <w:rFonts w:ascii="Book Antiqua" w:hAnsi="Book Antiqua"/>
          <w:lang w:val="en-US"/>
        </w:rPr>
        <w:t xml:space="preserve">to pharmacological </w:t>
      </w:r>
      <w:r w:rsidR="0067280D" w:rsidRPr="001179D0">
        <w:rPr>
          <w:rFonts w:ascii="Book Antiqua" w:hAnsi="Book Antiqua"/>
          <w:lang w:val="en-US"/>
        </w:rPr>
        <w:t>therapy</w:t>
      </w:r>
      <w:r w:rsidRPr="001179D0">
        <w:rPr>
          <w:rFonts w:ascii="Book Antiqua" w:hAnsi="Book Antiqua"/>
          <w:lang w:val="en-US"/>
        </w:rPr>
        <w:t xml:space="preserve">. Our experience adds new pieces on the knowledge of the arrhythmic substrate in </w:t>
      </w:r>
      <w:r w:rsidR="008C61C6" w:rsidRPr="001179D0">
        <w:rPr>
          <w:rFonts w:ascii="Book Antiqua" w:hAnsi="Book Antiqua"/>
          <w:lang w:val="en-US"/>
        </w:rPr>
        <w:t>SS</w:t>
      </w:r>
      <w:r w:rsidRPr="001179D0">
        <w:rPr>
          <w:rFonts w:ascii="Book Antiqua" w:hAnsi="Book Antiqua"/>
          <w:lang w:val="en-US"/>
        </w:rPr>
        <w:t xml:space="preserve">. First of all, </w:t>
      </w:r>
      <w:r w:rsidR="00F219BD" w:rsidRPr="001179D0">
        <w:rPr>
          <w:rFonts w:ascii="Book Antiqua" w:hAnsi="Book Antiqua"/>
          <w:lang w:val="en-US"/>
        </w:rPr>
        <w:t>CA</w:t>
      </w:r>
      <w:r w:rsidRPr="001179D0">
        <w:rPr>
          <w:rFonts w:ascii="Book Antiqua" w:hAnsi="Book Antiqua"/>
          <w:lang w:val="en-US"/>
        </w:rPr>
        <w:t xml:space="preserve"> approach requires an accurate imaging of the RV acquired by both angiography and real time echo (</w:t>
      </w:r>
      <w:r w:rsidR="00852C86" w:rsidRPr="001179D0">
        <w:rPr>
          <w:rFonts w:ascii="Book Antiqua" w:hAnsi="Book Antiqua"/>
          <w:lang w:val="en-US"/>
        </w:rPr>
        <w:t>ICE</w:t>
      </w:r>
      <w:r w:rsidRPr="001179D0">
        <w:rPr>
          <w:rFonts w:ascii="Book Antiqua" w:hAnsi="Book Antiqua"/>
          <w:lang w:val="en-US"/>
        </w:rPr>
        <w:t xml:space="preserve">, as in our case, or </w:t>
      </w:r>
      <w:proofErr w:type="spellStart"/>
      <w:r w:rsidRPr="001179D0">
        <w:rPr>
          <w:rFonts w:ascii="Book Antiqua" w:hAnsi="Book Antiqua"/>
          <w:lang w:val="en-US"/>
        </w:rPr>
        <w:t>transoesophageal</w:t>
      </w:r>
      <w:proofErr w:type="spellEnd"/>
      <w:r w:rsidRPr="001179D0">
        <w:rPr>
          <w:rFonts w:ascii="Book Antiqua" w:hAnsi="Book Antiqua"/>
          <w:lang w:val="en-US"/>
        </w:rPr>
        <w:t xml:space="preserve">) to identify the area of interest and to reduce </w:t>
      </w:r>
      <w:r w:rsidRPr="001179D0">
        <w:rPr>
          <w:rFonts w:ascii="Book Antiqua" w:hAnsi="Book Antiqua"/>
          <w:lang w:val="en-US"/>
        </w:rPr>
        <w:lastRenderedPageBreak/>
        <w:t>potential risk as RF delivery in very thin tissue</w:t>
      </w:r>
      <w:r w:rsidR="00904CA9" w:rsidRPr="001179D0">
        <w:rPr>
          <w:rFonts w:ascii="Book Antiqua" w:hAnsi="Book Antiqua"/>
          <w:vertAlign w:val="superscript"/>
          <w:lang w:val="en-US"/>
        </w:rPr>
        <w:t>5</w:t>
      </w:r>
      <w:r w:rsidRPr="001179D0">
        <w:rPr>
          <w:rFonts w:ascii="Book Antiqua" w:hAnsi="Book Antiqua"/>
          <w:lang w:val="en-US"/>
        </w:rPr>
        <w:t>. Secondary, a</w:t>
      </w:r>
      <w:r w:rsidR="00FA0E7A" w:rsidRPr="001179D0">
        <w:rPr>
          <w:rFonts w:ascii="Book Antiqua" w:hAnsi="Book Antiqua"/>
          <w:lang w:val="en-US"/>
        </w:rPr>
        <w:t xml:space="preserve"> combined </w:t>
      </w:r>
      <w:r w:rsidRPr="001179D0">
        <w:rPr>
          <w:rFonts w:ascii="Book Antiqua" w:hAnsi="Book Antiqua"/>
          <w:lang w:val="en-US"/>
        </w:rPr>
        <w:t xml:space="preserve">high density mapping of the whole scar and </w:t>
      </w:r>
      <w:proofErr w:type="spellStart"/>
      <w:r w:rsidRPr="001179D0">
        <w:rPr>
          <w:rFonts w:ascii="Book Antiqua" w:hAnsi="Book Antiqua"/>
          <w:lang w:val="en-US"/>
        </w:rPr>
        <w:t>peri</w:t>
      </w:r>
      <w:proofErr w:type="spellEnd"/>
      <w:r w:rsidRPr="001179D0">
        <w:rPr>
          <w:rFonts w:ascii="Book Antiqua" w:hAnsi="Book Antiqua"/>
          <w:lang w:val="en-US"/>
        </w:rPr>
        <w:t xml:space="preserve">-scar area </w:t>
      </w:r>
      <w:r w:rsidR="00933B05" w:rsidRPr="001179D0">
        <w:rPr>
          <w:rFonts w:ascii="Book Antiqua" w:hAnsi="Book Antiqua"/>
          <w:lang w:val="en-US"/>
        </w:rPr>
        <w:t>allows</w:t>
      </w:r>
      <w:r w:rsidRPr="001179D0">
        <w:rPr>
          <w:rFonts w:ascii="Book Antiqua" w:hAnsi="Book Antiqua"/>
          <w:lang w:val="en-US"/>
        </w:rPr>
        <w:t xml:space="preserve"> a substrate-guided abolition of all </w:t>
      </w:r>
      <w:r w:rsidR="00BD1361" w:rsidRPr="001179D0">
        <w:rPr>
          <w:rFonts w:ascii="Book Antiqua" w:hAnsi="Book Antiqua"/>
          <w:lang w:val="en-US"/>
        </w:rPr>
        <w:t>AEAs</w:t>
      </w:r>
      <w:r w:rsidRPr="001179D0">
        <w:rPr>
          <w:rFonts w:ascii="Book Antiqua" w:hAnsi="Book Antiqua"/>
          <w:lang w:val="en-US"/>
        </w:rPr>
        <w:t xml:space="preserve"> </w:t>
      </w:r>
      <w:r w:rsidR="00933B05" w:rsidRPr="001179D0">
        <w:rPr>
          <w:rFonts w:ascii="Book Antiqua" w:hAnsi="Book Antiqua"/>
          <w:lang w:val="en-US"/>
        </w:rPr>
        <w:t xml:space="preserve">leading to </w:t>
      </w:r>
      <w:r w:rsidR="001A1C68" w:rsidRPr="001179D0">
        <w:rPr>
          <w:rFonts w:ascii="Book Antiqua" w:hAnsi="Book Antiqua"/>
          <w:lang w:val="en-US"/>
        </w:rPr>
        <w:t xml:space="preserve">a successful </w:t>
      </w:r>
      <w:r w:rsidRPr="001179D0">
        <w:rPr>
          <w:rFonts w:ascii="Book Antiqua" w:hAnsi="Book Antiqua"/>
          <w:lang w:val="en-US"/>
        </w:rPr>
        <w:t>procedure.</w:t>
      </w:r>
    </w:p>
    <w:p w:rsidR="00AD74FB" w:rsidRPr="001179D0" w:rsidRDefault="0008747D" w:rsidP="001179D0">
      <w:pPr>
        <w:autoSpaceDE w:val="0"/>
        <w:autoSpaceDN w:val="0"/>
        <w:adjustRightInd w:val="0"/>
        <w:spacing w:line="360" w:lineRule="auto"/>
        <w:ind w:firstLineChars="100" w:firstLine="240"/>
        <w:jc w:val="both"/>
        <w:rPr>
          <w:rFonts w:ascii="Book Antiqua" w:hAnsi="Book Antiqua"/>
          <w:vertAlign w:val="superscript"/>
          <w:lang w:val="en-US"/>
        </w:rPr>
      </w:pPr>
      <w:r w:rsidRPr="001179D0">
        <w:rPr>
          <w:rFonts w:ascii="Book Antiqua" w:hAnsi="Book Antiqua"/>
          <w:lang w:val="en-US"/>
        </w:rPr>
        <w:t xml:space="preserve">Malignant VTs may be expression of an advanced form of RV disease in patients with SS and CA may be proposed as a therapeutic option for VT treatment. The combination of advanced strategies of imaging together with EAM should be preferred due to the complex </w:t>
      </w:r>
      <w:proofErr w:type="spellStart"/>
      <w:r w:rsidRPr="001179D0">
        <w:rPr>
          <w:rFonts w:ascii="Book Antiqua" w:hAnsi="Book Antiqua"/>
          <w:lang w:val="en-US"/>
        </w:rPr>
        <w:t>arr</w:t>
      </w:r>
      <w:r w:rsidR="00E62B74" w:rsidRPr="001179D0">
        <w:rPr>
          <w:rFonts w:ascii="Book Antiqua" w:hAnsi="Book Antiqua"/>
          <w:lang w:val="en-US"/>
        </w:rPr>
        <w:t>y</w:t>
      </w:r>
      <w:r w:rsidRPr="001179D0">
        <w:rPr>
          <w:rFonts w:ascii="Book Antiqua" w:hAnsi="Book Antiqua"/>
          <w:lang w:val="en-US"/>
        </w:rPr>
        <w:t>thmogenic</w:t>
      </w:r>
      <w:proofErr w:type="spellEnd"/>
      <w:r w:rsidRPr="001179D0">
        <w:rPr>
          <w:rFonts w:ascii="Book Antiqua" w:hAnsi="Book Antiqua"/>
          <w:lang w:val="en-US"/>
        </w:rPr>
        <w:t xml:space="preserve"> substrate to improve efficacy and safety. </w:t>
      </w:r>
    </w:p>
    <w:p w:rsidR="00C8363F" w:rsidRDefault="00C8363F" w:rsidP="001179D0">
      <w:pPr>
        <w:spacing w:line="360" w:lineRule="auto"/>
        <w:jc w:val="both"/>
        <w:rPr>
          <w:rFonts w:ascii="Book Antiqua" w:hAnsi="Book Antiqua"/>
          <w:b/>
          <w:lang w:val="en-US" w:eastAsia="zh-CN"/>
        </w:rPr>
      </w:pPr>
      <w:bookmarkStart w:id="52" w:name="OLE_LINK249"/>
      <w:bookmarkStart w:id="53" w:name="OLE_LINK250"/>
    </w:p>
    <w:p w:rsidR="00646F02" w:rsidRPr="001179D0" w:rsidRDefault="00646F02" w:rsidP="00646F02">
      <w:pPr>
        <w:autoSpaceDE w:val="0"/>
        <w:autoSpaceDN w:val="0"/>
        <w:adjustRightInd w:val="0"/>
        <w:spacing w:line="360" w:lineRule="auto"/>
        <w:jc w:val="both"/>
        <w:rPr>
          <w:rFonts w:ascii="Book Antiqua" w:hAnsi="Book Antiqua"/>
          <w:b/>
          <w:lang w:val="en-US"/>
        </w:rPr>
      </w:pPr>
      <w:r w:rsidRPr="001179D0">
        <w:rPr>
          <w:rFonts w:ascii="Book Antiqua" w:hAnsi="Book Antiqua"/>
          <w:b/>
          <w:lang w:val="en-US"/>
        </w:rPr>
        <w:t>ACKNOWLEDGEMENTS</w:t>
      </w:r>
    </w:p>
    <w:p w:rsidR="00646F02" w:rsidRPr="001179D0" w:rsidRDefault="00646F02" w:rsidP="00646F02">
      <w:pPr>
        <w:autoSpaceDE w:val="0"/>
        <w:autoSpaceDN w:val="0"/>
        <w:adjustRightInd w:val="0"/>
        <w:spacing w:line="360" w:lineRule="auto"/>
        <w:jc w:val="both"/>
        <w:rPr>
          <w:rFonts w:ascii="Book Antiqua" w:hAnsi="Book Antiqua"/>
          <w:lang w:val="en-US" w:eastAsia="zh-CN"/>
        </w:rPr>
      </w:pPr>
      <w:r>
        <w:rPr>
          <w:rFonts w:ascii="Book Antiqua" w:hAnsi="Book Antiqua" w:hint="eastAsia"/>
          <w:lang w:val="en-US" w:eastAsia="zh-CN"/>
        </w:rPr>
        <w:t xml:space="preserve">The authors </w:t>
      </w:r>
      <w:r w:rsidRPr="001179D0">
        <w:rPr>
          <w:rFonts w:ascii="Book Antiqua" w:hAnsi="Book Antiqua"/>
          <w:lang w:val="en-US"/>
        </w:rPr>
        <w:t xml:space="preserve">thank </w:t>
      </w:r>
      <w:proofErr w:type="spellStart"/>
      <w:r w:rsidRPr="001179D0">
        <w:rPr>
          <w:rFonts w:ascii="Book Antiqua" w:hAnsi="Book Antiqua"/>
          <w:lang w:val="en-US"/>
        </w:rPr>
        <w:t>Dr</w:t>
      </w:r>
      <w:proofErr w:type="spellEnd"/>
      <w:r w:rsidRPr="001179D0">
        <w:rPr>
          <w:rFonts w:ascii="Book Antiqua" w:hAnsi="Book Antiqua"/>
          <w:lang w:val="en-US"/>
        </w:rPr>
        <w:t xml:space="preserve"> Viviana </w:t>
      </w:r>
      <w:proofErr w:type="spellStart"/>
      <w:r w:rsidRPr="001179D0">
        <w:rPr>
          <w:rFonts w:ascii="Book Antiqua" w:hAnsi="Book Antiqua"/>
          <w:lang w:val="en-US"/>
        </w:rPr>
        <w:t>Biagioli</w:t>
      </w:r>
      <w:proofErr w:type="spellEnd"/>
      <w:r w:rsidRPr="001179D0">
        <w:rPr>
          <w:rFonts w:ascii="Book Antiqua" w:hAnsi="Book Antiqua"/>
          <w:lang w:val="en-US"/>
        </w:rPr>
        <w:t xml:space="preserve"> for editorial assistance</w:t>
      </w:r>
      <w:r>
        <w:rPr>
          <w:rFonts w:ascii="Book Antiqua" w:hAnsi="Book Antiqua" w:hint="eastAsia"/>
          <w:lang w:val="en-US" w:eastAsia="zh-CN"/>
        </w:rPr>
        <w:t>.</w:t>
      </w:r>
    </w:p>
    <w:p w:rsidR="00646F02" w:rsidRPr="00646F02" w:rsidRDefault="00646F02" w:rsidP="001179D0">
      <w:pPr>
        <w:spacing w:line="360" w:lineRule="auto"/>
        <w:jc w:val="both"/>
        <w:rPr>
          <w:rFonts w:ascii="Book Antiqua" w:hAnsi="Book Antiqua"/>
          <w:b/>
          <w:lang w:val="en-US" w:eastAsia="zh-CN"/>
        </w:rPr>
      </w:pPr>
    </w:p>
    <w:p w:rsidR="00C8363F" w:rsidRPr="001179D0" w:rsidRDefault="00C8363F" w:rsidP="001179D0">
      <w:pPr>
        <w:spacing w:line="360" w:lineRule="auto"/>
        <w:jc w:val="both"/>
        <w:rPr>
          <w:rFonts w:ascii="Book Antiqua" w:hAnsi="Book Antiqua"/>
          <w:b/>
          <w:lang w:val="en-US"/>
        </w:rPr>
      </w:pPr>
      <w:r w:rsidRPr="001179D0">
        <w:rPr>
          <w:rFonts w:ascii="Book Antiqua" w:hAnsi="Book Antiqua"/>
          <w:b/>
          <w:lang w:val="en-US"/>
        </w:rPr>
        <w:t>COMMENTS</w:t>
      </w:r>
    </w:p>
    <w:p w:rsidR="00C8363F" w:rsidRPr="001179D0" w:rsidRDefault="00C8363F" w:rsidP="001179D0">
      <w:pPr>
        <w:spacing w:line="360" w:lineRule="auto"/>
        <w:jc w:val="both"/>
        <w:rPr>
          <w:rFonts w:ascii="Book Antiqua" w:hAnsi="Book Antiqua"/>
          <w:b/>
          <w:i/>
          <w:lang w:val="en-US"/>
        </w:rPr>
      </w:pPr>
      <w:r w:rsidRPr="001179D0">
        <w:rPr>
          <w:rFonts w:ascii="Book Antiqua" w:hAnsi="Book Antiqua"/>
          <w:b/>
          <w:i/>
          <w:lang w:val="en-US"/>
        </w:rPr>
        <w:t>Case characteristics</w:t>
      </w:r>
    </w:p>
    <w:p w:rsidR="00C8363F" w:rsidRDefault="00C8363F" w:rsidP="001179D0">
      <w:pPr>
        <w:spacing w:line="360" w:lineRule="auto"/>
        <w:jc w:val="both"/>
        <w:rPr>
          <w:rFonts w:ascii="Book Antiqua" w:hAnsi="Book Antiqua" w:cs="Arial"/>
          <w:lang w:val="en-US" w:eastAsia="zh-CN"/>
        </w:rPr>
      </w:pPr>
      <w:r w:rsidRPr="001179D0">
        <w:rPr>
          <w:rFonts w:ascii="Book Antiqua" w:hAnsi="Book Antiqua"/>
          <w:lang w:val="en-US"/>
        </w:rPr>
        <w:t xml:space="preserve">A 63-year-old woman affected by a severe form of </w:t>
      </w:r>
      <w:r w:rsidR="001179D0" w:rsidRPr="001179D0">
        <w:rPr>
          <w:rFonts w:ascii="Book Antiqua" w:hAnsi="Book Antiqua"/>
          <w:color w:val="000000"/>
          <w:lang w:val="en-US"/>
        </w:rPr>
        <w:t>systemic sclerosis</w:t>
      </w:r>
      <w:r w:rsidR="001179D0" w:rsidRPr="001179D0">
        <w:rPr>
          <w:rFonts w:ascii="Book Antiqua" w:hAnsi="Book Antiqua"/>
          <w:lang w:val="en-US"/>
        </w:rPr>
        <w:t xml:space="preserve"> </w:t>
      </w:r>
      <w:r w:rsidR="001179D0">
        <w:rPr>
          <w:rFonts w:ascii="Book Antiqua" w:hAnsi="Book Antiqua" w:hint="eastAsia"/>
          <w:lang w:val="en-US" w:eastAsia="zh-CN"/>
        </w:rPr>
        <w:t>(</w:t>
      </w:r>
      <w:r w:rsidRPr="001179D0">
        <w:rPr>
          <w:rFonts w:ascii="Book Antiqua" w:hAnsi="Book Antiqua"/>
          <w:lang w:val="en-US"/>
        </w:rPr>
        <w:t>SS</w:t>
      </w:r>
      <w:r w:rsidR="001179D0">
        <w:rPr>
          <w:rFonts w:ascii="Book Antiqua" w:hAnsi="Book Antiqua" w:hint="eastAsia"/>
          <w:lang w:val="en-US" w:eastAsia="zh-CN"/>
        </w:rPr>
        <w:t>)</w:t>
      </w:r>
      <w:r w:rsidRPr="001179D0">
        <w:rPr>
          <w:rFonts w:ascii="Book Antiqua" w:hAnsi="Book Antiqua"/>
          <w:lang w:val="en-US"/>
        </w:rPr>
        <w:t xml:space="preserve"> with previous dual chamber </w:t>
      </w:r>
      <w:r w:rsidR="001179D0" w:rsidRPr="001179D0">
        <w:rPr>
          <w:rFonts w:ascii="Book Antiqua" w:hAnsi="Book Antiqua"/>
          <w:bCs/>
          <w:color w:val="000000"/>
          <w:lang w:val="en-US"/>
        </w:rPr>
        <w:t xml:space="preserve">implantable </w:t>
      </w:r>
      <w:proofErr w:type="spellStart"/>
      <w:r w:rsidR="001179D0" w:rsidRPr="001179D0">
        <w:rPr>
          <w:rFonts w:ascii="Book Antiqua" w:hAnsi="Book Antiqua"/>
          <w:bCs/>
          <w:color w:val="000000"/>
          <w:lang w:val="en-US"/>
        </w:rPr>
        <w:t>cardioverter</w:t>
      </w:r>
      <w:proofErr w:type="spellEnd"/>
      <w:r w:rsidR="001179D0" w:rsidRPr="001179D0">
        <w:rPr>
          <w:rFonts w:ascii="Book Antiqua" w:hAnsi="Book Antiqua"/>
          <w:bCs/>
          <w:color w:val="000000"/>
          <w:lang w:val="en-US"/>
        </w:rPr>
        <w:t xml:space="preserve"> defibrillator</w:t>
      </w:r>
      <w:r w:rsidRPr="001179D0">
        <w:rPr>
          <w:rFonts w:ascii="Book Antiqua" w:hAnsi="Book Antiqua"/>
          <w:lang w:val="en-US"/>
        </w:rPr>
        <w:t xml:space="preserve"> implant</w:t>
      </w:r>
      <w:r w:rsidRPr="001179D0">
        <w:rPr>
          <w:rFonts w:ascii="Book Antiqua" w:hAnsi="Book Antiqua" w:cs="Arial"/>
          <w:lang w:val="en-US"/>
        </w:rPr>
        <w:t xml:space="preserve"> presented with drug-refractory multiple forms of ventricular </w:t>
      </w:r>
      <w:proofErr w:type="spellStart"/>
      <w:r w:rsidRPr="001179D0">
        <w:rPr>
          <w:rFonts w:ascii="Book Antiqua" w:hAnsi="Book Antiqua" w:cs="Arial"/>
          <w:lang w:val="en-US"/>
        </w:rPr>
        <w:t>tachycardias</w:t>
      </w:r>
      <w:proofErr w:type="spellEnd"/>
      <w:r w:rsidRPr="001179D0">
        <w:rPr>
          <w:rFonts w:ascii="Book Antiqua" w:hAnsi="Book Antiqua" w:cs="Arial"/>
          <w:lang w:val="en-US"/>
        </w:rPr>
        <w:t xml:space="preserve">.  </w:t>
      </w:r>
    </w:p>
    <w:p w:rsidR="001179D0" w:rsidRPr="001179D0" w:rsidRDefault="001179D0" w:rsidP="001179D0">
      <w:pPr>
        <w:spacing w:line="360" w:lineRule="auto"/>
        <w:jc w:val="both"/>
        <w:rPr>
          <w:rFonts w:ascii="Book Antiqua" w:hAnsi="Book Antiqua" w:cs="Arial"/>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Clinical diagnosis</w:t>
      </w:r>
    </w:p>
    <w:p w:rsidR="00C8363F" w:rsidRDefault="00C8363F" w:rsidP="001179D0">
      <w:pPr>
        <w:spacing w:line="360" w:lineRule="auto"/>
        <w:jc w:val="both"/>
        <w:rPr>
          <w:rFonts w:ascii="Book Antiqua" w:hAnsi="Book Antiqua"/>
          <w:lang w:val="en-US" w:eastAsia="zh-CN"/>
        </w:rPr>
      </w:pPr>
      <w:proofErr w:type="gramStart"/>
      <w:r w:rsidRPr="001179D0">
        <w:rPr>
          <w:rFonts w:ascii="Book Antiqua" w:hAnsi="Book Antiqua"/>
          <w:lang w:val="en-US"/>
        </w:rPr>
        <w:t xml:space="preserve">Identification of aneurismal lesion of the </w:t>
      </w:r>
      <w:r w:rsidR="00646F02" w:rsidRPr="001179D0">
        <w:rPr>
          <w:rFonts w:ascii="Book Antiqua" w:hAnsi="Book Antiqua"/>
          <w:lang w:val="en-US"/>
        </w:rPr>
        <w:t xml:space="preserve">right ventricular </w:t>
      </w:r>
      <w:r w:rsidR="00646F02">
        <w:rPr>
          <w:rFonts w:ascii="Book Antiqua" w:hAnsi="Book Antiqua" w:hint="eastAsia"/>
          <w:lang w:val="en-US" w:eastAsia="zh-CN"/>
        </w:rPr>
        <w:t>(</w:t>
      </w:r>
      <w:r w:rsidRPr="001179D0">
        <w:rPr>
          <w:rFonts w:ascii="Book Antiqua" w:hAnsi="Book Antiqua"/>
          <w:lang w:val="en-US"/>
        </w:rPr>
        <w:t>RV</w:t>
      </w:r>
      <w:r w:rsidR="00646F02">
        <w:rPr>
          <w:rFonts w:ascii="Book Antiqua" w:hAnsi="Book Antiqua" w:hint="eastAsia"/>
          <w:lang w:val="en-US" w:eastAsia="zh-CN"/>
        </w:rPr>
        <w:t>)</w:t>
      </w:r>
      <w:r w:rsidRPr="001179D0">
        <w:rPr>
          <w:rFonts w:ascii="Book Antiqua" w:hAnsi="Book Antiqua"/>
          <w:lang w:val="en-US"/>
        </w:rPr>
        <w:t xml:space="preserve"> with the critical isthmus from which the five morphologies of </w:t>
      </w:r>
      <w:r w:rsidR="00646F02" w:rsidRPr="001179D0">
        <w:rPr>
          <w:rFonts w:ascii="Book Antiqua" w:hAnsi="Book Antiqua"/>
          <w:color w:val="000000"/>
          <w:lang w:val="en-US"/>
        </w:rPr>
        <w:t xml:space="preserve">ventricular </w:t>
      </w:r>
      <w:proofErr w:type="spellStart"/>
      <w:r w:rsidR="00646F02" w:rsidRPr="001179D0">
        <w:rPr>
          <w:rFonts w:ascii="Book Antiqua" w:hAnsi="Book Antiqua"/>
          <w:color w:val="000000"/>
          <w:lang w:val="en-US"/>
        </w:rPr>
        <w:t>tachyarrhythmias</w:t>
      </w:r>
      <w:proofErr w:type="spellEnd"/>
      <w:r w:rsidR="00646F02" w:rsidRPr="001179D0">
        <w:rPr>
          <w:rFonts w:ascii="Book Antiqua" w:hAnsi="Book Antiqua"/>
          <w:lang w:val="en-US"/>
        </w:rPr>
        <w:t xml:space="preserve"> </w:t>
      </w:r>
      <w:r w:rsidR="00646F02">
        <w:rPr>
          <w:rFonts w:ascii="Book Antiqua" w:hAnsi="Book Antiqua" w:hint="eastAsia"/>
          <w:lang w:val="en-US" w:eastAsia="zh-CN"/>
        </w:rPr>
        <w:t>(</w:t>
      </w:r>
      <w:r w:rsidRPr="001179D0">
        <w:rPr>
          <w:rFonts w:ascii="Book Antiqua" w:hAnsi="Book Antiqua"/>
          <w:lang w:val="en-US"/>
        </w:rPr>
        <w:t>VTs</w:t>
      </w:r>
      <w:r w:rsidR="00646F02">
        <w:rPr>
          <w:rFonts w:ascii="Book Antiqua" w:hAnsi="Book Antiqua" w:hint="eastAsia"/>
          <w:lang w:val="en-US" w:eastAsia="zh-CN"/>
        </w:rPr>
        <w:t>)</w:t>
      </w:r>
      <w:r w:rsidRPr="001179D0">
        <w:rPr>
          <w:rFonts w:ascii="Book Antiqua" w:hAnsi="Book Antiqua"/>
          <w:lang w:val="en-US"/>
        </w:rPr>
        <w:t xml:space="preserve"> arise.</w:t>
      </w:r>
      <w:proofErr w:type="gramEnd"/>
      <w:r w:rsidRPr="001179D0">
        <w:rPr>
          <w:rFonts w:ascii="Book Antiqua" w:hAnsi="Book Antiqua"/>
          <w:lang w:val="en-US"/>
        </w:rPr>
        <w:t xml:space="preserve"> </w:t>
      </w:r>
    </w:p>
    <w:p w:rsidR="00646F02" w:rsidRPr="00646F02"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Differential diagnosis</w:t>
      </w:r>
    </w:p>
    <w:p w:rsidR="00C8363F" w:rsidRDefault="00646F02" w:rsidP="001179D0">
      <w:pPr>
        <w:spacing w:line="360" w:lineRule="auto"/>
        <w:jc w:val="both"/>
        <w:rPr>
          <w:rFonts w:ascii="Book Antiqua" w:hAnsi="Book Antiqua"/>
          <w:lang w:val="en-US" w:eastAsia="zh-CN"/>
        </w:rPr>
      </w:pPr>
      <w:proofErr w:type="spellStart"/>
      <w:proofErr w:type="gramStart"/>
      <w:r w:rsidRPr="001179D0">
        <w:rPr>
          <w:rFonts w:ascii="Book Antiqua" w:hAnsi="Book Antiqua"/>
          <w:lang w:val="en-US"/>
        </w:rPr>
        <w:t>A</w:t>
      </w:r>
      <w:r w:rsidR="00C8363F" w:rsidRPr="001179D0">
        <w:rPr>
          <w:rFonts w:ascii="Book Antiqua" w:hAnsi="Book Antiqua"/>
          <w:lang w:val="en-US"/>
        </w:rPr>
        <w:t>rrhythmogenic</w:t>
      </w:r>
      <w:proofErr w:type="spellEnd"/>
      <w:r w:rsidR="00C8363F" w:rsidRPr="001179D0">
        <w:rPr>
          <w:rFonts w:ascii="Book Antiqua" w:hAnsi="Book Antiqua"/>
          <w:lang w:val="en-US"/>
        </w:rPr>
        <w:t xml:space="preserve"> right ventricular dysplasia, myocarditis.</w:t>
      </w:r>
      <w:proofErr w:type="gramEnd"/>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Laboratory diagnosis</w:t>
      </w:r>
    </w:p>
    <w:p w:rsidR="00C8363F" w:rsidRDefault="00646F02" w:rsidP="001179D0">
      <w:pPr>
        <w:spacing w:line="360" w:lineRule="auto"/>
        <w:jc w:val="both"/>
        <w:rPr>
          <w:rFonts w:ascii="Book Antiqua" w:hAnsi="Book Antiqua"/>
          <w:lang w:val="en-US" w:eastAsia="zh-CN"/>
        </w:rPr>
      </w:pPr>
      <w:r w:rsidRPr="001179D0">
        <w:rPr>
          <w:rFonts w:ascii="Book Antiqua" w:hAnsi="Book Antiqua"/>
          <w:lang w:val="en-US"/>
        </w:rPr>
        <w:t>P</w:t>
      </w:r>
      <w:r w:rsidR="00C8363F" w:rsidRPr="001179D0">
        <w:rPr>
          <w:rFonts w:ascii="Book Antiqua" w:hAnsi="Book Antiqua"/>
          <w:lang w:val="en-US"/>
        </w:rPr>
        <w:t>ositive ANA; metabolic panel and liver function test were within normal limits.</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Imaging diagnosis</w:t>
      </w:r>
    </w:p>
    <w:p w:rsidR="00C8363F" w:rsidRDefault="00646F02" w:rsidP="001179D0">
      <w:pPr>
        <w:spacing w:line="360" w:lineRule="auto"/>
        <w:jc w:val="both"/>
        <w:rPr>
          <w:rFonts w:ascii="Book Antiqua" w:hAnsi="Book Antiqua"/>
          <w:lang w:val="en-US" w:eastAsia="zh-CN"/>
        </w:rPr>
      </w:pPr>
      <w:proofErr w:type="spellStart"/>
      <w:r w:rsidRPr="001179D0">
        <w:rPr>
          <w:rFonts w:ascii="Book Antiqua" w:hAnsi="Book Antiqua"/>
          <w:lang w:val="en-US"/>
        </w:rPr>
        <w:t>Intracardiac</w:t>
      </w:r>
      <w:proofErr w:type="spellEnd"/>
      <w:r w:rsidRPr="001179D0">
        <w:rPr>
          <w:rFonts w:ascii="Book Antiqua" w:hAnsi="Book Antiqua"/>
          <w:lang w:val="en-US"/>
        </w:rPr>
        <w:t xml:space="preserve"> echocardiography </w:t>
      </w:r>
      <w:r>
        <w:rPr>
          <w:rFonts w:ascii="Book Antiqua" w:hAnsi="Book Antiqua" w:hint="eastAsia"/>
          <w:lang w:val="en-US" w:eastAsia="zh-CN"/>
        </w:rPr>
        <w:t>(</w:t>
      </w:r>
      <w:r w:rsidR="00C8363F" w:rsidRPr="001179D0">
        <w:rPr>
          <w:rFonts w:ascii="Book Antiqua" w:hAnsi="Book Antiqua"/>
          <w:lang w:val="en-US"/>
        </w:rPr>
        <w:t>ICE</w:t>
      </w:r>
      <w:r>
        <w:rPr>
          <w:rFonts w:ascii="Book Antiqua" w:hAnsi="Book Antiqua" w:hint="eastAsia"/>
          <w:lang w:val="en-US" w:eastAsia="zh-CN"/>
        </w:rPr>
        <w:t>)</w:t>
      </w:r>
      <w:r w:rsidR="00C8363F" w:rsidRPr="001179D0">
        <w:rPr>
          <w:rFonts w:ascii="Book Antiqua" w:hAnsi="Book Antiqua"/>
          <w:lang w:val="en-US"/>
        </w:rPr>
        <w:t xml:space="preserve"> allowed to detect a significant </w:t>
      </w:r>
      <w:r>
        <w:rPr>
          <w:rFonts w:ascii="Book Antiqua" w:hAnsi="Book Antiqua"/>
          <w:lang w:val="en-US"/>
        </w:rPr>
        <w:t>RV</w:t>
      </w:r>
      <w:r w:rsidR="00C8363F" w:rsidRPr="001179D0">
        <w:rPr>
          <w:rFonts w:ascii="Book Antiqua" w:hAnsi="Book Antiqua"/>
          <w:lang w:val="en-US"/>
        </w:rPr>
        <w:t xml:space="preserve"> dilatation with a complex lesion characterized by thin walls and irregular multiple trabeculae.</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Pathological diagnosis</w:t>
      </w:r>
    </w:p>
    <w:p w:rsidR="00C8363F" w:rsidRDefault="00C8363F" w:rsidP="001179D0">
      <w:pPr>
        <w:spacing w:line="360" w:lineRule="auto"/>
        <w:jc w:val="both"/>
        <w:rPr>
          <w:rFonts w:ascii="Book Antiqua" w:hAnsi="Book Antiqua"/>
          <w:lang w:val="en-US" w:eastAsia="zh-CN"/>
        </w:rPr>
      </w:pPr>
      <w:r w:rsidRPr="001179D0">
        <w:rPr>
          <w:rFonts w:ascii="Book Antiqua" w:hAnsi="Book Antiqua"/>
          <w:lang w:val="en-US"/>
        </w:rPr>
        <w:lastRenderedPageBreak/>
        <w:t xml:space="preserve">A complete </w:t>
      </w:r>
      <w:proofErr w:type="spellStart"/>
      <w:r w:rsidRPr="001179D0">
        <w:rPr>
          <w:rFonts w:ascii="Book Antiqua" w:hAnsi="Book Antiqua"/>
          <w:lang w:val="en-US"/>
        </w:rPr>
        <w:t>electroanatomical</w:t>
      </w:r>
      <w:proofErr w:type="spellEnd"/>
      <w:r w:rsidRPr="001179D0">
        <w:rPr>
          <w:rFonts w:ascii="Book Antiqua" w:hAnsi="Book Antiqua"/>
          <w:lang w:val="en-US"/>
        </w:rPr>
        <w:t xml:space="preserve"> map of the aneurysm showed an area of dense scar surrounded with abnormal electrical activities.</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Treatment</w:t>
      </w:r>
    </w:p>
    <w:p w:rsidR="00C8363F" w:rsidRDefault="00C8363F" w:rsidP="001179D0">
      <w:pPr>
        <w:spacing w:line="360" w:lineRule="auto"/>
        <w:jc w:val="both"/>
        <w:rPr>
          <w:rFonts w:ascii="Book Antiqua" w:hAnsi="Book Antiqua"/>
          <w:lang w:val="en-US" w:eastAsia="zh-CN"/>
        </w:rPr>
      </w:pPr>
      <w:r w:rsidRPr="001179D0">
        <w:rPr>
          <w:rFonts w:ascii="Book Antiqua" w:hAnsi="Book Antiqua"/>
          <w:lang w:val="en-US"/>
        </w:rPr>
        <w:t>Five VTs morphologies were terminated by radiofrequency (RF) delivery at the critical isthmus located at the border of the aneurysm.</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Related reports</w:t>
      </w:r>
    </w:p>
    <w:p w:rsidR="00C8363F" w:rsidRDefault="00C8363F" w:rsidP="001179D0">
      <w:pPr>
        <w:spacing w:line="360" w:lineRule="auto"/>
        <w:jc w:val="both"/>
        <w:rPr>
          <w:rFonts w:ascii="Book Antiqua" w:hAnsi="Book Antiqua"/>
          <w:lang w:val="en-US" w:eastAsia="zh-CN"/>
        </w:rPr>
      </w:pPr>
      <w:r w:rsidRPr="001179D0">
        <w:rPr>
          <w:rFonts w:ascii="Book Antiqua" w:hAnsi="Book Antiqua"/>
          <w:lang w:val="en-US"/>
        </w:rPr>
        <w:t>There is no specific recommendation in VT treatment in SS patients, and the use of CA has been reported anecdotally.</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Term explanation</w:t>
      </w:r>
    </w:p>
    <w:p w:rsidR="00C8363F" w:rsidRDefault="00C8363F" w:rsidP="001179D0">
      <w:pPr>
        <w:spacing w:line="360" w:lineRule="auto"/>
        <w:jc w:val="both"/>
        <w:rPr>
          <w:rFonts w:ascii="Book Antiqua" w:hAnsi="Book Antiqua"/>
          <w:lang w:val="en-US" w:eastAsia="zh-CN"/>
        </w:rPr>
      </w:pPr>
      <w:r w:rsidRPr="001179D0">
        <w:rPr>
          <w:rFonts w:ascii="Book Antiqua" w:hAnsi="Book Antiqua"/>
          <w:lang w:val="en-US"/>
        </w:rPr>
        <w:t xml:space="preserve">CARTO system is a </w:t>
      </w:r>
      <w:proofErr w:type="spellStart"/>
      <w:r w:rsidRPr="001179D0">
        <w:rPr>
          <w:rFonts w:ascii="Book Antiqua" w:hAnsi="Book Antiqua"/>
          <w:lang w:val="en-US"/>
        </w:rPr>
        <w:t>non fluoroscopic</w:t>
      </w:r>
      <w:proofErr w:type="spellEnd"/>
      <w:r w:rsidRPr="001179D0">
        <w:rPr>
          <w:rFonts w:ascii="Book Antiqua" w:hAnsi="Book Antiqua"/>
          <w:lang w:val="en-US"/>
        </w:rPr>
        <w:t xml:space="preserve"> mapping system allowing to accurately determine the location of arrhythmia origin, define cardiac chamber geometry in 3D, </w:t>
      </w:r>
      <w:proofErr w:type="gramStart"/>
      <w:r w:rsidRPr="001179D0">
        <w:rPr>
          <w:rFonts w:ascii="Book Antiqua" w:hAnsi="Book Antiqua"/>
          <w:lang w:val="en-US"/>
        </w:rPr>
        <w:t>delineate</w:t>
      </w:r>
      <w:proofErr w:type="gramEnd"/>
      <w:r w:rsidRPr="001179D0">
        <w:rPr>
          <w:rFonts w:ascii="Book Antiqua" w:hAnsi="Book Antiqua"/>
          <w:lang w:val="en-US"/>
        </w:rPr>
        <w:t xml:space="preserve"> areas of anatomic interest.</w:t>
      </w:r>
    </w:p>
    <w:p w:rsidR="00646F02" w:rsidRPr="001179D0" w:rsidRDefault="00646F02" w:rsidP="001179D0">
      <w:pPr>
        <w:spacing w:line="360" w:lineRule="auto"/>
        <w:jc w:val="both"/>
        <w:rPr>
          <w:rFonts w:ascii="Book Antiqua" w:hAnsi="Book Antiqua"/>
          <w:lang w:val="en-US" w:eastAsia="zh-CN"/>
        </w:rPr>
      </w:pPr>
    </w:p>
    <w:p w:rsidR="00C8363F" w:rsidRPr="00646F02" w:rsidRDefault="00C8363F" w:rsidP="001179D0">
      <w:pPr>
        <w:spacing w:line="360" w:lineRule="auto"/>
        <w:jc w:val="both"/>
        <w:rPr>
          <w:rFonts w:ascii="Book Antiqua" w:hAnsi="Book Antiqua"/>
          <w:b/>
          <w:i/>
          <w:lang w:val="en-US"/>
        </w:rPr>
      </w:pPr>
      <w:r w:rsidRPr="00646F02">
        <w:rPr>
          <w:rFonts w:ascii="Book Antiqua" w:hAnsi="Book Antiqua"/>
          <w:b/>
          <w:i/>
          <w:lang w:val="en-US"/>
        </w:rPr>
        <w:t>Experiences and lessons</w:t>
      </w:r>
    </w:p>
    <w:p w:rsidR="00C8363F" w:rsidRDefault="00C8363F" w:rsidP="001179D0">
      <w:pPr>
        <w:spacing w:line="360" w:lineRule="auto"/>
        <w:jc w:val="both"/>
        <w:rPr>
          <w:rFonts w:ascii="Book Antiqua" w:hAnsi="Book Antiqua"/>
          <w:lang w:val="en-US" w:eastAsia="zh-CN"/>
        </w:rPr>
      </w:pPr>
      <w:r w:rsidRPr="001179D0">
        <w:rPr>
          <w:rFonts w:ascii="Book Antiqua" w:hAnsi="Book Antiqua"/>
          <w:lang w:val="en-US"/>
        </w:rPr>
        <w:t xml:space="preserve">This is the first case of </w:t>
      </w:r>
      <w:r w:rsidRPr="001179D0">
        <w:rPr>
          <w:rFonts w:ascii="Book Antiqua" w:hAnsi="Book Antiqua"/>
          <w:color w:val="000000"/>
          <w:lang w:val="en-US"/>
        </w:rPr>
        <w:t>systemic sclerosis</w:t>
      </w:r>
      <w:r w:rsidRPr="001179D0">
        <w:rPr>
          <w:rFonts w:ascii="Book Antiqua" w:hAnsi="Book Antiqua"/>
          <w:lang w:val="en-US"/>
        </w:rPr>
        <w:t xml:space="preserve"> patient with multiple VT morphologies undergoing successful CA guided by an integrated approach aiming at the electro-anatomical characterization of RV cardiomyopathy.</w:t>
      </w:r>
    </w:p>
    <w:p w:rsidR="00646F02" w:rsidRPr="00486B3B" w:rsidRDefault="00646F02" w:rsidP="00486B3B">
      <w:pPr>
        <w:spacing w:line="360" w:lineRule="auto"/>
        <w:jc w:val="both"/>
        <w:rPr>
          <w:rFonts w:ascii="Book Antiqua" w:hAnsi="Book Antiqua"/>
          <w:i/>
          <w:lang w:val="en-US" w:eastAsia="zh-CN"/>
        </w:rPr>
      </w:pPr>
    </w:p>
    <w:p w:rsidR="00C8363F" w:rsidRPr="00486B3B" w:rsidRDefault="00C8363F" w:rsidP="00486B3B">
      <w:pPr>
        <w:spacing w:line="360" w:lineRule="auto"/>
        <w:jc w:val="both"/>
        <w:rPr>
          <w:rFonts w:ascii="Book Antiqua" w:hAnsi="Book Antiqua"/>
          <w:b/>
          <w:i/>
          <w:lang w:val="en-US"/>
        </w:rPr>
      </w:pPr>
      <w:r w:rsidRPr="00486B3B">
        <w:rPr>
          <w:rFonts w:ascii="Book Antiqua" w:hAnsi="Book Antiqua"/>
          <w:b/>
          <w:i/>
          <w:lang w:val="en-US"/>
        </w:rPr>
        <w:t>Peer review</w:t>
      </w:r>
    </w:p>
    <w:bookmarkEnd w:id="52"/>
    <w:bookmarkEnd w:id="53"/>
    <w:p w:rsidR="00EE36CB" w:rsidRPr="00486B3B" w:rsidRDefault="00646F02" w:rsidP="00486B3B">
      <w:pPr>
        <w:spacing w:line="360" w:lineRule="auto"/>
        <w:jc w:val="both"/>
        <w:rPr>
          <w:rFonts w:ascii="Book Antiqua" w:hAnsi="Book Antiqua"/>
          <w:lang w:val="en-US" w:eastAsia="zh-CN"/>
        </w:rPr>
      </w:pPr>
      <w:r w:rsidRPr="00B86477">
        <w:rPr>
          <w:rFonts w:ascii="Book Antiqua" w:hAnsi="Book Antiqua"/>
          <w:lang w:val="en-US"/>
        </w:rPr>
        <w:t xml:space="preserve">This case report describes a case of SS complicated by multiple VTs. This very rare case nicely demonstrates image findings together with important </w:t>
      </w:r>
      <w:proofErr w:type="spellStart"/>
      <w:r w:rsidRPr="00B86477">
        <w:rPr>
          <w:rFonts w:ascii="Book Antiqua" w:hAnsi="Book Antiqua"/>
          <w:lang w:val="en-US"/>
        </w:rPr>
        <w:t>electrophysiologic</w:t>
      </w:r>
      <w:proofErr w:type="spellEnd"/>
      <w:r w:rsidRPr="00B86477">
        <w:rPr>
          <w:rFonts w:ascii="Book Antiqua" w:hAnsi="Book Antiqua"/>
          <w:lang w:val="en-US"/>
        </w:rPr>
        <w:t xml:space="preserve"> features in this entity.</w:t>
      </w:r>
    </w:p>
    <w:p w:rsidR="00646F02" w:rsidRPr="00B86477" w:rsidRDefault="00646F02" w:rsidP="00486B3B">
      <w:pPr>
        <w:spacing w:line="360" w:lineRule="auto"/>
        <w:jc w:val="both"/>
        <w:rPr>
          <w:rFonts w:ascii="Book Antiqua" w:hAnsi="Book Antiqua"/>
          <w:b/>
          <w:lang w:val="en-US" w:eastAsia="zh-CN"/>
        </w:rPr>
      </w:pPr>
    </w:p>
    <w:p w:rsidR="00A77D73" w:rsidRPr="00486B3B" w:rsidRDefault="00646F02" w:rsidP="00486B3B">
      <w:pPr>
        <w:spacing w:line="360" w:lineRule="auto"/>
        <w:jc w:val="both"/>
        <w:rPr>
          <w:rFonts w:ascii="Book Antiqua" w:hAnsi="Book Antiqua"/>
          <w:b/>
          <w:lang w:eastAsia="zh-CN"/>
        </w:rPr>
      </w:pPr>
      <w:r w:rsidRPr="00486B3B">
        <w:rPr>
          <w:rFonts w:ascii="Book Antiqua" w:hAnsi="Book Antiqua"/>
          <w:b/>
        </w:rPr>
        <w:t>REFERENCES</w:t>
      </w:r>
    </w:p>
    <w:p w:rsidR="00486B3B" w:rsidRPr="00B86477" w:rsidRDefault="00486B3B" w:rsidP="00486B3B">
      <w:pPr>
        <w:spacing w:line="360" w:lineRule="auto"/>
        <w:jc w:val="both"/>
        <w:rPr>
          <w:rFonts w:ascii="Book Antiqua" w:eastAsia="宋体" w:hAnsi="Book Antiqua" w:cs="宋体"/>
          <w:color w:val="000000"/>
          <w:lang w:eastAsia="zh-CN"/>
        </w:rPr>
      </w:pPr>
      <w:r w:rsidRPr="00B86477">
        <w:rPr>
          <w:rFonts w:ascii="Book Antiqua" w:eastAsia="宋体" w:hAnsi="Book Antiqua" w:cs="宋体"/>
          <w:color w:val="000000"/>
          <w:lang w:eastAsia="zh-CN"/>
        </w:rPr>
        <w:t>1 </w:t>
      </w:r>
      <w:r w:rsidRPr="00B86477">
        <w:rPr>
          <w:rFonts w:ascii="Book Antiqua" w:eastAsia="宋体" w:hAnsi="Book Antiqua" w:cs="宋体"/>
          <w:b/>
          <w:bCs/>
          <w:color w:val="000000"/>
          <w:lang w:eastAsia="zh-CN"/>
        </w:rPr>
        <w:t>Dello Russo A</w:t>
      </w:r>
      <w:r w:rsidRPr="00B86477">
        <w:rPr>
          <w:rFonts w:ascii="Book Antiqua" w:eastAsia="宋体" w:hAnsi="Book Antiqua" w:cs="宋体"/>
          <w:color w:val="000000"/>
          <w:lang w:eastAsia="zh-CN"/>
        </w:rPr>
        <w:t>, Casella M, Pelargonio G, Bonelli F, Santangeli P, Fassini G, Riva S, Carbucicchio C, Giraldi F, De Iuliis P, Bartoletti S, Pintus F, Di Biase L, Pepi M, Natale A, Fiorentini C, Tondo C. Intracardiac echocardiography in electrophysiology. </w:t>
      </w:r>
      <w:r w:rsidRPr="00B86477">
        <w:rPr>
          <w:rFonts w:ascii="Book Antiqua" w:eastAsia="宋体" w:hAnsi="Book Antiqua" w:cs="宋体"/>
          <w:i/>
          <w:iCs/>
          <w:color w:val="000000"/>
          <w:lang w:eastAsia="zh-CN"/>
        </w:rPr>
        <w:t>Minerva Cardioangiol</w:t>
      </w:r>
      <w:r w:rsidRPr="00B86477">
        <w:rPr>
          <w:rFonts w:ascii="Book Antiqua" w:eastAsia="宋体" w:hAnsi="Book Antiqua" w:cs="宋体"/>
          <w:color w:val="000000"/>
          <w:lang w:eastAsia="zh-CN"/>
        </w:rPr>
        <w:t> 2010; </w:t>
      </w:r>
      <w:r w:rsidRPr="00B86477">
        <w:rPr>
          <w:rFonts w:ascii="Book Antiqua" w:eastAsia="宋体" w:hAnsi="Book Antiqua" w:cs="宋体"/>
          <w:b/>
          <w:bCs/>
          <w:color w:val="000000"/>
          <w:lang w:eastAsia="zh-CN"/>
        </w:rPr>
        <w:t>58</w:t>
      </w:r>
      <w:r w:rsidRPr="00B86477">
        <w:rPr>
          <w:rFonts w:ascii="Book Antiqua" w:eastAsia="宋体" w:hAnsi="Book Antiqua" w:cs="宋体"/>
          <w:color w:val="000000"/>
          <w:lang w:eastAsia="zh-CN"/>
        </w:rPr>
        <w:t>: 333-342 [PMID: 20485239]</w:t>
      </w:r>
    </w:p>
    <w:p w:rsidR="00486B3B" w:rsidRPr="00486B3B" w:rsidRDefault="000053C8" w:rsidP="000053C8">
      <w:pPr>
        <w:pStyle w:val="a9"/>
        <w:autoSpaceDE w:val="0"/>
        <w:autoSpaceDN w:val="0"/>
        <w:adjustRightInd w:val="0"/>
        <w:spacing w:line="360" w:lineRule="auto"/>
        <w:ind w:left="0"/>
        <w:jc w:val="both"/>
        <w:rPr>
          <w:rFonts w:ascii="Book Antiqua" w:hAnsi="Book Antiqua"/>
          <w:lang w:val="en-US"/>
        </w:rPr>
      </w:pPr>
      <w:r>
        <w:rPr>
          <w:rFonts w:ascii="Book Antiqua" w:hAnsi="Book Antiqua" w:hint="eastAsia"/>
          <w:lang w:eastAsia="zh-CN"/>
        </w:rPr>
        <w:lastRenderedPageBreak/>
        <w:t xml:space="preserve">2 </w:t>
      </w:r>
      <w:r w:rsidRPr="001179D0">
        <w:rPr>
          <w:rFonts w:ascii="Book Antiqua" w:hAnsi="Book Antiqua"/>
        </w:rPr>
        <w:t>Tyndall AJ, Bannert B, Vonk M</w:t>
      </w:r>
      <w:r w:rsidRPr="001179D0">
        <w:rPr>
          <w:rFonts w:ascii="Book Antiqua" w:hAnsi="Book Antiqua" w:cs="Arial"/>
        </w:rPr>
        <w:t xml:space="preserve">, </w:t>
      </w:r>
      <w:hyperlink r:id="rId10" w:history="1">
        <w:r w:rsidRPr="001179D0">
          <w:rPr>
            <w:rFonts w:ascii="Book Antiqua" w:hAnsi="Book Antiqua" w:cs="Arial"/>
          </w:rPr>
          <w:t>Airò P</w:t>
        </w:r>
      </w:hyperlink>
      <w:r w:rsidRPr="001179D0">
        <w:rPr>
          <w:rFonts w:ascii="Book Antiqua" w:hAnsi="Book Antiqua" w:cs="Arial"/>
        </w:rPr>
        <w:t xml:space="preserve">, </w:t>
      </w:r>
      <w:hyperlink r:id="rId11" w:history="1">
        <w:r w:rsidRPr="001179D0">
          <w:rPr>
            <w:rFonts w:ascii="Book Antiqua" w:hAnsi="Book Antiqua" w:cs="Arial"/>
          </w:rPr>
          <w:t>Cozzi F</w:t>
        </w:r>
      </w:hyperlink>
      <w:r w:rsidRPr="001179D0">
        <w:rPr>
          <w:rFonts w:ascii="Book Antiqua" w:hAnsi="Book Antiqua" w:cs="Arial"/>
        </w:rPr>
        <w:t xml:space="preserve">, </w:t>
      </w:r>
      <w:hyperlink r:id="rId12" w:history="1">
        <w:r w:rsidRPr="001179D0">
          <w:rPr>
            <w:rFonts w:ascii="Book Antiqua" w:hAnsi="Book Antiqua" w:cs="Arial"/>
          </w:rPr>
          <w:t>Carreira PE</w:t>
        </w:r>
      </w:hyperlink>
      <w:r w:rsidRPr="001179D0">
        <w:rPr>
          <w:rFonts w:ascii="Book Antiqua" w:hAnsi="Book Antiqua" w:cs="Arial"/>
        </w:rPr>
        <w:t xml:space="preserve">, </w:t>
      </w:r>
      <w:hyperlink r:id="rId13" w:history="1">
        <w:r w:rsidRPr="001179D0">
          <w:rPr>
            <w:rFonts w:ascii="Book Antiqua" w:hAnsi="Book Antiqua" w:cs="Arial"/>
          </w:rPr>
          <w:t>Bancel DF</w:t>
        </w:r>
      </w:hyperlink>
      <w:r w:rsidRPr="001179D0">
        <w:rPr>
          <w:rFonts w:ascii="Book Antiqua" w:hAnsi="Book Antiqua" w:cs="Arial"/>
        </w:rPr>
        <w:t xml:space="preserve">, </w:t>
      </w:r>
      <w:hyperlink r:id="rId14" w:history="1">
        <w:r w:rsidRPr="001179D0">
          <w:rPr>
            <w:rFonts w:ascii="Book Antiqua" w:hAnsi="Book Antiqua" w:cs="Arial"/>
          </w:rPr>
          <w:t>Allanore Y</w:t>
        </w:r>
      </w:hyperlink>
      <w:r w:rsidRPr="001179D0">
        <w:rPr>
          <w:rFonts w:ascii="Book Antiqua" w:hAnsi="Book Antiqua" w:cs="Arial"/>
        </w:rPr>
        <w:t xml:space="preserve">, </w:t>
      </w:r>
      <w:hyperlink r:id="rId15" w:history="1">
        <w:r w:rsidRPr="001179D0">
          <w:rPr>
            <w:rFonts w:ascii="Book Antiqua" w:hAnsi="Book Antiqua" w:cs="Arial"/>
          </w:rPr>
          <w:t>Müller-Ladner U</w:t>
        </w:r>
      </w:hyperlink>
      <w:r w:rsidRPr="001179D0">
        <w:rPr>
          <w:rFonts w:ascii="Book Antiqua" w:hAnsi="Book Antiqua" w:cs="Arial"/>
        </w:rPr>
        <w:t xml:space="preserve">, </w:t>
      </w:r>
      <w:hyperlink r:id="rId16" w:history="1">
        <w:r w:rsidRPr="001179D0">
          <w:rPr>
            <w:rFonts w:ascii="Book Antiqua" w:hAnsi="Book Antiqua" w:cs="Arial"/>
          </w:rPr>
          <w:t>Distler O</w:t>
        </w:r>
      </w:hyperlink>
      <w:r w:rsidRPr="001179D0">
        <w:rPr>
          <w:rFonts w:ascii="Book Antiqua" w:hAnsi="Book Antiqua" w:cs="Arial"/>
        </w:rPr>
        <w:t xml:space="preserve">, </w:t>
      </w:r>
      <w:hyperlink r:id="rId17" w:history="1">
        <w:r w:rsidRPr="001179D0">
          <w:rPr>
            <w:rFonts w:ascii="Book Antiqua" w:hAnsi="Book Antiqua" w:cs="Arial"/>
          </w:rPr>
          <w:t>Iannone F</w:t>
        </w:r>
      </w:hyperlink>
      <w:r w:rsidRPr="001179D0">
        <w:rPr>
          <w:rFonts w:ascii="Book Antiqua" w:hAnsi="Book Antiqua" w:cs="Arial"/>
        </w:rPr>
        <w:t xml:space="preserve">, </w:t>
      </w:r>
      <w:hyperlink r:id="rId18" w:history="1">
        <w:r w:rsidRPr="001179D0">
          <w:rPr>
            <w:rFonts w:ascii="Book Antiqua" w:hAnsi="Book Antiqua" w:cs="Arial"/>
          </w:rPr>
          <w:t>Pellerito R</w:t>
        </w:r>
      </w:hyperlink>
      <w:r w:rsidRPr="001179D0">
        <w:rPr>
          <w:rFonts w:ascii="Book Antiqua" w:hAnsi="Book Antiqua" w:cs="Arial"/>
        </w:rPr>
        <w:t xml:space="preserve">, </w:t>
      </w:r>
      <w:hyperlink r:id="rId19" w:history="1">
        <w:r w:rsidRPr="001179D0">
          <w:rPr>
            <w:rFonts w:ascii="Book Antiqua" w:hAnsi="Book Antiqua" w:cs="Arial"/>
          </w:rPr>
          <w:t>Pileckyte M</w:t>
        </w:r>
      </w:hyperlink>
      <w:r w:rsidRPr="001179D0">
        <w:rPr>
          <w:rFonts w:ascii="Book Antiqua" w:hAnsi="Book Antiqua" w:cs="Arial"/>
        </w:rPr>
        <w:t xml:space="preserve">, </w:t>
      </w:r>
      <w:hyperlink r:id="rId20" w:history="1">
        <w:r w:rsidRPr="001179D0">
          <w:rPr>
            <w:rFonts w:ascii="Book Antiqua" w:hAnsi="Book Antiqua" w:cs="Arial"/>
          </w:rPr>
          <w:t>Miniati I</w:t>
        </w:r>
      </w:hyperlink>
      <w:r w:rsidRPr="001179D0">
        <w:rPr>
          <w:rFonts w:ascii="Book Antiqua" w:hAnsi="Book Antiqua" w:cs="Arial"/>
        </w:rPr>
        <w:t xml:space="preserve">, </w:t>
      </w:r>
      <w:hyperlink r:id="rId21" w:history="1">
        <w:r w:rsidRPr="001179D0">
          <w:rPr>
            <w:rFonts w:ascii="Book Antiqua" w:hAnsi="Book Antiqua" w:cs="Arial"/>
          </w:rPr>
          <w:t>Ananieva L</w:t>
        </w:r>
      </w:hyperlink>
      <w:r w:rsidRPr="001179D0">
        <w:rPr>
          <w:rFonts w:ascii="Book Antiqua" w:hAnsi="Book Antiqua" w:cs="Arial"/>
        </w:rPr>
        <w:t xml:space="preserve">, </w:t>
      </w:r>
      <w:hyperlink r:id="rId22" w:history="1">
        <w:r w:rsidRPr="001179D0">
          <w:rPr>
            <w:rFonts w:ascii="Book Antiqua" w:hAnsi="Book Antiqua" w:cs="Arial"/>
          </w:rPr>
          <w:t>Gurman AB</w:t>
        </w:r>
      </w:hyperlink>
      <w:r w:rsidRPr="001179D0">
        <w:rPr>
          <w:rFonts w:ascii="Book Antiqua" w:hAnsi="Book Antiqua" w:cs="Arial"/>
        </w:rPr>
        <w:t xml:space="preserve">, </w:t>
      </w:r>
      <w:hyperlink r:id="rId23" w:history="1">
        <w:r w:rsidRPr="001179D0">
          <w:rPr>
            <w:rFonts w:ascii="Book Antiqua" w:hAnsi="Book Antiqua" w:cs="Arial"/>
          </w:rPr>
          <w:t>Damjanov N</w:t>
        </w:r>
      </w:hyperlink>
      <w:r w:rsidRPr="001179D0">
        <w:rPr>
          <w:rFonts w:ascii="Book Antiqua" w:hAnsi="Book Antiqua" w:cs="Arial"/>
        </w:rPr>
        <w:t xml:space="preserve">, </w:t>
      </w:r>
      <w:hyperlink r:id="rId24" w:history="1">
        <w:r w:rsidRPr="001179D0">
          <w:rPr>
            <w:rFonts w:ascii="Book Antiqua" w:hAnsi="Book Antiqua" w:cs="Arial"/>
          </w:rPr>
          <w:t>Mueller A</w:t>
        </w:r>
      </w:hyperlink>
      <w:r w:rsidRPr="001179D0">
        <w:rPr>
          <w:rFonts w:ascii="Book Antiqua" w:hAnsi="Book Antiqua" w:cs="Arial"/>
        </w:rPr>
        <w:t xml:space="preserve">, </w:t>
      </w:r>
      <w:hyperlink r:id="rId25" w:history="1">
        <w:r w:rsidRPr="001179D0">
          <w:rPr>
            <w:rFonts w:ascii="Book Antiqua" w:hAnsi="Book Antiqua" w:cs="Arial"/>
          </w:rPr>
          <w:t>Valentini G</w:t>
        </w:r>
      </w:hyperlink>
      <w:r w:rsidRPr="001179D0">
        <w:rPr>
          <w:rFonts w:ascii="Book Antiqua" w:hAnsi="Book Antiqua" w:cs="Arial"/>
        </w:rPr>
        <w:t xml:space="preserve">, </w:t>
      </w:r>
      <w:hyperlink r:id="rId26" w:history="1">
        <w:r w:rsidRPr="001179D0">
          <w:rPr>
            <w:rFonts w:ascii="Book Antiqua" w:hAnsi="Book Antiqua" w:cs="Arial"/>
          </w:rPr>
          <w:t>Riemekasten G</w:t>
        </w:r>
      </w:hyperlink>
      <w:r w:rsidRPr="001179D0">
        <w:rPr>
          <w:rFonts w:ascii="Book Antiqua" w:hAnsi="Book Antiqua" w:cs="Arial"/>
        </w:rPr>
        <w:t xml:space="preserve">, </w:t>
      </w:r>
      <w:hyperlink r:id="rId27" w:history="1">
        <w:r w:rsidRPr="001179D0">
          <w:rPr>
            <w:rFonts w:ascii="Book Antiqua" w:hAnsi="Book Antiqua" w:cs="Arial"/>
          </w:rPr>
          <w:t>Tikly M</w:t>
        </w:r>
      </w:hyperlink>
      <w:r w:rsidRPr="001179D0">
        <w:rPr>
          <w:rFonts w:ascii="Book Antiqua" w:hAnsi="Book Antiqua" w:cs="Arial"/>
        </w:rPr>
        <w:t xml:space="preserve">, </w:t>
      </w:r>
      <w:hyperlink r:id="rId28" w:history="1">
        <w:r w:rsidRPr="001179D0">
          <w:rPr>
            <w:rFonts w:ascii="Book Antiqua" w:hAnsi="Book Antiqua" w:cs="Arial"/>
          </w:rPr>
          <w:t>Hummers L</w:t>
        </w:r>
      </w:hyperlink>
      <w:r w:rsidRPr="001179D0">
        <w:rPr>
          <w:rFonts w:ascii="Book Antiqua" w:hAnsi="Book Antiqua" w:cs="Arial"/>
        </w:rPr>
        <w:t xml:space="preserve">, </w:t>
      </w:r>
      <w:hyperlink r:id="rId29" w:history="1">
        <w:r w:rsidRPr="001179D0">
          <w:rPr>
            <w:rFonts w:ascii="Book Antiqua" w:hAnsi="Book Antiqua" w:cs="Arial"/>
          </w:rPr>
          <w:t>Henriques MJ</w:t>
        </w:r>
      </w:hyperlink>
      <w:r w:rsidRPr="001179D0">
        <w:rPr>
          <w:rFonts w:ascii="Book Antiqua" w:hAnsi="Book Antiqua" w:cs="Arial"/>
        </w:rPr>
        <w:t xml:space="preserve">, </w:t>
      </w:r>
      <w:hyperlink r:id="rId30" w:history="1">
        <w:r w:rsidRPr="001179D0">
          <w:rPr>
            <w:rFonts w:ascii="Book Antiqua" w:hAnsi="Book Antiqua" w:cs="Arial"/>
          </w:rPr>
          <w:t>Caramaschi P</w:t>
        </w:r>
      </w:hyperlink>
      <w:r w:rsidRPr="001179D0">
        <w:rPr>
          <w:rFonts w:ascii="Book Antiqua" w:hAnsi="Book Antiqua" w:cs="Arial"/>
        </w:rPr>
        <w:t xml:space="preserve">, </w:t>
      </w:r>
      <w:hyperlink r:id="rId31" w:history="1">
        <w:r w:rsidRPr="001179D0">
          <w:rPr>
            <w:rFonts w:ascii="Book Antiqua" w:hAnsi="Book Antiqua" w:cs="Arial"/>
          </w:rPr>
          <w:t>Scheja A</w:t>
        </w:r>
      </w:hyperlink>
      <w:r w:rsidRPr="001179D0">
        <w:rPr>
          <w:rFonts w:ascii="Book Antiqua" w:hAnsi="Book Antiqua" w:cs="Arial"/>
        </w:rPr>
        <w:t xml:space="preserve">, </w:t>
      </w:r>
      <w:hyperlink r:id="rId32" w:history="1">
        <w:r w:rsidRPr="001179D0">
          <w:rPr>
            <w:rFonts w:ascii="Book Antiqua" w:hAnsi="Book Antiqua" w:cs="Arial"/>
          </w:rPr>
          <w:t>Rozman B</w:t>
        </w:r>
      </w:hyperlink>
      <w:r w:rsidRPr="001179D0">
        <w:rPr>
          <w:rFonts w:ascii="Book Antiqua" w:hAnsi="Book Antiqua" w:cs="Arial"/>
        </w:rPr>
        <w:t xml:space="preserve">, </w:t>
      </w:r>
      <w:hyperlink r:id="rId33" w:history="1">
        <w:r w:rsidRPr="001179D0">
          <w:rPr>
            <w:rFonts w:ascii="Book Antiqua" w:hAnsi="Book Antiqua" w:cs="Arial"/>
          </w:rPr>
          <w:t>Ton E</w:t>
        </w:r>
      </w:hyperlink>
      <w:r w:rsidRPr="001179D0">
        <w:rPr>
          <w:rFonts w:ascii="Book Antiqua" w:hAnsi="Book Antiqua" w:cs="Arial"/>
        </w:rPr>
        <w:t xml:space="preserve">, </w:t>
      </w:r>
      <w:hyperlink r:id="rId34" w:history="1">
        <w:r w:rsidRPr="001179D0">
          <w:rPr>
            <w:rFonts w:ascii="Book Antiqua" w:hAnsi="Book Antiqua" w:cs="Arial"/>
          </w:rPr>
          <w:t>Kumánovics G</w:t>
        </w:r>
      </w:hyperlink>
      <w:r w:rsidRPr="001179D0">
        <w:rPr>
          <w:rFonts w:ascii="Book Antiqua" w:hAnsi="Book Antiqua" w:cs="Arial"/>
        </w:rPr>
        <w:t xml:space="preserve">, </w:t>
      </w:r>
      <w:hyperlink r:id="rId35" w:history="1">
        <w:r w:rsidRPr="001179D0">
          <w:rPr>
            <w:rFonts w:ascii="Book Antiqua" w:hAnsi="Book Antiqua" w:cs="Arial"/>
          </w:rPr>
          <w:t>Coleiro B</w:t>
        </w:r>
      </w:hyperlink>
      <w:r w:rsidRPr="001179D0">
        <w:rPr>
          <w:rFonts w:ascii="Book Antiqua" w:hAnsi="Book Antiqua" w:cs="Arial"/>
        </w:rPr>
        <w:t xml:space="preserve">, </w:t>
      </w:r>
      <w:hyperlink r:id="rId36" w:history="1">
        <w:r w:rsidRPr="001179D0">
          <w:rPr>
            <w:rFonts w:ascii="Book Antiqua" w:hAnsi="Book Antiqua" w:cs="Arial"/>
          </w:rPr>
          <w:t>Feierl E</w:t>
        </w:r>
      </w:hyperlink>
      <w:r w:rsidRPr="001179D0">
        <w:rPr>
          <w:rFonts w:ascii="Book Antiqua" w:hAnsi="Book Antiqua" w:cs="Arial"/>
        </w:rPr>
        <w:t xml:space="preserve">, </w:t>
      </w:r>
      <w:hyperlink r:id="rId37" w:history="1">
        <w:r w:rsidRPr="001179D0">
          <w:rPr>
            <w:rFonts w:ascii="Book Antiqua" w:hAnsi="Book Antiqua" w:cs="Arial"/>
          </w:rPr>
          <w:t>Szucs G</w:t>
        </w:r>
      </w:hyperlink>
      <w:r w:rsidRPr="001179D0">
        <w:rPr>
          <w:rFonts w:ascii="Book Antiqua" w:hAnsi="Book Antiqua" w:cs="Arial"/>
        </w:rPr>
        <w:t xml:space="preserve">, </w:t>
      </w:r>
      <w:hyperlink r:id="rId38" w:history="1">
        <w:r w:rsidRPr="001179D0">
          <w:rPr>
            <w:rFonts w:ascii="Book Antiqua" w:hAnsi="Book Antiqua" w:cs="Arial"/>
          </w:rPr>
          <w:t>Von Mühlen CA</w:t>
        </w:r>
      </w:hyperlink>
      <w:r w:rsidRPr="001179D0">
        <w:rPr>
          <w:rFonts w:ascii="Book Antiqua" w:hAnsi="Book Antiqua" w:cs="Arial"/>
        </w:rPr>
        <w:t xml:space="preserve">, </w:t>
      </w:r>
      <w:hyperlink r:id="rId39" w:history="1">
        <w:r w:rsidRPr="001179D0">
          <w:rPr>
            <w:rFonts w:ascii="Book Antiqua" w:hAnsi="Book Antiqua" w:cs="Arial"/>
          </w:rPr>
          <w:t>Riccieri V</w:t>
        </w:r>
      </w:hyperlink>
      <w:r w:rsidRPr="001179D0">
        <w:rPr>
          <w:rFonts w:ascii="Book Antiqua" w:hAnsi="Book Antiqua" w:cs="Arial"/>
        </w:rPr>
        <w:t xml:space="preserve">, </w:t>
      </w:r>
      <w:hyperlink r:id="rId40" w:history="1">
        <w:r w:rsidRPr="001179D0">
          <w:rPr>
            <w:rFonts w:ascii="Book Antiqua" w:hAnsi="Book Antiqua" w:cs="Arial"/>
          </w:rPr>
          <w:t>Novak S</w:t>
        </w:r>
      </w:hyperlink>
      <w:r w:rsidRPr="001179D0">
        <w:rPr>
          <w:rFonts w:ascii="Book Antiqua" w:hAnsi="Book Antiqua" w:cs="Arial"/>
        </w:rPr>
        <w:t xml:space="preserve">, </w:t>
      </w:r>
      <w:hyperlink r:id="rId41" w:history="1">
        <w:r w:rsidRPr="001179D0">
          <w:rPr>
            <w:rFonts w:ascii="Book Antiqua" w:hAnsi="Book Antiqua" w:cs="Arial"/>
          </w:rPr>
          <w:t>Chizzolini C</w:t>
        </w:r>
      </w:hyperlink>
      <w:r w:rsidRPr="001179D0">
        <w:rPr>
          <w:rFonts w:ascii="Book Antiqua" w:hAnsi="Book Antiqua" w:cs="Arial"/>
        </w:rPr>
        <w:t xml:space="preserve">, </w:t>
      </w:r>
      <w:hyperlink r:id="rId42" w:history="1">
        <w:r w:rsidRPr="001179D0">
          <w:rPr>
            <w:rFonts w:ascii="Book Antiqua" w:hAnsi="Book Antiqua" w:cs="Arial"/>
          </w:rPr>
          <w:t>Kotulska A</w:t>
        </w:r>
      </w:hyperlink>
      <w:r w:rsidRPr="001179D0">
        <w:rPr>
          <w:rFonts w:ascii="Book Antiqua" w:hAnsi="Book Antiqua" w:cs="Arial"/>
        </w:rPr>
        <w:t xml:space="preserve">, </w:t>
      </w:r>
      <w:hyperlink r:id="rId43" w:history="1">
        <w:r w:rsidRPr="001179D0">
          <w:rPr>
            <w:rFonts w:ascii="Book Antiqua" w:hAnsi="Book Antiqua" w:cs="Arial"/>
          </w:rPr>
          <w:t>Denton C</w:t>
        </w:r>
      </w:hyperlink>
      <w:r w:rsidRPr="001179D0">
        <w:rPr>
          <w:rFonts w:ascii="Book Antiqua" w:hAnsi="Book Antiqua" w:cs="Arial"/>
        </w:rPr>
        <w:t xml:space="preserve">, </w:t>
      </w:r>
      <w:hyperlink r:id="rId44" w:history="1">
        <w:r w:rsidRPr="001179D0">
          <w:rPr>
            <w:rFonts w:ascii="Book Antiqua" w:hAnsi="Book Antiqua" w:cs="Arial"/>
          </w:rPr>
          <w:t>Coelho PC</w:t>
        </w:r>
      </w:hyperlink>
      <w:r w:rsidRPr="001179D0">
        <w:rPr>
          <w:rFonts w:ascii="Book Antiqua" w:hAnsi="Book Antiqua" w:cs="Arial"/>
        </w:rPr>
        <w:t xml:space="preserve">, </w:t>
      </w:r>
      <w:hyperlink r:id="rId45" w:history="1">
        <w:r w:rsidRPr="001179D0">
          <w:rPr>
            <w:rFonts w:ascii="Book Antiqua" w:hAnsi="Book Antiqua" w:cs="Arial"/>
          </w:rPr>
          <w:t>Kötter I</w:t>
        </w:r>
      </w:hyperlink>
      <w:r w:rsidRPr="001179D0">
        <w:rPr>
          <w:rFonts w:ascii="Book Antiqua" w:hAnsi="Book Antiqua" w:cs="Arial"/>
        </w:rPr>
        <w:t xml:space="preserve">, </w:t>
      </w:r>
      <w:hyperlink r:id="rId46" w:history="1">
        <w:r w:rsidRPr="001179D0">
          <w:rPr>
            <w:rFonts w:ascii="Book Antiqua" w:hAnsi="Book Antiqua" w:cs="Arial"/>
          </w:rPr>
          <w:t>Simsek I</w:t>
        </w:r>
      </w:hyperlink>
      <w:r w:rsidRPr="001179D0">
        <w:rPr>
          <w:rFonts w:ascii="Book Antiqua" w:hAnsi="Book Antiqua" w:cs="Arial"/>
        </w:rPr>
        <w:t xml:space="preserve">, </w:t>
      </w:r>
      <w:hyperlink r:id="rId47" w:history="1">
        <w:r w:rsidRPr="001179D0">
          <w:rPr>
            <w:rFonts w:ascii="Book Antiqua" w:hAnsi="Book Antiqua" w:cs="Arial"/>
          </w:rPr>
          <w:t>de la Pena Lefebvre PG</w:t>
        </w:r>
      </w:hyperlink>
      <w:r w:rsidRPr="001179D0">
        <w:rPr>
          <w:rFonts w:ascii="Book Antiqua" w:hAnsi="Book Antiqua" w:cs="Arial"/>
        </w:rPr>
        <w:t xml:space="preserve">, </w:t>
      </w:r>
      <w:hyperlink r:id="rId48" w:history="1">
        <w:r w:rsidRPr="001179D0">
          <w:rPr>
            <w:rFonts w:ascii="Book Antiqua" w:hAnsi="Book Antiqua" w:cs="Arial"/>
          </w:rPr>
          <w:t>Hachulla E</w:t>
        </w:r>
      </w:hyperlink>
      <w:r w:rsidRPr="001179D0">
        <w:rPr>
          <w:rFonts w:ascii="Book Antiqua" w:hAnsi="Book Antiqua" w:cs="Arial"/>
        </w:rPr>
        <w:t xml:space="preserve">, </w:t>
      </w:r>
      <w:hyperlink r:id="rId49" w:history="1">
        <w:r w:rsidRPr="001179D0">
          <w:rPr>
            <w:rFonts w:ascii="Book Antiqua" w:hAnsi="Book Antiqua" w:cs="Arial"/>
          </w:rPr>
          <w:t>Seibold JR</w:t>
        </w:r>
      </w:hyperlink>
      <w:r w:rsidRPr="001179D0">
        <w:rPr>
          <w:rFonts w:ascii="Book Antiqua" w:hAnsi="Book Antiqua" w:cs="Arial"/>
        </w:rPr>
        <w:t xml:space="preserve">, </w:t>
      </w:r>
      <w:hyperlink r:id="rId50" w:history="1">
        <w:r w:rsidRPr="001179D0">
          <w:rPr>
            <w:rFonts w:ascii="Book Antiqua" w:hAnsi="Book Antiqua" w:cs="Arial"/>
          </w:rPr>
          <w:t>Rednic S</w:t>
        </w:r>
      </w:hyperlink>
      <w:r w:rsidRPr="001179D0">
        <w:rPr>
          <w:rFonts w:ascii="Book Antiqua" w:hAnsi="Book Antiqua" w:cs="Arial"/>
        </w:rPr>
        <w:t xml:space="preserve">, </w:t>
      </w:r>
      <w:hyperlink r:id="rId51" w:history="1">
        <w:r w:rsidRPr="001179D0">
          <w:rPr>
            <w:rFonts w:ascii="Book Antiqua" w:hAnsi="Book Antiqua" w:cs="Arial"/>
          </w:rPr>
          <w:t>Stork J</w:t>
        </w:r>
      </w:hyperlink>
      <w:r w:rsidRPr="001179D0">
        <w:rPr>
          <w:rFonts w:ascii="Book Antiqua" w:hAnsi="Book Antiqua" w:cs="Arial"/>
        </w:rPr>
        <w:t xml:space="preserve">, </w:t>
      </w:r>
      <w:hyperlink r:id="rId52" w:history="1">
        <w:r w:rsidRPr="001179D0">
          <w:rPr>
            <w:rFonts w:ascii="Book Antiqua" w:hAnsi="Book Antiqua" w:cs="Arial"/>
          </w:rPr>
          <w:t>Morovic-Vergles J</w:t>
        </w:r>
      </w:hyperlink>
      <w:r w:rsidRPr="001179D0">
        <w:rPr>
          <w:rFonts w:ascii="Book Antiqua" w:hAnsi="Book Antiqua" w:cs="Arial"/>
        </w:rPr>
        <w:t xml:space="preserve">, </w:t>
      </w:r>
      <w:hyperlink r:id="rId53" w:history="1">
        <w:r w:rsidRPr="001179D0">
          <w:rPr>
            <w:rFonts w:ascii="Book Antiqua" w:hAnsi="Book Antiqua" w:cs="Arial"/>
          </w:rPr>
          <w:t>Walker UA</w:t>
        </w:r>
      </w:hyperlink>
      <w:r w:rsidRPr="001179D0">
        <w:rPr>
          <w:rFonts w:ascii="Book Antiqua" w:hAnsi="Book Antiqua" w:cs="Arial"/>
        </w:rPr>
        <w:t xml:space="preserve">. </w:t>
      </w:r>
      <w:r w:rsidRPr="001179D0">
        <w:rPr>
          <w:rFonts w:ascii="Book Antiqua" w:hAnsi="Book Antiqua"/>
          <w:lang w:val="en-US"/>
        </w:rPr>
        <w:t xml:space="preserve">Causes and risk factors for death in systemic sclerosis: a study from the EULAR Scleroderma Trials and Research (EUSTAR) database. </w:t>
      </w:r>
      <w:r w:rsidRPr="000053C8">
        <w:rPr>
          <w:rFonts w:ascii="Book Antiqua" w:eastAsia="宋体" w:hAnsi="Book Antiqua" w:cs="宋体"/>
          <w:i/>
          <w:color w:val="000000"/>
          <w:lang w:val="en-US" w:eastAsia="zh-CN"/>
        </w:rPr>
        <w:t>Ann Rheum Dis</w:t>
      </w:r>
      <w:r>
        <w:rPr>
          <w:rFonts w:ascii="Book Antiqua" w:eastAsia="宋体" w:hAnsi="Book Antiqua" w:cs="宋体"/>
          <w:color w:val="000000"/>
          <w:lang w:val="en-US" w:eastAsia="zh-CN"/>
        </w:rPr>
        <w:t xml:space="preserve"> 2010; </w:t>
      </w:r>
      <w:r w:rsidRPr="000053C8">
        <w:rPr>
          <w:rFonts w:ascii="Book Antiqua" w:eastAsia="宋体" w:hAnsi="Book Antiqua" w:cs="宋体"/>
          <w:b/>
          <w:color w:val="000000"/>
          <w:lang w:val="en-US" w:eastAsia="zh-CN"/>
        </w:rPr>
        <w:t>69</w:t>
      </w:r>
      <w:r>
        <w:rPr>
          <w:rFonts w:ascii="Book Antiqua" w:eastAsia="宋体" w:hAnsi="Book Antiqua" w:cs="宋体"/>
          <w:color w:val="000000"/>
          <w:lang w:val="en-US" w:eastAsia="zh-CN"/>
        </w:rPr>
        <w:t>: 1809-15</w:t>
      </w:r>
      <w:r w:rsidR="00486B3B" w:rsidRPr="00486B3B">
        <w:rPr>
          <w:rFonts w:ascii="Book Antiqua" w:eastAsia="宋体" w:hAnsi="Book Antiqua" w:cs="宋体"/>
          <w:color w:val="000000"/>
          <w:lang w:val="en-US" w:eastAsia="zh-CN"/>
        </w:rPr>
        <w:t xml:space="preserve"> </w:t>
      </w:r>
      <w:r>
        <w:rPr>
          <w:rFonts w:ascii="Book Antiqua" w:eastAsia="宋体" w:hAnsi="Book Antiqua" w:cs="宋体" w:hint="eastAsia"/>
          <w:color w:val="000000"/>
          <w:lang w:val="en-US" w:eastAsia="zh-CN"/>
        </w:rPr>
        <w:t>[</w:t>
      </w:r>
      <w:r w:rsidRPr="00486B3B">
        <w:rPr>
          <w:rFonts w:ascii="Book Antiqua" w:eastAsia="宋体" w:hAnsi="Book Antiqua" w:cs="宋体"/>
          <w:color w:val="000000"/>
          <w:lang w:val="en-US" w:eastAsia="zh-CN"/>
        </w:rPr>
        <w:t>DOI</w:t>
      </w:r>
      <w:r w:rsidR="00486B3B" w:rsidRPr="00486B3B">
        <w:rPr>
          <w:rFonts w:ascii="Book Antiqua" w:eastAsia="宋体" w:hAnsi="Book Antiqua" w:cs="宋体"/>
          <w:color w:val="000000"/>
          <w:lang w:val="en-US" w:eastAsia="zh-CN"/>
        </w:rPr>
        <w:t>: 10.1136/ard.2009.114264</w:t>
      </w:r>
      <w:r>
        <w:rPr>
          <w:rFonts w:ascii="Book Antiqua" w:eastAsia="宋体" w:hAnsi="Book Antiqua" w:cs="宋体" w:hint="eastAsia"/>
          <w:color w:val="000000"/>
          <w:lang w:val="en-US" w:eastAsia="zh-CN"/>
        </w:rPr>
        <w:t>]</w:t>
      </w:r>
    </w:p>
    <w:p w:rsidR="00486B3B" w:rsidRPr="00486B3B" w:rsidRDefault="00486B3B" w:rsidP="00486B3B">
      <w:pPr>
        <w:spacing w:line="360" w:lineRule="auto"/>
        <w:jc w:val="both"/>
        <w:rPr>
          <w:rFonts w:ascii="Book Antiqua" w:eastAsia="宋体" w:hAnsi="Book Antiqua" w:cs="宋体"/>
          <w:color w:val="000000"/>
          <w:lang w:val="en-US" w:eastAsia="zh-CN"/>
        </w:rPr>
      </w:pPr>
      <w:proofErr w:type="gramStart"/>
      <w:r w:rsidRPr="00486B3B">
        <w:rPr>
          <w:rFonts w:ascii="Book Antiqua" w:eastAsia="宋体" w:hAnsi="Book Antiqua" w:cs="宋体"/>
          <w:color w:val="000000"/>
          <w:lang w:val="en-US" w:eastAsia="zh-CN"/>
        </w:rPr>
        <w:t xml:space="preserve">3 </w:t>
      </w:r>
      <w:r w:rsidRPr="00486B3B">
        <w:rPr>
          <w:rFonts w:ascii="Book Antiqua" w:eastAsia="宋体" w:hAnsi="Book Antiqua" w:cs="宋体"/>
          <w:b/>
          <w:color w:val="000000"/>
          <w:lang w:val="en-US" w:eastAsia="zh-CN"/>
        </w:rPr>
        <w:t>Chung HH</w:t>
      </w:r>
      <w:r w:rsidRPr="00486B3B">
        <w:rPr>
          <w:rFonts w:ascii="Book Antiqua" w:eastAsia="宋体" w:hAnsi="Book Antiqua" w:cs="宋体"/>
          <w:color w:val="000000"/>
          <w:lang w:val="en-US" w:eastAsia="zh-CN"/>
        </w:rPr>
        <w:t xml:space="preserve">, Kim JB, Hong SH, Lee HJ, </w:t>
      </w:r>
      <w:proofErr w:type="spellStart"/>
      <w:r w:rsidRPr="00486B3B">
        <w:rPr>
          <w:rFonts w:ascii="Book Antiqua" w:eastAsia="宋体" w:hAnsi="Book Antiqua" w:cs="宋体"/>
          <w:color w:val="000000"/>
          <w:lang w:val="en-US" w:eastAsia="zh-CN"/>
        </w:rPr>
        <w:t>Joung</w:t>
      </w:r>
      <w:proofErr w:type="spellEnd"/>
      <w:r w:rsidRPr="00486B3B">
        <w:rPr>
          <w:rFonts w:ascii="Book Antiqua" w:eastAsia="宋体" w:hAnsi="Book Antiqua" w:cs="宋体"/>
          <w:color w:val="000000"/>
          <w:lang w:val="en-US" w:eastAsia="zh-CN"/>
        </w:rPr>
        <w:t xml:space="preserve"> B, Lee MH.</w:t>
      </w:r>
      <w:proofErr w:type="gramEnd"/>
      <w:r w:rsidRPr="00486B3B">
        <w:rPr>
          <w:rFonts w:ascii="Book Antiqua" w:eastAsia="宋体" w:hAnsi="Book Antiqua" w:cs="宋体"/>
          <w:color w:val="000000"/>
          <w:lang w:val="en-US" w:eastAsia="zh-CN"/>
        </w:rPr>
        <w:t xml:space="preserve"> Radiofrequency Catheter Ablation of Hemodynamically Unstable Ventricular Tachycardia Associated with Systemic Sclerosis. </w:t>
      </w:r>
      <w:r w:rsidRPr="00486B3B">
        <w:rPr>
          <w:rFonts w:ascii="Book Antiqua" w:eastAsia="宋体" w:hAnsi="Book Antiqua" w:cs="宋体"/>
          <w:i/>
          <w:color w:val="000000"/>
          <w:lang w:val="en-US" w:eastAsia="zh-CN"/>
        </w:rPr>
        <w:t xml:space="preserve">J Korean Med </w:t>
      </w:r>
      <w:proofErr w:type="spellStart"/>
      <w:r w:rsidRPr="00486B3B">
        <w:rPr>
          <w:rFonts w:ascii="Book Antiqua" w:eastAsia="宋体" w:hAnsi="Book Antiqua" w:cs="宋体"/>
          <w:i/>
          <w:color w:val="000000"/>
          <w:lang w:val="en-US" w:eastAsia="zh-CN"/>
        </w:rPr>
        <w:t>Sci</w:t>
      </w:r>
      <w:proofErr w:type="spellEnd"/>
      <w:r w:rsidRPr="00486B3B">
        <w:rPr>
          <w:rFonts w:ascii="Book Antiqua" w:eastAsia="宋体" w:hAnsi="Book Antiqua" w:cs="宋体"/>
          <w:i/>
          <w:color w:val="000000"/>
          <w:lang w:val="en-US" w:eastAsia="zh-CN"/>
        </w:rPr>
        <w:t xml:space="preserve"> </w:t>
      </w:r>
      <w:r w:rsidRPr="00486B3B">
        <w:rPr>
          <w:rFonts w:ascii="Book Antiqua" w:eastAsia="宋体" w:hAnsi="Book Antiqua" w:cs="宋体"/>
          <w:color w:val="000000"/>
          <w:lang w:val="en-US" w:eastAsia="zh-CN"/>
        </w:rPr>
        <w:t xml:space="preserve">2012; </w:t>
      </w:r>
      <w:r w:rsidRPr="00486B3B">
        <w:rPr>
          <w:rFonts w:ascii="Book Antiqua" w:eastAsia="宋体" w:hAnsi="Book Antiqua" w:cs="宋体"/>
          <w:b/>
          <w:color w:val="000000"/>
          <w:lang w:val="en-US" w:eastAsia="zh-CN"/>
        </w:rPr>
        <w:t>27</w:t>
      </w:r>
      <w:r>
        <w:rPr>
          <w:rFonts w:ascii="Book Antiqua" w:eastAsia="宋体" w:hAnsi="Book Antiqua" w:cs="宋体"/>
          <w:color w:val="000000"/>
          <w:lang w:val="en-US" w:eastAsia="zh-CN"/>
        </w:rPr>
        <w:t>: 215-21</w:t>
      </w:r>
      <w:r w:rsidRPr="00486B3B">
        <w:rPr>
          <w:rFonts w:ascii="Book Antiqua" w:eastAsia="宋体" w:hAnsi="Book Antiqua" w:cs="宋体"/>
          <w:color w:val="000000"/>
          <w:lang w:val="en-US" w:eastAsia="zh-CN"/>
        </w:rPr>
        <w:t xml:space="preserve"> </w:t>
      </w:r>
      <w:r>
        <w:rPr>
          <w:rFonts w:ascii="Book Antiqua" w:eastAsia="宋体" w:hAnsi="Book Antiqua" w:cs="宋体" w:hint="eastAsia"/>
          <w:color w:val="000000"/>
          <w:lang w:val="en-US" w:eastAsia="zh-CN"/>
        </w:rPr>
        <w:t>[</w:t>
      </w:r>
      <w:r w:rsidRPr="00486B3B">
        <w:rPr>
          <w:rFonts w:ascii="Book Antiqua" w:eastAsia="宋体" w:hAnsi="Book Antiqua" w:cs="宋体"/>
          <w:color w:val="000000"/>
          <w:lang w:val="en-US" w:eastAsia="zh-CN"/>
        </w:rPr>
        <w:t>DOI</w:t>
      </w:r>
      <w:r>
        <w:rPr>
          <w:rFonts w:ascii="Book Antiqua" w:eastAsia="宋体" w:hAnsi="Book Antiqua" w:cs="宋体"/>
          <w:color w:val="000000"/>
          <w:lang w:val="en-US" w:eastAsia="zh-CN"/>
        </w:rPr>
        <w:t>: 10.3346/jkms.2012.27.2.215</w:t>
      </w:r>
      <w:r>
        <w:rPr>
          <w:rFonts w:ascii="Book Antiqua" w:eastAsia="宋体" w:hAnsi="Book Antiqua" w:cs="宋体" w:hint="eastAsia"/>
          <w:color w:val="000000"/>
          <w:lang w:val="en-US" w:eastAsia="zh-CN"/>
        </w:rPr>
        <w:t>]</w:t>
      </w:r>
    </w:p>
    <w:p w:rsidR="00486B3B" w:rsidRPr="00486B3B" w:rsidRDefault="00486B3B" w:rsidP="00486B3B">
      <w:pPr>
        <w:spacing w:line="360" w:lineRule="auto"/>
        <w:jc w:val="both"/>
        <w:rPr>
          <w:rFonts w:ascii="Book Antiqua" w:eastAsia="宋体" w:hAnsi="Book Antiqua" w:cs="宋体"/>
          <w:color w:val="000000"/>
          <w:lang w:val="en-US" w:eastAsia="zh-CN"/>
        </w:rPr>
      </w:pPr>
      <w:r w:rsidRPr="00486B3B">
        <w:rPr>
          <w:rFonts w:ascii="Book Antiqua" w:eastAsia="宋体" w:hAnsi="Book Antiqua" w:cs="宋体"/>
          <w:color w:val="000000"/>
          <w:lang w:val="en-US" w:eastAsia="zh-CN"/>
        </w:rPr>
        <w:t>4 </w:t>
      </w:r>
      <w:proofErr w:type="spellStart"/>
      <w:r w:rsidRPr="00486B3B">
        <w:rPr>
          <w:rFonts w:ascii="Book Antiqua" w:eastAsia="宋体" w:hAnsi="Book Antiqua" w:cs="宋体"/>
          <w:b/>
          <w:bCs/>
          <w:color w:val="000000"/>
          <w:lang w:val="en-US" w:eastAsia="zh-CN"/>
        </w:rPr>
        <w:t>Lacroix</w:t>
      </w:r>
      <w:proofErr w:type="spellEnd"/>
      <w:r w:rsidRPr="00486B3B">
        <w:rPr>
          <w:rFonts w:ascii="Book Antiqua" w:eastAsia="宋体" w:hAnsi="Book Antiqua" w:cs="宋体"/>
          <w:b/>
          <w:bCs/>
          <w:color w:val="000000"/>
          <w:lang w:val="en-US" w:eastAsia="zh-CN"/>
        </w:rPr>
        <w:t xml:space="preserve"> D</w:t>
      </w:r>
      <w:r w:rsidRPr="00486B3B">
        <w:rPr>
          <w:rFonts w:ascii="Book Antiqua" w:eastAsia="宋体" w:hAnsi="Book Antiqua" w:cs="宋体"/>
          <w:color w:val="000000"/>
          <w:lang w:val="en-US" w:eastAsia="zh-CN"/>
        </w:rPr>
        <w:t xml:space="preserve">, </w:t>
      </w:r>
      <w:proofErr w:type="spellStart"/>
      <w:r w:rsidRPr="00486B3B">
        <w:rPr>
          <w:rFonts w:ascii="Book Antiqua" w:eastAsia="宋体" w:hAnsi="Book Antiqua" w:cs="宋体"/>
          <w:color w:val="000000"/>
          <w:lang w:val="en-US" w:eastAsia="zh-CN"/>
        </w:rPr>
        <w:t>Brigadeau</w:t>
      </w:r>
      <w:proofErr w:type="spellEnd"/>
      <w:r w:rsidRPr="00486B3B">
        <w:rPr>
          <w:rFonts w:ascii="Book Antiqua" w:eastAsia="宋体" w:hAnsi="Book Antiqua" w:cs="宋体"/>
          <w:color w:val="000000"/>
          <w:lang w:val="en-US" w:eastAsia="zh-CN"/>
        </w:rPr>
        <w:t xml:space="preserve"> F, </w:t>
      </w:r>
      <w:proofErr w:type="spellStart"/>
      <w:r w:rsidRPr="00486B3B">
        <w:rPr>
          <w:rFonts w:ascii="Book Antiqua" w:eastAsia="宋体" w:hAnsi="Book Antiqua" w:cs="宋体"/>
          <w:color w:val="000000"/>
          <w:lang w:val="en-US" w:eastAsia="zh-CN"/>
        </w:rPr>
        <w:t>Marquié</w:t>
      </w:r>
      <w:proofErr w:type="spellEnd"/>
      <w:r w:rsidRPr="00486B3B">
        <w:rPr>
          <w:rFonts w:ascii="Book Antiqua" w:eastAsia="宋体" w:hAnsi="Book Antiqua" w:cs="宋体"/>
          <w:color w:val="000000"/>
          <w:lang w:val="en-US" w:eastAsia="zh-CN"/>
        </w:rPr>
        <w:t xml:space="preserve"> C, Klug D. </w:t>
      </w:r>
      <w:proofErr w:type="spellStart"/>
      <w:r w:rsidRPr="00486B3B">
        <w:rPr>
          <w:rFonts w:ascii="Book Antiqua" w:eastAsia="宋体" w:hAnsi="Book Antiqua" w:cs="宋体"/>
          <w:color w:val="000000"/>
          <w:lang w:val="en-US" w:eastAsia="zh-CN"/>
        </w:rPr>
        <w:t>Electroanatomic</w:t>
      </w:r>
      <w:proofErr w:type="spellEnd"/>
      <w:r w:rsidRPr="00486B3B">
        <w:rPr>
          <w:rFonts w:ascii="Book Antiqua" w:eastAsia="宋体" w:hAnsi="Book Antiqua" w:cs="宋体"/>
          <w:color w:val="000000"/>
          <w:lang w:val="en-US" w:eastAsia="zh-CN"/>
        </w:rPr>
        <w:t xml:space="preserve"> mapping and ablation of ventricular tachycardia associated with systemic sclerosis. </w:t>
      </w:r>
      <w:proofErr w:type="spellStart"/>
      <w:r w:rsidRPr="00486B3B">
        <w:rPr>
          <w:rFonts w:ascii="Book Antiqua" w:eastAsia="宋体" w:hAnsi="Book Antiqua" w:cs="宋体"/>
          <w:i/>
          <w:iCs/>
          <w:color w:val="000000"/>
          <w:lang w:val="en-US" w:eastAsia="zh-CN"/>
        </w:rPr>
        <w:t>Europace</w:t>
      </w:r>
      <w:proofErr w:type="spellEnd"/>
      <w:r w:rsidRPr="00486B3B">
        <w:rPr>
          <w:rFonts w:ascii="Book Antiqua" w:eastAsia="宋体" w:hAnsi="Book Antiqua" w:cs="宋体"/>
          <w:color w:val="000000"/>
          <w:lang w:val="en-US" w:eastAsia="zh-CN"/>
        </w:rPr>
        <w:t> 2004; </w:t>
      </w:r>
      <w:r w:rsidRPr="00486B3B">
        <w:rPr>
          <w:rFonts w:ascii="Book Antiqua" w:eastAsia="宋体" w:hAnsi="Book Antiqua" w:cs="宋体"/>
          <w:b/>
          <w:bCs/>
          <w:color w:val="000000"/>
          <w:lang w:val="en-US" w:eastAsia="zh-CN"/>
        </w:rPr>
        <w:t>6</w:t>
      </w:r>
      <w:r w:rsidRPr="00486B3B">
        <w:rPr>
          <w:rFonts w:ascii="Book Antiqua" w:eastAsia="宋体" w:hAnsi="Book Antiqua" w:cs="宋体"/>
          <w:color w:val="000000"/>
          <w:lang w:val="en-US" w:eastAsia="zh-CN"/>
        </w:rPr>
        <w:t>: 336-342 [PMID: 15172658]</w:t>
      </w:r>
    </w:p>
    <w:p w:rsidR="00486B3B" w:rsidRPr="00486B3B" w:rsidRDefault="00486B3B" w:rsidP="00486B3B">
      <w:pPr>
        <w:spacing w:line="360" w:lineRule="auto"/>
        <w:jc w:val="both"/>
        <w:rPr>
          <w:rFonts w:ascii="Book Antiqua" w:eastAsia="宋体" w:hAnsi="Book Antiqua" w:cs="宋体"/>
          <w:color w:val="000000"/>
          <w:lang w:val="en-US" w:eastAsia="zh-CN"/>
        </w:rPr>
      </w:pPr>
      <w:r w:rsidRPr="00486B3B">
        <w:rPr>
          <w:rFonts w:ascii="Book Antiqua" w:eastAsia="宋体" w:hAnsi="Book Antiqua" w:cs="宋体"/>
          <w:color w:val="000000"/>
          <w:lang w:val="en-US" w:eastAsia="zh-CN"/>
        </w:rPr>
        <w:t>5 </w:t>
      </w:r>
      <w:proofErr w:type="spellStart"/>
      <w:r w:rsidRPr="00486B3B">
        <w:rPr>
          <w:rFonts w:ascii="Book Antiqua" w:eastAsia="宋体" w:hAnsi="Book Antiqua" w:cs="宋体"/>
          <w:b/>
          <w:bCs/>
          <w:color w:val="000000"/>
          <w:lang w:val="en-US" w:eastAsia="zh-CN"/>
        </w:rPr>
        <w:t>Khouzam</w:t>
      </w:r>
      <w:proofErr w:type="spellEnd"/>
      <w:r w:rsidRPr="00486B3B">
        <w:rPr>
          <w:rFonts w:ascii="Book Antiqua" w:eastAsia="宋体" w:hAnsi="Book Antiqua" w:cs="宋体"/>
          <w:b/>
          <w:bCs/>
          <w:color w:val="000000"/>
          <w:lang w:val="en-US" w:eastAsia="zh-CN"/>
        </w:rPr>
        <w:t xml:space="preserve"> RN</w:t>
      </w:r>
      <w:r w:rsidRPr="00486B3B">
        <w:rPr>
          <w:rFonts w:ascii="Book Antiqua" w:eastAsia="宋体" w:hAnsi="Book Antiqua" w:cs="宋体"/>
          <w:color w:val="000000"/>
          <w:lang w:val="en-US" w:eastAsia="zh-CN"/>
        </w:rPr>
        <w:t xml:space="preserve">, </w:t>
      </w:r>
      <w:proofErr w:type="spellStart"/>
      <w:r w:rsidRPr="00486B3B">
        <w:rPr>
          <w:rFonts w:ascii="Book Antiqua" w:eastAsia="宋体" w:hAnsi="Book Antiqua" w:cs="宋体"/>
          <w:color w:val="000000"/>
          <w:lang w:val="en-US" w:eastAsia="zh-CN"/>
        </w:rPr>
        <w:t>D'Cruz</w:t>
      </w:r>
      <w:proofErr w:type="spellEnd"/>
      <w:r w:rsidRPr="00486B3B">
        <w:rPr>
          <w:rFonts w:ascii="Book Antiqua" w:eastAsia="宋体" w:hAnsi="Book Antiqua" w:cs="宋体"/>
          <w:color w:val="000000"/>
          <w:lang w:val="en-US" w:eastAsia="zh-CN"/>
        </w:rPr>
        <w:t xml:space="preserve"> IA, Arroyo M, </w:t>
      </w:r>
      <w:proofErr w:type="spellStart"/>
      <w:r w:rsidRPr="00486B3B">
        <w:rPr>
          <w:rFonts w:ascii="Book Antiqua" w:eastAsia="宋体" w:hAnsi="Book Antiqua" w:cs="宋体"/>
          <w:color w:val="000000"/>
          <w:lang w:val="en-US" w:eastAsia="zh-CN"/>
        </w:rPr>
        <w:t>Minderman</w:t>
      </w:r>
      <w:proofErr w:type="spellEnd"/>
      <w:r w:rsidRPr="00486B3B">
        <w:rPr>
          <w:rFonts w:ascii="Book Antiqua" w:eastAsia="宋体" w:hAnsi="Book Antiqua" w:cs="宋体"/>
          <w:color w:val="000000"/>
          <w:lang w:val="en-US" w:eastAsia="zh-CN"/>
        </w:rPr>
        <w:t xml:space="preserve"> D. Systemic scleroderma with moderate to severe mitral regurgitation: unusual three-dimensional echocardiographic features. </w:t>
      </w:r>
      <w:r w:rsidRPr="00486B3B">
        <w:rPr>
          <w:rFonts w:ascii="Book Antiqua" w:eastAsia="宋体" w:hAnsi="Book Antiqua" w:cs="宋体"/>
          <w:i/>
          <w:iCs/>
          <w:color w:val="000000"/>
          <w:lang w:val="en-US" w:eastAsia="zh-CN"/>
        </w:rPr>
        <w:t xml:space="preserve">Can J </w:t>
      </w:r>
      <w:proofErr w:type="spellStart"/>
      <w:r w:rsidRPr="00486B3B">
        <w:rPr>
          <w:rFonts w:ascii="Book Antiqua" w:eastAsia="宋体" w:hAnsi="Book Antiqua" w:cs="宋体"/>
          <w:i/>
          <w:iCs/>
          <w:color w:val="000000"/>
          <w:lang w:val="en-US" w:eastAsia="zh-CN"/>
        </w:rPr>
        <w:t>Cardiol</w:t>
      </w:r>
      <w:proofErr w:type="spellEnd"/>
      <w:r w:rsidRPr="00486B3B">
        <w:rPr>
          <w:rFonts w:ascii="Book Antiqua" w:eastAsia="宋体" w:hAnsi="Book Antiqua" w:cs="宋体"/>
          <w:color w:val="000000"/>
          <w:lang w:val="en-US" w:eastAsia="zh-CN"/>
        </w:rPr>
        <w:t> 2008; </w:t>
      </w:r>
      <w:r w:rsidRPr="00486B3B">
        <w:rPr>
          <w:rFonts w:ascii="Book Antiqua" w:eastAsia="宋体" w:hAnsi="Book Antiqua" w:cs="宋体"/>
          <w:b/>
          <w:bCs/>
          <w:color w:val="000000"/>
          <w:lang w:val="en-US" w:eastAsia="zh-CN"/>
        </w:rPr>
        <w:t>24</w:t>
      </w:r>
      <w:r w:rsidRPr="00486B3B">
        <w:rPr>
          <w:rFonts w:ascii="Book Antiqua" w:eastAsia="宋体" w:hAnsi="Book Antiqua" w:cs="宋体"/>
          <w:color w:val="000000"/>
          <w:lang w:val="en-US" w:eastAsia="zh-CN"/>
        </w:rPr>
        <w:t>: 152 [PMID: 18273492]</w:t>
      </w:r>
    </w:p>
    <w:p w:rsidR="00646F02" w:rsidRPr="00B86477" w:rsidRDefault="00646F02" w:rsidP="00646F02">
      <w:pPr>
        <w:spacing w:line="360" w:lineRule="auto"/>
        <w:jc w:val="both"/>
        <w:rPr>
          <w:rFonts w:ascii="Book Antiqua" w:hAnsi="Book Antiqua"/>
          <w:b/>
          <w:lang w:val="en-US" w:eastAsia="zh-CN"/>
        </w:rPr>
      </w:pPr>
    </w:p>
    <w:p w:rsidR="00646F02" w:rsidRPr="00646F02" w:rsidRDefault="007D436F" w:rsidP="00646F02">
      <w:pPr>
        <w:pStyle w:val="af0"/>
        <w:jc w:val="right"/>
        <w:rPr>
          <w:rFonts w:ascii="Book Antiqua" w:hAnsi="Book Antiqua"/>
          <w:b/>
          <w:sz w:val="24"/>
          <w:szCs w:val="24"/>
        </w:rPr>
      </w:pPr>
      <w:r>
        <w:rPr>
          <w:rFonts w:ascii="Book Antiqua" w:hAnsi="Book Antiqua"/>
          <w:b/>
          <w:sz w:val="24"/>
          <w:szCs w:val="24"/>
        </w:rPr>
        <w:t>P-Reviewer</w:t>
      </w:r>
      <w:r w:rsidR="00646F02" w:rsidRPr="00646F02">
        <w:rPr>
          <w:rFonts w:ascii="Book Antiqua" w:hAnsi="Book Antiqua"/>
          <w:b/>
          <w:sz w:val="24"/>
          <w:szCs w:val="24"/>
        </w:rPr>
        <w:t xml:space="preserve">: </w:t>
      </w:r>
      <w:r w:rsidR="00646F02" w:rsidRPr="00646F02">
        <w:rPr>
          <w:rFonts w:ascii="Book Antiqua" w:hAnsi="Book Antiqua"/>
          <w:sz w:val="24"/>
          <w:szCs w:val="24"/>
        </w:rPr>
        <w:t>K</w:t>
      </w:r>
      <w:r w:rsidR="00646F02" w:rsidRPr="00646F02">
        <w:rPr>
          <w:rFonts w:ascii="Book Antiqua" w:hAnsi="Book Antiqua"/>
          <w:color w:val="000000"/>
          <w:sz w:val="24"/>
          <w:szCs w:val="24"/>
        </w:rPr>
        <w:t xml:space="preserve">ettering K, Nam GB </w:t>
      </w:r>
      <w:r w:rsidR="00646F02" w:rsidRPr="00646F02">
        <w:rPr>
          <w:rFonts w:ascii="Book Antiqua" w:hAnsi="Book Antiqua"/>
          <w:b/>
          <w:sz w:val="24"/>
          <w:szCs w:val="24"/>
        </w:rPr>
        <w:t xml:space="preserve">S-Editor: </w:t>
      </w:r>
      <w:proofErr w:type="spellStart"/>
      <w:r w:rsidR="00646F02" w:rsidRPr="00646F02">
        <w:rPr>
          <w:rFonts w:ascii="Book Antiqua" w:hAnsi="Book Antiqua"/>
          <w:sz w:val="24"/>
          <w:szCs w:val="24"/>
        </w:rPr>
        <w:t>Ji</w:t>
      </w:r>
      <w:proofErr w:type="spellEnd"/>
      <w:r w:rsidR="00646F02" w:rsidRPr="00646F02">
        <w:rPr>
          <w:rFonts w:ascii="Book Antiqua" w:hAnsi="Book Antiqua"/>
          <w:sz w:val="24"/>
          <w:szCs w:val="24"/>
        </w:rPr>
        <w:t xml:space="preserve"> FF</w:t>
      </w:r>
      <w:r w:rsidR="00646F02" w:rsidRPr="00646F02">
        <w:rPr>
          <w:rFonts w:ascii="Book Antiqua" w:hAnsi="Book Antiqua"/>
          <w:b/>
          <w:sz w:val="24"/>
          <w:szCs w:val="24"/>
        </w:rPr>
        <w:t xml:space="preserve"> L-Editor:  E-Editor:</w:t>
      </w:r>
    </w:p>
    <w:p w:rsidR="00646F02" w:rsidRDefault="00646F02" w:rsidP="00646F02">
      <w:pPr>
        <w:spacing w:line="360" w:lineRule="auto"/>
        <w:jc w:val="both"/>
        <w:rPr>
          <w:rFonts w:ascii="Book Antiqua" w:hAnsi="Book Antiqua"/>
          <w:b/>
          <w:lang w:val="en-US" w:eastAsia="zh-CN"/>
        </w:rPr>
      </w:pPr>
    </w:p>
    <w:p w:rsidR="000053C8" w:rsidRDefault="000053C8" w:rsidP="00646F02">
      <w:pPr>
        <w:spacing w:line="360" w:lineRule="auto"/>
        <w:jc w:val="both"/>
        <w:rPr>
          <w:rFonts w:ascii="Book Antiqua" w:hAnsi="Book Antiqua"/>
          <w:b/>
          <w:lang w:val="en-US" w:eastAsia="zh-CN"/>
        </w:rPr>
      </w:pPr>
    </w:p>
    <w:p w:rsidR="000053C8" w:rsidRDefault="000053C8" w:rsidP="00646F02">
      <w:pPr>
        <w:spacing w:line="360" w:lineRule="auto"/>
        <w:jc w:val="both"/>
        <w:rPr>
          <w:rFonts w:ascii="Book Antiqua" w:hAnsi="Book Antiqua"/>
          <w:b/>
          <w:lang w:val="en-US" w:eastAsia="zh-CN"/>
        </w:rPr>
      </w:pPr>
    </w:p>
    <w:p w:rsidR="00041CD9" w:rsidRDefault="00041CD9">
      <w:pPr>
        <w:rPr>
          <w:rFonts w:ascii="Book Antiqua" w:hAnsi="Book Antiqua"/>
          <w:b/>
          <w:lang w:val="en-US" w:eastAsia="zh-CN"/>
        </w:rPr>
      </w:pPr>
      <w:r>
        <w:rPr>
          <w:rFonts w:ascii="Book Antiqua" w:hAnsi="Book Antiqua"/>
          <w:b/>
          <w:lang w:val="en-US" w:eastAsia="zh-CN"/>
        </w:rPr>
        <w:br w:type="page"/>
      </w:r>
    </w:p>
    <w:p w:rsidR="00E9430E" w:rsidRDefault="00E9430E" w:rsidP="00E9430E">
      <w:pPr>
        <w:spacing w:line="360" w:lineRule="auto"/>
        <w:jc w:val="both"/>
        <w:rPr>
          <w:rFonts w:ascii="Book Antiqua" w:hAnsi="Book Antiqua"/>
          <w:lang w:val="en-US" w:eastAsia="zh-CN"/>
        </w:rPr>
      </w:pPr>
      <w:r w:rsidRPr="00041CD9">
        <w:rPr>
          <w:rFonts w:ascii="Book Antiqua" w:hAnsi="Book Antiqua"/>
          <w:noProof/>
          <w:lang w:val="en-US" w:eastAsia="zh-CN"/>
        </w:rPr>
        <w:lastRenderedPageBreak/>
        <w:drawing>
          <wp:inline distT="0" distB="0" distL="0" distR="0" wp14:anchorId="5C493927" wp14:editId="0022691C">
            <wp:extent cx="1295400" cy="1234440"/>
            <wp:effectExtent l="0" t="0" r="0" b="0"/>
            <wp:docPr id="1" name="Immagine 1"/>
            <wp:cNvGraphicFramePr/>
            <a:graphic xmlns:a="http://schemas.openxmlformats.org/drawingml/2006/main">
              <a:graphicData uri="http://schemas.openxmlformats.org/drawingml/2006/picture">
                <pic:pic xmlns:pic="http://schemas.openxmlformats.org/drawingml/2006/picture">
                  <pic:nvPicPr>
                    <pic:cNvPr id="4" name="RV.avi"/>
                    <pic:cNvPicPr>
                      <a:picLocks noGrp="1" noRot="1" noChangeAspect="1"/>
                    </pic:cNvPicPr>
                  </pic:nvPicPr>
                  <pic:blipFill>
                    <a:blip r:embed="rId54"/>
                    <a:stretch>
                      <a:fillRect/>
                    </a:stretch>
                  </pic:blipFill>
                  <pic:spPr>
                    <a:xfrm>
                      <a:off x="0" y="0"/>
                      <a:ext cx="1295242" cy="1234290"/>
                    </a:xfrm>
                    <a:prstGeom prst="rect">
                      <a:avLst/>
                    </a:prstGeom>
                  </pic:spPr>
                </pic:pic>
              </a:graphicData>
            </a:graphic>
          </wp:inline>
        </w:drawing>
      </w:r>
      <w:r w:rsidRPr="00236BB0">
        <w:rPr>
          <w:rFonts w:ascii="Book Antiqua" w:hAnsi="Book Antiqua"/>
          <w:noProof/>
          <w:lang w:val="en-US" w:eastAsia="zh-CN"/>
        </w:rPr>
        <w:t xml:space="preserve"> </w:t>
      </w:r>
      <w:r w:rsidRPr="00041CD9">
        <w:rPr>
          <w:rFonts w:ascii="Book Antiqua" w:hAnsi="Book Antiqua"/>
          <w:noProof/>
          <w:lang w:val="en-US" w:eastAsia="zh-CN"/>
        </w:rPr>
        <w:drawing>
          <wp:inline distT="0" distB="0" distL="0" distR="0" wp14:anchorId="432705C7" wp14:editId="4B157C62">
            <wp:extent cx="1775460" cy="1232018"/>
            <wp:effectExtent l="0" t="0" r="0" b="0"/>
            <wp:docPr id="4" name="Immagine 2"/>
            <wp:cNvGraphicFramePr/>
            <a:graphic xmlns:a="http://schemas.openxmlformats.org/drawingml/2006/main">
              <a:graphicData uri="http://schemas.openxmlformats.org/drawingml/2006/picture">
                <pic:pic xmlns:pic="http://schemas.openxmlformats.org/drawingml/2006/picture">
                  <pic:nvPicPr>
                    <pic:cNvPr id="4" name="LV.avi"/>
                    <pic:cNvPicPr>
                      <a:picLocks noGrp="1" noRot="1" noChangeAspect="1"/>
                    </pic:cNvPicPr>
                  </pic:nvPicPr>
                  <pic:blipFill>
                    <a:blip r:embed="rId55"/>
                    <a:stretch>
                      <a:fillRect/>
                    </a:stretch>
                  </pic:blipFill>
                  <pic:spPr>
                    <a:xfrm>
                      <a:off x="0" y="0"/>
                      <a:ext cx="1778516" cy="1234138"/>
                    </a:xfrm>
                    <a:prstGeom prst="rect">
                      <a:avLst/>
                    </a:prstGeom>
                  </pic:spPr>
                </pic:pic>
              </a:graphicData>
            </a:graphic>
          </wp:inline>
        </w:drawing>
      </w:r>
      <w:r w:rsidRPr="00236BB0">
        <w:rPr>
          <w:rFonts w:ascii="Book Antiqua" w:hAnsi="Book Antiqua"/>
          <w:noProof/>
          <w:lang w:val="en-US" w:eastAsia="zh-CN"/>
        </w:rPr>
        <w:t xml:space="preserve"> </w:t>
      </w:r>
      <w:r w:rsidRPr="00041CD9">
        <w:rPr>
          <w:rFonts w:ascii="Book Antiqua" w:hAnsi="Book Antiqua"/>
          <w:noProof/>
          <w:lang w:val="en-US" w:eastAsia="zh-CN"/>
        </w:rPr>
        <w:drawing>
          <wp:inline distT="0" distB="0" distL="0" distR="0" wp14:anchorId="1251A2B5" wp14:editId="60DBAAD5">
            <wp:extent cx="1805940" cy="1230980"/>
            <wp:effectExtent l="0" t="0" r="0" b="0"/>
            <wp:docPr id="5" name="Immagine 3"/>
            <wp:cNvGraphicFramePr/>
            <a:graphic xmlns:a="http://schemas.openxmlformats.org/drawingml/2006/main">
              <a:graphicData uri="http://schemas.openxmlformats.org/drawingml/2006/picture">
                <pic:pic xmlns:pic="http://schemas.openxmlformats.org/drawingml/2006/picture">
                  <pic:nvPicPr>
                    <pic:cNvPr id="4" name="angiography.avi"/>
                    <pic:cNvPicPr>
                      <a:picLocks noGrp="1" noRot="1" noChangeAspect="1"/>
                    </pic:cNvPicPr>
                  </pic:nvPicPr>
                  <pic:blipFill>
                    <a:blip r:embed="rId56"/>
                    <a:stretch>
                      <a:fillRect/>
                    </a:stretch>
                  </pic:blipFill>
                  <pic:spPr>
                    <a:xfrm>
                      <a:off x="0" y="0"/>
                      <a:ext cx="1808421" cy="1232671"/>
                    </a:xfrm>
                    <a:prstGeom prst="rect">
                      <a:avLst/>
                    </a:prstGeom>
                  </pic:spPr>
                </pic:pic>
              </a:graphicData>
            </a:graphic>
          </wp:inline>
        </w:drawing>
      </w:r>
    </w:p>
    <w:p w:rsidR="00E9430E" w:rsidRPr="001179D0" w:rsidRDefault="00E9430E" w:rsidP="00E9430E">
      <w:pPr>
        <w:spacing w:line="360" w:lineRule="auto"/>
        <w:jc w:val="both"/>
        <w:rPr>
          <w:rFonts w:ascii="Book Antiqua" w:hAnsi="Book Antiqua"/>
          <w:lang w:val="en-US" w:eastAsia="zh-CN"/>
        </w:rPr>
      </w:pPr>
      <w:r w:rsidRPr="00236BB0">
        <w:rPr>
          <w:rFonts w:ascii="Book Antiqua" w:hAnsi="Book Antiqua"/>
          <w:b/>
          <w:lang w:val="en-US"/>
        </w:rPr>
        <w:t xml:space="preserve">Figure </w:t>
      </w:r>
      <w:r>
        <w:rPr>
          <w:rFonts w:ascii="Book Antiqua" w:hAnsi="Book Antiqua" w:hint="eastAsia"/>
          <w:b/>
          <w:lang w:val="en-US" w:eastAsia="zh-CN"/>
        </w:rPr>
        <w:t>1</w:t>
      </w:r>
      <w:r w:rsidRPr="00236BB0">
        <w:rPr>
          <w:rFonts w:ascii="Book Antiqua" w:hAnsi="Book Antiqua" w:hint="eastAsia"/>
          <w:b/>
          <w:lang w:val="en-US" w:eastAsia="zh-CN"/>
        </w:rPr>
        <w:t xml:space="preserve"> </w:t>
      </w:r>
      <w:proofErr w:type="gramStart"/>
      <w:r w:rsidRPr="00236BB0">
        <w:rPr>
          <w:rFonts w:ascii="Book Antiqua" w:hAnsi="Book Antiqua"/>
          <w:b/>
          <w:lang w:val="en-US" w:eastAsia="zh-CN"/>
        </w:rPr>
        <w:t>Movies</w:t>
      </w:r>
      <w:proofErr w:type="gramEnd"/>
      <w:r w:rsidRPr="00236BB0">
        <w:rPr>
          <w:rFonts w:ascii="Book Antiqua" w:hAnsi="Book Antiqua" w:hint="eastAsia"/>
          <w:b/>
          <w:lang w:val="en-US" w:eastAsia="zh-CN"/>
        </w:rPr>
        <w:t xml:space="preserve">. </w:t>
      </w:r>
      <w:r>
        <w:rPr>
          <w:rFonts w:ascii="Book Antiqua" w:hAnsi="Book Antiqua"/>
          <w:lang w:val="en-US"/>
        </w:rPr>
        <w:t>A</w:t>
      </w:r>
      <w:r w:rsidRPr="001179D0">
        <w:rPr>
          <w:rFonts w:ascii="Book Antiqua" w:hAnsi="Book Antiqua"/>
          <w:lang w:val="en-US"/>
        </w:rPr>
        <w:t xml:space="preserve">: </w:t>
      </w:r>
      <w:hyperlink r:id="rId57" w:tgtFrame="_blank" w:history="1">
        <w:r w:rsidRPr="00486B3B">
          <w:rPr>
            <w:rFonts w:ascii="Book Antiqua" w:hAnsi="Book Antiqua"/>
            <w:lang w:val="en-US"/>
          </w:rPr>
          <w:t>Intracardiac echocardiography</w:t>
        </w:r>
      </w:hyperlink>
      <w:r w:rsidRPr="001179D0">
        <w:rPr>
          <w:rFonts w:ascii="Book Antiqua" w:hAnsi="Book Antiqua"/>
          <w:lang w:val="en-US"/>
        </w:rPr>
        <w:t xml:space="preserve"> </w:t>
      </w:r>
      <w:r>
        <w:rPr>
          <w:rFonts w:ascii="Book Antiqua" w:hAnsi="Book Antiqua" w:hint="eastAsia"/>
          <w:lang w:val="en-US" w:eastAsia="zh-CN"/>
        </w:rPr>
        <w:t>(</w:t>
      </w:r>
      <w:r w:rsidRPr="001179D0">
        <w:rPr>
          <w:rFonts w:ascii="Book Antiqua" w:hAnsi="Book Antiqua"/>
          <w:lang w:val="en-US"/>
        </w:rPr>
        <w:t>ICE</w:t>
      </w:r>
      <w:r>
        <w:rPr>
          <w:rFonts w:ascii="Book Antiqua" w:hAnsi="Book Antiqua" w:hint="eastAsia"/>
          <w:lang w:val="en-US" w:eastAsia="zh-CN"/>
        </w:rPr>
        <w:t>)</w:t>
      </w:r>
      <w:r w:rsidRPr="001179D0">
        <w:rPr>
          <w:rFonts w:ascii="Book Antiqua" w:hAnsi="Book Antiqua"/>
          <w:lang w:val="en-US"/>
        </w:rPr>
        <w:t xml:space="preserve"> imaging showing ventricular </w:t>
      </w:r>
      <w:r>
        <w:rPr>
          <w:rFonts w:ascii="Book Antiqua" w:hAnsi="Book Antiqua" w:hint="eastAsia"/>
          <w:lang w:val="en-US" w:eastAsia="zh-CN"/>
        </w:rPr>
        <w:t>(</w:t>
      </w:r>
      <w:r w:rsidRPr="001179D0">
        <w:rPr>
          <w:rFonts w:ascii="Book Antiqua" w:hAnsi="Book Antiqua"/>
          <w:lang w:val="en-US"/>
        </w:rPr>
        <w:t>RV</w:t>
      </w:r>
      <w:r>
        <w:rPr>
          <w:rFonts w:ascii="Book Antiqua" w:hAnsi="Book Antiqua" w:hint="eastAsia"/>
          <w:lang w:val="en-US" w:eastAsia="zh-CN"/>
        </w:rPr>
        <w:t>)</w:t>
      </w:r>
      <w:r w:rsidRPr="001179D0">
        <w:rPr>
          <w:rFonts w:ascii="Book Antiqua" w:hAnsi="Book Antiqua"/>
          <w:lang w:val="en-US"/>
        </w:rPr>
        <w:t xml:space="preserve"> aneurysmal dilatation</w:t>
      </w:r>
      <w:r>
        <w:rPr>
          <w:rFonts w:ascii="Book Antiqua" w:hAnsi="Book Antiqua" w:hint="eastAsia"/>
          <w:lang w:val="en-US" w:eastAsia="zh-CN"/>
        </w:rPr>
        <w:t xml:space="preserve">; </w:t>
      </w:r>
      <w:r>
        <w:rPr>
          <w:rFonts w:ascii="Book Antiqua" w:hAnsi="Book Antiqua"/>
          <w:lang w:val="en-US"/>
        </w:rPr>
        <w:t>B</w:t>
      </w:r>
      <w:r w:rsidRPr="001179D0">
        <w:rPr>
          <w:rFonts w:ascii="Book Antiqua" w:hAnsi="Book Antiqua"/>
          <w:lang w:val="en-US"/>
        </w:rPr>
        <w:t>: At ICE, left ventricle was of normal size but with diffuse parietal hypertrophy and a mild pericardial effusion around the mitral valve plane</w:t>
      </w:r>
      <w:r>
        <w:rPr>
          <w:rFonts w:ascii="Book Antiqua" w:hAnsi="Book Antiqua" w:hint="eastAsia"/>
          <w:lang w:val="en-US" w:eastAsia="zh-CN"/>
        </w:rPr>
        <w:t>;</w:t>
      </w:r>
      <w:r>
        <w:rPr>
          <w:rFonts w:ascii="Book Antiqua" w:hAnsi="Book Antiqua"/>
          <w:lang w:val="en-US"/>
        </w:rPr>
        <w:t xml:space="preserve"> C</w:t>
      </w:r>
      <w:r w:rsidRPr="001179D0">
        <w:rPr>
          <w:rFonts w:ascii="Book Antiqua" w:hAnsi="Book Antiqua"/>
          <w:lang w:val="en-US"/>
        </w:rPr>
        <w:t xml:space="preserve">: Right ventricular </w:t>
      </w:r>
      <w:r>
        <w:rPr>
          <w:rFonts w:ascii="Book Antiqua" w:hAnsi="Book Antiqua" w:hint="eastAsia"/>
          <w:lang w:val="en-US" w:eastAsia="zh-CN"/>
        </w:rPr>
        <w:t>(</w:t>
      </w:r>
      <w:r w:rsidRPr="001179D0">
        <w:rPr>
          <w:rFonts w:ascii="Book Antiqua" w:hAnsi="Book Antiqua"/>
          <w:lang w:val="en-US"/>
        </w:rPr>
        <w:t>RV</w:t>
      </w:r>
      <w:r>
        <w:rPr>
          <w:rFonts w:ascii="Book Antiqua" w:hAnsi="Book Antiqua" w:hint="eastAsia"/>
          <w:lang w:val="en-US" w:eastAsia="zh-CN"/>
        </w:rPr>
        <w:t>)</w:t>
      </w:r>
      <w:r w:rsidRPr="001179D0">
        <w:rPr>
          <w:rFonts w:ascii="Book Antiqua" w:hAnsi="Book Antiqua"/>
          <w:lang w:val="en-US"/>
        </w:rPr>
        <w:t xml:space="preserve"> angiography in right anterior oblique projection</w:t>
      </w:r>
      <w:r>
        <w:rPr>
          <w:rFonts w:ascii="Book Antiqua" w:hAnsi="Book Antiqua" w:hint="eastAsia"/>
          <w:lang w:val="en-US" w:eastAsia="zh-CN"/>
        </w:rPr>
        <w:t>.</w:t>
      </w:r>
    </w:p>
    <w:p w:rsidR="00E9430E" w:rsidRPr="00E9430E" w:rsidRDefault="00E9430E" w:rsidP="001179D0">
      <w:pPr>
        <w:spacing w:line="360" w:lineRule="auto"/>
        <w:jc w:val="both"/>
        <w:rPr>
          <w:rFonts w:ascii="Book Antiqua" w:hAnsi="Book Antiqua"/>
          <w:b/>
          <w:lang w:val="en-US" w:eastAsia="zh-CN"/>
        </w:rPr>
      </w:pPr>
    </w:p>
    <w:p w:rsidR="00E41D0D" w:rsidRPr="001179D0" w:rsidRDefault="00B86477" w:rsidP="001179D0">
      <w:pPr>
        <w:spacing w:line="360" w:lineRule="auto"/>
        <w:jc w:val="both"/>
        <w:rPr>
          <w:rFonts w:ascii="Book Antiqua" w:hAnsi="Book Antiqua"/>
          <w:b/>
        </w:rPr>
      </w:pPr>
      <w:r>
        <w:rPr>
          <w:rFonts w:ascii="Book Antiqua" w:hAnsi="Book Antiqua"/>
          <w:b/>
          <w:noProof/>
          <w:lang w:val="en-US" w:eastAsia="zh-CN"/>
        </w:rPr>
        <w:drawing>
          <wp:inline distT="0" distB="0" distL="0" distR="0">
            <wp:extent cx="3890010" cy="4350540"/>
            <wp:effectExtent l="19050" t="0" r="0" b="0"/>
            <wp:docPr id="3" name="Immagine 2"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58"/>
                    <a:stretch>
                      <a:fillRect/>
                    </a:stretch>
                  </pic:blipFill>
                  <pic:spPr>
                    <a:xfrm>
                      <a:off x="0" y="0"/>
                      <a:ext cx="3892202" cy="4352991"/>
                    </a:xfrm>
                    <a:prstGeom prst="rect">
                      <a:avLst/>
                    </a:prstGeom>
                  </pic:spPr>
                </pic:pic>
              </a:graphicData>
            </a:graphic>
          </wp:inline>
        </w:drawing>
      </w:r>
    </w:p>
    <w:p w:rsidR="004166B1" w:rsidRPr="00486B3B" w:rsidRDefault="0008747D" w:rsidP="001179D0">
      <w:pPr>
        <w:spacing w:line="360" w:lineRule="auto"/>
        <w:jc w:val="both"/>
        <w:rPr>
          <w:rFonts w:ascii="Book Antiqua" w:hAnsi="Book Antiqua"/>
          <w:b/>
          <w:lang w:val="en-US" w:eastAsia="zh-CN"/>
        </w:rPr>
      </w:pPr>
      <w:r w:rsidRPr="001179D0">
        <w:rPr>
          <w:rFonts w:ascii="Book Antiqua" w:hAnsi="Book Antiqua"/>
          <w:b/>
          <w:lang w:val="en-US"/>
        </w:rPr>
        <w:t xml:space="preserve">Figure </w:t>
      </w:r>
      <w:r w:rsidR="00E9430E">
        <w:rPr>
          <w:rFonts w:ascii="Book Antiqua" w:hAnsi="Book Antiqua" w:hint="eastAsia"/>
          <w:b/>
          <w:lang w:val="en-US" w:eastAsia="zh-CN"/>
        </w:rPr>
        <w:t>2</w:t>
      </w:r>
      <w:r w:rsidR="00486B3B">
        <w:rPr>
          <w:rFonts w:ascii="Book Antiqua" w:hAnsi="Book Antiqua" w:hint="eastAsia"/>
          <w:b/>
          <w:lang w:val="en-US" w:eastAsia="zh-CN"/>
        </w:rPr>
        <w:t xml:space="preserve"> </w:t>
      </w:r>
      <w:r w:rsidR="00B86477">
        <w:rPr>
          <w:rFonts w:ascii="Book Antiqua" w:hAnsi="Book Antiqua"/>
          <w:b/>
          <w:lang w:val="en-US" w:eastAsia="zh-CN"/>
        </w:rPr>
        <w:t>Right ventricle imaging</w:t>
      </w:r>
      <w:r w:rsidR="00236BB0">
        <w:rPr>
          <w:rFonts w:ascii="Book Antiqua" w:hAnsi="Book Antiqua" w:hint="eastAsia"/>
          <w:b/>
          <w:lang w:val="en-US" w:eastAsia="zh-CN"/>
        </w:rPr>
        <w:t xml:space="preserve">. </w:t>
      </w:r>
      <w:r w:rsidRPr="001179D0">
        <w:rPr>
          <w:rFonts w:ascii="Book Antiqua" w:hAnsi="Book Antiqua"/>
          <w:lang w:val="en-US"/>
        </w:rPr>
        <w:t xml:space="preserve">A: Bipolar voltage map of the </w:t>
      </w:r>
      <w:r w:rsidR="00486B3B" w:rsidRPr="001179D0">
        <w:rPr>
          <w:rFonts w:ascii="Book Antiqua" w:hAnsi="Book Antiqua"/>
          <w:lang w:val="en-US"/>
        </w:rPr>
        <w:t xml:space="preserve">ventricular </w:t>
      </w:r>
      <w:r w:rsidR="00486B3B">
        <w:rPr>
          <w:rFonts w:ascii="Book Antiqua" w:hAnsi="Book Antiqua" w:hint="eastAsia"/>
          <w:lang w:val="en-US" w:eastAsia="zh-CN"/>
        </w:rPr>
        <w:t>(</w:t>
      </w:r>
      <w:r w:rsidR="004A03D3" w:rsidRPr="001179D0">
        <w:rPr>
          <w:rFonts w:ascii="Book Antiqua" w:hAnsi="Book Antiqua"/>
          <w:lang w:val="en-US"/>
        </w:rPr>
        <w:t>RV</w:t>
      </w:r>
      <w:r w:rsidR="00486B3B">
        <w:rPr>
          <w:rFonts w:ascii="Book Antiqua" w:hAnsi="Book Antiqua" w:hint="eastAsia"/>
          <w:lang w:val="en-US" w:eastAsia="zh-CN"/>
        </w:rPr>
        <w:t>)</w:t>
      </w:r>
      <w:r w:rsidRPr="001179D0">
        <w:rPr>
          <w:rFonts w:ascii="Book Antiqua" w:hAnsi="Book Antiqua"/>
          <w:lang w:val="en-US"/>
        </w:rPr>
        <w:t xml:space="preserve"> in right anterior oblique view. The bipolar potential voltage values were normal in the whole ventricle (purple) except for a wide area (red) around the </w:t>
      </w:r>
      <w:r w:rsidR="00D85DC2" w:rsidRPr="001179D0">
        <w:rPr>
          <w:rFonts w:ascii="Book Antiqua" w:hAnsi="Book Antiqua"/>
          <w:lang w:val="en-US"/>
        </w:rPr>
        <w:t xml:space="preserve">inferior-lateral portion of </w:t>
      </w:r>
      <w:r w:rsidRPr="001179D0">
        <w:rPr>
          <w:rFonts w:ascii="Book Antiqua" w:hAnsi="Book Antiqua"/>
          <w:lang w:val="en-US"/>
        </w:rPr>
        <w:t>tricu</w:t>
      </w:r>
      <w:r w:rsidR="00F053EA" w:rsidRPr="001179D0">
        <w:rPr>
          <w:rFonts w:ascii="Book Antiqua" w:hAnsi="Book Antiqua"/>
          <w:lang w:val="en-US"/>
        </w:rPr>
        <w:t>s</w:t>
      </w:r>
      <w:r w:rsidRPr="001179D0">
        <w:rPr>
          <w:rFonts w:ascii="Book Antiqua" w:hAnsi="Book Antiqua"/>
          <w:lang w:val="en-US"/>
        </w:rPr>
        <w:t>pid valve</w:t>
      </w:r>
      <w:r w:rsidR="00486B3B">
        <w:rPr>
          <w:rFonts w:ascii="Book Antiqua" w:hAnsi="Book Antiqua" w:hint="eastAsia"/>
          <w:lang w:val="en-US" w:eastAsia="zh-CN"/>
        </w:rPr>
        <w:t>;</w:t>
      </w:r>
      <w:r w:rsidRPr="001179D0">
        <w:rPr>
          <w:rFonts w:ascii="Book Antiqua" w:hAnsi="Book Antiqua"/>
          <w:lang w:val="en-US"/>
        </w:rPr>
        <w:t xml:space="preserve"> B: </w:t>
      </w:r>
      <w:proofErr w:type="spellStart"/>
      <w:r w:rsidRPr="001179D0">
        <w:rPr>
          <w:rFonts w:ascii="Book Antiqua" w:hAnsi="Book Antiqua"/>
          <w:lang w:val="en-US"/>
        </w:rPr>
        <w:t>Intracardiac</w:t>
      </w:r>
      <w:proofErr w:type="spellEnd"/>
      <w:r w:rsidRPr="001179D0">
        <w:rPr>
          <w:rFonts w:ascii="Book Antiqua" w:hAnsi="Book Antiqua"/>
          <w:lang w:val="en-US"/>
        </w:rPr>
        <w:t xml:space="preserve"> echo fan intersecting the low-voltage area, showing aneurysma</w:t>
      </w:r>
      <w:r w:rsidR="00F57CDD" w:rsidRPr="001179D0">
        <w:rPr>
          <w:rFonts w:ascii="Book Antiqua" w:hAnsi="Book Antiqua"/>
          <w:lang w:val="en-US"/>
        </w:rPr>
        <w:t>l</w:t>
      </w:r>
      <w:r w:rsidRPr="001179D0">
        <w:rPr>
          <w:rFonts w:ascii="Book Antiqua" w:hAnsi="Book Antiqua"/>
          <w:lang w:val="en-US"/>
        </w:rPr>
        <w:t xml:space="preserve"> dilatation (arrow</w:t>
      </w:r>
      <w:r w:rsidR="00A20EB3" w:rsidRPr="001179D0">
        <w:rPr>
          <w:rFonts w:ascii="Book Antiqua" w:hAnsi="Book Antiqua"/>
          <w:lang w:val="en-US"/>
        </w:rPr>
        <w:t>s</w:t>
      </w:r>
      <w:r w:rsidRPr="001179D0">
        <w:rPr>
          <w:rFonts w:ascii="Book Antiqua" w:hAnsi="Book Antiqua"/>
          <w:lang w:val="en-US"/>
        </w:rPr>
        <w:t>) characterized by thin walls and irregular multiple trabeculae</w:t>
      </w:r>
      <w:r w:rsidR="00486B3B">
        <w:rPr>
          <w:rFonts w:ascii="Book Antiqua" w:hAnsi="Book Antiqua" w:hint="eastAsia"/>
          <w:lang w:val="en-US" w:eastAsia="zh-CN"/>
        </w:rPr>
        <w:t>;</w:t>
      </w:r>
      <w:r w:rsidRPr="001179D0">
        <w:rPr>
          <w:rFonts w:ascii="Book Antiqua" w:hAnsi="Book Antiqua"/>
          <w:lang w:val="en-US"/>
        </w:rPr>
        <w:t xml:space="preserve"> C: </w:t>
      </w:r>
      <w:r w:rsidR="004A03D3" w:rsidRPr="001179D0">
        <w:rPr>
          <w:rFonts w:ascii="Book Antiqua" w:hAnsi="Book Antiqua"/>
          <w:lang w:val="en-US"/>
        </w:rPr>
        <w:t xml:space="preserve">RV </w:t>
      </w:r>
      <w:r w:rsidRPr="001179D0">
        <w:rPr>
          <w:rFonts w:ascii="Book Antiqua" w:hAnsi="Book Antiqua"/>
          <w:lang w:val="en-US"/>
        </w:rPr>
        <w:t>angiography confirming the presence of the aneurysma</w:t>
      </w:r>
      <w:r w:rsidR="00F57CDD" w:rsidRPr="001179D0">
        <w:rPr>
          <w:rFonts w:ascii="Book Antiqua" w:hAnsi="Book Antiqua"/>
          <w:lang w:val="en-US"/>
        </w:rPr>
        <w:t>l</w:t>
      </w:r>
      <w:r w:rsidRPr="001179D0">
        <w:rPr>
          <w:rFonts w:ascii="Book Antiqua" w:hAnsi="Book Antiqua"/>
          <w:lang w:val="en-US"/>
        </w:rPr>
        <w:t xml:space="preserve"> dilatation (</w:t>
      </w:r>
      <w:r w:rsidR="004058CD">
        <w:rPr>
          <w:rFonts w:ascii="Book Antiqua" w:hAnsi="Book Antiqua"/>
          <w:lang w:val="en-US"/>
        </w:rPr>
        <w:t xml:space="preserve">head </w:t>
      </w:r>
      <w:r w:rsidR="004058CD">
        <w:rPr>
          <w:rFonts w:ascii="Book Antiqua" w:hAnsi="Book Antiqua"/>
          <w:lang w:val="en-US"/>
        </w:rPr>
        <w:lastRenderedPageBreak/>
        <w:t>arrow</w:t>
      </w:r>
      <w:r w:rsidRPr="001179D0">
        <w:rPr>
          <w:rFonts w:ascii="Book Antiqua" w:hAnsi="Book Antiqua"/>
          <w:lang w:val="en-US"/>
        </w:rPr>
        <w:t>)</w:t>
      </w:r>
      <w:r w:rsidR="00486B3B">
        <w:rPr>
          <w:rFonts w:ascii="Book Antiqua" w:hAnsi="Book Antiqua" w:hint="eastAsia"/>
          <w:lang w:val="en-US" w:eastAsia="zh-CN"/>
        </w:rPr>
        <w:t>;</w:t>
      </w:r>
      <w:r w:rsidR="00486B3B">
        <w:rPr>
          <w:rFonts w:ascii="Book Antiqua" w:hAnsi="Book Antiqua" w:hint="eastAsia"/>
          <w:b/>
          <w:lang w:val="en-US" w:eastAsia="zh-CN"/>
        </w:rPr>
        <w:t xml:space="preserve"> </w:t>
      </w:r>
      <w:r w:rsidRPr="001179D0">
        <w:rPr>
          <w:rFonts w:ascii="Book Antiqua" w:hAnsi="Book Antiqua"/>
          <w:lang w:val="en-US"/>
        </w:rPr>
        <w:t xml:space="preserve">D: substrate map in right anterior oblique view showing the </w:t>
      </w:r>
      <w:r w:rsidR="004A03D3" w:rsidRPr="001179D0">
        <w:rPr>
          <w:rFonts w:ascii="Book Antiqua" w:hAnsi="Book Antiqua"/>
          <w:lang w:val="en-US"/>
        </w:rPr>
        <w:t xml:space="preserve">RF </w:t>
      </w:r>
      <w:r w:rsidR="00D85DC2" w:rsidRPr="001179D0">
        <w:rPr>
          <w:rFonts w:ascii="Book Antiqua" w:hAnsi="Book Antiqua"/>
          <w:lang w:val="en-US"/>
        </w:rPr>
        <w:t>lesion points</w:t>
      </w:r>
      <w:r w:rsidRPr="001179D0">
        <w:rPr>
          <w:rFonts w:ascii="Book Antiqua" w:hAnsi="Book Antiqua"/>
          <w:lang w:val="en-US"/>
        </w:rPr>
        <w:t xml:space="preserve">. </w:t>
      </w:r>
      <w:r w:rsidR="00157E1C" w:rsidRPr="001179D0">
        <w:rPr>
          <w:rFonts w:ascii="Book Antiqua" w:hAnsi="Book Antiqua"/>
          <w:lang w:val="en-US"/>
        </w:rPr>
        <w:t xml:space="preserve">CA </w:t>
      </w:r>
      <w:r w:rsidRPr="001179D0">
        <w:rPr>
          <w:rFonts w:ascii="Book Antiqua" w:hAnsi="Book Antiqua"/>
          <w:lang w:val="en-US"/>
        </w:rPr>
        <w:t xml:space="preserve">was </w:t>
      </w:r>
      <w:r w:rsidR="00347ACF" w:rsidRPr="001179D0">
        <w:rPr>
          <w:rFonts w:ascii="Book Antiqua" w:hAnsi="Book Antiqua"/>
          <w:lang w:val="en-US"/>
        </w:rPr>
        <w:t xml:space="preserve">guided by substrate map and was </w:t>
      </w:r>
      <w:r w:rsidRPr="001179D0">
        <w:rPr>
          <w:rFonts w:ascii="Book Antiqua" w:hAnsi="Book Antiqua"/>
          <w:lang w:val="en-US"/>
        </w:rPr>
        <w:t>performed all along the borders of the aneur</w:t>
      </w:r>
      <w:r w:rsidR="00F57CDD" w:rsidRPr="001179D0">
        <w:rPr>
          <w:rFonts w:ascii="Book Antiqua" w:hAnsi="Book Antiqua"/>
          <w:lang w:val="en-US"/>
        </w:rPr>
        <w:t>y</w:t>
      </w:r>
      <w:r w:rsidRPr="001179D0">
        <w:rPr>
          <w:rFonts w:ascii="Book Antiqua" w:hAnsi="Book Antiqua"/>
          <w:lang w:val="en-US"/>
        </w:rPr>
        <w:t xml:space="preserve">sm and extended to the </w:t>
      </w:r>
      <w:proofErr w:type="spellStart"/>
      <w:r w:rsidRPr="001179D0">
        <w:rPr>
          <w:rFonts w:ascii="Book Antiqua" w:hAnsi="Book Antiqua"/>
          <w:lang w:val="en-US"/>
        </w:rPr>
        <w:t>peri</w:t>
      </w:r>
      <w:proofErr w:type="spellEnd"/>
      <w:r w:rsidRPr="001179D0">
        <w:rPr>
          <w:rFonts w:ascii="Book Antiqua" w:hAnsi="Book Antiqua"/>
          <w:lang w:val="en-US"/>
        </w:rPr>
        <w:t>-aneur</w:t>
      </w:r>
      <w:r w:rsidR="00F57CDD" w:rsidRPr="001179D0">
        <w:rPr>
          <w:rFonts w:ascii="Book Antiqua" w:hAnsi="Book Antiqua"/>
          <w:lang w:val="en-US"/>
        </w:rPr>
        <w:t>y</w:t>
      </w:r>
      <w:r w:rsidR="00604130" w:rsidRPr="001179D0">
        <w:rPr>
          <w:rFonts w:ascii="Book Antiqua" w:hAnsi="Book Antiqua"/>
          <w:lang w:val="en-US"/>
        </w:rPr>
        <w:t>s</w:t>
      </w:r>
      <w:r w:rsidRPr="001179D0">
        <w:rPr>
          <w:rFonts w:ascii="Book Antiqua" w:hAnsi="Book Antiqua"/>
          <w:lang w:val="en-US"/>
        </w:rPr>
        <w:t>ma</w:t>
      </w:r>
      <w:r w:rsidR="00F57CDD" w:rsidRPr="001179D0">
        <w:rPr>
          <w:rFonts w:ascii="Book Antiqua" w:hAnsi="Book Antiqua"/>
          <w:lang w:val="en-US"/>
        </w:rPr>
        <w:t>l</w:t>
      </w:r>
      <w:r w:rsidRPr="001179D0">
        <w:rPr>
          <w:rFonts w:ascii="Book Antiqua" w:hAnsi="Book Antiqua"/>
          <w:lang w:val="en-US"/>
        </w:rPr>
        <w:t xml:space="preserve"> area leading to abolishment of all </w:t>
      </w:r>
      <w:r w:rsidR="00486B3B" w:rsidRPr="001179D0">
        <w:rPr>
          <w:rFonts w:ascii="Book Antiqua" w:hAnsi="Book Antiqua"/>
          <w:lang w:val="en-US"/>
        </w:rPr>
        <w:t xml:space="preserve">abnormal electrical activities </w:t>
      </w:r>
      <w:r w:rsidR="00486B3B">
        <w:rPr>
          <w:rFonts w:ascii="Book Antiqua" w:hAnsi="Book Antiqua" w:hint="eastAsia"/>
          <w:lang w:val="en-US" w:eastAsia="zh-CN"/>
        </w:rPr>
        <w:t>(</w:t>
      </w:r>
      <w:r w:rsidR="008F2C35" w:rsidRPr="001179D0">
        <w:rPr>
          <w:rFonts w:ascii="Book Antiqua" w:hAnsi="Book Antiqua"/>
          <w:lang w:val="en-US"/>
        </w:rPr>
        <w:t>AEAs</w:t>
      </w:r>
      <w:r w:rsidR="00486B3B">
        <w:rPr>
          <w:rFonts w:ascii="Book Antiqua" w:hAnsi="Book Antiqua" w:hint="eastAsia"/>
          <w:lang w:val="en-US" w:eastAsia="zh-CN"/>
        </w:rPr>
        <w:t>)</w:t>
      </w:r>
      <w:r w:rsidRPr="001179D0">
        <w:rPr>
          <w:rFonts w:ascii="Book Antiqua" w:hAnsi="Book Antiqua"/>
          <w:lang w:val="en-US"/>
        </w:rPr>
        <w:t xml:space="preserve">. </w:t>
      </w:r>
    </w:p>
    <w:p w:rsidR="00BA5DFE" w:rsidRPr="001179D0" w:rsidRDefault="00BA5DFE" w:rsidP="001179D0">
      <w:pPr>
        <w:spacing w:line="360" w:lineRule="auto"/>
        <w:jc w:val="both"/>
        <w:rPr>
          <w:rFonts w:ascii="Book Antiqua" w:hAnsi="Book Antiqua"/>
          <w:lang w:val="en-US"/>
        </w:rPr>
      </w:pPr>
    </w:p>
    <w:p w:rsidR="00E41D0D" w:rsidRPr="001179D0" w:rsidRDefault="009717DC" w:rsidP="001179D0">
      <w:pPr>
        <w:spacing w:line="360" w:lineRule="auto"/>
        <w:jc w:val="both"/>
        <w:rPr>
          <w:rFonts w:ascii="Book Antiqua" w:hAnsi="Book Antiqua"/>
          <w:b/>
          <w:lang w:val="en-US"/>
        </w:rPr>
      </w:pPr>
      <w:r>
        <w:rPr>
          <w:rFonts w:ascii="Book Antiqua" w:hAnsi="Book Antiqua"/>
          <w:b/>
          <w:noProof/>
          <w:lang w:val="en-US" w:eastAsia="zh-CN"/>
        </w:rPr>
        <w:drawing>
          <wp:inline distT="0" distB="0" distL="0" distR="0">
            <wp:extent cx="5219700" cy="3095251"/>
            <wp:effectExtent l="0" t="0" r="0" b="0"/>
            <wp:docPr id="2" name="图片 2" descr="E:\jifangfang\送修稿\2014-4-16\10308\Fig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4-16\10308\Fig2bi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2172" cy="3102647"/>
                    </a:xfrm>
                    <a:prstGeom prst="rect">
                      <a:avLst/>
                    </a:prstGeom>
                    <a:noFill/>
                    <a:ln>
                      <a:noFill/>
                    </a:ln>
                  </pic:spPr>
                </pic:pic>
              </a:graphicData>
            </a:graphic>
          </wp:inline>
        </w:drawing>
      </w:r>
    </w:p>
    <w:p w:rsidR="000053C8" w:rsidRDefault="00347ACF" w:rsidP="001179D0">
      <w:pPr>
        <w:spacing w:line="360" w:lineRule="auto"/>
        <w:jc w:val="both"/>
        <w:rPr>
          <w:rFonts w:ascii="Book Antiqua" w:hAnsi="Book Antiqua"/>
          <w:lang w:val="en-US" w:eastAsia="zh-CN"/>
        </w:rPr>
      </w:pPr>
      <w:r w:rsidRPr="001179D0">
        <w:rPr>
          <w:rFonts w:ascii="Book Antiqua" w:hAnsi="Book Antiqua"/>
          <w:b/>
          <w:lang w:val="en-US"/>
        </w:rPr>
        <w:t xml:space="preserve">Figure </w:t>
      </w:r>
      <w:r w:rsidR="00E9430E">
        <w:rPr>
          <w:rFonts w:ascii="Book Antiqua" w:hAnsi="Book Antiqua" w:hint="eastAsia"/>
          <w:b/>
          <w:lang w:val="en-US" w:eastAsia="zh-CN"/>
        </w:rPr>
        <w:t>3</w:t>
      </w:r>
      <w:r w:rsidR="00486B3B">
        <w:rPr>
          <w:rFonts w:ascii="Book Antiqua" w:hAnsi="Book Antiqua" w:hint="eastAsia"/>
          <w:b/>
          <w:lang w:val="en-US" w:eastAsia="zh-CN"/>
        </w:rPr>
        <w:t xml:space="preserve"> </w:t>
      </w:r>
      <w:r w:rsidRPr="00486B3B">
        <w:rPr>
          <w:rFonts w:ascii="Book Antiqua" w:hAnsi="Book Antiqua"/>
          <w:b/>
          <w:lang w:val="en-US"/>
        </w:rPr>
        <w:t xml:space="preserve">Cycle and QRS morphologies of all the 5 sustained </w:t>
      </w:r>
      <w:r w:rsidR="00486B3B" w:rsidRPr="00486B3B">
        <w:rPr>
          <w:rFonts w:ascii="Book Antiqua" w:hAnsi="Book Antiqua"/>
          <w:b/>
          <w:color w:val="000000"/>
          <w:lang w:val="en-US"/>
        </w:rPr>
        <w:t xml:space="preserve">ventricular </w:t>
      </w:r>
      <w:proofErr w:type="spellStart"/>
      <w:r w:rsidR="00486B3B" w:rsidRPr="00486B3B">
        <w:rPr>
          <w:rFonts w:ascii="Book Antiqua" w:hAnsi="Book Antiqua"/>
          <w:b/>
          <w:color w:val="000000"/>
          <w:lang w:val="en-US"/>
        </w:rPr>
        <w:t>tachyarrhythmias</w:t>
      </w:r>
      <w:proofErr w:type="spellEnd"/>
      <w:r w:rsidRPr="00486B3B">
        <w:rPr>
          <w:rFonts w:ascii="Book Antiqua" w:hAnsi="Book Antiqua"/>
          <w:b/>
          <w:lang w:val="en-US"/>
        </w:rPr>
        <w:t xml:space="preserve"> observed and mapped during the procedure.</w:t>
      </w:r>
      <w:r w:rsidRPr="001179D0">
        <w:rPr>
          <w:rFonts w:ascii="Book Antiqua" w:hAnsi="Book Antiqua"/>
          <w:lang w:val="en-US"/>
        </w:rPr>
        <w:t xml:space="preserve"> </w:t>
      </w:r>
      <w:r w:rsidR="00F74172" w:rsidRPr="001179D0">
        <w:rPr>
          <w:rFonts w:ascii="Book Antiqua" w:hAnsi="Book Antiqua"/>
          <w:lang w:val="en-US"/>
        </w:rPr>
        <w:t xml:space="preserve">In the box it is possible to appreciate the </w:t>
      </w:r>
      <w:r w:rsidR="00F57CDD" w:rsidRPr="001179D0">
        <w:rPr>
          <w:rFonts w:ascii="Book Antiqua" w:hAnsi="Book Antiqua"/>
          <w:lang w:val="en-US"/>
        </w:rPr>
        <w:t>mid-</w:t>
      </w:r>
      <w:r w:rsidR="00F74172" w:rsidRPr="001179D0">
        <w:rPr>
          <w:rFonts w:ascii="Book Antiqua" w:hAnsi="Book Antiqua"/>
          <w:lang w:val="en-US"/>
        </w:rPr>
        <w:t xml:space="preserve">diastolic potential (arrows) recorded during </w:t>
      </w:r>
      <w:r w:rsidR="00486B3B" w:rsidRPr="001179D0">
        <w:rPr>
          <w:rFonts w:ascii="Book Antiqua" w:hAnsi="Book Antiqua"/>
          <w:color w:val="000000"/>
          <w:lang w:val="en-US"/>
        </w:rPr>
        <w:t xml:space="preserve">ventricular </w:t>
      </w:r>
      <w:proofErr w:type="spellStart"/>
      <w:r w:rsidR="00486B3B" w:rsidRPr="001179D0">
        <w:rPr>
          <w:rFonts w:ascii="Book Antiqua" w:hAnsi="Book Antiqua"/>
          <w:color w:val="000000"/>
          <w:lang w:val="en-US"/>
        </w:rPr>
        <w:t>tachyarrhythmias</w:t>
      </w:r>
      <w:proofErr w:type="spellEnd"/>
      <w:r w:rsidR="00486B3B" w:rsidRPr="001179D0">
        <w:rPr>
          <w:rFonts w:ascii="Book Antiqua" w:hAnsi="Book Antiqua"/>
          <w:lang w:val="en-US"/>
        </w:rPr>
        <w:t xml:space="preserve"> </w:t>
      </w:r>
      <w:r w:rsidR="00486B3B">
        <w:rPr>
          <w:rFonts w:ascii="Book Antiqua" w:hAnsi="Book Antiqua" w:hint="eastAsia"/>
          <w:lang w:val="en-US" w:eastAsia="zh-CN"/>
        </w:rPr>
        <w:t>(</w:t>
      </w:r>
      <w:r w:rsidR="00F74172" w:rsidRPr="001179D0">
        <w:rPr>
          <w:rFonts w:ascii="Book Antiqua" w:hAnsi="Book Antiqua"/>
          <w:lang w:val="en-US"/>
        </w:rPr>
        <w:t>VT</w:t>
      </w:r>
      <w:r w:rsidR="00486B3B">
        <w:rPr>
          <w:rFonts w:ascii="Book Antiqua" w:hAnsi="Book Antiqua" w:hint="eastAsia"/>
          <w:lang w:val="en-US" w:eastAsia="zh-CN"/>
        </w:rPr>
        <w:t xml:space="preserve">) </w:t>
      </w:r>
      <w:r w:rsidR="00F74172" w:rsidRPr="001179D0">
        <w:rPr>
          <w:rFonts w:ascii="Book Antiqua" w:hAnsi="Book Antiqua"/>
          <w:lang w:val="en-US"/>
        </w:rPr>
        <w:t>5.</w:t>
      </w:r>
      <w:r w:rsidR="00486B3B">
        <w:rPr>
          <w:rFonts w:ascii="Book Antiqua" w:hAnsi="Book Antiqua" w:hint="eastAsia"/>
          <w:lang w:val="en-US" w:eastAsia="zh-CN"/>
        </w:rPr>
        <w:t xml:space="preserve"> </w:t>
      </w:r>
    </w:p>
    <w:p w:rsidR="00041CD9" w:rsidRDefault="00041CD9">
      <w:pPr>
        <w:rPr>
          <w:rFonts w:ascii="Book Antiqua" w:hAnsi="Book Antiqua"/>
          <w:lang w:val="en-US" w:eastAsia="zh-CN"/>
        </w:rPr>
      </w:pPr>
    </w:p>
    <w:sectPr w:rsidR="00041CD9" w:rsidSect="009A1B3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0E9" w:rsidRDefault="00ED40E9" w:rsidP="004B0F15">
      <w:r>
        <w:separator/>
      </w:r>
    </w:p>
  </w:endnote>
  <w:endnote w:type="continuationSeparator" w:id="0">
    <w:p w:rsidR="00ED40E9" w:rsidRDefault="00ED40E9" w:rsidP="004B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0E9" w:rsidRDefault="00ED40E9" w:rsidP="004B0F15">
      <w:r>
        <w:separator/>
      </w:r>
    </w:p>
  </w:footnote>
  <w:footnote w:type="continuationSeparator" w:id="0">
    <w:p w:rsidR="00ED40E9" w:rsidRDefault="00ED40E9" w:rsidP="004B0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F26"/>
    <w:multiLevelType w:val="hybridMultilevel"/>
    <w:tmpl w:val="EF948F5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486F32"/>
    <w:multiLevelType w:val="hybridMultilevel"/>
    <w:tmpl w:val="BE427C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AA0175A"/>
    <w:multiLevelType w:val="hybridMultilevel"/>
    <w:tmpl w:val="26948292"/>
    <w:lvl w:ilvl="0" w:tplc="BCF24510">
      <w:start w:val="1"/>
      <w:numFmt w:val="bullet"/>
      <w:lvlText w:val="-"/>
      <w:lvlJc w:val="left"/>
      <w:pPr>
        <w:tabs>
          <w:tab w:val="num" w:pos="720"/>
        </w:tabs>
        <w:ind w:left="720" w:hanging="360"/>
      </w:pPr>
      <w:rPr>
        <w:rFonts w:ascii="Times New Roman" w:hAnsi="Times New Roman" w:hint="default"/>
      </w:rPr>
    </w:lvl>
    <w:lvl w:ilvl="1" w:tplc="C9544B6C" w:tentative="1">
      <w:start w:val="1"/>
      <w:numFmt w:val="bullet"/>
      <w:lvlText w:val="-"/>
      <w:lvlJc w:val="left"/>
      <w:pPr>
        <w:tabs>
          <w:tab w:val="num" w:pos="1440"/>
        </w:tabs>
        <w:ind w:left="1440" w:hanging="360"/>
      </w:pPr>
      <w:rPr>
        <w:rFonts w:ascii="Times New Roman" w:hAnsi="Times New Roman" w:hint="default"/>
      </w:rPr>
    </w:lvl>
    <w:lvl w:ilvl="2" w:tplc="E1EA892C" w:tentative="1">
      <w:start w:val="1"/>
      <w:numFmt w:val="bullet"/>
      <w:lvlText w:val="-"/>
      <w:lvlJc w:val="left"/>
      <w:pPr>
        <w:tabs>
          <w:tab w:val="num" w:pos="2160"/>
        </w:tabs>
        <w:ind w:left="2160" w:hanging="360"/>
      </w:pPr>
      <w:rPr>
        <w:rFonts w:ascii="Times New Roman" w:hAnsi="Times New Roman" w:hint="default"/>
      </w:rPr>
    </w:lvl>
    <w:lvl w:ilvl="3" w:tplc="0248CA54" w:tentative="1">
      <w:start w:val="1"/>
      <w:numFmt w:val="bullet"/>
      <w:lvlText w:val="-"/>
      <w:lvlJc w:val="left"/>
      <w:pPr>
        <w:tabs>
          <w:tab w:val="num" w:pos="2880"/>
        </w:tabs>
        <w:ind w:left="2880" w:hanging="360"/>
      </w:pPr>
      <w:rPr>
        <w:rFonts w:ascii="Times New Roman" w:hAnsi="Times New Roman" w:hint="default"/>
      </w:rPr>
    </w:lvl>
    <w:lvl w:ilvl="4" w:tplc="746CD982" w:tentative="1">
      <w:start w:val="1"/>
      <w:numFmt w:val="bullet"/>
      <w:lvlText w:val="-"/>
      <w:lvlJc w:val="left"/>
      <w:pPr>
        <w:tabs>
          <w:tab w:val="num" w:pos="3600"/>
        </w:tabs>
        <w:ind w:left="3600" w:hanging="360"/>
      </w:pPr>
      <w:rPr>
        <w:rFonts w:ascii="Times New Roman" w:hAnsi="Times New Roman" w:hint="default"/>
      </w:rPr>
    </w:lvl>
    <w:lvl w:ilvl="5" w:tplc="FFFC1FFE" w:tentative="1">
      <w:start w:val="1"/>
      <w:numFmt w:val="bullet"/>
      <w:lvlText w:val="-"/>
      <w:lvlJc w:val="left"/>
      <w:pPr>
        <w:tabs>
          <w:tab w:val="num" w:pos="4320"/>
        </w:tabs>
        <w:ind w:left="4320" w:hanging="360"/>
      </w:pPr>
      <w:rPr>
        <w:rFonts w:ascii="Times New Roman" w:hAnsi="Times New Roman" w:hint="default"/>
      </w:rPr>
    </w:lvl>
    <w:lvl w:ilvl="6" w:tplc="DC94DA92" w:tentative="1">
      <w:start w:val="1"/>
      <w:numFmt w:val="bullet"/>
      <w:lvlText w:val="-"/>
      <w:lvlJc w:val="left"/>
      <w:pPr>
        <w:tabs>
          <w:tab w:val="num" w:pos="5040"/>
        </w:tabs>
        <w:ind w:left="5040" w:hanging="360"/>
      </w:pPr>
      <w:rPr>
        <w:rFonts w:ascii="Times New Roman" w:hAnsi="Times New Roman" w:hint="default"/>
      </w:rPr>
    </w:lvl>
    <w:lvl w:ilvl="7" w:tplc="C7243946" w:tentative="1">
      <w:start w:val="1"/>
      <w:numFmt w:val="bullet"/>
      <w:lvlText w:val="-"/>
      <w:lvlJc w:val="left"/>
      <w:pPr>
        <w:tabs>
          <w:tab w:val="num" w:pos="5760"/>
        </w:tabs>
        <w:ind w:left="5760" w:hanging="360"/>
      </w:pPr>
      <w:rPr>
        <w:rFonts w:ascii="Times New Roman" w:hAnsi="Times New Roman" w:hint="default"/>
      </w:rPr>
    </w:lvl>
    <w:lvl w:ilvl="8" w:tplc="868E8BA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7B3EDD"/>
    <w:multiLevelType w:val="multilevel"/>
    <w:tmpl w:val="A47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50C24"/>
    <w:multiLevelType w:val="hybridMultilevel"/>
    <w:tmpl w:val="DB1AFF7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34D74A0"/>
    <w:multiLevelType w:val="hybridMultilevel"/>
    <w:tmpl w:val="CB7832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4045876"/>
    <w:multiLevelType w:val="hybridMultilevel"/>
    <w:tmpl w:val="5F3CF07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5EDA18CA"/>
    <w:multiLevelType w:val="hybridMultilevel"/>
    <w:tmpl w:val="7C90072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33D5916"/>
    <w:multiLevelType w:val="hybridMultilevel"/>
    <w:tmpl w:val="CD4C602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60D4C33"/>
    <w:multiLevelType w:val="multilevel"/>
    <w:tmpl w:val="2DE2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2A74B6"/>
    <w:multiLevelType w:val="hybridMultilevel"/>
    <w:tmpl w:val="74184276"/>
    <w:lvl w:ilvl="0" w:tplc="370E8A3E">
      <w:start w:val="1"/>
      <w:numFmt w:val="bullet"/>
      <w:lvlText w:val="-"/>
      <w:lvlJc w:val="left"/>
      <w:pPr>
        <w:tabs>
          <w:tab w:val="num" w:pos="720"/>
        </w:tabs>
        <w:ind w:left="720" w:hanging="360"/>
      </w:pPr>
      <w:rPr>
        <w:rFonts w:ascii="Times New Roman" w:hAnsi="Times New Roman" w:hint="default"/>
      </w:rPr>
    </w:lvl>
    <w:lvl w:ilvl="1" w:tplc="FEA6EADE" w:tentative="1">
      <w:start w:val="1"/>
      <w:numFmt w:val="bullet"/>
      <w:lvlText w:val="-"/>
      <w:lvlJc w:val="left"/>
      <w:pPr>
        <w:tabs>
          <w:tab w:val="num" w:pos="1440"/>
        </w:tabs>
        <w:ind w:left="1440" w:hanging="360"/>
      </w:pPr>
      <w:rPr>
        <w:rFonts w:ascii="Times New Roman" w:hAnsi="Times New Roman" w:hint="default"/>
      </w:rPr>
    </w:lvl>
    <w:lvl w:ilvl="2" w:tplc="DF44D314" w:tentative="1">
      <w:start w:val="1"/>
      <w:numFmt w:val="bullet"/>
      <w:lvlText w:val="-"/>
      <w:lvlJc w:val="left"/>
      <w:pPr>
        <w:tabs>
          <w:tab w:val="num" w:pos="2160"/>
        </w:tabs>
        <w:ind w:left="2160" w:hanging="360"/>
      </w:pPr>
      <w:rPr>
        <w:rFonts w:ascii="Times New Roman" w:hAnsi="Times New Roman" w:hint="default"/>
      </w:rPr>
    </w:lvl>
    <w:lvl w:ilvl="3" w:tplc="4B241A30" w:tentative="1">
      <w:start w:val="1"/>
      <w:numFmt w:val="bullet"/>
      <w:lvlText w:val="-"/>
      <w:lvlJc w:val="left"/>
      <w:pPr>
        <w:tabs>
          <w:tab w:val="num" w:pos="2880"/>
        </w:tabs>
        <w:ind w:left="2880" w:hanging="360"/>
      </w:pPr>
      <w:rPr>
        <w:rFonts w:ascii="Times New Roman" w:hAnsi="Times New Roman" w:hint="default"/>
      </w:rPr>
    </w:lvl>
    <w:lvl w:ilvl="4" w:tplc="EF6CB822" w:tentative="1">
      <w:start w:val="1"/>
      <w:numFmt w:val="bullet"/>
      <w:lvlText w:val="-"/>
      <w:lvlJc w:val="left"/>
      <w:pPr>
        <w:tabs>
          <w:tab w:val="num" w:pos="3600"/>
        </w:tabs>
        <w:ind w:left="3600" w:hanging="360"/>
      </w:pPr>
      <w:rPr>
        <w:rFonts w:ascii="Times New Roman" w:hAnsi="Times New Roman" w:hint="default"/>
      </w:rPr>
    </w:lvl>
    <w:lvl w:ilvl="5" w:tplc="71424B6A" w:tentative="1">
      <w:start w:val="1"/>
      <w:numFmt w:val="bullet"/>
      <w:lvlText w:val="-"/>
      <w:lvlJc w:val="left"/>
      <w:pPr>
        <w:tabs>
          <w:tab w:val="num" w:pos="4320"/>
        </w:tabs>
        <w:ind w:left="4320" w:hanging="360"/>
      </w:pPr>
      <w:rPr>
        <w:rFonts w:ascii="Times New Roman" w:hAnsi="Times New Roman" w:hint="default"/>
      </w:rPr>
    </w:lvl>
    <w:lvl w:ilvl="6" w:tplc="9BE67732" w:tentative="1">
      <w:start w:val="1"/>
      <w:numFmt w:val="bullet"/>
      <w:lvlText w:val="-"/>
      <w:lvlJc w:val="left"/>
      <w:pPr>
        <w:tabs>
          <w:tab w:val="num" w:pos="5040"/>
        </w:tabs>
        <w:ind w:left="5040" w:hanging="360"/>
      </w:pPr>
      <w:rPr>
        <w:rFonts w:ascii="Times New Roman" w:hAnsi="Times New Roman" w:hint="default"/>
      </w:rPr>
    </w:lvl>
    <w:lvl w:ilvl="7" w:tplc="49E0A986" w:tentative="1">
      <w:start w:val="1"/>
      <w:numFmt w:val="bullet"/>
      <w:lvlText w:val="-"/>
      <w:lvlJc w:val="left"/>
      <w:pPr>
        <w:tabs>
          <w:tab w:val="num" w:pos="5760"/>
        </w:tabs>
        <w:ind w:left="5760" w:hanging="360"/>
      </w:pPr>
      <w:rPr>
        <w:rFonts w:ascii="Times New Roman" w:hAnsi="Times New Roman" w:hint="default"/>
      </w:rPr>
    </w:lvl>
    <w:lvl w:ilvl="8" w:tplc="1D2EB10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FB00D41"/>
    <w:multiLevelType w:val="hybridMultilevel"/>
    <w:tmpl w:val="57BAD44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48324E8"/>
    <w:multiLevelType w:val="multilevel"/>
    <w:tmpl w:val="BA24A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7F0822"/>
    <w:multiLevelType w:val="hybridMultilevel"/>
    <w:tmpl w:val="316ECDA0"/>
    <w:lvl w:ilvl="0" w:tplc="33AA5702">
      <w:start w:val="1"/>
      <w:numFmt w:val="decimal"/>
      <w:lvlText w:val="%1."/>
      <w:lvlJc w:val="left"/>
      <w:pPr>
        <w:tabs>
          <w:tab w:val="num" w:pos="644"/>
        </w:tabs>
        <w:ind w:left="644" w:hanging="360"/>
      </w:pPr>
      <w:rPr>
        <w:b w:val="0"/>
        <w:sz w:val="24"/>
        <w:szCs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7D784804"/>
    <w:multiLevelType w:val="hybridMultilevel"/>
    <w:tmpl w:val="1BD073CE"/>
    <w:lvl w:ilvl="0" w:tplc="24067648">
      <w:start w:val="1"/>
      <w:numFmt w:val="bullet"/>
      <w:lvlText w:val="-"/>
      <w:lvlJc w:val="left"/>
      <w:pPr>
        <w:tabs>
          <w:tab w:val="num" w:pos="720"/>
        </w:tabs>
        <w:ind w:left="720" w:hanging="360"/>
      </w:pPr>
      <w:rPr>
        <w:rFonts w:ascii="Times New Roman" w:hAnsi="Times New Roman" w:hint="default"/>
      </w:rPr>
    </w:lvl>
    <w:lvl w:ilvl="1" w:tplc="06DEDB16" w:tentative="1">
      <w:start w:val="1"/>
      <w:numFmt w:val="bullet"/>
      <w:lvlText w:val="-"/>
      <w:lvlJc w:val="left"/>
      <w:pPr>
        <w:tabs>
          <w:tab w:val="num" w:pos="1440"/>
        </w:tabs>
        <w:ind w:left="1440" w:hanging="360"/>
      </w:pPr>
      <w:rPr>
        <w:rFonts w:ascii="Times New Roman" w:hAnsi="Times New Roman" w:hint="default"/>
      </w:rPr>
    </w:lvl>
    <w:lvl w:ilvl="2" w:tplc="97DE852C" w:tentative="1">
      <w:start w:val="1"/>
      <w:numFmt w:val="bullet"/>
      <w:lvlText w:val="-"/>
      <w:lvlJc w:val="left"/>
      <w:pPr>
        <w:tabs>
          <w:tab w:val="num" w:pos="2160"/>
        </w:tabs>
        <w:ind w:left="2160" w:hanging="360"/>
      </w:pPr>
      <w:rPr>
        <w:rFonts w:ascii="Times New Roman" w:hAnsi="Times New Roman" w:hint="default"/>
      </w:rPr>
    </w:lvl>
    <w:lvl w:ilvl="3" w:tplc="7764C0A4" w:tentative="1">
      <w:start w:val="1"/>
      <w:numFmt w:val="bullet"/>
      <w:lvlText w:val="-"/>
      <w:lvlJc w:val="left"/>
      <w:pPr>
        <w:tabs>
          <w:tab w:val="num" w:pos="2880"/>
        </w:tabs>
        <w:ind w:left="2880" w:hanging="360"/>
      </w:pPr>
      <w:rPr>
        <w:rFonts w:ascii="Times New Roman" w:hAnsi="Times New Roman" w:hint="default"/>
      </w:rPr>
    </w:lvl>
    <w:lvl w:ilvl="4" w:tplc="0B668742" w:tentative="1">
      <w:start w:val="1"/>
      <w:numFmt w:val="bullet"/>
      <w:lvlText w:val="-"/>
      <w:lvlJc w:val="left"/>
      <w:pPr>
        <w:tabs>
          <w:tab w:val="num" w:pos="3600"/>
        </w:tabs>
        <w:ind w:left="3600" w:hanging="360"/>
      </w:pPr>
      <w:rPr>
        <w:rFonts w:ascii="Times New Roman" w:hAnsi="Times New Roman" w:hint="default"/>
      </w:rPr>
    </w:lvl>
    <w:lvl w:ilvl="5" w:tplc="53A2CCB0" w:tentative="1">
      <w:start w:val="1"/>
      <w:numFmt w:val="bullet"/>
      <w:lvlText w:val="-"/>
      <w:lvlJc w:val="left"/>
      <w:pPr>
        <w:tabs>
          <w:tab w:val="num" w:pos="4320"/>
        </w:tabs>
        <w:ind w:left="4320" w:hanging="360"/>
      </w:pPr>
      <w:rPr>
        <w:rFonts w:ascii="Times New Roman" w:hAnsi="Times New Roman" w:hint="default"/>
      </w:rPr>
    </w:lvl>
    <w:lvl w:ilvl="6" w:tplc="F46C6B86" w:tentative="1">
      <w:start w:val="1"/>
      <w:numFmt w:val="bullet"/>
      <w:lvlText w:val="-"/>
      <w:lvlJc w:val="left"/>
      <w:pPr>
        <w:tabs>
          <w:tab w:val="num" w:pos="5040"/>
        </w:tabs>
        <w:ind w:left="5040" w:hanging="360"/>
      </w:pPr>
      <w:rPr>
        <w:rFonts w:ascii="Times New Roman" w:hAnsi="Times New Roman" w:hint="default"/>
      </w:rPr>
    </w:lvl>
    <w:lvl w:ilvl="7" w:tplc="631240B4" w:tentative="1">
      <w:start w:val="1"/>
      <w:numFmt w:val="bullet"/>
      <w:lvlText w:val="-"/>
      <w:lvlJc w:val="left"/>
      <w:pPr>
        <w:tabs>
          <w:tab w:val="num" w:pos="5760"/>
        </w:tabs>
        <w:ind w:left="5760" w:hanging="360"/>
      </w:pPr>
      <w:rPr>
        <w:rFonts w:ascii="Times New Roman" w:hAnsi="Times New Roman" w:hint="default"/>
      </w:rPr>
    </w:lvl>
    <w:lvl w:ilvl="8" w:tplc="9272C3A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3"/>
  </w:num>
  <w:num w:numId="3">
    <w:abstractNumId w:val="12"/>
  </w:num>
  <w:num w:numId="4">
    <w:abstractNumId w:val="9"/>
  </w:num>
  <w:num w:numId="5">
    <w:abstractNumId w:val="5"/>
  </w:num>
  <w:num w:numId="6">
    <w:abstractNumId w:val="13"/>
  </w:num>
  <w:num w:numId="7">
    <w:abstractNumId w:val="4"/>
  </w:num>
  <w:num w:numId="8">
    <w:abstractNumId w:val="11"/>
  </w:num>
  <w:num w:numId="9">
    <w:abstractNumId w:val="7"/>
  </w:num>
  <w:num w:numId="10">
    <w:abstractNumId w:val="8"/>
  </w:num>
  <w:num w:numId="11">
    <w:abstractNumId w:val="0"/>
  </w:num>
  <w:num w:numId="12">
    <w:abstractNumId w:val="2"/>
  </w:num>
  <w:num w:numId="13">
    <w:abstractNumId w:val="10"/>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19"/>
    <w:rsid w:val="00003B77"/>
    <w:rsid w:val="00004E97"/>
    <w:rsid w:val="000053C8"/>
    <w:rsid w:val="000068B7"/>
    <w:rsid w:val="0001037E"/>
    <w:rsid w:val="00025564"/>
    <w:rsid w:val="000302F7"/>
    <w:rsid w:val="00040AEA"/>
    <w:rsid w:val="00041CD9"/>
    <w:rsid w:val="00052067"/>
    <w:rsid w:val="00056CA2"/>
    <w:rsid w:val="000635D3"/>
    <w:rsid w:val="00066A05"/>
    <w:rsid w:val="00067657"/>
    <w:rsid w:val="00073B15"/>
    <w:rsid w:val="0008747D"/>
    <w:rsid w:val="000A1A40"/>
    <w:rsid w:val="000A2A9C"/>
    <w:rsid w:val="000A68A4"/>
    <w:rsid w:val="000A723F"/>
    <w:rsid w:val="000B2630"/>
    <w:rsid w:val="000B66F6"/>
    <w:rsid w:val="000B6C62"/>
    <w:rsid w:val="000B6EC6"/>
    <w:rsid w:val="000C1348"/>
    <w:rsid w:val="000C463E"/>
    <w:rsid w:val="000D2A4B"/>
    <w:rsid w:val="000D4A64"/>
    <w:rsid w:val="000D5CFD"/>
    <w:rsid w:val="000D6ABD"/>
    <w:rsid w:val="000F165A"/>
    <w:rsid w:val="000F7E1B"/>
    <w:rsid w:val="00110B86"/>
    <w:rsid w:val="0011684F"/>
    <w:rsid w:val="001179D0"/>
    <w:rsid w:val="00121B95"/>
    <w:rsid w:val="00124153"/>
    <w:rsid w:val="0012423D"/>
    <w:rsid w:val="00124BFE"/>
    <w:rsid w:val="001334AC"/>
    <w:rsid w:val="001356E9"/>
    <w:rsid w:val="00142B16"/>
    <w:rsid w:val="00144FA4"/>
    <w:rsid w:val="0015167C"/>
    <w:rsid w:val="00153E66"/>
    <w:rsid w:val="00157E1C"/>
    <w:rsid w:val="001600FE"/>
    <w:rsid w:val="001604E8"/>
    <w:rsid w:val="00163469"/>
    <w:rsid w:val="001641D0"/>
    <w:rsid w:val="001738F5"/>
    <w:rsid w:val="00176CBD"/>
    <w:rsid w:val="0017745C"/>
    <w:rsid w:val="00181F61"/>
    <w:rsid w:val="00184175"/>
    <w:rsid w:val="00185CE1"/>
    <w:rsid w:val="00187571"/>
    <w:rsid w:val="00193076"/>
    <w:rsid w:val="001932C7"/>
    <w:rsid w:val="00193875"/>
    <w:rsid w:val="001940B1"/>
    <w:rsid w:val="0019453D"/>
    <w:rsid w:val="00195063"/>
    <w:rsid w:val="001958ED"/>
    <w:rsid w:val="00197B47"/>
    <w:rsid w:val="001A1744"/>
    <w:rsid w:val="001A1C68"/>
    <w:rsid w:val="001A2435"/>
    <w:rsid w:val="001B3DC1"/>
    <w:rsid w:val="001B5967"/>
    <w:rsid w:val="001B6232"/>
    <w:rsid w:val="001C0AA4"/>
    <w:rsid w:val="001C102A"/>
    <w:rsid w:val="001C63F8"/>
    <w:rsid w:val="001C7138"/>
    <w:rsid w:val="001D11D2"/>
    <w:rsid w:val="001D6C02"/>
    <w:rsid w:val="001E2457"/>
    <w:rsid w:val="001F0AF7"/>
    <w:rsid w:val="001F30C5"/>
    <w:rsid w:val="00200AA3"/>
    <w:rsid w:val="00206CB0"/>
    <w:rsid w:val="00207AE6"/>
    <w:rsid w:val="002107E9"/>
    <w:rsid w:val="0021493D"/>
    <w:rsid w:val="0021713D"/>
    <w:rsid w:val="0022369F"/>
    <w:rsid w:val="00226100"/>
    <w:rsid w:val="0023062F"/>
    <w:rsid w:val="00230E7F"/>
    <w:rsid w:val="0023496B"/>
    <w:rsid w:val="00234C65"/>
    <w:rsid w:val="0023645C"/>
    <w:rsid w:val="00236BB0"/>
    <w:rsid w:val="00237453"/>
    <w:rsid w:val="00240E81"/>
    <w:rsid w:val="00247694"/>
    <w:rsid w:val="0025429B"/>
    <w:rsid w:val="00256C0C"/>
    <w:rsid w:val="00264D48"/>
    <w:rsid w:val="002657AD"/>
    <w:rsid w:val="00265B43"/>
    <w:rsid w:val="002663C8"/>
    <w:rsid w:val="0027034E"/>
    <w:rsid w:val="00274087"/>
    <w:rsid w:val="002826F1"/>
    <w:rsid w:val="00285DD0"/>
    <w:rsid w:val="00287D1C"/>
    <w:rsid w:val="00291820"/>
    <w:rsid w:val="0029458A"/>
    <w:rsid w:val="002A0204"/>
    <w:rsid w:val="002A0435"/>
    <w:rsid w:val="002A646E"/>
    <w:rsid w:val="002B019C"/>
    <w:rsid w:val="002B1BF9"/>
    <w:rsid w:val="002B6277"/>
    <w:rsid w:val="002C2384"/>
    <w:rsid w:val="002C6DF2"/>
    <w:rsid w:val="002C7195"/>
    <w:rsid w:val="002C756B"/>
    <w:rsid w:val="002D4B77"/>
    <w:rsid w:val="002E5033"/>
    <w:rsid w:val="002F0778"/>
    <w:rsid w:val="002F2BDA"/>
    <w:rsid w:val="002F4395"/>
    <w:rsid w:val="002F5BE8"/>
    <w:rsid w:val="002F5F16"/>
    <w:rsid w:val="00300023"/>
    <w:rsid w:val="00300C07"/>
    <w:rsid w:val="003025F0"/>
    <w:rsid w:val="00304FD7"/>
    <w:rsid w:val="00311ED5"/>
    <w:rsid w:val="003120C4"/>
    <w:rsid w:val="003215C0"/>
    <w:rsid w:val="00323E51"/>
    <w:rsid w:val="0032724B"/>
    <w:rsid w:val="00331CCB"/>
    <w:rsid w:val="00332372"/>
    <w:rsid w:val="00336682"/>
    <w:rsid w:val="003379D2"/>
    <w:rsid w:val="00343512"/>
    <w:rsid w:val="003443C1"/>
    <w:rsid w:val="00347ACF"/>
    <w:rsid w:val="00352316"/>
    <w:rsid w:val="00360627"/>
    <w:rsid w:val="0036263B"/>
    <w:rsid w:val="003629D1"/>
    <w:rsid w:val="00367289"/>
    <w:rsid w:val="00381FB5"/>
    <w:rsid w:val="00391866"/>
    <w:rsid w:val="0039252F"/>
    <w:rsid w:val="00395059"/>
    <w:rsid w:val="0039637D"/>
    <w:rsid w:val="003A190F"/>
    <w:rsid w:val="003A6EA2"/>
    <w:rsid w:val="003A71A2"/>
    <w:rsid w:val="003B1950"/>
    <w:rsid w:val="003B2F75"/>
    <w:rsid w:val="003B38B8"/>
    <w:rsid w:val="003B6335"/>
    <w:rsid w:val="003C081D"/>
    <w:rsid w:val="003C3893"/>
    <w:rsid w:val="003C470B"/>
    <w:rsid w:val="003C5EBB"/>
    <w:rsid w:val="003C70DE"/>
    <w:rsid w:val="003D3A42"/>
    <w:rsid w:val="003D492C"/>
    <w:rsid w:val="003D7C92"/>
    <w:rsid w:val="003E1916"/>
    <w:rsid w:val="003E24C4"/>
    <w:rsid w:val="003E3789"/>
    <w:rsid w:val="003E5AC9"/>
    <w:rsid w:val="00401851"/>
    <w:rsid w:val="004058CD"/>
    <w:rsid w:val="004068B1"/>
    <w:rsid w:val="0040768B"/>
    <w:rsid w:val="00410C68"/>
    <w:rsid w:val="004166B1"/>
    <w:rsid w:val="004216AB"/>
    <w:rsid w:val="00423ED4"/>
    <w:rsid w:val="00424038"/>
    <w:rsid w:val="00434B78"/>
    <w:rsid w:val="00437477"/>
    <w:rsid w:val="00451756"/>
    <w:rsid w:val="00453E1F"/>
    <w:rsid w:val="00454920"/>
    <w:rsid w:val="004602E2"/>
    <w:rsid w:val="00471D27"/>
    <w:rsid w:val="00471F99"/>
    <w:rsid w:val="0047400B"/>
    <w:rsid w:val="004742F3"/>
    <w:rsid w:val="004803B6"/>
    <w:rsid w:val="004837F1"/>
    <w:rsid w:val="00484959"/>
    <w:rsid w:val="00486B3B"/>
    <w:rsid w:val="004915FD"/>
    <w:rsid w:val="00492681"/>
    <w:rsid w:val="00492BB5"/>
    <w:rsid w:val="004973A8"/>
    <w:rsid w:val="0049779A"/>
    <w:rsid w:val="00497E5F"/>
    <w:rsid w:val="004A03D3"/>
    <w:rsid w:val="004A1706"/>
    <w:rsid w:val="004A2F19"/>
    <w:rsid w:val="004A7035"/>
    <w:rsid w:val="004B0F15"/>
    <w:rsid w:val="004B22DE"/>
    <w:rsid w:val="004B77E2"/>
    <w:rsid w:val="004C05FE"/>
    <w:rsid w:val="004C1411"/>
    <w:rsid w:val="004C1D1D"/>
    <w:rsid w:val="004C20B2"/>
    <w:rsid w:val="004C3E5A"/>
    <w:rsid w:val="004C5CD1"/>
    <w:rsid w:val="004C7121"/>
    <w:rsid w:val="004D1A49"/>
    <w:rsid w:val="004E165F"/>
    <w:rsid w:val="004E3ACE"/>
    <w:rsid w:val="004E5702"/>
    <w:rsid w:val="005052C1"/>
    <w:rsid w:val="005053A7"/>
    <w:rsid w:val="00506F0F"/>
    <w:rsid w:val="00510208"/>
    <w:rsid w:val="00511406"/>
    <w:rsid w:val="00512EBF"/>
    <w:rsid w:val="005153C7"/>
    <w:rsid w:val="00515C98"/>
    <w:rsid w:val="005166F1"/>
    <w:rsid w:val="00516EC3"/>
    <w:rsid w:val="005243CD"/>
    <w:rsid w:val="00525968"/>
    <w:rsid w:val="00535CFD"/>
    <w:rsid w:val="005369DE"/>
    <w:rsid w:val="0054365E"/>
    <w:rsid w:val="00545A5A"/>
    <w:rsid w:val="0054754E"/>
    <w:rsid w:val="005518B3"/>
    <w:rsid w:val="00552E45"/>
    <w:rsid w:val="0056038B"/>
    <w:rsid w:val="00563165"/>
    <w:rsid w:val="00564C92"/>
    <w:rsid w:val="005717F2"/>
    <w:rsid w:val="0057419F"/>
    <w:rsid w:val="0058003F"/>
    <w:rsid w:val="005819E4"/>
    <w:rsid w:val="005838E4"/>
    <w:rsid w:val="005841A4"/>
    <w:rsid w:val="00585BC0"/>
    <w:rsid w:val="00587626"/>
    <w:rsid w:val="00587901"/>
    <w:rsid w:val="005902F8"/>
    <w:rsid w:val="00593F19"/>
    <w:rsid w:val="00595518"/>
    <w:rsid w:val="00596821"/>
    <w:rsid w:val="005A53EF"/>
    <w:rsid w:val="005B08E5"/>
    <w:rsid w:val="005B222D"/>
    <w:rsid w:val="005B60B5"/>
    <w:rsid w:val="005C0A47"/>
    <w:rsid w:val="005C3320"/>
    <w:rsid w:val="005C6A08"/>
    <w:rsid w:val="005D09A9"/>
    <w:rsid w:val="005D5B59"/>
    <w:rsid w:val="005D7400"/>
    <w:rsid w:val="005E0672"/>
    <w:rsid w:val="005E16A8"/>
    <w:rsid w:val="005E25DF"/>
    <w:rsid w:val="005E4302"/>
    <w:rsid w:val="005F08D9"/>
    <w:rsid w:val="005F43D4"/>
    <w:rsid w:val="005F66C5"/>
    <w:rsid w:val="00600FD5"/>
    <w:rsid w:val="0060177B"/>
    <w:rsid w:val="00601CE0"/>
    <w:rsid w:val="00604130"/>
    <w:rsid w:val="006164C7"/>
    <w:rsid w:val="006308A4"/>
    <w:rsid w:val="00632713"/>
    <w:rsid w:val="00632B56"/>
    <w:rsid w:val="00637E6F"/>
    <w:rsid w:val="00642EF8"/>
    <w:rsid w:val="00643B58"/>
    <w:rsid w:val="00645401"/>
    <w:rsid w:val="00645BA2"/>
    <w:rsid w:val="00646362"/>
    <w:rsid w:val="00646F02"/>
    <w:rsid w:val="0065216C"/>
    <w:rsid w:val="00653517"/>
    <w:rsid w:val="00654F1D"/>
    <w:rsid w:val="00656101"/>
    <w:rsid w:val="0065771B"/>
    <w:rsid w:val="00662424"/>
    <w:rsid w:val="00665C91"/>
    <w:rsid w:val="0067280D"/>
    <w:rsid w:val="00673681"/>
    <w:rsid w:val="006741B8"/>
    <w:rsid w:val="00674E27"/>
    <w:rsid w:val="0068181D"/>
    <w:rsid w:val="00682462"/>
    <w:rsid w:val="006845A3"/>
    <w:rsid w:val="00687919"/>
    <w:rsid w:val="00687D56"/>
    <w:rsid w:val="0069280B"/>
    <w:rsid w:val="00693778"/>
    <w:rsid w:val="006958C2"/>
    <w:rsid w:val="00696A13"/>
    <w:rsid w:val="00697BCB"/>
    <w:rsid w:val="006A2008"/>
    <w:rsid w:val="006A4121"/>
    <w:rsid w:val="006A73D0"/>
    <w:rsid w:val="006B1572"/>
    <w:rsid w:val="006B160E"/>
    <w:rsid w:val="006B48AF"/>
    <w:rsid w:val="006B6ACE"/>
    <w:rsid w:val="006C00F2"/>
    <w:rsid w:val="006C2070"/>
    <w:rsid w:val="006C4A4A"/>
    <w:rsid w:val="006C5990"/>
    <w:rsid w:val="006E46C0"/>
    <w:rsid w:val="006F0309"/>
    <w:rsid w:val="006F0BD5"/>
    <w:rsid w:val="00710470"/>
    <w:rsid w:val="00716136"/>
    <w:rsid w:val="007177C8"/>
    <w:rsid w:val="007215CD"/>
    <w:rsid w:val="00723AA4"/>
    <w:rsid w:val="00724AE1"/>
    <w:rsid w:val="00725E14"/>
    <w:rsid w:val="00731CC1"/>
    <w:rsid w:val="00733D47"/>
    <w:rsid w:val="00743935"/>
    <w:rsid w:val="00744408"/>
    <w:rsid w:val="007449E4"/>
    <w:rsid w:val="00744E8A"/>
    <w:rsid w:val="00744ECF"/>
    <w:rsid w:val="0075679A"/>
    <w:rsid w:val="0076618A"/>
    <w:rsid w:val="00771973"/>
    <w:rsid w:val="0077659F"/>
    <w:rsid w:val="007A760E"/>
    <w:rsid w:val="007B07D0"/>
    <w:rsid w:val="007B1CD1"/>
    <w:rsid w:val="007B411A"/>
    <w:rsid w:val="007B439A"/>
    <w:rsid w:val="007C1ED4"/>
    <w:rsid w:val="007C7814"/>
    <w:rsid w:val="007D42D6"/>
    <w:rsid w:val="007D436F"/>
    <w:rsid w:val="007D607C"/>
    <w:rsid w:val="007D7EFF"/>
    <w:rsid w:val="007D7F44"/>
    <w:rsid w:val="007E51C6"/>
    <w:rsid w:val="007E7604"/>
    <w:rsid w:val="007F3702"/>
    <w:rsid w:val="007F3738"/>
    <w:rsid w:val="007F4183"/>
    <w:rsid w:val="007F6C75"/>
    <w:rsid w:val="007F71FF"/>
    <w:rsid w:val="007F7436"/>
    <w:rsid w:val="007F78AC"/>
    <w:rsid w:val="007F7D06"/>
    <w:rsid w:val="008001A7"/>
    <w:rsid w:val="00802882"/>
    <w:rsid w:val="00811C7D"/>
    <w:rsid w:val="00814531"/>
    <w:rsid w:val="00814834"/>
    <w:rsid w:val="00824147"/>
    <w:rsid w:val="00825898"/>
    <w:rsid w:val="008261A9"/>
    <w:rsid w:val="008327D4"/>
    <w:rsid w:val="00836BCD"/>
    <w:rsid w:val="00841AD6"/>
    <w:rsid w:val="0085010D"/>
    <w:rsid w:val="00850C6B"/>
    <w:rsid w:val="008515FA"/>
    <w:rsid w:val="00851761"/>
    <w:rsid w:val="00852C86"/>
    <w:rsid w:val="0086105B"/>
    <w:rsid w:val="008712BE"/>
    <w:rsid w:val="00873A65"/>
    <w:rsid w:val="00875E91"/>
    <w:rsid w:val="008777E4"/>
    <w:rsid w:val="00880729"/>
    <w:rsid w:val="00884F20"/>
    <w:rsid w:val="008859A1"/>
    <w:rsid w:val="00885AC4"/>
    <w:rsid w:val="0088685A"/>
    <w:rsid w:val="00890E3F"/>
    <w:rsid w:val="00895105"/>
    <w:rsid w:val="008A0233"/>
    <w:rsid w:val="008A04F7"/>
    <w:rsid w:val="008A42DA"/>
    <w:rsid w:val="008A4A07"/>
    <w:rsid w:val="008B3DFE"/>
    <w:rsid w:val="008B54FA"/>
    <w:rsid w:val="008B7B08"/>
    <w:rsid w:val="008C0086"/>
    <w:rsid w:val="008C0302"/>
    <w:rsid w:val="008C193B"/>
    <w:rsid w:val="008C28D9"/>
    <w:rsid w:val="008C3DC2"/>
    <w:rsid w:val="008C5DF5"/>
    <w:rsid w:val="008C61C6"/>
    <w:rsid w:val="008D093F"/>
    <w:rsid w:val="008D0CDC"/>
    <w:rsid w:val="008D77B6"/>
    <w:rsid w:val="008E4AE6"/>
    <w:rsid w:val="008E7E22"/>
    <w:rsid w:val="008F211E"/>
    <w:rsid w:val="008F2C35"/>
    <w:rsid w:val="00900BF0"/>
    <w:rsid w:val="00904CA9"/>
    <w:rsid w:val="00910323"/>
    <w:rsid w:val="00912D82"/>
    <w:rsid w:val="009143E0"/>
    <w:rsid w:val="0091487F"/>
    <w:rsid w:val="00917DC6"/>
    <w:rsid w:val="00921F8C"/>
    <w:rsid w:val="00922DAE"/>
    <w:rsid w:val="0092385D"/>
    <w:rsid w:val="00924E40"/>
    <w:rsid w:val="009251A7"/>
    <w:rsid w:val="0093210B"/>
    <w:rsid w:val="00933B05"/>
    <w:rsid w:val="0093465C"/>
    <w:rsid w:val="00942ECD"/>
    <w:rsid w:val="00953DA9"/>
    <w:rsid w:val="009604B3"/>
    <w:rsid w:val="00962131"/>
    <w:rsid w:val="009717DC"/>
    <w:rsid w:val="00975113"/>
    <w:rsid w:val="009771D4"/>
    <w:rsid w:val="00987303"/>
    <w:rsid w:val="00990418"/>
    <w:rsid w:val="009A08B6"/>
    <w:rsid w:val="009A1B3F"/>
    <w:rsid w:val="009A4DDA"/>
    <w:rsid w:val="009A76BA"/>
    <w:rsid w:val="009A78D7"/>
    <w:rsid w:val="009B404D"/>
    <w:rsid w:val="009C1B31"/>
    <w:rsid w:val="009C2AD0"/>
    <w:rsid w:val="009C4F0D"/>
    <w:rsid w:val="009C60C9"/>
    <w:rsid w:val="009D0578"/>
    <w:rsid w:val="009D73AD"/>
    <w:rsid w:val="009E3DB3"/>
    <w:rsid w:val="009E6318"/>
    <w:rsid w:val="009F49AD"/>
    <w:rsid w:val="009F6652"/>
    <w:rsid w:val="00A0171D"/>
    <w:rsid w:val="00A109D6"/>
    <w:rsid w:val="00A10C17"/>
    <w:rsid w:val="00A10EC9"/>
    <w:rsid w:val="00A1285A"/>
    <w:rsid w:val="00A14854"/>
    <w:rsid w:val="00A16827"/>
    <w:rsid w:val="00A16CF3"/>
    <w:rsid w:val="00A20EB3"/>
    <w:rsid w:val="00A30CD0"/>
    <w:rsid w:val="00A33225"/>
    <w:rsid w:val="00A36D54"/>
    <w:rsid w:val="00A3798E"/>
    <w:rsid w:val="00A43DDC"/>
    <w:rsid w:val="00A44AA8"/>
    <w:rsid w:val="00A45FF6"/>
    <w:rsid w:val="00A50959"/>
    <w:rsid w:val="00A60A43"/>
    <w:rsid w:val="00A61828"/>
    <w:rsid w:val="00A61E2D"/>
    <w:rsid w:val="00A61F64"/>
    <w:rsid w:val="00A62BB9"/>
    <w:rsid w:val="00A63048"/>
    <w:rsid w:val="00A70C22"/>
    <w:rsid w:val="00A77D73"/>
    <w:rsid w:val="00A831DA"/>
    <w:rsid w:val="00A85E50"/>
    <w:rsid w:val="00A86F06"/>
    <w:rsid w:val="00A945FD"/>
    <w:rsid w:val="00AA0A25"/>
    <w:rsid w:val="00AA408A"/>
    <w:rsid w:val="00AC1F41"/>
    <w:rsid w:val="00AC4949"/>
    <w:rsid w:val="00AC6BEB"/>
    <w:rsid w:val="00AD1634"/>
    <w:rsid w:val="00AD5ADE"/>
    <w:rsid w:val="00AD74FB"/>
    <w:rsid w:val="00AD7D00"/>
    <w:rsid w:val="00AE1F9A"/>
    <w:rsid w:val="00AE7F11"/>
    <w:rsid w:val="00AF05C5"/>
    <w:rsid w:val="00AF2F11"/>
    <w:rsid w:val="00AF5FA0"/>
    <w:rsid w:val="00AF75FE"/>
    <w:rsid w:val="00B02484"/>
    <w:rsid w:val="00B04E74"/>
    <w:rsid w:val="00B05EBE"/>
    <w:rsid w:val="00B06B42"/>
    <w:rsid w:val="00B14E11"/>
    <w:rsid w:val="00B2563A"/>
    <w:rsid w:val="00B25AB2"/>
    <w:rsid w:val="00B263D7"/>
    <w:rsid w:val="00B27C49"/>
    <w:rsid w:val="00B30DF1"/>
    <w:rsid w:val="00B40175"/>
    <w:rsid w:val="00B41D40"/>
    <w:rsid w:val="00B47A1A"/>
    <w:rsid w:val="00B50819"/>
    <w:rsid w:val="00B50950"/>
    <w:rsid w:val="00B5576A"/>
    <w:rsid w:val="00B55AF1"/>
    <w:rsid w:val="00B560A2"/>
    <w:rsid w:val="00B60F41"/>
    <w:rsid w:val="00B643A3"/>
    <w:rsid w:val="00B65FDE"/>
    <w:rsid w:val="00B75ECA"/>
    <w:rsid w:val="00B7640C"/>
    <w:rsid w:val="00B77CB3"/>
    <w:rsid w:val="00B80E59"/>
    <w:rsid w:val="00B82BE0"/>
    <w:rsid w:val="00B86477"/>
    <w:rsid w:val="00B92025"/>
    <w:rsid w:val="00B92A0A"/>
    <w:rsid w:val="00B935C6"/>
    <w:rsid w:val="00B96788"/>
    <w:rsid w:val="00B96789"/>
    <w:rsid w:val="00BA0724"/>
    <w:rsid w:val="00BA32F5"/>
    <w:rsid w:val="00BA5DFE"/>
    <w:rsid w:val="00BA72A8"/>
    <w:rsid w:val="00BB257F"/>
    <w:rsid w:val="00BB295E"/>
    <w:rsid w:val="00BC02F1"/>
    <w:rsid w:val="00BC0DBA"/>
    <w:rsid w:val="00BC1C93"/>
    <w:rsid w:val="00BC3E40"/>
    <w:rsid w:val="00BC4818"/>
    <w:rsid w:val="00BC6599"/>
    <w:rsid w:val="00BC70D9"/>
    <w:rsid w:val="00BD0C17"/>
    <w:rsid w:val="00BD12F1"/>
    <w:rsid w:val="00BD1361"/>
    <w:rsid w:val="00BD175B"/>
    <w:rsid w:val="00BD35CB"/>
    <w:rsid w:val="00BD46B1"/>
    <w:rsid w:val="00BD46DE"/>
    <w:rsid w:val="00BD7E29"/>
    <w:rsid w:val="00BE16F3"/>
    <w:rsid w:val="00BF32C2"/>
    <w:rsid w:val="00BF4113"/>
    <w:rsid w:val="00C00F3A"/>
    <w:rsid w:val="00C02A5E"/>
    <w:rsid w:val="00C0496D"/>
    <w:rsid w:val="00C05871"/>
    <w:rsid w:val="00C068FA"/>
    <w:rsid w:val="00C11FB8"/>
    <w:rsid w:val="00C14B9F"/>
    <w:rsid w:val="00C24967"/>
    <w:rsid w:val="00C24DE5"/>
    <w:rsid w:val="00C24FAA"/>
    <w:rsid w:val="00C259A6"/>
    <w:rsid w:val="00C26F75"/>
    <w:rsid w:val="00C34AFE"/>
    <w:rsid w:val="00C36F37"/>
    <w:rsid w:val="00C42CF3"/>
    <w:rsid w:val="00C46CCC"/>
    <w:rsid w:val="00C474CF"/>
    <w:rsid w:val="00C52DFB"/>
    <w:rsid w:val="00C541AA"/>
    <w:rsid w:val="00C5560B"/>
    <w:rsid w:val="00C60450"/>
    <w:rsid w:val="00C60DAF"/>
    <w:rsid w:val="00C6330F"/>
    <w:rsid w:val="00C6410D"/>
    <w:rsid w:val="00C67444"/>
    <w:rsid w:val="00C8363F"/>
    <w:rsid w:val="00C83752"/>
    <w:rsid w:val="00C9064E"/>
    <w:rsid w:val="00C90DB3"/>
    <w:rsid w:val="00C9311E"/>
    <w:rsid w:val="00C93A14"/>
    <w:rsid w:val="00C9559D"/>
    <w:rsid w:val="00C9769E"/>
    <w:rsid w:val="00CA0F5C"/>
    <w:rsid w:val="00CA3FC9"/>
    <w:rsid w:val="00CA6080"/>
    <w:rsid w:val="00CB2E95"/>
    <w:rsid w:val="00CB3DF4"/>
    <w:rsid w:val="00CB4030"/>
    <w:rsid w:val="00CB500D"/>
    <w:rsid w:val="00CB7CB1"/>
    <w:rsid w:val="00CD06C0"/>
    <w:rsid w:val="00CE5D47"/>
    <w:rsid w:val="00CF4504"/>
    <w:rsid w:val="00D00FFE"/>
    <w:rsid w:val="00D131DC"/>
    <w:rsid w:val="00D148BC"/>
    <w:rsid w:val="00D15283"/>
    <w:rsid w:val="00D20ED5"/>
    <w:rsid w:val="00D26327"/>
    <w:rsid w:val="00D34CC6"/>
    <w:rsid w:val="00D3543B"/>
    <w:rsid w:val="00D4342E"/>
    <w:rsid w:val="00D43F74"/>
    <w:rsid w:val="00D54720"/>
    <w:rsid w:val="00D56461"/>
    <w:rsid w:val="00D61CEE"/>
    <w:rsid w:val="00D64B3A"/>
    <w:rsid w:val="00D73233"/>
    <w:rsid w:val="00D773ED"/>
    <w:rsid w:val="00D80C58"/>
    <w:rsid w:val="00D82079"/>
    <w:rsid w:val="00D8313F"/>
    <w:rsid w:val="00D84553"/>
    <w:rsid w:val="00D85DC2"/>
    <w:rsid w:val="00D85DEF"/>
    <w:rsid w:val="00DA128F"/>
    <w:rsid w:val="00DA305A"/>
    <w:rsid w:val="00DA5ADF"/>
    <w:rsid w:val="00DA62CB"/>
    <w:rsid w:val="00DB14D5"/>
    <w:rsid w:val="00DB3811"/>
    <w:rsid w:val="00DB58DF"/>
    <w:rsid w:val="00DC171A"/>
    <w:rsid w:val="00DC5806"/>
    <w:rsid w:val="00DC6723"/>
    <w:rsid w:val="00DC6A0D"/>
    <w:rsid w:val="00DD69E7"/>
    <w:rsid w:val="00DE1DB2"/>
    <w:rsid w:val="00DE3FB7"/>
    <w:rsid w:val="00DF2E54"/>
    <w:rsid w:val="00DF3D3E"/>
    <w:rsid w:val="00DF3E82"/>
    <w:rsid w:val="00E0334F"/>
    <w:rsid w:val="00E03D46"/>
    <w:rsid w:val="00E06F03"/>
    <w:rsid w:val="00E132E5"/>
    <w:rsid w:val="00E177D9"/>
    <w:rsid w:val="00E21357"/>
    <w:rsid w:val="00E21698"/>
    <w:rsid w:val="00E26F3D"/>
    <w:rsid w:val="00E339AC"/>
    <w:rsid w:val="00E413EB"/>
    <w:rsid w:val="00E41D0D"/>
    <w:rsid w:val="00E46AA3"/>
    <w:rsid w:val="00E50606"/>
    <w:rsid w:val="00E51473"/>
    <w:rsid w:val="00E539F8"/>
    <w:rsid w:val="00E6188C"/>
    <w:rsid w:val="00E62B74"/>
    <w:rsid w:val="00E76CB8"/>
    <w:rsid w:val="00E81DDB"/>
    <w:rsid w:val="00E83A96"/>
    <w:rsid w:val="00E84C1E"/>
    <w:rsid w:val="00E86ACC"/>
    <w:rsid w:val="00E901CA"/>
    <w:rsid w:val="00E92061"/>
    <w:rsid w:val="00E92399"/>
    <w:rsid w:val="00E92DE6"/>
    <w:rsid w:val="00E9430E"/>
    <w:rsid w:val="00E9558C"/>
    <w:rsid w:val="00E95CDD"/>
    <w:rsid w:val="00EA0D1C"/>
    <w:rsid w:val="00EA11E2"/>
    <w:rsid w:val="00EA2D37"/>
    <w:rsid w:val="00EB5395"/>
    <w:rsid w:val="00EC5EE9"/>
    <w:rsid w:val="00ED40E9"/>
    <w:rsid w:val="00ED4CE7"/>
    <w:rsid w:val="00EE35A2"/>
    <w:rsid w:val="00EE36CB"/>
    <w:rsid w:val="00EE5694"/>
    <w:rsid w:val="00EE575A"/>
    <w:rsid w:val="00EF1182"/>
    <w:rsid w:val="00EF3DDA"/>
    <w:rsid w:val="00EF5958"/>
    <w:rsid w:val="00F04663"/>
    <w:rsid w:val="00F053EA"/>
    <w:rsid w:val="00F1101A"/>
    <w:rsid w:val="00F13934"/>
    <w:rsid w:val="00F146C4"/>
    <w:rsid w:val="00F16539"/>
    <w:rsid w:val="00F219BD"/>
    <w:rsid w:val="00F23BE5"/>
    <w:rsid w:val="00F3105A"/>
    <w:rsid w:val="00F417B3"/>
    <w:rsid w:val="00F42A7D"/>
    <w:rsid w:val="00F43A2B"/>
    <w:rsid w:val="00F45664"/>
    <w:rsid w:val="00F45FDB"/>
    <w:rsid w:val="00F47008"/>
    <w:rsid w:val="00F529B5"/>
    <w:rsid w:val="00F545F1"/>
    <w:rsid w:val="00F570C2"/>
    <w:rsid w:val="00F57B9E"/>
    <w:rsid w:val="00F57CDD"/>
    <w:rsid w:val="00F617C9"/>
    <w:rsid w:val="00F64A3C"/>
    <w:rsid w:val="00F74172"/>
    <w:rsid w:val="00F751D6"/>
    <w:rsid w:val="00F755C7"/>
    <w:rsid w:val="00F768CC"/>
    <w:rsid w:val="00F82FAA"/>
    <w:rsid w:val="00F85B67"/>
    <w:rsid w:val="00F91430"/>
    <w:rsid w:val="00F91BF7"/>
    <w:rsid w:val="00F95613"/>
    <w:rsid w:val="00FA0E7A"/>
    <w:rsid w:val="00FA2502"/>
    <w:rsid w:val="00FA53A6"/>
    <w:rsid w:val="00FB29D6"/>
    <w:rsid w:val="00FC1D08"/>
    <w:rsid w:val="00FD14B0"/>
    <w:rsid w:val="00FD32A3"/>
    <w:rsid w:val="00FD5BF7"/>
    <w:rsid w:val="00FD6302"/>
    <w:rsid w:val="00FD64A3"/>
    <w:rsid w:val="00FE2432"/>
    <w:rsid w:val="00FE2EC5"/>
    <w:rsid w:val="00FF0BF1"/>
    <w:rsid w:val="00FF4AB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1B3F"/>
    <w:rPr>
      <w:sz w:val="24"/>
      <w:szCs w:val="24"/>
    </w:rPr>
  </w:style>
  <w:style w:type="paragraph" w:styleId="2">
    <w:name w:val="heading 2"/>
    <w:basedOn w:val="a"/>
    <w:next w:val="a"/>
    <w:link w:val="2Char"/>
    <w:unhideWhenUsed/>
    <w:qFormat/>
    <w:rsid w:val="00AD74F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EA11E2"/>
    <w:pPr>
      <w:spacing w:line="480" w:lineRule="auto"/>
      <w:ind w:left="180" w:right="98"/>
      <w:jc w:val="both"/>
    </w:pPr>
    <w:rPr>
      <w:lang w:val="en-US"/>
    </w:rPr>
  </w:style>
  <w:style w:type="character" w:styleId="a4">
    <w:name w:val="Hyperlink"/>
    <w:basedOn w:val="a0"/>
    <w:rsid w:val="00D43F74"/>
    <w:rPr>
      <w:color w:val="0000FF"/>
      <w:u w:val="single"/>
    </w:rPr>
  </w:style>
  <w:style w:type="paragraph" w:styleId="a5">
    <w:name w:val="Title"/>
    <w:basedOn w:val="a"/>
    <w:qFormat/>
    <w:rsid w:val="00D43F74"/>
    <w:pPr>
      <w:jc w:val="center"/>
    </w:pPr>
    <w:rPr>
      <w:b/>
      <w:sz w:val="32"/>
      <w:szCs w:val="20"/>
    </w:rPr>
  </w:style>
  <w:style w:type="paragraph" w:styleId="a6">
    <w:name w:val="Balloon Text"/>
    <w:basedOn w:val="a"/>
    <w:semiHidden/>
    <w:rsid w:val="0039637D"/>
    <w:rPr>
      <w:rFonts w:ascii="Tahoma" w:hAnsi="Tahoma" w:cs="Tahoma"/>
      <w:sz w:val="16"/>
      <w:szCs w:val="16"/>
    </w:rPr>
  </w:style>
  <w:style w:type="paragraph" w:styleId="a7">
    <w:name w:val="Normal (Web)"/>
    <w:basedOn w:val="a"/>
    <w:uiPriority w:val="99"/>
    <w:unhideWhenUsed/>
    <w:rsid w:val="00FE2EC5"/>
    <w:pPr>
      <w:spacing w:before="100" w:beforeAutospacing="1" w:after="100" w:afterAutospacing="1"/>
    </w:pPr>
  </w:style>
  <w:style w:type="paragraph" w:styleId="a8">
    <w:name w:val="Revision"/>
    <w:hidden/>
    <w:uiPriority w:val="99"/>
    <w:semiHidden/>
    <w:rsid w:val="002B6277"/>
    <w:rPr>
      <w:sz w:val="24"/>
      <w:szCs w:val="24"/>
    </w:rPr>
  </w:style>
  <w:style w:type="paragraph" w:styleId="a9">
    <w:name w:val="List Paragraph"/>
    <w:basedOn w:val="a"/>
    <w:uiPriority w:val="34"/>
    <w:qFormat/>
    <w:rsid w:val="00E339AC"/>
    <w:pPr>
      <w:ind w:left="720"/>
      <w:contextualSpacing/>
    </w:pPr>
  </w:style>
  <w:style w:type="paragraph" w:styleId="aa">
    <w:name w:val="Document Map"/>
    <w:basedOn w:val="a"/>
    <w:link w:val="Char"/>
    <w:rsid w:val="007D607C"/>
    <w:rPr>
      <w:rFonts w:ascii="Lucida Grande" w:hAnsi="Lucida Grande" w:cs="Lucida Grande"/>
    </w:rPr>
  </w:style>
  <w:style w:type="character" w:customStyle="1" w:styleId="Char">
    <w:name w:val="文档结构图 Char"/>
    <w:basedOn w:val="a0"/>
    <w:link w:val="aa"/>
    <w:rsid w:val="007D607C"/>
    <w:rPr>
      <w:rFonts w:ascii="Lucida Grande" w:hAnsi="Lucida Grande" w:cs="Lucida Grande"/>
      <w:sz w:val="24"/>
      <w:szCs w:val="24"/>
    </w:rPr>
  </w:style>
  <w:style w:type="character" w:customStyle="1" w:styleId="2Char">
    <w:name w:val="标题 2 Char"/>
    <w:basedOn w:val="a0"/>
    <w:link w:val="2"/>
    <w:rsid w:val="00AD74FB"/>
    <w:rPr>
      <w:rFonts w:ascii="Cambria" w:hAnsi="Cambria"/>
      <w:b/>
      <w:bCs/>
      <w:i/>
      <w:iCs/>
      <w:sz w:val="28"/>
      <w:szCs w:val="28"/>
    </w:rPr>
  </w:style>
  <w:style w:type="paragraph" w:styleId="ab">
    <w:name w:val="header"/>
    <w:basedOn w:val="a"/>
    <w:link w:val="Char0"/>
    <w:rsid w:val="004B0F1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rsid w:val="004B0F15"/>
    <w:rPr>
      <w:sz w:val="18"/>
      <w:szCs w:val="18"/>
    </w:rPr>
  </w:style>
  <w:style w:type="paragraph" w:styleId="ac">
    <w:name w:val="footer"/>
    <w:basedOn w:val="a"/>
    <w:link w:val="Char1"/>
    <w:rsid w:val="004B0F15"/>
    <w:pPr>
      <w:tabs>
        <w:tab w:val="center" w:pos="4153"/>
        <w:tab w:val="right" w:pos="8306"/>
      </w:tabs>
      <w:snapToGrid w:val="0"/>
    </w:pPr>
    <w:rPr>
      <w:sz w:val="18"/>
      <w:szCs w:val="18"/>
    </w:rPr>
  </w:style>
  <w:style w:type="character" w:customStyle="1" w:styleId="Char1">
    <w:name w:val="页脚 Char"/>
    <w:basedOn w:val="a0"/>
    <w:link w:val="ac"/>
    <w:rsid w:val="004B0F15"/>
    <w:rPr>
      <w:sz w:val="18"/>
      <w:szCs w:val="18"/>
    </w:rPr>
  </w:style>
  <w:style w:type="character" w:styleId="ad">
    <w:name w:val="annotation reference"/>
    <w:basedOn w:val="a0"/>
    <w:rsid w:val="00EE36CB"/>
    <w:rPr>
      <w:sz w:val="21"/>
      <w:szCs w:val="21"/>
    </w:rPr>
  </w:style>
  <w:style w:type="paragraph" w:styleId="ae">
    <w:name w:val="annotation text"/>
    <w:basedOn w:val="a"/>
    <w:link w:val="Char2"/>
    <w:rsid w:val="00EE36CB"/>
  </w:style>
  <w:style w:type="character" w:customStyle="1" w:styleId="Char2">
    <w:name w:val="批注文字 Char"/>
    <w:basedOn w:val="a0"/>
    <w:link w:val="ae"/>
    <w:rsid w:val="00EE36CB"/>
    <w:rPr>
      <w:sz w:val="24"/>
      <w:szCs w:val="24"/>
    </w:rPr>
  </w:style>
  <w:style w:type="paragraph" w:styleId="af">
    <w:name w:val="annotation subject"/>
    <w:basedOn w:val="ae"/>
    <w:next w:val="ae"/>
    <w:link w:val="Char3"/>
    <w:rsid w:val="00EE36CB"/>
    <w:rPr>
      <w:b/>
      <w:bCs/>
    </w:rPr>
  </w:style>
  <w:style w:type="character" w:customStyle="1" w:styleId="Char3">
    <w:name w:val="批注主题 Char"/>
    <w:basedOn w:val="Char2"/>
    <w:link w:val="af"/>
    <w:rsid w:val="00EE36CB"/>
    <w:rPr>
      <w:b/>
      <w:bCs/>
      <w:sz w:val="24"/>
      <w:szCs w:val="24"/>
    </w:rPr>
  </w:style>
  <w:style w:type="character" w:customStyle="1" w:styleId="highlight2">
    <w:name w:val="highlight2"/>
    <w:basedOn w:val="a0"/>
    <w:rsid w:val="005841A4"/>
  </w:style>
  <w:style w:type="paragraph" w:styleId="af0">
    <w:name w:val="Plain Text"/>
    <w:basedOn w:val="a"/>
    <w:link w:val="Char4"/>
    <w:rsid w:val="00646F02"/>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f0"/>
    <w:rsid w:val="00646F02"/>
    <w:rPr>
      <w:rFonts w:ascii="宋体" w:eastAsia="宋体" w:hAnsi="Courier New" w:cs="Courier New"/>
      <w:kern w:val="2"/>
      <w:sz w:val="21"/>
      <w:szCs w:val="21"/>
      <w:lang w:val="en-US" w:eastAsia="zh-CN"/>
    </w:rPr>
  </w:style>
  <w:style w:type="character" w:customStyle="1" w:styleId="apple-converted-space">
    <w:name w:val="apple-converted-space"/>
    <w:basedOn w:val="a0"/>
    <w:rsid w:val="00486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1B3F"/>
    <w:rPr>
      <w:sz w:val="24"/>
      <w:szCs w:val="24"/>
    </w:rPr>
  </w:style>
  <w:style w:type="paragraph" w:styleId="2">
    <w:name w:val="heading 2"/>
    <w:basedOn w:val="a"/>
    <w:next w:val="a"/>
    <w:link w:val="2Char"/>
    <w:unhideWhenUsed/>
    <w:qFormat/>
    <w:rsid w:val="00AD74F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EA11E2"/>
    <w:pPr>
      <w:spacing w:line="480" w:lineRule="auto"/>
      <w:ind w:left="180" w:right="98"/>
      <w:jc w:val="both"/>
    </w:pPr>
    <w:rPr>
      <w:lang w:val="en-US"/>
    </w:rPr>
  </w:style>
  <w:style w:type="character" w:styleId="a4">
    <w:name w:val="Hyperlink"/>
    <w:basedOn w:val="a0"/>
    <w:rsid w:val="00D43F74"/>
    <w:rPr>
      <w:color w:val="0000FF"/>
      <w:u w:val="single"/>
    </w:rPr>
  </w:style>
  <w:style w:type="paragraph" w:styleId="a5">
    <w:name w:val="Title"/>
    <w:basedOn w:val="a"/>
    <w:qFormat/>
    <w:rsid w:val="00D43F74"/>
    <w:pPr>
      <w:jc w:val="center"/>
    </w:pPr>
    <w:rPr>
      <w:b/>
      <w:sz w:val="32"/>
      <w:szCs w:val="20"/>
    </w:rPr>
  </w:style>
  <w:style w:type="paragraph" w:styleId="a6">
    <w:name w:val="Balloon Text"/>
    <w:basedOn w:val="a"/>
    <w:semiHidden/>
    <w:rsid w:val="0039637D"/>
    <w:rPr>
      <w:rFonts w:ascii="Tahoma" w:hAnsi="Tahoma" w:cs="Tahoma"/>
      <w:sz w:val="16"/>
      <w:szCs w:val="16"/>
    </w:rPr>
  </w:style>
  <w:style w:type="paragraph" w:styleId="a7">
    <w:name w:val="Normal (Web)"/>
    <w:basedOn w:val="a"/>
    <w:uiPriority w:val="99"/>
    <w:unhideWhenUsed/>
    <w:rsid w:val="00FE2EC5"/>
    <w:pPr>
      <w:spacing w:before="100" w:beforeAutospacing="1" w:after="100" w:afterAutospacing="1"/>
    </w:pPr>
  </w:style>
  <w:style w:type="paragraph" w:styleId="a8">
    <w:name w:val="Revision"/>
    <w:hidden/>
    <w:uiPriority w:val="99"/>
    <w:semiHidden/>
    <w:rsid w:val="002B6277"/>
    <w:rPr>
      <w:sz w:val="24"/>
      <w:szCs w:val="24"/>
    </w:rPr>
  </w:style>
  <w:style w:type="paragraph" w:styleId="a9">
    <w:name w:val="List Paragraph"/>
    <w:basedOn w:val="a"/>
    <w:uiPriority w:val="34"/>
    <w:qFormat/>
    <w:rsid w:val="00E339AC"/>
    <w:pPr>
      <w:ind w:left="720"/>
      <w:contextualSpacing/>
    </w:pPr>
  </w:style>
  <w:style w:type="paragraph" w:styleId="aa">
    <w:name w:val="Document Map"/>
    <w:basedOn w:val="a"/>
    <w:link w:val="Char"/>
    <w:rsid w:val="007D607C"/>
    <w:rPr>
      <w:rFonts w:ascii="Lucida Grande" w:hAnsi="Lucida Grande" w:cs="Lucida Grande"/>
    </w:rPr>
  </w:style>
  <w:style w:type="character" w:customStyle="1" w:styleId="Char">
    <w:name w:val="文档结构图 Char"/>
    <w:basedOn w:val="a0"/>
    <w:link w:val="aa"/>
    <w:rsid w:val="007D607C"/>
    <w:rPr>
      <w:rFonts w:ascii="Lucida Grande" w:hAnsi="Lucida Grande" w:cs="Lucida Grande"/>
      <w:sz w:val="24"/>
      <w:szCs w:val="24"/>
    </w:rPr>
  </w:style>
  <w:style w:type="character" w:customStyle="1" w:styleId="2Char">
    <w:name w:val="标题 2 Char"/>
    <w:basedOn w:val="a0"/>
    <w:link w:val="2"/>
    <w:rsid w:val="00AD74FB"/>
    <w:rPr>
      <w:rFonts w:ascii="Cambria" w:hAnsi="Cambria"/>
      <w:b/>
      <w:bCs/>
      <w:i/>
      <w:iCs/>
      <w:sz w:val="28"/>
      <w:szCs w:val="28"/>
    </w:rPr>
  </w:style>
  <w:style w:type="paragraph" w:styleId="ab">
    <w:name w:val="header"/>
    <w:basedOn w:val="a"/>
    <w:link w:val="Char0"/>
    <w:rsid w:val="004B0F1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rsid w:val="004B0F15"/>
    <w:rPr>
      <w:sz w:val="18"/>
      <w:szCs w:val="18"/>
    </w:rPr>
  </w:style>
  <w:style w:type="paragraph" w:styleId="ac">
    <w:name w:val="footer"/>
    <w:basedOn w:val="a"/>
    <w:link w:val="Char1"/>
    <w:rsid w:val="004B0F15"/>
    <w:pPr>
      <w:tabs>
        <w:tab w:val="center" w:pos="4153"/>
        <w:tab w:val="right" w:pos="8306"/>
      </w:tabs>
      <w:snapToGrid w:val="0"/>
    </w:pPr>
    <w:rPr>
      <w:sz w:val="18"/>
      <w:szCs w:val="18"/>
    </w:rPr>
  </w:style>
  <w:style w:type="character" w:customStyle="1" w:styleId="Char1">
    <w:name w:val="页脚 Char"/>
    <w:basedOn w:val="a0"/>
    <w:link w:val="ac"/>
    <w:rsid w:val="004B0F15"/>
    <w:rPr>
      <w:sz w:val="18"/>
      <w:szCs w:val="18"/>
    </w:rPr>
  </w:style>
  <w:style w:type="character" w:styleId="ad">
    <w:name w:val="annotation reference"/>
    <w:basedOn w:val="a0"/>
    <w:rsid w:val="00EE36CB"/>
    <w:rPr>
      <w:sz w:val="21"/>
      <w:szCs w:val="21"/>
    </w:rPr>
  </w:style>
  <w:style w:type="paragraph" w:styleId="ae">
    <w:name w:val="annotation text"/>
    <w:basedOn w:val="a"/>
    <w:link w:val="Char2"/>
    <w:rsid w:val="00EE36CB"/>
  </w:style>
  <w:style w:type="character" w:customStyle="1" w:styleId="Char2">
    <w:name w:val="批注文字 Char"/>
    <w:basedOn w:val="a0"/>
    <w:link w:val="ae"/>
    <w:rsid w:val="00EE36CB"/>
    <w:rPr>
      <w:sz w:val="24"/>
      <w:szCs w:val="24"/>
    </w:rPr>
  </w:style>
  <w:style w:type="paragraph" w:styleId="af">
    <w:name w:val="annotation subject"/>
    <w:basedOn w:val="ae"/>
    <w:next w:val="ae"/>
    <w:link w:val="Char3"/>
    <w:rsid w:val="00EE36CB"/>
    <w:rPr>
      <w:b/>
      <w:bCs/>
    </w:rPr>
  </w:style>
  <w:style w:type="character" w:customStyle="1" w:styleId="Char3">
    <w:name w:val="批注主题 Char"/>
    <w:basedOn w:val="Char2"/>
    <w:link w:val="af"/>
    <w:rsid w:val="00EE36CB"/>
    <w:rPr>
      <w:b/>
      <w:bCs/>
      <w:sz w:val="24"/>
      <w:szCs w:val="24"/>
    </w:rPr>
  </w:style>
  <w:style w:type="character" w:customStyle="1" w:styleId="highlight2">
    <w:name w:val="highlight2"/>
    <w:basedOn w:val="a0"/>
    <w:rsid w:val="005841A4"/>
  </w:style>
  <w:style w:type="paragraph" w:styleId="af0">
    <w:name w:val="Plain Text"/>
    <w:basedOn w:val="a"/>
    <w:link w:val="Char4"/>
    <w:rsid w:val="00646F02"/>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f0"/>
    <w:rsid w:val="00646F02"/>
    <w:rPr>
      <w:rFonts w:ascii="宋体" w:eastAsia="宋体" w:hAnsi="Courier New" w:cs="Courier New"/>
      <w:kern w:val="2"/>
      <w:sz w:val="21"/>
      <w:szCs w:val="21"/>
      <w:lang w:val="en-US" w:eastAsia="zh-CN"/>
    </w:rPr>
  </w:style>
  <w:style w:type="character" w:customStyle="1" w:styleId="apple-converted-space">
    <w:name w:val="apple-converted-space"/>
    <w:basedOn w:val="a0"/>
    <w:rsid w:val="00486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4280">
      <w:bodyDiv w:val="1"/>
      <w:marLeft w:val="0"/>
      <w:marRight w:val="0"/>
      <w:marTop w:val="0"/>
      <w:marBottom w:val="0"/>
      <w:divBdr>
        <w:top w:val="none" w:sz="0" w:space="0" w:color="auto"/>
        <w:left w:val="none" w:sz="0" w:space="0" w:color="auto"/>
        <w:bottom w:val="none" w:sz="0" w:space="0" w:color="auto"/>
        <w:right w:val="none" w:sz="0" w:space="0" w:color="auto"/>
      </w:divBdr>
    </w:div>
    <w:div w:id="89353069">
      <w:bodyDiv w:val="1"/>
      <w:marLeft w:val="0"/>
      <w:marRight w:val="0"/>
      <w:marTop w:val="0"/>
      <w:marBottom w:val="0"/>
      <w:divBdr>
        <w:top w:val="none" w:sz="0" w:space="0" w:color="auto"/>
        <w:left w:val="none" w:sz="0" w:space="0" w:color="auto"/>
        <w:bottom w:val="none" w:sz="0" w:space="0" w:color="auto"/>
        <w:right w:val="none" w:sz="0" w:space="0" w:color="auto"/>
      </w:divBdr>
      <w:divsChild>
        <w:div w:id="2092191996">
          <w:marLeft w:val="0"/>
          <w:marRight w:val="0"/>
          <w:marTop w:val="0"/>
          <w:marBottom w:val="0"/>
          <w:divBdr>
            <w:top w:val="none" w:sz="0" w:space="0" w:color="auto"/>
            <w:left w:val="none" w:sz="0" w:space="0" w:color="auto"/>
            <w:bottom w:val="none" w:sz="0" w:space="0" w:color="auto"/>
            <w:right w:val="none" w:sz="0" w:space="0" w:color="auto"/>
          </w:divBdr>
          <w:divsChild>
            <w:div w:id="1212962742">
              <w:marLeft w:val="0"/>
              <w:marRight w:val="0"/>
              <w:marTop w:val="0"/>
              <w:marBottom w:val="0"/>
              <w:divBdr>
                <w:top w:val="none" w:sz="0" w:space="0" w:color="auto"/>
                <w:left w:val="none" w:sz="0" w:space="0" w:color="auto"/>
                <w:bottom w:val="none" w:sz="0" w:space="0" w:color="auto"/>
                <w:right w:val="none" w:sz="0" w:space="0" w:color="auto"/>
              </w:divBdr>
              <w:divsChild>
                <w:div w:id="1705866754">
                  <w:marLeft w:val="0"/>
                  <w:marRight w:val="0"/>
                  <w:marTop w:val="0"/>
                  <w:marBottom w:val="0"/>
                  <w:divBdr>
                    <w:top w:val="none" w:sz="0" w:space="0" w:color="auto"/>
                    <w:left w:val="none" w:sz="0" w:space="0" w:color="auto"/>
                    <w:bottom w:val="none" w:sz="0" w:space="0" w:color="auto"/>
                    <w:right w:val="none" w:sz="0" w:space="0" w:color="auto"/>
                  </w:divBdr>
                  <w:divsChild>
                    <w:div w:id="194657710">
                      <w:marLeft w:val="0"/>
                      <w:marRight w:val="0"/>
                      <w:marTop w:val="0"/>
                      <w:marBottom w:val="0"/>
                      <w:divBdr>
                        <w:top w:val="none" w:sz="0" w:space="0" w:color="auto"/>
                        <w:left w:val="none" w:sz="0" w:space="0" w:color="auto"/>
                        <w:bottom w:val="none" w:sz="0" w:space="0" w:color="auto"/>
                        <w:right w:val="none" w:sz="0" w:space="0" w:color="auto"/>
                      </w:divBdr>
                      <w:divsChild>
                        <w:div w:id="841164583">
                          <w:marLeft w:val="0"/>
                          <w:marRight w:val="0"/>
                          <w:marTop w:val="0"/>
                          <w:marBottom w:val="0"/>
                          <w:divBdr>
                            <w:top w:val="none" w:sz="0" w:space="0" w:color="auto"/>
                            <w:left w:val="none" w:sz="0" w:space="0" w:color="auto"/>
                            <w:bottom w:val="none" w:sz="0" w:space="0" w:color="auto"/>
                            <w:right w:val="none" w:sz="0" w:space="0" w:color="auto"/>
                          </w:divBdr>
                          <w:divsChild>
                            <w:div w:id="540287723">
                              <w:marLeft w:val="0"/>
                              <w:marRight w:val="0"/>
                              <w:marTop w:val="0"/>
                              <w:marBottom w:val="0"/>
                              <w:divBdr>
                                <w:top w:val="none" w:sz="0" w:space="0" w:color="auto"/>
                                <w:left w:val="none" w:sz="0" w:space="0" w:color="auto"/>
                                <w:bottom w:val="none" w:sz="0" w:space="0" w:color="auto"/>
                                <w:right w:val="none" w:sz="0" w:space="0" w:color="auto"/>
                              </w:divBdr>
                              <w:divsChild>
                                <w:div w:id="1704477855">
                                  <w:marLeft w:val="0"/>
                                  <w:marRight w:val="0"/>
                                  <w:marTop w:val="0"/>
                                  <w:marBottom w:val="0"/>
                                  <w:divBdr>
                                    <w:top w:val="none" w:sz="0" w:space="0" w:color="auto"/>
                                    <w:left w:val="none" w:sz="0" w:space="0" w:color="auto"/>
                                    <w:bottom w:val="none" w:sz="0" w:space="0" w:color="auto"/>
                                    <w:right w:val="none" w:sz="0" w:space="0" w:color="auto"/>
                                  </w:divBdr>
                                  <w:divsChild>
                                    <w:div w:id="1388721312">
                                      <w:marLeft w:val="67"/>
                                      <w:marRight w:val="0"/>
                                      <w:marTop w:val="0"/>
                                      <w:marBottom w:val="0"/>
                                      <w:divBdr>
                                        <w:top w:val="none" w:sz="0" w:space="0" w:color="auto"/>
                                        <w:left w:val="none" w:sz="0" w:space="0" w:color="auto"/>
                                        <w:bottom w:val="none" w:sz="0" w:space="0" w:color="auto"/>
                                        <w:right w:val="none" w:sz="0" w:space="0" w:color="auto"/>
                                      </w:divBdr>
                                      <w:divsChild>
                                        <w:div w:id="1779637612">
                                          <w:marLeft w:val="0"/>
                                          <w:marRight w:val="0"/>
                                          <w:marTop w:val="0"/>
                                          <w:marBottom w:val="0"/>
                                          <w:divBdr>
                                            <w:top w:val="none" w:sz="0" w:space="0" w:color="auto"/>
                                            <w:left w:val="none" w:sz="0" w:space="0" w:color="auto"/>
                                            <w:bottom w:val="none" w:sz="0" w:space="0" w:color="auto"/>
                                            <w:right w:val="none" w:sz="0" w:space="0" w:color="auto"/>
                                          </w:divBdr>
                                          <w:divsChild>
                                            <w:div w:id="247543581">
                                              <w:marLeft w:val="0"/>
                                              <w:marRight w:val="0"/>
                                              <w:marTop w:val="0"/>
                                              <w:marBottom w:val="134"/>
                                              <w:divBdr>
                                                <w:top w:val="single" w:sz="6" w:space="0" w:color="F5F5F5"/>
                                                <w:left w:val="single" w:sz="6" w:space="0" w:color="F5F5F5"/>
                                                <w:bottom w:val="single" w:sz="6" w:space="0" w:color="F5F5F5"/>
                                                <w:right w:val="single" w:sz="6" w:space="0" w:color="F5F5F5"/>
                                              </w:divBdr>
                                              <w:divsChild>
                                                <w:div w:id="34087782">
                                                  <w:marLeft w:val="0"/>
                                                  <w:marRight w:val="0"/>
                                                  <w:marTop w:val="0"/>
                                                  <w:marBottom w:val="0"/>
                                                  <w:divBdr>
                                                    <w:top w:val="none" w:sz="0" w:space="0" w:color="auto"/>
                                                    <w:left w:val="none" w:sz="0" w:space="0" w:color="auto"/>
                                                    <w:bottom w:val="none" w:sz="0" w:space="0" w:color="auto"/>
                                                    <w:right w:val="none" w:sz="0" w:space="0" w:color="auto"/>
                                                  </w:divBdr>
                                                  <w:divsChild>
                                                    <w:div w:id="10440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7388">
      <w:bodyDiv w:val="1"/>
      <w:marLeft w:val="0"/>
      <w:marRight w:val="0"/>
      <w:marTop w:val="0"/>
      <w:marBottom w:val="0"/>
      <w:divBdr>
        <w:top w:val="none" w:sz="0" w:space="0" w:color="auto"/>
        <w:left w:val="none" w:sz="0" w:space="0" w:color="auto"/>
        <w:bottom w:val="none" w:sz="0" w:space="0" w:color="auto"/>
        <w:right w:val="none" w:sz="0" w:space="0" w:color="auto"/>
      </w:divBdr>
      <w:divsChild>
        <w:div w:id="1212886690">
          <w:marLeft w:val="0"/>
          <w:marRight w:val="1"/>
          <w:marTop w:val="0"/>
          <w:marBottom w:val="0"/>
          <w:divBdr>
            <w:top w:val="none" w:sz="0" w:space="0" w:color="auto"/>
            <w:left w:val="none" w:sz="0" w:space="0" w:color="auto"/>
            <w:bottom w:val="none" w:sz="0" w:space="0" w:color="auto"/>
            <w:right w:val="none" w:sz="0" w:space="0" w:color="auto"/>
          </w:divBdr>
          <w:divsChild>
            <w:div w:id="816066652">
              <w:marLeft w:val="0"/>
              <w:marRight w:val="0"/>
              <w:marTop w:val="0"/>
              <w:marBottom w:val="0"/>
              <w:divBdr>
                <w:top w:val="none" w:sz="0" w:space="0" w:color="auto"/>
                <w:left w:val="none" w:sz="0" w:space="0" w:color="auto"/>
                <w:bottom w:val="none" w:sz="0" w:space="0" w:color="auto"/>
                <w:right w:val="none" w:sz="0" w:space="0" w:color="auto"/>
              </w:divBdr>
              <w:divsChild>
                <w:div w:id="1362821875">
                  <w:marLeft w:val="0"/>
                  <w:marRight w:val="1"/>
                  <w:marTop w:val="0"/>
                  <w:marBottom w:val="0"/>
                  <w:divBdr>
                    <w:top w:val="none" w:sz="0" w:space="0" w:color="auto"/>
                    <w:left w:val="none" w:sz="0" w:space="0" w:color="auto"/>
                    <w:bottom w:val="none" w:sz="0" w:space="0" w:color="auto"/>
                    <w:right w:val="none" w:sz="0" w:space="0" w:color="auto"/>
                  </w:divBdr>
                  <w:divsChild>
                    <w:div w:id="929705789">
                      <w:marLeft w:val="0"/>
                      <w:marRight w:val="0"/>
                      <w:marTop w:val="0"/>
                      <w:marBottom w:val="0"/>
                      <w:divBdr>
                        <w:top w:val="none" w:sz="0" w:space="0" w:color="auto"/>
                        <w:left w:val="none" w:sz="0" w:space="0" w:color="auto"/>
                        <w:bottom w:val="none" w:sz="0" w:space="0" w:color="auto"/>
                        <w:right w:val="none" w:sz="0" w:space="0" w:color="auto"/>
                      </w:divBdr>
                      <w:divsChild>
                        <w:div w:id="1444035609">
                          <w:marLeft w:val="0"/>
                          <w:marRight w:val="0"/>
                          <w:marTop w:val="0"/>
                          <w:marBottom w:val="0"/>
                          <w:divBdr>
                            <w:top w:val="none" w:sz="0" w:space="0" w:color="auto"/>
                            <w:left w:val="none" w:sz="0" w:space="0" w:color="auto"/>
                            <w:bottom w:val="none" w:sz="0" w:space="0" w:color="auto"/>
                            <w:right w:val="none" w:sz="0" w:space="0" w:color="auto"/>
                          </w:divBdr>
                          <w:divsChild>
                            <w:div w:id="193544582">
                              <w:marLeft w:val="0"/>
                              <w:marRight w:val="0"/>
                              <w:marTop w:val="120"/>
                              <w:marBottom w:val="360"/>
                              <w:divBdr>
                                <w:top w:val="none" w:sz="0" w:space="0" w:color="auto"/>
                                <w:left w:val="none" w:sz="0" w:space="0" w:color="auto"/>
                                <w:bottom w:val="none" w:sz="0" w:space="0" w:color="auto"/>
                                <w:right w:val="none" w:sz="0" w:space="0" w:color="auto"/>
                              </w:divBdr>
                              <w:divsChild>
                                <w:div w:id="668993216">
                                  <w:marLeft w:val="336"/>
                                  <w:marRight w:val="0"/>
                                  <w:marTop w:val="0"/>
                                  <w:marBottom w:val="0"/>
                                  <w:divBdr>
                                    <w:top w:val="none" w:sz="0" w:space="0" w:color="auto"/>
                                    <w:left w:val="none" w:sz="0" w:space="0" w:color="auto"/>
                                    <w:bottom w:val="none" w:sz="0" w:space="0" w:color="auto"/>
                                    <w:right w:val="none" w:sz="0" w:space="0" w:color="auto"/>
                                  </w:divBdr>
                                  <w:divsChild>
                                    <w:div w:id="16914937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70190">
      <w:bodyDiv w:val="1"/>
      <w:marLeft w:val="0"/>
      <w:marRight w:val="0"/>
      <w:marTop w:val="0"/>
      <w:marBottom w:val="0"/>
      <w:divBdr>
        <w:top w:val="none" w:sz="0" w:space="0" w:color="auto"/>
        <w:left w:val="none" w:sz="0" w:space="0" w:color="auto"/>
        <w:bottom w:val="none" w:sz="0" w:space="0" w:color="auto"/>
        <w:right w:val="none" w:sz="0" w:space="0" w:color="auto"/>
      </w:divBdr>
      <w:divsChild>
        <w:div w:id="443233978">
          <w:marLeft w:val="0"/>
          <w:marRight w:val="0"/>
          <w:marTop w:val="0"/>
          <w:marBottom w:val="0"/>
          <w:divBdr>
            <w:top w:val="none" w:sz="0" w:space="0" w:color="auto"/>
            <w:left w:val="none" w:sz="0" w:space="0" w:color="auto"/>
            <w:bottom w:val="none" w:sz="0" w:space="0" w:color="auto"/>
            <w:right w:val="none" w:sz="0" w:space="0" w:color="auto"/>
          </w:divBdr>
          <w:divsChild>
            <w:div w:id="1188106182">
              <w:marLeft w:val="0"/>
              <w:marRight w:val="0"/>
              <w:marTop w:val="0"/>
              <w:marBottom w:val="0"/>
              <w:divBdr>
                <w:top w:val="none" w:sz="0" w:space="0" w:color="auto"/>
                <w:left w:val="none" w:sz="0" w:space="0" w:color="auto"/>
                <w:bottom w:val="none" w:sz="0" w:space="0" w:color="auto"/>
                <w:right w:val="none" w:sz="0" w:space="0" w:color="auto"/>
              </w:divBdr>
              <w:divsChild>
                <w:div w:id="1660108723">
                  <w:marLeft w:val="0"/>
                  <w:marRight w:val="0"/>
                  <w:marTop w:val="0"/>
                  <w:marBottom w:val="0"/>
                  <w:divBdr>
                    <w:top w:val="none" w:sz="0" w:space="0" w:color="auto"/>
                    <w:left w:val="none" w:sz="0" w:space="0" w:color="auto"/>
                    <w:bottom w:val="none" w:sz="0" w:space="0" w:color="auto"/>
                    <w:right w:val="none" w:sz="0" w:space="0" w:color="auto"/>
                  </w:divBdr>
                  <w:divsChild>
                    <w:div w:id="1061564298">
                      <w:marLeft w:val="0"/>
                      <w:marRight w:val="0"/>
                      <w:marTop w:val="0"/>
                      <w:marBottom w:val="0"/>
                      <w:divBdr>
                        <w:top w:val="none" w:sz="0" w:space="0" w:color="auto"/>
                        <w:left w:val="none" w:sz="0" w:space="0" w:color="auto"/>
                        <w:bottom w:val="none" w:sz="0" w:space="0" w:color="auto"/>
                        <w:right w:val="none" w:sz="0" w:space="0" w:color="auto"/>
                      </w:divBdr>
                      <w:divsChild>
                        <w:div w:id="25835262">
                          <w:marLeft w:val="0"/>
                          <w:marRight w:val="0"/>
                          <w:marTop w:val="0"/>
                          <w:marBottom w:val="0"/>
                          <w:divBdr>
                            <w:top w:val="none" w:sz="0" w:space="0" w:color="auto"/>
                            <w:left w:val="none" w:sz="0" w:space="0" w:color="auto"/>
                            <w:bottom w:val="none" w:sz="0" w:space="0" w:color="auto"/>
                            <w:right w:val="none" w:sz="0" w:space="0" w:color="auto"/>
                          </w:divBdr>
                          <w:divsChild>
                            <w:div w:id="152258308">
                              <w:marLeft w:val="0"/>
                              <w:marRight w:val="0"/>
                              <w:marTop w:val="0"/>
                              <w:marBottom w:val="0"/>
                              <w:divBdr>
                                <w:top w:val="none" w:sz="0" w:space="0" w:color="auto"/>
                                <w:left w:val="none" w:sz="0" w:space="0" w:color="auto"/>
                                <w:bottom w:val="none" w:sz="0" w:space="0" w:color="auto"/>
                                <w:right w:val="none" w:sz="0" w:space="0" w:color="auto"/>
                              </w:divBdr>
                              <w:divsChild>
                                <w:div w:id="110248908">
                                  <w:marLeft w:val="0"/>
                                  <w:marRight w:val="0"/>
                                  <w:marTop w:val="0"/>
                                  <w:marBottom w:val="0"/>
                                  <w:divBdr>
                                    <w:top w:val="none" w:sz="0" w:space="0" w:color="auto"/>
                                    <w:left w:val="none" w:sz="0" w:space="0" w:color="auto"/>
                                    <w:bottom w:val="none" w:sz="0" w:space="0" w:color="auto"/>
                                    <w:right w:val="none" w:sz="0" w:space="0" w:color="auto"/>
                                  </w:divBdr>
                                  <w:divsChild>
                                    <w:div w:id="1039865260">
                                      <w:marLeft w:val="67"/>
                                      <w:marRight w:val="0"/>
                                      <w:marTop w:val="0"/>
                                      <w:marBottom w:val="0"/>
                                      <w:divBdr>
                                        <w:top w:val="none" w:sz="0" w:space="0" w:color="auto"/>
                                        <w:left w:val="none" w:sz="0" w:space="0" w:color="auto"/>
                                        <w:bottom w:val="none" w:sz="0" w:space="0" w:color="auto"/>
                                        <w:right w:val="none" w:sz="0" w:space="0" w:color="auto"/>
                                      </w:divBdr>
                                      <w:divsChild>
                                        <w:div w:id="1273588795">
                                          <w:marLeft w:val="0"/>
                                          <w:marRight w:val="0"/>
                                          <w:marTop w:val="0"/>
                                          <w:marBottom w:val="0"/>
                                          <w:divBdr>
                                            <w:top w:val="none" w:sz="0" w:space="0" w:color="auto"/>
                                            <w:left w:val="none" w:sz="0" w:space="0" w:color="auto"/>
                                            <w:bottom w:val="none" w:sz="0" w:space="0" w:color="auto"/>
                                            <w:right w:val="none" w:sz="0" w:space="0" w:color="auto"/>
                                          </w:divBdr>
                                          <w:divsChild>
                                            <w:div w:id="1513490501">
                                              <w:marLeft w:val="0"/>
                                              <w:marRight w:val="0"/>
                                              <w:marTop w:val="0"/>
                                              <w:marBottom w:val="134"/>
                                              <w:divBdr>
                                                <w:top w:val="single" w:sz="6" w:space="0" w:color="F5F5F5"/>
                                                <w:left w:val="single" w:sz="6" w:space="0" w:color="F5F5F5"/>
                                                <w:bottom w:val="single" w:sz="6" w:space="0" w:color="F5F5F5"/>
                                                <w:right w:val="single" w:sz="6" w:space="0" w:color="F5F5F5"/>
                                              </w:divBdr>
                                              <w:divsChild>
                                                <w:div w:id="1360813251">
                                                  <w:marLeft w:val="0"/>
                                                  <w:marRight w:val="0"/>
                                                  <w:marTop w:val="0"/>
                                                  <w:marBottom w:val="0"/>
                                                  <w:divBdr>
                                                    <w:top w:val="none" w:sz="0" w:space="0" w:color="auto"/>
                                                    <w:left w:val="none" w:sz="0" w:space="0" w:color="auto"/>
                                                    <w:bottom w:val="none" w:sz="0" w:space="0" w:color="auto"/>
                                                    <w:right w:val="none" w:sz="0" w:space="0" w:color="auto"/>
                                                  </w:divBdr>
                                                  <w:divsChild>
                                                    <w:div w:id="17747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440453">
      <w:bodyDiv w:val="1"/>
      <w:marLeft w:val="0"/>
      <w:marRight w:val="0"/>
      <w:marTop w:val="0"/>
      <w:marBottom w:val="0"/>
      <w:divBdr>
        <w:top w:val="none" w:sz="0" w:space="0" w:color="auto"/>
        <w:left w:val="none" w:sz="0" w:space="0" w:color="auto"/>
        <w:bottom w:val="none" w:sz="0" w:space="0" w:color="auto"/>
        <w:right w:val="none" w:sz="0" w:space="0" w:color="auto"/>
      </w:divBdr>
    </w:div>
    <w:div w:id="325939673">
      <w:bodyDiv w:val="1"/>
      <w:marLeft w:val="0"/>
      <w:marRight w:val="0"/>
      <w:marTop w:val="0"/>
      <w:marBottom w:val="0"/>
      <w:divBdr>
        <w:top w:val="none" w:sz="0" w:space="0" w:color="auto"/>
        <w:left w:val="none" w:sz="0" w:space="0" w:color="auto"/>
        <w:bottom w:val="none" w:sz="0" w:space="0" w:color="auto"/>
        <w:right w:val="none" w:sz="0" w:space="0" w:color="auto"/>
      </w:divBdr>
      <w:divsChild>
        <w:div w:id="1486319130">
          <w:marLeft w:val="0"/>
          <w:marRight w:val="0"/>
          <w:marTop w:val="0"/>
          <w:marBottom w:val="0"/>
          <w:divBdr>
            <w:top w:val="none" w:sz="0" w:space="0" w:color="auto"/>
            <w:left w:val="none" w:sz="0" w:space="0" w:color="auto"/>
            <w:bottom w:val="none" w:sz="0" w:space="0" w:color="auto"/>
            <w:right w:val="none" w:sz="0" w:space="0" w:color="auto"/>
          </w:divBdr>
        </w:div>
      </w:divsChild>
    </w:div>
    <w:div w:id="338847481">
      <w:bodyDiv w:val="1"/>
      <w:marLeft w:val="0"/>
      <w:marRight w:val="0"/>
      <w:marTop w:val="0"/>
      <w:marBottom w:val="0"/>
      <w:divBdr>
        <w:top w:val="none" w:sz="0" w:space="0" w:color="auto"/>
        <w:left w:val="none" w:sz="0" w:space="0" w:color="auto"/>
        <w:bottom w:val="none" w:sz="0" w:space="0" w:color="auto"/>
        <w:right w:val="none" w:sz="0" w:space="0" w:color="auto"/>
      </w:divBdr>
      <w:divsChild>
        <w:div w:id="591427139">
          <w:marLeft w:val="0"/>
          <w:marRight w:val="1"/>
          <w:marTop w:val="0"/>
          <w:marBottom w:val="0"/>
          <w:divBdr>
            <w:top w:val="none" w:sz="0" w:space="0" w:color="auto"/>
            <w:left w:val="none" w:sz="0" w:space="0" w:color="auto"/>
            <w:bottom w:val="none" w:sz="0" w:space="0" w:color="auto"/>
            <w:right w:val="none" w:sz="0" w:space="0" w:color="auto"/>
          </w:divBdr>
          <w:divsChild>
            <w:div w:id="1029064116">
              <w:marLeft w:val="0"/>
              <w:marRight w:val="0"/>
              <w:marTop w:val="0"/>
              <w:marBottom w:val="0"/>
              <w:divBdr>
                <w:top w:val="none" w:sz="0" w:space="0" w:color="auto"/>
                <w:left w:val="none" w:sz="0" w:space="0" w:color="auto"/>
                <w:bottom w:val="none" w:sz="0" w:space="0" w:color="auto"/>
                <w:right w:val="none" w:sz="0" w:space="0" w:color="auto"/>
              </w:divBdr>
              <w:divsChild>
                <w:div w:id="184831286">
                  <w:marLeft w:val="0"/>
                  <w:marRight w:val="1"/>
                  <w:marTop w:val="0"/>
                  <w:marBottom w:val="0"/>
                  <w:divBdr>
                    <w:top w:val="none" w:sz="0" w:space="0" w:color="auto"/>
                    <w:left w:val="none" w:sz="0" w:space="0" w:color="auto"/>
                    <w:bottom w:val="none" w:sz="0" w:space="0" w:color="auto"/>
                    <w:right w:val="none" w:sz="0" w:space="0" w:color="auto"/>
                  </w:divBdr>
                  <w:divsChild>
                    <w:div w:id="698436323">
                      <w:marLeft w:val="0"/>
                      <w:marRight w:val="0"/>
                      <w:marTop w:val="0"/>
                      <w:marBottom w:val="0"/>
                      <w:divBdr>
                        <w:top w:val="none" w:sz="0" w:space="0" w:color="auto"/>
                        <w:left w:val="none" w:sz="0" w:space="0" w:color="auto"/>
                        <w:bottom w:val="none" w:sz="0" w:space="0" w:color="auto"/>
                        <w:right w:val="none" w:sz="0" w:space="0" w:color="auto"/>
                      </w:divBdr>
                      <w:divsChild>
                        <w:div w:id="429355277">
                          <w:marLeft w:val="0"/>
                          <w:marRight w:val="0"/>
                          <w:marTop w:val="0"/>
                          <w:marBottom w:val="0"/>
                          <w:divBdr>
                            <w:top w:val="none" w:sz="0" w:space="0" w:color="auto"/>
                            <w:left w:val="none" w:sz="0" w:space="0" w:color="auto"/>
                            <w:bottom w:val="none" w:sz="0" w:space="0" w:color="auto"/>
                            <w:right w:val="none" w:sz="0" w:space="0" w:color="auto"/>
                          </w:divBdr>
                          <w:divsChild>
                            <w:div w:id="329214317">
                              <w:marLeft w:val="0"/>
                              <w:marRight w:val="0"/>
                              <w:marTop w:val="120"/>
                              <w:marBottom w:val="360"/>
                              <w:divBdr>
                                <w:top w:val="none" w:sz="0" w:space="0" w:color="auto"/>
                                <w:left w:val="none" w:sz="0" w:space="0" w:color="auto"/>
                                <w:bottom w:val="none" w:sz="0" w:space="0" w:color="auto"/>
                                <w:right w:val="none" w:sz="0" w:space="0" w:color="auto"/>
                              </w:divBdr>
                              <w:divsChild>
                                <w:div w:id="2009867807">
                                  <w:marLeft w:val="0"/>
                                  <w:marRight w:val="0"/>
                                  <w:marTop w:val="0"/>
                                  <w:marBottom w:val="0"/>
                                  <w:divBdr>
                                    <w:top w:val="none" w:sz="0" w:space="0" w:color="auto"/>
                                    <w:left w:val="none" w:sz="0" w:space="0" w:color="auto"/>
                                    <w:bottom w:val="none" w:sz="0" w:space="0" w:color="auto"/>
                                    <w:right w:val="none" w:sz="0" w:space="0" w:color="auto"/>
                                  </w:divBdr>
                                  <w:divsChild>
                                    <w:div w:id="652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450689">
      <w:bodyDiv w:val="1"/>
      <w:marLeft w:val="0"/>
      <w:marRight w:val="0"/>
      <w:marTop w:val="0"/>
      <w:marBottom w:val="0"/>
      <w:divBdr>
        <w:top w:val="none" w:sz="0" w:space="0" w:color="auto"/>
        <w:left w:val="none" w:sz="0" w:space="0" w:color="auto"/>
        <w:bottom w:val="none" w:sz="0" w:space="0" w:color="auto"/>
        <w:right w:val="none" w:sz="0" w:space="0" w:color="auto"/>
      </w:divBdr>
      <w:divsChild>
        <w:div w:id="1916473025">
          <w:marLeft w:val="0"/>
          <w:marRight w:val="1"/>
          <w:marTop w:val="0"/>
          <w:marBottom w:val="0"/>
          <w:divBdr>
            <w:top w:val="none" w:sz="0" w:space="0" w:color="auto"/>
            <w:left w:val="none" w:sz="0" w:space="0" w:color="auto"/>
            <w:bottom w:val="none" w:sz="0" w:space="0" w:color="auto"/>
            <w:right w:val="none" w:sz="0" w:space="0" w:color="auto"/>
          </w:divBdr>
          <w:divsChild>
            <w:div w:id="404649008">
              <w:marLeft w:val="0"/>
              <w:marRight w:val="0"/>
              <w:marTop w:val="0"/>
              <w:marBottom w:val="0"/>
              <w:divBdr>
                <w:top w:val="none" w:sz="0" w:space="0" w:color="auto"/>
                <w:left w:val="none" w:sz="0" w:space="0" w:color="auto"/>
                <w:bottom w:val="none" w:sz="0" w:space="0" w:color="auto"/>
                <w:right w:val="none" w:sz="0" w:space="0" w:color="auto"/>
              </w:divBdr>
              <w:divsChild>
                <w:div w:id="1916820630">
                  <w:marLeft w:val="0"/>
                  <w:marRight w:val="1"/>
                  <w:marTop w:val="0"/>
                  <w:marBottom w:val="0"/>
                  <w:divBdr>
                    <w:top w:val="none" w:sz="0" w:space="0" w:color="auto"/>
                    <w:left w:val="none" w:sz="0" w:space="0" w:color="auto"/>
                    <w:bottom w:val="none" w:sz="0" w:space="0" w:color="auto"/>
                    <w:right w:val="none" w:sz="0" w:space="0" w:color="auto"/>
                  </w:divBdr>
                  <w:divsChild>
                    <w:div w:id="511722787">
                      <w:marLeft w:val="0"/>
                      <w:marRight w:val="0"/>
                      <w:marTop w:val="0"/>
                      <w:marBottom w:val="0"/>
                      <w:divBdr>
                        <w:top w:val="none" w:sz="0" w:space="0" w:color="auto"/>
                        <w:left w:val="none" w:sz="0" w:space="0" w:color="auto"/>
                        <w:bottom w:val="none" w:sz="0" w:space="0" w:color="auto"/>
                        <w:right w:val="none" w:sz="0" w:space="0" w:color="auto"/>
                      </w:divBdr>
                      <w:divsChild>
                        <w:div w:id="1028332343">
                          <w:marLeft w:val="0"/>
                          <w:marRight w:val="0"/>
                          <w:marTop w:val="0"/>
                          <w:marBottom w:val="0"/>
                          <w:divBdr>
                            <w:top w:val="none" w:sz="0" w:space="0" w:color="auto"/>
                            <w:left w:val="none" w:sz="0" w:space="0" w:color="auto"/>
                            <w:bottom w:val="none" w:sz="0" w:space="0" w:color="auto"/>
                            <w:right w:val="none" w:sz="0" w:space="0" w:color="auto"/>
                          </w:divBdr>
                          <w:divsChild>
                            <w:div w:id="1705060223">
                              <w:marLeft w:val="0"/>
                              <w:marRight w:val="0"/>
                              <w:marTop w:val="120"/>
                              <w:marBottom w:val="360"/>
                              <w:divBdr>
                                <w:top w:val="none" w:sz="0" w:space="0" w:color="auto"/>
                                <w:left w:val="none" w:sz="0" w:space="0" w:color="auto"/>
                                <w:bottom w:val="none" w:sz="0" w:space="0" w:color="auto"/>
                                <w:right w:val="none" w:sz="0" w:space="0" w:color="auto"/>
                              </w:divBdr>
                              <w:divsChild>
                                <w:div w:id="7617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7413">
      <w:bodyDiv w:val="1"/>
      <w:marLeft w:val="0"/>
      <w:marRight w:val="0"/>
      <w:marTop w:val="0"/>
      <w:marBottom w:val="0"/>
      <w:divBdr>
        <w:top w:val="none" w:sz="0" w:space="0" w:color="auto"/>
        <w:left w:val="none" w:sz="0" w:space="0" w:color="auto"/>
        <w:bottom w:val="none" w:sz="0" w:space="0" w:color="auto"/>
        <w:right w:val="none" w:sz="0" w:space="0" w:color="auto"/>
      </w:divBdr>
      <w:divsChild>
        <w:div w:id="811630128">
          <w:marLeft w:val="0"/>
          <w:marRight w:val="1"/>
          <w:marTop w:val="0"/>
          <w:marBottom w:val="0"/>
          <w:divBdr>
            <w:top w:val="none" w:sz="0" w:space="0" w:color="auto"/>
            <w:left w:val="none" w:sz="0" w:space="0" w:color="auto"/>
            <w:bottom w:val="none" w:sz="0" w:space="0" w:color="auto"/>
            <w:right w:val="none" w:sz="0" w:space="0" w:color="auto"/>
          </w:divBdr>
          <w:divsChild>
            <w:div w:id="2132090256">
              <w:marLeft w:val="0"/>
              <w:marRight w:val="0"/>
              <w:marTop w:val="0"/>
              <w:marBottom w:val="0"/>
              <w:divBdr>
                <w:top w:val="none" w:sz="0" w:space="0" w:color="auto"/>
                <w:left w:val="none" w:sz="0" w:space="0" w:color="auto"/>
                <w:bottom w:val="none" w:sz="0" w:space="0" w:color="auto"/>
                <w:right w:val="none" w:sz="0" w:space="0" w:color="auto"/>
              </w:divBdr>
              <w:divsChild>
                <w:div w:id="975138750">
                  <w:marLeft w:val="0"/>
                  <w:marRight w:val="1"/>
                  <w:marTop w:val="0"/>
                  <w:marBottom w:val="0"/>
                  <w:divBdr>
                    <w:top w:val="none" w:sz="0" w:space="0" w:color="auto"/>
                    <w:left w:val="none" w:sz="0" w:space="0" w:color="auto"/>
                    <w:bottom w:val="none" w:sz="0" w:space="0" w:color="auto"/>
                    <w:right w:val="none" w:sz="0" w:space="0" w:color="auto"/>
                  </w:divBdr>
                  <w:divsChild>
                    <w:div w:id="1915357319">
                      <w:marLeft w:val="0"/>
                      <w:marRight w:val="0"/>
                      <w:marTop w:val="0"/>
                      <w:marBottom w:val="0"/>
                      <w:divBdr>
                        <w:top w:val="none" w:sz="0" w:space="0" w:color="auto"/>
                        <w:left w:val="none" w:sz="0" w:space="0" w:color="auto"/>
                        <w:bottom w:val="none" w:sz="0" w:space="0" w:color="auto"/>
                        <w:right w:val="none" w:sz="0" w:space="0" w:color="auto"/>
                      </w:divBdr>
                      <w:divsChild>
                        <w:div w:id="232814480">
                          <w:marLeft w:val="0"/>
                          <w:marRight w:val="0"/>
                          <w:marTop w:val="0"/>
                          <w:marBottom w:val="0"/>
                          <w:divBdr>
                            <w:top w:val="none" w:sz="0" w:space="0" w:color="auto"/>
                            <w:left w:val="none" w:sz="0" w:space="0" w:color="auto"/>
                            <w:bottom w:val="none" w:sz="0" w:space="0" w:color="auto"/>
                            <w:right w:val="none" w:sz="0" w:space="0" w:color="auto"/>
                          </w:divBdr>
                          <w:divsChild>
                            <w:div w:id="1198205178">
                              <w:marLeft w:val="0"/>
                              <w:marRight w:val="0"/>
                              <w:marTop w:val="120"/>
                              <w:marBottom w:val="360"/>
                              <w:divBdr>
                                <w:top w:val="none" w:sz="0" w:space="0" w:color="auto"/>
                                <w:left w:val="none" w:sz="0" w:space="0" w:color="auto"/>
                                <w:bottom w:val="none" w:sz="0" w:space="0" w:color="auto"/>
                                <w:right w:val="none" w:sz="0" w:space="0" w:color="auto"/>
                              </w:divBdr>
                              <w:divsChild>
                                <w:div w:id="12656797">
                                  <w:marLeft w:val="0"/>
                                  <w:marRight w:val="0"/>
                                  <w:marTop w:val="0"/>
                                  <w:marBottom w:val="0"/>
                                  <w:divBdr>
                                    <w:top w:val="none" w:sz="0" w:space="0" w:color="auto"/>
                                    <w:left w:val="none" w:sz="0" w:space="0" w:color="auto"/>
                                    <w:bottom w:val="none" w:sz="0" w:space="0" w:color="auto"/>
                                    <w:right w:val="none" w:sz="0" w:space="0" w:color="auto"/>
                                  </w:divBdr>
                                  <w:divsChild>
                                    <w:div w:id="6493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455902">
      <w:bodyDiv w:val="1"/>
      <w:marLeft w:val="0"/>
      <w:marRight w:val="0"/>
      <w:marTop w:val="0"/>
      <w:marBottom w:val="0"/>
      <w:divBdr>
        <w:top w:val="none" w:sz="0" w:space="0" w:color="auto"/>
        <w:left w:val="none" w:sz="0" w:space="0" w:color="auto"/>
        <w:bottom w:val="none" w:sz="0" w:space="0" w:color="auto"/>
        <w:right w:val="none" w:sz="0" w:space="0" w:color="auto"/>
      </w:divBdr>
      <w:divsChild>
        <w:div w:id="1623078380">
          <w:marLeft w:val="0"/>
          <w:marRight w:val="0"/>
          <w:marTop w:val="0"/>
          <w:marBottom w:val="0"/>
          <w:divBdr>
            <w:top w:val="none" w:sz="0" w:space="0" w:color="auto"/>
            <w:left w:val="none" w:sz="0" w:space="0" w:color="auto"/>
            <w:bottom w:val="none" w:sz="0" w:space="0" w:color="auto"/>
            <w:right w:val="none" w:sz="0" w:space="0" w:color="auto"/>
          </w:divBdr>
          <w:divsChild>
            <w:div w:id="688222759">
              <w:marLeft w:val="0"/>
              <w:marRight w:val="0"/>
              <w:marTop w:val="0"/>
              <w:marBottom w:val="0"/>
              <w:divBdr>
                <w:top w:val="none" w:sz="0" w:space="0" w:color="auto"/>
                <w:left w:val="none" w:sz="0" w:space="0" w:color="auto"/>
                <w:bottom w:val="none" w:sz="0" w:space="0" w:color="auto"/>
                <w:right w:val="none" w:sz="0" w:space="0" w:color="auto"/>
              </w:divBdr>
              <w:divsChild>
                <w:div w:id="2074504624">
                  <w:marLeft w:val="0"/>
                  <w:marRight w:val="0"/>
                  <w:marTop w:val="0"/>
                  <w:marBottom w:val="0"/>
                  <w:divBdr>
                    <w:top w:val="none" w:sz="0" w:space="0" w:color="auto"/>
                    <w:left w:val="none" w:sz="0" w:space="0" w:color="auto"/>
                    <w:bottom w:val="none" w:sz="0" w:space="0" w:color="auto"/>
                    <w:right w:val="none" w:sz="0" w:space="0" w:color="auto"/>
                  </w:divBdr>
                  <w:divsChild>
                    <w:div w:id="2030328238">
                      <w:marLeft w:val="0"/>
                      <w:marRight w:val="0"/>
                      <w:marTop w:val="0"/>
                      <w:marBottom w:val="0"/>
                      <w:divBdr>
                        <w:top w:val="none" w:sz="0" w:space="0" w:color="auto"/>
                        <w:left w:val="none" w:sz="0" w:space="0" w:color="auto"/>
                        <w:bottom w:val="none" w:sz="0" w:space="0" w:color="auto"/>
                        <w:right w:val="none" w:sz="0" w:space="0" w:color="auto"/>
                      </w:divBdr>
                      <w:divsChild>
                        <w:div w:id="1133058847">
                          <w:marLeft w:val="0"/>
                          <w:marRight w:val="0"/>
                          <w:marTop w:val="0"/>
                          <w:marBottom w:val="0"/>
                          <w:divBdr>
                            <w:top w:val="none" w:sz="0" w:space="0" w:color="auto"/>
                            <w:left w:val="none" w:sz="0" w:space="0" w:color="auto"/>
                            <w:bottom w:val="none" w:sz="0" w:space="0" w:color="auto"/>
                            <w:right w:val="none" w:sz="0" w:space="0" w:color="auto"/>
                          </w:divBdr>
                          <w:divsChild>
                            <w:div w:id="759185181">
                              <w:marLeft w:val="0"/>
                              <w:marRight w:val="0"/>
                              <w:marTop w:val="0"/>
                              <w:marBottom w:val="0"/>
                              <w:divBdr>
                                <w:top w:val="none" w:sz="0" w:space="0" w:color="auto"/>
                                <w:left w:val="none" w:sz="0" w:space="0" w:color="auto"/>
                                <w:bottom w:val="none" w:sz="0" w:space="0" w:color="auto"/>
                                <w:right w:val="none" w:sz="0" w:space="0" w:color="auto"/>
                              </w:divBdr>
                              <w:divsChild>
                                <w:div w:id="562066992">
                                  <w:marLeft w:val="0"/>
                                  <w:marRight w:val="0"/>
                                  <w:marTop w:val="0"/>
                                  <w:marBottom w:val="0"/>
                                  <w:divBdr>
                                    <w:top w:val="none" w:sz="0" w:space="0" w:color="auto"/>
                                    <w:left w:val="none" w:sz="0" w:space="0" w:color="auto"/>
                                    <w:bottom w:val="none" w:sz="0" w:space="0" w:color="auto"/>
                                    <w:right w:val="none" w:sz="0" w:space="0" w:color="auto"/>
                                  </w:divBdr>
                                  <w:divsChild>
                                    <w:div w:id="1028876947">
                                      <w:marLeft w:val="67"/>
                                      <w:marRight w:val="0"/>
                                      <w:marTop w:val="0"/>
                                      <w:marBottom w:val="0"/>
                                      <w:divBdr>
                                        <w:top w:val="none" w:sz="0" w:space="0" w:color="auto"/>
                                        <w:left w:val="none" w:sz="0" w:space="0" w:color="auto"/>
                                        <w:bottom w:val="none" w:sz="0" w:space="0" w:color="auto"/>
                                        <w:right w:val="none" w:sz="0" w:space="0" w:color="auto"/>
                                      </w:divBdr>
                                      <w:divsChild>
                                        <w:div w:id="2122332936">
                                          <w:marLeft w:val="0"/>
                                          <w:marRight w:val="0"/>
                                          <w:marTop w:val="0"/>
                                          <w:marBottom w:val="0"/>
                                          <w:divBdr>
                                            <w:top w:val="none" w:sz="0" w:space="0" w:color="auto"/>
                                            <w:left w:val="none" w:sz="0" w:space="0" w:color="auto"/>
                                            <w:bottom w:val="none" w:sz="0" w:space="0" w:color="auto"/>
                                            <w:right w:val="none" w:sz="0" w:space="0" w:color="auto"/>
                                          </w:divBdr>
                                          <w:divsChild>
                                            <w:div w:id="1481119252">
                                              <w:marLeft w:val="0"/>
                                              <w:marRight w:val="0"/>
                                              <w:marTop w:val="0"/>
                                              <w:marBottom w:val="134"/>
                                              <w:divBdr>
                                                <w:top w:val="single" w:sz="6" w:space="0" w:color="F5F5F5"/>
                                                <w:left w:val="single" w:sz="6" w:space="0" w:color="F5F5F5"/>
                                                <w:bottom w:val="single" w:sz="6" w:space="0" w:color="F5F5F5"/>
                                                <w:right w:val="single" w:sz="6" w:space="0" w:color="F5F5F5"/>
                                              </w:divBdr>
                                              <w:divsChild>
                                                <w:div w:id="1923104574">
                                                  <w:marLeft w:val="0"/>
                                                  <w:marRight w:val="0"/>
                                                  <w:marTop w:val="0"/>
                                                  <w:marBottom w:val="0"/>
                                                  <w:divBdr>
                                                    <w:top w:val="none" w:sz="0" w:space="0" w:color="auto"/>
                                                    <w:left w:val="none" w:sz="0" w:space="0" w:color="auto"/>
                                                    <w:bottom w:val="none" w:sz="0" w:space="0" w:color="auto"/>
                                                    <w:right w:val="none" w:sz="0" w:space="0" w:color="auto"/>
                                                  </w:divBdr>
                                                  <w:divsChild>
                                                    <w:div w:id="11136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283450">
      <w:bodyDiv w:val="1"/>
      <w:marLeft w:val="0"/>
      <w:marRight w:val="0"/>
      <w:marTop w:val="0"/>
      <w:marBottom w:val="0"/>
      <w:divBdr>
        <w:top w:val="none" w:sz="0" w:space="0" w:color="auto"/>
        <w:left w:val="none" w:sz="0" w:space="0" w:color="auto"/>
        <w:bottom w:val="none" w:sz="0" w:space="0" w:color="auto"/>
        <w:right w:val="none" w:sz="0" w:space="0" w:color="auto"/>
      </w:divBdr>
      <w:divsChild>
        <w:div w:id="1187868811">
          <w:marLeft w:val="0"/>
          <w:marRight w:val="0"/>
          <w:marTop w:val="0"/>
          <w:marBottom w:val="0"/>
          <w:divBdr>
            <w:top w:val="none" w:sz="0" w:space="0" w:color="auto"/>
            <w:left w:val="none" w:sz="0" w:space="0" w:color="auto"/>
            <w:bottom w:val="none" w:sz="0" w:space="0" w:color="auto"/>
            <w:right w:val="none" w:sz="0" w:space="0" w:color="auto"/>
          </w:divBdr>
        </w:div>
      </w:divsChild>
    </w:div>
    <w:div w:id="830098602">
      <w:bodyDiv w:val="1"/>
      <w:marLeft w:val="0"/>
      <w:marRight w:val="0"/>
      <w:marTop w:val="0"/>
      <w:marBottom w:val="0"/>
      <w:divBdr>
        <w:top w:val="none" w:sz="0" w:space="0" w:color="auto"/>
        <w:left w:val="none" w:sz="0" w:space="0" w:color="auto"/>
        <w:bottom w:val="none" w:sz="0" w:space="0" w:color="auto"/>
        <w:right w:val="none" w:sz="0" w:space="0" w:color="auto"/>
      </w:divBdr>
    </w:div>
    <w:div w:id="950554460">
      <w:bodyDiv w:val="1"/>
      <w:marLeft w:val="0"/>
      <w:marRight w:val="0"/>
      <w:marTop w:val="0"/>
      <w:marBottom w:val="0"/>
      <w:divBdr>
        <w:top w:val="none" w:sz="0" w:space="0" w:color="auto"/>
        <w:left w:val="none" w:sz="0" w:space="0" w:color="auto"/>
        <w:bottom w:val="none" w:sz="0" w:space="0" w:color="auto"/>
        <w:right w:val="none" w:sz="0" w:space="0" w:color="auto"/>
      </w:divBdr>
      <w:divsChild>
        <w:div w:id="1042167780">
          <w:marLeft w:val="0"/>
          <w:marRight w:val="1"/>
          <w:marTop w:val="0"/>
          <w:marBottom w:val="0"/>
          <w:divBdr>
            <w:top w:val="none" w:sz="0" w:space="0" w:color="auto"/>
            <w:left w:val="none" w:sz="0" w:space="0" w:color="auto"/>
            <w:bottom w:val="none" w:sz="0" w:space="0" w:color="auto"/>
            <w:right w:val="none" w:sz="0" w:space="0" w:color="auto"/>
          </w:divBdr>
          <w:divsChild>
            <w:div w:id="1338927306">
              <w:marLeft w:val="0"/>
              <w:marRight w:val="0"/>
              <w:marTop w:val="0"/>
              <w:marBottom w:val="0"/>
              <w:divBdr>
                <w:top w:val="none" w:sz="0" w:space="0" w:color="auto"/>
                <w:left w:val="none" w:sz="0" w:space="0" w:color="auto"/>
                <w:bottom w:val="none" w:sz="0" w:space="0" w:color="auto"/>
                <w:right w:val="none" w:sz="0" w:space="0" w:color="auto"/>
              </w:divBdr>
              <w:divsChild>
                <w:div w:id="1536625647">
                  <w:marLeft w:val="0"/>
                  <w:marRight w:val="1"/>
                  <w:marTop w:val="0"/>
                  <w:marBottom w:val="0"/>
                  <w:divBdr>
                    <w:top w:val="none" w:sz="0" w:space="0" w:color="auto"/>
                    <w:left w:val="none" w:sz="0" w:space="0" w:color="auto"/>
                    <w:bottom w:val="none" w:sz="0" w:space="0" w:color="auto"/>
                    <w:right w:val="none" w:sz="0" w:space="0" w:color="auto"/>
                  </w:divBdr>
                  <w:divsChild>
                    <w:div w:id="916743087">
                      <w:marLeft w:val="0"/>
                      <w:marRight w:val="0"/>
                      <w:marTop w:val="0"/>
                      <w:marBottom w:val="0"/>
                      <w:divBdr>
                        <w:top w:val="none" w:sz="0" w:space="0" w:color="auto"/>
                        <w:left w:val="none" w:sz="0" w:space="0" w:color="auto"/>
                        <w:bottom w:val="none" w:sz="0" w:space="0" w:color="auto"/>
                        <w:right w:val="none" w:sz="0" w:space="0" w:color="auto"/>
                      </w:divBdr>
                      <w:divsChild>
                        <w:div w:id="1677805211">
                          <w:marLeft w:val="0"/>
                          <w:marRight w:val="0"/>
                          <w:marTop w:val="0"/>
                          <w:marBottom w:val="0"/>
                          <w:divBdr>
                            <w:top w:val="none" w:sz="0" w:space="0" w:color="auto"/>
                            <w:left w:val="none" w:sz="0" w:space="0" w:color="auto"/>
                            <w:bottom w:val="none" w:sz="0" w:space="0" w:color="auto"/>
                            <w:right w:val="none" w:sz="0" w:space="0" w:color="auto"/>
                          </w:divBdr>
                          <w:divsChild>
                            <w:div w:id="1041783763">
                              <w:marLeft w:val="0"/>
                              <w:marRight w:val="0"/>
                              <w:marTop w:val="120"/>
                              <w:marBottom w:val="360"/>
                              <w:divBdr>
                                <w:top w:val="none" w:sz="0" w:space="0" w:color="auto"/>
                                <w:left w:val="none" w:sz="0" w:space="0" w:color="auto"/>
                                <w:bottom w:val="none" w:sz="0" w:space="0" w:color="auto"/>
                                <w:right w:val="none" w:sz="0" w:space="0" w:color="auto"/>
                              </w:divBdr>
                              <w:divsChild>
                                <w:div w:id="130094974">
                                  <w:marLeft w:val="336"/>
                                  <w:marRight w:val="0"/>
                                  <w:marTop w:val="0"/>
                                  <w:marBottom w:val="0"/>
                                  <w:divBdr>
                                    <w:top w:val="none" w:sz="0" w:space="0" w:color="auto"/>
                                    <w:left w:val="none" w:sz="0" w:space="0" w:color="auto"/>
                                    <w:bottom w:val="none" w:sz="0" w:space="0" w:color="auto"/>
                                    <w:right w:val="none" w:sz="0" w:space="0" w:color="auto"/>
                                  </w:divBdr>
                                  <w:divsChild>
                                    <w:div w:id="3034383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03157">
      <w:bodyDiv w:val="1"/>
      <w:marLeft w:val="0"/>
      <w:marRight w:val="0"/>
      <w:marTop w:val="0"/>
      <w:marBottom w:val="0"/>
      <w:divBdr>
        <w:top w:val="none" w:sz="0" w:space="0" w:color="auto"/>
        <w:left w:val="none" w:sz="0" w:space="0" w:color="auto"/>
        <w:bottom w:val="none" w:sz="0" w:space="0" w:color="auto"/>
        <w:right w:val="none" w:sz="0" w:space="0" w:color="auto"/>
      </w:divBdr>
      <w:divsChild>
        <w:div w:id="1171406524">
          <w:marLeft w:val="0"/>
          <w:marRight w:val="1"/>
          <w:marTop w:val="0"/>
          <w:marBottom w:val="0"/>
          <w:divBdr>
            <w:top w:val="none" w:sz="0" w:space="0" w:color="auto"/>
            <w:left w:val="none" w:sz="0" w:space="0" w:color="auto"/>
            <w:bottom w:val="none" w:sz="0" w:space="0" w:color="auto"/>
            <w:right w:val="none" w:sz="0" w:space="0" w:color="auto"/>
          </w:divBdr>
          <w:divsChild>
            <w:div w:id="1336422722">
              <w:marLeft w:val="0"/>
              <w:marRight w:val="0"/>
              <w:marTop w:val="0"/>
              <w:marBottom w:val="0"/>
              <w:divBdr>
                <w:top w:val="none" w:sz="0" w:space="0" w:color="auto"/>
                <w:left w:val="none" w:sz="0" w:space="0" w:color="auto"/>
                <w:bottom w:val="none" w:sz="0" w:space="0" w:color="auto"/>
                <w:right w:val="none" w:sz="0" w:space="0" w:color="auto"/>
              </w:divBdr>
              <w:divsChild>
                <w:div w:id="8409159">
                  <w:marLeft w:val="0"/>
                  <w:marRight w:val="1"/>
                  <w:marTop w:val="0"/>
                  <w:marBottom w:val="0"/>
                  <w:divBdr>
                    <w:top w:val="none" w:sz="0" w:space="0" w:color="auto"/>
                    <w:left w:val="none" w:sz="0" w:space="0" w:color="auto"/>
                    <w:bottom w:val="none" w:sz="0" w:space="0" w:color="auto"/>
                    <w:right w:val="none" w:sz="0" w:space="0" w:color="auto"/>
                  </w:divBdr>
                  <w:divsChild>
                    <w:div w:id="63994795">
                      <w:marLeft w:val="0"/>
                      <w:marRight w:val="0"/>
                      <w:marTop w:val="0"/>
                      <w:marBottom w:val="0"/>
                      <w:divBdr>
                        <w:top w:val="none" w:sz="0" w:space="0" w:color="auto"/>
                        <w:left w:val="none" w:sz="0" w:space="0" w:color="auto"/>
                        <w:bottom w:val="none" w:sz="0" w:space="0" w:color="auto"/>
                        <w:right w:val="none" w:sz="0" w:space="0" w:color="auto"/>
                      </w:divBdr>
                      <w:divsChild>
                        <w:div w:id="834877804">
                          <w:marLeft w:val="0"/>
                          <w:marRight w:val="0"/>
                          <w:marTop w:val="0"/>
                          <w:marBottom w:val="0"/>
                          <w:divBdr>
                            <w:top w:val="none" w:sz="0" w:space="0" w:color="auto"/>
                            <w:left w:val="none" w:sz="0" w:space="0" w:color="auto"/>
                            <w:bottom w:val="none" w:sz="0" w:space="0" w:color="auto"/>
                            <w:right w:val="none" w:sz="0" w:space="0" w:color="auto"/>
                          </w:divBdr>
                          <w:divsChild>
                            <w:div w:id="783302922">
                              <w:marLeft w:val="0"/>
                              <w:marRight w:val="0"/>
                              <w:marTop w:val="120"/>
                              <w:marBottom w:val="360"/>
                              <w:divBdr>
                                <w:top w:val="none" w:sz="0" w:space="0" w:color="auto"/>
                                <w:left w:val="none" w:sz="0" w:space="0" w:color="auto"/>
                                <w:bottom w:val="none" w:sz="0" w:space="0" w:color="auto"/>
                                <w:right w:val="none" w:sz="0" w:space="0" w:color="auto"/>
                              </w:divBdr>
                              <w:divsChild>
                                <w:div w:id="589043708">
                                  <w:marLeft w:val="336"/>
                                  <w:marRight w:val="0"/>
                                  <w:marTop w:val="0"/>
                                  <w:marBottom w:val="0"/>
                                  <w:divBdr>
                                    <w:top w:val="none" w:sz="0" w:space="0" w:color="auto"/>
                                    <w:left w:val="none" w:sz="0" w:space="0" w:color="auto"/>
                                    <w:bottom w:val="none" w:sz="0" w:space="0" w:color="auto"/>
                                    <w:right w:val="none" w:sz="0" w:space="0" w:color="auto"/>
                                  </w:divBdr>
                                  <w:divsChild>
                                    <w:div w:id="1538855821">
                                      <w:marLeft w:val="0"/>
                                      <w:marRight w:val="0"/>
                                      <w:marTop w:val="0"/>
                                      <w:marBottom w:val="0"/>
                                      <w:divBdr>
                                        <w:top w:val="none" w:sz="0" w:space="0" w:color="auto"/>
                                        <w:left w:val="none" w:sz="0" w:space="0" w:color="auto"/>
                                        <w:bottom w:val="none" w:sz="0" w:space="0" w:color="auto"/>
                                        <w:right w:val="none" w:sz="0" w:space="0" w:color="auto"/>
                                      </w:divBdr>
                                      <w:divsChild>
                                        <w:div w:id="1410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72349">
      <w:bodyDiv w:val="1"/>
      <w:marLeft w:val="0"/>
      <w:marRight w:val="0"/>
      <w:marTop w:val="0"/>
      <w:marBottom w:val="0"/>
      <w:divBdr>
        <w:top w:val="none" w:sz="0" w:space="0" w:color="auto"/>
        <w:left w:val="none" w:sz="0" w:space="0" w:color="auto"/>
        <w:bottom w:val="none" w:sz="0" w:space="0" w:color="auto"/>
        <w:right w:val="none" w:sz="0" w:space="0" w:color="auto"/>
      </w:divBdr>
      <w:divsChild>
        <w:div w:id="1210218553">
          <w:marLeft w:val="0"/>
          <w:marRight w:val="0"/>
          <w:marTop w:val="0"/>
          <w:marBottom w:val="0"/>
          <w:divBdr>
            <w:top w:val="none" w:sz="0" w:space="0" w:color="auto"/>
            <w:left w:val="none" w:sz="0" w:space="0" w:color="auto"/>
            <w:bottom w:val="none" w:sz="0" w:space="0" w:color="auto"/>
            <w:right w:val="none" w:sz="0" w:space="0" w:color="auto"/>
          </w:divBdr>
        </w:div>
      </w:divsChild>
    </w:div>
    <w:div w:id="1293176089">
      <w:bodyDiv w:val="1"/>
      <w:marLeft w:val="0"/>
      <w:marRight w:val="0"/>
      <w:marTop w:val="0"/>
      <w:marBottom w:val="0"/>
      <w:divBdr>
        <w:top w:val="none" w:sz="0" w:space="0" w:color="auto"/>
        <w:left w:val="none" w:sz="0" w:space="0" w:color="auto"/>
        <w:bottom w:val="none" w:sz="0" w:space="0" w:color="auto"/>
        <w:right w:val="none" w:sz="0" w:space="0" w:color="auto"/>
      </w:divBdr>
      <w:divsChild>
        <w:div w:id="362487879">
          <w:marLeft w:val="0"/>
          <w:marRight w:val="0"/>
          <w:marTop w:val="0"/>
          <w:marBottom w:val="0"/>
          <w:divBdr>
            <w:top w:val="none" w:sz="0" w:space="0" w:color="auto"/>
            <w:left w:val="none" w:sz="0" w:space="0" w:color="auto"/>
            <w:bottom w:val="none" w:sz="0" w:space="0" w:color="auto"/>
            <w:right w:val="none" w:sz="0" w:space="0" w:color="auto"/>
          </w:divBdr>
          <w:divsChild>
            <w:div w:id="1287733283">
              <w:marLeft w:val="0"/>
              <w:marRight w:val="0"/>
              <w:marTop w:val="0"/>
              <w:marBottom w:val="0"/>
              <w:divBdr>
                <w:top w:val="none" w:sz="0" w:space="0" w:color="auto"/>
                <w:left w:val="none" w:sz="0" w:space="0" w:color="auto"/>
                <w:bottom w:val="none" w:sz="0" w:space="0" w:color="auto"/>
                <w:right w:val="none" w:sz="0" w:space="0" w:color="auto"/>
              </w:divBdr>
              <w:divsChild>
                <w:div w:id="698353853">
                  <w:marLeft w:val="0"/>
                  <w:marRight w:val="0"/>
                  <w:marTop w:val="0"/>
                  <w:marBottom w:val="0"/>
                  <w:divBdr>
                    <w:top w:val="none" w:sz="0" w:space="0" w:color="auto"/>
                    <w:left w:val="none" w:sz="0" w:space="0" w:color="auto"/>
                    <w:bottom w:val="none" w:sz="0" w:space="0" w:color="auto"/>
                    <w:right w:val="none" w:sz="0" w:space="0" w:color="auto"/>
                  </w:divBdr>
                  <w:divsChild>
                    <w:div w:id="299920966">
                      <w:marLeft w:val="0"/>
                      <w:marRight w:val="0"/>
                      <w:marTop w:val="0"/>
                      <w:marBottom w:val="0"/>
                      <w:divBdr>
                        <w:top w:val="none" w:sz="0" w:space="0" w:color="auto"/>
                        <w:left w:val="none" w:sz="0" w:space="0" w:color="auto"/>
                        <w:bottom w:val="none" w:sz="0" w:space="0" w:color="auto"/>
                        <w:right w:val="none" w:sz="0" w:space="0" w:color="auto"/>
                      </w:divBdr>
                      <w:divsChild>
                        <w:div w:id="1036004102">
                          <w:marLeft w:val="0"/>
                          <w:marRight w:val="0"/>
                          <w:marTop w:val="0"/>
                          <w:marBottom w:val="0"/>
                          <w:divBdr>
                            <w:top w:val="none" w:sz="0" w:space="0" w:color="auto"/>
                            <w:left w:val="none" w:sz="0" w:space="0" w:color="auto"/>
                            <w:bottom w:val="none" w:sz="0" w:space="0" w:color="auto"/>
                            <w:right w:val="none" w:sz="0" w:space="0" w:color="auto"/>
                          </w:divBdr>
                          <w:divsChild>
                            <w:div w:id="325865105">
                              <w:marLeft w:val="0"/>
                              <w:marRight w:val="0"/>
                              <w:marTop w:val="0"/>
                              <w:marBottom w:val="0"/>
                              <w:divBdr>
                                <w:top w:val="none" w:sz="0" w:space="0" w:color="auto"/>
                                <w:left w:val="none" w:sz="0" w:space="0" w:color="auto"/>
                                <w:bottom w:val="none" w:sz="0" w:space="0" w:color="auto"/>
                                <w:right w:val="none" w:sz="0" w:space="0" w:color="auto"/>
                              </w:divBdr>
                              <w:divsChild>
                                <w:div w:id="2079741528">
                                  <w:marLeft w:val="0"/>
                                  <w:marRight w:val="0"/>
                                  <w:marTop w:val="0"/>
                                  <w:marBottom w:val="0"/>
                                  <w:divBdr>
                                    <w:top w:val="none" w:sz="0" w:space="0" w:color="auto"/>
                                    <w:left w:val="none" w:sz="0" w:space="0" w:color="auto"/>
                                    <w:bottom w:val="none" w:sz="0" w:space="0" w:color="auto"/>
                                    <w:right w:val="none" w:sz="0" w:space="0" w:color="auto"/>
                                  </w:divBdr>
                                  <w:divsChild>
                                    <w:div w:id="313684743">
                                      <w:marLeft w:val="60"/>
                                      <w:marRight w:val="0"/>
                                      <w:marTop w:val="0"/>
                                      <w:marBottom w:val="0"/>
                                      <w:divBdr>
                                        <w:top w:val="none" w:sz="0" w:space="0" w:color="auto"/>
                                        <w:left w:val="none" w:sz="0" w:space="0" w:color="auto"/>
                                        <w:bottom w:val="none" w:sz="0" w:space="0" w:color="auto"/>
                                        <w:right w:val="none" w:sz="0" w:space="0" w:color="auto"/>
                                      </w:divBdr>
                                      <w:divsChild>
                                        <w:div w:id="1615818957">
                                          <w:marLeft w:val="0"/>
                                          <w:marRight w:val="0"/>
                                          <w:marTop w:val="0"/>
                                          <w:marBottom w:val="0"/>
                                          <w:divBdr>
                                            <w:top w:val="none" w:sz="0" w:space="0" w:color="auto"/>
                                            <w:left w:val="none" w:sz="0" w:space="0" w:color="auto"/>
                                            <w:bottom w:val="none" w:sz="0" w:space="0" w:color="auto"/>
                                            <w:right w:val="none" w:sz="0" w:space="0" w:color="auto"/>
                                          </w:divBdr>
                                          <w:divsChild>
                                            <w:div w:id="1489786361">
                                              <w:marLeft w:val="0"/>
                                              <w:marRight w:val="0"/>
                                              <w:marTop w:val="0"/>
                                              <w:marBottom w:val="120"/>
                                              <w:divBdr>
                                                <w:top w:val="single" w:sz="6" w:space="0" w:color="F5F5F5"/>
                                                <w:left w:val="single" w:sz="6" w:space="0" w:color="F5F5F5"/>
                                                <w:bottom w:val="single" w:sz="6" w:space="0" w:color="F5F5F5"/>
                                                <w:right w:val="single" w:sz="6" w:space="0" w:color="F5F5F5"/>
                                              </w:divBdr>
                                              <w:divsChild>
                                                <w:div w:id="1583947213">
                                                  <w:marLeft w:val="0"/>
                                                  <w:marRight w:val="0"/>
                                                  <w:marTop w:val="0"/>
                                                  <w:marBottom w:val="0"/>
                                                  <w:divBdr>
                                                    <w:top w:val="none" w:sz="0" w:space="0" w:color="auto"/>
                                                    <w:left w:val="none" w:sz="0" w:space="0" w:color="auto"/>
                                                    <w:bottom w:val="none" w:sz="0" w:space="0" w:color="auto"/>
                                                    <w:right w:val="none" w:sz="0" w:space="0" w:color="auto"/>
                                                  </w:divBdr>
                                                  <w:divsChild>
                                                    <w:div w:id="20048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933723">
      <w:bodyDiv w:val="1"/>
      <w:marLeft w:val="0"/>
      <w:marRight w:val="0"/>
      <w:marTop w:val="0"/>
      <w:marBottom w:val="0"/>
      <w:divBdr>
        <w:top w:val="none" w:sz="0" w:space="0" w:color="auto"/>
        <w:left w:val="none" w:sz="0" w:space="0" w:color="auto"/>
        <w:bottom w:val="none" w:sz="0" w:space="0" w:color="auto"/>
        <w:right w:val="none" w:sz="0" w:space="0" w:color="auto"/>
      </w:divBdr>
    </w:div>
    <w:div w:id="1426537136">
      <w:bodyDiv w:val="1"/>
      <w:marLeft w:val="0"/>
      <w:marRight w:val="0"/>
      <w:marTop w:val="0"/>
      <w:marBottom w:val="0"/>
      <w:divBdr>
        <w:top w:val="none" w:sz="0" w:space="0" w:color="auto"/>
        <w:left w:val="none" w:sz="0" w:space="0" w:color="auto"/>
        <w:bottom w:val="none" w:sz="0" w:space="0" w:color="auto"/>
        <w:right w:val="none" w:sz="0" w:space="0" w:color="auto"/>
      </w:divBdr>
      <w:divsChild>
        <w:div w:id="42952490">
          <w:marLeft w:val="0"/>
          <w:marRight w:val="0"/>
          <w:marTop w:val="0"/>
          <w:marBottom w:val="0"/>
          <w:divBdr>
            <w:top w:val="none" w:sz="0" w:space="0" w:color="auto"/>
            <w:left w:val="none" w:sz="0" w:space="0" w:color="auto"/>
            <w:bottom w:val="none" w:sz="0" w:space="0" w:color="auto"/>
            <w:right w:val="none" w:sz="0" w:space="0" w:color="auto"/>
          </w:divBdr>
          <w:divsChild>
            <w:div w:id="2146584981">
              <w:marLeft w:val="0"/>
              <w:marRight w:val="0"/>
              <w:marTop w:val="0"/>
              <w:marBottom w:val="0"/>
              <w:divBdr>
                <w:top w:val="none" w:sz="0" w:space="0" w:color="auto"/>
                <w:left w:val="none" w:sz="0" w:space="0" w:color="auto"/>
                <w:bottom w:val="none" w:sz="0" w:space="0" w:color="auto"/>
                <w:right w:val="none" w:sz="0" w:space="0" w:color="auto"/>
              </w:divBdr>
              <w:divsChild>
                <w:div w:id="702094761">
                  <w:marLeft w:val="0"/>
                  <w:marRight w:val="0"/>
                  <w:marTop w:val="0"/>
                  <w:marBottom w:val="0"/>
                  <w:divBdr>
                    <w:top w:val="none" w:sz="0" w:space="0" w:color="auto"/>
                    <w:left w:val="none" w:sz="0" w:space="0" w:color="auto"/>
                    <w:bottom w:val="none" w:sz="0" w:space="0" w:color="auto"/>
                    <w:right w:val="none" w:sz="0" w:space="0" w:color="auto"/>
                  </w:divBdr>
                  <w:divsChild>
                    <w:div w:id="1957901927">
                      <w:marLeft w:val="0"/>
                      <w:marRight w:val="0"/>
                      <w:marTop w:val="0"/>
                      <w:marBottom w:val="0"/>
                      <w:divBdr>
                        <w:top w:val="none" w:sz="0" w:space="0" w:color="auto"/>
                        <w:left w:val="none" w:sz="0" w:space="0" w:color="auto"/>
                        <w:bottom w:val="none" w:sz="0" w:space="0" w:color="auto"/>
                        <w:right w:val="none" w:sz="0" w:space="0" w:color="auto"/>
                      </w:divBdr>
                      <w:divsChild>
                        <w:div w:id="469908897">
                          <w:marLeft w:val="0"/>
                          <w:marRight w:val="0"/>
                          <w:marTop w:val="0"/>
                          <w:marBottom w:val="0"/>
                          <w:divBdr>
                            <w:top w:val="none" w:sz="0" w:space="0" w:color="auto"/>
                            <w:left w:val="none" w:sz="0" w:space="0" w:color="auto"/>
                            <w:bottom w:val="none" w:sz="0" w:space="0" w:color="auto"/>
                            <w:right w:val="none" w:sz="0" w:space="0" w:color="auto"/>
                          </w:divBdr>
                          <w:divsChild>
                            <w:div w:id="729231341">
                              <w:marLeft w:val="0"/>
                              <w:marRight w:val="0"/>
                              <w:marTop w:val="0"/>
                              <w:marBottom w:val="0"/>
                              <w:divBdr>
                                <w:top w:val="none" w:sz="0" w:space="0" w:color="auto"/>
                                <w:left w:val="none" w:sz="0" w:space="0" w:color="auto"/>
                                <w:bottom w:val="none" w:sz="0" w:space="0" w:color="auto"/>
                                <w:right w:val="none" w:sz="0" w:space="0" w:color="auto"/>
                              </w:divBdr>
                              <w:divsChild>
                                <w:div w:id="652686097">
                                  <w:marLeft w:val="0"/>
                                  <w:marRight w:val="0"/>
                                  <w:marTop w:val="0"/>
                                  <w:marBottom w:val="0"/>
                                  <w:divBdr>
                                    <w:top w:val="none" w:sz="0" w:space="0" w:color="auto"/>
                                    <w:left w:val="none" w:sz="0" w:space="0" w:color="auto"/>
                                    <w:bottom w:val="none" w:sz="0" w:space="0" w:color="auto"/>
                                    <w:right w:val="none" w:sz="0" w:space="0" w:color="auto"/>
                                  </w:divBdr>
                                  <w:divsChild>
                                    <w:div w:id="1029717644">
                                      <w:marLeft w:val="60"/>
                                      <w:marRight w:val="0"/>
                                      <w:marTop w:val="0"/>
                                      <w:marBottom w:val="0"/>
                                      <w:divBdr>
                                        <w:top w:val="none" w:sz="0" w:space="0" w:color="auto"/>
                                        <w:left w:val="none" w:sz="0" w:space="0" w:color="auto"/>
                                        <w:bottom w:val="none" w:sz="0" w:space="0" w:color="auto"/>
                                        <w:right w:val="none" w:sz="0" w:space="0" w:color="auto"/>
                                      </w:divBdr>
                                      <w:divsChild>
                                        <w:div w:id="2146771909">
                                          <w:marLeft w:val="0"/>
                                          <w:marRight w:val="0"/>
                                          <w:marTop w:val="0"/>
                                          <w:marBottom w:val="0"/>
                                          <w:divBdr>
                                            <w:top w:val="none" w:sz="0" w:space="0" w:color="auto"/>
                                            <w:left w:val="none" w:sz="0" w:space="0" w:color="auto"/>
                                            <w:bottom w:val="none" w:sz="0" w:space="0" w:color="auto"/>
                                            <w:right w:val="none" w:sz="0" w:space="0" w:color="auto"/>
                                          </w:divBdr>
                                          <w:divsChild>
                                            <w:div w:id="57095729">
                                              <w:marLeft w:val="0"/>
                                              <w:marRight w:val="0"/>
                                              <w:marTop w:val="0"/>
                                              <w:marBottom w:val="120"/>
                                              <w:divBdr>
                                                <w:top w:val="single" w:sz="6" w:space="0" w:color="F5F5F5"/>
                                                <w:left w:val="single" w:sz="6" w:space="0" w:color="F5F5F5"/>
                                                <w:bottom w:val="single" w:sz="6" w:space="0" w:color="F5F5F5"/>
                                                <w:right w:val="single" w:sz="6" w:space="0" w:color="F5F5F5"/>
                                              </w:divBdr>
                                              <w:divsChild>
                                                <w:div w:id="1493832368">
                                                  <w:marLeft w:val="0"/>
                                                  <w:marRight w:val="0"/>
                                                  <w:marTop w:val="0"/>
                                                  <w:marBottom w:val="0"/>
                                                  <w:divBdr>
                                                    <w:top w:val="none" w:sz="0" w:space="0" w:color="auto"/>
                                                    <w:left w:val="none" w:sz="0" w:space="0" w:color="auto"/>
                                                    <w:bottom w:val="none" w:sz="0" w:space="0" w:color="auto"/>
                                                    <w:right w:val="none" w:sz="0" w:space="0" w:color="auto"/>
                                                  </w:divBdr>
                                                  <w:divsChild>
                                                    <w:div w:id="6362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6185563">
      <w:bodyDiv w:val="1"/>
      <w:marLeft w:val="0"/>
      <w:marRight w:val="0"/>
      <w:marTop w:val="0"/>
      <w:marBottom w:val="0"/>
      <w:divBdr>
        <w:top w:val="none" w:sz="0" w:space="0" w:color="auto"/>
        <w:left w:val="none" w:sz="0" w:space="0" w:color="auto"/>
        <w:bottom w:val="none" w:sz="0" w:space="0" w:color="auto"/>
        <w:right w:val="none" w:sz="0" w:space="0" w:color="auto"/>
      </w:divBdr>
      <w:divsChild>
        <w:div w:id="282032102">
          <w:marLeft w:val="0"/>
          <w:marRight w:val="0"/>
          <w:marTop w:val="0"/>
          <w:marBottom w:val="0"/>
          <w:divBdr>
            <w:top w:val="none" w:sz="0" w:space="0" w:color="auto"/>
            <w:left w:val="none" w:sz="0" w:space="0" w:color="auto"/>
            <w:bottom w:val="none" w:sz="0" w:space="0" w:color="auto"/>
            <w:right w:val="none" w:sz="0" w:space="0" w:color="auto"/>
          </w:divBdr>
          <w:divsChild>
            <w:div w:id="705716975">
              <w:marLeft w:val="0"/>
              <w:marRight w:val="0"/>
              <w:marTop w:val="0"/>
              <w:marBottom w:val="0"/>
              <w:divBdr>
                <w:top w:val="none" w:sz="0" w:space="0" w:color="auto"/>
                <w:left w:val="none" w:sz="0" w:space="0" w:color="auto"/>
                <w:bottom w:val="none" w:sz="0" w:space="0" w:color="auto"/>
                <w:right w:val="none" w:sz="0" w:space="0" w:color="auto"/>
              </w:divBdr>
              <w:divsChild>
                <w:div w:id="750545585">
                  <w:marLeft w:val="0"/>
                  <w:marRight w:val="0"/>
                  <w:marTop w:val="0"/>
                  <w:marBottom w:val="0"/>
                  <w:divBdr>
                    <w:top w:val="none" w:sz="0" w:space="0" w:color="auto"/>
                    <w:left w:val="none" w:sz="0" w:space="0" w:color="auto"/>
                    <w:bottom w:val="none" w:sz="0" w:space="0" w:color="auto"/>
                    <w:right w:val="none" w:sz="0" w:space="0" w:color="auto"/>
                  </w:divBdr>
                  <w:divsChild>
                    <w:div w:id="1112942903">
                      <w:marLeft w:val="0"/>
                      <w:marRight w:val="0"/>
                      <w:marTop w:val="0"/>
                      <w:marBottom w:val="0"/>
                      <w:divBdr>
                        <w:top w:val="none" w:sz="0" w:space="0" w:color="auto"/>
                        <w:left w:val="none" w:sz="0" w:space="0" w:color="auto"/>
                        <w:bottom w:val="none" w:sz="0" w:space="0" w:color="auto"/>
                        <w:right w:val="none" w:sz="0" w:space="0" w:color="auto"/>
                      </w:divBdr>
                      <w:divsChild>
                        <w:div w:id="498816925">
                          <w:marLeft w:val="0"/>
                          <w:marRight w:val="0"/>
                          <w:marTop w:val="0"/>
                          <w:marBottom w:val="0"/>
                          <w:divBdr>
                            <w:top w:val="none" w:sz="0" w:space="0" w:color="auto"/>
                            <w:left w:val="none" w:sz="0" w:space="0" w:color="auto"/>
                            <w:bottom w:val="none" w:sz="0" w:space="0" w:color="auto"/>
                            <w:right w:val="none" w:sz="0" w:space="0" w:color="auto"/>
                          </w:divBdr>
                          <w:divsChild>
                            <w:div w:id="1598950802">
                              <w:marLeft w:val="0"/>
                              <w:marRight w:val="0"/>
                              <w:marTop w:val="0"/>
                              <w:marBottom w:val="0"/>
                              <w:divBdr>
                                <w:top w:val="none" w:sz="0" w:space="0" w:color="auto"/>
                                <w:left w:val="none" w:sz="0" w:space="0" w:color="auto"/>
                                <w:bottom w:val="none" w:sz="0" w:space="0" w:color="auto"/>
                                <w:right w:val="none" w:sz="0" w:space="0" w:color="auto"/>
                              </w:divBdr>
                              <w:divsChild>
                                <w:div w:id="1733772722">
                                  <w:marLeft w:val="0"/>
                                  <w:marRight w:val="0"/>
                                  <w:marTop w:val="0"/>
                                  <w:marBottom w:val="0"/>
                                  <w:divBdr>
                                    <w:top w:val="none" w:sz="0" w:space="0" w:color="auto"/>
                                    <w:left w:val="none" w:sz="0" w:space="0" w:color="auto"/>
                                    <w:bottom w:val="none" w:sz="0" w:space="0" w:color="auto"/>
                                    <w:right w:val="none" w:sz="0" w:space="0" w:color="auto"/>
                                  </w:divBdr>
                                  <w:divsChild>
                                    <w:div w:id="1454516820">
                                      <w:marLeft w:val="48"/>
                                      <w:marRight w:val="0"/>
                                      <w:marTop w:val="0"/>
                                      <w:marBottom w:val="0"/>
                                      <w:divBdr>
                                        <w:top w:val="none" w:sz="0" w:space="0" w:color="auto"/>
                                        <w:left w:val="none" w:sz="0" w:space="0" w:color="auto"/>
                                        <w:bottom w:val="none" w:sz="0" w:space="0" w:color="auto"/>
                                        <w:right w:val="none" w:sz="0" w:space="0" w:color="auto"/>
                                      </w:divBdr>
                                      <w:divsChild>
                                        <w:div w:id="1370256317">
                                          <w:marLeft w:val="0"/>
                                          <w:marRight w:val="0"/>
                                          <w:marTop w:val="0"/>
                                          <w:marBottom w:val="0"/>
                                          <w:divBdr>
                                            <w:top w:val="none" w:sz="0" w:space="0" w:color="auto"/>
                                            <w:left w:val="none" w:sz="0" w:space="0" w:color="auto"/>
                                            <w:bottom w:val="none" w:sz="0" w:space="0" w:color="auto"/>
                                            <w:right w:val="none" w:sz="0" w:space="0" w:color="auto"/>
                                          </w:divBdr>
                                          <w:divsChild>
                                            <w:div w:id="1788085647">
                                              <w:marLeft w:val="0"/>
                                              <w:marRight w:val="0"/>
                                              <w:marTop w:val="0"/>
                                              <w:marBottom w:val="96"/>
                                              <w:divBdr>
                                                <w:top w:val="single" w:sz="4" w:space="0" w:color="F5F5F5"/>
                                                <w:left w:val="single" w:sz="4" w:space="0" w:color="F5F5F5"/>
                                                <w:bottom w:val="single" w:sz="4" w:space="0" w:color="F5F5F5"/>
                                                <w:right w:val="single" w:sz="4" w:space="0" w:color="F5F5F5"/>
                                              </w:divBdr>
                                              <w:divsChild>
                                                <w:div w:id="105082020">
                                                  <w:marLeft w:val="0"/>
                                                  <w:marRight w:val="0"/>
                                                  <w:marTop w:val="0"/>
                                                  <w:marBottom w:val="0"/>
                                                  <w:divBdr>
                                                    <w:top w:val="none" w:sz="0" w:space="0" w:color="auto"/>
                                                    <w:left w:val="none" w:sz="0" w:space="0" w:color="auto"/>
                                                    <w:bottom w:val="none" w:sz="0" w:space="0" w:color="auto"/>
                                                    <w:right w:val="none" w:sz="0" w:space="0" w:color="auto"/>
                                                  </w:divBdr>
                                                  <w:divsChild>
                                                    <w:div w:id="506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803127">
      <w:bodyDiv w:val="1"/>
      <w:marLeft w:val="0"/>
      <w:marRight w:val="0"/>
      <w:marTop w:val="0"/>
      <w:marBottom w:val="0"/>
      <w:divBdr>
        <w:top w:val="none" w:sz="0" w:space="0" w:color="auto"/>
        <w:left w:val="none" w:sz="0" w:space="0" w:color="auto"/>
        <w:bottom w:val="none" w:sz="0" w:space="0" w:color="auto"/>
        <w:right w:val="none" w:sz="0" w:space="0" w:color="auto"/>
      </w:divBdr>
      <w:divsChild>
        <w:div w:id="353310801">
          <w:marLeft w:val="0"/>
          <w:marRight w:val="1"/>
          <w:marTop w:val="0"/>
          <w:marBottom w:val="0"/>
          <w:divBdr>
            <w:top w:val="none" w:sz="0" w:space="0" w:color="auto"/>
            <w:left w:val="none" w:sz="0" w:space="0" w:color="auto"/>
            <w:bottom w:val="none" w:sz="0" w:space="0" w:color="auto"/>
            <w:right w:val="none" w:sz="0" w:space="0" w:color="auto"/>
          </w:divBdr>
          <w:divsChild>
            <w:div w:id="1025060157">
              <w:marLeft w:val="0"/>
              <w:marRight w:val="0"/>
              <w:marTop w:val="0"/>
              <w:marBottom w:val="0"/>
              <w:divBdr>
                <w:top w:val="none" w:sz="0" w:space="0" w:color="auto"/>
                <w:left w:val="none" w:sz="0" w:space="0" w:color="auto"/>
                <w:bottom w:val="none" w:sz="0" w:space="0" w:color="auto"/>
                <w:right w:val="none" w:sz="0" w:space="0" w:color="auto"/>
              </w:divBdr>
              <w:divsChild>
                <w:div w:id="1743941868">
                  <w:marLeft w:val="0"/>
                  <w:marRight w:val="1"/>
                  <w:marTop w:val="0"/>
                  <w:marBottom w:val="0"/>
                  <w:divBdr>
                    <w:top w:val="none" w:sz="0" w:space="0" w:color="auto"/>
                    <w:left w:val="none" w:sz="0" w:space="0" w:color="auto"/>
                    <w:bottom w:val="none" w:sz="0" w:space="0" w:color="auto"/>
                    <w:right w:val="none" w:sz="0" w:space="0" w:color="auto"/>
                  </w:divBdr>
                  <w:divsChild>
                    <w:div w:id="1321543952">
                      <w:marLeft w:val="0"/>
                      <w:marRight w:val="0"/>
                      <w:marTop w:val="0"/>
                      <w:marBottom w:val="0"/>
                      <w:divBdr>
                        <w:top w:val="none" w:sz="0" w:space="0" w:color="auto"/>
                        <w:left w:val="none" w:sz="0" w:space="0" w:color="auto"/>
                        <w:bottom w:val="none" w:sz="0" w:space="0" w:color="auto"/>
                        <w:right w:val="none" w:sz="0" w:space="0" w:color="auto"/>
                      </w:divBdr>
                      <w:divsChild>
                        <w:div w:id="836923172">
                          <w:marLeft w:val="0"/>
                          <w:marRight w:val="0"/>
                          <w:marTop w:val="0"/>
                          <w:marBottom w:val="0"/>
                          <w:divBdr>
                            <w:top w:val="none" w:sz="0" w:space="0" w:color="auto"/>
                            <w:left w:val="none" w:sz="0" w:space="0" w:color="auto"/>
                            <w:bottom w:val="none" w:sz="0" w:space="0" w:color="auto"/>
                            <w:right w:val="none" w:sz="0" w:space="0" w:color="auto"/>
                          </w:divBdr>
                          <w:divsChild>
                            <w:div w:id="1051540238">
                              <w:marLeft w:val="0"/>
                              <w:marRight w:val="0"/>
                              <w:marTop w:val="120"/>
                              <w:marBottom w:val="360"/>
                              <w:divBdr>
                                <w:top w:val="none" w:sz="0" w:space="0" w:color="auto"/>
                                <w:left w:val="none" w:sz="0" w:space="0" w:color="auto"/>
                                <w:bottom w:val="none" w:sz="0" w:space="0" w:color="auto"/>
                                <w:right w:val="none" w:sz="0" w:space="0" w:color="auto"/>
                              </w:divBdr>
                              <w:divsChild>
                                <w:div w:id="2233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803681">
      <w:bodyDiv w:val="1"/>
      <w:marLeft w:val="0"/>
      <w:marRight w:val="0"/>
      <w:marTop w:val="0"/>
      <w:marBottom w:val="0"/>
      <w:divBdr>
        <w:top w:val="none" w:sz="0" w:space="0" w:color="auto"/>
        <w:left w:val="none" w:sz="0" w:space="0" w:color="auto"/>
        <w:bottom w:val="none" w:sz="0" w:space="0" w:color="auto"/>
        <w:right w:val="none" w:sz="0" w:space="0" w:color="auto"/>
      </w:divBdr>
    </w:div>
    <w:div w:id="1728989000">
      <w:bodyDiv w:val="1"/>
      <w:marLeft w:val="0"/>
      <w:marRight w:val="0"/>
      <w:marTop w:val="0"/>
      <w:marBottom w:val="0"/>
      <w:divBdr>
        <w:top w:val="none" w:sz="0" w:space="0" w:color="auto"/>
        <w:left w:val="none" w:sz="0" w:space="0" w:color="auto"/>
        <w:bottom w:val="none" w:sz="0" w:space="0" w:color="auto"/>
        <w:right w:val="none" w:sz="0" w:space="0" w:color="auto"/>
      </w:divBdr>
    </w:div>
    <w:div w:id="1743142389">
      <w:bodyDiv w:val="1"/>
      <w:marLeft w:val="0"/>
      <w:marRight w:val="0"/>
      <w:marTop w:val="0"/>
      <w:marBottom w:val="0"/>
      <w:divBdr>
        <w:top w:val="none" w:sz="0" w:space="0" w:color="auto"/>
        <w:left w:val="none" w:sz="0" w:space="0" w:color="auto"/>
        <w:bottom w:val="none" w:sz="0" w:space="0" w:color="auto"/>
        <w:right w:val="none" w:sz="0" w:space="0" w:color="auto"/>
      </w:divBdr>
      <w:divsChild>
        <w:div w:id="978149699">
          <w:marLeft w:val="0"/>
          <w:marRight w:val="1"/>
          <w:marTop w:val="0"/>
          <w:marBottom w:val="0"/>
          <w:divBdr>
            <w:top w:val="none" w:sz="0" w:space="0" w:color="auto"/>
            <w:left w:val="none" w:sz="0" w:space="0" w:color="auto"/>
            <w:bottom w:val="none" w:sz="0" w:space="0" w:color="auto"/>
            <w:right w:val="none" w:sz="0" w:space="0" w:color="auto"/>
          </w:divBdr>
          <w:divsChild>
            <w:div w:id="1732728222">
              <w:marLeft w:val="0"/>
              <w:marRight w:val="0"/>
              <w:marTop w:val="0"/>
              <w:marBottom w:val="0"/>
              <w:divBdr>
                <w:top w:val="none" w:sz="0" w:space="0" w:color="auto"/>
                <w:left w:val="none" w:sz="0" w:space="0" w:color="auto"/>
                <w:bottom w:val="none" w:sz="0" w:space="0" w:color="auto"/>
                <w:right w:val="none" w:sz="0" w:space="0" w:color="auto"/>
              </w:divBdr>
              <w:divsChild>
                <w:div w:id="1695762513">
                  <w:marLeft w:val="0"/>
                  <w:marRight w:val="1"/>
                  <w:marTop w:val="0"/>
                  <w:marBottom w:val="0"/>
                  <w:divBdr>
                    <w:top w:val="none" w:sz="0" w:space="0" w:color="auto"/>
                    <w:left w:val="none" w:sz="0" w:space="0" w:color="auto"/>
                    <w:bottom w:val="none" w:sz="0" w:space="0" w:color="auto"/>
                    <w:right w:val="none" w:sz="0" w:space="0" w:color="auto"/>
                  </w:divBdr>
                  <w:divsChild>
                    <w:div w:id="1080711544">
                      <w:marLeft w:val="0"/>
                      <w:marRight w:val="0"/>
                      <w:marTop w:val="0"/>
                      <w:marBottom w:val="0"/>
                      <w:divBdr>
                        <w:top w:val="none" w:sz="0" w:space="0" w:color="auto"/>
                        <w:left w:val="none" w:sz="0" w:space="0" w:color="auto"/>
                        <w:bottom w:val="none" w:sz="0" w:space="0" w:color="auto"/>
                        <w:right w:val="none" w:sz="0" w:space="0" w:color="auto"/>
                      </w:divBdr>
                      <w:divsChild>
                        <w:div w:id="386035198">
                          <w:marLeft w:val="0"/>
                          <w:marRight w:val="0"/>
                          <w:marTop w:val="0"/>
                          <w:marBottom w:val="0"/>
                          <w:divBdr>
                            <w:top w:val="none" w:sz="0" w:space="0" w:color="auto"/>
                            <w:left w:val="none" w:sz="0" w:space="0" w:color="auto"/>
                            <w:bottom w:val="none" w:sz="0" w:space="0" w:color="auto"/>
                            <w:right w:val="none" w:sz="0" w:space="0" w:color="auto"/>
                          </w:divBdr>
                          <w:divsChild>
                            <w:div w:id="907543810">
                              <w:marLeft w:val="0"/>
                              <w:marRight w:val="0"/>
                              <w:marTop w:val="120"/>
                              <w:marBottom w:val="360"/>
                              <w:divBdr>
                                <w:top w:val="none" w:sz="0" w:space="0" w:color="auto"/>
                                <w:left w:val="none" w:sz="0" w:space="0" w:color="auto"/>
                                <w:bottom w:val="none" w:sz="0" w:space="0" w:color="auto"/>
                                <w:right w:val="none" w:sz="0" w:space="0" w:color="auto"/>
                              </w:divBdr>
                              <w:divsChild>
                                <w:div w:id="879782143">
                                  <w:marLeft w:val="0"/>
                                  <w:marRight w:val="0"/>
                                  <w:marTop w:val="0"/>
                                  <w:marBottom w:val="0"/>
                                  <w:divBdr>
                                    <w:top w:val="none" w:sz="0" w:space="0" w:color="auto"/>
                                    <w:left w:val="none" w:sz="0" w:space="0" w:color="auto"/>
                                    <w:bottom w:val="none" w:sz="0" w:space="0" w:color="auto"/>
                                    <w:right w:val="none" w:sz="0" w:space="0" w:color="auto"/>
                                  </w:divBdr>
                                  <w:divsChild>
                                    <w:div w:id="19646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6329">
      <w:bodyDiv w:val="1"/>
      <w:marLeft w:val="0"/>
      <w:marRight w:val="0"/>
      <w:marTop w:val="0"/>
      <w:marBottom w:val="0"/>
      <w:divBdr>
        <w:top w:val="none" w:sz="0" w:space="0" w:color="auto"/>
        <w:left w:val="none" w:sz="0" w:space="0" w:color="auto"/>
        <w:bottom w:val="none" w:sz="0" w:space="0" w:color="auto"/>
        <w:right w:val="none" w:sz="0" w:space="0" w:color="auto"/>
      </w:divBdr>
      <w:divsChild>
        <w:div w:id="1957131839">
          <w:marLeft w:val="0"/>
          <w:marRight w:val="1"/>
          <w:marTop w:val="0"/>
          <w:marBottom w:val="0"/>
          <w:divBdr>
            <w:top w:val="none" w:sz="0" w:space="0" w:color="auto"/>
            <w:left w:val="none" w:sz="0" w:space="0" w:color="auto"/>
            <w:bottom w:val="none" w:sz="0" w:space="0" w:color="auto"/>
            <w:right w:val="none" w:sz="0" w:space="0" w:color="auto"/>
          </w:divBdr>
          <w:divsChild>
            <w:div w:id="1181891201">
              <w:marLeft w:val="0"/>
              <w:marRight w:val="0"/>
              <w:marTop w:val="0"/>
              <w:marBottom w:val="0"/>
              <w:divBdr>
                <w:top w:val="none" w:sz="0" w:space="0" w:color="auto"/>
                <w:left w:val="none" w:sz="0" w:space="0" w:color="auto"/>
                <w:bottom w:val="none" w:sz="0" w:space="0" w:color="auto"/>
                <w:right w:val="none" w:sz="0" w:space="0" w:color="auto"/>
              </w:divBdr>
              <w:divsChild>
                <w:div w:id="109858039">
                  <w:marLeft w:val="0"/>
                  <w:marRight w:val="1"/>
                  <w:marTop w:val="0"/>
                  <w:marBottom w:val="0"/>
                  <w:divBdr>
                    <w:top w:val="none" w:sz="0" w:space="0" w:color="auto"/>
                    <w:left w:val="none" w:sz="0" w:space="0" w:color="auto"/>
                    <w:bottom w:val="none" w:sz="0" w:space="0" w:color="auto"/>
                    <w:right w:val="none" w:sz="0" w:space="0" w:color="auto"/>
                  </w:divBdr>
                  <w:divsChild>
                    <w:div w:id="725445529">
                      <w:marLeft w:val="0"/>
                      <w:marRight w:val="0"/>
                      <w:marTop w:val="0"/>
                      <w:marBottom w:val="0"/>
                      <w:divBdr>
                        <w:top w:val="none" w:sz="0" w:space="0" w:color="auto"/>
                        <w:left w:val="none" w:sz="0" w:space="0" w:color="auto"/>
                        <w:bottom w:val="none" w:sz="0" w:space="0" w:color="auto"/>
                        <w:right w:val="none" w:sz="0" w:space="0" w:color="auto"/>
                      </w:divBdr>
                      <w:divsChild>
                        <w:div w:id="237247618">
                          <w:marLeft w:val="0"/>
                          <w:marRight w:val="0"/>
                          <w:marTop w:val="0"/>
                          <w:marBottom w:val="0"/>
                          <w:divBdr>
                            <w:top w:val="none" w:sz="0" w:space="0" w:color="auto"/>
                            <w:left w:val="none" w:sz="0" w:space="0" w:color="auto"/>
                            <w:bottom w:val="none" w:sz="0" w:space="0" w:color="auto"/>
                            <w:right w:val="none" w:sz="0" w:space="0" w:color="auto"/>
                          </w:divBdr>
                          <w:divsChild>
                            <w:div w:id="733428971">
                              <w:marLeft w:val="0"/>
                              <w:marRight w:val="0"/>
                              <w:marTop w:val="120"/>
                              <w:marBottom w:val="360"/>
                              <w:divBdr>
                                <w:top w:val="none" w:sz="0" w:space="0" w:color="auto"/>
                                <w:left w:val="none" w:sz="0" w:space="0" w:color="auto"/>
                                <w:bottom w:val="none" w:sz="0" w:space="0" w:color="auto"/>
                                <w:right w:val="none" w:sz="0" w:space="0" w:color="auto"/>
                              </w:divBdr>
                              <w:divsChild>
                                <w:div w:id="1004169181">
                                  <w:marLeft w:val="0"/>
                                  <w:marRight w:val="0"/>
                                  <w:marTop w:val="0"/>
                                  <w:marBottom w:val="0"/>
                                  <w:divBdr>
                                    <w:top w:val="none" w:sz="0" w:space="0" w:color="auto"/>
                                    <w:left w:val="none" w:sz="0" w:space="0" w:color="auto"/>
                                    <w:bottom w:val="none" w:sz="0" w:space="0" w:color="auto"/>
                                    <w:right w:val="none" w:sz="0" w:space="0" w:color="auto"/>
                                  </w:divBdr>
                                  <w:divsChild>
                                    <w:div w:id="16153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228221">
      <w:bodyDiv w:val="1"/>
      <w:marLeft w:val="0"/>
      <w:marRight w:val="0"/>
      <w:marTop w:val="0"/>
      <w:marBottom w:val="0"/>
      <w:divBdr>
        <w:top w:val="none" w:sz="0" w:space="0" w:color="auto"/>
        <w:left w:val="none" w:sz="0" w:space="0" w:color="auto"/>
        <w:bottom w:val="none" w:sz="0" w:space="0" w:color="auto"/>
        <w:right w:val="none" w:sz="0" w:space="0" w:color="auto"/>
      </w:divBdr>
      <w:divsChild>
        <w:div w:id="1310944320">
          <w:marLeft w:val="0"/>
          <w:marRight w:val="1"/>
          <w:marTop w:val="0"/>
          <w:marBottom w:val="0"/>
          <w:divBdr>
            <w:top w:val="none" w:sz="0" w:space="0" w:color="auto"/>
            <w:left w:val="none" w:sz="0" w:space="0" w:color="auto"/>
            <w:bottom w:val="none" w:sz="0" w:space="0" w:color="auto"/>
            <w:right w:val="none" w:sz="0" w:space="0" w:color="auto"/>
          </w:divBdr>
          <w:divsChild>
            <w:div w:id="450133453">
              <w:marLeft w:val="0"/>
              <w:marRight w:val="0"/>
              <w:marTop w:val="0"/>
              <w:marBottom w:val="0"/>
              <w:divBdr>
                <w:top w:val="none" w:sz="0" w:space="0" w:color="auto"/>
                <w:left w:val="none" w:sz="0" w:space="0" w:color="auto"/>
                <w:bottom w:val="none" w:sz="0" w:space="0" w:color="auto"/>
                <w:right w:val="none" w:sz="0" w:space="0" w:color="auto"/>
              </w:divBdr>
              <w:divsChild>
                <w:div w:id="1120415461">
                  <w:marLeft w:val="0"/>
                  <w:marRight w:val="1"/>
                  <w:marTop w:val="0"/>
                  <w:marBottom w:val="0"/>
                  <w:divBdr>
                    <w:top w:val="none" w:sz="0" w:space="0" w:color="auto"/>
                    <w:left w:val="none" w:sz="0" w:space="0" w:color="auto"/>
                    <w:bottom w:val="none" w:sz="0" w:space="0" w:color="auto"/>
                    <w:right w:val="none" w:sz="0" w:space="0" w:color="auto"/>
                  </w:divBdr>
                  <w:divsChild>
                    <w:div w:id="1190217161">
                      <w:marLeft w:val="0"/>
                      <w:marRight w:val="0"/>
                      <w:marTop w:val="0"/>
                      <w:marBottom w:val="0"/>
                      <w:divBdr>
                        <w:top w:val="none" w:sz="0" w:space="0" w:color="auto"/>
                        <w:left w:val="none" w:sz="0" w:space="0" w:color="auto"/>
                        <w:bottom w:val="none" w:sz="0" w:space="0" w:color="auto"/>
                        <w:right w:val="none" w:sz="0" w:space="0" w:color="auto"/>
                      </w:divBdr>
                      <w:divsChild>
                        <w:div w:id="76290872">
                          <w:marLeft w:val="0"/>
                          <w:marRight w:val="0"/>
                          <w:marTop w:val="0"/>
                          <w:marBottom w:val="0"/>
                          <w:divBdr>
                            <w:top w:val="none" w:sz="0" w:space="0" w:color="auto"/>
                            <w:left w:val="none" w:sz="0" w:space="0" w:color="auto"/>
                            <w:bottom w:val="none" w:sz="0" w:space="0" w:color="auto"/>
                            <w:right w:val="none" w:sz="0" w:space="0" w:color="auto"/>
                          </w:divBdr>
                          <w:divsChild>
                            <w:div w:id="1486554079">
                              <w:marLeft w:val="0"/>
                              <w:marRight w:val="0"/>
                              <w:marTop w:val="120"/>
                              <w:marBottom w:val="360"/>
                              <w:divBdr>
                                <w:top w:val="none" w:sz="0" w:space="0" w:color="auto"/>
                                <w:left w:val="none" w:sz="0" w:space="0" w:color="auto"/>
                                <w:bottom w:val="none" w:sz="0" w:space="0" w:color="auto"/>
                                <w:right w:val="none" w:sz="0" w:space="0" w:color="auto"/>
                              </w:divBdr>
                              <w:divsChild>
                                <w:div w:id="664894028">
                                  <w:marLeft w:val="380"/>
                                  <w:marRight w:val="0"/>
                                  <w:marTop w:val="0"/>
                                  <w:marBottom w:val="0"/>
                                  <w:divBdr>
                                    <w:top w:val="none" w:sz="0" w:space="0" w:color="auto"/>
                                    <w:left w:val="none" w:sz="0" w:space="0" w:color="auto"/>
                                    <w:bottom w:val="none" w:sz="0" w:space="0" w:color="auto"/>
                                    <w:right w:val="none" w:sz="0" w:space="0" w:color="auto"/>
                                  </w:divBdr>
                                  <w:divsChild>
                                    <w:div w:id="112753944">
                                      <w:marLeft w:val="0"/>
                                      <w:marRight w:val="0"/>
                                      <w:marTop w:val="0"/>
                                      <w:marBottom w:val="0"/>
                                      <w:divBdr>
                                        <w:top w:val="none" w:sz="0" w:space="0" w:color="auto"/>
                                        <w:left w:val="none" w:sz="0" w:space="0" w:color="auto"/>
                                        <w:bottom w:val="none" w:sz="0" w:space="0" w:color="auto"/>
                                        <w:right w:val="none" w:sz="0" w:space="0" w:color="auto"/>
                                      </w:divBdr>
                                      <w:divsChild>
                                        <w:div w:id="6388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105674">
      <w:bodyDiv w:val="1"/>
      <w:marLeft w:val="0"/>
      <w:marRight w:val="0"/>
      <w:marTop w:val="0"/>
      <w:marBottom w:val="0"/>
      <w:divBdr>
        <w:top w:val="none" w:sz="0" w:space="0" w:color="auto"/>
        <w:left w:val="none" w:sz="0" w:space="0" w:color="auto"/>
        <w:bottom w:val="none" w:sz="0" w:space="0" w:color="auto"/>
        <w:right w:val="none" w:sz="0" w:space="0" w:color="auto"/>
      </w:divBdr>
    </w:div>
    <w:div w:id="1963002097">
      <w:bodyDiv w:val="1"/>
      <w:marLeft w:val="0"/>
      <w:marRight w:val="0"/>
      <w:marTop w:val="0"/>
      <w:marBottom w:val="0"/>
      <w:divBdr>
        <w:top w:val="none" w:sz="0" w:space="0" w:color="auto"/>
        <w:left w:val="none" w:sz="0" w:space="0" w:color="auto"/>
        <w:bottom w:val="none" w:sz="0" w:space="0" w:color="auto"/>
        <w:right w:val="none" w:sz="0" w:space="0" w:color="auto"/>
      </w:divBdr>
      <w:divsChild>
        <w:div w:id="1782844797">
          <w:marLeft w:val="0"/>
          <w:marRight w:val="1"/>
          <w:marTop w:val="0"/>
          <w:marBottom w:val="0"/>
          <w:divBdr>
            <w:top w:val="none" w:sz="0" w:space="0" w:color="auto"/>
            <w:left w:val="none" w:sz="0" w:space="0" w:color="auto"/>
            <w:bottom w:val="none" w:sz="0" w:space="0" w:color="auto"/>
            <w:right w:val="none" w:sz="0" w:space="0" w:color="auto"/>
          </w:divBdr>
          <w:divsChild>
            <w:div w:id="342559691">
              <w:marLeft w:val="0"/>
              <w:marRight w:val="0"/>
              <w:marTop w:val="0"/>
              <w:marBottom w:val="0"/>
              <w:divBdr>
                <w:top w:val="none" w:sz="0" w:space="0" w:color="auto"/>
                <w:left w:val="none" w:sz="0" w:space="0" w:color="auto"/>
                <w:bottom w:val="none" w:sz="0" w:space="0" w:color="auto"/>
                <w:right w:val="none" w:sz="0" w:space="0" w:color="auto"/>
              </w:divBdr>
              <w:divsChild>
                <w:div w:id="1725107174">
                  <w:marLeft w:val="0"/>
                  <w:marRight w:val="1"/>
                  <w:marTop w:val="0"/>
                  <w:marBottom w:val="0"/>
                  <w:divBdr>
                    <w:top w:val="none" w:sz="0" w:space="0" w:color="auto"/>
                    <w:left w:val="none" w:sz="0" w:space="0" w:color="auto"/>
                    <w:bottom w:val="none" w:sz="0" w:space="0" w:color="auto"/>
                    <w:right w:val="none" w:sz="0" w:space="0" w:color="auto"/>
                  </w:divBdr>
                  <w:divsChild>
                    <w:div w:id="1450976708">
                      <w:marLeft w:val="0"/>
                      <w:marRight w:val="0"/>
                      <w:marTop w:val="0"/>
                      <w:marBottom w:val="0"/>
                      <w:divBdr>
                        <w:top w:val="none" w:sz="0" w:space="0" w:color="auto"/>
                        <w:left w:val="none" w:sz="0" w:space="0" w:color="auto"/>
                        <w:bottom w:val="none" w:sz="0" w:space="0" w:color="auto"/>
                        <w:right w:val="none" w:sz="0" w:space="0" w:color="auto"/>
                      </w:divBdr>
                      <w:divsChild>
                        <w:div w:id="1874343919">
                          <w:marLeft w:val="0"/>
                          <w:marRight w:val="0"/>
                          <w:marTop w:val="0"/>
                          <w:marBottom w:val="0"/>
                          <w:divBdr>
                            <w:top w:val="none" w:sz="0" w:space="0" w:color="auto"/>
                            <w:left w:val="none" w:sz="0" w:space="0" w:color="auto"/>
                            <w:bottom w:val="none" w:sz="0" w:space="0" w:color="auto"/>
                            <w:right w:val="none" w:sz="0" w:space="0" w:color="auto"/>
                          </w:divBdr>
                          <w:divsChild>
                            <w:div w:id="1208487419">
                              <w:marLeft w:val="0"/>
                              <w:marRight w:val="0"/>
                              <w:marTop w:val="120"/>
                              <w:marBottom w:val="360"/>
                              <w:divBdr>
                                <w:top w:val="none" w:sz="0" w:space="0" w:color="auto"/>
                                <w:left w:val="none" w:sz="0" w:space="0" w:color="auto"/>
                                <w:bottom w:val="none" w:sz="0" w:space="0" w:color="auto"/>
                                <w:right w:val="none" w:sz="0" w:space="0" w:color="auto"/>
                              </w:divBdr>
                              <w:divsChild>
                                <w:div w:id="220217951">
                                  <w:marLeft w:val="336"/>
                                  <w:marRight w:val="0"/>
                                  <w:marTop w:val="0"/>
                                  <w:marBottom w:val="0"/>
                                  <w:divBdr>
                                    <w:top w:val="none" w:sz="0" w:space="0" w:color="auto"/>
                                    <w:left w:val="none" w:sz="0" w:space="0" w:color="auto"/>
                                    <w:bottom w:val="none" w:sz="0" w:space="0" w:color="auto"/>
                                    <w:right w:val="none" w:sz="0" w:space="0" w:color="auto"/>
                                  </w:divBdr>
                                  <w:divsChild>
                                    <w:div w:id="20862212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04195">
      <w:bodyDiv w:val="1"/>
      <w:marLeft w:val="0"/>
      <w:marRight w:val="0"/>
      <w:marTop w:val="0"/>
      <w:marBottom w:val="0"/>
      <w:divBdr>
        <w:top w:val="none" w:sz="0" w:space="0" w:color="auto"/>
        <w:left w:val="none" w:sz="0" w:space="0" w:color="auto"/>
        <w:bottom w:val="none" w:sz="0" w:space="0" w:color="auto"/>
        <w:right w:val="none" w:sz="0" w:space="0" w:color="auto"/>
      </w:divBdr>
      <w:divsChild>
        <w:div w:id="1342392471">
          <w:marLeft w:val="0"/>
          <w:marRight w:val="0"/>
          <w:marTop w:val="0"/>
          <w:marBottom w:val="0"/>
          <w:divBdr>
            <w:top w:val="none" w:sz="0" w:space="0" w:color="auto"/>
            <w:left w:val="none" w:sz="0" w:space="0" w:color="auto"/>
            <w:bottom w:val="none" w:sz="0" w:space="0" w:color="auto"/>
            <w:right w:val="none" w:sz="0" w:space="0" w:color="auto"/>
          </w:divBdr>
        </w:div>
        <w:div w:id="1661887759">
          <w:marLeft w:val="0"/>
          <w:marRight w:val="0"/>
          <w:marTop w:val="0"/>
          <w:marBottom w:val="0"/>
          <w:divBdr>
            <w:top w:val="none" w:sz="0" w:space="0" w:color="auto"/>
            <w:left w:val="none" w:sz="0" w:space="0" w:color="auto"/>
            <w:bottom w:val="none" w:sz="0" w:space="0" w:color="auto"/>
            <w:right w:val="none" w:sz="0" w:space="0" w:color="auto"/>
          </w:divBdr>
        </w:div>
        <w:div w:id="288779027">
          <w:marLeft w:val="0"/>
          <w:marRight w:val="0"/>
          <w:marTop w:val="0"/>
          <w:marBottom w:val="0"/>
          <w:divBdr>
            <w:top w:val="none" w:sz="0" w:space="0" w:color="auto"/>
            <w:left w:val="none" w:sz="0" w:space="0" w:color="auto"/>
            <w:bottom w:val="none" w:sz="0" w:space="0" w:color="auto"/>
            <w:right w:val="none" w:sz="0" w:space="0" w:color="auto"/>
          </w:divBdr>
        </w:div>
        <w:div w:id="1597321735">
          <w:marLeft w:val="0"/>
          <w:marRight w:val="0"/>
          <w:marTop w:val="0"/>
          <w:marBottom w:val="0"/>
          <w:divBdr>
            <w:top w:val="none" w:sz="0" w:space="0" w:color="auto"/>
            <w:left w:val="none" w:sz="0" w:space="0" w:color="auto"/>
            <w:bottom w:val="none" w:sz="0" w:space="0" w:color="auto"/>
            <w:right w:val="none" w:sz="0" w:space="0" w:color="auto"/>
          </w:divBdr>
        </w:div>
        <w:div w:id="1354957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Bancel%20DF%5BAuthor%5D&amp;cauthor=true&amp;cauthor_uid=20551155" TargetMode="External"/><Relationship Id="rId18" Type="http://schemas.openxmlformats.org/officeDocument/2006/relationships/hyperlink" Target="http://www.ncbi.nlm.nih.gov/pubmed?term=Pellerito%20R%5BAuthor%5D&amp;cauthor=true&amp;cauthor_uid=20551155" TargetMode="External"/><Relationship Id="rId26" Type="http://schemas.openxmlformats.org/officeDocument/2006/relationships/hyperlink" Target="http://www.ncbi.nlm.nih.gov/pubmed?term=Riemekasten%20G%5BAuthor%5D&amp;cauthor=true&amp;cauthor_uid=20551155" TargetMode="External"/><Relationship Id="rId39" Type="http://schemas.openxmlformats.org/officeDocument/2006/relationships/hyperlink" Target="http://www.ncbi.nlm.nih.gov/pubmed?term=Riccieri%20V%5BAuthor%5D&amp;cauthor=true&amp;cauthor_uid=20551155" TargetMode="External"/><Relationship Id="rId21" Type="http://schemas.openxmlformats.org/officeDocument/2006/relationships/hyperlink" Target="http://www.ncbi.nlm.nih.gov/pubmed?term=Ananieva%20L%5BAuthor%5D&amp;cauthor=true&amp;cauthor_uid=20551155" TargetMode="External"/><Relationship Id="rId34" Type="http://schemas.openxmlformats.org/officeDocument/2006/relationships/hyperlink" Target="http://www.ncbi.nlm.nih.gov/pubmed?term=Kum%C3%A1novics%20G%5BAuthor%5D&amp;cauthor=true&amp;cauthor_uid=20551155" TargetMode="External"/><Relationship Id="rId42" Type="http://schemas.openxmlformats.org/officeDocument/2006/relationships/hyperlink" Target="http://www.ncbi.nlm.nih.gov/pubmed?term=Kotulska%20A%5BAuthor%5D&amp;cauthor=true&amp;cauthor_uid=20551155" TargetMode="External"/><Relationship Id="rId47" Type="http://schemas.openxmlformats.org/officeDocument/2006/relationships/hyperlink" Target="http://www.ncbi.nlm.nih.gov/pubmed?term=de%20la%20Pena%20Lefebvre%20PG%5BAuthor%5D&amp;cauthor=true&amp;cauthor_uid=20551155" TargetMode="External"/><Relationship Id="rId50" Type="http://schemas.openxmlformats.org/officeDocument/2006/relationships/hyperlink" Target="http://www.ncbi.nlm.nih.gov/pubmed?term=Rednic%20S%5BAuthor%5D&amp;cauthor=true&amp;cauthor_uid=20551155" TargetMode="External"/><Relationship Id="rId55"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bi.nlm.nih.gov/pubmed?term=Distler%20O%5BAuthor%5D&amp;cauthor=true&amp;cauthor_uid=20551155" TargetMode="External"/><Relationship Id="rId20" Type="http://schemas.openxmlformats.org/officeDocument/2006/relationships/hyperlink" Target="http://www.ncbi.nlm.nih.gov/pubmed?term=Miniati%20I%5BAuthor%5D&amp;cauthor=true&amp;cauthor_uid=20551155" TargetMode="External"/><Relationship Id="rId29" Type="http://schemas.openxmlformats.org/officeDocument/2006/relationships/hyperlink" Target="http://www.ncbi.nlm.nih.gov/pubmed?term=Henriques%20MJ%5BAuthor%5D&amp;cauthor=true&amp;cauthor_uid=20551155" TargetMode="External"/><Relationship Id="rId41" Type="http://schemas.openxmlformats.org/officeDocument/2006/relationships/hyperlink" Target="http://www.ncbi.nlm.nih.gov/pubmed?term=Chizzolini%20C%5BAuthor%5D&amp;cauthor=true&amp;cauthor_uid=20551155"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Cozzi%20F%5BAuthor%5D&amp;cauthor=true&amp;cauthor_uid=20551155" TargetMode="External"/><Relationship Id="rId24" Type="http://schemas.openxmlformats.org/officeDocument/2006/relationships/hyperlink" Target="http://www.ncbi.nlm.nih.gov/pubmed?term=Mueller%20A%5BAuthor%5D&amp;cauthor=true&amp;cauthor_uid=20551155" TargetMode="External"/><Relationship Id="rId32" Type="http://schemas.openxmlformats.org/officeDocument/2006/relationships/hyperlink" Target="http://www.ncbi.nlm.nih.gov/pubmed?term=Rozman%20B%5BAuthor%5D&amp;cauthor=true&amp;cauthor_uid=20551155" TargetMode="External"/><Relationship Id="rId37" Type="http://schemas.openxmlformats.org/officeDocument/2006/relationships/hyperlink" Target="http://www.ncbi.nlm.nih.gov/pubmed?term=Szucs%20G%5BAuthor%5D&amp;cauthor=true&amp;cauthor_uid=20551155" TargetMode="External"/><Relationship Id="rId40" Type="http://schemas.openxmlformats.org/officeDocument/2006/relationships/hyperlink" Target="http://www.ncbi.nlm.nih.gov/pubmed?term=Novak%20S%5BAuthor%5D&amp;cauthor=true&amp;cauthor_uid=20551155" TargetMode="External"/><Relationship Id="rId45" Type="http://schemas.openxmlformats.org/officeDocument/2006/relationships/hyperlink" Target="http://www.ncbi.nlm.nih.gov/pubmed?term=K%C3%B6tter%20I%5BAuthor%5D&amp;cauthor=true&amp;cauthor_uid=20551155" TargetMode="External"/><Relationship Id="rId53" Type="http://schemas.openxmlformats.org/officeDocument/2006/relationships/hyperlink" Target="http://www.ncbi.nlm.nih.gov/pubmed?term=Walker%20UA%5BAuthor%5D&amp;cauthor=true&amp;cauthor_uid=20551155" TargetMode="External"/><Relationship Id="rId58"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ncbi.nlm.nih.gov/pubmed?term=M%C3%BCller-Ladner%20U%5BAuthor%5D&amp;cauthor=true&amp;cauthor_uid=20551155" TargetMode="External"/><Relationship Id="rId23" Type="http://schemas.openxmlformats.org/officeDocument/2006/relationships/hyperlink" Target="http://www.ncbi.nlm.nih.gov/pubmed?term=Damjanov%20N%5BAuthor%5D&amp;cauthor=true&amp;cauthor_uid=20551155" TargetMode="External"/><Relationship Id="rId28" Type="http://schemas.openxmlformats.org/officeDocument/2006/relationships/hyperlink" Target="http://www.ncbi.nlm.nih.gov/pubmed?term=Hummers%20L%5BAuthor%5D&amp;cauthor=true&amp;cauthor_uid=20551155" TargetMode="External"/><Relationship Id="rId36" Type="http://schemas.openxmlformats.org/officeDocument/2006/relationships/hyperlink" Target="http://www.ncbi.nlm.nih.gov/pubmed?term=Feierl%20E%5BAuthor%5D&amp;cauthor=true&amp;cauthor_uid=20551155" TargetMode="External"/><Relationship Id="rId49" Type="http://schemas.openxmlformats.org/officeDocument/2006/relationships/hyperlink" Target="http://www.ncbi.nlm.nih.gov/pubmed?term=Seibold%20JR%5BAuthor%5D&amp;cauthor=true&amp;cauthor_uid=20551155" TargetMode="External"/><Relationship Id="rId57" Type="http://schemas.openxmlformats.org/officeDocument/2006/relationships/hyperlink" Target="http://www.ncbi.nlm.nih.gov/pmc/articles/PMC2761099/" TargetMode="External"/><Relationship Id="rId61" Type="http://schemas.openxmlformats.org/officeDocument/2006/relationships/theme" Target="theme/theme1.xml"/><Relationship Id="rId10" Type="http://schemas.openxmlformats.org/officeDocument/2006/relationships/hyperlink" Target="http://www.ncbi.nlm.nih.gov/pubmed?term=Air%C3%B2%20P%5BAuthor%5D&amp;cauthor=true&amp;cauthor_uid=20551155" TargetMode="External"/><Relationship Id="rId19" Type="http://schemas.openxmlformats.org/officeDocument/2006/relationships/hyperlink" Target="http://www.ncbi.nlm.nih.gov/pubmed?term=Pileckyte%20M%5BAuthor%5D&amp;cauthor=true&amp;cauthor_uid=20551155" TargetMode="External"/><Relationship Id="rId31" Type="http://schemas.openxmlformats.org/officeDocument/2006/relationships/hyperlink" Target="http://www.ncbi.nlm.nih.gov/pubmed?term=Scheja%20A%5BAuthor%5D&amp;cauthor=true&amp;cauthor_uid=20551155" TargetMode="External"/><Relationship Id="rId44" Type="http://schemas.openxmlformats.org/officeDocument/2006/relationships/hyperlink" Target="http://www.ncbi.nlm.nih.gov/pubmed?term=Coelho%20PC%5BAuthor%5D&amp;cauthor=true&amp;cauthor_uid=20551155" TargetMode="External"/><Relationship Id="rId52" Type="http://schemas.openxmlformats.org/officeDocument/2006/relationships/hyperlink" Target="http://www.ncbi.nlm.nih.gov/pubmed?term=Morovic-Vergles%20J%5BAuthor%5D&amp;cauthor=true&amp;cauthor_uid=20551155"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chela.casella@ccfm.it" TargetMode="External"/><Relationship Id="rId14" Type="http://schemas.openxmlformats.org/officeDocument/2006/relationships/hyperlink" Target="http://www.ncbi.nlm.nih.gov/pubmed?term=Allanore%20Y%5BAuthor%5D&amp;cauthor=true&amp;cauthor_uid=20551155" TargetMode="External"/><Relationship Id="rId22" Type="http://schemas.openxmlformats.org/officeDocument/2006/relationships/hyperlink" Target="http://www.ncbi.nlm.nih.gov/pubmed?term=Gurman%20AB%5BAuthor%5D&amp;cauthor=true&amp;cauthor_uid=20551155" TargetMode="External"/><Relationship Id="rId27" Type="http://schemas.openxmlformats.org/officeDocument/2006/relationships/hyperlink" Target="http://www.ncbi.nlm.nih.gov/pubmed?term=Tikly%20M%5BAuthor%5D&amp;cauthor=true&amp;cauthor_uid=20551155" TargetMode="External"/><Relationship Id="rId30" Type="http://schemas.openxmlformats.org/officeDocument/2006/relationships/hyperlink" Target="http://www.ncbi.nlm.nih.gov/pubmed?term=Caramaschi%20P%5BAuthor%5D&amp;cauthor=true&amp;cauthor_uid=20551155" TargetMode="External"/><Relationship Id="rId35" Type="http://schemas.openxmlformats.org/officeDocument/2006/relationships/hyperlink" Target="http://www.ncbi.nlm.nih.gov/pubmed?term=Coleiro%20B%5BAuthor%5D&amp;cauthor=true&amp;cauthor_uid=20551155" TargetMode="External"/><Relationship Id="rId43" Type="http://schemas.openxmlformats.org/officeDocument/2006/relationships/hyperlink" Target="http://www.ncbi.nlm.nih.gov/pubmed?term=Denton%20C%5BAuthor%5D&amp;cauthor=true&amp;cauthor_uid=20551155" TargetMode="External"/><Relationship Id="rId48" Type="http://schemas.openxmlformats.org/officeDocument/2006/relationships/hyperlink" Target="http://www.ncbi.nlm.nih.gov/pubmed?term=Hachulla%20E%5BAuthor%5D&amp;cauthor=true&amp;cauthor_uid=20551155" TargetMode="External"/><Relationship Id="rId56"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hyperlink" Target="http://www.ncbi.nlm.nih.gov/pubmed?term=Stork%20J%5BAuthor%5D&amp;cauthor=true&amp;cauthor_uid=20551155" TargetMode="External"/><Relationship Id="rId3" Type="http://schemas.openxmlformats.org/officeDocument/2006/relationships/styles" Target="styles.xml"/><Relationship Id="rId12" Type="http://schemas.openxmlformats.org/officeDocument/2006/relationships/hyperlink" Target="http://www.ncbi.nlm.nih.gov/pubmed?term=Carreira%20PE%5BAuthor%5D&amp;cauthor=true&amp;cauthor_uid=20551155" TargetMode="External"/><Relationship Id="rId17" Type="http://schemas.openxmlformats.org/officeDocument/2006/relationships/hyperlink" Target="http://www.ncbi.nlm.nih.gov/pubmed?term=Iannone%20F%5BAuthor%5D&amp;cauthor=true&amp;cauthor_uid=20551155" TargetMode="External"/><Relationship Id="rId25" Type="http://schemas.openxmlformats.org/officeDocument/2006/relationships/hyperlink" Target="http://www.ncbi.nlm.nih.gov/pubmed?term=Valentini%20G%5BAuthor%5D&amp;cauthor=true&amp;cauthor_uid=20551155" TargetMode="External"/><Relationship Id="rId33" Type="http://schemas.openxmlformats.org/officeDocument/2006/relationships/hyperlink" Target="http://www.ncbi.nlm.nih.gov/pubmed?term=Ton%20E%5BAuthor%5D&amp;cauthor=true&amp;cauthor_uid=20551155" TargetMode="External"/><Relationship Id="rId38" Type="http://schemas.openxmlformats.org/officeDocument/2006/relationships/hyperlink" Target="http://www.ncbi.nlm.nih.gov/pubmed?term=Von%20M%C3%BChlen%20CA%5BAuthor%5D&amp;cauthor=true&amp;cauthor_uid=20551155" TargetMode="External"/><Relationship Id="rId46" Type="http://schemas.openxmlformats.org/officeDocument/2006/relationships/hyperlink" Target="http://www.ncbi.nlm.nih.gov/pubmed?term=Simsek%20I%5BAuthor%5D&amp;cauthor=true&amp;cauthor_uid=20551155" TargetMode="External"/><Relationship Id="rId5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02B1E-8539-4C19-A6E1-138EA603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2839</Words>
  <Characters>16185</Characters>
  <Application>Microsoft Office Word</Application>
  <DocSecurity>0</DocSecurity>
  <Lines>134</Lines>
  <Paragraphs>37</Paragraphs>
  <ScaleCrop>false</ScaleCrop>
  <HeadingPairs>
    <vt:vector size="4" baseType="variant">
      <vt:variant>
        <vt:lpstr>Titolo</vt:lpstr>
      </vt:variant>
      <vt:variant>
        <vt:i4>1</vt:i4>
      </vt:variant>
      <vt:variant>
        <vt:lpstr>Intestazioni</vt:lpstr>
      </vt:variant>
      <vt:variant>
        <vt:i4>17</vt:i4>
      </vt:variant>
    </vt:vector>
  </HeadingPairs>
  <TitlesOfParts>
    <vt:vector size="18" baseType="lpstr">
      <vt:lpstr>Authors: Michela Casella, MD, Antonio Dello Russo, MD, PhD, Luigi Natale*, MD, Fulvio Bellocci, MD</vt:lpstr>
      <vt:lpstr>Electrical Storm in Systemic Sclerosis: inside the Electroanatomic Substrate</vt:lpstr>
      <vt:lpstr/>
      <vt:lpstr>Michela Casella, MD PhD</vt:lpstr>
      <vt:lpstr>E-mail:michela.casella@ccfm.it</vt:lpstr>
      <vt:lpstr>    Keywords: ventricular tachycardia; electrical storm, radiofrequency catheter abl</vt:lpstr>
      <vt:lpstr>Case Report</vt:lpstr>
      <vt:lpstr>Discussion</vt:lpstr>
      <vt:lpstr/>
      <vt:lpstr/>
      <vt:lpstr>Conclusions</vt:lpstr>
      <vt:lpstr>References</vt:lpstr>
      <vt:lpstr>Figure Legends</vt:lpstr>
      <vt:lpstr>/</vt:lpstr>
      <vt:lpstr/>
      <vt:lpstr>Figure 1</vt:lpstr>
      <vt:lpstr/>
      <vt:lpstr>Figure 2</vt:lpstr>
    </vt:vector>
  </TitlesOfParts>
  <Company>....</Company>
  <LinksUpToDate>false</LinksUpToDate>
  <CharactersWithSpaces>18987</CharactersWithSpaces>
  <SharedDoc>false</SharedDoc>
  <HLinks>
    <vt:vector size="6" baseType="variant">
      <vt:variant>
        <vt:i4>2752582</vt:i4>
      </vt:variant>
      <vt:variant>
        <vt:i4>0</vt:i4>
      </vt:variant>
      <vt:variant>
        <vt:i4>0</vt:i4>
      </vt:variant>
      <vt:variant>
        <vt:i4>5</vt:i4>
      </vt:variant>
      <vt:variant>
        <vt:lpwstr>mailto:michela.casella@ccfm.it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Michela Casella, MD, Antonio Dello Russo, MD, PhD, Luigi Natale*, MD, Fulvio Bellocci, MD</dc:title>
  <dc:creator>Compaq</dc:creator>
  <cp:lastModifiedBy>微软用户</cp:lastModifiedBy>
  <cp:revision>3</cp:revision>
  <cp:lastPrinted>2014-01-14T14:58:00Z</cp:lastPrinted>
  <dcterms:created xsi:type="dcterms:W3CDTF">2014-07-25T02:03:00Z</dcterms:created>
  <dcterms:modified xsi:type="dcterms:W3CDTF">2014-07-28T02:42:00Z</dcterms:modified>
</cp:coreProperties>
</file>