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06" w:rsidRPr="006E53AD" w:rsidRDefault="005E3FC7" w:rsidP="006E53AD">
      <w:pPr>
        <w:spacing w:line="360" w:lineRule="auto"/>
        <w:rPr>
          <w:rFonts w:ascii="Book Antiqua" w:eastAsia="Times New Roman" w:hAnsi="Book Antiqua" w:cs="Tahoma"/>
          <w:b/>
          <w:sz w:val="24"/>
        </w:rPr>
      </w:pPr>
      <w:r w:rsidRPr="005E3FC7">
        <w:rPr>
          <w:rFonts w:ascii="Book Antiqua" w:eastAsia="Times New Roman" w:hAnsi="Book Antiqua" w:cs="Tahoma"/>
          <w:b/>
          <w:color w:val="0000FF"/>
          <w:sz w:val="24"/>
        </w:rPr>
        <w:t xml:space="preserve">Name of journal: </w:t>
      </w:r>
      <w:r w:rsidR="00786B06" w:rsidRPr="006E53AD">
        <w:rPr>
          <w:rFonts w:ascii="Book Antiqua" w:eastAsia="Times New Roman" w:hAnsi="Book Antiqua" w:cs="Tahoma"/>
          <w:b/>
          <w:sz w:val="24"/>
        </w:rPr>
        <w:t>World Journal of Gastroenterology</w:t>
      </w:r>
    </w:p>
    <w:p w:rsidR="00786B06" w:rsidRPr="006E53AD" w:rsidRDefault="005E3FC7" w:rsidP="006E53AD">
      <w:pPr>
        <w:spacing w:line="360" w:lineRule="auto"/>
        <w:rPr>
          <w:rFonts w:ascii="Book Antiqua" w:hAnsi="Book Antiqua" w:cs="Tahoma"/>
          <w:b/>
          <w:sz w:val="24"/>
        </w:rPr>
      </w:pPr>
      <w:r w:rsidRPr="005E3FC7">
        <w:rPr>
          <w:rFonts w:ascii="Book Antiqua" w:eastAsia="Times New Roman" w:hAnsi="Book Antiqua" w:cs="Tahoma"/>
          <w:b/>
          <w:color w:val="0000FF"/>
          <w:sz w:val="24"/>
        </w:rPr>
        <w:t>ESPS Manuscript NO:</w:t>
      </w:r>
      <w:r w:rsidRPr="005E3FC7">
        <w:rPr>
          <w:rFonts w:ascii="Book Antiqua" w:hAnsi="Book Antiqua" w:cs="Tahoma"/>
          <w:b/>
          <w:color w:val="0000FF"/>
          <w:sz w:val="24"/>
        </w:rPr>
        <w:t xml:space="preserve"> </w:t>
      </w:r>
      <w:r w:rsidR="00786B06" w:rsidRPr="006E53AD">
        <w:rPr>
          <w:rFonts w:ascii="Book Antiqua" w:hAnsi="Book Antiqua" w:cs="Tahoma"/>
          <w:b/>
          <w:sz w:val="24"/>
        </w:rPr>
        <w:t>10679</w:t>
      </w:r>
    </w:p>
    <w:p w:rsidR="00786B06" w:rsidRPr="006E53AD" w:rsidRDefault="005E3FC7" w:rsidP="006E53AD">
      <w:pPr>
        <w:spacing w:line="360" w:lineRule="auto"/>
        <w:rPr>
          <w:rFonts w:ascii="Book Antiqua" w:hAnsi="Book Antiqua" w:cs="Tahoma"/>
          <w:b/>
          <w:sz w:val="24"/>
        </w:rPr>
      </w:pPr>
      <w:r w:rsidRPr="005E3FC7">
        <w:rPr>
          <w:rFonts w:ascii="Book Antiqua" w:eastAsia="Times New Roman" w:hAnsi="Book Antiqua" w:cs="Tahoma"/>
          <w:b/>
          <w:color w:val="0000FF"/>
          <w:sz w:val="24"/>
        </w:rPr>
        <w:t>Columns:</w:t>
      </w:r>
      <w:r w:rsidRPr="005E3FC7">
        <w:rPr>
          <w:rFonts w:ascii="Book Antiqua" w:eastAsia="Times New Roman" w:hAnsi="Book Antiqua"/>
          <w:color w:val="0000FF"/>
          <w:sz w:val="24"/>
        </w:rPr>
        <w:t xml:space="preserve"> </w:t>
      </w:r>
      <w:r w:rsidR="00786B06" w:rsidRPr="006E53AD">
        <w:rPr>
          <w:rFonts w:ascii="Book Antiqua" w:hAnsi="Book Antiqua" w:cs="Tahoma"/>
          <w:b/>
          <w:sz w:val="24"/>
        </w:rPr>
        <w:t>CASE REPORT</w:t>
      </w:r>
    </w:p>
    <w:p w:rsidR="00150F44" w:rsidRPr="006E53AD" w:rsidRDefault="00150F44" w:rsidP="006E53AD">
      <w:pPr>
        <w:spacing w:line="360" w:lineRule="auto"/>
        <w:rPr>
          <w:rFonts w:ascii="Book Antiqua" w:hAnsi="Book Antiqua"/>
          <w:sz w:val="24"/>
        </w:rPr>
      </w:pPr>
    </w:p>
    <w:p w:rsidR="00525837" w:rsidRPr="006E53AD" w:rsidRDefault="00346EDB" w:rsidP="006E53AD">
      <w:pPr>
        <w:spacing w:line="360" w:lineRule="auto"/>
        <w:rPr>
          <w:rFonts w:ascii="Book Antiqua" w:hAnsi="Book Antiqua"/>
          <w:b/>
          <w:sz w:val="24"/>
        </w:rPr>
      </w:pPr>
      <w:r w:rsidRPr="006E53AD">
        <w:rPr>
          <w:rFonts w:ascii="Book Antiqua" w:hAnsi="Book Antiqua"/>
          <w:b/>
          <w:sz w:val="24"/>
        </w:rPr>
        <w:t>Intestinal ascariasis at pediatric emergency room in a developed country</w:t>
      </w:r>
    </w:p>
    <w:p w:rsidR="00150F44" w:rsidRPr="00151A97" w:rsidRDefault="00150F44" w:rsidP="006E53AD">
      <w:pPr>
        <w:spacing w:line="360" w:lineRule="auto"/>
        <w:rPr>
          <w:rFonts w:ascii="Book Antiqua" w:hAnsi="Book Antiqua"/>
          <w:sz w:val="24"/>
          <w:lang w:eastAsia="ja-JP"/>
        </w:rPr>
      </w:pPr>
    </w:p>
    <w:p w:rsidR="00150F44" w:rsidRPr="006E53AD" w:rsidRDefault="00346EDB" w:rsidP="006E53AD">
      <w:pPr>
        <w:spacing w:line="360" w:lineRule="auto"/>
        <w:rPr>
          <w:rFonts w:ascii="Book Antiqua" w:eastAsia="华文仿宋" w:hAnsi="Book Antiqua"/>
          <w:sz w:val="24"/>
        </w:rPr>
      </w:pPr>
      <w:r w:rsidRPr="00151A97">
        <w:rPr>
          <w:rFonts w:ascii="Book Antiqua" w:hAnsi="Book Antiqua"/>
          <w:sz w:val="24"/>
          <w:lang w:eastAsia="ja-JP"/>
        </w:rPr>
        <w:t>Umetsu S</w:t>
      </w:r>
      <w:r w:rsidR="00F02165" w:rsidRPr="006E53AD">
        <w:rPr>
          <w:rFonts w:ascii="Book Antiqua" w:eastAsia="华文仿宋" w:hAnsi="Book Antiqua"/>
          <w:sz w:val="24"/>
        </w:rPr>
        <w:t xml:space="preserve"> </w:t>
      </w:r>
      <w:r w:rsidR="00F02165" w:rsidRPr="006E53AD">
        <w:rPr>
          <w:rFonts w:ascii="Book Antiqua" w:eastAsia="华文仿宋" w:hAnsi="Book Antiqua"/>
          <w:i/>
          <w:sz w:val="24"/>
        </w:rPr>
        <w:t>et al</w:t>
      </w:r>
      <w:r w:rsidR="00F02165" w:rsidRPr="006E53AD">
        <w:rPr>
          <w:rFonts w:ascii="Book Antiqua" w:eastAsia="华文仿宋" w:hAnsi="Book Antiqua"/>
          <w:sz w:val="24"/>
        </w:rPr>
        <w:t xml:space="preserve">. </w:t>
      </w:r>
      <w:r w:rsidRPr="006E53AD">
        <w:rPr>
          <w:rFonts w:ascii="Book Antiqua" w:eastAsia="华文仿宋" w:hAnsi="Book Antiqua"/>
          <w:sz w:val="24"/>
        </w:rPr>
        <w:t>Pediatric intestinal ascariasis in a developed country</w:t>
      </w:r>
    </w:p>
    <w:p w:rsidR="00C950F1" w:rsidRPr="006E53AD" w:rsidRDefault="00C950F1" w:rsidP="006E53AD">
      <w:pPr>
        <w:spacing w:line="360" w:lineRule="auto"/>
        <w:rPr>
          <w:rFonts w:ascii="Book Antiqua" w:eastAsia="华文仿宋" w:hAnsi="Book Antiqua"/>
          <w:sz w:val="24"/>
        </w:rPr>
      </w:pPr>
    </w:p>
    <w:p w:rsidR="00C950F1" w:rsidRPr="006E53AD" w:rsidRDefault="004D5727" w:rsidP="006E53AD">
      <w:pPr>
        <w:spacing w:line="360" w:lineRule="auto"/>
        <w:rPr>
          <w:rFonts w:ascii="Book Antiqua" w:hAnsi="Book Antiqua"/>
          <w:sz w:val="24"/>
        </w:rPr>
      </w:pPr>
      <w:r w:rsidRPr="006E53AD">
        <w:rPr>
          <w:rFonts w:ascii="Book Antiqua" w:hAnsi="Book Antiqua"/>
          <w:sz w:val="24"/>
        </w:rPr>
        <w:t>Shuichiro Umetsu, Tsuyoshi Sogo, Kentaro Iwasawa, Takeo Kondo, Tomoyuki Tsunoda, Manari Oikawa-Kawamoto, Haruki Komatsu, Ayano Inui, Tomoo Fujisawa</w:t>
      </w:r>
    </w:p>
    <w:p w:rsidR="00786B06" w:rsidRPr="006E53AD" w:rsidRDefault="00D17BAC" w:rsidP="006E53AD">
      <w:pPr>
        <w:spacing w:line="360" w:lineRule="auto"/>
        <w:rPr>
          <w:rFonts w:ascii="Book Antiqua" w:hAnsi="Book Antiqua"/>
          <w:sz w:val="24"/>
        </w:rPr>
      </w:pPr>
      <w:r>
        <w:rPr>
          <w:rFonts w:ascii="Book Antiqua" w:hAnsi="Book Antiqua"/>
          <w:b/>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102870</wp:posOffset>
                </wp:positionV>
                <wp:extent cx="6057900" cy="0"/>
                <wp:effectExtent l="19050" t="26670" r="19050" b="209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atEw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o8xUiR&#10;DiTaCMXRJHSmN66AgEptbaiNntST2Wj6yyGlq5aoPY8Mn88G0rKQkbxKCRtnAH/Xf9MMYsjB69im&#10;U2O7AAkNQKeoxvmmBj95ROFwmt4/zFMQjQ6+hBRDorHOf+W6Q8EosQTOEZgcN84HIqQYQsI9Sq+F&#10;lFFsqVBf4rtZBtDB5bQULHjjxu53lbToSGBeZmn4Yllvwqw+KBbRWk7Y6mp7IuTFhtulCnhQC/C5&#10;WpeB+D1P56vZapaP8sl0NcrTuh59WVf5aLrOHu7ru7qq6uxPoJblRSsY4yqwG4Yzy98n/vWZXMbq&#10;Np63PiSv0WPDgOzwj6SjmEG/yyTsNDtv7SAyzGMMvr6dMPAv92C/fOHLvwAAAP//AwBQSwMEFAAG&#10;AAgAAAAhAP5hW9HbAAAABgEAAA8AAABkcnMvZG93bnJldi54bWxMj8tOwzAQRfdI/IM1SGwQdWih&#10;akOcCvHYdIFE2g9w4kkcEY+D7bbp3zOIBSzn3NGdM8VmcoM4Yoi9JwV3swwEUuNNT52C/e7tdgUi&#10;Jk1GD55QwRkjbMrLi0Lnxp/oA49V6gSXUMy1ApvSmEsZG4tOx5kfkThrfXA68Rg6aYI+cbkb5DzL&#10;ltLpnviC1SM+W2w+q4NT8LXVvn6128X5pV2870KF7TrcKHV9NT09gkg4pb9l+NFndSjZqfYHMlEM&#10;CviRxHQ5B8Hp+uGeQf0LZFnI//rlNwAAAP//AwBQSwECLQAUAAYACAAAACEAtoM4kv4AAADhAQAA&#10;EwAAAAAAAAAAAAAAAAAAAAAAW0NvbnRlbnRfVHlwZXNdLnhtbFBLAQItABQABgAIAAAAIQA4/SH/&#10;1gAAAJQBAAALAAAAAAAAAAAAAAAAAC8BAABfcmVscy8ucmVsc1BLAQItABQABgAIAAAAIQAXZhat&#10;EwIAACkEAAAOAAAAAAAAAAAAAAAAAC4CAABkcnMvZTJvRG9jLnhtbFBLAQItABQABgAIAAAAIQD+&#10;YVvR2wAAAAYBAAAPAAAAAAAAAAAAAAAAAG0EAABkcnMvZG93bnJldi54bWxQSwUGAAAAAAQABADz&#10;AAAAdQUAAAAA&#10;" strokecolor="gray" strokeweight="3pt"/>
            </w:pict>
          </mc:Fallback>
        </mc:AlternateContent>
      </w:r>
    </w:p>
    <w:p w:rsidR="00525837" w:rsidRPr="00151A97" w:rsidRDefault="004D5727" w:rsidP="006E53AD">
      <w:pPr>
        <w:spacing w:line="360" w:lineRule="auto"/>
        <w:rPr>
          <w:rFonts w:ascii="Book Antiqua" w:hAnsi="Book Antiqua"/>
          <w:sz w:val="24"/>
          <w:lang w:eastAsia="ja-JP"/>
        </w:rPr>
      </w:pPr>
      <w:r w:rsidRPr="006E53AD">
        <w:rPr>
          <w:rFonts w:ascii="Book Antiqua" w:hAnsi="Book Antiqua"/>
          <w:b/>
          <w:noProof/>
          <w:sz w:val="24"/>
        </w:rPr>
        <w:t>Shuichiro Umetsu, Tsuyoshi Sogo, Kentaro Iwasawa, Takeo Kondo, Tomoyuki Tsunoda, Manari Oikawa-Kawamoto, Ayano Inui, Tomoo Fujisawa</w:t>
      </w:r>
      <w:r w:rsidR="00525837" w:rsidRPr="006E53AD">
        <w:rPr>
          <w:rFonts w:ascii="Book Antiqua" w:hAnsi="Book Antiqua"/>
          <w:b/>
          <w:sz w:val="24"/>
        </w:rPr>
        <w:t xml:space="preserve">, </w:t>
      </w:r>
      <w:r w:rsidR="00525837" w:rsidRPr="006E53AD">
        <w:rPr>
          <w:rFonts w:ascii="Book Antiqua" w:hAnsi="Book Antiqua"/>
          <w:sz w:val="24"/>
        </w:rPr>
        <w:t xml:space="preserve">Department of </w:t>
      </w:r>
      <w:r w:rsidRPr="00151A97">
        <w:rPr>
          <w:rFonts w:ascii="Book Antiqua" w:hAnsi="Book Antiqua"/>
          <w:sz w:val="24"/>
          <w:lang w:eastAsia="ja-JP"/>
        </w:rPr>
        <w:t xml:space="preserve">Pediatric Hepatology and </w:t>
      </w:r>
      <w:r w:rsidR="00525837" w:rsidRPr="006E53AD">
        <w:rPr>
          <w:rFonts w:ascii="Book Antiqua" w:hAnsi="Book Antiqua"/>
          <w:sz w:val="24"/>
        </w:rPr>
        <w:t xml:space="preserve">Gastroenterology, </w:t>
      </w:r>
      <w:r w:rsidRPr="00151A97">
        <w:rPr>
          <w:rFonts w:ascii="Book Antiqua" w:hAnsi="Book Antiqua"/>
          <w:sz w:val="24"/>
          <w:lang w:eastAsia="ja-JP"/>
        </w:rPr>
        <w:t>Saiseikai Yokohama City Tobu Hospital</w:t>
      </w:r>
      <w:r w:rsidR="00525837" w:rsidRPr="006E53AD">
        <w:rPr>
          <w:rFonts w:ascii="Book Antiqua" w:hAnsi="Book Antiqua"/>
          <w:sz w:val="24"/>
        </w:rPr>
        <w:t xml:space="preserve">, </w:t>
      </w:r>
      <w:r w:rsidR="000331A3" w:rsidRPr="00151A97">
        <w:rPr>
          <w:rFonts w:ascii="Book Antiqua" w:hAnsi="Book Antiqua" w:hint="eastAsia"/>
          <w:sz w:val="24"/>
        </w:rPr>
        <w:t xml:space="preserve"> </w:t>
      </w:r>
      <w:r w:rsidRPr="00151A97">
        <w:rPr>
          <w:rFonts w:ascii="Book Antiqua" w:hAnsi="Book Antiqua"/>
          <w:sz w:val="24"/>
          <w:lang w:eastAsia="ja-JP"/>
        </w:rPr>
        <w:t>Kanagawa</w:t>
      </w:r>
      <w:r w:rsidR="00C43D77" w:rsidRPr="006E53AD">
        <w:rPr>
          <w:rFonts w:ascii="Book Antiqua" w:hAnsi="Book Antiqua"/>
          <w:sz w:val="24"/>
        </w:rPr>
        <w:t xml:space="preserve"> </w:t>
      </w:r>
      <w:r w:rsidRPr="00151A97">
        <w:rPr>
          <w:rFonts w:ascii="Book Antiqua" w:hAnsi="Book Antiqua"/>
          <w:sz w:val="24"/>
          <w:lang w:eastAsia="ja-JP"/>
        </w:rPr>
        <w:t>230-0012</w:t>
      </w:r>
      <w:r w:rsidR="00525837" w:rsidRPr="006E53AD">
        <w:rPr>
          <w:rFonts w:ascii="Book Antiqua" w:hAnsi="Book Antiqua"/>
          <w:sz w:val="24"/>
        </w:rPr>
        <w:t xml:space="preserve">, </w:t>
      </w:r>
      <w:r w:rsidRPr="00151A97">
        <w:rPr>
          <w:rFonts w:ascii="Book Antiqua" w:hAnsi="Book Antiqua"/>
          <w:sz w:val="24"/>
          <w:lang w:eastAsia="ja-JP"/>
        </w:rPr>
        <w:t>Japan</w:t>
      </w:r>
    </w:p>
    <w:p w:rsidR="00786B06" w:rsidRPr="006E53AD" w:rsidRDefault="00786B06" w:rsidP="006E53AD">
      <w:pPr>
        <w:spacing w:line="360" w:lineRule="auto"/>
        <w:rPr>
          <w:rFonts w:ascii="Book Antiqua" w:hAnsi="Book Antiqua"/>
          <w:b/>
          <w:sz w:val="24"/>
        </w:rPr>
      </w:pPr>
    </w:p>
    <w:p w:rsidR="004D5727" w:rsidRPr="00151A97" w:rsidRDefault="004D5727" w:rsidP="006E53AD">
      <w:pPr>
        <w:spacing w:line="360" w:lineRule="auto"/>
        <w:rPr>
          <w:rFonts w:ascii="Book Antiqua" w:hAnsi="Book Antiqua"/>
          <w:sz w:val="24"/>
          <w:lang w:eastAsia="ja-JP"/>
        </w:rPr>
      </w:pPr>
      <w:r w:rsidRPr="00151A97">
        <w:rPr>
          <w:rFonts w:ascii="Book Antiqua" w:hAnsi="Book Antiqua"/>
          <w:b/>
          <w:sz w:val="24"/>
          <w:lang w:eastAsia="ja-JP"/>
        </w:rPr>
        <w:t>Haruki Komatsu</w:t>
      </w:r>
      <w:r w:rsidRPr="006E53AD">
        <w:rPr>
          <w:rFonts w:ascii="Book Antiqua" w:hAnsi="Book Antiqua"/>
          <w:b/>
          <w:sz w:val="24"/>
        </w:rPr>
        <w:t xml:space="preserve">, </w:t>
      </w:r>
      <w:r w:rsidRPr="006E53AD">
        <w:rPr>
          <w:rFonts w:ascii="Book Antiqua" w:hAnsi="Book Antiqua"/>
          <w:sz w:val="24"/>
        </w:rPr>
        <w:t xml:space="preserve">Department of </w:t>
      </w:r>
      <w:r w:rsidRPr="00151A97">
        <w:rPr>
          <w:rFonts w:ascii="Book Antiqua" w:hAnsi="Book Antiqua"/>
          <w:sz w:val="24"/>
          <w:lang w:eastAsia="ja-JP"/>
        </w:rPr>
        <w:t>Pediatrics</w:t>
      </w:r>
      <w:r w:rsidRPr="006E53AD">
        <w:rPr>
          <w:rFonts w:ascii="Book Antiqua" w:hAnsi="Book Antiqua"/>
          <w:sz w:val="24"/>
        </w:rPr>
        <w:t xml:space="preserve">, </w:t>
      </w:r>
      <w:r w:rsidRPr="00151A97">
        <w:rPr>
          <w:rFonts w:ascii="Book Antiqua" w:hAnsi="Book Antiqua"/>
          <w:sz w:val="24"/>
          <w:lang w:eastAsia="ja-JP"/>
        </w:rPr>
        <w:t>Toho University Medical Center</w:t>
      </w:r>
      <w:r w:rsidRPr="006E53AD">
        <w:rPr>
          <w:rFonts w:ascii="Book Antiqua" w:hAnsi="Book Antiqua"/>
          <w:sz w:val="24"/>
        </w:rPr>
        <w:t>,</w:t>
      </w:r>
      <w:r w:rsidRPr="00151A97">
        <w:rPr>
          <w:rFonts w:ascii="Book Antiqua" w:hAnsi="Book Antiqua"/>
          <w:sz w:val="24"/>
          <w:lang w:eastAsia="ja-JP"/>
        </w:rPr>
        <w:t xml:space="preserve"> Sakura Hospital,</w:t>
      </w:r>
      <w:r w:rsidR="000331A3" w:rsidRPr="00151A97">
        <w:rPr>
          <w:rFonts w:ascii="Book Antiqua" w:hAnsi="Book Antiqua" w:hint="eastAsia"/>
          <w:sz w:val="24"/>
        </w:rPr>
        <w:t xml:space="preserve"> </w:t>
      </w:r>
      <w:r w:rsidR="00A9277F" w:rsidRPr="00151A97">
        <w:rPr>
          <w:rFonts w:ascii="Book Antiqua" w:hAnsi="Book Antiqua"/>
          <w:sz w:val="24"/>
          <w:lang w:eastAsia="ja-JP"/>
        </w:rPr>
        <w:t>Chiba</w:t>
      </w:r>
      <w:r w:rsidR="00C43D77" w:rsidRPr="006E53AD">
        <w:rPr>
          <w:rFonts w:ascii="Book Antiqua" w:hAnsi="Book Antiqua"/>
          <w:sz w:val="24"/>
        </w:rPr>
        <w:t xml:space="preserve"> </w:t>
      </w:r>
      <w:r w:rsidR="00A9277F" w:rsidRPr="00151A97">
        <w:rPr>
          <w:rFonts w:ascii="Book Antiqua" w:hAnsi="Book Antiqua"/>
          <w:sz w:val="24"/>
          <w:lang w:eastAsia="ja-JP"/>
        </w:rPr>
        <w:t>285-8741</w:t>
      </w:r>
      <w:r w:rsidRPr="006E53AD">
        <w:rPr>
          <w:rFonts w:ascii="Book Antiqua" w:hAnsi="Book Antiqua"/>
          <w:sz w:val="24"/>
        </w:rPr>
        <w:t xml:space="preserve">, </w:t>
      </w:r>
      <w:r w:rsidR="00A9277F" w:rsidRPr="00151A97">
        <w:rPr>
          <w:rFonts w:ascii="Book Antiqua" w:hAnsi="Book Antiqua"/>
          <w:sz w:val="24"/>
          <w:lang w:eastAsia="ja-JP"/>
        </w:rPr>
        <w:t>Japan</w:t>
      </w:r>
    </w:p>
    <w:p w:rsidR="00C965BE" w:rsidRPr="006E53AD" w:rsidRDefault="00C965BE" w:rsidP="006E53AD">
      <w:pPr>
        <w:spacing w:line="360" w:lineRule="auto"/>
        <w:rPr>
          <w:rFonts w:ascii="Book Antiqua" w:hAnsi="Book Antiqua"/>
          <w:b/>
          <w:sz w:val="24"/>
        </w:rPr>
      </w:pPr>
    </w:p>
    <w:p w:rsidR="00183E21" w:rsidRPr="006E53AD" w:rsidRDefault="000B227B" w:rsidP="006E53AD">
      <w:pPr>
        <w:spacing w:line="360" w:lineRule="auto"/>
        <w:rPr>
          <w:rFonts w:ascii="Book Antiqua" w:hAnsi="Book Antiqua"/>
          <w:b/>
          <w:sz w:val="24"/>
        </w:rPr>
      </w:pPr>
      <w:r w:rsidRPr="006E53AD">
        <w:rPr>
          <w:rFonts w:ascii="Book Antiqua" w:hAnsi="Book Antiqua"/>
          <w:b/>
          <w:sz w:val="24"/>
        </w:rPr>
        <w:t>Author contributions:</w:t>
      </w:r>
      <w:r w:rsidR="00C950F1" w:rsidRPr="006E53AD">
        <w:rPr>
          <w:rFonts w:ascii="Book Antiqua" w:hAnsi="Book Antiqua"/>
          <w:b/>
          <w:sz w:val="24"/>
        </w:rPr>
        <w:t xml:space="preserve"> </w:t>
      </w:r>
      <w:r w:rsidR="00A9277F" w:rsidRPr="00151A97">
        <w:rPr>
          <w:rFonts w:ascii="Book Antiqua" w:hAnsi="Book Antiqua"/>
          <w:sz w:val="24"/>
          <w:lang w:eastAsia="ja-JP"/>
        </w:rPr>
        <w:t>Umetsu S</w:t>
      </w:r>
      <w:r w:rsidR="00A9277F" w:rsidRPr="006E53AD">
        <w:rPr>
          <w:rFonts w:ascii="Book Antiqua" w:hAnsi="Book Antiqua"/>
          <w:sz w:val="24"/>
        </w:rPr>
        <w:t xml:space="preserve"> and </w:t>
      </w:r>
      <w:r w:rsidR="00A9277F" w:rsidRPr="00151A97">
        <w:rPr>
          <w:rFonts w:ascii="Book Antiqua" w:hAnsi="Book Antiqua"/>
          <w:sz w:val="24"/>
          <w:lang w:eastAsia="ja-JP"/>
        </w:rPr>
        <w:t>Sogo T</w:t>
      </w:r>
      <w:r w:rsidR="00A9277F" w:rsidRPr="006E53AD">
        <w:rPr>
          <w:rFonts w:ascii="Book Antiqua" w:hAnsi="Book Antiqua"/>
          <w:sz w:val="24"/>
        </w:rPr>
        <w:t xml:space="preserve"> were both attending doctors and drafted the manuscript</w:t>
      </w:r>
      <w:r w:rsidR="00B875C4">
        <w:rPr>
          <w:rFonts w:ascii="Book Antiqua" w:hAnsi="Book Antiqua" w:hint="eastAsia"/>
          <w:sz w:val="24"/>
        </w:rPr>
        <w:t xml:space="preserve"> and t</w:t>
      </w:r>
      <w:r w:rsidR="00A9277F" w:rsidRPr="006E53AD">
        <w:rPr>
          <w:rFonts w:ascii="Book Antiqua" w:hAnsi="Book Antiqua"/>
          <w:sz w:val="24"/>
        </w:rPr>
        <w:t xml:space="preserve">hey made equal contributions to this </w:t>
      </w:r>
      <w:r w:rsidR="00B875C4">
        <w:rPr>
          <w:rFonts w:ascii="Book Antiqua" w:hAnsi="Book Antiqua" w:hint="eastAsia"/>
          <w:sz w:val="24"/>
        </w:rPr>
        <w:t>c</w:t>
      </w:r>
      <w:r w:rsidR="00A9277F" w:rsidRPr="006E53AD">
        <w:rPr>
          <w:rFonts w:ascii="Book Antiqua" w:hAnsi="Book Antiqua"/>
          <w:sz w:val="24"/>
        </w:rPr>
        <w:t>ase report</w:t>
      </w:r>
      <w:r w:rsidR="00B875C4">
        <w:rPr>
          <w:rFonts w:ascii="Book Antiqua" w:hAnsi="Book Antiqua" w:hint="eastAsia"/>
          <w:sz w:val="24"/>
        </w:rPr>
        <w:t>;</w:t>
      </w:r>
      <w:r w:rsidR="00A9277F" w:rsidRPr="006E53AD">
        <w:rPr>
          <w:rFonts w:ascii="Book Antiqua" w:hAnsi="Book Antiqua"/>
          <w:sz w:val="24"/>
        </w:rPr>
        <w:t xml:space="preserve"> </w:t>
      </w:r>
      <w:r w:rsidR="00A9277F" w:rsidRPr="00151A97">
        <w:rPr>
          <w:rFonts w:ascii="Book Antiqua" w:hAnsi="Book Antiqua"/>
          <w:sz w:val="24"/>
          <w:lang w:eastAsia="ja-JP"/>
        </w:rPr>
        <w:t>Iwasawa K</w:t>
      </w:r>
      <w:r w:rsidR="00A9277F" w:rsidRPr="006E53AD">
        <w:rPr>
          <w:rFonts w:ascii="Book Antiqua" w:hAnsi="Book Antiqua"/>
          <w:sz w:val="24"/>
        </w:rPr>
        <w:t xml:space="preserve">, </w:t>
      </w:r>
      <w:r w:rsidR="00A9277F" w:rsidRPr="00151A97">
        <w:rPr>
          <w:rFonts w:ascii="Book Antiqua" w:hAnsi="Book Antiqua"/>
          <w:sz w:val="24"/>
          <w:lang w:eastAsia="ja-JP"/>
        </w:rPr>
        <w:t>Kondo T</w:t>
      </w:r>
      <w:r w:rsidR="00A9277F" w:rsidRPr="006E53AD">
        <w:rPr>
          <w:rFonts w:ascii="Book Antiqua" w:hAnsi="Book Antiqua"/>
          <w:sz w:val="24"/>
        </w:rPr>
        <w:t xml:space="preserve">, </w:t>
      </w:r>
      <w:r w:rsidR="00A9277F" w:rsidRPr="00151A97">
        <w:rPr>
          <w:rFonts w:ascii="Book Antiqua" w:hAnsi="Book Antiqua"/>
          <w:sz w:val="24"/>
          <w:lang w:eastAsia="ja-JP"/>
        </w:rPr>
        <w:t>Tsunoda T</w:t>
      </w:r>
      <w:r w:rsidR="00A9277F" w:rsidRPr="006E53AD">
        <w:rPr>
          <w:rFonts w:ascii="Book Antiqua" w:hAnsi="Book Antiqua"/>
          <w:sz w:val="24"/>
        </w:rPr>
        <w:t xml:space="preserve">, and </w:t>
      </w:r>
      <w:r w:rsidR="00A9277F" w:rsidRPr="00151A97">
        <w:rPr>
          <w:rFonts w:ascii="Book Antiqua" w:hAnsi="Book Antiqua"/>
          <w:sz w:val="24"/>
          <w:lang w:eastAsia="ja-JP"/>
        </w:rPr>
        <w:t>Oikawa-Kawamoto M</w:t>
      </w:r>
      <w:r w:rsidR="00A9277F" w:rsidRPr="006E53AD">
        <w:rPr>
          <w:rFonts w:ascii="Book Antiqua" w:hAnsi="Book Antiqua"/>
          <w:sz w:val="24"/>
        </w:rPr>
        <w:t xml:space="preserve"> participated in radiological and endoscopic examinations, and discussion on diagnosis and treatment</w:t>
      </w:r>
      <w:r w:rsidR="00B875C4">
        <w:rPr>
          <w:rFonts w:ascii="Book Antiqua" w:hAnsi="Book Antiqua" w:hint="eastAsia"/>
          <w:sz w:val="24"/>
        </w:rPr>
        <w:t>;</w:t>
      </w:r>
      <w:r w:rsidR="00A9277F" w:rsidRPr="006E53AD">
        <w:rPr>
          <w:rFonts w:ascii="Book Antiqua" w:hAnsi="Book Antiqua"/>
          <w:sz w:val="24"/>
        </w:rPr>
        <w:t xml:space="preserve"> </w:t>
      </w:r>
      <w:r w:rsidR="00A9277F" w:rsidRPr="00151A97">
        <w:rPr>
          <w:rFonts w:ascii="Book Antiqua" w:hAnsi="Book Antiqua"/>
          <w:sz w:val="24"/>
          <w:lang w:eastAsia="ja-JP"/>
        </w:rPr>
        <w:t>Inui A</w:t>
      </w:r>
      <w:r w:rsidR="00A9277F" w:rsidRPr="006E53AD">
        <w:rPr>
          <w:rFonts w:ascii="Book Antiqua" w:hAnsi="Book Antiqua"/>
          <w:sz w:val="24"/>
        </w:rPr>
        <w:t xml:space="preserve">, </w:t>
      </w:r>
      <w:r w:rsidR="00A9277F" w:rsidRPr="00151A97">
        <w:rPr>
          <w:rFonts w:ascii="Book Antiqua" w:hAnsi="Book Antiqua"/>
          <w:sz w:val="24"/>
          <w:lang w:eastAsia="ja-JP"/>
        </w:rPr>
        <w:t>Komatsu H</w:t>
      </w:r>
      <w:r w:rsidR="00A9277F" w:rsidRPr="006E53AD">
        <w:rPr>
          <w:rFonts w:ascii="Book Antiqua" w:hAnsi="Book Antiqua"/>
          <w:sz w:val="24"/>
        </w:rPr>
        <w:t xml:space="preserve"> and </w:t>
      </w:r>
      <w:r w:rsidR="00A9277F" w:rsidRPr="00151A97">
        <w:rPr>
          <w:rFonts w:ascii="Book Antiqua" w:hAnsi="Book Antiqua"/>
          <w:sz w:val="24"/>
          <w:lang w:eastAsia="ja-JP"/>
        </w:rPr>
        <w:t>Fujisawa T</w:t>
      </w:r>
      <w:r w:rsidR="00A9277F" w:rsidRPr="006E53AD">
        <w:rPr>
          <w:rFonts w:ascii="Book Antiqua" w:hAnsi="Book Antiqua"/>
          <w:sz w:val="24"/>
        </w:rPr>
        <w:t xml:space="preserve"> supervised diagnosis and treatment</w:t>
      </w:r>
      <w:r w:rsidR="00B875C4">
        <w:rPr>
          <w:rFonts w:ascii="Book Antiqua" w:hAnsi="Book Antiqua" w:hint="eastAsia"/>
          <w:sz w:val="24"/>
        </w:rPr>
        <w:t>;</w:t>
      </w:r>
      <w:r w:rsidR="00A9277F" w:rsidRPr="006E53AD">
        <w:rPr>
          <w:rFonts w:ascii="Book Antiqua" w:hAnsi="Book Antiqua"/>
          <w:sz w:val="24"/>
        </w:rPr>
        <w:t xml:space="preserve"> All authors read and approved the final manuscript.</w:t>
      </w:r>
    </w:p>
    <w:p w:rsidR="00786B06" w:rsidRPr="006E53AD" w:rsidRDefault="00786B06" w:rsidP="006E53AD">
      <w:pPr>
        <w:spacing w:line="360" w:lineRule="auto"/>
        <w:rPr>
          <w:rFonts w:ascii="Book Antiqua" w:hAnsi="Book Antiqua"/>
          <w:b/>
          <w:sz w:val="24"/>
        </w:rPr>
      </w:pPr>
    </w:p>
    <w:p w:rsidR="00525837" w:rsidRPr="00151A97" w:rsidRDefault="00525837" w:rsidP="006E53AD">
      <w:pPr>
        <w:spacing w:line="360" w:lineRule="auto"/>
        <w:rPr>
          <w:rFonts w:ascii="Book Antiqua" w:hAnsi="Book Antiqua"/>
          <w:sz w:val="24"/>
          <w:lang w:eastAsia="ja-JP"/>
        </w:rPr>
      </w:pPr>
      <w:r w:rsidRPr="006E53AD">
        <w:rPr>
          <w:rFonts w:ascii="Book Antiqua" w:hAnsi="Book Antiqua"/>
          <w:b/>
          <w:sz w:val="24"/>
        </w:rPr>
        <w:t xml:space="preserve">Correspondence to: </w:t>
      </w:r>
      <w:r w:rsidR="00A9277F" w:rsidRPr="00151A97">
        <w:rPr>
          <w:rFonts w:ascii="Book Antiqua" w:hAnsi="Book Antiqua"/>
          <w:b/>
          <w:sz w:val="24"/>
          <w:lang w:eastAsia="ja-JP"/>
        </w:rPr>
        <w:t>Tsuyoshi Sogo</w:t>
      </w:r>
      <w:r w:rsidRPr="006E53AD">
        <w:rPr>
          <w:rFonts w:ascii="Book Antiqua" w:hAnsi="Book Antiqua"/>
          <w:b/>
          <w:sz w:val="24"/>
        </w:rPr>
        <w:t>, MD,</w:t>
      </w:r>
      <w:r w:rsidRPr="006E53AD">
        <w:rPr>
          <w:rFonts w:ascii="Book Antiqua" w:hAnsi="Book Antiqua"/>
          <w:sz w:val="24"/>
        </w:rPr>
        <w:t xml:space="preserve"> </w:t>
      </w:r>
      <w:r w:rsidR="00A9277F" w:rsidRPr="006E53AD">
        <w:rPr>
          <w:rFonts w:ascii="Book Antiqua" w:hAnsi="Book Antiqua"/>
          <w:sz w:val="24"/>
        </w:rPr>
        <w:t xml:space="preserve">Department of </w:t>
      </w:r>
      <w:r w:rsidR="00A9277F" w:rsidRPr="00151A97">
        <w:rPr>
          <w:rFonts w:ascii="Book Antiqua" w:hAnsi="Book Antiqua"/>
          <w:sz w:val="24"/>
          <w:lang w:eastAsia="ja-JP"/>
        </w:rPr>
        <w:t xml:space="preserve">Pediatric Hepatology and </w:t>
      </w:r>
      <w:r w:rsidR="00A9277F" w:rsidRPr="006E53AD">
        <w:rPr>
          <w:rFonts w:ascii="Book Antiqua" w:hAnsi="Book Antiqua"/>
          <w:sz w:val="24"/>
        </w:rPr>
        <w:t xml:space="preserve">Gastroenterology, </w:t>
      </w:r>
      <w:r w:rsidR="00A9277F" w:rsidRPr="00151A97">
        <w:rPr>
          <w:rFonts w:ascii="Book Antiqua" w:hAnsi="Book Antiqua"/>
          <w:sz w:val="24"/>
          <w:lang w:eastAsia="ja-JP"/>
        </w:rPr>
        <w:t>Saiseikai Yokohama City Tobu Hospital</w:t>
      </w:r>
      <w:r w:rsidR="00A9277F" w:rsidRPr="006E53AD">
        <w:rPr>
          <w:rFonts w:ascii="Book Antiqua" w:hAnsi="Book Antiqua"/>
          <w:sz w:val="24"/>
        </w:rPr>
        <w:t xml:space="preserve">, </w:t>
      </w:r>
      <w:r w:rsidR="00A9277F" w:rsidRPr="00151A97">
        <w:rPr>
          <w:rFonts w:ascii="Book Antiqua" w:hAnsi="Book Antiqua"/>
          <w:sz w:val="24"/>
          <w:lang w:eastAsia="ja-JP"/>
        </w:rPr>
        <w:t>Shimosueyoshi 3-6-1</w:t>
      </w:r>
      <w:r w:rsidR="00A9277F" w:rsidRPr="006E53AD">
        <w:rPr>
          <w:rFonts w:ascii="Book Antiqua" w:hAnsi="Book Antiqua"/>
          <w:sz w:val="24"/>
        </w:rPr>
        <w:t xml:space="preserve">, </w:t>
      </w:r>
      <w:r w:rsidR="00A9277F" w:rsidRPr="00151A97">
        <w:rPr>
          <w:rFonts w:ascii="Book Antiqua" w:hAnsi="Book Antiqua"/>
          <w:sz w:val="24"/>
          <w:lang w:eastAsia="ja-JP"/>
        </w:rPr>
        <w:t>Tsurumi Ward, Yokohama City, Kanagawa</w:t>
      </w:r>
      <w:r w:rsidR="00C43D77" w:rsidRPr="006E53AD">
        <w:rPr>
          <w:rFonts w:ascii="Book Antiqua" w:hAnsi="Book Antiqua"/>
          <w:sz w:val="24"/>
        </w:rPr>
        <w:t xml:space="preserve"> </w:t>
      </w:r>
      <w:r w:rsidR="00A9277F" w:rsidRPr="00151A97">
        <w:rPr>
          <w:rFonts w:ascii="Book Antiqua" w:hAnsi="Book Antiqua"/>
          <w:sz w:val="24"/>
          <w:lang w:eastAsia="ja-JP"/>
        </w:rPr>
        <w:t>230-0012</w:t>
      </w:r>
      <w:r w:rsidR="00A9277F" w:rsidRPr="006E53AD">
        <w:rPr>
          <w:rFonts w:ascii="Book Antiqua" w:hAnsi="Book Antiqua"/>
          <w:sz w:val="24"/>
        </w:rPr>
        <w:t xml:space="preserve">, </w:t>
      </w:r>
      <w:r w:rsidR="00A9277F" w:rsidRPr="00151A97">
        <w:rPr>
          <w:rFonts w:ascii="Book Antiqua" w:hAnsi="Book Antiqua"/>
          <w:sz w:val="24"/>
          <w:lang w:eastAsia="ja-JP"/>
        </w:rPr>
        <w:t>Japan</w:t>
      </w:r>
      <w:r w:rsidRPr="006E53AD">
        <w:rPr>
          <w:rFonts w:ascii="Book Antiqua" w:hAnsi="Book Antiqua"/>
          <w:sz w:val="24"/>
        </w:rPr>
        <w:t xml:space="preserve">. </w:t>
      </w:r>
      <w:r w:rsidR="00A9277F" w:rsidRPr="00151A97">
        <w:rPr>
          <w:rFonts w:ascii="Book Antiqua" w:hAnsi="Book Antiqua"/>
          <w:sz w:val="24"/>
          <w:lang w:eastAsia="ja-JP"/>
        </w:rPr>
        <w:t>so5244ibukick@kdp.biglobe.ne.jp</w:t>
      </w:r>
    </w:p>
    <w:p w:rsidR="00525837" w:rsidRPr="00151A97" w:rsidRDefault="00525837" w:rsidP="006E53AD">
      <w:pPr>
        <w:spacing w:line="360" w:lineRule="auto"/>
        <w:rPr>
          <w:rFonts w:ascii="Book Antiqua" w:hAnsi="Book Antiqua"/>
          <w:sz w:val="24"/>
          <w:lang w:eastAsia="ja-JP"/>
        </w:rPr>
      </w:pPr>
      <w:r w:rsidRPr="006E53AD">
        <w:rPr>
          <w:rFonts w:ascii="Book Antiqua" w:hAnsi="Book Antiqua"/>
          <w:b/>
          <w:sz w:val="24"/>
        </w:rPr>
        <w:lastRenderedPageBreak/>
        <w:t xml:space="preserve">Telephone: </w:t>
      </w:r>
      <w:r w:rsidRPr="006E53AD">
        <w:rPr>
          <w:rFonts w:ascii="Book Antiqua" w:hAnsi="Book Antiqua"/>
          <w:sz w:val="24"/>
        </w:rPr>
        <w:t>+</w:t>
      </w:r>
      <w:r w:rsidR="00A9277F" w:rsidRPr="00151A97">
        <w:rPr>
          <w:rFonts w:ascii="Book Antiqua" w:hAnsi="Book Antiqua"/>
          <w:sz w:val="24"/>
          <w:lang w:eastAsia="ja-JP"/>
        </w:rPr>
        <w:t>81</w:t>
      </w:r>
      <w:r w:rsidRPr="006E53AD">
        <w:rPr>
          <w:rFonts w:ascii="Book Antiqua" w:hAnsi="Book Antiqua"/>
          <w:sz w:val="24"/>
        </w:rPr>
        <w:t>-</w:t>
      </w:r>
      <w:r w:rsidR="00A9277F" w:rsidRPr="00151A97">
        <w:rPr>
          <w:rFonts w:ascii="Book Antiqua" w:hAnsi="Book Antiqua"/>
          <w:sz w:val="24"/>
          <w:lang w:eastAsia="ja-JP"/>
        </w:rPr>
        <w:t>45</w:t>
      </w:r>
      <w:r w:rsidRPr="006E53AD">
        <w:rPr>
          <w:rFonts w:ascii="Book Antiqua" w:hAnsi="Book Antiqua"/>
          <w:sz w:val="24"/>
        </w:rPr>
        <w:t>-</w:t>
      </w:r>
      <w:r w:rsidR="00A9277F" w:rsidRPr="00151A97">
        <w:rPr>
          <w:rFonts w:ascii="Book Antiqua" w:hAnsi="Book Antiqua"/>
          <w:sz w:val="24"/>
          <w:lang w:eastAsia="ja-JP"/>
        </w:rPr>
        <w:t>5763000</w:t>
      </w:r>
      <w:r w:rsidRPr="006E53AD">
        <w:rPr>
          <w:rFonts w:ascii="Book Antiqua" w:hAnsi="Book Antiqua"/>
          <w:sz w:val="24"/>
        </w:rPr>
        <w:t xml:space="preserve">  </w:t>
      </w:r>
      <w:r w:rsidRPr="006E53AD">
        <w:rPr>
          <w:rFonts w:ascii="Book Antiqua" w:hAnsi="Book Antiqua"/>
          <w:b/>
          <w:sz w:val="24"/>
        </w:rPr>
        <w:t xml:space="preserve">Fax: </w:t>
      </w:r>
      <w:r w:rsidRPr="006E53AD">
        <w:rPr>
          <w:rFonts w:ascii="Book Antiqua" w:hAnsi="Book Antiqua"/>
          <w:sz w:val="24"/>
        </w:rPr>
        <w:t>+</w:t>
      </w:r>
      <w:r w:rsidR="00A9277F" w:rsidRPr="00151A97">
        <w:rPr>
          <w:rFonts w:ascii="Book Antiqua" w:hAnsi="Book Antiqua"/>
          <w:sz w:val="24"/>
          <w:lang w:eastAsia="ja-JP"/>
        </w:rPr>
        <w:t>81</w:t>
      </w:r>
      <w:r w:rsidRPr="006E53AD">
        <w:rPr>
          <w:rFonts w:ascii="Book Antiqua" w:hAnsi="Book Antiqua"/>
          <w:sz w:val="24"/>
        </w:rPr>
        <w:t>-</w:t>
      </w:r>
      <w:r w:rsidR="00A9277F" w:rsidRPr="00151A97">
        <w:rPr>
          <w:rFonts w:ascii="Book Antiqua" w:hAnsi="Book Antiqua"/>
          <w:sz w:val="24"/>
          <w:lang w:eastAsia="ja-JP"/>
        </w:rPr>
        <w:t>45</w:t>
      </w:r>
      <w:r w:rsidRPr="006E53AD">
        <w:rPr>
          <w:rFonts w:ascii="Book Antiqua" w:hAnsi="Book Antiqua"/>
          <w:sz w:val="24"/>
        </w:rPr>
        <w:t>-5</w:t>
      </w:r>
      <w:r w:rsidR="00A9277F" w:rsidRPr="00151A97">
        <w:rPr>
          <w:rFonts w:ascii="Book Antiqua" w:hAnsi="Book Antiqua"/>
          <w:sz w:val="24"/>
          <w:lang w:eastAsia="ja-JP"/>
        </w:rPr>
        <w:t>763525</w:t>
      </w:r>
    </w:p>
    <w:p w:rsidR="00C43D77" w:rsidRPr="006E53AD" w:rsidRDefault="00C43D77" w:rsidP="006E53AD">
      <w:pPr>
        <w:spacing w:line="360" w:lineRule="auto"/>
        <w:rPr>
          <w:rFonts w:ascii="Book Antiqua" w:hAnsi="Book Antiqua"/>
          <w:b/>
          <w:sz w:val="24"/>
        </w:rPr>
      </w:pPr>
    </w:p>
    <w:p w:rsidR="00786B06" w:rsidRPr="006E53AD" w:rsidRDefault="00793B22" w:rsidP="006E53AD">
      <w:pPr>
        <w:spacing w:line="360" w:lineRule="auto"/>
        <w:rPr>
          <w:rFonts w:ascii="Book Antiqua" w:hAnsi="Book Antiqua"/>
          <w:b/>
          <w:sz w:val="24"/>
        </w:rPr>
      </w:pPr>
      <w:r w:rsidRPr="006E53AD">
        <w:rPr>
          <w:rFonts w:ascii="Book Antiqua" w:hAnsi="Book Antiqua"/>
          <w:b/>
          <w:sz w:val="24"/>
        </w:rPr>
        <w:t xml:space="preserve">Received: </w:t>
      </w:r>
      <w:r w:rsidR="00786B06" w:rsidRPr="006E53AD">
        <w:rPr>
          <w:rFonts w:ascii="Book Antiqua" w:hAnsi="Book Antiqua"/>
          <w:sz w:val="24"/>
        </w:rPr>
        <w:t xml:space="preserve">April 13, 2014 </w:t>
      </w:r>
      <w:r w:rsidR="00150F44" w:rsidRPr="006E53AD">
        <w:rPr>
          <w:rFonts w:ascii="Book Antiqua" w:hAnsi="Book Antiqua"/>
          <w:sz w:val="24"/>
        </w:rPr>
        <w:t xml:space="preserve"> </w:t>
      </w:r>
      <w:r w:rsidR="00150F44" w:rsidRPr="006E53AD">
        <w:rPr>
          <w:rFonts w:ascii="Book Antiqua" w:hAnsi="Book Antiqua"/>
          <w:b/>
          <w:sz w:val="24"/>
        </w:rPr>
        <w:t xml:space="preserve"> </w:t>
      </w:r>
      <w:r w:rsidRPr="006E53AD">
        <w:rPr>
          <w:rFonts w:ascii="Book Antiqua" w:hAnsi="Book Antiqua"/>
          <w:b/>
          <w:sz w:val="24"/>
        </w:rPr>
        <w:t>Revised:</w:t>
      </w:r>
      <w:r w:rsidR="00150F44" w:rsidRPr="006E53AD">
        <w:rPr>
          <w:rFonts w:ascii="Book Antiqua" w:hAnsi="Book Antiqua"/>
          <w:b/>
          <w:sz w:val="24"/>
        </w:rPr>
        <w:t xml:space="preserve"> </w:t>
      </w:r>
      <w:r w:rsidR="00C43D77" w:rsidRPr="006E53AD">
        <w:rPr>
          <w:rFonts w:ascii="Book Antiqua" w:hAnsi="Book Antiqua"/>
          <w:sz w:val="24"/>
        </w:rPr>
        <w:t>May 27, 2014</w:t>
      </w:r>
    </w:p>
    <w:p w:rsidR="00A63155" w:rsidRDefault="00793B22" w:rsidP="00A63155">
      <w:pPr>
        <w:rPr>
          <w:rFonts w:ascii="Book Antiqua" w:hAnsi="Book Antiqua"/>
          <w:color w:val="000000"/>
          <w:sz w:val="24"/>
        </w:rPr>
      </w:pPr>
      <w:r w:rsidRPr="006E53AD">
        <w:rPr>
          <w:rFonts w:ascii="Book Antiqua" w:hAnsi="Book Antiqua"/>
          <w:b/>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A63155" w:rsidRPr="00A63155">
        <w:rPr>
          <w:rFonts w:ascii="Book Antiqua" w:hAnsi="Book Antiqua"/>
          <w:color w:val="000000"/>
          <w:sz w:val="24"/>
        </w:rPr>
        <w:t xml:space="preserve"> </w:t>
      </w:r>
      <w:r w:rsidR="00A63155">
        <w:rPr>
          <w:rFonts w:ascii="Book Antiqua" w:hAnsi="Book Antiqua"/>
          <w:color w:val="000000"/>
          <w:sz w:val="24"/>
        </w:rPr>
        <w:t>June 2</w:t>
      </w:r>
      <w:r w:rsidR="00A63155">
        <w:rPr>
          <w:rFonts w:ascii="Book Antiqua" w:hAnsi="Book Antiqua" w:hint="eastAsia"/>
          <w:color w:val="000000"/>
          <w:sz w:val="24"/>
        </w:rPr>
        <w:t>5</w:t>
      </w:r>
      <w:r w:rsidR="00A63155">
        <w:rPr>
          <w:rFonts w:ascii="Book Antiqua" w:hAnsi="Book Antiqua"/>
          <w:color w:val="000000"/>
          <w:sz w:val="24"/>
        </w:rPr>
        <w:t>, 2014</w:t>
      </w:r>
    </w:p>
    <w:p w:rsidR="00786B06" w:rsidRPr="006E53AD" w:rsidRDefault="00793B22" w:rsidP="006E53AD">
      <w:pPr>
        <w:spacing w:line="360" w:lineRule="auto"/>
        <w:rPr>
          <w:rFonts w:ascii="Book Antiqua" w:hAnsi="Book Antiqua"/>
          <w:b/>
          <w:sz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E53AD">
        <w:rPr>
          <w:rFonts w:ascii="Book Antiqua" w:hAnsi="Book Antiqua"/>
          <w:b/>
          <w:sz w:val="24"/>
        </w:rPr>
        <w:t xml:space="preserve"> </w:t>
      </w:r>
      <w:r w:rsidR="00150F44" w:rsidRPr="006E53AD">
        <w:rPr>
          <w:rFonts w:ascii="Book Antiqua" w:hAnsi="Book Antiqua"/>
          <w:b/>
          <w:sz w:val="24"/>
        </w:rPr>
        <w:t xml:space="preserve">  </w:t>
      </w:r>
    </w:p>
    <w:p w:rsidR="00786B06" w:rsidRPr="006E53AD" w:rsidRDefault="00786B06" w:rsidP="006E53AD">
      <w:pPr>
        <w:spacing w:line="360" w:lineRule="auto"/>
        <w:rPr>
          <w:rFonts w:ascii="Book Antiqua" w:hAnsi="Book Antiqua"/>
          <w:b/>
          <w:sz w:val="24"/>
        </w:rPr>
      </w:pPr>
    </w:p>
    <w:p w:rsidR="00793B22" w:rsidRPr="006E53AD" w:rsidRDefault="00793B22" w:rsidP="006E53AD">
      <w:pPr>
        <w:spacing w:line="360" w:lineRule="auto"/>
        <w:rPr>
          <w:rFonts w:ascii="Book Antiqua" w:hAnsi="Book Antiqua"/>
          <w:b/>
          <w:sz w:val="24"/>
        </w:rPr>
      </w:pPr>
      <w:r w:rsidRPr="006E53AD">
        <w:rPr>
          <w:rFonts w:ascii="Book Antiqua" w:hAnsi="Book Antiqua"/>
          <w:b/>
          <w:sz w:val="24"/>
        </w:rPr>
        <w:t xml:space="preserve">Published online: </w:t>
      </w:r>
    </w:p>
    <w:p w:rsidR="00525837" w:rsidRPr="006E53AD" w:rsidRDefault="0092406A" w:rsidP="006E53AD">
      <w:pPr>
        <w:spacing w:line="360" w:lineRule="auto"/>
        <w:rPr>
          <w:rFonts w:ascii="Book Antiqua" w:hAnsi="Book Antiqua"/>
          <w:b/>
          <w:sz w:val="24"/>
        </w:rPr>
      </w:pPr>
      <w:r w:rsidRPr="006E53AD">
        <w:rPr>
          <w:rFonts w:ascii="Book Antiqua" w:hAnsi="Book Antiqua"/>
          <w:b/>
          <w:sz w:val="24"/>
        </w:rPr>
        <w:br w:type="page"/>
      </w:r>
      <w:r w:rsidR="00525837" w:rsidRPr="006E53AD">
        <w:rPr>
          <w:rFonts w:ascii="Book Antiqua" w:hAnsi="Book Antiqua"/>
          <w:b/>
          <w:sz w:val="24"/>
        </w:rPr>
        <w:lastRenderedPageBreak/>
        <w:t>Abstract</w:t>
      </w:r>
    </w:p>
    <w:p w:rsidR="00525837" w:rsidRPr="006E53AD" w:rsidRDefault="0092406A" w:rsidP="00BB27BF">
      <w:pPr>
        <w:spacing w:line="360" w:lineRule="auto"/>
        <w:rPr>
          <w:rFonts w:ascii="Book Antiqua" w:hAnsi="Book Antiqua"/>
          <w:sz w:val="24"/>
          <w:lang w:eastAsia="ja-JP"/>
        </w:rPr>
      </w:pPr>
      <w:r w:rsidRPr="006E53AD">
        <w:rPr>
          <w:rFonts w:ascii="Book Antiqua" w:hAnsi="Book Antiqua"/>
          <w:i/>
          <w:sz w:val="24"/>
        </w:rPr>
        <w:t>Ascaris</w:t>
      </w:r>
      <w:r w:rsidRPr="006E53AD">
        <w:rPr>
          <w:rFonts w:ascii="Book Antiqua" w:hAnsi="Book Antiqua"/>
          <w:sz w:val="24"/>
        </w:rPr>
        <w:t xml:space="preserve"> </w:t>
      </w:r>
      <w:r w:rsidR="004B7669" w:rsidRPr="006E53AD">
        <w:rPr>
          <w:rFonts w:ascii="Book Antiqua" w:hAnsi="Book Antiqua"/>
          <w:i/>
          <w:sz w:val="24"/>
        </w:rPr>
        <w:t>lumbricoides</w:t>
      </w:r>
      <w:r w:rsidR="004B7669" w:rsidRPr="006E53AD">
        <w:rPr>
          <w:rFonts w:ascii="Book Antiqua" w:hAnsi="Book Antiqua"/>
          <w:sz w:val="24"/>
        </w:rPr>
        <w:t xml:space="preserve"> </w:t>
      </w:r>
      <w:r w:rsidRPr="006E53AD">
        <w:rPr>
          <w:rFonts w:ascii="Book Antiqua" w:hAnsi="Book Antiqua"/>
          <w:sz w:val="24"/>
        </w:rPr>
        <w:t xml:space="preserve">infection is rare among children in developed countries. Although large numbers of adult </w:t>
      </w:r>
      <w:r w:rsidRPr="006E53AD">
        <w:rPr>
          <w:rFonts w:ascii="Book Antiqua" w:hAnsi="Book Antiqua"/>
          <w:i/>
          <w:sz w:val="24"/>
        </w:rPr>
        <w:t>Ascaris</w:t>
      </w:r>
      <w:r w:rsidRPr="006E53AD">
        <w:rPr>
          <w:rFonts w:ascii="Book Antiqua" w:hAnsi="Book Antiqua"/>
          <w:sz w:val="24"/>
        </w:rPr>
        <w:t xml:space="preserve"> in the small intestine can cause various abdominal symptoms, this infection remains asymptomatic until the number of worms in the intestine considerably increases in most cases. </w:t>
      </w:r>
      <w:r w:rsidRPr="006E53AD">
        <w:rPr>
          <w:rFonts w:ascii="Book Antiqua" w:hAnsi="Book Antiqua"/>
          <w:i/>
          <w:sz w:val="24"/>
        </w:rPr>
        <w:t>Ascaris</w:t>
      </w:r>
      <w:r w:rsidRPr="006E53AD">
        <w:rPr>
          <w:rFonts w:ascii="Book Antiqua" w:hAnsi="Book Antiqua"/>
          <w:sz w:val="24"/>
        </w:rPr>
        <w:t xml:space="preserve"> causing </w:t>
      </w:r>
      <w:r w:rsidR="004B7669" w:rsidRPr="00151A97">
        <w:rPr>
          <w:rFonts w:ascii="Book Antiqua" w:hAnsi="Book Antiqua"/>
          <w:sz w:val="24"/>
          <w:lang w:eastAsia="ja-JP"/>
        </w:rPr>
        <w:t xml:space="preserve">bilious vomiting suggesting </w:t>
      </w:r>
      <w:r w:rsidRPr="006E53AD">
        <w:rPr>
          <w:rFonts w:ascii="Book Antiqua" w:hAnsi="Book Antiqua"/>
          <w:sz w:val="24"/>
        </w:rPr>
        <w:t>ileus is rare</w:t>
      </w:r>
      <w:r w:rsidR="004B7669" w:rsidRPr="00151A97">
        <w:rPr>
          <w:rFonts w:ascii="Book Antiqua" w:hAnsi="Book Antiqua"/>
          <w:sz w:val="24"/>
          <w:lang w:eastAsia="ja-JP"/>
        </w:rPr>
        <w:t>, especially in developed countries</w:t>
      </w:r>
      <w:r w:rsidRPr="006E53AD">
        <w:rPr>
          <w:rFonts w:ascii="Book Antiqua" w:hAnsi="Book Antiqua"/>
          <w:sz w:val="24"/>
        </w:rPr>
        <w:t xml:space="preserve">. A 6-yr-old </w:t>
      </w:r>
      <w:r w:rsidR="004B7669" w:rsidRPr="006E53AD">
        <w:rPr>
          <w:rFonts w:ascii="Book Antiqua" w:hAnsi="Book Antiqua"/>
          <w:sz w:val="24"/>
        </w:rPr>
        <w:t>boy</w:t>
      </w:r>
      <w:r w:rsidRPr="006E53AD">
        <w:rPr>
          <w:rFonts w:ascii="Book Antiqua" w:hAnsi="Book Antiqua"/>
          <w:sz w:val="24"/>
        </w:rPr>
        <w:t xml:space="preserve"> who lived in Japan, presented with abdominal colic, bilious vomiting at the pediatric emergency room. </w:t>
      </w:r>
      <w:r w:rsidR="0076082B" w:rsidRPr="00151A97">
        <w:rPr>
          <w:rFonts w:ascii="Book Antiqua" w:hAnsi="Book Antiqua"/>
          <w:sz w:val="24"/>
          <w:lang w:eastAsia="ja-JP"/>
        </w:rPr>
        <w:t>H</w:t>
      </w:r>
      <w:r w:rsidRPr="006E53AD">
        <w:rPr>
          <w:rFonts w:ascii="Book Antiqua" w:hAnsi="Book Antiqua"/>
          <w:sz w:val="24"/>
        </w:rPr>
        <w:t>e appeared pale, and had no abdominal distention, tenderness, palpable abdominal mass, or findings of dehydration. He experienced bilious vomiting again during a physical examination. Laboratory tests showed mild elevation of white blood cells and C-reactive protein levels. Antigens of adenovirus, rotavirus, and norovirus were not detected from his stool, and stool culture showed normal flora. Ultrasonography showed multiple, round-shaped structur</w:t>
      </w:r>
      <w:r w:rsidR="0076082B" w:rsidRPr="006E53AD">
        <w:rPr>
          <w:rFonts w:ascii="Book Antiqua" w:hAnsi="Book Antiqua"/>
          <w:sz w:val="24"/>
        </w:rPr>
        <w:t>es</w:t>
      </w:r>
      <w:r w:rsidR="0076082B" w:rsidRPr="00151A97">
        <w:rPr>
          <w:rFonts w:ascii="Book Antiqua" w:hAnsi="Book Antiqua"/>
          <w:sz w:val="24"/>
          <w:lang w:eastAsia="ja-JP"/>
        </w:rPr>
        <w:t xml:space="preserve"> </w:t>
      </w:r>
      <w:r w:rsidRPr="006E53AD">
        <w:rPr>
          <w:rFonts w:ascii="Book Antiqua" w:hAnsi="Book Antiqua"/>
          <w:sz w:val="24"/>
        </w:rPr>
        <w:t>within the small intestine</w:t>
      </w:r>
      <w:r w:rsidR="004B7669" w:rsidRPr="00151A97">
        <w:rPr>
          <w:rFonts w:ascii="Book Antiqua" w:hAnsi="Book Antiqua"/>
          <w:sz w:val="24"/>
          <w:lang w:eastAsia="ja-JP"/>
        </w:rPr>
        <w:t>, and</w:t>
      </w:r>
      <w:r w:rsidRPr="006E53AD">
        <w:rPr>
          <w:rFonts w:ascii="Book Antiqua" w:hAnsi="Book Antiqua"/>
          <w:sz w:val="24"/>
        </w:rPr>
        <w:t xml:space="preserve"> a tubular structure in a longitudinal scan of the small intestine. Capsule endoscopy showed a moving worm of </w:t>
      </w:r>
      <w:r w:rsidRPr="006E53AD">
        <w:rPr>
          <w:rFonts w:ascii="Book Antiqua" w:hAnsi="Book Antiqua"/>
          <w:i/>
          <w:sz w:val="24"/>
        </w:rPr>
        <w:t>Ascaris</w:t>
      </w:r>
      <w:r w:rsidRPr="006E53AD">
        <w:rPr>
          <w:rFonts w:ascii="Book Antiqua" w:hAnsi="Book Antiqua"/>
          <w:sz w:val="24"/>
        </w:rPr>
        <w:t xml:space="preserve"> in the jejunum. Intestinal ascariasis should be considered as a cause of </w:t>
      </w:r>
      <w:r w:rsidR="004B7669" w:rsidRPr="00151A97">
        <w:rPr>
          <w:rFonts w:ascii="Book Antiqua" w:hAnsi="Book Antiqua"/>
          <w:sz w:val="24"/>
          <w:lang w:eastAsia="ja-JP"/>
        </w:rPr>
        <w:t>bilious vomiting</w:t>
      </w:r>
      <w:r w:rsidRPr="006E53AD">
        <w:rPr>
          <w:rFonts w:ascii="Book Antiqua" w:hAnsi="Book Antiqua"/>
          <w:sz w:val="24"/>
        </w:rPr>
        <w:t xml:space="preserve"> in children, even at the emergency room in industrial countries. Ultrasound examination and capsule endoscopy are useful for diagnosis of pediatric intestinal ascariasis.</w:t>
      </w:r>
    </w:p>
    <w:p w:rsidR="004C57A8" w:rsidRPr="006E53AD" w:rsidRDefault="004C57A8" w:rsidP="006E53AD">
      <w:pPr>
        <w:spacing w:line="360" w:lineRule="auto"/>
        <w:ind w:firstLineChars="200" w:firstLine="480"/>
        <w:rPr>
          <w:rFonts w:ascii="Book Antiqua" w:hAnsi="Book Antiqua"/>
          <w:sz w:val="24"/>
        </w:rPr>
      </w:pPr>
    </w:p>
    <w:p w:rsidR="00C43D77" w:rsidRPr="006E53AD" w:rsidRDefault="00C43D77" w:rsidP="006E53AD">
      <w:pPr>
        <w:spacing w:line="360" w:lineRule="auto"/>
        <w:rPr>
          <w:rFonts w:ascii="Book Antiqua" w:hAnsi="Book Antiqua"/>
          <w:sz w:val="24"/>
        </w:rPr>
      </w:pPr>
      <w:r w:rsidRPr="006E53AD">
        <w:rPr>
          <w:rFonts w:ascii="Book Antiqua" w:hAnsi="Book Antiqua"/>
          <w:sz w:val="24"/>
        </w:rPr>
        <w:t>© 2014 Baishideng Publishing Group Inc. All rights reserved.</w:t>
      </w:r>
    </w:p>
    <w:p w:rsidR="004C57A8" w:rsidRPr="006E53AD" w:rsidRDefault="004C57A8" w:rsidP="006E53AD">
      <w:pPr>
        <w:spacing w:line="360" w:lineRule="auto"/>
        <w:ind w:firstLineChars="200" w:firstLine="480"/>
        <w:rPr>
          <w:rFonts w:ascii="Book Antiqua" w:hAnsi="Book Antiqua"/>
          <w:sz w:val="24"/>
        </w:rPr>
      </w:pPr>
    </w:p>
    <w:p w:rsidR="00525837" w:rsidRPr="006E53AD" w:rsidRDefault="00525837" w:rsidP="006E53AD">
      <w:pPr>
        <w:pStyle w:val="a7"/>
        <w:spacing w:line="360" w:lineRule="auto"/>
        <w:rPr>
          <w:rFonts w:ascii="Book Antiqua" w:hAnsi="Book Antiqua"/>
          <w:sz w:val="24"/>
        </w:rPr>
      </w:pPr>
      <w:r w:rsidRPr="006E53AD">
        <w:rPr>
          <w:rFonts w:ascii="Book Antiqua" w:hAnsi="Book Antiqua"/>
          <w:b/>
          <w:sz w:val="24"/>
        </w:rPr>
        <w:t>K</w:t>
      </w:r>
      <w:r w:rsidR="004C57A8" w:rsidRPr="006E53AD">
        <w:rPr>
          <w:rFonts w:ascii="Book Antiqua" w:hAnsi="Book Antiqua"/>
          <w:b/>
          <w:sz w:val="24"/>
        </w:rPr>
        <w:t xml:space="preserve">ey words: </w:t>
      </w:r>
      <w:r w:rsidR="0092406A" w:rsidRPr="00151A97">
        <w:rPr>
          <w:rFonts w:ascii="Book Antiqua" w:hAnsi="Book Antiqua"/>
          <w:i/>
          <w:sz w:val="24"/>
          <w:lang w:eastAsia="ja-JP"/>
        </w:rPr>
        <w:t>A</w:t>
      </w:r>
      <w:r w:rsidR="0092406A" w:rsidRPr="006E53AD">
        <w:rPr>
          <w:rFonts w:ascii="Book Antiqua" w:hAnsi="Book Antiqua"/>
          <w:i/>
          <w:sz w:val="24"/>
        </w:rPr>
        <w:t>scaris lumbricoides</w:t>
      </w:r>
      <w:r w:rsidR="00786B06" w:rsidRPr="006E53AD">
        <w:rPr>
          <w:rFonts w:ascii="Book Antiqua" w:hAnsi="Book Antiqua"/>
          <w:sz w:val="24"/>
        </w:rPr>
        <w:t>;</w:t>
      </w:r>
      <w:r w:rsidR="0092406A" w:rsidRPr="006E53AD">
        <w:rPr>
          <w:rFonts w:ascii="Book Antiqua" w:hAnsi="Book Antiqua"/>
          <w:sz w:val="24"/>
        </w:rPr>
        <w:t xml:space="preserve"> </w:t>
      </w:r>
      <w:r w:rsidR="00786B06" w:rsidRPr="006E53AD">
        <w:rPr>
          <w:rFonts w:ascii="Book Antiqua" w:hAnsi="Book Antiqua"/>
          <w:sz w:val="24"/>
        </w:rPr>
        <w:t>P</w:t>
      </w:r>
      <w:r w:rsidR="00641721" w:rsidRPr="00151A97">
        <w:rPr>
          <w:rFonts w:ascii="Book Antiqua" w:hAnsi="Book Antiqua"/>
          <w:sz w:val="24"/>
          <w:lang w:eastAsia="ja-JP"/>
        </w:rPr>
        <w:t>aralytic ileus</w:t>
      </w:r>
      <w:r w:rsidR="00786B06" w:rsidRPr="006E53AD">
        <w:rPr>
          <w:rFonts w:ascii="Book Antiqua" w:hAnsi="Book Antiqua"/>
          <w:sz w:val="24"/>
        </w:rPr>
        <w:t>;</w:t>
      </w:r>
      <w:r w:rsidR="0092406A" w:rsidRPr="006E53AD">
        <w:rPr>
          <w:rFonts w:ascii="Book Antiqua" w:hAnsi="Book Antiqua"/>
          <w:sz w:val="24"/>
        </w:rPr>
        <w:t xml:space="preserve"> </w:t>
      </w:r>
      <w:r w:rsidR="00786B06" w:rsidRPr="006E53AD">
        <w:rPr>
          <w:rFonts w:ascii="Book Antiqua" w:hAnsi="Book Antiqua"/>
          <w:sz w:val="24"/>
        </w:rPr>
        <w:t>C</w:t>
      </w:r>
      <w:r w:rsidR="0092406A" w:rsidRPr="006E53AD">
        <w:rPr>
          <w:rFonts w:ascii="Book Antiqua" w:hAnsi="Book Antiqua"/>
          <w:sz w:val="24"/>
        </w:rPr>
        <w:t>apsule endoscopy</w:t>
      </w:r>
      <w:r w:rsidR="00786B06" w:rsidRPr="006E53AD">
        <w:rPr>
          <w:rFonts w:ascii="Book Antiqua" w:hAnsi="Book Antiqua"/>
          <w:sz w:val="24"/>
        </w:rPr>
        <w:t>;</w:t>
      </w:r>
      <w:r w:rsidR="0092406A" w:rsidRPr="006E53AD">
        <w:rPr>
          <w:rFonts w:ascii="Book Antiqua" w:hAnsi="Book Antiqua"/>
          <w:sz w:val="24"/>
        </w:rPr>
        <w:t xml:space="preserve"> </w:t>
      </w:r>
      <w:r w:rsidR="00786B06" w:rsidRPr="006E53AD">
        <w:rPr>
          <w:rFonts w:ascii="Book Antiqua" w:hAnsi="Book Antiqua"/>
          <w:sz w:val="24"/>
        </w:rPr>
        <w:t>U</w:t>
      </w:r>
      <w:r w:rsidR="0092406A" w:rsidRPr="006E53AD">
        <w:rPr>
          <w:rFonts w:ascii="Book Antiqua" w:hAnsi="Book Antiqua"/>
          <w:sz w:val="24"/>
        </w:rPr>
        <w:t>ltrasound</w:t>
      </w:r>
      <w:r w:rsidR="00786B06" w:rsidRPr="006E53AD">
        <w:rPr>
          <w:rFonts w:ascii="Book Antiqua" w:hAnsi="Book Antiqua"/>
          <w:sz w:val="24"/>
        </w:rPr>
        <w:t>; B</w:t>
      </w:r>
      <w:r w:rsidR="0092406A" w:rsidRPr="006E53AD">
        <w:rPr>
          <w:rFonts w:ascii="Book Antiqua" w:hAnsi="Book Antiqua"/>
          <w:sz w:val="24"/>
        </w:rPr>
        <w:t>ilious vomiting</w:t>
      </w:r>
    </w:p>
    <w:p w:rsidR="004C57A8" w:rsidRPr="006E53AD" w:rsidRDefault="004C57A8" w:rsidP="006E53AD">
      <w:pPr>
        <w:spacing w:line="360" w:lineRule="auto"/>
        <w:ind w:firstLineChars="200" w:firstLine="482"/>
        <w:rPr>
          <w:rFonts w:ascii="Book Antiqua" w:hAnsi="Book Antiqua"/>
          <w:b/>
          <w:sz w:val="24"/>
        </w:rPr>
      </w:pPr>
    </w:p>
    <w:p w:rsidR="00786B06" w:rsidRPr="006E53AD" w:rsidRDefault="00786B06" w:rsidP="006E53AD">
      <w:pPr>
        <w:spacing w:line="360" w:lineRule="auto"/>
        <w:rPr>
          <w:rFonts w:ascii="Book Antiqua" w:hAnsi="Book Antiqua"/>
          <w:sz w:val="24"/>
        </w:rPr>
      </w:pPr>
      <w:r w:rsidRPr="006E53AD">
        <w:rPr>
          <w:rFonts w:ascii="Book Antiqua" w:hAnsi="Book Antiqua"/>
          <w:b/>
          <w:sz w:val="24"/>
        </w:rPr>
        <w:t>Core tip:</w:t>
      </w:r>
      <w:r w:rsidR="00C43D77" w:rsidRPr="006E53AD">
        <w:rPr>
          <w:rFonts w:ascii="Book Antiqua" w:hAnsi="Book Antiqua"/>
          <w:b/>
          <w:sz w:val="24"/>
        </w:rPr>
        <w:t xml:space="preserve"> </w:t>
      </w:r>
      <w:r w:rsidR="00AA44BC" w:rsidRPr="006E53AD">
        <w:rPr>
          <w:rFonts w:ascii="Book Antiqua" w:hAnsi="Book Antiqua"/>
          <w:sz w:val="24"/>
        </w:rPr>
        <w:t xml:space="preserve">Intestinal ascariasis usually remains asymptomatic until the number of worms in the intestine considerably increases. A single worm of </w:t>
      </w:r>
      <w:r w:rsidR="00AA44BC" w:rsidRPr="006E53AD">
        <w:rPr>
          <w:rFonts w:ascii="Book Antiqua" w:hAnsi="Book Antiqua"/>
          <w:i/>
          <w:sz w:val="24"/>
        </w:rPr>
        <w:t>Ascaris</w:t>
      </w:r>
      <w:r w:rsidR="00AA44BC" w:rsidRPr="006E53AD">
        <w:rPr>
          <w:rFonts w:ascii="Book Antiqua" w:hAnsi="Book Antiqua"/>
          <w:sz w:val="24"/>
        </w:rPr>
        <w:t xml:space="preserve"> can enter the ampulla of Vater and result in biliary colic. </w:t>
      </w:r>
      <w:r w:rsidR="00AA44BC" w:rsidRPr="006E53AD">
        <w:rPr>
          <w:rFonts w:ascii="Book Antiqua" w:eastAsia="MS Mincho" w:hAnsi="Book Antiqua"/>
          <w:sz w:val="24"/>
          <w:lang w:eastAsia="ja-JP"/>
        </w:rPr>
        <w:t>I</w:t>
      </w:r>
      <w:r w:rsidR="00AA44BC" w:rsidRPr="006E53AD">
        <w:rPr>
          <w:rFonts w:ascii="Book Antiqua" w:hAnsi="Book Antiqua"/>
          <w:sz w:val="24"/>
        </w:rPr>
        <w:t>leus</w:t>
      </w:r>
      <w:r w:rsidR="00AA44BC" w:rsidRPr="006E53AD">
        <w:rPr>
          <w:rFonts w:ascii="Book Antiqua" w:eastAsia="MS Mincho" w:hAnsi="Book Antiqua"/>
          <w:sz w:val="24"/>
          <w:lang w:eastAsia="ja-JP"/>
        </w:rPr>
        <w:t xml:space="preserve"> caused by a single worm</w:t>
      </w:r>
      <w:r w:rsidR="00AA44BC" w:rsidRPr="006E53AD">
        <w:rPr>
          <w:rFonts w:ascii="Book Antiqua" w:hAnsi="Book Antiqua"/>
          <w:sz w:val="24"/>
        </w:rPr>
        <w:t xml:space="preserve"> is rare. Moreover, the diagnosis of intestinal ascariasis might not be considered as a cause of </w:t>
      </w:r>
      <w:r w:rsidR="00AA44BC" w:rsidRPr="006E53AD">
        <w:rPr>
          <w:rFonts w:ascii="Book Antiqua" w:eastAsia="MS Mincho" w:hAnsi="Book Antiqua"/>
          <w:sz w:val="24"/>
          <w:lang w:eastAsia="ja-JP"/>
        </w:rPr>
        <w:t xml:space="preserve">symptoms suggesting </w:t>
      </w:r>
      <w:r w:rsidR="00AA44BC" w:rsidRPr="006E53AD">
        <w:rPr>
          <w:rFonts w:ascii="Book Antiqua" w:hAnsi="Book Antiqua"/>
          <w:sz w:val="24"/>
        </w:rPr>
        <w:t xml:space="preserve">ileus because ascariasis is rare in developed countries. This is the report of a child who presented with </w:t>
      </w:r>
      <w:r w:rsidR="00105945" w:rsidRPr="006E53AD">
        <w:rPr>
          <w:rFonts w:ascii="Book Antiqua" w:eastAsia="MS Mincho" w:hAnsi="Book Antiqua"/>
          <w:sz w:val="24"/>
          <w:lang w:eastAsia="ja-JP"/>
        </w:rPr>
        <w:t>bilious vomiting</w:t>
      </w:r>
      <w:r w:rsidR="00AA44BC" w:rsidRPr="006E53AD">
        <w:rPr>
          <w:rFonts w:ascii="Book Antiqua" w:hAnsi="Book Antiqua"/>
          <w:sz w:val="24"/>
        </w:rPr>
        <w:t xml:space="preserve"> caused by a single worm of </w:t>
      </w:r>
      <w:r w:rsidR="00AA44BC" w:rsidRPr="006E53AD">
        <w:rPr>
          <w:rFonts w:ascii="Book Antiqua" w:hAnsi="Book Antiqua"/>
          <w:i/>
          <w:sz w:val="24"/>
        </w:rPr>
        <w:t>Ascaris</w:t>
      </w:r>
      <w:r w:rsidR="00AA44BC" w:rsidRPr="006E53AD">
        <w:rPr>
          <w:rFonts w:ascii="Book Antiqua" w:hAnsi="Book Antiqua"/>
          <w:sz w:val="24"/>
        </w:rPr>
        <w:t xml:space="preserve"> </w:t>
      </w:r>
      <w:r w:rsidR="00AA44BC" w:rsidRPr="006E53AD">
        <w:rPr>
          <w:rFonts w:ascii="Book Antiqua" w:hAnsi="Book Antiqua"/>
          <w:i/>
          <w:sz w:val="24"/>
        </w:rPr>
        <w:lastRenderedPageBreak/>
        <w:t>lumbricoides</w:t>
      </w:r>
      <w:r w:rsidR="00AA44BC" w:rsidRPr="006E53AD">
        <w:rPr>
          <w:rFonts w:ascii="Book Antiqua" w:hAnsi="Book Antiqua"/>
          <w:sz w:val="24"/>
        </w:rPr>
        <w:t xml:space="preserve">. Pediatricians in developed country need to be aware that </w:t>
      </w:r>
      <w:r w:rsidR="00AA44BC" w:rsidRPr="006E53AD">
        <w:rPr>
          <w:rFonts w:ascii="Book Antiqua" w:hAnsi="Book Antiqua"/>
          <w:i/>
          <w:sz w:val="24"/>
        </w:rPr>
        <w:t>Ascaris</w:t>
      </w:r>
      <w:r w:rsidR="00AA44BC" w:rsidRPr="006E53AD">
        <w:rPr>
          <w:rFonts w:ascii="Book Antiqua" w:hAnsi="Book Antiqua"/>
          <w:sz w:val="24"/>
        </w:rPr>
        <w:t xml:space="preserve"> infection can </w:t>
      </w:r>
      <w:r w:rsidR="00105945" w:rsidRPr="006E53AD">
        <w:rPr>
          <w:rFonts w:ascii="Book Antiqua" w:eastAsia="MS Mincho" w:hAnsi="Book Antiqua"/>
          <w:sz w:val="24"/>
          <w:lang w:eastAsia="ja-JP"/>
        </w:rPr>
        <w:t>cause</w:t>
      </w:r>
      <w:r w:rsidR="00AA44BC" w:rsidRPr="006E53AD">
        <w:rPr>
          <w:rFonts w:ascii="Book Antiqua" w:hAnsi="Book Antiqua"/>
          <w:sz w:val="24"/>
        </w:rPr>
        <w:t xml:space="preserve"> </w:t>
      </w:r>
      <w:r w:rsidR="00105945" w:rsidRPr="006E53AD">
        <w:rPr>
          <w:rFonts w:ascii="Book Antiqua" w:eastAsia="MS Mincho" w:hAnsi="Book Antiqua"/>
          <w:sz w:val="24"/>
          <w:lang w:eastAsia="ja-JP"/>
        </w:rPr>
        <w:t>bilious vomiting</w:t>
      </w:r>
      <w:r w:rsidR="00AA44BC" w:rsidRPr="006E53AD">
        <w:rPr>
          <w:rFonts w:ascii="Book Antiqua" w:hAnsi="Book Antiqua"/>
          <w:sz w:val="24"/>
        </w:rPr>
        <w:t>.</w:t>
      </w:r>
    </w:p>
    <w:p w:rsidR="00C43D77" w:rsidRPr="006E53AD" w:rsidRDefault="00C43D77" w:rsidP="006E53AD">
      <w:pPr>
        <w:spacing w:line="360" w:lineRule="auto"/>
        <w:ind w:left="120"/>
        <w:rPr>
          <w:rFonts w:ascii="Book Antiqua" w:hAnsi="Book Antiqua"/>
          <w:sz w:val="24"/>
        </w:rPr>
      </w:pPr>
    </w:p>
    <w:p w:rsidR="00B41E60" w:rsidRDefault="00105945">
      <w:pPr>
        <w:spacing w:line="360" w:lineRule="auto"/>
        <w:rPr>
          <w:rFonts w:ascii="Book Antiqua" w:hAnsi="Book Antiqua"/>
          <w:sz w:val="24"/>
        </w:rPr>
      </w:pPr>
      <w:r w:rsidRPr="006E53AD">
        <w:rPr>
          <w:rFonts w:ascii="Book Antiqua" w:eastAsia="MS Mincho" w:hAnsi="Book Antiqua"/>
          <w:sz w:val="24"/>
          <w:lang w:eastAsia="ja-JP"/>
        </w:rPr>
        <w:t>Umetsu S, Sogo T, Iwasawa K, Kondo T, Tsunoda T, Oikawa-Kawamoto M, Inui A, Fujisawa T</w:t>
      </w:r>
      <w:r w:rsidR="00821CCC" w:rsidRPr="006E53AD">
        <w:rPr>
          <w:rFonts w:ascii="Book Antiqua" w:eastAsia="MS Mincho" w:hAnsi="Book Antiqua"/>
          <w:sz w:val="24"/>
          <w:lang w:eastAsia="ja-JP"/>
        </w:rPr>
        <w:t>.</w:t>
      </w:r>
      <w:r w:rsidR="00B875C4" w:rsidRPr="00151A97">
        <w:rPr>
          <w:rFonts w:ascii="Book Antiqua" w:hAnsi="Book Antiqua" w:hint="eastAsia"/>
          <w:sz w:val="24"/>
        </w:rPr>
        <w:t xml:space="preserve"> </w:t>
      </w:r>
      <w:r w:rsidR="00821CCC" w:rsidRPr="006E53AD">
        <w:rPr>
          <w:rFonts w:ascii="Book Antiqua" w:eastAsia="MS Mincho" w:hAnsi="Book Antiqua"/>
          <w:sz w:val="24"/>
          <w:lang w:eastAsia="ja-JP"/>
        </w:rPr>
        <w:t>Intestinal ascariasis at pediatric emergency room in a developed country.</w:t>
      </w:r>
      <w:r w:rsidR="00786B06" w:rsidRPr="006E53AD">
        <w:rPr>
          <w:rFonts w:ascii="Book Antiqua" w:hAnsi="Book Antiqua"/>
          <w:sz w:val="24"/>
        </w:rPr>
        <w:t xml:space="preserve"> </w:t>
      </w:r>
      <w:r w:rsidR="00C43D77" w:rsidRPr="006E53AD">
        <w:rPr>
          <w:rFonts w:ascii="Book Antiqua" w:hAnsi="Book Antiqua"/>
          <w:i/>
          <w:sz w:val="24"/>
        </w:rPr>
        <w:t>World J Gastroenterol</w:t>
      </w:r>
      <w:r w:rsidR="00C43D77" w:rsidRPr="006E53AD">
        <w:rPr>
          <w:rFonts w:ascii="Book Antiqua" w:hAnsi="Book Antiqua"/>
          <w:sz w:val="24"/>
        </w:rPr>
        <w:t xml:space="preserve"> 2014; In press</w:t>
      </w:r>
    </w:p>
    <w:p w:rsidR="00525837" w:rsidRPr="006E53AD" w:rsidRDefault="00C43D77" w:rsidP="006E53AD">
      <w:pPr>
        <w:spacing w:line="360" w:lineRule="auto"/>
        <w:rPr>
          <w:rFonts w:ascii="Book Antiqua" w:hAnsi="Book Antiqua"/>
          <w:b/>
          <w:sz w:val="24"/>
        </w:rPr>
      </w:pPr>
      <w:r w:rsidRPr="006E53AD">
        <w:rPr>
          <w:rFonts w:ascii="Book Antiqua" w:hAnsi="Book Antiqua"/>
          <w:sz w:val="24"/>
        </w:rPr>
        <w:br w:type="page"/>
      </w:r>
      <w:r w:rsidR="00525837" w:rsidRPr="006E53AD">
        <w:rPr>
          <w:rFonts w:ascii="Book Antiqua" w:hAnsi="Book Antiqua"/>
          <w:b/>
          <w:sz w:val="24"/>
        </w:rPr>
        <w:lastRenderedPageBreak/>
        <w:t>INTRODUCTION</w:t>
      </w:r>
    </w:p>
    <w:p w:rsidR="00817A30" w:rsidRPr="006E53AD" w:rsidRDefault="00817A30" w:rsidP="006E53AD">
      <w:pPr>
        <w:spacing w:line="360" w:lineRule="auto"/>
        <w:rPr>
          <w:rFonts w:ascii="Book Antiqua" w:hAnsi="Book Antiqua"/>
          <w:sz w:val="24"/>
        </w:rPr>
      </w:pPr>
      <w:r w:rsidRPr="006E53AD">
        <w:rPr>
          <w:rFonts w:ascii="Book Antiqua" w:hAnsi="Book Antiqua"/>
          <w:i/>
          <w:sz w:val="24"/>
        </w:rPr>
        <w:t>Ascaris lumbricoides</w:t>
      </w:r>
      <w:r w:rsidR="00786B06" w:rsidRPr="006E53AD">
        <w:rPr>
          <w:rFonts w:ascii="Book Antiqua" w:hAnsi="Book Antiqua"/>
          <w:i/>
          <w:sz w:val="24"/>
        </w:rPr>
        <w:t xml:space="preserve"> (A. lumbricoides)</w:t>
      </w:r>
      <w:r w:rsidRPr="006E53AD">
        <w:rPr>
          <w:rFonts w:ascii="Book Antiqua" w:hAnsi="Book Antiqua"/>
          <w:sz w:val="24"/>
        </w:rPr>
        <w:t xml:space="preserve"> is the most common intestinal helminth parasite, and it is estimated that the infected population is 0.8</w:t>
      </w:r>
      <w:r w:rsidR="00FA5D04" w:rsidRPr="006E53AD">
        <w:rPr>
          <w:rFonts w:ascii="Book Antiqua" w:hAnsi="Book Antiqua"/>
          <w:sz w:val="24"/>
        </w:rPr>
        <w:t>-</w:t>
      </w:r>
      <w:r w:rsidRPr="006E53AD">
        <w:rPr>
          <w:rFonts w:ascii="Book Antiqua" w:hAnsi="Book Antiqua"/>
          <w:sz w:val="24"/>
        </w:rPr>
        <w:t>1.2 billion worldwide</w:t>
      </w:r>
      <w:r w:rsidRPr="006E53AD">
        <w:rPr>
          <w:rFonts w:ascii="Book Antiqua" w:hAnsi="Book Antiqua"/>
          <w:sz w:val="24"/>
          <w:vertAlign w:val="superscript"/>
        </w:rPr>
        <w:t>[1]</w:t>
      </w:r>
      <w:r w:rsidRPr="006E53AD">
        <w:rPr>
          <w:rFonts w:ascii="Book Antiqua" w:hAnsi="Book Antiqua"/>
          <w:sz w:val="24"/>
        </w:rPr>
        <w:t>. The highest prevalence of ascariasis occurs in tropical and semitropical countries where sanitation is poor. However, there has been a dramatic decrease in the prevalence of ascariasis in several Asian and Latin American countries with economic development</w:t>
      </w:r>
      <w:r w:rsidRPr="006E53AD">
        <w:rPr>
          <w:rFonts w:ascii="Book Antiqua" w:hAnsi="Book Antiqua"/>
          <w:sz w:val="24"/>
          <w:vertAlign w:val="superscript"/>
        </w:rPr>
        <w:t>[2]</w:t>
      </w:r>
      <w:r w:rsidRPr="006E53AD">
        <w:rPr>
          <w:rFonts w:ascii="Book Antiqua" w:hAnsi="Book Antiqua"/>
          <w:sz w:val="24"/>
        </w:rPr>
        <w:t xml:space="preserve">. In developed countries, </w:t>
      </w:r>
      <w:r w:rsidRPr="006E53AD">
        <w:rPr>
          <w:rFonts w:ascii="Book Antiqua" w:hAnsi="Book Antiqua"/>
          <w:i/>
          <w:sz w:val="24"/>
        </w:rPr>
        <w:t>Ascaris</w:t>
      </w:r>
      <w:r w:rsidRPr="006E53AD">
        <w:rPr>
          <w:rFonts w:ascii="Book Antiqua" w:hAnsi="Book Antiqua"/>
          <w:sz w:val="24"/>
        </w:rPr>
        <w:t xml:space="preserve"> infection is rare, especially among children. </w:t>
      </w:r>
    </w:p>
    <w:p w:rsidR="00817A30" w:rsidRPr="006E53AD" w:rsidRDefault="00817A30" w:rsidP="006E53AD">
      <w:pPr>
        <w:spacing w:line="360" w:lineRule="auto"/>
        <w:ind w:firstLineChars="200" w:firstLine="480"/>
        <w:rPr>
          <w:rFonts w:ascii="Book Antiqua" w:hAnsi="Book Antiqua"/>
          <w:sz w:val="24"/>
        </w:rPr>
      </w:pPr>
      <w:r w:rsidRPr="006E53AD">
        <w:rPr>
          <w:rFonts w:ascii="Book Antiqua" w:hAnsi="Book Antiqua"/>
          <w:sz w:val="24"/>
        </w:rPr>
        <w:t xml:space="preserve">Although large numbers of adult </w:t>
      </w:r>
      <w:r w:rsidRPr="006E53AD">
        <w:rPr>
          <w:rFonts w:ascii="Book Antiqua" w:hAnsi="Book Antiqua"/>
          <w:i/>
          <w:sz w:val="24"/>
        </w:rPr>
        <w:t>Ascaris</w:t>
      </w:r>
      <w:r w:rsidRPr="006E53AD">
        <w:rPr>
          <w:rFonts w:ascii="Book Antiqua" w:hAnsi="Book Antiqua"/>
          <w:sz w:val="24"/>
        </w:rPr>
        <w:t xml:space="preserve"> in the small intestine can cause abdominal distension, abdominal pain, obstructive ileus, malnutrition, and growth failure, this infection remains asymptomatic until the number of worms in the intestine considerably increases in most cases</w:t>
      </w:r>
      <w:r w:rsidRPr="006E53AD">
        <w:rPr>
          <w:rFonts w:ascii="Book Antiqua" w:hAnsi="Book Antiqua"/>
          <w:sz w:val="24"/>
          <w:vertAlign w:val="superscript"/>
        </w:rPr>
        <w:t>[1]</w:t>
      </w:r>
      <w:r w:rsidRPr="006E53AD">
        <w:rPr>
          <w:rFonts w:ascii="Book Antiqua" w:hAnsi="Book Antiqua"/>
          <w:sz w:val="24"/>
        </w:rPr>
        <w:t xml:space="preserve">. A single worm of </w:t>
      </w:r>
      <w:r w:rsidRPr="006E53AD">
        <w:rPr>
          <w:rFonts w:ascii="Book Antiqua" w:hAnsi="Book Antiqua"/>
          <w:i/>
          <w:sz w:val="24"/>
        </w:rPr>
        <w:t>A. lumbricoides</w:t>
      </w:r>
      <w:r w:rsidRPr="006E53AD">
        <w:rPr>
          <w:rFonts w:ascii="Book Antiqua" w:hAnsi="Book Antiqua"/>
          <w:sz w:val="24"/>
        </w:rPr>
        <w:t xml:space="preserve"> can enter the ampulla of Vater and result in biliary colic, obstructive jaundice, ascending cholangitis, acalculous cholecystitis, or acute pancreatitis</w:t>
      </w:r>
      <w:r w:rsidRPr="006E53AD">
        <w:rPr>
          <w:rFonts w:ascii="Book Antiqua" w:hAnsi="Book Antiqua"/>
          <w:sz w:val="24"/>
          <w:vertAlign w:val="superscript"/>
        </w:rPr>
        <w:t>[1,3,4]</w:t>
      </w:r>
      <w:r w:rsidRPr="006E53AD">
        <w:rPr>
          <w:rFonts w:ascii="Book Antiqua" w:hAnsi="Book Antiqua"/>
          <w:sz w:val="24"/>
        </w:rPr>
        <w:t xml:space="preserve">. Because of the low prevalence of ascariasis among children living in developed countries, pediatricians rarely encounter ascariasis as a cause of obstructive ileus in the pediatric emergency room. </w:t>
      </w:r>
    </w:p>
    <w:p w:rsidR="00525837" w:rsidRPr="006E53AD" w:rsidRDefault="00817A30" w:rsidP="006E53AD">
      <w:pPr>
        <w:spacing w:line="360" w:lineRule="auto"/>
        <w:ind w:firstLineChars="200" w:firstLine="480"/>
        <w:rPr>
          <w:rFonts w:ascii="Book Antiqua" w:hAnsi="Book Antiqua"/>
          <w:sz w:val="24"/>
        </w:rPr>
      </w:pPr>
      <w:r w:rsidRPr="006E53AD">
        <w:rPr>
          <w:rFonts w:ascii="Book Antiqua" w:hAnsi="Book Antiqua"/>
          <w:sz w:val="24"/>
        </w:rPr>
        <w:t xml:space="preserve">We describe a 6-yr-old boy who presented with symptoms </w:t>
      </w:r>
      <w:r w:rsidR="00E95951" w:rsidRPr="00151A97">
        <w:rPr>
          <w:rFonts w:ascii="Book Antiqua" w:hAnsi="Book Antiqua"/>
          <w:sz w:val="24"/>
          <w:lang w:eastAsia="ja-JP"/>
        </w:rPr>
        <w:t>suggesting</w:t>
      </w:r>
      <w:r w:rsidRPr="006E53AD">
        <w:rPr>
          <w:rFonts w:ascii="Book Antiqua" w:hAnsi="Book Antiqua"/>
          <w:sz w:val="24"/>
        </w:rPr>
        <w:t xml:space="preserve"> ileus caused by a single worm of </w:t>
      </w:r>
      <w:r w:rsidRPr="006E53AD">
        <w:rPr>
          <w:rFonts w:ascii="Book Antiqua" w:hAnsi="Book Antiqua"/>
          <w:i/>
          <w:sz w:val="24"/>
        </w:rPr>
        <w:t>A. lumbricoides</w:t>
      </w:r>
      <w:r w:rsidRPr="006E53AD">
        <w:rPr>
          <w:rFonts w:ascii="Book Antiqua" w:hAnsi="Book Antiqua"/>
          <w:sz w:val="24"/>
        </w:rPr>
        <w:t xml:space="preserve"> at the pediatric emergency room in a developed country.</w:t>
      </w:r>
    </w:p>
    <w:p w:rsidR="00525837" w:rsidRPr="006E53AD" w:rsidRDefault="00525837" w:rsidP="006E53AD">
      <w:pPr>
        <w:spacing w:line="360" w:lineRule="auto"/>
        <w:ind w:firstLineChars="200" w:firstLine="480"/>
        <w:rPr>
          <w:rFonts w:ascii="Book Antiqua" w:hAnsi="Book Antiqua"/>
          <w:sz w:val="24"/>
        </w:rPr>
      </w:pPr>
    </w:p>
    <w:p w:rsidR="00525837" w:rsidRPr="006E53AD" w:rsidRDefault="00525837" w:rsidP="006E53AD">
      <w:pPr>
        <w:spacing w:line="360" w:lineRule="auto"/>
        <w:rPr>
          <w:rFonts w:ascii="Book Antiqua" w:hAnsi="Book Antiqua"/>
          <w:b/>
          <w:sz w:val="24"/>
        </w:rPr>
      </w:pPr>
      <w:r w:rsidRPr="006E53AD">
        <w:rPr>
          <w:rFonts w:ascii="Book Antiqua" w:hAnsi="Book Antiqua"/>
          <w:b/>
          <w:sz w:val="24"/>
        </w:rPr>
        <w:t>CASE REPORT</w:t>
      </w:r>
    </w:p>
    <w:p w:rsidR="00DC6D15" w:rsidRPr="006E53AD" w:rsidRDefault="00DC6D15" w:rsidP="006E53AD">
      <w:pPr>
        <w:spacing w:line="360" w:lineRule="auto"/>
        <w:rPr>
          <w:rFonts w:ascii="Book Antiqua" w:hAnsi="Book Antiqua"/>
          <w:sz w:val="24"/>
        </w:rPr>
      </w:pPr>
      <w:r w:rsidRPr="006E53AD">
        <w:rPr>
          <w:rFonts w:ascii="Book Antiqua" w:hAnsi="Book Antiqua"/>
          <w:sz w:val="24"/>
        </w:rPr>
        <w:t>A 6-yr-old boy, who lived in Yokohama, Japan, presented with abdominal colic, bilious vomiting, and a fever of 38.0</w:t>
      </w:r>
      <w:r w:rsidR="006F23E4" w:rsidRPr="006E53AD">
        <w:rPr>
          <w:rFonts w:ascii="Book Antiqua" w:hAnsi="Book Antiqua"/>
          <w:sz w:val="24"/>
        </w:rPr>
        <w:t xml:space="preserve"> </w:t>
      </w:r>
      <w:r w:rsidRPr="006E53AD">
        <w:rPr>
          <w:rFonts w:ascii="Book Antiqua" w:hAnsi="Book Antiqua"/>
          <w:sz w:val="24"/>
        </w:rPr>
        <w:t xml:space="preserve">°C at the pediatric emergency room in Saiseikai Yokohama City Tobu Hospital. He had no history of digestive diseases, except for infectious gastroenteritis, and no growth failure, anemia, or metabolic diseases before this episode. </w:t>
      </w:r>
      <w:r w:rsidR="009F7D3A" w:rsidRPr="00151A97">
        <w:rPr>
          <w:rFonts w:ascii="Book Antiqua" w:hAnsi="Book Antiqua"/>
          <w:sz w:val="24"/>
          <w:lang w:eastAsia="ja-JP"/>
        </w:rPr>
        <w:t>He</w:t>
      </w:r>
      <w:r w:rsidR="009F7D3A" w:rsidRPr="006E53AD">
        <w:rPr>
          <w:rFonts w:ascii="Book Antiqua" w:hAnsi="Book Antiqua"/>
          <w:sz w:val="24"/>
        </w:rPr>
        <w:t xml:space="preserve"> had a history of traveling to the Philippines</w:t>
      </w:r>
      <w:r w:rsidR="009F7D3A" w:rsidRPr="00151A97">
        <w:rPr>
          <w:rFonts w:ascii="Book Antiqua" w:hAnsi="Book Antiqua"/>
          <w:sz w:val="24"/>
          <w:lang w:eastAsia="ja-JP"/>
        </w:rPr>
        <w:t xml:space="preserve"> annually</w:t>
      </w:r>
      <w:r w:rsidR="009F7D3A" w:rsidRPr="006E53AD">
        <w:rPr>
          <w:rFonts w:ascii="Book Antiqua" w:hAnsi="Book Antiqua"/>
          <w:sz w:val="24"/>
        </w:rPr>
        <w:t>.</w:t>
      </w:r>
      <w:r w:rsidR="009F7D3A" w:rsidRPr="00151A97">
        <w:rPr>
          <w:rFonts w:ascii="Book Antiqua" w:hAnsi="Book Antiqua"/>
          <w:sz w:val="24"/>
          <w:lang w:eastAsia="ja-JP"/>
        </w:rPr>
        <w:t xml:space="preserve"> The last visit to the Philippines was 5 mo</w:t>
      </w:r>
      <w:r w:rsidR="006F23E4" w:rsidRPr="006E53AD">
        <w:rPr>
          <w:rFonts w:ascii="Book Antiqua" w:hAnsi="Book Antiqua"/>
          <w:sz w:val="24"/>
        </w:rPr>
        <w:t xml:space="preserve"> </w:t>
      </w:r>
      <w:r w:rsidR="009F7D3A" w:rsidRPr="00151A97">
        <w:rPr>
          <w:rFonts w:ascii="Book Antiqua" w:hAnsi="Book Antiqua"/>
          <w:sz w:val="24"/>
          <w:lang w:eastAsia="ja-JP"/>
        </w:rPr>
        <w:t xml:space="preserve">ago. </w:t>
      </w:r>
      <w:r w:rsidRPr="006E53AD">
        <w:rPr>
          <w:rFonts w:ascii="Book Antiqua" w:hAnsi="Book Antiqua"/>
          <w:sz w:val="24"/>
        </w:rPr>
        <w:t>His height was 113 cm (</w:t>
      </w:r>
      <w:r w:rsidR="006F23E4" w:rsidRPr="006E53AD">
        <w:rPr>
          <w:rFonts w:ascii="Book Antiqua" w:hAnsi="Book Antiqua"/>
          <w:sz w:val="24"/>
        </w:rPr>
        <w:t>-</w:t>
      </w:r>
      <w:r w:rsidRPr="006E53AD">
        <w:rPr>
          <w:rFonts w:ascii="Book Antiqua" w:hAnsi="Book Antiqua"/>
          <w:sz w:val="24"/>
        </w:rPr>
        <w:t>0.3 standard deviation) and body weight was 18.1 kg (</w:t>
      </w:r>
      <w:r w:rsidR="006F23E4" w:rsidRPr="006E53AD">
        <w:rPr>
          <w:rFonts w:ascii="Book Antiqua" w:hAnsi="Book Antiqua"/>
          <w:sz w:val="24"/>
        </w:rPr>
        <w:t>-</w:t>
      </w:r>
      <w:r w:rsidRPr="006E53AD">
        <w:rPr>
          <w:rFonts w:ascii="Book Antiqua" w:hAnsi="Book Antiqua"/>
          <w:sz w:val="24"/>
        </w:rPr>
        <w:t xml:space="preserve">0.8 standard deviation). On physical examination, he appeared pale, and had no abdominal distention, tenderness, palpable abdominal mass, or findings of dehydration. He experienced bilious vomiting repeatedly during a physical examination. Therefore, he received an abdominal ultrasound examination with suspicion of ileus. </w:t>
      </w:r>
    </w:p>
    <w:p w:rsidR="00DC6D15" w:rsidRPr="006E53AD" w:rsidRDefault="00DC6D15" w:rsidP="006E53AD">
      <w:pPr>
        <w:spacing w:line="360" w:lineRule="auto"/>
        <w:ind w:firstLineChars="200" w:firstLine="480"/>
        <w:rPr>
          <w:rFonts w:ascii="Book Antiqua" w:hAnsi="Book Antiqua"/>
          <w:sz w:val="24"/>
        </w:rPr>
      </w:pPr>
      <w:r w:rsidRPr="006E53AD">
        <w:rPr>
          <w:rFonts w:ascii="Book Antiqua" w:hAnsi="Book Antiqua"/>
          <w:sz w:val="24"/>
        </w:rPr>
        <w:lastRenderedPageBreak/>
        <w:t xml:space="preserve">Ultrasonography showed multiple, round-shaped structures with a target-like appearance within the small intestine. We also observed a tubular structure with two parallel, outer high echogenic lines in a longitudinal scan of the small intestine (Figure 1). There was no dilation of the small intestine with fluid retention, suggesting ileus. There was also no thickened wall of the gut, indicating gastrointestinal inflammation or edema. Color Doppler ultrasound did not detect blood flow in the tubular structure within the small intestine. The biliary system and pancreas were normal. Abdominal computed tomography following an ultrasound examination also showed a tubular structure within the small intestine without dilation. He was admitted for further examinations. Laboratory tests at admission were as follows: white blood cells, 14400/μL; eosinophils, 100/μL; hemoglobin level, 13.1 </w:t>
      </w:r>
      <w:r w:rsidR="006F23E4" w:rsidRPr="006E53AD">
        <w:rPr>
          <w:rFonts w:ascii="Book Antiqua" w:hAnsi="Book Antiqua"/>
          <w:sz w:val="24"/>
        </w:rPr>
        <w:t>m</w:t>
      </w:r>
      <w:r w:rsidRPr="006E53AD">
        <w:rPr>
          <w:rFonts w:ascii="Book Antiqua" w:hAnsi="Book Antiqua"/>
          <w:sz w:val="24"/>
        </w:rPr>
        <w:t xml:space="preserve">g/dL; platelets, 328000/μL; and C-reactive protein level, 1.29 mg/dL. All other results, including electrolytes and urinalysis, were within normal limits. Antigens of adenovirus, rotavirus, and norovirus were not detected from his stool by immunochromatography, and stool culture showed normal flora. </w:t>
      </w:r>
    </w:p>
    <w:p w:rsidR="00DC6D15" w:rsidRPr="006E53AD" w:rsidRDefault="00DC6D15" w:rsidP="006E53AD">
      <w:pPr>
        <w:spacing w:line="360" w:lineRule="auto"/>
        <w:ind w:firstLineChars="200" w:firstLine="480"/>
        <w:rPr>
          <w:rFonts w:ascii="Book Antiqua" w:hAnsi="Book Antiqua"/>
          <w:sz w:val="24"/>
        </w:rPr>
      </w:pPr>
      <w:r w:rsidRPr="006E53AD">
        <w:rPr>
          <w:rFonts w:ascii="Book Antiqua" w:hAnsi="Book Antiqua"/>
          <w:sz w:val="24"/>
        </w:rPr>
        <w:t xml:space="preserve">The day after admission, his clinical symptoms disappeared, but the tubular structure in his small intestine remained, as shown by an ultrasound examination (Figure </w:t>
      </w:r>
      <w:r w:rsidR="0036730F" w:rsidRPr="00151A97">
        <w:rPr>
          <w:rFonts w:ascii="Book Antiqua" w:hAnsi="Book Antiqua"/>
          <w:sz w:val="24"/>
          <w:lang w:eastAsia="ja-JP"/>
        </w:rPr>
        <w:t>2</w:t>
      </w:r>
      <w:r w:rsidRPr="006E53AD">
        <w:rPr>
          <w:rFonts w:ascii="Book Antiqua" w:hAnsi="Book Antiqua"/>
          <w:sz w:val="24"/>
        </w:rPr>
        <w:t>). Capsule endoscopy was performed 3 d</w:t>
      </w:r>
      <w:r w:rsidR="006F23E4" w:rsidRPr="006E53AD">
        <w:rPr>
          <w:rFonts w:ascii="Book Antiqua" w:hAnsi="Book Antiqua"/>
          <w:sz w:val="24"/>
        </w:rPr>
        <w:t xml:space="preserve"> </w:t>
      </w:r>
      <w:r w:rsidRPr="006E53AD">
        <w:rPr>
          <w:rFonts w:ascii="Book Antiqua" w:hAnsi="Book Antiqua"/>
          <w:sz w:val="24"/>
        </w:rPr>
        <w:t xml:space="preserve">after admission, and showed a moving roundworm, with an estimated length of at least 10 cm, in the jejunum (Figure </w:t>
      </w:r>
      <w:r w:rsidR="0036730F" w:rsidRPr="00151A97">
        <w:rPr>
          <w:rFonts w:ascii="Book Antiqua" w:hAnsi="Book Antiqua"/>
          <w:sz w:val="24"/>
          <w:lang w:eastAsia="ja-JP"/>
        </w:rPr>
        <w:t>3</w:t>
      </w:r>
      <w:r w:rsidRPr="006E53AD">
        <w:rPr>
          <w:rFonts w:ascii="Book Antiqua" w:hAnsi="Book Antiqua"/>
          <w:sz w:val="24"/>
        </w:rPr>
        <w:t>). No worms were observed in other sites.</w:t>
      </w:r>
    </w:p>
    <w:p w:rsidR="00525837" w:rsidRPr="006E53AD" w:rsidRDefault="00DC6D15" w:rsidP="006E53AD">
      <w:pPr>
        <w:spacing w:line="360" w:lineRule="auto"/>
        <w:ind w:firstLineChars="200" w:firstLine="480"/>
        <w:rPr>
          <w:rFonts w:ascii="Book Antiqua" w:hAnsi="Book Antiqua"/>
          <w:sz w:val="24"/>
        </w:rPr>
      </w:pPr>
      <w:r w:rsidRPr="006E53AD">
        <w:rPr>
          <w:rFonts w:ascii="Book Antiqua" w:hAnsi="Book Antiqua"/>
          <w:sz w:val="24"/>
        </w:rPr>
        <w:t>He was treated with pyrantel pamoate 4 d</w:t>
      </w:r>
      <w:r w:rsidR="006F23E4" w:rsidRPr="006E53AD">
        <w:rPr>
          <w:rFonts w:ascii="Book Antiqua" w:hAnsi="Book Antiqua"/>
          <w:sz w:val="24"/>
        </w:rPr>
        <w:t xml:space="preserve"> </w:t>
      </w:r>
      <w:r w:rsidRPr="006E53AD">
        <w:rPr>
          <w:rFonts w:ascii="Book Antiqua" w:hAnsi="Book Antiqua"/>
          <w:sz w:val="24"/>
        </w:rPr>
        <w:t>after admission, and defecated a single roundworm 5 d</w:t>
      </w:r>
      <w:r w:rsidR="006F23E4" w:rsidRPr="006E53AD">
        <w:rPr>
          <w:rFonts w:ascii="Book Antiqua" w:hAnsi="Book Antiqua"/>
          <w:sz w:val="24"/>
        </w:rPr>
        <w:t xml:space="preserve"> </w:t>
      </w:r>
      <w:r w:rsidR="008F62AE">
        <w:rPr>
          <w:rFonts w:ascii="Book Antiqua" w:hAnsi="Book Antiqua" w:hint="eastAsia"/>
          <w:sz w:val="24"/>
        </w:rPr>
        <w:t>a</w:t>
      </w:r>
      <w:r w:rsidRPr="006E53AD">
        <w:rPr>
          <w:rFonts w:ascii="Book Antiqua" w:hAnsi="Book Antiqua"/>
          <w:sz w:val="24"/>
        </w:rPr>
        <w:t xml:space="preserve">fter admission (Figure </w:t>
      </w:r>
      <w:r w:rsidR="0036730F" w:rsidRPr="00151A97">
        <w:rPr>
          <w:rFonts w:ascii="Book Antiqua" w:hAnsi="Book Antiqua"/>
          <w:sz w:val="24"/>
          <w:lang w:eastAsia="ja-JP"/>
        </w:rPr>
        <w:t>4</w:t>
      </w:r>
      <w:r w:rsidRPr="006E53AD">
        <w:rPr>
          <w:rFonts w:ascii="Book Antiqua" w:hAnsi="Book Antiqua"/>
          <w:sz w:val="24"/>
        </w:rPr>
        <w:t>). The diagnosis of a single roundworm infection (</w:t>
      </w:r>
      <w:r w:rsidRPr="006E53AD">
        <w:rPr>
          <w:rFonts w:ascii="Book Antiqua" w:hAnsi="Book Antiqua"/>
          <w:i/>
          <w:sz w:val="24"/>
        </w:rPr>
        <w:t>A. lumbricoides</w:t>
      </w:r>
      <w:r w:rsidRPr="006E53AD">
        <w:rPr>
          <w:rFonts w:ascii="Book Antiqua" w:hAnsi="Book Antiqua"/>
          <w:sz w:val="24"/>
        </w:rPr>
        <w:t>) was determined.</w:t>
      </w:r>
    </w:p>
    <w:p w:rsidR="004C57A8" w:rsidRPr="006E53AD" w:rsidRDefault="004C57A8" w:rsidP="006E53AD">
      <w:pPr>
        <w:spacing w:line="360" w:lineRule="auto"/>
        <w:ind w:firstLineChars="200" w:firstLine="480"/>
        <w:rPr>
          <w:rFonts w:ascii="Book Antiqua" w:hAnsi="Book Antiqua"/>
          <w:sz w:val="24"/>
        </w:rPr>
      </w:pPr>
    </w:p>
    <w:p w:rsidR="00525837" w:rsidRPr="006E53AD" w:rsidRDefault="00525837" w:rsidP="006E53AD">
      <w:pPr>
        <w:spacing w:line="360" w:lineRule="auto"/>
        <w:rPr>
          <w:rFonts w:ascii="Book Antiqua" w:hAnsi="Book Antiqua"/>
          <w:b/>
          <w:sz w:val="24"/>
        </w:rPr>
      </w:pPr>
      <w:r w:rsidRPr="006E53AD">
        <w:rPr>
          <w:rFonts w:ascii="Book Antiqua" w:hAnsi="Book Antiqua"/>
          <w:b/>
          <w:sz w:val="24"/>
        </w:rPr>
        <w:t>DISCUSSION</w:t>
      </w:r>
    </w:p>
    <w:p w:rsidR="00DC6D15" w:rsidRPr="006E53AD" w:rsidRDefault="00DC6D15" w:rsidP="006E53AD">
      <w:pPr>
        <w:spacing w:line="360" w:lineRule="auto"/>
        <w:rPr>
          <w:rFonts w:ascii="Book Antiqua" w:hAnsi="Book Antiqua"/>
          <w:sz w:val="24"/>
        </w:rPr>
      </w:pPr>
      <w:r w:rsidRPr="006E53AD">
        <w:rPr>
          <w:rFonts w:ascii="Book Antiqua" w:hAnsi="Book Antiqua"/>
          <w:i/>
          <w:sz w:val="24"/>
        </w:rPr>
        <w:t>A</w:t>
      </w:r>
      <w:r w:rsidR="006F23E4" w:rsidRPr="006E53AD">
        <w:rPr>
          <w:rFonts w:ascii="Book Antiqua" w:hAnsi="Book Antiqua"/>
          <w:i/>
          <w:sz w:val="24"/>
        </w:rPr>
        <w:t>.</w:t>
      </w:r>
      <w:r w:rsidRPr="006E53AD">
        <w:rPr>
          <w:rFonts w:ascii="Book Antiqua" w:hAnsi="Book Antiqua"/>
          <w:i/>
          <w:sz w:val="24"/>
        </w:rPr>
        <w:t xml:space="preserve"> lumbricoides</w:t>
      </w:r>
      <w:r w:rsidRPr="006E53AD">
        <w:rPr>
          <w:rFonts w:ascii="Book Antiqua" w:hAnsi="Book Antiqua"/>
          <w:sz w:val="24"/>
        </w:rPr>
        <w:t xml:space="preserve"> has a worldwide distribution, but it occurs most frequently in developing countries where the sanitation is poor, and is rare in industrialized countries</w:t>
      </w:r>
      <w:r w:rsidRPr="006E53AD">
        <w:rPr>
          <w:rFonts w:ascii="Book Antiqua" w:hAnsi="Book Antiqua"/>
          <w:sz w:val="24"/>
          <w:vertAlign w:val="superscript"/>
        </w:rPr>
        <w:t>[1,2,5]</w:t>
      </w:r>
      <w:r w:rsidRPr="006E53AD">
        <w:rPr>
          <w:rFonts w:ascii="Book Antiqua" w:hAnsi="Book Antiqua"/>
          <w:sz w:val="24"/>
        </w:rPr>
        <w:t xml:space="preserve">. While the majority of </w:t>
      </w:r>
      <w:r w:rsidRPr="006E53AD">
        <w:rPr>
          <w:rFonts w:ascii="Book Antiqua" w:hAnsi="Book Antiqua"/>
          <w:i/>
          <w:sz w:val="24"/>
        </w:rPr>
        <w:t>A. lumbricoides</w:t>
      </w:r>
      <w:r w:rsidRPr="006E53AD">
        <w:rPr>
          <w:rFonts w:ascii="Book Antiqua" w:hAnsi="Book Antiqua"/>
          <w:sz w:val="24"/>
        </w:rPr>
        <w:t xml:space="preserve"> infections are asymptomatic, an estimated 8</w:t>
      </w:r>
      <w:r w:rsidR="006F23E4" w:rsidRPr="006E53AD">
        <w:rPr>
          <w:rFonts w:ascii="Book Antiqua" w:hAnsi="Book Antiqua"/>
          <w:sz w:val="24"/>
        </w:rPr>
        <w:t>%-</w:t>
      </w:r>
      <w:r w:rsidRPr="006E53AD">
        <w:rPr>
          <w:rFonts w:ascii="Book Antiqua" w:hAnsi="Book Antiqua"/>
          <w:sz w:val="24"/>
        </w:rPr>
        <w:t>15% of those infected are associated with morbidity</w:t>
      </w:r>
      <w:r w:rsidRPr="006E53AD">
        <w:rPr>
          <w:rFonts w:ascii="Book Antiqua" w:hAnsi="Book Antiqua"/>
          <w:sz w:val="24"/>
          <w:vertAlign w:val="superscript"/>
        </w:rPr>
        <w:t>[6]</w:t>
      </w:r>
      <w:r w:rsidRPr="006E53AD">
        <w:rPr>
          <w:rFonts w:ascii="Book Antiqua" w:hAnsi="Book Antiqua"/>
          <w:sz w:val="24"/>
        </w:rPr>
        <w:t>. Severity of this infection increases with worm burden, and those who harbor light infections tend to be asymptomatic</w:t>
      </w:r>
      <w:r w:rsidRPr="006E53AD">
        <w:rPr>
          <w:rFonts w:ascii="Book Antiqua" w:hAnsi="Book Antiqua"/>
          <w:sz w:val="24"/>
          <w:vertAlign w:val="superscript"/>
        </w:rPr>
        <w:t>[6]</w:t>
      </w:r>
      <w:r w:rsidRPr="006E53AD">
        <w:rPr>
          <w:rFonts w:ascii="Book Antiqua" w:hAnsi="Book Antiqua"/>
          <w:sz w:val="24"/>
        </w:rPr>
        <w:t xml:space="preserve">. When adult worms in the duodenum enter and block the ampullary orifice of the common bile </w:t>
      </w:r>
      <w:r w:rsidRPr="006E53AD">
        <w:rPr>
          <w:rFonts w:ascii="Book Antiqua" w:hAnsi="Book Antiqua"/>
          <w:sz w:val="24"/>
        </w:rPr>
        <w:lastRenderedPageBreak/>
        <w:t>duct or main pancreatic duct, they cause biliary colic, cholecystitis, cholangitis, pancreatitis, and hepatic abscesses</w:t>
      </w:r>
      <w:r w:rsidRPr="006E53AD">
        <w:rPr>
          <w:rFonts w:ascii="Book Antiqua" w:hAnsi="Book Antiqua"/>
          <w:sz w:val="24"/>
          <w:vertAlign w:val="superscript"/>
        </w:rPr>
        <w:t>[1,3,4]</w:t>
      </w:r>
      <w:r w:rsidRPr="006E53AD">
        <w:rPr>
          <w:rFonts w:ascii="Book Antiqua" w:hAnsi="Book Antiqua"/>
          <w:sz w:val="24"/>
        </w:rPr>
        <w:t>. Large numbers of adult worms can cause obstructive ileus, especially in children whose intestinal lumen is small</w:t>
      </w:r>
      <w:r w:rsidRPr="006E53AD">
        <w:rPr>
          <w:rFonts w:ascii="Book Antiqua" w:hAnsi="Book Antiqua"/>
          <w:sz w:val="24"/>
          <w:vertAlign w:val="superscript"/>
        </w:rPr>
        <w:t>[1,6-10]</w:t>
      </w:r>
      <w:r w:rsidRPr="006E53AD">
        <w:rPr>
          <w:rFonts w:ascii="Book Antiqua" w:hAnsi="Book Antiqua"/>
          <w:sz w:val="24"/>
        </w:rPr>
        <w:t xml:space="preserve">. Obstruction by </w:t>
      </w:r>
      <w:r w:rsidRPr="006E53AD">
        <w:rPr>
          <w:rFonts w:ascii="Book Antiqua" w:hAnsi="Book Antiqua"/>
          <w:i/>
          <w:sz w:val="24"/>
        </w:rPr>
        <w:t>Ascaris</w:t>
      </w:r>
      <w:r w:rsidRPr="006E53AD">
        <w:rPr>
          <w:rFonts w:ascii="Book Antiqua" w:hAnsi="Book Antiqua"/>
          <w:sz w:val="24"/>
        </w:rPr>
        <w:t xml:space="preserve"> is the most common etiology in developing countries, whereas adhesion obstruction is the most common in developed countries</w:t>
      </w:r>
      <w:r w:rsidRPr="006E53AD">
        <w:rPr>
          <w:rFonts w:ascii="Book Antiqua" w:hAnsi="Book Antiqua"/>
          <w:sz w:val="24"/>
          <w:vertAlign w:val="superscript"/>
        </w:rPr>
        <w:t>[7-9]</w:t>
      </w:r>
      <w:r w:rsidRPr="006E53AD">
        <w:rPr>
          <w:rFonts w:ascii="Book Antiqua" w:hAnsi="Book Antiqua"/>
          <w:sz w:val="24"/>
        </w:rPr>
        <w:t>. Obstruction owing to ascariasis commonly occurs at the terminal ileum, although large numbers of worms are found in the jejunum. Surgical removal of worms is often required</w:t>
      </w:r>
      <w:r w:rsidRPr="006E53AD">
        <w:rPr>
          <w:rFonts w:ascii="Book Antiqua" w:hAnsi="Book Antiqua"/>
          <w:sz w:val="24"/>
          <w:vertAlign w:val="superscript"/>
        </w:rPr>
        <w:t>[7-10]</w:t>
      </w:r>
      <w:r w:rsidRPr="006E53AD">
        <w:rPr>
          <w:rFonts w:ascii="Book Antiqua" w:hAnsi="Book Antiqua"/>
          <w:sz w:val="24"/>
        </w:rPr>
        <w:t xml:space="preserve">. Other causes of obstruction from </w:t>
      </w:r>
      <w:r w:rsidRPr="006E53AD">
        <w:rPr>
          <w:rFonts w:ascii="Book Antiqua" w:hAnsi="Book Antiqua"/>
          <w:i/>
          <w:sz w:val="24"/>
        </w:rPr>
        <w:t>Ascaris</w:t>
      </w:r>
      <w:r w:rsidRPr="006E53AD">
        <w:rPr>
          <w:rFonts w:ascii="Book Antiqua" w:hAnsi="Book Antiqua"/>
          <w:sz w:val="24"/>
        </w:rPr>
        <w:t xml:space="preserve"> are the result of associated volvulus or intussusception caused by the bolus of worms</w:t>
      </w:r>
      <w:r w:rsidRPr="006E53AD">
        <w:rPr>
          <w:rFonts w:ascii="Book Antiqua" w:hAnsi="Book Antiqua"/>
          <w:sz w:val="24"/>
          <w:vertAlign w:val="superscript"/>
        </w:rPr>
        <w:t>[7-10]</w:t>
      </w:r>
      <w:r w:rsidRPr="006E53AD">
        <w:rPr>
          <w:rFonts w:ascii="Book Antiqua" w:hAnsi="Book Antiqua"/>
          <w:sz w:val="24"/>
        </w:rPr>
        <w:t xml:space="preserve">. In these cases, large numbers of worms cause ileus, although a single worm rarely causes ileus or ileus-like symptoms. Riggin </w:t>
      </w:r>
      <w:r w:rsidRPr="006E53AD">
        <w:rPr>
          <w:rFonts w:ascii="Book Antiqua" w:hAnsi="Book Antiqua"/>
          <w:i/>
          <w:sz w:val="24"/>
        </w:rPr>
        <w:t>et al</w:t>
      </w:r>
      <w:r w:rsidR="006F23E4" w:rsidRPr="006E53AD">
        <w:rPr>
          <w:rFonts w:ascii="Book Antiqua" w:hAnsi="Book Antiqua"/>
          <w:sz w:val="24"/>
          <w:vertAlign w:val="superscript"/>
        </w:rPr>
        <w:t>[11]</w:t>
      </w:r>
      <w:r w:rsidR="006F23E4" w:rsidRPr="006E53AD">
        <w:rPr>
          <w:rFonts w:ascii="Book Antiqua" w:hAnsi="Book Antiqua"/>
          <w:sz w:val="24"/>
        </w:rPr>
        <w:t xml:space="preserve"> </w:t>
      </w:r>
      <w:r w:rsidRPr="006E53AD">
        <w:rPr>
          <w:rFonts w:ascii="Book Antiqua" w:hAnsi="Book Antiqua"/>
          <w:sz w:val="24"/>
        </w:rPr>
        <w:t>reported a case of paralytic ileus caused by intestinal ascariasis</w:t>
      </w:r>
      <w:r w:rsidR="00322A3F" w:rsidRPr="00151A97">
        <w:rPr>
          <w:rFonts w:ascii="Book Antiqua" w:hAnsi="Book Antiqua"/>
          <w:sz w:val="24"/>
          <w:lang w:eastAsia="ja-JP"/>
        </w:rPr>
        <w:t xml:space="preserve">. </w:t>
      </w:r>
      <w:r w:rsidRPr="006E53AD">
        <w:rPr>
          <w:rFonts w:ascii="Book Antiqua" w:hAnsi="Book Antiqua"/>
          <w:sz w:val="24"/>
        </w:rPr>
        <w:t xml:space="preserve">In addition, </w:t>
      </w:r>
      <w:r w:rsidRPr="006E53AD">
        <w:rPr>
          <w:rFonts w:ascii="Book Antiqua" w:hAnsi="Book Antiqua"/>
          <w:i/>
          <w:sz w:val="24"/>
        </w:rPr>
        <w:t>Ascaris</w:t>
      </w:r>
      <w:r w:rsidRPr="006E53AD">
        <w:rPr>
          <w:rFonts w:ascii="Book Antiqua" w:hAnsi="Book Antiqua"/>
          <w:sz w:val="24"/>
        </w:rPr>
        <w:t xml:space="preserve"> may excrete neurotoxins that make the small bowel contract (spasti</w:t>
      </w:r>
      <w:r w:rsidR="00322A3F" w:rsidRPr="006E53AD">
        <w:rPr>
          <w:rFonts w:ascii="Book Antiqua" w:hAnsi="Book Antiqua"/>
          <w:sz w:val="24"/>
        </w:rPr>
        <w:t>city), resulting in obstruction</w:t>
      </w:r>
      <w:r w:rsidRPr="006E53AD">
        <w:rPr>
          <w:rFonts w:ascii="Book Antiqua" w:hAnsi="Book Antiqua"/>
          <w:sz w:val="24"/>
          <w:vertAlign w:val="superscript"/>
        </w:rPr>
        <w:t>[8]</w:t>
      </w:r>
      <w:r w:rsidRPr="006E53AD">
        <w:rPr>
          <w:rFonts w:ascii="Book Antiqua" w:hAnsi="Book Antiqua"/>
          <w:sz w:val="24"/>
        </w:rPr>
        <w:t xml:space="preserve">. We encountered a child presenting with symptoms </w:t>
      </w:r>
      <w:r w:rsidR="00251CF0" w:rsidRPr="00151A97">
        <w:rPr>
          <w:rFonts w:ascii="Book Antiqua" w:hAnsi="Book Antiqua"/>
          <w:sz w:val="24"/>
          <w:lang w:eastAsia="ja-JP"/>
        </w:rPr>
        <w:t>suggesting ileus</w:t>
      </w:r>
      <w:r w:rsidRPr="006E53AD">
        <w:rPr>
          <w:rFonts w:ascii="Book Antiqua" w:hAnsi="Book Antiqua"/>
          <w:sz w:val="24"/>
        </w:rPr>
        <w:t xml:space="preserve">, such as bilious vomiting and abdominal colic caused by a single worm of </w:t>
      </w:r>
      <w:r w:rsidRPr="006E53AD">
        <w:rPr>
          <w:rFonts w:ascii="Book Antiqua" w:hAnsi="Book Antiqua"/>
          <w:i/>
          <w:sz w:val="24"/>
        </w:rPr>
        <w:t>A. lumbricoides</w:t>
      </w:r>
      <w:r w:rsidRPr="006E53AD">
        <w:rPr>
          <w:rFonts w:ascii="Book Antiqua" w:hAnsi="Book Antiqua"/>
          <w:sz w:val="24"/>
        </w:rPr>
        <w:t xml:space="preserve"> at the pediatric emergency room in a developed country. Diagnosis of intestinal ascariasis was made by ultrasound examination and capsule endoscopy.  </w:t>
      </w:r>
    </w:p>
    <w:p w:rsidR="00DC6D15" w:rsidRPr="006E53AD" w:rsidRDefault="00DC6D15" w:rsidP="006E53AD">
      <w:pPr>
        <w:spacing w:line="360" w:lineRule="auto"/>
        <w:ind w:firstLineChars="200" w:firstLine="480"/>
        <w:rPr>
          <w:rFonts w:ascii="Book Antiqua" w:hAnsi="Book Antiqua"/>
          <w:sz w:val="24"/>
        </w:rPr>
      </w:pPr>
      <w:r w:rsidRPr="006E53AD">
        <w:rPr>
          <w:rFonts w:ascii="Book Antiqua" w:hAnsi="Book Antiqua"/>
          <w:sz w:val="24"/>
        </w:rPr>
        <w:t>There have been reports on sonographic dia</w:t>
      </w:r>
      <w:r w:rsidR="00322A3F" w:rsidRPr="006E53AD">
        <w:rPr>
          <w:rFonts w:ascii="Book Antiqua" w:hAnsi="Book Antiqua"/>
          <w:sz w:val="24"/>
        </w:rPr>
        <w:t>gnosis of intestinal ascariasis</w:t>
      </w:r>
      <w:r w:rsidRPr="006E53AD">
        <w:rPr>
          <w:rFonts w:ascii="Book Antiqua" w:hAnsi="Book Antiqua"/>
          <w:sz w:val="24"/>
          <w:vertAlign w:val="superscript"/>
        </w:rPr>
        <w:t>[12-17]</w:t>
      </w:r>
      <w:r w:rsidRPr="006E53AD">
        <w:rPr>
          <w:rFonts w:ascii="Book Antiqua" w:hAnsi="Book Antiqua"/>
          <w:sz w:val="24"/>
        </w:rPr>
        <w:t>. Characteristic sonographic findings of intestinal ascariasis are as follows: a “winding highway” or “parallel lines,” a “railway track” or “3-line” or “4-line” signs on longitudinal scans, a “target” or “bull’s eye” appearance on transverse scans, and a “zig-zag sign”, which indicates that the live worm shows characteristic slow, pendular, non-directional movements. Ultrasonography of the abdomen is a quick, safe, easily available, non-invasive, and useful mod</w:t>
      </w:r>
      <w:r w:rsidR="00322A3F" w:rsidRPr="006E53AD">
        <w:rPr>
          <w:rFonts w:ascii="Book Antiqua" w:hAnsi="Book Antiqua"/>
          <w:sz w:val="24"/>
        </w:rPr>
        <w:t>ality for intestinal ascariasis</w:t>
      </w:r>
      <w:r w:rsidRPr="006E53AD">
        <w:rPr>
          <w:rFonts w:ascii="Book Antiqua" w:hAnsi="Book Antiqua"/>
          <w:sz w:val="24"/>
          <w:vertAlign w:val="superscript"/>
        </w:rPr>
        <w:t>[12-14,17]</w:t>
      </w:r>
      <w:r w:rsidRPr="006E53AD">
        <w:rPr>
          <w:rFonts w:ascii="Book Antiqua" w:hAnsi="Book Antiqua"/>
          <w:sz w:val="24"/>
        </w:rPr>
        <w:t xml:space="preserve">. An ultrasound examination should initially be performed if intestinal ascariasis is suspected. </w:t>
      </w:r>
      <w:r w:rsidRPr="006E53AD">
        <w:rPr>
          <w:rFonts w:ascii="Book Antiqua" w:hAnsi="Book Antiqua"/>
          <w:i/>
          <w:sz w:val="24"/>
        </w:rPr>
        <w:t>A</w:t>
      </w:r>
      <w:r w:rsidR="00974FFC" w:rsidRPr="006E53AD">
        <w:rPr>
          <w:rFonts w:ascii="Book Antiqua" w:hAnsi="Book Antiqua"/>
          <w:i/>
          <w:sz w:val="24"/>
        </w:rPr>
        <w:t>.</w:t>
      </w:r>
      <w:r w:rsidRPr="006E53AD">
        <w:rPr>
          <w:rFonts w:ascii="Book Antiqua" w:hAnsi="Book Antiqua"/>
          <w:i/>
          <w:sz w:val="24"/>
        </w:rPr>
        <w:t xml:space="preserve"> lumbricoides</w:t>
      </w:r>
      <w:r w:rsidRPr="006E53AD">
        <w:rPr>
          <w:rFonts w:ascii="Book Antiqua" w:hAnsi="Book Antiqua"/>
          <w:sz w:val="24"/>
        </w:rPr>
        <w:t xml:space="preserve"> in the biliary system and pancreatic duct is relatively easy to detect by ultrasound examination because these organs are fixed in the abdomen. Occasionally, it is difficult to recognize </w:t>
      </w:r>
      <w:r w:rsidRPr="006E53AD">
        <w:rPr>
          <w:rFonts w:ascii="Book Antiqua" w:hAnsi="Book Antiqua"/>
          <w:i/>
          <w:sz w:val="24"/>
        </w:rPr>
        <w:t>Ascaris</w:t>
      </w:r>
      <w:r w:rsidRPr="006E53AD">
        <w:rPr>
          <w:rFonts w:ascii="Book Antiqua" w:hAnsi="Book Antiqua"/>
          <w:sz w:val="24"/>
        </w:rPr>
        <w:t xml:space="preserve"> in the small intestine with an ultrasound examination when worms are mixed with feces, when intestinal gas interferes with observation, or when patients cannot keep still in childhood. In addition, another factor that interferes with observation is mobility of the small bowel. Moreover, in developed countries where </w:t>
      </w:r>
      <w:r w:rsidRPr="006E53AD">
        <w:rPr>
          <w:rFonts w:ascii="Book Antiqua" w:hAnsi="Book Antiqua"/>
          <w:sz w:val="24"/>
        </w:rPr>
        <w:lastRenderedPageBreak/>
        <w:t xml:space="preserve">ascariasis is rare, the diagnosis of intestinal ascariasis might not be considered. Therefore, pediatricians need to be aware that </w:t>
      </w:r>
      <w:r w:rsidRPr="006E53AD">
        <w:rPr>
          <w:rFonts w:ascii="Book Antiqua" w:hAnsi="Book Antiqua"/>
          <w:i/>
          <w:sz w:val="24"/>
        </w:rPr>
        <w:t>Ascaris</w:t>
      </w:r>
      <w:r w:rsidRPr="006E53AD">
        <w:rPr>
          <w:rFonts w:ascii="Book Antiqua" w:hAnsi="Book Antiqua"/>
          <w:sz w:val="24"/>
        </w:rPr>
        <w:t xml:space="preserve"> infection can be a cause of </w:t>
      </w:r>
      <w:r w:rsidR="003E7CB0" w:rsidRPr="00151A97">
        <w:rPr>
          <w:rFonts w:ascii="Book Antiqua" w:hAnsi="Book Antiqua"/>
          <w:sz w:val="24"/>
          <w:lang w:eastAsia="ja-JP"/>
        </w:rPr>
        <w:t>bilious vomiting, indicating ileus</w:t>
      </w:r>
      <w:r w:rsidRPr="006E53AD">
        <w:rPr>
          <w:rFonts w:ascii="Book Antiqua" w:hAnsi="Book Antiqua"/>
          <w:sz w:val="24"/>
        </w:rPr>
        <w:t xml:space="preserve">. In our case, we should have suspected parasitosis as a cause of the symptoms </w:t>
      </w:r>
      <w:r w:rsidR="003E7CB0" w:rsidRPr="00151A97">
        <w:rPr>
          <w:rFonts w:ascii="Book Antiqua" w:hAnsi="Book Antiqua"/>
          <w:sz w:val="24"/>
          <w:lang w:eastAsia="ja-JP"/>
        </w:rPr>
        <w:t>suggesting</w:t>
      </w:r>
      <w:r w:rsidRPr="006E53AD">
        <w:rPr>
          <w:rFonts w:ascii="Book Antiqua" w:hAnsi="Book Antiqua"/>
          <w:sz w:val="24"/>
        </w:rPr>
        <w:t xml:space="preserve"> ileus because the patient had a history of traveling to the Philippines.</w:t>
      </w:r>
      <w:r w:rsidR="00113292" w:rsidRPr="00151A97">
        <w:rPr>
          <w:rFonts w:ascii="Book Antiqua" w:hAnsi="Book Antiqua"/>
          <w:sz w:val="24"/>
          <w:lang w:eastAsia="ja-JP"/>
        </w:rPr>
        <w:t xml:space="preserve"> We might have been able to avoid further examinations, including </w:t>
      </w:r>
      <w:r w:rsidR="00974FFC" w:rsidRPr="006E53AD">
        <w:rPr>
          <w:rFonts w:ascii="Book Antiqua" w:hAnsi="Book Antiqua"/>
          <w:sz w:val="24"/>
        </w:rPr>
        <w:t>computed tomography (</w:t>
      </w:r>
      <w:r w:rsidR="00113292" w:rsidRPr="00151A97">
        <w:rPr>
          <w:rFonts w:ascii="Book Antiqua" w:hAnsi="Book Antiqua"/>
          <w:sz w:val="24"/>
          <w:lang w:eastAsia="ja-JP"/>
        </w:rPr>
        <w:t>CT</w:t>
      </w:r>
      <w:r w:rsidR="00974FFC" w:rsidRPr="006E53AD">
        <w:rPr>
          <w:rFonts w:ascii="Book Antiqua" w:hAnsi="Book Antiqua"/>
          <w:sz w:val="24"/>
        </w:rPr>
        <w:t>)</w:t>
      </w:r>
      <w:r w:rsidR="00113292" w:rsidRPr="00151A97">
        <w:rPr>
          <w:rFonts w:ascii="Book Antiqua" w:hAnsi="Book Antiqua"/>
          <w:sz w:val="24"/>
          <w:lang w:eastAsia="ja-JP"/>
        </w:rPr>
        <w:t xml:space="preserve"> and capsule endoscopy, </w:t>
      </w:r>
      <w:r w:rsidR="006C15F2" w:rsidRPr="00151A97">
        <w:rPr>
          <w:rFonts w:ascii="Book Antiqua" w:hAnsi="Book Antiqua"/>
          <w:sz w:val="24"/>
          <w:lang w:eastAsia="ja-JP"/>
        </w:rPr>
        <w:t>if we had been familiar to ascariasis and suspected ascariasis as a cause of bilious vomiting.</w:t>
      </w:r>
      <w:r w:rsidRPr="006E53AD">
        <w:rPr>
          <w:rFonts w:ascii="Book Antiqua" w:hAnsi="Book Antiqua"/>
          <w:sz w:val="24"/>
        </w:rPr>
        <w:t xml:space="preserve"> There were several reasons why we could not reach a diagnosis with ultrasonography as follows: we did not consider intestinal ascariasis as a cause of </w:t>
      </w:r>
      <w:r w:rsidR="003E7CB0" w:rsidRPr="00151A97">
        <w:rPr>
          <w:rFonts w:ascii="Book Antiqua" w:hAnsi="Book Antiqua"/>
          <w:sz w:val="24"/>
          <w:lang w:eastAsia="ja-JP"/>
        </w:rPr>
        <w:t>bilious vomiting and abdominal pain</w:t>
      </w:r>
      <w:r w:rsidRPr="006E53AD">
        <w:rPr>
          <w:rFonts w:ascii="Book Antiqua" w:hAnsi="Book Antiqua"/>
          <w:sz w:val="24"/>
        </w:rPr>
        <w:t xml:space="preserve">, we could not observe mobile worms despite repeated ultrasound examinations, and symptoms </w:t>
      </w:r>
      <w:r w:rsidR="003E7CB0" w:rsidRPr="00151A97">
        <w:rPr>
          <w:rFonts w:ascii="Book Antiqua" w:hAnsi="Book Antiqua"/>
          <w:sz w:val="24"/>
          <w:lang w:eastAsia="ja-JP"/>
        </w:rPr>
        <w:t>suggesting</w:t>
      </w:r>
      <w:r w:rsidRPr="006E53AD">
        <w:rPr>
          <w:rFonts w:ascii="Book Antiqua" w:hAnsi="Book Antiqua"/>
          <w:sz w:val="24"/>
        </w:rPr>
        <w:t xml:space="preserve"> ileus were </w:t>
      </w:r>
      <w:r w:rsidR="00947818" w:rsidRPr="00151A97">
        <w:rPr>
          <w:rFonts w:ascii="Book Antiqua" w:hAnsi="Book Antiqua"/>
          <w:sz w:val="24"/>
          <w:lang w:eastAsia="ja-JP"/>
        </w:rPr>
        <w:t xml:space="preserve">not </w:t>
      </w:r>
      <w:r w:rsidRPr="006E53AD">
        <w:rPr>
          <w:rFonts w:ascii="Book Antiqua" w:hAnsi="Book Antiqua"/>
          <w:sz w:val="24"/>
        </w:rPr>
        <w:t xml:space="preserve">assumed to be caused by a single worm infection. We reached a diagnosis of intestinal ascariasis by capsule endoscopy following an ultrasound examination. </w:t>
      </w:r>
    </w:p>
    <w:p w:rsidR="00DC6D15" w:rsidRPr="006E53AD" w:rsidRDefault="00DC6D15" w:rsidP="006E53AD">
      <w:pPr>
        <w:spacing w:line="360" w:lineRule="auto"/>
        <w:ind w:firstLineChars="200" w:firstLine="480"/>
        <w:rPr>
          <w:rFonts w:ascii="Book Antiqua" w:hAnsi="Book Antiqua"/>
          <w:sz w:val="24"/>
        </w:rPr>
      </w:pPr>
      <w:r w:rsidRPr="006E53AD">
        <w:rPr>
          <w:rFonts w:ascii="Book Antiqua" w:hAnsi="Book Antiqua"/>
          <w:sz w:val="24"/>
        </w:rPr>
        <w:t xml:space="preserve">Capsule endoscopy is a prevailing technology mainly used in developed countries, which are not endemic areas of </w:t>
      </w:r>
      <w:r w:rsidRPr="006E53AD">
        <w:rPr>
          <w:rFonts w:ascii="Book Antiqua" w:hAnsi="Book Antiqua"/>
          <w:i/>
          <w:sz w:val="24"/>
        </w:rPr>
        <w:t>Ascaris</w:t>
      </w:r>
      <w:r w:rsidRPr="006E53AD">
        <w:rPr>
          <w:rFonts w:ascii="Book Antiqua" w:hAnsi="Book Antiqua"/>
          <w:sz w:val="24"/>
        </w:rPr>
        <w:t>, and it is not widely used in endemic areas. In previous reports on diagnosis of intestinal ascariasis using capsule endoscopy, m</w:t>
      </w:r>
      <w:r w:rsidR="00322A3F" w:rsidRPr="006E53AD">
        <w:rPr>
          <w:rFonts w:ascii="Book Antiqua" w:hAnsi="Book Antiqua"/>
          <w:sz w:val="24"/>
        </w:rPr>
        <w:t>ost of the patients were adults</w:t>
      </w:r>
      <w:r w:rsidR="00741438" w:rsidRPr="006E53AD">
        <w:rPr>
          <w:rFonts w:ascii="Book Antiqua" w:hAnsi="Book Antiqua"/>
          <w:sz w:val="24"/>
          <w:vertAlign w:val="superscript"/>
        </w:rPr>
        <w:t>[1</w:t>
      </w:r>
      <w:r w:rsidR="00741438" w:rsidRPr="00151A97">
        <w:rPr>
          <w:rFonts w:ascii="Book Antiqua" w:hAnsi="Book Antiqua"/>
          <w:sz w:val="24"/>
          <w:vertAlign w:val="superscript"/>
          <w:lang w:eastAsia="ja-JP"/>
        </w:rPr>
        <w:t>8</w:t>
      </w:r>
      <w:r w:rsidRPr="006E53AD">
        <w:rPr>
          <w:rFonts w:ascii="Book Antiqua" w:hAnsi="Book Antiqua"/>
          <w:sz w:val="24"/>
          <w:vertAlign w:val="superscript"/>
        </w:rPr>
        <w:t>-2</w:t>
      </w:r>
      <w:r w:rsidR="00741438" w:rsidRPr="00151A97">
        <w:rPr>
          <w:rFonts w:ascii="Book Antiqua" w:hAnsi="Book Antiqua"/>
          <w:sz w:val="24"/>
          <w:vertAlign w:val="superscript"/>
          <w:lang w:eastAsia="ja-JP"/>
        </w:rPr>
        <w:t>3</w:t>
      </w:r>
      <w:r w:rsidRPr="006E53AD">
        <w:rPr>
          <w:rFonts w:ascii="Book Antiqua" w:hAnsi="Book Antiqua"/>
          <w:sz w:val="24"/>
          <w:vertAlign w:val="superscript"/>
        </w:rPr>
        <w:t>]</w:t>
      </w:r>
      <w:r w:rsidRPr="006E53AD">
        <w:rPr>
          <w:rFonts w:ascii="Book Antiqua" w:hAnsi="Book Antiqua"/>
          <w:sz w:val="24"/>
        </w:rPr>
        <w:t>. To the best of our knowledge, only one report described this technique in a pediatric case</w:t>
      </w:r>
      <w:r w:rsidRPr="006E53AD">
        <w:rPr>
          <w:rFonts w:ascii="Book Antiqua" w:hAnsi="Book Antiqua"/>
          <w:sz w:val="24"/>
          <w:vertAlign w:val="superscript"/>
        </w:rPr>
        <w:t>[2</w:t>
      </w:r>
      <w:r w:rsidR="00741438" w:rsidRPr="00151A97">
        <w:rPr>
          <w:rFonts w:ascii="Book Antiqua" w:hAnsi="Book Antiqua"/>
          <w:sz w:val="24"/>
          <w:vertAlign w:val="superscript"/>
          <w:lang w:eastAsia="ja-JP"/>
        </w:rPr>
        <w:t>3</w:t>
      </w:r>
      <w:r w:rsidRPr="006E53AD">
        <w:rPr>
          <w:rFonts w:ascii="Book Antiqua" w:hAnsi="Book Antiqua"/>
          <w:sz w:val="24"/>
          <w:vertAlign w:val="superscript"/>
        </w:rPr>
        <w:t>]</w:t>
      </w:r>
      <w:r w:rsidRPr="006E53AD">
        <w:rPr>
          <w:rFonts w:ascii="Book Antiqua" w:hAnsi="Book Antiqua"/>
          <w:sz w:val="24"/>
        </w:rPr>
        <w:t xml:space="preserve">. In our case, we placed a capsule endoscope into the duodenum endoscopically, and identified a tubular object that was detected by ultrasound in his small intestine. Detecting specific ultrasound findings of intestinal ascariasis is easy, and treatment can be initiated in cases where a large number of adult worms cause symptoms. Capsule endoscopy is useful in cases where a small number of worms or a single worm causes symptoms. In addition, capsule endoscopy can clarify the type and be used to estimate the number of infected parasites. In our case, capsule endoscopy revealed a single worm of </w:t>
      </w:r>
      <w:r w:rsidRPr="006E53AD">
        <w:rPr>
          <w:rFonts w:ascii="Book Antiqua" w:hAnsi="Book Antiqua"/>
          <w:i/>
          <w:sz w:val="24"/>
        </w:rPr>
        <w:t>Ascaris</w:t>
      </w:r>
      <w:r w:rsidRPr="006E53AD">
        <w:rPr>
          <w:rFonts w:ascii="Book Antiqua" w:hAnsi="Book Antiqua"/>
          <w:sz w:val="24"/>
        </w:rPr>
        <w:t xml:space="preserve"> infection in the small intestine. </w:t>
      </w:r>
    </w:p>
    <w:p w:rsidR="001E080D" w:rsidRPr="00151A97" w:rsidRDefault="00DC6D15" w:rsidP="006E53AD">
      <w:pPr>
        <w:spacing w:line="360" w:lineRule="auto"/>
        <w:ind w:firstLineChars="200" w:firstLine="480"/>
        <w:rPr>
          <w:rFonts w:ascii="Book Antiqua" w:hAnsi="Book Antiqua"/>
          <w:sz w:val="24"/>
          <w:lang w:eastAsia="ja-JP"/>
        </w:rPr>
      </w:pPr>
      <w:r w:rsidRPr="006E53AD">
        <w:rPr>
          <w:rFonts w:ascii="Book Antiqua" w:hAnsi="Book Antiqua"/>
          <w:sz w:val="24"/>
        </w:rPr>
        <w:t xml:space="preserve">Aggregation of adult worms usually leads to obstructive ileus caused by ascariasis. In some cases, obstruction from </w:t>
      </w:r>
      <w:r w:rsidRPr="006E53AD">
        <w:rPr>
          <w:rFonts w:ascii="Book Antiqua" w:hAnsi="Book Antiqua"/>
          <w:i/>
          <w:sz w:val="24"/>
        </w:rPr>
        <w:t>Ascaris</w:t>
      </w:r>
      <w:r w:rsidRPr="006E53AD">
        <w:rPr>
          <w:rFonts w:ascii="Book Antiqua" w:hAnsi="Book Antiqua"/>
          <w:sz w:val="24"/>
        </w:rPr>
        <w:t xml:space="preserve"> is the result of associated volvulus or intussuscep</w:t>
      </w:r>
      <w:r w:rsidR="00322A3F" w:rsidRPr="006E53AD">
        <w:rPr>
          <w:rFonts w:ascii="Book Antiqua" w:hAnsi="Book Antiqua"/>
          <w:sz w:val="24"/>
        </w:rPr>
        <w:t>tion caused by a bolus of worms</w:t>
      </w:r>
      <w:r w:rsidRPr="006E53AD">
        <w:rPr>
          <w:rFonts w:ascii="Book Antiqua" w:hAnsi="Book Antiqua"/>
          <w:sz w:val="24"/>
          <w:vertAlign w:val="superscript"/>
        </w:rPr>
        <w:t>[7-10]</w:t>
      </w:r>
      <w:r w:rsidRPr="006E53AD">
        <w:rPr>
          <w:rFonts w:ascii="Book Antiqua" w:hAnsi="Book Antiqua"/>
          <w:sz w:val="24"/>
        </w:rPr>
        <w:t xml:space="preserve">. In our case, there were no findings of volvulus or intussusceptions, and no intestinal dilatation of the oral side of an infected worm. However, the patient presented with colicky abdominal pain and recurrent </w:t>
      </w:r>
      <w:r w:rsidRPr="006E53AD">
        <w:rPr>
          <w:rFonts w:ascii="Book Antiqua" w:hAnsi="Book Antiqua"/>
          <w:sz w:val="24"/>
        </w:rPr>
        <w:lastRenderedPageBreak/>
        <w:t xml:space="preserve">bilious vomiting, </w:t>
      </w:r>
      <w:r w:rsidR="001E080D" w:rsidRPr="00151A97">
        <w:rPr>
          <w:rFonts w:ascii="Book Antiqua" w:hAnsi="Book Antiqua"/>
          <w:sz w:val="24"/>
          <w:lang w:eastAsia="ja-JP"/>
        </w:rPr>
        <w:t>suggesting</w:t>
      </w:r>
      <w:r w:rsidRPr="006E53AD">
        <w:rPr>
          <w:rFonts w:ascii="Book Antiqua" w:hAnsi="Book Antiqua"/>
          <w:sz w:val="24"/>
        </w:rPr>
        <w:t xml:space="preserve"> ileus. </w:t>
      </w:r>
      <w:r w:rsidR="001E080D" w:rsidRPr="00151A97">
        <w:rPr>
          <w:rFonts w:ascii="Book Antiqua" w:hAnsi="Book Antiqua"/>
          <w:sz w:val="24"/>
          <w:lang w:eastAsia="ja-JP"/>
        </w:rPr>
        <w:t>Bilious vomiting at any age is an ominous sign that mandates immediate evaluation, and a sign of intestinal obstruction until proven otherwise</w:t>
      </w:r>
      <w:r w:rsidR="007B02CB" w:rsidRPr="00151A97">
        <w:rPr>
          <w:rFonts w:ascii="Book Antiqua" w:hAnsi="Book Antiqua"/>
          <w:sz w:val="24"/>
          <w:vertAlign w:val="superscript"/>
          <w:lang w:eastAsia="ja-JP"/>
        </w:rPr>
        <w:t>[2</w:t>
      </w:r>
      <w:r w:rsidR="00741438" w:rsidRPr="00151A97">
        <w:rPr>
          <w:rFonts w:ascii="Book Antiqua" w:hAnsi="Book Antiqua"/>
          <w:sz w:val="24"/>
          <w:vertAlign w:val="superscript"/>
          <w:lang w:eastAsia="ja-JP"/>
        </w:rPr>
        <w:t>4</w:t>
      </w:r>
      <w:r w:rsidR="007B02CB" w:rsidRPr="00151A97">
        <w:rPr>
          <w:rFonts w:ascii="Book Antiqua" w:hAnsi="Book Antiqua"/>
          <w:sz w:val="24"/>
          <w:vertAlign w:val="superscript"/>
          <w:lang w:eastAsia="ja-JP"/>
        </w:rPr>
        <w:t>]</w:t>
      </w:r>
      <w:r w:rsidR="001E080D" w:rsidRPr="00151A97">
        <w:rPr>
          <w:rFonts w:ascii="Book Antiqua" w:hAnsi="Book Antiqua"/>
          <w:sz w:val="24"/>
          <w:lang w:eastAsia="ja-JP"/>
        </w:rPr>
        <w:t xml:space="preserve">. </w:t>
      </w:r>
      <w:r w:rsidRPr="006E53AD">
        <w:rPr>
          <w:rFonts w:ascii="Book Antiqua" w:hAnsi="Book Antiqua"/>
          <w:sz w:val="24"/>
        </w:rPr>
        <w:t xml:space="preserve">He also presented with a fever and elevation of serum C-reactive protein levels. No pathogens of acute gastroenteritis were detected. An ultrasound examination showed no space between the worm and intestinal wall at the emergency room, but a space between the worm and intestinal wall appeared after clinical symptoms disappeared. </w:t>
      </w:r>
      <w:r w:rsidRPr="006E53AD">
        <w:rPr>
          <w:rFonts w:ascii="Book Antiqua" w:hAnsi="Book Antiqua"/>
          <w:i/>
          <w:sz w:val="24"/>
        </w:rPr>
        <w:t>Ascaris</w:t>
      </w:r>
      <w:r w:rsidRPr="006E53AD">
        <w:rPr>
          <w:rFonts w:ascii="Book Antiqua" w:hAnsi="Book Antiqua"/>
          <w:sz w:val="24"/>
        </w:rPr>
        <w:t xml:space="preserve"> may excrete neurotoxins, which make the small bowel contract (spasti</w:t>
      </w:r>
      <w:r w:rsidR="00322A3F" w:rsidRPr="006E53AD">
        <w:rPr>
          <w:rFonts w:ascii="Book Antiqua" w:hAnsi="Book Antiqua"/>
          <w:sz w:val="24"/>
        </w:rPr>
        <w:t>city), resulting in obstruction</w:t>
      </w:r>
      <w:r w:rsidRPr="006E53AD">
        <w:rPr>
          <w:rFonts w:ascii="Book Antiqua" w:hAnsi="Book Antiqua"/>
          <w:sz w:val="24"/>
          <w:vertAlign w:val="superscript"/>
        </w:rPr>
        <w:t>[8]</w:t>
      </w:r>
      <w:r w:rsidRPr="006E53AD">
        <w:rPr>
          <w:rFonts w:ascii="Book Antiqua" w:hAnsi="Book Antiqua"/>
          <w:sz w:val="24"/>
        </w:rPr>
        <w:t xml:space="preserve">. Findings in our case support this putative pathogenesis. </w:t>
      </w:r>
    </w:p>
    <w:p w:rsidR="00150F44" w:rsidRPr="00151A97" w:rsidRDefault="00322A3F" w:rsidP="006E53AD">
      <w:pPr>
        <w:spacing w:line="360" w:lineRule="auto"/>
        <w:ind w:firstLineChars="200" w:firstLine="480"/>
        <w:rPr>
          <w:rFonts w:ascii="Book Antiqua" w:hAnsi="Book Antiqua"/>
          <w:sz w:val="24"/>
          <w:lang w:eastAsia="ja-JP"/>
        </w:rPr>
      </w:pPr>
      <w:r w:rsidRPr="00151A97">
        <w:rPr>
          <w:rFonts w:ascii="Book Antiqua" w:hAnsi="Book Antiqua"/>
          <w:sz w:val="24"/>
          <w:lang w:eastAsia="ja-JP"/>
        </w:rPr>
        <w:t>In c</w:t>
      </w:r>
      <w:r w:rsidRPr="006E53AD">
        <w:rPr>
          <w:rFonts w:ascii="Book Antiqua" w:hAnsi="Book Antiqua"/>
          <w:sz w:val="24"/>
        </w:rPr>
        <w:t>onclusion</w:t>
      </w:r>
      <w:r w:rsidRPr="00151A97">
        <w:rPr>
          <w:rFonts w:ascii="Book Antiqua" w:hAnsi="Book Antiqua"/>
          <w:sz w:val="24"/>
          <w:lang w:eastAsia="ja-JP"/>
        </w:rPr>
        <w:t>, i</w:t>
      </w:r>
      <w:r w:rsidR="00DC6D15" w:rsidRPr="006E53AD">
        <w:rPr>
          <w:rFonts w:ascii="Book Antiqua" w:hAnsi="Book Antiqua"/>
          <w:sz w:val="24"/>
        </w:rPr>
        <w:t xml:space="preserve">ntestinal ascariasis should be considered as a cause of </w:t>
      </w:r>
      <w:r w:rsidR="001E080D" w:rsidRPr="00151A97">
        <w:rPr>
          <w:rFonts w:ascii="Book Antiqua" w:hAnsi="Book Antiqua"/>
          <w:sz w:val="24"/>
          <w:lang w:eastAsia="ja-JP"/>
        </w:rPr>
        <w:t xml:space="preserve">bilious vomiting, suggesting </w:t>
      </w:r>
      <w:r w:rsidR="00DC6D15" w:rsidRPr="006E53AD">
        <w:rPr>
          <w:rFonts w:ascii="Book Antiqua" w:hAnsi="Book Antiqua"/>
          <w:sz w:val="24"/>
        </w:rPr>
        <w:t>ileus in children, even at the emergency room in industrial countries, especially in children with a history of traveling to endemic areas. Ultrasound examinations and capsule endoscopy are useful for diagnosis of pediatric intestinal ascariasis.</w:t>
      </w:r>
    </w:p>
    <w:p w:rsidR="00DC6D15" w:rsidRPr="00151A97" w:rsidRDefault="00DC6D15" w:rsidP="006E53AD">
      <w:pPr>
        <w:spacing w:line="360" w:lineRule="auto"/>
        <w:ind w:firstLineChars="200" w:firstLine="482"/>
        <w:rPr>
          <w:rFonts w:ascii="Book Antiqua" w:hAnsi="Book Antiqua"/>
          <w:b/>
          <w:sz w:val="24"/>
          <w:lang w:eastAsia="ja-JP"/>
        </w:rPr>
      </w:pPr>
    </w:p>
    <w:p w:rsidR="00525837" w:rsidRPr="006E53AD" w:rsidRDefault="00525837" w:rsidP="006E53AD">
      <w:pPr>
        <w:spacing w:line="360" w:lineRule="auto"/>
        <w:rPr>
          <w:rFonts w:ascii="Book Antiqua" w:hAnsi="Book Antiqua"/>
          <w:sz w:val="24"/>
        </w:rPr>
      </w:pPr>
      <w:r w:rsidRPr="006E53AD">
        <w:rPr>
          <w:rFonts w:ascii="Book Antiqua" w:hAnsi="Book Antiqua"/>
          <w:b/>
          <w:sz w:val="24"/>
        </w:rPr>
        <w:t>ACKNOWLEDGMENTS</w:t>
      </w:r>
    </w:p>
    <w:p w:rsidR="004C57A8" w:rsidRPr="006E53AD" w:rsidRDefault="00B610F3" w:rsidP="006E53AD">
      <w:pPr>
        <w:spacing w:line="360" w:lineRule="auto"/>
        <w:rPr>
          <w:rFonts w:ascii="Book Antiqua" w:hAnsi="Book Antiqua"/>
          <w:sz w:val="24"/>
        </w:rPr>
      </w:pPr>
      <w:r w:rsidRPr="006E53AD">
        <w:rPr>
          <w:rFonts w:ascii="Book Antiqua" w:hAnsi="Book Antiqua"/>
          <w:sz w:val="24"/>
        </w:rPr>
        <w:t>We thank Dr. Ellen Knapp who provided medical writing services on behalf of Edanz Group Japan KK.</w:t>
      </w:r>
    </w:p>
    <w:p w:rsidR="004C57A8" w:rsidRPr="006E53AD" w:rsidRDefault="004C57A8" w:rsidP="006E53AD">
      <w:pPr>
        <w:spacing w:line="360" w:lineRule="auto"/>
        <w:ind w:firstLineChars="200" w:firstLine="480"/>
        <w:rPr>
          <w:rFonts w:ascii="Book Antiqua" w:hAnsi="Book Antiqua"/>
          <w:sz w:val="24"/>
        </w:rPr>
      </w:pPr>
    </w:p>
    <w:p w:rsidR="004C57A8" w:rsidRPr="006E53AD" w:rsidRDefault="00786B06" w:rsidP="006E53AD">
      <w:pPr>
        <w:spacing w:line="360" w:lineRule="auto"/>
        <w:rPr>
          <w:rFonts w:ascii="Book Antiqua" w:hAnsi="Book Antiqua"/>
          <w:b/>
          <w:sz w:val="24"/>
        </w:rPr>
      </w:pPr>
      <w:r w:rsidRPr="006E53AD">
        <w:rPr>
          <w:rFonts w:ascii="Book Antiqua" w:hAnsi="Book Antiqua"/>
          <w:b/>
          <w:sz w:val="24"/>
        </w:rPr>
        <w:t>COMMENTS</w:t>
      </w:r>
    </w:p>
    <w:p w:rsidR="00A83AAF" w:rsidRPr="006E53AD" w:rsidRDefault="00A83AAF" w:rsidP="006E53AD">
      <w:pPr>
        <w:spacing w:line="360" w:lineRule="auto"/>
        <w:rPr>
          <w:rFonts w:ascii="Book Antiqua" w:hAnsi="Book Antiqua"/>
          <w:b/>
          <w:bCs/>
          <w:i/>
          <w:sz w:val="24"/>
        </w:rPr>
      </w:pPr>
      <w:r w:rsidRPr="006E53AD">
        <w:rPr>
          <w:rFonts w:ascii="Book Antiqua" w:hAnsi="Book Antiqua"/>
          <w:b/>
          <w:bCs/>
          <w:i/>
          <w:sz w:val="24"/>
        </w:rPr>
        <w:t>Background</w:t>
      </w:r>
    </w:p>
    <w:p w:rsidR="00A83AAF" w:rsidRDefault="00EC6083" w:rsidP="006E53AD">
      <w:pPr>
        <w:spacing w:line="360" w:lineRule="auto"/>
        <w:ind w:left="1"/>
        <w:rPr>
          <w:rFonts w:ascii="Book Antiqua" w:eastAsia="MS Mincho" w:hAnsi="Book Antiqua"/>
          <w:sz w:val="24"/>
          <w:lang w:eastAsia="ja-JP"/>
        </w:rPr>
      </w:pPr>
      <w:r w:rsidRPr="006E53AD">
        <w:rPr>
          <w:rFonts w:ascii="Book Antiqua" w:hAnsi="Book Antiqua"/>
          <w:i/>
          <w:sz w:val="24"/>
        </w:rPr>
        <w:t>Ascaris lumbricoides (A. lumbricoides)</w:t>
      </w:r>
      <w:r w:rsidRPr="006E53AD">
        <w:rPr>
          <w:rFonts w:ascii="Book Antiqua" w:hAnsi="Book Antiqua"/>
          <w:sz w:val="24"/>
        </w:rPr>
        <w:t xml:space="preserve"> is the most common intestinal helminth parasite, </w:t>
      </w:r>
      <w:r w:rsidRPr="006E53AD">
        <w:rPr>
          <w:rFonts w:ascii="Book Antiqua" w:eastAsia="MS Mincho" w:hAnsi="Book Antiqua"/>
          <w:sz w:val="24"/>
          <w:lang w:eastAsia="ja-JP"/>
        </w:rPr>
        <w:t>t</w:t>
      </w:r>
      <w:r w:rsidRPr="006E53AD">
        <w:rPr>
          <w:rFonts w:ascii="Book Antiqua" w:hAnsi="Book Antiqua"/>
          <w:sz w:val="24"/>
        </w:rPr>
        <w:t>he highest prevalence of ascariasis occurs in tropical and semitropical countries where sanitation is poor.</w:t>
      </w:r>
      <w:r w:rsidRPr="006E53AD">
        <w:rPr>
          <w:rFonts w:ascii="Book Antiqua" w:eastAsia="MS Mincho" w:hAnsi="Book Antiqua"/>
          <w:sz w:val="24"/>
          <w:lang w:eastAsia="ja-JP"/>
        </w:rPr>
        <w:t xml:space="preserve"> However, </w:t>
      </w:r>
      <w:r w:rsidR="00B821C1" w:rsidRPr="006E53AD">
        <w:rPr>
          <w:rFonts w:ascii="Book Antiqua" w:eastAsia="MS Mincho" w:hAnsi="Book Antiqua"/>
          <w:i/>
          <w:sz w:val="24"/>
          <w:lang w:eastAsia="ja-JP"/>
        </w:rPr>
        <w:t>Ascaris</w:t>
      </w:r>
      <w:r w:rsidRPr="006E53AD">
        <w:rPr>
          <w:rFonts w:ascii="Book Antiqua" w:hAnsi="Book Antiqua"/>
          <w:sz w:val="24"/>
        </w:rPr>
        <w:t xml:space="preserve"> infection is rare </w:t>
      </w:r>
      <w:r w:rsidRPr="006E53AD">
        <w:rPr>
          <w:rFonts w:ascii="Book Antiqua" w:eastAsia="MS Mincho" w:hAnsi="Book Antiqua"/>
          <w:sz w:val="24"/>
          <w:lang w:eastAsia="ja-JP"/>
        </w:rPr>
        <w:t>i</w:t>
      </w:r>
      <w:r w:rsidRPr="006E53AD">
        <w:rPr>
          <w:rFonts w:ascii="Book Antiqua" w:hAnsi="Book Antiqua"/>
          <w:sz w:val="24"/>
        </w:rPr>
        <w:t>n developed countries, especially among children.</w:t>
      </w:r>
      <w:r w:rsidRPr="006E53AD">
        <w:rPr>
          <w:rFonts w:ascii="Book Antiqua" w:eastAsia="MS Mincho" w:hAnsi="Book Antiqua"/>
          <w:sz w:val="24"/>
          <w:lang w:eastAsia="ja-JP"/>
        </w:rPr>
        <w:t xml:space="preserve"> Large number</w:t>
      </w:r>
      <w:r w:rsidR="00B821C1" w:rsidRPr="006E53AD">
        <w:rPr>
          <w:rFonts w:ascii="Book Antiqua" w:eastAsia="MS Mincho" w:hAnsi="Book Antiqua"/>
          <w:sz w:val="24"/>
          <w:lang w:eastAsia="ja-JP"/>
        </w:rPr>
        <w:t>s</w:t>
      </w:r>
      <w:r w:rsidRPr="006E53AD">
        <w:rPr>
          <w:rFonts w:ascii="Book Antiqua" w:eastAsia="MS Mincho" w:hAnsi="Book Antiqua"/>
          <w:sz w:val="24"/>
          <w:lang w:eastAsia="ja-JP"/>
        </w:rPr>
        <w:t xml:space="preserve"> of </w:t>
      </w:r>
      <w:r w:rsidR="00B821C1" w:rsidRPr="006E53AD">
        <w:rPr>
          <w:rFonts w:ascii="Book Antiqua" w:eastAsia="MS Mincho" w:hAnsi="Book Antiqua"/>
          <w:sz w:val="24"/>
          <w:lang w:eastAsia="ja-JP"/>
        </w:rPr>
        <w:t xml:space="preserve">adult </w:t>
      </w:r>
      <w:r w:rsidR="00B821C1" w:rsidRPr="006E53AD">
        <w:rPr>
          <w:rFonts w:ascii="Book Antiqua" w:eastAsia="MS Mincho" w:hAnsi="Book Antiqua"/>
          <w:i/>
          <w:sz w:val="24"/>
          <w:lang w:eastAsia="ja-JP"/>
        </w:rPr>
        <w:t>Ascaris</w:t>
      </w:r>
      <w:r w:rsidRPr="006E53AD">
        <w:rPr>
          <w:rFonts w:ascii="Book Antiqua" w:eastAsia="MS Mincho" w:hAnsi="Book Antiqua"/>
          <w:sz w:val="24"/>
          <w:lang w:eastAsia="ja-JP"/>
        </w:rPr>
        <w:t xml:space="preserve"> infection can cause intestinal obstruction, but a single worm of </w:t>
      </w:r>
      <w:r w:rsidR="00B821C1" w:rsidRPr="006E53AD">
        <w:rPr>
          <w:rFonts w:ascii="Book Antiqua" w:eastAsia="MS Mincho" w:hAnsi="Book Antiqua"/>
          <w:i/>
          <w:sz w:val="24"/>
          <w:lang w:eastAsia="ja-JP"/>
        </w:rPr>
        <w:t>Ascaris</w:t>
      </w:r>
      <w:r w:rsidRPr="006E53AD">
        <w:rPr>
          <w:rFonts w:ascii="Book Antiqua" w:eastAsia="MS Mincho" w:hAnsi="Book Antiqua"/>
          <w:sz w:val="24"/>
          <w:lang w:eastAsia="ja-JP"/>
        </w:rPr>
        <w:t xml:space="preserve"> infection usually asymptomatic. </w:t>
      </w:r>
    </w:p>
    <w:p w:rsidR="000132D8" w:rsidRPr="006E53AD" w:rsidRDefault="000132D8" w:rsidP="006E53AD">
      <w:pPr>
        <w:spacing w:line="360" w:lineRule="auto"/>
        <w:ind w:left="1"/>
        <w:rPr>
          <w:rFonts w:ascii="Book Antiqua" w:eastAsia="MS Mincho" w:hAnsi="Book Antiqua"/>
          <w:sz w:val="24"/>
          <w:lang w:eastAsia="ja-JP"/>
        </w:rPr>
      </w:pPr>
    </w:p>
    <w:p w:rsidR="00A83AAF" w:rsidRPr="006E53AD" w:rsidRDefault="00A83AAF" w:rsidP="006E53AD">
      <w:pPr>
        <w:spacing w:line="360" w:lineRule="auto"/>
        <w:rPr>
          <w:rFonts w:ascii="Book Antiqua" w:hAnsi="Book Antiqua"/>
          <w:b/>
          <w:bCs/>
          <w:i/>
          <w:sz w:val="24"/>
        </w:rPr>
      </w:pPr>
      <w:r w:rsidRPr="006E53AD">
        <w:rPr>
          <w:rFonts w:ascii="Book Antiqua" w:hAnsi="Book Antiqua"/>
          <w:b/>
          <w:bCs/>
          <w:i/>
          <w:sz w:val="24"/>
        </w:rPr>
        <w:t>Research frontiers</w:t>
      </w:r>
    </w:p>
    <w:p w:rsidR="0045469B" w:rsidRDefault="00B821C1" w:rsidP="006E53AD">
      <w:pPr>
        <w:spacing w:line="360" w:lineRule="auto"/>
        <w:rPr>
          <w:rFonts w:ascii="Book Antiqua" w:eastAsia="MS Mincho" w:hAnsi="Book Antiqua"/>
          <w:sz w:val="24"/>
          <w:lang w:eastAsia="ja-JP"/>
        </w:rPr>
      </w:pPr>
      <w:r w:rsidRPr="006E53AD">
        <w:rPr>
          <w:rFonts w:ascii="Book Antiqua" w:hAnsi="Book Antiqua"/>
          <w:sz w:val="24"/>
        </w:rPr>
        <w:t xml:space="preserve">Capsule endoscopy is a recently developed modality for the evaluation of small bowel diseases, first developed in adults, and thereafter applied to children. For children who </w:t>
      </w:r>
      <w:r w:rsidRPr="006E53AD">
        <w:rPr>
          <w:rFonts w:ascii="Book Antiqua" w:hAnsi="Book Antiqua"/>
          <w:sz w:val="24"/>
        </w:rPr>
        <w:lastRenderedPageBreak/>
        <w:t>cannot swallow a capsule endoscope, the capsule is placed into the duodenum endoscopically. In previous reports on diagnosis of intestinal ascariasis using capsule endoscopy, most of the patients were adults.</w:t>
      </w:r>
      <w:r w:rsidRPr="006E53AD">
        <w:rPr>
          <w:rFonts w:ascii="Book Antiqua" w:eastAsia="MS Mincho" w:hAnsi="Book Antiqua"/>
          <w:sz w:val="24"/>
          <w:lang w:eastAsia="ja-JP"/>
        </w:rPr>
        <w:t xml:space="preserve"> In this report, authors detected a tubular structure in small intestine, and confirmed a single worm infection of </w:t>
      </w:r>
      <w:r w:rsidRPr="006E53AD">
        <w:rPr>
          <w:rFonts w:ascii="Book Antiqua" w:eastAsia="MS Mincho" w:hAnsi="Book Antiqua"/>
          <w:i/>
          <w:sz w:val="24"/>
          <w:lang w:eastAsia="ja-JP"/>
        </w:rPr>
        <w:t xml:space="preserve">Ascaris </w:t>
      </w:r>
      <w:r w:rsidRPr="006E53AD">
        <w:rPr>
          <w:rFonts w:ascii="Book Antiqua" w:eastAsia="MS Mincho" w:hAnsi="Book Antiqua"/>
          <w:sz w:val="24"/>
          <w:lang w:eastAsia="ja-JP"/>
        </w:rPr>
        <w:t xml:space="preserve">using capsule endoscopy. </w:t>
      </w:r>
    </w:p>
    <w:p w:rsidR="000132D8" w:rsidRPr="006E53AD" w:rsidRDefault="000132D8" w:rsidP="006E53AD">
      <w:pPr>
        <w:spacing w:line="360" w:lineRule="auto"/>
        <w:rPr>
          <w:rFonts w:ascii="Book Antiqua" w:hAnsi="Book Antiqua"/>
          <w:b/>
          <w:sz w:val="24"/>
        </w:rPr>
      </w:pPr>
    </w:p>
    <w:p w:rsidR="00A83AAF" w:rsidRPr="006E53AD" w:rsidRDefault="00A83AAF" w:rsidP="006E53AD">
      <w:pPr>
        <w:spacing w:line="360" w:lineRule="auto"/>
        <w:rPr>
          <w:rFonts w:ascii="Book Antiqua" w:hAnsi="Book Antiqua"/>
          <w:b/>
          <w:bCs/>
          <w:i/>
          <w:sz w:val="24"/>
        </w:rPr>
      </w:pPr>
      <w:r w:rsidRPr="006E53AD">
        <w:rPr>
          <w:rFonts w:ascii="Book Antiqua" w:hAnsi="Book Antiqua"/>
          <w:b/>
          <w:bCs/>
          <w:i/>
          <w:sz w:val="24"/>
        </w:rPr>
        <w:t>Innovations and breakthroughs</w:t>
      </w:r>
    </w:p>
    <w:p w:rsidR="00A83AAF" w:rsidRDefault="00E2702E" w:rsidP="006E53AD">
      <w:pPr>
        <w:spacing w:line="360" w:lineRule="auto"/>
        <w:rPr>
          <w:rFonts w:ascii="Book Antiqua" w:hAnsi="Book Antiqua"/>
          <w:sz w:val="24"/>
        </w:rPr>
      </w:pPr>
      <w:r w:rsidRPr="006E53AD">
        <w:rPr>
          <w:rFonts w:ascii="Book Antiqua" w:hAnsi="Book Antiqua"/>
          <w:sz w:val="24"/>
        </w:rPr>
        <w:t>In our case, we placed a capsule endoscope into the duodenum endoscopically</w:t>
      </w:r>
      <w:r w:rsidRPr="00151A97">
        <w:rPr>
          <w:rFonts w:ascii="Book Antiqua" w:hAnsi="Book Antiqua"/>
          <w:sz w:val="24"/>
          <w:lang w:eastAsia="ja-JP"/>
        </w:rPr>
        <w:t xml:space="preserve"> in a pediatric case</w:t>
      </w:r>
      <w:r w:rsidRPr="006E53AD">
        <w:rPr>
          <w:rFonts w:ascii="Book Antiqua" w:hAnsi="Book Antiqua"/>
          <w:sz w:val="24"/>
        </w:rPr>
        <w:t>, and identified a tubular object that was detected by ultrasound in his small intestine.</w:t>
      </w:r>
      <w:r w:rsidRPr="00151A97">
        <w:rPr>
          <w:rFonts w:ascii="Book Antiqua" w:hAnsi="Book Antiqua"/>
          <w:sz w:val="24"/>
          <w:lang w:eastAsia="ja-JP"/>
        </w:rPr>
        <w:t xml:space="preserve"> Moreover,</w:t>
      </w:r>
      <w:r w:rsidRPr="006E53AD">
        <w:rPr>
          <w:rFonts w:ascii="Book Antiqua" w:hAnsi="Book Antiqua"/>
          <w:sz w:val="24"/>
        </w:rPr>
        <w:t xml:space="preserve"> capsule endoscopy revealed a single worm of </w:t>
      </w:r>
      <w:r w:rsidRPr="006E53AD">
        <w:rPr>
          <w:rFonts w:ascii="Book Antiqua" w:hAnsi="Book Antiqua"/>
          <w:i/>
          <w:sz w:val="24"/>
        </w:rPr>
        <w:t>Ascaris</w:t>
      </w:r>
      <w:r w:rsidRPr="006E53AD">
        <w:rPr>
          <w:rFonts w:ascii="Book Antiqua" w:hAnsi="Book Antiqua"/>
          <w:sz w:val="24"/>
        </w:rPr>
        <w:t xml:space="preserve"> infection in the small intestine</w:t>
      </w:r>
      <w:r w:rsidRPr="006E53AD">
        <w:rPr>
          <w:rFonts w:ascii="Book Antiqua" w:eastAsia="MS Mincho" w:hAnsi="Book Antiqua"/>
          <w:sz w:val="24"/>
          <w:lang w:eastAsia="ja-JP"/>
        </w:rPr>
        <w:t xml:space="preserve"> as a cause of bilious vomiting</w:t>
      </w:r>
      <w:r w:rsidRPr="006E53AD">
        <w:rPr>
          <w:rFonts w:ascii="Book Antiqua" w:hAnsi="Book Antiqua"/>
          <w:sz w:val="24"/>
        </w:rPr>
        <w:t xml:space="preserve">. </w:t>
      </w:r>
    </w:p>
    <w:p w:rsidR="000132D8" w:rsidRPr="006E53AD" w:rsidRDefault="000132D8" w:rsidP="006E53AD">
      <w:pPr>
        <w:spacing w:line="360" w:lineRule="auto"/>
        <w:rPr>
          <w:rFonts w:ascii="Book Antiqua" w:hAnsi="Book Antiqua"/>
          <w:sz w:val="24"/>
        </w:rPr>
      </w:pPr>
    </w:p>
    <w:p w:rsidR="00A83AAF" w:rsidRPr="006E53AD" w:rsidRDefault="00A83AAF" w:rsidP="006E53AD">
      <w:pPr>
        <w:spacing w:line="360" w:lineRule="auto"/>
        <w:rPr>
          <w:rFonts w:ascii="Book Antiqua" w:hAnsi="Book Antiqua"/>
          <w:b/>
          <w:bCs/>
          <w:i/>
          <w:sz w:val="24"/>
        </w:rPr>
      </w:pPr>
      <w:r w:rsidRPr="006E53AD">
        <w:rPr>
          <w:rFonts w:ascii="Book Antiqua" w:hAnsi="Book Antiqua"/>
          <w:b/>
          <w:bCs/>
          <w:i/>
          <w:sz w:val="24"/>
        </w:rPr>
        <w:t xml:space="preserve">Applications </w:t>
      </w:r>
    </w:p>
    <w:p w:rsidR="00A83AAF" w:rsidRDefault="00314186" w:rsidP="006E53AD">
      <w:pPr>
        <w:spacing w:line="360" w:lineRule="auto"/>
        <w:rPr>
          <w:rFonts w:ascii="Book Antiqua" w:hAnsi="Book Antiqua"/>
          <w:sz w:val="24"/>
        </w:rPr>
      </w:pPr>
      <w:r w:rsidRPr="006E53AD">
        <w:rPr>
          <w:rFonts w:ascii="Book Antiqua" w:eastAsia="MS Mincho" w:hAnsi="Book Antiqua"/>
          <w:sz w:val="24"/>
          <w:lang w:eastAsia="ja-JP"/>
        </w:rPr>
        <w:t>I</w:t>
      </w:r>
      <w:r w:rsidRPr="006E53AD">
        <w:rPr>
          <w:rFonts w:ascii="Book Antiqua" w:hAnsi="Book Antiqua"/>
          <w:sz w:val="24"/>
        </w:rPr>
        <w:t xml:space="preserve">ntestinal ascariasis should be considered as a cause of </w:t>
      </w:r>
      <w:r w:rsidRPr="006E53AD">
        <w:rPr>
          <w:rFonts w:ascii="Book Antiqua" w:eastAsia="MS Mincho" w:hAnsi="Book Antiqua"/>
          <w:sz w:val="24"/>
          <w:lang w:eastAsia="ja-JP"/>
        </w:rPr>
        <w:t>bilious vomiting</w:t>
      </w:r>
      <w:r w:rsidRPr="006E53AD">
        <w:rPr>
          <w:rFonts w:ascii="Book Antiqua" w:hAnsi="Book Antiqua"/>
          <w:sz w:val="24"/>
        </w:rPr>
        <w:t xml:space="preserve"> in children, even at the emergency room in industrial countries, especially in children with a history of traveling to endemic areas. Ultrasound examinations and capsule endoscopy </w:t>
      </w:r>
      <w:r w:rsidRPr="006E53AD">
        <w:rPr>
          <w:rFonts w:ascii="Book Antiqua" w:eastAsia="MS Mincho" w:hAnsi="Book Antiqua"/>
          <w:sz w:val="24"/>
          <w:lang w:eastAsia="ja-JP"/>
        </w:rPr>
        <w:t>should be applied to</w:t>
      </w:r>
      <w:r w:rsidRPr="006E53AD">
        <w:rPr>
          <w:rFonts w:ascii="Book Antiqua" w:hAnsi="Book Antiqua"/>
          <w:sz w:val="24"/>
        </w:rPr>
        <w:t xml:space="preserve"> </w:t>
      </w:r>
      <w:r w:rsidRPr="006E53AD">
        <w:rPr>
          <w:rFonts w:ascii="Book Antiqua" w:eastAsia="MS Mincho" w:hAnsi="Book Antiqua"/>
          <w:sz w:val="24"/>
          <w:lang w:eastAsia="ja-JP"/>
        </w:rPr>
        <w:t>a</w:t>
      </w:r>
      <w:r w:rsidRPr="006E53AD">
        <w:rPr>
          <w:rFonts w:ascii="Book Antiqua" w:hAnsi="Book Antiqua"/>
          <w:sz w:val="24"/>
        </w:rPr>
        <w:t xml:space="preserve"> diagnosis of pediatric intestinal ascariasis</w:t>
      </w:r>
      <w:r w:rsidR="00A83AAF" w:rsidRPr="006E53AD">
        <w:rPr>
          <w:rFonts w:ascii="Book Antiqua" w:hAnsi="Book Antiqua"/>
          <w:sz w:val="24"/>
        </w:rPr>
        <w:t>.</w:t>
      </w:r>
    </w:p>
    <w:p w:rsidR="000132D8" w:rsidRPr="006E53AD" w:rsidRDefault="000132D8" w:rsidP="006E53AD">
      <w:pPr>
        <w:spacing w:line="360" w:lineRule="auto"/>
        <w:rPr>
          <w:rFonts w:ascii="Book Antiqua" w:hAnsi="Book Antiqua"/>
          <w:sz w:val="24"/>
        </w:rPr>
      </w:pPr>
    </w:p>
    <w:p w:rsidR="00A83AAF" w:rsidRPr="006E53AD" w:rsidRDefault="00A83AAF" w:rsidP="006E53AD">
      <w:pPr>
        <w:spacing w:line="360" w:lineRule="auto"/>
        <w:rPr>
          <w:rFonts w:ascii="Book Antiqua" w:hAnsi="Book Antiqua"/>
          <w:i/>
          <w:sz w:val="24"/>
        </w:rPr>
      </w:pPr>
      <w:r w:rsidRPr="006E53AD">
        <w:rPr>
          <w:rFonts w:ascii="Book Antiqua" w:hAnsi="Book Antiqua" w:cs="Arial"/>
          <w:b/>
          <w:bCs/>
          <w:i/>
          <w:sz w:val="24"/>
        </w:rPr>
        <w:t>Terminology</w:t>
      </w:r>
    </w:p>
    <w:p w:rsidR="002E1F72" w:rsidRDefault="00314186" w:rsidP="006E53AD">
      <w:pPr>
        <w:spacing w:line="360" w:lineRule="auto"/>
        <w:rPr>
          <w:rFonts w:ascii="Book Antiqua" w:hAnsi="Book Antiqua" w:cs="Arial"/>
          <w:sz w:val="24"/>
          <w:lang w:eastAsia="ja-JP"/>
        </w:rPr>
      </w:pPr>
      <w:r w:rsidRPr="006E53AD">
        <w:rPr>
          <w:rFonts w:ascii="Book Antiqua" w:hAnsi="Book Antiqua" w:cs="Arial"/>
          <w:i/>
          <w:sz w:val="24"/>
        </w:rPr>
        <w:t>A</w:t>
      </w:r>
      <w:r w:rsidR="00974FFC" w:rsidRPr="006E53AD">
        <w:rPr>
          <w:rFonts w:ascii="Book Antiqua" w:hAnsi="Book Antiqua" w:cs="Arial"/>
          <w:i/>
          <w:sz w:val="24"/>
        </w:rPr>
        <w:t>.</w:t>
      </w:r>
      <w:r w:rsidRPr="006E53AD">
        <w:rPr>
          <w:rFonts w:ascii="Book Antiqua" w:hAnsi="Book Antiqua" w:cs="Arial"/>
          <w:i/>
          <w:sz w:val="24"/>
        </w:rPr>
        <w:t xml:space="preserve"> lumbricoides</w:t>
      </w:r>
      <w:r w:rsidRPr="006E53AD">
        <w:rPr>
          <w:rFonts w:ascii="Book Antiqua" w:eastAsia="MS Mincho" w:hAnsi="Book Antiqua" w:cs="Arial"/>
          <w:sz w:val="24"/>
          <w:lang w:eastAsia="ja-JP"/>
        </w:rPr>
        <w:t>, t</w:t>
      </w:r>
      <w:r w:rsidRPr="006E53AD">
        <w:rPr>
          <w:rFonts w:ascii="Book Antiqua" w:hAnsi="Book Antiqua" w:cs="Arial"/>
          <w:sz w:val="24"/>
        </w:rPr>
        <w:t>he human roundworm</w:t>
      </w:r>
      <w:r w:rsidR="002E1F72" w:rsidRPr="006E53AD">
        <w:rPr>
          <w:rFonts w:ascii="Book Antiqua" w:eastAsia="MS Mincho" w:hAnsi="Book Antiqua" w:cs="Arial"/>
          <w:sz w:val="24"/>
          <w:lang w:eastAsia="ja-JP"/>
        </w:rPr>
        <w:t xml:space="preserve">, </w:t>
      </w:r>
      <w:r w:rsidRPr="006E53AD">
        <w:rPr>
          <w:rFonts w:ascii="Book Antiqua" w:hAnsi="Book Antiqua" w:cs="Arial"/>
          <w:sz w:val="24"/>
        </w:rPr>
        <w:t>is one of the most</w:t>
      </w:r>
      <w:r w:rsidRPr="006E53AD">
        <w:rPr>
          <w:rFonts w:ascii="Book Antiqua" w:eastAsia="MS Mincho" w:hAnsi="Book Antiqua" w:cs="Arial"/>
          <w:sz w:val="24"/>
          <w:lang w:eastAsia="ja-JP"/>
        </w:rPr>
        <w:t xml:space="preserve"> </w:t>
      </w:r>
      <w:r w:rsidRPr="006E53AD">
        <w:rPr>
          <w:rFonts w:ascii="Book Antiqua" w:hAnsi="Book Antiqua" w:cs="Arial"/>
          <w:sz w:val="24"/>
        </w:rPr>
        <w:t xml:space="preserve">common </w:t>
      </w:r>
      <w:r w:rsidR="002E1F72" w:rsidRPr="006E53AD">
        <w:rPr>
          <w:rFonts w:ascii="Book Antiqua" w:eastAsia="MS Mincho" w:hAnsi="Book Antiqua" w:cs="Arial"/>
          <w:sz w:val="24"/>
          <w:lang w:eastAsia="ja-JP"/>
        </w:rPr>
        <w:t xml:space="preserve">soil transmitted </w:t>
      </w:r>
      <w:r w:rsidRPr="006E53AD">
        <w:rPr>
          <w:rFonts w:ascii="Book Antiqua" w:hAnsi="Book Antiqua" w:cs="Arial"/>
          <w:sz w:val="24"/>
        </w:rPr>
        <w:t xml:space="preserve">parasites in the world, infecting </w:t>
      </w:r>
      <w:r w:rsidR="002E1F72" w:rsidRPr="006E53AD">
        <w:rPr>
          <w:rFonts w:ascii="Book Antiqua" w:eastAsia="MS Mincho" w:hAnsi="Book Antiqua" w:cs="Arial"/>
          <w:sz w:val="24"/>
          <w:lang w:eastAsia="ja-JP"/>
        </w:rPr>
        <w:t xml:space="preserve">about </w:t>
      </w:r>
      <w:r w:rsidRPr="006E53AD">
        <w:rPr>
          <w:rFonts w:ascii="Book Antiqua" w:hAnsi="Book Antiqua" w:cs="Arial"/>
          <w:sz w:val="24"/>
        </w:rPr>
        <w:t>1.2 billion people</w:t>
      </w:r>
      <w:r w:rsidR="002E1F72" w:rsidRPr="006E53AD">
        <w:rPr>
          <w:rFonts w:ascii="Book Antiqua" w:eastAsia="MS Mincho" w:hAnsi="Book Antiqua" w:cs="Arial"/>
          <w:sz w:val="24"/>
          <w:lang w:eastAsia="ja-JP"/>
        </w:rPr>
        <w:t xml:space="preserve"> </w:t>
      </w:r>
      <w:r w:rsidRPr="006E53AD">
        <w:rPr>
          <w:rFonts w:ascii="Book Antiqua" w:hAnsi="Book Antiqua" w:cs="Arial"/>
          <w:sz w:val="24"/>
        </w:rPr>
        <w:t>globally.</w:t>
      </w:r>
      <w:r w:rsidR="00836915" w:rsidRPr="00151A97">
        <w:rPr>
          <w:rFonts w:ascii="Book Antiqua" w:hAnsi="Book Antiqua" w:cs="Arial"/>
          <w:sz w:val="24"/>
          <w:lang w:eastAsia="ja-JP"/>
        </w:rPr>
        <w:t xml:space="preserve"> </w:t>
      </w:r>
    </w:p>
    <w:p w:rsidR="000132D8" w:rsidRPr="000132D8" w:rsidRDefault="000132D8" w:rsidP="006E53AD">
      <w:pPr>
        <w:spacing w:line="360" w:lineRule="auto"/>
        <w:rPr>
          <w:rFonts w:ascii="Book Antiqua" w:hAnsi="Book Antiqua" w:cs="Arial"/>
          <w:sz w:val="24"/>
        </w:rPr>
      </w:pPr>
    </w:p>
    <w:p w:rsidR="00A83AAF" w:rsidRPr="006E53AD" w:rsidRDefault="00A83AAF" w:rsidP="006E53AD">
      <w:pPr>
        <w:spacing w:line="360" w:lineRule="auto"/>
        <w:rPr>
          <w:rFonts w:ascii="Book Antiqua" w:hAnsi="Book Antiqua"/>
          <w:i/>
          <w:sz w:val="24"/>
        </w:rPr>
      </w:pPr>
      <w:r w:rsidRPr="006E53AD">
        <w:rPr>
          <w:rFonts w:ascii="Book Antiqua" w:hAnsi="Book Antiqua"/>
          <w:b/>
          <w:bCs/>
          <w:i/>
          <w:sz w:val="24"/>
        </w:rPr>
        <w:t>Peer review</w:t>
      </w:r>
    </w:p>
    <w:p w:rsidR="00974FFC" w:rsidRDefault="00C306E4" w:rsidP="006E53AD">
      <w:pPr>
        <w:spacing w:line="360" w:lineRule="auto"/>
        <w:rPr>
          <w:rFonts w:ascii="Book Antiqua" w:hAnsi="Book Antiqua"/>
          <w:sz w:val="24"/>
        </w:rPr>
      </w:pPr>
      <w:r w:rsidRPr="00C306E4">
        <w:rPr>
          <w:rFonts w:ascii="Book Antiqua" w:hAnsi="Book Antiqua"/>
          <w:sz w:val="24"/>
        </w:rPr>
        <w:t xml:space="preserve">This </w:t>
      </w:r>
      <w:r>
        <w:rPr>
          <w:rFonts w:ascii="Book Antiqua" w:hAnsi="Book Antiqua" w:hint="eastAsia"/>
          <w:sz w:val="24"/>
        </w:rPr>
        <w:t>c</w:t>
      </w:r>
      <w:r w:rsidRPr="00C306E4">
        <w:rPr>
          <w:rFonts w:ascii="Book Antiqua" w:hAnsi="Book Antiqua"/>
          <w:sz w:val="24"/>
        </w:rPr>
        <w:t xml:space="preserve">ase </w:t>
      </w:r>
      <w:r>
        <w:rPr>
          <w:rFonts w:ascii="Book Antiqua" w:hAnsi="Book Antiqua" w:hint="eastAsia"/>
          <w:sz w:val="24"/>
        </w:rPr>
        <w:t>r</w:t>
      </w:r>
      <w:r w:rsidRPr="00C306E4">
        <w:rPr>
          <w:rFonts w:ascii="Book Antiqua" w:hAnsi="Book Antiqua"/>
          <w:sz w:val="24"/>
        </w:rPr>
        <w:t>eport presents a patient with symptomatic ascaridiasis diagnosed in an area in which this infection is infrequent. The images and comments may be interesting for the readers because the paper includes some characteristic ultrasonographic images facilitating easy diagnosis.</w:t>
      </w:r>
    </w:p>
    <w:p w:rsidR="00C306E4" w:rsidRPr="006E53AD" w:rsidRDefault="00C306E4" w:rsidP="006E53AD">
      <w:pPr>
        <w:spacing w:line="360" w:lineRule="auto"/>
        <w:rPr>
          <w:rFonts w:ascii="Book Antiqua" w:hAnsi="Book Antiqua"/>
          <w:b/>
          <w:sz w:val="24"/>
        </w:rPr>
      </w:pPr>
    </w:p>
    <w:p w:rsidR="00525837" w:rsidRPr="006E53AD" w:rsidRDefault="00525837" w:rsidP="006E53AD">
      <w:pPr>
        <w:spacing w:line="360" w:lineRule="auto"/>
        <w:rPr>
          <w:rFonts w:ascii="Book Antiqua" w:hAnsi="Book Antiqua"/>
          <w:b/>
          <w:sz w:val="24"/>
        </w:rPr>
      </w:pPr>
      <w:r w:rsidRPr="006E53AD">
        <w:rPr>
          <w:rFonts w:ascii="Book Antiqua" w:hAnsi="Book Antiqua"/>
          <w:b/>
          <w:sz w:val="24"/>
        </w:rPr>
        <w:t>REFERENCES</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lastRenderedPageBreak/>
        <w:t xml:space="preserve">1 </w:t>
      </w:r>
      <w:r w:rsidRPr="006E53AD">
        <w:rPr>
          <w:rFonts w:ascii="Book Antiqua" w:hAnsi="Book Antiqua" w:cs="宋体"/>
          <w:b/>
          <w:bCs/>
          <w:kern w:val="0"/>
          <w:sz w:val="24"/>
        </w:rPr>
        <w:t>Bethony J</w:t>
      </w:r>
      <w:r w:rsidRPr="006E53AD">
        <w:rPr>
          <w:rFonts w:ascii="Book Antiqua" w:hAnsi="Book Antiqua" w:cs="宋体"/>
          <w:kern w:val="0"/>
          <w:sz w:val="24"/>
        </w:rPr>
        <w:t xml:space="preserve">, Brooker S, Albonico M, Geiger SM, Loukas A, Diemert D, Hotez PJ. Soil-transmitted helminth infections: ascariasis, trichuriasis, and hookworm. </w:t>
      </w:r>
      <w:r w:rsidRPr="006E53AD">
        <w:rPr>
          <w:rFonts w:ascii="Book Antiqua" w:hAnsi="Book Antiqua" w:cs="宋体"/>
          <w:i/>
          <w:iCs/>
          <w:kern w:val="0"/>
          <w:sz w:val="24"/>
        </w:rPr>
        <w:t>Lancet</w:t>
      </w:r>
      <w:r w:rsidRPr="006E53AD">
        <w:rPr>
          <w:rFonts w:ascii="Book Antiqua" w:hAnsi="Book Antiqua" w:cs="宋体"/>
          <w:kern w:val="0"/>
          <w:sz w:val="24"/>
        </w:rPr>
        <w:t xml:space="preserve"> 2006; </w:t>
      </w:r>
      <w:r w:rsidRPr="006E53AD">
        <w:rPr>
          <w:rFonts w:ascii="Book Antiqua" w:hAnsi="Book Antiqua" w:cs="宋体"/>
          <w:b/>
          <w:bCs/>
          <w:kern w:val="0"/>
          <w:sz w:val="24"/>
        </w:rPr>
        <w:t>367</w:t>
      </w:r>
      <w:r w:rsidRPr="006E53AD">
        <w:rPr>
          <w:rFonts w:ascii="Book Antiqua" w:hAnsi="Book Antiqua" w:cs="宋体"/>
          <w:kern w:val="0"/>
          <w:sz w:val="24"/>
        </w:rPr>
        <w:t>: 1521-1532 [PMID: 16679166 DOI: 10.1016/s0140-6736(06)68653-4]</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2 </w:t>
      </w:r>
      <w:r w:rsidRPr="006E53AD">
        <w:rPr>
          <w:rFonts w:ascii="Book Antiqua" w:hAnsi="Book Antiqua" w:cs="宋体"/>
          <w:b/>
          <w:bCs/>
          <w:kern w:val="0"/>
          <w:sz w:val="24"/>
        </w:rPr>
        <w:t>de Silva NR</w:t>
      </w:r>
      <w:r w:rsidRPr="006E53AD">
        <w:rPr>
          <w:rFonts w:ascii="Book Antiqua" w:hAnsi="Book Antiqua" w:cs="宋体"/>
          <w:kern w:val="0"/>
          <w:sz w:val="24"/>
        </w:rPr>
        <w:t xml:space="preserve">, Brooker S, Hotez PJ, Montresor A, Engels D, Savioli L. Soil-transmitted helminth infections: updating the global picture. </w:t>
      </w:r>
      <w:r w:rsidRPr="006E53AD">
        <w:rPr>
          <w:rFonts w:ascii="Book Antiqua" w:hAnsi="Book Antiqua" w:cs="宋体"/>
          <w:i/>
          <w:iCs/>
          <w:kern w:val="0"/>
          <w:sz w:val="24"/>
        </w:rPr>
        <w:t>Trends Parasitol</w:t>
      </w:r>
      <w:r w:rsidRPr="006E53AD">
        <w:rPr>
          <w:rFonts w:ascii="Book Antiqua" w:hAnsi="Book Antiqua" w:cs="宋体"/>
          <w:kern w:val="0"/>
          <w:sz w:val="24"/>
        </w:rPr>
        <w:t xml:space="preserve"> 2003; </w:t>
      </w:r>
      <w:r w:rsidRPr="006E53AD">
        <w:rPr>
          <w:rFonts w:ascii="Book Antiqua" w:hAnsi="Book Antiqua" w:cs="宋体"/>
          <w:b/>
          <w:bCs/>
          <w:kern w:val="0"/>
          <w:sz w:val="24"/>
        </w:rPr>
        <w:t>19</w:t>
      </w:r>
      <w:r w:rsidRPr="006E53AD">
        <w:rPr>
          <w:rFonts w:ascii="Book Antiqua" w:hAnsi="Book Antiqua" w:cs="宋体"/>
          <w:kern w:val="0"/>
          <w:sz w:val="24"/>
        </w:rPr>
        <w:t>: 547-551 [PMID: 14642761 DOI: 10.1016/j.pt.2003.10.002]</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3 </w:t>
      </w:r>
      <w:r w:rsidRPr="006E53AD">
        <w:rPr>
          <w:rFonts w:ascii="Book Antiqua" w:hAnsi="Book Antiqua" w:cs="宋体"/>
          <w:b/>
          <w:bCs/>
          <w:kern w:val="0"/>
          <w:sz w:val="24"/>
        </w:rPr>
        <w:t>Sharma M</w:t>
      </w:r>
      <w:r w:rsidRPr="006E53AD">
        <w:rPr>
          <w:rFonts w:ascii="Book Antiqua" w:hAnsi="Book Antiqua" w:cs="宋体"/>
          <w:kern w:val="0"/>
          <w:sz w:val="24"/>
        </w:rPr>
        <w:t xml:space="preserve">. Echogenic shadow in the common bile duct. Diagnosis: Biliary ascariasis. </w:t>
      </w:r>
      <w:r w:rsidRPr="006E53AD">
        <w:rPr>
          <w:rFonts w:ascii="Book Antiqua" w:hAnsi="Book Antiqua" w:cs="宋体"/>
          <w:i/>
          <w:iCs/>
          <w:kern w:val="0"/>
          <w:sz w:val="24"/>
        </w:rPr>
        <w:t>Gastroenterology</w:t>
      </w:r>
      <w:r w:rsidRPr="006E53AD">
        <w:rPr>
          <w:rFonts w:ascii="Book Antiqua" w:hAnsi="Book Antiqua" w:cs="宋体"/>
          <w:kern w:val="0"/>
          <w:sz w:val="24"/>
        </w:rPr>
        <w:t xml:space="preserve"> 2011; </w:t>
      </w:r>
      <w:r w:rsidRPr="006E53AD">
        <w:rPr>
          <w:rFonts w:ascii="Book Antiqua" w:hAnsi="Book Antiqua" w:cs="宋体"/>
          <w:b/>
          <w:bCs/>
          <w:kern w:val="0"/>
          <w:sz w:val="24"/>
        </w:rPr>
        <w:t>141</w:t>
      </w:r>
      <w:r w:rsidRPr="006E53AD">
        <w:rPr>
          <w:rFonts w:ascii="Book Antiqua" w:hAnsi="Book Antiqua" w:cs="宋体"/>
          <w:kern w:val="0"/>
          <w:sz w:val="24"/>
        </w:rPr>
        <w:t>: e14-e15 [PMID: 21640114 DOI: 10.1053/j.gastro.2010.05.093]</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4 </w:t>
      </w:r>
      <w:r w:rsidRPr="006E53AD">
        <w:rPr>
          <w:rFonts w:ascii="Book Antiqua" w:hAnsi="Book Antiqua" w:cs="宋体"/>
          <w:b/>
          <w:bCs/>
          <w:kern w:val="0"/>
          <w:sz w:val="24"/>
        </w:rPr>
        <w:t>Lee TH</w:t>
      </w:r>
      <w:r w:rsidRPr="006E53AD">
        <w:rPr>
          <w:rFonts w:ascii="Book Antiqua" w:hAnsi="Book Antiqua" w:cs="宋体"/>
          <w:kern w:val="0"/>
          <w:sz w:val="24"/>
        </w:rPr>
        <w:t xml:space="preserve">, Park SH, Lee CK, Lee SH, Chung IK, Kim SJ. Ascaris lumbricoides-induced acute pancreatitis. </w:t>
      </w:r>
      <w:r w:rsidRPr="006E53AD">
        <w:rPr>
          <w:rFonts w:ascii="Book Antiqua" w:hAnsi="Book Antiqua" w:cs="宋体"/>
          <w:i/>
          <w:iCs/>
          <w:kern w:val="0"/>
          <w:sz w:val="24"/>
        </w:rPr>
        <w:t>Gastrointest Endosc</w:t>
      </w:r>
      <w:r w:rsidRPr="006E53AD">
        <w:rPr>
          <w:rFonts w:ascii="Book Antiqua" w:hAnsi="Book Antiqua" w:cs="宋体"/>
          <w:kern w:val="0"/>
          <w:sz w:val="24"/>
        </w:rPr>
        <w:t xml:space="preserve"> 2012; </w:t>
      </w:r>
      <w:r w:rsidRPr="006E53AD">
        <w:rPr>
          <w:rFonts w:ascii="Book Antiqua" w:hAnsi="Book Antiqua" w:cs="宋体"/>
          <w:b/>
          <w:bCs/>
          <w:kern w:val="0"/>
          <w:sz w:val="24"/>
        </w:rPr>
        <w:t>75</w:t>
      </w:r>
      <w:r w:rsidRPr="006E53AD">
        <w:rPr>
          <w:rFonts w:ascii="Book Antiqua" w:hAnsi="Book Antiqua" w:cs="宋体"/>
          <w:kern w:val="0"/>
          <w:sz w:val="24"/>
        </w:rPr>
        <w:t xml:space="preserve">: </w:t>
      </w:r>
      <w:r w:rsidRPr="008F62AE">
        <w:rPr>
          <w:rFonts w:ascii="Book Antiqua" w:hAnsi="Book Antiqua" w:cs="宋体"/>
          <w:kern w:val="0"/>
          <w:sz w:val="24"/>
        </w:rPr>
        <w:t>192-1</w:t>
      </w:r>
      <w:r w:rsidR="005E3FC7" w:rsidRPr="005E3FC7">
        <w:rPr>
          <w:rFonts w:ascii="Book Antiqua" w:hAnsi="Book Antiqua" w:cs="宋体"/>
          <w:kern w:val="0"/>
          <w:sz w:val="24"/>
        </w:rPr>
        <w:t>9</w:t>
      </w:r>
      <w:r w:rsidRPr="008F62AE">
        <w:rPr>
          <w:rFonts w:ascii="Book Antiqua" w:hAnsi="Book Antiqua" w:cs="宋体"/>
          <w:kern w:val="0"/>
          <w:sz w:val="24"/>
        </w:rPr>
        <w:t>3; discussion 193 [PM</w:t>
      </w:r>
      <w:r w:rsidRPr="006E53AD">
        <w:rPr>
          <w:rFonts w:ascii="Book Antiqua" w:hAnsi="Book Antiqua" w:cs="宋体"/>
          <w:kern w:val="0"/>
          <w:sz w:val="24"/>
        </w:rPr>
        <w:t>ID: 22196821 DOI: 10.1016/j.gie.2011.08.052]</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5 </w:t>
      </w:r>
      <w:r w:rsidRPr="00577915">
        <w:rPr>
          <w:rFonts w:ascii="Book Antiqua" w:hAnsi="Book Antiqua" w:cs="宋体"/>
          <w:b/>
          <w:kern w:val="0"/>
          <w:sz w:val="24"/>
        </w:rPr>
        <w:t>Masucci L</w:t>
      </w:r>
      <w:r w:rsidRPr="006E53AD">
        <w:rPr>
          <w:rFonts w:ascii="Book Antiqua" w:hAnsi="Book Antiqua" w:cs="宋体"/>
          <w:kern w:val="0"/>
          <w:sz w:val="24"/>
        </w:rPr>
        <w:t xml:space="preserve">, Graffeo R, Bani S, Bugli F, Boccia S, Nicolotti N, Fiori B, Fadda G, Spanu T: Intestinal parasites isolated in a large teaching hospital, Italy, 1 May 2006 to 31 December 2008. </w:t>
      </w:r>
      <w:r w:rsidRPr="00577915">
        <w:rPr>
          <w:rFonts w:ascii="Book Antiqua" w:hAnsi="Book Antiqua" w:cs="宋体"/>
          <w:i/>
          <w:kern w:val="0"/>
          <w:sz w:val="24"/>
        </w:rPr>
        <w:t>Euro Surveill</w:t>
      </w:r>
      <w:r w:rsidRPr="006E53AD">
        <w:rPr>
          <w:rFonts w:ascii="Book Antiqua" w:hAnsi="Book Antiqua" w:cs="宋体"/>
          <w:kern w:val="0"/>
          <w:sz w:val="24"/>
        </w:rPr>
        <w:t xml:space="preserve"> 2011</w:t>
      </w:r>
      <w:r w:rsidR="00577915">
        <w:rPr>
          <w:rFonts w:ascii="Book Antiqua" w:hAnsi="Book Antiqua" w:cs="宋体" w:hint="eastAsia"/>
          <w:kern w:val="0"/>
          <w:sz w:val="24"/>
        </w:rPr>
        <w:t>;</w:t>
      </w:r>
      <w:r w:rsidRPr="006E53AD">
        <w:rPr>
          <w:rFonts w:ascii="Book Antiqua" w:hAnsi="Book Antiqua" w:cs="宋体"/>
          <w:kern w:val="0"/>
          <w:sz w:val="24"/>
        </w:rPr>
        <w:t xml:space="preserve"> 16: pii: 19891 [PMID: </w:t>
      </w:r>
      <w:r w:rsidR="00577915" w:rsidRPr="00577915">
        <w:rPr>
          <w:rFonts w:ascii="Book Antiqua" w:hAnsi="Book Antiqua" w:cs="宋体"/>
          <w:kern w:val="0"/>
          <w:sz w:val="24"/>
        </w:rPr>
        <w:t>21699767</w:t>
      </w:r>
      <w:r w:rsidRPr="006E53AD">
        <w:rPr>
          <w:rFonts w:ascii="Book Antiqua" w:hAnsi="Book Antiqua" w:cs="宋体"/>
          <w:kern w:val="0"/>
          <w:sz w:val="24"/>
        </w:rPr>
        <w:t>]</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6 </w:t>
      </w:r>
      <w:r w:rsidRPr="006E53AD">
        <w:rPr>
          <w:rFonts w:ascii="Book Antiqua" w:hAnsi="Book Antiqua" w:cs="宋体"/>
          <w:b/>
          <w:bCs/>
          <w:kern w:val="0"/>
          <w:sz w:val="24"/>
        </w:rPr>
        <w:t>Dold C</w:t>
      </w:r>
      <w:r w:rsidRPr="006E53AD">
        <w:rPr>
          <w:rFonts w:ascii="Book Antiqua" w:hAnsi="Book Antiqua" w:cs="宋体"/>
          <w:kern w:val="0"/>
          <w:sz w:val="24"/>
        </w:rPr>
        <w:t xml:space="preserve">, Holland CV. Ascaris and ascariasis. </w:t>
      </w:r>
      <w:r w:rsidRPr="006E53AD">
        <w:rPr>
          <w:rFonts w:ascii="Book Antiqua" w:hAnsi="Book Antiqua" w:cs="宋体"/>
          <w:i/>
          <w:iCs/>
          <w:kern w:val="0"/>
          <w:sz w:val="24"/>
        </w:rPr>
        <w:t>Microbes Infect</w:t>
      </w:r>
      <w:r w:rsidRPr="006E53AD">
        <w:rPr>
          <w:rFonts w:ascii="Book Antiqua" w:hAnsi="Book Antiqua" w:cs="宋体"/>
          <w:kern w:val="0"/>
          <w:sz w:val="24"/>
        </w:rPr>
        <w:t xml:space="preserve"> 2011; </w:t>
      </w:r>
      <w:r w:rsidRPr="006E53AD">
        <w:rPr>
          <w:rFonts w:ascii="Book Antiqua" w:hAnsi="Book Antiqua" w:cs="宋体"/>
          <w:b/>
          <w:bCs/>
          <w:kern w:val="0"/>
          <w:sz w:val="24"/>
        </w:rPr>
        <w:t>13</w:t>
      </w:r>
      <w:r w:rsidRPr="006E53AD">
        <w:rPr>
          <w:rFonts w:ascii="Book Antiqua" w:hAnsi="Book Antiqua" w:cs="宋体"/>
          <w:kern w:val="0"/>
          <w:sz w:val="24"/>
        </w:rPr>
        <w:t>: 632-637 [PMID: 20934531 DOI: 10.1016/j.micinf.2010.09.012]</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7 </w:t>
      </w:r>
      <w:r w:rsidRPr="006E53AD">
        <w:rPr>
          <w:rFonts w:ascii="Book Antiqua" w:hAnsi="Book Antiqua" w:cs="宋体"/>
          <w:b/>
          <w:bCs/>
          <w:kern w:val="0"/>
          <w:sz w:val="24"/>
        </w:rPr>
        <w:t>Shiekh KA</w:t>
      </w:r>
      <w:r w:rsidRPr="006E53AD">
        <w:rPr>
          <w:rFonts w:ascii="Book Antiqua" w:hAnsi="Book Antiqua" w:cs="宋体"/>
          <w:kern w:val="0"/>
          <w:sz w:val="24"/>
        </w:rPr>
        <w:t xml:space="preserve">, Baba AA, Ahmad SM, Shera AH, Patnaik R, Sherwani AY. Mechanical small bowel obstruction in children at a tertiary care centre in Kashmir. </w:t>
      </w:r>
      <w:r w:rsidRPr="006E53AD">
        <w:rPr>
          <w:rFonts w:ascii="Book Antiqua" w:hAnsi="Book Antiqua" w:cs="宋体"/>
          <w:i/>
          <w:iCs/>
          <w:kern w:val="0"/>
          <w:sz w:val="24"/>
        </w:rPr>
        <w:t>Afr J Paediatr Surg</w:t>
      </w:r>
      <w:r w:rsidRPr="006E53AD">
        <w:rPr>
          <w:rFonts w:ascii="Book Antiqua" w:hAnsi="Book Antiqua" w:cs="宋体"/>
          <w:kern w:val="0"/>
          <w:sz w:val="24"/>
        </w:rPr>
        <w:t xml:space="preserve"> </w:t>
      </w:r>
      <w:r>
        <w:rPr>
          <w:rFonts w:ascii="Book Antiqua" w:hAnsi="Book Antiqua" w:cs="宋体" w:hint="eastAsia"/>
          <w:kern w:val="0"/>
          <w:sz w:val="24"/>
        </w:rPr>
        <w:t>2010</w:t>
      </w:r>
      <w:r w:rsidRPr="006E53AD">
        <w:rPr>
          <w:rFonts w:ascii="Book Antiqua" w:hAnsi="Book Antiqua" w:cs="宋体"/>
          <w:kern w:val="0"/>
          <w:sz w:val="24"/>
        </w:rPr>
        <w:t xml:space="preserve">; </w:t>
      </w:r>
      <w:r w:rsidRPr="006E53AD">
        <w:rPr>
          <w:rFonts w:ascii="Book Antiqua" w:hAnsi="Book Antiqua" w:cs="宋体"/>
          <w:b/>
          <w:bCs/>
          <w:kern w:val="0"/>
          <w:sz w:val="24"/>
        </w:rPr>
        <w:t>7</w:t>
      </w:r>
      <w:r w:rsidRPr="006E53AD">
        <w:rPr>
          <w:rFonts w:ascii="Book Antiqua" w:hAnsi="Book Antiqua" w:cs="宋体"/>
          <w:kern w:val="0"/>
          <w:sz w:val="24"/>
        </w:rPr>
        <w:t>: 81-85 [PMID: 20431216 DOI: 10.4103/0189-6725.62852]</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8 </w:t>
      </w:r>
      <w:r w:rsidRPr="006E53AD">
        <w:rPr>
          <w:rFonts w:ascii="Book Antiqua" w:hAnsi="Book Antiqua" w:cs="宋体"/>
          <w:b/>
          <w:bCs/>
          <w:kern w:val="0"/>
          <w:sz w:val="24"/>
        </w:rPr>
        <w:t>Villamizar E</w:t>
      </w:r>
      <w:r w:rsidRPr="006E53AD">
        <w:rPr>
          <w:rFonts w:ascii="Book Antiqua" w:hAnsi="Book Antiqua" w:cs="宋体"/>
          <w:kern w:val="0"/>
          <w:sz w:val="24"/>
        </w:rPr>
        <w:t xml:space="preserve">, Méndez M, Bonilla E, Varon H, de Onatra S. Ascaris lumbricoides infestation as a cause of intestinal obstruction in children: experience with 87 cases. </w:t>
      </w:r>
      <w:r w:rsidRPr="006E53AD">
        <w:rPr>
          <w:rFonts w:ascii="Book Antiqua" w:hAnsi="Book Antiqua" w:cs="宋体"/>
          <w:i/>
          <w:iCs/>
          <w:kern w:val="0"/>
          <w:sz w:val="24"/>
        </w:rPr>
        <w:t>J Pediatr Surg</w:t>
      </w:r>
      <w:r w:rsidRPr="006E53AD">
        <w:rPr>
          <w:rFonts w:ascii="Book Antiqua" w:hAnsi="Book Antiqua" w:cs="宋体"/>
          <w:kern w:val="0"/>
          <w:sz w:val="24"/>
        </w:rPr>
        <w:t xml:space="preserve"> 1996; </w:t>
      </w:r>
      <w:r w:rsidRPr="006E53AD">
        <w:rPr>
          <w:rFonts w:ascii="Book Antiqua" w:hAnsi="Book Antiqua" w:cs="宋体"/>
          <w:b/>
          <w:bCs/>
          <w:kern w:val="0"/>
          <w:sz w:val="24"/>
        </w:rPr>
        <w:t>31</w:t>
      </w:r>
      <w:r w:rsidRPr="006E53AD">
        <w:rPr>
          <w:rFonts w:ascii="Book Antiqua" w:hAnsi="Book Antiqua" w:cs="宋体"/>
          <w:kern w:val="0"/>
          <w:sz w:val="24"/>
        </w:rPr>
        <w:t xml:space="preserve">: </w:t>
      </w:r>
      <w:r w:rsidRPr="008F62AE">
        <w:rPr>
          <w:rFonts w:ascii="Book Antiqua" w:hAnsi="Book Antiqua" w:cs="宋体"/>
          <w:kern w:val="0"/>
          <w:sz w:val="24"/>
        </w:rPr>
        <w:t>201-2</w:t>
      </w:r>
      <w:r w:rsidR="005E3FC7" w:rsidRPr="005E3FC7">
        <w:rPr>
          <w:rFonts w:ascii="Book Antiqua" w:hAnsi="Book Antiqua" w:cs="宋体"/>
          <w:kern w:val="0"/>
          <w:sz w:val="24"/>
        </w:rPr>
        <w:t>0</w:t>
      </w:r>
      <w:r w:rsidRPr="008F62AE">
        <w:rPr>
          <w:rFonts w:ascii="Book Antiqua" w:hAnsi="Book Antiqua" w:cs="宋体"/>
          <w:kern w:val="0"/>
          <w:sz w:val="24"/>
        </w:rPr>
        <w:t>4; discussion 20</w:t>
      </w:r>
      <w:r w:rsidRPr="008F62AE">
        <w:rPr>
          <w:rFonts w:ascii="Book Antiqua" w:hAnsi="Book Antiqua" w:cs="宋体" w:hint="eastAsia"/>
          <w:kern w:val="0"/>
          <w:sz w:val="24"/>
        </w:rPr>
        <w:t>4-</w:t>
      </w:r>
      <w:r w:rsidR="005E3FC7" w:rsidRPr="005E3FC7">
        <w:rPr>
          <w:rFonts w:ascii="Book Antiqua" w:hAnsi="Book Antiqua" w:cs="宋体"/>
          <w:kern w:val="0"/>
          <w:sz w:val="24"/>
        </w:rPr>
        <w:t>20</w:t>
      </w:r>
      <w:r w:rsidRPr="008F62AE">
        <w:rPr>
          <w:rFonts w:ascii="Book Antiqua" w:hAnsi="Book Antiqua" w:cs="宋体" w:hint="eastAsia"/>
          <w:kern w:val="0"/>
          <w:sz w:val="24"/>
        </w:rPr>
        <w:t xml:space="preserve">5 </w:t>
      </w:r>
      <w:r w:rsidR="005E3FC7">
        <w:rPr>
          <w:rFonts w:ascii="Book Antiqua" w:hAnsi="Book Antiqua" w:cs="宋体"/>
          <w:kern w:val="0"/>
          <w:sz w:val="24"/>
        </w:rPr>
        <w:t>[PMID: 863228</w:t>
      </w:r>
      <w:r w:rsidRPr="006E53AD">
        <w:rPr>
          <w:rFonts w:ascii="Book Antiqua" w:hAnsi="Book Antiqua" w:cs="宋体"/>
          <w:kern w:val="0"/>
          <w:sz w:val="24"/>
        </w:rPr>
        <w:t>0 DOI: 10.1016/s0022-3468(96)90348-6]</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9 </w:t>
      </w:r>
      <w:r w:rsidRPr="006E53AD">
        <w:rPr>
          <w:rFonts w:ascii="Book Antiqua" w:hAnsi="Book Antiqua" w:cs="宋体"/>
          <w:b/>
          <w:bCs/>
          <w:kern w:val="0"/>
          <w:sz w:val="24"/>
        </w:rPr>
        <w:t>Baba AA</w:t>
      </w:r>
      <w:r w:rsidRPr="006E53AD">
        <w:rPr>
          <w:rFonts w:ascii="Book Antiqua" w:hAnsi="Book Antiqua" w:cs="宋体"/>
          <w:kern w:val="0"/>
          <w:sz w:val="24"/>
        </w:rPr>
        <w:t xml:space="preserve">, Ahmad SM, Sheikh KA. Intestinal ascariasis: the commonest cause of bowel obstruction in children at a tertiary care center in Kashmir. </w:t>
      </w:r>
      <w:r w:rsidRPr="006E53AD">
        <w:rPr>
          <w:rFonts w:ascii="Book Antiqua" w:hAnsi="Book Antiqua" w:cs="宋体"/>
          <w:i/>
          <w:iCs/>
          <w:kern w:val="0"/>
          <w:sz w:val="24"/>
        </w:rPr>
        <w:t>Pediatr Surg Int</w:t>
      </w:r>
      <w:r w:rsidRPr="006E53AD">
        <w:rPr>
          <w:rFonts w:ascii="Book Antiqua" w:hAnsi="Book Antiqua" w:cs="宋体"/>
          <w:kern w:val="0"/>
          <w:sz w:val="24"/>
        </w:rPr>
        <w:t xml:space="preserve"> 2009; </w:t>
      </w:r>
      <w:r w:rsidRPr="006E53AD">
        <w:rPr>
          <w:rFonts w:ascii="Book Antiqua" w:hAnsi="Book Antiqua" w:cs="宋体"/>
          <w:b/>
          <w:bCs/>
          <w:kern w:val="0"/>
          <w:sz w:val="24"/>
        </w:rPr>
        <w:t>25</w:t>
      </w:r>
      <w:r w:rsidRPr="006E53AD">
        <w:rPr>
          <w:rFonts w:ascii="Book Antiqua" w:hAnsi="Book Antiqua" w:cs="宋体"/>
          <w:kern w:val="0"/>
          <w:sz w:val="24"/>
        </w:rPr>
        <w:t>: 1099-1102 [PMID: 19760197 DOI: 10.1007/s00383-009-2486-8]</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10 </w:t>
      </w:r>
      <w:r w:rsidRPr="006E53AD">
        <w:rPr>
          <w:rFonts w:ascii="Book Antiqua" w:hAnsi="Book Antiqua" w:cs="宋体"/>
          <w:b/>
          <w:bCs/>
          <w:kern w:val="0"/>
          <w:sz w:val="24"/>
        </w:rPr>
        <w:t>Wani I</w:t>
      </w:r>
      <w:r w:rsidRPr="006E53AD">
        <w:rPr>
          <w:rFonts w:ascii="Book Antiqua" w:hAnsi="Book Antiqua" w:cs="宋体"/>
          <w:kern w:val="0"/>
          <w:sz w:val="24"/>
        </w:rPr>
        <w:t xml:space="preserve">, Rather M, Naikoo G, Amin A, Mushtaq S, Nazir M. Intestinal ascariasis in children. </w:t>
      </w:r>
      <w:r w:rsidRPr="006E53AD">
        <w:rPr>
          <w:rFonts w:ascii="Book Antiqua" w:hAnsi="Book Antiqua" w:cs="宋体"/>
          <w:i/>
          <w:iCs/>
          <w:kern w:val="0"/>
          <w:sz w:val="24"/>
        </w:rPr>
        <w:t>World J Surg</w:t>
      </w:r>
      <w:r w:rsidRPr="006E53AD">
        <w:rPr>
          <w:rFonts w:ascii="Book Antiqua" w:hAnsi="Book Antiqua" w:cs="宋体"/>
          <w:kern w:val="0"/>
          <w:sz w:val="24"/>
        </w:rPr>
        <w:t xml:space="preserve"> 2010; </w:t>
      </w:r>
      <w:r w:rsidRPr="006E53AD">
        <w:rPr>
          <w:rFonts w:ascii="Book Antiqua" w:hAnsi="Book Antiqua" w:cs="宋体"/>
          <w:b/>
          <w:bCs/>
          <w:kern w:val="0"/>
          <w:sz w:val="24"/>
        </w:rPr>
        <w:t>34</w:t>
      </w:r>
      <w:r w:rsidRPr="006E53AD">
        <w:rPr>
          <w:rFonts w:ascii="Book Antiqua" w:hAnsi="Book Antiqua" w:cs="宋体"/>
          <w:kern w:val="0"/>
          <w:sz w:val="24"/>
        </w:rPr>
        <w:t>: 963-968 [PMID: 20143068 DOI: 10.1007/s00268-010-0450-3]</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lastRenderedPageBreak/>
        <w:t xml:space="preserve">11 </w:t>
      </w:r>
      <w:r w:rsidRPr="006E53AD">
        <w:rPr>
          <w:rFonts w:ascii="Book Antiqua" w:hAnsi="Book Antiqua" w:cs="宋体"/>
          <w:b/>
          <w:bCs/>
          <w:kern w:val="0"/>
          <w:sz w:val="24"/>
        </w:rPr>
        <w:t>Riggin AJ</w:t>
      </w:r>
      <w:r w:rsidRPr="006E53AD">
        <w:rPr>
          <w:rFonts w:ascii="Book Antiqua" w:hAnsi="Book Antiqua" w:cs="宋体"/>
          <w:kern w:val="0"/>
          <w:sz w:val="24"/>
        </w:rPr>
        <w:t xml:space="preserve">, Brewer MB, Turner PL, Singh DP. Paralytic ileus secondary to intestinal ascariasis. </w:t>
      </w:r>
      <w:r w:rsidRPr="006E53AD">
        <w:rPr>
          <w:rFonts w:ascii="Book Antiqua" w:hAnsi="Book Antiqua" w:cs="宋体"/>
          <w:i/>
          <w:iCs/>
          <w:kern w:val="0"/>
          <w:sz w:val="24"/>
        </w:rPr>
        <w:t>Am Surg</w:t>
      </w:r>
      <w:r w:rsidRPr="006E53AD">
        <w:rPr>
          <w:rFonts w:ascii="Book Antiqua" w:hAnsi="Book Antiqua" w:cs="宋体"/>
          <w:kern w:val="0"/>
          <w:sz w:val="24"/>
        </w:rPr>
        <w:t xml:space="preserve"> 2012; </w:t>
      </w:r>
      <w:r w:rsidRPr="006E53AD">
        <w:rPr>
          <w:rFonts w:ascii="Book Antiqua" w:hAnsi="Book Antiqua" w:cs="宋体"/>
          <w:b/>
          <w:bCs/>
          <w:kern w:val="0"/>
          <w:sz w:val="24"/>
        </w:rPr>
        <w:t>78</w:t>
      </w:r>
      <w:r w:rsidRPr="006E53AD">
        <w:rPr>
          <w:rFonts w:ascii="Book Antiqua" w:hAnsi="Book Antiqua" w:cs="宋体"/>
          <w:kern w:val="0"/>
          <w:sz w:val="24"/>
        </w:rPr>
        <w:t>: E481-E483 [PMID: 23089427]</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12 </w:t>
      </w:r>
      <w:r w:rsidRPr="006E53AD">
        <w:rPr>
          <w:rFonts w:ascii="Book Antiqua" w:hAnsi="Book Antiqua" w:cs="宋体"/>
          <w:b/>
          <w:bCs/>
          <w:kern w:val="0"/>
          <w:sz w:val="24"/>
        </w:rPr>
        <w:t>Mehta V</w:t>
      </w:r>
      <w:r w:rsidRPr="006E53AD">
        <w:rPr>
          <w:rFonts w:ascii="Book Antiqua" w:hAnsi="Book Antiqua" w:cs="宋体"/>
          <w:kern w:val="0"/>
          <w:sz w:val="24"/>
        </w:rPr>
        <w:t xml:space="preserve">, Goyal S, Pandit S, Mittal A, Aggarwal A. Sonographic diagnosis of Ascaris lumbricoides infestation as a cause of intestinal obstruction. </w:t>
      </w:r>
      <w:r w:rsidRPr="006E53AD">
        <w:rPr>
          <w:rFonts w:ascii="Book Antiqua" w:hAnsi="Book Antiqua" w:cs="宋体"/>
          <w:i/>
          <w:iCs/>
          <w:kern w:val="0"/>
          <w:sz w:val="24"/>
        </w:rPr>
        <w:t>Indian J Pediatr</w:t>
      </w:r>
      <w:r w:rsidRPr="006E53AD">
        <w:rPr>
          <w:rFonts w:ascii="Book Antiqua" w:hAnsi="Book Antiqua" w:cs="宋体"/>
          <w:kern w:val="0"/>
          <w:sz w:val="24"/>
        </w:rPr>
        <w:t xml:space="preserve"> 2010; </w:t>
      </w:r>
      <w:r w:rsidRPr="006E53AD">
        <w:rPr>
          <w:rFonts w:ascii="Book Antiqua" w:hAnsi="Book Antiqua" w:cs="宋体"/>
          <w:b/>
          <w:bCs/>
          <w:kern w:val="0"/>
          <w:sz w:val="24"/>
        </w:rPr>
        <w:t>77</w:t>
      </w:r>
      <w:r w:rsidRPr="006E53AD">
        <w:rPr>
          <w:rFonts w:ascii="Book Antiqua" w:hAnsi="Book Antiqua" w:cs="宋体"/>
          <w:kern w:val="0"/>
          <w:sz w:val="24"/>
        </w:rPr>
        <w:t>: 827 [PMID: 20589467 DOI: 10.1007/s12098-010-0114-1]</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13 </w:t>
      </w:r>
      <w:r w:rsidRPr="006E53AD">
        <w:rPr>
          <w:rFonts w:ascii="Book Antiqua" w:hAnsi="Book Antiqua" w:cs="宋体"/>
          <w:b/>
          <w:bCs/>
          <w:kern w:val="0"/>
          <w:sz w:val="24"/>
        </w:rPr>
        <w:t>Co</w:t>
      </w:r>
      <w:r w:rsidRPr="006E53AD">
        <w:rPr>
          <w:rFonts w:ascii="Book Antiqua" w:eastAsia="MS Mincho" w:hAnsi="Book Antiqua" w:cs="MS Mincho"/>
          <w:b/>
          <w:bCs/>
          <w:kern w:val="0"/>
          <w:sz w:val="24"/>
        </w:rPr>
        <w:t>ş</w:t>
      </w:r>
      <w:r w:rsidRPr="006E53AD">
        <w:rPr>
          <w:rFonts w:ascii="Book Antiqua" w:hAnsi="Book Antiqua" w:cs="宋体"/>
          <w:b/>
          <w:bCs/>
          <w:kern w:val="0"/>
          <w:sz w:val="24"/>
        </w:rPr>
        <w:t>kun A</w:t>
      </w:r>
      <w:r w:rsidRPr="006E53AD">
        <w:rPr>
          <w:rFonts w:ascii="Book Antiqua" w:hAnsi="Book Antiqua" w:cs="宋体"/>
          <w:kern w:val="0"/>
          <w:sz w:val="24"/>
        </w:rPr>
        <w:t xml:space="preserve">, Ozcan N, Durak AC, Tolu I, Güleç M, Turan C. Intestinal ascariasis as a cause of bowel obstruction in two patients: sonographic diagnosis. </w:t>
      </w:r>
      <w:r w:rsidRPr="006E53AD">
        <w:rPr>
          <w:rFonts w:ascii="Book Antiqua" w:hAnsi="Book Antiqua" w:cs="宋体"/>
          <w:i/>
          <w:iCs/>
          <w:kern w:val="0"/>
          <w:sz w:val="24"/>
        </w:rPr>
        <w:t>J Clin Ultrasound</w:t>
      </w:r>
      <w:r w:rsidRPr="006E53AD">
        <w:rPr>
          <w:rFonts w:ascii="Book Antiqua" w:hAnsi="Book Antiqua" w:cs="宋体"/>
          <w:kern w:val="0"/>
          <w:sz w:val="24"/>
        </w:rPr>
        <w:t xml:space="preserve"> </w:t>
      </w:r>
      <w:r>
        <w:rPr>
          <w:rFonts w:ascii="Book Antiqua" w:hAnsi="Book Antiqua" w:cs="宋体" w:hint="eastAsia"/>
          <w:kern w:val="0"/>
          <w:sz w:val="24"/>
        </w:rPr>
        <w:t>1996</w:t>
      </w:r>
      <w:r w:rsidRPr="006E53AD">
        <w:rPr>
          <w:rFonts w:ascii="Book Antiqua" w:hAnsi="Book Antiqua" w:cs="宋体"/>
          <w:kern w:val="0"/>
          <w:sz w:val="24"/>
        </w:rPr>
        <w:t xml:space="preserve">; </w:t>
      </w:r>
      <w:r w:rsidRPr="006E53AD">
        <w:rPr>
          <w:rFonts w:ascii="Book Antiqua" w:hAnsi="Book Antiqua" w:cs="宋体"/>
          <w:b/>
          <w:bCs/>
          <w:kern w:val="0"/>
          <w:sz w:val="24"/>
        </w:rPr>
        <w:t>24</w:t>
      </w:r>
      <w:r w:rsidRPr="006E53AD">
        <w:rPr>
          <w:rFonts w:ascii="Book Antiqua" w:hAnsi="Book Antiqua" w:cs="宋体"/>
          <w:kern w:val="0"/>
          <w:sz w:val="24"/>
        </w:rPr>
        <w:t>: 326-328 [PMID: 8792275 DOI: 10.1002/(SICI)1097-0096(199607/08)24: 6&lt;326::AID-JCU9&gt;3.0.CO; 2-K]</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14 </w:t>
      </w:r>
      <w:r w:rsidRPr="006E53AD">
        <w:rPr>
          <w:rFonts w:ascii="Book Antiqua" w:hAnsi="Book Antiqua" w:cs="宋体"/>
          <w:b/>
          <w:bCs/>
          <w:kern w:val="0"/>
          <w:sz w:val="24"/>
        </w:rPr>
        <w:t>Aydin R</w:t>
      </w:r>
      <w:r w:rsidRPr="006E53AD">
        <w:rPr>
          <w:rFonts w:ascii="Book Antiqua" w:hAnsi="Book Antiqua" w:cs="宋体"/>
          <w:kern w:val="0"/>
          <w:sz w:val="24"/>
        </w:rPr>
        <w:t xml:space="preserve">, Bekci T, Bilgici MC, Polat AV. Sonographic diagnosis of ascariasis causing small bowel obstruction. </w:t>
      </w:r>
      <w:r w:rsidRPr="006E53AD">
        <w:rPr>
          <w:rFonts w:ascii="Book Antiqua" w:hAnsi="Book Antiqua" w:cs="宋体"/>
          <w:i/>
          <w:iCs/>
          <w:kern w:val="0"/>
          <w:sz w:val="24"/>
        </w:rPr>
        <w:t>J Clin Ultrasound</w:t>
      </w:r>
      <w:r w:rsidRPr="006E53AD">
        <w:rPr>
          <w:rFonts w:ascii="Book Antiqua" w:hAnsi="Book Antiqua" w:cs="宋体"/>
          <w:kern w:val="0"/>
          <w:sz w:val="24"/>
        </w:rPr>
        <w:t xml:space="preserve"> 2014; </w:t>
      </w:r>
      <w:r w:rsidRPr="006E53AD">
        <w:rPr>
          <w:rFonts w:ascii="Book Antiqua" w:hAnsi="Book Antiqua" w:cs="宋体"/>
          <w:b/>
          <w:bCs/>
          <w:kern w:val="0"/>
          <w:sz w:val="24"/>
        </w:rPr>
        <w:t>42</w:t>
      </w:r>
      <w:r w:rsidRPr="006E53AD">
        <w:rPr>
          <w:rFonts w:ascii="Book Antiqua" w:hAnsi="Book Antiqua" w:cs="宋体"/>
          <w:kern w:val="0"/>
          <w:sz w:val="24"/>
        </w:rPr>
        <w:t>: 227-229 [PMID: 24132881 DOI: 10.1002/jcu.22100]</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15 </w:t>
      </w:r>
      <w:r w:rsidRPr="006E53AD">
        <w:rPr>
          <w:rFonts w:ascii="Book Antiqua" w:hAnsi="Book Antiqua" w:cs="宋体"/>
          <w:b/>
          <w:bCs/>
          <w:kern w:val="0"/>
          <w:sz w:val="24"/>
        </w:rPr>
        <w:t>Mahmood T</w:t>
      </w:r>
      <w:r w:rsidRPr="006E53AD">
        <w:rPr>
          <w:rFonts w:ascii="Book Antiqua" w:hAnsi="Book Antiqua" w:cs="宋体"/>
          <w:kern w:val="0"/>
          <w:sz w:val="24"/>
        </w:rPr>
        <w:t xml:space="preserve">, Mansoor N, Quraishy S, Ilyas M, Hussain S. Ultrasonographic appearance of Ascaris lumbricoides in the small bowel. </w:t>
      </w:r>
      <w:r w:rsidRPr="006E53AD">
        <w:rPr>
          <w:rFonts w:ascii="Book Antiqua" w:hAnsi="Book Antiqua" w:cs="宋体"/>
          <w:i/>
          <w:iCs/>
          <w:kern w:val="0"/>
          <w:sz w:val="24"/>
        </w:rPr>
        <w:t>J Ultrasound Med</w:t>
      </w:r>
      <w:r w:rsidRPr="006E53AD">
        <w:rPr>
          <w:rFonts w:ascii="Book Antiqua" w:hAnsi="Book Antiqua" w:cs="宋体"/>
          <w:kern w:val="0"/>
          <w:sz w:val="24"/>
        </w:rPr>
        <w:t xml:space="preserve"> 2001; </w:t>
      </w:r>
      <w:r w:rsidRPr="006E53AD">
        <w:rPr>
          <w:rFonts w:ascii="Book Antiqua" w:hAnsi="Book Antiqua" w:cs="宋体"/>
          <w:b/>
          <w:bCs/>
          <w:kern w:val="0"/>
          <w:sz w:val="24"/>
        </w:rPr>
        <w:t>20</w:t>
      </w:r>
      <w:r w:rsidRPr="006E53AD">
        <w:rPr>
          <w:rFonts w:ascii="Book Antiqua" w:hAnsi="Book Antiqua" w:cs="宋体"/>
          <w:kern w:val="0"/>
          <w:sz w:val="24"/>
        </w:rPr>
        <w:t>: 269-274 [PMID: 11270532]</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16 </w:t>
      </w:r>
      <w:r w:rsidRPr="006E53AD">
        <w:rPr>
          <w:rFonts w:ascii="Book Antiqua" w:hAnsi="Book Antiqua" w:cs="宋体"/>
          <w:b/>
          <w:bCs/>
          <w:kern w:val="0"/>
          <w:sz w:val="24"/>
        </w:rPr>
        <w:t>Sharma UK</w:t>
      </w:r>
      <w:r w:rsidRPr="006E53AD">
        <w:rPr>
          <w:rFonts w:ascii="Book Antiqua" w:hAnsi="Book Antiqua" w:cs="宋体"/>
          <w:kern w:val="0"/>
          <w:sz w:val="24"/>
        </w:rPr>
        <w:t xml:space="preserve">, Rauniyar RK, Bhatta N. Roundworm infestation presenting as acute abdomen in four cases--sonographic diagnosis. </w:t>
      </w:r>
      <w:r w:rsidRPr="006E53AD">
        <w:rPr>
          <w:rFonts w:ascii="Book Antiqua" w:hAnsi="Book Antiqua" w:cs="宋体"/>
          <w:i/>
          <w:iCs/>
          <w:kern w:val="0"/>
          <w:sz w:val="24"/>
        </w:rPr>
        <w:t>Kathmandu Univ Med J (KUMJ)</w:t>
      </w:r>
      <w:r w:rsidRPr="006E53AD">
        <w:rPr>
          <w:rFonts w:ascii="Book Antiqua" w:hAnsi="Book Antiqua" w:cs="宋体"/>
          <w:kern w:val="0"/>
          <w:sz w:val="24"/>
        </w:rPr>
        <w:t xml:space="preserve"> </w:t>
      </w:r>
      <w:r>
        <w:rPr>
          <w:rFonts w:ascii="Book Antiqua" w:hAnsi="Book Antiqua" w:cs="宋体" w:hint="eastAsia"/>
          <w:kern w:val="0"/>
          <w:sz w:val="24"/>
        </w:rPr>
        <w:t>2005</w:t>
      </w:r>
      <w:r w:rsidRPr="006E53AD">
        <w:rPr>
          <w:rFonts w:ascii="Book Antiqua" w:hAnsi="Book Antiqua" w:cs="宋体"/>
          <w:kern w:val="0"/>
          <w:sz w:val="24"/>
        </w:rPr>
        <w:t xml:space="preserve">; </w:t>
      </w:r>
      <w:r w:rsidRPr="006E53AD">
        <w:rPr>
          <w:rFonts w:ascii="Book Antiqua" w:hAnsi="Book Antiqua" w:cs="宋体"/>
          <w:b/>
          <w:bCs/>
          <w:kern w:val="0"/>
          <w:sz w:val="24"/>
        </w:rPr>
        <w:t>3</w:t>
      </w:r>
      <w:r w:rsidRPr="006E53AD">
        <w:rPr>
          <w:rFonts w:ascii="Book Antiqua" w:hAnsi="Book Antiqua" w:cs="宋体"/>
          <w:kern w:val="0"/>
          <w:sz w:val="24"/>
        </w:rPr>
        <w:t>: 87-90 [PMID: 16401953]</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17 </w:t>
      </w:r>
      <w:r w:rsidRPr="006E53AD">
        <w:rPr>
          <w:rFonts w:ascii="Book Antiqua" w:hAnsi="Book Antiqua" w:cs="宋体"/>
          <w:b/>
          <w:bCs/>
          <w:kern w:val="0"/>
          <w:sz w:val="24"/>
        </w:rPr>
        <w:t>Mahmood SA</w:t>
      </w:r>
      <w:r w:rsidRPr="006E53AD">
        <w:rPr>
          <w:rFonts w:ascii="Book Antiqua" w:hAnsi="Book Antiqua" w:cs="宋体"/>
          <w:kern w:val="0"/>
          <w:sz w:val="24"/>
        </w:rPr>
        <w:t xml:space="preserve">, Lee EY. Intestinal Ascaris lumbricoides. </w:t>
      </w:r>
      <w:r w:rsidRPr="006E53AD">
        <w:rPr>
          <w:rFonts w:ascii="Book Antiqua" w:hAnsi="Book Antiqua" w:cs="宋体"/>
          <w:i/>
          <w:iCs/>
          <w:kern w:val="0"/>
          <w:sz w:val="24"/>
        </w:rPr>
        <w:t>Pediatr Radiol</w:t>
      </w:r>
      <w:r w:rsidRPr="006E53AD">
        <w:rPr>
          <w:rFonts w:ascii="Book Antiqua" w:hAnsi="Book Antiqua" w:cs="宋体"/>
          <w:kern w:val="0"/>
          <w:sz w:val="24"/>
        </w:rPr>
        <w:t xml:space="preserve"> 2010; </w:t>
      </w:r>
      <w:r w:rsidRPr="006E53AD">
        <w:rPr>
          <w:rFonts w:ascii="Book Antiqua" w:hAnsi="Book Antiqua" w:cs="宋体"/>
          <w:b/>
          <w:bCs/>
          <w:kern w:val="0"/>
          <w:sz w:val="24"/>
        </w:rPr>
        <w:t>40</w:t>
      </w:r>
      <w:r w:rsidRPr="006E53AD">
        <w:rPr>
          <w:rFonts w:ascii="Book Antiqua" w:hAnsi="Book Antiqua" w:cs="宋体"/>
          <w:kern w:val="0"/>
          <w:sz w:val="24"/>
        </w:rPr>
        <w:t>: 1452 [PMID: 19902200 DOI: 10.1007/s00247-009-1449-5]</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18 </w:t>
      </w:r>
      <w:r w:rsidRPr="006E53AD">
        <w:rPr>
          <w:rFonts w:ascii="Book Antiqua" w:hAnsi="Book Antiqua" w:cs="宋体"/>
          <w:b/>
          <w:bCs/>
          <w:kern w:val="0"/>
          <w:sz w:val="24"/>
        </w:rPr>
        <w:t>Wickramasinghe DP</w:t>
      </w:r>
      <w:r w:rsidRPr="006E53AD">
        <w:rPr>
          <w:rFonts w:ascii="Book Antiqua" w:hAnsi="Book Antiqua" w:cs="宋体"/>
          <w:kern w:val="0"/>
          <w:sz w:val="24"/>
        </w:rPr>
        <w:t xml:space="preserve">, Samarasekera DN. Intestinal helminths detected in capsule endoscopy. </w:t>
      </w:r>
      <w:r w:rsidRPr="006E53AD">
        <w:rPr>
          <w:rFonts w:ascii="Book Antiqua" w:hAnsi="Book Antiqua" w:cs="宋体"/>
          <w:i/>
          <w:iCs/>
          <w:kern w:val="0"/>
          <w:sz w:val="24"/>
        </w:rPr>
        <w:t>Dig Endosc</w:t>
      </w:r>
      <w:r w:rsidRPr="006E53AD">
        <w:rPr>
          <w:rFonts w:ascii="Book Antiqua" w:hAnsi="Book Antiqua" w:cs="宋体"/>
          <w:kern w:val="0"/>
          <w:sz w:val="24"/>
        </w:rPr>
        <w:t xml:space="preserve"> 2012; </w:t>
      </w:r>
      <w:r w:rsidRPr="006E53AD">
        <w:rPr>
          <w:rFonts w:ascii="Book Antiqua" w:hAnsi="Book Antiqua" w:cs="宋体"/>
          <w:b/>
          <w:bCs/>
          <w:kern w:val="0"/>
          <w:sz w:val="24"/>
        </w:rPr>
        <w:t>24</w:t>
      </w:r>
      <w:r w:rsidRPr="006E53AD">
        <w:rPr>
          <w:rFonts w:ascii="Book Antiqua" w:hAnsi="Book Antiqua" w:cs="宋体"/>
          <w:kern w:val="0"/>
          <w:sz w:val="24"/>
        </w:rPr>
        <w:t>: 388 [PMID: 22925304 DOI: 10.1111/j.1443-1661.2012.01297.x]</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19 </w:t>
      </w:r>
      <w:r w:rsidRPr="006E53AD">
        <w:rPr>
          <w:rFonts w:ascii="Book Antiqua" w:hAnsi="Book Antiqua" w:cs="宋体"/>
          <w:b/>
          <w:bCs/>
          <w:kern w:val="0"/>
          <w:sz w:val="24"/>
        </w:rPr>
        <w:t>Soares J</w:t>
      </w:r>
      <w:r w:rsidRPr="006E53AD">
        <w:rPr>
          <w:rFonts w:ascii="Book Antiqua" w:hAnsi="Book Antiqua" w:cs="宋体"/>
          <w:kern w:val="0"/>
          <w:sz w:val="24"/>
        </w:rPr>
        <w:t xml:space="preserve">, Lopes L, Villas-Boas G, Pinho C. Ascariasis observed by wireless-capsule endoscopy. </w:t>
      </w:r>
      <w:r w:rsidRPr="006E53AD">
        <w:rPr>
          <w:rFonts w:ascii="Book Antiqua" w:hAnsi="Book Antiqua" w:cs="宋体"/>
          <w:i/>
          <w:iCs/>
          <w:kern w:val="0"/>
          <w:sz w:val="24"/>
        </w:rPr>
        <w:t>Endoscopy</w:t>
      </w:r>
      <w:r w:rsidRPr="006E53AD">
        <w:rPr>
          <w:rFonts w:ascii="Book Antiqua" w:hAnsi="Book Antiqua" w:cs="宋体"/>
          <w:kern w:val="0"/>
          <w:sz w:val="24"/>
        </w:rPr>
        <w:t xml:space="preserve"> 2003; </w:t>
      </w:r>
      <w:r w:rsidRPr="006E53AD">
        <w:rPr>
          <w:rFonts w:ascii="Book Antiqua" w:hAnsi="Book Antiqua" w:cs="宋体"/>
          <w:b/>
          <w:bCs/>
          <w:kern w:val="0"/>
          <w:sz w:val="24"/>
        </w:rPr>
        <w:t>35</w:t>
      </w:r>
      <w:r w:rsidRPr="006E53AD">
        <w:rPr>
          <w:rFonts w:ascii="Book Antiqua" w:hAnsi="Book Antiqua" w:cs="宋体"/>
          <w:kern w:val="0"/>
          <w:sz w:val="24"/>
        </w:rPr>
        <w:t>: 194 [PMID: 12561020 DOI: 10.1055/s-2003-37008]</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20 </w:t>
      </w:r>
      <w:r w:rsidRPr="006E53AD">
        <w:rPr>
          <w:rFonts w:ascii="Book Antiqua" w:hAnsi="Book Antiqua" w:cs="宋体"/>
          <w:b/>
          <w:bCs/>
          <w:kern w:val="0"/>
          <w:sz w:val="24"/>
        </w:rPr>
        <w:t>Balachandran P</w:t>
      </w:r>
      <w:r w:rsidRPr="006E53AD">
        <w:rPr>
          <w:rFonts w:ascii="Book Antiqua" w:hAnsi="Book Antiqua" w:cs="宋体"/>
          <w:kern w:val="0"/>
          <w:sz w:val="24"/>
        </w:rPr>
        <w:t xml:space="preserve">, Prasad VG. Intestinal parasites seen on capsule endoscopy. </w:t>
      </w:r>
      <w:r w:rsidRPr="006E53AD">
        <w:rPr>
          <w:rFonts w:ascii="Book Antiqua" w:hAnsi="Book Antiqua" w:cs="宋体"/>
          <w:i/>
          <w:iCs/>
          <w:kern w:val="0"/>
          <w:sz w:val="24"/>
        </w:rPr>
        <w:t>Gastrointest Endosc</w:t>
      </w:r>
      <w:r w:rsidRPr="006E53AD">
        <w:rPr>
          <w:rFonts w:ascii="Book Antiqua" w:hAnsi="Book Antiqua" w:cs="宋体"/>
          <w:kern w:val="0"/>
          <w:sz w:val="24"/>
        </w:rPr>
        <w:t xml:space="preserve"> 2006; </w:t>
      </w:r>
      <w:r w:rsidRPr="006E53AD">
        <w:rPr>
          <w:rFonts w:ascii="Book Antiqua" w:hAnsi="Book Antiqua" w:cs="宋体"/>
          <w:b/>
          <w:bCs/>
          <w:kern w:val="0"/>
          <w:sz w:val="24"/>
        </w:rPr>
        <w:t>64</w:t>
      </w:r>
      <w:r w:rsidRPr="006E53AD">
        <w:rPr>
          <w:rFonts w:ascii="Book Antiqua" w:hAnsi="Book Antiqua" w:cs="宋体"/>
          <w:kern w:val="0"/>
          <w:sz w:val="24"/>
        </w:rPr>
        <w:t>: 651 [PMID: 16996366 DOI: 10.1016/j.gie.2006.03.009]</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21 </w:t>
      </w:r>
      <w:r w:rsidRPr="006E53AD">
        <w:rPr>
          <w:rFonts w:ascii="Book Antiqua" w:hAnsi="Book Antiqua" w:cs="宋体"/>
          <w:b/>
          <w:bCs/>
          <w:kern w:val="0"/>
          <w:sz w:val="24"/>
        </w:rPr>
        <w:t>Flóró L</w:t>
      </w:r>
      <w:r w:rsidRPr="006E53AD">
        <w:rPr>
          <w:rFonts w:ascii="Book Antiqua" w:hAnsi="Book Antiqua" w:cs="宋体"/>
          <w:kern w:val="0"/>
          <w:sz w:val="24"/>
        </w:rPr>
        <w:t xml:space="preserve">, Pák G, Sréter L, Tulassay Z. Wireless capsule endoscopy in the diagnosis of helminthiasis. </w:t>
      </w:r>
      <w:r w:rsidRPr="006E53AD">
        <w:rPr>
          <w:rFonts w:ascii="Book Antiqua" w:hAnsi="Book Antiqua" w:cs="宋体"/>
          <w:i/>
          <w:iCs/>
          <w:kern w:val="0"/>
          <w:sz w:val="24"/>
        </w:rPr>
        <w:t>Gastrointest Endosc</w:t>
      </w:r>
      <w:r w:rsidRPr="006E53AD">
        <w:rPr>
          <w:rFonts w:ascii="Book Antiqua" w:hAnsi="Book Antiqua" w:cs="宋体"/>
          <w:kern w:val="0"/>
          <w:sz w:val="24"/>
        </w:rPr>
        <w:t xml:space="preserve"> 2007; </w:t>
      </w:r>
      <w:r w:rsidRPr="006E53AD">
        <w:rPr>
          <w:rFonts w:ascii="Book Antiqua" w:hAnsi="Book Antiqua" w:cs="宋体"/>
          <w:b/>
          <w:bCs/>
          <w:kern w:val="0"/>
          <w:sz w:val="24"/>
        </w:rPr>
        <w:t>65</w:t>
      </w:r>
      <w:r w:rsidRPr="006E53AD">
        <w:rPr>
          <w:rFonts w:ascii="Book Antiqua" w:hAnsi="Book Antiqua" w:cs="宋体"/>
          <w:kern w:val="0"/>
          <w:sz w:val="24"/>
        </w:rPr>
        <w:t>: 1078; discussion 1079 [PMID: 17451709 DOI: 10.1016/j.gie.2006.09.023]</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lastRenderedPageBreak/>
        <w:t xml:space="preserve">22 </w:t>
      </w:r>
      <w:r w:rsidRPr="006E53AD">
        <w:rPr>
          <w:rFonts w:ascii="Book Antiqua" w:hAnsi="Book Antiqua" w:cs="宋体"/>
          <w:b/>
          <w:bCs/>
          <w:kern w:val="0"/>
          <w:sz w:val="24"/>
        </w:rPr>
        <w:t>Yamashita ET</w:t>
      </w:r>
      <w:r w:rsidRPr="006E53AD">
        <w:rPr>
          <w:rFonts w:ascii="Book Antiqua" w:hAnsi="Book Antiqua" w:cs="宋体"/>
          <w:kern w:val="0"/>
          <w:sz w:val="24"/>
        </w:rPr>
        <w:t xml:space="preserve">, Takahashi W, Kuwashima DY, Langoni TR, Costa-Genzini A. Diagnosis of Ascaris lumbricoides infection using capsule endoscopy. </w:t>
      </w:r>
      <w:r w:rsidRPr="006E53AD">
        <w:rPr>
          <w:rFonts w:ascii="Book Antiqua" w:hAnsi="Book Antiqua" w:cs="宋体"/>
          <w:i/>
          <w:iCs/>
          <w:kern w:val="0"/>
          <w:sz w:val="24"/>
        </w:rPr>
        <w:t>World J Gastrointest Endosc</w:t>
      </w:r>
      <w:r w:rsidRPr="006E53AD">
        <w:rPr>
          <w:rFonts w:ascii="Book Antiqua" w:hAnsi="Book Antiqua" w:cs="宋体"/>
          <w:kern w:val="0"/>
          <w:sz w:val="24"/>
        </w:rPr>
        <w:t xml:space="preserve"> 2013; </w:t>
      </w:r>
      <w:r w:rsidRPr="006E53AD">
        <w:rPr>
          <w:rFonts w:ascii="Book Antiqua" w:hAnsi="Book Antiqua" w:cs="宋体"/>
          <w:b/>
          <w:bCs/>
          <w:kern w:val="0"/>
          <w:sz w:val="24"/>
        </w:rPr>
        <w:t>5</w:t>
      </w:r>
      <w:r w:rsidRPr="006E53AD">
        <w:rPr>
          <w:rFonts w:ascii="Book Antiqua" w:hAnsi="Book Antiqua" w:cs="宋体"/>
          <w:kern w:val="0"/>
          <w:sz w:val="24"/>
        </w:rPr>
        <w:t>: 189-190 [PMID: 23596544 DOI: 10.4253/wjge.v5.i4.189]</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23 </w:t>
      </w:r>
      <w:r w:rsidRPr="006E53AD">
        <w:rPr>
          <w:rFonts w:ascii="Book Antiqua" w:hAnsi="Book Antiqua" w:cs="宋体"/>
          <w:b/>
          <w:bCs/>
          <w:kern w:val="0"/>
          <w:sz w:val="24"/>
        </w:rPr>
        <w:t>Fritscher-Ravens A</w:t>
      </w:r>
      <w:r w:rsidRPr="006E53AD">
        <w:rPr>
          <w:rFonts w:ascii="Book Antiqua" w:hAnsi="Book Antiqua" w:cs="宋体"/>
          <w:kern w:val="0"/>
          <w:sz w:val="24"/>
        </w:rPr>
        <w:t xml:space="preserve">, Scherbakov P, Bufler P, Torroni F, Ruuska T, Nuutinen H, Thomson M, Tabbers M, Milla P. The feasibility of wireless capsule endoscopy in detecting small intestinal pathology in children under the age of 8 years: a multicentre European study. </w:t>
      </w:r>
      <w:r w:rsidRPr="006E53AD">
        <w:rPr>
          <w:rFonts w:ascii="Book Antiqua" w:hAnsi="Book Antiqua" w:cs="宋体"/>
          <w:i/>
          <w:iCs/>
          <w:kern w:val="0"/>
          <w:sz w:val="24"/>
        </w:rPr>
        <w:t>Gut</w:t>
      </w:r>
      <w:r w:rsidRPr="006E53AD">
        <w:rPr>
          <w:rFonts w:ascii="Book Antiqua" w:hAnsi="Book Antiqua" w:cs="宋体"/>
          <w:kern w:val="0"/>
          <w:sz w:val="24"/>
        </w:rPr>
        <w:t xml:space="preserve"> 2009; </w:t>
      </w:r>
      <w:r w:rsidRPr="006E53AD">
        <w:rPr>
          <w:rFonts w:ascii="Book Antiqua" w:hAnsi="Book Antiqua" w:cs="宋体"/>
          <w:b/>
          <w:bCs/>
          <w:kern w:val="0"/>
          <w:sz w:val="24"/>
        </w:rPr>
        <w:t>58</w:t>
      </w:r>
      <w:r w:rsidRPr="006E53AD">
        <w:rPr>
          <w:rFonts w:ascii="Book Antiqua" w:hAnsi="Book Antiqua" w:cs="宋体"/>
          <w:kern w:val="0"/>
          <w:sz w:val="24"/>
        </w:rPr>
        <w:t>: 1467-1472 [PMID: 19625281 DOI: 10.1136/gut.2009.177774]</w:t>
      </w:r>
    </w:p>
    <w:p w:rsidR="006E53AD" w:rsidRPr="006E53AD" w:rsidRDefault="006E53AD" w:rsidP="006E53AD">
      <w:pPr>
        <w:widowControl/>
        <w:spacing w:line="360" w:lineRule="auto"/>
        <w:jc w:val="left"/>
        <w:rPr>
          <w:rFonts w:ascii="Book Antiqua" w:hAnsi="Book Antiqua" w:cs="宋体"/>
          <w:kern w:val="0"/>
          <w:sz w:val="24"/>
        </w:rPr>
      </w:pPr>
      <w:r w:rsidRPr="006E53AD">
        <w:rPr>
          <w:rFonts w:ascii="Book Antiqua" w:hAnsi="Book Antiqua" w:cs="宋体"/>
          <w:kern w:val="0"/>
          <w:sz w:val="24"/>
        </w:rPr>
        <w:t xml:space="preserve">24 </w:t>
      </w:r>
      <w:r w:rsidRPr="006E53AD">
        <w:rPr>
          <w:rFonts w:ascii="Book Antiqua" w:hAnsi="Book Antiqua" w:cs="宋体"/>
          <w:b/>
          <w:bCs/>
          <w:kern w:val="0"/>
          <w:sz w:val="24"/>
        </w:rPr>
        <w:t>Parashette KR</w:t>
      </w:r>
      <w:r w:rsidRPr="006E53AD">
        <w:rPr>
          <w:rFonts w:ascii="Book Antiqua" w:hAnsi="Book Antiqua" w:cs="宋体"/>
          <w:kern w:val="0"/>
          <w:sz w:val="24"/>
        </w:rPr>
        <w:t xml:space="preserve">, Croffie J. Vomiting. </w:t>
      </w:r>
      <w:r w:rsidRPr="006E53AD">
        <w:rPr>
          <w:rFonts w:ascii="Book Antiqua" w:hAnsi="Book Antiqua" w:cs="宋体"/>
          <w:i/>
          <w:iCs/>
          <w:kern w:val="0"/>
          <w:sz w:val="24"/>
        </w:rPr>
        <w:t>Pediatr Rev</w:t>
      </w:r>
      <w:r w:rsidRPr="006E53AD">
        <w:rPr>
          <w:rFonts w:ascii="Book Antiqua" w:hAnsi="Book Antiqua" w:cs="宋体"/>
          <w:kern w:val="0"/>
          <w:sz w:val="24"/>
        </w:rPr>
        <w:t xml:space="preserve"> 2013; </w:t>
      </w:r>
      <w:r w:rsidRPr="006E53AD">
        <w:rPr>
          <w:rFonts w:ascii="Book Antiqua" w:hAnsi="Book Antiqua" w:cs="宋体"/>
          <w:b/>
          <w:bCs/>
          <w:kern w:val="0"/>
          <w:sz w:val="24"/>
        </w:rPr>
        <w:t>34</w:t>
      </w:r>
      <w:r w:rsidRPr="006E53AD">
        <w:rPr>
          <w:rFonts w:ascii="Book Antiqua" w:hAnsi="Book Antiqua" w:cs="宋体"/>
          <w:kern w:val="0"/>
          <w:sz w:val="24"/>
        </w:rPr>
        <w:t>: 307-</w:t>
      </w:r>
      <w:r w:rsidR="008F62AE">
        <w:rPr>
          <w:rFonts w:ascii="Book Antiqua" w:hAnsi="Book Antiqua" w:cs="宋体" w:hint="eastAsia"/>
          <w:kern w:val="0"/>
          <w:sz w:val="24"/>
        </w:rPr>
        <w:t>3</w:t>
      </w:r>
      <w:r w:rsidRPr="006E53AD">
        <w:rPr>
          <w:rFonts w:ascii="Book Antiqua" w:hAnsi="Book Antiqua" w:cs="宋体"/>
          <w:kern w:val="0"/>
          <w:sz w:val="24"/>
        </w:rPr>
        <w:t>19; quiz 320-</w:t>
      </w:r>
      <w:r w:rsidR="008F62AE">
        <w:rPr>
          <w:rFonts w:ascii="Book Antiqua" w:hAnsi="Book Antiqua" w:cs="宋体" w:hint="eastAsia"/>
          <w:kern w:val="0"/>
          <w:sz w:val="24"/>
        </w:rPr>
        <w:t>32</w:t>
      </w:r>
      <w:r w:rsidRPr="006E53AD">
        <w:rPr>
          <w:rFonts w:ascii="Book Antiqua" w:hAnsi="Book Antiqua" w:cs="宋体"/>
          <w:kern w:val="0"/>
          <w:sz w:val="24"/>
        </w:rPr>
        <w:t>1 [PMID: 23818085 DOI: 10.1542/pir.34-7-307]</w:t>
      </w:r>
    </w:p>
    <w:p w:rsidR="00BF6E07" w:rsidRPr="006E53AD" w:rsidRDefault="00BF6E07" w:rsidP="006E53AD">
      <w:pPr>
        <w:spacing w:line="360" w:lineRule="auto"/>
        <w:ind w:right="660"/>
        <w:rPr>
          <w:rFonts w:ascii="Book Antiqua" w:hAnsi="Book Antiqua"/>
          <w:sz w:val="24"/>
        </w:rPr>
      </w:pPr>
    </w:p>
    <w:p w:rsidR="006E53AD" w:rsidRPr="00D13FBB" w:rsidRDefault="006E53AD" w:rsidP="006E53AD">
      <w:pPr>
        <w:pStyle w:val="ad"/>
        <w:wordWrap w:val="0"/>
        <w:spacing w:line="360" w:lineRule="auto"/>
        <w:ind w:left="360" w:right="120" w:firstLineChars="0" w:firstLine="0"/>
        <w:jc w:val="right"/>
        <w:rPr>
          <w:rFonts w:ascii="Book Antiqua" w:hAnsi="Book Antiqua"/>
          <w:b/>
          <w:bCs/>
          <w:color w:val="000000"/>
          <w:lang w:eastAsia="zh-CN"/>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bookmarkStart w:id="39" w:name="OLE_LINK326"/>
      <w:bookmarkStart w:id="40" w:name="OLE_LINK335"/>
      <w:bookmarkStart w:id="41" w:name="OLE_LINK339"/>
      <w:bookmarkStart w:id="42" w:name="OLE_LINK348"/>
      <w:bookmarkStart w:id="43" w:name="OLE_LINK378"/>
      <w:r w:rsidRPr="008A435A">
        <w:rPr>
          <w:rStyle w:val="a4"/>
          <w:rFonts w:ascii="Book Antiqua" w:hAnsi="Book Antiqua" w:cs="Arial"/>
          <w:noProof/>
          <w:color w:val="000000"/>
        </w:rPr>
        <w:t>P-Reviewers</w:t>
      </w:r>
      <w:r w:rsidRPr="00673A62">
        <w:rPr>
          <w:rStyle w:val="a4"/>
          <w:rFonts w:ascii="Book Antiqua" w:hAnsi="Book Antiqua" w:cs="Arial"/>
          <w:noProof/>
          <w:color w:val="000000"/>
          <w:lang w:eastAsia="zh-CN"/>
        </w:rPr>
        <w:t>:</w:t>
      </w:r>
      <w:r w:rsidR="00697D3B" w:rsidRPr="00697D3B">
        <w:t xml:space="preserve"> </w:t>
      </w:r>
      <w:r w:rsidR="00697D3B" w:rsidRPr="00697D3B">
        <w:rPr>
          <w:rStyle w:val="a4"/>
          <w:rFonts w:ascii="Book Antiqua" w:hAnsi="Book Antiqua" w:cs="Arial"/>
          <w:b w:val="0"/>
          <w:noProof/>
          <w:color w:val="000000"/>
          <w:lang w:eastAsia="zh-CN"/>
        </w:rPr>
        <w:t>Bordas JM,</w:t>
      </w:r>
      <w:r w:rsidR="00697D3B" w:rsidRPr="00697D3B">
        <w:rPr>
          <w:rStyle w:val="a4"/>
          <w:rFonts w:ascii="Book Antiqua" w:hAnsi="Book Antiqua" w:cs="Arial"/>
          <w:noProof/>
          <w:color w:val="000000"/>
          <w:lang w:eastAsia="zh-CN"/>
        </w:rPr>
        <w:t xml:space="preserve"> </w:t>
      </w:r>
      <w:r w:rsidR="00697D3B" w:rsidRPr="00697D3B">
        <w:rPr>
          <w:rFonts w:ascii="Book Antiqua" w:hAnsi="Book Antiqua"/>
          <w:color w:val="000000"/>
        </w:rPr>
        <w:t>Benjamin Perakath,</w:t>
      </w:r>
      <w:r w:rsidRPr="00697D3B">
        <w:rPr>
          <w:rFonts w:ascii="Book Antiqua" w:hAnsi="Book Antiqua"/>
          <w:bCs/>
          <w:color w:val="000000"/>
          <w:lang w:eastAsia="zh-CN"/>
        </w:rPr>
        <w:t xml:space="preserve"> </w:t>
      </w:r>
      <w:r w:rsidR="00697D3B" w:rsidRPr="00697D3B">
        <w:rPr>
          <w:rFonts w:ascii="Book Antiqua" w:hAnsi="Book Antiqua"/>
          <w:bCs/>
          <w:color w:val="000000"/>
        </w:rPr>
        <w:t xml:space="preserve">Zhao HT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hAnsi="Book Antiqua" w:hint="eastAsia"/>
          <w:bCs/>
          <w:color w:val="000000"/>
          <w:lang w:eastAsia="zh-CN"/>
        </w:rPr>
        <w:t>Ding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50F44" w:rsidRPr="006E53AD" w:rsidRDefault="00090605" w:rsidP="006E53AD">
      <w:pPr>
        <w:spacing w:line="360" w:lineRule="auto"/>
        <w:ind w:right="480"/>
        <w:rPr>
          <w:rFonts w:ascii="Book Antiqua" w:hAnsi="Book Antiqua"/>
          <w:sz w:val="24"/>
        </w:rPr>
      </w:pPr>
      <w:r w:rsidRPr="006E53AD">
        <w:rPr>
          <w:rFonts w:ascii="Book Antiqua" w:hAnsi="Book Antiqua"/>
          <w:sz w:val="24"/>
        </w:rPr>
        <w:br w:type="page"/>
      </w:r>
      <w:r w:rsidR="00D17BAC">
        <w:rPr>
          <w:rFonts w:ascii="Book Antiqua" w:hAnsi="Book Antiqua"/>
          <w:noProof/>
          <w:sz w:val="24"/>
        </w:rPr>
        <w:lastRenderedPageBreak/>
        <w:drawing>
          <wp:inline distT="0" distB="0" distL="0" distR="0">
            <wp:extent cx="5347970" cy="7017385"/>
            <wp:effectExtent l="0" t="0" r="508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7970" cy="7017385"/>
                    </a:xfrm>
                    <a:prstGeom prst="rect">
                      <a:avLst/>
                    </a:prstGeom>
                    <a:noFill/>
                    <a:ln>
                      <a:noFill/>
                    </a:ln>
                  </pic:spPr>
                </pic:pic>
              </a:graphicData>
            </a:graphic>
          </wp:inline>
        </w:drawing>
      </w:r>
    </w:p>
    <w:p w:rsidR="00090605" w:rsidRPr="006E53AD" w:rsidRDefault="00D17BAC" w:rsidP="006E53AD">
      <w:pPr>
        <w:spacing w:line="360" w:lineRule="auto"/>
        <w:rPr>
          <w:rFonts w:ascii="Book Antiqua" w:hAnsi="Book Antiqua"/>
          <w:b/>
          <w:sz w:val="24"/>
        </w:rPr>
      </w:pPr>
      <w:r>
        <w:rPr>
          <w:rFonts w:ascii="Book Antiqua" w:hAnsi="Book Antiqua"/>
          <w:noProof/>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5844540</wp:posOffset>
                </wp:positionV>
                <wp:extent cx="91440" cy="91440"/>
                <wp:effectExtent l="19050" t="24765" r="22860" b="2667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63pt;margin-top:460.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XTEwIAADsEAAAOAAAAZHJzL2Uyb0RvYy54bWysU8Fu2zAMvQ/YPwi6L06CZGuNOEWRrsOA&#10;bi3Q7QMYWbaFyaJGKXG6rx8lp1m6XYZhPgiiST0+PpKrq0NvxV5TMOgqOZtMpdBOYW1cW8mvX27f&#10;XEgRIrgaLDpdyScd5NX69avV4Es9xw5trUkwiAvl4CvZxejLogiq0z2ECXrt2Nkg9RDZpLaoCQZG&#10;720xn07fFgNS7QmVDoH/3oxOuc74TaNVvG+aoKOwlWRuMZ+Uz206i/UKypbAd0YdacA/sOjBOE56&#10;grqBCGJH5g+o3ijCgE2cKOwLbBqjdK6Bq5lNf6vmsQOvcy0sTvAnmcL/g1Wf9w8kTF3JpRQOem7R&#10;9S5iziwWl0mfwYeSwx79A6UKg79D9S0Ih5sOXKuviXDoNNTMapbiixcPkhH4qdgOn7BmeGD4LNWh&#10;oT4BsgjikDvydOqIPkSh+OflbLHgtin2jNeED+XzU08hftDYi3SpJA8aLTM27O9CHGOfYzJ3tKa+&#10;NdZmg9rtxpLYQ5qN/GX6XOJ5mHVi4OzL+Yj8whf+DqI3kYfcmr6SF6c8UCbR3ruaaUIZwdjxzuVZ&#10;d1QxCTc2YIv1E4tIOE4wbxxfOqQfUgw8vVz79x2QlsJ+dNyIo24xG4vluzmLSOee7bkHnGKoSkYp&#10;xusmjiuy82TajjPNsqoO02w0JiubGjuyOpLlCc3NOW5TWoFzO0f92vn1TwAAAP//AwBQSwMEFAAG&#10;AAgAAAAhAFGnUh7fAAAACwEAAA8AAABkcnMvZG93bnJldi54bWxMj0FPhDAQhe8m/odmTLwQtywi&#10;QaRsjMl62YNx3Xju0hGIdEpoWfDfO5z0Nm/m5c33yt1ie3HB0XeOFGw3MQik2pmOGgWnj/1dDsIH&#10;TUb3jlDBD3rYVddXpS6Mm+kdL8fQCA4hX2gFbQhDIaWvW7Tab9yAxLcvN1odWI6NNKOeOdz2Monj&#10;TFrdEX9o9YAvLdbfx8kqmLf7z9f59PYQRdNhySafH6I+V+r2Znl+AhFwCX9mWPEZHSpmOruJjBc9&#10;6yTjLkHBYxKnIFZHug5n3tynOciqlP87VL8AAAD//wMAUEsBAi0AFAAGAAgAAAAhALaDOJL+AAAA&#10;4QEAABMAAAAAAAAAAAAAAAAAAAAAAFtDb250ZW50X1R5cGVzXS54bWxQSwECLQAUAAYACAAAACEA&#10;OP0h/9YAAACUAQAACwAAAAAAAAAAAAAAAAAvAQAAX3JlbHMvLnJlbHNQSwECLQAUAAYACAAAACEA&#10;fSdF0xMCAAA7BAAADgAAAAAAAAAAAAAAAAAuAgAAZHJzL2Uyb0RvYy54bWxQSwECLQAUAAYACAAA&#10;ACEAUadSHt8AAAALAQAADwAAAAAAAAAAAAAAAABtBAAAZHJzL2Rvd25yZXYueG1sUEsFBgAAAAAE&#10;AAQA8wAAAHkFAAAAAA==&#10;" path="m,34927r34927,l45720,,56513,34927r34927,l63183,56513,73976,91440,45720,69853,17464,91440,28257,56513,,34927xe" fillcolor="black">
                <v:stroke joinstyle="miter"/>
                <v:path o:connecttype="custom" o:connectlocs="0,34927;34927,34927;45720,0;56513,34927;91440,34927;63183,56513;73976,91440;45720,69853;17464,91440;28257,56513;0,34927" o:connectangles="0,0,0,0,0,0,0,0,0,0,0"/>
              </v:shape>
            </w:pict>
          </mc:Fallback>
        </mc:AlternateContent>
      </w:r>
      <w:r w:rsidR="00090605" w:rsidRPr="006E53AD">
        <w:rPr>
          <w:rFonts w:ascii="Book Antiqua" w:hAnsi="Book Antiqua"/>
          <w:b/>
          <w:sz w:val="24"/>
        </w:rPr>
        <w:t>Figure 1</w:t>
      </w:r>
      <w:r w:rsidR="00974FFC" w:rsidRPr="006E53AD">
        <w:rPr>
          <w:rFonts w:ascii="Book Antiqua" w:hAnsi="Book Antiqua"/>
          <w:b/>
          <w:sz w:val="24"/>
        </w:rPr>
        <w:t xml:space="preserve">  </w:t>
      </w:r>
      <w:r w:rsidR="00090605" w:rsidRPr="006E53AD">
        <w:rPr>
          <w:rFonts w:ascii="Book Antiqua" w:hAnsi="Book Antiqua"/>
          <w:b/>
          <w:sz w:val="24"/>
        </w:rPr>
        <w:t>Abdominal ultrasound examination at the pediatric emergency room.</w:t>
      </w:r>
      <w:r w:rsidR="00974FFC" w:rsidRPr="006E53AD">
        <w:rPr>
          <w:rFonts w:ascii="Book Antiqua" w:hAnsi="Book Antiqua"/>
          <w:b/>
          <w:sz w:val="24"/>
        </w:rPr>
        <w:t xml:space="preserve"> </w:t>
      </w:r>
      <w:r w:rsidR="00090605" w:rsidRPr="006E53AD">
        <w:rPr>
          <w:rFonts w:ascii="Book Antiqua" w:hAnsi="Book Antiqua"/>
          <w:sz w:val="24"/>
        </w:rPr>
        <w:t>A: Ultrasonography shows multiple, round-shaped structures with a target-like appearance within the small intestine (white arrows). B: In a longitudinal scan of the small intestine, ultrasound shows a tubular structure with two parallel, outer high echogenic lines (black arrows). Space between the intestinal wall and the tubular structure was not observed.</w:t>
      </w:r>
      <w:r w:rsidR="00090605" w:rsidRPr="006E53AD">
        <w:rPr>
          <w:rFonts w:ascii="Book Antiqua" w:hAnsi="Book Antiqua"/>
          <w:b/>
          <w:sz w:val="24"/>
        </w:rPr>
        <w:br w:type="page"/>
      </w:r>
      <w:r>
        <w:rPr>
          <w:rFonts w:ascii="Book Antiqua" w:hAnsi="Book Antiqua"/>
          <w:b/>
          <w:noProof/>
          <w:sz w:val="24"/>
        </w:rPr>
        <w:lastRenderedPageBreak/>
        <w:drawing>
          <wp:inline distT="0" distB="0" distL="0" distR="0">
            <wp:extent cx="5603875" cy="7467600"/>
            <wp:effectExtent l="0" t="0" r="0" b="0"/>
            <wp:docPr id="2" name="图片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875" cy="7467600"/>
                    </a:xfrm>
                    <a:prstGeom prst="rect">
                      <a:avLst/>
                    </a:prstGeom>
                    <a:noFill/>
                    <a:ln>
                      <a:noFill/>
                    </a:ln>
                  </pic:spPr>
                </pic:pic>
              </a:graphicData>
            </a:graphic>
          </wp:inline>
        </w:drawing>
      </w:r>
    </w:p>
    <w:p w:rsidR="00090605" w:rsidRPr="006E53AD" w:rsidRDefault="00090605" w:rsidP="006E53AD">
      <w:pPr>
        <w:spacing w:line="360" w:lineRule="auto"/>
        <w:rPr>
          <w:rFonts w:ascii="Book Antiqua" w:hAnsi="Book Antiqua"/>
          <w:b/>
          <w:sz w:val="24"/>
        </w:rPr>
      </w:pPr>
      <w:r w:rsidRPr="006E53AD">
        <w:rPr>
          <w:rFonts w:ascii="Book Antiqua" w:hAnsi="Book Antiqua"/>
          <w:b/>
          <w:sz w:val="24"/>
        </w:rPr>
        <w:t xml:space="preserve">Figure </w:t>
      </w:r>
      <w:r w:rsidR="0036730F" w:rsidRPr="00151A97">
        <w:rPr>
          <w:rFonts w:ascii="Book Antiqua" w:hAnsi="Book Antiqua"/>
          <w:b/>
          <w:sz w:val="24"/>
          <w:lang w:eastAsia="ja-JP"/>
        </w:rPr>
        <w:t>2</w:t>
      </w:r>
      <w:r w:rsidR="00974FFC" w:rsidRPr="006E53AD">
        <w:rPr>
          <w:rFonts w:ascii="Book Antiqua" w:hAnsi="Book Antiqua"/>
          <w:b/>
          <w:sz w:val="24"/>
        </w:rPr>
        <w:t xml:space="preserve">  </w:t>
      </w:r>
      <w:r w:rsidRPr="006E53AD">
        <w:rPr>
          <w:rFonts w:ascii="Book Antiqua" w:hAnsi="Book Antiqua"/>
          <w:b/>
          <w:sz w:val="24"/>
        </w:rPr>
        <w:t>Abdominal ultrasound examination on the day after admission.</w:t>
      </w:r>
      <w:r w:rsidR="00974FFC" w:rsidRPr="006E53AD">
        <w:rPr>
          <w:rFonts w:ascii="Book Antiqua" w:hAnsi="Book Antiqua"/>
          <w:b/>
          <w:sz w:val="24"/>
        </w:rPr>
        <w:t xml:space="preserve"> </w:t>
      </w:r>
      <w:r w:rsidRPr="006E53AD">
        <w:rPr>
          <w:rFonts w:ascii="Book Antiqua" w:hAnsi="Book Antiqua"/>
          <w:sz w:val="24"/>
        </w:rPr>
        <w:t xml:space="preserve">The tubular structure in the patient’s small intestine was still observed. An ultrasound examination shows a space between the intestinal wall and the tubular structure, and fluid could pass through this space. </w:t>
      </w:r>
    </w:p>
    <w:p w:rsidR="00090605" w:rsidRPr="00151A97" w:rsidRDefault="00090605" w:rsidP="006E53AD">
      <w:pPr>
        <w:spacing w:line="360" w:lineRule="auto"/>
        <w:rPr>
          <w:rFonts w:ascii="Book Antiqua" w:hAnsi="Book Antiqua"/>
          <w:b/>
          <w:sz w:val="24"/>
          <w:lang w:eastAsia="ja-JP"/>
        </w:rPr>
      </w:pPr>
      <w:r w:rsidRPr="006E53AD">
        <w:rPr>
          <w:rFonts w:ascii="Book Antiqua" w:hAnsi="Book Antiqua"/>
          <w:b/>
          <w:sz w:val="24"/>
        </w:rPr>
        <w:br w:type="page"/>
      </w:r>
      <w:r w:rsidR="00D17BAC">
        <w:rPr>
          <w:rFonts w:ascii="Book Antiqua" w:hAnsi="Book Antiqua"/>
          <w:b/>
          <w:noProof/>
          <w:sz w:val="24"/>
        </w:rPr>
        <w:lastRenderedPageBreak/>
        <w:drawing>
          <wp:inline distT="0" distB="0" distL="0" distR="0">
            <wp:extent cx="5486400" cy="5486400"/>
            <wp:effectExtent l="0" t="0" r="0"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090605" w:rsidRPr="006E53AD" w:rsidRDefault="00090605" w:rsidP="006E53AD">
      <w:pPr>
        <w:spacing w:line="360" w:lineRule="auto"/>
        <w:rPr>
          <w:rFonts w:ascii="Book Antiqua" w:hAnsi="Book Antiqua"/>
          <w:sz w:val="24"/>
        </w:rPr>
      </w:pPr>
      <w:r w:rsidRPr="006E53AD">
        <w:rPr>
          <w:rFonts w:ascii="Book Antiqua" w:hAnsi="Book Antiqua"/>
          <w:b/>
          <w:sz w:val="24"/>
        </w:rPr>
        <w:t>Figure</w:t>
      </w:r>
      <w:r w:rsidR="00974FFC" w:rsidRPr="006E53AD">
        <w:rPr>
          <w:rFonts w:ascii="Book Antiqua" w:hAnsi="Book Antiqua"/>
          <w:b/>
          <w:sz w:val="24"/>
        </w:rPr>
        <w:t xml:space="preserve"> </w:t>
      </w:r>
      <w:r w:rsidR="0036730F" w:rsidRPr="00151A97">
        <w:rPr>
          <w:rFonts w:ascii="Book Antiqua" w:hAnsi="Book Antiqua"/>
          <w:b/>
          <w:sz w:val="24"/>
          <w:lang w:eastAsia="ja-JP"/>
        </w:rPr>
        <w:t>3</w:t>
      </w:r>
      <w:r w:rsidR="00974FFC" w:rsidRPr="006E53AD">
        <w:rPr>
          <w:rFonts w:ascii="Book Antiqua" w:hAnsi="Book Antiqua"/>
          <w:b/>
          <w:sz w:val="24"/>
        </w:rPr>
        <w:t xml:space="preserve">  </w:t>
      </w:r>
      <w:r w:rsidRPr="006E53AD">
        <w:rPr>
          <w:rFonts w:ascii="Book Antiqua" w:hAnsi="Book Antiqua"/>
          <w:b/>
          <w:sz w:val="24"/>
        </w:rPr>
        <w:t>Capsule endoscopy.</w:t>
      </w:r>
      <w:r w:rsidR="00974FFC" w:rsidRPr="006E53AD">
        <w:rPr>
          <w:rFonts w:ascii="Book Antiqua" w:hAnsi="Book Antiqua"/>
          <w:b/>
          <w:sz w:val="24"/>
        </w:rPr>
        <w:t xml:space="preserve"> </w:t>
      </w:r>
      <w:r w:rsidRPr="006E53AD">
        <w:rPr>
          <w:rFonts w:ascii="Book Antiqua" w:hAnsi="Book Antiqua"/>
          <w:sz w:val="24"/>
        </w:rPr>
        <w:t xml:space="preserve">Capsule endoscopy shows a single roundworm moving in the jejunum. There appears to be more than one worm body. However, movement of each part of a body able to be visualized was coordinated. A single worm of </w:t>
      </w:r>
      <w:r w:rsidRPr="006E53AD">
        <w:rPr>
          <w:rFonts w:ascii="Book Antiqua" w:hAnsi="Book Antiqua"/>
          <w:i/>
          <w:sz w:val="24"/>
        </w:rPr>
        <w:t>Ascaris</w:t>
      </w:r>
      <w:r w:rsidRPr="006E53AD">
        <w:rPr>
          <w:rFonts w:ascii="Book Antiqua" w:hAnsi="Book Antiqua"/>
          <w:sz w:val="24"/>
        </w:rPr>
        <w:t xml:space="preserve"> infection was diagnosed. </w:t>
      </w:r>
    </w:p>
    <w:p w:rsidR="00090605" w:rsidRPr="006E53AD" w:rsidRDefault="00090605" w:rsidP="006E53AD">
      <w:pPr>
        <w:spacing w:line="360" w:lineRule="auto"/>
        <w:rPr>
          <w:rFonts w:ascii="Book Antiqua" w:hAnsi="Book Antiqua"/>
          <w:b/>
          <w:sz w:val="24"/>
        </w:rPr>
      </w:pPr>
      <w:r w:rsidRPr="006E53AD">
        <w:rPr>
          <w:rFonts w:ascii="Book Antiqua" w:hAnsi="Book Antiqua"/>
          <w:b/>
          <w:sz w:val="24"/>
        </w:rPr>
        <w:br w:type="page"/>
      </w:r>
      <w:r w:rsidR="00D17BAC">
        <w:rPr>
          <w:rFonts w:ascii="Book Antiqua" w:hAnsi="Book Antiqua"/>
          <w:b/>
          <w:noProof/>
          <w:sz w:val="24"/>
        </w:rPr>
        <w:lastRenderedPageBreak/>
        <w:drawing>
          <wp:inline distT="0" distB="0" distL="0" distR="0">
            <wp:extent cx="5950585" cy="3775075"/>
            <wp:effectExtent l="0" t="0" r="0" b="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585" cy="3775075"/>
                    </a:xfrm>
                    <a:prstGeom prst="rect">
                      <a:avLst/>
                    </a:prstGeom>
                    <a:noFill/>
                    <a:ln>
                      <a:noFill/>
                    </a:ln>
                  </pic:spPr>
                </pic:pic>
              </a:graphicData>
            </a:graphic>
          </wp:inline>
        </w:drawing>
      </w:r>
    </w:p>
    <w:p w:rsidR="00150F44" w:rsidRPr="006E53AD" w:rsidRDefault="00090605" w:rsidP="006E53AD">
      <w:pPr>
        <w:spacing w:line="360" w:lineRule="auto"/>
        <w:rPr>
          <w:rFonts w:ascii="Book Antiqua" w:hAnsi="Book Antiqua"/>
          <w:b/>
          <w:sz w:val="24"/>
        </w:rPr>
      </w:pPr>
      <w:r w:rsidRPr="006E53AD">
        <w:rPr>
          <w:rFonts w:ascii="Book Antiqua" w:hAnsi="Book Antiqua"/>
          <w:b/>
          <w:sz w:val="24"/>
        </w:rPr>
        <w:t xml:space="preserve">Figure </w:t>
      </w:r>
      <w:r w:rsidR="0036730F" w:rsidRPr="00151A97">
        <w:rPr>
          <w:rFonts w:ascii="Book Antiqua" w:hAnsi="Book Antiqua"/>
          <w:b/>
          <w:sz w:val="24"/>
          <w:lang w:eastAsia="ja-JP"/>
        </w:rPr>
        <w:t>4</w:t>
      </w:r>
      <w:r w:rsidR="00974FFC" w:rsidRPr="006E53AD">
        <w:rPr>
          <w:rFonts w:ascii="Book Antiqua" w:hAnsi="Book Antiqua"/>
          <w:b/>
          <w:sz w:val="24"/>
        </w:rPr>
        <w:t xml:space="preserve">  </w:t>
      </w:r>
      <w:r w:rsidRPr="006E53AD">
        <w:rPr>
          <w:rFonts w:ascii="Book Antiqua" w:hAnsi="Book Antiqua"/>
          <w:b/>
          <w:sz w:val="24"/>
        </w:rPr>
        <w:t xml:space="preserve">Excreted </w:t>
      </w:r>
      <w:r w:rsidRPr="006E53AD">
        <w:rPr>
          <w:rFonts w:ascii="Book Antiqua" w:hAnsi="Book Antiqua"/>
          <w:b/>
          <w:i/>
          <w:sz w:val="24"/>
        </w:rPr>
        <w:t>Ascaris lumbricoides</w:t>
      </w:r>
      <w:r w:rsidRPr="006E53AD">
        <w:rPr>
          <w:rFonts w:ascii="Book Antiqua" w:hAnsi="Book Antiqua"/>
          <w:b/>
          <w:sz w:val="24"/>
        </w:rPr>
        <w:t xml:space="preserve"> after treatment. </w:t>
      </w:r>
      <w:r w:rsidRPr="006E53AD">
        <w:rPr>
          <w:rFonts w:ascii="Book Antiqua" w:hAnsi="Book Antiqua"/>
          <w:sz w:val="24"/>
        </w:rPr>
        <w:t xml:space="preserve">A single worm of </w:t>
      </w:r>
      <w:r w:rsidRPr="006E53AD">
        <w:rPr>
          <w:rFonts w:ascii="Book Antiqua" w:hAnsi="Book Antiqua"/>
          <w:i/>
          <w:sz w:val="24"/>
        </w:rPr>
        <w:t>Ascaris lumbricoides</w:t>
      </w:r>
      <w:r w:rsidRPr="006E53AD">
        <w:rPr>
          <w:rFonts w:ascii="Book Antiqua" w:hAnsi="Book Antiqua"/>
          <w:sz w:val="24"/>
        </w:rPr>
        <w:t xml:space="preserve"> was excreted the day after treatment of pyrantel pamoate. The worm length was approximately 20 cm. </w:t>
      </w:r>
      <w:r w:rsidR="00150F44" w:rsidRPr="006E53AD">
        <w:rPr>
          <w:rFonts w:ascii="Book Antiqua" w:hAnsi="Book Antiqua"/>
          <w:sz w:val="24"/>
        </w:rPr>
        <w:t xml:space="preserve"> </w:t>
      </w:r>
    </w:p>
    <w:p w:rsidR="00150F44" w:rsidRPr="006E53AD" w:rsidRDefault="00150F44" w:rsidP="006E53AD">
      <w:pPr>
        <w:pStyle w:val="2"/>
        <w:spacing w:line="360" w:lineRule="auto"/>
        <w:rPr>
          <w:rFonts w:ascii="Book Antiqua" w:hAnsi="Book Antiqua"/>
          <w:b/>
          <w:szCs w:val="24"/>
          <w:lang w:val="de-DE"/>
        </w:rPr>
      </w:pPr>
    </w:p>
    <w:p w:rsidR="00C43D77" w:rsidRPr="006E53AD" w:rsidRDefault="00C43D77" w:rsidP="006E53AD">
      <w:pPr>
        <w:pStyle w:val="2"/>
        <w:spacing w:line="360" w:lineRule="auto"/>
        <w:rPr>
          <w:rFonts w:ascii="Book Antiqua" w:hAnsi="Book Antiqua"/>
          <w:b/>
          <w:szCs w:val="24"/>
          <w:lang w:val="de-DE"/>
        </w:rPr>
      </w:pPr>
    </w:p>
    <w:sectPr w:rsidR="00C43D77" w:rsidRPr="006E53AD" w:rsidSect="00F74781">
      <w:footerReference w:type="even" r:id="rId11"/>
      <w:footerReference w:type="default" r:id="rId12"/>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03" w:rsidRDefault="00A41503">
      <w:r>
        <w:separator/>
      </w:r>
    </w:p>
  </w:endnote>
  <w:endnote w:type="continuationSeparator" w:id="0">
    <w:p w:rsidR="00A41503" w:rsidRDefault="00A4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44" w:rsidRDefault="005E3FC7" w:rsidP="00833D46">
    <w:pPr>
      <w:pStyle w:val="a5"/>
      <w:framePr w:wrap="around" w:vAnchor="text" w:hAnchor="margin" w:xAlign="right" w:y="1"/>
      <w:rPr>
        <w:rStyle w:val="a6"/>
      </w:rPr>
    </w:pPr>
    <w:r>
      <w:rPr>
        <w:rStyle w:val="a6"/>
      </w:rPr>
      <w:fldChar w:fldCharType="begin"/>
    </w:r>
    <w:r w:rsidR="00150F44">
      <w:rPr>
        <w:rStyle w:val="a6"/>
      </w:rPr>
      <w:instrText xml:space="preserve">PAGE  </w:instrText>
    </w:r>
    <w:r>
      <w:rPr>
        <w:rStyle w:val="a6"/>
      </w:rPr>
      <w:fldChar w:fldCharType="end"/>
    </w:r>
  </w:p>
  <w:p w:rsidR="00150F44" w:rsidRDefault="00150F44" w:rsidP="00150F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44" w:rsidRDefault="005E3FC7" w:rsidP="00833D46">
    <w:pPr>
      <w:pStyle w:val="a5"/>
      <w:framePr w:wrap="around" w:vAnchor="text" w:hAnchor="margin" w:xAlign="right" w:y="1"/>
      <w:rPr>
        <w:rStyle w:val="a6"/>
      </w:rPr>
    </w:pPr>
    <w:r>
      <w:rPr>
        <w:rStyle w:val="a6"/>
      </w:rPr>
      <w:fldChar w:fldCharType="begin"/>
    </w:r>
    <w:r w:rsidR="00150F44">
      <w:rPr>
        <w:rStyle w:val="a6"/>
      </w:rPr>
      <w:instrText xml:space="preserve">PAGE  </w:instrText>
    </w:r>
    <w:r>
      <w:rPr>
        <w:rStyle w:val="a6"/>
      </w:rPr>
      <w:fldChar w:fldCharType="separate"/>
    </w:r>
    <w:r w:rsidR="00D17BAC">
      <w:rPr>
        <w:rStyle w:val="a6"/>
        <w:noProof/>
      </w:rPr>
      <w:t>17</w:t>
    </w:r>
    <w:r>
      <w:rPr>
        <w:rStyle w:val="a6"/>
      </w:rPr>
      <w:fldChar w:fldCharType="end"/>
    </w:r>
  </w:p>
  <w:p w:rsidR="00150F44" w:rsidRDefault="00150F44" w:rsidP="00150F4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03" w:rsidRDefault="00A41503">
      <w:r>
        <w:separator/>
      </w:r>
    </w:p>
  </w:footnote>
  <w:footnote w:type="continuationSeparator" w:id="0">
    <w:p w:rsidR="00A41503" w:rsidRDefault="00A41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37"/>
    <w:rsid w:val="00000544"/>
    <w:rsid w:val="000132D8"/>
    <w:rsid w:val="00025B09"/>
    <w:rsid w:val="000331A3"/>
    <w:rsid w:val="00070A38"/>
    <w:rsid w:val="0007180F"/>
    <w:rsid w:val="00075B89"/>
    <w:rsid w:val="000779EE"/>
    <w:rsid w:val="000813F2"/>
    <w:rsid w:val="00090605"/>
    <w:rsid w:val="000B227B"/>
    <w:rsid w:val="000D0356"/>
    <w:rsid w:val="00105205"/>
    <w:rsid w:val="00105945"/>
    <w:rsid w:val="00113292"/>
    <w:rsid w:val="00150F44"/>
    <w:rsid w:val="00151A97"/>
    <w:rsid w:val="001736DA"/>
    <w:rsid w:val="00183E21"/>
    <w:rsid w:val="00184955"/>
    <w:rsid w:val="001A076B"/>
    <w:rsid w:val="001A492E"/>
    <w:rsid w:val="001C54C4"/>
    <w:rsid w:val="001D1F0A"/>
    <w:rsid w:val="001E080D"/>
    <w:rsid w:val="001E3485"/>
    <w:rsid w:val="00251CF0"/>
    <w:rsid w:val="00254F1A"/>
    <w:rsid w:val="00285809"/>
    <w:rsid w:val="002E1F72"/>
    <w:rsid w:val="002E7647"/>
    <w:rsid w:val="00314186"/>
    <w:rsid w:val="00322A3F"/>
    <w:rsid w:val="003232F7"/>
    <w:rsid w:val="00346EDB"/>
    <w:rsid w:val="00353117"/>
    <w:rsid w:val="0036730F"/>
    <w:rsid w:val="00385817"/>
    <w:rsid w:val="00387399"/>
    <w:rsid w:val="00396B82"/>
    <w:rsid w:val="003A2F96"/>
    <w:rsid w:val="003A65FC"/>
    <w:rsid w:val="003D5D38"/>
    <w:rsid w:val="003E59AA"/>
    <w:rsid w:val="003E7CB0"/>
    <w:rsid w:val="003F43DC"/>
    <w:rsid w:val="00412206"/>
    <w:rsid w:val="0041376E"/>
    <w:rsid w:val="00413F7C"/>
    <w:rsid w:val="0042792A"/>
    <w:rsid w:val="00432A55"/>
    <w:rsid w:val="0045469B"/>
    <w:rsid w:val="00472823"/>
    <w:rsid w:val="00490537"/>
    <w:rsid w:val="00496C7F"/>
    <w:rsid w:val="004B7669"/>
    <w:rsid w:val="004C57A8"/>
    <w:rsid w:val="004D5727"/>
    <w:rsid w:val="004E30E5"/>
    <w:rsid w:val="005018CE"/>
    <w:rsid w:val="00503EEE"/>
    <w:rsid w:val="00525837"/>
    <w:rsid w:val="00554D6A"/>
    <w:rsid w:val="00555CA2"/>
    <w:rsid w:val="0056412B"/>
    <w:rsid w:val="00577915"/>
    <w:rsid w:val="005E3FC7"/>
    <w:rsid w:val="0061016E"/>
    <w:rsid w:val="00641721"/>
    <w:rsid w:val="0065082B"/>
    <w:rsid w:val="0067478A"/>
    <w:rsid w:val="00697D3B"/>
    <w:rsid w:val="006A3E88"/>
    <w:rsid w:val="006B211B"/>
    <w:rsid w:val="006C15F2"/>
    <w:rsid w:val="006D492A"/>
    <w:rsid w:val="006E53AD"/>
    <w:rsid w:val="006F23E4"/>
    <w:rsid w:val="00741438"/>
    <w:rsid w:val="0076082B"/>
    <w:rsid w:val="00777747"/>
    <w:rsid w:val="00786B06"/>
    <w:rsid w:val="00791278"/>
    <w:rsid w:val="00793B22"/>
    <w:rsid w:val="007A1A46"/>
    <w:rsid w:val="007B02CB"/>
    <w:rsid w:val="007B30ED"/>
    <w:rsid w:val="007E2CBD"/>
    <w:rsid w:val="00817A30"/>
    <w:rsid w:val="00821CCC"/>
    <w:rsid w:val="00827DB4"/>
    <w:rsid w:val="00833D46"/>
    <w:rsid w:val="00836915"/>
    <w:rsid w:val="008616FA"/>
    <w:rsid w:val="00862B04"/>
    <w:rsid w:val="00865823"/>
    <w:rsid w:val="00894993"/>
    <w:rsid w:val="008E1436"/>
    <w:rsid w:val="008F62AE"/>
    <w:rsid w:val="0092406A"/>
    <w:rsid w:val="00947818"/>
    <w:rsid w:val="009507D8"/>
    <w:rsid w:val="0095744A"/>
    <w:rsid w:val="00974FFC"/>
    <w:rsid w:val="00975CC6"/>
    <w:rsid w:val="00980A5C"/>
    <w:rsid w:val="009A286E"/>
    <w:rsid w:val="009B6BBD"/>
    <w:rsid w:val="009E243A"/>
    <w:rsid w:val="009F7D3A"/>
    <w:rsid w:val="00A13C69"/>
    <w:rsid w:val="00A14121"/>
    <w:rsid w:val="00A41503"/>
    <w:rsid w:val="00A5350C"/>
    <w:rsid w:val="00A63155"/>
    <w:rsid w:val="00A83AAF"/>
    <w:rsid w:val="00A87D85"/>
    <w:rsid w:val="00A9277F"/>
    <w:rsid w:val="00AA44BC"/>
    <w:rsid w:val="00B240C8"/>
    <w:rsid w:val="00B34F34"/>
    <w:rsid w:val="00B41E60"/>
    <w:rsid w:val="00B610F3"/>
    <w:rsid w:val="00B66331"/>
    <w:rsid w:val="00B821C1"/>
    <w:rsid w:val="00B8326C"/>
    <w:rsid w:val="00B875C4"/>
    <w:rsid w:val="00BB27BF"/>
    <w:rsid w:val="00BC41F5"/>
    <w:rsid w:val="00BC4B86"/>
    <w:rsid w:val="00BD104B"/>
    <w:rsid w:val="00BF6E07"/>
    <w:rsid w:val="00C27D79"/>
    <w:rsid w:val="00C306E4"/>
    <w:rsid w:val="00C42D01"/>
    <w:rsid w:val="00C43D77"/>
    <w:rsid w:val="00C55275"/>
    <w:rsid w:val="00C672D4"/>
    <w:rsid w:val="00C950F1"/>
    <w:rsid w:val="00C965BE"/>
    <w:rsid w:val="00CA7A2F"/>
    <w:rsid w:val="00CB434C"/>
    <w:rsid w:val="00CD50F0"/>
    <w:rsid w:val="00CE42B3"/>
    <w:rsid w:val="00CF2163"/>
    <w:rsid w:val="00D17BAC"/>
    <w:rsid w:val="00D26198"/>
    <w:rsid w:val="00D27E8F"/>
    <w:rsid w:val="00D507DC"/>
    <w:rsid w:val="00D551DC"/>
    <w:rsid w:val="00D62840"/>
    <w:rsid w:val="00DC6D15"/>
    <w:rsid w:val="00DD0294"/>
    <w:rsid w:val="00DE6DD0"/>
    <w:rsid w:val="00DF18FF"/>
    <w:rsid w:val="00E121F4"/>
    <w:rsid w:val="00E2702E"/>
    <w:rsid w:val="00E607FD"/>
    <w:rsid w:val="00E6422F"/>
    <w:rsid w:val="00E9375D"/>
    <w:rsid w:val="00E95951"/>
    <w:rsid w:val="00EC6083"/>
    <w:rsid w:val="00EE09AF"/>
    <w:rsid w:val="00F02165"/>
    <w:rsid w:val="00F74781"/>
    <w:rsid w:val="00FA5D04"/>
    <w:rsid w:val="00FC4091"/>
    <w:rsid w:val="00FF650E"/>
    <w:rsid w:val="00FF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7A8"/>
    <w:rPr>
      <w:color w:val="0000FF"/>
      <w:u w:val="single"/>
    </w:rPr>
  </w:style>
  <w:style w:type="character" w:styleId="a4">
    <w:name w:val="Strong"/>
    <w:uiPriority w:val="99"/>
    <w:qFormat/>
    <w:rsid w:val="00CA7A2F"/>
    <w:rPr>
      <w:b/>
      <w:bCs/>
    </w:rPr>
  </w:style>
  <w:style w:type="paragraph" w:styleId="2">
    <w:name w:val="Body Text 2"/>
    <w:basedOn w:val="a"/>
    <w:rsid w:val="003A65FC"/>
    <w:pPr>
      <w:widowControl/>
      <w:jc w:val="left"/>
    </w:pPr>
    <w:rPr>
      <w:kern w:val="0"/>
      <w:sz w:val="24"/>
      <w:szCs w:val="20"/>
      <w:lang w:eastAsia="en-US"/>
    </w:rPr>
  </w:style>
  <w:style w:type="paragraph" w:styleId="a5">
    <w:name w:val="footer"/>
    <w:basedOn w:val="a"/>
    <w:rsid w:val="00150F44"/>
    <w:pPr>
      <w:tabs>
        <w:tab w:val="center" w:pos="4153"/>
        <w:tab w:val="right" w:pos="8306"/>
      </w:tabs>
      <w:snapToGrid w:val="0"/>
      <w:jc w:val="left"/>
    </w:pPr>
    <w:rPr>
      <w:sz w:val="18"/>
      <w:szCs w:val="18"/>
    </w:rPr>
  </w:style>
  <w:style w:type="character" w:styleId="a6">
    <w:name w:val="page number"/>
    <w:basedOn w:val="a0"/>
    <w:rsid w:val="00150F44"/>
  </w:style>
  <w:style w:type="paragraph" w:styleId="a7">
    <w:name w:val="annotation text"/>
    <w:basedOn w:val="a"/>
    <w:link w:val="Char"/>
    <w:semiHidden/>
    <w:rsid w:val="00CE42B3"/>
    <w:pPr>
      <w:jc w:val="left"/>
    </w:pPr>
  </w:style>
  <w:style w:type="paragraph" w:styleId="a8">
    <w:name w:val="header"/>
    <w:basedOn w:val="a"/>
    <w:link w:val="Char0"/>
    <w:rsid w:val="00DE6DD0"/>
    <w:pPr>
      <w:tabs>
        <w:tab w:val="center" w:pos="4252"/>
        <w:tab w:val="right" w:pos="8504"/>
      </w:tabs>
      <w:snapToGrid w:val="0"/>
    </w:pPr>
  </w:style>
  <w:style w:type="character" w:customStyle="1" w:styleId="Char0">
    <w:name w:val="页眉 Char"/>
    <w:link w:val="a8"/>
    <w:rsid w:val="00DE6DD0"/>
    <w:rPr>
      <w:kern w:val="2"/>
      <w:sz w:val="21"/>
      <w:szCs w:val="24"/>
      <w:lang w:eastAsia="zh-CN"/>
    </w:rPr>
  </w:style>
  <w:style w:type="character" w:styleId="a9">
    <w:name w:val="FollowedHyperlink"/>
    <w:rsid w:val="00184955"/>
    <w:rPr>
      <w:color w:val="800080"/>
      <w:u w:val="single"/>
    </w:rPr>
  </w:style>
  <w:style w:type="character" w:styleId="aa">
    <w:name w:val="annotation reference"/>
    <w:rsid w:val="00786B06"/>
    <w:rPr>
      <w:sz w:val="21"/>
      <w:szCs w:val="21"/>
    </w:rPr>
  </w:style>
  <w:style w:type="paragraph" w:styleId="ab">
    <w:name w:val="annotation subject"/>
    <w:basedOn w:val="a7"/>
    <w:next w:val="a7"/>
    <w:link w:val="Char1"/>
    <w:rsid w:val="00786B06"/>
    <w:rPr>
      <w:b/>
      <w:bCs/>
    </w:rPr>
  </w:style>
  <w:style w:type="character" w:customStyle="1" w:styleId="Char">
    <w:name w:val="批注文字 Char"/>
    <w:link w:val="a7"/>
    <w:semiHidden/>
    <w:rsid w:val="00786B06"/>
    <w:rPr>
      <w:kern w:val="2"/>
      <w:sz w:val="21"/>
      <w:szCs w:val="24"/>
      <w:lang w:eastAsia="zh-CN"/>
    </w:rPr>
  </w:style>
  <w:style w:type="character" w:customStyle="1" w:styleId="Char1">
    <w:name w:val="批注主题 Char"/>
    <w:link w:val="ab"/>
    <w:rsid w:val="00786B06"/>
    <w:rPr>
      <w:kern w:val="2"/>
      <w:sz w:val="21"/>
      <w:szCs w:val="24"/>
      <w:lang w:eastAsia="zh-CN"/>
    </w:rPr>
  </w:style>
  <w:style w:type="paragraph" w:styleId="ac">
    <w:name w:val="Balloon Text"/>
    <w:basedOn w:val="a"/>
    <w:link w:val="Char2"/>
    <w:rsid w:val="00786B06"/>
    <w:rPr>
      <w:sz w:val="18"/>
      <w:szCs w:val="18"/>
    </w:rPr>
  </w:style>
  <w:style w:type="character" w:customStyle="1" w:styleId="Char2">
    <w:name w:val="批注框文本 Char"/>
    <w:link w:val="ac"/>
    <w:rsid w:val="00786B06"/>
    <w:rPr>
      <w:kern w:val="2"/>
      <w:sz w:val="18"/>
      <w:szCs w:val="18"/>
      <w:lang w:eastAsia="zh-CN"/>
    </w:rPr>
  </w:style>
  <w:style w:type="paragraph" w:styleId="ad">
    <w:name w:val="List Paragraph"/>
    <w:basedOn w:val="a"/>
    <w:uiPriority w:val="99"/>
    <w:qFormat/>
    <w:rsid w:val="006E53AD"/>
    <w:pPr>
      <w:widowControl/>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7A8"/>
    <w:rPr>
      <w:color w:val="0000FF"/>
      <w:u w:val="single"/>
    </w:rPr>
  </w:style>
  <w:style w:type="character" w:styleId="a4">
    <w:name w:val="Strong"/>
    <w:uiPriority w:val="99"/>
    <w:qFormat/>
    <w:rsid w:val="00CA7A2F"/>
    <w:rPr>
      <w:b/>
      <w:bCs/>
    </w:rPr>
  </w:style>
  <w:style w:type="paragraph" w:styleId="2">
    <w:name w:val="Body Text 2"/>
    <w:basedOn w:val="a"/>
    <w:rsid w:val="003A65FC"/>
    <w:pPr>
      <w:widowControl/>
      <w:jc w:val="left"/>
    </w:pPr>
    <w:rPr>
      <w:kern w:val="0"/>
      <w:sz w:val="24"/>
      <w:szCs w:val="20"/>
      <w:lang w:eastAsia="en-US"/>
    </w:rPr>
  </w:style>
  <w:style w:type="paragraph" w:styleId="a5">
    <w:name w:val="footer"/>
    <w:basedOn w:val="a"/>
    <w:rsid w:val="00150F44"/>
    <w:pPr>
      <w:tabs>
        <w:tab w:val="center" w:pos="4153"/>
        <w:tab w:val="right" w:pos="8306"/>
      </w:tabs>
      <w:snapToGrid w:val="0"/>
      <w:jc w:val="left"/>
    </w:pPr>
    <w:rPr>
      <w:sz w:val="18"/>
      <w:szCs w:val="18"/>
    </w:rPr>
  </w:style>
  <w:style w:type="character" w:styleId="a6">
    <w:name w:val="page number"/>
    <w:basedOn w:val="a0"/>
    <w:rsid w:val="00150F44"/>
  </w:style>
  <w:style w:type="paragraph" w:styleId="a7">
    <w:name w:val="annotation text"/>
    <w:basedOn w:val="a"/>
    <w:link w:val="Char"/>
    <w:semiHidden/>
    <w:rsid w:val="00CE42B3"/>
    <w:pPr>
      <w:jc w:val="left"/>
    </w:pPr>
  </w:style>
  <w:style w:type="paragraph" w:styleId="a8">
    <w:name w:val="header"/>
    <w:basedOn w:val="a"/>
    <w:link w:val="Char0"/>
    <w:rsid w:val="00DE6DD0"/>
    <w:pPr>
      <w:tabs>
        <w:tab w:val="center" w:pos="4252"/>
        <w:tab w:val="right" w:pos="8504"/>
      </w:tabs>
      <w:snapToGrid w:val="0"/>
    </w:pPr>
  </w:style>
  <w:style w:type="character" w:customStyle="1" w:styleId="Char0">
    <w:name w:val="页眉 Char"/>
    <w:link w:val="a8"/>
    <w:rsid w:val="00DE6DD0"/>
    <w:rPr>
      <w:kern w:val="2"/>
      <w:sz w:val="21"/>
      <w:szCs w:val="24"/>
      <w:lang w:eastAsia="zh-CN"/>
    </w:rPr>
  </w:style>
  <w:style w:type="character" w:styleId="a9">
    <w:name w:val="FollowedHyperlink"/>
    <w:rsid w:val="00184955"/>
    <w:rPr>
      <w:color w:val="800080"/>
      <w:u w:val="single"/>
    </w:rPr>
  </w:style>
  <w:style w:type="character" w:styleId="aa">
    <w:name w:val="annotation reference"/>
    <w:rsid w:val="00786B06"/>
    <w:rPr>
      <w:sz w:val="21"/>
      <w:szCs w:val="21"/>
    </w:rPr>
  </w:style>
  <w:style w:type="paragraph" w:styleId="ab">
    <w:name w:val="annotation subject"/>
    <w:basedOn w:val="a7"/>
    <w:next w:val="a7"/>
    <w:link w:val="Char1"/>
    <w:rsid w:val="00786B06"/>
    <w:rPr>
      <w:b/>
      <w:bCs/>
    </w:rPr>
  </w:style>
  <w:style w:type="character" w:customStyle="1" w:styleId="Char">
    <w:name w:val="批注文字 Char"/>
    <w:link w:val="a7"/>
    <w:semiHidden/>
    <w:rsid w:val="00786B06"/>
    <w:rPr>
      <w:kern w:val="2"/>
      <w:sz w:val="21"/>
      <w:szCs w:val="24"/>
      <w:lang w:eastAsia="zh-CN"/>
    </w:rPr>
  </w:style>
  <w:style w:type="character" w:customStyle="1" w:styleId="Char1">
    <w:name w:val="批注主题 Char"/>
    <w:link w:val="ab"/>
    <w:rsid w:val="00786B06"/>
    <w:rPr>
      <w:kern w:val="2"/>
      <w:sz w:val="21"/>
      <w:szCs w:val="24"/>
      <w:lang w:eastAsia="zh-CN"/>
    </w:rPr>
  </w:style>
  <w:style w:type="paragraph" w:styleId="ac">
    <w:name w:val="Balloon Text"/>
    <w:basedOn w:val="a"/>
    <w:link w:val="Char2"/>
    <w:rsid w:val="00786B06"/>
    <w:rPr>
      <w:sz w:val="18"/>
      <w:szCs w:val="18"/>
    </w:rPr>
  </w:style>
  <w:style w:type="character" w:customStyle="1" w:styleId="Char2">
    <w:name w:val="批注框文本 Char"/>
    <w:link w:val="ac"/>
    <w:rsid w:val="00786B06"/>
    <w:rPr>
      <w:kern w:val="2"/>
      <w:sz w:val="18"/>
      <w:szCs w:val="18"/>
      <w:lang w:eastAsia="zh-CN"/>
    </w:rPr>
  </w:style>
  <w:style w:type="paragraph" w:styleId="ad">
    <w:name w:val="List Paragraph"/>
    <w:basedOn w:val="a"/>
    <w:uiPriority w:val="99"/>
    <w:qFormat/>
    <w:rsid w:val="006E53AD"/>
    <w:pPr>
      <w:widowControl/>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7486">
      <w:bodyDiv w:val="1"/>
      <w:marLeft w:val="0"/>
      <w:marRight w:val="0"/>
      <w:marTop w:val="0"/>
      <w:marBottom w:val="0"/>
      <w:divBdr>
        <w:top w:val="none" w:sz="0" w:space="0" w:color="auto"/>
        <w:left w:val="none" w:sz="0" w:space="0" w:color="auto"/>
        <w:bottom w:val="none" w:sz="0" w:space="0" w:color="auto"/>
        <w:right w:val="none" w:sz="0" w:space="0" w:color="auto"/>
      </w:divBdr>
      <w:divsChild>
        <w:div w:id="689532453">
          <w:marLeft w:val="0"/>
          <w:marRight w:val="1"/>
          <w:marTop w:val="0"/>
          <w:marBottom w:val="0"/>
          <w:divBdr>
            <w:top w:val="none" w:sz="0" w:space="0" w:color="auto"/>
            <w:left w:val="none" w:sz="0" w:space="0" w:color="auto"/>
            <w:bottom w:val="none" w:sz="0" w:space="0" w:color="auto"/>
            <w:right w:val="none" w:sz="0" w:space="0" w:color="auto"/>
          </w:divBdr>
          <w:divsChild>
            <w:div w:id="1327975684">
              <w:marLeft w:val="0"/>
              <w:marRight w:val="0"/>
              <w:marTop w:val="0"/>
              <w:marBottom w:val="0"/>
              <w:divBdr>
                <w:top w:val="none" w:sz="0" w:space="0" w:color="auto"/>
                <w:left w:val="none" w:sz="0" w:space="0" w:color="auto"/>
                <w:bottom w:val="none" w:sz="0" w:space="0" w:color="auto"/>
                <w:right w:val="none" w:sz="0" w:space="0" w:color="auto"/>
              </w:divBdr>
              <w:divsChild>
                <w:div w:id="1620378459">
                  <w:marLeft w:val="0"/>
                  <w:marRight w:val="1"/>
                  <w:marTop w:val="0"/>
                  <w:marBottom w:val="0"/>
                  <w:divBdr>
                    <w:top w:val="none" w:sz="0" w:space="0" w:color="auto"/>
                    <w:left w:val="none" w:sz="0" w:space="0" w:color="auto"/>
                    <w:bottom w:val="none" w:sz="0" w:space="0" w:color="auto"/>
                    <w:right w:val="none" w:sz="0" w:space="0" w:color="auto"/>
                  </w:divBdr>
                  <w:divsChild>
                    <w:div w:id="434908302">
                      <w:marLeft w:val="0"/>
                      <w:marRight w:val="0"/>
                      <w:marTop w:val="0"/>
                      <w:marBottom w:val="0"/>
                      <w:divBdr>
                        <w:top w:val="none" w:sz="0" w:space="0" w:color="auto"/>
                        <w:left w:val="none" w:sz="0" w:space="0" w:color="auto"/>
                        <w:bottom w:val="none" w:sz="0" w:space="0" w:color="auto"/>
                        <w:right w:val="none" w:sz="0" w:space="0" w:color="auto"/>
                      </w:divBdr>
                      <w:divsChild>
                        <w:div w:id="1611277372">
                          <w:marLeft w:val="0"/>
                          <w:marRight w:val="0"/>
                          <w:marTop w:val="0"/>
                          <w:marBottom w:val="0"/>
                          <w:divBdr>
                            <w:top w:val="none" w:sz="0" w:space="0" w:color="auto"/>
                            <w:left w:val="none" w:sz="0" w:space="0" w:color="auto"/>
                            <w:bottom w:val="none" w:sz="0" w:space="0" w:color="auto"/>
                            <w:right w:val="none" w:sz="0" w:space="0" w:color="auto"/>
                          </w:divBdr>
                          <w:divsChild>
                            <w:div w:id="1257399769">
                              <w:marLeft w:val="0"/>
                              <w:marRight w:val="0"/>
                              <w:marTop w:val="120"/>
                              <w:marBottom w:val="360"/>
                              <w:divBdr>
                                <w:top w:val="none" w:sz="0" w:space="0" w:color="auto"/>
                                <w:left w:val="none" w:sz="0" w:space="0" w:color="auto"/>
                                <w:bottom w:val="none" w:sz="0" w:space="0" w:color="auto"/>
                                <w:right w:val="none" w:sz="0" w:space="0" w:color="auto"/>
                              </w:divBdr>
                              <w:divsChild>
                                <w:div w:id="1835759650">
                                  <w:marLeft w:val="284"/>
                                  <w:marRight w:val="0"/>
                                  <w:marTop w:val="0"/>
                                  <w:marBottom w:val="0"/>
                                  <w:divBdr>
                                    <w:top w:val="none" w:sz="0" w:space="0" w:color="auto"/>
                                    <w:left w:val="none" w:sz="0" w:space="0" w:color="auto"/>
                                    <w:bottom w:val="none" w:sz="0" w:space="0" w:color="auto"/>
                                    <w:right w:val="none" w:sz="0" w:space="0" w:color="auto"/>
                                  </w:divBdr>
                                  <w:divsChild>
                                    <w:div w:id="1729037135">
                                      <w:marLeft w:val="0"/>
                                      <w:marRight w:val="0"/>
                                      <w:marTop w:val="0"/>
                                      <w:marBottom w:val="0"/>
                                      <w:divBdr>
                                        <w:top w:val="none" w:sz="0" w:space="0" w:color="auto"/>
                                        <w:left w:val="none" w:sz="0" w:space="0" w:color="auto"/>
                                        <w:bottom w:val="none" w:sz="0" w:space="0" w:color="auto"/>
                                        <w:right w:val="none" w:sz="0" w:space="0" w:color="auto"/>
                                      </w:divBdr>
                                      <w:divsChild>
                                        <w:div w:id="4589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432435">
      <w:bodyDiv w:val="1"/>
      <w:marLeft w:val="0"/>
      <w:marRight w:val="0"/>
      <w:marTop w:val="0"/>
      <w:marBottom w:val="0"/>
      <w:divBdr>
        <w:top w:val="none" w:sz="0" w:space="0" w:color="auto"/>
        <w:left w:val="none" w:sz="0" w:space="0" w:color="auto"/>
        <w:bottom w:val="none" w:sz="0" w:space="0" w:color="auto"/>
        <w:right w:val="none" w:sz="0" w:space="0" w:color="auto"/>
      </w:divBdr>
    </w:div>
    <w:div w:id="917326172">
      <w:bodyDiv w:val="1"/>
      <w:marLeft w:val="0"/>
      <w:marRight w:val="0"/>
      <w:marTop w:val="0"/>
      <w:marBottom w:val="0"/>
      <w:divBdr>
        <w:top w:val="none" w:sz="0" w:space="0" w:color="auto"/>
        <w:left w:val="none" w:sz="0" w:space="0" w:color="auto"/>
        <w:bottom w:val="none" w:sz="0" w:space="0" w:color="auto"/>
        <w:right w:val="none" w:sz="0" w:space="0" w:color="auto"/>
      </w:divBdr>
      <w:divsChild>
        <w:div w:id="2140681021">
          <w:marLeft w:val="0"/>
          <w:marRight w:val="0"/>
          <w:marTop w:val="0"/>
          <w:marBottom w:val="0"/>
          <w:divBdr>
            <w:top w:val="none" w:sz="0" w:space="0" w:color="auto"/>
            <w:left w:val="none" w:sz="0" w:space="0" w:color="auto"/>
            <w:bottom w:val="none" w:sz="0" w:space="0" w:color="auto"/>
            <w:right w:val="none" w:sz="0" w:space="0" w:color="auto"/>
          </w:divBdr>
          <w:divsChild>
            <w:div w:id="719473327">
              <w:marLeft w:val="0"/>
              <w:marRight w:val="0"/>
              <w:marTop w:val="0"/>
              <w:marBottom w:val="0"/>
              <w:divBdr>
                <w:top w:val="none" w:sz="0" w:space="0" w:color="auto"/>
                <w:left w:val="none" w:sz="0" w:space="0" w:color="auto"/>
                <w:bottom w:val="none" w:sz="0" w:space="0" w:color="auto"/>
                <w:right w:val="none" w:sz="0" w:space="0" w:color="auto"/>
              </w:divBdr>
            </w:div>
            <w:div w:id="1212303631">
              <w:marLeft w:val="0"/>
              <w:marRight w:val="0"/>
              <w:marTop w:val="0"/>
              <w:marBottom w:val="0"/>
              <w:divBdr>
                <w:top w:val="none" w:sz="0" w:space="0" w:color="auto"/>
                <w:left w:val="none" w:sz="0" w:space="0" w:color="auto"/>
                <w:bottom w:val="none" w:sz="0" w:space="0" w:color="auto"/>
                <w:right w:val="none" w:sz="0" w:space="0" w:color="auto"/>
              </w:divBdr>
            </w:div>
            <w:div w:id="1402017228">
              <w:marLeft w:val="0"/>
              <w:marRight w:val="0"/>
              <w:marTop w:val="0"/>
              <w:marBottom w:val="0"/>
              <w:divBdr>
                <w:top w:val="none" w:sz="0" w:space="0" w:color="auto"/>
                <w:left w:val="none" w:sz="0" w:space="0" w:color="auto"/>
                <w:bottom w:val="none" w:sz="0" w:space="0" w:color="auto"/>
                <w:right w:val="none" w:sz="0" w:space="0" w:color="auto"/>
              </w:divBdr>
            </w:div>
            <w:div w:id="1247307127">
              <w:marLeft w:val="0"/>
              <w:marRight w:val="0"/>
              <w:marTop w:val="0"/>
              <w:marBottom w:val="0"/>
              <w:divBdr>
                <w:top w:val="none" w:sz="0" w:space="0" w:color="auto"/>
                <w:left w:val="none" w:sz="0" w:space="0" w:color="auto"/>
                <w:bottom w:val="none" w:sz="0" w:space="0" w:color="auto"/>
                <w:right w:val="none" w:sz="0" w:space="0" w:color="auto"/>
              </w:divBdr>
            </w:div>
            <w:div w:id="957833342">
              <w:marLeft w:val="0"/>
              <w:marRight w:val="0"/>
              <w:marTop w:val="0"/>
              <w:marBottom w:val="0"/>
              <w:divBdr>
                <w:top w:val="none" w:sz="0" w:space="0" w:color="auto"/>
                <w:left w:val="none" w:sz="0" w:space="0" w:color="auto"/>
                <w:bottom w:val="none" w:sz="0" w:space="0" w:color="auto"/>
                <w:right w:val="none" w:sz="0" w:space="0" w:color="auto"/>
              </w:divBdr>
            </w:div>
            <w:div w:id="1761827922">
              <w:marLeft w:val="0"/>
              <w:marRight w:val="0"/>
              <w:marTop w:val="0"/>
              <w:marBottom w:val="0"/>
              <w:divBdr>
                <w:top w:val="none" w:sz="0" w:space="0" w:color="auto"/>
                <w:left w:val="none" w:sz="0" w:space="0" w:color="auto"/>
                <w:bottom w:val="none" w:sz="0" w:space="0" w:color="auto"/>
                <w:right w:val="none" w:sz="0" w:space="0" w:color="auto"/>
              </w:divBdr>
            </w:div>
            <w:div w:id="1616710482">
              <w:marLeft w:val="0"/>
              <w:marRight w:val="0"/>
              <w:marTop w:val="0"/>
              <w:marBottom w:val="0"/>
              <w:divBdr>
                <w:top w:val="none" w:sz="0" w:space="0" w:color="auto"/>
                <w:left w:val="none" w:sz="0" w:space="0" w:color="auto"/>
                <w:bottom w:val="none" w:sz="0" w:space="0" w:color="auto"/>
                <w:right w:val="none" w:sz="0" w:space="0" w:color="auto"/>
              </w:divBdr>
            </w:div>
            <w:div w:id="1382826031">
              <w:marLeft w:val="0"/>
              <w:marRight w:val="0"/>
              <w:marTop w:val="0"/>
              <w:marBottom w:val="0"/>
              <w:divBdr>
                <w:top w:val="none" w:sz="0" w:space="0" w:color="auto"/>
                <w:left w:val="none" w:sz="0" w:space="0" w:color="auto"/>
                <w:bottom w:val="none" w:sz="0" w:space="0" w:color="auto"/>
                <w:right w:val="none" w:sz="0" w:space="0" w:color="auto"/>
              </w:divBdr>
            </w:div>
            <w:div w:id="1778257120">
              <w:marLeft w:val="0"/>
              <w:marRight w:val="0"/>
              <w:marTop w:val="0"/>
              <w:marBottom w:val="0"/>
              <w:divBdr>
                <w:top w:val="none" w:sz="0" w:space="0" w:color="auto"/>
                <w:left w:val="none" w:sz="0" w:space="0" w:color="auto"/>
                <w:bottom w:val="none" w:sz="0" w:space="0" w:color="auto"/>
                <w:right w:val="none" w:sz="0" w:space="0" w:color="auto"/>
              </w:divBdr>
            </w:div>
            <w:div w:id="1743942164">
              <w:marLeft w:val="0"/>
              <w:marRight w:val="0"/>
              <w:marTop w:val="0"/>
              <w:marBottom w:val="0"/>
              <w:divBdr>
                <w:top w:val="none" w:sz="0" w:space="0" w:color="auto"/>
                <w:left w:val="none" w:sz="0" w:space="0" w:color="auto"/>
                <w:bottom w:val="none" w:sz="0" w:space="0" w:color="auto"/>
                <w:right w:val="none" w:sz="0" w:space="0" w:color="auto"/>
              </w:divBdr>
            </w:div>
            <w:div w:id="207032134">
              <w:marLeft w:val="0"/>
              <w:marRight w:val="0"/>
              <w:marTop w:val="0"/>
              <w:marBottom w:val="0"/>
              <w:divBdr>
                <w:top w:val="none" w:sz="0" w:space="0" w:color="auto"/>
                <w:left w:val="none" w:sz="0" w:space="0" w:color="auto"/>
                <w:bottom w:val="none" w:sz="0" w:space="0" w:color="auto"/>
                <w:right w:val="none" w:sz="0" w:space="0" w:color="auto"/>
              </w:divBdr>
            </w:div>
            <w:div w:id="1864588113">
              <w:marLeft w:val="0"/>
              <w:marRight w:val="0"/>
              <w:marTop w:val="0"/>
              <w:marBottom w:val="0"/>
              <w:divBdr>
                <w:top w:val="none" w:sz="0" w:space="0" w:color="auto"/>
                <w:left w:val="none" w:sz="0" w:space="0" w:color="auto"/>
                <w:bottom w:val="none" w:sz="0" w:space="0" w:color="auto"/>
                <w:right w:val="none" w:sz="0" w:space="0" w:color="auto"/>
              </w:divBdr>
            </w:div>
            <w:div w:id="1277635449">
              <w:marLeft w:val="0"/>
              <w:marRight w:val="0"/>
              <w:marTop w:val="0"/>
              <w:marBottom w:val="0"/>
              <w:divBdr>
                <w:top w:val="none" w:sz="0" w:space="0" w:color="auto"/>
                <w:left w:val="none" w:sz="0" w:space="0" w:color="auto"/>
                <w:bottom w:val="none" w:sz="0" w:space="0" w:color="auto"/>
                <w:right w:val="none" w:sz="0" w:space="0" w:color="auto"/>
              </w:divBdr>
            </w:div>
            <w:div w:id="1353218463">
              <w:marLeft w:val="0"/>
              <w:marRight w:val="0"/>
              <w:marTop w:val="0"/>
              <w:marBottom w:val="0"/>
              <w:divBdr>
                <w:top w:val="none" w:sz="0" w:space="0" w:color="auto"/>
                <w:left w:val="none" w:sz="0" w:space="0" w:color="auto"/>
                <w:bottom w:val="none" w:sz="0" w:space="0" w:color="auto"/>
                <w:right w:val="none" w:sz="0" w:space="0" w:color="auto"/>
              </w:divBdr>
            </w:div>
            <w:div w:id="71703327">
              <w:marLeft w:val="0"/>
              <w:marRight w:val="0"/>
              <w:marTop w:val="0"/>
              <w:marBottom w:val="0"/>
              <w:divBdr>
                <w:top w:val="none" w:sz="0" w:space="0" w:color="auto"/>
                <w:left w:val="none" w:sz="0" w:space="0" w:color="auto"/>
                <w:bottom w:val="none" w:sz="0" w:space="0" w:color="auto"/>
                <w:right w:val="none" w:sz="0" w:space="0" w:color="auto"/>
              </w:divBdr>
            </w:div>
            <w:div w:id="53162548">
              <w:marLeft w:val="0"/>
              <w:marRight w:val="0"/>
              <w:marTop w:val="0"/>
              <w:marBottom w:val="0"/>
              <w:divBdr>
                <w:top w:val="none" w:sz="0" w:space="0" w:color="auto"/>
                <w:left w:val="none" w:sz="0" w:space="0" w:color="auto"/>
                <w:bottom w:val="none" w:sz="0" w:space="0" w:color="auto"/>
                <w:right w:val="none" w:sz="0" w:space="0" w:color="auto"/>
              </w:divBdr>
            </w:div>
            <w:div w:id="237524372">
              <w:marLeft w:val="0"/>
              <w:marRight w:val="0"/>
              <w:marTop w:val="0"/>
              <w:marBottom w:val="0"/>
              <w:divBdr>
                <w:top w:val="none" w:sz="0" w:space="0" w:color="auto"/>
                <w:left w:val="none" w:sz="0" w:space="0" w:color="auto"/>
                <w:bottom w:val="none" w:sz="0" w:space="0" w:color="auto"/>
                <w:right w:val="none" w:sz="0" w:space="0" w:color="auto"/>
              </w:divBdr>
            </w:div>
            <w:div w:id="957755629">
              <w:marLeft w:val="0"/>
              <w:marRight w:val="0"/>
              <w:marTop w:val="0"/>
              <w:marBottom w:val="0"/>
              <w:divBdr>
                <w:top w:val="none" w:sz="0" w:space="0" w:color="auto"/>
                <w:left w:val="none" w:sz="0" w:space="0" w:color="auto"/>
                <w:bottom w:val="none" w:sz="0" w:space="0" w:color="auto"/>
                <w:right w:val="none" w:sz="0" w:space="0" w:color="auto"/>
              </w:divBdr>
            </w:div>
            <w:div w:id="419915686">
              <w:marLeft w:val="0"/>
              <w:marRight w:val="0"/>
              <w:marTop w:val="0"/>
              <w:marBottom w:val="0"/>
              <w:divBdr>
                <w:top w:val="none" w:sz="0" w:space="0" w:color="auto"/>
                <w:left w:val="none" w:sz="0" w:space="0" w:color="auto"/>
                <w:bottom w:val="none" w:sz="0" w:space="0" w:color="auto"/>
                <w:right w:val="none" w:sz="0" w:space="0" w:color="auto"/>
              </w:divBdr>
            </w:div>
            <w:div w:id="1642340442">
              <w:marLeft w:val="0"/>
              <w:marRight w:val="0"/>
              <w:marTop w:val="0"/>
              <w:marBottom w:val="0"/>
              <w:divBdr>
                <w:top w:val="none" w:sz="0" w:space="0" w:color="auto"/>
                <w:left w:val="none" w:sz="0" w:space="0" w:color="auto"/>
                <w:bottom w:val="none" w:sz="0" w:space="0" w:color="auto"/>
                <w:right w:val="none" w:sz="0" w:space="0" w:color="auto"/>
              </w:divBdr>
            </w:div>
            <w:div w:id="999239402">
              <w:marLeft w:val="0"/>
              <w:marRight w:val="0"/>
              <w:marTop w:val="0"/>
              <w:marBottom w:val="0"/>
              <w:divBdr>
                <w:top w:val="none" w:sz="0" w:space="0" w:color="auto"/>
                <w:left w:val="none" w:sz="0" w:space="0" w:color="auto"/>
                <w:bottom w:val="none" w:sz="0" w:space="0" w:color="auto"/>
                <w:right w:val="none" w:sz="0" w:space="0" w:color="auto"/>
              </w:divBdr>
            </w:div>
            <w:div w:id="1851527137">
              <w:marLeft w:val="0"/>
              <w:marRight w:val="0"/>
              <w:marTop w:val="0"/>
              <w:marBottom w:val="0"/>
              <w:divBdr>
                <w:top w:val="none" w:sz="0" w:space="0" w:color="auto"/>
                <w:left w:val="none" w:sz="0" w:space="0" w:color="auto"/>
                <w:bottom w:val="none" w:sz="0" w:space="0" w:color="auto"/>
                <w:right w:val="none" w:sz="0" w:space="0" w:color="auto"/>
              </w:divBdr>
            </w:div>
            <w:div w:id="881788946">
              <w:marLeft w:val="0"/>
              <w:marRight w:val="0"/>
              <w:marTop w:val="0"/>
              <w:marBottom w:val="0"/>
              <w:divBdr>
                <w:top w:val="none" w:sz="0" w:space="0" w:color="auto"/>
                <w:left w:val="none" w:sz="0" w:space="0" w:color="auto"/>
                <w:bottom w:val="none" w:sz="0" w:space="0" w:color="auto"/>
                <w:right w:val="none" w:sz="0" w:space="0" w:color="auto"/>
              </w:divBdr>
            </w:div>
            <w:div w:id="744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3427</Words>
  <Characters>19539</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Click Count: 1239 DownLoad Count: 687</vt:lpstr>
    </vt:vector>
  </TitlesOfParts>
  <Company>Microsoft</Company>
  <LinksUpToDate>false</LinksUpToDate>
  <CharactersWithSpaces>22921</CharactersWithSpaces>
  <SharedDoc>false</SharedDoc>
  <HLinks>
    <vt:vector size="108" baseType="variant">
      <vt:variant>
        <vt:i4>5505115</vt:i4>
      </vt:variant>
      <vt:variant>
        <vt:i4>51</vt:i4>
      </vt:variant>
      <vt:variant>
        <vt:i4>0</vt:i4>
      </vt:variant>
      <vt:variant>
        <vt:i4>5</vt:i4>
      </vt:variant>
      <vt:variant>
        <vt:lpwstr>http://dx.doi.org/10.1002/1529-0131(200102)44:2%3c339::AID-ANR51%3e3.0.CO;2-Q</vt:lpwstr>
      </vt:variant>
      <vt:variant>
        <vt:lpwstr/>
      </vt:variant>
      <vt:variant>
        <vt:i4>2949159</vt:i4>
      </vt:variant>
      <vt:variant>
        <vt:i4>48</vt:i4>
      </vt:variant>
      <vt:variant>
        <vt:i4>0</vt:i4>
      </vt:variant>
      <vt:variant>
        <vt:i4>5</vt:i4>
      </vt:variant>
      <vt:variant>
        <vt:lpwstr>http://dx.doi.org/10.1111/j.1600-0609.2004.00376.x</vt:lpwstr>
      </vt:variant>
      <vt:variant>
        <vt:lpwstr/>
      </vt:variant>
      <vt:variant>
        <vt:i4>7602218</vt:i4>
      </vt:variant>
      <vt:variant>
        <vt:i4>45</vt:i4>
      </vt:variant>
      <vt:variant>
        <vt:i4>0</vt:i4>
      </vt:variant>
      <vt:variant>
        <vt:i4>5</vt:i4>
      </vt:variant>
      <vt:variant>
        <vt:lpwstr>http://dx.doi.org/10.1007/s10620-005-1295-8</vt:lpwstr>
      </vt:variant>
      <vt:variant>
        <vt:lpwstr/>
      </vt:variant>
      <vt:variant>
        <vt:i4>2424879</vt:i4>
      </vt:variant>
      <vt:variant>
        <vt:i4>42</vt:i4>
      </vt:variant>
      <vt:variant>
        <vt:i4>0</vt:i4>
      </vt:variant>
      <vt:variant>
        <vt:i4>5</vt:i4>
      </vt:variant>
      <vt:variant>
        <vt:lpwstr>http://dx.doi.org/10.1046/j.1365-2249.1999.00812.x</vt:lpwstr>
      </vt:variant>
      <vt:variant>
        <vt:lpwstr/>
      </vt:variant>
      <vt:variant>
        <vt:i4>6488115</vt:i4>
      </vt:variant>
      <vt:variant>
        <vt:i4>39</vt:i4>
      </vt:variant>
      <vt:variant>
        <vt:i4>0</vt:i4>
      </vt:variant>
      <vt:variant>
        <vt:i4>5</vt:i4>
      </vt:variant>
      <vt:variant>
        <vt:lpwstr>http://dx.doi.org/10.1038/323819a0</vt:lpwstr>
      </vt:variant>
      <vt:variant>
        <vt:lpwstr/>
      </vt:variant>
      <vt:variant>
        <vt:i4>4259918</vt:i4>
      </vt:variant>
      <vt:variant>
        <vt:i4>36</vt:i4>
      </vt:variant>
      <vt:variant>
        <vt:i4>0</vt:i4>
      </vt:variant>
      <vt:variant>
        <vt:i4>5</vt:i4>
      </vt:variant>
      <vt:variant>
        <vt:lpwstr>http://dx.doi.org/10.1099/0022-1317-75-1-101</vt:lpwstr>
      </vt:variant>
      <vt:variant>
        <vt:lpwstr/>
      </vt:variant>
      <vt:variant>
        <vt:i4>3735655</vt:i4>
      </vt:variant>
      <vt:variant>
        <vt:i4>33</vt:i4>
      </vt:variant>
      <vt:variant>
        <vt:i4>0</vt:i4>
      </vt:variant>
      <vt:variant>
        <vt:i4>5</vt:i4>
      </vt:variant>
      <vt:variant>
        <vt:lpwstr>http://dx.doi.org/10.1136/ard.62.7.686</vt:lpwstr>
      </vt:variant>
      <vt:variant>
        <vt:lpwstr/>
      </vt:variant>
      <vt:variant>
        <vt:i4>524369</vt:i4>
      </vt:variant>
      <vt:variant>
        <vt:i4>30</vt:i4>
      </vt:variant>
      <vt:variant>
        <vt:i4>0</vt:i4>
      </vt:variant>
      <vt:variant>
        <vt:i4>5</vt:i4>
      </vt:variant>
      <vt:variant>
        <vt:lpwstr>http://dx.doi.org/10.1136/gut.2004.040675</vt:lpwstr>
      </vt:variant>
      <vt:variant>
        <vt:lpwstr/>
      </vt:variant>
      <vt:variant>
        <vt:i4>6946916</vt:i4>
      </vt:variant>
      <vt:variant>
        <vt:i4>27</vt:i4>
      </vt:variant>
      <vt:variant>
        <vt:i4>0</vt:i4>
      </vt:variant>
      <vt:variant>
        <vt:i4>5</vt:i4>
      </vt:variant>
      <vt:variant>
        <vt:lpwstr>http://dx.doi.org/10.1097/00054725-200409000-00035</vt:lpwstr>
      </vt:variant>
      <vt:variant>
        <vt:lpwstr/>
      </vt:variant>
      <vt:variant>
        <vt:i4>1638470</vt:i4>
      </vt:variant>
      <vt:variant>
        <vt:i4>24</vt:i4>
      </vt:variant>
      <vt:variant>
        <vt:i4>0</vt:i4>
      </vt:variant>
      <vt:variant>
        <vt:i4>5</vt:i4>
      </vt:variant>
      <vt:variant>
        <vt:lpwstr>http://dx.doi.org/10.1136/ard.62.11.1078</vt:lpwstr>
      </vt:variant>
      <vt:variant>
        <vt:lpwstr/>
      </vt:variant>
      <vt:variant>
        <vt:i4>7012461</vt:i4>
      </vt:variant>
      <vt:variant>
        <vt:i4>21</vt:i4>
      </vt:variant>
      <vt:variant>
        <vt:i4>0</vt:i4>
      </vt:variant>
      <vt:variant>
        <vt:i4>5</vt:i4>
      </vt:variant>
      <vt:variant>
        <vt:lpwstr>http://dx.doi.org/10.1097/00054725-200403000-00004</vt:lpwstr>
      </vt:variant>
      <vt:variant>
        <vt:lpwstr/>
      </vt:variant>
      <vt:variant>
        <vt:i4>4128822</vt:i4>
      </vt:variant>
      <vt:variant>
        <vt:i4>18</vt:i4>
      </vt:variant>
      <vt:variant>
        <vt:i4>0</vt:i4>
      </vt:variant>
      <vt:variant>
        <vt:i4>5</vt:i4>
      </vt:variant>
      <vt:variant>
        <vt:lpwstr>http://dx.doi.org/10.1056/NEJMoa011110</vt:lpwstr>
      </vt:variant>
      <vt:variant>
        <vt:lpwstr/>
      </vt:variant>
      <vt:variant>
        <vt:i4>2883625</vt:i4>
      </vt:variant>
      <vt:variant>
        <vt:i4>15</vt:i4>
      </vt:variant>
      <vt:variant>
        <vt:i4>0</vt:i4>
      </vt:variant>
      <vt:variant>
        <vt:i4>5</vt:i4>
      </vt:variant>
      <vt:variant>
        <vt:lpwstr>http://dx.doi.org/10.1111/j.1572-0241.2001.03612.x</vt:lpwstr>
      </vt:variant>
      <vt:variant>
        <vt:lpwstr/>
      </vt:variant>
      <vt:variant>
        <vt:i4>5963857</vt:i4>
      </vt:variant>
      <vt:variant>
        <vt:i4>12</vt:i4>
      </vt:variant>
      <vt:variant>
        <vt:i4>0</vt:i4>
      </vt:variant>
      <vt:variant>
        <vt:i4>5</vt:i4>
      </vt:variant>
      <vt:variant>
        <vt:lpwstr>http://dx.doi.org/10.1056/NEJM199710093371502</vt:lpwstr>
      </vt:variant>
      <vt:variant>
        <vt:lpwstr/>
      </vt:variant>
      <vt:variant>
        <vt:i4>5767258</vt:i4>
      </vt:variant>
      <vt:variant>
        <vt:i4>9</vt:i4>
      </vt:variant>
      <vt:variant>
        <vt:i4>0</vt:i4>
      </vt:variant>
      <vt:variant>
        <vt:i4>5</vt:i4>
      </vt:variant>
      <vt:variant>
        <vt:lpwstr>http://dx.doi.org/10.1056/NEJM199905063401804</vt:lpwstr>
      </vt:variant>
      <vt:variant>
        <vt:lpwstr/>
      </vt:variant>
      <vt:variant>
        <vt:i4>7798839</vt:i4>
      </vt:variant>
      <vt:variant>
        <vt:i4>6</vt:i4>
      </vt:variant>
      <vt:variant>
        <vt:i4>0</vt:i4>
      </vt:variant>
      <vt:variant>
        <vt:i4>5</vt:i4>
      </vt:variant>
      <vt:variant>
        <vt:lpwstr>http://dx.doi.org/10.1016/S0140-6736(02)08512-4</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Count: 1239 DownLoad Count: 687</dc:title>
  <dc:creator>ikyoku042</dc:creator>
  <cp:lastModifiedBy>LS Ma</cp:lastModifiedBy>
  <cp:revision>2</cp:revision>
  <dcterms:created xsi:type="dcterms:W3CDTF">2014-06-25T16:24:00Z</dcterms:created>
  <dcterms:modified xsi:type="dcterms:W3CDTF">2014-06-25T16:24:00Z</dcterms:modified>
</cp:coreProperties>
</file>