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B9A" w:rsidRPr="004E5312" w:rsidRDefault="00B27B9A" w:rsidP="00C21286">
      <w:pPr>
        <w:spacing w:after="0" w:line="360" w:lineRule="auto"/>
        <w:jc w:val="both"/>
        <w:rPr>
          <w:rFonts w:ascii="Book Antiqua" w:hAnsi="Book Antiqua"/>
          <w:sz w:val="24"/>
          <w:szCs w:val="24"/>
        </w:rPr>
      </w:pPr>
      <w:r w:rsidRPr="004E5312">
        <w:rPr>
          <w:rFonts w:ascii="Book Antiqua" w:hAnsi="Book Antiqua"/>
          <w:sz w:val="24"/>
          <w:szCs w:val="24"/>
        </w:rPr>
        <w:t xml:space="preserve">Name of journal: </w:t>
      </w:r>
      <w:r w:rsidRPr="004E5312">
        <w:rPr>
          <w:rFonts w:ascii="Book Antiqua" w:hAnsi="Book Antiqua"/>
          <w:i/>
          <w:sz w:val="24"/>
          <w:szCs w:val="24"/>
        </w:rPr>
        <w:t>World Journal of Clinical Oncology</w:t>
      </w:r>
    </w:p>
    <w:p w:rsidR="00B27B9A" w:rsidRPr="004E5312" w:rsidRDefault="00B27B9A" w:rsidP="00C21286">
      <w:pPr>
        <w:spacing w:after="0" w:line="360" w:lineRule="auto"/>
        <w:jc w:val="both"/>
        <w:rPr>
          <w:rFonts w:ascii="Book Antiqua" w:hAnsi="Book Antiqua"/>
          <w:sz w:val="24"/>
          <w:szCs w:val="24"/>
        </w:rPr>
      </w:pPr>
      <w:r w:rsidRPr="004E5312">
        <w:rPr>
          <w:rFonts w:ascii="Book Antiqua" w:hAnsi="Book Antiqua"/>
          <w:sz w:val="24"/>
          <w:szCs w:val="24"/>
        </w:rPr>
        <w:t>ESPS Manuscript NO: 10706</w:t>
      </w:r>
    </w:p>
    <w:p w:rsidR="00B27B9A" w:rsidRPr="004E5312" w:rsidRDefault="00B27B9A" w:rsidP="00C21286">
      <w:pPr>
        <w:spacing w:after="0" w:line="360" w:lineRule="auto"/>
        <w:jc w:val="both"/>
        <w:rPr>
          <w:rFonts w:ascii="Book Antiqua" w:eastAsia="宋体" w:hAnsi="Book Antiqua"/>
          <w:sz w:val="24"/>
          <w:szCs w:val="24"/>
          <w:lang w:eastAsia="zh-CN"/>
        </w:rPr>
      </w:pPr>
      <w:r w:rsidRPr="004E5312">
        <w:rPr>
          <w:rFonts w:ascii="Book Antiqua" w:hAnsi="Book Antiqua"/>
          <w:sz w:val="24"/>
          <w:szCs w:val="24"/>
        </w:rPr>
        <w:t>Columns: TOPIC HIGHLIGHT</w:t>
      </w:r>
    </w:p>
    <w:p w:rsidR="00977D3D" w:rsidRPr="004E5312" w:rsidRDefault="00977D3D" w:rsidP="00C21286">
      <w:pPr>
        <w:spacing w:after="0" w:line="360" w:lineRule="auto"/>
        <w:jc w:val="both"/>
        <w:rPr>
          <w:rFonts w:ascii="Book Antiqua" w:eastAsia="宋体" w:hAnsi="Book Antiqua"/>
          <w:sz w:val="24"/>
          <w:szCs w:val="24"/>
          <w:lang w:eastAsia="zh-CN"/>
        </w:rPr>
      </w:pPr>
    </w:p>
    <w:p w:rsidR="00B27B9A" w:rsidRPr="004E5312" w:rsidRDefault="00977D3D" w:rsidP="00C21286">
      <w:pPr>
        <w:spacing w:after="0" w:line="360" w:lineRule="auto"/>
        <w:jc w:val="both"/>
        <w:rPr>
          <w:rFonts w:ascii="Book Antiqua" w:eastAsia="宋体" w:hAnsi="Book Antiqua" w:cs="TwCenMT-Bold"/>
          <w:bCs/>
          <w:sz w:val="24"/>
          <w:szCs w:val="24"/>
          <w:lang w:eastAsia="zh-CN"/>
        </w:rPr>
      </w:pPr>
      <w:r w:rsidRPr="004E5312">
        <w:rPr>
          <w:rFonts w:ascii="Book Antiqua" w:hAnsi="Book Antiqua" w:cs="TwCenMT-Bold"/>
          <w:bCs/>
          <w:sz w:val="24"/>
          <w:szCs w:val="24"/>
        </w:rPr>
        <w:t>WJCO 5</w:t>
      </w:r>
      <w:r w:rsidRPr="004E5312">
        <w:rPr>
          <w:rFonts w:ascii="Book Antiqua" w:hAnsi="Book Antiqua" w:cs="TwCenMT-Bold"/>
          <w:bCs/>
          <w:sz w:val="24"/>
          <w:szCs w:val="24"/>
          <w:vertAlign w:val="superscript"/>
        </w:rPr>
        <w:t>th</w:t>
      </w:r>
      <w:r w:rsidRPr="004E5312">
        <w:rPr>
          <w:rFonts w:ascii="Book Antiqua" w:hAnsi="Book Antiqua" w:cs="TwCenMT-Bold"/>
          <w:bCs/>
          <w:sz w:val="24"/>
          <w:szCs w:val="24"/>
        </w:rPr>
        <w:t xml:space="preserve"> Anniversary Special Issues (1): Lung cancer</w:t>
      </w:r>
    </w:p>
    <w:p w:rsidR="00977D3D" w:rsidRPr="004E5312" w:rsidRDefault="00977D3D" w:rsidP="00C21286">
      <w:pPr>
        <w:spacing w:after="0" w:line="360" w:lineRule="auto"/>
        <w:jc w:val="both"/>
        <w:rPr>
          <w:rFonts w:ascii="Book Antiqua" w:eastAsia="宋体" w:hAnsi="Book Antiqua" w:cs="TwCenMT-Bold"/>
          <w:bCs/>
          <w:sz w:val="24"/>
          <w:szCs w:val="24"/>
          <w:lang w:eastAsia="zh-CN"/>
        </w:rPr>
      </w:pPr>
    </w:p>
    <w:p w:rsidR="00DD4DA3" w:rsidRPr="004E5312" w:rsidRDefault="008F2024" w:rsidP="00C21286">
      <w:pPr>
        <w:spacing w:after="0" w:line="360" w:lineRule="auto"/>
        <w:jc w:val="both"/>
        <w:rPr>
          <w:rFonts w:ascii="Book Antiqua" w:eastAsia="宋体" w:hAnsi="Book Antiqua" w:cs="Arial"/>
          <w:b/>
          <w:sz w:val="24"/>
          <w:szCs w:val="24"/>
          <w:lang w:eastAsia="zh-CN"/>
        </w:rPr>
      </w:pPr>
      <w:r w:rsidRPr="004E5312">
        <w:rPr>
          <w:rFonts w:ascii="Book Antiqua" w:hAnsi="Book Antiqua" w:cs="Arial"/>
          <w:b/>
          <w:sz w:val="24"/>
          <w:szCs w:val="24"/>
        </w:rPr>
        <w:t>Surgical strategies in the therapy of non-small cell lung cancer</w:t>
      </w:r>
      <w:r w:rsidR="006F3D7E" w:rsidRPr="004E5312">
        <w:rPr>
          <w:rFonts w:ascii="Book Antiqua" w:hAnsi="Book Antiqua" w:cs="Arial"/>
          <w:b/>
          <w:sz w:val="24"/>
          <w:szCs w:val="24"/>
        </w:rPr>
        <w:t xml:space="preserve"> </w:t>
      </w:r>
    </w:p>
    <w:p w:rsidR="00977D3D" w:rsidRPr="004E5312" w:rsidRDefault="00977D3D" w:rsidP="00C21286">
      <w:pPr>
        <w:spacing w:after="0" w:line="360" w:lineRule="auto"/>
        <w:jc w:val="both"/>
        <w:rPr>
          <w:rFonts w:ascii="Book Antiqua" w:eastAsia="宋体" w:hAnsi="Book Antiqua" w:cs="Arial"/>
          <w:b/>
          <w:sz w:val="24"/>
          <w:szCs w:val="24"/>
          <w:lang w:eastAsia="zh-CN"/>
        </w:rPr>
      </w:pPr>
    </w:p>
    <w:p w:rsidR="00B27B9A" w:rsidRPr="004E5312" w:rsidRDefault="00977D3D" w:rsidP="00C21286">
      <w:pPr>
        <w:spacing w:after="0" w:line="360" w:lineRule="auto"/>
        <w:jc w:val="both"/>
        <w:rPr>
          <w:rFonts w:ascii="Book Antiqua" w:eastAsia="宋体" w:hAnsi="Book Antiqua" w:cs="Arial"/>
          <w:sz w:val="24"/>
          <w:szCs w:val="24"/>
          <w:lang w:eastAsia="zh-CN"/>
        </w:rPr>
      </w:pPr>
      <w:r w:rsidRPr="004E5312">
        <w:rPr>
          <w:rFonts w:ascii="Book Antiqua" w:hAnsi="Book Antiqua" w:cs="Arial"/>
          <w:sz w:val="24"/>
          <w:szCs w:val="24"/>
        </w:rPr>
        <w:t>Al-</w:t>
      </w:r>
      <w:proofErr w:type="spellStart"/>
      <w:r w:rsidRPr="004E5312">
        <w:rPr>
          <w:rFonts w:ascii="Book Antiqua" w:hAnsi="Book Antiqua" w:cs="Arial"/>
          <w:sz w:val="24"/>
          <w:szCs w:val="24"/>
        </w:rPr>
        <w:t>Shahrabani</w:t>
      </w:r>
      <w:proofErr w:type="spellEnd"/>
      <w:r w:rsidRPr="004E5312">
        <w:rPr>
          <w:rFonts w:ascii="Book Antiqua" w:eastAsia="宋体" w:hAnsi="Book Antiqua" w:cs="Arial"/>
          <w:sz w:val="24"/>
          <w:szCs w:val="24"/>
          <w:lang w:eastAsia="zh-CN"/>
        </w:rPr>
        <w:t xml:space="preserve"> F</w:t>
      </w:r>
      <w:r w:rsidRPr="004E5312">
        <w:rPr>
          <w:rFonts w:ascii="Book Antiqua" w:eastAsia="宋体" w:hAnsi="Book Antiqua" w:cs="Arial"/>
          <w:i/>
          <w:sz w:val="24"/>
          <w:szCs w:val="24"/>
          <w:lang w:eastAsia="zh-CN"/>
        </w:rPr>
        <w:t xml:space="preserve"> et al.</w:t>
      </w:r>
      <w:r w:rsidRPr="004E5312">
        <w:rPr>
          <w:rFonts w:ascii="Book Antiqua" w:hAnsi="Book Antiqua" w:cs="Arial"/>
          <w:sz w:val="24"/>
          <w:szCs w:val="24"/>
        </w:rPr>
        <w:t xml:space="preserve"> Surgery in non-small cell lung cancer</w:t>
      </w:r>
    </w:p>
    <w:p w:rsidR="00977D3D" w:rsidRPr="004E5312" w:rsidRDefault="00977D3D" w:rsidP="00C21286">
      <w:pPr>
        <w:spacing w:after="0" w:line="360" w:lineRule="auto"/>
        <w:jc w:val="both"/>
        <w:rPr>
          <w:rFonts w:ascii="Book Antiqua" w:eastAsia="宋体" w:hAnsi="Book Antiqua" w:cs="Arial"/>
          <w:b/>
          <w:sz w:val="24"/>
          <w:szCs w:val="24"/>
          <w:lang w:eastAsia="zh-CN"/>
        </w:rPr>
      </w:pPr>
    </w:p>
    <w:p w:rsidR="00DD4DA3" w:rsidRPr="004E5312" w:rsidRDefault="008F2024" w:rsidP="00C21286">
      <w:pPr>
        <w:spacing w:after="0" w:line="360" w:lineRule="auto"/>
        <w:jc w:val="both"/>
        <w:rPr>
          <w:rFonts w:ascii="Book Antiqua" w:eastAsia="宋体" w:hAnsi="Book Antiqua" w:cs="Arial"/>
          <w:sz w:val="24"/>
          <w:szCs w:val="24"/>
          <w:lang w:val="de-DE" w:eastAsia="zh-CN"/>
        </w:rPr>
      </w:pPr>
      <w:r w:rsidRPr="004E5312">
        <w:rPr>
          <w:rFonts w:ascii="Book Antiqua" w:hAnsi="Book Antiqua" w:cs="Arial"/>
          <w:sz w:val="24"/>
          <w:szCs w:val="24"/>
          <w:lang w:val="de-DE"/>
        </w:rPr>
        <w:t>F</w:t>
      </w:r>
      <w:r w:rsidR="004A79BD" w:rsidRPr="004E5312">
        <w:rPr>
          <w:rFonts w:ascii="Book Antiqua" w:hAnsi="Book Antiqua" w:cs="Arial"/>
          <w:sz w:val="24"/>
          <w:szCs w:val="24"/>
          <w:lang w:val="de-DE"/>
        </w:rPr>
        <w:t xml:space="preserve">eras </w:t>
      </w:r>
      <w:r w:rsidRPr="004E5312">
        <w:rPr>
          <w:rFonts w:ascii="Book Antiqua" w:hAnsi="Book Antiqua" w:cs="Arial"/>
          <w:sz w:val="24"/>
          <w:szCs w:val="24"/>
          <w:lang w:val="de-DE"/>
        </w:rPr>
        <w:t>Al-Shahrabani, D</w:t>
      </w:r>
      <w:r w:rsidR="004A79BD" w:rsidRPr="004E5312">
        <w:rPr>
          <w:rFonts w:ascii="Book Antiqua" w:hAnsi="Book Antiqua" w:cs="Arial"/>
          <w:sz w:val="24"/>
          <w:szCs w:val="24"/>
          <w:lang w:val="de-DE"/>
        </w:rPr>
        <w:t>aniel</w:t>
      </w:r>
      <w:r w:rsidRPr="004E5312">
        <w:rPr>
          <w:rFonts w:ascii="Book Antiqua" w:hAnsi="Book Antiqua" w:cs="Arial"/>
          <w:sz w:val="24"/>
          <w:szCs w:val="24"/>
          <w:lang w:val="de-DE"/>
        </w:rPr>
        <w:t xml:space="preserve"> Vallböhmer, </w:t>
      </w:r>
      <w:r w:rsidRPr="004E5312">
        <w:rPr>
          <w:rFonts w:ascii="Book Antiqua" w:eastAsia="Times New Roman" w:hAnsi="Book Antiqua" w:cs="Arial"/>
          <w:sz w:val="24"/>
          <w:szCs w:val="24"/>
          <w:lang w:val="de-DE" w:eastAsia="de-DE"/>
        </w:rPr>
        <w:t>S</w:t>
      </w:r>
      <w:r w:rsidR="004A79BD" w:rsidRPr="004E5312">
        <w:rPr>
          <w:rFonts w:ascii="Book Antiqua" w:eastAsia="Times New Roman" w:hAnsi="Book Antiqua" w:cs="Arial"/>
          <w:sz w:val="24"/>
          <w:szCs w:val="24"/>
          <w:lang w:val="de-DE" w:eastAsia="de-DE"/>
        </w:rPr>
        <w:t>ebastian</w:t>
      </w:r>
      <w:r w:rsidRPr="004E5312">
        <w:rPr>
          <w:rFonts w:ascii="Book Antiqua" w:eastAsia="Times New Roman" w:hAnsi="Book Antiqua" w:cs="Arial"/>
          <w:sz w:val="24"/>
          <w:szCs w:val="24"/>
          <w:lang w:val="de-DE" w:eastAsia="de-DE"/>
        </w:rPr>
        <w:t xml:space="preserve"> Angenendt, W</w:t>
      </w:r>
      <w:r w:rsidR="004A79BD" w:rsidRPr="004E5312">
        <w:rPr>
          <w:rFonts w:ascii="Book Antiqua" w:eastAsia="Times New Roman" w:hAnsi="Book Antiqua" w:cs="Arial"/>
          <w:sz w:val="24"/>
          <w:szCs w:val="24"/>
          <w:lang w:val="de-DE" w:eastAsia="de-DE"/>
        </w:rPr>
        <w:t xml:space="preserve">olfram </w:t>
      </w:r>
      <w:r w:rsidR="00767150" w:rsidRPr="004E5312">
        <w:rPr>
          <w:rFonts w:ascii="Book Antiqua" w:eastAsia="Times New Roman" w:hAnsi="Book Antiqua" w:cs="Arial"/>
          <w:sz w:val="24"/>
          <w:szCs w:val="24"/>
          <w:lang w:val="de-DE" w:eastAsia="de-DE"/>
        </w:rPr>
        <w:t>T</w:t>
      </w:r>
      <w:r w:rsidRPr="004E5312">
        <w:rPr>
          <w:rFonts w:ascii="Book Antiqua" w:eastAsia="Times New Roman" w:hAnsi="Book Antiqua" w:cs="Arial"/>
          <w:sz w:val="24"/>
          <w:szCs w:val="24"/>
          <w:lang w:val="de-DE" w:eastAsia="de-DE"/>
        </w:rPr>
        <w:t xml:space="preserve"> Knoefel</w:t>
      </w:r>
    </w:p>
    <w:p w:rsidR="00977D3D" w:rsidRPr="004E5312" w:rsidRDefault="00977D3D" w:rsidP="00C21286">
      <w:pPr>
        <w:spacing w:after="0" w:line="360" w:lineRule="auto"/>
        <w:jc w:val="both"/>
        <w:rPr>
          <w:rFonts w:ascii="Book Antiqua" w:eastAsia="宋体" w:hAnsi="Book Antiqua" w:cs="Arial"/>
          <w:sz w:val="24"/>
          <w:szCs w:val="24"/>
          <w:lang w:val="de-DE" w:eastAsia="zh-CN"/>
        </w:rPr>
      </w:pPr>
    </w:p>
    <w:p w:rsidR="00DD4DA3" w:rsidRPr="004E5312" w:rsidRDefault="00977D3D" w:rsidP="00C21286">
      <w:pPr>
        <w:spacing w:after="0" w:line="360" w:lineRule="auto"/>
        <w:jc w:val="both"/>
        <w:rPr>
          <w:rFonts w:ascii="Book Antiqua" w:eastAsia="宋体" w:hAnsi="Book Antiqua" w:cs="Arial"/>
          <w:sz w:val="24"/>
          <w:szCs w:val="24"/>
          <w:lang w:eastAsia="zh-CN"/>
        </w:rPr>
      </w:pPr>
      <w:proofErr w:type="spellStart"/>
      <w:r w:rsidRPr="004E5312">
        <w:rPr>
          <w:rFonts w:ascii="Book Antiqua" w:hAnsi="Book Antiqua" w:cs="Arial"/>
          <w:b/>
          <w:sz w:val="24"/>
          <w:szCs w:val="24"/>
        </w:rPr>
        <w:t>Feras</w:t>
      </w:r>
      <w:proofErr w:type="spellEnd"/>
      <w:r w:rsidRPr="004E5312">
        <w:rPr>
          <w:rFonts w:ascii="Book Antiqua" w:hAnsi="Book Antiqua" w:cs="Arial"/>
          <w:b/>
          <w:sz w:val="24"/>
          <w:szCs w:val="24"/>
        </w:rPr>
        <w:t xml:space="preserve"> Al-</w:t>
      </w:r>
      <w:proofErr w:type="spellStart"/>
      <w:r w:rsidRPr="004E5312">
        <w:rPr>
          <w:rFonts w:ascii="Book Antiqua" w:hAnsi="Book Antiqua" w:cs="Arial"/>
          <w:b/>
          <w:sz w:val="24"/>
          <w:szCs w:val="24"/>
        </w:rPr>
        <w:t>Shahrabani</w:t>
      </w:r>
      <w:proofErr w:type="spellEnd"/>
      <w:r w:rsidRPr="004E5312">
        <w:rPr>
          <w:rFonts w:ascii="Book Antiqua" w:hAnsi="Book Antiqua" w:cs="Arial"/>
          <w:b/>
          <w:sz w:val="24"/>
          <w:szCs w:val="24"/>
        </w:rPr>
        <w:t xml:space="preserve">, Daniel </w:t>
      </w:r>
      <w:proofErr w:type="spellStart"/>
      <w:r w:rsidRPr="004E5312">
        <w:rPr>
          <w:rFonts w:ascii="Book Antiqua" w:hAnsi="Book Antiqua" w:cs="Arial"/>
          <w:b/>
          <w:sz w:val="24"/>
          <w:szCs w:val="24"/>
        </w:rPr>
        <w:t>Vallböhmer</w:t>
      </w:r>
      <w:proofErr w:type="spellEnd"/>
      <w:r w:rsidRPr="004E5312">
        <w:rPr>
          <w:rFonts w:ascii="Book Antiqua" w:hAnsi="Book Antiqua" w:cs="Arial"/>
          <w:b/>
          <w:sz w:val="24"/>
          <w:szCs w:val="24"/>
        </w:rPr>
        <w:t xml:space="preserve">, </w:t>
      </w:r>
      <w:r w:rsidRPr="004E5312">
        <w:rPr>
          <w:rFonts w:ascii="Book Antiqua" w:eastAsia="Times New Roman" w:hAnsi="Book Antiqua" w:cs="Arial"/>
          <w:b/>
          <w:sz w:val="24"/>
          <w:szCs w:val="24"/>
          <w:lang w:eastAsia="de-DE"/>
        </w:rPr>
        <w:t xml:space="preserve">Sebastian </w:t>
      </w:r>
      <w:proofErr w:type="spellStart"/>
      <w:r w:rsidRPr="004E5312">
        <w:rPr>
          <w:rFonts w:ascii="Book Antiqua" w:eastAsia="Times New Roman" w:hAnsi="Book Antiqua" w:cs="Arial"/>
          <w:b/>
          <w:sz w:val="24"/>
          <w:szCs w:val="24"/>
          <w:lang w:eastAsia="de-DE"/>
        </w:rPr>
        <w:t>Angenendt</w:t>
      </w:r>
      <w:proofErr w:type="spellEnd"/>
      <w:r w:rsidRPr="004E5312">
        <w:rPr>
          <w:rFonts w:ascii="Book Antiqua" w:eastAsia="Times New Roman" w:hAnsi="Book Antiqua" w:cs="Arial"/>
          <w:b/>
          <w:sz w:val="24"/>
          <w:szCs w:val="24"/>
          <w:lang w:eastAsia="de-DE"/>
        </w:rPr>
        <w:t xml:space="preserve">, Wolfram T </w:t>
      </w:r>
      <w:proofErr w:type="spellStart"/>
      <w:r w:rsidRPr="004E5312">
        <w:rPr>
          <w:rFonts w:ascii="Book Antiqua" w:eastAsia="Times New Roman" w:hAnsi="Book Antiqua" w:cs="Arial"/>
          <w:b/>
          <w:sz w:val="24"/>
          <w:szCs w:val="24"/>
          <w:lang w:eastAsia="de-DE"/>
        </w:rPr>
        <w:t>Knoefel</w:t>
      </w:r>
      <w:proofErr w:type="spellEnd"/>
      <w:r w:rsidRPr="004E5312">
        <w:rPr>
          <w:rFonts w:ascii="Book Antiqua" w:eastAsia="宋体" w:hAnsi="Book Antiqua" w:cs="Arial"/>
          <w:b/>
          <w:sz w:val="24"/>
          <w:szCs w:val="24"/>
          <w:lang w:eastAsia="zh-CN"/>
        </w:rPr>
        <w:t xml:space="preserve">, </w:t>
      </w:r>
      <w:r w:rsidR="008F2024" w:rsidRPr="004E5312">
        <w:rPr>
          <w:rFonts w:ascii="Book Antiqua" w:hAnsi="Book Antiqua" w:cs="Arial"/>
          <w:sz w:val="24"/>
          <w:szCs w:val="24"/>
        </w:rPr>
        <w:t xml:space="preserve">Department of Surgery A, Section of Thoracic Surgery, Heinrich Heine University </w:t>
      </w:r>
      <w:r w:rsidR="00A331B8" w:rsidRPr="004E5312">
        <w:rPr>
          <w:rFonts w:ascii="Book Antiqua" w:hAnsi="Book Antiqua" w:cs="Arial"/>
          <w:sz w:val="24"/>
          <w:szCs w:val="24"/>
        </w:rPr>
        <w:t xml:space="preserve">and University Hospital, </w:t>
      </w:r>
      <w:r w:rsidR="008508B3" w:rsidRPr="004E5312">
        <w:rPr>
          <w:rFonts w:ascii="Book Antiqua" w:hAnsi="Book Antiqua" w:cs="Arial"/>
          <w:sz w:val="24"/>
          <w:szCs w:val="24"/>
        </w:rPr>
        <w:t xml:space="preserve">40225 </w:t>
      </w:r>
      <w:r w:rsidR="008F2024" w:rsidRPr="004E5312">
        <w:rPr>
          <w:rFonts w:ascii="Book Antiqua" w:hAnsi="Book Antiqua" w:cs="Arial"/>
          <w:sz w:val="24"/>
          <w:szCs w:val="24"/>
        </w:rPr>
        <w:t>D</w:t>
      </w:r>
      <w:r w:rsidR="00A331B8" w:rsidRPr="004E5312">
        <w:rPr>
          <w:rFonts w:ascii="Book Antiqua" w:hAnsi="Book Antiqua" w:cs="Arial"/>
          <w:sz w:val="24"/>
          <w:szCs w:val="24"/>
        </w:rPr>
        <w:t>ü</w:t>
      </w:r>
      <w:r w:rsidR="008F2024" w:rsidRPr="004E5312">
        <w:rPr>
          <w:rFonts w:ascii="Book Antiqua" w:hAnsi="Book Antiqua" w:cs="Arial"/>
          <w:sz w:val="24"/>
          <w:szCs w:val="24"/>
        </w:rPr>
        <w:t>sseldorf</w:t>
      </w:r>
      <w:r w:rsidR="008508B3" w:rsidRPr="004E5312">
        <w:rPr>
          <w:rFonts w:ascii="Book Antiqua" w:hAnsi="Book Antiqua" w:cs="Arial"/>
          <w:sz w:val="24"/>
          <w:szCs w:val="24"/>
        </w:rPr>
        <w:t>, NRW, Germany</w:t>
      </w:r>
    </w:p>
    <w:p w:rsidR="00DD4DA3" w:rsidRPr="004E5312" w:rsidRDefault="00DD4DA3" w:rsidP="00C21286">
      <w:pPr>
        <w:spacing w:after="0" w:line="360" w:lineRule="auto"/>
        <w:jc w:val="both"/>
        <w:rPr>
          <w:rFonts w:ascii="Book Antiqua" w:hAnsi="Book Antiqua" w:cs="Arial"/>
          <w:sz w:val="24"/>
          <w:szCs w:val="24"/>
        </w:rPr>
      </w:pPr>
    </w:p>
    <w:p w:rsidR="00DD4DA3" w:rsidRPr="004E5312" w:rsidRDefault="00DD4DA3" w:rsidP="00C21286">
      <w:pPr>
        <w:spacing w:after="0" w:line="360" w:lineRule="auto"/>
        <w:jc w:val="both"/>
        <w:rPr>
          <w:rFonts w:ascii="Book Antiqua" w:hAnsi="Book Antiqua" w:cs="Arial"/>
          <w:sz w:val="24"/>
          <w:szCs w:val="24"/>
        </w:rPr>
      </w:pPr>
    </w:p>
    <w:p w:rsidR="00DD4DA3" w:rsidRPr="004E5312" w:rsidRDefault="00B27B9A" w:rsidP="00C21286">
      <w:pPr>
        <w:spacing w:after="0" w:line="360" w:lineRule="auto"/>
        <w:jc w:val="both"/>
        <w:rPr>
          <w:rFonts w:ascii="Book Antiqua" w:hAnsi="Book Antiqua"/>
          <w:sz w:val="24"/>
          <w:szCs w:val="24"/>
          <w:lang w:eastAsia="zh-CN"/>
        </w:rPr>
      </w:pPr>
      <w:r w:rsidRPr="004E5312">
        <w:rPr>
          <w:rFonts w:ascii="Book Antiqua" w:hAnsi="Book Antiqua"/>
          <w:b/>
          <w:sz w:val="24"/>
          <w:szCs w:val="24"/>
        </w:rPr>
        <w:t>Author contributions:</w:t>
      </w:r>
      <w:r w:rsidRPr="004E5312">
        <w:rPr>
          <w:rFonts w:ascii="Book Antiqua" w:hAnsi="Book Antiqua"/>
          <w:sz w:val="24"/>
          <w:szCs w:val="24"/>
        </w:rPr>
        <w:t xml:space="preserve"> </w:t>
      </w:r>
      <w:r w:rsidR="00C21286" w:rsidRPr="004E5312">
        <w:rPr>
          <w:rFonts w:ascii="Book Antiqua" w:hAnsi="Book Antiqua" w:cs="Arial"/>
          <w:sz w:val="24"/>
          <w:szCs w:val="24"/>
        </w:rPr>
        <w:t>Al-</w:t>
      </w:r>
      <w:proofErr w:type="spellStart"/>
      <w:r w:rsidR="00C21286" w:rsidRPr="004E5312">
        <w:rPr>
          <w:rFonts w:ascii="Book Antiqua" w:hAnsi="Book Antiqua" w:cs="Arial"/>
          <w:sz w:val="24"/>
          <w:szCs w:val="24"/>
        </w:rPr>
        <w:t>Shahrabani</w:t>
      </w:r>
      <w:proofErr w:type="spellEnd"/>
      <w:r w:rsidR="00C21286" w:rsidRPr="004E5312">
        <w:rPr>
          <w:rFonts w:ascii="Book Antiqua" w:hAnsi="Book Antiqua" w:cs="Arial"/>
          <w:sz w:val="24"/>
          <w:szCs w:val="24"/>
          <w:lang w:eastAsia="zh-CN"/>
        </w:rPr>
        <w:t xml:space="preserve"> F,</w:t>
      </w:r>
      <w:r w:rsidR="008508B3" w:rsidRPr="004E5312">
        <w:rPr>
          <w:rFonts w:ascii="Book Antiqua" w:hAnsi="Book Antiqua"/>
          <w:sz w:val="24"/>
          <w:szCs w:val="24"/>
        </w:rPr>
        <w:t xml:space="preserve"> </w:t>
      </w:r>
      <w:proofErr w:type="spellStart"/>
      <w:r w:rsidR="00C21286" w:rsidRPr="004E5312">
        <w:rPr>
          <w:rFonts w:ascii="Book Antiqua" w:hAnsi="Book Antiqua" w:cs="Arial"/>
          <w:sz w:val="24"/>
          <w:szCs w:val="24"/>
        </w:rPr>
        <w:t>Vallböhmer</w:t>
      </w:r>
      <w:proofErr w:type="spellEnd"/>
      <w:r w:rsidR="00C21286" w:rsidRPr="004E5312">
        <w:rPr>
          <w:rFonts w:ascii="Book Antiqua" w:hAnsi="Book Antiqua" w:cs="Arial"/>
          <w:sz w:val="24"/>
          <w:szCs w:val="24"/>
          <w:lang w:eastAsia="zh-CN"/>
        </w:rPr>
        <w:t xml:space="preserve"> D, </w:t>
      </w:r>
      <w:proofErr w:type="spellStart"/>
      <w:r w:rsidR="00C21286" w:rsidRPr="004E5312">
        <w:rPr>
          <w:rFonts w:ascii="Book Antiqua" w:hAnsi="Book Antiqua" w:cs="Arial"/>
          <w:sz w:val="24"/>
          <w:szCs w:val="24"/>
        </w:rPr>
        <w:t>Angenendt</w:t>
      </w:r>
      <w:proofErr w:type="spellEnd"/>
      <w:r w:rsidR="00C21286" w:rsidRPr="004E5312">
        <w:rPr>
          <w:rFonts w:ascii="Book Antiqua" w:hAnsi="Book Antiqua" w:cs="Arial"/>
          <w:sz w:val="24"/>
          <w:szCs w:val="24"/>
          <w:lang w:eastAsia="zh-CN"/>
        </w:rPr>
        <w:t xml:space="preserve"> S</w:t>
      </w:r>
      <w:r w:rsidR="00C21286" w:rsidRPr="004E5312">
        <w:rPr>
          <w:rFonts w:ascii="Book Antiqua" w:hAnsi="Book Antiqua" w:cs="Arial"/>
          <w:sz w:val="24"/>
          <w:szCs w:val="24"/>
        </w:rPr>
        <w:t xml:space="preserve"> </w:t>
      </w:r>
      <w:r w:rsidR="00C21286" w:rsidRPr="004E5312">
        <w:rPr>
          <w:rFonts w:ascii="Book Antiqua" w:hAnsi="Book Antiqua" w:cs="Arial"/>
          <w:sz w:val="24"/>
          <w:szCs w:val="24"/>
          <w:lang w:eastAsia="zh-CN"/>
        </w:rPr>
        <w:t xml:space="preserve">and </w:t>
      </w:r>
      <w:proofErr w:type="spellStart"/>
      <w:r w:rsidR="00C21286" w:rsidRPr="004E5312">
        <w:rPr>
          <w:rFonts w:ascii="Book Antiqua" w:hAnsi="Book Antiqua" w:cs="Arial"/>
          <w:sz w:val="24"/>
          <w:szCs w:val="24"/>
        </w:rPr>
        <w:t>Knoefel</w:t>
      </w:r>
      <w:proofErr w:type="spellEnd"/>
      <w:r w:rsidR="00C21286" w:rsidRPr="004E5312">
        <w:rPr>
          <w:rFonts w:ascii="Book Antiqua" w:hAnsi="Book Antiqua" w:cs="Arial"/>
          <w:sz w:val="24"/>
          <w:szCs w:val="24"/>
          <w:lang w:eastAsia="zh-CN"/>
        </w:rPr>
        <w:t xml:space="preserve"> WT</w:t>
      </w:r>
      <w:r w:rsidR="00C21286" w:rsidRPr="004E5312">
        <w:rPr>
          <w:rFonts w:ascii="Book Antiqua" w:hAnsi="Book Antiqua" w:cs="Arial"/>
          <w:sz w:val="24"/>
          <w:szCs w:val="24"/>
        </w:rPr>
        <w:t xml:space="preserve"> </w:t>
      </w:r>
      <w:r w:rsidR="008508B3" w:rsidRPr="004E5312">
        <w:rPr>
          <w:rFonts w:ascii="Book Antiqua" w:hAnsi="Book Antiqua" w:cs="Arial"/>
          <w:sz w:val="24"/>
          <w:szCs w:val="24"/>
        </w:rPr>
        <w:t xml:space="preserve">substantial </w:t>
      </w:r>
      <w:r w:rsidR="00C21286" w:rsidRPr="004E5312">
        <w:rPr>
          <w:rFonts w:ascii="Book Antiqua" w:hAnsi="Book Antiqua" w:cs="Arial"/>
          <w:sz w:val="24"/>
          <w:szCs w:val="24"/>
        </w:rPr>
        <w:t>contribut</w:t>
      </w:r>
      <w:r w:rsidR="00C21286" w:rsidRPr="004E5312">
        <w:rPr>
          <w:rFonts w:ascii="Book Antiqua" w:hAnsi="Book Antiqua" w:cs="Arial"/>
          <w:sz w:val="24"/>
          <w:szCs w:val="24"/>
          <w:lang w:eastAsia="zh-CN"/>
        </w:rPr>
        <w:t>ed</w:t>
      </w:r>
      <w:r w:rsidR="008508B3" w:rsidRPr="004E5312">
        <w:rPr>
          <w:rFonts w:ascii="Book Antiqua" w:hAnsi="Book Antiqua" w:cs="Arial"/>
          <w:sz w:val="24"/>
          <w:szCs w:val="24"/>
        </w:rPr>
        <w:t xml:space="preserve"> to conception and design, acquisition of data, or analysis and interpretation of data; drafting the article or revising it critically for important intellectual content; and final approval of the version to be published</w:t>
      </w:r>
      <w:r w:rsidR="00C21286" w:rsidRPr="004E5312">
        <w:rPr>
          <w:rFonts w:ascii="Book Antiqua" w:hAnsi="Book Antiqua" w:cs="Arial"/>
          <w:sz w:val="24"/>
          <w:szCs w:val="24"/>
          <w:lang w:eastAsia="zh-CN"/>
        </w:rPr>
        <w:t>.</w:t>
      </w:r>
    </w:p>
    <w:p w:rsidR="00DD4DA3" w:rsidRPr="004E5312" w:rsidRDefault="00DD4DA3" w:rsidP="00C21286">
      <w:pPr>
        <w:spacing w:after="0" w:line="360" w:lineRule="auto"/>
        <w:jc w:val="both"/>
        <w:rPr>
          <w:rFonts w:ascii="Book Antiqua" w:hAnsi="Book Antiqua" w:cs="Arial"/>
          <w:sz w:val="24"/>
          <w:szCs w:val="24"/>
        </w:rPr>
      </w:pPr>
    </w:p>
    <w:p w:rsidR="00DD4DA3" w:rsidRPr="004E5312" w:rsidRDefault="00C21286" w:rsidP="00C21286">
      <w:pPr>
        <w:spacing w:after="0" w:line="360" w:lineRule="auto"/>
        <w:jc w:val="both"/>
        <w:rPr>
          <w:rStyle w:val="a3"/>
          <w:rFonts w:ascii="Book Antiqua" w:hAnsi="Book Antiqua"/>
          <w:color w:val="auto"/>
          <w:sz w:val="24"/>
          <w:szCs w:val="24"/>
          <w:u w:val="none"/>
          <w:lang w:val="fr-FR" w:eastAsia="zh-CN"/>
        </w:rPr>
      </w:pPr>
      <w:r w:rsidRPr="004E5312">
        <w:rPr>
          <w:rFonts w:ascii="Book Antiqua" w:hAnsi="Book Antiqua"/>
          <w:b/>
          <w:sz w:val="24"/>
          <w:szCs w:val="24"/>
        </w:rPr>
        <w:t xml:space="preserve">Correspondence to: </w:t>
      </w:r>
      <w:r w:rsidR="008F2024" w:rsidRPr="004E5312">
        <w:rPr>
          <w:rFonts w:ascii="Book Antiqua" w:hAnsi="Book Antiqua" w:cs="Arial"/>
          <w:b/>
          <w:sz w:val="24"/>
          <w:szCs w:val="24"/>
        </w:rPr>
        <w:t xml:space="preserve">Dr. </w:t>
      </w:r>
      <w:r w:rsidRPr="004E5312">
        <w:rPr>
          <w:rFonts w:ascii="Book Antiqua" w:eastAsia="Times New Roman" w:hAnsi="Book Antiqua" w:cs="Arial"/>
          <w:b/>
          <w:sz w:val="24"/>
          <w:szCs w:val="24"/>
          <w:lang w:val="de-DE" w:eastAsia="de-DE"/>
        </w:rPr>
        <w:t>Wolfram T Knoefel</w:t>
      </w:r>
      <w:r w:rsidRPr="004E5312">
        <w:rPr>
          <w:rFonts w:ascii="Book Antiqua" w:hAnsi="Book Antiqua" w:cs="Arial"/>
          <w:b/>
          <w:sz w:val="24"/>
          <w:szCs w:val="24"/>
          <w:lang w:eastAsia="zh-CN"/>
        </w:rPr>
        <w:t xml:space="preserve">, </w:t>
      </w:r>
      <w:r w:rsidRPr="004E5312">
        <w:rPr>
          <w:rFonts w:ascii="Book Antiqua" w:hAnsi="Book Antiqua" w:cs="Arial"/>
          <w:b/>
          <w:sz w:val="24"/>
          <w:szCs w:val="24"/>
        </w:rPr>
        <w:t>Professor</w:t>
      </w:r>
      <w:r w:rsidRPr="004E5312">
        <w:rPr>
          <w:rFonts w:ascii="Book Antiqua" w:hAnsi="Book Antiqua" w:cs="Arial"/>
          <w:b/>
          <w:sz w:val="24"/>
          <w:szCs w:val="24"/>
          <w:lang w:eastAsia="zh-CN"/>
        </w:rPr>
        <w:t xml:space="preserve">, </w:t>
      </w:r>
      <w:r w:rsidR="008F2024" w:rsidRPr="004E5312">
        <w:rPr>
          <w:rFonts w:ascii="Book Antiqua" w:hAnsi="Book Antiqua" w:cs="Arial"/>
          <w:sz w:val="24"/>
          <w:szCs w:val="24"/>
        </w:rPr>
        <w:t xml:space="preserve">Department of Surgery </w:t>
      </w:r>
      <w:r w:rsidR="004F5EB4" w:rsidRPr="004E5312">
        <w:rPr>
          <w:rFonts w:ascii="Book Antiqua" w:hAnsi="Book Antiqua" w:cs="Arial"/>
          <w:sz w:val="24"/>
          <w:szCs w:val="24"/>
        </w:rPr>
        <w:t>A, Section of Thoracic Surgery</w:t>
      </w:r>
      <w:r w:rsidRPr="004E5312">
        <w:rPr>
          <w:rFonts w:ascii="Book Antiqua" w:hAnsi="Book Antiqua" w:cs="Arial"/>
          <w:sz w:val="24"/>
          <w:szCs w:val="24"/>
          <w:lang w:eastAsia="zh-CN"/>
        </w:rPr>
        <w:t xml:space="preserve">, </w:t>
      </w:r>
      <w:r w:rsidR="008F2024" w:rsidRPr="004E5312">
        <w:rPr>
          <w:rFonts w:ascii="Book Antiqua" w:hAnsi="Book Antiqua" w:cs="Arial"/>
          <w:sz w:val="24"/>
          <w:szCs w:val="24"/>
          <w:lang w:val="de-DE"/>
        </w:rPr>
        <w:t>Heinrich Heine University</w:t>
      </w:r>
      <w:r w:rsidR="00A331B8" w:rsidRPr="004E5312">
        <w:rPr>
          <w:rFonts w:ascii="Book Antiqua" w:hAnsi="Book Antiqua"/>
          <w:sz w:val="24"/>
          <w:szCs w:val="24"/>
          <w:lang w:val="de-DE"/>
        </w:rPr>
        <w:t xml:space="preserve"> </w:t>
      </w:r>
      <w:r w:rsidR="00A331B8" w:rsidRPr="004E5312">
        <w:rPr>
          <w:rFonts w:ascii="Book Antiqua" w:hAnsi="Book Antiqua" w:cs="Arial"/>
          <w:sz w:val="24"/>
          <w:szCs w:val="24"/>
          <w:lang w:val="de-DE"/>
        </w:rPr>
        <w:t>and University Hospital, Düsseldorf</w:t>
      </w:r>
      <w:r w:rsidRPr="004E5312">
        <w:rPr>
          <w:rFonts w:ascii="Book Antiqua" w:hAnsi="Book Antiqua" w:cs="Arial"/>
          <w:sz w:val="24"/>
          <w:szCs w:val="24"/>
          <w:lang w:val="de-DE" w:eastAsia="zh-CN"/>
        </w:rPr>
        <w:t>,</w:t>
      </w:r>
      <w:r w:rsidR="00A331B8" w:rsidRPr="004E5312">
        <w:rPr>
          <w:rFonts w:ascii="Book Antiqua" w:hAnsi="Book Antiqua" w:cs="Arial"/>
          <w:sz w:val="24"/>
          <w:szCs w:val="24"/>
          <w:lang w:val="de-DE"/>
        </w:rPr>
        <w:t xml:space="preserve"> </w:t>
      </w:r>
      <w:r w:rsidR="004F5EB4" w:rsidRPr="004E5312">
        <w:rPr>
          <w:rFonts w:ascii="Book Antiqua" w:hAnsi="Book Antiqua" w:cs="Arial"/>
          <w:sz w:val="24"/>
          <w:szCs w:val="24"/>
          <w:lang w:val="de-DE"/>
        </w:rPr>
        <w:t>Moorenstrasse 5</w:t>
      </w:r>
      <w:r w:rsidRPr="004E5312">
        <w:rPr>
          <w:rFonts w:ascii="Book Antiqua" w:hAnsi="Book Antiqua" w:cs="Arial"/>
          <w:sz w:val="24"/>
          <w:szCs w:val="24"/>
          <w:lang w:val="de-DE" w:eastAsia="zh-CN"/>
        </w:rPr>
        <w:t>,</w:t>
      </w:r>
      <w:r w:rsidRPr="004E5312">
        <w:rPr>
          <w:rFonts w:ascii="Book Antiqua" w:hAnsi="Book Antiqua" w:cs="Arial"/>
          <w:sz w:val="24"/>
          <w:szCs w:val="24"/>
          <w:lang w:eastAsia="zh-CN"/>
        </w:rPr>
        <w:t xml:space="preserve"> </w:t>
      </w:r>
      <w:r w:rsidR="004F5EB4" w:rsidRPr="004E5312">
        <w:rPr>
          <w:rFonts w:ascii="Book Antiqua" w:hAnsi="Book Antiqua" w:cs="Arial"/>
          <w:sz w:val="24"/>
          <w:szCs w:val="24"/>
          <w:lang w:val="de-DE"/>
        </w:rPr>
        <w:t>40225 Dusseldorf</w:t>
      </w:r>
      <w:r w:rsidRPr="004E5312">
        <w:rPr>
          <w:rFonts w:ascii="Book Antiqua" w:hAnsi="Book Antiqua" w:cs="Arial"/>
          <w:sz w:val="24"/>
          <w:szCs w:val="24"/>
          <w:lang w:val="de-DE" w:eastAsia="zh-CN"/>
        </w:rPr>
        <w:t>,</w:t>
      </w:r>
      <w:r w:rsidRPr="004E5312">
        <w:rPr>
          <w:rFonts w:ascii="Book Antiqua" w:hAnsi="Book Antiqua" w:cs="Arial"/>
          <w:sz w:val="24"/>
          <w:szCs w:val="24"/>
        </w:rPr>
        <w:t xml:space="preserve"> NRW, Germany</w:t>
      </w:r>
      <w:r w:rsidRPr="004E5312">
        <w:rPr>
          <w:rFonts w:ascii="Book Antiqua" w:hAnsi="Book Antiqua" w:cs="Arial"/>
          <w:sz w:val="24"/>
          <w:szCs w:val="24"/>
          <w:lang w:eastAsia="zh-CN"/>
        </w:rPr>
        <w:t>.</w:t>
      </w:r>
      <w:r w:rsidRPr="004E5312">
        <w:rPr>
          <w:rFonts w:ascii="Book Antiqua" w:hAnsi="Book Antiqua"/>
          <w:sz w:val="24"/>
          <w:szCs w:val="24"/>
        </w:rPr>
        <w:t xml:space="preserve"> </w:t>
      </w:r>
      <w:hyperlink r:id="rId9" w:history="1">
        <w:r w:rsidRPr="004E5312">
          <w:rPr>
            <w:rStyle w:val="a3"/>
            <w:rFonts w:ascii="Book Antiqua" w:hAnsi="Book Antiqua"/>
            <w:color w:val="auto"/>
            <w:sz w:val="24"/>
            <w:szCs w:val="24"/>
            <w:u w:val="none"/>
            <w:lang w:val="fr-FR"/>
          </w:rPr>
          <w:t>knoefel@uni-duesseldorf.de</w:t>
        </w:r>
      </w:hyperlink>
    </w:p>
    <w:p w:rsidR="00C21286" w:rsidRPr="004E5312" w:rsidRDefault="00C21286" w:rsidP="00C21286">
      <w:pPr>
        <w:spacing w:after="0" w:line="360" w:lineRule="auto"/>
        <w:jc w:val="both"/>
        <w:rPr>
          <w:rFonts w:ascii="Book Antiqua" w:hAnsi="Book Antiqua" w:cs="Arial"/>
          <w:sz w:val="24"/>
          <w:szCs w:val="24"/>
          <w:lang w:eastAsia="zh-CN"/>
        </w:rPr>
      </w:pPr>
    </w:p>
    <w:p w:rsidR="00C21286" w:rsidRPr="004E5312" w:rsidRDefault="00C21286" w:rsidP="00C21286">
      <w:pPr>
        <w:spacing w:after="0" w:line="360" w:lineRule="auto"/>
        <w:jc w:val="both"/>
        <w:rPr>
          <w:rFonts w:ascii="Book Antiqua" w:hAnsi="Book Antiqua"/>
          <w:b/>
          <w:sz w:val="24"/>
          <w:szCs w:val="24"/>
        </w:rPr>
      </w:pPr>
      <w:r w:rsidRPr="004E5312">
        <w:rPr>
          <w:rFonts w:ascii="Book Antiqua" w:hAnsi="Book Antiqua"/>
          <w:b/>
          <w:sz w:val="24"/>
          <w:szCs w:val="24"/>
        </w:rPr>
        <w:t xml:space="preserve">Telephone: </w:t>
      </w:r>
      <w:r w:rsidRPr="004E5312">
        <w:rPr>
          <w:rFonts w:ascii="Book Antiqua" w:hAnsi="Book Antiqua" w:cs="Arial"/>
          <w:sz w:val="24"/>
          <w:szCs w:val="24"/>
        </w:rPr>
        <w:t>+49</w:t>
      </w:r>
      <w:r w:rsidRPr="004E5312">
        <w:rPr>
          <w:rFonts w:ascii="Book Antiqua" w:hAnsi="Book Antiqua" w:cs="Arial"/>
          <w:sz w:val="24"/>
          <w:szCs w:val="24"/>
          <w:lang w:eastAsia="zh-CN"/>
        </w:rPr>
        <w:t>-</w:t>
      </w:r>
      <w:r w:rsidRPr="004E5312">
        <w:rPr>
          <w:rFonts w:ascii="Book Antiqua" w:hAnsi="Book Antiqua" w:cs="Arial"/>
          <w:sz w:val="24"/>
          <w:szCs w:val="24"/>
        </w:rPr>
        <w:t>21</w:t>
      </w:r>
      <w:r w:rsidRPr="004E5312">
        <w:rPr>
          <w:rFonts w:ascii="Book Antiqua" w:hAnsi="Book Antiqua" w:cs="Arial"/>
          <w:sz w:val="24"/>
          <w:szCs w:val="24"/>
          <w:lang w:eastAsia="zh-CN"/>
        </w:rPr>
        <w:t>-</w:t>
      </w:r>
      <w:r w:rsidRPr="004E5312">
        <w:rPr>
          <w:rFonts w:ascii="Book Antiqua" w:hAnsi="Book Antiqua" w:cs="Arial"/>
          <w:sz w:val="24"/>
          <w:szCs w:val="24"/>
        </w:rPr>
        <w:t>18117351</w:t>
      </w:r>
      <w:r w:rsidRPr="004E5312">
        <w:rPr>
          <w:rFonts w:ascii="Book Antiqua" w:hAnsi="Book Antiqua" w:cs="Arial"/>
          <w:sz w:val="24"/>
          <w:szCs w:val="24"/>
          <w:lang w:eastAsia="zh-CN"/>
        </w:rPr>
        <w:t xml:space="preserve"> </w:t>
      </w:r>
      <w:r w:rsidRPr="004E5312">
        <w:rPr>
          <w:rFonts w:ascii="Book Antiqua" w:hAnsi="Book Antiqua"/>
          <w:b/>
          <w:sz w:val="24"/>
          <w:szCs w:val="24"/>
        </w:rPr>
        <w:t>Fax:</w:t>
      </w:r>
      <w:r w:rsidRPr="004E5312">
        <w:rPr>
          <w:rFonts w:ascii="Book Antiqua" w:hAnsi="Book Antiqua" w:cs="Arial"/>
          <w:sz w:val="24"/>
          <w:szCs w:val="24"/>
        </w:rPr>
        <w:t xml:space="preserve"> +49</w:t>
      </w:r>
      <w:r w:rsidRPr="004E5312">
        <w:rPr>
          <w:rFonts w:ascii="Book Antiqua" w:hAnsi="Book Antiqua" w:cs="Arial"/>
          <w:sz w:val="24"/>
          <w:szCs w:val="24"/>
          <w:lang w:eastAsia="zh-CN"/>
        </w:rPr>
        <w:t>-</w:t>
      </w:r>
      <w:r w:rsidRPr="004E5312">
        <w:rPr>
          <w:rFonts w:ascii="Book Antiqua" w:hAnsi="Book Antiqua" w:cs="Arial"/>
          <w:sz w:val="24"/>
          <w:szCs w:val="24"/>
        </w:rPr>
        <w:t>21</w:t>
      </w:r>
      <w:r w:rsidRPr="004E5312">
        <w:rPr>
          <w:rFonts w:ascii="Book Antiqua" w:hAnsi="Book Antiqua" w:cs="Arial"/>
          <w:sz w:val="24"/>
          <w:szCs w:val="24"/>
          <w:lang w:eastAsia="zh-CN"/>
        </w:rPr>
        <w:t>-</w:t>
      </w:r>
      <w:r w:rsidRPr="004E5312">
        <w:rPr>
          <w:rFonts w:ascii="Book Antiqua" w:hAnsi="Book Antiqua" w:cs="Arial"/>
          <w:sz w:val="24"/>
          <w:szCs w:val="24"/>
        </w:rPr>
        <w:t>18117359</w:t>
      </w:r>
    </w:p>
    <w:p w:rsidR="00C21286" w:rsidRPr="004E5312" w:rsidRDefault="00C21286" w:rsidP="00C21286">
      <w:pPr>
        <w:spacing w:after="0" w:line="360" w:lineRule="auto"/>
        <w:jc w:val="both"/>
        <w:rPr>
          <w:rFonts w:ascii="Book Antiqua" w:hAnsi="Book Antiqua" w:cs="Arial"/>
          <w:sz w:val="24"/>
          <w:szCs w:val="24"/>
          <w:lang w:eastAsia="zh-CN"/>
        </w:rPr>
      </w:pPr>
    </w:p>
    <w:p w:rsidR="00C21286" w:rsidRPr="004E5312" w:rsidRDefault="00C21286" w:rsidP="00C21286">
      <w:pPr>
        <w:spacing w:after="0" w:line="360" w:lineRule="auto"/>
        <w:jc w:val="both"/>
        <w:rPr>
          <w:rFonts w:ascii="Book Antiqua" w:hAnsi="Book Antiqua"/>
          <w:b/>
          <w:sz w:val="24"/>
          <w:szCs w:val="24"/>
        </w:rPr>
      </w:pPr>
      <w:r w:rsidRPr="004E5312">
        <w:rPr>
          <w:rFonts w:ascii="Book Antiqua" w:hAnsi="Book Antiqua"/>
          <w:b/>
          <w:sz w:val="24"/>
          <w:szCs w:val="24"/>
        </w:rPr>
        <w:t xml:space="preserve">Received: </w:t>
      </w:r>
      <w:r w:rsidRPr="004E5312">
        <w:rPr>
          <w:rFonts w:ascii="Book Antiqua" w:hAnsi="Book Antiqua"/>
          <w:sz w:val="24"/>
          <w:szCs w:val="24"/>
          <w:lang w:eastAsia="zh-CN"/>
        </w:rPr>
        <w:t>April 15, 2014</w:t>
      </w:r>
      <w:r w:rsidRPr="004E5312">
        <w:rPr>
          <w:rFonts w:ascii="Book Antiqua" w:hAnsi="Book Antiqua"/>
          <w:b/>
          <w:sz w:val="24"/>
          <w:szCs w:val="24"/>
        </w:rPr>
        <w:t xml:space="preserve"> Revised: </w:t>
      </w:r>
      <w:r w:rsidRPr="004E5312">
        <w:rPr>
          <w:rFonts w:ascii="Book Antiqua" w:hAnsi="Book Antiqua"/>
          <w:sz w:val="24"/>
          <w:szCs w:val="24"/>
          <w:lang w:eastAsia="zh-CN"/>
        </w:rPr>
        <w:t>June 6, 2014</w:t>
      </w:r>
      <w:r w:rsidRPr="004E5312">
        <w:rPr>
          <w:rFonts w:ascii="Book Antiqua" w:hAnsi="Book Antiqua"/>
          <w:sz w:val="24"/>
          <w:szCs w:val="24"/>
        </w:rPr>
        <w:t xml:space="preserve"> </w:t>
      </w:r>
    </w:p>
    <w:p w:rsidR="00D90B43" w:rsidRDefault="00C21286" w:rsidP="00D90B43">
      <w:pPr>
        <w:rPr>
          <w:rFonts w:ascii="Book Antiqua" w:hAnsi="Book Antiqua"/>
          <w:color w:val="000000"/>
          <w:sz w:val="24"/>
        </w:rPr>
      </w:pPr>
      <w:r w:rsidRPr="004E5312">
        <w:rPr>
          <w:rFonts w:ascii="Book Antiqua" w:hAnsi="Book Antiqua"/>
          <w:b/>
          <w:sz w:val="24"/>
          <w:szCs w:val="24"/>
        </w:rPr>
        <w:t>Accepted:</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r w:rsidR="00D90B43" w:rsidRPr="00D90B43">
        <w:rPr>
          <w:rFonts w:ascii="Book Antiqua" w:hAnsi="Book Antiqua"/>
          <w:color w:val="000000"/>
          <w:sz w:val="24"/>
        </w:rPr>
        <w:t xml:space="preserve"> </w:t>
      </w:r>
      <w:r w:rsidR="00D90B43">
        <w:rPr>
          <w:rFonts w:ascii="Book Antiqua" w:hAnsi="Book Antiqua"/>
          <w:color w:val="000000"/>
          <w:sz w:val="24"/>
        </w:rPr>
        <w:t>June 27, 2014</w:t>
      </w:r>
    </w:p>
    <w:p w:rsidR="00C21286" w:rsidRPr="004E5312" w:rsidRDefault="00C21286" w:rsidP="00C21286">
      <w:pPr>
        <w:spacing w:after="0" w:line="360" w:lineRule="auto"/>
        <w:jc w:val="both"/>
        <w:rPr>
          <w:rFonts w:ascii="Book Antiqua" w:hAnsi="Book Antiqua"/>
          <w:b/>
          <w:sz w:val="24"/>
          <w:szCs w:val="24"/>
        </w:rPr>
      </w:pPr>
      <w:bookmarkStart w:id="28"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4E5312">
        <w:rPr>
          <w:rFonts w:ascii="Book Antiqua" w:hAnsi="Book Antiqua"/>
          <w:b/>
          <w:sz w:val="24"/>
          <w:szCs w:val="24"/>
        </w:rPr>
        <w:lastRenderedPageBreak/>
        <w:t xml:space="preserve"> </w:t>
      </w:r>
    </w:p>
    <w:p w:rsidR="00C21286" w:rsidRPr="004E5312" w:rsidRDefault="00C21286" w:rsidP="00C21286">
      <w:pPr>
        <w:spacing w:after="0" w:line="360" w:lineRule="auto"/>
        <w:jc w:val="both"/>
        <w:rPr>
          <w:rFonts w:ascii="Book Antiqua" w:hAnsi="Book Antiqua" w:cs="宋体"/>
          <w:bCs/>
          <w:sz w:val="24"/>
          <w:szCs w:val="24"/>
        </w:rPr>
      </w:pPr>
      <w:r w:rsidRPr="004E5312">
        <w:rPr>
          <w:rFonts w:ascii="Book Antiqua" w:hAnsi="Book Antiqua"/>
          <w:b/>
          <w:sz w:val="24"/>
          <w:szCs w:val="24"/>
        </w:rPr>
        <w:t>Published online:</w:t>
      </w:r>
    </w:p>
    <w:p w:rsidR="00DD4DA3" w:rsidRPr="004E5312" w:rsidRDefault="00DD4DA3" w:rsidP="00C21286">
      <w:pPr>
        <w:spacing w:after="0" w:line="360" w:lineRule="auto"/>
        <w:jc w:val="both"/>
        <w:rPr>
          <w:rFonts w:ascii="Book Antiqua" w:hAnsi="Book Antiqua" w:cs="Arial"/>
          <w:sz w:val="24"/>
          <w:szCs w:val="24"/>
          <w:lang w:val="en-GB"/>
        </w:rPr>
      </w:pPr>
    </w:p>
    <w:p w:rsidR="00DD4DA3" w:rsidRPr="004E5312" w:rsidRDefault="004F5EB4" w:rsidP="00C21286">
      <w:pPr>
        <w:spacing w:after="0" w:line="360" w:lineRule="auto"/>
        <w:jc w:val="both"/>
        <w:rPr>
          <w:rFonts w:ascii="Book Antiqua" w:hAnsi="Book Antiqua" w:cs="Arial"/>
          <w:sz w:val="24"/>
          <w:szCs w:val="24"/>
        </w:rPr>
      </w:pPr>
      <w:r w:rsidRPr="004E5312">
        <w:rPr>
          <w:rFonts w:ascii="Book Antiqua" w:hAnsi="Book Antiqua" w:cs="Arial"/>
          <w:b/>
          <w:sz w:val="24"/>
          <w:szCs w:val="24"/>
        </w:rPr>
        <w:t>Abstract</w:t>
      </w:r>
    </w:p>
    <w:p w:rsidR="006A4C41" w:rsidRPr="004E5312" w:rsidRDefault="006A4C41" w:rsidP="00C21286">
      <w:pPr>
        <w:spacing w:after="0" w:line="360" w:lineRule="auto"/>
        <w:jc w:val="both"/>
        <w:rPr>
          <w:rFonts w:ascii="Book Antiqua" w:hAnsi="Book Antiqua" w:cs="Arial"/>
          <w:sz w:val="24"/>
          <w:szCs w:val="24"/>
          <w:lang w:eastAsia="zh-CN"/>
        </w:rPr>
      </w:pPr>
      <w:r w:rsidRPr="004E5312">
        <w:rPr>
          <w:rFonts w:ascii="Book Antiqua" w:hAnsi="Book Antiqua" w:cs="Arial"/>
          <w:sz w:val="24"/>
          <w:szCs w:val="24"/>
        </w:rPr>
        <w:t xml:space="preserve">Lung cancer represents the leading cause of cancer mortality worldwide. Despite improvements in preoperative staging, surgical techniques, </w:t>
      </w:r>
      <w:proofErr w:type="spellStart"/>
      <w:r w:rsidRPr="004E5312">
        <w:rPr>
          <w:rFonts w:ascii="Book Antiqua" w:hAnsi="Book Antiqua" w:cs="Arial"/>
          <w:sz w:val="24"/>
          <w:szCs w:val="24"/>
        </w:rPr>
        <w:t>neoadjuvant</w:t>
      </w:r>
      <w:proofErr w:type="spellEnd"/>
      <w:r w:rsidRPr="004E5312">
        <w:rPr>
          <w:rFonts w:ascii="Book Antiqua" w:hAnsi="Book Antiqua" w:cs="Arial"/>
          <w:sz w:val="24"/>
          <w:szCs w:val="24"/>
        </w:rPr>
        <w:t xml:space="preserve">/adjuvant options and postoperative care, there are still </w:t>
      </w:r>
      <w:r w:rsidR="004D0445" w:rsidRPr="004E5312">
        <w:rPr>
          <w:rFonts w:ascii="Book Antiqua" w:hAnsi="Book Antiqua" w:cs="Arial"/>
          <w:sz w:val="24"/>
          <w:szCs w:val="24"/>
        </w:rPr>
        <w:t>major</w:t>
      </w:r>
      <w:r w:rsidRPr="004E5312">
        <w:rPr>
          <w:rFonts w:ascii="Book Antiqua" w:hAnsi="Book Antiqua" w:cs="Arial"/>
          <w:sz w:val="24"/>
          <w:szCs w:val="24"/>
        </w:rPr>
        <w:t xml:space="preserve"> difficulties in significantly improving survival, especially in locally advanced non-small cell lung cancer (NSCLC). To date, surgical resection is the primary mode of treatment for stage I and II NSCLC and has become an important component of the multimodality therapy of even more advanced disease with a curative intention. In fact, in NSCLC patients with solitary distant metastases, surgical interventions have been discussed in the last years. Accordingly, this review displays the recent surgical strategies implemented in the therapy of NSCLC patients.</w:t>
      </w:r>
    </w:p>
    <w:p w:rsidR="00C21286" w:rsidRPr="004E5312" w:rsidRDefault="00C21286" w:rsidP="00C21286">
      <w:pPr>
        <w:spacing w:after="0" w:line="360" w:lineRule="auto"/>
        <w:jc w:val="both"/>
        <w:rPr>
          <w:rFonts w:ascii="Book Antiqua" w:hAnsi="Book Antiqua" w:cs="Arial"/>
          <w:sz w:val="24"/>
          <w:szCs w:val="24"/>
          <w:lang w:eastAsia="zh-CN"/>
        </w:rPr>
      </w:pPr>
    </w:p>
    <w:p w:rsidR="00C21286" w:rsidRPr="004E5312" w:rsidRDefault="00C21286" w:rsidP="00C21286">
      <w:pPr>
        <w:spacing w:after="0" w:line="360" w:lineRule="auto"/>
        <w:jc w:val="both"/>
        <w:rPr>
          <w:rFonts w:ascii="Book Antiqua" w:hAnsi="Book Antiqua"/>
          <w:sz w:val="24"/>
          <w:szCs w:val="24"/>
          <w:lang w:val="en-GB"/>
        </w:rPr>
      </w:pPr>
      <w:r w:rsidRPr="004E5312">
        <w:rPr>
          <w:rFonts w:ascii="Book Antiqua" w:hAnsi="Book Antiqua"/>
          <w:sz w:val="24"/>
          <w:szCs w:val="24"/>
        </w:rPr>
        <w:t xml:space="preserve">© </w:t>
      </w:r>
      <w:r w:rsidRPr="004E5312">
        <w:rPr>
          <w:rFonts w:ascii="Book Antiqua" w:hAnsi="Book Antiqua"/>
          <w:sz w:val="24"/>
          <w:szCs w:val="24"/>
          <w:lang w:val="en-GB"/>
        </w:rPr>
        <w:t xml:space="preserve">2014 </w:t>
      </w:r>
      <w:proofErr w:type="spellStart"/>
      <w:r w:rsidRPr="004E5312">
        <w:rPr>
          <w:rFonts w:ascii="Book Antiqua" w:hAnsi="Book Antiqua"/>
          <w:sz w:val="24"/>
          <w:szCs w:val="24"/>
          <w:lang w:val="en-GB"/>
        </w:rPr>
        <w:t>Baishideng</w:t>
      </w:r>
      <w:proofErr w:type="spellEnd"/>
      <w:r w:rsidRPr="004E5312">
        <w:rPr>
          <w:rFonts w:ascii="Book Antiqua" w:hAnsi="Book Antiqua"/>
          <w:sz w:val="24"/>
          <w:szCs w:val="24"/>
          <w:lang w:val="en-GB"/>
        </w:rPr>
        <w:t xml:space="preserve"> Publishing Group Inc. All rights reserved.</w:t>
      </w:r>
    </w:p>
    <w:p w:rsidR="00C21286" w:rsidRPr="004E5312" w:rsidRDefault="00C21286" w:rsidP="00C21286">
      <w:pPr>
        <w:spacing w:after="0" w:line="360" w:lineRule="auto"/>
        <w:jc w:val="both"/>
        <w:rPr>
          <w:rFonts w:ascii="Book Antiqua" w:eastAsia="宋体" w:hAnsi="Book Antiqua" w:cs="Arial"/>
          <w:sz w:val="24"/>
          <w:szCs w:val="24"/>
          <w:lang w:val="en-GB" w:eastAsia="zh-CN"/>
        </w:rPr>
      </w:pPr>
    </w:p>
    <w:p w:rsidR="00977D3D" w:rsidRPr="004E5312" w:rsidRDefault="00977D3D" w:rsidP="00C21286">
      <w:pPr>
        <w:spacing w:after="0" w:line="360" w:lineRule="auto"/>
        <w:jc w:val="both"/>
        <w:rPr>
          <w:rFonts w:ascii="Book Antiqua" w:eastAsia="宋体" w:hAnsi="Book Antiqua" w:cs="Arial"/>
          <w:sz w:val="24"/>
          <w:szCs w:val="24"/>
          <w:lang w:eastAsia="zh-CN"/>
        </w:rPr>
      </w:pPr>
      <w:r w:rsidRPr="004E5312">
        <w:rPr>
          <w:rFonts w:ascii="Book Antiqua" w:hAnsi="Book Antiqua" w:cs="Arial"/>
          <w:b/>
          <w:sz w:val="24"/>
          <w:szCs w:val="24"/>
        </w:rPr>
        <w:t>Key words:</w:t>
      </w:r>
      <w:r w:rsidRPr="004E5312">
        <w:rPr>
          <w:rFonts w:ascii="Book Antiqua" w:hAnsi="Book Antiqua"/>
          <w:sz w:val="24"/>
          <w:szCs w:val="24"/>
        </w:rPr>
        <w:t xml:space="preserve"> </w:t>
      </w:r>
      <w:r w:rsidRPr="004E5312">
        <w:rPr>
          <w:rFonts w:ascii="Book Antiqua" w:hAnsi="Book Antiqua" w:cs="Arial"/>
          <w:sz w:val="24"/>
          <w:szCs w:val="24"/>
        </w:rPr>
        <w:t xml:space="preserve">Non-small cell lung cancer; Multimodality therapy; </w:t>
      </w:r>
      <w:proofErr w:type="gramStart"/>
      <w:r w:rsidRPr="004E5312">
        <w:rPr>
          <w:rFonts w:ascii="Book Antiqua" w:hAnsi="Book Antiqua" w:cs="Arial"/>
          <w:sz w:val="24"/>
          <w:szCs w:val="24"/>
        </w:rPr>
        <w:t>Surgical</w:t>
      </w:r>
      <w:proofErr w:type="gramEnd"/>
      <w:r w:rsidRPr="004E5312">
        <w:rPr>
          <w:rFonts w:ascii="Book Antiqua" w:hAnsi="Book Antiqua" w:cs="Arial"/>
          <w:sz w:val="24"/>
          <w:szCs w:val="24"/>
        </w:rPr>
        <w:t xml:space="preserve"> techniques; </w:t>
      </w:r>
      <w:proofErr w:type="spellStart"/>
      <w:r w:rsidRPr="004E5312">
        <w:rPr>
          <w:rFonts w:ascii="Book Antiqua" w:hAnsi="Book Antiqua" w:cs="Arial"/>
          <w:sz w:val="24"/>
          <w:szCs w:val="24"/>
        </w:rPr>
        <w:t>Neoadjuvant</w:t>
      </w:r>
      <w:proofErr w:type="spellEnd"/>
      <w:r w:rsidRPr="004E5312">
        <w:rPr>
          <w:rFonts w:ascii="Book Antiqua" w:hAnsi="Book Antiqua" w:cs="Arial"/>
          <w:sz w:val="24"/>
          <w:szCs w:val="24"/>
        </w:rPr>
        <w:t>/adjuvant therapy; Solitary distant metastases</w:t>
      </w:r>
    </w:p>
    <w:p w:rsidR="00B27B9A" w:rsidRPr="004E5312" w:rsidRDefault="00B27B9A" w:rsidP="00C21286">
      <w:pPr>
        <w:spacing w:after="0" w:line="360" w:lineRule="auto"/>
        <w:jc w:val="both"/>
        <w:rPr>
          <w:rFonts w:ascii="Book Antiqua" w:eastAsia="宋体" w:hAnsi="Book Antiqua" w:cs="Arial"/>
          <w:sz w:val="24"/>
          <w:szCs w:val="24"/>
          <w:lang w:eastAsia="zh-CN"/>
        </w:rPr>
      </w:pPr>
    </w:p>
    <w:p w:rsidR="00C21286" w:rsidRPr="004E5312" w:rsidRDefault="00B27B9A" w:rsidP="00C21286">
      <w:pPr>
        <w:spacing w:after="0" w:line="360" w:lineRule="auto"/>
        <w:jc w:val="both"/>
        <w:rPr>
          <w:rFonts w:ascii="Book Antiqua" w:hAnsi="Book Antiqua"/>
          <w:sz w:val="24"/>
          <w:szCs w:val="24"/>
          <w:lang w:eastAsia="zh-CN"/>
        </w:rPr>
      </w:pPr>
      <w:r w:rsidRPr="004E5312">
        <w:rPr>
          <w:rFonts w:ascii="Book Antiqua" w:hAnsi="Book Antiqua"/>
          <w:b/>
          <w:sz w:val="24"/>
          <w:szCs w:val="24"/>
        </w:rPr>
        <w:t>Core tip:</w:t>
      </w:r>
      <w:r w:rsidRPr="004E5312">
        <w:rPr>
          <w:rFonts w:ascii="Book Antiqua" w:hAnsi="Book Antiqua"/>
          <w:sz w:val="24"/>
          <w:szCs w:val="24"/>
        </w:rPr>
        <w:t xml:space="preserve"> </w:t>
      </w:r>
      <w:r w:rsidR="00136977" w:rsidRPr="004E5312">
        <w:rPr>
          <w:rFonts w:ascii="Book Antiqua" w:hAnsi="Book Antiqua" w:cs="Arial"/>
          <w:sz w:val="24"/>
          <w:szCs w:val="24"/>
        </w:rPr>
        <w:t xml:space="preserve">Lung cancer represents the leading cause of cancer mortality worldwide. To date, surgical resection is the primary mode of treatment for stage I and II </w:t>
      </w:r>
      <w:r w:rsidR="00C21286" w:rsidRPr="004E5312">
        <w:rPr>
          <w:rFonts w:ascii="Book Antiqua" w:hAnsi="Book Antiqua" w:cs="Arial"/>
          <w:sz w:val="24"/>
          <w:szCs w:val="24"/>
        </w:rPr>
        <w:t xml:space="preserve">non-small cell lung cancer </w:t>
      </w:r>
      <w:r w:rsidR="00C21286" w:rsidRPr="004E5312">
        <w:rPr>
          <w:rFonts w:ascii="Book Antiqua" w:hAnsi="Book Antiqua" w:cs="Arial"/>
          <w:sz w:val="24"/>
          <w:szCs w:val="24"/>
          <w:lang w:eastAsia="zh-CN"/>
        </w:rPr>
        <w:t>(</w:t>
      </w:r>
      <w:r w:rsidR="00136977" w:rsidRPr="004E5312">
        <w:rPr>
          <w:rFonts w:ascii="Book Antiqua" w:hAnsi="Book Antiqua" w:cs="Arial"/>
          <w:sz w:val="24"/>
          <w:szCs w:val="24"/>
        </w:rPr>
        <w:t>NSCLC</w:t>
      </w:r>
      <w:r w:rsidR="00C21286" w:rsidRPr="004E5312">
        <w:rPr>
          <w:rFonts w:ascii="Book Antiqua" w:hAnsi="Book Antiqua" w:cs="Arial"/>
          <w:sz w:val="24"/>
          <w:szCs w:val="24"/>
          <w:lang w:eastAsia="zh-CN"/>
        </w:rPr>
        <w:t>)</w:t>
      </w:r>
      <w:r w:rsidR="00136977" w:rsidRPr="004E5312">
        <w:rPr>
          <w:rFonts w:ascii="Book Antiqua" w:hAnsi="Book Antiqua" w:cs="Arial"/>
          <w:sz w:val="24"/>
          <w:szCs w:val="24"/>
        </w:rPr>
        <w:t xml:space="preserve"> and has become an important component of the multimodality therapy of even more advanced diseas</w:t>
      </w:r>
      <w:r w:rsidR="00EB2621" w:rsidRPr="004E5312">
        <w:rPr>
          <w:rFonts w:ascii="Book Antiqua" w:hAnsi="Book Antiqua" w:cs="Arial"/>
          <w:sz w:val="24"/>
          <w:szCs w:val="24"/>
        </w:rPr>
        <w:t>e with a curative intention. In fact, individualized treatment options, based on clinical tumor stages, in NSCLC patients have been established in the last years that are displayed in this review.</w:t>
      </w:r>
    </w:p>
    <w:p w:rsidR="00C21286" w:rsidRPr="004E5312" w:rsidRDefault="00C21286" w:rsidP="00C21286">
      <w:pPr>
        <w:spacing w:after="0" w:line="360" w:lineRule="auto"/>
        <w:jc w:val="both"/>
        <w:rPr>
          <w:rFonts w:ascii="Book Antiqua" w:eastAsia="宋体" w:hAnsi="Book Antiqua" w:cs="Arial"/>
          <w:b/>
          <w:sz w:val="24"/>
          <w:szCs w:val="24"/>
          <w:lang w:eastAsia="zh-CN"/>
        </w:rPr>
      </w:pPr>
    </w:p>
    <w:p w:rsidR="00C21286" w:rsidRPr="004E5312" w:rsidRDefault="00C21286" w:rsidP="00C21286">
      <w:pPr>
        <w:spacing w:after="0" w:line="360" w:lineRule="auto"/>
        <w:jc w:val="both"/>
        <w:rPr>
          <w:rFonts w:ascii="Book Antiqua" w:eastAsia="宋体" w:hAnsi="Book Antiqua" w:cs="Arial"/>
          <w:sz w:val="24"/>
          <w:szCs w:val="24"/>
          <w:lang w:eastAsia="zh-CN"/>
        </w:rPr>
      </w:pPr>
      <w:r w:rsidRPr="004E5312">
        <w:rPr>
          <w:rFonts w:ascii="Book Antiqua" w:hAnsi="Book Antiqua" w:cs="Arial"/>
          <w:sz w:val="24"/>
          <w:szCs w:val="24"/>
          <w:lang w:val="de-DE"/>
        </w:rPr>
        <w:t>Al-Shahrabani</w:t>
      </w:r>
      <w:r w:rsidRPr="004E5312">
        <w:rPr>
          <w:rFonts w:ascii="Book Antiqua" w:hAnsi="Book Antiqua" w:cs="Arial"/>
          <w:sz w:val="24"/>
          <w:szCs w:val="24"/>
          <w:lang w:val="de-DE" w:eastAsia="zh-CN"/>
        </w:rPr>
        <w:t xml:space="preserve"> F</w:t>
      </w:r>
      <w:r w:rsidRPr="004E5312">
        <w:rPr>
          <w:rFonts w:ascii="Book Antiqua" w:hAnsi="Book Antiqua" w:cs="Arial"/>
          <w:sz w:val="24"/>
          <w:szCs w:val="24"/>
          <w:lang w:val="de-DE"/>
        </w:rPr>
        <w:t>, Vallböhmer</w:t>
      </w:r>
      <w:r w:rsidRPr="004E5312">
        <w:rPr>
          <w:rFonts w:ascii="Book Antiqua" w:hAnsi="Book Antiqua" w:cs="Arial"/>
          <w:sz w:val="24"/>
          <w:szCs w:val="24"/>
          <w:lang w:val="de-DE" w:eastAsia="zh-CN"/>
        </w:rPr>
        <w:t xml:space="preserve"> D</w:t>
      </w:r>
      <w:r w:rsidRPr="004E5312">
        <w:rPr>
          <w:rFonts w:ascii="Book Antiqua" w:hAnsi="Book Antiqua" w:cs="Arial"/>
          <w:sz w:val="24"/>
          <w:szCs w:val="24"/>
          <w:lang w:val="de-DE"/>
        </w:rPr>
        <w:t xml:space="preserve">, </w:t>
      </w:r>
      <w:r w:rsidRPr="004E5312">
        <w:rPr>
          <w:rFonts w:ascii="Book Antiqua" w:eastAsia="Times New Roman" w:hAnsi="Book Antiqua" w:cs="Arial"/>
          <w:sz w:val="24"/>
          <w:szCs w:val="24"/>
          <w:lang w:val="de-DE" w:eastAsia="de-DE"/>
        </w:rPr>
        <w:t>Angenendt</w:t>
      </w:r>
      <w:r w:rsidRPr="004E5312">
        <w:rPr>
          <w:rFonts w:ascii="Book Antiqua" w:hAnsi="Book Antiqua" w:cs="Arial"/>
          <w:sz w:val="24"/>
          <w:szCs w:val="24"/>
          <w:lang w:val="de-DE" w:eastAsia="zh-CN"/>
        </w:rPr>
        <w:t xml:space="preserve"> S</w:t>
      </w:r>
      <w:r w:rsidRPr="004E5312">
        <w:rPr>
          <w:rFonts w:ascii="Book Antiqua" w:eastAsia="Times New Roman" w:hAnsi="Book Antiqua" w:cs="Arial"/>
          <w:sz w:val="24"/>
          <w:szCs w:val="24"/>
          <w:lang w:val="de-DE" w:eastAsia="de-DE"/>
        </w:rPr>
        <w:t>, Knoefel</w:t>
      </w:r>
      <w:r w:rsidRPr="004E5312">
        <w:rPr>
          <w:rFonts w:ascii="Book Antiqua" w:hAnsi="Book Antiqua" w:cs="Arial"/>
          <w:sz w:val="24"/>
          <w:szCs w:val="24"/>
          <w:lang w:val="de-DE" w:eastAsia="zh-CN"/>
        </w:rPr>
        <w:t xml:space="preserve"> WT.</w:t>
      </w:r>
      <w:r w:rsidRPr="004E5312">
        <w:rPr>
          <w:rFonts w:ascii="Book Antiqua" w:hAnsi="Book Antiqua" w:cs="Arial"/>
          <w:sz w:val="24"/>
          <w:szCs w:val="24"/>
        </w:rPr>
        <w:t xml:space="preserve"> Surgical strategies in the therapy of non-small cell lung cancer</w:t>
      </w:r>
      <w:r w:rsidRPr="004E5312">
        <w:rPr>
          <w:rFonts w:ascii="Book Antiqua" w:hAnsi="Book Antiqua" w:cs="Arial"/>
          <w:sz w:val="24"/>
          <w:szCs w:val="24"/>
          <w:lang w:eastAsia="zh-CN"/>
        </w:rPr>
        <w:t>.</w:t>
      </w:r>
      <w:r w:rsidRPr="004E5312">
        <w:rPr>
          <w:rFonts w:ascii="Book Antiqua" w:hAnsi="Book Antiqua" w:cs="Arial"/>
          <w:sz w:val="24"/>
          <w:szCs w:val="24"/>
        </w:rPr>
        <w:t xml:space="preserve"> </w:t>
      </w:r>
      <w:r w:rsidRPr="004E5312">
        <w:rPr>
          <w:rFonts w:ascii="Book Antiqua" w:hAnsi="Book Antiqua"/>
          <w:i/>
          <w:iCs/>
          <w:sz w:val="24"/>
          <w:szCs w:val="24"/>
        </w:rPr>
        <w:t xml:space="preserve">World J </w:t>
      </w:r>
      <w:proofErr w:type="spellStart"/>
      <w:r w:rsidRPr="004E5312">
        <w:rPr>
          <w:rFonts w:ascii="Book Antiqua" w:hAnsi="Book Antiqua"/>
          <w:i/>
          <w:iCs/>
          <w:sz w:val="24"/>
          <w:szCs w:val="24"/>
        </w:rPr>
        <w:t>Clin</w:t>
      </w:r>
      <w:proofErr w:type="spellEnd"/>
      <w:r w:rsidRPr="004E5312">
        <w:rPr>
          <w:rFonts w:ascii="Book Antiqua" w:hAnsi="Book Antiqua"/>
          <w:i/>
          <w:iCs/>
          <w:sz w:val="24"/>
          <w:szCs w:val="24"/>
        </w:rPr>
        <w:t xml:space="preserve"> </w:t>
      </w:r>
      <w:proofErr w:type="spellStart"/>
      <w:r w:rsidRPr="004E5312">
        <w:rPr>
          <w:rFonts w:ascii="Book Antiqua" w:hAnsi="Book Antiqua"/>
          <w:i/>
          <w:iCs/>
          <w:sz w:val="24"/>
          <w:szCs w:val="24"/>
        </w:rPr>
        <w:t>Oncol</w:t>
      </w:r>
      <w:proofErr w:type="spellEnd"/>
      <w:r w:rsidRPr="004E5312">
        <w:rPr>
          <w:rFonts w:ascii="Book Antiqua" w:hAnsi="Book Antiqua"/>
          <w:i/>
          <w:iCs/>
          <w:sz w:val="24"/>
          <w:szCs w:val="24"/>
          <w:lang w:eastAsia="zh-CN"/>
        </w:rPr>
        <w:t xml:space="preserve"> </w:t>
      </w:r>
      <w:r w:rsidRPr="004E5312">
        <w:rPr>
          <w:rFonts w:ascii="Book Antiqua" w:hAnsi="Book Antiqua"/>
          <w:iCs/>
          <w:sz w:val="24"/>
          <w:szCs w:val="24"/>
          <w:lang w:eastAsia="zh-CN"/>
        </w:rPr>
        <w:t xml:space="preserve">2014; </w:t>
      </w:r>
      <w:proofErr w:type="gramStart"/>
      <w:r w:rsidRPr="004E5312">
        <w:rPr>
          <w:rFonts w:ascii="Book Antiqua" w:hAnsi="Book Antiqua"/>
          <w:iCs/>
          <w:sz w:val="24"/>
          <w:szCs w:val="24"/>
          <w:lang w:eastAsia="zh-CN"/>
        </w:rPr>
        <w:t>In</w:t>
      </w:r>
      <w:proofErr w:type="gramEnd"/>
      <w:r w:rsidRPr="004E5312">
        <w:rPr>
          <w:rFonts w:ascii="Book Antiqua" w:hAnsi="Book Antiqua"/>
          <w:iCs/>
          <w:sz w:val="24"/>
          <w:szCs w:val="24"/>
          <w:lang w:eastAsia="zh-CN"/>
        </w:rPr>
        <w:t xml:space="preserve"> press</w:t>
      </w:r>
    </w:p>
    <w:p w:rsidR="00767150" w:rsidRPr="004E5312" w:rsidRDefault="00767150" w:rsidP="00C21286">
      <w:pPr>
        <w:spacing w:after="0" w:line="360" w:lineRule="auto"/>
        <w:jc w:val="both"/>
        <w:rPr>
          <w:rFonts w:ascii="Book Antiqua" w:eastAsia="宋体" w:hAnsi="Book Antiqua" w:cs="Arial"/>
          <w:sz w:val="24"/>
          <w:szCs w:val="24"/>
          <w:lang w:val="de-DE" w:eastAsia="zh-CN"/>
        </w:rPr>
      </w:pPr>
    </w:p>
    <w:p w:rsidR="00DD4DA3" w:rsidRPr="004E5312" w:rsidRDefault="00C21286" w:rsidP="00C21286">
      <w:pPr>
        <w:spacing w:after="0" w:line="360" w:lineRule="auto"/>
        <w:jc w:val="both"/>
        <w:rPr>
          <w:rFonts w:ascii="Book Antiqua" w:hAnsi="Book Antiqua" w:cs="Arial"/>
          <w:b/>
          <w:sz w:val="24"/>
          <w:szCs w:val="24"/>
        </w:rPr>
      </w:pPr>
      <w:r w:rsidRPr="004E5312">
        <w:rPr>
          <w:rFonts w:ascii="Book Antiqua" w:hAnsi="Book Antiqua" w:cs="Arial"/>
          <w:b/>
          <w:sz w:val="24"/>
          <w:szCs w:val="24"/>
        </w:rPr>
        <w:t>INTRODUCTION</w:t>
      </w:r>
    </w:p>
    <w:p w:rsidR="00DD4DA3" w:rsidRPr="004E5312" w:rsidRDefault="00CF768E" w:rsidP="00C21286">
      <w:pPr>
        <w:spacing w:after="0" w:line="360" w:lineRule="auto"/>
        <w:jc w:val="both"/>
        <w:rPr>
          <w:rFonts w:ascii="Book Antiqua" w:hAnsi="Book Antiqua" w:cs="Arial"/>
          <w:sz w:val="24"/>
          <w:szCs w:val="24"/>
        </w:rPr>
      </w:pPr>
      <w:r w:rsidRPr="004E5312">
        <w:rPr>
          <w:rFonts w:ascii="Book Antiqua" w:hAnsi="Book Antiqua"/>
          <w:sz w:val="24"/>
          <w:szCs w:val="24"/>
        </w:rPr>
        <w:lastRenderedPageBreak/>
        <w:t xml:space="preserve">Lung cancer represents the leading cause of cancer mortality worldwide, accounting for </w:t>
      </w:r>
      <w:r w:rsidR="00DA3AB6" w:rsidRPr="004E5312">
        <w:rPr>
          <w:rFonts w:ascii="Book Antiqua" w:hAnsi="Book Antiqua"/>
          <w:sz w:val="24"/>
          <w:szCs w:val="24"/>
        </w:rPr>
        <w:t>around</w:t>
      </w:r>
      <w:r w:rsidR="00DD4DA3" w:rsidRPr="004E5312">
        <w:rPr>
          <w:rFonts w:ascii="Book Antiqua" w:hAnsi="Book Antiqua"/>
          <w:sz w:val="24"/>
          <w:szCs w:val="24"/>
        </w:rPr>
        <w:t xml:space="preserve"> </w:t>
      </w:r>
      <w:r w:rsidRPr="004E5312">
        <w:rPr>
          <w:rFonts w:ascii="Book Antiqua" w:hAnsi="Book Antiqua"/>
          <w:sz w:val="24"/>
          <w:szCs w:val="24"/>
        </w:rPr>
        <w:t>1.</w:t>
      </w:r>
      <w:r w:rsidR="00C9566D" w:rsidRPr="004E5312">
        <w:rPr>
          <w:rFonts w:ascii="Book Antiqua" w:hAnsi="Book Antiqua"/>
          <w:sz w:val="24"/>
          <w:szCs w:val="24"/>
        </w:rPr>
        <w:t>4-1.6</w:t>
      </w:r>
      <w:r w:rsidRPr="004E5312">
        <w:rPr>
          <w:rFonts w:ascii="Book Antiqua" w:hAnsi="Book Antiqua"/>
          <w:sz w:val="24"/>
          <w:szCs w:val="24"/>
        </w:rPr>
        <w:t xml:space="preserve"> million deaths each </w:t>
      </w:r>
      <w:proofErr w:type="gramStart"/>
      <w:r w:rsidRPr="004E5312">
        <w:rPr>
          <w:rFonts w:ascii="Book Antiqua" w:hAnsi="Book Antiqua"/>
          <w:sz w:val="24"/>
          <w:szCs w:val="24"/>
        </w:rPr>
        <w:t>year</w:t>
      </w:r>
      <w:r w:rsidR="009031D8" w:rsidRPr="004E5312">
        <w:rPr>
          <w:rFonts w:ascii="Book Antiqua" w:hAnsi="Book Antiqua"/>
          <w:sz w:val="24"/>
          <w:szCs w:val="24"/>
          <w:vertAlign w:val="superscript"/>
        </w:rPr>
        <w:t>[</w:t>
      </w:r>
      <w:proofErr w:type="gramEnd"/>
      <w:r w:rsidR="009031D8" w:rsidRPr="004E5312">
        <w:rPr>
          <w:rFonts w:ascii="Book Antiqua" w:hAnsi="Book Antiqua"/>
          <w:sz w:val="24"/>
          <w:szCs w:val="24"/>
          <w:vertAlign w:val="superscript"/>
        </w:rPr>
        <w:t>1</w:t>
      </w:r>
      <w:r w:rsidR="006A4C41" w:rsidRPr="004E5312">
        <w:rPr>
          <w:rFonts w:ascii="Book Antiqua" w:hAnsi="Book Antiqua"/>
          <w:sz w:val="24"/>
          <w:szCs w:val="24"/>
          <w:vertAlign w:val="superscript"/>
        </w:rPr>
        <w:t>-4</w:t>
      </w:r>
      <w:r w:rsidR="009031D8" w:rsidRPr="004E5312">
        <w:rPr>
          <w:rFonts w:ascii="Book Antiqua" w:hAnsi="Book Antiqua"/>
          <w:sz w:val="24"/>
          <w:szCs w:val="24"/>
          <w:vertAlign w:val="superscript"/>
        </w:rPr>
        <w:t>]</w:t>
      </w:r>
      <w:r w:rsidR="00787B5B" w:rsidRPr="004E5312">
        <w:rPr>
          <w:rFonts w:ascii="Book Antiqua" w:hAnsi="Book Antiqua"/>
          <w:sz w:val="24"/>
          <w:szCs w:val="24"/>
        </w:rPr>
        <w:t>.</w:t>
      </w:r>
      <w:r w:rsidR="00B60D88" w:rsidRPr="004E5312">
        <w:rPr>
          <w:rFonts w:ascii="Book Antiqua" w:hAnsi="Book Antiqua"/>
          <w:sz w:val="24"/>
          <w:szCs w:val="24"/>
        </w:rPr>
        <w:t xml:space="preserve"> While</w:t>
      </w:r>
      <w:r w:rsidR="00DA3AB6" w:rsidRPr="004E5312">
        <w:rPr>
          <w:rFonts w:ascii="Book Antiqua" w:hAnsi="Book Antiqua"/>
          <w:sz w:val="24"/>
          <w:szCs w:val="24"/>
        </w:rPr>
        <w:t xml:space="preserve"> this tumor entity </w:t>
      </w:r>
      <w:r w:rsidR="001F25AE" w:rsidRPr="004E5312">
        <w:rPr>
          <w:rFonts w:ascii="Book Antiqua" w:hAnsi="Book Antiqua"/>
          <w:sz w:val="24"/>
          <w:szCs w:val="24"/>
        </w:rPr>
        <w:t>has</w:t>
      </w:r>
      <w:r w:rsidR="009031D8" w:rsidRPr="004E5312">
        <w:rPr>
          <w:rFonts w:ascii="Book Antiqua" w:hAnsi="Book Antiqua"/>
          <w:sz w:val="24"/>
          <w:szCs w:val="24"/>
        </w:rPr>
        <w:t xml:space="preserve"> </w:t>
      </w:r>
      <w:r w:rsidR="001F25AE" w:rsidRPr="004E5312">
        <w:rPr>
          <w:rFonts w:ascii="Book Antiqua" w:hAnsi="Book Antiqua"/>
          <w:sz w:val="24"/>
          <w:szCs w:val="24"/>
        </w:rPr>
        <w:t>by far</w:t>
      </w:r>
      <w:r w:rsidR="001E3127" w:rsidRPr="004E5312">
        <w:rPr>
          <w:rFonts w:ascii="Book Antiqua" w:hAnsi="Book Antiqua"/>
          <w:sz w:val="24"/>
          <w:szCs w:val="24"/>
        </w:rPr>
        <w:t xml:space="preserve"> the first place </w:t>
      </w:r>
      <w:r w:rsidR="009031D8" w:rsidRPr="004E5312">
        <w:rPr>
          <w:rFonts w:ascii="Book Antiqua" w:hAnsi="Book Antiqua"/>
          <w:sz w:val="24"/>
          <w:szCs w:val="24"/>
        </w:rPr>
        <w:t xml:space="preserve">in incidence and mortality </w:t>
      </w:r>
      <w:r w:rsidR="001E3127" w:rsidRPr="004E5312">
        <w:rPr>
          <w:rFonts w:ascii="Book Antiqua" w:hAnsi="Book Antiqua"/>
          <w:sz w:val="24"/>
          <w:szCs w:val="24"/>
        </w:rPr>
        <w:t>among other forms of cancer</w:t>
      </w:r>
      <w:r w:rsidR="001E3127" w:rsidRPr="004E5312">
        <w:rPr>
          <w:rFonts w:ascii="Book Antiqua" w:hAnsi="Book Antiqua" w:cs="Arial"/>
          <w:sz w:val="24"/>
          <w:szCs w:val="24"/>
        </w:rPr>
        <w:t xml:space="preserve"> in male</w:t>
      </w:r>
      <w:r w:rsidR="009031D8" w:rsidRPr="004E5312">
        <w:rPr>
          <w:rFonts w:ascii="Book Antiqua" w:hAnsi="Book Antiqua" w:cs="Arial"/>
          <w:sz w:val="24"/>
          <w:szCs w:val="24"/>
        </w:rPr>
        <w:t>s</w:t>
      </w:r>
      <w:r w:rsidR="00DD4DA3" w:rsidRPr="004E5312">
        <w:rPr>
          <w:rFonts w:ascii="Book Antiqua" w:hAnsi="Book Antiqua" w:cs="Arial"/>
          <w:sz w:val="24"/>
          <w:szCs w:val="24"/>
        </w:rPr>
        <w:t>,</w:t>
      </w:r>
      <w:r w:rsidR="001E3127" w:rsidRPr="004E5312">
        <w:rPr>
          <w:rFonts w:ascii="Book Antiqua" w:hAnsi="Book Antiqua" w:cs="Arial"/>
          <w:sz w:val="24"/>
          <w:szCs w:val="24"/>
        </w:rPr>
        <w:t xml:space="preserve"> it is the fourth most frequently malignant tumor </w:t>
      </w:r>
      <w:r w:rsidR="009031D8" w:rsidRPr="004E5312">
        <w:rPr>
          <w:rFonts w:ascii="Book Antiqua" w:hAnsi="Book Antiqua" w:cs="Arial"/>
          <w:sz w:val="24"/>
          <w:szCs w:val="24"/>
        </w:rPr>
        <w:t xml:space="preserve">in women </w:t>
      </w:r>
      <w:r w:rsidR="001E3127" w:rsidRPr="004E5312">
        <w:rPr>
          <w:rFonts w:ascii="Book Antiqua" w:hAnsi="Book Antiqua" w:cs="Arial"/>
          <w:sz w:val="24"/>
          <w:szCs w:val="24"/>
        </w:rPr>
        <w:t>after breast, cervical and colorectal cancer</w:t>
      </w:r>
      <w:r w:rsidR="009031D8" w:rsidRPr="004E5312">
        <w:rPr>
          <w:rFonts w:ascii="Book Antiqua" w:hAnsi="Book Antiqua" w:cs="Arial"/>
          <w:sz w:val="24"/>
          <w:szCs w:val="24"/>
        </w:rPr>
        <w:t xml:space="preserve"> </w:t>
      </w:r>
      <w:r w:rsidR="001E3127" w:rsidRPr="004E5312">
        <w:rPr>
          <w:rFonts w:ascii="Book Antiqua" w:hAnsi="Book Antiqua" w:cs="Arial"/>
          <w:sz w:val="24"/>
          <w:szCs w:val="24"/>
        </w:rPr>
        <w:t>but it</w:t>
      </w:r>
      <w:r w:rsidR="00DD4DA3" w:rsidRPr="004E5312">
        <w:rPr>
          <w:rFonts w:ascii="Book Antiqua" w:hAnsi="Book Antiqua" w:cs="Arial"/>
          <w:sz w:val="24"/>
          <w:szCs w:val="24"/>
        </w:rPr>
        <w:t xml:space="preserve"> i</w:t>
      </w:r>
      <w:r w:rsidR="001E3127" w:rsidRPr="004E5312">
        <w:rPr>
          <w:rFonts w:ascii="Book Antiqua" w:hAnsi="Book Antiqua" w:cs="Arial"/>
          <w:sz w:val="24"/>
          <w:szCs w:val="24"/>
        </w:rPr>
        <w:t xml:space="preserve">s </w:t>
      </w:r>
      <w:r w:rsidR="009031D8" w:rsidRPr="004E5312">
        <w:rPr>
          <w:rFonts w:ascii="Book Antiqua" w:hAnsi="Book Antiqua" w:cs="Arial"/>
          <w:sz w:val="24"/>
          <w:szCs w:val="24"/>
        </w:rPr>
        <w:t xml:space="preserve">also </w:t>
      </w:r>
      <w:r w:rsidR="001E3127" w:rsidRPr="004E5312">
        <w:rPr>
          <w:rFonts w:ascii="Book Antiqua" w:hAnsi="Book Antiqua" w:cs="Arial"/>
          <w:sz w:val="24"/>
          <w:szCs w:val="24"/>
        </w:rPr>
        <w:t xml:space="preserve">the </w:t>
      </w:r>
      <w:r w:rsidR="004E7E7C" w:rsidRPr="004E5312">
        <w:rPr>
          <w:rFonts w:ascii="Book Antiqua" w:hAnsi="Book Antiqua" w:cs="Arial"/>
          <w:sz w:val="24"/>
          <w:szCs w:val="24"/>
        </w:rPr>
        <w:t xml:space="preserve">second most common cause of </w:t>
      </w:r>
      <w:r w:rsidR="000713E1" w:rsidRPr="004E5312">
        <w:rPr>
          <w:rFonts w:ascii="Book Antiqua" w:hAnsi="Book Antiqua" w:cs="Arial"/>
          <w:sz w:val="24"/>
          <w:szCs w:val="24"/>
        </w:rPr>
        <w:t>death in</w:t>
      </w:r>
      <w:r w:rsidR="009031D8" w:rsidRPr="004E5312">
        <w:rPr>
          <w:rFonts w:ascii="Book Antiqua" w:hAnsi="Book Antiqua" w:cs="Arial"/>
          <w:sz w:val="24"/>
          <w:szCs w:val="24"/>
        </w:rPr>
        <w:t xml:space="preserve"> the female </w:t>
      </w:r>
      <w:proofErr w:type="gramStart"/>
      <w:r w:rsidR="001F25AE" w:rsidRPr="004E5312">
        <w:rPr>
          <w:rFonts w:ascii="Book Antiqua" w:hAnsi="Book Antiqua" w:cs="Arial"/>
          <w:sz w:val="24"/>
          <w:szCs w:val="24"/>
        </w:rPr>
        <w:t>p</w:t>
      </w:r>
      <w:r w:rsidR="005B7693" w:rsidRPr="004E5312">
        <w:rPr>
          <w:rFonts w:ascii="Book Antiqua" w:hAnsi="Book Antiqua" w:cs="Arial"/>
          <w:sz w:val="24"/>
          <w:szCs w:val="24"/>
        </w:rPr>
        <w:t>opulation</w:t>
      </w:r>
      <w:r w:rsidR="004E7E7C" w:rsidRPr="004E5312">
        <w:rPr>
          <w:rFonts w:ascii="Book Antiqua" w:hAnsi="Book Antiqua" w:cs="Arial"/>
          <w:sz w:val="24"/>
          <w:szCs w:val="24"/>
          <w:vertAlign w:val="superscript"/>
        </w:rPr>
        <w:t>[</w:t>
      </w:r>
      <w:proofErr w:type="gramEnd"/>
      <w:r w:rsidR="004E7E7C" w:rsidRPr="004E5312">
        <w:rPr>
          <w:rFonts w:ascii="Book Antiqua" w:hAnsi="Book Antiqua" w:cs="Arial"/>
          <w:sz w:val="24"/>
          <w:szCs w:val="24"/>
          <w:vertAlign w:val="superscript"/>
        </w:rPr>
        <w:t>1]</w:t>
      </w:r>
      <w:r w:rsidR="004E7E7C" w:rsidRPr="004E5312">
        <w:rPr>
          <w:rFonts w:ascii="Book Antiqua" w:hAnsi="Book Antiqua" w:cs="Arial"/>
          <w:sz w:val="24"/>
          <w:szCs w:val="24"/>
        </w:rPr>
        <w:t xml:space="preserve">. </w:t>
      </w:r>
      <w:r w:rsidRPr="004E5312">
        <w:rPr>
          <w:rFonts w:ascii="Book Antiqua" w:hAnsi="Book Antiqua" w:cs="Arial"/>
          <w:sz w:val="24"/>
          <w:szCs w:val="24"/>
        </w:rPr>
        <w:t xml:space="preserve">Improving </w:t>
      </w:r>
      <w:r w:rsidR="00DD4DA3" w:rsidRPr="004E5312">
        <w:rPr>
          <w:rFonts w:ascii="Book Antiqua" w:hAnsi="Book Antiqua" w:cs="Arial"/>
          <w:sz w:val="24"/>
          <w:szCs w:val="24"/>
        </w:rPr>
        <w:t xml:space="preserve">the </w:t>
      </w:r>
      <w:r w:rsidRPr="004E5312">
        <w:rPr>
          <w:rFonts w:ascii="Book Antiqua" w:hAnsi="Book Antiqua" w:cs="Arial"/>
          <w:sz w:val="24"/>
          <w:szCs w:val="24"/>
        </w:rPr>
        <w:t xml:space="preserve">survival </w:t>
      </w:r>
      <w:r w:rsidR="009031D8" w:rsidRPr="004E5312">
        <w:rPr>
          <w:rFonts w:ascii="Book Antiqua" w:hAnsi="Book Antiqua" w:cs="Arial"/>
          <w:sz w:val="24"/>
          <w:szCs w:val="24"/>
        </w:rPr>
        <w:t>of</w:t>
      </w:r>
      <w:r w:rsidRPr="004E5312">
        <w:rPr>
          <w:rFonts w:ascii="Book Antiqua" w:hAnsi="Book Antiqua" w:cs="Arial"/>
          <w:sz w:val="24"/>
          <w:szCs w:val="24"/>
        </w:rPr>
        <w:t xml:space="preserve"> lung cancer </w:t>
      </w:r>
      <w:r w:rsidR="009031D8" w:rsidRPr="004E5312">
        <w:rPr>
          <w:rFonts w:ascii="Book Antiqua" w:hAnsi="Book Antiqua" w:cs="Arial"/>
          <w:sz w:val="24"/>
          <w:szCs w:val="24"/>
        </w:rPr>
        <w:t xml:space="preserve">patients </w:t>
      </w:r>
      <w:r w:rsidRPr="004E5312">
        <w:rPr>
          <w:rFonts w:ascii="Book Antiqua" w:hAnsi="Book Antiqua" w:cs="Arial"/>
          <w:sz w:val="24"/>
          <w:szCs w:val="24"/>
        </w:rPr>
        <w:t xml:space="preserve">is a major challenge for modern </w:t>
      </w:r>
      <w:r w:rsidR="009031D8" w:rsidRPr="004E5312">
        <w:rPr>
          <w:rFonts w:ascii="Book Antiqua" w:hAnsi="Book Antiqua" w:cs="Arial"/>
          <w:sz w:val="24"/>
          <w:szCs w:val="24"/>
        </w:rPr>
        <w:t>multimodality oncological treatment strategies,</w:t>
      </w:r>
      <w:r w:rsidRPr="004E5312">
        <w:rPr>
          <w:rFonts w:ascii="Book Antiqua" w:hAnsi="Book Antiqua" w:cs="Arial"/>
          <w:sz w:val="24"/>
          <w:szCs w:val="24"/>
        </w:rPr>
        <w:t xml:space="preserve"> considering that </w:t>
      </w:r>
      <w:r w:rsidR="005B7693" w:rsidRPr="004E5312">
        <w:rPr>
          <w:rFonts w:ascii="Book Antiqua" w:hAnsi="Book Antiqua" w:cs="Arial"/>
          <w:sz w:val="24"/>
          <w:szCs w:val="24"/>
        </w:rPr>
        <w:t xml:space="preserve">the </w:t>
      </w:r>
      <w:r w:rsidRPr="004E5312">
        <w:rPr>
          <w:rFonts w:ascii="Book Antiqua" w:hAnsi="Book Antiqua" w:cs="Arial"/>
          <w:sz w:val="24"/>
          <w:szCs w:val="24"/>
        </w:rPr>
        <w:t xml:space="preserve">5-year survival remains </w:t>
      </w:r>
      <w:r w:rsidR="00E3737D" w:rsidRPr="004E5312">
        <w:rPr>
          <w:rFonts w:ascii="Book Antiqua" w:hAnsi="Book Antiqua" w:cs="Arial"/>
          <w:sz w:val="24"/>
          <w:szCs w:val="24"/>
        </w:rPr>
        <w:t xml:space="preserve">less than </w:t>
      </w:r>
      <w:r w:rsidRPr="004E5312">
        <w:rPr>
          <w:rFonts w:ascii="Book Antiqua" w:hAnsi="Book Antiqua" w:cs="Arial"/>
          <w:sz w:val="24"/>
          <w:szCs w:val="24"/>
        </w:rPr>
        <w:t xml:space="preserve">15% across all stages of disease with </w:t>
      </w:r>
      <w:r w:rsidR="00E3737D" w:rsidRPr="004E5312">
        <w:rPr>
          <w:rFonts w:ascii="Book Antiqua" w:hAnsi="Book Antiqua" w:cs="Arial"/>
          <w:sz w:val="24"/>
          <w:szCs w:val="24"/>
        </w:rPr>
        <w:t xml:space="preserve">fewer than </w:t>
      </w:r>
      <w:r w:rsidRPr="004E5312">
        <w:rPr>
          <w:rFonts w:ascii="Book Antiqua" w:hAnsi="Book Antiqua" w:cs="Arial"/>
          <w:sz w:val="24"/>
          <w:szCs w:val="24"/>
        </w:rPr>
        <w:t>7% of patients alive 10 years after diagnosis</w:t>
      </w:r>
      <w:r w:rsidR="00DD4DA3" w:rsidRPr="004E5312">
        <w:rPr>
          <w:rFonts w:ascii="Book Antiqua" w:hAnsi="Book Antiqua" w:cs="Arial"/>
          <w:sz w:val="24"/>
          <w:szCs w:val="24"/>
          <w:vertAlign w:val="superscript"/>
        </w:rPr>
        <w:t>[</w:t>
      </w:r>
      <w:r w:rsidR="003F0798" w:rsidRPr="004E5312">
        <w:rPr>
          <w:rFonts w:ascii="Book Antiqua" w:hAnsi="Book Antiqua" w:cs="Arial"/>
          <w:sz w:val="24"/>
          <w:szCs w:val="24"/>
          <w:vertAlign w:val="superscript"/>
        </w:rPr>
        <w:t>5</w:t>
      </w:r>
      <w:r w:rsidR="001E60D3" w:rsidRPr="004E5312">
        <w:rPr>
          <w:rFonts w:ascii="Book Antiqua" w:hAnsi="Book Antiqua" w:cs="Arial"/>
          <w:sz w:val="24"/>
          <w:szCs w:val="24"/>
          <w:vertAlign w:val="superscript"/>
        </w:rPr>
        <w:t>]</w:t>
      </w:r>
      <w:r w:rsidRPr="004E5312">
        <w:rPr>
          <w:rFonts w:ascii="Book Antiqua" w:hAnsi="Book Antiqua" w:cs="Arial"/>
          <w:sz w:val="24"/>
          <w:szCs w:val="24"/>
        </w:rPr>
        <w:t xml:space="preserve"> </w:t>
      </w:r>
      <w:r w:rsidR="001E60D3" w:rsidRPr="004E5312">
        <w:rPr>
          <w:rFonts w:ascii="Book Antiqua" w:hAnsi="Book Antiqua" w:cs="Arial"/>
          <w:sz w:val="24"/>
          <w:szCs w:val="24"/>
          <w:lang w:val="en-GB"/>
        </w:rPr>
        <w:t xml:space="preserve">Even with improvements in preoperative staging, surgical techniques, </w:t>
      </w:r>
      <w:proofErr w:type="spellStart"/>
      <w:r w:rsidR="00E3737D" w:rsidRPr="004E5312">
        <w:rPr>
          <w:rFonts w:ascii="Book Antiqua" w:hAnsi="Book Antiqua" w:cs="Arial"/>
          <w:sz w:val="24"/>
          <w:szCs w:val="24"/>
          <w:lang w:val="en-GB"/>
        </w:rPr>
        <w:t>neoadjuvant</w:t>
      </w:r>
      <w:proofErr w:type="spellEnd"/>
      <w:r w:rsidR="00E3737D" w:rsidRPr="004E5312">
        <w:rPr>
          <w:rFonts w:ascii="Book Antiqua" w:hAnsi="Book Antiqua" w:cs="Arial"/>
          <w:sz w:val="24"/>
          <w:szCs w:val="24"/>
          <w:lang w:val="en-GB"/>
        </w:rPr>
        <w:t xml:space="preserve">/adjuvant options </w:t>
      </w:r>
      <w:r w:rsidR="001E60D3" w:rsidRPr="004E5312">
        <w:rPr>
          <w:rFonts w:ascii="Book Antiqua" w:hAnsi="Book Antiqua" w:cs="Arial"/>
          <w:sz w:val="24"/>
          <w:szCs w:val="24"/>
          <w:lang w:val="en-GB"/>
        </w:rPr>
        <w:t>and postoperative care</w:t>
      </w:r>
      <w:r w:rsidR="00E3737D" w:rsidRPr="004E5312">
        <w:rPr>
          <w:rFonts w:ascii="Book Antiqua" w:hAnsi="Book Antiqua" w:cs="Arial"/>
          <w:sz w:val="24"/>
          <w:szCs w:val="24"/>
          <w:lang w:val="en-GB"/>
        </w:rPr>
        <w:t xml:space="preserve">, there are still great difficulties </w:t>
      </w:r>
      <w:r w:rsidR="00E3737D" w:rsidRPr="004E5312">
        <w:rPr>
          <w:rFonts w:ascii="Book Antiqua" w:hAnsi="Book Antiqua" w:cs="Arial"/>
          <w:sz w:val="24"/>
          <w:szCs w:val="24"/>
        </w:rPr>
        <w:t>in significantly improving survival</w:t>
      </w:r>
      <w:r w:rsidR="00DD4DA3" w:rsidRPr="004E5312">
        <w:rPr>
          <w:rFonts w:ascii="Book Antiqua" w:hAnsi="Book Antiqua" w:cs="Arial"/>
          <w:sz w:val="24"/>
          <w:szCs w:val="24"/>
        </w:rPr>
        <w:t>,</w:t>
      </w:r>
      <w:r w:rsidR="00E3737D" w:rsidRPr="004E5312">
        <w:rPr>
          <w:rFonts w:ascii="Book Antiqua" w:hAnsi="Book Antiqua" w:cs="Arial"/>
          <w:sz w:val="24"/>
          <w:szCs w:val="24"/>
        </w:rPr>
        <w:t xml:space="preserve"> especially in locally advanced </w:t>
      </w:r>
      <w:r w:rsidR="00E3737D" w:rsidRPr="004E5312">
        <w:rPr>
          <w:rFonts w:ascii="Book Antiqua" w:hAnsi="Book Antiqua" w:cs="Arial"/>
          <w:sz w:val="24"/>
          <w:szCs w:val="24"/>
          <w:lang w:val="en-GB"/>
        </w:rPr>
        <w:t xml:space="preserve">disease while </w:t>
      </w:r>
      <w:r w:rsidR="00E3737D" w:rsidRPr="004E5312">
        <w:rPr>
          <w:rFonts w:ascii="Book Antiqua" w:hAnsi="Book Antiqua" w:cs="Arial"/>
          <w:sz w:val="24"/>
          <w:szCs w:val="24"/>
        </w:rPr>
        <w:t>early tumor stages theoretically represent the most consistent possibility of</w:t>
      </w:r>
      <w:r w:rsidR="00653F9F" w:rsidRPr="004E5312">
        <w:rPr>
          <w:rFonts w:ascii="Book Antiqua" w:hAnsi="Book Antiqua" w:cs="Arial"/>
          <w:sz w:val="24"/>
          <w:szCs w:val="24"/>
        </w:rPr>
        <w:t xml:space="preserve"> modifying the outcome of non-small cell lung cancer </w:t>
      </w:r>
      <w:r w:rsidR="00653F9F" w:rsidRPr="004E5312">
        <w:rPr>
          <w:rFonts w:ascii="Book Antiqua" w:hAnsi="Book Antiqua" w:cs="Arial" w:hint="eastAsia"/>
          <w:sz w:val="24"/>
          <w:szCs w:val="24"/>
          <w:lang w:eastAsia="zh-CN"/>
        </w:rPr>
        <w:t>(</w:t>
      </w:r>
      <w:r w:rsidR="00653F9F" w:rsidRPr="004E5312">
        <w:rPr>
          <w:rFonts w:ascii="Book Antiqua" w:hAnsi="Book Antiqua" w:cs="Arial"/>
          <w:sz w:val="24"/>
          <w:szCs w:val="24"/>
        </w:rPr>
        <w:t>NSCLC</w:t>
      </w:r>
      <w:r w:rsidR="00653F9F" w:rsidRPr="004E5312">
        <w:rPr>
          <w:rFonts w:ascii="Book Antiqua" w:hAnsi="Book Antiqua" w:cs="Arial" w:hint="eastAsia"/>
          <w:sz w:val="24"/>
          <w:szCs w:val="24"/>
          <w:lang w:eastAsia="zh-CN"/>
        </w:rPr>
        <w:t>)</w:t>
      </w:r>
      <w:r w:rsidR="00DD4DA3" w:rsidRPr="004E5312">
        <w:rPr>
          <w:rFonts w:ascii="Book Antiqua" w:hAnsi="Book Antiqua" w:cs="Arial"/>
          <w:sz w:val="24"/>
          <w:szCs w:val="24"/>
          <w:vertAlign w:val="superscript"/>
        </w:rPr>
        <w:t>[</w:t>
      </w:r>
      <w:r w:rsidR="003F0798" w:rsidRPr="004E5312">
        <w:rPr>
          <w:rFonts w:ascii="Book Antiqua" w:hAnsi="Book Antiqua" w:cs="Arial"/>
          <w:sz w:val="24"/>
          <w:szCs w:val="24"/>
          <w:vertAlign w:val="superscript"/>
        </w:rPr>
        <w:t>5</w:t>
      </w:r>
      <w:r w:rsidR="001E60D3" w:rsidRPr="004E5312">
        <w:rPr>
          <w:rFonts w:ascii="Book Antiqua" w:hAnsi="Book Antiqua" w:cs="Arial"/>
          <w:sz w:val="24"/>
          <w:szCs w:val="24"/>
          <w:vertAlign w:val="superscript"/>
        </w:rPr>
        <w:t>]</w:t>
      </w:r>
      <w:r w:rsidR="00E3737D" w:rsidRPr="004E5312">
        <w:rPr>
          <w:rFonts w:ascii="Book Antiqua" w:hAnsi="Book Antiqua" w:cs="Arial"/>
          <w:sz w:val="24"/>
          <w:szCs w:val="24"/>
        </w:rPr>
        <w:t>. Indeed, similar to other malignant tumors, the therapy of NSCLC is stage related.</w:t>
      </w:r>
      <w:r w:rsidR="00DD4DA3" w:rsidRPr="004E5312">
        <w:rPr>
          <w:rFonts w:ascii="Book Antiqua" w:hAnsi="Book Antiqua" w:cs="Arial"/>
          <w:sz w:val="24"/>
          <w:szCs w:val="24"/>
        </w:rPr>
        <w:t xml:space="preserve"> </w:t>
      </w:r>
      <w:r w:rsidR="005B7693" w:rsidRPr="004E5312">
        <w:rPr>
          <w:rFonts w:ascii="Book Antiqua" w:hAnsi="Book Antiqua" w:cs="Arial"/>
          <w:sz w:val="24"/>
          <w:szCs w:val="24"/>
        </w:rPr>
        <w:t>At this</w:t>
      </w:r>
      <w:r w:rsidR="001F25AE" w:rsidRPr="004E5312">
        <w:rPr>
          <w:rFonts w:ascii="Book Antiqua" w:hAnsi="Book Antiqua" w:cs="Arial"/>
          <w:sz w:val="24"/>
          <w:szCs w:val="24"/>
        </w:rPr>
        <w:t>,</w:t>
      </w:r>
      <w:r w:rsidR="00017C5A" w:rsidRPr="004E5312">
        <w:rPr>
          <w:rFonts w:ascii="Book Antiqua" w:hAnsi="Book Antiqua" w:cs="Arial"/>
          <w:sz w:val="24"/>
          <w:szCs w:val="24"/>
        </w:rPr>
        <w:t xml:space="preserve"> surgical resection </w:t>
      </w:r>
      <w:r w:rsidR="005B7693" w:rsidRPr="004E5312">
        <w:rPr>
          <w:rFonts w:ascii="Book Antiqua" w:hAnsi="Book Antiqua" w:cs="Arial"/>
          <w:sz w:val="24"/>
          <w:szCs w:val="24"/>
        </w:rPr>
        <w:t>is</w:t>
      </w:r>
      <w:r w:rsidR="00017C5A" w:rsidRPr="004E5312">
        <w:rPr>
          <w:rFonts w:ascii="Book Antiqua" w:hAnsi="Book Antiqua" w:cs="Arial"/>
          <w:sz w:val="24"/>
          <w:szCs w:val="24"/>
        </w:rPr>
        <w:t xml:space="preserve"> the primary mode of treatment for stage I and II NSCLC and an important component of the multimodality approach to stage IIIA disease with a curative intention. Standard resections include removal of the lobe involved with tumor and systematic evaluation of </w:t>
      </w:r>
      <w:proofErr w:type="spellStart"/>
      <w:r w:rsidR="00017C5A" w:rsidRPr="004E5312">
        <w:rPr>
          <w:rFonts w:ascii="Book Antiqua" w:hAnsi="Book Antiqua" w:cs="Arial"/>
          <w:sz w:val="24"/>
          <w:szCs w:val="24"/>
        </w:rPr>
        <w:t>ipsilateral</w:t>
      </w:r>
      <w:proofErr w:type="spellEnd"/>
      <w:r w:rsidR="00017C5A" w:rsidRPr="004E5312">
        <w:rPr>
          <w:rFonts w:ascii="Book Antiqua" w:hAnsi="Book Antiqua" w:cs="Arial"/>
          <w:sz w:val="24"/>
          <w:szCs w:val="24"/>
        </w:rPr>
        <w:t xml:space="preserve"> </w:t>
      </w:r>
      <w:proofErr w:type="spellStart"/>
      <w:r w:rsidR="00017C5A" w:rsidRPr="004E5312">
        <w:rPr>
          <w:rFonts w:ascii="Book Antiqua" w:hAnsi="Book Antiqua" w:cs="Arial"/>
          <w:sz w:val="24"/>
          <w:szCs w:val="24"/>
        </w:rPr>
        <w:t>hilar</w:t>
      </w:r>
      <w:proofErr w:type="spellEnd"/>
      <w:r w:rsidR="00017C5A" w:rsidRPr="004E5312">
        <w:rPr>
          <w:rFonts w:ascii="Book Antiqua" w:hAnsi="Book Antiqua" w:cs="Arial"/>
          <w:sz w:val="24"/>
          <w:szCs w:val="24"/>
        </w:rPr>
        <w:t xml:space="preserve"> and </w:t>
      </w:r>
      <w:proofErr w:type="spellStart"/>
      <w:r w:rsidR="00017C5A" w:rsidRPr="004E5312">
        <w:rPr>
          <w:rFonts w:ascii="Book Antiqua" w:hAnsi="Book Antiqua" w:cs="Arial"/>
          <w:sz w:val="24"/>
          <w:szCs w:val="24"/>
        </w:rPr>
        <w:t>mediastinal</w:t>
      </w:r>
      <w:proofErr w:type="spellEnd"/>
      <w:r w:rsidR="00017C5A" w:rsidRPr="004E5312">
        <w:rPr>
          <w:rFonts w:ascii="Book Antiqua" w:hAnsi="Book Antiqua" w:cs="Arial"/>
          <w:sz w:val="24"/>
          <w:szCs w:val="24"/>
        </w:rPr>
        <w:t xml:space="preserve"> lymph nodes</w:t>
      </w:r>
      <w:r w:rsidR="00FB76FE" w:rsidRPr="004E5312">
        <w:rPr>
          <w:rFonts w:ascii="Book Antiqua" w:hAnsi="Book Antiqua" w:cs="Arial"/>
          <w:sz w:val="24"/>
          <w:szCs w:val="24"/>
        </w:rPr>
        <w:t>.</w:t>
      </w:r>
      <w:r w:rsidR="002048E8" w:rsidRPr="004E5312">
        <w:rPr>
          <w:rFonts w:ascii="Book Antiqua" w:hAnsi="Book Antiqua" w:cs="Arial"/>
          <w:sz w:val="24"/>
          <w:szCs w:val="24"/>
        </w:rPr>
        <w:t xml:space="preserve"> Moreover, even in NSCLC patients with </w:t>
      </w:r>
      <w:r w:rsidR="002048E8" w:rsidRPr="004E5312">
        <w:rPr>
          <w:rFonts w:ascii="Book Antiqua" w:hAnsi="Book Antiqua" w:cs="Arial"/>
          <w:sz w:val="24"/>
          <w:szCs w:val="24"/>
          <w:lang w:val="en-GB"/>
        </w:rPr>
        <w:t>solitary</w:t>
      </w:r>
      <w:r w:rsidR="002048E8" w:rsidRPr="004E5312">
        <w:rPr>
          <w:rFonts w:ascii="Book Antiqua" w:hAnsi="Book Antiqua" w:cs="Arial"/>
          <w:sz w:val="24"/>
          <w:szCs w:val="24"/>
        </w:rPr>
        <w:t xml:space="preserve"> </w:t>
      </w:r>
      <w:r w:rsidR="00490371" w:rsidRPr="004E5312">
        <w:rPr>
          <w:rFonts w:ascii="Book Antiqua" w:hAnsi="Book Antiqua" w:cs="Arial"/>
          <w:sz w:val="24"/>
          <w:szCs w:val="24"/>
        </w:rPr>
        <w:t xml:space="preserve">distant </w:t>
      </w:r>
      <w:r w:rsidR="002048E8" w:rsidRPr="004E5312">
        <w:rPr>
          <w:rFonts w:ascii="Book Antiqua" w:hAnsi="Book Antiqua" w:cs="Arial"/>
          <w:sz w:val="24"/>
          <w:szCs w:val="24"/>
        </w:rPr>
        <w:t>metastases</w:t>
      </w:r>
      <w:r w:rsidR="00490371" w:rsidRPr="004E5312">
        <w:rPr>
          <w:rFonts w:ascii="Book Antiqua" w:hAnsi="Book Antiqua" w:cs="Arial"/>
          <w:sz w:val="24"/>
          <w:szCs w:val="24"/>
        </w:rPr>
        <w:t>, surgical interventions have been discussed in the last years. Therefore, the current review displays the recent surgical strategies implemented in the therapy of NSCLC</w:t>
      </w:r>
      <w:r w:rsidR="004C5458" w:rsidRPr="004E5312">
        <w:rPr>
          <w:rFonts w:ascii="Book Antiqua" w:hAnsi="Book Antiqua" w:cs="Arial"/>
          <w:sz w:val="24"/>
          <w:szCs w:val="24"/>
        </w:rPr>
        <w:t xml:space="preserve"> (</w:t>
      </w:r>
      <w:r w:rsidR="001811F7" w:rsidRPr="004E5312">
        <w:rPr>
          <w:rFonts w:ascii="Book Antiqua" w:hAnsi="Book Antiqua" w:cs="Arial" w:hint="eastAsia"/>
          <w:sz w:val="24"/>
          <w:szCs w:val="24"/>
          <w:lang w:eastAsia="zh-CN"/>
        </w:rPr>
        <w:t>Figure</w:t>
      </w:r>
      <w:r w:rsidR="004C5458" w:rsidRPr="004E5312">
        <w:rPr>
          <w:rFonts w:ascii="Book Antiqua" w:hAnsi="Book Antiqua" w:cs="Arial"/>
          <w:sz w:val="24"/>
          <w:szCs w:val="24"/>
        </w:rPr>
        <w:t xml:space="preserve"> 1)</w:t>
      </w:r>
      <w:r w:rsidR="00490371" w:rsidRPr="004E5312">
        <w:rPr>
          <w:rFonts w:ascii="Book Antiqua" w:hAnsi="Book Antiqua" w:cs="Arial"/>
          <w:sz w:val="24"/>
          <w:szCs w:val="24"/>
        </w:rPr>
        <w:t xml:space="preserve">. </w:t>
      </w:r>
    </w:p>
    <w:p w:rsidR="00DD4DA3" w:rsidRPr="004E5312" w:rsidRDefault="00DD4DA3" w:rsidP="00C21286">
      <w:pPr>
        <w:spacing w:after="0" w:line="360" w:lineRule="auto"/>
        <w:jc w:val="both"/>
        <w:rPr>
          <w:rFonts w:ascii="Book Antiqua" w:hAnsi="Book Antiqua" w:cs="Arial"/>
          <w:sz w:val="24"/>
          <w:szCs w:val="24"/>
        </w:rPr>
      </w:pPr>
    </w:p>
    <w:p w:rsidR="00DD4DA3" w:rsidRPr="004E5312" w:rsidRDefault="00822E89" w:rsidP="00C21286">
      <w:pPr>
        <w:spacing w:after="0" w:line="360" w:lineRule="auto"/>
        <w:jc w:val="both"/>
        <w:rPr>
          <w:rFonts w:ascii="Book Antiqua" w:hAnsi="Book Antiqua" w:cs="Arial"/>
          <w:b/>
          <w:sz w:val="24"/>
          <w:szCs w:val="24"/>
        </w:rPr>
      </w:pPr>
      <w:r w:rsidRPr="004E5312">
        <w:rPr>
          <w:rFonts w:ascii="Book Antiqua" w:hAnsi="Book Antiqua" w:cs="Arial"/>
          <w:b/>
          <w:sz w:val="24"/>
          <w:szCs w:val="24"/>
        </w:rPr>
        <w:t>NSCLC STAGE I + II (T1-2</w:t>
      </w:r>
      <w:r w:rsidRPr="004E5312">
        <w:rPr>
          <w:rFonts w:ascii="Book Antiqua" w:hAnsi="Book Antiqua" w:cs="Arial" w:hint="eastAsia"/>
          <w:b/>
          <w:sz w:val="24"/>
          <w:szCs w:val="24"/>
          <w:lang w:eastAsia="zh-CN"/>
        </w:rPr>
        <w:t xml:space="preserve"> </w:t>
      </w:r>
      <w:r w:rsidRPr="004E5312">
        <w:rPr>
          <w:rFonts w:ascii="Book Antiqua" w:hAnsi="Book Antiqua" w:cs="Arial"/>
          <w:b/>
          <w:sz w:val="24"/>
          <w:szCs w:val="24"/>
        </w:rPr>
        <w:t>N0-1, T3N0)</w:t>
      </w:r>
    </w:p>
    <w:p w:rsidR="00DD4DA3" w:rsidRPr="004E5312" w:rsidRDefault="00EB29CB" w:rsidP="00C21286">
      <w:pPr>
        <w:spacing w:after="0" w:line="360" w:lineRule="auto"/>
        <w:jc w:val="both"/>
        <w:rPr>
          <w:rFonts w:ascii="Book Antiqua" w:hAnsi="Book Antiqua" w:cs="Arial"/>
          <w:b/>
          <w:i/>
          <w:sz w:val="24"/>
          <w:szCs w:val="24"/>
        </w:rPr>
      </w:pPr>
      <w:r w:rsidRPr="004E5312">
        <w:rPr>
          <w:rFonts w:ascii="Book Antiqua" w:hAnsi="Book Antiqua" w:cs="Arial"/>
          <w:b/>
          <w:i/>
          <w:sz w:val="24"/>
          <w:szCs w:val="24"/>
        </w:rPr>
        <w:t xml:space="preserve">NSCLC </w:t>
      </w:r>
      <w:r w:rsidR="00822E89" w:rsidRPr="004E5312">
        <w:rPr>
          <w:rFonts w:ascii="Book Antiqua" w:hAnsi="Book Antiqua" w:cs="Arial"/>
          <w:b/>
          <w:i/>
          <w:sz w:val="24"/>
          <w:szCs w:val="24"/>
        </w:rPr>
        <w:t>s</w:t>
      </w:r>
      <w:r w:rsidRPr="004E5312">
        <w:rPr>
          <w:rFonts w:ascii="Book Antiqua" w:hAnsi="Book Antiqua" w:cs="Arial"/>
          <w:b/>
          <w:i/>
          <w:sz w:val="24"/>
          <w:szCs w:val="24"/>
        </w:rPr>
        <w:t xml:space="preserve">tage I + II </w:t>
      </w:r>
      <w:r w:rsidR="00E52FB8" w:rsidRPr="004E5312">
        <w:rPr>
          <w:rFonts w:ascii="Book Antiqua" w:hAnsi="Book Antiqua" w:cs="Arial"/>
          <w:b/>
          <w:i/>
          <w:sz w:val="24"/>
          <w:szCs w:val="24"/>
        </w:rPr>
        <w:t>(T1-2 N</w:t>
      </w:r>
      <w:r w:rsidR="00EA2794" w:rsidRPr="004E5312">
        <w:rPr>
          <w:rFonts w:ascii="Book Antiqua" w:hAnsi="Book Antiqua" w:cs="Arial"/>
          <w:b/>
          <w:i/>
          <w:sz w:val="24"/>
          <w:szCs w:val="24"/>
        </w:rPr>
        <w:t>0-</w:t>
      </w:r>
      <w:r w:rsidR="00E52FB8" w:rsidRPr="004E5312">
        <w:rPr>
          <w:rFonts w:ascii="Book Antiqua" w:hAnsi="Book Antiqua" w:cs="Arial"/>
          <w:b/>
          <w:i/>
          <w:sz w:val="24"/>
          <w:szCs w:val="24"/>
        </w:rPr>
        <w:t>1)</w:t>
      </w:r>
    </w:p>
    <w:p w:rsidR="00DD4DA3" w:rsidRPr="004E5312" w:rsidRDefault="00490371" w:rsidP="00C21286">
      <w:pPr>
        <w:spacing w:after="0" w:line="360" w:lineRule="auto"/>
        <w:jc w:val="both"/>
        <w:rPr>
          <w:rFonts w:ascii="Book Antiqua" w:hAnsi="Book Antiqua" w:cs="Arial"/>
          <w:sz w:val="24"/>
          <w:szCs w:val="24"/>
        </w:rPr>
      </w:pPr>
      <w:r w:rsidRPr="004E5312">
        <w:rPr>
          <w:rFonts w:ascii="Book Antiqua" w:hAnsi="Book Antiqua" w:cs="Arial"/>
          <w:sz w:val="24"/>
          <w:szCs w:val="24"/>
        </w:rPr>
        <w:t xml:space="preserve">Patients with stage </w:t>
      </w:r>
      <w:r w:rsidR="005612CF" w:rsidRPr="004E5312">
        <w:rPr>
          <w:rFonts w:ascii="Book Antiqua" w:hAnsi="Book Antiqua" w:cs="Arial"/>
          <w:sz w:val="24"/>
          <w:szCs w:val="24"/>
        </w:rPr>
        <w:t>I and II NSCLC account for only 25</w:t>
      </w:r>
      <w:r w:rsidR="00822E89" w:rsidRPr="004E5312">
        <w:rPr>
          <w:rFonts w:ascii="Book Antiqua" w:hAnsi="Book Antiqua" w:cs="Arial" w:hint="eastAsia"/>
          <w:sz w:val="24"/>
          <w:szCs w:val="24"/>
          <w:lang w:eastAsia="zh-CN"/>
        </w:rPr>
        <w:t>%</w:t>
      </w:r>
      <w:r w:rsidR="005612CF" w:rsidRPr="004E5312">
        <w:rPr>
          <w:rFonts w:ascii="Book Antiqua" w:hAnsi="Book Antiqua" w:cs="Arial"/>
          <w:sz w:val="24"/>
          <w:szCs w:val="24"/>
        </w:rPr>
        <w:t xml:space="preserve">-30% of all patients presenting with the </w:t>
      </w:r>
      <w:r w:rsidR="00F5519B" w:rsidRPr="004E5312">
        <w:rPr>
          <w:rFonts w:ascii="Book Antiqua" w:hAnsi="Book Antiqua" w:cs="Arial"/>
          <w:sz w:val="24"/>
          <w:szCs w:val="24"/>
        </w:rPr>
        <w:t xml:space="preserve">diagnosis of </w:t>
      </w:r>
      <w:r w:rsidR="00B60D88" w:rsidRPr="004E5312">
        <w:rPr>
          <w:rFonts w:ascii="Book Antiqua" w:hAnsi="Book Antiqua" w:cs="Arial"/>
          <w:sz w:val="24"/>
          <w:szCs w:val="24"/>
        </w:rPr>
        <w:t xml:space="preserve">this malignant </w:t>
      </w:r>
      <w:proofErr w:type="gramStart"/>
      <w:r w:rsidR="00B60D88" w:rsidRPr="004E5312">
        <w:rPr>
          <w:rFonts w:ascii="Book Antiqua" w:hAnsi="Book Antiqua" w:cs="Arial"/>
          <w:sz w:val="24"/>
          <w:szCs w:val="24"/>
        </w:rPr>
        <w:t>tumor</w:t>
      </w:r>
      <w:r w:rsidR="001E60D3" w:rsidRPr="004E5312">
        <w:rPr>
          <w:rFonts w:ascii="Book Antiqua" w:hAnsi="Book Antiqua" w:cs="Arial"/>
          <w:sz w:val="24"/>
          <w:szCs w:val="24"/>
          <w:vertAlign w:val="superscript"/>
        </w:rPr>
        <w:t>[</w:t>
      </w:r>
      <w:proofErr w:type="gramEnd"/>
      <w:r w:rsidR="003F0798" w:rsidRPr="004E5312">
        <w:rPr>
          <w:rFonts w:ascii="Book Antiqua" w:hAnsi="Book Antiqua" w:cs="Arial"/>
          <w:sz w:val="24"/>
          <w:szCs w:val="24"/>
          <w:vertAlign w:val="superscript"/>
        </w:rPr>
        <w:t>6</w:t>
      </w:r>
      <w:r w:rsidR="00DD4DA3" w:rsidRPr="004E5312">
        <w:rPr>
          <w:rFonts w:ascii="Book Antiqua" w:hAnsi="Book Antiqua" w:cs="Arial"/>
          <w:sz w:val="24"/>
          <w:szCs w:val="24"/>
          <w:vertAlign w:val="superscript"/>
        </w:rPr>
        <w:t>]</w:t>
      </w:r>
      <w:r w:rsidR="001F25AE" w:rsidRPr="004E5312">
        <w:rPr>
          <w:rFonts w:ascii="Book Antiqua" w:hAnsi="Book Antiqua" w:cs="Arial"/>
          <w:sz w:val="24"/>
          <w:szCs w:val="24"/>
        </w:rPr>
        <w:t>.</w:t>
      </w:r>
      <w:r w:rsidR="00DD4DA3" w:rsidRPr="004E5312">
        <w:rPr>
          <w:rFonts w:ascii="Book Antiqua" w:hAnsi="Book Antiqua" w:cs="Arial"/>
          <w:sz w:val="24"/>
          <w:szCs w:val="24"/>
          <w:vertAlign w:val="superscript"/>
        </w:rPr>
        <w:t xml:space="preserve"> </w:t>
      </w:r>
      <w:r w:rsidR="00C677B9" w:rsidRPr="004E5312">
        <w:rPr>
          <w:rFonts w:ascii="Book Antiqua" w:hAnsi="Book Antiqua" w:cs="Arial"/>
          <w:sz w:val="24"/>
          <w:szCs w:val="24"/>
        </w:rPr>
        <w:t>F</w:t>
      </w:r>
      <w:r w:rsidR="001E60D3" w:rsidRPr="004E5312">
        <w:rPr>
          <w:rFonts w:ascii="Book Antiqua" w:hAnsi="Book Antiqua" w:cs="Arial"/>
          <w:sz w:val="24"/>
          <w:szCs w:val="24"/>
        </w:rPr>
        <w:t>or medically operable patients</w:t>
      </w:r>
      <w:r w:rsidR="00C677B9" w:rsidRPr="004E5312">
        <w:rPr>
          <w:rFonts w:ascii="Book Antiqua" w:hAnsi="Book Antiqua" w:cs="Arial"/>
          <w:sz w:val="24"/>
          <w:szCs w:val="24"/>
        </w:rPr>
        <w:t>,</w:t>
      </w:r>
      <w:r w:rsidR="00C677B9" w:rsidRPr="004E5312" w:rsidDel="00C677B9">
        <w:rPr>
          <w:rFonts w:ascii="Book Antiqua" w:hAnsi="Book Antiqua" w:cs="Arial"/>
          <w:sz w:val="24"/>
          <w:szCs w:val="24"/>
        </w:rPr>
        <w:t xml:space="preserve"> </w:t>
      </w:r>
      <w:r w:rsidR="00C677B9" w:rsidRPr="004E5312">
        <w:rPr>
          <w:rFonts w:ascii="Book Antiqua" w:hAnsi="Book Antiqua" w:cs="Arial"/>
          <w:sz w:val="24"/>
          <w:szCs w:val="24"/>
        </w:rPr>
        <w:t>l</w:t>
      </w:r>
      <w:r w:rsidR="006F3D7E" w:rsidRPr="004E5312">
        <w:rPr>
          <w:rFonts w:ascii="Book Antiqua" w:hAnsi="Book Antiqua" w:cs="Arial"/>
          <w:sz w:val="24"/>
          <w:szCs w:val="24"/>
        </w:rPr>
        <w:t>obectomy</w:t>
      </w:r>
      <w:r w:rsidR="006B35CD" w:rsidRPr="004E5312">
        <w:rPr>
          <w:rFonts w:ascii="Book Antiqua" w:hAnsi="Book Antiqua" w:cs="Arial"/>
          <w:sz w:val="24"/>
          <w:szCs w:val="24"/>
        </w:rPr>
        <w:t>, the surgical resection of a single lobe</w:t>
      </w:r>
      <w:r w:rsidR="00C677B9" w:rsidRPr="004E5312">
        <w:rPr>
          <w:rFonts w:ascii="Book Antiqua" w:hAnsi="Book Antiqua" w:cs="Arial"/>
          <w:sz w:val="24"/>
          <w:szCs w:val="24"/>
        </w:rPr>
        <w:t>,</w:t>
      </w:r>
      <w:r w:rsidR="001E60D3" w:rsidRPr="004E5312">
        <w:rPr>
          <w:rFonts w:ascii="Book Antiqua" w:hAnsi="Book Antiqua" w:cs="Arial"/>
          <w:sz w:val="24"/>
          <w:szCs w:val="24"/>
        </w:rPr>
        <w:t xml:space="preserve"> </w:t>
      </w:r>
      <w:r w:rsidR="008C2B43" w:rsidRPr="004E5312">
        <w:rPr>
          <w:rFonts w:ascii="Book Antiqua" w:hAnsi="Book Antiqua" w:cs="Arial"/>
          <w:sz w:val="24"/>
          <w:szCs w:val="24"/>
        </w:rPr>
        <w:t xml:space="preserve">with </w:t>
      </w:r>
      <w:proofErr w:type="spellStart"/>
      <w:r w:rsidR="008C2B43" w:rsidRPr="004E5312">
        <w:rPr>
          <w:rFonts w:ascii="Book Antiqua" w:hAnsi="Book Antiqua" w:cs="Arial"/>
          <w:sz w:val="24"/>
          <w:szCs w:val="24"/>
        </w:rPr>
        <w:t>mediastinal</w:t>
      </w:r>
      <w:proofErr w:type="spellEnd"/>
      <w:r w:rsidR="006F3D7E" w:rsidRPr="004E5312">
        <w:rPr>
          <w:rFonts w:ascii="Book Antiqua" w:hAnsi="Book Antiqua" w:cs="Arial"/>
          <w:sz w:val="24"/>
          <w:szCs w:val="24"/>
        </w:rPr>
        <w:t xml:space="preserve"> lymph node dissection (MLND)</w:t>
      </w:r>
      <w:r w:rsidR="008C2B43" w:rsidRPr="004E5312">
        <w:rPr>
          <w:rFonts w:ascii="Book Antiqua" w:hAnsi="Book Antiqua" w:cs="Arial"/>
          <w:sz w:val="24"/>
          <w:szCs w:val="24"/>
        </w:rPr>
        <w:t xml:space="preserve"> </w:t>
      </w:r>
      <w:r w:rsidR="00EF26DC" w:rsidRPr="004E5312">
        <w:rPr>
          <w:rFonts w:ascii="Book Antiqua" w:hAnsi="Book Antiqua" w:cs="Arial"/>
          <w:sz w:val="24"/>
          <w:szCs w:val="24"/>
        </w:rPr>
        <w:t>or systematic lymph node sampling</w:t>
      </w:r>
      <w:r w:rsidR="00B60D88" w:rsidRPr="004E5312">
        <w:rPr>
          <w:rFonts w:ascii="Book Antiqua" w:hAnsi="Book Antiqua" w:cs="Arial"/>
          <w:sz w:val="24"/>
          <w:szCs w:val="24"/>
        </w:rPr>
        <w:t xml:space="preserve"> (SLNS)</w:t>
      </w:r>
      <w:r w:rsidR="006B35CD" w:rsidRPr="004E5312">
        <w:rPr>
          <w:rFonts w:ascii="Book Antiqua" w:hAnsi="Book Antiqua" w:cs="Arial"/>
          <w:sz w:val="24"/>
          <w:szCs w:val="24"/>
        </w:rPr>
        <w:t xml:space="preserve">, is generally accepted as the optimal procedure for </w:t>
      </w:r>
      <w:r w:rsidR="00D61073" w:rsidRPr="004E5312">
        <w:rPr>
          <w:rFonts w:ascii="Book Antiqua" w:hAnsi="Book Antiqua" w:cs="Arial"/>
          <w:sz w:val="24"/>
          <w:szCs w:val="24"/>
        </w:rPr>
        <w:t xml:space="preserve">this </w:t>
      </w:r>
      <w:r w:rsidR="006B35CD" w:rsidRPr="004E5312">
        <w:rPr>
          <w:rFonts w:ascii="Book Antiqua" w:hAnsi="Book Antiqua" w:cs="Arial"/>
          <w:sz w:val="24"/>
          <w:szCs w:val="24"/>
        </w:rPr>
        <w:t xml:space="preserve">early </w:t>
      </w:r>
      <w:r w:rsidR="00C677B9" w:rsidRPr="004E5312">
        <w:rPr>
          <w:rFonts w:ascii="Book Antiqua" w:hAnsi="Book Antiqua" w:cs="Arial"/>
          <w:sz w:val="24"/>
          <w:szCs w:val="24"/>
        </w:rPr>
        <w:t>tumor stage</w:t>
      </w:r>
      <w:r w:rsidR="001E60D3" w:rsidRPr="004E5312">
        <w:rPr>
          <w:rFonts w:ascii="Book Antiqua" w:hAnsi="Book Antiqua" w:cs="Arial"/>
          <w:sz w:val="24"/>
          <w:szCs w:val="24"/>
          <w:vertAlign w:val="superscript"/>
        </w:rPr>
        <w:t>[</w:t>
      </w:r>
      <w:r w:rsidR="00E23CCD" w:rsidRPr="004E5312">
        <w:rPr>
          <w:rFonts w:ascii="Book Antiqua" w:hAnsi="Book Antiqua" w:cs="Arial"/>
          <w:sz w:val="24"/>
          <w:szCs w:val="24"/>
          <w:vertAlign w:val="superscript"/>
        </w:rPr>
        <w:t>7,8</w:t>
      </w:r>
      <w:r w:rsidR="001E60D3" w:rsidRPr="004E5312">
        <w:rPr>
          <w:rFonts w:ascii="Book Antiqua" w:hAnsi="Book Antiqua" w:cs="Arial"/>
          <w:sz w:val="24"/>
          <w:szCs w:val="24"/>
          <w:vertAlign w:val="superscript"/>
        </w:rPr>
        <w:t>]</w:t>
      </w:r>
      <w:r w:rsidR="006F3D7E" w:rsidRPr="004E5312">
        <w:rPr>
          <w:rFonts w:ascii="Book Antiqua" w:hAnsi="Book Antiqua" w:cs="Arial"/>
          <w:sz w:val="24"/>
          <w:szCs w:val="24"/>
        </w:rPr>
        <w:t>.</w:t>
      </w:r>
      <w:r w:rsidR="004E54B0" w:rsidRPr="004E5312">
        <w:rPr>
          <w:rFonts w:ascii="Book Antiqua" w:hAnsi="Book Antiqua" w:cs="Arial"/>
          <w:sz w:val="24"/>
          <w:szCs w:val="24"/>
        </w:rPr>
        <w:t xml:space="preserve"> Although the role of surgery has not been validated through randomized trials, the favorable results reported in surgical series and the relative infrequency of long-term survival in </w:t>
      </w:r>
      <w:r w:rsidR="004E54B0" w:rsidRPr="004E5312">
        <w:rPr>
          <w:rFonts w:ascii="Book Antiqua" w:hAnsi="Book Antiqua" w:cs="Arial"/>
          <w:sz w:val="24"/>
          <w:szCs w:val="24"/>
        </w:rPr>
        <w:lastRenderedPageBreak/>
        <w:t xml:space="preserve">patients treated without surgery established </w:t>
      </w:r>
      <w:r w:rsidR="001F25AE" w:rsidRPr="004E5312">
        <w:rPr>
          <w:rFonts w:ascii="Book Antiqua" w:hAnsi="Book Antiqua" w:cs="Arial"/>
          <w:sz w:val="24"/>
          <w:szCs w:val="24"/>
        </w:rPr>
        <w:t>this therapeutic approach</w:t>
      </w:r>
      <w:r w:rsidR="004E54B0" w:rsidRPr="004E5312">
        <w:rPr>
          <w:rFonts w:ascii="Book Antiqua" w:hAnsi="Book Antiqua" w:cs="Arial"/>
          <w:sz w:val="24"/>
          <w:szCs w:val="24"/>
        </w:rPr>
        <w:t xml:space="preserve"> a</w:t>
      </w:r>
      <w:r w:rsidR="00822E89" w:rsidRPr="004E5312">
        <w:rPr>
          <w:rFonts w:ascii="Book Antiqua" w:hAnsi="Book Antiqua" w:cs="Arial"/>
          <w:sz w:val="24"/>
          <w:szCs w:val="24"/>
        </w:rPr>
        <w:t xml:space="preserve">s the treatment of </w:t>
      </w:r>
      <w:proofErr w:type="gramStart"/>
      <w:r w:rsidR="00822E89" w:rsidRPr="004E5312">
        <w:rPr>
          <w:rFonts w:ascii="Book Antiqua" w:hAnsi="Book Antiqua" w:cs="Arial"/>
          <w:sz w:val="24"/>
          <w:szCs w:val="24"/>
        </w:rPr>
        <w:t>choice</w:t>
      </w:r>
      <w:r w:rsidR="004E54B0" w:rsidRPr="004E5312">
        <w:rPr>
          <w:rFonts w:ascii="Book Antiqua" w:hAnsi="Book Antiqua" w:cs="Arial"/>
          <w:sz w:val="24"/>
          <w:szCs w:val="24"/>
          <w:vertAlign w:val="superscript"/>
        </w:rPr>
        <w:t>[</w:t>
      </w:r>
      <w:proofErr w:type="gramEnd"/>
      <w:r w:rsidR="004E54B0" w:rsidRPr="004E5312">
        <w:rPr>
          <w:rFonts w:ascii="Book Antiqua" w:hAnsi="Book Antiqua" w:cs="Arial"/>
          <w:sz w:val="24"/>
          <w:szCs w:val="24"/>
          <w:vertAlign w:val="superscript"/>
        </w:rPr>
        <w:t>9</w:t>
      </w:r>
      <w:r w:rsidR="001F25AE" w:rsidRPr="004E5312">
        <w:rPr>
          <w:rFonts w:ascii="Book Antiqua" w:hAnsi="Book Antiqua" w:cs="Arial"/>
          <w:sz w:val="24"/>
          <w:szCs w:val="24"/>
          <w:vertAlign w:val="superscript"/>
        </w:rPr>
        <w:t>,</w:t>
      </w:r>
      <w:r w:rsidR="00D6060C" w:rsidRPr="004E5312">
        <w:rPr>
          <w:rFonts w:ascii="Book Antiqua" w:hAnsi="Book Antiqua" w:cs="Arial"/>
          <w:sz w:val="24"/>
          <w:szCs w:val="24"/>
          <w:vertAlign w:val="superscript"/>
        </w:rPr>
        <w:t>10</w:t>
      </w:r>
      <w:r w:rsidR="004E54B0" w:rsidRPr="004E5312">
        <w:rPr>
          <w:rFonts w:ascii="Book Antiqua" w:hAnsi="Book Antiqua" w:cs="Arial"/>
          <w:sz w:val="24"/>
          <w:szCs w:val="24"/>
          <w:vertAlign w:val="superscript"/>
        </w:rPr>
        <w:t>]</w:t>
      </w:r>
      <w:r w:rsidR="00D6060C" w:rsidRPr="004E5312">
        <w:rPr>
          <w:rFonts w:ascii="Book Antiqua" w:hAnsi="Book Antiqua" w:cs="Arial"/>
          <w:sz w:val="24"/>
          <w:szCs w:val="24"/>
        </w:rPr>
        <w:t>.</w:t>
      </w:r>
      <w:r w:rsidR="00AA102E" w:rsidRPr="004E5312">
        <w:rPr>
          <w:rFonts w:ascii="Book Antiqua" w:hAnsi="Book Antiqua" w:cs="Arial"/>
          <w:sz w:val="24"/>
          <w:szCs w:val="24"/>
        </w:rPr>
        <w:t xml:space="preserve"> </w:t>
      </w:r>
      <w:r w:rsidR="00212B72" w:rsidRPr="004E5312">
        <w:rPr>
          <w:rFonts w:ascii="Book Antiqua" w:hAnsi="Book Antiqua" w:cs="Arial"/>
          <w:sz w:val="24"/>
          <w:szCs w:val="24"/>
          <w:lang w:val="en-GB"/>
        </w:rPr>
        <w:t>The current literature describes t</w:t>
      </w:r>
      <w:r w:rsidR="00DD4DA3" w:rsidRPr="004E5312">
        <w:rPr>
          <w:rFonts w:ascii="Book Antiqua" w:hAnsi="Book Antiqua" w:cs="Arial"/>
          <w:sz w:val="24"/>
          <w:szCs w:val="24"/>
          <w:lang w:val="en-GB"/>
        </w:rPr>
        <w:t>he prognosi</w:t>
      </w:r>
      <w:r w:rsidR="00D61073" w:rsidRPr="004E5312">
        <w:rPr>
          <w:rFonts w:ascii="Book Antiqua" w:hAnsi="Book Antiqua" w:cs="Arial"/>
          <w:sz w:val="24"/>
          <w:szCs w:val="24"/>
          <w:lang w:val="en-GB"/>
        </w:rPr>
        <w:t>s for stage I and II NSCLC,</w:t>
      </w:r>
      <w:r w:rsidR="00212B72" w:rsidRPr="004E5312">
        <w:rPr>
          <w:rFonts w:ascii="Book Antiqua" w:hAnsi="Book Antiqua" w:cs="Arial"/>
          <w:sz w:val="24"/>
          <w:szCs w:val="24"/>
          <w:lang w:val="en-GB"/>
        </w:rPr>
        <w:t xml:space="preserve"> undergoing primary surgical resection,</w:t>
      </w:r>
      <w:r w:rsidR="00D61073" w:rsidRPr="004E5312">
        <w:rPr>
          <w:rFonts w:ascii="Book Antiqua" w:hAnsi="Book Antiqua" w:cs="Arial"/>
          <w:sz w:val="24"/>
          <w:szCs w:val="24"/>
          <w:lang w:val="en-GB"/>
        </w:rPr>
        <w:t xml:space="preserve"> expressed in terms of 5-year survival rates, </w:t>
      </w:r>
      <w:r w:rsidR="00212B72" w:rsidRPr="004E5312">
        <w:rPr>
          <w:rFonts w:ascii="Book Antiqua" w:hAnsi="Book Antiqua" w:cs="Arial"/>
          <w:sz w:val="24"/>
          <w:szCs w:val="24"/>
          <w:lang w:val="en-GB"/>
        </w:rPr>
        <w:t>as</w:t>
      </w:r>
      <w:r w:rsidR="00D61073" w:rsidRPr="004E5312">
        <w:rPr>
          <w:rFonts w:ascii="Book Antiqua" w:hAnsi="Book Antiqua" w:cs="Arial"/>
          <w:sz w:val="24"/>
          <w:szCs w:val="24"/>
          <w:lang w:val="en-GB"/>
        </w:rPr>
        <w:t xml:space="preserve"> 60% to 80% for stage I and 30% to 50% for stage II </w:t>
      </w:r>
      <w:proofErr w:type="gramStart"/>
      <w:r w:rsidR="00D61073" w:rsidRPr="004E5312">
        <w:rPr>
          <w:rFonts w:ascii="Book Antiqua" w:hAnsi="Book Antiqua" w:cs="Arial"/>
          <w:sz w:val="24"/>
          <w:szCs w:val="24"/>
          <w:lang w:val="en-GB"/>
        </w:rPr>
        <w:t>NSCLC</w:t>
      </w:r>
      <w:r w:rsidR="001E60D3" w:rsidRPr="004E5312">
        <w:rPr>
          <w:rFonts w:ascii="Book Antiqua" w:hAnsi="Book Antiqua" w:cs="Arial"/>
          <w:sz w:val="24"/>
          <w:szCs w:val="24"/>
          <w:vertAlign w:val="superscript"/>
          <w:lang w:val="en-GB"/>
        </w:rPr>
        <w:t>[</w:t>
      </w:r>
      <w:proofErr w:type="gramEnd"/>
      <w:r w:rsidR="000F1269" w:rsidRPr="004E5312">
        <w:rPr>
          <w:rFonts w:ascii="Book Antiqua" w:hAnsi="Book Antiqua" w:cs="Arial"/>
          <w:sz w:val="24"/>
          <w:szCs w:val="24"/>
          <w:vertAlign w:val="superscript"/>
          <w:lang w:val="en-GB"/>
        </w:rPr>
        <w:t>11</w:t>
      </w:r>
      <w:r w:rsidR="001E60D3" w:rsidRPr="004E5312">
        <w:rPr>
          <w:rFonts w:ascii="Book Antiqua" w:hAnsi="Book Antiqua" w:cs="Arial"/>
          <w:sz w:val="24"/>
          <w:szCs w:val="24"/>
          <w:vertAlign w:val="superscript"/>
          <w:lang w:val="en-GB"/>
        </w:rPr>
        <w:t>]</w:t>
      </w:r>
      <w:r w:rsidR="00D61073" w:rsidRPr="004E5312">
        <w:rPr>
          <w:rFonts w:ascii="Book Antiqua" w:hAnsi="Book Antiqua" w:cs="Arial"/>
          <w:sz w:val="24"/>
          <w:szCs w:val="24"/>
          <w:lang w:val="en-GB"/>
        </w:rPr>
        <w:t>.</w:t>
      </w:r>
    </w:p>
    <w:p w:rsidR="00566B2A" w:rsidRPr="004E5312" w:rsidRDefault="00067928" w:rsidP="00822E89">
      <w:pPr>
        <w:spacing w:after="0" w:line="360" w:lineRule="auto"/>
        <w:ind w:firstLineChars="100" w:firstLine="240"/>
        <w:jc w:val="both"/>
        <w:rPr>
          <w:rFonts w:ascii="Book Antiqua" w:hAnsi="Book Antiqua" w:cs="Arial"/>
          <w:sz w:val="24"/>
          <w:szCs w:val="24"/>
        </w:rPr>
      </w:pPr>
      <w:r w:rsidRPr="004E5312">
        <w:rPr>
          <w:rFonts w:ascii="Book Antiqua" w:hAnsi="Book Antiqua" w:cs="Arial"/>
          <w:sz w:val="24"/>
          <w:szCs w:val="24"/>
          <w:lang w:val="en-GB"/>
        </w:rPr>
        <w:t>In general</w:t>
      </w:r>
      <w:r w:rsidR="00DD4DA3" w:rsidRPr="004E5312">
        <w:rPr>
          <w:rFonts w:ascii="Book Antiqua" w:hAnsi="Book Antiqua" w:cs="Arial"/>
          <w:sz w:val="24"/>
          <w:szCs w:val="24"/>
          <w:lang w:val="en-GB"/>
        </w:rPr>
        <w:t>,</w:t>
      </w:r>
      <w:r w:rsidRPr="004E5312">
        <w:rPr>
          <w:rFonts w:ascii="Book Antiqua" w:hAnsi="Book Antiqua" w:cs="Arial"/>
          <w:sz w:val="24"/>
          <w:szCs w:val="24"/>
          <w:lang w:val="en-GB"/>
        </w:rPr>
        <w:t xml:space="preserve"> </w:t>
      </w:r>
      <w:r w:rsidR="002410FE" w:rsidRPr="004E5312">
        <w:rPr>
          <w:rFonts w:ascii="Book Antiqua" w:hAnsi="Book Antiqua" w:cs="Arial"/>
          <w:sz w:val="24"/>
          <w:szCs w:val="24"/>
          <w:lang w:val="en-GB"/>
        </w:rPr>
        <w:t xml:space="preserve">lung resections for NSCLC are </w:t>
      </w:r>
      <w:r w:rsidR="000713E1" w:rsidRPr="004E5312">
        <w:rPr>
          <w:rFonts w:ascii="Book Antiqua" w:hAnsi="Book Antiqua" w:cs="Arial"/>
          <w:sz w:val="24"/>
          <w:szCs w:val="24"/>
          <w:lang w:val="en-GB"/>
        </w:rPr>
        <w:t>performed through</w:t>
      </w:r>
      <w:r w:rsidR="002410FE" w:rsidRPr="004E5312">
        <w:rPr>
          <w:rFonts w:ascii="Book Antiqua" w:hAnsi="Book Antiqua" w:cs="Arial"/>
          <w:sz w:val="24"/>
          <w:szCs w:val="24"/>
          <w:lang w:val="en-GB"/>
        </w:rPr>
        <w:t xml:space="preserve"> a</w:t>
      </w:r>
      <w:r w:rsidRPr="004E5312">
        <w:rPr>
          <w:rFonts w:ascii="Book Antiqua" w:hAnsi="Book Antiqua" w:cs="Arial"/>
          <w:sz w:val="24"/>
          <w:szCs w:val="24"/>
          <w:lang w:val="en-GB"/>
        </w:rPr>
        <w:t xml:space="preserve"> lateral thoracotomy</w:t>
      </w:r>
      <w:r w:rsidR="002410FE" w:rsidRPr="004E5312">
        <w:rPr>
          <w:rFonts w:ascii="Book Antiqua" w:hAnsi="Book Antiqua" w:cs="Arial"/>
          <w:sz w:val="24"/>
          <w:szCs w:val="24"/>
          <w:lang w:val="en-GB"/>
        </w:rPr>
        <w:t>.</w:t>
      </w:r>
      <w:r w:rsidRPr="004E5312">
        <w:rPr>
          <w:rFonts w:ascii="Book Antiqua" w:hAnsi="Book Antiqua" w:cs="Arial"/>
          <w:sz w:val="24"/>
          <w:szCs w:val="24"/>
          <w:lang w:val="en-GB"/>
        </w:rPr>
        <w:t xml:space="preserve"> </w:t>
      </w:r>
      <w:r w:rsidR="002410FE" w:rsidRPr="004E5312">
        <w:rPr>
          <w:rFonts w:ascii="Book Antiqua" w:hAnsi="Book Antiqua" w:cs="Arial"/>
          <w:sz w:val="24"/>
          <w:szCs w:val="24"/>
          <w:lang w:val="en-GB"/>
        </w:rPr>
        <w:t>H</w:t>
      </w:r>
      <w:r w:rsidR="00A75222" w:rsidRPr="004E5312">
        <w:rPr>
          <w:rFonts w:ascii="Book Antiqua" w:hAnsi="Book Antiqua" w:cs="Arial"/>
          <w:sz w:val="24"/>
          <w:szCs w:val="24"/>
          <w:lang w:val="en-GB"/>
        </w:rPr>
        <w:t>owever</w:t>
      </w:r>
      <w:r w:rsidR="00DB4D50" w:rsidRPr="004E5312">
        <w:rPr>
          <w:rFonts w:ascii="Book Antiqua" w:hAnsi="Book Antiqua" w:cs="Arial"/>
          <w:sz w:val="24"/>
          <w:szCs w:val="24"/>
          <w:lang w:val="en-GB"/>
        </w:rPr>
        <w:t>,</w:t>
      </w:r>
      <w:r w:rsidR="003D1F0E" w:rsidRPr="004E5312">
        <w:rPr>
          <w:rFonts w:ascii="Book Antiqua" w:hAnsi="Book Antiqua" w:cs="Arial"/>
          <w:sz w:val="24"/>
          <w:szCs w:val="24"/>
          <w:lang w:val="en-GB"/>
        </w:rPr>
        <w:t xml:space="preserve"> in</w:t>
      </w:r>
      <w:r w:rsidR="001E60D3" w:rsidRPr="004E5312">
        <w:rPr>
          <w:rFonts w:ascii="Book Antiqua" w:hAnsi="Book Antiqua" w:cs="Arial"/>
          <w:sz w:val="24"/>
          <w:szCs w:val="24"/>
        </w:rPr>
        <w:t xml:space="preserve"> patients with early stage</w:t>
      </w:r>
      <w:r w:rsidR="00DB4D50" w:rsidRPr="004E5312">
        <w:rPr>
          <w:rFonts w:ascii="Book Antiqua" w:hAnsi="Book Antiqua" w:cs="Arial"/>
          <w:sz w:val="24"/>
          <w:szCs w:val="24"/>
        </w:rPr>
        <w:t xml:space="preserve"> </w:t>
      </w:r>
      <w:r w:rsidR="001E60D3" w:rsidRPr="004E5312">
        <w:rPr>
          <w:rFonts w:ascii="Book Antiqua" w:hAnsi="Book Antiqua" w:cs="Arial"/>
          <w:sz w:val="24"/>
          <w:szCs w:val="24"/>
        </w:rPr>
        <w:t xml:space="preserve">NSCLC, video-assisted </w:t>
      </w:r>
      <w:proofErr w:type="spellStart"/>
      <w:r w:rsidR="001E60D3" w:rsidRPr="004E5312">
        <w:rPr>
          <w:rFonts w:ascii="Book Antiqua" w:hAnsi="Book Antiqua" w:cs="Arial"/>
          <w:sz w:val="24"/>
          <w:szCs w:val="24"/>
        </w:rPr>
        <w:t>thoracoscopic</w:t>
      </w:r>
      <w:proofErr w:type="spellEnd"/>
      <w:r w:rsidR="001E60D3" w:rsidRPr="004E5312">
        <w:rPr>
          <w:rFonts w:ascii="Book Antiqua" w:hAnsi="Book Antiqua" w:cs="Arial"/>
          <w:sz w:val="24"/>
          <w:szCs w:val="24"/>
        </w:rPr>
        <w:t xml:space="preserve"> surgery (VATS) </w:t>
      </w:r>
      <w:r w:rsidR="00DB4D50" w:rsidRPr="004E5312">
        <w:rPr>
          <w:rFonts w:ascii="Book Antiqua" w:hAnsi="Book Antiqua" w:cs="Arial"/>
          <w:sz w:val="24"/>
          <w:szCs w:val="24"/>
        </w:rPr>
        <w:t>seem</w:t>
      </w:r>
      <w:r w:rsidR="00DD4DA3" w:rsidRPr="004E5312">
        <w:rPr>
          <w:rFonts w:ascii="Book Antiqua" w:hAnsi="Book Antiqua" w:cs="Arial"/>
          <w:sz w:val="24"/>
          <w:szCs w:val="24"/>
        </w:rPr>
        <w:t>s</w:t>
      </w:r>
      <w:r w:rsidR="00DB4D50" w:rsidRPr="004E5312">
        <w:rPr>
          <w:rFonts w:ascii="Book Antiqua" w:hAnsi="Book Antiqua" w:cs="Arial"/>
          <w:sz w:val="24"/>
          <w:szCs w:val="24"/>
        </w:rPr>
        <w:t xml:space="preserve"> to </w:t>
      </w:r>
      <w:r w:rsidR="001E60D3" w:rsidRPr="004E5312">
        <w:rPr>
          <w:rFonts w:ascii="Book Antiqua" w:hAnsi="Book Antiqua" w:cs="Arial"/>
          <w:sz w:val="24"/>
          <w:szCs w:val="24"/>
        </w:rPr>
        <w:t xml:space="preserve">be </w:t>
      </w:r>
      <w:r w:rsidR="00566B2A" w:rsidRPr="004E5312">
        <w:rPr>
          <w:rFonts w:ascii="Book Antiqua" w:hAnsi="Book Antiqua" w:cs="Arial"/>
          <w:sz w:val="24"/>
          <w:szCs w:val="24"/>
        </w:rPr>
        <w:t>an acceptable alternative to the well-</w:t>
      </w:r>
      <w:r w:rsidR="003D1F0E" w:rsidRPr="004E5312">
        <w:rPr>
          <w:rFonts w:ascii="Book Antiqua" w:hAnsi="Book Antiqua" w:cs="Arial"/>
          <w:sz w:val="24"/>
          <w:szCs w:val="24"/>
        </w:rPr>
        <w:t>known open</w:t>
      </w:r>
      <w:r w:rsidR="00566B2A" w:rsidRPr="004E5312">
        <w:rPr>
          <w:rFonts w:ascii="Book Antiqua" w:hAnsi="Book Antiqua" w:cs="Arial"/>
          <w:sz w:val="24"/>
          <w:szCs w:val="24"/>
        </w:rPr>
        <w:t xml:space="preserve"> lobectomy in terms of complications and oncological value in </w:t>
      </w:r>
      <w:r w:rsidR="00822E89" w:rsidRPr="004E5312">
        <w:rPr>
          <w:rFonts w:ascii="Book Antiqua" w:hAnsi="Book Antiqua" w:cs="Arial"/>
          <w:sz w:val="24"/>
          <w:szCs w:val="24"/>
        </w:rPr>
        <w:t xml:space="preserve">patients with early stage </w:t>
      </w:r>
      <w:proofErr w:type="gramStart"/>
      <w:r w:rsidR="00822E89" w:rsidRPr="004E5312">
        <w:rPr>
          <w:rFonts w:ascii="Book Antiqua" w:hAnsi="Book Antiqua" w:cs="Arial"/>
          <w:sz w:val="24"/>
          <w:szCs w:val="24"/>
        </w:rPr>
        <w:t>NSCLC</w:t>
      </w:r>
      <w:r w:rsidR="00730B48" w:rsidRPr="004E5312">
        <w:rPr>
          <w:rFonts w:ascii="Book Antiqua" w:hAnsi="Book Antiqua" w:cs="Arial"/>
          <w:sz w:val="24"/>
          <w:szCs w:val="24"/>
          <w:vertAlign w:val="superscript"/>
          <w:lang w:val="en-GB"/>
        </w:rPr>
        <w:t>[</w:t>
      </w:r>
      <w:proofErr w:type="gramEnd"/>
      <w:r w:rsidR="00730B48" w:rsidRPr="004E5312">
        <w:rPr>
          <w:rFonts w:ascii="Book Antiqua" w:hAnsi="Book Antiqua" w:cs="Arial"/>
          <w:sz w:val="24"/>
          <w:szCs w:val="24"/>
          <w:vertAlign w:val="superscript"/>
          <w:lang w:val="en-GB"/>
        </w:rPr>
        <w:t>12]</w:t>
      </w:r>
      <w:r w:rsidR="00730B48" w:rsidRPr="004E5312">
        <w:rPr>
          <w:rFonts w:ascii="Book Antiqua" w:hAnsi="Book Antiqua" w:cs="Arial"/>
          <w:sz w:val="24"/>
          <w:szCs w:val="24"/>
          <w:lang w:val="en-GB"/>
        </w:rPr>
        <w:t>.</w:t>
      </w:r>
    </w:p>
    <w:p w:rsidR="00E8364C" w:rsidRPr="004E5312" w:rsidRDefault="00DB4D50"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rPr>
        <w:t xml:space="preserve">In fact, </w:t>
      </w:r>
      <w:r w:rsidR="00067928" w:rsidRPr="004E5312">
        <w:rPr>
          <w:rFonts w:ascii="Book Antiqua" w:hAnsi="Book Antiqua" w:cs="Arial"/>
          <w:sz w:val="24"/>
          <w:szCs w:val="24"/>
          <w:lang w:val="en-GB"/>
        </w:rPr>
        <w:t>in the last years a</w:t>
      </w:r>
      <w:r w:rsidR="00830BDA" w:rsidRPr="004E5312">
        <w:rPr>
          <w:rFonts w:ascii="Book Antiqua" w:hAnsi="Book Antiqua" w:cs="Arial"/>
          <w:sz w:val="24"/>
          <w:szCs w:val="24"/>
          <w:lang w:val="en-GB"/>
        </w:rPr>
        <w:t xml:space="preserve"> number of</w:t>
      </w:r>
      <w:r w:rsidR="00441DDF" w:rsidRPr="004E5312">
        <w:rPr>
          <w:rFonts w:ascii="Book Antiqua" w:hAnsi="Book Antiqua" w:cs="Arial"/>
          <w:sz w:val="24"/>
          <w:szCs w:val="24"/>
          <w:lang w:val="en-GB"/>
        </w:rPr>
        <w:t xml:space="preserve"> retrospective </w:t>
      </w:r>
      <w:r w:rsidR="00830BDA" w:rsidRPr="004E5312">
        <w:rPr>
          <w:rFonts w:ascii="Book Antiqua" w:hAnsi="Book Antiqua" w:cs="Arial"/>
          <w:sz w:val="24"/>
          <w:szCs w:val="24"/>
          <w:lang w:val="en-GB"/>
        </w:rPr>
        <w:t xml:space="preserve">studies </w:t>
      </w:r>
      <w:r w:rsidR="00441DDF" w:rsidRPr="004E5312">
        <w:rPr>
          <w:rFonts w:ascii="Book Antiqua" w:hAnsi="Book Antiqua" w:cs="Arial"/>
          <w:sz w:val="24"/>
          <w:szCs w:val="24"/>
          <w:lang w:val="en-GB"/>
        </w:rPr>
        <w:t xml:space="preserve">have </w:t>
      </w:r>
      <w:r w:rsidR="00830BDA" w:rsidRPr="004E5312">
        <w:rPr>
          <w:rFonts w:ascii="Book Antiqua" w:hAnsi="Book Antiqua" w:cs="Arial"/>
          <w:sz w:val="24"/>
          <w:szCs w:val="24"/>
          <w:lang w:val="en-GB"/>
        </w:rPr>
        <w:t xml:space="preserve">shown </w:t>
      </w:r>
      <w:r w:rsidR="00441DDF" w:rsidRPr="004E5312">
        <w:rPr>
          <w:rFonts w:ascii="Book Antiqua" w:hAnsi="Book Antiqua" w:cs="Arial"/>
          <w:sz w:val="24"/>
          <w:szCs w:val="24"/>
          <w:lang w:val="en-GB"/>
        </w:rPr>
        <w:t xml:space="preserve">that </w:t>
      </w:r>
      <w:r w:rsidR="00830BDA" w:rsidRPr="004E5312">
        <w:rPr>
          <w:rFonts w:ascii="Book Antiqua" w:hAnsi="Book Antiqua" w:cs="Arial"/>
          <w:sz w:val="24"/>
          <w:szCs w:val="24"/>
          <w:lang w:val="en-GB"/>
        </w:rPr>
        <w:t>VATS</w:t>
      </w:r>
      <w:r w:rsidR="00441DDF" w:rsidRPr="004E5312">
        <w:rPr>
          <w:rFonts w:ascii="Book Antiqua" w:hAnsi="Book Antiqua" w:cs="Arial"/>
          <w:sz w:val="24"/>
          <w:szCs w:val="24"/>
          <w:lang w:val="en-GB"/>
        </w:rPr>
        <w:t xml:space="preserve"> lobectomy is associated with fewer complications,</w:t>
      </w:r>
      <w:r w:rsidR="00116AE4" w:rsidRPr="004E5312">
        <w:rPr>
          <w:rFonts w:ascii="Book Antiqua" w:hAnsi="Book Antiqua" w:cs="Arial"/>
          <w:sz w:val="24"/>
          <w:szCs w:val="24"/>
          <w:lang w:val="en-GB"/>
        </w:rPr>
        <w:t xml:space="preserve"> </w:t>
      </w:r>
      <w:r w:rsidR="00441DDF" w:rsidRPr="004E5312">
        <w:rPr>
          <w:rFonts w:ascii="Book Antiqua" w:hAnsi="Book Antiqua" w:cs="Arial"/>
          <w:sz w:val="24"/>
          <w:szCs w:val="24"/>
          <w:lang w:val="en-GB"/>
        </w:rPr>
        <w:t xml:space="preserve">and shorter </w:t>
      </w:r>
      <w:r w:rsidR="00DD4DA3" w:rsidRPr="004E5312">
        <w:rPr>
          <w:rFonts w:ascii="Book Antiqua" w:hAnsi="Book Antiqua" w:cs="Arial"/>
          <w:sz w:val="24"/>
          <w:szCs w:val="24"/>
          <w:lang w:val="en-GB"/>
        </w:rPr>
        <w:t xml:space="preserve">length </w:t>
      </w:r>
      <w:r w:rsidR="00116AE4" w:rsidRPr="004E5312">
        <w:rPr>
          <w:rFonts w:ascii="Book Antiqua" w:hAnsi="Book Antiqua" w:cs="Arial"/>
          <w:sz w:val="24"/>
          <w:szCs w:val="24"/>
          <w:lang w:val="en-GB"/>
        </w:rPr>
        <w:t xml:space="preserve">of </w:t>
      </w:r>
      <w:r w:rsidRPr="004E5312">
        <w:rPr>
          <w:rFonts w:ascii="Book Antiqua" w:hAnsi="Book Antiqua" w:cs="Arial"/>
          <w:sz w:val="24"/>
          <w:szCs w:val="24"/>
          <w:lang w:val="en-GB"/>
        </w:rPr>
        <w:t xml:space="preserve">hospital </w:t>
      </w:r>
      <w:r w:rsidR="00DD4DA3" w:rsidRPr="004E5312">
        <w:rPr>
          <w:rFonts w:ascii="Book Antiqua" w:hAnsi="Book Antiqua" w:cs="Arial"/>
          <w:sz w:val="24"/>
          <w:szCs w:val="24"/>
          <w:lang w:val="en-GB"/>
        </w:rPr>
        <w:t>stay</w:t>
      </w:r>
      <w:r w:rsidRPr="004E5312">
        <w:rPr>
          <w:rFonts w:ascii="Book Antiqua" w:hAnsi="Book Antiqua" w:cs="Arial"/>
          <w:sz w:val="24"/>
          <w:szCs w:val="24"/>
          <w:lang w:val="en-GB"/>
        </w:rPr>
        <w:t xml:space="preserve"> compared to open </w:t>
      </w:r>
      <w:proofErr w:type="gramStart"/>
      <w:r w:rsidRPr="004E5312">
        <w:rPr>
          <w:rFonts w:ascii="Book Antiqua" w:hAnsi="Book Antiqua" w:cs="Arial"/>
          <w:sz w:val="24"/>
          <w:szCs w:val="24"/>
          <w:lang w:val="en-GB"/>
        </w:rPr>
        <w:t>surgery</w:t>
      </w:r>
      <w:r w:rsidR="0060278C" w:rsidRPr="004E5312">
        <w:rPr>
          <w:rFonts w:ascii="Book Antiqua" w:hAnsi="Book Antiqua" w:cs="Arial"/>
          <w:sz w:val="24"/>
          <w:szCs w:val="24"/>
          <w:vertAlign w:val="superscript"/>
          <w:lang w:val="en-GB"/>
        </w:rPr>
        <w:t>[</w:t>
      </w:r>
      <w:proofErr w:type="gramEnd"/>
      <w:r w:rsidR="000D44D5" w:rsidRPr="004E5312">
        <w:rPr>
          <w:rFonts w:ascii="Book Antiqua" w:hAnsi="Book Antiqua" w:cs="Arial"/>
          <w:sz w:val="24"/>
          <w:szCs w:val="24"/>
          <w:vertAlign w:val="superscript"/>
          <w:lang w:val="en-GB"/>
        </w:rPr>
        <w:t>13</w:t>
      </w:r>
      <w:r w:rsidR="0060278C" w:rsidRPr="004E5312">
        <w:rPr>
          <w:rFonts w:ascii="Book Antiqua" w:hAnsi="Book Antiqua" w:cs="Arial"/>
          <w:sz w:val="24"/>
          <w:szCs w:val="24"/>
          <w:vertAlign w:val="superscript"/>
          <w:lang w:val="en-GB"/>
        </w:rPr>
        <w:t>-</w:t>
      </w:r>
      <w:r w:rsidR="000D44D5" w:rsidRPr="004E5312">
        <w:rPr>
          <w:rFonts w:ascii="Book Antiqua" w:hAnsi="Book Antiqua" w:cs="Arial"/>
          <w:sz w:val="24"/>
          <w:szCs w:val="24"/>
          <w:vertAlign w:val="superscript"/>
          <w:lang w:val="en-GB"/>
        </w:rPr>
        <w:t>20</w:t>
      </w:r>
      <w:r w:rsidR="001F25AE" w:rsidRPr="004E5312">
        <w:rPr>
          <w:rFonts w:ascii="Book Antiqua" w:hAnsi="Book Antiqua" w:cs="Arial"/>
          <w:sz w:val="24"/>
          <w:szCs w:val="24"/>
          <w:vertAlign w:val="superscript"/>
          <w:lang w:val="en-GB"/>
        </w:rPr>
        <w:t>]</w:t>
      </w:r>
      <w:r w:rsidR="001F25AE" w:rsidRPr="004E5312">
        <w:rPr>
          <w:rFonts w:ascii="Book Antiqua" w:hAnsi="Book Antiqua" w:cs="Arial"/>
          <w:sz w:val="24"/>
          <w:szCs w:val="24"/>
          <w:lang w:val="en-GB"/>
        </w:rPr>
        <w:t>.</w:t>
      </w:r>
      <w:r w:rsidRPr="004E5312">
        <w:rPr>
          <w:rFonts w:ascii="Book Antiqua" w:hAnsi="Book Antiqua" w:cs="Arial"/>
          <w:sz w:val="24"/>
          <w:szCs w:val="24"/>
          <w:lang w:val="en-GB"/>
        </w:rPr>
        <w:t xml:space="preserve"> </w:t>
      </w:r>
      <w:r w:rsidR="00116AE4" w:rsidRPr="004E5312">
        <w:rPr>
          <w:rFonts w:ascii="Book Antiqua" w:hAnsi="Book Antiqua" w:cs="Arial"/>
          <w:sz w:val="24"/>
          <w:szCs w:val="24"/>
          <w:lang w:val="en-GB"/>
        </w:rPr>
        <w:t xml:space="preserve">These advantages </w:t>
      </w:r>
      <w:r w:rsidRPr="004E5312">
        <w:rPr>
          <w:rFonts w:ascii="Book Antiqua" w:hAnsi="Book Antiqua" w:cs="Arial"/>
          <w:sz w:val="24"/>
          <w:szCs w:val="24"/>
          <w:lang w:val="en-GB"/>
        </w:rPr>
        <w:t xml:space="preserve">were </w:t>
      </w:r>
      <w:r w:rsidR="00116AE4" w:rsidRPr="004E5312">
        <w:rPr>
          <w:rFonts w:ascii="Book Antiqua" w:hAnsi="Book Antiqua" w:cs="Arial"/>
          <w:sz w:val="24"/>
          <w:szCs w:val="24"/>
          <w:lang w:val="en-GB"/>
        </w:rPr>
        <w:t xml:space="preserve">also </w:t>
      </w:r>
      <w:r w:rsidRPr="004E5312">
        <w:rPr>
          <w:rFonts w:ascii="Book Antiqua" w:hAnsi="Book Antiqua" w:cs="Arial"/>
          <w:sz w:val="24"/>
          <w:szCs w:val="24"/>
          <w:lang w:val="en-GB"/>
        </w:rPr>
        <w:t xml:space="preserve">described </w:t>
      </w:r>
      <w:r w:rsidR="00822E89" w:rsidRPr="004E5312">
        <w:rPr>
          <w:rFonts w:ascii="Book Antiqua" w:hAnsi="Book Antiqua" w:cs="Arial"/>
          <w:sz w:val="24"/>
          <w:szCs w:val="24"/>
          <w:lang w:val="en-GB"/>
        </w:rPr>
        <w:t xml:space="preserve">in elderly patients with </w:t>
      </w:r>
      <w:proofErr w:type="gramStart"/>
      <w:r w:rsidR="00822E89" w:rsidRPr="004E5312">
        <w:rPr>
          <w:rFonts w:ascii="Book Antiqua" w:hAnsi="Book Antiqua" w:cs="Arial"/>
          <w:sz w:val="24"/>
          <w:szCs w:val="24"/>
          <w:lang w:val="en-GB"/>
        </w:rPr>
        <w:t>NSCLC</w:t>
      </w:r>
      <w:r w:rsidR="001E60D3" w:rsidRPr="004E5312">
        <w:rPr>
          <w:rFonts w:ascii="Book Antiqua" w:hAnsi="Book Antiqua" w:cs="Arial"/>
          <w:sz w:val="24"/>
          <w:szCs w:val="24"/>
          <w:vertAlign w:val="superscript"/>
          <w:lang w:val="en-GB"/>
        </w:rPr>
        <w:t>[</w:t>
      </w:r>
      <w:proofErr w:type="gramEnd"/>
      <w:r w:rsidR="00C54C9D" w:rsidRPr="004E5312">
        <w:rPr>
          <w:rFonts w:ascii="Book Antiqua" w:hAnsi="Book Antiqua" w:cs="Arial"/>
          <w:sz w:val="24"/>
          <w:szCs w:val="24"/>
          <w:vertAlign w:val="superscript"/>
        </w:rPr>
        <w:t>1</w:t>
      </w:r>
      <w:r w:rsidR="000D44D5" w:rsidRPr="004E5312">
        <w:rPr>
          <w:rFonts w:ascii="Book Antiqua" w:hAnsi="Book Antiqua" w:cs="Arial"/>
          <w:sz w:val="24"/>
          <w:szCs w:val="24"/>
          <w:vertAlign w:val="superscript"/>
        </w:rPr>
        <w:t>3</w:t>
      </w:r>
      <w:r w:rsidR="00E72B52" w:rsidRPr="004E5312">
        <w:rPr>
          <w:rFonts w:ascii="Book Antiqua" w:hAnsi="Book Antiqua" w:cs="Arial"/>
          <w:sz w:val="24"/>
          <w:szCs w:val="24"/>
          <w:vertAlign w:val="superscript"/>
        </w:rPr>
        <w:t>,14,19,21</w:t>
      </w:r>
      <w:r w:rsidR="000D44D5" w:rsidRPr="004E5312">
        <w:rPr>
          <w:rFonts w:ascii="Book Antiqua" w:hAnsi="Book Antiqua" w:cs="Arial"/>
          <w:sz w:val="24"/>
          <w:szCs w:val="24"/>
          <w:vertAlign w:val="superscript"/>
        </w:rPr>
        <w:t>-23</w:t>
      </w:r>
      <w:r w:rsidR="009D6FCC" w:rsidRPr="004E5312">
        <w:rPr>
          <w:rFonts w:ascii="Book Antiqua" w:hAnsi="Book Antiqua" w:cs="Arial"/>
          <w:sz w:val="24"/>
          <w:szCs w:val="24"/>
          <w:vertAlign w:val="superscript"/>
        </w:rPr>
        <w:t>]</w:t>
      </w:r>
      <w:r w:rsidR="00680A4C" w:rsidRPr="004E5312">
        <w:rPr>
          <w:rFonts w:ascii="Book Antiqua" w:hAnsi="Book Antiqua" w:cs="Arial"/>
          <w:sz w:val="24"/>
          <w:szCs w:val="24"/>
        </w:rPr>
        <w:t>.</w:t>
      </w:r>
      <w:r w:rsidR="00116AE4" w:rsidRPr="004E5312">
        <w:rPr>
          <w:rFonts w:ascii="Book Antiqua" w:hAnsi="Book Antiqua" w:cs="Arial"/>
          <w:sz w:val="24"/>
          <w:szCs w:val="24"/>
          <w:lang w:val="en-GB"/>
        </w:rPr>
        <w:t xml:space="preserve"> Furthermore</w:t>
      </w:r>
      <w:r w:rsidRPr="004E5312">
        <w:rPr>
          <w:rFonts w:ascii="Book Antiqua" w:hAnsi="Book Antiqua" w:cs="Arial"/>
          <w:sz w:val="24"/>
          <w:szCs w:val="24"/>
          <w:lang w:val="en-GB"/>
        </w:rPr>
        <w:t>,</w:t>
      </w:r>
      <w:r w:rsidR="00116AE4" w:rsidRPr="004E5312">
        <w:rPr>
          <w:rFonts w:ascii="Book Antiqua" w:hAnsi="Book Antiqua" w:cs="Arial"/>
          <w:sz w:val="24"/>
          <w:szCs w:val="24"/>
          <w:lang w:val="en-GB"/>
        </w:rPr>
        <w:t xml:space="preserve"> </w:t>
      </w:r>
      <w:r w:rsidRPr="004E5312">
        <w:rPr>
          <w:rFonts w:ascii="Book Antiqua" w:hAnsi="Book Antiqua" w:cs="Arial"/>
          <w:sz w:val="24"/>
          <w:szCs w:val="24"/>
          <w:lang w:val="en-GB"/>
        </w:rPr>
        <w:t>t</w:t>
      </w:r>
      <w:r w:rsidR="00441DDF" w:rsidRPr="004E5312">
        <w:rPr>
          <w:rFonts w:ascii="Book Antiqua" w:hAnsi="Book Antiqua" w:cs="Arial"/>
          <w:sz w:val="24"/>
          <w:szCs w:val="24"/>
          <w:lang w:val="en-GB"/>
        </w:rPr>
        <w:t>wo meta-analyses</w:t>
      </w:r>
      <w:r w:rsidR="00DD4DA3" w:rsidRPr="004E5312">
        <w:rPr>
          <w:rFonts w:ascii="Book Antiqua" w:hAnsi="Book Antiqua" w:cs="Arial"/>
          <w:sz w:val="24"/>
          <w:szCs w:val="24"/>
          <w:lang w:val="en-GB"/>
        </w:rPr>
        <w:t xml:space="preserve"> </w:t>
      </w:r>
      <w:r w:rsidR="001F25AE" w:rsidRPr="004E5312">
        <w:rPr>
          <w:rFonts w:ascii="Book Antiqua" w:hAnsi="Book Antiqua" w:cs="Arial"/>
          <w:sz w:val="24"/>
          <w:szCs w:val="24"/>
          <w:lang w:val="en-GB"/>
        </w:rPr>
        <w:t xml:space="preserve">and two systematic reviews </w:t>
      </w:r>
      <w:r w:rsidRPr="004E5312">
        <w:rPr>
          <w:rFonts w:ascii="Book Antiqua" w:hAnsi="Book Antiqua" w:cs="Arial"/>
          <w:sz w:val="24"/>
          <w:szCs w:val="24"/>
          <w:lang w:val="en-GB"/>
        </w:rPr>
        <w:t xml:space="preserve">revealed </w:t>
      </w:r>
      <w:r w:rsidR="00116AE4" w:rsidRPr="004E5312">
        <w:rPr>
          <w:rFonts w:ascii="Book Antiqua" w:hAnsi="Book Antiqua" w:cs="Arial"/>
          <w:sz w:val="24"/>
          <w:szCs w:val="24"/>
          <w:lang w:val="en-GB"/>
        </w:rPr>
        <w:t xml:space="preserve">that patients </w:t>
      </w:r>
      <w:r w:rsidR="000D152E" w:rsidRPr="004E5312">
        <w:rPr>
          <w:rFonts w:ascii="Book Antiqua" w:hAnsi="Book Antiqua" w:cs="Arial"/>
          <w:sz w:val="24"/>
          <w:szCs w:val="24"/>
          <w:lang w:val="en-GB"/>
        </w:rPr>
        <w:t>undergoing</w:t>
      </w:r>
      <w:r w:rsidR="00116AE4" w:rsidRPr="004E5312">
        <w:rPr>
          <w:rFonts w:ascii="Book Antiqua" w:hAnsi="Book Antiqua" w:cs="Arial"/>
          <w:sz w:val="24"/>
          <w:szCs w:val="24"/>
          <w:lang w:val="en-GB"/>
        </w:rPr>
        <w:t xml:space="preserve"> VATS lobectomy have </w:t>
      </w:r>
      <w:r w:rsidR="00441DDF" w:rsidRPr="004E5312">
        <w:rPr>
          <w:rFonts w:ascii="Book Antiqua" w:hAnsi="Book Antiqua" w:cs="Arial"/>
          <w:sz w:val="24"/>
          <w:szCs w:val="24"/>
          <w:lang w:val="en-GB"/>
        </w:rPr>
        <w:t>reduced perioperative</w:t>
      </w:r>
      <w:r w:rsidR="00116AE4" w:rsidRPr="004E5312">
        <w:rPr>
          <w:rFonts w:ascii="Book Antiqua" w:hAnsi="Book Antiqua" w:cs="Arial"/>
          <w:sz w:val="24"/>
          <w:szCs w:val="24"/>
          <w:lang w:val="en-GB"/>
        </w:rPr>
        <w:t xml:space="preserve"> morbidity</w:t>
      </w:r>
      <w:r w:rsidR="000D152E" w:rsidRPr="004E5312">
        <w:rPr>
          <w:rFonts w:ascii="Book Antiqua" w:hAnsi="Book Antiqua" w:cs="Arial"/>
          <w:sz w:val="24"/>
          <w:szCs w:val="24"/>
          <w:lang w:val="en-GB"/>
        </w:rPr>
        <w:t>,</w:t>
      </w:r>
      <w:r w:rsidR="00116AE4" w:rsidRPr="004E5312">
        <w:rPr>
          <w:rFonts w:ascii="Book Antiqua" w:hAnsi="Book Antiqua" w:cs="Arial"/>
          <w:sz w:val="24"/>
          <w:szCs w:val="24"/>
          <w:lang w:val="en-GB"/>
        </w:rPr>
        <w:t xml:space="preserve"> mortality and less</w:t>
      </w:r>
      <w:r w:rsidR="000D152E" w:rsidRPr="004E5312">
        <w:rPr>
          <w:rFonts w:ascii="Book Antiqua" w:hAnsi="Book Antiqua" w:cs="Arial"/>
          <w:sz w:val="24"/>
          <w:szCs w:val="24"/>
          <w:lang w:val="en-GB"/>
        </w:rPr>
        <w:t xml:space="preserve"> postoperative</w:t>
      </w:r>
      <w:r w:rsidR="00116AE4" w:rsidRPr="004E5312">
        <w:rPr>
          <w:rFonts w:ascii="Book Antiqua" w:hAnsi="Book Antiqua" w:cs="Arial"/>
          <w:sz w:val="24"/>
          <w:szCs w:val="24"/>
          <w:lang w:val="en-GB"/>
        </w:rPr>
        <w:t xml:space="preserve"> pain as short-term benefits</w:t>
      </w:r>
      <w:r w:rsidR="000D152E" w:rsidRPr="004E5312">
        <w:rPr>
          <w:rFonts w:ascii="Book Antiqua" w:hAnsi="Book Antiqua" w:cs="Arial"/>
          <w:sz w:val="24"/>
          <w:szCs w:val="24"/>
          <w:lang w:val="en-GB"/>
        </w:rPr>
        <w:t xml:space="preserve"> compared to patients receiving open surgical resection while the </w:t>
      </w:r>
      <w:r w:rsidR="00DD4DA3" w:rsidRPr="004E5312">
        <w:rPr>
          <w:rFonts w:ascii="Book Antiqua" w:hAnsi="Book Antiqua" w:cs="Arial"/>
          <w:sz w:val="24"/>
          <w:szCs w:val="24"/>
          <w:lang w:val="en-GB"/>
        </w:rPr>
        <w:t>l</w:t>
      </w:r>
      <w:r w:rsidR="000D152E" w:rsidRPr="004E5312">
        <w:rPr>
          <w:rFonts w:ascii="Book Antiqua" w:hAnsi="Book Antiqua" w:cs="Arial"/>
          <w:sz w:val="24"/>
          <w:szCs w:val="24"/>
          <w:lang w:val="en-GB"/>
        </w:rPr>
        <w:t xml:space="preserve">ong-term results (survival </w:t>
      </w:r>
      <w:r w:rsidR="00DD4DA3" w:rsidRPr="004E5312">
        <w:rPr>
          <w:rFonts w:ascii="Book Antiqua" w:hAnsi="Book Antiqua" w:cs="Arial"/>
          <w:sz w:val="24"/>
          <w:szCs w:val="24"/>
          <w:lang w:val="en-GB"/>
        </w:rPr>
        <w:t xml:space="preserve">and recurrence </w:t>
      </w:r>
      <w:r w:rsidR="000D152E" w:rsidRPr="004E5312">
        <w:rPr>
          <w:rFonts w:ascii="Book Antiqua" w:hAnsi="Book Antiqua" w:cs="Arial"/>
          <w:sz w:val="24"/>
          <w:szCs w:val="24"/>
          <w:lang w:val="en-GB"/>
        </w:rPr>
        <w:t>rates) were not significantly different between the two surgical procedures</w:t>
      </w:r>
      <w:r w:rsidR="001E60D3" w:rsidRPr="004E5312">
        <w:rPr>
          <w:rFonts w:ascii="Book Antiqua" w:hAnsi="Book Antiqua" w:cs="Arial"/>
          <w:sz w:val="24"/>
          <w:szCs w:val="24"/>
          <w:vertAlign w:val="superscript"/>
          <w:lang w:val="en-GB"/>
        </w:rPr>
        <w:t>[</w:t>
      </w:r>
      <w:r w:rsidR="004D4AC4" w:rsidRPr="004E5312">
        <w:rPr>
          <w:rFonts w:ascii="Book Antiqua" w:hAnsi="Book Antiqua" w:cs="Arial"/>
          <w:sz w:val="24"/>
          <w:szCs w:val="24"/>
          <w:vertAlign w:val="superscript"/>
          <w:lang w:val="en-GB"/>
        </w:rPr>
        <w:t>12,</w:t>
      </w:r>
      <w:r w:rsidR="000D44D5" w:rsidRPr="004E5312">
        <w:rPr>
          <w:rFonts w:ascii="Book Antiqua" w:hAnsi="Book Antiqua" w:cs="Arial"/>
          <w:sz w:val="24"/>
          <w:szCs w:val="24"/>
          <w:vertAlign w:val="superscript"/>
          <w:lang w:val="en-GB"/>
        </w:rPr>
        <w:t>22</w:t>
      </w:r>
      <w:r w:rsidR="001E60D3" w:rsidRPr="004E5312">
        <w:rPr>
          <w:rFonts w:ascii="Book Antiqua" w:hAnsi="Book Antiqua" w:cs="Arial"/>
          <w:sz w:val="24"/>
          <w:szCs w:val="24"/>
          <w:vertAlign w:val="superscript"/>
          <w:lang w:val="en-GB"/>
        </w:rPr>
        <w:t>,</w:t>
      </w:r>
      <w:r w:rsidR="004D4AC4" w:rsidRPr="004E5312">
        <w:rPr>
          <w:rFonts w:ascii="Book Antiqua" w:hAnsi="Book Antiqua" w:cs="Arial"/>
          <w:sz w:val="24"/>
          <w:szCs w:val="24"/>
          <w:vertAlign w:val="superscript"/>
          <w:lang w:val="en-GB"/>
        </w:rPr>
        <w:t>24,25</w:t>
      </w:r>
      <w:r w:rsidR="00BF2405" w:rsidRPr="004E5312">
        <w:rPr>
          <w:rFonts w:ascii="Book Antiqua" w:hAnsi="Book Antiqua" w:cs="Arial"/>
          <w:sz w:val="24"/>
          <w:szCs w:val="24"/>
          <w:vertAlign w:val="superscript"/>
          <w:lang w:val="en-GB"/>
        </w:rPr>
        <w:t>]</w:t>
      </w:r>
      <w:r w:rsidR="001071AB" w:rsidRPr="004E5312">
        <w:rPr>
          <w:rFonts w:ascii="Book Antiqua" w:hAnsi="Book Antiqua" w:cs="Arial"/>
          <w:sz w:val="24"/>
          <w:szCs w:val="24"/>
          <w:lang w:val="en-GB"/>
        </w:rPr>
        <w:t>.</w:t>
      </w:r>
      <w:r w:rsidR="00C002B7" w:rsidRPr="004E5312">
        <w:rPr>
          <w:rFonts w:ascii="Book Antiqua" w:hAnsi="Book Antiqua" w:cs="Arial"/>
          <w:sz w:val="24"/>
          <w:szCs w:val="24"/>
          <w:lang w:val="en-GB"/>
        </w:rPr>
        <w:t xml:space="preserve"> </w:t>
      </w:r>
      <w:r w:rsidR="001F25AE" w:rsidRPr="004E5312">
        <w:rPr>
          <w:rFonts w:ascii="Book Antiqua" w:hAnsi="Book Antiqua" w:cs="Arial"/>
          <w:sz w:val="24"/>
          <w:szCs w:val="24"/>
          <w:lang w:val="en-GB"/>
        </w:rPr>
        <w:t>In addition, a</w:t>
      </w:r>
      <w:r w:rsidR="00C002B7" w:rsidRPr="004E5312">
        <w:rPr>
          <w:rFonts w:ascii="Book Antiqua" w:hAnsi="Book Antiqua" w:cs="Arial"/>
          <w:sz w:val="24"/>
          <w:szCs w:val="24"/>
          <w:lang w:val="en-GB"/>
        </w:rPr>
        <w:t xml:space="preserve"> recent study by Park et al. with more than 6000 NSCLC patients undergoing either VATS or standard open lobectomy, </w:t>
      </w:r>
      <w:r w:rsidR="005F7B1A" w:rsidRPr="004E5312">
        <w:rPr>
          <w:rFonts w:ascii="Book Antiqua" w:hAnsi="Book Antiqua" w:cs="Arial"/>
          <w:sz w:val="24"/>
          <w:szCs w:val="24"/>
          <w:lang w:val="en-GB"/>
        </w:rPr>
        <w:t xml:space="preserve">showed </w:t>
      </w:r>
      <w:r w:rsidR="00D63137" w:rsidRPr="004E5312">
        <w:rPr>
          <w:rFonts w:ascii="Book Antiqua" w:hAnsi="Book Antiqua" w:cs="Arial"/>
          <w:sz w:val="24"/>
          <w:szCs w:val="24"/>
          <w:lang w:val="en-GB"/>
        </w:rPr>
        <w:t xml:space="preserve">not only </w:t>
      </w:r>
      <w:r w:rsidR="005F7B1A" w:rsidRPr="004E5312">
        <w:rPr>
          <w:rFonts w:ascii="Book Antiqua" w:hAnsi="Book Antiqua" w:cs="Arial"/>
          <w:sz w:val="24"/>
          <w:szCs w:val="24"/>
          <w:lang w:val="en-GB"/>
        </w:rPr>
        <w:t xml:space="preserve">that </w:t>
      </w:r>
      <w:r w:rsidR="001071AB" w:rsidRPr="004E5312">
        <w:rPr>
          <w:rFonts w:ascii="Book Antiqua" w:hAnsi="Book Antiqua" w:cs="Arial"/>
          <w:sz w:val="24"/>
          <w:szCs w:val="24"/>
          <w:lang w:val="en-GB"/>
        </w:rPr>
        <w:t xml:space="preserve">VATS lobectomy </w:t>
      </w:r>
      <w:r w:rsidR="00C002B7" w:rsidRPr="004E5312">
        <w:rPr>
          <w:rFonts w:ascii="Book Antiqua" w:hAnsi="Book Antiqua" w:cs="Arial"/>
          <w:sz w:val="24"/>
          <w:szCs w:val="24"/>
          <w:lang w:val="en-GB"/>
        </w:rPr>
        <w:t>had fewer com</w:t>
      </w:r>
      <w:r w:rsidR="00822E89" w:rsidRPr="004E5312">
        <w:rPr>
          <w:rFonts w:ascii="Book Antiqua" w:hAnsi="Book Antiqua" w:cs="Arial"/>
          <w:sz w:val="24"/>
          <w:szCs w:val="24"/>
          <w:lang w:val="en-GB"/>
        </w:rPr>
        <w:t xml:space="preserve">plications (38% </w:t>
      </w:r>
      <w:r w:rsidR="00822E89" w:rsidRPr="004E5312">
        <w:rPr>
          <w:rFonts w:ascii="Book Antiqua" w:hAnsi="Book Antiqua" w:cs="Arial"/>
          <w:i/>
          <w:sz w:val="24"/>
          <w:szCs w:val="24"/>
          <w:lang w:val="en-GB"/>
        </w:rPr>
        <w:t>vs</w:t>
      </w:r>
      <w:r w:rsidR="001071AB" w:rsidRPr="004E5312">
        <w:rPr>
          <w:rFonts w:ascii="Book Antiqua" w:hAnsi="Book Antiqua" w:cs="Arial"/>
          <w:sz w:val="24"/>
          <w:szCs w:val="24"/>
          <w:lang w:val="en-GB"/>
        </w:rPr>
        <w:t xml:space="preserve"> 44%</w:t>
      </w:r>
      <w:r w:rsidR="00C002B7" w:rsidRPr="004E5312">
        <w:rPr>
          <w:rFonts w:ascii="Book Antiqua" w:hAnsi="Book Antiqua" w:cs="Arial"/>
          <w:sz w:val="24"/>
          <w:szCs w:val="24"/>
          <w:lang w:val="en-GB"/>
        </w:rPr>
        <w:t xml:space="preserve">) and </w:t>
      </w:r>
      <w:r w:rsidR="001071AB" w:rsidRPr="004E5312">
        <w:rPr>
          <w:rFonts w:ascii="Book Antiqua" w:hAnsi="Book Antiqua" w:cs="Arial"/>
          <w:sz w:val="24"/>
          <w:szCs w:val="24"/>
          <w:lang w:val="en-GB"/>
        </w:rPr>
        <w:t>a shorter length of hospital stay</w:t>
      </w:r>
      <w:r w:rsidR="0004292E" w:rsidRPr="004E5312">
        <w:rPr>
          <w:rFonts w:ascii="Book Antiqua" w:hAnsi="Book Antiqua" w:cs="Arial"/>
          <w:sz w:val="24"/>
          <w:szCs w:val="24"/>
          <w:lang w:val="en-GB"/>
        </w:rPr>
        <w:t xml:space="preserve"> (5 </w:t>
      </w:r>
      <w:r w:rsidR="0087746F">
        <w:rPr>
          <w:rFonts w:ascii="Book Antiqua" w:hAnsi="Book Antiqua" w:cs="Arial" w:hint="eastAsia"/>
          <w:sz w:val="24"/>
          <w:szCs w:val="24"/>
          <w:lang w:val="en-GB" w:eastAsia="zh-CN"/>
        </w:rPr>
        <w:t xml:space="preserve">d </w:t>
      </w:r>
      <w:r w:rsidR="00822E89" w:rsidRPr="004E5312">
        <w:rPr>
          <w:rFonts w:ascii="Book Antiqua" w:hAnsi="Book Antiqua" w:cs="Arial"/>
          <w:i/>
          <w:sz w:val="24"/>
          <w:szCs w:val="24"/>
          <w:lang w:val="en-GB"/>
        </w:rPr>
        <w:t>vs</w:t>
      </w:r>
      <w:r w:rsidR="0004292E" w:rsidRPr="004E5312">
        <w:rPr>
          <w:rFonts w:ascii="Book Antiqua" w:hAnsi="Book Antiqua" w:cs="Arial"/>
          <w:sz w:val="24"/>
          <w:szCs w:val="24"/>
          <w:lang w:val="en-GB"/>
        </w:rPr>
        <w:t xml:space="preserve"> 7 d) </w:t>
      </w:r>
      <w:r w:rsidR="00D63137" w:rsidRPr="004E5312">
        <w:rPr>
          <w:rFonts w:ascii="Book Antiqua" w:hAnsi="Book Antiqua" w:cs="Arial"/>
          <w:sz w:val="24"/>
          <w:szCs w:val="24"/>
          <w:lang w:val="en-GB"/>
        </w:rPr>
        <w:t>compared to open surgical resection but rather that</w:t>
      </w:r>
      <w:r w:rsidR="000D44D5" w:rsidRPr="004E5312">
        <w:rPr>
          <w:rFonts w:ascii="Book Antiqua" w:hAnsi="Book Antiqua" w:cs="Arial"/>
          <w:sz w:val="24"/>
          <w:szCs w:val="24"/>
          <w:lang w:val="en-GB"/>
        </w:rPr>
        <w:t xml:space="preserve"> patients</w:t>
      </w:r>
      <w:r w:rsidR="0004292E" w:rsidRPr="004E5312">
        <w:rPr>
          <w:rFonts w:ascii="Book Antiqua" w:hAnsi="Book Antiqua" w:cs="Arial"/>
          <w:sz w:val="24"/>
          <w:szCs w:val="24"/>
          <w:lang w:val="en-GB"/>
        </w:rPr>
        <w:t xml:space="preserve"> undergoing VATS at high volume hospitals had </w:t>
      </w:r>
      <w:r w:rsidR="00D63137" w:rsidRPr="004E5312">
        <w:rPr>
          <w:rFonts w:ascii="Book Antiqua" w:hAnsi="Book Antiqua" w:cs="Arial"/>
          <w:sz w:val="24"/>
          <w:szCs w:val="24"/>
          <w:lang w:val="en-GB"/>
        </w:rPr>
        <w:t xml:space="preserve">a </w:t>
      </w:r>
      <w:r w:rsidR="0004292E" w:rsidRPr="004E5312">
        <w:rPr>
          <w:rFonts w:ascii="Book Antiqua" w:hAnsi="Book Antiqua" w:cs="Arial"/>
          <w:sz w:val="24"/>
          <w:szCs w:val="24"/>
          <w:lang w:val="en-GB"/>
        </w:rPr>
        <w:t>s</w:t>
      </w:r>
      <w:r w:rsidR="00D63137" w:rsidRPr="004E5312">
        <w:rPr>
          <w:rFonts w:ascii="Book Antiqua" w:hAnsi="Book Antiqua" w:cs="Arial"/>
          <w:sz w:val="24"/>
          <w:szCs w:val="24"/>
          <w:lang w:val="en-GB"/>
        </w:rPr>
        <w:t xml:space="preserve">horter median </w:t>
      </w:r>
      <w:r w:rsidR="00F46EF2" w:rsidRPr="004E5312">
        <w:rPr>
          <w:rFonts w:ascii="Book Antiqua" w:hAnsi="Book Antiqua" w:cs="Arial"/>
          <w:sz w:val="24"/>
          <w:szCs w:val="24"/>
          <w:lang w:val="en-GB"/>
        </w:rPr>
        <w:t xml:space="preserve">length of hospital stay </w:t>
      </w:r>
      <w:r w:rsidR="00D63137" w:rsidRPr="004E5312">
        <w:rPr>
          <w:rFonts w:ascii="Book Antiqua" w:hAnsi="Book Antiqua" w:cs="Arial"/>
          <w:sz w:val="24"/>
          <w:szCs w:val="24"/>
          <w:lang w:val="en-GB"/>
        </w:rPr>
        <w:t>(4</w:t>
      </w:r>
      <w:r w:rsidR="0087746F">
        <w:rPr>
          <w:rFonts w:ascii="Book Antiqua" w:hAnsi="Book Antiqua" w:cs="Arial" w:hint="eastAsia"/>
          <w:sz w:val="24"/>
          <w:szCs w:val="24"/>
          <w:lang w:val="en-GB" w:eastAsia="zh-CN"/>
        </w:rPr>
        <w:t xml:space="preserve"> d</w:t>
      </w:r>
      <w:r w:rsidR="00D63137" w:rsidRPr="004E5312">
        <w:rPr>
          <w:rFonts w:ascii="Book Antiqua" w:hAnsi="Book Antiqua" w:cs="Arial"/>
          <w:sz w:val="24"/>
          <w:szCs w:val="24"/>
          <w:lang w:val="en-GB"/>
        </w:rPr>
        <w:t xml:space="preserve"> </w:t>
      </w:r>
      <w:r w:rsidR="00822E89" w:rsidRPr="004E5312">
        <w:rPr>
          <w:rFonts w:ascii="Book Antiqua" w:hAnsi="Book Antiqua" w:cs="Arial"/>
          <w:i/>
          <w:sz w:val="24"/>
          <w:szCs w:val="24"/>
          <w:lang w:val="en-GB"/>
        </w:rPr>
        <w:t>vs</w:t>
      </w:r>
      <w:r w:rsidR="00D63137" w:rsidRPr="004E5312">
        <w:rPr>
          <w:rFonts w:ascii="Book Antiqua" w:hAnsi="Book Antiqua" w:cs="Arial"/>
          <w:sz w:val="24"/>
          <w:szCs w:val="24"/>
          <w:lang w:val="en-GB"/>
        </w:rPr>
        <w:t xml:space="preserve"> 6 d</w:t>
      </w:r>
      <w:r w:rsidR="0004292E" w:rsidRPr="004E5312">
        <w:rPr>
          <w:rFonts w:ascii="Book Antiqua" w:hAnsi="Book Antiqua" w:cs="Arial"/>
          <w:sz w:val="24"/>
          <w:szCs w:val="24"/>
          <w:lang w:val="en-GB"/>
        </w:rPr>
        <w:t>) compared</w:t>
      </w:r>
      <w:r w:rsidR="00E8364C" w:rsidRPr="004E5312">
        <w:rPr>
          <w:rFonts w:ascii="Book Antiqua" w:hAnsi="Book Antiqua" w:cs="Arial"/>
          <w:sz w:val="24"/>
          <w:szCs w:val="24"/>
          <w:lang w:val="en-GB"/>
        </w:rPr>
        <w:t xml:space="preserve"> with </w:t>
      </w:r>
      <w:r w:rsidR="00D63137" w:rsidRPr="004E5312">
        <w:rPr>
          <w:rFonts w:ascii="Book Antiqua" w:hAnsi="Book Antiqua" w:cs="Arial"/>
          <w:sz w:val="24"/>
          <w:szCs w:val="24"/>
          <w:lang w:val="en-GB"/>
        </w:rPr>
        <w:t xml:space="preserve">patients receiving surgical resection at </w:t>
      </w:r>
      <w:r w:rsidR="00822E89" w:rsidRPr="004E5312">
        <w:rPr>
          <w:rFonts w:ascii="Book Antiqua" w:hAnsi="Book Antiqua" w:cs="Arial"/>
          <w:sz w:val="24"/>
          <w:szCs w:val="24"/>
          <w:lang w:val="en-GB"/>
        </w:rPr>
        <w:t>low-volume hospitals</w:t>
      </w:r>
      <w:r w:rsidR="00E8364C" w:rsidRPr="004E5312">
        <w:rPr>
          <w:rFonts w:ascii="Book Antiqua" w:hAnsi="Book Antiqua" w:cs="Arial"/>
          <w:sz w:val="24"/>
          <w:szCs w:val="24"/>
          <w:vertAlign w:val="superscript"/>
          <w:lang w:val="en-GB"/>
        </w:rPr>
        <w:t>[</w:t>
      </w:r>
      <w:r w:rsidR="00E72B52" w:rsidRPr="004E5312">
        <w:rPr>
          <w:rFonts w:ascii="Book Antiqua" w:hAnsi="Book Antiqua" w:cs="Arial"/>
          <w:sz w:val="24"/>
          <w:szCs w:val="24"/>
          <w:vertAlign w:val="superscript"/>
          <w:lang w:val="en-GB"/>
        </w:rPr>
        <w:t>2</w:t>
      </w:r>
      <w:r w:rsidR="004D4AC4" w:rsidRPr="004E5312">
        <w:rPr>
          <w:rFonts w:ascii="Book Antiqua" w:hAnsi="Book Antiqua" w:cs="Arial"/>
          <w:sz w:val="24"/>
          <w:szCs w:val="24"/>
          <w:vertAlign w:val="superscript"/>
          <w:lang w:val="en-GB"/>
        </w:rPr>
        <w:t>6</w:t>
      </w:r>
      <w:r w:rsidR="00D63137" w:rsidRPr="004E5312">
        <w:rPr>
          <w:rFonts w:ascii="Book Antiqua" w:hAnsi="Book Antiqua" w:cs="Arial"/>
          <w:sz w:val="24"/>
          <w:szCs w:val="24"/>
          <w:vertAlign w:val="superscript"/>
          <w:lang w:val="en-GB"/>
        </w:rPr>
        <w:t>]</w:t>
      </w:r>
      <w:r w:rsidR="00E8364C" w:rsidRPr="004E5312">
        <w:rPr>
          <w:rFonts w:ascii="Book Antiqua" w:hAnsi="Book Antiqua" w:cs="Arial"/>
          <w:sz w:val="24"/>
          <w:szCs w:val="24"/>
          <w:lang w:val="en-GB"/>
        </w:rPr>
        <w:t>.</w:t>
      </w:r>
    </w:p>
    <w:p w:rsidR="00B31AFB" w:rsidRPr="004E5312" w:rsidRDefault="00C05EB2"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lang w:val="en-GB"/>
        </w:rPr>
        <w:t>However, the</w:t>
      </w:r>
      <w:r w:rsidR="001071AB" w:rsidRPr="004E5312">
        <w:rPr>
          <w:rFonts w:ascii="Book Antiqua" w:hAnsi="Book Antiqua" w:cs="Arial"/>
          <w:sz w:val="24"/>
          <w:szCs w:val="24"/>
          <w:lang w:val="en-GB"/>
        </w:rPr>
        <w:t xml:space="preserve"> </w:t>
      </w:r>
      <w:r w:rsidR="00574567" w:rsidRPr="004E5312">
        <w:rPr>
          <w:rFonts w:ascii="Book Antiqua" w:hAnsi="Book Antiqua" w:cs="Arial"/>
          <w:sz w:val="24"/>
          <w:szCs w:val="24"/>
          <w:lang w:val="en-GB"/>
        </w:rPr>
        <w:t>quality</w:t>
      </w:r>
      <w:r w:rsidR="00067928" w:rsidRPr="004E5312">
        <w:rPr>
          <w:rFonts w:ascii="Book Antiqua" w:hAnsi="Book Antiqua" w:cs="Arial"/>
          <w:sz w:val="24"/>
          <w:szCs w:val="24"/>
          <w:lang w:val="en-GB"/>
        </w:rPr>
        <w:t xml:space="preserve"> and </w:t>
      </w:r>
      <w:r w:rsidR="00EF35FB" w:rsidRPr="004E5312">
        <w:rPr>
          <w:rFonts w:ascii="Book Antiqua" w:hAnsi="Book Antiqua" w:cs="Arial"/>
          <w:sz w:val="24"/>
          <w:szCs w:val="24"/>
          <w:lang w:val="en-GB"/>
        </w:rPr>
        <w:t xml:space="preserve">efficiency of the lymphadenectomy </w:t>
      </w:r>
      <w:r w:rsidRPr="004E5312">
        <w:rPr>
          <w:rFonts w:ascii="Book Antiqua" w:hAnsi="Book Antiqua" w:cs="Arial"/>
          <w:sz w:val="24"/>
          <w:szCs w:val="24"/>
          <w:lang w:val="en-GB"/>
        </w:rPr>
        <w:t xml:space="preserve">(LAD) </w:t>
      </w:r>
      <w:r w:rsidR="00EF35FB" w:rsidRPr="004E5312">
        <w:rPr>
          <w:rFonts w:ascii="Book Antiqua" w:hAnsi="Book Antiqua" w:cs="Arial"/>
          <w:sz w:val="24"/>
          <w:szCs w:val="24"/>
          <w:lang w:val="en-GB"/>
        </w:rPr>
        <w:t xml:space="preserve">in </w:t>
      </w:r>
      <w:r w:rsidRPr="004E5312">
        <w:rPr>
          <w:rFonts w:ascii="Book Antiqua" w:hAnsi="Book Antiqua" w:cs="Arial"/>
          <w:sz w:val="24"/>
          <w:szCs w:val="24"/>
          <w:lang w:val="en-GB"/>
        </w:rPr>
        <w:t xml:space="preserve">NSCLS patients undergoing </w:t>
      </w:r>
      <w:r w:rsidR="00EF35FB" w:rsidRPr="004E5312">
        <w:rPr>
          <w:rFonts w:ascii="Book Antiqua" w:hAnsi="Book Antiqua" w:cs="Arial"/>
          <w:sz w:val="24"/>
          <w:szCs w:val="24"/>
          <w:lang w:val="en-GB"/>
        </w:rPr>
        <w:t>VATS lobectomy</w:t>
      </w:r>
      <w:r w:rsidR="00574567" w:rsidRPr="004E5312">
        <w:rPr>
          <w:rFonts w:ascii="Book Antiqua" w:hAnsi="Book Antiqua" w:cs="Arial"/>
          <w:sz w:val="24"/>
          <w:szCs w:val="24"/>
          <w:lang w:val="en-GB"/>
        </w:rPr>
        <w:t xml:space="preserve"> </w:t>
      </w:r>
      <w:r w:rsidR="00EF35FB" w:rsidRPr="004E5312">
        <w:rPr>
          <w:rFonts w:ascii="Book Antiqua" w:hAnsi="Book Antiqua" w:cs="Arial"/>
          <w:sz w:val="24"/>
          <w:szCs w:val="24"/>
          <w:lang w:val="en-GB"/>
        </w:rPr>
        <w:t xml:space="preserve">was </w:t>
      </w:r>
      <w:r w:rsidR="00B20FCC" w:rsidRPr="004E5312">
        <w:rPr>
          <w:rFonts w:ascii="Book Antiqua" w:hAnsi="Book Antiqua" w:cs="Arial"/>
          <w:sz w:val="24"/>
          <w:szCs w:val="24"/>
          <w:lang w:val="en-GB"/>
        </w:rPr>
        <w:t xml:space="preserve">controversially </w:t>
      </w:r>
      <w:r w:rsidR="00EF35FB" w:rsidRPr="004E5312">
        <w:rPr>
          <w:rFonts w:ascii="Book Antiqua" w:hAnsi="Book Antiqua" w:cs="Arial"/>
          <w:sz w:val="24"/>
          <w:szCs w:val="24"/>
          <w:lang w:val="en-GB"/>
        </w:rPr>
        <w:t xml:space="preserve">discussed </w:t>
      </w:r>
      <w:r w:rsidRPr="004E5312">
        <w:rPr>
          <w:rFonts w:ascii="Book Antiqua" w:hAnsi="Book Antiqua" w:cs="Arial"/>
          <w:sz w:val="24"/>
          <w:szCs w:val="24"/>
          <w:lang w:val="en-GB"/>
        </w:rPr>
        <w:t>f</w:t>
      </w:r>
      <w:r w:rsidR="0012538A" w:rsidRPr="004E5312">
        <w:rPr>
          <w:rFonts w:ascii="Book Antiqua" w:hAnsi="Book Antiqua" w:cs="Arial"/>
          <w:sz w:val="24"/>
          <w:szCs w:val="24"/>
          <w:lang w:val="en-GB"/>
        </w:rPr>
        <w:t xml:space="preserve">or a long period </w:t>
      </w:r>
      <w:r w:rsidRPr="004E5312">
        <w:rPr>
          <w:rFonts w:ascii="Book Antiqua" w:hAnsi="Book Antiqua" w:cs="Arial"/>
          <w:sz w:val="24"/>
          <w:szCs w:val="24"/>
          <w:lang w:val="en-GB"/>
        </w:rPr>
        <w:t>of time</w:t>
      </w:r>
      <w:r w:rsidR="00EF35FB" w:rsidRPr="004E5312">
        <w:rPr>
          <w:rFonts w:ascii="Book Antiqua" w:hAnsi="Book Antiqua" w:cs="Arial"/>
          <w:sz w:val="24"/>
          <w:szCs w:val="24"/>
          <w:lang w:val="en-GB"/>
        </w:rPr>
        <w:t>.</w:t>
      </w:r>
      <w:r w:rsidR="00B31AFB" w:rsidRPr="004E5312">
        <w:rPr>
          <w:rFonts w:ascii="Book Antiqua" w:hAnsi="Book Antiqua" w:cs="Arial"/>
          <w:sz w:val="24"/>
          <w:szCs w:val="24"/>
          <w:lang w:val="en-GB"/>
        </w:rPr>
        <w:t xml:space="preserve"> A</w:t>
      </w:r>
      <w:r w:rsidR="00571146" w:rsidRPr="004E5312">
        <w:rPr>
          <w:rFonts w:ascii="Book Antiqua" w:hAnsi="Book Antiqua" w:cs="Arial"/>
          <w:sz w:val="24"/>
          <w:szCs w:val="24"/>
          <w:lang w:val="en-GB"/>
        </w:rPr>
        <w:t xml:space="preserve"> </w:t>
      </w:r>
      <w:r w:rsidR="00B31AFB" w:rsidRPr="004E5312">
        <w:rPr>
          <w:rFonts w:ascii="Book Antiqua" w:hAnsi="Book Antiqua" w:cs="Arial"/>
          <w:sz w:val="24"/>
          <w:szCs w:val="24"/>
          <w:lang w:val="en-GB"/>
        </w:rPr>
        <w:t xml:space="preserve">review </w:t>
      </w:r>
      <w:r w:rsidR="00B20FCC" w:rsidRPr="004E5312">
        <w:rPr>
          <w:rFonts w:ascii="Book Antiqua" w:hAnsi="Book Antiqua" w:cs="Arial"/>
          <w:sz w:val="24"/>
          <w:szCs w:val="24"/>
          <w:lang w:val="en-GB"/>
        </w:rPr>
        <w:t>about</w:t>
      </w:r>
      <w:r w:rsidR="00B31AFB" w:rsidRPr="004E5312">
        <w:rPr>
          <w:rFonts w:ascii="Book Antiqua" w:hAnsi="Book Antiqua" w:cs="Arial"/>
          <w:sz w:val="24"/>
          <w:szCs w:val="24"/>
          <w:lang w:val="en-GB"/>
        </w:rPr>
        <w:t xml:space="preserve"> 770 patients </w:t>
      </w:r>
      <w:r w:rsidR="00D63137" w:rsidRPr="004E5312">
        <w:rPr>
          <w:rFonts w:ascii="Book Antiqua" w:hAnsi="Book Antiqua" w:cs="Arial"/>
          <w:sz w:val="24"/>
          <w:szCs w:val="24"/>
          <w:lang w:val="en-GB"/>
        </w:rPr>
        <w:t>(VATS: 450</w:t>
      </w:r>
      <w:r w:rsidR="00300BE8" w:rsidRPr="004E5312">
        <w:rPr>
          <w:rFonts w:ascii="Book Antiqua" w:hAnsi="Book Antiqua" w:cs="Arial"/>
          <w:sz w:val="24"/>
          <w:szCs w:val="24"/>
          <w:lang w:val="en-GB"/>
        </w:rPr>
        <w:t xml:space="preserve"> patients</w:t>
      </w:r>
      <w:r w:rsidR="00D63137" w:rsidRPr="004E5312">
        <w:rPr>
          <w:rFonts w:ascii="Book Antiqua" w:hAnsi="Book Antiqua" w:cs="Arial"/>
          <w:sz w:val="24"/>
          <w:szCs w:val="24"/>
          <w:lang w:val="en-GB"/>
        </w:rPr>
        <w:t xml:space="preserve">, open resection: 320 patients) </w:t>
      </w:r>
      <w:r w:rsidR="00B31AFB" w:rsidRPr="004E5312">
        <w:rPr>
          <w:rFonts w:ascii="Book Antiqua" w:hAnsi="Book Antiqua" w:cs="Arial"/>
          <w:sz w:val="24"/>
          <w:szCs w:val="24"/>
          <w:lang w:val="en-GB"/>
        </w:rPr>
        <w:t>with cN0-pN2 NSCLC by Watanabe et al. examined the total number of lymph nodes, lymph node stations</w:t>
      </w:r>
      <w:r w:rsidR="00B20FCC" w:rsidRPr="004E5312">
        <w:rPr>
          <w:rFonts w:ascii="Book Antiqua" w:hAnsi="Book Antiqua" w:cs="Arial"/>
          <w:sz w:val="24"/>
          <w:szCs w:val="24"/>
          <w:lang w:val="en-GB"/>
        </w:rPr>
        <w:t xml:space="preserve"> and</w:t>
      </w:r>
      <w:r w:rsidR="00B31AFB" w:rsidRPr="004E5312">
        <w:rPr>
          <w:rFonts w:ascii="Book Antiqua" w:hAnsi="Book Antiqua" w:cs="Arial"/>
          <w:sz w:val="24"/>
          <w:szCs w:val="24"/>
          <w:lang w:val="en-GB"/>
        </w:rPr>
        <w:t xml:space="preserve"> </w:t>
      </w:r>
      <w:proofErr w:type="spellStart"/>
      <w:r w:rsidR="00B31AFB" w:rsidRPr="004E5312">
        <w:rPr>
          <w:rFonts w:ascii="Book Antiqua" w:hAnsi="Book Antiqua" w:cs="Arial"/>
          <w:sz w:val="24"/>
          <w:szCs w:val="24"/>
          <w:lang w:val="en-GB"/>
        </w:rPr>
        <w:t>mediastinal</w:t>
      </w:r>
      <w:proofErr w:type="spellEnd"/>
      <w:r w:rsidR="00B31AFB" w:rsidRPr="004E5312">
        <w:rPr>
          <w:rFonts w:ascii="Book Antiqua" w:hAnsi="Book Antiqua" w:cs="Arial"/>
          <w:sz w:val="24"/>
          <w:szCs w:val="24"/>
          <w:lang w:val="en-GB"/>
        </w:rPr>
        <w:t xml:space="preserve"> nodes </w:t>
      </w:r>
      <w:r w:rsidR="00B20FCC" w:rsidRPr="004E5312">
        <w:rPr>
          <w:rFonts w:ascii="Book Antiqua" w:hAnsi="Book Antiqua" w:cs="Arial"/>
          <w:sz w:val="24"/>
          <w:szCs w:val="24"/>
          <w:lang w:val="en-GB"/>
        </w:rPr>
        <w:t xml:space="preserve">resected </w:t>
      </w:r>
      <w:r w:rsidR="00B31AFB" w:rsidRPr="004E5312">
        <w:rPr>
          <w:rFonts w:ascii="Book Antiqua" w:hAnsi="Book Antiqua" w:cs="Arial"/>
          <w:sz w:val="24"/>
          <w:szCs w:val="24"/>
          <w:lang w:val="en-GB"/>
        </w:rPr>
        <w:t xml:space="preserve">by VATS </w:t>
      </w:r>
      <w:r w:rsidR="00822E89" w:rsidRPr="004E5312">
        <w:rPr>
          <w:rFonts w:ascii="Book Antiqua" w:hAnsi="Book Antiqua" w:cs="Arial"/>
          <w:i/>
          <w:sz w:val="24"/>
          <w:szCs w:val="24"/>
          <w:lang w:val="en-GB"/>
        </w:rPr>
        <w:t>vs</w:t>
      </w:r>
      <w:r w:rsidR="00B31AFB" w:rsidRPr="004E5312">
        <w:rPr>
          <w:rFonts w:ascii="Book Antiqua" w:hAnsi="Book Antiqua" w:cs="Arial"/>
          <w:sz w:val="24"/>
          <w:szCs w:val="24"/>
          <w:lang w:val="en-GB"/>
        </w:rPr>
        <w:t>. open lobectomy, and found no difference in any of these categories</w:t>
      </w:r>
      <w:r w:rsidR="00B31AFB" w:rsidRPr="004E5312">
        <w:rPr>
          <w:rFonts w:ascii="Book Antiqua" w:hAnsi="Book Antiqua" w:cs="Arial"/>
          <w:sz w:val="24"/>
          <w:szCs w:val="24"/>
          <w:vertAlign w:val="superscript"/>
          <w:lang w:val="en-GB"/>
        </w:rPr>
        <w:t>[</w:t>
      </w:r>
      <w:r w:rsidR="00E72B52" w:rsidRPr="004E5312">
        <w:rPr>
          <w:rFonts w:ascii="Book Antiqua" w:hAnsi="Book Antiqua" w:cs="Arial"/>
          <w:sz w:val="24"/>
          <w:szCs w:val="24"/>
          <w:vertAlign w:val="superscript"/>
          <w:lang w:val="en-GB"/>
        </w:rPr>
        <w:t>2</w:t>
      </w:r>
      <w:r w:rsidR="004D4AC4" w:rsidRPr="004E5312">
        <w:rPr>
          <w:rFonts w:ascii="Book Antiqua" w:hAnsi="Book Antiqua" w:cs="Arial"/>
          <w:sz w:val="24"/>
          <w:szCs w:val="24"/>
          <w:vertAlign w:val="superscript"/>
          <w:lang w:val="en-GB"/>
        </w:rPr>
        <w:t>7</w:t>
      </w:r>
      <w:r w:rsidR="00B31AFB" w:rsidRPr="004E5312">
        <w:rPr>
          <w:rFonts w:ascii="Book Antiqua" w:hAnsi="Book Antiqua" w:cs="Arial"/>
          <w:sz w:val="24"/>
          <w:szCs w:val="24"/>
          <w:vertAlign w:val="superscript"/>
          <w:lang w:val="en-GB"/>
        </w:rPr>
        <w:t>]</w:t>
      </w:r>
      <w:r w:rsidR="0079541A" w:rsidRPr="004E5312">
        <w:rPr>
          <w:rFonts w:ascii="Book Antiqua" w:hAnsi="Book Antiqua" w:cs="Arial"/>
          <w:sz w:val="24"/>
          <w:szCs w:val="24"/>
          <w:lang w:val="en-GB"/>
        </w:rPr>
        <w:t>.</w:t>
      </w:r>
      <w:r w:rsidR="00300BE8" w:rsidRPr="004E5312">
        <w:rPr>
          <w:rFonts w:ascii="Book Antiqua" w:hAnsi="Book Antiqua" w:cs="Arial"/>
          <w:sz w:val="24"/>
          <w:szCs w:val="24"/>
          <w:lang w:val="en-GB"/>
        </w:rPr>
        <w:t xml:space="preserve"> </w:t>
      </w:r>
      <w:r w:rsidR="00B20FCC" w:rsidRPr="004E5312">
        <w:rPr>
          <w:rFonts w:ascii="Book Antiqua" w:hAnsi="Book Antiqua" w:cs="Arial"/>
          <w:sz w:val="24"/>
          <w:szCs w:val="24"/>
          <w:lang w:val="en-GB"/>
        </w:rPr>
        <w:t>Moreover, d</w:t>
      </w:r>
      <w:r w:rsidR="00B31AFB" w:rsidRPr="004E5312">
        <w:rPr>
          <w:rFonts w:ascii="Book Antiqua" w:hAnsi="Book Antiqua" w:cs="Arial"/>
          <w:sz w:val="24"/>
          <w:szCs w:val="24"/>
          <w:lang w:val="en-GB"/>
        </w:rPr>
        <w:t xml:space="preserve">ata from the recent </w:t>
      </w:r>
      <w:r w:rsidR="00B20FCC" w:rsidRPr="004E5312">
        <w:rPr>
          <w:rFonts w:ascii="Book Antiqua" w:hAnsi="Book Antiqua" w:cs="Arial"/>
          <w:sz w:val="24"/>
          <w:szCs w:val="24"/>
          <w:lang w:val="en-GB"/>
        </w:rPr>
        <w:t>American College of Surgery Oncology Group Z0030 trial (</w:t>
      </w:r>
      <w:r w:rsidR="00B20FCC" w:rsidRPr="004E5312">
        <w:rPr>
          <w:rFonts w:ascii="Book Antiqua" w:hAnsi="Book Antiqua" w:cs="Arial"/>
          <w:i/>
          <w:sz w:val="24"/>
          <w:szCs w:val="24"/>
          <w:lang w:val="en-GB"/>
        </w:rPr>
        <w:t>n</w:t>
      </w:r>
      <w:r w:rsidR="00B20FCC" w:rsidRPr="004E5312">
        <w:rPr>
          <w:rFonts w:ascii="Book Antiqua" w:hAnsi="Book Antiqua" w:cs="Arial"/>
          <w:sz w:val="24"/>
          <w:szCs w:val="24"/>
          <w:lang w:val="en-GB"/>
        </w:rPr>
        <w:t xml:space="preserve">: </w:t>
      </w:r>
      <w:r w:rsidR="00B31AFB" w:rsidRPr="004E5312">
        <w:rPr>
          <w:rFonts w:ascii="Book Antiqua" w:hAnsi="Book Antiqua" w:cs="Arial"/>
          <w:sz w:val="24"/>
          <w:szCs w:val="24"/>
          <w:lang w:val="en-GB"/>
        </w:rPr>
        <w:t>752</w:t>
      </w:r>
      <w:r w:rsidR="00B20FCC" w:rsidRPr="004E5312">
        <w:rPr>
          <w:rFonts w:ascii="Book Antiqua" w:hAnsi="Book Antiqua" w:cs="Arial"/>
          <w:sz w:val="24"/>
          <w:szCs w:val="24"/>
          <w:lang w:val="en-GB"/>
        </w:rPr>
        <w:t xml:space="preserve"> patients, VATS: </w:t>
      </w:r>
      <w:r w:rsidR="00B31AFB" w:rsidRPr="004E5312">
        <w:rPr>
          <w:rFonts w:ascii="Book Antiqua" w:hAnsi="Book Antiqua" w:cs="Arial"/>
          <w:sz w:val="24"/>
          <w:szCs w:val="24"/>
          <w:lang w:val="en-GB"/>
        </w:rPr>
        <w:t>66</w:t>
      </w:r>
      <w:r w:rsidR="00B20FCC" w:rsidRPr="004E5312">
        <w:rPr>
          <w:rFonts w:ascii="Book Antiqua" w:hAnsi="Book Antiqua" w:cs="Arial"/>
          <w:sz w:val="24"/>
          <w:szCs w:val="24"/>
          <w:lang w:val="en-GB"/>
        </w:rPr>
        <w:t xml:space="preserve"> patients; open: </w:t>
      </w:r>
      <w:r w:rsidR="00B31AFB" w:rsidRPr="004E5312">
        <w:rPr>
          <w:rFonts w:ascii="Book Antiqua" w:hAnsi="Book Antiqua" w:cs="Arial"/>
          <w:sz w:val="24"/>
          <w:szCs w:val="24"/>
          <w:lang w:val="en-GB"/>
        </w:rPr>
        <w:t>686</w:t>
      </w:r>
      <w:r w:rsidR="00B20FCC" w:rsidRPr="004E5312">
        <w:rPr>
          <w:rFonts w:ascii="Book Antiqua" w:hAnsi="Book Antiqua" w:cs="Arial"/>
          <w:sz w:val="24"/>
          <w:szCs w:val="24"/>
          <w:lang w:val="en-GB"/>
        </w:rPr>
        <w:t xml:space="preserve"> patients</w:t>
      </w:r>
      <w:r w:rsidR="00B31AFB" w:rsidRPr="004E5312">
        <w:rPr>
          <w:rFonts w:ascii="Book Antiqua" w:hAnsi="Book Antiqua" w:cs="Arial"/>
          <w:sz w:val="24"/>
          <w:szCs w:val="24"/>
          <w:lang w:val="en-GB"/>
        </w:rPr>
        <w:t xml:space="preserve">) has </w:t>
      </w:r>
      <w:r w:rsidR="00BE3185" w:rsidRPr="004E5312">
        <w:rPr>
          <w:rFonts w:ascii="Book Antiqua" w:hAnsi="Book Antiqua" w:cs="Arial"/>
          <w:sz w:val="24"/>
          <w:szCs w:val="24"/>
          <w:lang w:val="en-GB"/>
        </w:rPr>
        <w:t xml:space="preserve">also confirmed the efficacy of </w:t>
      </w:r>
      <w:r w:rsidR="0071713B" w:rsidRPr="004E5312">
        <w:rPr>
          <w:rFonts w:ascii="Book Antiqua" w:hAnsi="Book Antiqua" w:cs="Arial"/>
          <w:sz w:val="24"/>
          <w:szCs w:val="24"/>
          <w:lang w:val="en-GB"/>
        </w:rPr>
        <w:lastRenderedPageBreak/>
        <w:t>LAD</w:t>
      </w:r>
      <w:r w:rsidR="00B31AFB" w:rsidRPr="004E5312">
        <w:rPr>
          <w:rFonts w:ascii="Book Antiqua" w:hAnsi="Book Antiqua" w:cs="Arial"/>
          <w:sz w:val="24"/>
          <w:szCs w:val="24"/>
          <w:lang w:val="en-GB"/>
        </w:rPr>
        <w:t xml:space="preserve"> by </w:t>
      </w:r>
      <w:r w:rsidR="00B20FCC" w:rsidRPr="004E5312">
        <w:rPr>
          <w:rFonts w:ascii="Book Antiqua" w:hAnsi="Book Antiqua" w:cs="Arial"/>
          <w:sz w:val="24"/>
          <w:szCs w:val="24"/>
          <w:lang w:val="en-GB"/>
        </w:rPr>
        <w:t xml:space="preserve">the </w:t>
      </w:r>
      <w:r w:rsidR="00B31AFB" w:rsidRPr="004E5312">
        <w:rPr>
          <w:rFonts w:ascii="Book Antiqua" w:hAnsi="Book Antiqua" w:cs="Arial"/>
          <w:sz w:val="24"/>
          <w:szCs w:val="24"/>
          <w:lang w:val="en-GB"/>
        </w:rPr>
        <w:t xml:space="preserve">VATS procedure </w:t>
      </w:r>
      <w:r w:rsidR="00B20FCC" w:rsidRPr="004E5312">
        <w:rPr>
          <w:rFonts w:ascii="Book Antiqua" w:hAnsi="Book Antiqua" w:cs="Arial"/>
          <w:sz w:val="24"/>
          <w:szCs w:val="24"/>
          <w:lang w:val="en-GB"/>
        </w:rPr>
        <w:t>with</w:t>
      </w:r>
      <w:r w:rsidR="00B31AFB" w:rsidRPr="004E5312">
        <w:rPr>
          <w:rFonts w:ascii="Book Antiqua" w:hAnsi="Book Antiqua" w:cs="Arial"/>
          <w:sz w:val="24"/>
          <w:szCs w:val="24"/>
          <w:lang w:val="en-GB"/>
        </w:rPr>
        <w:t xml:space="preserve"> demonstrating similar number of </w:t>
      </w:r>
      <w:r w:rsidR="00B20FCC" w:rsidRPr="004E5312">
        <w:rPr>
          <w:rFonts w:ascii="Book Antiqua" w:hAnsi="Book Antiqua" w:cs="Arial"/>
          <w:sz w:val="24"/>
          <w:szCs w:val="24"/>
          <w:lang w:val="en-GB"/>
        </w:rPr>
        <w:t>lymph nodes</w:t>
      </w:r>
      <w:r w:rsidR="00B31AFB" w:rsidRPr="004E5312">
        <w:rPr>
          <w:rFonts w:ascii="Book Antiqua" w:hAnsi="Book Antiqua" w:cs="Arial"/>
          <w:sz w:val="24"/>
          <w:szCs w:val="24"/>
          <w:lang w:val="en-GB"/>
        </w:rPr>
        <w:t xml:space="preserve"> removed and </w:t>
      </w:r>
      <w:r w:rsidR="00B20FCC" w:rsidRPr="004E5312">
        <w:rPr>
          <w:rFonts w:ascii="Book Antiqua" w:hAnsi="Book Antiqua" w:cs="Arial"/>
          <w:sz w:val="24"/>
          <w:szCs w:val="24"/>
          <w:lang w:val="en-GB"/>
        </w:rPr>
        <w:t>lymph node</w:t>
      </w:r>
      <w:r w:rsidR="00B31AFB" w:rsidRPr="004E5312">
        <w:rPr>
          <w:rFonts w:ascii="Book Antiqua" w:hAnsi="Book Antiqua" w:cs="Arial"/>
          <w:sz w:val="24"/>
          <w:szCs w:val="24"/>
          <w:lang w:val="en-GB"/>
        </w:rPr>
        <w:t xml:space="preserve"> stations assessed </w:t>
      </w:r>
      <w:r w:rsidR="00822E89" w:rsidRPr="004E5312">
        <w:rPr>
          <w:rFonts w:ascii="Book Antiqua" w:hAnsi="Book Antiqua" w:cs="Arial"/>
          <w:sz w:val="24"/>
          <w:szCs w:val="24"/>
          <w:lang w:val="en-GB"/>
        </w:rPr>
        <w:t>by both surgical techniques</w:t>
      </w:r>
      <w:r w:rsidR="00EA0300" w:rsidRPr="004E5312">
        <w:rPr>
          <w:rFonts w:ascii="Book Antiqua" w:hAnsi="Book Antiqua" w:cs="Arial"/>
          <w:sz w:val="24"/>
          <w:szCs w:val="24"/>
          <w:vertAlign w:val="superscript"/>
          <w:lang w:val="en-GB"/>
        </w:rPr>
        <w:t>[</w:t>
      </w:r>
      <w:r w:rsidR="004C34E2" w:rsidRPr="004E5312">
        <w:rPr>
          <w:rFonts w:ascii="Book Antiqua" w:hAnsi="Book Antiqua" w:cs="Arial"/>
          <w:sz w:val="24"/>
          <w:szCs w:val="24"/>
          <w:vertAlign w:val="superscript"/>
          <w:lang w:val="en-GB"/>
        </w:rPr>
        <w:t>1</w:t>
      </w:r>
      <w:r w:rsidR="004D4AC4" w:rsidRPr="004E5312">
        <w:rPr>
          <w:rFonts w:ascii="Book Antiqua" w:hAnsi="Book Antiqua" w:cs="Arial"/>
          <w:sz w:val="24"/>
          <w:szCs w:val="24"/>
          <w:vertAlign w:val="superscript"/>
          <w:lang w:val="en-GB"/>
        </w:rPr>
        <w:t>8</w:t>
      </w:r>
      <w:r w:rsidR="00EA0300" w:rsidRPr="004E5312">
        <w:rPr>
          <w:rFonts w:ascii="Book Antiqua" w:hAnsi="Book Antiqua" w:cs="Arial"/>
          <w:sz w:val="24"/>
          <w:szCs w:val="24"/>
          <w:vertAlign w:val="superscript"/>
          <w:lang w:val="en-GB"/>
        </w:rPr>
        <w:t>]</w:t>
      </w:r>
      <w:r w:rsidR="00EA0300" w:rsidRPr="004E5312">
        <w:rPr>
          <w:rFonts w:ascii="Book Antiqua" w:hAnsi="Book Antiqua" w:cs="Arial"/>
          <w:sz w:val="24"/>
          <w:szCs w:val="24"/>
          <w:lang w:val="en-GB"/>
        </w:rPr>
        <w:t>.</w:t>
      </w:r>
      <w:r w:rsidR="00B31AFB" w:rsidRPr="004E5312">
        <w:rPr>
          <w:rFonts w:ascii="Book Antiqua" w:hAnsi="Book Antiqua" w:cs="Arial"/>
          <w:sz w:val="24"/>
          <w:szCs w:val="24"/>
          <w:lang w:val="en-GB"/>
        </w:rPr>
        <w:t xml:space="preserve"> </w:t>
      </w:r>
    </w:p>
    <w:p w:rsidR="00924231" w:rsidRPr="004E5312" w:rsidRDefault="00924231" w:rsidP="00822E89">
      <w:pPr>
        <w:spacing w:after="0" w:line="360" w:lineRule="auto"/>
        <w:ind w:firstLineChars="100" w:firstLine="240"/>
        <w:jc w:val="both"/>
        <w:rPr>
          <w:rFonts w:ascii="Book Antiqua" w:hAnsi="Book Antiqua" w:cs="Arial"/>
          <w:sz w:val="24"/>
          <w:szCs w:val="24"/>
        </w:rPr>
      </w:pPr>
      <w:r w:rsidRPr="004E5312">
        <w:rPr>
          <w:rFonts w:ascii="Book Antiqua" w:hAnsi="Book Antiqua" w:cs="Arial"/>
          <w:sz w:val="24"/>
          <w:szCs w:val="24"/>
        </w:rPr>
        <w:t>A point</w:t>
      </w:r>
      <w:r w:rsidR="001D3717" w:rsidRPr="004E5312">
        <w:rPr>
          <w:rFonts w:ascii="Book Antiqua" w:hAnsi="Book Antiqua" w:cs="Arial"/>
          <w:sz w:val="24"/>
          <w:szCs w:val="24"/>
        </w:rPr>
        <w:t xml:space="preserve"> </w:t>
      </w:r>
      <w:r w:rsidR="00B20FCC" w:rsidRPr="004E5312">
        <w:rPr>
          <w:rFonts w:ascii="Book Antiqua" w:hAnsi="Book Antiqua" w:cs="Arial"/>
          <w:sz w:val="24"/>
          <w:szCs w:val="24"/>
        </w:rPr>
        <w:t xml:space="preserve">for discussion </w:t>
      </w:r>
      <w:r w:rsidR="001D3717" w:rsidRPr="004E5312">
        <w:rPr>
          <w:rFonts w:ascii="Book Antiqua" w:hAnsi="Book Antiqua" w:cs="Arial"/>
          <w:sz w:val="24"/>
          <w:szCs w:val="24"/>
        </w:rPr>
        <w:t>regarding</w:t>
      </w:r>
      <w:r w:rsidRPr="004E5312">
        <w:rPr>
          <w:rFonts w:ascii="Book Antiqua" w:hAnsi="Book Antiqua" w:cs="Arial"/>
          <w:sz w:val="24"/>
          <w:szCs w:val="24"/>
        </w:rPr>
        <w:t xml:space="preserve"> VATS lobectomy in NSCLC patients</w:t>
      </w:r>
      <w:r w:rsidR="00B20FCC" w:rsidRPr="004E5312">
        <w:rPr>
          <w:rFonts w:ascii="Book Antiqua" w:hAnsi="Book Antiqua" w:cs="Arial"/>
          <w:sz w:val="24"/>
          <w:szCs w:val="24"/>
        </w:rPr>
        <w:t xml:space="preserve"> might be</w:t>
      </w:r>
      <w:r w:rsidRPr="004E5312">
        <w:rPr>
          <w:rFonts w:ascii="Book Antiqua" w:hAnsi="Book Antiqua" w:cs="Arial"/>
          <w:sz w:val="24"/>
          <w:szCs w:val="24"/>
        </w:rPr>
        <w:t xml:space="preserve"> the issue of smaller resection margins </w:t>
      </w:r>
      <w:r w:rsidR="00B20FCC" w:rsidRPr="004E5312">
        <w:rPr>
          <w:rFonts w:ascii="Book Antiqua" w:hAnsi="Book Antiqua" w:cs="Arial"/>
          <w:sz w:val="24"/>
          <w:szCs w:val="24"/>
        </w:rPr>
        <w:t>compared to the open procedure, a</w:t>
      </w:r>
      <w:r w:rsidR="001D3717" w:rsidRPr="004E5312">
        <w:rPr>
          <w:rFonts w:ascii="Book Antiqua" w:hAnsi="Book Antiqua" w:cs="Arial"/>
          <w:sz w:val="24"/>
          <w:szCs w:val="24"/>
        </w:rPr>
        <w:t>s o</w:t>
      </w:r>
      <w:r w:rsidRPr="004E5312">
        <w:rPr>
          <w:rFonts w:ascii="Book Antiqua" w:hAnsi="Book Antiqua" w:cs="Arial"/>
          <w:sz w:val="24"/>
          <w:szCs w:val="24"/>
        </w:rPr>
        <w:t>ne might suggest that the extent of the bronchial margin has clinically relevant impact on disease-free and overall survival in early-stage non-small-cell lung cancer. However, recent studies showed that the complete surgical resection (R0 resection) but not the extent of the resection margin</w:t>
      </w:r>
      <w:r w:rsidR="00822E89" w:rsidRPr="004E5312">
        <w:rPr>
          <w:rFonts w:ascii="Book Antiqua" w:hAnsi="Book Antiqua" w:cs="Arial"/>
          <w:sz w:val="24"/>
          <w:szCs w:val="24"/>
        </w:rPr>
        <w:t xml:space="preserve"> itself is of prognostic </w:t>
      </w:r>
      <w:proofErr w:type="gramStart"/>
      <w:r w:rsidR="00822E89" w:rsidRPr="004E5312">
        <w:rPr>
          <w:rFonts w:ascii="Book Antiqua" w:hAnsi="Book Antiqua" w:cs="Arial"/>
          <w:sz w:val="24"/>
          <w:szCs w:val="24"/>
        </w:rPr>
        <w:t>impact</w:t>
      </w:r>
      <w:r w:rsidR="001E60D3" w:rsidRPr="004E5312">
        <w:rPr>
          <w:rFonts w:ascii="Book Antiqua" w:hAnsi="Book Antiqua" w:cs="Arial"/>
          <w:sz w:val="24"/>
          <w:szCs w:val="24"/>
          <w:vertAlign w:val="superscript"/>
        </w:rPr>
        <w:t>[</w:t>
      </w:r>
      <w:proofErr w:type="gramEnd"/>
      <w:r w:rsidR="004D4AC4" w:rsidRPr="004E5312">
        <w:rPr>
          <w:rFonts w:ascii="Book Antiqua" w:hAnsi="Book Antiqua" w:cs="Arial"/>
          <w:sz w:val="24"/>
          <w:szCs w:val="24"/>
          <w:vertAlign w:val="superscript"/>
        </w:rPr>
        <w:t>2</w:t>
      </w:r>
      <w:r w:rsidR="004C34E2" w:rsidRPr="004E5312">
        <w:rPr>
          <w:rFonts w:ascii="Book Antiqua" w:hAnsi="Book Antiqua" w:cs="Arial"/>
          <w:sz w:val="24"/>
          <w:szCs w:val="24"/>
          <w:vertAlign w:val="superscript"/>
        </w:rPr>
        <w:t>8</w:t>
      </w:r>
      <w:r w:rsidR="001E60D3" w:rsidRPr="004E5312">
        <w:rPr>
          <w:rFonts w:ascii="Book Antiqua" w:hAnsi="Book Antiqua" w:cs="Arial"/>
          <w:sz w:val="24"/>
          <w:szCs w:val="24"/>
          <w:vertAlign w:val="superscript"/>
        </w:rPr>
        <w:t>]</w:t>
      </w:r>
      <w:r w:rsidRPr="004E5312">
        <w:rPr>
          <w:rFonts w:ascii="Book Antiqua" w:hAnsi="Book Antiqua" w:cs="Arial"/>
          <w:sz w:val="24"/>
          <w:szCs w:val="24"/>
        </w:rPr>
        <w:t xml:space="preserve">. </w:t>
      </w:r>
    </w:p>
    <w:p w:rsidR="00DD4DA3" w:rsidRPr="004E5312" w:rsidRDefault="006B1447" w:rsidP="00822E89">
      <w:pPr>
        <w:spacing w:after="0" w:line="360" w:lineRule="auto"/>
        <w:ind w:firstLineChars="100" w:firstLine="240"/>
        <w:jc w:val="both"/>
        <w:rPr>
          <w:rFonts w:ascii="Book Antiqua" w:hAnsi="Book Antiqua" w:cs="Arial"/>
          <w:sz w:val="24"/>
          <w:szCs w:val="24"/>
        </w:rPr>
      </w:pPr>
      <w:r w:rsidRPr="004E5312">
        <w:rPr>
          <w:rFonts w:ascii="Book Antiqua" w:hAnsi="Book Antiqua" w:cs="Arial"/>
          <w:sz w:val="24"/>
          <w:szCs w:val="24"/>
          <w:lang w:val="en-GB"/>
        </w:rPr>
        <w:t xml:space="preserve">Based on these findings </w:t>
      </w:r>
      <w:r w:rsidR="001F2A31" w:rsidRPr="004E5312">
        <w:rPr>
          <w:rFonts w:ascii="Book Antiqua" w:hAnsi="Book Antiqua" w:cs="Arial"/>
          <w:sz w:val="24"/>
          <w:szCs w:val="24"/>
          <w:lang w:val="en-GB"/>
        </w:rPr>
        <w:t xml:space="preserve">VATS lobectomy </w:t>
      </w:r>
      <w:r w:rsidRPr="004E5312">
        <w:rPr>
          <w:rFonts w:ascii="Book Antiqua" w:hAnsi="Book Antiqua" w:cs="Arial"/>
          <w:sz w:val="24"/>
          <w:szCs w:val="24"/>
          <w:lang w:val="en-GB"/>
        </w:rPr>
        <w:t>is an appropriate surgical technique in the therapy of patie</w:t>
      </w:r>
      <w:r w:rsidR="001071AB" w:rsidRPr="004E5312">
        <w:rPr>
          <w:rFonts w:ascii="Book Antiqua" w:hAnsi="Book Antiqua" w:cs="Arial"/>
          <w:sz w:val="24"/>
          <w:szCs w:val="24"/>
          <w:lang w:val="en-GB"/>
        </w:rPr>
        <w:t>nts with early stage NSCLC in</w:t>
      </w:r>
      <w:r w:rsidRPr="004E5312">
        <w:rPr>
          <w:rFonts w:ascii="Book Antiqua" w:hAnsi="Book Antiqua" w:cs="Arial"/>
          <w:sz w:val="24"/>
          <w:szCs w:val="24"/>
          <w:lang w:val="en-GB"/>
        </w:rPr>
        <w:t xml:space="preserve"> terms of morbidity, oncological value and su</w:t>
      </w:r>
      <w:r w:rsidR="00822E89" w:rsidRPr="004E5312">
        <w:rPr>
          <w:rFonts w:ascii="Book Antiqua" w:hAnsi="Book Antiqua" w:cs="Arial"/>
          <w:sz w:val="24"/>
          <w:szCs w:val="24"/>
          <w:lang w:val="en-GB"/>
        </w:rPr>
        <w:t xml:space="preserve">rvival compared to open </w:t>
      </w:r>
      <w:proofErr w:type="gramStart"/>
      <w:r w:rsidR="00822E89" w:rsidRPr="004E5312">
        <w:rPr>
          <w:rFonts w:ascii="Book Antiqua" w:hAnsi="Book Antiqua" w:cs="Arial"/>
          <w:sz w:val="24"/>
          <w:szCs w:val="24"/>
          <w:lang w:val="en-GB"/>
        </w:rPr>
        <w:t>surgery</w:t>
      </w:r>
      <w:r w:rsidR="001071AB"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12</w:t>
      </w:r>
      <w:r w:rsidR="001E60D3" w:rsidRPr="004E5312">
        <w:rPr>
          <w:rFonts w:ascii="Book Antiqua" w:hAnsi="Book Antiqua" w:cs="Arial"/>
          <w:sz w:val="24"/>
          <w:szCs w:val="24"/>
          <w:vertAlign w:val="superscript"/>
          <w:lang w:val="en-GB"/>
        </w:rPr>
        <w:t>]</w:t>
      </w:r>
      <w:r w:rsidRPr="004E5312">
        <w:rPr>
          <w:rFonts w:ascii="Book Antiqua" w:hAnsi="Book Antiqua" w:cs="Arial"/>
          <w:sz w:val="24"/>
          <w:szCs w:val="24"/>
          <w:lang w:val="en-GB"/>
        </w:rPr>
        <w:t xml:space="preserve">. </w:t>
      </w:r>
    </w:p>
    <w:p w:rsidR="0001272B" w:rsidRPr="004E5312" w:rsidRDefault="006B1447"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lang w:val="en-GB"/>
        </w:rPr>
        <w:t>It is generally accepted</w:t>
      </w:r>
      <w:r w:rsidR="00EF26DC" w:rsidRPr="004E5312">
        <w:rPr>
          <w:rFonts w:ascii="Book Antiqua" w:hAnsi="Book Antiqua" w:cs="Arial"/>
          <w:sz w:val="24"/>
          <w:szCs w:val="24"/>
          <w:lang w:val="en-GB"/>
        </w:rPr>
        <w:t xml:space="preserve"> that </w:t>
      </w:r>
      <w:r w:rsidR="00D01AAB" w:rsidRPr="004E5312">
        <w:rPr>
          <w:rFonts w:ascii="Book Antiqua" w:hAnsi="Book Antiqua" w:cs="Arial"/>
          <w:sz w:val="24"/>
          <w:szCs w:val="24"/>
          <w:lang w:val="en-GB"/>
        </w:rPr>
        <w:t xml:space="preserve">the treatment of </w:t>
      </w:r>
      <w:r w:rsidR="001071AB" w:rsidRPr="004E5312">
        <w:rPr>
          <w:rFonts w:ascii="Book Antiqua" w:hAnsi="Book Antiqua" w:cs="Arial"/>
          <w:sz w:val="24"/>
          <w:szCs w:val="24"/>
          <w:lang w:val="en-GB"/>
        </w:rPr>
        <w:t xml:space="preserve">choice in </w:t>
      </w:r>
      <w:r w:rsidR="00D01AAB" w:rsidRPr="004E5312">
        <w:rPr>
          <w:rFonts w:ascii="Book Antiqua" w:hAnsi="Book Antiqua" w:cs="Arial"/>
          <w:sz w:val="24"/>
          <w:szCs w:val="24"/>
          <w:lang w:val="en-GB"/>
        </w:rPr>
        <w:t xml:space="preserve">stage I and II NSCLC </w:t>
      </w:r>
      <w:r w:rsidR="001071AB" w:rsidRPr="004E5312">
        <w:rPr>
          <w:rFonts w:ascii="Book Antiqua" w:hAnsi="Book Antiqua" w:cs="Arial"/>
          <w:sz w:val="24"/>
          <w:szCs w:val="24"/>
          <w:lang w:val="en-GB"/>
        </w:rPr>
        <w:t xml:space="preserve">patients </w:t>
      </w:r>
      <w:r w:rsidR="00D01AAB" w:rsidRPr="004E5312">
        <w:rPr>
          <w:rFonts w:ascii="Book Antiqua" w:hAnsi="Book Antiqua" w:cs="Arial"/>
          <w:sz w:val="24"/>
          <w:szCs w:val="24"/>
          <w:lang w:val="en-GB"/>
        </w:rPr>
        <w:t>with low surgical risk is</w:t>
      </w:r>
      <w:r w:rsidRPr="004E5312">
        <w:rPr>
          <w:rFonts w:ascii="Book Antiqua" w:hAnsi="Book Antiqua" w:cs="Arial"/>
          <w:sz w:val="24"/>
          <w:szCs w:val="24"/>
          <w:lang w:val="en-GB"/>
        </w:rPr>
        <w:t xml:space="preserve"> </w:t>
      </w:r>
      <w:r w:rsidR="00EF26DC" w:rsidRPr="004E5312">
        <w:rPr>
          <w:rFonts w:ascii="Book Antiqua" w:hAnsi="Book Antiqua" w:cs="Arial"/>
          <w:sz w:val="24"/>
          <w:szCs w:val="24"/>
          <w:lang w:val="en-GB"/>
        </w:rPr>
        <w:t xml:space="preserve">the </w:t>
      </w:r>
      <w:r w:rsidRPr="004E5312">
        <w:rPr>
          <w:rFonts w:ascii="Book Antiqua" w:hAnsi="Book Antiqua" w:cs="Arial"/>
          <w:sz w:val="24"/>
          <w:szCs w:val="24"/>
          <w:lang w:val="en-GB"/>
        </w:rPr>
        <w:t xml:space="preserve">primary </w:t>
      </w:r>
      <w:r w:rsidR="00D01AAB" w:rsidRPr="004E5312">
        <w:rPr>
          <w:rFonts w:ascii="Book Antiqua" w:hAnsi="Book Antiqua" w:cs="Arial"/>
          <w:sz w:val="24"/>
          <w:szCs w:val="24"/>
          <w:lang w:val="en-GB"/>
        </w:rPr>
        <w:t xml:space="preserve">surgical </w:t>
      </w:r>
      <w:proofErr w:type="spellStart"/>
      <w:r w:rsidRPr="004E5312">
        <w:rPr>
          <w:rFonts w:ascii="Book Antiqua" w:hAnsi="Book Antiqua" w:cs="Arial"/>
          <w:sz w:val="24"/>
          <w:szCs w:val="24"/>
          <w:lang w:val="en-GB"/>
        </w:rPr>
        <w:t>tumor</w:t>
      </w:r>
      <w:proofErr w:type="spellEnd"/>
      <w:r w:rsidRPr="004E5312">
        <w:rPr>
          <w:rFonts w:ascii="Book Antiqua" w:hAnsi="Book Antiqua" w:cs="Arial"/>
          <w:sz w:val="24"/>
          <w:szCs w:val="24"/>
          <w:lang w:val="en-GB"/>
        </w:rPr>
        <w:t xml:space="preserve"> </w:t>
      </w:r>
      <w:r w:rsidR="00D01AAB" w:rsidRPr="004E5312">
        <w:rPr>
          <w:rFonts w:ascii="Book Antiqua" w:hAnsi="Book Antiqua" w:cs="Arial"/>
          <w:sz w:val="24"/>
          <w:szCs w:val="24"/>
          <w:lang w:val="en-GB"/>
        </w:rPr>
        <w:t>resection</w:t>
      </w:r>
      <w:r w:rsidR="00142257" w:rsidRPr="004E5312">
        <w:rPr>
          <w:rFonts w:ascii="Book Antiqua" w:hAnsi="Book Antiqua" w:cs="Arial"/>
          <w:sz w:val="24"/>
          <w:szCs w:val="24"/>
          <w:lang w:val="en-GB"/>
        </w:rPr>
        <w:t xml:space="preserve"> </w:t>
      </w:r>
      <w:r w:rsidRPr="004E5312">
        <w:rPr>
          <w:rFonts w:ascii="Book Antiqua" w:hAnsi="Book Antiqua" w:cs="Arial"/>
          <w:sz w:val="24"/>
          <w:szCs w:val="24"/>
          <w:lang w:val="en-GB"/>
        </w:rPr>
        <w:t xml:space="preserve">by </w:t>
      </w:r>
      <w:r w:rsidR="00034F72" w:rsidRPr="004E5312">
        <w:rPr>
          <w:rFonts w:ascii="Book Antiqua" w:hAnsi="Book Antiqua" w:cs="Arial"/>
          <w:sz w:val="24"/>
          <w:szCs w:val="24"/>
          <w:lang w:val="en-GB"/>
        </w:rPr>
        <w:t>excision of the whole affected lobe</w:t>
      </w:r>
      <w:r w:rsidR="00D01AAB" w:rsidRPr="004E5312">
        <w:rPr>
          <w:rFonts w:ascii="Book Antiqua" w:hAnsi="Book Antiqua" w:cs="Arial"/>
          <w:sz w:val="24"/>
          <w:szCs w:val="24"/>
          <w:lang w:val="en-GB"/>
        </w:rPr>
        <w:t>. However</w:t>
      </w:r>
      <w:r w:rsidRPr="004E5312">
        <w:rPr>
          <w:rFonts w:ascii="Book Antiqua" w:hAnsi="Book Antiqua" w:cs="Arial"/>
          <w:sz w:val="24"/>
          <w:szCs w:val="24"/>
          <w:lang w:val="en-GB"/>
        </w:rPr>
        <w:t>,</w:t>
      </w:r>
      <w:r w:rsidR="00142257" w:rsidRPr="004E5312">
        <w:rPr>
          <w:rFonts w:ascii="Book Antiqua" w:hAnsi="Book Antiqua" w:cs="Arial"/>
          <w:sz w:val="24"/>
          <w:szCs w:val="24"/>
          <w:lang w:val="en-GB"/>
        </w:rPr>
        <w:t xml:space="preserve"> </w:t>
      </w:r>
      <w:r w:rsidR="001071AB" w:rsidRPr="004E5312">
        <w:rPr>
          <w:rFonts w:ascii="Book Antiqua" w:hAnsi="Book Antiqua" w:cs="Arial"/>
          <w:sz w:val="24"/>
          <w:szCs w:val="24"/>
          <w:lang w:val="en-GB"/>
        </w:rPr>
        <w:t xml:space="preserve">especially </w:t>
      </w:r>
      <w:r w:rsidR="00142257" w:rsidRPr="004E5312">
        <w:rPr>
          <w:rFonts w:ascii="Book Antiqua" w:hAnsi="Book Antiqua" w:cs="Arial"/>
          <w:sz w:val="24"/>
          <w:szCs w:val="24"/>
          <w:lang w:val="en-GB"/>
        </w:rPr>
        <w:t>d</w:t>
      </w:r>
      <w:r w:rsidR="00D01AAB" w:rsidRPr="004E5312">
        <w:rPr>
          <w:rFonts w:ascii="Book Antiqua" w:hAnsi="Book Antiqua" w:cs="Arial"/>
          <w:sz w:val="24"/>
          <w:szCs w:val="24"/>
          <w:lang w:val="en-GB"/>
        </w:rPr>
        <w:t xml:space="preserve">ue to </w:t>
      </w:r>
      <w:r w:rsidR="00142257" w:rsidRPr="004E5312">
        <w:rPr>
          <w:rFonts w:ascii="Book Antiqua" w:hAnsi="Book Antiqua" w:cs="Arial"/>
          <w:sz w:val="24"/>
          <w:szCs w:val="24"/>
          <w:lang w:val="en-GB"/>
        </w:rPr>
        <w:t xml:space="preserve">the progress and </w:t>
      </w:r>
      <w:r w:rsidR="00D23CE1" w:rsidRPr="004E5312">
        <w:rPr>
          <w:rFonts w:ascii="Book Antiqua" w:hAnsi="Book Antiqua" w:cs="Arial"/>
          <w:sz w:val="24"/>
          <w:szCs w:val="24"/>
          <w:lang w:val="en-GB"/>
        </w:rPr>
        <w:t xml:space="preserve">development in </w:t>
      </w:r>
      <w:r w:rsidR="00D01AAB" w:rsidRPr="004E5312">
        <w:rPr>
          <w:rFonts w:ascii="Book Antiqua" w:hAnsi="Book Antiqua" w:cs="Arial"/>
          <w:sz w:val="24"/>
          <w:szCs w:val="24"/>
          <w:lang w:val="en-GB"/>
        </w:rPr>
        <w:t xml:space="preserve">CT imaging, a growing number of ground-glass opacities </w:t>
      </w:r>
      <w:r w:rsidR="00B91CF1" w:rsidRPr="004E5312">
        <w:rPr>
          <w:rFonts w:ascii="Book Antiqua" w:hAnsi="Book Antiqua" w:cs="Arial"/>
          <w:sz w:val="24"/>
          <w:szCs w:val="24"/>
          <w:lang w:val="en-GB"/>
        </w:rPr>
        <w:t xml:space="preserve">and small </w:t>
      </w:r>
      <w:proofErr w:type="spellStart"/>
      <w:r w:rsidR="00D01AAB" w:rsidRPr="004E5312">
        <w:rPr>
          <w:rFonts w:ascii="Book Antiqua" w:hAnsi="Book Antiqua" w:cs="Arial"/>
          <w:sz w:val="24"/>
          <w:szCs w:val="24"/>
          <w:lang w:val="en-GB"/>
        </w:rPr>
        <w:t>tumors</w:t>
      </w:r>
      <w:proofErr w:type="spellEnd"/>
      <w:r w:rsidR="00D23CE1" w:rsidRPr="004E5312">
        <w:rPr>
          <w:rFonts w:ascii="Book Antiqua" w:hAnsi="Book Antiqua" w:cs="Arial"/>
          <w:sz w:val="24"/>
          <w:szCs w:val="24"/>
          <w:lang w:val="en-GB"/>
        </w:rPr>
        <w:t xml:space="preserve"> are being </w:t>
      </w:r>
      <w:proofErr w:type="gramStart"/>
      <w:r w:rsidR="00D23CE1" w:rsidRPr="004E5312">
        <w:rPr>
          <w:rFonts w:ascii="Book Antiqua" w:hAnsi="Book Antiqua" w:cs="Arial"/>
          <w:sz w:val="24"/>
          <w:szCs w:val="24"/>
          <w:lang w:val="en-GB"/>
        </w:rPr>
        <w:t>detected</w:t>
      </w:r>
      <w:r w:rsidR="001E60D3" w:rsidRPr="004E5312">
        <w:rPr>
          <w:rFonts w:ascii="Book Antiqua" w:hAnsi="Book Antiqua" w:cs="Arial"/>
          <w:sz w:val="24"/>
          <w:szCs w:val="24"/>
          <w:vertAlign w:val="superscript"/>
          <w:lang w:val="en-GB"/>
        </w:rPr>
        <w:t>[</w:t>
      </w:r>
      <w:proofErr w:type="gramEnd"/>
      <w:r w:rsidR="004C34E2" w:rsidRPr="004E5312">
        <w:rPr>
          <w:rFonts w:ascii="Book Antiqua" w:hAnsi="Book Antiqua" w:cs="Arial"/>
          <w:sz w:val="24"/>
          <w:szCs w:val="24"/>
          <w:vertAlign w:val="superscript"/>
          <w:lang w:val="en-GB"/>
        </w:rPr>
        <w:t>29</w:t>
      </w:r>
      <w:r w:rsidR="001E60D3" w:rsidRPr="004E5312">
        <w:rPr>
          <w:rFonts w:ascii="Book Antiqua" w:hAnsi="Book Antiqua" w:cs="Arial"/>
          <w:sz w:val="24"/>
          <w:szCs w:val="24"/>
          <w:vertAlign w:val="superscript"/>
          <w:lang w:val="en-GB"/>
        </w:rPr>
        <w:t>]</w:t>
      </w:r>
      <w:r w:rsidR="00D01AAB" w:rsidRPr="004E5312">
        <w:rPr>
          <w:rFonts w:ascii="Book Antiqua" w:hAnsi="Book Antiqua" w:cs="Arial"/>
          <w:sz w:val="24"/>
          <w:szCs w:val="24"/>
          <w:lang w:val="en-GB"/>
        </w:rPr>
        <w:t xml:space="preserve">. </w:t>
      </w:r>
      <w:r w:rsidR="00D23CE1" w:rsidRPr="004E5312">
        <w:rPr>
          <w:rFonts w:ascii="Book Antiqua" w:hAnsi="Book Antiqua" w:cs="Arial"/>
          <w:sz w:val="24"/>
          <w:szCs w:val="24"/>
          <w:lang w:val="en-GB"/>
        </w:rPr>
        <w:t>There</w:t>
      </w:r>
      <w:r w:rsidRPr="004E5312">
        <w:rPr>
          <w:rFonts w:ascii="Book Antiqua" w:hAnsi="Book Antiqua" w:cs="Arial"/>
          <w:sz w:val="24"/>
          <w:szCs w:val="24"/>
          <w:lang w:val="en-GB"/>
        </w:rPr>
        <w:t>fore, there</w:t>
      </w:r>
      <w:r w:rsidR="00D01AAB" w:rsidRPr="004E5312">
        <w:rPr>
          <w:rFonts w:ascii="Book Antiqua" w:hAnsi="Book Antiqua" w:cs="Arial"/>
          <w:sz w:val="24"/>
          <w:szCs w:val="24"/>
          <w:lang w:val="en-GB"/>
        </w:rPr>
        <w:t xml:space="preserve"> </w:t>
      </w:r>
      <w:proofErr w:type="gramStart"/>
      <w:r w:rsidR="00B20FCC" w:rsidRPr="004E5312">
        <w:rPr>
          <w:rFonts w:ascii="Book Antiqua" w:hAnsi="Book Antiqua" w:cs="Arial"/>
          <w:sz w:val="24"/>
          <w:szCs w:val="24"/>
          <w:lang w:val="en-GB"/>
        </w:rPr>
        <w:t>is</w:t>
      </w:r>
      <w:proofErr w:type="gramEnd"/>
      <w:r w:rsidR="00D01AAB" w:rsidRPr="004E5312">
        <w:rPr>
          <w:rFonts w:ascii="Book Antiqua" w:hAnsi="Book Antiqua" w:cs="Arial"/>
          <w:sz w:val="24"/>
          <w:szCs w:val="24"/>
          <w:lang w:val="en-GB"/>
        </w:rPr>
        <w:t xml:space="preserve"> an </w:t>
      </w:r>
      <w:r w:rsidR="000D5184" w:rsidRPr="004E5312">
        <w:rPr>
          <w:rFonts w:ascii="Book Antiqua" w:hAnsi="Book Antiqua" w:cs="Arial"/>
          <w:sz w:val="24"/>
          <w:szCs w:val="24"/>
          <w:lang w:val="en-GB"/>
        </w:rPr>
        <w:t>increasing</w:t>
      </w:r>
      <w:r w:rsidR="00D01AAB" w:rsidRPr="004E5312">
        <w:rPr>
          <w:rFonts w:ascii="Book Antiqua" w:hAnsi="Book Antiqua" w:cs="Arial"/>
          <w:sz w:val="24"/>
          <w:szCs w:val="24"/>
          <w:lang w:val="en-GB"/>
        </w:rPr>
        <w:t xml:space="preserve"> </w:t>
      </w:r>
      <w:r w:rsidR="00D23CE1" w:rsidRPr="004E5312">
        <w:rPr>
          <w:rFonts w:ascii="Book Antiqua" w:hAnsi="Book Antiqua" w:cs="Arial"/>
          <w:sz w:val="24"/>
          <w:szCs w:val="24"/>
          <w:lang w:val="en-GB"/>
        </w:rPr>
        <w:t>number</w:t>
      </w:r>
      <w:r w:rsidR="00D01AAB" w:rsidRPr="004E5312">
        <w:rPr>
          <w:rFonts w:ascii="Book Antiqua" w:hAnsi="Book Antiqua" w:cs="Arial"/>
          <w:sz w:val="24"/>
          <w:szCs w:val="24"/>
          <w:lang w:val="en-GB"/>
        </w:rPr>
        <w:t xml:space="preserve"> of studies </w:t>
      </w:r>
      <w:r w:rsidR="000D5184" w:rsidRPr="004E5312">
        <w:rPr>
          <w:rFonts w:ascii="Book Antiqua" w:hAnsi="Book Antiqua" w:cs="Arial"/>
          <w:sz w:val="24"/>
          <w:szCs w:val="24"/>
          <w:lang w:val="en-GB"/>
        </w:rPr>
        <w:t>dealing with the</w:t>
      </w:r>
      <w:r w:rsidR="00D01AAB" w:rsidRPr="004E5312">
        <w:rPr>
          <w:rFonts w:ascii="Book Antiqua" w:hAnsi="Book Antiqua" w:cs="Arial"/>
          <w:sz w:val="24"/>
          <w:szCs w:val="24"/>
          <w:lang w:val="en-GB"/>
        </w:rPr>
        <w:t xml:space="preserve"> subject of a sub</w:t>
      </w:r>
      <w:r w:rsidR="00034F72" w:rsidRPr="004E5312">
        <w:rPr>
          <w:rFonts w:ascii="Book Antiqua" w:hAnsi="Book Antiqua" w:cs="Arial"/>
          <w:sz w:val="24"/>
          <w:szCs w:val="24"/>
          <w:lang w:val="en-GB"/>
        </w:rPr>
        <w:t>-</w:t>
      </w:r>
      <w:r w:rsidR="00D23CE1" w:rsidRPr="004E5312">
        <w:rPr>
          <w:rFonts w:ascii="Book Antiqua" w:hAnsi="Book Antiqua" w:cs="Arial"/>
          <w:sz w:val="24"/>
          <w:szCs w:val="24"/>
          <w:lang w:val="en-GB"/>
        </w:rPr>
        <w:t xml:space="preserve">lobar </w:t>
      </w:r>
      <w:r w:rsidR="000B4254" w:rsidRPr="004E5312">
        <w:rPr>
          <w:rFonts w:ascii="Book Antiqua" w:hAnsi="Book Antiqua" w:cs="Arial"/>
          <w:sz w:val="24"/>
          <w:szCs w:val="24"/>
          <w:lang w:val="en-GB"/>
        </w:rPr>
        <w:t xml:space="preserve">resection in such </w:t>
      </w:r>
      <w:proofErr w:type="spellStart"/>
      <w:r w:rsidR="00034F72" w:rsidRPr="004E5312">
        <w:rPr>
          <w:rFonts w:ascii="Book Antiqua" w:hAnsi="Book Antiqua" w:cs="Arial"/>
          <w:sz w:val="24"/>
          <w:szCs w:val="24"/>
          <w:lang w:val="en-GB"/>
        </w:rPr>
        <w:t>tumor</w:t>
      </w:r>
      <w:proofErr w:type="spellEnd"/>
      <w:r w:rsidR="00034F72" w:rsidRPr="004E5312">
        <w:rPr>
          <w:rFonts w:ascii="Book Antiqua" w:hAnsi="Book Antiqua" w:cs="Arial"/>
          <w:sz w:val="24"/>
          <w:szCs w:val="24"/>
          <w:lang w:val="en-GB"/>
        </w:rPr>
        <w:t xml:space="preserve"> </w:t>
      </w:r>
      <w:r w:rsidR="000B4254" w:rsidRPr="004E5312">
        <w:rPr>
          <w:rFonts w:ascii="Book Antiqua" w:hAnsi="Book Antiqua" w:cs="Arial"/>
          <w:sz w:val="24"/>
          <w:szCs w:val="24"/>
          <w:lang w:val="en-GB"/>
        </w:rPr>
        <w:t>cases</w:t>
      </w:r>
      <w:r w:rsidR="006D4D74" w:rsidRPr="004E5312">
        <w:rPr>
          <w:rFonts w:ascii="Book Antiqua" w:hAnsi="Book Antiqua" w:cs="Arial"/>
          <w:sz w:val="24"/>
          <w:szCs w:val="24"/>
          <w:lang w:val="en-GB"/>
        </w:rPr>
        <w:t xml:space="preserve">. </w:t>
      </w:r>
      <w:r w:rsidR="00034F72" w:rsidRPr="004E5312">
        <w:rPr>
          <w:rFonts w:ascii="Book Antiqua" w:hAnsi="Book Antiqua" w:cs="Arial"/>
          <w:sz w:val="24"/>
          <w:szCs w:val="24"/>
          <w:lang w:val="en-GB"/>
        </w:rPr>
        <w:t>In fact, several</w:t>
      </w:r>
      <w:r w:rsidR="00D23CE1" w:rsidRPr="004E5312">
        <w:rPr>
          <w:rFonts w:ascii="Book Antiqua" w:hAnsi="Book Antiqua" w:cs="Arial"/>
          <w:sz w:val="24"/>
          <w:szCs w:val="24"/>
          <w:lang w:val="en-GB"/>
        </w:rPr>
        <w:t xml:space="preserve"> retrospective</w:t>
      </w:r>
      <w:r w:rsidR="00BD53DA" w:rsidRPr="004E5312">
        <w:rPr>
          <w:rFonts w:ascii="Book Antiqua" w:hAnsi="Book Antiqua" w:cs="Arial"/>
          <w:sz w:val="24"/>
          <w:szCs w:val="24"/>
          <w:lang w:val="en-GB"/>
        </w:rPr>
        <w:t xml:space="preserve"> studies have compared s</w:t>
      </w:r>
      <w:r w:rsidR="00D01AAB" w:rsidRPr="004E5312">
        <w:rPr>
          <w:rFonts w:ascii="Book Antiqua" w:hAnsi="Book Antiqua" w:cs="Arial"/>
          <w:sz w:val="24"/>
          <w:szCs w:val="24"/>
          <w:lang w:val="en-GB"/>
        </w:rPr>
        <w:t xml:space="preserve">ub-lobar resection </w:t>
      </w:r>
      <w:r w:rsidR="00034F72" w:rsidRPr="004E5312">
        <w:rPr>
          <w:rFonts w:ascii="Book Antiqua" w:hAnsi="Book Antiqua" w:cs="Arial"/>
          <w:sz w:val="24"/>
          <w:szCs w:val="24"/>
          <w:lang w:val="en-GB"/>
        </w:rPr>
        <w:t xml:space="preserve">with complete </w:t>
      </w:r>
      <w:r w:rsidR="00D01AAB" w:rsidRPr="004E5312">
        <w:rPr>
          <w:rFonts w:ascii="Book Antiqua" w:hAnsi="Book Antiqua" w:cs="Arial"/>
          <w:sz w:val="24"/>
          <w:szCs w:val="24"/>
          <w:lang w:val="en-GB"/>
        </w:rPr>
        <w:t>lobectomy</w:t>
      </w:r>
      <w:r w:rsidR="00034F72" w:rsidRPr="004E5312">
        <w:rPr>
          <w:rFonts w:ascii="Book Antiqua" w:hAnsi="Book Antiqua" w:cs="Arial"/>
          <w:sz w:val="24"/>
          <w:szCs w:val="24"/>
          <w:lang w:val="en-GB"/>
        </w:rPr>
        <w:t xml:space="preserve"> in patients with early NSCLC</w:t>
      </w:r>
      <w:r w:rsidR="00BD53DA" w:rsidRPr="004E5312">
        <w:rPr>
          <w:rFonts w:ascii="Book Antiqua" w:hAnsi="Book Antiqua" w:cs="Arial"/>
          <w:sz w:val="24"/>
          <w:szCs w:val="24"/>
          <w:lang w:val="en-GB"/>
        </w:rPr>
        <w:t xml:space="preserve">. </w:t>
      </w:r>
      <w:r w:rsidR="00034F72" w:rsidRPr="004E5312">
        <w:rPr>
          <w:rFonts w:ascii="Book Antiqua" w:hAnsi="Book Antiqua" w:cs="Arial"/>
          <w:sz w:val="24"/>
          <w:szCs w:val="24"/>
          <w:lang w:val="en-GB"/>
        </w:rPr>
        <w:t xml:space="preserve">For example, </w:t>
      </w:r>
      <w:r w:rsidR="001071AB" w:rsidRPr="004E5312">
        <w:rPr>
          <w:rFonts w:ascii="Book Antiqua" w:hAnsi="Book Antiqua" w:cs="Arial"/>
          <w:sz w:val="24"/>
          <w:szCs w:val="24"/>
          <w:lang w:val="en-GB"/>
        </w:rPr>
        <w:t>i</w:t>
      </w:r>
      <w:r w:rsidR="00BD53DA" w:rsidRPr="004E5312">
        <w:rPr>
          <w:rFonts w:ascii="Book Antiqua" w:hAnsi="Book Antiqua" w:cs="Arial"/>
          <w:sz w:val="24"/>
          <w:szCs w:val="24"/>
          <w:lang w:val="en-GB"/>
        </w:rPr>
        <w:t xml:space="preserve">n the </w:t>
      </w:r>
      <w:r w:rsidR="001071AB" w:rsidRPr="004E5312">
        <w:rPr>
          <w:rFonts w:ascii="Book Antiqua" w:hAnsi="Book Antiqua" w:cs="Arial"/>
          <w:sz w:val="24"/>
          <w:szCs w:val="24"/>
          <w:lang w:val="en-GB"/>
        </w:rPr>
        <w:t xml:space="preserve">currently </w:t>
      </w:r>
      <w:r w:rsidR="00BD53DA" w:rsidRPr="004E5312">
        <w:rPr>
          <w:rFonts w:ascii="Book Antiqua" w:hAnsi="Book Antiqua" w:cs="Arial"/>
          <w:sz w:val="24"/>
          <w:szCs w:val="24"/>
          <w:lang w:val="en-GB"/>
        </w:rPr>
        <w:t xml:space="preserve">largest study performed </w:t>
      </w:r>
      <w:r w:rsidR="00034F72" w:rsidRPr="004E5312">
        <w:rPr>
          <w:rFonts w:ascii="Book Antiqua" w:hAnsi="Book Antiqua" w:cs="Arial"/>
          <w:sz w:val="24"/>
          <w:szCs w:val="24"/>
          <w:lang w:val="en-GB"/>
        </w:rPr>
        <w:t xml:space="preserve">by Whitson </w:t>
      </w:r>
      <w:r w:rsidR="00034F72" w:rsidRPr="004E5312">
        <w:rPr>
          <w:rFonts w:ascii="Book Antiqua" w:hAnsi="Book Antiqua" w:cs="Arial"/>
          <w:i/>
          <w:sz w:val="24"/>
          <w:szCs w:val="24"/>
          <w:lang w:val="en-GB"/>
        </w:rPr>
        <w:t xml:space="preserve">et </w:t>
      </w:r>
      <w:proofErr w:type="gramStart"/>
      <w:r w:rsidR="00034F72" w:rsidRPr="004E5312">
        <w:rPr>
          <w:rFonts w:ascii="Book Antiqua" w:hAnsi="Book Antiqua" w:cs="Arial"/>
          <w:i/>
          <w:sz w:val="24"/>
          <w:szCs w:val="24"/>
          <w:lang w:val="en-GB"/>
        </w:rPr>
        <w:t>al</w:t>
      </w:r>
      <w:r w:rsidR="00822E89" w:rsidRPr="004E5312">
        <w:rPr>
          <w:rFonts w:ascii="Book Antiqua" w:hAnsi="Book Antiqua" w:cs="Arial"/>
          <w:sz w:val="24"/>
          <w:szCs w:val="24"/>
          <w:vertAlign w:val="superscript"/>
          <w:lang w:val="en-GB"/>
        </w:rPr>
        <w:t>[</w:t>
      </w:r>
      <w:proofErr w:type="gramEnd"/>
      <w:r w:rsidR="00822E89" w:rsidRPr="004E5312">
        <w:rPr>
          <w:rFonts w:ascii="Book Antiqua" w:hAnsi="Book Antiqua" w:cs="Arial"/>
          <w:sz w:val="24"/>
          <w:szCs w:val="24"/>
          <w:vertAlign w:val="superscript"/>
          <w:lang w:val="en-GB"/>
        </w:rPr>
        <w:t>30]</w:t>
      </w:r>
      <w:r w:rsidR="00034F72" w:rsidRPr="004E5312">
        <w:rPr>
          <w:rFonts w:ascii="Book Antiqua" w:hAnsi="Book Antiqua" w:cs="Arial"/>
          <w:sz w:val="24"/>
          <w:szCs w:val="24"/>
          <w:lang w:val="en-GB"/>
        </w:rPr>
        <w:t xml:space="preserve">, using the </w:t>
      </w:r>
      <w:r w:rsidR="00BD53DA" w:rsidRPr="004E5312">
        <w:rPr>
          <w:rFonts w:ascii="Book Antiqua" w:hAnsi="Book Antiqua" w:cs="Arial"/>
          <w:sz w:val="24"/>
          <w:szCs w:val="24"/>
          <w:lang w:val="en-GB"/>
        </w:rPr>
        <w:t xml:space="preserve">American Surveillance Epidemiology and End Results (SEER) database, </w:t>
      </w:r>
      <w:r w:rsidR="00034F72" w:rsidRPr="004E5312">
        <w:rPr>
          <w:rFonts w:ascii="Book Antiqua" w:hAnsi="Book Antiqua" w:cs="Arial"/>
          <w:sz w:val="24"/>
          <w:szCs w:val="24"/>
          <w:lang w:val="en-GB"/>
        </w:rPr>
        <w:t xml:space="preserve">with </w:t>
      </w:r>
      <w:r w:rsidR="00BD53DA" w:rsidRPr="004E5312">
        <w:rPr>
          <w:rFonts w:ascii="Book Antiqua" w:hAnsi="Book Antiqua" w:cs="Arial"/>
          <w:sz w:val="24"/>
          <w:szCs w:val="24"/>
          <w:lang w:val="en-GB"/>
        </w:rPr>
        <w:t>data from 14</w:t>
      </w:r>
      <w:r w:rsidR="00034F72" w:rsidRPr="004E5312">
        <w:rPr>
          <w:rFonts w:ascii="Book Antiqua" w:hAnsi="Book Antiqua" w:cs="Arial"/>
          <w:sz w:val="24"/>
          <w:szCs w:val="24"/>
          <w:lang w:val="en-GB"/>
        </w:rPr>
        <w:t>.</w:t>
      </w:r>
      <w:r w:rsidR="006D4D74" w:rsidRPr="004E5312">
        <w:rPr>
          <w:rFonts w:ascii="Book Antiqua" w:hAnsi="Book Antiqua" w:cs="Arial"/>
          <w:sz w:val="24"/>
          <w:szCs w:val="24"/>
          <w:lang w:val="en-GB"/>
        </w:rPr>
        <w:t xml:space="preserve">473 patients with stage </w:t>
      </w:r>
      <w:r w:rsidR="00BD53DA" w:rsidRPr="004E5312">
        <w:rPr>
          <w:rFonts w:ascii="Book Antiqua" w:hAnsi="Book Antiqua" w:cs="Arial"/>
          <w:sz w:val="24"/>
          <w:szCs w:val="24"/>
          <w:lang w:val="en-GB"/>
        </w:rPr>
        <w:t xml:space="preserve">I </w:t>
      </w:r>
      <w:proofErr w:type="spellStart"/>
      <w:r w:rsidR="00BD53DA" w:rsidRPr="004E5312">
        <w:rPr>
          <w:rFonts w:ascii="Book Antiqua" w:hAnsi="Book Antiqua" w:cs="Arial"/>
          <w:sz w:val="24"/>
          <w:szCs w:val="24"/>
          <w:lang w:val="en-GB"/>
        </w:rPr>
        <w:t>tumor</w:t>
      </w:r>
      <w:r w:rsidR="00034F72" w:rsidRPr="004E5312">
        <w:rPr>
          <w:rFonts w:ascii="Book Antiqua" w:hAnsi="Book Antiqua" w:cs="Arial"/>
          <w:sz w:val="24"/>
          <w:szCs w:val="24"/>
          <w:lang w:val="en-GB"/>
        </w:rPr>
        <w:t>s</w:t>
      </w:r>
      <w:proofErr w:type="spellEnd"/>
      <w:r w:rsidR="00BD53DA" w:rsidRPr="004E5312">
        <w:rPr>
          <w:rFonts w:ascii="Book Antiqua" w:hAnsi="Book Antiqua" w:cs="Arial"/>
          <w:sz w:val="24"/>
          <w:szCs w:val="24"/>
          <w:lang w:val="en-GB"/>
        </w:rPr>
        <w:t xml:space="preserve"> treated by anatomical </w:t>
      </w:r>
      <w:proofErr w:type="spellStart"/>
      <w:r w:rsidR="00BD53DA" w:rsidRPr="004E5312">
        <w:rPr>
          <w:rFonts w:ascii="Book Antiqua" w:hAnsi="Book Antiqua" w:cs="Arial"/>
          <w:sz w:val="24"/>
          <w:szCs w:val="24"/>
          <w:lang w:val="en-GB"/>
        </w:rPr>
        <w:t>segmentectomy</w:t>
      </w:r>
      <w:proofErr w:type="spellEnd"/>
      <w:r w:rsidR="00BD53DA" w:rsidRPr="004E5312">
        <w:rPr>
          <w:rFonts w:ascii="Book Antiqua" w:hAnsi="Book Antiqua" w:cs="Arial"/>
          <w:sz w:val="24"/>
          <w:szCs w:val="24"/>
          <w:lang w:val="en-GB"/>
        </w:rPr>
        <w:t xml:space="preserve"> or lobectomy</w:t>
      </w:r>
      <w:r w:rsidR="00034F72" w:rsidRPr="004E5312">
        <w:rPr>
          <w:rFonts w:ascii="Book Antiqua" w:hAnsi="Book Antiqua" w:cs="Arial"/>
          <w:sz w:val="24"/>
          <w:szCs w:val="24"/>
          <w:lang w:val="en-GB"/>
        </w:rPr>
        <w:t>, the progn</w:t>
      </w:r>
      <w:r w:rsidR="00FA2B21" w:rsidRPr="004E5312">
        <w:rPr>
          <w:rFonts w:ascii="Book Antiqua" w:hAnsi="Book Antiqua" w:cs="Arial"/>
          <w:sz w:val="24"/>
          <w:szCs w:val="24"/>
          <w:lang w:val="en-GB"/>
        </w:rPr>
        <w:t>ostic impact of both techniques</w:t>
      </w:r>
      <w:r w:rsidR="001071AB" w:rsidRPr="004E5312">
        <w:rPr>
          <w:rFonts w:ascii="Book Antiqua" w:hAnsi="Book Antiqua" w:cs="Arial"/>
          <w:sz w:val="24"/>
          <w:szCs w:val="24"/>
          <w:lang w:val="en-GB"/>
        </w:rPr>
        <w:t xml:space="preserve"> was assessed. The authors demonstrated</w:t>
      </w:r>
      <w:r w:rsidR="00BD53DA" w:rsidRPr="004E5312">
        <w:rPr>
          <w:rFonts w:ascii="Book Antiqua" w:hAnsi="Book Antiqua" w:cs="Arial"/>
          <w:sz w:val="24"/>
          <w:szCs w:val="24"/>
          <w:lang w:val="en-GB"/>
        </w:rPr>
        <w:t xml:space="preserve"> </w:t>
      </w:r>
      <w:r w:rsidR="00034F72" w:rsidRPr="004E5312">
        <w:rPr>
          <w:rFonts w:ascii="Book Antiqua" w:hAnsi="Book Antiqua" w:cs="Arial"/>
          <w:sz w:val="24"/>
          <w:szCs w:val="24"/>
          <w:lang w:val="en-GB"/>
        </w:rPr>
        <w:t xml:space="preserve">that </w:t>
      </w:r>
      <w:r w:rsidR="00BD53DA" w:rsidRPr="004E5312">
        <w:rPr>
          <w:rFonts w:ascii="Book Antiqua" w:hAnsi="Book Antiqua" w:cs="Arial"/>
          <w:sz w:val="24"/>
          <w:szCs w:val="24"/>
          <w:lang w:val="en-GB"/>
        </w:rPr>
        <w:t xml:space="preserve">the latter approach provides a statistically significant </w:t>
      </w:r>
      <w:r w:rsidR="00034F72" w:rsidRPr="004E5312">
        <w:rPr>
          <w:rFonts w:ascii="Book Antiqua" w:hAnsi="Book Antiqua" w:cs="Arial"/>
          <w:sz w:val="24"/>
          <w:szCs w:val="24"/>
          <w:lang w:val="en-GB"/>
        </w:rPr>
        <w:t xml:space="preserve">5-year </w:t>
      </w:r>
      <w:r w:rsidR="00BD53DA" w:rsidRPr="004E5312">
        <w:rPr>
          <w:rFonts w:ascii="Book Antiqua" w:hAnsi="Book Antiqua" w:cs="Arial"/>
          <w:sz w:val="24"/>
          <w:szCs w:val="24"/>
          <w:lang w:val="en-GB"/>
        </w:rPr>
        <w:t>survival advantage, even after adjustment for other prognostic factors including tumour size</w:t>
      </w:r>
      <w:r w:rsidR="000B4254" w:rsidRPr="004E5312">
        <w:rPr>
          <w:rFonts w:ascii="Book Antiqua" w:hAnsi="Book Antiqua" w:cs="Arial"/>
          <w:sz w:val="24"/>
          <w:szCs w:val="24"/>
          <w:lang w:val="en-GB"/>
        </w:rPr>
        <w:t>.</w:t>
      </w:r>
      <w:r w:rsidR="0001272B" w:rsidRPr="004E5312">
        <w:rPr>
          <w:rFonts w:ascii="Book Antiqua" w:hAnsi="Book Antiqua" w:cs="Arial"/>
          <w:sz w:val="24"/>
          <w:szCs w:val="24"/>
          <w:lang w:val="en-GB"/>
        </w:rPr>
        <w:t xml:space="preserve"> </w:t>
      </w:r>
    </w:p>
    <w:p w:rsidR="00FA2B21" w:rsidRPr="004E5312" w:rsidRDefault="00FA2B21" w:rsidP="00C21286">
      <w:pPr>
        <w:spacing w:after="0" w:line="360" w:lineRule="auto"/>
        <w:jc w:val="both"/>
        <w:rPr>
          <w:rFonts w:ascii="Book Antiqua" w:hAnsi="Book Antiqua" w:cs="Arial"/>
          <w:sz w:val="24"/>
          <w:szCs w:val="24"/>
          <w:lang w:val="en-GB"/>
        </w:rPr>
      </w:pPr>
      <w:r w:rsidRPr="004E5312">
        <w:rPr>
          <w:rFonts w:ascii="Book Antiqua" w:hAnsi="Book Antiqua" w:cs="Arial"/>
          <w:sz w:val="24"/>
          <w:szCs w:val="24"/>
          <w:lang w:val="en-GB"/>
        </w:rPr>
        <w:t xml:space="preserve">Nevertheless, </w:t>
      </w:r>
      <w:r w:rsidR="003A0854" w:rsidRPr="004E5312">
        <w:rPr>
          <w:rFonts w:ascii="Book Antiqua" w:hAnsi="Book Antiqua" w:cs="Arial"/>
          <w:sz w:val="24"/>
          <w:szCs w:val="24"/>
          <w:lang w:val="en-GB"/>
        </w:rPr>
        <w:t>sub-lobar resection might be considered</w:t>
      </w:r>
      <w:r w:rsidRPr="004E5312">
        <w:rPr>
          <w:rFonts w:ascii="Book Antiqua" w:hAnsi="Book Antiqua" w:cs="Arial"/>
          <w:sz w:val="24"/>
          <w:szCs w:val="24"/>
          <w:lang w:val="en-GB"/>
        </w:rPr>
        <w:t xml:space="preserve"> especially</w:t>
      </w:r>
      <w:r w:rsidR="003A0854" w:rsidRPr="004E5312">
        <w:rPr>
          <w:rFonts w:ascii="Book Antiqua" w:hAnsi="Book Antiqua" w:cs="Arial"/>
          <w:sz w:val="24"/>
          <w:szCs w:val="24"/>
          <w:lang w:val="en-GB"/>
        </w:rPr>
        <w:t xml:space="preserve"> in the following patients: </w:t>
      </w:r>
      <w:r w:rsidR="00822E89" w:rsidRPr="004E5312">
        <w:rPr>
          <w:rFonts w:ascii="Book Antiqua" w:hAnsi="Book Antiqua" w:cs="Arial" w:hint="eastAsia"/>
          <w:sz w:val="24"/>
          <w:szCs w:val="24"/>
          <w:lang w:val="en-GB" w:eastAsia="zh-CN"/>
        </w:rPr>
        <w:t xml:space="preserve">(1) </w:t>
      </w:r>
      <w:r w:rsidR="003A0854" w:rsidRPr="004E5312">
        <w:rPr>
          <w:rFonts w:ascii="Book Antiqua" w:hAnsi="Book Antiqua" w:cs="Arial"/>
          <w:sz w:val="24"/>
          <w:szCs w:val="24"/>
          <w:lang w:val="en-GB"/>
        </w:rPr>
        <w:t xml:space="preserve">Compromised patients that </w:t>
      </w:r>
      <w:r w:rsidR="001071AB" w:rsidRPr="004E5312">
        <w:rPr>
          <w:rFonts w:ascii="Book Antiqua" w:hAnsi="Book Antiqua" w:cs="Arial"/>
          <w:sz w:val="24"/>
          <w:szCs w:val="24"/>
          <w:lang w:val="en-GB"/>
        </w:rPr>
        <w:t>migh</w:t>
      </w:r>
      <w:r w:rsidR="003A0854" w:rsidRPr="004E5312">
        <w:rPr>
          <w:rFonts w:ascii="Book Antiqua" w:hAnsi="Book Antiqua" w:cs="Arial"/>
          <w:sz w:val="24"/>
          <w:szCs w:val="24"/>
          <w:lang w:val="en-GB"/>
        </w:rPr>
        <w:t>t not</w:t>
      </w:r>
      <w:r w:rsidR="00483B1D" w:rsidRPr="004E5312">
        <w:rPr>
          <w:rFonts w:ascii="Book Antiqua" w:hAnsi="Book Antiqua" w:cs="Arial"/>
          <w:sz w:val="24"/>
          <w:szCs w:val="24"/>
          <w:lang w:val="en-GB"/>
        </w:rPr>
        <w:t xml:space="preserve"> tolerate a complete lobectomy</w:t>
      </w:r>
      <w:r w:rsidR="001238AB" w:rsidRPr="004E5312">
        <w:rPr>
          <w:rFonts w:ascii="Book Antiqua" w:hAnsi="Book Antiqua" w:cs="Arial"/>
          <w:sz w:val="24"/>
          <w:szCs w:val="24"/>
        </w:rPr>
        <w:t>;</w:t>
      </w:r>
      <w:r w:rsidR="00822E89" w:rsidRPr="004E5312">
        <w:rPr>
          <w:rFonts w:ascii="Book Antiqua" w:hAnsi="Book Antiqua" w:cs="Arial" w:hint="eastAsia"/>
          <w:sz w:val="24"/>
          <w:szCs w:val="24"/>
          <w:lang w:val="en-GB" w:eastAsia="zh-CN"/>
        </w:rPr>
        <w:t xml:space="preserve"> (2)</w:t>
      </w:r>
      <w:r w:rsidR="004225DB" w:rsidRPr="004E5312">
        <w:rPr>
          <w:rFonts w:ascii="Book Antiqua" w:hAnsi="Book Antiqua" w:cs="Arial"/>
          <w:sz w:val="24"/>
          <w:szCs w:val="24"/>
          <w:lang w:val="en-GB"/>
        </w:rPr>
        <w:t xml:space="preserve"> Patients</w:t>
      </w:r>
      <w:r w:rsidR="00A46F65" w:rsidRPr="004E5312">
        <w:rPr>
          <w:rFonts w:ascii="Book Antiqua" w:hAnsi="Book Antiqua" w:cs="Arial"/>
          <w:sz w:val="24"/>
          <w:szCs w:val="24"/>
          <w:lang w:val="en-GB"/>
        </w:rPr>
        <w:t xml:space="preserve"> </w:t>
      </w:r>
      <w:r w:rsidR="003A0854" w:rsidRPr="004E5312">
        <w:rPr>
          <w:rFonts w:ascii="Book Antiqua" w:hAnsi="Book Antiqua" w:cs="Arial"/>
          <w:sz w:val="24"/>
          <w:szCs w:val="24"/>
          <w:lang w:val="en-GB"/>
        </w:rPr>
        <w:t xml:space="preserve">that </w:t>
      </w:r>
      <w:r w:rsidR="00A46F65" w:rsidRPr="004E5312">
        <w:rPr>
          <w:rFonts w:ascii="Book Antiqua" w:hAnsi="Book Antiqua" w:cs="Arial"/>
          <w:sz w:val="24"/>
          <w:szCs w:val="24"/>
          <w:lang w:val="en-GB"/>
        </w:rPr>
        <w:t xml:space="preserve">could tolerate lobectomy but </w:t>
      </w:r>
      <w:r w:rsidR="003A0854" w:rsidRPr="004E5312">
        <w:rPr>
          <w:rFonts w:ascii="Book Antiqua" w:hAnsi="Book Antiqua" w:cs="Arial"/>
          <w:sz w:val="24"/>
          <w:szCs w:val="24"/>
          <w:lang w:val="en-GB"/>
        </w:rPr>
        <w:t xml:space="preserve">their </w:t>
      </w:r>
      <w:proofErr w:type="spellStart"/>
      <w:r w:rsidR="00A46F65" w:rsidRPr="004E5312">
        <w:rPr>
          <w:rFonts w:ascii="Book Antiqua" w:hAnsi="Book Antiqua" w:cs="Arial"/>
          <w:sz w:val="24"/>
          <w:szCs w:val="24"/>
          <w:lang w:val="en-GB"/>
        </w:rPr>
        <w:t>tumor</w:t>
      </w:r>
      <w:proofErr w:type="spellEnd"/>
      <w:r w:rsidR="003A0854" w:rsidRPr="004E5312">
        <w:rPr>
          <w:rFonts w:ascii="Book Antiqua" w:hAnsi="Book Antiqua" w:cs="Arial"/>
          <w:sz w:val="24"/>
          <w:szCs w:val="24"/>
          <w:lang w:val="en-GB"/>
        </w:rPr>
        <w:t xml:space="preserve"> size itself might not demand a </w:t>
      </w:r>
      <w:r w:rsidR="00A46F65" w:rsidRPr="004E5312">
        <w:rPr>
          <w:rFonts w:ascii="Book Antiqua" w:hAnsi="Book Antiqua" w:cs="Arial"/>
          <w:sz w:val="24"/>
          <w:szCs w:val="24"/>
          <w:lang w:val="en-GB"/>
        </w:rPr>
        <w:t xml:space="preserve">lobectomy. </w:t>
      </w:r>
    </w:p>
    <w:p w:rsidR="004225DB" w:rsidRPr="004E5312" w:rsidRDefault="003A0854" w:rsidP="00822E89">
      <w:pPr>
        <w:spacing w:after="0" w:line="360" w:lineRule="auto"/>
        <w:ind w:firstLineChars="100" w:firstLine="240"/>
        <w:jc w:val="both"/>
        <w:rPr>
          <w:rFonts w:ascii="Book Antiqua" w:hAnsi="Book Antiqua" w:cs="Arial"/>
          <w:b/>
          <w:sz w:val="24"/>
          <w:szCs w:val="24"/>
          <w:lang w:val="en-GB"/>
        </w:rPr>
      </w:pPr>
      <w:r w:rsidRPr="004E5312">
        <w:rPr>
          <w:rFonts w:ascii="Book Antiqua" w:hAnsi="Book Antiqua" w:cs="Arial"/>
          <w:sz w:val="24"/>
          <w:szCs w:val="24"/>
          <w:lang w:val="en-GB"/>
        </w:rPr>
        <w:t xml:space="preserve">As data from randomized trials </w:t>
      </w:r>
      <w:r w:rsidR="00A46F65" w:rsidRPr="004E5312">
        <w:rPr>
          <w:rFonts w:ascii="Book Antiqua" w:hAnsi="Book Antiqua" w:cs="Arial"/>
          <w:sz w:val="24"/>
          <w:szCs w:val="24"/>
          <w:lang w:val="en-GB"/>
        </w:rPr>
        <w:t xml:space="preserve">(other than the LCSG </w:t>
      </w:r>
      <w:proofErr w:type="gramStart"/>
      <w:r w:rsidR="00A46F65" w:rsidRPr="004E5312">
        <w:rPr>
          <w:rFonts w:ascii="Book Antiqua" w:hAnsi="Book Antiqua" w:cs="Arial"/>
          <w:sz w:val="24"/>
          <w:szCs w:val="24"/>
          <w:lang w:val="en-GB"/>
        </w:rPr>
        <w:t>trial</w:t>
      </w:r>
      <w:r w:rsidR="006D4D74" w:rsidRPr="004E5312">
        <w:rPr>
          <w:rFonts w:ascii="Book Antiqua" w:hAnsi="Book Antiqua" w:cs="Arial"/>
          <w:sz w:val="24"/>
          <w:szCs w:val="24"/>
          <w:vertAlign w:val="superscript"/>
          <w:lang w:val="en-GB"/>
        </w:rPr>
        <w:t>[</w:t>
      </w:r>
      <w:proofErr w:type="gramEnd"/>
      <w:r w:rsidR="006D4D74" w:rsidRPr="004E5312">
        <w:rPr>
          <w:rFonts w:ascii="Book Antiqua" w:hAnsi="Book Antiqua" w:cs="Arial"/>
          <w:sz w:val="24"/>
          <w:szCs w:val="24"/>
          <w:vertAlign w:val="superscript"/>
          <w:lang w:val="en-GB"/>
        </w:rPr>
        <w:t>3</w:t>
      </w:r>
      <w:r w:rsidR="00025E2A" w:rsidRPr="004E5312">
        <w:rPr>
          <w:rFonts w:ascii="Book Antiqua" w:hAnsi="Book Antiqua" w:cs="Arial" w:hint="eastAsia"/>
          <w:sz w:val="24"/>
          <w:szCs w:val="24"/>
          <w:vertAlign w:val="superscript"/>
          <w:lang w:val="en-GB" w:eastAsia="zh-CN"/>
        </w:rPr>
        <w:t>1</w:t>
      </w:r>
      <w:r w:rsidR="006D4D74" w:rsidRPr="004E5312">
        <w:rPr>
          <w:rFonts w:ascii="Book Antiqua" w:hAnsi="Book Antiqua" w:cs="Arial"/>
          <w:sz w:val="24"/>
          <w:szCs w:val="24"/>
          <w:vertAlign w:val="superscript"/>
          <w:lang w:val="en-GB"/>
        </w:rPr>
        <w:t>]</w:t>
      </w:r>
      <w:r w:rsidR="00A46F65" w:rsidRPr="004E5312">
        <w:rPr>
          <w:rFonts w:ascii="Book Antiqua" w:hAnsi="Book Antiqua" w:cs="Arial"/>
          <w:sz w:val="24"/>
          <w:szCs w:val="24"/>
          <w:lang w:val="en-GB"/>
        </w:rPr>
        <w:t>)</w:t>
      </w:r>
      <w:r w:rsidRPr="004E5312">
        <w:rPr>
          <w:rFonts w:ascii="Book Antiqua" w:hAnsi="Book Antiqua" w:cs="Arial"/>
          <w:sz w:val="24"/>
          <w:szCs w:val="24"/>
          <w:lang w:val="en-GB"/>
        </w:rPr>
        <w:t xml:space="preserve"> is still missing</w:t>
      </w:r>
      <w:r w:rsidR="00A46F65" w:rsidRPr="004E5312">
        <w:rPr>
          <w:rFonts w:ascii="Book Antiqua" w:hAnsi="Book Antiqua" w:cs="Arial"/>
          <w:sz w:val="24"/>
          <w:szCs w:val="24"/>
          <w:lang w:val="en-GB"/>
        </w:rPr>
        <w:t xml:space="preserve">, </w:t>
      </w:r>
      <w:r w:rsidRPr="004E5312">
        <w:rPr>
          <w:rFonts w:ascii="Book Antiqua" w:hAnsi="Book Antiqua" w:cs="Arial"/>
          <w:sz w:val="24"/>
          <w:szCs w:val="24"/>
          <w:lang w:val="en-GB"/>
        </w:rPr>
        <w:t>currently it is not clear</w:t>
      </w:r>
      <w:r w:rsidR="007052F4" w:rsidRPr="004E5312">
        <w:rPr>
          <w:rFonts w:ascii="Book Antiqua" w:hAnsi="Book Antiqua" w:cs="Arial"/>
          <w:sz w:val="24"/>
          <w:szCs w:val="24"/>
          <w:lang w:val="en-GB"/>
        </w:rPr>
        <w:t xml:space="preserve"> if</w:t>
      </w:r>
      <w:r w:rsidR="00A46F65" w:rsidRPr="004E5312">
        <w:rPr>
          <w:rFonts w:ascii="Book Antiqua" w:hAnsi="Book Antiqua" w:cs="Arial"/>
          <w:sz w:val="24"/>
          <w:szCs w:val="24"/>
          <w:lang w:val="en-GB"/>
        </w:rPr>
        <w:t xml:space="preserve"> </w:t>
      </w:r>
      <w:r w:rsidR="002717FE" w:rsidRPr="004E5312">
        <w:rPr>
          <w:rFonts w:ascii="Book Antiqua" w:hAnsi="Book Antiqua" w:cs="Arial"/>
          <w:sz w:val="24"/>
          <w:szCs w:val="24"/>
          <w:lang w:val="en-GB"/>
        </w:rPr>
        <w:t>sub</w:t>
      </w:r>
      <w:r w:rsidRPr="004E5312">
        <w:rPr>
          <w:rFonts w:ascii="Book Antiqua" w:hAnsi="Book Antiqua" w:cs="Arial"/>
          <w:sz w:val="24"/>
          <w:szCs w:val="24"/>
          <w:lang w:val="en-GB"/>
        </w:rPr>
        <w:t>-</w:t>
      </w:r>
      <w:r w:rsidR="002717FE" w:rsidRPr="004E5312">
        <w:rPr>
          <w:rFonts w:ascii="Book Antiqua" w:hAnsi="Book Antiqua" w:cs="Arial"/>
          <w:sz w:val="24"/>
          <w:szCs w:val="24"/>
          <w:lang w:val="en-GB"/>
        </w:rPr>
        <w:t>lobar</w:t>
      </w:r>
      <w:r w:rsidR="00A46F65" w:rsidRPr="004E5312">
        <w:rPr>
          <w:rFonts w:ascii="Book Antiqua" w:hAnsi="Book Antiqua" w:cs="Arial"/>
          <w:sz w:val="24"/>
          <w:szCs w:val="24"/>
          <w:lang w:val="en-GB"/>
        </w:rPr>
        <w:t xml:space="preserve"> r</w:t>
      </w:r>
      <w:r w:rsidR="002717FE" w:rsidRPr="004E5312">
        <w:rPr>
          <w:rFonts w:ascii="Book Antiqua" w:hAnsi="Book Antiqua" w:cs="Arial"/>
          <w:sz w:val="24"/>
          <w:szCs w:val="24"/>
          <w:lang w:val="en-GB"/>
        </w:rPr>
        <w:t xml:space="preserve">esection is </w:t>
      </w:r>
      <w:r w:rsidRPr="004E5312">
        <w:rPr>
          <w:rFonts w:ascii="Book Antiqua" w:hAnsi="Book Antiqua" w:cs="Arial"/>
          <w:sz w:val="24"/>
          <w:szCs w:val="24"/>
          <w:lang w:val="en-GB"/>
        </w:rPr>
        <w:t xml:space="preserve">really </w:t>
      </w:r>
      <w:r w:rsidR="002717FE" w:rsidRPr="004E5312">
        <w:rPr>
          <w:rFonts w:ascii="Book Antiqua" w:hAnsi="Book Antiqua" w:cs="Arial"/>
          <w:sz w:val="24"/>
          <w:szCs w:val="24"/>
          <w:lang w:val="en-GB"/>
        </w:rPr>
        <w:t>safe enough in patie</w:t>
      </w:r>
      <w:r w:rsidR="00A46F65" w:rsidRPr="004E5312">
        <w:rPr>
          <w:rFonts w:ascii="Book Antiqua" w:hAnsi="Book Antiqua" w:cs="Arial"/>
          <w:sz w:val="24"/>
          <w:szCs w:val="24"/>
          <w:lang w:val="en-GB"/>
        </w:rPr>
        <w:t>n</w:t>
      </w:r>
      <w:r w:rsidR="002717FE" w:rsidRPr="004E5312">
        <w:rPr>
          <w:rFonts w:ascii="Book Antiqua" w:hAnsi="Book Antiqua" w:cs="Arial"/>
          <w:sz w:val="24"/>
          <w:szCs w:val="24"/>
          <w:lang w:val="en-GB"/>
        </w:rPr>
        <w:t>t</w:t>
      </w:r>
      <w:r w:rsidR="00A46F65" w:rsidRPr="004E5312">
        <w:rPr>
          <w:rFonts w:ascii="Book Antiqua" w:hAnsi="Book Antiqua" w:cs="Arial"/>
          <w:sz w:val="24"/>
          <w:szCs w:val="24"/>
          <w:lang w:val="en-GB"/>
        </w:rPr>
        <w:t xml:space="preserve">s with contraindication </w:t>
      </w:r>
      <w:r w:rsidR="002717FE" w:rsidRPr="004E5312">
        <w:rPr>
          <w:rFonts w:ascii="Book Antiqua" w:hAnsi="Book Antiqua" w:cs="Arial"/>
          <w:sz w:val="24"/>
          <w:szCs w:val="24"/>
          <w:lang w:val="en-GB"/>
        </w:rPr>
        <w:t>for</w:t>
      </w:r>
      <w:r w:rsidR="00A46F65" w:rsidRPr="004E5312">
        <w:rPr>
          <w:rFonts w:ascii="Book Antiqua" w:hAnsi="Book Antiqua" w:cs="Arial"/>
          <w:sz w:val="24"/>
          <w:szCs w:val="24"/>
          <w:lang w:val="en-GB"/>
        </w:rPr>
        <w:t xml:space="preserve"> lobectomy </w:t>
      </w:r>
      <w:r w:rsidR="002717FE" w:rsidRPr="004E5312">
        <w:rPr>
          <w:rFonts w:ascii="Book Antiqua" w:hAnsi="Book Antiqua" w:cs="Arial"/>
          <w:sz w:val="24"/>
          <w:szCs w:val="24"/>
          <w:lang w:val="en-GB"/>
        </w:rPr>
        <w:t>and i</w:t>
      </w:r>
      <w:r w:rsidR="00A55E3B" w:rsidRPr="004E5312">
        <w:rPr>
          <w:rFonts w:ascii="Book Antiqua" w:hAnsi="Book Antiqua" w:cs="Arial"/>
          <w:sz w:val="24"/>
          <w:szCs w:val="24"/>
          <w:lang w:val="en-GB"/>
        </w:rPr>
        <w:t xml:space="preserve">f it </w:t>
      </w:r>
      <w:r w:rsidR="004225DB" w:rsidRPr="004E5312">
        <w:rPr>
          <w:rFonts w:ascii="Book Antiqua" w:hAnsi="Book Antiqua" w:cs="Arial"/>
          <w:sz w:val="24"/>
          <w:szCs w:val="24"/>
          <w:lang w:val="en-GB"/>
        </w:rPr>
        <w:t>is associated</w:t>
      </w:r>
      <w:r w:rsidR="00A46F65" w:rsidRPr="004E5312">
        <w:rPr>
          <w:rFonts w:ascii="Book Antiqua" w:hAnsi="Book Antiqua" w:cs="Arial"/>
          <w:sz w:val="24"/>
          <w:szCs w:val="24"/>
          <w:lang w:val="en-GB"/>
        </w:rPr>
        <w:t xml:space="preserve"> with </w:t>
      </w:r>
      <w:r w:rsidR="00250725" w:rsidRPr="004E5312">
        <w:rPr>
          <w:rFonts w:ascii="Book Antiqua" w:hAnsi="Book Antiqua" w:cs="Arial"/>
          <w:sz w:val="24"/>
          <w:szCs w:val="24"/>
          <w:lang w:val="en-GB"/>
        </w:rPr>
        <w:t>equivalent oncological</w:t>
      </w:r>
      <w:r w:rsidR="002717FE" w:rsidRPr="004E5312">
        <w:rPr>
          <w:rFonts w:ascii="Book Antiqua" w:hAnsi="Book Antiqua" w:cs="Arial"/>
          <w:sz w:val="24"/>
          <w:szCs w:val="24"/>
          <w:lang w:val="en-GB"/>
        </w:rPr>
        <w:t xml:space="preserve"> </w:t>
      </w:r>
      <w:r w:rsidR="002717FE" w:rsidRPr="004E5312">
        <w:rPr>
          <w:rFonts w:ascii="Book Antiqua" w:hAnsi="Book Antiqua" w:cs="Arial"/>
          <w:sz w:val="24"/>
          <w:szCs w:val="24"/>
          <w:lang w:val="en-GB"/>
        </w:rPr>
        <w:lastRenderedPageBreak/>
        <w:t xml:space="preserve">long-term results. </w:t>
      </w:r>
      <w:r w:rsidR="00250725" w:rsidRPr="004E5312">
        <w:rPr>
          <w:rFonts w:ascii="Book Antiqua" w:hAnsi="Book Antiqua" w:cs="Arial"/>
          <w:sz w:val="24"/>
          <w:szCs w:val="24"/>
          <w:lang w:val="en-GB"/>
        </w:rPr>
        <w:t xml:space="preserve">Perhaps there are </w:t>
      </w:r>
      <w:r w:rsidR="006D4D74" w:rsidRPr="004E5312">
        <w:rPr>
          <w:rFonts w:ascii="Book Antiqua" w:hAnsi="Book Antiqua" w:cs="Arial"/>
          <w:sz w:val="24"/>
          <w:szCs w:val="24"/>
          <w:lang w:val="en-GB"/>
        </w:rPr>
        <w:t xml:space="preserve">some </w:t>
      </w:r>
      <w:r w:rsidR="00A46F65" w:rsidRPr="004E5312">
        <w:rPr>
          <w:rFonts w:ascii="Book Antiqua" w:hAnsi="Book Antiqua" w:cs="Arial"/>
          <w:sz w:val="24"/>
          <w:szCs w:val="24"/>
          <w:lang w:val="en-GB"/>
        </w:rPr>
        <w:t xml:space="preserve">specific </w:t>
      </w:r>
      <w:proofErr w:type="spellStart"/>
      <w:r w:rsidR="00A46F65" w:rsidRPr="004E5312">
        <w:rPr>
          <w:rFonts w:ascii="Book Antiqua" w:hAnsi="Book Antiqua" w:cs="Arial"/>
          <w:sz w:val="24"/>
          <w:szCs w:val="24"/>
          <w:lang w:val="en-GB"/>
        </w:rPr>
        <w:t>tumor</w:t>
      </w:r>
      <w:proofErr w:type="spellEnd"/>
      <w:r w:rsidR="00A46F65" w:rsidRPr="004E5312">
        <w:rPr>
          <w:rFonts w:ascii="Book Antiqua" w:hAnsi="Book Antiqua" w:cs="Arial"/>
          <w:sz w:val="24"/>
          <w:szCs w:val="24"/>
          <w:lang w:val="en-GB"/>
        </w:rPr>
        <w:t xml:space="preserve"> characteristics </w:t>
      </w:r>
      <w:r w:rsidR="00250725" w:rsidRPr="004E5312">
        <w:rPr>
          <w:rFonts w:ascii="Book Antiqua" w:hAnsi="Book Antiqua" w:cs="Arial"/>
          <w:sz w:val="24"/>
          <w:szCs w:val="24"/>
          <w:lang w:val="en-GB"/>
        </w:rPr>
        <w:t>in that a</w:t>
      </w:r>
      <w:r w:rsidR="00A46F65" w:rsidRPr="004E5312">
        <w:rPr>
          <w:rFonts w:ascii="Book Antiqua" w:hAnsi="Book Antiqua" w:cs="Arial"/>
          <w:sz w:val="24"/>
          <w:szCs w:val="24"/>
          <w:lang w:val="en-GB"/>
        </w:rPr>
        <w:t xml:space="preserve"> sub</w:t>
      </w:r>
      <w:r w:rsidR="00250725" w:rsidRPr="004E5312">
        <w:rPr>
          <w:rFonts w:ascii="Book Antiqua" w:hAnsi="Book Antiqua" w:cs="Arial"/>
          <w:sz w:val="24"/>
          <w:szCs w:val="24"/>
          <w:lang w:val="en-GB"/>
        </w:rPr>
        <w:t>-</w:t>
      </w:r>
      <w:r w:rsidR="00A46F65" w:rsidRPr="004E5312">
        <w:rPr>
          <w:rFonts w:ascii="Book Antiqua" w:hAnsi="Book Antiqua" w:cs="Arial"/>
          <w:sz w:val="24"/>
          <w:szCs w:val="24"/>
          <w:lang w:val="en-GB"/>
        </w:rPr>
        <w:t xml:space="preserve">lobar resection </w:t>
      </w:r>
      <w:r w:rsidR="00FA2B21" w:rsidRPr="004E5312">
        <w:rPr>
          <w:rFonts w:ascii="Book Antiqua" w:hAnsi="Book Antiqua" w:cs="Arial"/>
          <w:sz w:val="24"/>
          <w:szCs w:val="24"/>
          <w:lang w:val="en-GB"/>
        </w:rPr>
        <w:t>should</w:t>
      </w:r>
      <w:r w:rsidR="001071AB" w:rsidRPr="004E5312">
        <w:rPr>
          <w:rFonts w:ascii="Book Antiqua" w:hAnsi="Book Antiqua" w:cs="Arial"/>
          <w:sz w:val="24"/>
          <w:szCs w:val="24"/>
          <w:lang w:val="en-GB"/>
        </w:rPr>
        <w:t xml:space="preserve"> be</w:t>
      </w:r>
      <w:r w:rsidR="00250725" w:rsidRPr="004E5312">
        <w:rPr>
          <w:rFonts w:ascii="Book Antiqua" w:hAnsi="Book Antiqua" w:cs="Arial"/>
          <w:sz w:val="24"/>
          <w:szCs w:val="24"/>
          <w:lang w:val="en-GB"/>
        </w:rPr>
        <w:t xml:space="preserve"> recommended in particularly</w:t>
      </w:r>
      <w:r w:rsidR="00A53AD5" w:rsidRPr="004E5312">
        <w:rPr>
          <w:rFonts w:ascii="Book Antiqua" w:hAnsi="Book Antiqua" w:cs="Arial"/>
          <w:sz w:val="24"/>
          <w:szCs w:val="24"/>
          <w:lang w:val="en-GB"/>
        </w:rPr>
        <w:t>.</w:t>
      </w:r>
      <w:r w:rsidR="002717FE" w:rsidRPr="004E5312">
        <w:rPr>
          <w:rFonts w:ascii="Book Antiqua" w:hAnsi="Book Antiqua" w:cs="Arial"/>
          <w:sz w:val="24"/>
          <w:szCs w:val="24"/>
          <w:lang w:val="en-GB"/>
        </w:rPr>
        <w:t xml:space="preserve"> </w:t>
      </w:r>
      <w:r w:rsidR="00250725" w:rsidRPr="004E5312">
        <w:rPr>
          <w:rFonts w:ascii="Book Antiqua" w:hAnsi="Book Antiqua" w:cs="Arial"/>
          <w:sz w:val="24"/>
          <w:szCs w:val="24"/>
          <w:lang w:val="en-GB"/>
        </w:rPr>
        <w:t>In addition, another point of discussion is the</w:t>
      </w:r>
      <w:r w:rsidR="001071AB" w:rsidRPr="004E5312">
        <w:rPr>
          <w:rFonts w:ascii="Book Antiqua" w:hAnsi="Book Antiqua" w:cs="Arial"/>
          <w:sz w:val="24"/>
          <w:szCs w:val="24"/>
          <w:lang w:val="en-GB"/>
        </w:rPr>
        <w:t xml:space="preserve"> </w:t>
      </w:r>
      <w:r w:rsidR="00250725" w:rsidRPr="004E5312">
        <w:rPr>
          <w:rFonts w:ascii="Book Antiqua" w:hAnsi="Book Antiqua" w:cs="Arial"/>
          <w:sz w:val="24"/>
          <w:szCs w:val="24"/>
          <w:lang w:val="en-GB"/>
        </w:rPr>
        <w:t xml:space="preserve">functional benefit achieved by sub-lobar resection compared to complete lobectomy. </w:t>
      </w:r>
      <w:r w:rsidR="001071AB" w:rsidRPr="004E5312">
        <w:rPr>
          <w:rFonts w:ascii="Book Antiqua" w:hAnsi="Book Antiqua" w:cs="Arial"/>
          <w:sz w:val="24"/>
          <w:szCs w:val="24"/>
          <w:lang w:val="en-GB"/>
        </w:rPr>
        <w:t>Interestingly</w:t>
      </w:r>
      <w:r w:rsidR="00926483" w:rsidRPr="004E5312">
        <w:rPr>
          <w:rFonts w:ascii="Book Antiqua" w:hAnsi="Book Antiqua" w:cs="Arial"/>
          <w:sz w:val="24"/>
          <w:szCs w:val="24"/>
          <w:lang w:val="en-GB"/>
        </w:rPr>
        <w:t>, s</w:t>
      </w:r>
      <w:r w:rsidR="00654F54" w:rsidRPr="004E5312">
        <w:rPr>
          <w:rFonts w:ascii="Book Antiqua" w:hAnsi="Book Antiqua" w:cs="Arial"/>
          <w:sz w:val="24"/>
          <w:szCs w:val="24"/>
          <w:lang w:val="en-GB"/>
        </w:rPr>
        <w:t xml:space="preserve">tudies have shown that </w:t>
      </w:r>
      <w:r w:rsidR="001071AB" w:rsidRPr="004E5312">
        <w:rPr>
          <w:rFonts w:ascii="Book Antiqua" w:hAnsi="Book Antiqua" w:cs="Arial"/>
          <w:sz w:val="24"/>
          <w:szCs w:val="24"/>
          <w:lang w:val="en-GB"/>
        </w:rPr>
        <w:t xml:space="preserve">the </w:t>
      </w:r>
      <w:r w:rsidR="00CA1089" w:rsidRPr="004E5312">
        <w:rPr>
          <w:rFonts w:ascii="Book Antiqua" w:hAnsi="Book Antiqua" w:cs="Arial"/>
          <w:sz w:val="24"/>
          <w:szCs w:val="24"/>
          <w:lang w:val="en-GB"/>
        </w:rPr>
        <w:t xml:space="preserve">difference </w:t>
      </w:r>
      <w:r w:rsidR="00926483" w:rsidRPr="004E5312">
        <w:rPr>
          <w:rFonts w:ascii="Book Antiqua" w:hAnsi="Book Antiqua" w:cs="Arial"/>
          <w:sz w:val="24"/>
          <w:szCs w:val="24"/>
          <w:lang w:val="en-GB"/>
        </w:rPr>
        <w:t xml:space="preserve">in </w:t>
      </w:r>
      <w:r w:rsidR="00CA1089" w:rsidRPr="004E5312">
        <w:rPr>
          <w:rFonts w:ascii="Book Antiqua" w:hAnsi="Book Antiqua" w:cs="Arial"/>
          <w:sz w:val="24"/>
          <w:szCs w:val="24"/>
          <w:lang w:val="en-GB"/>
        </w:rPr>
        <w:t>the mean reduction of the post-oper</w:t>
      </w:r>
      <w:r w:rsidR="00861348" w:rsidRPr="004E5312">
        <w:rPr>
          <w:rFonts w:ascii="Book Antiqua" w:hAnsi="Book Antiqua" w:cs="Arial"/>
          <w:sz w:val="24"/>
          <w:szCs w:val="24"/>
          <w:lang w:val="en-GB"/>
        </w:rPr>
        <w:t>ative FEV1 and FVC ranges from 5</w:t>
      </w:r>
      <w:r w:rsidR="00CA1089" w:rsidRPr="004E5312">
        <w:rPr>
          <w:rFonts w:ascii="Book Antiqua" w:hAnsi="Book Antiqua" w:cs="Arial"/>
          <w:sz w:val="24"/>
          <w:szCs w:val="24"/>
          <w:lang w:val="en-GB"/>
        </w:rPr>
        <w:t>-6%</w:t>
      </w:r>
      <w:r w:rsidR="00926483" w:rsidRPr="004E5312">
        <w:rPr>
          <w:rFonts w:ascii="Book Antiqua" w:hAnsi="Book Antiqua" w:cs="Arial"/>
          <w:sz w:val="24"/>
          <w:szCs w:val="24"/>
          <w:lang w:val="en-GB"/>
        </w:rPr>
        <w:t>,</w:t>
      </w:r>
      <w:r w:rsidR="009D56B5" w:rsidRPr="004E5312">
        <w:rPr>
          <w:rFonts w:ascii="Book Antiqua" w:hAnsi="Book Antiqua" w:cs="Arial"/>
          <w:sz w:val="24"/>
          <w:szCs w:val="24"/>
          <w:lang w:val="en-GB"/>
        </w:rPr>
        <w:t xml:space="preserve"> respectively 1</w:t>
      </w:r>
      <w:r w:rsidR="00822E89" w:rsidRPr="004E5312">
        <w:rPr>
          <w:rFonts w:ascii="Book Antiqua" w:hAnsi="Book Antiqua" w:cs="Arial" w:hint="eastAsia"/>
          <w:sz w:val="24"/>
          <w:szCs w:val="24"/>
          <w:lang w:val="en-GB" w:eastAsia="zh-CN"/>
        </w:rPr>
        <w:t>%</w:t>
      </w:r>
      <w:r w:rsidR="009D56B5" w:rsidRPr="004E5312">
        <w:rPr>
          <w:rFonts w:ascii="Book Antiqua" w:hAnsi="Book Antiqua" w:cs="Arial"/>
          <w:sz w:val="24"/>
          <w:szCs w:val="24"/>
          <w:lang w:val="en-GB"/>
        </w:rPr>
        <w:t>-6</w:t>
      </w:r>
      <w:r w:rsidR="00CA1089" w:rsidRPr="004E5312">
        <w:rPr>
          <w:rFonts w:ascii="Book Antiqua" w:hAnsi="Book Antiqua" w:cs="Arial"/>
          <w:sz w:val="24"/>
          <w:szCs w:val="24"/>
          <w:lang w:val="en-GB"/>
        </w:rPr>
        <w:t>%</w:t>
      </w:r>
      <w:r w:rsidR="00926483" w:rsidRPr="004E5312">
        <w:rPr>
          <w:rFonts w:ascii="Book Antiqua" w:hAnsi="Book Antiqua" w:cs="Arial"/>
          <w:sz w:val="24"/>
          <w:szCs w:val="24"/>
          <w:lang w:val="en-GB"/>
        </w:rPr>
        <w:t xml:space="preserve"> </w:t>
      </w:r>
      <w:r w:rsidR="00822E89" w:rsidRPr="004E5312">
        <w:rPr>
          <w:rFonts w:ascii="Book Antiqua" w:hAnsi="Book Antiqua" w:cs="Arial"/>
          <w:sz w:val="24"/>
          <w:szCs w:val="24"/>
          <w:lang w:val="en-GB"/>
        </w:rPr>
        <w:t xml:space="preserve">(Table </w:t>
      </w:r>
      <w:r w:rsidR="001811F7" w:rsidRPr="004E5312">
        <w:rPr>
          <w:rFonts w:ascii="Book Antiqua" w:hAnsi="Book Antiqua" w:cs="Arial" w:hint="eastAsia"/>
          <w:sz w:val="24"/>
          <w:szCs w:val="24"/>
          <w:lang w:val="en-GB" w:eastAsia="zh-CN"/>
        </w:rPr>
        <w:t>1</w:t>
      </w:r>
      <w:proofErr w:type="gramStart"/>
      <w:r w:rsidR="00822E89" w:rsidRPr="004E5312">
        <w:rPr>
          <w:rFonts w:ascii="Book Antiqua" w:hAnsi="Book Antiqua" w:cs="Arial"/>
          <w:sz w:val="24"/>
          <w:szCs w:val="24"/>
          <w:lang w:val="en-GB"/>
        </w:rPr>
        <w:t>)</w:t>
      </w:r>
      <w:r w:rsidR="001E60D3" w:rsidRPr="004E5312">
        <w:rPr>
          <w:rFonts w:ascii="Book Antiqua" w:hAnsi="Book Antiqua" w:cs="Arial"/>
          <w:sz w:val="24"/>
          <w:szCs w:val="24"/>
          <w:vertAlign w:val="superscript"/>
          <w:lang w:val="en-GB"/>
        </w:rPr>
        <w:t>[</w:t>
      </w:r>
      <w:proofErr w:type="gramEnd"/>
      <w:r w:rsidR="00EA7994"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1</w:t>
      </w:r>
      <w:r w:rsidR="00FA2B21" w:rsidRPr="004E5312">
        <w:rPr>
          <w:rFonts w:ascii="Book Antiqua" w:hAnsi="Book Antiqua" w:cs="Arial"/>
          <w:sz w:val="24"/>
          <w:szCs w:val="24"/>
          <w:vertAlign w:val="superscript"/>
          <w:lang w:val="en-GB"/>
        </w:rPr>
        <w:t>-</w:t>
      </w:r>
      <w:r w:rsidR="00C35361"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3</w:t>
      </w:r>
      <w:r w:rsidR="001E60D3" w:rsidRPr="004E5312">
        <w:rPr>
          <w:rFonts w:ascii="Book Antiqua" w:hAnsi="Book Antiqua" w:cs="Arial"/>
          <w:sz w:val="24"/>
          <w:szCs w:val="24"/>
          <w:vertAlign w:val="superscript"/>
          <w:lang w:val="en-GB"/>
        </w:rPr>
        <w:t>]</w:t>
      </w:r>
      <w:r w:rsidR="000B4254" w:rsidRPr="004E5312">
        <w:rPr>
          <w:rFonts w:ascii="Book Antiqua" w:hAnsi="Book Antiqua" w:cs="Arial"/>
          <w:sz w:val="24"/>
          <w:szCs w:val="24"/>
          <w:lang w:val="en-GB"/>
        </w:rPr>
        <w:t>.</w:t>
      </w:r>
      <w:r w:rsidR="00FA2B21" w:rsidRPr="004E5312">
        <w:rPr>
          <w:rFonts w:ascii="Book Antiqua" w:hAnsi="Book Antiqua" w:cs="Arial"/>
          <w:b/>
          <w:sz w:val="24"/>
          <w:szCs w:val="24"/>
          <w:lang w:val="en-GB"/>
        </w:rPr>
        <w:t xml:space="preserve"> </w:t>
      </w:r>
      <w:r w:rsidR="00680A4C" w:rsidRPr="004E5312">
        <w:rPr>
          <w:rFonts w:ascii="Book Antiqua" w:hAnsi="Book Antiqua" w:cs="Arial"/>
          <w:sz w:val="24"/>
          <w:szCs w:val="24"/>
        </w:rPr>
        <w:t>A</w:t>
      </w:r>
      <w:proofErr w:type="spellStart"/>
      <w:r w:rsidR="00926483" w:rsidRPr="004E5312">
        <w:rPr>
          <w:rFonts w:ascii="Book Antiqua" w:hAnsi="Book Antiqua" w:cs="Arial"/>
          <w:sz w:val="24"/>
          <w:szCs w:val="24"/>
          <w:lang w:val="en-GB"/>
        </w:rPr>
        <w:t>s</w:t>
      </w:r>
      <w:proofErr w:type="spellEnd"/>
      <w:r w:rsidR="00926483" w:rsidRPr="004E5312">
        <w:rPr>
          <w:rFonts w:ascii="Book Antiqua" w:hAnsi="Book Antiqua" w:cs="Arial"/>
          <w:sz w:val="24"/>
          <w:szCs w:val="24"/>
          <w:lang w:val="en-GB"/>
        </w:rPr>
        <w:t xml:space="preserve"> </w:t>
      </w:r>
      <w:r w:rsidR="009248E8" w:rsidRPr="004E5312">
        <w:rPr>
          <w:rFonts w:ascii="Book Antiqua" w:hAnsi="Book Antiqua" w:cs="Arial"/>
          <w:sz w:val="24"/>
          <w:szCs w:val="24"/>
          <w:lang w:val="en-GB"/>
        </w:rPr>
        <w:t xml:space="preserve">long as </w:t>
      </w:r>
      <w:r w:rsidR="00926483" w:rsidRPr="004E5312">
        <w:rPr>
          <w:rFonts w:ascii="Book Antiqua" w:hAnsi="Book Antiqua" w:cs="Arial"/>
          <w:sz w:val="24"/>
          <w:szCs w:val="24"/>
          <w:lang w:val="en-GB"/>
        </w:rPr>
        <w:t xml:space="preserve">it is </w:t>
      </w:r>
      <w:r w:rsidR="00C35361" w:rsidRPr="004E5312">
        <w:rPr>
          <w:rFonts w:ascii="Book Antiqua" w:hAnsi="Book Antiqua" w:cs="Arial"/>
          <w:sz w:val="24"/>
          <w:szCs w:val="24"/>
          <w:lang w:val="en-GB"/>
        </w:rPr>
        <w:t xml:space="preserve">not proven that </w:t>
      </w:r>
      <w:r w:rsidR="00926483" w:rsidRPr="004E5312">
        <w:rPr>
          <w:rFonts w:ascii="Book Antiqua" w:hAnsi="Book Antiqua" w:cs="Arial"/>
          <w:sz w:val="24"/>
          <w:szCs w:val="24"/>
          <w:lang w:val="en-GB"/>
        </w:rPr>
        <w:t>the prognostic impact of sub-lobar resection</w:t>
      </w:r>
      <w:r w:rsidR="00C35361" w:rsidRPr="004E5312">
        <w:rPr>
          <w:rFonts w:ascii="Book Antiqua" w:hAnsi="Book Antiqua" w:cs="Arial"/>
          <w:sz w:val="24"/>
          <w:szCs w:val="24"/>
          <w:lang w:val="en-GB"/>
        </w:rPr>
        <w:t xml:space="preserve"> in early stage NSCLC</w:t>
      </w:r>
      <w:r w:rsidR="00926483" w:rsidRPr="004E5312">
        <w:rPr>
          <w:rFonts w:ascii="Book Antiqua" w:hAnsi="Book Antiqua" w:cs="Arial"/>
          <w:sz w:val="24"/>
          <w:szCs w:val="24"/>
          <w:lang w:val="en-GB"/>
        </w:rPr>
        <w:t xml:space="preserve"> is really equivalent to complete lobectomy, the more invasive procedure should stay the treatment of choice</w:t>
      </w:r>
      <w:r w:rsidR="00DE64A8" w:rsidRPr="004E5312">
        <w:rPr>
          <w:rFonts w:ascii="Book Antiqua" w:hAnsi="Book Antiqua" w:cs="Arial"/>
          <w:sz w:val="24"/>
          <w:szCs w:val="24"/>
          <w:lang w:val="en-GB"/>
        </w:rPr>
        <w:t>.</w:t>
      </w:r>
      <w:r w:rsidR="00926483" w:rsidRPr="004E5312">
        <w:rPr>
          <w:rFonts w:ascii="Book Antiqua" w:hAnsi="Book Antiqua" w:cs="Arial"/>
          <w:sz w:val="24"/>
          <w:szCs w:val="24"/>
          <w:lang w:val="en-GB"/>
        </w:rPr>
        <w:t xml:space="preserve"> </w:t>
      </w:r>
      <w:r w:rsidR="00C81CAD" w:rsidRPr="004E5312">
        <w:rPr>
          <w:rFonts w:ascii="Book Antiqua" w:hAnsi="Book Antiqua" w:cs="Arial"/>
          <w:sz w:val="24"/>
          <w:szCs w:val="24"/>
          <w:lang w:val="en-GB"/>
        </w:rPr>
        <w:t xml:space="preserve">There are currently 2 randomised controlled trials that may clarify the role of limited resection, </w:t>
      </w:r>
      <w:r w:rsidR="00FA2B21" w:rsidRPr="004E5312">
        <w:rPr>
          <w:rFonts w:ascii="Book Antiqua" w:hAnsi="Book Antiqua" w:cs="Arial"/>
          <w:sz w:val="24"/>
          <w:szCs w:val="24"/>
          <w:lang w:val="en-GB"/>
        </w:rPr>
        <w:t xml:space="preserve">i.e. </w:t>
      </w:r>
      <w:r w:rsidR="00C81CAD" w:rsidRPr="004E5312">
        <w:rPr>
          <w:rFonts w:ascii="Book Antiqua" w:hAnsi="Book Antiqua" w:cs="Arial"/>
          <w:sz w:val="24"/>
          <w:szCs w:val="24"/>
          <w:lang w:val="en-GB"/>
        </w:rPr>
        <w:t xml:space="preserve">the </w:t>
      </w:r>
      <w:r w:rsidR="00FA2B21" w:rsidRPr="004E5312">
        <w:rPr>
          <w:rFonts w:ascii="Book Antiqua" w:hAnsi="Book Antiqua" w:cs="Arial"/>
          <w:sz w:val="24"/>
          <w:szCs w:val="24"/>
          <w:lang w:val="en-GB"/>
        </w:rPr>
        <w:t xml:space="preserve">Cancer and </w:t>
      </w:r>
      <w:proofErr w:type="spellStart"/>
      <w:r w:rsidR="00FA2B21" w:rsidRPr="004E5312">
        <w:rPr>
          <w:rFonts w:ascii="Book Antiqua" w:hAnsi="Book Antiqua" w:cs="Arial"/>
          <w:sz w:val="24"/>
          <w:szCs w:val="24"/>
          <w:lang w:val="en-GB"/>
        </w:rPr>
        <w:t>Leukemia</w:t>
      </w:r>
      <w:proofErr w:type="spellEnd"/>
      <w:r w:rsidR="00FA2B21" w:rsidRPr="004E5312">
        <w:rPr>
          <w:rFonts w:ascii="Book Antiqua" w:hAnsi="Book Antiqua" w:cs="Arial"/>
          <w:sz w:val="24"/>
          <w:szCs w:val="24"/>
          <w:lang w:val="en-GB"/>
        </w:rPr>
        <w:t xml:space="preserve"> Group B </w:t>
      </w:r>
      <w:r w:rsidR="00C81CAD" w:rsidRPr="004E5312">
        <w:rPr>
          <w:rFonts w:ascii="Book Antiqua" w:hAnsi="Book Antiqua" w:cs="Arial"/>
          <w:sz w:val="24"/>
          <w:szCs w:val="24"/>
          <w:lang w:val="en-GB"/>
        </w:rPr>
        <w:t xml:space="preserve">140503 </w:t>
      </w:r>
      <w:r w:rsidR="00FA2B21" w:rsidRPr="004E5312">
        <w:rPr>
          <w:rFonts w:ascii="Book Antiqua" w:hAnsi="Book Antiqua" w:cs="Arial"/>
          <w:sz w:val="24"/>
          <w:szCs w:val="24"/>
          <w:lang w:val="en-GB"/>
        </w:rPr>
        <w:t xml:space="preserve">trial </w:t>
      </w:r>
      <w:r w:rsidR="00C81CAD" w:rsidRPr="004E5312">
        <w:rPr>
          <w:rFonts w:ascii="Book Antiqua" w:hAnsi="Book Antiqua" w:cs="Arial"/>
          <w:sz w:val="24"/>
          <w:szCs w:val="24"/>
          <w:lang w:val="en-GB"/>
        </w:rPr>
        <w:t>(</w:t>
      </w:r>
      <w:proofErr w:type="spellStart"/>
      <w:r w:rsidR="00C81CAD" w:rsidRPr="004E5312">
        <w:rPr>
          <w:rFonts w:ascii="Book Antiqua" w:hAnsi="Book Antiqua" w:cs="Arial"/>
          <w:sz w:val="24"/>
          <w:szCs w:val="24"/>
          <w:lang w:val="en-GB"/>
        </w:rPr>
        <w:t>segmentectomy</w:t>
      </w:r>
      <w:proofErr w:type="spellEnd"/>
      <w:r w:rsidR="00C81CAD" w:rsidRPr="004E5312">
        <w:rPr>
          <w:rFonts w:ascii="Book Antiqua" w:hAnsi="Book Antiqua" w:cs="Arial"/>
          <w:sz w:val="24"/>
          <w:szCs w:val="24"/>
          <w:lang w:val="en-GB"/>
        </w:rPr>
        <w:t xml:space="preserve"> and wedge resection) and </w:t>
      </w:r>
      <w:r w:rsidR="00FA2B21" w:rsidRPr="004E5312">
        <w:rPr>
          <w:rFonts w:ascii="Book Antiqua" w:hAnsi="Book Antiqua" w:cs="Arial"/>
          <w:sz w:val="24"/>
          <w:szCs w:val="24"/>
          <w:lang w:val="en-GB"/>
        </w:rPr>
        <w:t xml:space="preserve">the Japan Clinical Oncology Group 0802/West Japan Oncology Group </w:t>
      </w:r>
      <w:r w:rsidR="00C81CAD" w:rsidRPr="004E5312">
        <w:rPr>
          <w:rFonts w:ascii="Book Antiqua" w:hAnsi="Book Antiqua" w:cs="Arial"/>
          <w:sz w:val="24"/>
          <w:szCs w:val="24"/>
          <w:lang w:val="en-GB"/>
        </w:rPr>
        <w:t>4607L (</w:t>
      </w:r>
      <w:proofErr w:type="spellStart"/>
      <w:r w:rsidR="00C81CAD" w:rsidRPr="004E5312">
        <w:rPr>
          <w:rFonts w:ascii="Book Antiqua" w:hAnsi="Book Antiqua" w:cs="Arial"/>
          <w:sz w:val="24"/>
          <w:szCs w:val="24"/>
          <w:lang w:val="en-GB"/>
        </w:rPr>
        <w:t>segmentectomy</w:t>
      </w:r>
      <w:proofErr w:type="spellEnd"/>
      <w:r w:rsidR="00C81CAD" w:rsidRPr="004E5312">
        <w:rPr>
          <w:rFonts w:ascii="Book Antiqua" w:hAnsi="Book Antiqua" w:cs="Arial"/>
          <w:sz w:val="24"/>
          <w:szCs w:val="24"/>
          <w:lang w:val="en-GB"/>
        </w:rPr>
        <w:t>)</w:t>
      </w:r>
      <w:r w:rsidR="00822E89" w:rsidRPr="004E5312">
        <w:rPr>
          <w:rFonts w:ascii="Book Antiqua" w:hAnsi="Book Antiqua" w:cs="Arial"/>
          <w:sz w:val="24"/>
          <w:szCs w:val="24"/>
          <w:lang w:val="en-GB"/>
        </w:rPr>
        <w:t xml:space="preserve"> trial</w:t>
      </w:r>
      <w:r w:rsidR="00FA2B21"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4</w:t>
      </w:r>
      <w:r w:rsidR="00FA2B21"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5</w:t>
      </w:r>
      <w:r w:rsidR="00FA2B21" w:rsidRPr="004E5312">
        <w:rPr>
          <w:rFonts w:ascii="Book Antiqua" w:hAnsi="Book Antiqua" w:cs="Arial"/>
          <w:sz w:val="24"/>
          <w:szCs w:val="24"/>
          <w:vertAlign w:val="superscript"/>
          <w:lang w:val="en-GB"/>
        </w:rPr>
        <w:t>]</w:t>
      </w:r>
      <w:r w:rsidR="00C81CAD" w:rsidRPr="004E5312">
        <w:rPr>
          <w:rFonts w:ascii="Book Antiqua" w:hAnsi="Book Antiqua" w:cs="Arial"/>
          <w:sz w:val="24"/>
          <w:szCs w:val="24"/>
          <w:lang w:val="en-GB"/>
        </w:rPr>
        <w:t>. In these trials, selection for</w:t>
      </w:r>
      <w:r w:rsidR="00F07158" w:rsidRPr="004E5312">
        <w:rPr>
          <w:rFonts w:ascii="Book Antiqua" w:hAnsi="Book Antiqua" w:cs="Arial"/>
          <w:sz w:val="24"/>
          <w:szCs w:val="24"/>
          <w:lang w:val="en-GB"/>
        </w:rPr>
        <w:t xml:space="preserve"> </w:t>
      </w:r>
      <w:r w:rsidR="00FA2B21" w:rsidRPr="004E5312">
        <w:rPr>
          <w:rFonts w:ascii="Book Antiqua" w:hAnsi="Book Antiqua" w:cs="Arial"/>
          <w:sz w:val="24"/>
          <w:szCs w:val="24"/>
          <w:lang w:val="en-GB"/>
        </w:rPr>
        <w:t xml:space="preserve">limited resection includes </w:t>
      </w:r>
      <w:proofErr w:type="spellStart"/>
      <w:r w:rsidR="00FA2B21" w:rsidRPr="004E5312">
        <w:rPr>
          <w:rFonts w:ascii="Book Antiqua" w:hAnsi="Book Antiqua" w:cs="Arial"/>
          <w:sz w:val="24"/>
          <w:szCs w:val="24"/>
          <w:lang w:val="en-GB"/>
        </w:rPr>
        <w:t>tumo</w:t>
      </w:r>
      <w:r w:rsidR="00C81CAD" w:rsidRPr="004E5312">
        <w:rPr>
          <w:rFonts w:ascii="Book Antiqua" w:hAnsi="Book Antiqua" w:cs="Arial"/>
          <w:sz w:val="24"/>
          <w:szCs w:val="24"/>
          <w:lang w:val="en-GB"/>
        </w:rPr>
        <w:t>rs</w:t>
      </w:r>
      <w:proofErr w:type="spellEnd"/>
      <w:r w:rsidR="00C81CAD" w:rsidRPr="004E5312">
        <w:rPr>
          <w:rFonts w:ascii="Book Antiqua" w:hAnsi="Book Antiqua" w:cs="Arial"/>
          <w:sz w:val="24"/>
          <w:szCs w:val="24"/>
          <w:lang w:val="en-GB"/>
        </w:rPr>
        <w:t xml:space="preserve"> 2 cm o</w:t>
      </w:r>
      <w:r w:rsidR="00FA2B21" w:rsidRPr="004E5312">
        <w:rPr>
          <w:rFonts w:ascii="Book Antiqua" w:hAnsi="Book Antiqua" w:cs="Arial"/>
          <w:sz w:val="24"/>
          <w:szCs w:val="24"/>
          <w:lang w:val="en-GB"/>
        </w:rPr>
        <w:t xml:space="preserve">r less in size, peripheral </w:t>
      </w:r>
      <w:proofErr w:type="spellStart"/>
      <w:r w:rsidR="00FA2B21" w:rsidRPr="004E5312">
        <w:rPr>
          <w:rFonts w:ascii="Book Antiqua" w:hAnsi="Book Antiqua" w:cs="Arial"/>
          <w:sz w:val="24"/>
          <w:szCs w:val="24"/>
          <w:lang w:val="en-GB"/>
        </w:rPr>
        <w:t>tumo</w:t>
      </w:r>
      <w:r w:rsidR="00C81CAD" w:rsidRPr="004E5312">
        <w:rPr>
          <w:rFonts w:ascii="Book Antiqua" w:hAnsi="Book Antiqua" w:cs="Arial"/>
          <w:sz w:val="24"/>
          <w:szCs w:val="24"/>
          <w:lang w:val="en-GB"/>
        </w:rPr>
        <w:t>rs</w:t>
      </w:r>
      <w:proofErr w:type="spellEnd"/>
      <w:r w:rsidR="00C81CAD" w:rsidRPr="004E5312">
        <w:rPr>
          <w:rFonts w:ascii="Book Antiqua" w:hAnsi="Book Antiqua" w:cs="Arial"/>
          <w:sz w:val="24"/>
          <w:szCs w:val="24"/>
          <w:lang w:val="en-GB"/>
        </w:rPr>
        <w:t xml:space="preserve"> close to the outer third of the lung and good functional status. </w:t>
      </w:r>
      <w:r w:rsidR="00144281" w:rsidRPr="004E5312">
        <w:rPr>
          <w:rFonts w:ascii="Book Antiqua" w:hAnsi="Book Antiqua" w:cs="Arial"/>
          <w:sz w:val="24"/>
          <w:szCs w:val="24"/>
          <w:lang w:val="en-GB"/>
        </w:rPr>
        <w:t xml:space="preserve">Finally, sub-lobar resection should preferably be performed by a segment and not by a wedge resection as current data in early stage NSCLC patients revealed that </w:t>
      </w:r>
      <w:r w:rsidR="004225DB" w:rsidRPr="004E5312">
        <w:rPr>
          <w:rFonts w:ascii="Book Antiqua" w:hAnsi="Book Antiqua" w:cs="Arial"/>
          <w:sz w:val="24"/>
          <w:szCs w:val="24"/>
          <w:lang w:val="en-GB"/>
        </w:rPr>
        <w:t xml:space="preserve">a segment resection is </w:t>
      </w:r>
      <w:r w:rsidR="00144281" w:rsidRPr="004E5312">
        <w:rPr>
          <w:rFonts w:ascii="Book Antiqua" w:hAnsi="Book Antiqua" w:cs="Arial"/>
          <w:sz w:val="24"/>
          <w:szCs w:val="24"/>
          <w:lang w:val="en-GB"/>
        </w:rPr>
        <w:t>associated with a higher cancer-</w:t>
      </w:r>
      <w:r w:rsidR="004225DB" w:rsidRPr="004E5312">
        <w:rPr>
          <w:rFonts w:ascii="Book Antiqua" w:hAnsi="Book Antiqua" w:cs="Arial"/>
          <w:sz w:val="24"/>
          <w:szCs w:val="24"/>
          <w:lang w:val="en-GB"/>
        </w:rPr>
        <w:t xml:space="preserve">related survival and lower local recurrence rate </w:t>
      </w:r>
      <w:r w:rsidR="00822E89" w:rsidRPr="004E5312">
        <w:rPr>
          <w:rFonts w:ascii="Book Antiqua" w:hAnsi="Book Antiqua" w:cs="Arial"/>
          <w:sz w:val="24"/>
          <w:szCs w:val="24"/>
          <w:lang w:val="en-GB"/>
        </w:rPr>
        <w:t xml:space="preserve">compared with a wedge </w:t>
      </w:r>
      <w:proofErr w:type="gramStart"/>
      <w:r w:rsidR="00822E89" w:rsidRPr="004E5312">
        <w:rPr>
          <w:rFonts w:ascii="Book Antiqua" w:hAnsi="Book Antiqua" w:cs="Arial"/>
          <w:sz w:val="24"/>
          <w:szCs w:val="24"/>
          <w:lang w:val="en-GB"/>
        </w:rPr>
        <w:t>resection</w:t>
      </w:r>
      <w:r w:rsidR="004225DB" w:rsidRPr="004E5312">
        <w:rPr>
          <w:rFonts w:ascii="Book Antiqua" w:hAnsi="Book Antiqua" w:cs="Arial"/>
          <w:sz w:val="24"/>
          <w:szCs w:val="24"/>
          <w:vertAlign w:val="superscript"/>
          <w:lang w:val="en-GB"/>
        </w:rPr>
        <w:t>[</w:t>
      </w:r>
      <w:proofErr w:type="gramEnd"/>
      <w:r w:rsidR="00C35361"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6</w:t>
      </w:r>
      <w:r w:rsidR="004225DB" w:rsidRPr="004E5312">
        <w:rPr>
          <w:rFonts w:ascii="Book Antiqua" w:hAnsi="Book Antiqua" w:cs="Arial"/>
          <w:sz w:val="24"/>
          <w:szCs w:val="24"/>
          <w:vertAlign w:val="superscript"/>
          <w:lang w:val="en-GB"/>
        </w:rPr>
        <w:t>]</w:t>
      </w:r>
      <w:r w:rsidR="004225DB" w:rsidRPr="004E5312">
        <w:rPr>
          <w:rFonts w:ascii="Book Antiqua" w:hAnsi="Book Antiqua" w:cs="Arial"/>
          <w:sz w:val="24"/>
          <w:szCs w:val="24"/>
          <w:lang w:val="en-GB"/>
        </w:rPr>
        <w:t>.</w:t>
      </w:r>
    </w:p>
    <w:p w:rsidR="009A20FD" w:rsidRPr="004E5312" w:rsidRDefault="009A20FD" w:rsidP="00C21286">
      <w:pPr>
        <w:spacing w:after="0" w:line="360" w:lineRule="auto"/>
        <w:jc w:val="both"/>
        <w:rPr>
          <w:rFonts w:ascii="Book Antiqua" w:hAnsi="Book Antiqua" w:cs="Arial"/>
          <w:sz w:val="24"/>
          <w:szCs w:val="24"/>
          <w:lang w:val="en-GB"/>
        </w:rPr>
      </w:pPr>
    </w:p>
    <w:p w:rsidR="00DD4DA3" w:rsidRPr="004E5312" w:rsidRDefault="006C084B" w:rsidP="00C21286">
      <w:pPr>
        <w:spacing w:after="0" w:line="360" w:lineRule="auto"/>
        <w:jc w:val="both"/>
        <w:rPr>
          <w:rFonts w:ascii="Book Antiqua" w:hAnsi="Book Antiqua" w:cs="Arial"/>
          <w:b/>
          <w:i/>
          <w:sz w:val="24"/>
          <w:szCs w:val="24"/>
          <w:lang w:val="en-GB"/>
        </w:rPr>
      </w:pPr>
      <w:r w:rsidRPr="004E5312">
        <w:rPr>
          <w:rFonts w:ascii="Book Antiqua" w:hAnsi="Book Antiqua" w:cs="Arial"/>
          <w:b/>
          <w:i/>
          <w:sz w:val="24"/>
          <w:szCs w:val="24"/>
          <w:lang w:val="en-GB"/>
        </w:rPr>
        <w:t>Stage IIB (</w:t>
      </w:r>
      <w:r w:rsidR="00EB0EE4" w:rsidRPr="004E5312">
        <w:rPr>
          <w:rFonts w:ascii="Book Antiqua" w:hAnsi="Book Antiqua" w:cs="Arial"/>
          <w:b/>
          <w:i/>
          <w:sz w:val="24"/>
          <w:szCs w:val="24"/>
          <w:lang w:val="en-GB"/>
        </w:rPr>
        <w:t>T3N0M0</w:t>
      </w:r>
      <w:r w:rsidRPr="004E5312">
        <w:rPr>
          <w:rFonts w:ascii="Book Antiqua" w:hAnsi="Book Antiqua" w:cs="Arial"/>
          <w:b/>
          <w:i/>
          <w:sz w:val="24"/>
          <w:szCs w:val="24"/>
          <w:lang w:val="en-GB"/>
        </w:rPr>
        <w:t>)</w:t>
      </w:r>
    </w:p>
    <w:p w:rsidR="00DD4DA3" w:rsidRPr="004E5312" w:rsidRDefault="00CC7B9A" w:rsidP="00C21286">
      <w:pPr>
        <w:spacing w:after="0" w:line="360" w:lineRule="auto"/>
        <w:jc w:val="both"/>
        <w:rPr>
          <w:rFonts w:ascii="Book Antiqua" w:hAnsi="Book Antiqua" w:cs="Arial"/>
          <w:sz w:val="24"/>
          <w:szCs w:val="24"/>
          <w:lang w:val="en-GB"/>
        </w:rPr>
      </w:pPr>
      <w:proofErr w:type="spellStart"/>
      <w:r w:rsidRPr="004E5312">
        <w:rPr>
          <w:rFonts w:ascii="Book Antiqua" w:hAnsi="Book Antiqua" w:cs="Arial"/>
          <w:sz w:val="24"/>
          <w:szCs w:val="24"/>
          <w:lang w:val="en-GB"/>
        </w:rPr>
        <w:t>Tumor</w:t>
      </w:r>
      <w:proofErr w:type="spellEnd"/>
      <w:r w:rsidRPr="004E5312">
        <w:rPr>
          <w:rFonts w:ascii="Book Antiqua" w:hAnsi="Book Antiqua" w:cs="Arial"/>
          <w:sz w:val="24"/>
          <w:szCs w:val="24"/>
          <w:lang w:val="en-GB"/>
        </w:rPr>
        <w:t xml:space="preserve"> invasion of the chest wall </w:t>
      </w:r>
      <w:r w:rsidR="00FD67DA" w:rsidRPr="004E5312">
        <w:rPr>
          <w:rFonts w:ascii="Book Antiqua" w:hAnsi="Book Antiqua" w:cs="Arial"/>
          <w:sz w:val="24"/>
          <w:szCs w:val="24"/>
          <w:lang w:val="en-GB"/>
        </w:rPr>
        <w:t>is an uncommon event in NSCLC with only around 5% of all patients</w:t>
      </w:r>
      <w:r w:rsidR="00144281" w:rsidRPr="004E5312">
        <w:rPr>
          <w:rFonts w:ascii="Book Antiqua" w:hAnsi="Book Antiqua" w:cs="Arial"/>
          <w:sz w:val="24"/>
          <w:szCs w:val="24"/>
          <w:lang w:val="en-GB"/>
        </w:rPr>
        <w:t>. Interestingly,</w:t>
      </w:r>
      <w:r w:rsidR="00FD67DA" w:rsidRPr="004E5312">
        <w:rPr>
          <w:rFonts w:ascii="Book Antiqua" w:hAnsi="Book Antiqua" w:cs="Arial"/>
          <w:sz w:val="24"/>
          <w:szCs w:val="24"/>
          <w:lang w:val="en-GB"/>
        </w:rPr>
        <w:t xml:space="preserve"> </w:t>
      </w:r>
      <w:r w:rsidR="00144281" w:rsidRPr="004E5312">
        <w:rPr>
          <w:rFonts w:ascii="Book Antiqua" w:hAnsi="Book Antiqua" w:cs="Arial"/>
          <w:sz w:val="24"/>
          <w:szCs w:val="24"/>
          <w:lang w:val="en-GB"/>
        </w:rPr>
        <w:t xml:space="preserve">recent studies suggest that </w:t>
      </w:r>
      <w:r w:rsidR="00FD67DA" w:rsidRPr="004E5312">
        <w:rPr>
          <w:rFonts w:ascii="Book Antiqua" w:hAnsi="Book Antiqua" w:cs="Arial"/>
          <w:sz w:val="24"/>
          <w:szCs w:val="24"/>
          <w:lang w:val="en-GB"/>
        </w:rPr>
        <w:t>a long term survival rate</w:t>
      </w:r>
      <w:r w:rsidR="00747671" w:rsidRPr="004E5312">
        <w:rPr>
          <w:rFonts w:ascii="Book Antiqua" w:hAnsi="Book Antiqua" w:cs="Arial"/>
          <w:sz w:val="24"/>
          <w:szCs w:val="24"/>
          <w:lang w:val="en-GB"/>
        </w:rPr>
        <w:t xml:space="preserve"> after surgical en</w:t>
      </w:r>
      <w:r w:rsidR="0023348A" w:rsidRPr="004E5312">
        <w:rPr>
          <w:rFonts w:ascii="Book Antiqua" w:hAnsi="Book Antiqua" w:cs="Arial"/>
          <w:sz w:val="24"/>
          <w:szCs w:val="24"/>
          <w:lang w:val="en-GB"/>
        </w:rPr>
        <w:t xml:space="preserve"> </w:t>
      </w:r>
      <w:r w:rsidR="00747671" w:rsidRPr="004E5312">
        <w:rPr>
          <w:rFonts w:ascii="Book Antiqua" w:hAnsi="Book Antiqua" w:cs="Arial"/>
          <w:sz w:val="24"/>
          <w:szCs w:val="24"/>
          <w:lang w:val="en-GB"/>
        </w:rPr>
        <w:t>bloc</w:t>
      </w:r>
      <w:r w:rsidR="00144281" w:rsidRPr="004E5312">
        <w:rPr>
          <w:rFonts w:ascii="Book Antiqua" w:hAnsi="Book Antiqua" w:cs="Arial"/>
          <w:sz w:val="24"/>
          <w:szCs w:val="24"/>
          <w:lang w:val="en-GB"/>
        </w:rPr>
        <w:t xml:space="preserve"> </w:t>
      </w:r>
      <w:r w:rsidR="00747671" w:rsidRPr="004E5312">
        <w:rPr>
          <w:rFonts w:ascii="Book Antiqua" w:hAnsi="Book Antiqua" w:cs="Arial"/>
          <w:sz w:val="24"/>
          <w:szCs w:val="24"/>
          <w:lang w:val="en-GB"/>
        </w:rPr>
        <w:t xml:space="preserve">R0 resection </w:t>
      </w:r>
      <w:r w:rsidR="00FD67DA" w:rsidRPr="004E5312">
        <w:rPr>
          <w:rFonts w:ascii="Book Antiqua" w:hAnsi="Book Antiqua" w:cs="Arial"/>
          <w:sz w:val="24"/>
          <w:szCs w:val="24"/>
          <w:lang w:val="en-GB"/>
        </w:rPr>
        <w:t>of 40</w:t>
      </w:r>
      <w:r w:rsidR="00822E89" w:rsidRPr="004E5312">
        <w:rPr>
          <w:rFonts w:ascii="Book Antiqua" w:hAnsi="Book Antiqua" w:cs="Arial" w:hint="eastAsia"/>
          <w:sz w:val="24"/>
          <w:szCs w:val="24"/>
          <w:lang w:val="en-GB" w:eastAsia="zh-CN"/>
        </w:rPr>
        <w:t>%</w:t>
      </w:r>
      <w:r w:rsidR="00FD67DA" w:rsidRPr="004E5312">
        <w:rPr>
          <w:rFonts w:ascii="Book Antiqua" w:hAnsi="Book Antiqua" w:cs="Arial"/>
          <w:sz w:val="24"/>
          <w:szCs w:val="24"/>
          <w:lang w:val="en-GB"/>
        </w:rPr>
        <w:t xml:space="preserve">-50% in case of a T3N0M0 </w:t>
      </w:r>
      <w:proofErr w:type="spellStart"/>
      <w:r w:rsidR="00FD67DA" w:rsidRPr="004E5312">
        <w:rPr>
          <w:rFonts w:ascii="Book Antiqua" w:hAnsi="Book Antiqua" w:cs="Arial"/>
          <w:sz w:val="24"/>
          <w:szCs w:val="24"/>
          <w:lang w:val="en-GB"/>
        </w:rPr>
        <w:t>tumor</w:t>
      </w:r>
      <w:proofErr w:type="spellEnd"/>
      <w:r w:rsidR="00FD67DA" w:rsidRPr="004E5312">
        <w:rPr>
          <w:rFonts w:ascii="Book Antiqua" w:hAnsi="Book Antiqua" w:cs="Arial"/>
          <w:sz w:val="24"/>
          <w:szCs w:val="24"/>
          <w:lang w:val="en-GB"/>
        </w:rPr>
        <w:t xml:space="preserve"> stage </w:t>
      </w:r>
      <w:r w:rsidR="00822E89" w:rsidRPr="004E5312">
        <w:rPr>
          <w:rFonts w:ascii="Book Antiqua" w:hAnsi="Book Antiqua" w:cs="Arial"/>
          <w:sz w:val="24"/>
          <w:szCs w:val="24"/>
          <w:lang w:val="en-GB"/>
        </w:rPr>
        <w:t xml:space="preserve">can be </w:t>
      </w:r>
      <w:proofErr w:type="gramStart"/>
      <w:r w:rsidR="00822E89" w:rsidRPr="004E5312">
        <w:rPr>
          <w:rFonts w:ascii="Book Antiqua" w:hAnsi="Book Antiqua" w:cs="Arial"/>
          <w:sz w:val="24"/>
          <w:szCs w:val="24"/>
          <w:lang w:val="en-GB"/>
        </w:rPr>
        <w:t>achieved</w:t>
      </w:r>
      <w:r w:rsidR="001E60D3"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3</w:t>
      </w:r>
      <w:r w:rsidR="004C34E2" w:rsidRPr="004E5312">
        <w:rPr>
          <w:rFonts w:ascii="Book Antiqua" w:hAnsi="Book Antiqua" w:cs="Arial"/>
          <w:sz w:val="24"/>
          <w:szCs w:val="24"/>
          <w:vertAlign w:val="superscript"/>
          <w:lang w:val="en-GB"/>
        </w:rPr>
        <w:t>7</w:t>
      </w:r>
      <w:r w:rsidR="001E60D3" w:rsidRPr="004E5312">
        <w:rPr>
          <w:rFonts w:ascii="Book Antiqua" w:hAnsi="Book Antiqua" w:cs="Arial"/>
          <w:sz w:val="24"/>
          <w:szCs w:val="24"/>
          <w:vertAlign w:val="superscript"/>
          <w:lang w:val="en-GB"/>
        </w:rPr>
        <w:t>]</w:t>
      </w:r>
      <w:r w:rsidR="00747671" w:rsidRPr="004E5312">
        <w:rPr>
          <w:rFonts w:ascii="Book Antiqua" w:hAnsi="Book Antiqua" w:cs="Arial"/>
          <w:sz w:val="24"/>
          <w:szCs w:val="24"/>
          <w:lang w:val="en-GB"/>
        </w:rPr>
        <w:t>.</w:t>
      </w:r>
      <w:r w:rsidR="0023348A" w:rsidRPr="004E5312">
        <w:rPr>
          <w:rFonts w:ascii="Book Antiqua" w:hAnsi="Book Antiqua" w:cs="Arial"/>
          <w:sz w:val="24"/>
          <w:szCs w:val="24"/>
          <w:lang w:val="en-GB"/>
        </w:rPr>
        <w:t xml:space="preserve"> Similar results </w:t>
      </w:r>
      <w:r w:rsidR="005F516D" w:rsidRPr="004E5312">
        <w:rPr>
          <w:rFonts w:ascii="Book Antiqua" w:hAnsi="Book Antiqua" w:cs="Arial"/>
          <w:sz w:val="24"/>
          <w:szCs w:val="24"/>
          <w:lang w:val="en-GB"/>
        </w:rPr>
        <w:t xml:space="preserve">(40% five-year survival rate in case of </w:t>
      </w:r>
      <w:r w:rsidR="00144281" w:rsidRPr="004E5312">
        <w:rPr>
          <w:rFonts w:ascii="Book Antiqua" w:hAnsi="Book Antiqua" w:cs="Arial"/>
          <w:sz w:val="24"/>
          <w:szCs w:val="24"/>
          <w:lang w:val="en-GB"/>
        </w:rPr>
        <w:t xml:space="preserve">a </w:t>
      </w:r>
      <w:r w:rsidR="005F516D" w:rsidRPr="004E5312">
        <w:rPr>
          <w:rFonts w:ascii="Book Antiqua" w:hAnsi="Book Antiqua" w:cs="Arial"/>
          <w:sz w:val="24"/>
          <w:szCs w:val="24"/>
          <w:lang w:val="en-GB"/>
        </w:rPr>
        <w:t>T3N0</w:t>
      </w:r>
      <w:r w:rsidR="00144281" w:rsidRPr="004E5312">
        <w:rPr>
          <w:rFonts w:ascii="Book Antiqua" w:hAnsi="Book Antiqua" w:cs="Arial"/>
          <w:sz w:val="24"/>
          <w:szCs w:val="24"/>
          <w:lang w:val="en-GB"/>
        </w:rPr>
        <w:t xml:space="preserve"> status</w:t>
      </w:r>
      <w:r w:rsidR="005F516D" w:rsidRPr="004E5312">
        <w:rPr>
          <w:rFonts w:ascii="Book Antiqua" w:hAnsi="Book Antiqua" w:cs="Arial"/>
          <w:sz w:val="24"/>
          <w:szCs w:val="24"/>
          <w:lang w:val="en-GB"/>
        </w:rPr>
        <w:t>) have been presented by</w:t>
      </w:r>
      <w:r w:rsidR="00144281" w:rsidRPr="004E5312">
        <w:rPr>
          <w:rFonts w:ascii="Book Antiqua" w:hAnsi="Book Antiqua" w:cs="Arial"/>
          <w:sz w:val="24"/>
          <w:szCs w:val="24"/>
          <w:lang w:val="en-GB"/>
        </w:rPr>
        <w:t xml:space="preserve"> </w:t>
      </w:r>
      <w:proofErr w:type="spellStart"/>
      <w:r w:rsidR="00144281" w:rsidRPr="004E5312">
        <w:rPr>
          <w:rFonts w:ascii="Book Antiqua" w:hAnsi="Book Antiqua" w:cs="Arial"/>
          <w:sz w:val="24"/>
          <w:szCs w:val="24"/>
          <w:lang w:val="en-GB"/>
        </w:rPr>
        <w:t>Doddoli</w:t>
      </w:r>
      <w:proofErr w:type="spellEnd"/>
      <w:r w:rsidR="0023348A" w:rsidRPr="004E5312">
        <w:rPr>
          <w:rFonts w:ascii="Book Antiqua" w:hAnsi="Book Antiqua" w:cs="Arial"/>
          <w:sz w:val="24"/>
          <w:szCs w:val="24"/>
          <w:lang w:val="en-GB"/>
        </w:rPr>
        <w:t xml:space="preserve"> </w:t>
      </w:r>
      <w:r w:rsidR="00144281" w:rsidRPr="004E5312">
        <w:rPr>
          <w:rFonts w:ascii="Book Antiqua" w:hAnsi="Book Antiqua" w:cs="Arial"/>
          <w:i/>
          <w:sz w:val="24"/>
          <w:szCs w:val="24"/>
          <w:lang w:val="en-GB"/>
        </w:rPr>
        <w:t xml:space="preserve">et </w:t>
      </w:r>
      <w:proofErr w:type="gramStart"/>
      <w:r w:rsidR="00144281" w:rsidRPr="004E5312">
        <w:rPr>
          <w:rFonts w:ascii="Book Antiqua" w:hAnsi="Book Antiqua" w:cs="Arial"/>
          <w:i/>
          <w:sz w:val="24"/>
          <w:szCs w:val="24"/>
          <w:lang w:val="en-GB"/>
        </w:rPr>
        <w:t>al</w:t>
      </w:r>
      <w:r w:rsidR="00822E89" w:rsidRPr="004E5312">
        <w:rPr>
          <w:rFonts w:ascii="Book Antiqua" w:hAnsi="Book Antiqua" w:cs="Arial"/>
          <w:sz w:val="24"/>
          <w:szCs w:val="24"/>
          <w:vertAlign w:val="superscript"/>
          <w:lang w:val="en-GB"/>
        </w:rPr>
        <w:t>[</w:t>
      </w:r>
      <w:proofErr w:type="gramEnd"/>
      <w:r w:rsidR="00822E89" w:rsidRPr="004E5312">
        <w:rPr>
          <w:rFonts w:ascii="Book Antiqua" w:hAnsi="Book Antiqua" w:cs="Arial"/>
          <w:sz w:val="24"/>
          <w:szCs w:val="24"/>
          <w:vertAlign w:val="superscript"/>
          <w:lang w:val="en-GB"/>
        </w:rPr>
        <w:t>38]</w:t>
      </w:r>
      <w:r w:rsidR="00144281" w:rsidRPr="004E5312">
        <w:rPr>
          <w:rFonts w:ascii="Book Antiqua" w:hAnsi="Book Antiqua" w:cs="Arial"/>
          <w:sz w:val="24"/>
          <w:szCs w:val="24"/>
          <w:lang w:val="en-GB"/>
        </w:rPr>
        <w:t xml:space="preserve"> in 212 patients with stage IIB </w:t>
      </w:r>
      <w:proofErr w:type="spellStart"/>
      <w:r w:rsidR="00144281" w:rsidRPr="004E5312">
        <w:rPr>
          <w:rFonts w:ascii="Book Antiqua" w:hAnsi="Book Antiqua" w:cs="Arial"/>
          <w:sz w:val="24"/>
          <w:szCs w:val="24"/>
          <w:lang w:val="en-GB"/>
        </w:rPr>
        <w:t>tumors</w:t>
      </w:r>
      <w:proofErr w:type="spellEnd"/>
      <w:r w:rsidR="0023348A" w:rsidRPr="004E5312">
        <w:rPr>
          <w:rFonts w:ascii="Book Antiqua" w:hAnsi="Book Antiqua" w:cs="Arial"/>
          <w:sz w:val="24"/>
          <w:szCs w:val="24"/>
          <w:lang w:val="en-GB"/>
        </w:rPr>
        <w:t>.</w:t>
      </w:r>
      <w:r w:rsidR="000E5D29" w:rsidRPr="004E5312">
        <w:rPr>
          <w:rFonts w:ascii="Book Antiqua" w:hAnsi="Book Antiqua" w:cs="Arial"/>
          <w:sz w:val="24"/>
          <w:szCs w:val="24"/>
          <w:lang w:val="en-GB"/>
        </w:rPr>
        <w:t xml:space="preserve"> At this, t</w:t>
      </w:r>
      <w:r w:rsidR="00EB29CB" w:rsidRPr="004E5312">
        <w:rPr>
          <w:rFonts w:ascii="Book Antiqua" w:hAnsi="Book Antiqua" w:cs="Arial"/>
          <w:sz w:val="24"/>
          <w:szCs w:val="24"/>
          <w:lang w:val="en-GB"/>
        </w:rPr>
        <w:t>he</w:t>
      </w:r>
      <w:r w:rsidR="007A1328" w:rsidRPr="004E5312">
        <w:rPr>
          <w:rFonts w:ascii="Book Antiqua" w:hAnsi="Book Antiqua" w:cs="Arial"/>
          <w:sz w:val="24"/>
          <w:szCs w:val="24"/>
          <w:lang w:val="en-GB"/>
        </w:rPr>
        <w:t xml:space="preserve"> two most important prognostic factors affecting the survival of this patient subgroup are the complete </w:t>
      </w:r>
      <w:proofErr w:type="spellStart"/>
      <w:r w:rsidR="007A1328" w:rsidRPr="004E5312">
        <w:rPr>
          <w:rFonts w:ascii="Book Antiqua" w:hAnsi="Book Antiqua" w:cs="Arial"/>
          <w:sz w:val="24"/>
          <w:szCs w:val="24"/>
          <w:lang w:val="en-GB"/>
        </w:rPr>
        <w:t>tumor</w:t>
      </w:r>
      <w:proofErr w:type="spellEnd"/>
      <w:r w:rsidR="007A1328" w:rsidRPr="004E5312">
        <w:rPr>
          <w:rFonts w:ascii="Book Antiqua" w:hAnsi="Book Antiqua" w:cs="Arial"/>
          <w:sz w:val="24"/>
          <w:szCs w:val="24"/>
          <w:lang w:val="en-GB"/>
        </w:rPr>
        <w:t xml:space="preserve"> resection </w:t>
      </w:r>
      <w:r w:rsidR="00822E89" w:rsidRPr="004E5312">
        <w:rPr>
          <w:rFonts w:ascii="Book Antiqua" w:hAnsi="Book Antiqua" w:cs="Arial"/>
          <w:sz w:val="24"/>
          <w:szCs w:val="24"/>
          <w:lang w:val="en-GB"/>
        </w:rPr>
        <w:t xml:space="preserve">and the pathologic nodal </w:t>
      </w:r>
      <w:proofErr w:type="gramStart"/>
      <w:r w:rsidR="00822E89" w:rsidRPr="004E5312">
        <w:rPr>
          <w:rFonts w:ascii="Book Antiqua" w:hAnsi="Book Antiqua" w:cs="Arial"/>
          <w:sz w:val="24"/>
          <w:szCs w:val="24"/>
          <w:lang w:val="en-GB"/>
        </w:rPr>
        <w:t>status</w:t>
      </w:r>
      <w:r w:rsidR="007A1328" w:rsidRPr="004E5312">
        <w:rPr>
          <w:rFonts w:ascii="Book Antiqua" w:hAnsi="Book Antiqua" w:cs="Arial"/>
          <w:sz w:val="24"/>
          <w:szCs w:val="24"/>
          <w:vertAlign w:val="superscript"/>
          <w:lang w:val="en-GB"/>
        </w:rPr>
        <w:t>[</w:t>
      </w:r>
      <w:proofErr w:type="gramEnd"/>
      <w:r w:rsidR="004C34E2" w:rsidRPr="004E5312">
        <w:rPr>
          <w:rFonts w:ascii="Book Antiqua" w:hAnsi="Book Antiqua" w:cs="Arial"/>
          <w:sz w:val="24"/>
          <w:szCs w:val="24"/>
          <w:vertAlign w:val="superscript"/>
          <w:lang w:val="en-GB"/>
        </w:rPr>
        <w:t>39</w:t>
      </w:r>
      <w:r w:rsidR="00747671"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0</w:t>
      </w:r>
      <w:r w:rsidR="007A1328" w:rsidRPr="004E5312">
        <w:rPr>
          <w:rFonts w:ascii="Book Antiqua" w:hAnsi="Book Antiqua" w:cs="Arial"/>
          <w:sz w:val="24"/>
          <w:szCs w:val="24"/>
          <w:vertAlign w:val="superscript"/>
          <w:lang w:val="en-GB"/>
        </w:rPr>
        <w:t>]</w:t>
      </w:r>
      <w:r w:rsidR="00EB29CB" w:rsidRPr="004E5312">
        <w:rPr>
          <w:rFonts w:ascii="Book Antiqua" w:hAnsi="Book Antiqua" w:cs="Arial"/>
          <w:sz w:val="24"/>
          <w:szCs w:val="24"/>
          <w:lang w:val="en-GB"/>
        </w:rPr>
        <w:t>.</w:t>
      </w:r>
      <w:r w:rsidR="00AD776B" w:rsidRPr="004E5312">
        <w:rPr>
          <w:rFonts w:ascii="Book Antiqua" w:hAnsi="Book Antiqua" w:cs="Arial"/>
          <w:sz w:val="24"/>
          <w:szCs w:val="24"/>
          <w:lang w:val="en-GB"/>
        </w:rPr>
        <w:t xml:space="preserve"> </w:t>
      </w:r>
    </w:p>
    <w:p w:rsidR="00B50D36" w:rsidRPr="004E5312" w:rsidRDefault="00B50D36" w:rsidP="00C21286">
      <w:pPr>
        <w:spacing w:after="0" w:line="360" w:lineRule="auto"/>
        <w:jc w:val="both"/>
        <w:rPr>
          <w:rFonts w:ascii="Book Antiqua" w:hAnsi="Book Antiqua" w:cs="Arial"/>
          <w:b/>
          <w:sz w:val="24"/>
          <w:szCs w:val="24"/>
        </w:rPr>
      </w:pPr>
    </w:p>
    <w:p w:rsidR="00B50D36" w:rsidRPr="004E5312" w:rsidRDefault="00B50D36" w:rsidP="00C21286">
      <w:pPr>
        <w:spacing w:after="0" w:line="360" w:lineRule="auto"/>
        <w:jc w:val="both"/>
        <w:rPr>
          <w:rFonts w:ascii="Book Antiqua" w:hAnsi="Book Antiqua" w:cs="Arial"/>
          <w:b/>
          <w:sz w:val="24"/>
          <w:szCs w:val="24"/>
        </w:rPr>
      </w:pPr>
    </w:p>
    <w:p w:rsidR="00DD4DA3" w:rsidRPr="004E5312" w:rsidRDefault="00822E89" w:rsidP="00C21286">
      <w:pPr>
        <w:spacing w:after="0" w:line="360" w:lineRule="auto"/>
        <w:jc w:val="both"/>
        <w:rPr>
          <w:rFonts w:ascii="Book Antiqua" w:hAnsi="Book Antiqua" w:cs="Arial"/>
          <w:b/>
          <w:sz w:val="24"/>
          <w:szCs w:val="24"/>
          <w:lang w:val="de-DE"/>
        </w:rPr>
      </w:pPr>
      <w:r w:rsidRPr="004E5312">
        <w:rPr>
          <w:rFonts w:ascii="Book Antiqua" w:hAnsi="Book Antiqua" w:cs="Arial"/>
          <w:b/>
          <w:sz w:val="24"/>
          <w:szCs w:val="24"/>
          <w:lang w:val="de-DE"/>
        </w:rPr>
        <w:t xml:space="preserve">STAGE IIIA (T1-2 N2, T3 N1-2, T4N0-1) </w:t>
      </w:r>
    </w:p>
    <w:p w:rsidR="00DD4DA3" w:rsidRPr="004E5312" w:rsidRDefault="001A37E6" w:rsidP="00C21286">
      <w:pPr>
        <w:spacing w:after="0" w:line="360" w:lineRule="auto"/>
        <w:jc w:val="both"/>
        <w:rPr>
          <w:rFonts w:ascii="Book Antiqua" w:hAnsi="Book Antiqua" w:cs="Arial"/>
          <w:b/>
          <w:i/>
          <w:sz w:val="24"/>
          <w:szCs w:val="24"/>
          <w:lang w:val="en-GB"/>
        </w:rPr>
      </w:pPr>
      <w:r w:rsidRPr="004E5312">
        <w:rPr>
          <w:rFonts w:ascii="Book Antiqua" w:hAnsi="Book Antiqua" w:cs="Arial"/>
          <w:b/>
          <w:i/>
          <w:sz w:val="24"/>
          <w:szCs w:val="24"/>
          <w:lang w:val="en-GB"/>
        </w:rPr>
        <w:t>Stage IIIA (T1-2 N2)</w:t>
      </w:r>
    </w:p>
    <w:p w:rsidR="00DD4DA3" w:rsidRPr="004E5312" w:rsidRDefault="00103C04" w:rsidP="00C21286">
      <w:pPr>
        <w:spacing w:after="0" w:line="360" w:lineRule="auto"/>
        <w:jc w:val="both"/>
        <w:rPr>
          <w:rFonts w:ascii="Book Antiqua" w:hAnsi="Book Antiqua" w:cs="Arial"/>
          <w:sz w:val="24"/>
          <w:szCs w:val="24"/>
          <w:lang w:val="en-GB" w:eastAsia="zh-CN"/>
        </w:rPr>
      </w:pPr>
      <w:r w:rsidRPr="004E5312">
        <w:rPr>
          <w:rFonts w:ascii="Book Antiqua" w:hAnsi="Book Antiqua" w:cs="Arial"/>
          <w:sz w:val="24"/>
          <w:szCs w:val="24"/>
          <w:lang w:val="en-GB"/>
        </w:rPr>
        <w:t xml:space="preserve">Stage III </w:t>
      </w:r>
      <w:r w:rsidR="00B91ECA" w:rsidRPr="004E5312">
        <w:rPr>
          <w:rFonts w:ascii="Book Antiqua" w:hAnsi="Book Antiqua" w:cs="Arial"/>
          <w:sz w:val="24"/>
          <w:szCs w:val="24"/>
          <w:lang w:val="en-GB"/>
        </w:rPr>
        <w:t xml:space="preserve">NSCLC </w:t>
      </w:r>
      <w:r w:rsidR="00985706" w:rsidRPr="004E5312">
        <w:rPr>
          <w:rFonts w:ascii="Book Antiqua" w:hAnsi="Book Antiqua" w:cs="Arial"/>
          <w:sz w:val="24"/>
          <w:szCs w:val="24"/>
          <w:lang w:val="en-GB"/>
        </w:rPr>
        <w:t>include</w:t>
      </w:r>
      <w:r w:rsidR="00EB29CB" w:rsidRPr="004E5312">
        <w:rPr>
          <w:rFonts w:ascii="Book Antiqua" w:hAnsi="Book Antiqua" w:cs="Arial"/>
          <w:sz w:val="24"/>
          <w:szCs w:val="24"/>
          <w:lang w:val="en-GB"/>
        </w:rPr>
        <w:t>s</w:t>
      </w:r>
      <w:r w:rsidR="00985706" w:rsidRPr="004E5312">
        <w:rPr>
          <w:rFonts w:ascii="Book Antiqua" w:hAnsi="Book Antiqua" w:cs="Arial"/>
          <w:sz w:val="24"/>
          <w:szCs w:val="24"/>
          <w:lang w:val="en-GB"/>
        </w:rPr>
        <w:t xml:space="preserve"> </w:t>
      </w:r>
      <w:r w:rsidRPr="004E5312">
        <w:rPr>
          <w:rFonts w:ascii="Book Antiqua" w:hAnsi="Book Antiqua" w:cs="Arial"/>
          <w:sz w:val="24"/>
          <w:szCs w:val="24"/>
          <w:lang w:val="en-GB"/>
        </w:rPr>
        <w:t xml:space="preserve">a heterogeneous population with disease presentation ranging from apparently </w:t>
      </w:r>
      <w:proofErr w:type="spellStart"/>
      <w:r w:rsidR="00370E09" w:rsidRPr="004E5312">
        <w:rPr>
          <w:rFonts w:ascii="Book Antiqua" w:hAnsi="Book Antiqua" w:cs="Arial"/>
          <w:sz w:val="24"/>
          <w:szCs w:val="24"/>
          <w:lang w:val="en-GB"/>
        </w:rPr>
        <w:t>resectable</w:t>
      </w:r>
      <w:proofErr w:type="spellEnd"/>
      <w:r w:rsidRPr="004E5312">
        <w:rPr>
          <w:rFonts w:ascii="Book Antiqua" w:hAnsi="Book Antiqua" w:cs="Arial"/>
          <w:sz w:val="24"/>
          <w:szCs w:val="24"/>
          <w:lang w:val="en-GB"/>
        </w:rPr>
        <w:t xml:space="preserve"> </w:t>
      </w:r>
      <w:proofErr w:type="spellStart"/>
      <w:r w:rsidRPr="004E5312">
        <w:rPr>
          <w:rFonts w:ascii="Book Antiqua" w:hAnsi="Book Antiqua" w:cs="Arial"/>
          <w:sz w:val="24"/>
          <w:szCs w:val="24"/>
          <w:lang w:val="en-GB"/>
        </w:rPr>
        <w:t>tumors</w:t>
      </w:r>
      <w:proofErr w:type="spellEnd"/>
      <w:r w:rsidRPr="004E5312">
        <w:rPr>
          <w:rFonts w:ascii="Book Antiqua" w:hAnsi="Book Antiqua" w:cs="Arial"/>
          <w:sz w:val="24"/>
          <w:szCs w:val="24"/>
          <w:lang w:val="en-GB"/>
        </w:rPr>
        <w:t xml:space="preserve"> with occult microscopic n</w:t>
      </w:r>
      <w:r w:rsidR="00384C34" w:rsidRPr="004E5312">
        <w:rPr>
          <w:rFonts w:ascii="Book Antiqua" w:hAnsi="Book Antiqua" w:cs="Arial"/>
          <w:sz w:val="24"/>
          <w:szCs w:val="24"/>
          <w:lang w:val="en-GB"/>
        </w:rPr>
        <w:t xml:space="preserve">odal metastases </w:t>
      </w:r>
      <w:r w:rsidR="00384C34" w:rsidRPr="004E5312">
        <w:rPr>
          <w:rFonts w:ascii="Book Antiqua" w:hAnsi="Book Antiqua" w:cs="Arial"/>
          <w:sz w:val="24"/>
          <w:szCs w:val="24"/>
          <w:lang w:val="en-GB"/>
        </w:rPr>
        <w:lastRenderedPageBreak/>
        <w:t xml:space="preserve">to </w:t>
      </w:r>
      <w:proofErr w:type="spellStart"/>
      <w:r w:rsidR="00370E09" w:rsidRPr="004E5312">
        <w:rPr>
          <w:rFonts w:ascii="Book Antiqua" w:hAnsi="Book Antiqua" w:cs="Arial"/>
          <w:sz w:val="24"/>
          <w:szCs w:val="24"/>
          <w:lang w:val="en-GB"/>
        </w:rPr>
        <w:t>unresectable</w:t>
      </w:r>
      <w:proofErr w:type="spellEnd"/>
      <w:r w:rsidR="00384C34" w:rsidRPr="004E5312">
        <w:rPr>
          <w:rFonts w:ascii="Book Antiqua" w:hAnsi="Book Antiqua" w:cs="Arial"/>
          <w:sz w:val="24"/>
          <w:szCs w:val="24"/>
          <w:lang w:val="en-GB"/>
        </w:rPr>
        <w:t xml:space="preserve"> </w:t>
      </w:r>
      <w:r w:rsidRPr="004E5312">
        <w:rPr>
          <w:rFonts w:ascii="Book Antiqua" w:hAnsi="Book Antiqua" w:cs="Arial"/>
          <w:sz w:val="24"/>
          <w:szCs w:val="24"/>
          <w:lang w:val="en-GB"/>
        </w:rPr>
        <w:t>bulky nodal disease</w:t>
      </w:r>
      <w:r w:rsidR="00E9267E" w:rsidRPr="004E5312">
        <w:rPr>
          <w:rFonts w:ascii="Book Antiqua" w:hAnsi="Book Antiqua" w:cs="Arial"/>
          <w:sz w:val="24"/>
          <w:szCs w:val="24"/>
          <w:lang w:val="en-GB"/>
        </w:rPr>
        <w:t xml:space="preserve">. </w:t>
      </w:r>
      <w:r w:rsidR="00095B9B" w:rsidRPr="004E5312">
        <w:rPr>
          <w:rFonts w:ascii="Book Antiqua" w:hAnsi="Book Antiqua" w:cs="Arial"/>
          <w:sz w:val="24"/>
          <w:szCs w:val="24"/>
          <w:lang w:val="en-GB"/>
        </w:rPr>
        <w:t xml:space="preserve">Patients with T1-2 pN2 </w:t>
      </w:r>
      <w:proofErr w:type="spellStart"/>
      <w:r w:rsidR="00985706" w:rsidRPr="004E5312">
        <w:rPr>
          <w:rFonts w:ascii="Book Antiqua" w:hAnsi="Book Antiqua" w:cs="Arial"/>
          <w:sz w:val="24"/>
          <w:szCs w:val="24"/>
          <w:lang w:val="en-GB"/>
        </w:rPr>
        <w:t>tumor</w:t>
      </w:r>
      <w:proofErr w:type="spellEnd"/>
      <w:r w:rsidR="00985706" w:rsidRPr="004E5312">
        <w:rPr>
          <w:rFonts w:ascii="Book Antiqua" w:hAnsi="Book Antiqua" w:cs="Arial"/>
          <w:sz w:val="24"/>
          <w:szCs w:val="24"/>
          <w:lang w:val="en-GB"/>
        </w:rPr>
        <w:t xml:space="preserve"> stage </w:t>
      </w:r>
      <w:r w:rsidR="00384C34" w:rsidRPr="004E5312">
        <w:rPr>
          <w:rFonts w:ascii="Book Antiqua" w:hAnsi="Book Antiqua" w:cs="Arial"/>
          <w:sz w:val="24"/>
          <w:szCs w:val="24"/>
          <w:lang w:val="en-GB"/>
        </w:rPr>
        <w:t xml:space="preserve">can </w:t>
      </w:r>
      <w:r w:rsidR="00EB29CB" w:rsidRPr="004E5312">
        <w:rPr>
          <w:rFonts w:ascii="Book Antiqua" w:hAnsi="Book Antiqua" w:cs="Arial"/>
          <w:sz w:val="24"/>
          <w:szCs w:val="24"/>
          <w:lang w:val="en-GB"/>
        </w:rPr>
        <w:t>be divided i</w:t>
      </w:r>
      <w:r w:rsidR="00095B9B" w:rsidRPr="004E5312">
        <w:rPr>
          <w:rFonts w:ascii="Book Antiqua" w:hAnsi="Book Antiqua" w:cs="Arial"/>
          <w:sz w:val="24"/>
          <w:szCs w:val="24"/>
          <w:lang w:val="en-GB"/>
        </w:rPr>
        <w:t>nto 3 groups</w:t>
      </w:r>
      <w:r w:rsidR="00417D91" w:rsidRPr="004E5312">
        <w:rPr>
          <w:rFonts w:ascii="Book Antiqua" w:hAnsi="Book Antiqua" w:cs="Arial"/>
          <w:sz w:val="24"/>
          <w:szCs w:val="24"/>
          <w:lang w:val="en-GB"/>
        </w:rPr>
        <w:t>:</w:t>
      </w:r>
      <w:r w:rsidR="00822E89" w:rsidRPr="004E5312">
        <w:rPr>
          <w:rFonts w:ascii="Book Antiqua" w:hAnsi="Book Antiqua" w:cs="Arial" w:hint="eastAsia"/>
          <w:sz w:val="24"/>
          <w:szCs w:val="24"/>
          <w:lang w:val="en-GB" w:eastAsia="zh-CN"/>
        </w:rPr>
        <w:t xml:space="preserve"> (1) </w:t>
      </w:r>
      <w:r w:rsidR="00EB29CB" w:rsidRPr="004E5312">
        <w:rPr>
          <w:rFonts w:ascii="Book Antiqua" w:hAnsi="Book Antiqua" w:cs="Arial"/>
          <w:sz w:val="24"/>
          <w:szCs w:val="24"/>
          <w:lang w:val="en-GB"/>
        </w:rPr>
        <w:t>Patients with an unexpected</w:t>
      </w:r>
      <w:r w:rsidR="00095B9B" w:rsidRPr="004E5312">
        <w:rPr>
          <w:rFonts w:ascii="Book Antiqua" w:hAnsi="Book Antiqua" w:cs="Arial"/>
          <w:sz w:val="24"/>
          <w:szCs w:val="24"/>
          <w:lang w:val="en-GB"/>
        </w:rPr>
        <w:t xml:space="preserve"> intraoperative finding of </w:t>
      </w:r>
      <w:r w:rsidR="00985706" w:rsidRPr="004E5312">
        <w:rPr>
          <w:rFonts w:ascii="Book Antiqua" w:hAnsi="Book Antiqua" w:cs="Arial"/>
          <w:sz w:val="24"/>
          <w:szCs w:val="24"/>
          <w:lang w:val="en-GB"/>
        </w:rPr>
        <w:t xml:space="preserve">a </w:t>
      </w:r>
      <w:r w:rsidR="00095B9B" w:rsidRPr="004E5312">
        <w:rPr>
          <w:rFonts w:ascii="Book Antiqua" w:hAnsi="Book Antiqua" w:cs="Arial"/>
          <w:sz w:val="24"/>
          <w:szCs w:val="24"/>
          <w:lang w:val="en-GB"/>
        </w:rPr>
        <w:t xml:space="preserve">pN2 </w:t>
      </w:r>
      <w:r w:rsidR="00985706" w:rsidRPr="004E5312">
        <w:rPr>
          <w:rFonts w:ascii="Book Antiqua" w:hAnsi="Book Antiqua" w:cs="Arial"/>
          <w:sz w:val="24"/>
          <w:szCs w:val="24"/>
          <w:lang w:val="en-GB"/>
        </w:rPr>
        <w:t xml:space="preserve">stage </w:t>
      </w:r>
      <w:r w:rsidR="00095B9B" w:rsidRPr="004E5312">
        <w:rPr>
          <w:rFonts w:ascii="Book Antiqua" w:hAnsi="Book Antiqua" w:cs="Arial"/>
          <w:sz w:val="24"/>
          <w:szCs w:val="24"/>
          <w:lang w:val="en-GB"/>
        </w:rPr>
        <w:t xml:space="preserve">despite </w:t>
      </w:r>
      <w:r w:rsidR="00985706" w:rsidRPr="004E5312">
        <w:rPr>
          <w:rFonts w:ascii="Book Antiqua" w:hAnsi="Book Antiqua" w:cs="Arial"/>
          <w:sz w:val="24"/>
          <w:szCs w:val="24"/>
          <w:lang w:val="en-GB"/>
        </w:rPr>
        <w:t xml:space="preserve">the </w:t>
      </w:r>
      <w:r w:rsidR="00095B9B" w:rsidRPr="004E5312">
        <w:rPr>
          <w:rFonts w:ascii="Book Antiqua" w:hAnsi="Book Antiqua" w:cs="Arial"/>
          <w:sz w:val="24"/>
          <w:szCs w:val="24"/>
          <w:lang w:val="en-GB"/>
        </w:rPr>
        <w:t>preoperative staging</w:t>
      </w:r>
      <w:r w:rsidR="00EB29CB" w:rsidRPr="004E5312">
        <w:rPr>
          <w:rFonts w:ascii="Book Antiqua" w:hAnsi="Book Antiqua" w:cs="Arial"/>
          <w:sz w:val="24"/>
          <w:szCs w:val="24"/>
          <w:lang w:val="en-GB"/>
        </w:rPr>
        <w:t>.</w:t>
      </w:r>
      <w:r w:rsidR="00822E89" w:rsidRPr="004E5312">
        <w:rPr>
          <w:rFonts w:ascii="Book Antiqua" w:hAnsi="Book Antiqua" w:cs="Arial" w:hint="eastAsia"/>
          <w:sz w:val="24"/>
          <w:szCs w:val="24"/>
          <w:lang w:val="en-GB" w:eastAsia="zh-CN"/>
        </w:rPr>
        <w:t xml:space="preserve"> </w:t>
      </w:r>
      <w:r w:rsidR="00095B9B" w:rsidRPr="004E5312">
        <w:rPr>
          <w:rFonts w:ascii="Book Antiqua" w:hAnsi="Book Antiqua" w:cs="Arial"/>
          <w:sz w:val="24"/>
          <w:szCs w:val="24"/>
          <w:lang w:val="en-GB"/>
        </w:rPr>
        <w:t>The</w:t>
      </w:r>
      <w:r w:rsidR="001B6D81" w:rsidRPr="004E5312">
        <w:rPr>
          <w:rFonts w:ascii="Book Antiqua" w:hAnsi="Book Antiqua" w:cs="Arial"/>
          <w:sz w:val="24"/>
          <w:szCs w:val="24"/>
          <w:lang w:val="en-GB"/>
        </w:rPr>
        <w:t xml:space="preserve"> </w:t>
      </w:r>
      <w:r w:rsidR="00072A96" w:rsidRPr="004E5312">
        <w:rPr>
          <w:rFonts w:ascii="Book Antiqua" w:hAnsi="Book Antiqua" w:cs="Arial"/>
          <w:sz w:val="24"/>
          <w:szCs w:val="24"/>
          <w:lang w:val="en-GB"/>
        </w:rPr>
        <w:t>reported incidence</w:t>
      </w:r>
      <w:r w:rsidR="00095B9B" w:rsidRPr="004E5312">
        <w:rPr>
          <w:rFonts w:ascii="Book Antiqua" w:hAnsi="Book Antiqua" w:cs="Arial"/>
          <w:sz w:val="24"/>
          <w:szCs w:val="24"/>
          <w:lang w:val="en-GB"/>
        </w:rPr>
        <w:t xml:space="preserve"> of </w:t>
      </w:r>
      <w:r w:rsidR="00EB29CB" w:rsidRPr="004E5312">
        <w:rPr>
          <w:rFonts w:ascii="Book Antiqua" w:hAnsi="Book Antiqua" w:cs="Arial"/>
          <w:sz w:val="24"/>
          <w:szCs w:val="24"/>
          <w:lang w:val="en-GB"/>
        </w:rPr>
        <w:t xml:space="preserve">an </w:t>
      </w:r>
      <w:r w:rsidR="00095B9B" w:rsidRPr="004E5312">
        <w:rPr>
          <w:rFonts w:ascii="Book Antiqua" w:hAnsi="Book Antiqua" w:cs="Arial"/>
          <w:sz w:val="24"/>
          <w:szCs w:val="24"/>
          <w:lang w:val="en-GB"/>
        </w:rPr>
        <w:t>unexpected N2 lymph node</w:t>
      </w:r>
      <w:r w:rsidR="00985706" w:rsidRPr="004E5312">
        <w:rPr>
          <w:rFonts w:ascii="Book Antiqua" w:hAnsi="Book Antiqua" w:cs="Arial"/>
          <w:sz w:val="24"/>
          <w:szCs w:val="24"/>
          <w:lang w:val="en-GB"/>
        </w:rPr>
        <w:t xml:space="preserve"> status</w:t>
      </w:r>
      <w:r w:rsidR="001B6D81" w:rsidRPr="004E5312">
        <w:rPr>
          <w:rFonts w:ascii="Book Antiqua" w:hAnsi="Book Antiqua" w:cs="Arial"/>
          <w:sz w:val="24"/>
          <w:szCs w:val="24"/>
          <w:lang w:val="en-GB"/>
        </w:rPr>
        <w:t xml:space="preserve"> </w:t>
      </w:r>
      <w:r w:rsidR="00072A96" w:rsidRPr="004E5312">
        <w:rPr>
          <w:rFonts w:ascii="Book Antiqua" w:hAnsi="Book Antiqua" w:cs="Arial"/>
          <w:sz w:val="24"/>
          <w:szCs w:val="24"/>
          <w:lang w:val="en-GB"/>
        </w:rPr>
        <w:t>ranges from</w:t>
      </w:r>
      <w:r w:rsidR="001B6D81" w:rsidRPr="004E5312">
        <w:rPr>
          <w:rFonts w:ascii="Book Antiqua" w:hAnsi="Book Antiqua" w:cs="Arial"/>
          <w:sz w:val="24"/>
          <w:szCs w:val="24"/>
          <w:lang w:val="en-GB"/>
        </w:rPr>
        <w:t xml:space="preserve"> 4</w:t>
      </w:r>
      <w:r w:rsidR="00985706" w:rsidRPr="004E5312">
        <w:rPr>
          <w:rFonts w:ascii="Book Antiqua" w:hAnsi="Book Antiqua" w:cs="Arial"/>
          <w:sz w:val="24"/>
          <w:szCs w:val="24"/>
          <w:lang w:val="en-GB"/>
        </w:rPr>
        <w:t>.</w:t>
      </w:r>
      <w:r w:rsidR="00EB29CB" w:rsidRPr="004E5312">
        <w:rPr>
          <w:rFonts w:ascii="Book Antiqua" w:hAnsi="Book Antiqua" w:cs="Arial"/>
          <w:sz w:val="24"/>
          <w:szCs w:val="24"/>
          <w:lang w:val="en-GB"/>
        </w:rPr>
        <w:t>7%</w:t>
      </w:r>
      <w:r w:rsidR="001B6D81" w:rsidRPr="004E5312">
        <w:rPr>
          <w:rFonts w:ascii="Book Antiqua" w:hAnsi="Book Antiqua" w:cs="Arial"/>
          <w:sz w:val="24"/>
          <w:szCs w:val="24"/>
          <w:lang w:val="en-GB"/>
        </w:rPr>
        <w:t xml:space="preserve"> </w:t>
      </w:r>
      <w:r w:rsidR="00072A96" w:rsidRPr="004E5312">
        <w:rPr>
          <w:rFonts w:ascii="Book Antiqua" w:hAnsi="Book Antiqua" w:cs="Arial"/>
          <w:sz w:val="24"/>
          <w:szCs w:val="24"/>
          <w:lang w:val="en-GB"/>
        </w:rPr>
        <w:t xml:space="preserve">to </w:t>
      </w:r>
      <w:r w:rsidR="00822E89" w:rsidRPr="004E5312">
        <w:rPr>
          <w:rFonts w:ascii="Book Antiqua" w:hAnsi="Book Antiqua" w:cs="Arial"/>
          <w:sz w:val="24"/>
          <w:szCs w:val="24"/>
          <w:lang w:val="en-GB"/>
        </w:rPr>
        <w:t xml:space="preserve">26 </w:t>
      </w:r>
      <w:proofErr w:type="gramStart"/>
      <w:r w:rsidR="00822E89" w:rsidRPr="004E5312">
        <w:rPr>
          <w:rFonts w:ascii="Book Antiqua" w:hAnsi="Book Antiqua" w:cs="Arial"/>
          <w:sz w:val="24"/>
          <w:szCs w:val="24"/>
          <w:lang w:val="en-GB"/>
        </w:rPr>
        <w:t>%</w:t>
      </w:r>
      <w:r w:rsidR="001E60D3" w:rsidRPr="004E5312">
        <w:rPr>
          <w:rFonts w:ascii="Book Antiqua" w:hAnsi="Book Antiqua" w:cs="Arial"/>
          <w:sz w:val="24"/>
          <w:szCs w:val="24"/>
          <w:vertAlign w:val="superscript"/>
          <w:lang w:val="en-GB"/>
        </w:rPr>
        <w:t>[</w:t>
      </w:r>
      <w:proofErr w:type="gramEnd"/>
      <w:r w:rsidR="005F516D"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1</w:t>
      </w:r>
      <w:r w:rsidR="005F516D"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3</w:t>
      </w:r>
      <w:r w:rsidR="001E60D3" w:rsidRPr="004E5312">
        <w:rPr>
          <w:rFonts w:ascii="Book Antiqua" w:hAnsi="Book Antiqua" w:cs="Arial"/>
          <w:sz w:val="24"/>
          <w:szCs w:val="24"/>
          <w:vertAlign w:val="superscript"/>
          <w:lang w:val="en-GB"/>
        </w:rPr>
        <w:t>]</w:t>
      </w:r>
      <w:r w:rsidR="001B6D81" w:rsidRPr="004E5312">
        <w:rPr>
          <w:rFonts w:ascii="Book Antiqua" w:hAnsi="Book Antiqua" w:cs="Arial"/>
          <w:sz w:val="24"/>
          <w:szCs w:val="24"/>
          <w:lang w:val="en-GB"/>
        </w:rPr>
        <w:t>.</w:t>
      </w:r>
      <w:r w:rsidR="00985706" w:rsidRPr="004E5312">
        <w:rPr>
          <w:rFonts w:ascii="Book Antiqua" w:hAnsi="Book Antiqua" w:cs="Arial"/>
          <w:sz w:val="24"/>
          <w:szCs w:val="24"/>
          <w:lang w:val="en-GB"/>
        </w:rPr>
        <w:t xml:space="preserve"> In this subgroup of patients</w:t>
      </w:r>
      <w:r w:rsidR="001C74C5" w:rsidRPr="004E5312">
        <w:rPr>
          <w:rFonts w:ascii="Book Antiqua" w:hAnsi="Book Antiqua" w:cs="Arial"/>
          <w:sz w:val="24"/>
          <w:szCs w:val="24"/>
          <w:lang w:val="en-GB"/>
        </w:rPr>
        <w:t xml:space="preserve">, </w:t>
      </w:r>
      <w:r w:rsidR="00EB29CB" w:rsidRPr="004E5312">
        <w:rPr>
          <w:rFonts w:ascii="Book Antiqua" w:hAnsi="Book Antiqua" w:cs="Arial"/>
          <w:sz w:val="24"/>
          <w:szCs w:val="24"/>
          <w:lang w:val="en-GB"/>
        </w:rPr>
        <w:t xml:space="preserve">the surgical resection should be continued, with a lobectomy and </w:t>
      </w:r>
      <w:r w:rsidR="00280C7F" w:rsidRPr="004E5312">
        <w:rPr>
          <w:rFonts w:ascii="Book Antiqua" w:hAnsi="Book Antiqua" w:cs="Arial"/>
          <w:sz w:val="24"/>
          <w:szCs w:val="24"/>
          <w:lang w:val="en-GB"/>
        </w:rPr>
        <w:t>LAD</w:t>
      </w:r>
      <w:r w:rsidR="00D47E65" w:rsidRPr="004E5312">
        <w:rPr>
          <w:rFonts w:ascii="Book Antiqua" w:hAnsi="Book Antiqua" w:cs="Arial"/>
          <w:sz w:val="24"/>
          <w:szCs w:val="24"/>
          <w:lang w:val="en-GB"/>
        </w:rPr>
        <w:t xml:space="preserve">. </w:t>
      </w:r>
      <w:proofErr w:type="spellStart"/>
      <w:r w:rsidR="000E5D29" w:rsidRPr="004E5312">
        <w:rPr>
          <w:rFonts w:ascii="Book Antiqua" w:hAnsi="Book Antiqua" w:cs="Arial"/>
          <w:sz w:val="24"/>
          <w:szCs w:val="24"/>
          <w:lang w:val="en-GB"/>
        </w:rPr>
        <w:t>Cerfolio</w:t>
      </w:r>
      <w:proofErr w:type="spellEnd"/>
      <w:r w:rsidR="000E5D29" w:rsidRPr="004E5312">
        <w:rPr>
          <w:rFonts w:ascii="Book Antiqua" w:hAnsi="Book Antiqua" w:cs="Arial"/>
          <w:sz w:val="24"/>
          <w:szCs w:val="24"/>
          <w:lang w:val="en-GB"/>
        </w:rPr>
        <w:t xml:space="preserve"> et al. reported a </w:t>
      </w:r>
      <w:r w:rsidR="00D47E65" w:rsidRPr="004E5312">
        <w:rPr>
          <w:rFonts w:ascii="Book Antiqua" w:hAnsi="Book Antiqua" w:cs="Arial"/>
          <w:sz w:val="24"/>
          <w:szCs w:val="24"/>
          <w:lang w:val="en-GB"/>
        </w:rPr>
        <w:t xml:space="preserve">5-year survival </w:t>
      </w:r>
      <w:r w:rsidR="000E5D29" w:rsidRPr="004E5312">
        <w:rPr>
          <w:rFonts w:ascii="Book Antiqua" w:hAnsi="Book Antiqua" w:cs="Arial"/>
          <w:sz w:val="24"/>
          <w:szCs w:val="24"/>
          <w:lang w:val="en-GB"/>
        </w:rPr>
        <w:t>rate in</w:t>
      </w:r>
      <w:r w:rsidR="00D47E65" w:rsidRPr="004E5312">
        <w:rPr>
          <w:rFonts w:ascii="Book Antiqua" w:hAnsi="Book Antiqua" w:cs="Arial"/>
          <w:sz w:val="24"/>
          <w:szCs w:val="24"/>
          <w:lang w:val="en-GB"/>
        </w:rPr>
        <w:t xml:space="preserve"> patients with </w:t>
      </w:r>
      <w:r w:rsidR="000E5D29" w:rsidRPr="004E5312">
        <w:rPr>
          <w:rFonts w:ascii="Book Antiqua" w:hAnsi="Book Antiqua" w:cs="Arial"/>
          <w:sz w:val="24"/>
          <w:szCs w:val="24"/>
          <w:lang w:val="en-GB"/>
        </w:rPr>
        <w:t xml:space="preserve">unexpected N2 disease who underwent </w:t>
      </w:r>
      <w:r w:rsidR="00D47E65" w:rsidRPr="004E5312">
        <w:rPr>
          <w:rFonts w:ascii="Book Antiqua" w:hAnsi="Book Antiqua" w:cs="Arial"/>
          <w:sz w:val="24"/>
          <w:szCs w:val="24"/>
          <w:lang w:val="en-GB"/>
        </w:rPr>
        <w:t xml:space="preserve">complete resection followed by adjuvant therapy </w:t>
      </w:r>
      <w:r w:rsidR="000E5D29" w:rsidRPr="004E5312">
        <w:rPr>
          <w:rFonts w:ascii="Book Antiqua" w:hAnsi="Book Antiqua" w:cs="Arial"/>
          <w:sz w:val="24"/>
          <w:szCs w:val="24"/>
          <w:lang w:val="en-GB"/>
        </w:rPr>
        <w:t>of 35% while p</w:t>
      </w:r>
      <w:r w:rsidR="00D47E65" w:rsidRPr="004E5312">
        <w:rPr>
          <w:rFonts w:ascii="Book Antiqua" w:hAnsi="Book Antiqua" w:cs="Arial"/>
          <w:sz w:val="24"/>
          <w:szCs w:val="24"/>
          <w:lang w:val="en-GB"/>
        </w:rPr>
        <w:t xml:space="preserve">atients with single station N2 disease </w:t>
      </w:r>
      <w:r w:rsidR="000E5D29" w:rsidRPr="004E5312">
        <w:rPr>
          <w:rFonts w:ascii="Book Antiqua" w:hAnsi="Book Antiqua" w:cs="Arial"/>
          <w:sz w:val="24"/>
          <w:szCs w:val="24"/>
          <w:lang w:val="en-GB"/>
        </w:rPr>
        <w:t>had even a</w:t>
      </w:r>
      <w:r w:rsidR="00D47E65" w:rsidRPr="004E5312">
        <w:rPr>
          <w:rFonts w:ascii="Book Antiqua" w:hAnsi="Book Antiqua" w:cs="Arial"/>
          <w:sz w:val="24"/>
          <w:szCs w:val="24"/>
          <w:lang w:val="en-GB"/>
        </w:rPr>
        <w:t xml:space="preserve"> better </w:t>
      </w:r>
      <w:r w:rsidR="00822E89" w:rsidRPr="004E5312">
        <w:rPr>
          <w:rFonts w:ascii="Book Antiqua" w:hAnsi="Book Antiqua" w:cs="Arial"/>
          <w:sz w:val="24"/>
          <w:szCs w:val="24"/>
          <w:lang w:val="en-GB"/>
        </w:rPr>
        <w:t>outcome</w:t>
      </w:r>
      <w:r w:rsidR="001349D5" w:rsidRPr="004E5312">
        <w:rPr>
          <w:rFonts w:ascii="Book Antiqua" w:hAnsi="Book Antiqua" w:cs="Arial"/>
          <w:sz w:val="24"/>
          <w:szCs w:val="24"/>
          <w:vertAlign w:val="superscript"/>
          <w:lang w:val="en-GB"/>
        </w:rPr>
        <w:t>[</w:t>
      </w:r>
      <w:r w:rsidR="005F516D"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4</w:t>
      </w:r>
      <w:r w:rsidR="00D47E65" w:rsidRPr="004E5312">
        <w:rPr>
          <w:rFonts w:ascii="Book Antiqua" w:hAnsi="Book Antiqua" w:cs="Arial"/>
          <w:sz w:val="24"/>
          <w:szCs w:val="24"/>
          <w:vertAlign w:val="superscript"/>
          <w:lang w:val="en-GB"/>
        </w:rPr>
        <w:t>]</w:t>
      </w:r>
      <w:r w:rsidR="00822E89" w:rsidRPr="004E5312">
        <w:rPr>
          <w:rFonts w:ascii="Book Antiqua" w:hAnsi="Book Antiqua" w:cs="Arial" w:hint="eastAsia"/>
          <w:sz w:val="24"/>
          <w:szCs w:val="24"/>
          <w:lang w:val="en-GB" w:eastAsia="zh-CN"/>
        </w:rPr>
        <w:t xml:space="preserve">; (2) </w:t>
      </w:r>
      <w:r w:rsidR="00095B9B" w:rsidRPr="004E5312">
        <w:rPr>
          <w:rFonts w:ascii="Book Antiqua" w:hAnsi="Book Antiqua" w:cs="Arial"/>
          <w:sz w:val="24"/>
          <w:szCs w:val="24"/>
          <w:lang w:val="en-GB"/>
        </w:rPr>
        <w:t xml:space="preserve">Patients with preoperative evidence of N2 disease based </w:t>
      </w:r>
      <w:r w:rsidR="00072A96" w:rsidRPr="004E5312">
        <w:rPr>
          <w:rFonts w:ascii="Book Antiqua" w:hAnsi="Book Antiqua" w:cs="Arial"/>
          <w:sz w:val="24"/>
          <w:szCs w:val="24"/>
          <w:lang w:val="en-GB"/>
        </w:rPr>
        <w:t xml:space="preserve">on the </w:t>
      </w:r>
      <w:r w:rsidR="000B241D" w:rsidRPr="004E5312">
        <w:rPr>
          <w:rFonts w:ascii="Book Antiqua" w:hAnsi="Book Antiqua" w:cs="Arial"/>
          <w:sz w:val="24"/>
          <w:szCs w:val="24"/>
          <w:lang w:val="en-GB"/>
        </w:rPr>
        <w:t xml:space="preserve">CT or PET-CT </w:t>
      </w:r>
      <w:r w:rsidR="00072A96" w:rsidRPr="004E5312">
        <w:rPr>
          <w:rFonts w:ascii="Book Antiqua" w:hAnsi="Book Antiqua" w:cs="Arial"/>
          <w:sz w:val="24"/>
          <w:szCs w:val="24"/>
          <w:lang w:val="en-GB"/>
        </w:rPr>
        <w:t>findi</w:t>
      </w:r>
      <w:r w:rsidR="00322D69" w:rsidRPr="004E5312">
        <w:rPr>
          <w:rFonts w:ascii="Book Antiqua" w:hAnsi="Book Antiqua" w:cs="Arial"/>
          <w:sz w:val="24"/>
          <w:szCs w:val="24"/>
          <w:lang w:val="en-GB"/>
        </w:rPr>
        <w:t xml:space="preserve">ngs and </w:t>
      </w:r>
      <w:proofErr w:type="spellStart"/>
      <w:r w:rsidR="000E5D29" w:rsidRPr="004E5312">
        <w:rPr>
          <w:rFonts w:ascii="Book Antiqua" w:hAnsi="Book Antiqua" w:cs="Arial"/>
          <w:sz w:val="24"/>
          <w:szCs w:val="24"/>
          <w:lang w:val="en-GB"/>
        </w:rPr>
        <w:t>histopathological</w:t>
      </w:r>
      <w:proofErr w:type="spellEnd"/>
      <w:r w:rsidR="000E5D29" w:rsidRPr="004E5312">
        <w:rPr>
          <w:rFonts w:ascii="Book Antiqua" w:hAnsi="Book Antiqua" w:cs="Arial"/>
          <w:sz w:val="24"/>
          <w:szCs w:val="24"/>
          <w:lang w:val="en-GB"/>
        </w:rPr>
        <w:t xml:space="preserve"> </w:t>
      </w:r>
      <w:r w:rsidR="00322D69" w:rsidRPr="004E5312">
        <w:rPr>
          <w:rFonts w:ascii="Book Antiqua" w:hAnsi="Book Antiqua" w:cs="Arial"/>
          <w:sz w:val="24"/>
          <w:szCs w:val="24"/>
          <w:lang w:val="en-GB"/>
        </w:rPr>
        <w:t>confirm</w:t>
      </w:r>
      <w:r w:rsidR="000E5D29" w:rsidRPr="004E5312">
        <w:rPr>
          <w:rFonts w:ascii="Book Antiqua" w:hAnsi="Book Antiqua" w:cs="Arial"/>
          <w:sz w:val="24"/>
          <w:szCs w:val="24"/>
          <w:lang w:val="en-GB"/>
        </w:rPr>
        <w:t>ation.</w:t>
      </w:r>
      <w:r w:rsidR="00C01F63" w:rsidRPr="004E5312">
        <w:rPr>
          <w:rFonts w:ascii="Book Antiqua" w:hAnsi="Book Antiqua" w:cs="Arial"/>
          <w:sz w:val="24"/>
          <w:szCs w:val="24"/>
          <w:lang w:val="en-GB"/>
        </w:rPr>
        <w:t xml:space="preserve"> </w:t>
      </w:r>
      <w:r w:rsidR="00B905DB" w:rsidRPr="004E5312">
        <w:rPr>
          <w:rFonts w:ascii="Book Antiqua" w:hAnsi="Book Antiqua" w:cs="Arial"/>
          <w:sz w:val="24"/>
          <w:szCs w:val="24"/>
          <w:lang w:val="en-GB"/>
        </w:rPr>
        <w:t xml:space="preserve">In this group of patients </w:t>
      </w:r>
      <w:r w:rsidR="00B34DAB" w:rsidRPr="004E5312">
        <w:rPr>
          <w:rFonts w:ascii="Book Antiqua" w:hAnsi="Book Antiqua" w:cs="Arial"/>
          <w:sz w:val="24"/>
          <w:szCs w:val="24"/>
          <w:lang w:val="en-GB"/>
        </w:rPr>
        <w:t xml:space="preserve">a multimodality therapy is preferable </w:t>
      </w:r>
      <w:r w:rsidR="00B905DB" w:rsidRPr="004E5312">
        <w:rPr>
          <w:rFonts w:ascii="Book Antiqua" w:hAnsi="Book Antiqua" w:cs="Arial"/>
          <w:sz w:val="24"/>
          <w:szCs w:val="24"/>
          <w:vertAlign w:val="superscript"/>
          <w:lang w:val="en-GB"/>
        </w:rPr>
        <w:t>[</w:t>
      </w:r>
      <w:r w:rsidR="005F516D"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5</w:t>
      </w:r>
      <w:r w:rsidR="00B905DB" w:rsidRPr="004E5312">
        <w:rPr>
          <w:rFonts w:ascii="Book Antiqua" w:hAnsi="Book Antiqua" w:cs="Arial"/>
          <w:sz w:val="24"/>
          <w:szCs w:val="24"/>
          <w:vertAlign w:val="superscript"/>
          <w:lang w:val="en-GB"/>
        </w:rPr>
        <w:t>]</w:t>
      </w:r>
      <w:r w:rsidR="000E5D29" w:rsidRPr="004E5312">
        <w:rPr>
          <w:rFonts w:ascii="Book Antiqua" w:hAnsi="Book Antiqua" w:cs="Arial"/>
          <w:sz w:val="24"/>
          <w:szCs w:val="24"/>
          <w:lang w:val="en-GB"/>
        </w:rPr>
        <w:t xml:space="preserve">. Interestingly, </w:t>
      </w:r>
      <w:r w:rsidR="003D221C" w:rsidRPr="004E5312">
        <w:rPr>
          <w:rFonts w:ascii="Book Antiqua" w:hAnsi="Book Antiqua" w:cs="Arial"/>
          <w:sz w:val="24"/>
          <w:szCs w:val="24"/>
          <w:lang w:val="en-GB"/>
        </w:rPr>
        <w:t xml:space="preserve">Ripley and </w:t>
      </w:r>
      <w:proofErr w:type="spellStart"/>
      <w:r w:rsidR="003D221C" w:rsidRPr="004E5312">
        <w:rPr>
          <w:rFonts w:ascii="Book Antiqua" w:hAnsi="Book Antiqua" w:cs="Arial"/>
          <w:sz w:val="24"/>
          <w:szCs w:val="24"/>
          <w:lang w:val="en-GB"/>
        </w:rPr>
        <w:t>Rusch</w:t>
      </w:r>
      <w:proofErr w:type="spellEnd"/>
      <w:r w:rsidR="003D221C" w:rsidRPr="004E5312">
        <w:rPr>
          <w:rFonts w:ascii="Book Antiqua" w:hAnsi="Book Antiqua" w:cs="Arial"/>
          <w:sz w:val="24"/>
          <w:szCs w:val="24"/>
          <w:lang w:val="en-GB"/>
        </w:rPr>
        <w:t xml:space="preserve"> have </w:t>
      </w:r>
      <w:r w:rsidR="000E5D29" w:rsidRPr="004E5312">
        <w:rPr>
          <w:rFonts w:ascii="Book Antiqua" w:hAnsi="Book Antiqua" w:cs="Arial"/>
          <w:sz w:val="24"/>
          <w:szCs w:val="24"/>
          <w:lang w:val="en-GB"/>
        </w:rPr>
        <w:t xml:space="preserve">recently </w:t>
      </w:r>
      <w:r w:rsidR="003D221C" w:rsidRPr="004E5312">
        <w:rPr>
          <w:rFonts w:ascii="Book Antiqua" w:hAnsi="Book Antiqua" w:cs="Arial"/>
          <w:sz w:val="24"/>
          <w:szCs w:val="24"/>
          <w:lang w:val="en-GB"/>
        </w:rPr>
        <w:t xml:space="preserve">published a review </w:t>
      </w:r>
      <w:r w:rsidR="000E5D29" w:rsidRPr="004E5312">
        <w:rPr>
          <w:rFonts w:ascii="Book Antiqua" w:hAnsi="Book Antiqua" w:cs="Arial"/>
          <w:sz w:val="24"/>
          <w:szCs w:val="24"/>
          <w:lang w:val="en-GB"/>
        </w:rPr>
        <w:t xml:space="preserve">about the </w:t>
      </w:r>
      <w:r w:rsidR="003D221C" w:rsidRPr="004E5312">
        <w:rPr>
          <w:rFonts w:ascii="Book Antiqua" w:hAnsi="Book Antiqua" w:cs="Arial"/>
          <w:sz w:val="24"/>
          <w:szCs w:val="24"/>
          <w:lang w:val="en-GB"/>
        </w:rPr>
        <w:t>role of induction therapy</w:t>
      </w:r>
      <w:r w:rsidR="00BC78AB" w:rsidRPr="004E5312">
        <w:rPr>
          <w:rFonts w:ascii="Book Antiqua" w:hAnsi="Book Antiqua" w:cs="Arial"/>
          <w:sz w:val="24"/>
          <w:szCs w:val="24"/>
          <w:lang w:val="en-GB"/>
        </w:rPr>
        <w:t xml:space="preserve"> in NSCLC patients.</w:t>
      </w:r>
      <w:r w:rsidR="000E5D29" w:rsidRPr="004E5312">
        <w:rPr>
          <w:rFonts w:ascii="Book Antiqua" w:hAnsi="Book Antiqua" w:cs="Arial"/>
          <w:sz w:val="24"/>
          <w:szCs w:val="24"/>
          <w:lang w:val="en-GB"/>
        </w:rPr>
        <w:t xml:space="preserve"> </w:t>
      </w:r>
      <w:r w:rsidR="00F855A8" w:rsidRPr="004E5312">
        <w:rPr>
          <w:rFonts w:ascii="Book Antiqua" w:hAnsi="Book Antiqua" w:cs="Arial"/>
          <w:sz w:val="24"/>
          <w:szCs w:val="24"/>
          <w:lang w:val="en-GB"/>
        </w:rPr>
        <w:t xml:space="preserve">The </w:t>
      </w:r>
      <w:r w:rsidR="00762708" w:rsidRPr="004E5312">
        <w:rPr>
          <w:rFonts w:ascii="Book Antiqua" w:hAnsi="Book Antiqua" w:cs="Arial"/>
          <w:sz w:val="24"/>
          <w:szCs w:val="24"/>
          <w:lang w:val="en-GB"/>
        </w:rPr>
        <w:t xml:space="preserve">authors suggest in this </w:t>
      </w:r>
      <w:r w:rsidR="00F855A8" w:rsidRPr="004E5312">
        <w:rPr>
          <w:rFonts w:ascii="Book Antiqua" w:hAnsi="Book Antiqua" w:cs="Arial"/>
          <w:sz w:val="24"/>
          <w:szCs w:val="24"/>
          <w:lang w:val="en-GB"/>
        </w:rPr>
        <w:t xml:space="preserve">review </w:t>
      </w:r>
      <w:r w:rsidR="00991E24" w:rsidRPr="004E5312">
        <w:rPr>
          <w:rFonts w:ascii="Book Antiqua" w:hAnsi="Book Antiqua" w:cs="Arial"/>
          <w:sz w:val="24"/>
          <w:szCs w:val="24"/>
          <w:lang w:val="en-GB"/>
        </w:rPr>
        <w:t xml:space="preserve">that </w:t>
      </w:r>
      <w:r w:rsidR="00762708" w:rsidRPr="004E5312">
        <w:rPr>
          <w:rFonts w:ascii="Book Antiqua" w:hAnsi="Book Antiqua" w:cs="Arial"/>
          <w:sz w:val="24"/>
          <w:szCs w:val="24"/>
          <w:lang w:val="en-GB"/>
        </w:rPr>
        <w:t>a multimodality</w:t>
      </w:r>
      <w:r w:rsidR="003D221C" w:rsidRPr="004E5312">
        <w:rPr>
          <w:rFonts w:ascii="Book Antiqua" w:hAnsi="Book Antiqua" w:cs="Arial"/>
          <w:sz w:val="24"/>
          <w:szCs w:val="24"/>
          <w:lang w:val="en-GB"/>
        </w:rPr>
        <w:t xml:space="preserve"> therapy should be </w:t>
      </w:r>
      <w:r w:rsidR="00164CDF" w:rsidRPr="004E5312">
        <w:rPr>
          <w:rFonts w:ascii="Book Antiqua" w:hAnsi="Book Antiqua" w:cs="Arial"/>
          <w:sz w:val="24"/>
          <w:szCs w:val="24"/>
          <w:lang w:val="en-GB"/>
        </w:rPr>
        <w:t xml:space="preserve">the </w:t>
      </w:r>
      <w:r w:rsidR="003D221C" w:rsidRPr="004E5312">
        <w:rPr>
          <w:rFonts w:ascii="Book Antiqua" w:hAnsi="Book Antiqua" w:cs="Arial"/>
          <w:sz w:val="24"/>
          <w:szCs w:val="24"/>
          <w:lang w:val="en-GB"/>
        </w:rPr>
        <w:t>standard care for stage IIIA</w:t>
      </w:r>
      <w:r w:rsidR="00322D69" w:rsidRPr="004E5312">
        <w:rPr>
          <w:rFonts w:ascii="Book Antiqua" w:hAnsi="Book Antiqua" w:cs="Arial"/>
          <w:sz w:val="24"/>
          <w:szCs w:val="24"/>
          <w:lang w:val="en-GB"/>
        </w:rPr>
        <w:t xml:space="preserve"> </w:t>
      </w:r>
      <w:r w:rsidR="003D221C" w:rsidRPr="004E5312">
        <w:rPr>
          <w:rFonts w:ascii="Book Antiqua" w:hAnsi="Book Antiqua" w:cs="Arial"/>
          <w:sz w:val="24"/>
          <w:szCs w:val="24"/>
          <w:lang w:val="en-GB"/>
        </w:rPr>
        <w:t>(N2) NSCLC</w:t>
      </w:r>
      <w:r w:rsidR="00164CDF" w:rsidRPr="004E5312">
        <w:rPr>
          <w:rFonts w:ascii="Book Antiqua" w:hAnsi="Book Antiqua" w:cs="Arial"/>
          <w:sz w:val="24"/>
          <w:szCs w:val="24"/>
          <w:lang w:val="en-GB"/>
        </w:rPr>
        <w:t xml:space="preserve"> patients with</w:t>
      </w:r>
      <w:r w:rsidR="003D221C" w:rsidRPr="004E5312">
        <w:rPr>
          <w:rFonts w:ascii="Book Antiqua" w:hAnsi="Book Antiqua" w:cs="Arial"/>
          <w:sz w:val="24"/>
          <w:szCs w:val="24"/>
          <w:lang w:val="en-GB"/>
        </w:rPr>
        <w:t xml:space="preserve"> resection being offered to patients suitable for</w:t>
      </w:r>
      <w:r w:rsidR="00164CDF" w:rsidRPr="004E5312">
        <w:rPr>
          <w:rFonts w:ascii="Book Antiqua" w:hAnsi="Book Antiqua" w:cs="Arial"/>
          <w:sz w:val="24"/>
          <w:szCs w:val="24"/>
          <w:lang w:val="en-GB"/>
        </w:rPr>
        <w:t xml:space="preserve"> c</w:t>
      </w:r>
      <w:r w:rsidR="002913D6" w:rsidRPr="004E5312">
        <w:rPr>
          <w:rFonts w:ascii="Book Antiqua" w:hAnsi="Book Antiqua" w:cs="Arial"/>
          <w:sz w:val="24"/>
          <w:szCs w:val="24"/>
          <w:lang w:val="en-GB"/>
        </w:rPr>
        <w:t>omplete</w:t>
      </w:r>
      <w:r w:rsidR="00822E89" w:rsidRPr="004E5312">
        <w:rPr>
          <w:rFonts w:ascii="Book Antiqua" w:hAnsi="Book Antiqua" w:cs="Arial"/>
          <w:sz w:val="24"/>
          <w:szCs w:val="24"/>
          <w:lang w:val="en-GB"/>
        </w:rPr>
        <w:t xml:space="preserve"> resection</w:t>
      </w:r>
      <w:r w:rsidR="00991E24"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6</w:t>
      </w:r>
      <w:r w:rsidR="00991E24" w:rsidRPr="004E5312">
        <w:rPr>
          <w:rFonts w:ascii="Book Antiqua" w:hAnsi="Book Antiqua" w:cs="Arial"/>
          <w:sz w:val="24"/>
          <w:szCs w:val="24"/>
          <w:vertAlign w:val="superscript"/>
          <w:lang w:val="en-GB"/>
        </w:rPr>
        <w:t>]</w:t>
      </w:r>
      <w:r w:rsidR="00822E89" w:rsidRPr="004E5312">
        <w:rPr>
          <w:rFonts w:ascii="Book Antiqua" w:hAnsi="Book Antiqua" w:cs="Arial" w:hint="eastAsia"/>
          <w:sz w:val="24"/>
          <w:szCs w:val="24"/>
          <w:lang w:val="en-GB" w:eastAsia="zh-CN"/>
        </w:rPr>
        <w:t xml:space="preserve">; (3) </w:t>
      </w:r>
      <w:r w:rsidR="00095B9B" w:rsidRPr="004E5312">
        <w:rPr>
          <w:rFonts w:ascii="Book Antiqua" w:hAnsi="Book Antiqua" w:cs="Arial"/>
          <w:sz w:val="24"/>
          <w:szCs w:val="24"/>
          <w:lang w:val="en-GB"/>
        </w:rPr>
        <w:t>Bulky N2</w:t>
      </w:r>
      <w:r w:rsidR="000D5D09" w:rsidRPr="004E5312">
        <w:rPr>
          <w:rFonts w:ascii="Book Antiqua" w:hAnsi="Book Antiqua" w:cs="Arial"/>
          <w:sz w:val="24"/>
          <w:szCs w:val="24"/>
          <w:lang w:val="en-GB"/>
        </w:rPr>
        <w:t xml:space="preserve"> disease</w:t>
      </w:r>
      <w:r w:rsidR="00726A0B" w:rsidRPr="004E5312">
        <w:rPr>
          <w:rFonts w:ascii="Book Antiqua" w:hAnsi="Book Antiqua" w:cs="Arial"/>
          <w:sz w:val="24"/>
          <w:szCs w:val="24"/>
          <w:lang w:val="en-GB"/>
        </w:rPr>
        <w:t>.</w:t>
      </w:r>
      <w:r w:rsidR="00822E89" w:rsidRPr="004E5312">
        <w:rPr>
          <w:rFonts w:ascii="Book Antiqua" w:hAnsi="Book Antiqua" w:cs="Arial" w:hint="eastAsia"/>
          <w:sz w:val="24"/>
          <w:szCs w:val="24"/>
          <w:lang w:val="en-GB" w:eastAsia="zh-CN"/>
        </w:rPr>
        <w:t xml:space="preserve"> </w:t>
      </w:r>
      <w:r w:rsidR="00095B9B" w:rsidRPr="004E5312">
        <w:rPr>
          <w:rFonts w:ascii="Book Antiqua" w:hAnsi="Book Antiqua" w:cs="Arial"/>
          <w:sz w:val="24"/>
          <w:szCs w:val="24"/>
          <w:lang w:val="en-GB"/>
        </w:rPr>
        <w:t xml:space="preserve">Patients with extensive </w:t>
      </w:r>
      <w:r w:rsidR="000D5D09" w:rsidRPr="004E5312">
        <w:rPr>
          <w:rFonts w:ascii="Book Antiqua" w:hAnsi="Book Antiqua" w:cs="Arial"/>
          <w:sz w:val="24"/>
          <w:szCs w:val="24"/>
          <w:lang w:val="en-GB"/>
        </w:rPr>
        <w:t xml:space="preserve">(bulky) N2 </w:t>
      </w:r>
      <w:r w:rsidR="00EB29CB" w:rsidRPr="004E5312">
        <w:rPr>
          <w:rFonts w:ascii="Book Antiqua" w:hAnsi="Book Antiqua" w:cs="Arial"/>
          <w:sz w:val="24"/>
          <w:szCs w:val="24"/>
          <w:lang w:val="en-GB"/>
        </w:rPr>
        <w:t xml:space="preserve">disease </w:t>
      </w:r>
      <w:r w:rsidR="000D5D09" w:rsidRPr="004E5312">
        <w:rPr>
          <w:rFonts w:ascii="Book Antiqua" w:hAnsi="Book Antiqua" w:cs="Arial"/>
          <w:sz w:val="24"/>
          <w:szCs w:val="24"/>
          <w:lang w:val="en-GB"/>
        </w:rPr>
        <w:t xml:space="preserve">should receive </w:t>
      </w:r>
      <w:r w:rsidR="00095B9B" w:rsidRPr="004E5312">
        <w:rPr>
          <w:rFonts w:ascii="Book Antiqua" w:hAnsi="Book Antiqua" w:cs="Arial"/>
          <w:sz w:val="24"/>
          <w:szCs w:val="24"/>
          <w:lang w:val="en-GB"/>
        </w:rPr>
        <w:t xml:space="preserve">a </w:t>
      </w:r>
      <w:r w:rsidR="000D5D09" w:rsidRPr="004E5312">
        <w:rPr>
          <w:rFonts w:ascii="Book Antiqua" w:hAnsi="Book Antiqua" w:cs="Arial"/>
          <w:sz w:val="24"/>
          <w:szCs w:val="24"/>
          <w:lang w:val="en-GB"/>
        </w:rPr>
        <w:t xml:space="preserve">combined </w:t>
      </w:r>
      <w:proofErr w:type="spellStart"/>
      <w:r w:rsidR="000D5D09" w:rsidRPr="004E5312">
        <w:rPr>
          <w:rFonts w:ascii="Book Antiqua" w:hAnsi="Book Antiqua" w:cs="Arial"/>
          <w:sz w:val="24"/>
          <w:szCs w:val="24"/>
          <w:lang w:val="en-GB"/>
        </w:rPr>
        <w:t>radiochemotherapy</w:t>
      </w:r>
      <w:proofErr w:type="spellEnd"/>
      <w:r w:rsidR="00FD3B7C" w:rsidRPr="004E5312">
        <w:rPr>
          <w:rFonts w:ascii="Book Antiqua" w:hAnsi="Book Antiqua" w:cs="Arial"/>
          <w:sz w:val="24"/>
          <w:szCs w:val="24"/>
          <w:lang w:val="en-GB"/>
        </w:rPr>
        <w:t xml:space="preserve"> and only </w:t>
      </w:r>
      <w:r w:rsidR="00072A96" w:rsidRPr="004E5312">
        <w:rPr>
          <w:rFonts w:ascii="Book Antiqua" w:hAnsi="Book Antiqua" w:cs="Arial"/>
          <w:sz w:val="24"/>
          <w:szCs w:val="24"/>
          <w:lang w:val="en-GB"/>
        </w:rPr>
        <w:t xml:space="preserve">selected </w:t>
      </w:r>
      <w:r w:rsidR="00FD3B7C" w:rsidRPr="004E5312">
        <w:rPr>
          <w:rFonts w:ascii="Book Antiqua" w:hAnsi="Book Antiqua" w:cs="Arial"/>
          <w:sz w:val="24"/>
          <w:szCs w:val="24"/>
          <w:lang w:val="en-GB"/>
        </w:rPr>
        <w:t xml:space="preserve">cases with good </w:t>
      </w:r>
      <w:proofErr w:type="spellStart"/>
      <w:r w:rsidR="00C531E4" w:rsidRPr="004E5312">
        <w:rPr>
          <w:rFonts w:ascii="Book Antiqua" w:hAnsi="Book Antiqua" w:cs="Arial"/>
          <w:sz w:val="24"/>
          <w:szCs w:val="24"/>
          <w:lang w:val="en-GB"/>
        </w:rPr>
        <w:t>tumor</w:t>
      </w:r>
      <w:proofErr w:type="spellEnd"/>
      <w:r w:rsidR="00C531E4" w:rsidRPr="004E5312">
        <w:rPr>
          <w:rFonts w:ascii="Book Antiqua" w:hAnsi="Book Antiqua" w:cs="Arial"/>
          <w:sz w:val="24"/>
          <w:szCs w:val="24"/>
          <w:lang w:val="en-GB"/>
        </w:rPr>
        <w:t xml:space="preserve"> down-sizing should be evaluated for surgical resection</w:t>
      </w:r>
      <w:r w:rsidR="00095B9B" w:rsidRPr="004E5312">
        <w:rPr>
          <w:rFonts w:ascii="Book Antiqua" w:hAnsi="Book Antiqua" w:cs="Arial"/>
          <w:sz w:val="24"/>
          <w:szCs w:val="24"/>
          <w:lang w:val="en-GB"/>
        </w:rPr>
        <w:t xml:space="preserve"> However, for this group of patients </w:t>
      </w:r>
      <w:r w:rsidR="00C531E4" w:rsidRPr="004E5312">
        <w:rPr>
          <w:rFonts w:ascii="Book Antiqua" w:hAnsi="Book Antiqua" w:cs="Arial"/>
          <w:sz w:val="24"/>
          <w:szCs w:val="24"/>
          <w:lang w:val="en-GB"/>
        </w:rPr>
        <w:t>just little data about the optimal</w:t>
      </w:r>
      <w:r w:rsidR="00822E89" w:rsidRPr="004E5312">
        <w:rPr>
          <w:rFonts w:ascii="Book Antiqua" w:hAnsi="Book Antiqua" w:cs="Arial"/>
          <w:sz w:val="24"/>
          <w:szCs w:val="24"/>
          <w:lang w:val="en-GB"/>
        </w:rPr>
        <w:t xml:space="preserve"> therapy is currently available</w:t>
      </w:r>
      <w:r w:rsidR="001E60D3" w:rsidRPr="004E5312">
        <w:rPr>
          <w:rFonts w:ascii="Book Antiqua" w:hAnsi="Book Antiqua" w:cs="Arial"/>
          <w:sz w:val="24"/>
          <w:szCs w:val="24"/>
          <w:vertAlign w:val="superscript"/>
          <w:lang w:val="en-GB"/>
        </w:rPr>
        <w:t>[</w:t>
      </w:r>
      <w:r w:rsidR="004D4AC4"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7</w:t>
      </w:r>
      <w:r w:rsidR="001E60D3" w:rsidRPr="004E5312">
        <w:rPr>
          <w:rFonts w:ascii="Book Antiqua" w:hAnsi="Book Antiqua" w:cs="Arial"/>
          <w:sz w:val="24"/>
          <w:szCs w:val="24"/>
          <w:vertAlign w:val="superscript"/>
          <w:lang w:val="en-GB"/>
        </w:rPr>
        <w:t>]</w:t>
      </w:r>
      <w:r w:rsidR="00164CDF" w:rsidRPr="004E5312">
        <w:rPr>
          <w:rFonts w:ascii="Book Antiqua" w:hAnsi="Book Antiqua" w:cs="Arial"/>
          <w:sz w:val="24"/>
          <w:szCs w:val="24"/>
          <w:lang w:val="en-GB"/>
        </w:rPr>
        <w:t>.</w:t>
      </w:r>
    </w:p>
    <w:p w:rsidR="008508B3" w:rsidRPr="004E5312" w:rsidRDefault="008508B3" w:rsidP="00C21286">
      <w:pPr>
        <w:spacing w:after="0" w:line="360" w:lineRule="auto"/>
        <w:jc w:val="both"/>
        <w:rPr>
          <w:rFonts w:ascii="Book Antiqua" w:hAnsi="Book Antiqua" w:cs="Arial"/>
          <w:sz w:val="24"/>
          <w:szCs w:val="24"/>
          <w:lang w:val="en-GB"/>
        </w:rPr>
      </w:pPr>
    </w:p>
    <w:p w:rsidR="00DD4DA3" w:rsidRPr="004E5312" w:rsidRDefault="0013392A" w:rsidP="00C21286">
      <w:pPr>
        <w:spacing w:after="0" w:line="360" w:lineRule="auto"/>
        <w:jc w:val="both"/>
        <w:rPr>
          <w:rFonts w:ascii="Book Antiqua" w:hAnsi="Book Antiqua" w:cs="Arial"/>
          <w:b/>
          <w:i/>
          <w:sz w:val="24"/>
          <w:szCs w:val="24"/>
          <w:lang w:val="en-GB"/>
        </w:rPr>
      </w:pPr>
      <w:r w:rsidRPr="004E5312">
        <w:rPr>
          <w:rFonts w:ascii="Book Antiqua" w:hAnsi="Book Antiqua" w:cs="Arial"/>
          <w:b/>
          <w:i/>
          <w:sz w:val="24"/>
          <w:szCs w:val="24"/>
          <w:lang w:val="en-GB"/>
        </w:rPr>
        <w:t xml:space="preserve">Stage III A </w:t>
      </w:r>
      <w:r w:rsidR="005145FE" w:rsidRPr="004E5312">
        <w:rPr>
          <w:rFonts w:ascii="Book Antiqua" w:hAnsi="Book Antiqua" w:cs="Arial"/>
          <w:b/>
          <w:i/>
          <w:sz w:val="24"/>
          <w:szCs w:val="24"/>
          <w:lang w:val="en-GB"/>
        </w:rPr>
        <w:t>(</w:t>
      </w:r>
      <w:r w:rsidRPr="004E5312">
        <w:rPr>
          <w:rFonts w:ascii="Book Antiqua" w:hAnsi="Book Antiqua" w:cs="Arial"/>
          <w:b/>
          <w:i/>
          <w:sz w:val="24"/>
          <w:szCs w:val="24"/>
          <w:lang w:val="en-GB"/>
        </w:rPr>
        <w:t>T3</w:t>
      </w:r>
      <w:r w:rsidR="00AD7EFF" w:rsidRPr="004E5312">
        <w:rPr>
          <w:rFonts w:ascii="Book Antiqua" w:hAnsi="Book Antiqua" w:cs="Arial"/>
          <w:b/>
          <w:i/>
          <w:sz w:val="24"/>
          <w:szCs w:val="24"/>
          <w:lang w:val="en-GB"/>
        </w:rPr>
        <w:t>N</w:t>
      </w:r>
      <w:r w:rsidRPr="004E5312">
        <w:rPr>
          <w:rFonts w:ascii="Book Antiqua" w:hAnsi="Book Antiqua" w:cs="Arial"/>
          <w:b/>
          <w:i/>
          <w:sz w:val="24"/>
          <w:szCs w:val="24"/>
          <w:lang w:val="en-GB"/>
        </w:rPr>
        <w:t>1-2, T4 N0-1</w:t>
      </w:r>
      <w:r w:rsidR="005145FE" w:rsidRPr="004E5312">
        <w:rPr>
          <w:rFonts w:ascii="Book Antiqua" w:hAnsi="Book Antiqua" w:cs="Arial"/>
          <w:b/>
          <w:i/>
          <w:sz w:val="24"/>
          <w:szCs w:val="24"/>
          <w:lang w:val="en-GB"/>
        </w:rPr>
        <w:t>)</w:t>
      </w:r>
    </w:p>
    <w:p w:rsidR="001D3838" w:rsidRPr="004E5312" w:rsidRDefault="001D3838" w:rsidP="00C21286">
      <w:pPr>
        <w:spacing w:after="0" w:line="360" w:lineRule="auto"/>
        <w:jc w:val="both"/>
        <w:rPr>
          <w:rFonts w:ascii="Book Antiqua" w:hAnsi="Book Antiqua" w:cs="Arial"/>
          <w:sz w:val="24"/>
          <w:szCs w:val="24"/>
          <w:lang w:val="en-GB"/>
        </w:rPr>
      </w:pPr>
      <w:r w:rsidRPr="004E5312">
        <w:rPr>
          <w:rFonts w:ascii="Book Antiqua" w:hAnsi="Book Antiqua" w:cs="Arial"/>
          <w:sz w:val="24"/>
          <w:szCs w:val="24"/>
          <w:lang w:val="en-GB"/>
        </w:rPr>
        <w:t xml:space="preserve">In case of a chest wall infiltration (T3) a N2 </w:t>
      </w:r>
      <w:r w:rsidR="00164CDF" w:rsidRPr="004E5312">
        <w:rPr>
          <w:rFonts w:ascii="Book Antiqua" w:hAnsi="Book Antiqua" w:cs="Arial"/>
          <w:sz w:val="24"/>
          <w:szCs w:val="24"/>
          <w:lang w:val="en-GB"/>
        </w:rPr>
        <w:t>lymph node status</w:t>
      </w:r>
      <w:r w:rsidRPr="004E5312">
        <w:rPr>
          <w:rFonts w:ascii="Book Antiqua" w:hAnsi="Book Antiqua" w:cs="Arial"/>
          <w:sz w:val="24"/>
          <w:szCs w:val="24"/>
          <w:lang w:val="en-GB"/>
        </w:rPr>
        <w:t xml:space="preserve"> should not be considered as </w:t>
      </w:r>
      <w:r w:rsidR="00680A4C" w:rsidRPr="004E5312">
        <w:rPr>
          <w:rFonts w:ascii="Book Antiqua" w:hAnsi="Book Antiqua" w:cs="Arial"/>
          <w:sz w:val="24"/>
          <w:szCs w:val="24"/>
          <w:lang w:val="en-GB"/>
        </w:rPr>
        <w:t xml:space="preserve">a </w:t>
      </w:r>
      <w:r w:rsidRPr="004E5312">
        <w:rPr>
          <w:rFonts w:ascii="Book Antiqua" w:hAnsi="Book Antiqua" w:cs="Arial"/>
          <w:sz w:val="24"/>
          <w:szCs w:val="24"/>
          <w:lang w:val="en-GB"/>
        </w:rPr>
        <w:t>contraindication for surgical resection in terms of lobectomy with partial chest wal</w:t>
      </w:r>
      <w:r w:rsidR="00F2449A" w:rsidRPr="004E5312">
        <w:rPr>
          <w:rFonts w:ascii="Book Antiqua" w:hAnsi="Book Antiqua" w:cs="Arial"/>
          <w:sz w:val="24"/>
          <w:szCs w:val="24"/>
          <w:lang w:val="en-GB"/>
        </w:rPr>
        <w:t>l resection and MLND or SLNS</w:t>
      </w:r>
      <w:r w:rsidRPr="004E5312">
        <w:rPr>
          <w:rFonts w:ascii="Book Antiqua" w:hAnsi="Book Antiqua" w:cs="Arial"/>
          <w:sz w:val="24"/>
          <w:szCs w:val="24"/>
          <w:lang w:val="en-GB"/>
        </w:rPr>
        <w:t xml:space="preserve">. The reported 5-year survival </w:t>
      </w:r>
      <w:r w:rsidR="00164CDF" w:rsidRPr="004E5312">
        <w:rPr>
          <w:rFonts w:ascii="Book Antiqua" w:hAnsi="Book Antiqua" w:cs="Arial"/>
          <w:sz w:val="24"/>
          <w:szCs w:val="24"/>
          <w:lang w:val="en-GB"/>
        </w:rPr>
        <w:t xml:space="preserve">rate </w:t>
      </w:r>
      <w:r w:rsidRPr="004E5312">
        <w:rPr>
          <w:rFonts w:ascii="Book Antiqua" w:hAnsi="Book Antiqua" w:cs="Arial"/>
          <w:sz w:val="24"/>
          <w:szCs w:val="24"/>
          <w:lang w:val="en-GB"/>
        </w:rPr>
        <w:t xml:space="preserve">after complete resection is 21% in T3N2 disease </w:t>
      </w:r>
      <w:proofErr w:type="gramStart"/>
      <w:r w:rsidR="00822E89" w:rsidRPr="004E5312">
        <w:rPr>
          <w:rFonts w:ascii="Book Antiqua" w:hAnsi="Book Antiqua" w:cs="Arial"/>
          <w:sz w:val="24"/>
          <w:szCs w:val="24"/>
          <w:lang w:val="en-GB"/>
        </w:rPr>
        <w:t>patients</w:t>
      </w:r>
      <w:r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4</w:t>
      </w:r>
      <w:r w:rsidR="004C34E2" w:rsidRPr="004E5312">
        <w:rPr>
          <w:rFonts w:ascii="Book Antiqua" w:hAnsi="Book Antiqua" w:cs="Arial"/>
          <w:sz w:val="24"/>
          <w:szCs w:val="24"/>
          <w:vertAlign w:val="superscript"/>
          <w:lang w:val="en-GB"/>
        </w:rPr>
        <w:t>8</w:t>
      </w:r>
      <w:r w:rsidRPr="004E5312">
        <w:rPr>
          <w:rFonts w:ascii="Book Antiqua" w:hAnsi="Book Antiqua" w:cs="Arial"/>
          <w:sz w:val="24"/>
          <w:szCs w:val="24"/>
          <w:vertAlign w:val="superscript"/>
          <w:lang w:val="en-GB"/>
        </w:rPr>
        <w:t>]</w:t>
      </w:r>
      <w:r w:rsidRPr="004E5312">
        <w:rPr>
          <w:rFonts w:ascii="Book Antiqua" w:hAnsi="Book Antiqua" w:cs="Arial"/>
          <w:sz w:val="24"/>
          <w:szCs w:val="24"/>
          <w:lang w:val="en-GB"/>
        </w:rPr>
        <w:t>.</w:t>
      </w:r>
    </w:p>
    <w:p w:rsidR="00E0204D" w:rsidRPr="004E5312" w:rsidRDefault="00F70E4C"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lang w:val="en-GB"/>
        </w:rPr>
        <w:t xml:space="preserve">In case of T4 </w:t>
      </w:r>
      <w:proofErr w:type="spellStart"/>
      <w:r w:rsidRPr="004E5312">
        <w:rPr>
          <w:rFonts w:ascii="Book Antiqua" w:hAnsi="Book Antiqua" w:cs="Arial"/>
          <w:sz w:val="24"/>
          <w:szCs w:val="24"/>
          <w:lang w:val="en-GB"/>
        </w:rPr>
        <w:t>tumors</w:t>
      </w:r>
      <w:proofErr w:type="spellEnd"/>
      <w:r w:rsidRPr="004E5312">
        <w:rPr>
          <w:rFonts w:ascii="Book Antiqua" w:hAnsi="Book Antiqua" w:cs="Arial"/>
          <w:sz w:val="24"/>
          <w:szCs w:val="24"/>
          <w:lang w:val="en-GB"/>
        </w:rPr>
        <w:t xml:space="preserve"> with invasion of the main carina a sleeve </w:t>
      </w:r>
      <w:proofErr w:type="spellStart"/>
      <w:r w:rsidRPr="004E5312">
        <w:rPr>
          <w:rFonts w:ascii="Book Antiqua" w:hAnsi="Book Antiqua" w:cs="Arial"/>
          <w:sz w:val="24"/>
          <w:szCs w:val="24"/>
          <w:lang w:val="en-GB"/>
        </w:rPr>
        <w:t>pmeumonectomy</w:t>
      </w:r>
      <w:proofErr w:type="spellEnd"/>
      <w:r w:rsidRPr="004E5312">
        <w:rPr>
          <w:rFonts w:ascii="Book Antiqua" w:hAnsi="Book Antiqua" w:cs="Arial"/>
          <w:sz w:val="24"/>
          <w:szCs w:val="24"/>
          <w:lang w:val="en-GB"/>
        </w:rPr>
        <w:t xml:space="preserve"> can be considered</w:t>
      </w:r>
      <w:r w:rsidR="00164CDF" w:rsidRPr="004E5312">
        <w:rPr>
          <w:rFonts w:ascii="Book Antiqua" w:hAnsi="Book Antiqua" w:cs="Arial"/>
          <w:sz w:val="24"/>
          <w:szCs w:val="24"/>
          <w:lang w:val="en-GB"/>
        </w:rPr>
        <w:t xml:space="preserve"> and has become an established procedure </w:t>
      </w:r>
      <w:r w:rsidR="00E52FB8" w:rsidRPr="004E5312">
        <w:rPr>
          <w:rFonts w:ascii="Book Antiqua" w:hAnsi="Book Antiqua" w:cs="Arial"/>
          <w:sz w:val="24"/>
          <w:szCs w:val="24"/>
          <w:lang w:val="en-GB"/>
        </w:rPr>
        <w:t>in</w:t>
      </w:r>
      <w:r w:rsidR="00DD1CFE" w:rsidRPr="004E5312">
        <w:rPr>
          <w:rFonts w:ascii="Book Antiqua" w:hAnsi="Book Antiqua" w:cs="Arial"/>
          <w:sz w:val="24"/>
          <w:szCs w:val="24"/>
          <w:lang w:val="en-GB"/>
        </w:rPr>
        <w:t xml:space="preserve"> carefully selected patients in</w:t>
      </w:r>
      <w:r w:rsidR="00164CDF" w:rsidRPr="004E5312">
        <w:rPr>
          <w:rFonts w:ascii="Book Antiqua" w:hAnsi="Book Antiqua" w:cs="Arial"/>
          <w:sz w:val="24"/>
          <w:szCs w:val="24"/>
          <w:lang w:val="en-GB"/>
        </w:rPr>
        <w:t xml:space="preserve"> </w:t>
      </w:r>
      <w:r w:rsidR="00E52FB8" w:rsidRPr="004E5312">
        <w:rPr>
          <w:rFonts w:ascii="Book Antiqua" w:hAnsi="Book Antiqua" w:cs="Arial"/>
          <w:sz w:val="24"/>
          <w:szCs w:val="24"/>
          <w:lang w:val="en-GB"/>
        </w:rPr>
        <w:t xml:space="preserve">experienced </w:t>
      </w:r>
      <w:proofErr w:type="spellStart"/>
      <w:proofErr w:type="gramStart"/>
      <w:r w:rsidR="00E52FB8" w:rsidRPr="004E5312">
        <w:rPr>
          <w:rFonts w:ascii="Book Antiqua" w:hAnsi="Book Antiqua" w:cs="Arial"/>
          <w:sz w:val="24"/>
          <w:szCs w:val="24"/>
          <w:lang w:val="en-GB"/>
        </w:rPr>
        <w:t>cente</w:t>
      </w:r>
      <w:r w:rsidR="00164CDF" w:rsidRPr="004E5312">
        <w:rPr>
          <w:rFonts w:ascii="Book Antiqua" w:hAnsi="Book Antiqua" w:cs="Arial"/>
          <w:sz w:val="24"/>
          <w:szCs w:val="24"/>
          <w:lang w:val="en-GB"/>
        </w:rPr>
        <w:t>rs</w:t>
      </w:r>
      <w:proofErr w:type="spellEnd"/>
      <w:r w:rsidR="00DD1CFE" w:rsidRPr="004E5312">
        <w:rPr>
          <w:rFonts w:ascii="Book Antiqua" w:hAnsi="Book Antiqua" w:cs="Arial"/>
          <w:sz w:val="24"/>
          <w:szCs w:val="24"/>
          <w:vertAlign w:val="superscript"/>
          <w:lang w:val="en-GB"/>
        </w:rPr>
        <w:t>[</w:t>
      </w:r>
      <w:proofErr w:type="gramEnd"/>
      <w:r w:rsidR="004C34E2" w:rsidRPr="004E5312">
        <w:rPr>
          <w:rFonts w:ascii="Book Antiqua" w:hAnsi="Book Antiqua" w:cs="Arial"/>
          <w:sz w:val="24"/>
          <w:szCs w:val="24"/>
          <w:vertAlign w:val="superscript"/>
          <w:lang w:val="en-GB"/>
        </w:rPr>
        <w:t>49</w:t>
      </w:r>
      <w:r w:rsidR="00E52FB8" w:rsidRPr="004E5312">
        <w:rPr>
          <w:rFonts w:ascii="Book Antiqua" w:hAnsi="Book Antiqua" w:cs="Arial"/>
          <w:sz w:val="24"/>
          <w:szCs w:val="24"/>
          <w:vertAlign w:val="superscript"/>
          <w:lang w:val="en-GB"/>
        </w:rPr>
        <w:t>]</w:t>
      </w:r>
      <w:r w:rsidRPr="004E5312">
        <w:rPr>
          <w:rFonts w:ascii="Book Antiqua" w:hAnsi="Book Antiqua" w:cs="Arial"/>
          <w:sz w:val="24"/>
          <w:szCs w:val="24"/>
          <w:lang w:val="en-GB"/>
        </w:rPr>
        <w:t xml:space="preserve">. </w:t>
      </w:r>
      <w:r w:rsidR="00164CDF" w:rsidRPr="004E5312">
        <w:rPr>
          <w:rFonts w:ascii="Book Antiqua" w:hAnsi="Book Antiqua" w:cs="Arial"/>
          <w:sz w:val="24"/>
          <w:szCs w:val="24"/>
          <w:lang w:val="en-GB"/>
        </w:rPr>
        <w:t>While</w:t>
      </w:r>
      <w:r w:rsidRPr="004E5312">
        <w:rPr>
          <w:rFonts w:ascii="Book Antiqua" w:hAnsi="Book Antiqua" w:cs="Arial"/>
          <w:sz w:val="24"/>
          <w:szCs w:val="24"/>
          <w:lang w:val="en-GB"/>
        </w:rPr>
        <w:t xml:space="preserve"> </w:t>
      </w:r>
      <w:r w:rsidR="00164CDF" w:rsidRPr="004E5312">
        <w:rPr>
          <w:rFonts w:ascii="Book Antiqua" w:hAnsi="Book Antiqua" w:cs="Arial"/>
          <w:sz w:val="24"/>
          <w:szCs w:val="24"/>
          <w:lang w:val="en-GB"/>
        </w:rPr>
        <w:t>in patients with a complete</w:t>
      </w:r>
      <w:r w:rsidRPr="004E5312">
        <w:rPr>
          <w:rFonts w:ascii="Book Antiqua" w:hAnsi="Book Antiqua" w:cs="Arial"/>
          <w:sz w:val="24"/>
          <w:szCs w:val="24"/>
          <w:lang w:val="en-GB"/>
        </w:rPr>
        <w:t xml:space="preserve"> resection</w:t>
      </w:r>
      <w:r w:rsidR="0023348A" w:rsidRPr="004E5312">
        <w:rPr>
          <w:rFonts w:ascii="Book Antiqua" w:hAnsi="Book Antiqua" w:cs="Arial"/>
          <w:sz w:val="24"/>
          <w:szCs w:val="24"/>
          <w:lang w:val="en-GB"/>
        </w:rPr>
        <w:t xml:space="preserve"> </w:t>
      </w:r>
      <w:r w:rsidR="00164CDF" w:rsidRPr="004E5312">
        <w:rPr>
          <w:rFonts w:ascii="Book Antiqua" w:hAnsi="Book Antiqua" w:cs="Arial"/>
          <w:sz w:val="24"/>
          <w:szCs w:val="24"/>
          <w:lang w:val="en-GB"/>
        </w:rPr>
        <w:t>and</w:t>
      </w:r>
      <w:r w:rsidR="0023348A" w:rsidRPr="004E5312">
        <w:rPr>
          <w:rFonts w:ascii="Book Antiqua" w:hAnsi="Book Antiqua" w:cs="Arial"/>
          <w:sz w:val="24"/>
          <w:szCs w:val="24"/>
          <w:lang w:val="en-GB"/>
        </w:rPr>
        <w:t xml:space="preserve"> </w:t>
      </w:r>
      <w:r w:rsidR="00164CDF" w:rsidRPr="004E5312">
        <w:rPr>
          <w:rFonts w:ascii="Book Antiqua" w:hAnsi="Book Antiqua" w:cs="Arial"/>
          <w:sz w:val="24"/>
          <w:szCs w:val="24"/>
          <w:lang w:val="en-GB"/>
        </w:rPr>
        <w:t xml:space="preserve">a </w:t>
      </w:r>
      <w:r w:rsidR="00364016" w:rsidRPr="004E5312">
        <w:rPr>
          <w:rFonts w:ascii="Book Antiqua" w:hAnsi="Book Antiqua" w:cs="Arial"/>
          <w:sz w:val="24"/>
          <w:szCs w:val="24"/>
          <w:lang w:val="en-GB"/>
        </w:rPr>
        <w:t xml:space="preserve">post-operative </w:t>
      </w:r>
      <w:r w:rsidR="0023348A" w:rsidRPr="004E5312">
        <w:rPr>
          <w:rFonts w:ascii="Book Antiqua" w:hAnsi="Book Antiqua" w:cs="Arial"/>
          <w:sz w:val="24"/>
          <w:szCs w:val="24"/>
          <w:lang w:val="en-GB"/>
        </w:rPr>
        <w:t>N0</w:t>
      </w:r>
      <w:r w:rsidRPr="004E5312">
        <w:rPr>
          <w:rFonts w:ascii="Book Antiqua" w:hAnsi="Book Antiqua" w:cs="Arial"/>
          <w:sz w:val="24"/>
          <w:szCs w:val="24"/>
          <w:lang w:val="en-GB"/>
        </w:rPr>
        <w:t xml:space="preserve"> </w:t>
      </w:r>
      <w:r w:rsidR="00164CDF" w:rsidRPr="004E5312">
        <w:rPr>
          <w:rFonts w:ascii="Book Antiqua" w:hAnsi="Book Antiqua" w:cs="Arial"/>
          <w:sz w:val="24"/>
          <w:szCs w:val="24"/>
          <w:lang w:val="en-GB"/>
        </w:rPr>
        <w:t>lymph node status the 5-</w:t>
      </w:r>
      <w:r w:rsidRPr="004E5312">
        <w:rPr>
          <w:rFonts w:ascii="Book Antiqua" w:hAnsi="Book Antiqua" w:cs="Arial"/>
          <w:sz w:val="24"/>
          <w:szCs w:val="24"/>
          <w:lang w:val="en-GB"/>
        </w:rPr>
        <w:t xml:space="preserve">year survival </w:t>
      </w:r>
      <w:r w:rsidR="00822E89" w:rsidRPr="004E5312">
        <w:rPr>
          <w:rFonts w:ascii="Book Antiqua" w:hAnsi="Book Antiqua" w:cs="Arial"/>
          <w:sz w:val="24"/>
          <w:szCs w:val="24"/>
          <w:lang w:val="en-GB"/>
        </w:rPr>
        <w:t>rate ranges between 25</w:t>
      </w:r>
      <w:r w:rsidR="00822E89" w:rsidRPr="004E5312">
        <w:rPr>
          <w:rFonts w:ascii="Book Antiqua" w:hAnsi="Book Antiqua" w:cs="Arial" w:hint="eastAsia"/>
          <w:sz w:val="24"/>
          <w:szCs w:val="24"/>
          <w:lang w:val="en-GB" w:eastAsia="zh-CN"/>
        </w:rPr>
        <w:t>%</w:t>
      </w:r>
      <w:r w:rsidR="00822E89" w:rsidRPr="004E5312">
        <w:rPr>
          <w:rFonts w:ascii="Book Antiqua" w:hAnsi="Book Antiqua" w:cs="Arial"/>
          <w:sz w:val="24"/>
          <w:szCs w:val="24"/>
          <w:lang w:val="en-GB"/>
        </w:rPr>
        <w:t>-45</w:t>
      </w:r>
      <w:r w:rsidR="00164CDF" w:rsidRPr="004E5312">
        <w:rPr>
          <w:rFonts w:ascii="Book Antiqua" w:hAnsi="Book Antiqua" w:cs="Arial"/>
          <w:sz w:val="24"/>
          <w:szCs w:val="24"/>
          <w:lang w:val="en-GB"/>
        </w:rPr>
        <w:t>%, it is less than 15% in patients with a</w:t>
      </w:r>
      <w:r w:rsidR="00364016" w:rsidRPr="004E5312">
        <w:rPr>
          <w:rFonts w:ascii="Book Antiqua" w:hAnsi="Book Antiqua"/>
          <w:sz w:val="24"/>
          <w:szCs w:val="24"/>
        </w:rPr>
        <w:t xml:space="preserve"> </w:t>
      </w:r>
      <w:r w:rsidR="00364016" w:rsidRPr="004E5312">
        <w:rPr>
          <w:rFonts w:ascii="Book Antiqua" w:hAnsi="Book Antiqua" w:cs="Arial"/>
          <w:sz w:val="24"/>
          <w:szCs w:val="24"/>
          <w:lang w:val="en-GB"/>
        </w:rPr>
        <w:t>post-operative</w:t>
      </w:r>
      <w:r w:rsidR="00822E89" w:rsidRPr="004E5312">
        <w:rPr>
          <w:rFonts w:ascii="Book Antiqua" w:hAnsi="Book Antiqua" w:cs="Arial"/>
          <w:sz w:val="24"/>
          <w:szCs w:val="24"/>
          <w:lang w:val="en-GB"/>
        </w:rPr>
        <w:t xml:space="preserve"> N2 </w:t>
      </w:r>
      <w:proofErr w:type="gramStart"/>
      <w:r w:rsidR="00822E89" w:rsidRPr="004E5312">
        <w:rPr>
          <w:rFonts w:ascii="Book Antiqua" w:hAnsi="Book Antiqua" w:cs="Arial"/>
          <w:sz w:val="24"/>
          <w:szCs w:val="24"/>
          <w:lang w:val="en-GB"/>
        </w:rPr>
        <w:t>disease</w:t>
      </w:r>
      <w:r w:rsidR="002C7F58" w:rsidRPr="004E5312">
        <w:rPr>
          <w:rFonts w:ascii="Book Antiqua" w:hAnsi="Book Antiqua" w:cs="Arial"/>
          <w:sz w:val="24"/>
          <w:szCs w:val="24"/>
          <w:vertAlign w:val="superscript"/>
          <w:lang w:val="en-GB"/>
        </w:rPr>
        <w:t>[</w:t>
      </w:r>
      <w:proofErr w:type="gramEnd"/>
      <w:r w:rsidR="002C7F58"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0</w:t>
      </w:r>
      <w:r w:rsidR="001D3838" w:rsidRPr="004E5312">
        <w:rPr>
          <w:rFonts w:ascii="Book Antiqua" w:hAnsi="Book Antiqua" w:cs="Arial"/>
          <w:sz w:val="24"/>
          <w:szCs w:val="24"/>
          <w:vertAlign w:val="superscript"/>
          <w:lang w:val="en-GB"/>
        </w:rPr>
        <w:t>]</w:t>
      </w:r>
      <w:r w:rsidR="0023348A" w:rsidRPr="004E5312">
        <w:rPr>
          <w:rFonts w:ascii="Book Antiqua" w:hAnsi="Book Antiqua" w:cs="Arial"/>
          <w:sz w:val="24"/>
          <w:szCs w:val="24"/>
          <w:lang w:val="en-GB"/>
        </w:rPr>
        <w:t xml:space="preserve">. </w:t>
      </w:r>
    </w:p>
    <w:p w:rsidR="00E52FB8" w:rsidRPr="004E5312" w:rsidRDefault="00E52FB8" w:rsidP="00C21286">
      <w:pPr>
        <w:spacing w:after="0" w:line="360" w:lineRule="auto"/>
        <w:jc w:val="both"/>
        <w:rPr>
          <w:rFonts w:ascii="Book Antiqua" w:hAnsi="Book Antiqua" w:cs="Arial"/>
          <w:b/>
          <w:sz w:val="24"/>
          <w:szCs w:val="24"/>
          <w:lang w:val="en-GB"/>
        </w:rPr>
      </w:pPr>
    </w:p>
    <w:p w:rsidR="00DD4DA3" w:rsidRPr="004E5312" w:rsidRDefault="00822E89" w:rsidP="00C21286">
      <w:pPr>
        <w:spacing w:after="0" w:line="360" w:lineRule="auto"/>
        <w:jc w:val="both"/>
        <w:rPr>
          <w:rFonts w:ascii="Book Antiqua" w:hAnsi="Book Antiqua" w:cs="Arial"/>
          <w:b/>
          <w:sz w:val="24"/>
          <w:szCs w:val="24"/>
          <w:lang w:val="en-GB"/>
        </w:rPr>
      </w:pPr>
      <w:r w:rsidRPr="004E5312">
        <w:rPr>
          <w:rFonts w:ascii="Book Antiqua" w:hAnsi="Book Antiqua" w:cs="Arial"/>
          <w:b/>
          <w:sz w:val="24"/>
          <w:szCs w:val="24"/>
          <w:lang w:val="en-GB"/>
        </w:rPr>
        <w:t>LUNG CANCER SURGERY IN PATIENTS WITH SOLITARY BRAIN OR ADRENAL METASTASIS</w:t>
      </w:r>
    </w:p>
    <w:p w:rsidR="00DD4DA3" w:rsidRPr="004E5312" w:rsidRDefault="00E52FB8" w:rsidP="00C21286">
      <w:pPr>
        <w:spacing w:after="0" w:line="360" w:lineRule="auto"/>
        <w:jc w:val="both"/>
        <w:rPr>
          <w:rFonts w:ascii="Book Antiqua" w:hAnsi="Book Antiqua" w:cs="Arial"/>
          <w:sz w:val="24"/>
          <w:szCs w:val="24"/>
          <w:lang w:val="en-GB"/>
        </w:rPr>
      </w:pPr>
      <w:r w:rsidRPr="004E5312">
        <w:rPr>
          <w:rFonts w:ascii="Book Antiqua" w:hAnsi="Book Antiqua" w:cs="Arial"/>
          <w:sz w:val="24"/>
          <w:szCs w:val="24"/>
          <w:lang w:val="en-GB"/>
        </w:rPr>
        <w:lastRenderedPageBreak/>
        <w:t>Several s</w:t>
      </w:r>
      <w:r w:rsidR="00C6594F" w:rsidRPr="004E5312">
        <w:rPr>
          <w:rFonts w:ascii="Book Antiqua" w:hAnsi="Book Antiqua" w:cs="Arial"/>
          <w:sz w:val="24"/>
          <w:szCs w:val="24"/>
          <w:lang w:val="en-GB"/>
        </w:rPr>
        <w:t xml:space="preserve">tudies have shown that </w:t>
      </w:r>
      <w:r w:rsidR="00470391" w:rsidRPr="004E5312">
        <w:rPr>
          <w:rFonts w:ascii="Book Antiqua" w:hAnsi="Book Antiqua" w:cs="Arial"/>
          <w:sz w:val="24"/>
          <w:szCs w:val="24"/>
          <w:lang w:val="en-GB"/>
        </w:rPr>
        <w:t xml:space="preserve">patients </w:t>
      </w:r>
      <w:r w:rsidR="002E5E64" w:rsidRPr="004E5312">
        <w:rPr>
          <w:rFonts w:ascii="Book Antiqua" w:hAnsi="Book Antiqua" w:cs="Arial"/>
          <w:sz w:val="24"/>
          <w:szCs w:val="24"/>
          <w:lang w:val="en-GB"/>
        </w:rPr>
        <w:t>with T1</w:t>
      </w:r>
      <w:r w:rsidR="00470391" w:rsidRPr="004E5312">
        <w:rPr>
          <w:rFonts w:ascii="Book Antiqua" w:hAnsi="Book Antiqua" w:cs="Arial"/>
          <w:sz w:val="24"/>
          <w:szCs w:val="24"/>
          <w:lang w:val="en-GB"/>
        </w:rPr>
        <w:t>-</w:t>
      </w:r>
      <w:r w:rsidR="002E5E64" w:rsidRPr="004E5312">
        <w:rPr>
          <w:rFonts w:ascii="Book Antiqua" w:hAnsi="Book Antiqua" w:cs="Arial"/>
          <w:sz w:val="24"/>
          <w:szCs w:val="24"/>
          <w:lang w:val="en-GB"/>
        </w:rPr>
        <w:t xml:space="preserve">2 </w:t>
      </w:r>
      <w:proofErr w:type="spellStart"/>
      <w:r w:rsidR="00343B6C" w:rsidRPr="004E5312">
        <w:rPr>
          <w:rFonts w:ascii="Book Antiqua" w:hAnsi="Book Antiqua" w:cs="Arial"/>
          <w:sz w:val="24"/>
          <w:szCs w:val="24"/>
          <w:lang w:val="en-GB"/>
        </w:rPr>
        <w:t>tumors</w:t>
      </w:r>
      <w:proofErr w:type="spellEnd"/>
      <w:r w:rsidR="00343B6C" w:rsidRPr="004E5312">
        <w:rPr>
          <w:rFonts w:ascii="Book Antiqua" w:hAnsi="Book Antiqua" w:cs="Arial"/>
          <w:sz w:val="24"/>
          <w:szCs w:val="24"/>
          <w:lang w:val="en-GB"/>
        </w:rPr>
        <w:t xml:space="preserve"> </w:t>
      </w:r>
      <w:r w:rsidR="00470391" w:rsidRPr="004E5312">
        <w:rPr>
          <w:rFonts w:ascii="Book Antiqua" w:hAnsi="Book Antiqua" w:cs="Arial"/>
          <w:sz w:val="24"/>
          <w:szCs w:val="24"/>
          <w:lang w:val="en-GB"/>
        </w:rPr>
        <w:t xml:space="preserve">and </w:t>
      </w:r>
      <w:r w:rsidR="002E5E64" w:rsidRPr="004E5312">
        <w:rPr>
          <w:rFonts w:ascii="Book Antiqua" w:hAnsi="Book Antiqua" w:cs="Arial"/>
          <w:sz w:val="24"/>
          <w:szCs w:val="24"/>
          <w:lang w:val="en-GB"/>
        </w:rPr>
        <w:t>simultaneously solitary</w:t>
      </w:r>
      <w:r w:rsidR="00FC6135" w:rsidRPr="004E5312">
        <w:rPr>
          <w:rFonts w:ascii="Book Antiqua" w:hAnsi="Book Antiqua" w:cs="Arial"/>
          <w:sz w:val="24"/>
          <w:szCs w:val="24"/>
          <w:lang w:val="en-GB"/>
        </w:rPr>
        <w:t xml:space="preserve"> brain or adrenal </w:t>
      </w:r>
      <w:r w:rsidR="00470391" w:rsidRPr="004E5312">
        <w:rPr>
          <w:rFonts w:ascii="Book Antiqua" w:hAnsi="Book Antiqua" w:cs="Arial"/>
          <w:sz w:val="24"/>
          <w:szCs w:val="24"/>
          <w:lang w:val="en-GB"/>
        </w:rPr>
        <w:t>metastas</w:t>
      </w:r>
      <w:r w:rsidR="00343B6C" w:rsidRPr="004E5312">
        <w:rPr>
          <w:rFonts w:ascii="Book Antiqua" w:hAnsi="Book Antiqua" w:cs="Arial"/>
          <w:sz w:val="24"/>
          <w:szCs w:val="24"/>
          <w:lang w:val="en-GB"/>
        </w:rPr>
        <w:t>e</w:t>
      </w:r>
      <w:r w:rsidR="00470391" w:rsidRPr="004E5312">
        <w:rPr>
          <w:rFonts w:ascii="Book Antiqua" w:hAnsi="Book Antiqua" w:cs="Arial"/>
          <w:sz w:val="24"/>
          <w:szCs w:val="24"/>
          <w:lang w:val="en-GB"/>
        </w:rPr>
        <w:t xml:space="preserve">s seem to benefit from a surgical </w:t>
      </w:r>
      <w:proofErr w:type="gramStart"/>
      <w:r w:rsidR="00470391" w:rsidRPr="004E5312">
        <w:rPr>
          <w:rFonts w:ascii="Book Antiqua" w:hAnsi="Book Antiqua" w:cs="Arial"/>
          <w:sz w:val="24"/>
          <w:szCs w:val="24"/>
          <w:lang w:val="en-GB"/>
        </w:rPr>
        <w:t>resection</w:t>
      </w:r>
      <w:r w:rsidR="00EB29CB" w:rsidRPr="004E5312">
        <w:rPr>
          <w:rFonts w:ascii="Book Antiqua" w:hAnsi="Book Antiqua" w:cs="Arial"/>
          <w:sz w:val="24"/>
          <w:szCs w:val="24"/>
          <w:vertAlign w:val="superscript"/>
          <w:lang w:val="en-GB"/>
        </w:rPr>
        <w:t>[</w:t>
      </w:r>
      <w:proofErr w:type="gramEnd"/>
      <w:r w:rsidR="00C6594F"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1</w:t>
      </w:r>
      <w:r w:rsidRPr="004E5312">
        <w:rPr>
          <w:rFonts w:ascii="Book Antiqua" w:hAnsi="Book Antiqua" w:cs="Arial"/>
          <w:sz w:val="24"/>
          <w:szCs w:val="24"/>
          <w:vertAlign w:val="superscript"/>
          <w:lang w:val="en-GB"/>
        </w:rPr>
        <w:t>-</w:t>
      </w:r>
      <w:r w:rsidR="00C6594F"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5</w:t>
      </w:r>
      <w:r w:rsidR="00300A18" w:rsidRPr="004E5312">
        <w:rPr>
          <w:rFonts w:ascii="Book Antiqua" w:hAnsi="Book Antiqua" w:cs="Arial"/>
          <w:sz w:val="24"/>
          <w:szCs w:val="24"/>
          <w:vertAlign w:val="superscript"/>
          <w:lang w:val="en-GB"/>
        </w:rPr>
        <w:t>]</w:t>
      </w:r>
      <w:r w:rsidR="00343B6C" w:rsidRPr="004E5312">
        <w:rPr>
          <w:rFonts w:ascii="Book Antiqua" w:hAnsi="Book Antiqua" w:cs="Arial"/>
          <w:sz w:val="24"/>
          <w:szCs w:val="24"/>
          <w:lang w:val="en-GB"/>
        </w:rPr>
        <w:t xml:space="preserve">. This special group of patients can undergo a removal of </w:t>
      </w:r>
      <w:r w:rsidR="00366648" w:rsidRPr="004E5312">
        <w:rPr>
          <w:rFonts w:ascii="Book Antiqua" w:hAnsi="Book Antiqua" w:cs="Arial"/>
          <w:sz w:val="24"/>
          <w:szCs w:val="24"/>
          <w:lang w:val="en-GB"/>
        </w:rPr>
        <w:t>the</w:t>
      </w:r>
      <w:r w:rsidR="00343B6C" w:rsidRPr="004E5312">
        <w:rPr>
          <w:rFonts w:ascii="Book Antiqua" w:hAnsi="Book Antiqua" w:cs="Arial"/>
          <w:sz w:val="24"/>
          <w:szCs w:val="24"/>
          <w:lang w:val="en-GB"/>
        </w:rPr>
        <w:t xml:space="preserve"> solitary brain/adrenal metastasis followed by surgical resection of the primary lung </w:t>
      </w:r>
      <w:proofErr w:type="spellStart"/>
      <w:r w:rsidR="00EB29CB" w:rsidRPr="004E5312">
        <w:rPr>
          <w:rFonts w:ascii="Book Antiqua" w:hAnsi="Book Antiqua" w:cs="Arial"/>
          <w:sz w:val="24"/>
          <w:szCs w:val="24"/>
          <w:lang w:val="en-GB"/>
        </w:rPr>
        <w:t>tumor</w:t>
      </w:r>
      <w:proofErr w:type="spellEnd"/>
      <w:r w:rsidR="00343B6C" w:rsidRPr="004E5312">
        <w:rPr>
          <w:rFonts w:ascii="Book Antiqua" w:hAnsi="Book Antiqua" w:cs="Arial"/>
          <w:sz w:val="24"/>
          <w:szCs w:val="24"/>
          <w:lang w:val="en-GB"/>
        </w:rPr>
        <w:t>.</w:t>
      </w:r>
      <w:r w:rsidR="00EB29CB" w:rsidRPr="004E5312">
        <w:rPr>
          <w:rFonts w:ascii="Book Antiqua" w:hAnsi="Book Antiqua" w:cs="Arial"/>
          <w:sz w:val="24"/>
          <w:szCs w:val="24"/>
          <w:lang w:val="en-GB"/>
        </w:rPr>
        <w:t xml:space="preserve"> </w:t>
      </w:r>
      <w:r w:rsidR="00593853" w:rsidRPr="004E5312">
        <w:rPr>
          <w:rFonts w:ascii="Book Antiqua" w:hAnsi="Book Antiqua" w:cs="Arial"/>
          <w:sz w:val="24"/>
          <w:szCs w:val="24"/>
          <w:lang w:val="en-GB"/>
        </w:rPr>
        <w:t>For example,</w:t>
      </w:r>
      <w:r w:rsidR="00343B6C" w:rsidRPr="004E5312">
        <w:rPr>
          <w:rFonts w:ascii="Book Antiqua" w:hAnsi="Book Antiqua" w:cs="Arial"/>
          <w:sz w:val="24"/>
          <w:szCs w:val="24"/>
          <w:lang w:val="en-GB"/>
        </w:rPr>
        <w:t xml:space="preserve"> </w:t>
      </w:r>
      <w:r w:rsidR="0087746F">
        <w:rPr>
          <w:rFonts w:ascii="Book Antiqua" w:hAnsi="Book Antiqua" w:cs="Arial"/>
          <w:sz w:val="24"/>
          <w:szCs w:val="24"/>
          <w:lang w:val="en-GB"/>
        </w:rPr>
        <w:t xml:space="preserve">Read </w:t>
      </w:r>
      <w:r w:rsidR="0087746F" w:rsidRPr="0087746F">
        <w:rPr>
          <w:rFonts w:ascii="Book Antiqua" w:hAnsi="Book Antiqua" w:cs="Arial"/>
          <w:i/>
          <w:sz w:val="24"/>
          <w:szCs w:val="24"/>
          <w:lang w:val="en-GB"/>
        </w:rPr>
        <w:t xml:space="preserve">et </w:t>
      </w:r>
      <w:proofErr w:type="gramStart"/>
      <w:r w:rsidR="0087746F" w:rsidRPr="0087746F">
        <w:rPr>
          <w:rFonts w:ascii="Book Antiqua" w:hAnsi="Book Antiqua" w:cs="Arial"/>
          <w:i/>
          <w:sz w:val="24"/>
          <w:szCs w:val="24"/>
          <w:lang w:val="en-GB"/>
        </w:rPr>
        <w:t>al</w:t>
      </w:r>
      <w:r w:rsidR="0087746F" w:rsidRPr="004E5312">
        <w:rPr>
          <w:rFonts w:ascii="Book Antiqua" w:hAnsi="Book Antiqua" w:cs="Arial"/>
          <w:sz w:val="24"/>
          <w:szCs w:val="24"/>
          <w:vertAlign w:val="superscript"/>
          <w:lang w:val="en-GB"/>
        </w:rPr>
        <w:t>[</w:t>
      </w:r>
      <w:proofErr w:type="gramEnd"/>
      <w:r w:rsidR="0087746F" w:rsidRPr="004E5312">
        <w:rPr>
          <w:rFonts w:ascii="Book Antiqua" w:hAnsi="Book Antiqua" w:cs="Arial"/>
          <w:sz w:val="24"/>
          <w:szCs w:val="24"/>
          <w:vertAlign w:val="superscript"/>
          <w:lang w:val="en-GB"/>
        </w:rPr>
        <w:t>51]</w:t>
      </w:r>
      <w:r w:rsidR="00343B6C" w:rsidRPr="004E5312">
        <w:rPr>
          <w:rFonts w:ascii="Book Antiqua" w:hAnsi="Book Antiqua" w:cs="Arial"/>
          <w:sz w:val="24"/>
          <w:szCs w:val="24"/>
          <w:lang w:val="en-GB"/>
        </w:rPr>
        <w:t xml:space="preserve"> </w:t>
      </w:r>
      <w:r w:rsidR="00366648" w:rsidRPr="004E5312">
        <w:rPr>
          <w:rFonts w:ascii="Book Antiqua" w:hAnsi="Book Antiqua" w:cs="Arial"/>
          <w:sz w:val="24"/>
          <w:szCs w:val="24"/>
          <w:lang w:val="en-GB"/>
        </w:rPr>
        <w:t>revealed in 92 NSCLC patients with solitary brain metastases</w:t>
      </w:r>
      <w:r w:rsidR="00343B6C" w:rsidRPr="004E5312">
        <w:rPr>
          <w:rFonts w:ascii="Book Antiqua" w:hAnsi="Book Antiqua" w:cs="Arial"/>
          <w:sz w:val="24"/>
          <w:szCs w:val="24"/>
          <w:lang w:val="en-GB"/>
        </w:rPr>
        <w:t xml:space="preserve"> that the </w:t>
      </w:r>
      <w:r w:rsidR="00366648" w:rsidRPr="004E5312">
        <w:rPr>
          <w:rFonts w:ascii="Book Antiqua" w:hAnsi="Book Antiqua" w:cs="Arial"/>
          <w:sz w:val="24"/>
          <w:szCs w:val="24"/>
          <w:lang w:val="en-GB"/>
        </w:rPr>
        <w:t xml:space="preserve">5-year </w:t>
      </w:r>
      <w:r w:rsidR="00343B6C" w:rsidRPr="004E5312">
        <w:rPr>
          <w:rFonts w:ascii="Book Antiqua" w:hAnsi="Book Antiqua" w:cs="Arial"/>
          <w:sz w:val="24"/>
          <w:szCs w:val="24"/>
          <w:lang w:val="en-GB"/>
        </w:rPr>
        <w:t xml:space="preserve">survival rate after curative </w:t>
      </w:r>
      <w:r w:rsidR="00366648" w:rsidRPr="004E5312">
        <w:rPr>
          <w:rFonts w:ascii="Book Antiqua" w:hAnsi="Book Antiqua" w:cs="Arial"/>
          <w:sz w:val="24"/>
          <w:szCs w:val="24"/>
          <w:lang w:val="en-GB"/>
        </w:rPr>
        <w:t xml:space="preserve">resection of the </w:t>
      </w:r>
      <w:r w:rsidR="00343B6C" w:rsidRPr="004E5312">
        <w:rPr>
          <w:rFonts w:ascii="Book Antiqua" w:hAnsi="Book Antiqua" w:cs="Arial"/>
          <w:sz w:val="24"/>
          <w:szCs w:val="24"/>
          <w:lang w:val="en-GB"/>
        </w:rPr>
        <w:t xml:space="preserve">lung </w:t>
      </w:r>
      <w:proofErr w:type="spellStart"/>
      <w:r w:rsidR="00366648" w:rsidRPr="004E5312">
        <w:rPr>
          <w:rFonts w:ascii="Book Antiqua" w:hAnsi="Book Antiqua" w:cs="Arial"/>
          <w:sz w:val="24"/>
          <w:szCs w:val="24"/>
          <w:lang w:val="en-GB"/>
        </w:rPr>
        <w:t>tumor</w:t>
      </w:r>
      <w:proofErr w:type="spellEnd"/>
      <w:r w:rsidR="00366648" w:rsidRPr="004E5312">
        <w:rPr>
          <w:rFonts w:ascii="Book Antiqua" w:hAnsi="Book Antiqua" w:cs="Arial"/>
          <w:sz w:val="24"/>
          <w:szCs w:val="24"/>
          <w:lang w:val="en-GB"/>
        </w:rPr>
        <w:t xml:space="preserve"> </w:t>
      </w:r>
      <w:r w:rsidR="00343B6C" w:rsidRPr="004E5312">
        <w:rPr>
          <w:rFonts w:ascii="Book Antiqua" w:hAnsi="Book Antiqua" w:cs="Arial"/>
          <w:sz w:val="24"/>
          <w:szCs w:val="24"/>
          <w:lang w:val="en-GB"/>
        </w:rPr>
        <w:t xml:space="preserve">and brain </w:t>
      </w:r>
      <w:r w:rsidR="00366648" w:rsidRPr="004E5312">
        <w:rPr>
          <w:rFonts w:ascii="Book Antiqua" w:hAnsi="Book Antiqua" w:cs="Arial"/>
          <w:sz w:val="24"/>
          <w:szCs w:val="24"/>
          <w:lang w:val="en-GB"/>
        </w:rPr>
        <w:t>metastasis</w:t>
      </w:r>
      <w:r w:rsidR="00EB29CB" w:rsidRPr="004E5312">
        <w:rPr>
          <w:rFonts w:ascii="Book Antiqua" w:hAnsi="Book Antiqua" w:cs="Arial"/>
          <w:sz w:val="24"/>
          <w:szCs w:val="24"/>
          <w:lang w:val="en-GB"/>
        </w:rPr>
        <w:t xml:space="preserve"> was 21%.</w:t>
      </w:r>
      <w:r w:rsidR="00DD1CFE" w:rsidRPr="004E5312">
        <w:rPr>
          <w:rFonts w:ascii="Book Antiqua" w:hAnsi="Book Antiqua" w:cs="Arial"/>
          <w:sz w:val="24"/>
          <w:szCs w:val="24"/>
          <w:lang w:val="en-GB"/>
        </w:rPr>
        <w:t xml:space="preserve"> Similar data were</w:t>
      </w:r>
      <w:r w:rsidR="00366648" w:rsidRPr="004E5312">
        <w:rPr>
          <w:rFonts w:ascii="Book Antiqua" w:hAnsi="Book Antiqua" w:cs="Arial"/>
          <w:sz w:val="24"/>
          <w:szCs w:val="24"/>
          <w:lang w:val="en-GB"/>
        </w:rPr>
        <w:t xml:space="preserve"> reported by Billing</w:t>
      </w:r>
      <w:r w:rsidR="00366648" w:rsidRPr="0087746F">
        <w:rPr>
          <w:rFonts w:ascii="Book Antiqua" w:hAnsi="Book Antiqua" w:cs="Arial"/>
          <w:i/>
          <w:sz w:val="24"/>
          <w:szCs w:val="24"/>
          <w:lang w:val="en-GB"/>
        </w:rPr>
        <w:t xml:space="preserve"> et </w:t>
      </w:r>
      <w:proofErr w:type="gramStart"/>
      <w:r w:rsidR="00366648" w:rsidRPr="0087746F">
        <w:rPr>
          <w:rFonts w:ascii="Book Antiqua" w:hAnsi="Book Antiqua" w:cs="Arial"/>
          <w:i/>
          <w:sz w:val="24"/>
          <w:szCs w:val="24"/>
          <w:lang w:val="en-GB"/>
        </w:rPr>
        <w:t>al</w:t>
      </w:r>
      <w:r w:rsidR="0087746F" w:rsidRPr="004E5312">
        <w:rPr>
          <w:rFonts w:ascii="Book Antiqua" w:hAnsi="Book Antiqua" w:cs="Arial"/>
          <w:sz w:val="24"/>
          <w:szCs w:val="24"/>
          <w:vertAlign w:val="superscript"/>
          <w:lang w:val="en-GB"/>
        </w:rPr>
        <w:t>[</w:t>
      </w:r>
      <w:proofErr w:type="gramEnd"/>
      <w:r w:rsidR="0087746F" w:rsidRPr="004E5312">
        <w:rPr>
          <w:rFonts w:ascii="Book Antiqua" w:hAnsi="Book Antiqua" w:cs="Arial"/>
          <w:sz w:val="24"/>
          <w:szCs w:val="24"/>
          <w:vertAlign w:val="superscript"/>
          <w:lang w:val="en-GB"/>
        </w:rPr>
        <w:t>52]</w:t>
      </w:r>
      <w:r w:rsidR="00366648" w:rsidRPr="004E5312">
        <w:rPr>
          <w:rFonts w:ascii="Book Antiqua" w:hAnsi="Book Antiqua" w:cs="Arial"/>
          <w:sz w:val="24"/>
          <w:szCs w:val="24"/>
          <w:lang w:val="en-GB"/>
        </w:rPr>
        <w:t xml:space="preserve"> in a retrospective analysis of 28 NSCLC patients with solitary brain metastasis undergoing surgical </w:t>
      </w:r>
      <w:r w:rsidR="00DD1CFE" w:rsidRPr="004E5312">
        <w:rPr>
          <w:rFonts w:ascii="Book Antiqua" w:hAnsi="Book Antiqua" w:cs="Arial"/>
          <w:sz w:val="24"/>
          <w:szCs w:val="24"/>
          <w:lang w:val="en-GB"/>
        </w:rPr>
        <w:t xml:space="preserve">removal of both </w:t>
      </w:r>
      <w:proofErr w:type="spellStart"/>
      <w:r w:rsidR="00DD1CFE" w:rsidRPr="004E5312">
        <w:rPr>
          <w:rFonts w:ascii="Book Antiqua" w:hAnsi="Book Antiqua" w:cs="Arial"/>
          <w:sz w:val="24"/>
          <w:szCs w:val="24"/>
          <w:lang w:val="en-GB"/>
        </w:rPr>
        <w:t>tumor</w:t>
      </w:r>
      <w:proofErr w:type="spellEnd"/>
      <w:r w:rsidR="00DD1CFE" w:rsidRPr="004E5312">
        <w:rPr>
          <w:rFonts w:ascii="Book Antiqua" w:hAnsi="Book Antiqua" w:cs="Arial"/>
          <w:sz w:val="24"/>
          <w:szCs w:val="24"/>
          <w:lang w:val="en-GB"/>
        </w:rPr>
        <w:t xml:space="preserve"> locations</w:t>
      </w:r>
      <w:r w:rsidR="00366648" w:rsidRPr="004E5312">
        <w:rPr>
          <w:rFonts w:ascii="Book Antiqua" w:hAnsi="Book Antiqua" w:cs="Arial"/>
          <w:sz w:val="24"/>
          <w:szCs w:val="24"/>
          <w:lang w:val="en-GB"/>
        </w:rPr>
        <w:t xml:space="preserve">. Also in NSCLC patients with synchronous solitary adrenal metastasis a surgical treatment with resection of the adrenal and lung mass seems to be beneficial </w:t>
      </w:r>
      <w:r w:rsidR="003C7944" w:rsidRPr="004E5312">
        <w:rPr>
          <w:rFonts w:ascii="Book Antiqua" w:hAnsi="Book Antiqua" w:cs="Arial"/>
          <w:sz w:val="24"/>
          <w:szCs w:val="24"/>
          <w:lang w:val="en-GB"/>
        </w:rPr>
        <w:t xml:space="preserve">especially </w:t>
      </w:r>
      <w:r w:rsidR="00366648" w:rsidRPr="004E5312">
        <w:rPr>
          <w:rFonts w:ascii="Book Antiqua" w:hAnsi="Book Antiqua" w:cs="Arial"/>
          <w:sz w:val="24"/>
          <w:szCs w:val="24"/>
          <w:lang w:val="en-GB"/>
        </w:rPr>
        <w:t>for patient</w:t>
      </w:r>
      <w:r w:rsidR="003C7944" w:rsidRPr="004E5312">
        <w:rPr>
          <w:rFonts w:ascii="Book Antiqua" w:hAnsi="Book Antiqua" w:cs="Arial"/>
          <w:sz w:val="24"/>
          <w:szCs w:val="24"/>
          <w:lang w:val="en-GB"/>
        </w:rPr>
        <w:t>s</w:t>
      </w:r>
      <w:r w:rsidR="00366648" w:rsidRPr="004E5312">
        <w:rPr>
          <w:rFonts w:ascii="Book Antiqua" w:hAnsi="Book Antiqua" w:cs="Arial"/>
          <w:sz w:val="24"/>
          <w:szCs w:val="24"/>
          <w:lang w:val="en-GB"/>
        </w:rPr>
        <w:t xml:space="preserve"> wi</w:t>
      </w:r>
      <w:r w:rsidR="00822E89" w:rsidRPr="004E5312">
        <w:rPr>
          <w:rFonts w:ascii="Book Antiqua" w:hAnsi="Book Antiqua" w:cs="Arial"/>
          <w:sz w:val="24"/>
          <w:szCs w:val="24"/>
          <w:lang w:val="en-GB"/>
        </w:rPr>
        <w:t xml:space="preserve">th a negative lymph node </w:t>
      </w:r>
      <w:proofErr w:type="gramStart"/>
      <w:r w:rsidR="00822E89" w:rsidRPr="004E5312">
        <w:rPr>
          <w:rFonts w:ascii="Book Antiqua" w:hAnsi="Book Antiqua" w:cs="Arial"/>
          <w:sz w:val="24"/>
          <w:szCs w:val="24"/>
          <w:lang w:val="en-GB"/>
        </w:rPr>
        <w:t>status</w:t>
      </w:r>
      <w:r w:rsidR="001E60D3" w:rsidRPr="004E5312">
        <w:rPr>
          <w:rFonts w:ascii="Book Antiqua" w:hAnsi="Book Antiqua" w:cs="Arial"/>
          <w:sz w:val="24"/>
          <w:szCs w:val="24"/>
          <w:vertAlign w:val="superscript"/>
          <w:lang w:val="en-GB"/>
        </w:rPr>
        <w:t>[</w:t>
      </w:r>
      <w:proofErr w:type="gramEnd"/>
      <w:r w:rsidR="00C6594F"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2</w:t>
      </w:r>
      <w:r w:rsidR="00C6594F"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4</w:t>
      </w:r>
      <w:r w:rsidR="00E3478E" w:rsidRPr="004E5312">
        <w:rPr>
          <w:rFonts w:ascii="Book Antiqua" w:hAnsi="Book Antiqua" w:cs="Arial"/>
          <w:sz w:val="24"/>
          <w:szCs w:val="24"/>
          <w:vertAlign w:val="superscript"/>
          <w:lang w:val="en-GB"/>
        </w:rPr>
        <w:t>,5</w:t>
      </w:r>
      <w:r w:rsidR="004C34E2" w:rsidRPr="004E5312">
        <w:rPr>
          <w:rFonts w:ascii="Book Antiqua" w:hAnsi="Book Antiqua" w:cs="Arial"/>
          <w:sz w:val="24"/>
          <w:szCs w:val="24"/>
          <w:vertAlign w:val="superscript"/>
          <w:lang w:val="en-GB"/>
        </w:rPr>
        <w:t>5</w:t>
      </w:r>
      <w:r w:rsidR="001E60D3" w:rsidRPr="004E5312">
        <w:rPr>
          <w:rFonts w:ascii="Book Antiqua" w:hAnsi="Book Antiqua" w:cs="Arial"/>
          <w:sz w:val="24"/>
          <w:szCs w:val="24"/>
          <w:vertAlign w:val="superscript"/>
          <w:lang w:val="en-GB"/>
        </w:rPr>
        <w:t>]</w:t>
      </w:r>
      <w:r w:rsidR="00366648" w:rsidRPr="004E5312">
        <w:rPr>
          <w:rFonts w:ascii="Book Antiqua" w:hAnsi="Book Antiqua" w:cs="Arial"/>
          <w:sz w:val="24"/>
          <w:szCs w:val="24"/>
          <w:lang w:val="en-GB"/>
        </w:rPr>
        <w:t xml:space="preserve">. </w:t>
      </w:r>
    </w:p>
    <w:p w:rsidR="00833CEA" w:rsidRPr="004E5312" w:rsidRDefault="00833CEA" w:rsidP="00C21286">
      <w:pPr>
        <w:spacing w:after="0" w:line="360" w:lineRule="auto"/>
        <w:jc w:val="both"/>
        <w:rPr>
          <w:rFonts w:ascii="Book Antiqua" w:hAnsi="Book Antiqua" w:cs="Arial"/>
          <w:b/>
          <w:sz w:val="24"/>
          <w:szCs w:val="24"/>
          <w:lang w:eastAsia="zh-CN"/>
        </w:rPr>
      </w:pPr>
    </w:p>
    <w:p w:rsidR="00DD4DA3" w:rsidRPr="004E5312" w:rsidRDefault="00822E89" w:rsidP="00C21286">
      <w:pPr>
        <w:spacing w:after="0" w:line="360" w:lineRule="auto"/>
        <w:jc w:val="both"/>
        <w:rPr>
          <w:rFonts w:ascii="Book Antiqua" w:hAnsi="Book Antiqua" w:cs="Arial"/>
          <w:b/>
          <w:sz w:val="24"/>
          <w:szCs w:val="24"/>
        </w:rPr>
      </w:pPr>
      <w:r w:rsidRPr="004E5312">
        <w:rPr>
          <w:rFonts w:ascii="Book Antiqua" w:hAnsi="Book Antiqua" w:cs="Arial"/>
          <w:b/>
          <w:sz w:val="24"/>
          <w:szCs w:val="24"/>
        </w:rPr>
        <w:t xml:space="preserve">BRONCHOPLASTIC LUNG RESECTION </w:t>
      </w:r>
    </w:p>
    <w:p w:rsidR="00DD4DA3" w:rsidRPr="004E5312" w:rsidRDefault="00E3478E" w:rsidP="00C21286">
      <w:pPr>
        <w:spacing w:after="0" w:line="360" w:lineRule="auto"/>
        <w:jc w:val="both"/>
        <w:rPr>
          <w:rFonts w:ascii="Book Antiqua" w:hAnsi="Book Antiqua" w:cs="Arial"/>
          <w:sz w:val="24"/>
          <w:szCs w:val="24"/>
        </w:rPr>
      </w:pPr>
      <w:proofErr w:type="spellStart"/>
      <w:r w:rsidRPr="004E5312">
        <w:rPr>
          <w:rFonts w:ascii="Book Antiqua" w:hAnsi="Book Antiqua" w:cs="Arial"/>
          <w:sz w:val="24"/>
          <w:szCs w:val="24"/>
        </w:rPr>
        <w:t>Pneumonectomy</w:t>
      </w:r>
      <w:proofErr w:type="spellEnd"/>
      <w:r w:rsidRPr="004E5312">
        <w:rPr>
          <w:rFonts w:ascii="Book Antiqua" w:hAnsi="Book Antiqua" w:cs="Arial"/>
          <w:sz w:val="24"/>
          <w:szCs w:val="24"/>
        </w:rPr>
        <w:t xml:space="preserve"> has been </w:t>
      </w:r>
      <w:r w:rsidR="008B497B" w:rsidRPr="004E5312">
        <w:rPr>
          <w:rFonts w:ascii="Book Antiqua" w:hAnsi="Book Antiqua" w:cs="Arial"/>
          <w:sz w:val="24"/>
          <w:szCs w:val="24"/>
        </w:rPr>
        <w:t xml:space="preserve">associated with </w:t>
      </w:r>
      <w:r w:rsidR="00FE4028" w:rsidRPr="004E5312">
        <w:rPr>
          <w:rFonts w:ascii="Book Antiqua" w:hAnsi="Book Antiqua" w:cs="Arial"/>
          <w:sz w:val="24"/>
          <w:szCs w:val="24"/>
        </w:rPr>
        <w:t>higher morbidity/</w:t>
      </w:r>
      <w:r w:rsidR="008E5E9C" w:rsidRPr="004E5312">
        <w:rPr>
          <w:rFonts w:ascii="Book Antiqua" w:hAnsi="Book Antiqua" w:cs="Arial"/>
          <w:sz w:val="24"/>
          <w:szCs w:val="24"/>
        </w:rPr>
        <w:t xml:space="preserve">mortality </w:t>
      </w:r>
      <w:r w:rsidRPr="004E5312">
        <w:rPr>
          <w:rFonts w:ascii="Book Antiqua" w:hAnsi="Book Antiqua" w:cs="Arial"/>
          <w:sz w:val="24"/>
          <w:szCs w:val="24"/>
        </w:rPr>
        <w:t xml:space="preserve">and a worse 5-year survival </w:t>
      </w:r>
      <w:r w:rsidR="00FE4028" w:rsidRPr="004E5312">
        <w:rPr>
          <w:rFonts w:ascii="Book Antiqua" w:hAnsi="Book Antiqua" w:cs="Arial"/>
          <w:sz w:val="24"/>
          <w:szCs w:val="24"/>
        </w:rPr>
        <w:t xml:space="preserve">rate </w:t>
      </w:r>
      <w:r w:rsidRPr="004E5312">
        <w:rPr>
          <w:rFonts w:ascii="Book Antiqua" w:hAnsi="Book Antiqua" w:cs="Arial"/>
          <w:sz w:val="24"/>
          <w:szCs w:val="24"/>
        </w:rPr>
        <w:t xml:space="preserve">after resection for </w:t>
      </w:r>
      <w:r w:rsidR="00FE4028" w:rsidRPr="004E5312">
        <w:rPr>
          <w:rFonts w:ascii="Book Antiqua" w:hAnsi="Book Antiqua" w:cs="Arial"/>
          <w:sz w:val="24"/>
          <w:szCs w:val="24"/>
        </w:rPr>
        <w:t>NSCLC</w:t>
      </w:r>
      <w:r w:rsidRPr="004E5312">
        <w:rPr>
          <w:rFonts w:ascii="Book Antiqua" w:hAnsi="Book Antiqua" w:cs="Arial"/>
          <w:sz w:val="24"/>
          <w:szCs w:val="24"/>
        </w:rPr>
        <w:t xml:space="preserve">, compared to lobectomy </w:t>
      </w:r>
      <w:r w:rsidR="00FE4028" w:rsidRPr="004E5312">
        <w:rPr>
          <w:rFonts w:ascii="Book Antiqua" w:hAnsi="Book Antiqua" w:cs="Arial"/>
          <w:sz w:val="24"/>
          <w:szCs w:val="24"/>
        </w:rPr>
        <w:t>or</w:t>
      </w:r>
      <w:r w:rsidR="008B497B" w:rsidRPr="004E5312">
        <w:rPr>
          <w:rFonts w:ascii="Book Antiqua" w:hAnsi="Book Antiqua" w:cs="Arial"/>
          <w:sz w:val="24"/>
          <w:szCs w:val="24"/>
        </w:rPr>
        <w:t xml:space="preserve"> les</w:t>
      </w:r>
      <w:r w:rsidR="00822E89" w:rsidRPr="004E5312">
        <w:rPr>
          <w:rFonts w:ascii="Book Antiqua" w:hAnsi="Book Antiqua" w:cs="Arial"/>
          <w:sz w:val="24"/>
          <w:szCs w:val="24"/>
        </w:rPr>
        <w:t xml:space="preserve">s advanced resection </w:t>
      </w:r>
      <w:proofErr w:type="gramStart"/>
      <w:r w:rsidR="00822E89" w:rsidRPr="004E5312">
        <w:rPr>
          <w:rFonts w:ascii="Book Antiqua" w:hAnsi="Book Antiqua" w:cs="Arial"/>
          <w:sz w:val="24"/>
          <w:szCs w:val="24"/>
        </w:rPr>
        <w:t>techniques</w:t>
      </w:r>
      <w:r w:rsidR="001E60D3" w:rsidRPr="004E5312">
        <w:rPr>
          <w:rFonts w:ascii="Book Antiqua" w:hAnsi="Book Antiqua" w:cs="Arial"/>
          <w:sz w:val="24"/>
          <w:szCs w:val="24"/>
          <w:vertAlign w:val="superscript"/>
        </w:rPr>
        <w:t>[</w:t>
      </w:r>
      <w:proofErr w:type="gramEnd"/>
      <w:r w:rsidRPr="004E5312">
        <w:rPr>
          <w:rFonts w:ascii="Book Antiqua" w:hAnsi="Book Antiqua" w:cs="Arial"/>
          <w:sz w:val="24"/>
          <w:szCs w:val="24"/>
          <w:vertAlign w:val="superscript"/>
        </w:rPr>
        <w:t>5</w:t>
      </w:r>
      <w:r w:rsidR="004C34E2" w:rsidRPr="004E5312">
        <w:rPr>
          <w:rFonts w:ascii="Book Antiqua" w:hAnsi="Book Antiqua" w:cs="Arial"/>
          <w:sz w:val="24"/>
          <w:szCs w:val="24"/>
          <w:vertAlign w:val="superscript"/>
        </w:rPr>
        <w:t>6</w:t>
      </w:r>
      <w:r w:rsidR="002E6F57" w:rsidRPr="004E5312">
        <w:rPr>
          <w:rFonts w:ascii="Book Antiqua" w:hAnsi="Book Antiqua" w:cs="Arial"/>
          <w:sz w:val="24"/>
          <w:szCs w:val="24"/>
          <w:vertAlign w:val="superscript"/>
        </w:rPr>
        <w:t>-</w:t>
      </w:r>
      <w:r w:rsidR="004D4AC4" w:rsidRPr="004E5312">
        <w:rPr>
          <w:rFonts w:ascii="Book Antiqua" w:hAnsi="Book Antiqua" w:cs="Arial"/>
          <w:sz w:val="24"/>
          <w:szCs w:val="24"/>
          <w:vertAlign w:val="superscript"/>
        </w:rPr>
        <w:t>5</w:t>
      </w:r>
      <w:r w:rsidR="004C34E2" w:rsidRPr="004E5312">
        <w:rPr>
          <w:rFonts w:ascii="Book Antiqua" w:hAnsi="Book Antiqua" w:cs="Arial"/>
          <w:sz w:val="24"/>
          <w:szCs w:val="24"/>
          <w:vertAlign w:val="superscript"/>
        </w:rPr>
        <w:t>8</w:t>
      </w:r>
      <w:r w:rsidR="001E60D3" w:rsidRPr="004E5312">
        <w:rPr>
          <w:rFonts w:ascii="Book Antiqua" w:hAnsi="Book Antiqua" w:cs="Arial"/>
          <w:sz w:val="24"/>
          <w:szCs w:val="24"/>
          <w:vertAlign w:val="superscript"/>
        </w:rPr>
        <w:t>]</w:t>
      </w:r>
      <w:r w:rsidR="008B497B" w:rsidRPr="004E5312">
        <w:rPr>
          <w:rFonts w:ascii="Book Antiqua" w:hAnsi="Book Antiqua" w:cs="Arial"/>
          <w:sz w:val="24"/>
          <w:szCs w:val="24"/>
        </w:rPr>
        <w:t>.</w:t>
      </w:r>
      <w:r w:rsidRPr="004E5312">
        <w:rPr>
          <w:rFonts w:ascii="Book Antiqua" w:hAnsi="Book Antiqua"/>
          <w:sz w:val="24"/>
          <w:szCs w:val="24"/>
        </w:rPr>
        <w:t xml:space="preserve"> </w:t>
      </w:r>
      <w:r w:rsidRPr="004E5312">
        <w:rPr>
          <w:rFonts w:ascii="Book Antiqua" w:hAnsi="Book Antiqua" w:cs="Arial"/>
          <w:sz w:val="24"/>
          <w:szCs w:val="24"/>
        </w:rPr>
        <w:t xml:space="preserve">This </w:t>
      </w:r>
      <w:r w:rsidR="00FE4028" w:rsidRPr="004E5312">
        <w:rPr>
          <w:rFonts w:ascii="Book Antiqua" w:hAnsi="Book Antiqua" w:cs="Arial"/>
          <w:sz w:val="24"/>
          <w:szCs w:val="24"/>
        </w:rPr>
        <w:t>created the</w:t>
      </w:r>
      <w:r w:rsidRPr="004E5312">
        <w:rPr>
          <w:rFonts w:ascii="Book Antiqua" w:hAnsi="Book Antiqua" w:cs="Arial"/>
          <w:sz w:val="24"/>
          <w:szCs w:val="24"/>
        </w:rPr>
        <w:t xml:space="preserve"> impression that limited anatomical resections in the form of single or double sleeve resections </w:t>
      </w:r>
      <w:r w:rsidR="00FE4028" w:rsidRPr="004E5312">
        <w:rPr>
          <w:rFonts w:ascii="Book Antiqua" w:hAnsi="Book Antiqua" w:cs="Arial"/>
          <w:sz w:val="24"/>
          <w:szCs w:val="24"/>
        </w:rPr>
        <w:t xml:space="preserve">may be beneficial </w:t>
      </w:r>
      <w:r w:rsidRPr="004E5312">
        <w:rPr>
          <w:rFonts w:ascii="Book Antiqua" w:hAnsi="Book Antiqua" w:cs="Arial"/>
          <w:sz w:val="24"/>
          <w:szCs w:val="24"/>
        </w:rPr>
        <w:t>avoid</w:t>
      </w:r>
      <w:r w:rsidR="00FE4028" w:rsidRPr="004E5312">
        <w:rPr>
          <w:rFonts w:ascii="Book Antiqua" w:hAnsi="Book Antiqua" w:cs="Arial"/>
          <w:sz w:val="24"/>
          <w:szCs w:val="24"/>
        </w:rPr>
        <w:t>ing</w:t>
      </w:r>
      <w:r w:rsidRPr="004E5312">
        <w:rPr>
          <w:rFonts w:ascii="Book Antiqua" w:hAnsi="Book Antiqua" w:cs="Arial"/>
          <w:sz w:val="24"/>
          <w:szCs w:val="24"/>
        </w:rPr>
        <w:t xml:space="preserve"> </w:t>
      </w:r>
      <w:proofErr w:type="spellStart"/>
      <w:r w:rsidR="0031035D" w:rsidRPr="004E5312">
        <w:rPr>
          <w:rFonts w:ascii="Book Antiqua" w:hAnsi="Book Antiqua" w:cs="Arial"/>
          <w:sz w:val="24"/>
          <w:szCs w:val="24"/>
        </w:rPr>
        <w:t>pneumonectomy</w:t>
      </w:r>
      <w:proofErr w:type="spellEnd"/>
      <w:r w:rsidR="00333E91" w:rsidRPr="004E5312">
        <w:rPr>
          <w:rFonts w:ascii="Book Antiqua" w:hAnsi="Book Antiqua" w:cs="Arial"/>
          <w:sz w:val="24"/>
          <w:szCs w:val="24"/>
        </w:rPr>
        <w:t xml:space="preserve"> related morbidity and mortality</w:t>
      </w:r>
      <w:r w:rsidR="0031035D" w:rsidRPr="004E5312">
        <w:rPr>
          <w:rFonts w:ascii="Book Antiqua" w:hAnsi="Book Antiqua" w:cs="Arial"/>
          <w:sz w:val="24"/>
          <w:szCs w:val="24"/>
        </w:rPr>
        <w:t xml:space="preserve">. </w:t>
      </w:r>
      <w:r w:rsidR="003459CE" w:rsidRPr="004E5312">
        <w:rPr>
          <w:rFonts w:ascii="Book Antiqua" w:hAnsi="Book Antiqua" w:cs="Arial"/>
          <w:sz w:val="24"/>
          <w:szCs w:val="24"/>
        </w:rPr>
        <w:t>Interestingly, t</w:t>
      </w:r>
      <w:r w:rsidR="00457014" w:rsidRPr="004E5312">
        <w:rPr>
          <w:rFonts w:ascii="Book Antiqua" w:hAnsi="Book Antiqua" w:cs="Arial"/>
          <w:sz w:val="24"/>
          <w:szCs w:val="24"/>
        </w:rPr>
        <w:t xml:space="preserve">wo reviews </w:t>
      </w:r>
      <w:r w:rsidR="00333E91" w:rsidRPr="004E5312">
        <w:rPr>
          <w:rFonts w:ascii="Book Antiqua" w:hAnsi="Book Antiqua" w:cs="Arial"/>
          <w:sz w:val="24"/>
          <w:szCs w:val="24"/>
        </w:rPr>
        <w:t xml:space="preserve">indicate equivalent </w:t>
      </w:r>
      <w:r w:rsidR="00457014" w:rsidRPr="004E5312">
        <w:rPr>
          <w:rFonts w:ascii="Book Antiqua" w:hAnsi="Book Antiqua" w:cs="Arial"/>
          <w:sz w:val="24"/>
          <w:szCs w:val="24"/>
        </w:rPr>
        <w:t>survival for patients undergoing either pulmonary</w:t>
      </w:r>
      <w:r w:rsidR="00333E91" w:rsidRPr="004E5312">
        <w:rPr>
          <w:rFonts w:ascii="Book Antiqua" w:hAnsi="Book Antiqua" w:cs="Arial"/>
          <w:sz w:val="24"/>
          <w:szCs w:val="24"/>
        </w:rPr>
        <w:t xml:space="preserve"> </w:t>
      </w:r>
      <w:r w:rsidR="00457014" w:rsidRPr="004E5312">
        <w:rPr>
          <w:rFonts w:ascii="Book Antiqua" w:hAnsi="Book Antiqua" w:cs="Arial"/>
          <w:sz w:val="24"/>
          <w:szCs w:val="24"/>
        </w:rPr>
        <w:t>sleeve r</w:t>
      </w:r>
      <w:r w:rsidR="00FF5ABE" w:rsidRPr="004E5312">
        <w:rPr>
          <w:rFonts w:ascii="Book Antiqua" w:hAnsi="Book Antiqua" w:cs="Arial"/>
          <w:sz w:val="24"/>
          <w:szCs w:val="24"/>
        </w:rPr>
        <w:t xml:space="preserve">esection or </w:t>
      </w:r>
      <w:proofErr w:type="spellStart"/>
      <w:r w:rsidR="00FF5ABE" w:rsidRPr="004E5312">
        <w:rPr>
          <w:rFonts w:ascii="Book Antiqua" w:hAnsi="Book Antiqua" w:cs="Arial"/>
          <w:sz w:val="24"/>
          <w:szCs w:val="24"/>
        </w:rPr>
        <w:t>pneumonectomy</w:t>
      </w:r>
      <w:proofErr w:type="spellEnd"/>
      <w:r w:rsidR="00E52FB8" w:rsidRPr="004E5312">
        <w:rPr>
          <w:rFonts w:ascii="Book Antiqua" w:hAnsi="Book Antiqua" w:cs="Arial"/>
          <w:sz w:val="24"/>
          <w:szCs w:val="24"/>
        </w:rPr>
        <w:t xml:space="preserve"> </w:t>
      </w:r>
      <w:r w:rsidR="0028152E" w:rsidRPr="004E5312">
        <w:rPr>
          <w:rFonts w:ascii="Book Antiqua" w:hAnsi="Book Antiqua" w:cs="Arial"/>
          <w:sz w:val="24"/>
          <w:szCs w:val="24"/>
          <w:vertAlign w:val="superscript"/>
        </w:rPr>
        <w:t>[</w:t>
      </w:r>
      <w:r w:rsidR="004C34E2" w:rsidRPr="004E5312">
        <w:rPr>
          <w:rFonts w:ascii="Book Antiqua" w:hAnsi="Book Antiqua" w:cs="Arial"/>
          <w:sz w:val="24"/>
          <w:szCs w:val="24"/>
          <w:vertAlign w:val="superscript"/>
        </w:rPr>
        <w:t>59</w:t>
      </w:r>
      <w:proofErr w:type="gramStart"/>
      <w:r w:rsidR="0028152E" w:rsidRPr="004E5312">
        <w:rPr>
          <w:rFonts w:ascii="Book Antiqua" w:hAnsi="Book Antiqua" w:cs="Arial"/>
          <w:sz w:val="24"/>
          <w:szCs w:val="24"/>
          <w:vertAlign w:val="superscript"/>
        </w:rPr>
        <w:t>,</w:t>
      </w:r>
      <w:r w:rsidR="00FE4028"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0</w:t>
      </w:r>
      <w:proofErr w:type="gramEnd"/>
      <w:r w:rsidR="00FE4028" w:rsidRPr="004E5312">
        <w:rPr>
          <w:rFonts w:ascii="Book Antiqua" w:hAnsi="Book Antiqua" w:cs="Arial"/>
          <w:sz w:val="24"/>
          <w:szCs w:val="24"/>
          <w:vertAlign w:val="superscript"/>
        </w:rPr>
        <w:t>]</w:t>
      </w:r>
      <w:r w:rsidR="00457014" w:rsidRPr="004E5312">
        <w:rPr>
          <w:rFonts w:ascii="Book Antiqua" w:hAnsi="Book Antiqua" w:cs="Arial"/>
          <w:sz w:val="24"/>
          <w:szCs w:val="24"/>
        </w:rPr>
        <w:t xml:space="preserve">. </w:t>
      </w:r>
      <w:r w:rsidR="00333E91" w:rsidRPr="004E5312">
        <w:rPr>
          <w:rFonts w:ascii="Book Antiqua" w:hAnsi="Book Antiqua" w:cs="Arial"/>
          <w:sz w:val="24"/>
          <w:szCs w:val="24"/>
        </w:rPr>
        <w:t xml:space="preserve">Furthermore, </w:t>
      </w:r>
      <w:r w:rsidR="00457014" w:rsidRPr="004E5312">
        <w:rPr>
          <w:rFonts w:ascii="Book Antiqua" w:hAnsi="Book Antiqua" w:cs="Arial"/>
          <w:sz w:val="24"/>
          <w:szCs w:val="24"/>
        </w:rPr>
        <w:t xml:space="preserve">there was no difference in </w:t>
      </w:r>
      <w:r w:rsidR="00FF5ABE" w:rsidRPr="004E5312">
        <w:rPr>
          <w:rFonts w:ascii="Book Antiqua" w:hAnsi="Book Antiqua" w:cs="Arial"/>
          <w:sz w:val="24"/>
          <w:szCs w:val="24"/>
        </w:rPr>
        <w:t xml:space="preserve">the </w:t>
      </w:r>
      <w:r w:rsidR="00457014" w:rsidRPr="004E5312">
        <w:rPr>
          <w:rFonts w:ascii="Book Antiqua" w:hAnsi="Book Antiqua" w:cs="Arial"/>
          <w:sz w:val="24"/>
          <w:szCs w:val="24"/>
        </w:rPr>
        <w:t>recurrence rate but rather a survival</w:t>
      </w:r>
      <w:r w:rsidR="00E52FB8" w:rsidRPr="004E5312">
        <w:rPr>
          <w:rFonts w:ascii="Book Antiqua" w:hAnsi="Book Antiqua" w:cs="Arial"/>
          <w:sz w:val="24"/>
          <w:szCs w:val="24"/>
        </w:rPr>
        <w:t xml:space="preserve"> benefit</w:t>
      </w:r>
      <w:r w:rsidR="00333E91" w:rsidRPr="004E5312">
        <w:rPr>
          <w:rFonts w:ascii="Book Antiqua" w:hAnsi="Book Antiqua" w:cs="Arial"/>
          <w:sz w:val="24"/>
          <w:szCs w:val="24"/>
        </w:rPr>
        <w:t xml:space="preserve"> </w:t>
      </w:r>
      <w:r w:rsidR="00457014" w:rsidRPr="004E5312">
        <w:rPr>
          <w:rFonts w:ascii="Book Antiqua" w:hAnsi="Book Antiqua" w:cs="Arial"/>
          <w:sz w:val="24"/>
          <w:szCs w:val="24"/>
        </w:rPr>
        <w:t>for p</w:t>
      </w:r>
      <w:r w:rsidR="003459CE" w:rsidRPr="004E5312">
        <w:rPr>
          <w:rFonts w:ascii="Book Antiqua" w:hAnsi="Book Antiqua" w:cs="Arial"/>
          <w:sz w:val="24"/>
          <w:szCs w:val="24"/>
        </w:rPr>
        <w:t>atients with pN0/</w:t>
      </w:r>
      <w:r w:rsidR="00457014" w:rsidRPr="004E5312">
        <w:rPr>
          <w:rFonts w:ascii="Book Antiqua" w:hAnsi="Book Antiqua" w:cs="Arial"/>
          <w:sz w:val="24"/>
          <w:szCs w:val="24"/>
        </w:rPr>
        <w:t>1 disease</w:t>
      </w:r>
      <w:r w:rsidR="00FF5ABE" w:rsidRPr="004E5312">
        <w:rPr>
          <w:rFonts w:ascii="Book Antiqua" w:hAnsi="Book Antiqua" w:cs="Arial"/>
          <w:sz w:val="24"/>
          <w:szCs w:val="24"/>
        </w:rPr>
        <w:t xml:space="preserve"> undergoing pulmonary sleeve resection</w:t>
      </w:r>
      <w:r w:rsidR="00457014" w:rsidRPr="004E5312">
        <w:rPr>
          <w:rFonts w:ascii="Book Antiqua" w:hAnsi="Book Antiqua" w:cs="Arial"/>
          <w:sz w:val="24"/>
          <w:szCs w:val="24"/>
        </w:rPr>
        <w:t>.</w:t>
      </w:r>
      <w:r w:rsidR="003459CE" w:rsidRPr="004E5312">
        <w:rPr>
          <w:rFonts w:ascii="Book Antiqua" w:hAnsi="Book Antiqua" w:cs="Arial"/>
          <w:sz w:val="24"/>
          <w:szCs w:val="24"/>
        </w:rPr>
        <w:t xml:space="preserve"> </w:t>
      </w:r>
      <w:r w:rsidR="00BA7482" w:rsidRPr="004E5312">
        <w:rPr>
          <w:rFonts w:ascii="Book Antiqua" w:hAnsi="Book Antiqua" w:cs="Arial"/>
          <w:sz w:val="24"/>
          <w:szCs w:val="24"/>
        </w:rPr>
        <w:t>In fact, the most common anatomic</w:t>
      </w:r>
      <w:r w:rsidR="003459CE" w:rsidRPr="004E5312">
        <w:rPr>
          <w:rFonts w:ascii="Book Antiqua" w:hAnsi="Book Antiqua" w:cs="Arial"/>
          <w:sz w:val="24"/>
          <w:szCs w:val="24"/>
        </w:rPr>
        <w:t>al</w:t>
      </w:r>
      <w:r w:rsidR="00BA7482" w:rsidRPr="004E5312">
        <w:rPr>
          <w:rFonts w:ascii="Book Antiqua" w:hAnsi="Book Antiqua" w:cs="Arial"/>
          <w:sz w:val="24"/>
          <w:szCs w:val="24"/>
        </w:rPr>
        <w:t xml:space="preserve"> locations for </w:t>
      </w:r>
      <w:proofErr w:type="spellStart"/>
      <w:r w:rsidR="00BA7482" w:rsidRPr="004E5312">
        <w:rPr>
          <w:rFonts w:ascii="Book Antiqua" w:hAnsi="Book Antiqua" w:cs="Arial"/>
          <w:sz w:val="24"/>
          <w:szCs w:val="24"/>
        </w:rPr>
        <w:t>bronchoplastic</w:t>
      </w:r>
      <w:proofErr w:type="spellEnd"/>
      <w:r w:rsidR="00BA7482" w:rsidRPr="004E5312">
        <w:rPr>
          <w:rFonts w:ascii="Book Antiqua" w:hAnsi="Book Antiqua" w:cs="Arial"/>
          <w:sz w:val="24"/>
          <w:szCs w:val="24"/>
        </w:rPr>
        <w:t xml:space="preserve"> pulmonary resection involve tumors </w:t>
      </w:r>
      <w:r w:rsidR="00D927F9" w:rsidRPr="004E5312">
        <w:rPr>
          <w:rFonts w:ascii="Book Antiqua" w:hAnsi="Book Antiqua" w:cs="Arial"/>
          <w:sz w:val="24"/>
          <w:szCs w:val="24"/>
        </w:rPr>
        <w:t>of</w:t>
      </w:r>
      <w:r w:rsidR="00BA7482" w:rsidRPr="004E5312">
        <w:rPr>
          <w:rFonts w:ascii="Book Antiqua" w:hAnsi="Book Antiqua" w:cs="Arial"/>
          <w:sz w:val="24"/>
          <w:szCs w:val="24"/>
        </w:rPr>
        <w:t xml:space="preserve"> the right upper lobe and the left upper lobe orifices </w:t>
      </w:r>
      <w:r w:rsidR="00E142D4" w:rsidRPr="004E5312">
        <w:rPr>
          <w:rFonts w:ascii="Book Antiqua" w:hAnsi="Book Antiqua" w:cs="Arial"/>
          <w:sz w:val="24"/>
          <w:szCs w:val="24"/>
        </w:rPr>
        <w:t xml:space="preserve">(Figure </w:t>
      </w:r>
      <w:r w:rsidR="001811F7" w:rsidRPr="004E5312">
        <w:rPr>
          <w:rFonts w:ascii="Book Antiqua" w:hAnsi="Book Antiqua" w:cs="Arial" w:hint="eastAsia"/>
          <w:sz w:val="24"/>
          <w:szCs w:val="24"/>
          <w:lang w:eastAsia="zh-CN"/>
        </w:rPr>
        <w:t>2</w:t>
      </w:r>
      <w:proofErr w:type="gramStart"/>
      <w:r w:rsidR="00E142D4" w:rsidRPr="004E5312">
        <w:rPr>
          <w:rFonts w:ascii="Book Antiqua" w:hAnsi="Book Antiqua" w:cs="Arial"/>
          <w:sz w:val="24"/>
          <w:szCs w:val="24"/>
        </w:rPr>
        <w:t>)</w:t>
      </w:r>
      <w:r w:rsidR="001E60D3" w:rsidRPr="004E5312">
        <w:rPr>
          <w:rFonts w:ascii="Book Antiqua" w:hAnsi="Book Antiqua" w:cs="Arial"/>
          <w:sz w:val="24"/>
          <w:szCs w:val="24"/>
          <w:vertAlign w:val="superscript"/>
        </w:rPr>
        <w:t>[</w:t>
      </w:r>
      <w:proofErr w:type="gramEnd"/>
      <w:r w:rsidR="00C57396"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1</w:t>
      </w:r>
      <w:r w:rsidR="00333E91"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3</w:t>
      </w:r>
      <w:r w:rsidR="001E60D3" w:rsidRPr="004E5312">
        <w:rPr>
          <w:rFonts w:ascii="Book Antiqua" w:hAnsi="Book Antiqua" w:cs="Arial"/>
          <w:sz w:val="24"/>
          <w:szCs w:val="24"/>
          <w:vertAlign w:val="superscript"/>
        </w:rPr>
        <w:t>]</w:t>
      </w:r>
      <w:r w:rsidR="00BA7482" w:rsidRPr="004E5312">
        <w:rPr>
          <w:rFonts w:ascii="Book Antiqua" w:hAnsi="Book Antiqua" w:cs="Arial"/>
          <w:sz w:val="24"/>
          <w:szCs w:val="24"/>
        </w:rPr>
        <w:t xml:space="preserve">. </w:t>
      </w:r>
      <w:r w:rsidR="00E142D4" w:rsidRPr="004E5312">
        <w:rPr>
          <w:rFonts w:ascii="Book Antiqua" w:hAnsi="Book Antiqua" w:cs="Arial"/>
          <w:sz w:val="24"/>
          <w:szCs w:val="24"/>
        </w:rPr>
        <w:t xml:space="preserve">At this, the bronchial anastomosis is typically covered using pleura, </w:t>
      </w:r>
      <w:proofErr w:type="spellStart"/>
      <w:r w:rsidR="00E142D4" w:rsidRPr="004E5312">
        <w:rPr>
          <w:rFonts w:ascii="Book Antiqua" w:hAnsi="Book Antiqua" w:cs="Arial"/>
          <w:sz w:val="24"/>
          <w:szCs w:val="24"/>
        </w:rPr>
        <w:t>pedicled</w:t>
      </w:r>
      <w:proofErr w:type="spellEnd"/>
      <w:r w:rsidR="00E142D4" w:rsidRPr="004E5312">
        <w:rPr>
          <w:rFonts w:ascii="Book Antiqua" w:hAnsi="Book Antiqua" w:cs="Arial"/>
          <w:sz w:val="24"/>
          <w:szCs w:val="24"/>
        </w:rPr>
        <w:t xml:space="preserve"> pericardial fat or </w:t>
      </w:r>
      <w:proofErr w:type="spellStart"/>
      <w:r w:rsidR="00E142D4" w:rsidRPr="004E5312">
        <w:rPr>
          <w:rFonts w:ascii="Book Antiqua" w:hAnsi="Book Antiqua" w:cs="Arial"/>
          <w:sz w:val="24"/>
          <w:szCs w:val="24"/>
        </w:rPr>
        <w:t>pedicled</w:t>
      </w:r>
      <w:proofErr w:type="spellEnd"/>
      <w:r w:rsidR="00E142D4" w:rsidRPr="004E5312">
        <w:rPr>
          <w:rFonts w:ascii="Book Antiqua" w:hAnsi="Book Antiqua" w:cs="Arial"/>
          <w:sz w:val="24"/>
          <w:szCs w:val="24"/>
        </w:rPr>
        <w:t xml:space="preserve"> muscle flap to mini</w:t>
      </w:r>
      <w:r w:rsidR="00822E89" w:rsidRPr="004E5312">
        <w:rPr>
          <w:rFonts w:ascii="Book Antiqua" w:hAnsi="Book Antiqua" w:cs="Arial"/>
          <w:sz w:val="24"/>
          <w:szCs w:val="24"/>
        </w:rPr>
        <w:t xml:space="preserve">mize anastomotic </w:t>
      </w:r>
      <w:proofErr w:type="gramStart"/>
      <w:r w:rsidR="00822E89" w:rsidRPr="004E5312">
        <w:rPr>
          <w:rFonts w:ascii="Book Antiqua" w:hAnsi="Book Antiqua" w:cs="Arial"/>
          <w:sz w:val="24"/>
          <w:szCs w:val="24"/>
        </w:rPr>
        <w:t>complications</w:t>
      </w:r>
      <w:r w:rsidR="001E60D3" w:rsidRPr="004E5312">
        <w:rPr>
          <w:rFonts w:ascii="Book Antiqua" w:hAnsi="Book Antiqua" w:cs="Arial"/>
          <w:sz w:val="24"/>
          <w:szCs w:val="24"/>
          <w:vertAlign w:val="superscript"/>
        </w:rPr>
        <w:t>[</w:t>
      </w:r>
      <w:proofErr w:type="gramEnd"/>
      <w:r w:rsidR="00682C6E"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4</w:t>
      </w:r>
      <w:r w:rsidR="001E60D3" w:rsidRPr="004E5312">
        <w:rPr>
          <w:rFonts w:ascii="Book Antiqua" w:hAnsi="Book Antiqua" w:cs="Arial"/>
          <w:sz w:val="24"/>
          <w:szCs w:val="24"/>
          <w:vertAlign w:val="superscript"/>
        </w:rPr>
        <w:t>]</w:t>
      </w:r>
      <w:r w:rsidR="00E142D4" w:rsidRPr="004E5312">
        <w:rPr>
          <w:rFonts w:ascii="Book Antiqua" w:hAnsi="Book Antiqua" w:cs="Arial"/>
          <w:sz w:val="24"/>
          <w:szCs w:val="24"/>
        </w:rPr>
        <w:t xml:space="preserve">. </w:t>
      </w:r>
      <w:r w:rsidR="004C5F38" w:rsidRPr="004E5312">
        <w:rPr>
          <w:rFonts w:ascii="Book Antiqua" w:hAnsi="Book Antiqua" w:cs="Arial"/>
          <w:sz w:val="24"/>
          <w:szCs w:val="24"/>
        </w:rPr>
        <w:t>Furthermore</w:t>
      </w:r>
      <w:r w:rsidR="003459CE" w:rsidRPr="004E5312">
        <w:rPr>
          <w:rFonts w:ascii="Book Antiqua" w:hAnsi="Book Antiqua" w:cs="Arial"/>
          <w:sz w:val="24"/>
          <w:szCs w:val="24"/>
        </w:rPr>
        <w:t>,</w:t>
      </w:r>
      <w:r w:rsidR="004C5F38" w:rsidRPr="004E5312">
        <w:rPr>
          <w:rFonts w:ascii="Book Antiqua" w:hAnsi="Book Antiqua" w:cs="Arial"/>
          <w:sz w:val="24"/>
          <w:szCs w:val="24"/>
        </w:rPr>
        <w:t xml:space="preserve"> patients</w:t>
      </w:r>
      <w:r w:rsidR="00BA7482" w:rsidRPr="004E5312">
        <w:rPr>
          <w:rFonts w:ascii="Book Antiqua" w:hAnsi="Book Antiqua" w:cs="Arial"/>
          <w:sz w:val="24"/>
          <w:szCs w:val="24"/>
        </w:rPr>
        <w:t xml:space="preserve"> undergoing sleeve resection may experience </w:t>
      </w:r>
      <w:r w:rsidR="00E142D4" w:rsidRPr="004E5312">
        <w:rPr>
          <w:rFonts w:ascii="Book Antiqua" w:hAnsi="Book Antiqua" w:cs="Arial"/>
          <w:sz w:val="24"/>
          <w:szCs w:val="24"/>
        </w:rPr>
        <w:t xml:space="preserve">an </w:t>
      </w:r>
      <w:r w:rsidR="00BA7482" w:rsidRPr="004E5312">
        <w:rPr>
          <w:rFonts w:ascii="Book Antiqua" w:hAnsi="Book Antiqua" w:cs="Arial"/>
          <w:sz w:val="24"/>
          <w:szCs w:val="24"/>
        </w:rPr>
        <w:t>improved postoperative quality of life</w:t>
      </w:r>
      <w:r w:rsidR="00D927F9" w:rsidRPr="004E5312">
        <w:rPr>
          <w:rFonts w:ascii="Book Antiqua" w:hAnsi="Book Antiqua" w:cs="Arial"/>
          <w:sz w:val="24"/>
          <w:szCs w:val="24"/>
        </w:rPr>
        <w:t xml:space="preserve"> compared to </w:t>
      </w:r>
      <w:r w:rsidR="004C5F38" w:rsidRPr="004E5312">
        <w:rPr>
          <w:rFonts w:ascii="Book Antiqua" w:hAnsi="Book Antiqua" w:cs="Arial"/>
          <w:sz w:val="24"/>
          <w:szCs w:val="24"/>
        </w:rPr>
        <w:t xml:space="preserve">patients with </w:t>
      </w:r>
      <w:r w:rsidR="00D927F9" w:rsidRPr="004E5312">
        <w:rPr>
          <w:rFonts w:ascii="Book Antiqua" w:hAnsi="Book Antiqua" w:cs="Arial"/>
          <w:sz w:val="24"/>
          <w:szCs w:val="24"/>
        </w:rPr>
        <w:t xml:space="preserve">a </w:t>
      </w:r>
      <w:proofErr w:type="spellStart"/>
      <w:r w:rsidR="00E142D4" w:rsidRPr="004E5312">
        <w:rPr>
          <w:rFonts w:ascii="Book Antiqua" w:hAnsi="Book Antiqua" w:cs="Arial"/>
          <w:sz w:val="24"/>
          <w:szCs w:val="24"/>
        </w:rPr>
        <w:t>pneumonectomy</w:t>
      </w:r>
      <w:proofErr w:type="spellEnd"/>
      <w:r w:rsidR="00E142D4" w:rsidRPr="004E5312">
        <w:rPr>
          <w:rFonts w:ascii="Book Antiqua" w:hAnsi="Book Antiqua" w:cs="Arial"/>
          <w:sz w:val="24"/>
          <w:szCs w:val="24"/>
        </w:rPr>
        <w:t xml:space="preserve"> which was</w:t>
      </w:r>
      <w:r w:rsidR="00682C6E" w:rsidRPr="004E5312">
        <w:rPr>
          <w:rFonts w:ascii="Book Antiqua" w:hAnsi="Book Antiqua"/>
          <w:sz w:val="24"/>
          <w:szCs w:val="24"/>
        </w:rPr>
        <w:t xml:space="preserve"> </w:t>
      </w:r>
      <w:r w:rsidR="00511556" w:rsidRPr="004E5312">
        <w:rPr>
          <w:rFonts w:ascii="Book Antiqua" w:hAnsi="Book Antiqua" w:cs="Arial"/>
          <w:sz w:val="24"/>
          <w:szCs w:val="24"/>
        </w:rPr>
        <w:t>described by</w:t>
      </w:r>
      <w:r w:rsidR="00682C6E" w:rsidRPr="004E5312">
        <w:rPr>
          <w:rFonts w:ascii="Book Antiqua" w:hAnsi="Book Antiqua" w:cs="Arial"/>
          <w:sz w:val="24"/>
          <w:szCs w:val="24"/>
        </w:rPr>
        <w:t xml:space="preserve"> </w:t>
      </w:r>
      <w:proofErr w:type="spellStart"/>
      <w:r w:rsidR="00682C6E" w:rsidRPr="004E5312">
        <w:rPr>
          <w:rFonts w:ascii="Book Antiqua" w:hAnsi="Book Antiqua" w:cs="Arial"/>
          <w:sz w:val="24"/>
          <w:szCs w:val="24"/>
        </w:rPr>
        <w:t>Deslauriers</w:t>
      </w:r>
      <w:proofErr w:type="spellEnd"/>
      <w:r w:rsidR="00682C6E" w:rsidRPr="004E5312">
        <w:rPr>
          <w:rFonts w:ascii="Book Antiqua" w:hAnsi="Book Antiqua" w:cs="Arial"/>
          <w:sz w:val="24"/>
          <w:szCs w:val="24"/>
        </w:rPr>
        <w:t xml:space="preserve"> </w:t>
      </w:r>
      <w:r w:rsidR="00822E89" w:rsidRPr="004E5312">
        <w:rPr>
          <w:rFonts w:ascii="Book Antiqua" w:hAnsi="Book Antiqua" w:cs="Arial"/>
          <w:i/>
          <w:sz w:val="24"/>
          <w:szCs w:val="24"/>
        </w:rPr>
        <w:t xml:space="preserve">et </w:t>
      </w:r>
      <w:proofErr w:type="gramStart"/>
      <w:r w:rsidR="00822E89" w:rsidRPr="004E5312">
        <w:rPr>
          <w:rFonts w:ascii="Book Antiqua" w:hAnsi="Book Antiqua" w:cs="Arial"/>
          <w:i/>
          <w:sz w:val="24"/>
          <w:szCs w:val="24"/>
        </w:rPr>
        <w:t>al</w:t>
      </w:r>
      <w:r w:rsidR="001008D9" w:rsidRPr="004E5312">
        <w:rPr>
          <w:rFonts w:ascii="Book Antiqua" w:hAnsi="Book Antiqua" w:cs="Arial"/>
          <w:sz w:val="24"/>
          <w:szCs w:val="24"/>
          <w:vertAlign w:val="superscript"/>
        </w:rPr>
        <w:t>[</w:t>
      </w:r>
      <w:proofErr w:type="gramEnd"/>
      <w:r w:rsidR="003A35B1"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5</w:t>
      </w:r>
      <w:r w:rsidR="00682C6E" w:rsidRPr="004E5312">
        <w:rPr>
          <w:rFonts w:ascii="Book Antiqua" w:hAnsi="Book Antiqua" w:cs="Arial"/>
          <w:sz w:val="24"/>
          <w:szCs w:val="24"/>
          <w:vertAlign w:val="superscript"/>
        </w:rPr>
        <w:t>]</w:t>
      </w:r>
      <w:r w:rsidR="00682C6E" w:rsidRPr="004E5312">
        <w:rPr>
          <w:rFonts w:ascii="Book Antiqua" w:hAnsi="Book Antiqua" w:cs="Arial"/>
          <w:sz w:val="24"/>
          <w:szCs w:val="24"/>
        </w:rPr>
        <w:t>.</w:t>
      </w:r>
      <w:r w:rsidR="003459CE" w:rsidRPr="004E5312">
        <w:rPr>
          <w:rFonts w:ascii="Book Antiqua" w:hAnsi="Book Antiqua" w:cs="Arial"/>
          <w:sz w:val="24"/>
          <w:szCs w:val="24"/>
        </w:rPr>
        <w:t xml:space="preserve"> Finally, a</w:t>
      </w:r>
      <w:r w:rsidR="001008D9" w:rsidRPr="004E5312">
        <w:rPr>
          <w:rFonts w:ascii="Book Antiqua" w:hAnsi="Book Antiqua" w:cs="Arial"/>
          <w:sz w:val="24"/>
          <w:szCs w:val="24"/>
        </w:rPr>
        <w:t xml:space="preserve"> recent study </w:t>
      </w:r>
      <w:r w:rsidR="003459CE" w:rsidRPr="004E5312">
        <w:rPr>
          <w:rFonts w:ascii="Book Antiqua" w:hAnsi="Book Antiqua" w:cs="Arial"/>
          <w:sz w:val="24"/>
          <w:szCs w:val="24"/>
        </w:rPr>
        <w:t xml:space="preserve">by </w:t>
      </w:r>
      <w:proofErr w:type="spellStart"/>
      <w:r w:rsidR="00E52FB8" w:rsidRPr="004E5312">
        <w:rPr>
          <w:rFonts w:ascii="Book Antiqua" w:hAnsi="Book Antiqua" w:cs="Arial"/>
          <w:sz w:val="24"/>
          <w:szCs w:val="24"/>
        </w:rPr>
        <w:t>Schirren</w:t>
      </w:r>
      <w:proofErr w:type="spellEnd"/>
      <w:r w:rsidR="00E52FB8" w:rsidRPr="004E5312">
        <w:rPr>
          <w:rFonts w:ascii="Book Antiqua" w:hAnsi="Book Antiqua" w:cs="Arial"/>
          <w:sz w:val="24"/>
          <w:szCs w:val="24"/>
        </w:rPr>
        <w:t xml:space="preserve"> et al. </w:t>
      </w:r>
      <w:r w:rsidR="001008D9" w:rsidRPr="004E5312">
        <w:rPr>
          <w:rFonts w:ascii="Book Antiqua" w:hAnsi="Book Antiqua" w:cs="Arial"/>
          <w:sz w:val="24"/>
          <w:szCs w:val="24"/>
        </w:rPr>
        <w:t xml:space="preserve">showed </w:t>
      </w:r>
      <w:r w:rsidR="004045A9" w:rsidRPr="004E5312">
        <w:rPr>
          <w:rFonts w:ascii="Book Antiqua" w:hAnsi="Book Antiqua" w:cs="Arial"/>
          <w:sz w:val="24"/>
          <w:szCs w:val="24"/>
        </w:rPr>
        <w:t xml:space="preserve">even in </w:t>
      </w:r>
      <w:r w:rsidR="003459CE" w:rsidRPr="004E5312">
        <w:rPr>
          <w:rFonts w:ascii="Book Antiqua" w:hAnsi="Book Antiqua" w:cs="Arial"/>
          <w:sz w:val="24"/>
          <w:szCs w:val="24"/>
        </w:rPr>
        <w:t xml:space="preserve">patients with </w:t>
      </w:r>
      <w:r w:rsidR="004045A9" w:rsidRPr="004E5312">
        <w:rPr>
          <w:rFonts w:ascii="Book Antiqua" w:hAnsi="Book Antiqua" w:cs="Arial"/>
          <w:sz w:val="24"/>
          <w:szCs w:val="24"/>
        </w:rPr>
        <w:t>advanced nodal disease</w:t>
      </w:r>
      <w:r w:rsidR="002376D2" w:rsidRPr="004E5312">
        <w:rPr>
          <w:rFonts w:ascii="Book Antiqua" w:hAnsi="Book Antiqua" w:cs="Arial"/>
          <w:sz w:val="24"/>
          <w:szCs w:val="24"/>
        </w:rPr>
        <w:t xml:space="preserve"> </w:t>
      </w:r>
      <w:r w:rsidR="003459CE" w:rsidRPr="004E5312">
        <w:rPr>
          <w:rFonts w:ascii="Book Antiqua" w:hAnsi="Book Antiqua" w:cs="Arial"/>
          <w:sz w:val="24"/>
          <w:szCs w:val="24"/>
        </w:rPr>
        <w:t xml:space="preserve">no significant advantage for </w:t>
      </w:r>
      <w:proofErr w:type="spellStart"/>
      <w:r w:rsidR="002376D2" w:rsidRPr="004E5312">
        <w:rPr>
          <w:rFonts w:ascii="Book Antiqua" w:hAnsi="Book Antiqua" w:cs="Arial"/>
          <w:sz w:val="24"/>
          <w:szCs w:val="24"/>
        </w:rPr>
        <w:t>pneumonectomy</w:t>
      </w:r>
      <w:proofErr w:type="spellEnd"/>
      <w:r w:rsidR="002376D2" w:rsidRPr="004E5312">
        <w:rPr>
          <w:rFonts w:ascii="Book Antiqua" w:hAnsi="Book Antiqua" w:cs="Arial"/>
          <w:sz w:val="24"/>
          <w:szCs w:val="24"/>
        </w:rPr>
        <w:t xml:space="preserve"> </w:t>
      </w:r>
      <w:r w:rsidR="00B6630B" w:rsidRPr="004E5312">
        <w:rPr>
          <w:rFonts w:ascii="Book Antiqua" w:hAnsi="Book Antiqua" w:cs="Arial"/>
          <w:sz w:val="24"/>
          <w:szCs w:val="24"/>
        </w:rPr>
        <w:t xml:space="preserve">over sleeve </w:t>
      </w:r>
      <w:proofErr w:type="gramStart"/>
      <w:r w:rsidR="00B6630B" w:rsidRPr="004E5312">
        <w:rPr>
          <w:rFonts w:ascii="Book Antiqua" w:hAnsi="Book Antiqua" w:cs="Arial"/>
          <w:sz w:val="24"/>
          <w:szCs w:val="24"/>
        </w:rPr>
        <w:t>resection</w:t>
      </w:r>
      <w:r w:rsidR="003459CE" w:rsidRPr="004E5312">
        <w:rPr>
          <w:rFonts w:ascii="Book Antiqua" w:hAnsi="Book Antiqua" w:cs="Arial"/>
          <w:sz w:val="24"/>
          <w:szCs w:val="24"/>
          <w:vertAlign w:val="superscript"/>
        </w:rPr>
        <w:t>[</w:t>
      </w:r>
      <w:proofErr w:type="gramEnd"/>
      <w:r w:rsidR="003459CE"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6</w:t>
      </w:r>
      <w:r w:rsidR="003459CE" w:rsidRPr="004E5312">
        <w:rPr>
          <w:rFonts w:ascii="Book Antiqua" w:hAnsi="Book Antiqua" w:cs="Arial"/>
          <w:sz w:val="24"/>
          <w:szCs w:val="24"/>
          <w:vertAlign w:val="superscript"/>
        </w:rPr>
        <w:t>]</w:t>
      </w:r>
      <w:r w:rsidR="002376D2" w:rsidRPr="004E5312">
        <w:rPr>
          <w:rFonts w:ascii="Book Antiqua" w:hAnsi="Book Antiqua" w:cs="Arial"/>
          <w:sz w:val="24"/>
          <w:szCs w:val="24"/>
        </w:rPr>
        <w:t>.</w:t>
      </w:r>
    </w:p>
    <w:p w:rsidR="004C34E2" w:rsidRPr="004E5312" w:rsidRDefault="004C34E2" w:rsidP="00C21286">
      <w:pPr>
        <w:spacing w:after="0" w:line="360" w:lineRule="auto"/>
        <w:jc w:val="both"/>
        <w:rPr>
          <w:rFonts w:ascii="Book Antiqua" w:hAnsi="Book Antiqua" w:cs="Arial"/>
          <w:sz w:val="24"/>
          <w:szCs w:val="24"/>
          <w:lang w:eastAsia="zh-CN"/>
        </w:rPr>
      </w:pPr>
    </w:p>
    <w:p w:rsidR="00DD4DA3" w:rsidRPr="004E5312" w:rsidRDefault="00822E89" w:rsidP="00C21286">
      <w:pPr>
        <w:spacing w:after="0" w:line="360" w:lineRule="auto"/>
        <w:jc w:val="both"/>
        <w:rPr>
          <w:rFonts w:ascii="Book Antiqua" w:hAnsi="Book Antiqua" w:cs="Arial"/>
          <w:b/>
          <w:sz w:val="24"/>
          <w:szCs w:val="24"/>
        </w:rPr>
      </w:pPr>
      <w:r w:rsidRPr="004E5312">
        <w:rPr>
          <w:rFonts w:ascii="Book Antiqua" w:hAnsi="Book Antiqua" w:cs="Arial"/>
          <w:b/>
          <w:sz w:val="24"/>
          <w:szCs w:val="24"/>
        </w:rPr>
        <w:t xml:space="preserve">LYMPHADENECTOMY </w:t>
      </w:r>
    </w:p>
    <w:p w:rsidR="00661298" w:rsidRPr="004E5312" w:rsidRDefault="00A0568B" w:rsidP="00C21286">
      <w:pPr>
        <w:spacing w:after="0" w:line="360" w:lineRule="auto"/>
        <w:jc w:val="both"/>
        <w:rPr>
          <w:rFonts w:ascii="Book Antiqua" w:hAnsi="Book Antiqua" w:cs="Arial"/>
          <w:sz w:val="24"/>
          <w:szCs w:val="24"/>
        </w:rPr>
      </w:pPr>
      <w:r w:rsidRPr="004E5312">
        <w:rPr>
          <w:rFonts w:ascii="Book Antiqua" w:hAnsi="Book Antiqua" w:cs="Arial"/>
          <w:sz w:val="24"/>
          <w:szCs w:val="24"/>
        </w:rPr>
        <w:lastRenderedPageBreak/>
        <w:t xml:space="preserve">Although </w:t>
      </w:r>
      <w:r w:rsidR="00EF706D" w:rsidRPr="004E5312">
        <w:rPr>
          <w:rFonts w:ascii="Book Antiqua" w:hAnsi="Book Antiqua" w:cs="Arial"/>
          <w:sz w:val="24"/>
          <w:szCs w:val="24"/>
        </w:rPr>
        <w:t>it</w:t>
      </w:r>
      <w:r w:rsidRPr="004E5312">
        <w:rPr>
          <w:rFonts w:ascii="Book Antiqua" w:hAnsi="Book Antiqua" w:cs="Arial"/>
          <w:sz w:val="24"/>
          <w:szCs w:val="24"/>
        </w:rPr>
        <w:t xml:space="preserve"> is generally </w:t>
      </w:r>
      <w:r w:rsidR="00EF706D" w:rsidRPr="004E5312">
        <w:rPr>
          <w:rFonts w:ascii="Book Antiqua" w:hAnsi="Book Antiqua" w:cs="Arial"/>
          <w:sz w:val="24"/>
          <w:szCs w:val="24"/>
        </w:rPr>
        <w:t>accepted</w:t>
      </w:r>
      <w:r w:rsidRPr="004E5312">
        <w:rPr>
          <w:rFonts w:ascii="Book Antiqua" w:hAnsi="Book Antiqua" w:cs="Arial"/>
          <w:sz w:val="24"/>
          <w:szCs w:val="24"/>
        </w:rPr>
        <w:t xml:space="preserve"> that lymph node staging of NSCLC should be as accurate as possible,</w:t>
      </w:r>
      <w:r w:rsidR="003E36B1" w:rsidRPr="004E5312">
        <w:rPr>
          <w:rFonts w:ascii="Book Antiqua" w:hAnsi="Book Antiqua"/>
          <w:sz w:val="24"/>
          <w:szCs w:val="24"/>
        </w:rPr>
        <w:t xml:space="preserve"> </w:t>
      </w:r>
      <w:r w:rsidR="007C634E" w:rsidRPr="004E5312">
        <w:rPr>
          <w:rFonts w:ascii="Book Antiqua" w:hAnsi="Book Antiqua" w:cs="Arial"/>
          <w:sz w:val="24"/>
          <w:szCs w:val="24"/>
        </w:rPr>
        <w:t>there</w:t>
      </w:r>
      <w:r w:rsidR="003E36B1" w:rsidRPr="004E5312">
        <w:rPr>
          <w:rFonts w:ascii="Book Antiqua" w:hAnsi="Book Antiqua" w:cs="Arial"/>
          <w:sz w:val="24"/>
          <w:szCs w:val="24"/>
        </w:rPr>
        <w:t xml:space="preserve"> is ongoing </w:t>
      </w:r>
      <w:r w:rsidR="003459CE" w:rsidRPr="004E5312">
        <w:rPr>
          <w:rFonts w:ascii="Book Antiqua" w:hAnsi="Book Antiqua" w:cs="Arial"/>
          <w:sz w:val="24"/>
          <w:szCs w:val="24"/>
        </w:rPr>
        <w:t>debate</w:t>
      </w:r>
      <w:r w:rsidR="003E36B1" w:rsidRPr="004E5312">
        <w:rPr>
          <w:rFonts w:ascii="Book Antiqua" w:hAnsi="Book Antiqua" w:cs="Arial"/>
          <w:sz w:val="24"/>
          <w:szCs w:val="24"/>
        </w:rPr>
        <w:t xml:space="preserve"> </w:t>
      </w:r>
      <w:r w:rsidRPr="004E5312">
        <w:rPr>
          <w:rFonts w:ascii="Book Antiqua" w:hAnsi="Book Antiqua" w:cs="Arial"/>
          <w:sz w:val="24"/>
          <w:szCs w:val="24"/>
        </w:rPr>
        <w:t xml:space="preserve">regarding the extent of </w:t>
      </w:r>
      <w:proofErr w:type="spellStart"/>
      <w:r w:rsidRPr="004E5312">
        <w:rPr>
          <w:rFonts w:ascii="Book Antiqua" w:hAnsi="Book Antiqua" w:cs="Arial"/>
          <w:sz w:val="24"/>
          <w:szCs w:val="24"/>
        </w:rPr>
        <w:t>mediastinal</w:t>
      </w:r>
      <w:proofErr w:type="spellEnd"/>
      <w:r w:rsidRPr="004E5312">
        <w:rPr>
          <w:rFonts w:ascii="Book Antiqua" w:hAnsi="Book Antiqua" w:cs="Arial"/>
          <w:sz w:val="24"/>
          <w:szCs w:val="24"/>
        </w:rPr>
        <w:t xml:space="preserve"> lymphadenectomy.</w:t>
      </w:r>
      <w:r w:rsidR="006D2D90" w:rsidRPr="004E5312">
        <w:rPr>
          <w:rFonts w:ascii="Book Antiqua" w:hAnsi="Book Antiqua" w:cs="Arial"/>
          <w:sz w:val="24"/>
          <w:szCs w:val="24"/>
        </w:rPr>
        <w:t xml:space="preserve"> </w:t>
      </w:r>
      <w:r w:rsidR="00B905DB" w:rsidRPr="004E5312">
        <w:rPr>
          <w:rFonts w:ascii="Book Antiqua" w:hAnsi="Book Antiqua" w:cs="Arial"/>
          <w:sz w:val="24"/>
          <w:szCs w:val="24"/>
        </w:rPr>
        <w:t>Worldwide</w:t>
      </w:r>
      <w:r w:rsidR="003459CE" w:rsidRPr="004E5312">
        <w:rPr>
          <w:rFonts w:ascii="Book Antiqua" w:hAnsi="Book Antiqua" w:cs="Arial"/>
          <w:sz w:val="24"/>
          <w:szCs w:val="24"/>
        </w:rPr>
        <w:t>,</w:t>
      </w:r>
      <w:r w:rsidRPr="004E5312">
        <w:rPr>
          <w:rFonts w:ascii="Book Antiqua" w:hAnsi="Book Antiqua" w:cs="Arial"/>
          <w:sz w:val="24"/>
          <w:szCs w:val="24"/>
        </w:rPr>
        <w:t xml:space="preserve"> surgeons use a variety of techniques including selective sampling (sampling involving only selected suspicious or representative </w:t>
      </w:r>
      <w:r w:rsidR="00EF706D" w:rsidRPr="004E5312">
        <w:rPr>
          <w:rFonts w:ascii="Book Antiqua" w:hAnsi="Book Antiqua" w:cs="Arial"/>
          <w:sz w:val="24"/>
          <w:szCs w:val="24"/>
        </w:rPr>
        <w:t xml:space="preserve">lymph </w:t>
      </w:r>
      <w:r w:rsidRPr="004E5312">
        <w:rPr>
          <w:rFonts w:ascii="Book Antiqua" w:hAnsi="Book Antiqua" w:cs="Arial"/>
          <w:sz w:val="24"/>
          <w:szCs w:val="24"/>
        </w:rPr>
        <w:t xml:space="preserve">nodes), a </w:t>
      </w:r>
      <w:r w:rsidR="00511556" w:rsidRPr="004E5312">
        <w:rPr>
          <w:rFonts w:ascii="Book Antiqua" w:hAnsi="Book Antiqua" w:cs="Arial"/>
          <w:sz w:val="24"/>
          <w:szCs w:val="24"/>
        </w:rPr>
        <w:t>S</w:t>
      </w:r>
      <w:r w:rsidR="00FF5ABE" w:rsidRPr="004E5312">
        <w:rPr>
          <w:rFonts w:ascii="Book Antiqua" w:hAnsi="Book Antiqua" w:cs="Arial"/>
          <w:sz w:val="24"/>
          <w:szCs w:val="24"/>
        </w:rPr>
        <w:t>LNS</w:t>
      </w:r>
      <w:r w:rsidRPr="004E5312">
        <w:rPr>
          <w:rFonts w:ascii="Book Antiqua" w:hAnsi="Book Antiqua" w:cs="Arial"/>
          <w:sz w:val="24"/>
          <w:szCs w:val="24"/>
        </w:rPr>
        <w:t xml:space="preserve"> (exploration and biopsy of a standard set of lymph node stations in each case) and MLND, which involves the removal of all node-bearing tissue within defined landmarks for a stan</w:t>
      </w:r>
      <w:r w:rsidR="00822E89" w:rsidRPr="004E5312">
        <w:rPr>
          <w:rFonts w:ascii="Book Antiqua" w:hAnsi="Book Antiqua" w:cs="Arial"/>
          <w:sz w:val="24"/>
          <w:szCs w:val="24"/>
        </w:rPr>
        <w:t>dard set of lymph node stations</w:t>
      </w:r>
      <w:r w:rsidRPr="004E5312">
        <w:rPr>
          <w:rFonts w:ascii="Book Antiqua" w:hAnsi="Book Antiqua" w:cs="Arial"/>
          <w:sz w:val="24"/>
          <w:szCs w:val="24"/>
          <w:vertAlign w:val="superscript"/>
        </w:rPr>
        <w:t>[</w:t>
      </w:r>
      <w:r w:rsidR="004D4AC4"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7</w:t>
      </w:r>
      <w:r w:rsidRPr="004E5312">
        <w:rPr>
          <w:rFonts w:ascii="Book Antiqua" w:hAnsi="Book Antiqua" w:cs="Arial"/>
          <w:sz w:val="24"/>
          <w:szCs w:val="24"/>
          <w:vertAlign w:val="superscript"/>
        </w:rPr>
        <w:t>]</w:t>
      </w:r>
      <w:r w:rsidRPr="004E5312">
        <w:rPr>
          <w:rFonts w:ascii="Book Antiqua" w:hAnsi="Book Antiqua" w:cs="Arial"/>
          <w:sz w:val="24"/>
          <w:szCs w:val="24"/>
        </w:rPr>
        <w:t>.</w:t>
      </w:r>
      <w:r w:rsidR="00EF706D" w:rsidRPr="004E5312">
        <w:rPr>
          <w:rFonts w:ascii="Book Antiqua" w:hAnsi="Book Antiqua" w:cs="Arial"/>
          <w:sz w:val="24"/>
          <w:szCs w:val="24"/>
        </w:rPr>
        <w:t xml:space="preserve"> </w:t>
      </w:r>
      <w:r w:rsidR="00BE0B79" w:rsidRPr="004E5312">
        <w:rPr>
          <w:rFonts w:ascii="Book Antiqua" w:hAnsi="Book Antiqua" w:cs="Arial"/>
          <w:sz w:val="24"/>
          <w:szCs w:val="24"/>
        </w:rPr>
        <w:t xml:space="preserve">As </w:t>
      </w:r>
      <w:r w:rsidR="00A522E6" w:rsidRPr="004E5312">
        <w:rPr>
          <w:rFonts w:ascii="Book Antiqua" w:hAnsi="Book Antiqua" w:cs="Arial"/>
          <w:sz w:val="24"/>
          <w:szCs w:val="24"/>
        </w:rPr>
        <w:t>data</w:t>
      </w:r>
      <w:r w:rsidR="00BC4208" w:rsidRPr="004E5312">
        <w:rPr>
          <w:rFonts w:ascii="Book Antiqua" w:hAnsi="Book Antiqua" w:cs="Arial"/>
          <w:sz w:val="24"/>
          <w:szCs w:val="24"/>
        </w:rPr>
        <w:t xml:space="preserve"> have</w:t>
      </w:r>
      <w:r w:rsidR="00A522E6" w:rsidRPr="004E5312">
        <w:rPr>
          <w:rFonts w:ascii="Book Antiqua" w:hAnsi="Book Antiqua" w:cs="Arial"/>
          <w:sz w:val="24"/>
          <w:szCs w:val="24"/>
        </w:rPr>
        <w:t xml:space="preserve"> show</w:t>
      </w:r>
      <w:r w:rsidR="00BC4208" w:rsidRPr="004E5312">
        <w:rPr>
          <w:rFonts w:ascii="Book Antiqua" w:hAnsi="Book Antiqua" w:cs="Arial"/>
          <w:sz w:val="24"/>
          <w:szCs w:val="24"/>
        </w:rPr>
        <w:t xml:space="preserve">n </w:t>
      </w:r>
      <w:r w:rsidR="00A522E6" w:rsidRPr="004E5312">
        <w:rPr>
          <w:rFonts w:ascii="Book Antiqua" w:hAnsi="Book Antiqua" w:cs="Arial"/>
          <w:sz w:val="24"/>
          <w:szCs w:val="24"/>
        </w:rPr>
        <w:t xml:space="preserve">that the accuracy of staging </w:t>
      </w:r>
      <w:r w:rsidR="00487CAD" w:rsidRPr="004E5312">
        <w:rPr>
          <w:rFonts w:ascii="Book Antiqua" w:hAnsi="Book Antiqua" w:cs="Arial"/>
          <w:sz w:val="24"/>
          <w:szCs w:val="24"/>
        </w:rPr>
        <w:t xml:space="preserve">in NSCLC patients </w:t>
      </w:r>
      <w:r w:rsidR="00A522E6" w:rsidRPr="004E5312">
        <w:rPr>
          <w:rFonts w:ascii="Book Antiqua" w:hAnsi="Book Antiqua" w:cs="Arial"/>
          <w:sz w:val="24"/>
          <w:szCs w:val="24"/>
        </w:rPr>
        <w:t xml:space="preserve">is </w:t>
      </w:r>
      <w:r w:rsidR="00487CAD" w:rsidRPr="004E5312">
        <w:rPr>
          <w:rFonts w:ascii="Book Antiqua" w:hAnsi="Book Antiqua" w:cs="Arial"/>
          <w:sz w:val="24"/>
          <w:szCs w:val="24"/>
        </w:rPr>
        <w:t xml:space="preserve">more effective </w:t>
      </w:r>
      <w:r w:rsidR="00A522E6" w:rsidRPr="004E5312">
        <w:rPr>
          <w:rFonts w:ascii="Book Antiqua" w:hAnsi="Book Antiqua" w:cs="Arial"/>
          <w:sz w:val="24"/>
          <w:szCs w:val="24"/>
        </w:rPr>
        <w:t>with ei</w:t>
      </w:r>
      <w:r w:rsidR="001F78E3" w:rsidRPr="004E5312">
        <w:rPr>
          <w:rFonts w:ascii="Book Antiqua" w:hAnsi="Book Antiqua" w:cs="Arial"/>
          <w:sz w:val="24"/>
          <w:szCs w:val="24"/>
        </w:rPr>
        <w:t>ther MLND or SLNS compared</w:t>
      </w:r>
      <w:r w:rsidR="00487CAD" w:rsidRPr="004E5312">
        <w:rPr>
          <w:rFonts w:ascii="Book Antiqua" w:hAnsi="Book Antiqua" w:cs="Arial"/>
          <w:sz w:val="24"/>
          <w:szCs w:val="24"/>
        </w:rPr>
        <w:t xml:space="preserve"> with </w:t>
      </w:r>
      <w:r w:rsidR="00A522E6" w:rsidRPr="004E5312">
        <w:rPr>
          <w:rFonts w:ascii="Book Antiqua" w:hAnsi="Book Antiqua" w:cs="Arial"/>
          <w:sz w:val="24"/>
          <w:szCs w:val="24"/>
        </w:rPr>
        <w:t>selective sampling</w:t>
      </w:r>
      <w:r w:rsidR="00487CAD" w:rsidRPr="004E5312">
        <w:rPr>
          <w:rFonts w:ascii="Book Antiqua" w:hAnsi="Book Antiqua" w:cs="Arial"/>
          <w:sz w:val="24"/>
          <w:szCs w:val="24"/>
        </w:rPr>
        <w:t xml:space="preserve"> </w:t>
      </w:r>
      <w:proofErr w:type="gramStart"/>
      <w:r w:rsidR="00487CAD" w:rsidRPr="004E5312">
        <w:rPr>
          <w:rFonts w:ascii="Book Antiqua" w:hAnsi="Book Antiqua" w:cs="Arial"/>
          <w:sz w:val="24"/>
          <w:szCs w:val="24"/>
        </w:rPr>
        <w:t>alone</w:t>
      </w:r>
      <w:r w:rsidR="00BE0B79" w:rsidRPr="004E5312">
        <w:rPr>
          <w:rFonts w:ascii="Book Antiqua" w:hAnsi="Book Antiqua" w:cs="Arial"/>
          <w:sz w:val="24"/>
          <w:szCs w:val="24"/>
          <w:vertAlign w:val="superscript"/>
        </w:rPr>
        <w:t>[</w:t>
      </w:r>
      <w:proofErr w:type="gramEnd"/>
      <w:r w:rsidR="004D4AC4" w:rsidRPr="004E5312">
        <w:rPr>
          <w:rFonts w:ascii="Book Antiqua" w:hAnsi="Book Antiqua" w:cs="Arial"/>
          <w:sz w:val="24"/>
          <w:szCs w:val="24"/>
          <w:vertAlign w:val="superscript"/>
        </w:rPr>
        <w:t>6</w:t>
      </w:r>
      <w:r w:rsidR="004C34E2" w:rsidRPr="004E5312">
        <w:rPr>
          <w:rFonts w:ascii="Book Antiqua" w:hAnsi="Book Antiqua" w:cs="Arial"/>
          <w:sz w:val="24"/>
          <w:szCs w:val="24"/>
          <w:vertAlign w:val="superscript"/>
        </w:rPr>
        <w:t>8</w:t>
      </w:r>
      <w:r w:rsidR="00BE0B79"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0</w:t>
      </w:r>
      <w:r w:rsidR="00BE0B79" w:rsidRPr="004E5312">
        <w:rPr>
          <w:rFonts w:ascii="Book Antiqua" w:hAnsi="Book Antiqua" w:cs="Arial"/>
          <w:sz w:val="24"/>
          <w:szCs w:val="24"/>
          <w:vertAlign w:val="superscript"/>
        </w:rPr>
        <w:t>]</w:t>
      </w:r>
      <w:r w:rsidR="00487CAD" w:rsidRPr="004E5312">
        <w:rPr>
          <w:rFonts w:ascii="Book Antiqua" w:hAnsi="Book Antiqua" w:cs="Arial"/>
          <w:sz w:val="24"/>
          <w:szCs w:val="24"/>
        </w:rPr>
        <w:t xml:space="preserve">, existing </w:t>
      </w:r>
      <w:r w:rsidR="00A40E23" w:rsidRPr="004E5312">
        <w:rPr>
          <w:rFonts w:ascii="Book Antiqua" w:hAnsi="Book Antiqua" w:cs="Arial"/>
          <w:sz w:val="24"/>
          <w:szCs w:val="24"/>
        </w:rPr>
        <w:t xml:space="preserve">guidelines recommend either </w:t>
      </w:r>
      <w:r w:rsidR="00EF706D" w:rsidRPr="004E5312">
        <w:rPr>
          <w:rFonts w:ascii="Book Antiqua" w:hAnsi="Book Antiqua" w:cs="Arial"/>
          <w:sz w:val="24"/>
          <w:szCs w:val="24"/>
        </w:rPr>
        <w:t xml:space="preserve">one </w:t>
      </w:r>
      <w:r w:rsidR="00D927F9" w:rsidRPr="004E5312">
        <w:rPr>
          <w:rFonts w:ascii="Book Antiqua" w:hAnsi="Book Antiqua" w:cs="Arial"/>
          <w:sz w:val="24"/>
          <w:szCs w:val="24"/>
        </w:rPr>
        <w:t xml:space="preserve">of the </w:t>
      </w:r>
      <w:r w:rsidR="00402588" w:rsidRPr="004E5312">
        <w:rPr>
          <w:rFonts w:ascii="Book Antiqua" w:hAnsi="Book Antiqua" w:cs="Arial"/>
          <w:sz w:val="24"/>
          <w:szCs w:val="24"/>
        </w:rPr>
        <w:t>methods</w:t>
      </w:r>
      <w:r w:rsidR="00A40E23" w:rsidRPr="004E5312">
        <w:rPr>
          <w:rFonts w:ascii="Book Antiqua" w:hAnsi="Book Antiqua" w:cs="Arial"/>
          <w:sz w:val="24"/>
          <w:szCs w:val="24"/>
        </w:rPr>
        <w:t xml:space="preserve"> at the time of </w:t>
      </w:r>
      <w:r w:rsidR="00487CAD" w:rsidRPr="004E5312">
        <w:rPr>
          <w:rFonts w:ascii="Book Antiqua" w:hAnsi="Book Antiqua" w:cs="Arial"/>
          <w:sz w:val="24"/>
          <w:szCs w:val="24"/>
        </w:rPr>
        <w:t xml:space="preserve">surgical </w:t>
      </w:r>
      <w:r w:rsidR="00A40E23" w:rsidRPr="004E5312">
        <w:rPr>
          <w:rFonts w:ascii="Book Antiqua" w:hAnsi="Book Antiqua" w:cs="Arial"/>
          <w:sz w:val="24"/>
          <w:szCs w:val="24"/>
        </w:rPr>
        <w:t>resection</w:t>
      </w:r>
      <w:r w:rsidR="00487CAD" w:rsidRPr="004E5312">
        <w:rPr>
          <w:rFonts w:ascii="Book Antiqua" w:hAnsi="Book Antiqua" w:cs="Arial"/>
          <w:sz w:val="24"/>
          <w:szCs w:val="24"/>
        </w:rPr>
        <w:t>.</w:t>
      </w:r>
      <w:r w:rsidR="00641D49" w:rsidRPr="004E5312">
        <w:rPr>
          <w:rFonts w:ascii="Book Antiqua" w:hAnsi="Book Antiqua"/>
          <w:sz w:val="24"/>
          <w:szCs w:val="24"/>
        </w:rPr>
        <w:t xml:space="preserve"> </w:t>
      </w:r>
      <w:r w:rsidR="004B6517" w:rsidRPr="004E5312">
        <w:rPr>
          <w:rFonts w:ascii="Book Antiqua" w:hAnsi="Book Antiqua" w:cs="Arial"/>
          <w:sz w:val="24"/>
          <w:szCs w:val="24"/>
        </w:rPr>
        <w:t xml:space="preserve">Studies have shown that MLND leads to a significant reduction of local and </w:t>
      </w:r>
      <w:r w:rsidR="00EF706D" w:rsidRPr="004E5312">
        <w:rPr>
          <w:rFonts w:ascii="Book Antiqua" w:hAnsi="Book Antiqua" w:cs="Arial"/>
          <w:sz w:val="24"/>
          <w:szCs w:val="24"/>
        </w:rPr>
        <w:t>systemic</w:t>
      </w:r>
      <w:r w:rsidR="004B6517" w:rsidRPr="004E5312">
        <w:rPr>
          <w:rFonts w:ascii="Book Antiqua" w:hAnsi="Book Antiqua" w:cs="Arial"/>
          <w:sz w:val="24"/>
          <w:szCs w:val="24"/>
        </w:rPr>
        <w:t xml:space="preserve"> </w:t>
      </w:r>
      <w:proofErr w:type="gramStart"/>
      <w:r w:rsidR="006D2D90" w:rsidRPr="004E5312">
        <w:rPr>
          <w:rFonts w:ascii="Book Antiqua" w:hAnsi="Book Antiqua" w:cs="Arial"/>
          <w:sz w:val="24"/>
          <w:szCs w:val="24"/>
        </w:rPr>
        <w:t>recurrence</w:t>
      </w:r>
      <w:r w:rsidR="00D442BC" w:rsidRPr="004E5312">
        <w:rPr>
          <w:rFonts w:ascii="Book Antiqua" w:hAnsi="Book Antiqua" w:cs="Arial"/>
          <w:sz w:val="24"/>
          <w:szCs w:val="24"/>
          <w:vertAlign w:val="superscript"/>
        </w:rPr>
        <w:t>[</w:t>
      </w:r>
      <w:proofErr w:type="gramEnd"/>
      <w:r w:rsidR="00D442BC"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1</w:t>
      </w:r>
      <w:r w:rsidR="00D442BC"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2</w:t>
      </w:r>
      <w:r w:rsidR="00EF706D" w:rsidRPr="004E5312">
        <w:rPr>
          <w:rFonts w:ascii="Book Antiqua" w:hAnsi="Book Antiqua" w:cs="Arial"/>
          <w:sz w:val="24"/>
          <w:szCs w:val="24"/>
          <w:vertAlign w:val="superscript"/>
        </w:rPr>
        <w:t>]</w:t>
      </w:r>
      <w:r w:rsidR="004B6517" w:rsidRPr="004E5312">
        <w:rPr>
          <w:rFonts w:ascii="Book Antiqua" w:hAnsi="Book Antiqua" w:cs="Arial"/>
          <w:sz w:val="24"/>
          <w:szCs w:val="24"/>
        </w:rPr>
        <w:t>. Furthermore</w:t>
      </w:r>
      <w:r w:rsidR="00EF706D" w:rsidRPr="004E5312">
        <w:rPr>
          <w:rFonts w:ascii="Book Antiqua" w:hAnsi="Book Antiqua" w:cs="Arial"/>
          <w:sz w:val="24"/>
          <w:szCs w:val="24"/>
        </w:rPr>
        <w:t>,</w:t>
      </w:r>
      <w:r w:rsidR="004B6517" w:rsidRPr="004E5312">
        <w:rPr>
          <w:rFonts w:ascii="Book Antiqua" w:hAnsi="Book Antiqua" w:cs="Arial"/>
          <w:sz w:val="24"/>
          <w:szCs w:val="24"/>
        </w:rPr>
        <w:t xml:space="preserve"> </w:t>
      </w:r>
      <w:r w:rsidR="00EF706D" w:rsidRPr="004E5312">
        <w:rPr>
          <w:rFonts w:ascii="Book Antiqua" w:hAnsi="Book Antiqua" w:cs="Arial"/>
          <w:sz w:val="24"/>
          <w:szCs w:val="24"/>
        </w:rPr>
        <w:t xml:space="preserve">another </w:t>
      </w:r>
      <w:r w:rsidR="00831176" w:rsidRPr="004E5312">
        <w:rPr>
          <w:rFonts w:ascii="Book Antiqua" w:hAnsi="Book Antiqua" w:cs="Arial"/>
          <w:sz w:val="24"/>
          <w:szCs w:val="24"/>
        </w:rPr>
        <w:t>potential</w:t>
      </w:r>
      <w:r w:rsidR="004B6517" w:rsidRPr="004E5312">
        <w:rPr>
          <w:rFonts w:ascii="Book Antiqua" w:hAnsi="Book Antiqua" w:cs="Arial"/>
          <w:sz w:val="24"/>
          <w:szCs w:val="24"/>
        </w:rPr>
        <w:t xml:space="preserve"> advantage of MLND is</w:t>
      </w:r>
      <w:r w:rsidR="006D2D90" w:rsidRPr="004E5312">
        <w:rPr>
          <w:rFonts w:ascii="Book Antiqua" w:hAnsi="Book Antiqua" w:cs="Arial"/>
          <w:sz w:val="24"/>
          <w:szCs w:val="24"/>
        </w:rPr>
        <w:t xml:space="preserve"> a</w:t>
      </w:r>
      <w:r w:rsidR="004B6517" w:rsidRPr="004E5312">
        <w:rPr>
          <w:rFonts w:ascii="Book Antiqua" w:hAnsi="Book Antiqua" w:cs="Arial"/>
          <w:sz w:val="24"/>
          <w:szCs w:val="24"/>
        </w:rPr>
        <w:t xml:space="preserve"> more accurate tumor staging through </w:t>
      </w:r>
      <w:r w:rsidR="00EF706D" w:rsidRPr="004E5312">
        <w:rPr>
          <w:rFonts w:ascii="Book Antiqua" w:hAnsi="Book Antiqua" w:cs="Arial"/>
          <w:sz w:val="24"/>
          <w:szCs w:val="24"/>
        </w:rPr>
        <w:t xml:space="preserve">the </w:t>
      </w:r>
      <w:r w:rsidR="004B6517" w:rsidRPr="004E5312">
        <w:rPr>
          <w:rFonts w:ascii="Book Antiqua" w:hAnsi="Book Antiqua" w:cs="Arial"/>
          <w:sz w:val="24"/>
          <w:szCs w:val="24"/>
        </w:rPr>
        <w:t xml:space="preserve">detection of </w:t>
      </w:r>
      <w:r w:rsidR="006D2D90" w:rsidRPr="004E5312">
        <w:rPr>
          <w:rFonts w:ascii="Book Antiqua" w:hAnsi="Book Antiqua" w:cs="Arial"/>
          <w:sz w:val="24"/>
          <w:szCs w:val="24"/>
        </w:rPr>
        <w:t>skip</w:t>
      </w:r>
      <w:r w:rsidR="00EF706D" w:rsidRPr="004E5312">
        <w:rPr>
          <w:rFonts w:ascii="Book Antiqua" w:hAnsi="Book Antiqua" w:cs="Arial"/>
          <w:sz w:val="24"/>
          <w:szCs w:val="24"/>
        </w:rPr>
        <w:t>-</w:t>
      </w:r>
      <w:r w:rsidR="006D2D90" w:rsidRPr="004E5312">
        <w:rPr>
          <w:rFonts w:ascii="Book Antiqua" w:hAnsi="Book Antiqua" w:cs="Arial"/>
          <w:sz w:val="24"/>
          <w:szCs w:val="24"/>
        </w:rPr>
        <w:t xml:space="preserve"> </w:t>
      </w:r>
      <w:r w:rsidR="00B06F7E" w:rsidRPr="004E5312">
        <w:rPr>
          <w:rFonts w:ascii="Book Antiqua" w:hAnsi="Book Antiqua" w:cs="Arial"/>
          <w:sz w:val="24"/>
          <w:szCs w:val="24"/>
        </w:rPr>
        <w:t xml:space="preserve">and </w:t>
      </w:r>
      <w:r w:rsidR="004B6517" w:rsidRPr="004E5312">
        <w:rPr>
          <w:rFonts w:ascii="Book Antiqua" w:hAnsi="Book Antiqua" w:cs="Arial"/>
          <w:sz w:val="24"/>
          <w:szCs w:val="24"/>
        </w:rPr>
        <w:t>micro</w:t>
      </w:r>
      <w:r w:rsidR="00EF706D" w:rsidRPr="004E5312">
        <w:rPr>
          <w:rFonts w:ascii="Book Antiqua" w:hAnsi="Book Antiqua" w:cs="Arial"/>
          <w:sz w:val="24"/>
          <w:szCs w:val="24"/>
        </w:rPr>
        <w:t>-</w:t>
      </w:r>
      <w:proofErr w:type="gramStart"/>
      <w:r w:rsidR="00EF706D" w:rsidRPr="004E5312">
        <w:rPr>
          <w:rFonts w:ascii="Book Antiqua" w:hAnsi="Book Antiqua" w:cs="Arial"/>
          <w:sz w:val="24"/>
          <w:szCs w:val="24"/>
        </w:rPr>
        <w:t>metastase</w:t>
      </w:r>
      <w:r w:rsidR="00822E89" w:rsidRPr="004E5312">
        <w:rPr>
          <w:rFonts w:ascii="Book Antiqua" w:hAnsi="Book Antiqua" w:cs="Arial"/>
          <w:sz w:val="24"/>
          <w:szCs w:val="24"/>
        </w:rPr>
        <w:t>s</w:t>
      </w:r>
      <w:r w:rsidR="00EF706D" w:rsidRPr="004E5312">
        <w:rPr>
          <w:rFonts w:ascii="Book Antiqua" w:hAnsi="Book Antiqua" w:cs="Arial"/>
          <w:sz w:val="24"/>
          <w:szCs w:val="24"/>
          <w:vertAlign w:val="superscript"/>
        </w:rPr>
        <w:t>[</w:t>
      </w:r>
      <w:proofErr w:type="gramEnd"/>
      <w:r w:rsidR="007B0468"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1</w:t>
      </w:r>
      <w:r w:rsidR="00D442BC"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3</w:t>
      </w:r>
      <w:r w:rsidR="00822E89" w:rsidRPr="004E5312">
        <w:rPr>
          <w:rFonts w:ascii="Book Antiqua" w:hAnsi="Book Antiqua" w:cs="Arial" w:hint="eastAsia"/>
          <w:sz w:val="24"/>
          <w:szCs w:val="24"/>
          <w:vertAlign w:val="superscript"/>
          <w:lang w:eastAsia="zh-CN"/>
        </w:rPr>
        <w:t>-</w:t>
      </w:r>
      <w:r w:rsidR="00A16081" w:rsidRPr="004E5312">
        <w:rPr>
          <w:rFonts w:ascii="Book Antiqua" w:hAnsi="Book Antiqua" w:cs="Arial"/>
          <w:sz w:val="24"/>
          <w:szCs w:val="24"/>
          <w:vertAlign w:val="superscript"/>
        </w:rPr>
        <w:t>7</w:t>
      </w:r>
      <w:r w:rsidR="004C34E2" w:rsidRPr="004E5312">
        <w:rPr>
          <w:rFonts w:ascii="Book Antiqua" w:hAnsi="Book Antiqua" w:cs="Arial"/>
          <w:sz w:val="24"/>
          <w:szCs w:val="24"/>
          <w:vertAlign w:val="superscript"/>
        </w:rPr>
        <w:t>5</w:t>
      </w:r>
      <w:r w:rsidR="00EF706D" w:rsidRPr="004E5312">
        <w:rPr>
          <w:rFonts w:ascii="Book Antiqua" w:hAnsi="Book Antiqua" w:cs="Arial"/>
          <w:sz w:val="24"/>
          <w:szCs w:val="24"/>
          <w:vertAlign w:val="superscript"/>
        </w:rPr>
        <w:t>]</w:t>
      </w:r>
      <w:r w:rsidR="00B06F7E" w:rsidRPr="004E5312">
        <w:rPr>
          <w:rFonts w:ascii="Book Antiqua" w:hAnsi="Book Antiqua" w:cs="Arial"/>
          <w:sz w:val="24"/>
          <w:szCs w:val="24"/>
        </w:rPr>
        <w:t>. N</w:t>
      </w:r>
      <w:r w:rsidR="004B6517" w:rsidRPr="004E5312">
        <w:rPr>
          <w:rFonts w:ascii="Book Antiqua" w:hAnsi="Book Antiqua" w:cs="Arial"/>
          <w:sz w:val="24"/>
          <w:szCs w:val="24"/>
        </w:rPr>
        <w:t>evertheless</w:t>
      </w:r>
      <w:r w:rsidR="00EF706D" w:rsidRPr="004E5312">
        <w:rPr>
          <w:rFonts w:ascii="Book Antiqua" w:hAnsi="Book Antiqua" w:cs="Arial"/>
          <w:sz w:val="24"/>
          <w:szCs w:val="24"/>
        </w:rPr>
        <w:t>,</w:t>
      </w:r>
      <w:r w:rsidR="004B6517" w:rsidRPr="004E5312">
        <w:rPr>
          <w:rFonts w:ascii="Book Antiqua" w:hAnsi="Book Antiqua" w:cs="Arial"/>
          <w:sz w:val="24"/>
          <w:szCs w:val="24"/>
        </w:rPr>
        <w:t xml:space="preserve"> some researchers argue that the </w:t>
      </w:r>
      <w:r w:rsidR="00EF706D" w:rsidRPr="004E5312">
        <w:rPr>
          <w:rFonts w:ascii="Book Antiqua" w:hAnsi="Book Antiqua" w:cs="Arial"/>
          <w:sz w:val="24"/>
          <w:szCs w:val="24"/>
        </w:rPr>
        <w:t>improved</w:t>
      </w:r>
      <w:r w:rsidR="004B6517" w:rsidRPr="004E5312">
        <w:rPr>
          <w:rFonts w:ascii="Book Antiqua" w:hAnsi="Book Antiqua" w:cs="Arial"/>
          <w:sz w:val="24"/>
          <w:szCs w:val="24"/>
        </w:rPr>
        <w:t xml:space="preserve"> outcome </w:t>
      </w:r>
      <w:r w:rsidR="00EF706D" w:rsidRPr="004E5312">
        <w:rPr>
          <w:rFonts w:ascii="Book Antiqua" w:hAnsi="Book Antiqua" w:cs="Arial"/>
          <w:sz w:val="24"/>
          <w:szCs w:val="24"/>
        </w:rPr>
        <w:t>after</w:t>
      </w:r>
      <w:r w:rsidR="004B6517" w:rsidRPr="004E5312">
        <w:rPr>
          <w:rFonts w:ascii="Book Antiqua" w:hAnsi="Book Antiqua" w:cs="Arial"/>
          <w:sz w:val="24"/>
          <w:szCs w:val="24"/>
        </w:rPr>
        <w:t xml:space="preserve"> MLND is in fact </w:t>
      </w:r>
      <w:r w:rsidR="00EF706D" w:rsidRPr="004E5312">
        <w:rPr>
          <w:rFonts w:ascii="Book Antiqua" w:hAnsi="Book Antiqua" w:cs="Arial"/>
          <w:sz w:val="24"/>
          <w:szCs w:val="24"/>
        </w:rPr>
        <w:t xml:space="preserve">just </w:t>
      </w:r>
      <w:r w:rsidR="004B6517" w:rsidRPr="004E5312">
        <w:rPr>
          <w:rFonts w:ascii="Book Antiqua" w:hAnsi="Book Antiqua" w:cs="Arial"/>
          <w:sz w:val="24"/>
          <w:szCs w:val="24"/>
        </w:rPr>
        <w:t xml:space="preserve">a stage migration </w:t>
      </w:r>
      <w:r w:rsidR="00EF706D" w:rsidRPr="004E5312">
        <w:rPr>
          <w:rFonts w:ascii="Book Antiqua" w:hAnsi="Book Antiqua" w:cs="Arial"/>
          <w:sz w:val="24"/>
          <w:szCs w:val="24"/>
        </w:rPr>
        <w:t xml:space="preserve">phenomenon </w:t>
      </w:r>
      <w:r w:rsidR="004B6517" w:rsidRPr="004E5312">
        <w:rPr>
          <w:rFonts w:ascii="Book Antiqua" w:hAnsi="Book Antiqua" w:cs="Arial"/>
          <w:sz w:val="24"/>
          <w:szCs w:val="24"/>
        </w:rPr>
        <w:t>(</w:t>
      </w:r>
      <w:r w:rsidR="00FF5ABE" w:rsidRPr="004E5312">
        <w:rPr>
          <w:rFonts w:ascii="Book Antiqua" w:hAnsi="Book Antiqua" w:cs="Arial"/>
          <w:sz w:val="24"/>
          <w:szCs w:val="24"/>
        </w:rPr>
        <w:t>“</w:t>
      </w:r>
      <w:r w:rsidR="004B6517" w:rsidRPr="004E5312">
        <w:rPr>
          <w:rFonts w:ascii="Book Antiqua" w:hAnsi="Book Antiqua" w:cs="Arial"/>
          <w:sz w:val="24"/>
          <w:szCs w:val="24"/>
        </w:rPr>
        <w:t>Will Rogers phenomenon</w:t>
      </w:r>
      <w:r w:rsidR="00FF5ABE" w:rsidRPr="004E5312">
        <w:rPr>
          <w:rFonts w:ascii="Book Antiqua" w:hAnsi="Book Antiqua" w:cs="Arial"/>
          <w:sz w:val="24"/>
          <w:szCs w:val="24"/>
        </w:rPr>
        <w:t>”</w:t>
      </w:r>
      <w:proofErr w:type="gramStart"/>
      <w:r w:rsidR="00822E89" w:rsidRPr="004E5312">
        <w:rPr>
          <w:rFonts w:ascii="Book Antiqua" w:hAnsi="Book Antiqua" w:cs="Arial"/>
          <w:sz w:val="24"/>
          <w:szCs w:val="24"/>
        </w:rPr>
        <w:t>)</w:t>
      </w:r>
      <w:r w:rsidR="00EF706D" w:rsidRPr="004E5312">
        <w:rPr>
          <w:rFonts w:ascii="Book Antiqua" w:hAnsi="Book Antiqua" w:cs="Arial"/>
          <w:sz w:val="24"/>
          <w:szCs w:val="24"/>
          <w:vertAlign w:val="superscript"/>
        </w:rPr>
        <w:t>[</w:t>
      </w:r>
      <w:proofErr w:type="gramEnd"/>
      <w:r w:rsidR="00A16081" w:rsidRPr="004E5312">
        <w:rPr>
          <w:rFonts w:ascii="Book Antiqua" w:hAnsi="Book Antiqua" w:cs="Arial"/>
          <w:sz w:val="24"/>
          <w:szCs w:val="24"/>
          <w:vertAlign w:val="superscript"/>
        </w:rPr>
        <w:t>7</w:t>
      </w:r>
      <w:r w:rsidR="00DC0120" w:rsidRPr="004E5312">
        <w:rPr>
          <w:rFonts w:ascii="Book Antiqua" w:hAnsi="Book Antiqua" w:cs="Arial"/>
          <w:sz w:val="24"/>
          <w:szCs w:val="24"/>
          <w:vertAlign w:val="superscript"/>
        </w:rPr>
        <w:t>6</w:t>
      </w:r>
      <w:r w:rsidR="004B6517" w:rsidRPr="004E5312">
        <w:rPr>
          <w:rFonts w:ascii="Book Antiqua" w:hAnsi="Book Antiqua" w:cs="Arial"/>
          <w:sz w:val="24"/>
          <w:szCs w:val="24"/>
          <w:vertAlign w:val="superscript"/>
        </w:rPr>
        <w:t>,</w:t>
      </w:r>
      <w:r w:rsidR="004D4AC4" w:rsidRPr="004E5312">
        <w:rPr>
          <w:rFonts w:ascii="Book Antiqua" w:hAnsi="Book Antiqua" w:cs="Arial"/>
          <w:sz w:val="24"/>
          <w:szCs w:val="24"/>
          <w:vertAlign w:val="superscript"/>
        </w:rPr>
        <w:t>7</w:t>
      </w:r>
      <w:r w:rsidR="00DC0120" w:rsidRPr="004E5312">
        <w:rPr>
          <w:rFonts w:ascii="Book Antiqua" w:hAnsi="Book Antiqua" w:cs="Arial"/>
          <w:sz w:val="24"/>
          <w:szCs w:val="24"/>
          <w:vertAlign w:val="superscript"/>
        </w:rPr>
        <w:t>7</w:t>
      </w:r>
      <w:r w:rsidR="00EF706D" w:rsidRPr="004E5312">
        <w:rPr>
          <w:rFonts w:ascii="Book Antiqua" w:hAnsi="Book Antiqua" w:cs="Arial"/>
          <w:sz w:val="24"/>
          <w:szCs w:val="24"/>
          <w:vertAlign w:val="superscript"/>
        </w:rPr>
        <w:t>]</w:t>
      </w:r>
      <w:r w:rsidR="004B6517" w:rsidRPr="004E5312">
        <w:rPr>
          <w:rFonts w:ascii="Book Antiqua" w:hAnsi="Book Antiqua" w:cs="Arial"/>
          <w:sz w:val="24"/>
          <w:szCs w:val="24"/>
        </w:rPr>
        <w:t xml:space="preserve">. In a retrospective </w:t>
      </w:r>
      <w:r w:rsidR="00EF706D" w:rsidRPr="004E5312">
        <w:rPr>
          <w:rFonts w:ascii="Book Antiqua" w:hAnsi="Book Antiqua" w:cs="Arial"/>
          <w:sz w:val="24"/>
          <w:szCs w:val="24"/>
        </w:rPr>
        <w:t>study by</w:t>
      </w:r>
      <w:r w:rsidR="004B6517" w:rsidRPr="004E5312">
        <w:rPr>
          <w:rFonts w:ascii="Book Antiqua" w:hAnsi="Book Antiqua" w:cs="Arial"/>
          <w:sz w:val="24"/>
          <w:szCs w:val="24"/>
        </w:rPr>
        <w:t xml:space="preserve"> </w:t>
      </w:r>
      <w:proofErr w:type="spellStart"/>
      <w:r w:rsidR="004B6517" w:rsidRPr="004E5312">
        <w:rPr>
          <w:rFonts w:ascii="Book Antiqua" w:hAnsi="Book Antiqua" w:cs="Arial"/>
          <w:sz w:val="24"/>
          <w:szCs w:val="24"/>
        </w:rPr>
        <w:t>Doddoli</w:t>
      </w:r>
      <w:proofErr w:type="spellEnd"/>
      <w:r w:rsidR="0087746F">
        <w:rPr>
          <w:rFonts w:ascii="Book Antiqua" w:hAnsi="Book Antiqua" w:cs="Arial"/>
          <w:sz w:val="24"/>
          <w:szCs w:val="24"/>
        </w:rPr>
        <w:t xml:space="preserve"> </w:t>
      </w:r>
      <w:r w:rsidR="0087746F" w:rsidRPr="0087746F">
        <w:rPr>
          <w:rFonts w:ascii="Book Antiqua" w:hAnsi="Book Antiqua" w:cs="Arial"/>
          <w:i/>
          <w:sz w:val="24"/>
          <w:szCs w:val="24"/>
        </w:rPr>
        <w:t xml:space="preserve">et </w:t>
      </w:r>
      <w:proofErr w:type="gramStart"/>
      <w:r w:rsidR="0087746F" w:rsidRPr="0087746F">
        <w:rPr>
          <w:rFonts w:ascii="Book Antiqua" w:hAnsi="Book Antiqua" w:cs="Arial"/>
          <w:i/>
          <w:sz w:val="24"/>
          <w:szCs w:val="24"/>
        </w:rPr>
        <w:t>al</w:t>
      </w:r>
      <w:r w:rsidR="0087746F" w:rsidRPr="004E5312">
        <w:rPr>
          <w:rFonts w:ascii="Book Antiqua" w:hAnsi="Book Antiqua" w:cs="Arial"/>
          <w:sz w:val="24"/>
          <w:szCs w:val="24"/>
          <w:vertAlign w:val="superscript"/>
        </w:rPr>
        <w:t>[</w:t>
      </w:r>
      <w:proofErr w:type="gramEnd"/>
      <w:r w:rsidR="0087746F" w:rsidRPr="004E5312">
        <w:rPr>
          <w:rFonts w:ascii="Book Antiqua" w:hAnsi="Book Antiqua" w:cs="Arial"/>
          <w:sz w:val="24"/>
          <w:szCs w:val="24"/>
          <w:vertAlign w:val="superscript"/>
        </w:rPr>
        <w:t>72]</w:t>
      </w:r>
      <w:r w:rsidR="00830702" w:rsidRPr="004E5312">
        <w:rPr>
          <w:rFonts w:ascii="Book Antiqua" w:hAnsi="Book Antiqua" w:cs="Arial"/>
          <w:sz w:val="24"/>
          <w:szCs w:val="24"/>
        </w:rPr>
        <w:t xml:space="preserve"> the effect of MLND vs. S</w:t>
      </w:r>
      <w:r w:rsidR="004B6517" w:rsidRPr="004E5312">
        <w:rPr>
          <w:rFonts w:ascii="Book Antiqua" w:hAnsi="Book Antiqua" w:cs="Arial"/>
          <w:sz w:val="24"/>
          <w:szCs w:val="24"/>
        </w:rPr>
        <w:t xml:space="preserve">LNS on overall survival of patients with </w:t>
      </w:r>
      <w:r w:rsidR="00FF5ABE" w:rsidRPr="004E5312">
        <w:rPr>
          <w:rFonts w:ascii="Book Antiqua" w:hAnsi="Book Antiqua" w:cs="Arial"/>
          <w:sz w:val="24"/>
          <w:szCs w:val="24"/>
        </w:rPr>
        <w:t>s</w:t>
      </w:r>
      <w:r w:rsidR="004B6517" w:rsidRPr="004E5312">
        <w:rPr>
          <w:rFonts w:ascii="Book Antiqua" w:hAnsi="Book Antiqua" w:cs="Arial"/>
          <w:sz w:val="24"/>
          <w:szCs w:val="24"/>
        </w:rPr>
        <w:t>tage I NSCLC</w:t>
      </w:r>
      <w:r w:rsidR="00EF706D" w:rsidRPr="004E5312">
        <w:rPr>
          <w:rFonts w:ascii="Book Antiqua" w:hAnsi="Book Antiqua" w:cs="Arial"/>
          <w:sz w:val="24"/>
          <w:szCs w:val="24"/>
        </w:rPr>
        <w:t xml:space="preserve"> was assessed and the working group demonstrated that </w:t>
      </w:r>
      <w:r w:rsidR="004B6517" w:rsidRPr="004E5312">
        <w:rPr>
          <w:rFonts w:ascii="Book Antiqua" w:hAnsi="Book Antiqua" w:cs="Arial"/>
          <w:sz w:val="24"/>
          <w:szCs w:val="24"/>
        </w:rPr>
        <w:t>MLND was a favorabl</w:t>
      </w:r>
      <w:r w:rsidR="00822E89" w:rsidRPr="004E5312">
        <w:rPr>
          <w:rFonts w:ascii="Book Antiqua" w:hAnsi="Book Antiqua" w:cs="Arial"/>
          <w:sz w:val="24"/>
          <w:szCs w:val="24"/>
        </w:rPr>
        <w:t>e independent prognostic factor</w:t>
      </w:r>
      <w:r w:rsidR="00EF706D" w:rsidRPr="004E5312">
        <w:rPr>
          <w:rFonts w:ascii="Book Antiqua" w:hAnsi="Book Antiqua" w:cs="Arial"/>
          <w:sz w:val="24"/>
          <w:szCs w:val="24"/>
        </w:rPr>
        <w:t>. Similar results were reported by</w:t>
      </w:r>
      <w:r w:rsidR="0087746F">
        <w:rPr>
          <w:rFonts w:ascii="Book Antiqua" w:hAnsi="Book Antiqua" w:cs="Arial"/>
          <w:sz w:val="24"/>
          <w:szCs w:val="24"/>
        </w:rPr>
        <w:t xml:space="preserve"> </w:t>
      </w:r>
      <w:proofErr w:type="spellStart"/>
      <w:r w:rsidR="0087746F">
        <w:rPr>
          <w:rFonts w:ascii="Book Antiqua" w:hAnsi="Book Antiqua" w:cs="Arial"/>
          <w:sz w:val="24"/>
          <w:szCs w:val="24"/>
        </w:rPr>
        <w:t>Lardinois</w:t>
      </w:r>
      <w:proofErr w:type="spellEnd"/>
      <w:r w:rsidR="0087746F">
        <w:rPr>
          <w:rFonts w:ascii="Book Antiqua" w:hAnsi="Book Antiqua" w:cs="Arial"/>
          <w:sz w:val="24"/>
          <w:szCs w:val="24"/>
        </w:rPr>
        <w:t xml:space="preserve"> </w:t>
      </w:r>
      <w:r w:rsidR="0087746F" w:rsidRPr="0087746F">
        <w:rPr>
          <w:rFonts w:ascii="Book Antiqua" w:hAnsi="Book Antiqua" w:cs="Arial"/>
          <w:i/>
          <w:sz w:val="24"/>
          <w:szCs w:val="24"/>
        </w:rPr>
        <w:t xml:space="preserve">et </w:t>
      </w:r>
      <w:proofErr w:type="gramStart"/>
      <w:r w:rsidR="0087746F" w:rsidRPr="0087746F">
        <w:rPr>
          <w:rFonts w:ascii="Book Antiqua" w:hAnsi="Book Antiqua" w:cs="Arial"/>
          <w:i/>
          <w:sz w:val="24"/>
          <w:szCs w:val="24"/>
        </w:rPr>
        <w:t>al</w:t>
      </w:r>
      <w:r w:rsidR="0087746F" w:rsidRPr="004E5312">
        <w:rPr>
          <w:rFonts w:ascii="Book Antiqua" w:hAnsi="Book Antiqua" w:cs="Arial"/>
          <w:sz w:val="24"/>
          <w:szCs w:val="24"/>
          <w:vertAlign w:val="superscript"/>
        </w:rPr>
        <w:t>[</w:t>
      </w:r>
      <w:proofErr w:type="gramEnd"/>
      <w:r w:rsidR="0087746F" w:rsidRPr="004E5312">
        <w:rPr>
          <w:rFonts w:ascii="Book Antiqua" w:hAnsi="Book Antiqua" w:cs="Arial"/>
          <w:sz w:val="24"/>
          <w:szCs w:val="24"/>
          <w:vertAlign w:val="superscript"/>
        </w:rPr>
        <w:t>71]</w:t>
      </w:r>
      <w:r w:rsidR="004B6517" w:rsidRPr="004E5312">
        <w:rPr>
          <w:rFonts w:ascii="Book Antiqua" w:hAnsi="Book Antiqua" w:cs="Arial"/>
          <w:sz w:val="24"/>
          <w:szCs w:val="24"/>
        </w:rPr>
        <w:t xml:space="preserve"> </w:t>
      </w:r>
      <w:r w:rsidR="00EF706D" w:rsidRPr="004E5312">
        <w:rPr>
          <w:rFonts w:ascii="Book Antiqua" w:hAnsi="Book Antiqua" w:cs="Arial"/>
          <w:sz w:val="24"/>
          <w:szCs w:val="24"/>
        </w:rPr>
        <w:t>showing a</w:t>
      </w:r>
      <w:r w:rsidR="004B6517" w:rsidRPr="004E5312">
        <w:rPr>
          <w:rFonts w:ascii="Book Antiqua" w:hAnsi="Book Antiqua" w:cs="Arial"/>
          <w:sz w:val="24"/>
          <w:szCs w:val="24"/>
        </w:rPr>
        <w:t xml:space="preserve"> longer disease-free survival in </w:t>
      </w:r>
      <w:r w:rsidR="00EF706D" w:rsidRPr="004E5312">
        <w:rPr>
          <w:rFonts w:ascii="Book Antiqua" w:hAnsi="Book Antiqua" w:cs="Arial"/>
          <w:sz w:val="24"/>
          <w:szCs w:val="24"/>
        </w:rPr>
        <w:t xml:space="preserve">stage I NSCLC </w:t>
      </w:r>
      <w:r w:rsidR="004B6517" w:rsidRPr="004E5312">
        <w:rPr>
          <w:rFonts w:ascii="Book Antiqua" w:hAnsi="Book Antiqua" w:cs="Arial"/>
          <w:sz w:val="24"/>
          <w:szCs w:val="24"/>
        </w:rPr>
        <w:t>pa</w:t>
      </w:r>
      <w:r w:rsidR="001F78E3" w:rsidRPr="004E5312">
        <w:rPr>
          <w:rFonts w:ascii="Book Antiqua" w:hAnsi="Book Antiqua" w:cs="Arial"/>
          <w:sz w:val="24"/>
          <w:szCs w:val="24"/>
        </w:rPr>
        <w:t xml:space="preserve">tients who underwent MLND </w:t>
      </w:r>
      <w:r w:rsidR="00822E89" w:rsidRPr="004E5312">
        <w:rPr>
          <w:rFonts w:ascii="Book Antiqua" w:hAnsi="Book Antiqua" w:cs="Arial"/>
          <w:i/>
          <w:sz w:val="24"/>
          <w:szCs w:val="24"/>
        </w:rPr>
        <w:t>vs</w:t>
      </w:r>
      <w:r w:rsidR="001F78E3" w:rsidRPr="004E5312">
        <w:rPr>
          <w:rFonts w:ascii="Book Antiqua" w:hAnsi="Book Antiqua" w:cs="Arial"/>
          <w:sz w:val="24"/>
          <w:szCs w:val="24"/>
        </w:rPr>
        <w:t xml:space="preserve"> SLNS</w:t>
      </w:r>
      <w:r w:rsidR="004B6517" w:rsidRPr="004E5312">
        <w:rPr>
          <w:rFonts w:ascii="Book Antiqua" w:hAnsi="Book Antiqua" w:cs="Arial"/>
          <w:sz w:val="24"/>
          <w:szCs w:val="24"/>
        </w:rPr>
        <w:t xml:space="preserve"> (60.2</w:t>
      </w:r>
      <w:r w:rsidR="00822E89" w:rsidRPr="004E5312">
        <w:rPr>
          <w:rFonts w:ascii="Book Antiqua" w:hAnsi="Book Antiqua" w:cs="Arial" w:hint="eastAsia"/>
          <w:sz w:val="24"/>
          <w:szCs w:val="24"/>
          <w:lang w:eastAsia="zh-CN"/>
        </w:rPr>
        <w:t xml:space="preserve"> </w:t>
      </w:r>
      <w:r w:rsidR="004B6517" w:rsidRPr="004E5312">
        <w:rPr>
          <w:rFonts w:ascii="Book Antiqua" w:hAnsi="Book Antiqua" w:cs="Arial"/>
          <w:sz w:val="24"/>
          <w:szCs w:val="24"/>
        </w:rPr>
        <w:t>±</w:t>
      </w:r>
      <w:r w:rsidR="00822E89" w:rsidRPr="004E5312">
        <w:rPr>
          <w:rFonts w:ascii="Book Antiqua" w:hAnsi="Book Antiqua" w:cs="Arial" w:hint="eastAsia"/>
          <w:sz w:val="24"/>
          <w:szCs w:val="24"/>
          <w:lang w:eastAsia="zh-CN"/>
        </w:rPr>
        <w:t xml:space="preserve"> </w:t>
      </w:r>
      <w:r w:rsidR="004B6517" w:rsidRPr="004E5312">
        <w:rPr>
          <w:rFonts w:ascii="Book Antiqua" w:hAnsi="Book Antiqua" w:cs="Arial"/>
          <w:sz w:val="24"/>
          <w:szCs w:val="24"/>
        </w:rPr>
        <w:t xml:space="preserve">7 </w:t>
      </w:r>
      <w:r w:rsidR="004B6517" w:rsidRPr="004E5312">
        <w:rPr>
          <w:rFonts w:ascii="Book Antiqua" w:hAnsi="Book Antiqua" w:cs="Arial"/>
          <w:i/>
          <w:sz w:val="24"/>
          <w:szCs w:val="24"/>
        </w:rPr>
        <w:t xml:space="preserve">vs </w:t>
      </w:r>
      <w:r w:rsidR="004B6517" w:rsidRPr="004E5312">
        <w:rPr>
          <w:rFonts w:ascii="Book Antiqua" w:hAnsi="Book Antiqua" w:cs="Arial"/>
          <w:sz w:val="24"/>
          <w:szCs w:val="24"/>
        </w:rPr>
        <w:t>44.8</w:t>
      </w:r>
      <w:r w:rsidR="00822E89" w:rsidRPr="004E5312">
        <w:rPr>
          <w:rFonts w:ascii="Book Antiqua" w:hAnsi="Book Antiqua" w:cs="Arial" w:hint="eastAsia"/>
          <w:sz w:val="24"/>
          <w:szCs w:val="24"/>
          <w:lang w:eastAsia="zh-CN"/>
        </w:rPr>
        <w:t xml:space="preserve"> </w:t>
      </w:r>
      <w:r w:rsidR="004B6517" w:rsidRPr="004E5312">
        <w:rPr>
          <w:rFonts w:ascii="Book Antiqua" w:hAnsi="Book Antiqua" w:cs="Arial"/>
          <w:sz w:val="24"/>
          <w:szCs w:val="24"/>
        </w:rPr>
        <w:t>±</w:t>
      </w:r>
      <w:r w:rsidR="00822E89" w:rsidRPr="004E5312">
        <w:rPr>
          <w:rFonts w:ascii="Book Antiqua" w:hAnsi="Book Antiqua" w:cs="Arial" w:hint="eastAsia"/>
          <w:sz w:val="24"/>
          <w:szCs w:val="24"/>
          <w:lang w:eastAsia="zh-CN"/>
        </w:rPr>
        <w:t xml:space="preserve"> </w:t>
      </w:r>
      <w:r w:rsidR="004B6517" w:rsidRPr="004E5312">
        <w:rPr>
          <w:rFonts w:ascii="Book Antiqua" w:hAnsi="Book Antiqua" w:cs="Arial"/>
          <w:sz w:val="24"/>
          <w:szCs w:val="24"/>
        </w:rPr>
        <w:t xml:space="preserve">8.1 </w:t>
      </w:r>
      <w:proofErr w:type="spellStart"/>
      <w:r w:rsidR="004B6517" w:rsidRPr="004E5312">
        <w:rPr>
          <w:rFonts w:ascii="Book Antiqua" w:hAnsi="Book Antiqua" w:cs="Arial"/>
          <w:sz w:val="24"/>
          <w:szCs w:val="24"/>
        </w:rPr>
        <w:t>mo</w:t>
      </w:r>
      <w:proofErr w:type="spellEnd"/>
      <w:r w:rsidR="00822E89" w:rsidRPr="004E5312">
        <w:rPr>
          <w:rFonts w:ascii="Book Antiqua" w:hAnsi="Book Antiqua" w:cs="Arial"/>
          <w:sz w:val="24"/>
          <w:szCs w:val="24"/>
        </w:rPr>
        <w:t>)</w:t>
      </w:r>
      <w:r w:rsidR="004B6517" w:rsidRPr="004E5312">
        <w:rPr>
          <w:rFonts w:ascii="Book Antiqua" w:hAnsi="Book Antiqua" w:cs="Arial"/>
          <w:sz w:val="24"/>
          <w:szCs w:val="24"/>
        </w:rPr>
        <w:t xml:space="preserve">. </w:t>
      </w:r>
    </w:p>
    <w:p w:rsidR="00661298" w:rsidRPr="004E5312" w:rsidRDefault="00661298" w:rsidP="00C21286">
      <w:pPr>
        <w:spacing w:after="0" w:line="360" w:lineRule="auto"/>
        <w:jc w:val="both"/>
        <w:rPr>
          <w:rFonts w:ascii="Book Antiqua" w:hAnsi="Book Antiqua" w:cs="Arial"/>
          <w:b/>
          <w:sz w:val="24"/>
          <w:szCs w:val="24"/>
        </w:rPr>
      </w:pPr>
    </w:p>
    <w:p w:rsidR="00EE16C5" w:rsidRPr="004E5312" w:rsidRDefault="00822E89" w:rsidP="00C21286">
      <w:pPr>
        <w:widowControl w:val="0"/>
        <w:tabs>
          <w:tab w:val="left" w:pos="220"/>
          <w:tab w:val="left" w:pos="720"/>
        </w:tabs>
        <w:autoSpaceDE w:val="0"/>
        <w:autoSpaceDN w:val="0"/>
        <w:adjustRightInd w:val="0"/>
        <w:spacing w:after="0" w:line="360" w:lineRule="auto"/>
        <w:jc w:val="both"/>
        <w:rPr>
          <w:rFonts w:ascii="Book Antiqua" w:hAnsi="Book Antiqua" w:cs="Arial"/>
          <w:sz w:val="24"/>
          <w:szCs w:val="24"/>
        </w:rPr>
      </w:pPr>
      <w:r w:rsidRPr="004E5312">
        <w:rPr>
          <w:rFonts w:ascii="Book Antiqua" w:hAnsi="Book Antiqua" w:cs="Arial"/>
          <w:b/>
          <w:sz w:val="24"/>
          <w:szCs w:val="24"/>
        </w:rPr>
        <w:t>EXTENDED RESECTIONS, ANGIOPLASTY AND MARGINAL RESECTIONS USING EXTRACORPOREAL MEMBRANE OXYGENATION</w:t>
      </w:r>
      <w:r w:rsidRPr="004E5312">
        <w:rPr>
          <w:rFonts w:ascii="Book Antiqua" w:hAnsi="Book Antiqua" w:cs="Arial"/>
          <w:sz w:val="24"/>
          <w:szCs w:val="24"/>
        </w:rPr>
        <w:t xml:space="preserve"> </w:t>
      </w:r>
    </w:p>
    <w:p w:rsidR="00426266" w:rsidRPr="004E5312" w:rsidRDefault="005F5219" w:rsidP="00C21286">
      <w:pPr>
        <w:widowControl w:val="0"/>
        <w:tabs>
          <w:tab w:val="left" w:pos="220"/>
          <w:tab w:val="left" w:pos="720"/>
        </w:tabs>
        <w:autoSpaceDE w:val="0"/>
        <w:autoSpaceDN w:val="0"/>
        <w:adjustRightInd w:val="0"/>
        <w:spacing w:after="0" w:line="360" w:lineRule="auto"/>
        <w:jc w:val="both"/>
        <w:rPr>
          <w:rFonts w:ascii="Book Antiqua" w:hAnsi="Book Antiqua" w:cs="Arial"/>
          <w:b/>
          <w:bCs/>
          <w:sz w:val="24"/>
          <w:szCs w:val="24"/>
        </w:rPr>
      </w:pPr>
      <w:r w:rsidRPr="004E5312">
        <w:rPr>
          <w:rFonts w:ascii="Book Antiqua" w:hAnsi="Book Antiqua" w:cs="Arial"/>
          <w:sz w:val="24"/>
          <w:szCs w:val="24"/>
          <w:lang w:val="en-GB"/>
        </w:rPr>
        <w:t xml:space="preserve">It is </w:t>
      </w:r>
      <w:r w:rsidR="0063737A" w:rsidRPr="004E5312">
        <w:rPr>
          <w:rFonts w:ascii="Book Antiqua" w:hAnsi="Book Antiqua" w:cs="Arial"/>
          <w:sz w:val="24"/>
          <w:szCs w:val="24"/>
          <w:lang w:val="en-GB"/>
        </w:rPr>
        <w:t>hypothesized</w:t>
      </w:r>
      <w:r w:rsidRPr="004E5312">
        <w:rPr>
          <w:rFonts w:ascii="Book Antiqua" w:hAnsi="Book Antiqua" w:cs="Arial"/>
          <w:sz w:val="24"/>
          <w:szCs w:val="24"/>
          <w:lang w:val="en-GB"/>
        </w:rPr>
        <w:t xml:space="preserve"> that t</w:t>
      </w:r>
      <w:r w:rsidR="00765479" w:rsidRPr="004E5312">
        <w:rPr>
          <w:rFonts w:ascii="Book Antiqua" w:hAnsi="Book Antiqua" w:cs="Arial"/>
          <w:sz w:val="24"/>
          <w:szCs w:val="24"/>
          <w:lang w:val="en-GB"/>
        </w:rPr>
        <w:t xml:space="preserve">he </w:t>
      </w:r>
      <w:r w:rsidRPr="004E5312">
        <w:rPr>
          <w:rFonts w:ascii="Book Antiqua" w:hAnsi="Book Antiqua" w:cs="Arial"/>
          <w:sz w:val="24"/>
          <w:szCs w:val="24"/>
          <w:lang w:val="en-GB"/>
        </w:rPr>
        <w:t xml:space="preserve">need for </w:t>
      </w:r>
      <w:r w:rsidR="00765479" w:rsidRPr="004E5312">
        <w:rPr>
          <w:rFonts w:ascii="Book Antiqua" w:hAnsi="Book Antiqua" w:cs="Arial"/>
          <w:sz w:val="24"/>
          <w:szCs w:val="24"/>
          <w:lang w:val="en-GB"/>
        </w:rPr>
        <w:t xml:space="preserve">extended </w:t>
      </w:r>
      <w:r w:rsidR="00065DB8" w:rsidRPr="004E5312">
        <w:rPr>
          <w:rFonts w:ascii="Book Antiqua" w:hAnsi="Book Antiqua" w:cs="Arial"/>
          <w:sz w:val="24"/>
          <w:szCs w:val="24"/>
          <w:lang w:val="en-GB"/>
        </w:rPr>
        <w:t xml:space="preserve">resection </w:t>
      </w:r>
      <w:r w:rsidR="00765479" w:rsidRPr="004E5312">
        <w:rPr>
          <w:rFonts w:ascii="Book Antiqua" w:hAnsi="Book Antiqua" w:cs="Arial"/>
          <w:sz w:val="24"/>
          <w:szCs w:val="24"/>
          <w:lang w:val="en-GB"/>
        </w:rPr>
        <w:t xml:space="preserve">in </w:t>
      </w:r>
      <w:r w:rsidRPr="004E5312">
        <w:rPr>
          <w:rFonts w:ascii="Book Antiqua" w:hAnsi="Book Antiqua" w:cs="Arial"/>
          <w:sz w:val="24"/>
          <w:szCs w:val="24"/>
          <w:lang w:val="en-GB"/>
        </w:rPr>
        <w:t xml:space="preserve">patients with </w:t>
      </w:r>
      <w:r w:rsidR="00065DB8" w:rsidRPr="004E5312">
        <w:rPr>
          <w:rFonts w:ascii="Book Antiqua" w:hAnsi="Book Antiqua" w:cs="Arial"/>
          <w:sz w:val="24"/>
          <w:szCs w:val="24"/>
          <w:lang w:val="en-GB"/>
        </w:rPr>
        <w:t>locally</w:t>
      </w:r>
      <w:r w:rsidR="00765479" w:rsidRPr="004E5312">
        <w:rPr>
          <w:rFonts w:ascii="Book Antiqua" w:hAnsi="Book Antiqua" w:cs="Arial"/>
          <w:sz w:val="24"/>
          <w:szCs w:val="24"/>
          <w:lang w:val="en-GB"/>
        </w:rPr>
        <w:t xml:space="preserve"> advanced </w:t>
      </w:r>
      <w:r w:rsidR="00065DB8" w:rsidRPr="004E5312">
        <w:rPr>
          <w:rFonts w:ascii="Book Antiqua" w:hAnsi="Book Antiqua" w:cs="Arial"/>
          <w:sz w:val="24"/>
          <w:szCs w:val="24"/>
          <w:lang w:val="en-GB"/>
        </w:rPr>
        <w:t>N</w:t>
      </w:r>
      <w:r w:rsidR="00765479" w:rsidRPr="004E5312">
        <w:rPr>
          <w:rFonts w:ascii="Book Antiqua" w:hAnsi="Book Antiqua" w:cs="Arial"/>
          <w:sz w:val="24"/>
          <w:szCs w:val="24"/>
          <w:lang w:val="en-GB"/>
        </w:rPr>
        <w:t>SCLC is</w:t>
      </w:r>
      <w:r w:rsidR="00EE16C5" w:rsidRPr="004E5312">
        <w:rPr>
          <w:rFonts w:ascii="Book Antiqua" w:hAnsi="Book Antiqua" w:cs="Arial"/>
          <w:sz w:val="24"/>
          <w:szCs w:val="24"/>
          <w:lang w:val="en-GB"/>
        </w:rPr>
        <w:t xml:space="preserve"> </w:t>
      </w:r>
      <w:r w:rsidR="00765479" w:rsidRPr="004E5312">
        <w:rPr>
          <w:rFonts w:ascii="Book Antiqua" w:hAnsi="Book Antiqua" w:cs="Arial"/>
          <w:sz w:val="24"/>
          <w:szCs w:val="24"/>
          <w:lang w:val="en-GB"/>
        </w:rPr>
        <w:t xml:space="preserve">associated with a higher morbidity </w:t>
      </w:r>
      <w:r w:rsidRPr="004E5312">
        <w:rPr>
          <w:rFonts w:ascii="Book Antiqua" w:hAnsi="Book Antiqua" w:cs="Arial"/>
          <w:sz w:val="24"/>
          <w:szCs w:val="24"/>
          <w:lang w:val="en-GB"/>
        </w:rPr>
        <w:t xml:space="preserve">and mortality </w:t>
      </w:r>
      <w:r w:rsidR="00065DB8" w:rsidRPr="004E5312">
        <w:rPr>
          <w:rFonts w:ascii="Book Antiqua" w:hAnsi="Book Antiqua" w:cs="Arial"/>
          <w:sz w:val="24"/>
          <w:szCs w:val="24"/>
          <w:lang w:val="en-GB"/>
        </w:rPr>
        <w:t>rate</w:t>
      </w:r>
      <w:r w:rsidR="00765479" w:rsidRPr="004E5312">
        <w:rPr>
          <w:rFonts w:ascii="Book Antiqua" w:hAnsi="Book Antiqua" w:cs="Arial"/>
          <w:sz w:val="24"/>
          <w:szCs w:val="24"/>
          <w:lang w:val="en-GB"/>
        </w:rPr>
        <w:t>.</w:t>
      </w:r>
      <w:r w:rsidR="00DE3EDB" w:rsidRPr="004E5312">
        <w:rPr>
          <w:rFonts w:ascii="Book Antiqua" w:hAnsi="Book Antiqua" w:cs="Arial"/>
          <w:sz w:val="24"/>
          <w:szCs w:val="24"/>
          <w:lang w:val="en-GB"/>
        </w:rPr>
        <w:t xml:space="preserve"> However</w:t>
      </w:r>
      <w:r w:rsidRPr="004E5312">
        <w:rPr>
          <w:rFonts w:ascii="Book Antiqua" w:hAnsi="Book Antiqua" w:cs="Arial"/>
          <w:sz w:val="24"/>
          <w:szCs w:val="24"/>
          <w:lang w:val="en-GB"/>
        </w:rPr>
        <w:t>,</w:t>
      </w:r>
      <w:r w:rsidR="00765479"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evidence suggests that the </w:t>
      </w:r>
      <w:r w:rsidR="00765479" w:rsidRPr="004E5312">
        <w:rPr>
          <w:rFonts w:ascii="Book Antiqua" w:hAnsi="Book Antiqua" w:cs="Arial"/>
          <w:sz w:val="24"/>
          <w:szCs w:val="24"/>
          <w:lang w:val="en-GB"/>
        </w:rPr>
        <w:t>mortality</w:t>
      </w:r>
      <w:r w:rsidR="00DE3EDB"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rate </w:t>
      </w:r>
      <w:r w:rsidR="00DE3EDB" w:rsidRPr="004E5312">
        <w:rPr>
          <w:rFonts w:ascii="Book Antiqua" w:hAnsi="Book Antiqua" w:cs="Arial"/>
          <w:sz w:val="24"/>
          <w:szCs w:val="24"/>
          <w:lang w:val="en-GB"/>
        </w:rPr>
        <w:t xml:space="preserve">is </w:t>
      </w:r>
      <w:r w:rsidR="00D613E7" w:rsidRPr="004E5312">
        <w:rPr>
          <w:rFonts w:ascii="Book Antiqua" w:hAnsi="Book Antiqua" w:cs="Arial"/>
          <w:sz w:val="24"/>
          <w:szCs w:val="24"/>
          <w:lang w:val="en-GB"/>
        </w:rPr>
        <w:t xml:space="preserve">not </w:t>
      </w:r>
      <w:r w:rsidR="00765479" w:rsidRPr="004E5312">
        <w:rPr>
          <w:rFonts w:ascii="Book Antiqua" w:hAnsi="Book Antiqua" w:cs="Arial"/>
          <w:sz w:val="24"/>
          <w:szCs w:val="24"/>
          <w:lang w:val="en-GB"/>
        </w:rPr>
        <w:t xml:space="preserve">significantly increased after extended </w:t>
      </w:r>
      <w:proofErr w:type="gramStart"/>
      <w:r w:rsidR="00765479" w:rsidRPr="004E5312">
        <w:rPr>
          <w:rFonts w:ascii="Book Antiqua" w:hAnsi="Book Antiqua" w:cs="Arial"/>
          <w:sz w:val="24"/>
          <w:szCs w:val="24"/>
          <w:lang w:val="en-GB"/>
        </w:rPr>
        <w:t>resections</w:t>
      </w:r>
      <w:r w:rsidR="00A16081"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7</w:t>
      </w:r>
      <w:r w:rsidR="00DC0120" w:rsidRPr="004E5312">
        <w:rPr>
          <w:rFonts w:ascii="Book Antiqua" w:hAnsi="Book Antiqua" w:cs="Arial"/>
          <w:sz w:val="24"/>
          <w:szCs w:val="24"/>
          <w:vertAlign w:val="superscript"/>
          <w:lang w:val="en-GB"/>
        </w:rPr>
        <w:t>8</w:t>
      </w:r>
      <w:r w:rsidR="00065DB8" w:rsidRPr="004E5312">
        <w:rPr>
          <w:rFonts w:ascii="Book Antiqua" w:hAnsi="Book Antiqua" w:cs="Arial"/>
          <w:sz w:val="24"/>
          <w:szCs w:val="24"/>
          <w:vertAlign w:val="superscript"/>
          <w:lang w:val="en-GB"/>
        </w:rPr>
        <w:t>]</w:t>
      </w:r>
      <w:r w:rsidR="00065DB8" w:rsidRPr="004E5312">
        <w:rPr>
          <w:rFonts w:ascii="Book Antiqua" w:hAnsi="Book Antiqua" w:cs="Arial"/>
          <w:sz w:val="24"/>
          <w:szCs w:val="24"/>
          <w:lang w:val="en-GB"/>
        </w:rPr>
        <w:t>.</w:t>
      </w:r>
      <w:r w:rsidR="00065DB8" w:rsidRPr="004E5312">
        <w:rPr>
          <w:rFonts w:ascii="Book Antiqua" w:hAnsi="Book Antiqua" w:cs="Arial"/>
          <w:sz w:val="24"/>
          <w:szCs w:val="24"/>
          <w:vertAlign w:val="superscript"/>
          <w:lang w:val="en-GB"/>
        </w:rPr>
        <w:t xml:space="preserve"> </w:t>
      </w:r>
      <w:r w:rsidR="0063737A" w:rsidRPr="004E5312">
        <w:rPr>
          <w:rFonts w:ascii="Book Antiqua" w:hAnsi="Book Antiqua" w:cs="Arial"/>
          <w:sz w:val="24"/>
          <w:szCs w:val="24"/>
          <w:lang w:val="en-GB"/>
        </w:rPr>
        <w:t>For</w:t>
      </w:r>
      <w:r w:rsidR="0063737A" w:rsidRPr="004E5312">
        <w:rPr>
          <w:rFonts w:ascii="Book Antiqua" w:hAnsi="Book Antiqua" w:cs="Arial"/>
          <w:sz w:val="24"/>
          <w:szCs w:val="24"/>
          <w:vertAlign w:val="superscript"/>
          <w:lang w:val="en-GB"/>
        </w:rPr>
        <w:t xml:space="preserve"> </w:t>
      </w:r>
      <w:r w:rsidR="0063737A" w:rsidRPr="004E5312">
        <w:rPr>
          <w:rFonts w:ascii="Book Antiqua" w:hAnsi="Book Antiqua" w:cs="Arial"/>
          <w:sz w:val="24"/>
          <w:szCs w:val="24"/>
        </w:rPr>
        <w:t xml:space="preserve">example, </w:t>
      </w:r>
      <w:hyperlink r:id="rId10" w:history="1">
        <w:r w:rsidR="00765479" w:rsidRPr="004E5312">
          <w:rPr>
            <w:rFonts w:ascii="Book Antiqua" w:hAnsi="Book Antiqua" w:cs="Arial"/>
            <w:sz w:val="24"/>
            <w:szCs w:val="24"/>
            <w:lang w:val="en-GB"/>
          </w:rPr>
          <w:t>Izbicki</w:t>
        </w:r>
      </w:hyperlink>
      <w:r w:rsidR="00D613E7" w:rsidRPr="004E5312">
        <w:rPr>
          <w:rFonts w:ascii="Book Antiqua" w:hAnsi="Book Antiqua" w:cs="Arial"/>
          <w:sz w:val="24"/>
          <w:szCs w:val="24"/>
          <w:lang w:val="en-GB"/>
        </w:rPr>
        <w:t xml:space="preserve"> </w:t>
      </w:r>
      <w:r w:rsidR="00D613E7" w:rsidRPr="0087746F">
        <w:rPr>
          <w:rFonts w:ascii="Book Antiqua" w:hAnsi="Book Antiqua" w:cs="Arial"/>
          <w:i/>
          <w:sz w:val="24"/>
          <w:szCs w:val="24"/>
          <w:lang w:val="en-GB"/>
        </w:rPr>
        <w:t xml:space="preserve">et </w:t>
      </w:r>
      <w:proofErr w:type="gramStart"/>
      <w:r w:rsidR="00D613E7" w:rsidRPr="0087746F">
        <w:rPr>
          <w:rFonts w:ascii="Book Antiqua" w:hAnsi="Book Antiqua" w:cs="Arial"/>
          <w:i/>
          <w:sz w:val="24"/>
          <w:szCs w:val="24"/>
          <w:lang w:val="en-GB"/>
        </w:rPr>
        <w:t>al</w:t>
      </w:r>
      <w:r w:rsidR="0087746F" w:rsidRPr="004E5312">
        <w:rPr>
          <w:rFonts w:ascii="Book Antiqua" w:hAnsi="Book Antiqua" w:cs="Arial"/>
          <w:sz w:val="24"/>
          <w:szCs w:val="24"/>
          <w:vertAlign w:val="superscript"/>
          <w:lang w:val="en-GB"/>
        </w:rPr>
        <w:t>[</w:t>
      </w:r>
      <w:proofErr w:type="gramEnd"/>
      <w:r w:rsidR="0087746F" w:rsidRPr="004E5312">
        <w:rPr>
          <w:rFonts w:ascii="Book Antiqua" w:hAnsi="Book Antiqua" w:cs="Arial"/>
          <w:sz w:val="24"/>
          <w:szCs w:val="24"/>
          <w:vertAlign w:val="superscript"/>
          <w:lang w:val="en-GB"/>
        </w:rPr>
        <w:t>78]</w:t>
      </w:r>
      <w:r w:rsidR="0063737A" w:rsidRPr="004E5312">
        <w:rPr>
          <w:rFonts w:ascii="Book Antiqua" w:hAnsi="Book Antiqua" w:cs="Arial"/>
          <w:sz w:val="24"/>
          <w:szCs w:val="24"/>
          <w:lang w:val="en-GB"/>
        </w:rPr>
        <w:t xml:space="preserve"> showed</w:t>
      </w:r>
      <w:r w:rsidR="00D613E7"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in patients undergoing extended resection for stage T3 or T4 </w:t>
      </w:r>
      <w:r w:rsidR="004A62EA" w:rsidRPr="004E5312">
        <w:rPr>
          <w:rFonts w:ascii="Book Antiqua" w:hAnsi="Book Antiqua" w:cs="Arial"/>
          <w:sz w:val="24"/>
          <w:szCs w:val="24"/>
          <w:lang w:val="en-GB"/>
        </w:rPr>
        <w:t xml:space="preserve">NSCLC </w:t>
      </w:r>
      <w:proofErr w:type="spellStart"/>
      <w:r w:rsidR="004A62EA" w:rsidRPr="004E5312">
        <w:rPr>
          <w:rFonts w:ascii="Book Antiqua" w:hAnsi="Book Antiqua" w:cs="Arial"/>
          <w:sz w:val="24"/>
          <w:szCs w:val="24"/>
          <w:lang w:val="en-GB"/>
        </w:rPr>
        <w:t>tumors</w:t>
      </w:r>
      <w:proofErr w:type="spellEnd"/>
      <w:r w:rsidR="004A62EA" w:rsidRPr="004E5312">
        <w:rPr>
          <w:rFonts w:ascii="Book Antiqua" w:hAnsi="Book Antiqua" w:cs="Arial"/>
          <w:sz w:val="24"/>
          <w:szCs w:val="24"/>
          <w:lang w:val="en-GB"/>
        </w:rPr>
        <w:t xml:space="preserve"> that the study pat</w:t>
      </w:r>
      <w:r w:rsidR="0063737A" w:rsidRPr="004E5312">
        <w:rPr>
          <w:rFonts w:ascii="Book Antiqua" w:hAnsi="Book Antiqua" w:cs="Arial"/>
          <w:sz w:val="24"/>
          <w:szCs w:val="24"/>
          <w:lang w:val="en-GB"/>
        </w:rPr>
        <w:t>i</w:t>
      </w:r>
      <w:r w:rsidR="004A62EA" w:rsidRPr="004E5312">
        <w:rPr>
          <w:rFonts w:ascii="Book Antiqua" w:hAnsi="Book Antiqua" w:cs="Arial"/>
          <w:sz w:val="24"/>
          <w:szCs w:val="24"/>
          <w:lang w:val="en-GB"/>
        </w:rPr>
        <w:t>e</w:t>
      </w:r>
      <w:r w:rsidR="0063737A" w:rsidRPr="004E5312">
        <w:rPr>
          <w:rFonts w:ascii="Book Antiqua" w:hAnsi="Book Antiqua" w:cs="Arial"/>
          <w:sz w:val="24"/>
          <w:szCs w:val="24"/>
          <w:lang w:val="en-GB"/>
        </w:rPr>
        <w:t xml:space="preserve">nts with no residual </w:t>
      </w:r>
      <w:proofErr w:type="spellStart"/>
      <w:r w:rsidR="0063737A" w:rsidRPr="004E5312">
        <w:rPr>
          <w:rFonts w:ascii="Book Antiqua" w:hAnsi="Book Antiqua" w:cs="Arial"/>
          <w:sz w:val="24"/>
          <w:szCs w:val="24"/>
          <w:lang w:val="en-GB"/>
        </w:rPr>
        <w:t>tumor</w:t>
      </w:r>
      <w:proofErr w:type="spellEnd"/>
      <w:r w:rsidR="0063737A" w:rsidRPr="004E5312">
        <w:rPr>
          <w:rFonts w:ascii="Book Antiqua" w:hAnsi="Book Antiqua" w:cs="Arial"/>
          <w:sz w:val="24"/>
          <w:szCs w:val="24"/>
          <w:lang w:val="en-GB"/>
        </w:rPr>
        <w:t xml:space="preserve"> had </w:t>
      </w:r>
      <w:r w:rsidR="00065DB8" w:rsidRPr="004E5312">
        <w:rPr>
          <w:rFonts w:ascii="Book Antiqua" w:hAnsi="Book Antiqua" w:cs="Arial"/>
          <w:sz w:val="24"/>
          <w:szCs w:val="24"/>
          <w:lang w:val="en-GB"/>
        </w:rPr>
        <w:t>a</w:t>
      </w:r>
      <w:r w:rsidR="00AA0FF0" w:rsidRPr="004E5312">
        <w:rPr>
          <w:rFonts w:ascii="Book Antiqua" w:hAnsi="Book Antiqua" w:cs="Arial"/>
          <w:sz w:val="24"/>
          <w:szCs w:val="24"/>
          <w:lang w:val="en-GB"/>
        </w:rPr>
        <w:t xml:space="preserve"> 3-year </w:t>
      </w:r>
      <w:r w:rsidR="00065DB8" w:rsidRPr="004E5312">
        <w:rPr>
          <w:rFonts w:ascii="Book Antiqua" w:hAnsi="Book Antiqua" w:cs="Arial"/>
          <w:sz w:val="24"/>
          <w:szCs w:val="24"/>
          <w:lang w:val="en-GB"/>
        </w:rPr>
        <w:t xml:space="preserve">survival </w:t>
      </w:r>
      <w:r w:rsidR="0063737A" w:rsidRPr="004E5312">
        <w:rPr>
          <w:rFonts w:ascii="Book Antiqua" w:hAnsi="Book Antiqua" w:cs="Arial"/>
          <w:sz w:val="24"/>
          <w:szCs w:val="24"/>
          <w:lang w:val="en-GB"/>
        </w:rPr>
        <w:t xml:space="preserve">rate </w:t>
      </w:r>
      <w:r w:rsidR="00065DB8" w:rsidRPr="004E5312">
        <w:rPr>
          <w:rFonts w:ascii="Book Antiqua" w:hAnsi="Book Antiqua" w:cs="Arial"/>
          <w:sz w:val="24"/>
          <w:szCs w:val="24"/>
          <w:lang w:val="en-GB"/>
        </w:rPr>
        <w:t>of</w:t>
      </w:r>
      <w:r w:rsidR="008007B7" w:rsidRPr="004E5312">
        <w:rPr>
          <w:rFonts w:ascii="Book Antiqua" w:hAnsi="Book Antiqua" w:cs="Arial"/>
          <w:sz w:val="24"/>
          <w:szCs w:val="24"/>
          <w:lang w:val="en-GB"/>
        </w:rPr>
        <w:t xml:space="preserve"> 33</w:t>
      </w:r>
      <w:r w:rsidR="00822E89" w:rsidRPr="004E5312">
        <w:rPr>
          <w:rFonts w:ascii="Book Antiqua" w:hAnsi="Book Antiqua" w:cs="Arial"/>
          <w:sz w:val="24"/>
          <w:szCs w:val="24"/>
          <w:lang w:val="en-GB"/>
        </w:rPr>
        <w:t>%</w:t>
      </w:r>
      <w:r w:rsidR="003E5160"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In addition, </w:t>
      </w:r>
      <w:proofErr w:type="spellStart"/>
      <w:r w:rsidR="00035167" w:rsidRPr="004E5312">
        <w:rPr>
          <w:rFonts w:ascii="Book Antiqua" w:hAnsi="Book Antiqua" w:cs="Arial"/>
          <w:sz w:val="24"/>
          <w:szCs w:val="24"/>
          <w:lang w:val="en-GB"/>
        </w:rPr>
        <w:t>Sp</w:t>
      </w:r>
      <w:r w:rsidR="0063737A" w:rsidRPr="004E5312">
        <w:rPr>
          <w:rFonts w:ascii="Book Antiqua" w:hAnsi="Book Antiqua" w:cs="Arial"/>
          <w:sz w:val="24"/>
          <w:szCs w:val="24"/>
          <w:lang w:val="en-GB"/>
        </w:rPr>
        <w:t>a</w:t>
      </w:r>
      <w:r w:rsidR="00035167" w:rsidRPr="004E5312">
        <w:rPr>
          <w:rFonts w:ascii="Book Antiqua" w:hAnsi="Book Antiqua" w:cs="Arial"/>
          <w:sz w:val="24"/>
          <w:szCs w:val="24"/>
          <w:lang w:val="en-GB"/>
        </w:rPr>
        <w:t>ggiari</w:t>
      </w:r>
      <w:proofErr w:type="spellEnd"/>
      <w:r w:rsidR="00035167" w:rsidRPr="004E5312">
        <w:rPr>
          <w:rFonts w:ascii="Book Antiqua" w:hAnsi="Book Antiqua" w:cs="Arial"/>
          <w:sz w:val="24"/>
          <w:szCs w:val="24"/>
          <w:lang w:val="en-GB"/>
        </w:rPr>
        <w:t xml:space="preserve"> </w:t>
      </w:r>
      <w:r w:rsidR="00822E89" w:rsidRPr="004E5312">
        <w:rPr>
          <w:rFonts w:ascii="Book Antiqua" w:hAnsi="Book Antiqua" w:cs="Arial" w:hint="eastAsia"/>
          <w:i/>
          <w:sz w:val="24"/>
          <w:szCs w:val="24"/>
          <w:lang w:val="en-GB" w:eastAsia="zh-CN"/>
        </w:rPr>
        <w:t>e</w:t>
      </w:r>
      <w:r w:rsidR="00035167" w:rsidRPr="004E5312">
        <w:rPr>
          <w:rFonts w:ascii="Book Antiqua" w:hAnsi="Book Antiqua" w:cs="Arial"/>
          <w:i/>
          <w:sz w:val="24"/>
          <w:szCs w:val="24"/>
          <w:lang w:val="en-GB"/>
        </w:rPr>
        <w:t xml:space="preserve">t </w:t>
      </w:r>
      <w:proofErr w:type="gramStart"/>
      <w:r w:rsidR="00035167" w:rsidRPr="004E5312">
        <w:rPr>
          <w:rFonts w:ascii="Book Antiqua" w:hAnsi="Book Antiqua" w:cs="Arial"/>
          <w:i/>
          <w:sz w:val="24"/>
          <w:szCs w:val="24"/>
          <w:lang w:val="en-GB"/>
        </w:rPr>
        <w:t>al</w:t>
      </w:r>
      <w:r w:rsidR="00822E89" w:rsidRPr="004E5312">
        <w:rPr>
          <w:rFonts w:ascii="Book Antiqua" w:hAnsi="Book Antiqua" w:cs="Arial"/>
          <w:sz w:val="24"/>
          <w:szCs w:val="24"/>
          <w:vertAlign w:val="superscript"/>
          <w:lang w:val="en-GB"/>
        </w:rPr>
        <w:t>[</w:t>
      </w:r>
      <w:proofErr w:type="gramEnd"/>
      <w:r w:rsidR="00822E89" w:rsidRPr="004E5312">
        <w:rPr>
          <w:rFonts w:ascii="Book Antiqua" w:hAnsi="Book Antiqua" w:cs="Arial"/>
          <w:sz w:val="24"/>
          <w:szCs w:val="24"/>
          <w:vertAlign w:val="superscript"/>
          <w:lang w:val="en-GB"/>
        </w:rPr>
        <w:t>79]</w:t>
      </w:r>
      <w:r w:rsidR="00035167" w:rsidRPr="004E5312">
        <w:rPr>
          <w:rFonts w:ascii="Book Antiqua" w:hAnsi="Book Antiqua" w:cs="Arial"/>
          <w:sz w:val="24"/>
          <w:szCs w:val="24"/>
          <w:lang w:val="en-GB"/>
        </w:rPr>
        <w:t xml:space="preserve"> </w:t>
      </w:r>
      <w:r w:rsidR="002E2C16" w:rsidRPr="004E5312">
        <w:rPr>
          <w:rFonts w:ascii="Book Antiqua" w:hAnsi="Book Antiqua" w:cs="Arial"/>
          <w:sz w:val="24"/>
          <w:szCs w:val="24"/>
          <w:lang w:val="en-GB"/>
        </w:rPr>
        <w:t>reported</w:t>
      </w:r>
      <w:r w:rsidR="007771F4" w:rsidRPr="004E5312">
        <w:rPr>
          <w:rFonts w:ascii="Book Antiqua" w:hAnsi="Book Antiqua" w:cs="Arial"/>
          <w:sz w:val="24"/>
          <w:szCs w:val="24"/>
          <w:lang w:val="en-GB"/>
        </w:rPr>
        <w:t xml:space="preserve"> a 3-year </w:t>
      </w:r>
      <w:r w:rsidR="00035167" w:rsidRPr="004E5312">
        <w:rPr>
          <w:rFonts w:ascii="Book Antiqua" w:hAnsi="Book Antiqua" w:cs="Arial"/>
          <w:sz w:val="24"/>
          <w:szCs w:val="24"/>
          <w:lang w:val="en-GB"/>
        </w:rPr>
        <w:t xml:space="preserve">probability of </w:t>
      </w:r>
      <w:r w:rsidR="00065DB8" w:rsidRPr="004E5312">
        <w:rPr>
          <w:rFonts w:ascii="Book Antiqua" w:hAnsi="Book Antiqua" w:cs="Arial"/>
          <w:sz w:val="24"/>
          <w:szCs w:val="24"/>
          <w:lang w:val="en-GB"/>
        </w:rPr>
        <w:t>survival of</w:t>
      </w:r>
      <w:r w:rsidR="007771F4" w:rsidRPr="004E5312">
        <w:rPr>
          <w:rFonts w:ascii="Book Antiqua" w:hAnsi="Book Antiqua" w:cs="Arial"/>
          <w:sz w:val="24"/>
          <w:szCs w:val="24"/>
          <w:lang w:val="en-GB"/>
        </w:rPr>
        <w:t xml:space="preserve"> </w:t>
      </w:r>
      <w:r w:rsidR="00065DB8" w:rsidRPr="004E5312">
        <w:rPr>
          <w:rFonts w:ascii="Book Antiqua" w:hAnsi="Book Antiqua" w:cs="Arial"/>
          <w:sz w:val="24"/>
          <w:szCs w:val="24"/>
          <w:lang w:val="en-GB"/>
        </w:rPr>
        <w:t>39% after e</w:t>
      </w:r>
      <w:r w:rsidR="00035167" w:rsidRPr="004E5312">
        <w:rPr>
          <w:rFonts w:ascii="Book Antiqua" w:hAnsi="Book Antiqua" w:cs="Arial"/>
          <w:sz w:val="24"/>
          <w:szCs w:val="24"/>
          <w:lang w:val="en-GB"/>
        </w:rPr>
        <w:t xml:space="preserve">xtended </w:t>
      </w:r>
      <w:proofErr w:type="spellStart"/>
      <w:r w:rsidR="00035167" w:rsidRPr="004E5312">
        <w:rPr>
          <w:rFonts w:ascii="Book Antiqua" w:hAnsi="Book Antiqua" w:cs="Arial"/>
          <w:sz w:val="24"/>
          <w:szCs w:val="24"/>
          <w:lang w:val="en-GB"/>
        </w:rPr>
        <w:t>pneumonectomy</w:t>
      </w:r>
      <w:proofErr w:type="spellEnd"/>
      <w:r w:rsidR="00035167" w:rsidRPr="004E5312">
        <w:rPr>
          <w:rFonts w:ascii="Book Antiqua" w:hAnsi="Book Antiqua" w:cs="Arial"/>
          <w:sz w:val="24"/>
          <w:szCs w:val="24"/>
          <w:lang w:val="en-GB"/>
        </w:rPr>
        <w:t xml:space="preserve"> with partial resection of the left atrium for advanced lung cancer</w:t>
      </w:r>
      <w:r w:rsidR="0063737A" w:rsidRPr="004E5312">
        <w:rPr>
          <w:rFonts w:ascii="Book Antiqua" w:hAnsi="Book Antiqua" w:cs="Arial"/>
          <w:bCs/>
          <w:sz w:val="24"/>
          <w:szCs w:val="24"/>
          <w:u w:color="262626"/>
          <w:lang w:val="en-GB"/>
        </w:rPr>
        <w:t xml:space="preserve">. Even </w:t>
      </w:r>
      <w:r w:rsidR="0063737A" w:rsidRPr="004E5312">
        <w:rPr>
          <w:rFonts w:ascii="Book Antiqua" w:hAnsi="Book Antiqua" w:cs="Arial"/>
          <w:sz w:val="24"/>
          <w:szCs w:val="24"/>
          <w:lang w:val="en-GB"/>
        </w:rPr>
        <w:t>a</w:t>
      </w:r>
      <w:r w:rsidR="003E5160" w:rsidRPr="004E5312">
        <w:rPr>
          <w:rFonts w:ascii="Book Antiqua" w:hAnsi="Book Antiqua" w:cs="Arial"/>
          <w:sz w:val="24"/>
          <w:szCs w:val="24"/>
          <w:lang w:val="en-GB"/>
        </w:rPr>
        <w:t xml:space="preserve"> study from </w:t>
      </w:r>
      <w:proofErr w:type="spellStart"/>
      <w:r w:rsidR="003E5160" w:rsidRPr="004E5312">
        <w:rPr>
          <w:rFonts w:ascii="Book Antiqua" w:hAnsi="Book Antiqua" w:cs="Arial"/>
          <w:sz w:val="24"/>
          <w:szCs w:val="24"/>
          <w:lang w:val="en-GB"/>
        </w:rPr>
        <w:t>Hillinger</w:t>
      </w:r>
      <w:proofErr w:type="spellEnd"/>
      <w:r w:rsidR="003E5160" w:rsidRPr="004E5312">
        <w:rPr>
          <w:rFonts w:ascii="Book Antiqua" w:hAnsi="Book Antiqua" w:cs="Arial"/>
          <w:sz w:val="24"/>
          <w:szCs w:val="24"/>
          <w:lang w:val="en-GB"/>
        </w:rPr>
        <w:t xml:space="preserve"> </w:t>
      </w:r>
      <w:r w:rsidR="003E5160" w:rsidRPr="004E5312">
        <w:rPr>
          <w:rFonts w:ascii="Book Antiqua" w:hAnsi="Book Antiqua" w:cs="Arial"/>
          <w:i/>
          <w:sz w:val="24"/>
          <w:szCs w:val="24"/>
          <w:lang w:val="en-GB"/>
        </w:rPr>
        <w:t xml:space="preserve">et </w:t>
      </w:r>
      <w:proofErr w:type="gramStart"/>
      <w:r w:rsidR="003E5160" w:rsidRPr="004E5312">
        <w:rPr>
          <w:rFonts w:ascii="Book Antiqua" w:hAnsi="Book Antiqua" w:cs="Arial"/>
          <w:i/>
          <w:sz w:val="24"/>
          <w:szCs w:val="24"/>
          <w:lang w:val="en-GB"/>
        </w:rPr>
        <w:t>al</w:t>
      </w:r>
      <w:r w:rsidR="00822E89" w:rsidRPr="004E5312">
        <w:rPr>
          <w:rFonts w:ascii="Book Antiqua" w:hAnsi="Book Antiqua" w:cs="Arial"/>
          <w:sz w:val="24"/>
          <w:szCs w:val="24"/>
          <w:vertAlign w:val="superscript"/>
          <w:lang w:val="en-GB"/>
        </w:rPr>
        <w:t>[</w:t>
      </w:r>
      <w:proofErr w:type="gramEnd"/>
      <w:r w:rsidR="00822E89" w:rsidRPr="004E5312">
        <w:rPr>
          <w:rFonts w:ascii="Book Antiqua" w:hAnsi="Book Antiqua" w:cs="Arial"/>
          <w:sz w:val="24"/>
          <w:szCs w:val="24"/>
          <w:vertAlign w:val="superscript"/>
          <w:lang w:val="en-GB"/>
        </w:rPr>
        <w:t>80]</w:t>
      </w:r>
      <w:r w:rsidR="003E5160"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revealed</w:t>
      </w:r>
      <w:r w:rsidR="00065DB8" w:rsidRPr="004E5312">
        <w:rPr>
          <w:rFonts w:ascii="Book Antiqua" w:hAnsi="Book Antiqua" w:cs="Arial"/>
          <w:sz w:val="24"/>
          <w:szCs w:val="24"/>
          <w:lang w:val="en-GB"/>
        </w:rPr>
        <w:t xml:space="preserve"> that</w:t>
      </w:r>
      <w:r w:rsidR="003E5160"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p</w:t>
      </w:r>
      <w:r w:rsidR="00423A05" w:rsidRPr="004E5312">
        <w:rPr>
          <w:rFonts w:ascii="Book Antiqua" w:hAnsi="Book Antiqua" w:cs="Arial"/>
          <w:sz w:val="24"/>
          <w:szCs w:val="24"/>
          <w:lang w:val="en-GB"/>
        </w:rPr>
        <w:t xml:space="preserve">atients with T4 </w:t>
      </w:r>
      <w:proofErr w:type="spellStart"/>
      <w:r w:rsidR="00423A05" w:rsidRPr="004E5312">
        <w:rPr>
          <w:rFonts w:ascii="Book Antiqua" w:hAnsi="Book Antiqua" w:cs="Arial"/>
          <w:sz w:val="24"/>
          <w:szCs w:val="24"/>
          <w:lang w:val="en-GB"/>
        </w:rPr>
        <w:t>tumors</w:t>
      </w:r>
      <w:proofErr w:type="spellEnd"/>
      <w:r w:rsidR="00423A05" w:rsidRPr="004E5312">
        <w:rPr>
          <w:rFonts w:ascii="Book Antiqua" w:hAnsi="Book Antiqua" w:cs="Arial"/>
          <w:sz w:val="24"/>
          <w:szCs w:val="24"/>
          <w:lang w:val="en-GB"/>
        </w:rPr>
        <w:t xml:space="preserve"> (infiltration of great vessels, trachea, </w:t>
      </w:r>
      <w:proofErr w:type="spellStart"/>
      <w:r w:rsidR="00065DB8" w:rsidRPr="004E5312">
        <w:rPr>
          <w:rFonts w:ascii="Book Antiqua" w:hAnsi="Book Antiqua" w:cs="Arial"/>
          <w:sz w:val="24"/>
          <w:szCs w:val="24"/>
          <w:lang w:val="en-GB"/>
        </w:rPr>
        <w:lastRenderedPageBreak/>
        <w:t>esophagus</w:t>
      </w:r>
      <w:proofErr w:type="spellEnd"/>
      <w:r w:rsidR="00423A05" w:rsidRPr="004E5312">
        <w:rPr>
          <w:rFonts w:ascii="Book Antiqua" w:hAnsi="Book Antiqua" w:cs="Arial"/>
          <w:sz w:val="24"/>
          <w:szCs w:val="24"/>
          <w:lang w:val="en-GB"/>
        </w:rPr>
        <w:t xml:space="preserve">, vertebral bodies, </w:t>
      </w:r>
      <w:r w:rsidR="00423A05" w:rsidRPr="004E5312">
        <w:rPr>
          <w:rFonts w:ascii="Book Antiqua" w:hAnsi="Book Antiqua" w:cs="Arial"/>
          <w:i/>
          <w:sz w:val="24"/>
          <w:szCs w:val="24"/>
          <w:lang w:val="en-GB"/>
        </w:rPr>
        <w:t>etc.</w:t>
      </w:r>
      <w:r w:rsidR="00423A05" w:rsidRPr="004E5312">
        <w:rPr>
          <w:rFonts w:ascii="Book Antiqua" w:hAnsi="Book Antiqua" w:cs="Arial"/>
          <w:sz w:val="24"/>
          <w:szCs w:val="24"/>
          <w:lang w:val="en-GB"/>
        </w:rPr>
        <w:t>) show</w:t>
      </w:r>
      <w:r w:rsidR="0063737A" w:rsidRPr="004E5312">
        <w:rPr>
          <w:rFonts w:ascii="Book Antiqua" w:hAnsi="Book Antiqua" w:cs="Arial"/>
          <w:sz w:val="24"/>
          <w:szCs w:val="24"/>
          <w:lang w:val="en-GB"/>
        </w:rPr>
        <w:t>ed</w:t>
      </w:r>
      <w:r w:rsidR="00423A05" w:rsidRPr="004E5312">
        <w:rPr>
          <w:rFonts w:ascii="Book Antiqua" w:hAnsi="Book Antiqua" w:cs="Arial"/>
          <w:sz w:val="24"/>
          <w:szCs w:val="24"/>
          <w:lang w:val="en-GB"/>
        </w:rPr>
        <w:t xml:space="preserve"> an increasing 5-year survival </w:t>
      </w:r>
      <w:r w:rsidR="0063737A" w:rsidRPr="004E5312">
        <w:rPr>
          <w:rFonts w:ascii="Book Antiqua" w:hAnsi="Book Antiqua" w:cs="Arial"/>
          <w:sz w:val="24"/>
          <w:szCs w:val="24"/>
          <w:lang w:val="en-GB"/>
        </w:rPr>
        <w:t xml:space="preserve">rate </w:t>
      </w:r>
      <w:r w:rsidR="00423A05" w:rsidRPr="004E5312">
        <w:rPr>
          <w:rFonts w:ascii="Book Antiqua" w:hAnsi="Book Antiqua" w:cs="Arial"/>
          <w:sz w:val="24"/>
          <w:szCs w:val="24"/>
          <w:lang w:val="en-GB"/>
        </w:rPr>
        <w:t xml:space="preserve">from 15 to 35% after radical resection with acceptable </w:t>
      </w:r>
      <w:r w:rsidR="00065DB8" w:rsidRPr="004E5312">
        <w:rPr>
          <w:rFonts w:ascii="Book Antiqua" w:hAnsi="Book Antiqua" w:cs="Arial"/>
          <w:sz w:val="24"/>
          <w:szCs w:val="24"/>
          <w:lang w:val="en-GB"/>
        </w:rPr>
        <w:t>preoperative</w:t>
      </w:r>
      <w:r w:rsidR="00423A05" w:rsidRPr="004E5312">
        <w:rPr>
          <w:rFonts w:ascii="Book Antiqua" w:hAnsi="Book Antiqua" w:cs="Arial"/>
          <w:sz w:val="24"/>
          <w:szCs w:val="24"/>
          <w:lang w:val="en-GB"/>
        </w:rPr>
        <w:t xml:space="preserve"> mortality if treated in experienced </w:t>
      </w:r>
      <w:r w:rsidR="00065DB8" w:rsidRPr="004E5312">
        <w:rPr>
          <w:rFonts w:ascii="Book Antiqua" w:hAnsi="Book Antiqua" w:cs="Arial"/>
          <w:sz w:val="24"/>
          <w:szCs w:val="24"/>
          <w:lang w:val="en-GB"/>
        </w:rPr>
        <w:t>centres</w:t>
      </w:r>
      <w:r w:rsidR="003E5160" w:rsidRPr="004E5312">
        <w:rPr>
          <w:rFonts w:ascii="Book Antiqua" w:hAnsi="Book Antiqua" w:cs="Arial"/>
          <w:sz w:val="24"/>
          <w:szCs w:val="24"/>
          <w:lang w:val="en-GB"/>
        </w:rPr>
        <w:t>.</w:t>
      </w:r>
      <w:r w:rsidR="00423A05" w:rsidRPr="004E5312">
        <w:rPr>
          <w:rFonts w:ascii="Book Antiqua" w:hAnsi="Book Antiqua" w:cs="Arial"/>
          <w:sz w:val="24"/>
          <w:szCs w:val="24"/>
          <w:lang w:val="en-GB"/>
        </w:rPr>
        <w:t xml:space="preserve"> </w:t>
      </w:r>
      <w:r w:rsidR="007B556C" w:rsidRPr="004E5312">
        <w:rPr>
          <w:rFonts w:ascii="Book Antiqua" w:hAnsi="Book Antiqua" w:cs="Arial"/>
          <w:sz w:val="24"/>
          <w:szCs w:val="24"/>
          <w:lang w:val="en-GB"/>
        </w:rPr>
        <w:t xml:space="preserve">Extended </w:t>
      </w:r>
      <w:r w:rsidR="00191451" w:rsidRPr="004E5312">
        <w:rPr>
          <w:rFonts w:ascii="Book Antiqua" w:hAnsi="Book Antiqua" w:cs="Arial"/>
          <w:sz w:val="24"/>
          <w:szCs w:val="24"/>
          <w:lang w:val="en-GB"/>
        </w:rPr>
        <w:t>surgical resections</w:t>
      </w:r>
      <w:r w:rsidR="007B556C"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seems also appropriate </w:t>
      </w:r>
      <w:r w:rsidR="007E0472" w:rsidRPr="004E5312">
        <w:rPr>
          <w:rFonts w:ascii="Book Antiqua" w:hAnsi="Book Antiqua" w:cs="Arial"/>
          <w:sz w:val="24"/>
          <w:szCs w:val="24"/>
          <w:lang w:val="en-GB"/>
        </w:rPr>
        <w:t>for patients with locally advanced lung cancer with limited invasion of the carina, left atrium, superior</w:t>
      </w:r>
      <w:r w:rsidR="00822E89" w:rsidRPr="004E5312">
        <w:rPr>
          <w:rFonts w:ascii="Book Antiqua" w:hAnsi="Book Antiqua" w:cs="Arial"/>
          <w:sz w:val="24"/>
          <w:szCs w:val="24"/>
          <w:lang w:val="en-GB"/>
        </w:rPr>
        <w:t xml:space="preserve"> vena cava, or pulmonary artery</w:t>
      </w:r>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1</w:t>
      </w:r>
      <w:r w:rsidR="001A5EAB" w:rsidRPr="004E5312">
        <w:rPr>
          <w:rFonts w:ascii="Book Antiqua" w:hAnsi="Book Antiqua" w:cs="Arial"/>
          <w:sz w:val="24"/>
          <w:szCs w:val="24"/>
          <w:vertAlign w:val="superscript"/>
          <w:lang w:val="en-GB"/>
        </w:rPr>
        <w:t>]</w:t>
      </w:r>
      <w:r w:rsidR="00913E46" w:rsidRPr="004E5312">
        <w:rPr>
          <w:rFonts w:ascii="Book Antiqua" w:hAnsi="Book Antiqua" w:cs="Arial"/>
          <w:sz w:val="24"/>
          <w:szCs w:val="24"/>
          <w:lang w:val="en-GB"/>
        </w:rPr>
        <w:t xml:space="preserve">. </w:t>
      </w:r>
      <w:r w:rsidR="00196140" w:rsidRPr="004E5312">
        <w:rPr>
          <w:rFonts w:ascii="Book Antiqua" w:hAnsi="Book Antiqua" w:cs="Arial"/>
          <w:sz w:val="24"/>
          <w:szCs w:val="24"/>
          <w:lang w:val="en-GB"/>
        </w:rPr>
        <w:t>Furthermore</w:t>
      </w:r>
      <w:r w:rsidR="0063737A" w:rsidRPr="004E5312">
        <w:rPr>
          <w:rFonts w:ascii="Book Antiqua" w:hAnsi="Book Antiqua" w:cs="Arial"/>
          <w:sz w:val="24"/>
          <w:szCs w:val="24"/>
          <w:lang w:val="en-GB"/>
        </w:rPr>
        <w:t>,</w:t>
      </w:r>
      <w:r w:rsidR="00196140" w:rsidRPr="004E5312">
        <w:rPr>
          <w:rFonts w:ascii="Book Antiqua" w:hAnsi="Book Antiqua" w:cs="Arial"/>
          <w:sz w:val="24"/>
          <w:szCs w:val="24"/>
          <w:lang w:val="en-GB"/>
        </w:rPr>
        <w:t xml:space="preserve"> in </w:t>
      </w:r>
      <w:r w:rsidR="0063737A" w:rsidRPr="004E5312">
        <w:rPr>
          <w:rFonts w:ascii="Book Antiqua" w:hAnsi="Book Antiqua" w:cs="Arial"/>
          <w:sz w:val="24"/>
          <w:szCs w:val="24"/>
          <w:lang w:val="en-GB"/>
        </w:rPr>
        <w:t xml:space="preserve">case of </w:t>
      </w:r>
      <w:r w:rsidR="00DE4CC4" w:rsidRPr="004E5312">
        <w:rPr>
          <w:rFonts w:ascii="Book Antiqua" w:hAnsi="Book Antiqua" w:cs="Arial"/>
          <w:sz w:val="24"/>
          <w:szCs w:val="24"/>
          <w:lang w:val="en-GB"/>
        </w:rPr>
        <w:t xml:space="preserve">advanced </w:t>
      </w:r>
      <w:proofErr w:type="spellStart"/>
      <w:r w:rsidR="0063737A" w:rsidRPr="004E5312">
        <w:rPr>
          <w:rFonts w:ascii="Book Antiqua" w:hAnsi="Book Antiqua" w:cs="Arial"/>
          <w:sz w:val="24"/>
          <w:szCs w:val="24"/>
          <w:lang w:val="en-GB"/>
        </w:rPr>
        <w:t>tumor</w:t>
      </w:r>
      <w:proofErr w:type="spellEnd"/>
      <w:r w:rsidR="0063737A" w:rsidRPr="004E5312">
        <w:rPr>
          <w:rFonts w:ascii="Book Antiqua" w:hAnsi="Book Antiqua" w:cs="Arial"/>
          <w:sz w:val="24"/>
          <w:szCs w:val="24"/>
          <w:lang w:val="en-GB"/>
        </w:rPr>
        <w:t xml:space="preserve"> removals</w:t>
      </w:r>
      <w:r w:rsidR="00111F7F"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with</w:t>
      </w:r>
      <w:r w:rsidR="00196140" w:rsidRPr="004E5312">
        <w:rPr>
          <w:rFonts w:ascii="Book Antiqua" w:hAnsi="Book Antiqua" w:cs="Arial"/>
          <w:sz w:val="24"/>
          <w:szCs w:val="24"/>
          <w:lang w:val="en-GB"/>
        </w:rPr>
        <w:t xml:space="preserve"> </w:t>
      </w:r>
      <w:r w:rsidR="0063737A" w:rsidRPr="004E5312">
        <w:rPr>
          <w:rFonts w:ascii="Book Antiqua" w:hAnsi="Book Antiqua" w:cs="Arial"/>
          <w:sz w:val="24"/>
          <w:szCs w:val="24"/>
          <w:lang w:val="en-GB"/>
        </w:rPr>
        <w:t xml:space="preserve">the need of </w:t>
      </w:r>
      <w:r w:rsidR="00196140" w:rsidRPr="004E5312">
        <w:rPr>
          <w:rFonts w:ascii="Book Antiqua" w:hAnsi="Book Antiqua" w:cs="Arial"/>
          <w:bCs/>
          <w:sz w:val="24"/>
          <w:szCs w:val="24"/>
          <w:u w:color="262626"/>
          <w:lang w:val="en-GB"/>
        </w:rPr>
        <w:t>additional pulmonar</w:t>
      </w:r>
      <w:r w:rsidR="00111F7F" w:rsidRPr="004E5312">
        <w:rPr>
          <w:rFonts w:ascii="Book Antiqua" w:hAnsi="Book Antiqua" w:cs="Arial"/>
          <w:bCs/>
          <w:sz w:val="24"/>
          <w:szCs w:val="24"/>
          <w:u w:color="262626"/>
          <w:lang w:val="en-GB"/>
        </w:rPr>
        <w:t>y resection</w:t>
      </w:r>
      <w:r w:rsidR="0063737A" w:rsidRPr="004E5312">
        <w:rPr>
          <w:rFonts w:ascii="Book Antiqua" w:hAnsi="Book Antiqua" w:cs="Arial"/>
          <w:bCs/>
          <w:sz w:val="24"/>
          <w:szCs w:val="24"/>
          <w:u w:color="262626"/>
          <w:lang w:val="en-GB"/>
        </w:rPr>
        <w:t>,</w:t>
      </w:r>
      <w:r w:rsidR="00111F7F" w:rsidRPr="004E5312">
        <w:rPr>
          <w:rFonts w:ascii="Book Antiqua" w:hAnsi="Book Antiqua" w:cs="Arial"/>
          <w:bCs/>
          <w:sz w:val="24"/>
          <w:szCs w:val="24"/>
          <w:u w:color="262626"/>
          <w:lang w:val="en-GB"/>
        </w:rPr>
        <w:t xml:space="preserve"> </w:t>
      </w:r>
      <w:r w:rsidR="00822E89" w:rsidRPr="004E5312">
        <w:rPr>
          <w:rFonts w:ascii="Book Antiqua" w:hAnsi="Book Antiqua" w:cs="Arial"/>
          <w:sz w:val="24"/>
          <w:szCs w:val="24"/>
        </w:rPr>
        <w:t>extracorporeal membrane oxygenation</w:t>
      </w:r>
      <w:r w:rsidR="00822E89" w:rsidRPr="004E5312">
        <w:rPr>
          <w:rFonts w:ascii="Book Antiqua" w:hAnsi="Book Antiqua" w:cs="Arial"/>
          <w:sz w:val="24"/>
          <w:szCs w:val="24"/>
          <w:lang w:val="en-GB"/>
        </w:rPr>
        <w:t xml:space="preserve"> </w:t>
      </w:r>
      <w:r w:rsidR="00822E89" w:rsidRPr="004E5312">
        <w:rPr>
          <w:rFonts w:ascii="Book Antiqua" w:hAnsi="Book Antiqua" w:cs="Arial" w:hint="eastAsia"/>
          <w:sz w:val="24"/>
          <w:szCs w:val="24"/>
          <w:lang w:val="en-GB" w:eastAsia="zh-CN"/>
        </w:rPr>
        <w:t>(</w:t>
      </w:r>
      <w:r w:rsidR="0063737A" w:rsidRPr="004E5312">
        <w:rPr>
          <w:rFonts w:ascii="Book Antiqua" w:hAnsi="Book Antiqua" w:cs="Arial"/>
          <w:sz w:val="24"/>
          <w:szCs w:val="24"/>
          <w:lang w:val="en-GB"/>
        </w:rPr>
        <w:t>ECMO</w:t>
      </w:r>
      <w:r w:rsidR="00822E89" w:rsidRPr="004E5312">
        <w:rPr>
          <w:rFonts w:ascii="Book Antiqua" w:hAnsi="Book Antiqua" w:cs="Arial" w:hint="eastAsia"/>
          <w:sz w:val="24"/>
          <w:szCs w:val="24"/>
          <w:lang w:val="en-GB" w:eastAsia="zh-CN"/>
        </w:rPr>
        <w:t>)</w:t>
      </w:r>
      <w:r w:rsidR="0063737A" w:rsidRPr="004E5312">
        <w:rPr>
          <w:rFonts w:ascii="Book Antiqua" w:hAnsi="Book Antiqua" w:cs="Arial"/>
          <w:sz w:val="24"/>
          <w:szCs w:val="24"/>
          <w:lang w:val="en-GB"/>
        </w:rPr>
        <w:t xml:space="preserve"> support is a considered to be a safe alternative to cardiopulmonary bypass</w:t>
      </w:r>
      <w:r w:rsidR="0063737A" w:rsidRPr="004E5312">
        <w:rPr>
          <w:rFonts w:ascii="Book Antiqua" w:hAnsi="Book Antiqua" w:cs="Arial"/>
          <w:bCs/>
          <w:sz w:val="24"/>
          <w:szCs w:val="24"/>
          <w:u w:color="262626"/>
          <w:lang w:val="en-GB"/>
        </w:rPr>
        <w:t xml:space="preserve"> </w:t>
      </w:r>
      <w:r w:rsidR="00111F7F" w:rsidRPr="004E5312">
        <w:rPr>
          <w:rFonts w:ascii="Book Antiqua" w:hAnsi="Book Antiqua" w:cs="Arial"/>
          <w:bCs/>
          <w:sz w:val="24"/>
          <w:szCs w:val="24"/>
          <w:u w:color="262626"/>
          <w:lang w:val="en-GB"/>
        </w:rPr>
        <w:t xml:space="preserve">after </w:t>
      </w:r>
      <w:proofErr w:type="spellStart"/>
      <w:r w:rsidR="00111F7F" w:rsidRPr="004E5312">
        <w:rPr>
          <w:rFonts w:ascii="Book Antiqua" w:hAnsi="Book Antiqua" w:cs="Arial"/>
          <w:bCs/>
          <w:sz w:val="24"/>
          <w:szCs w:val="24"/>
          <w:u w:color="262626"/>
          <w:lang w:val="en-GB"/>
        </w:rPr>
        <w:t>pneumonectom</w:t>
      </w:r>
      <w:r w:rsidR="0063737A" w:rsidRPr="004E5312">
        <w:rPr>
          <w:rFonts w:ascii="Book Antiqua" w:hAnsi="Book Antiqua" w:cs="Arial"/>
          <w:bCs/>
          <w:sz w:val="24"/>
          <w:szCs w:val="24"/>
          <w:u w:color="262626"/>
          <w:lang w:val="en-GB"/>
        </w:rPr>
        <w:t>y</w:t>
      </w:r>
      <w:proofErr w:type="spellEnd"/>
      <w:r w:rsidR="00111F7F" w:rsidRPr="004E5312">
        <w:rPr>
          <w:rFonts w:ascii="Book Antiqua" w:hAnsi="Book Antiqua" w:cs="Arial"/>
          <w:bCs/>
          <w:sz w:val="24"/>
          <w:szCs w:val="24"/>
          <w:u w:color="262626"/>
          <w:lang w:val="en-GB"/>
        </w:rPr>
        <w:t xml:space="preserve"> or even carin</w:t>
      </w:r>
      <w:r w:rsidR="00822E89" w:rsidRPr="004E5312">
        <w:rPr>
          <w:rFonts w:ascii="Book Antiqua" w:hAnsi="Book Antiqua" w:cs="Arial"/>
          <w:bCs/>
          <w:sz w:val="24"/>
          <w:szCs w:val="24"/>
          <w:u w:color="262626"/>
          <w:lang w:val="en-GB"/>
        </w:rPr>
        <w:t xml:space="preserve">a resection after </w:t>
      </w:r>
      <w:proofErr w:type="spellStart"/>
      <w:r w:rsidR="00822E89" w:rsidRPr="004E5312">
        <w:rPr>
          <w:rFonts w:ascii="Book Antiqua" w:hAnsi="Book Antiqua" w:cs="Arial"/>
          <w:bCs/>
          <w:sz w:val="24"/>
          <w:szCs w:val="24"/>
          <w:u w:color="262626"/>
          <w:lang w:val="en-GB"/>
        </w:rPr>
        <w:t>pneumonectomy</w:t>
      </w:r>
      <w:proofErr w:type="spellEnd"/>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2</w:t>
      </w:r>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3</w:t>
      </w:r>
      <w:r w:rsidR="006F2156" w:rsidRPr="004E5312">
        <w:rPr>
          <w:rFonts w:ascii="Book Antiqua" w:hAnsi="Book Antiqua" w:cs="Arial"/>
          <w:sz w:val="24"/>
          <w:szCs w:val="24"/>
          <w:vertAlign w:val="superscript"/>
          <w:lang w:val="en-GB"/>
        </w:rPr>
        <w:t>]</w:t>
      </w:r>
      <w:r w:rsidR="006F2156" w:rsidRPr="004E5312">
        <w:rPr>
          <w:rFonts w:ascii="Book Antiqua" w:hAnsi="Book Antiqua" w:cs="Arial"/>
          <w:sz w:val="24"/>
          <w:szCs w:val="24"/>
          <w:lang w:val="en-GB"/>
        </w:rPr>
        <w:t>.</w:t>
      </w:r>
      <w:r w:rsidR="002E2C16" w:rsidRPr="004E5312">
        <w:rPr>
          <w:rFonts w:ascii="Book Antiqua" w:hAnsi="Book Antiqua" w:cs="Arial"/>
          <w:bCs/>
          <w:sz w:val="24"/>
          <w:szCs w:val="24"/>
        </w:rPr>
        <w:t xml:space="preserve"> </w:t>
      </w:r>
      <w:r w:rsidR="007C2BB2" w:rsidRPr="004E5312">
        <w:rPr>
          <w:rFonts w:ascii="Book Antiqua" w:hAnsi="Book Antiqua" w:cs="Arial"/>
          <w:sz w:val="24"/>
          <w:szCs w:val="24"/>
          <w:lang w:val="en-GB"/>
        </w:rPr>
        <w:t xml:space="preserve">In </w:t>
      </w:r>
      <w:r w:rsidR="0063737A" w:rsidRPr="004E5312">
        <w:rPr>
          <w:rFonts w:ascii="Book Antiqua" w:hAnsi="Book Antiqua" w:cs="Arial"/>
          <w:sz w:val="24"/>
          <w:szCs w:val="24"/>
          <w:lang w:val="en-GB"/>
        </w:rPr>
        <w:t>the event</w:t>
      </w:r>
      <w:r w:rsidR="007C2BB2" w:rsidRPr="004E5312">
        <w:rPr>
          <w:rFonts w:ascii="Book Antiqua" w:hAnsi="Book Antiqua" w:cs="Arial"/>
          <w:sz w:val="24"/>
          <w:szCs w:val="24"/>
          <w:lang w:val="en-GB"/>
        </w:rPr>
        <w:t xml:space="preserve"> of </w:t>
      </w:r>
      <w:r w:rsidR="0063737A" w:rsidRPr="004E5312">
        <w:rPr>
          <w:rFonts w:ascii="Book Antiqua" w:hAnsi="Book Antiqua" w:cs="Arial"/>
          <w:sz w:val="24"/>
          <w:szCs w:val="24"/>
          <w:lang w:val="en-GB"/>
        </w:rPr>
        <w:t xml:space="preserve">a </w:t>
      </w:r>
      <w:proofErr w:type="spellStart"/>
      <w:r w:rsidR="007C2BB2" w:rsidRPr="004E5312">
        <w:rPr>
          <w:rFonts w:ascii="Book Antiqua" w:hAnsi="Book Antiqua" w:cs="Arial"/>
          <w:sz w:val="24"/>
          <w:szCs w:val="24"/>
          <w:lang w:val="en-GB"/>
        </w:rPr>
        <w:t>t</w:t>
      </w:r>
      <w:r w:rsidR="00426266" w:rsidRPr="004E5312">
        <w:rPr>
          <w:rFonts w:ascii="Book Antiqua" w:hAnsi="Book Antiqua" w:cs="Arial"/>
          <w:sz w:val="24"/>
          <w:szCs w:val="24"/>
          <w:lang w:val="en-GB"/>
        </w:rPr>
        <w:t>umor</w:t>
      </w:r>
      <w:proofErr w:type="spellEnd"/>
      <w:r w:rsidR="00426266" w:rsidRPr="004E5312">
        <w:rPr>
          <w:rFonts w:ascii="Book Antiqua" w:hAnsi="Book Antiqua" w:cs="Arial"/>
          <w:sz w:val="24"/>
          <w:szCs w:val="24"/>
          <w:lang w:val="en-GB"/>
        </w:rPr>
        <w:t xml:space="preserve"> infi</w:t>
      </w:r>
      <w:r w:rsidR="002A3B13" w:rsidRPr="004E5312">
        <w:rPr>
          <w:rFonts w:ascii="Book Antiqua" w:hAnsi="Book Antiqua" w:cs="Arial"/>
          <w:sz w:val="24"/>
          <w:szCs w:val="24"/>
          <w:lang w:val="en-GB"/>
        </w:rPr>
        <w:t>ltration into the pulmonary artery</w:t>
      </w:r>
      <w:r w:rsidR="0063737A" w:rsidRPr="004E5312">
        <w:rPr>
          <w:rFonts w:ascii="Book Antiqua" w:hAnsi="Book Antiqua" w:cs="Arial"/>
          <w:sz w:val="24"/>
          <w:szCs w:val="24"/>
          <w:lang w:val="en-GB"/>
        </w:rPr>
        <w:t>,</w:t>
      </w:r>
      <w:r w:rsidR="002A3B13" w:rsidRPr="004E5312">
        <w:rPr>
          <w:rFonts w:ascii="Book Antiqua" w:hAnsi="Book Antiqua" w:cs="Arial"/>
          <w:sz w:val="24"/>
          <w:szCs w:val="24"/>
          <w:lang w:val="en-GB"/>
        </w:rPr>
        <w:t xml:space="preserve"> a</w:t>
      </w:r>
      <w:r w:rsidR="002E2C16" w:rsidRPr="004E5312">
        <w:rPr>
          <w:rFonts w:ascii="Book Antiqua" w:hAnsi="Book Antiqua" w:cs="Arial"/>
          <w:sz w:val="24"/>
          <w:szCs w:val="24"/>
          <w:lang w:val="en-GB"/>
        </w:rPr>
        <w:t xml:space="preserve"> major anatomical lung resection</w:t>
      </w:r>
      <w:r w:rsidR="00294BFB" w:rsidRPr="004E5312">
        <w:rPr>
          <w:rFonts w:ascii="Book Antiqua" w:hAnsi="Book Antiqua" w:cs="Arial"/>
          <w:sz w:val="24"/>
          <w:szCs w:val="24"/>
          <w:lang w:val="en-GB"/>
        </w:rPr>
        <w:t xml:space="preserve"> with</w:t>
      </w:r>
      <w:r w:rsidR="006A3BAF" w:rsidRPr="004E5312">
        <w:rPr>
          <w:rFonts w:ascii="Book Antiqua" w:hAnsi="Book Antiqua" w:cs="Arial"/>
          <w:sz w:val="24"/>
          <w:szCs w:val="24"/>
          <w:lang w:val="en-GB"/>
        </w:rPr>
        <w:t xml:space="preserve"> </w:t>
      </w:r>
      <w:proofErr w:type="spellStart"/>
      <w:r w:rsidR="006A3BAF" w:rsidRPr="004E5312">
        <w:rPr>
          <w:rFonts w:ascii="Book Antiqua" w:hAnsi="Book Antiqua" w:cs="Arial"/>
          <w:sz w:val="24"/>
          <w:szCs w:val="24"/>
          <w:lang w:val="en-GB"/>
        </w:rPr>
        <w:t>angioplastic</w:t>
      </w:r>
      <w:proofErr w:type="spellEnd"/>
      <w:r w:rsidR="006A3BAF" w:rsidRPr="004E5312">
        <w:rPr>
          <w:rFonts w:ascii="Book Antiqua" w:hAnsi="Book Antiqua" w:cs="Arial"/>
          <w:sz w:val="24"/>
          <w:szCs w:val="24"/>
          <w:lang w:val="en-GB"/>
        </w:rPr>
        <w:t xml:space="preserve"> procedures may achieve </w:t>
      </w:r>
      <w:r w:rsidR="004539E1" w:rsidRPr="004E5312">
        <w:rPr>
          <w:rFonts w:ascii="Book Antiqua" w:hAnsi="Book Antiqua" w:cs="Arial"/>
          <w:sz w:val="24"/>
          <w:szCs w:val="24"/>
          <w:lang w:val="en-GB"/>
        </w:rPr>
        <w:t>a similar</w:t>
      </w:r>
      <w:r w:rsidR="002E2C16" w:rsidRPr="004E5312">
        <w:rPr>
          <w:rFonts w:ascii="Book Antiqua" w:hAnsi="Book Antiqua" w:cs="Arial"/>
          <w:sz w:val="24"/>
          <w:szCs w:val="24"/>
          <w:lang w:val="en-GB"/>
        </w:rPr>
        <w:t xml:space="preserve"> oncological </w:t>
      </w:r>
      <w:proofErr w:type="spellStart"/>
      <w:r w:rsidR="002E2C16" w:rsidRPr="004E5312">
        <w:rPr>
          <w:rFonts w:ascii="Book Antiqua" w:hAnsi="Book Antiqua" w:cs="Arial"/>
          <w:sz w:val="24"/>
          <w:szCs w:val="24"/>
          <w:lang w:val="en-GB"/>
        </w:rPr>
        <w:t>radicality</w:t>
      </w:r>
      <w:proofErr w:type="spellEnd"/>
      <w:r w:rsidR="002E2C16" w:rsidRPr="004E5312">
        <w:rPr>
          <w:rFonts w:ascii="Book Antiqua" w:hAnsi="Book Antiqua" w:cs="Arial"/>
          <w:sz w:val="24"/>
          <w:szCs w:val="24"/>
          <w:lang w:val="en-GB"/>
        </w:rPr>
        <w:t xml:space="preserve"> </w:t>
      </w:r>
      <w:r w:rsidR="004539E1" w:rsidRPr="004E5312">
        <w:rPr>
          <w:rFonts w:ascii="Book Antiqua" w:hAnsi="Book Antiqua" w:cs="Arial"/>
          <w:sz w:val="24"/>
          <w:szCs w:val="24"/>
          <w:lang w:val="en-GB"/>
        </w:rPr>
        <w:t>with</w:t>
      </w:r>
      <w:r w:rsidR="002E2C16" w:rsidRPr="004E5312">
        <w:rPr>
          <w:rFonts w:ascii="Book Antiqua" w:hAnsi="Book Antiqua" w:cs="Arial"/>
          <w:sz w:val="24"/>
          <w:szCs w:val="24"/>
          <w:lang w:val="en-GB"/>
        </w:rPr>
        <w:t xml:space="preserve"> </w:t>
      </w:r>
      <w:r w:rsidR="006A3BAF" w:rsidRPr="004E5312">
        <w:rPr>
          <w:rFonts w:ascii="Book Antiqua" w:hAnsi="Book Antiqua" w:cs="Arial"/>
          <w:sz w:val="24"/>
          <w:szCs w:val="24"/>
          <w:lang w:val="en-GB"/>
        </w:rPr>
        <w:t>sparing distal lung parenchym</w:t>
      </w:r>
      <w:r w:rsidR="00937B31" w:rsidRPr="004E5312">
        <w:rPr>
          <w:rFonts w:ascii="Book Antiqua" w:hAnsi="Book Antiqua" w:cs="Arial"/>
          <w:sz w:val="24"/>
          <w:szCs w:val="24"/>
          <w:lang w:val="en-GB"/>
        </w:rPr>
        <w:t>a. T</w:t>
      </w:r>
      <w:r w:rsidR="002A3B13" w:rsidRPr="004E5312">
        <w:rPr>
          <w:rFonts w:ascii="Book Antiqua" w:hAnsi="Book Antiqua" w:cs="Arial"/>
          <w:sz w:val="24"/>
          <w:szCs w:val="24"/>
          <w:lang w:val="en-GB"/>
        </w:rPr>
        <w:t xml:space="preserve">he long </w:t>
      </w:r>
      <w:r w:rsidR="00294BFB" w:rsidRPr="004E5312">
        <w:rPr>
          <w:rFonts w:ascii="Book Antiqua" w:hAnsi="Book Antiqua" w:cs="Arial"/>
          <w:sz w:val="24"/>
          <w:szCs w:val="24"/>
          <w:lang w:val="en-GB"/>
        </w:rPr>
        <w:t xml:space="preserve">term outcomes </w:t>
      </w:r>
      <w:r w:rsidR="001B108D" w:rsidRPr="004E5312">
        <w:rPr>
          <w:rFonts w:ascii="Book Antiqua" w:hAnsi="Book Antiqua" w:cs="Arial"/>
          <w:sz w:val="24"/>
          <w:szCs w:val="24"/>
          <w:lang w:val="en-GB"/>
        </w:rPr>
        <w:t xml:space="preserve">in these </w:t>
      </w:r>
      <w:r w:rsidR="00937B31" w:rsidRPr="004E5312">
        <w:rPr>
          <w:rFonts w:ascii="Book Antiqua" w:hAnsi="Book Antiqua" w:cs="Arial"/>
          <w:sz w:val="24"/>
          <w:szCs w:val="24"/>
          <w:lang w:val="en-GB"/>
        </w:rPr>
        <w:t xml:space="preserve">cases </w:t>
      </w:r>
      <w:r w:rsidR="00294BFB" w:rsidRPr="004E5312">
        <w:rPr>
          <w:rFonts w:ascii="Book Antiqua" w:hAnsi="Book Antiqua" w:cs="Arial"/>
          <w:sz w:val="24"/>
          <w:szCs w:val="24"/>
          <w:lang w:val="en-GB"/>
        </w:rPr>
        <w:t xml:space="preserve">are significantly influenced by </w:t>
      </w:r>
      <w:r w:rsidR="004539E1" w:rsidRPr="004E5312">
        <w:rPr>
          <w:rFonts w:ascii="Book Antiqua" w:hAnsi="Book Antiqua" w:cs="Arial"/>
          <w:sz w:val="24"/>
          <w:szCs w:val="24"/>
          <w:lang w:val="en-GB"/>
        </w:rPr>
        <w:t xml:space="preserve">the </w:t>
      </w:r>
      <w:r w:rsidR="00294BFB" w:rsidRPr="004E5312">
        <w:rPr>
          <w:rFonts w:ascii="Book Antiqua" w:hAnsi="Book Antiqua" w:cs="Arial"/>
          <w:sz w:val="24"/>
          <w:szCs w:val="24"/>
          <w:lang w:val="en-GB"/>
        </w:rPr>
        <w:t>nodal status and are comparable to t</w:t>
      </w:r>
      <w:r w:rsidR="00822E89" w:rsidRPr="004E5312">
        <w:rPr>
          <w:rFonts w:ascii="Book Antiqua" w:hAnsi="Book Antiqua" w:cs="Arial"/>
          <w:sz w:val="24"/>
          <w:szCs w:val="24"/>
          <w:lang w:val="en-GB"/>
        </w:rPr>
        <w:t xml:space="preserve">hose of conventional </w:t>
      </w:r>
      <w:proofErr w:type="gramStart"/>
      <w:r w:rsidR="00822E89" w:rsidRPr="004E5312">
        <w:rPr>
          <w:rFonts w:ascii="Book Antiqua" w:hAnsi="Book Antiqua" w:cs="Arial"/>
          <w:sz w:val="24"/>
          <w:szCs w:val="24"/>
          <w:lang w:val="en-GB"/>
        </w:rPr>
        <w:t>lobectomy</w:t>
      </w:r>
      <w:r w:rsidR="00912C83" w:rsidRPr="004E5312">
        <w:rPr>
          <w:rFonts w:ascii="Book Antiqua" w:hAnsi="Book Antiqua" w:cs="Arial"/>
          <w:sz w:val="24"/>
          <w:szCs w:val="24"/>
          <w:vertAlign w:val="superscript"/>
          <w:lang w:val="en-GB"/>
        </w:rPr>
        <w:t>[</w:t>
      </w:r>
      <w:proofErr w:type="gramEnd"/>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4</w:t>
      </w:r>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5</w:t>
      </w:r>
      <w:r w:rsidR="00DB0F95" w:rsidRPr="004E5312">
        <w:rPr>
          <w:rFonts w:ascii="Book Antiqua" w:hAnsi="Book Antiqua" w:cs="Arial"/>
          <w:sz w:val="24"/>
          <w:szCs w:val="24"/>
          <w:vertAlign w:val="superscript"/>
          <w:lang w:val="en-GB"/>
        </w:rPr>
        <w:t>]</w:t>
      </w:r>
      <w:r w:rsidR="00DB0F95" w:rsidRPr="004E5312">
        <w:rPr>
          <w:rFonts w:ascii="Book Antiqua" w:hAnsi="Book Antiqua" w:cs="Arial"/>
          <w:sz w:val="24"/>
          <w:szCs w:val="24"/>
          <w:lang w:val="en-GB"/>
        </w:rPr>
        <w:t xml:space="preserve">. </w:t>
      </w:r>
      <w:r w:rsidR="004539E1" w:rsidRPr="004E5312">
        <w:rPr>
          <w:rFonts w:ascii="Book Antiqua" w:hAnsi="Book Antiqua" w:cs="Arial"/>
          <w:sz w:val="24"/>
          <w:szCs w:val="24"/>
          <w:lang w:val="en-GB"/>
        </w:rPr>
        <w:t>Therefore</w:t>
      </w:r>
      <w:r w:rsidR="00426266" w:rsidRPr="004E5312">
        <w:rPr>
          <w:rFonts w:ascii="Book Antiqua" w:hAnsi="Book Antiqua" w:cs="Arial"/>
          <w:sz w:val="24"/>
          <w:szCs w:val="24"/>
          <w:lang w:val="en-GB"/>
        </w:rPr>
        <w:t xml:space="preserve">, lung resections with </w:t>
      </w:r>
      <w:proofErr w:type="spellStart"/>
      <w:r w:rsidR="00426266" w:rsidRPr="004E5312">
        <w:rPr>
          <w:rFonts w:ascii="Book Antiqua" w:hAnsi="Book Antiqua" w:cs="Arial"/>
          <w:sz w:val="24"/>
          <w:szCs w:val="24"/>
          <w:lang w:val="en-GB"/>
        </w:rPr>
        <w:t>bronchovascular</w:t>
      </w:r>
      <w:proofErr w:type="spellEnd"/>
      <w:r w:rsidR="00426266" w:rsidRPr="004E5312">
        <w:rPr>
          <w:rFonts w:ascii="Book Antiqua" w:hAnsi="Book Antiqua" w:cs="Arial"/>
          <w:sz w:val="24"/>
          <w:szCs w:val="24"/>
          <w:lang w:val="en-GB"/>
        </w:rPr>
        <w:t xml:space="preserve"> reconstruction are invaluable for patients with central tumours, although they do demand more skill than </w:t>
      </w:r>
      <w:proofErr w:type="spellStart"/>
      <w:r w:rsidR="00426266" w:rsidRPr="004E5312">
        <w:rPr>
          <w:rFonts w:ascii="Book Antiqua" w:hAnsi="Book Antiqua" w:cs="Arial"/>
          <w:sz w:val="24"/>
          <w:szCs w:val="24"/>
          <w:lang w:val="en-GB"/>
        </w:rPr>
        <w:t>pneumonectomies</w:t>
      </w:r>
      <w:proofErr w:type="spellEnd"/>
      <w:r w:rsidR="00426266" w:rsidRPr="004E5312">
        <w:rPr>
          <w:rFonts w:ascii="Book Antiqua" w:hAnsi="Book Antiqua" w:cs="Arial"/>
          <w:sz w:val="24"/>
          <w:szCs w:val="24"/>
          <w:lang w:val="en-GB"/>
        </w:rPr>
        <w:t xml:space="preserve">. </w:t>
      </w:r>
      <w:r w:rsidR="004539E1" w:rsidRPr="004E5312">
        <w:rPr>
          <w:rFonts w:ascii="Book Antiqua" w:hAnsi="Book Antiqua" w:cs="Arial"/>
          <w:sz w:val="24"/>
          <w:szCs w:val="24"/>
          <w:lang w:val="en-GB"/>
        </w:rPr>
        <w:t>The</w:t>
      </w:r>
      <w:r w:rsidR="00426266" w:rsidRPr="004E5312">
        <w:rPr>
          <w:rFonts w:ascii="Book Antiqua" w:hAnsi="Book Antiqua" w:cs="Arial"/>
          <w:sz w:val="24"/>
          <w:szCs w:val="24"/>
          <w:lang w:val="en-GB"/>
        </w:rPr>
        <w:t xml:space="preserve"> </w:t>
      </w:r>
      <w:r w:rsidR="004539E1" w:rsidRPr="004E5312">
        <w:rPr>
          <w:rFonts w:ascii="Book Antiqua" w:hAnsi="Book Antiqua" w:cs="Arial"/>
          <w:sz w:val="24"/>
          <w:szCs w:val="24"/>
          <w:lang w:val="en-GB"/>
        </w:rPr>
        <w:t>acceptable clinical</w:t>
      </w:r>
      <w:r w:rsidR="00426266" w:rsidRPr="004E5312">
        <w:rPr>
          <w:rFonts w:ascii="Book Antiqua" w:hAnsi="Book Antiqua" w:cs="Arial"/>
          <w:sz w:val="24"/>
          <w:szCs w:val="24"/>
          <w:lang w:val="en-GB"/>
        </w:rPr>
        <w:t xml:space="preserve"> results and oncological reliability promote this type of interventions, which always have to be considered for any central tumour in order to avoid </w:t>
      </w:r>
      <w:proofErr w:type="spellStart"/>
      <w:r w:rsidR="00426266" w:rsidRPr="004E5312">
        <w:rPr>
          <w:rFonts w:ascii="Book Antiqua" w:hAnsi="Book Antiqua" w:cs="Arial"/>
          <w:sz w:val="24"/>
          <w:szCs w:val="24"/>
          <w:lang w:val="en-GB"/>
        </w:rPr>
        <w:t>pneumonectomy</w:t>
      </w:r>
      <w:proofErr w:type="spellEnd"/>
      <w:r w:rsidR="00426266" w:rsidRPr="004E5312">
        <w:rPr>
          <w:rFonts w:ascii="Book Antiqua" w:hAnsi="Book Antiqua" w:cs="Arial"/>
          <w:sz w:val="24"/>
          <w:szCs w:val="24"/>
          <w:lang w:val="en-GB"/>
        </w:rPr>
        <w:t xml:space="preserve"> and </w:t>
      </w:r>
      <w:r w:rsidR="002E2C16" w:rsidRPr="004E5312">
        <w:rPr>
          <w:rFonts w:ascii="Book Antiqua" w:hAnsi="Book Antiqua" w:cs="Arial"/>
          <w:sz w:val="24"/>
          <w:szCs w:val="24"/>
          <w:lang w:val="en-GB"/>
        </w:rPr>
        <w:t xml:space="preserve">its </w:t>
      </w:r>
      <w:proofErr w:type="gramStart"/>
      <w:r w:rsidR="002E2C16" w:rsidRPr="004E5312">
        <w:rPr>
          <w:rFonts w:ascii="Book Antiqua" w:hAnsi="Book Antiqua" w:cs="Arial"/>
          <w:sz w:val="24"/>
          <w:szCs w:val="24"/>
          <w:lang w:val="en-GB"/>
        </w:rPr>
        <w:t>complications</w:t>
      </w:r>
      <w:r w:rsidR="00912C83" w:rsidRPr="004E5312">
        <w:rPr>
          <w:rFonts w:ascii="Book Antiqua" w:hAnsi="Book Antiqua" w:cs="Arial"/>
          <w:sz w:val="24"/>
          <w:szCs w:val="24"/>
          <w:vertAlign w:val="superscript"/>
          <w:lang w:val="en-GB"/>
        </w:rPr>
        <w:t>[</w:t>
      </w:r>
      <w:proofErr w:type="gramEnd"/>
      <w:r w:rsidR="00912C83"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6</w:t>
      </w:r>
      <w:r w:rsidR="00F00D6B" w:rsidRPr="004E5312">
        <w:rPr>
          <w:rFonts w:ascii="Book Antiqua" w:hAnsi="Book Antiqua" w:cs="Arial"/>
          <w:sz w:val="24"/>
          <w:szCs w:val="24"/>
          <w:vertAlign w:val="superscript"/>
          <w:lang w:val="en-GB"/>
        </w:rPr>
        <w:t>]</w:t>
      </w:r>
      <w:r w:rsidR="00426266" w:rsidRPr="004E5312">
        <w:rPr>
          <w:rFonts w:ascii="Book Antiqua" w:hAnsi="Book Antiqua" w:cs="Arial"/>
          <w:sz w:val="24"/>
          <w:szCs w:val="24"/>
        </w:rPr>
        <w:t xml:space="preserve">. </w:t>
      </w:r>
    </w:p>
    <w:p w:rsidR="007051A8" w:rsidRPr="004E5312" w:rsidRDefault="007051A8" w:rsidP="00C21286">
      <w:pPr>
        <w:spacing w:after="0" w:line="360" w:lineRule="auto"/>
        <w:jc w:val="both"/>
        <w:rPr>
          <w:rFonts w:ascii="Book Antiqua" w:hAnsi="Book Antiqua" w:cs="Arial"/>
          <w:sz w:val="24"/>
          <w:szCs w:val="24"/>
          <w:u w:color="262626"/>
        </w:rPr>
      </w:pPr>
    </w:p>
    <w:p w:rsidR="00DD4DA3" w:rsidRPr="004E5312" w:rsidRDefault="00822E89" w:rsidP="00C21286">
      <w:pPr>
        <w:spacing w:after="0" w:line="360" w:lineRule="auto"/>
        <w:jc w:val="both"/>
        <w:rPr>
          <w:rFonts w:ascii="Book Antiqua" w:hAnsi="Book Antiqua" w:cs="Arial"/>
          <w:b/>
          <w:sz w:val="24"/>
          <w:szCs w:val="24"/>
        </w:rPr>
      </w:pPr>
      <w:r w:rsidRPr="004E5312">
        <w:rPr>
          <w:rFonts w:ascii="Book Antiqua" w:hAnsi="Book Antiqua" w:cs="Arial"/>
          <w:b/>
          <w:sz w:val="24"/>
          <w:szCs w:val="24"/>
        </w:rPr>
        <w:t>DISCUSSION</w:t>
      </w:r>
    </w:p>
    <w:p w:rsidR="00A331B8" w:rsidRPr="004E5312" w:rsidRDefault="00D519A1" w:rsidP="00C21286">
      <w:pPr>
        <w:spacing w:after="0" w:line="360" w:lineRule="auto"/>
        <w:jc w:val="both"/>
        <w:rPr>
          <w:rFonts w:ascii="Book Antiqua" w:hAnsi="Book Antiqua" w:cs="Arial"/>
          <w:sz w:val="24"/>
          <w:szCs w:val="24"/>
        </w:rPr>
      </w:pPr>
      <w:r w:rsidRPr="004E5312">
        <w:rPr>
          <w:rFonts w:ascii="Book Antiqua" w:hAnsi="Book Antiqua" w:cs="Arial"/>
          <w:sz w:val="24"/>
          <w:szCs w:val="24"/>
        </w:rPr>
        <w:t xml:space="preserve">Thoracic </w:t>
      </w:r>
      <w:r w:rsidR="00AE4FF4" w:rsidRPr="004E5312">
        <w:rPr>
          <w:rFonts w:ascii="Book Antiqua" w:hAnsi="Book Antiqua" w:cs="Arial"/>
          <w:sz w:val="24"/>
          <w:szCs w:val="24"/>
        </w:rPr>
        <w:t>surgery is</w:t>
      </w:r>
      <w:r w:rsidRPr="004E5312">
        <w:rPr>
          <w:rFonts w:ascii="Book Antiqua" w:hAnsi="Book Antiqua" w:cs="Arial"/>
          <w:sz w:val="24"/>
          <w:szCs w:val="24"/>
        </w:rPr>
        <w:t xml:space="preserve"> a dyna</w:t>
      </w:r>
      <w:r w:rsidR="00F911BF" w:rsidRPr="004E5312">
        <w:rPr>
          <w:rFonts w:ascii="Book Antiqua" w:hAnsi="Book Antiqua" w:cs="Arial"/>
          <w:sz w:val="24"/>
          <w:szCs w:val="24"/>
        </w:rPr>
        <w:t>mic field</w:t>
      </w:r>
      <w:r w:rsidR="000A23C6" w:rsidRPr="004E5312">
        <w:rPr>
          <w:rFonts w:ascii="Book Antiqua" w:hAnsi="Book Antiqua" w:cs="Arial"/>
          <w:sz w:val="24"/>
          <w:szCs w:val="24"/>
        </w:rPr>
        <w:t xml:space="preserve"> </w:t>
      </w:r>
      <w:r w:rsidR="00A331B8" w:rsidRPr="004E5312">
        <w:rPr>
          <w:rFonts w:ascii="Book Antiqua" w:hAnsi="Book Antiqua" w:cs="Arial"/>
          <w:sz w:val="24"/>
          <w:szCs w:val="24"/>
        </w:rPr>
        <w:t>with</w:t>
      </w:r>
      <w:r w:rsidR="000A23C6" w:rsidRPr="004E5312">
        <w:rPr>
          <w:rFonts w:ascii="Book Antiqua" w:hAnsi="Book Antiqua" w:cs="Arial"/>
          <w:sz w:val="24"/>
          <w:szCs w:val="24"/>
        </w:rPr>
        <w:t xml:space="preserve"> many scientific and technical</w:t>
      </w:r>
      <w:r w:rsidRPr="004E5312">
        <w:rPr>
          <w:rFonts w:ascii="Book Antiqua" w:hAnsi="Book Antiqua" w:cs="Arial"/>
          <w:sz w:val="24"/>
          <w:szCs w:val="24"/>
        </w:rPr>
        <w:t xml:space="preserve"> changes </w:t>
      </w:r>
      <w:r w:rsidR="00F911BF" w:rsidRPr="004E5312">
        <w:rPr>
          <w:rFonts w:ascii="Book Antiqua" w:hAnsi="Book Antiqua" w:cs="Arial"/>
          <w:sz w:val="24"/>
          <w:szCs w:val="24"/>
        </w:rPr>
        <w:t>occurred in the last year</w:t>
      </w:r>
      <w:r w:rsidR="00A331B8" w:rsidRPr="004E5312">
        <w:rPr>
          <w:rFonts w:ascii="Book Antiqua" w:hAnsi="Book Antiqua" w:cs="Arial"/>
          <w:sz w:val="24"/>
          <w:szCs w:val="24"/>
        </w:rPr>
        <w:t>s</w:t>
      </w:r>
      <w:r w:rsidRPr="004E5312">
        <w:rPr>
          <w:rFonts w:ascii="Book Antiqua" w:hAnsi="Book Antiqua" w:cs="Arial"/>
          <w:sz w:val="24"/>
          <w:szCs w:val="24"/>
        </w:rPr>
        <w:t xml:space="preserve">. A prominent example is the use of less invasive approaches </w:t>
      </w:r>
      <w:r w:rsidR="00821647" w:rsidRPr="004E5312">
        <w:rPr>
          <w:rFonts w:ascii="Book Antiqua" w:hAnsi="Book Antiqua" w:cs="Arial"/>
          <w:sz w:val="24"/>
          <w:szCs w:val="24"/>
        </w:rPr>
        <w:t>for</w:t>
      </w:r>
      <w:r w:rsidRPr="004E5312">
        <w:rPr>
          <w:rFonts w:ascii="Book Antiqua" w:hAnsi="Book Antiqua" w:cs="Arial"/>
          <w:sz w:val="24"/>
          <w:szCs w:val="24"/>
        </w:rPr>
        <w:t xml:space="preserve"> major resection of NSCLC</w:t>
      </w:r>
      <w:r w:rsidR="00A331B8" w:rsidRPr="004E5312">
        <w:rPr>
          <w:rFonts w:ascii="Book Antiqua" w:hAnsi="Book Antiqua" w:cs="Arial"/>
          <w:sz w:val="24"/>
          <w:szCs w:val="24"/>
        </w:rPr>
        <w:t xml:space="preserve"> patients</w:t>
      </w:r>
      <w:r w:rsidRPr="004E5312">
        <w:rPr>
          <w:rFonts w:ascii="Book Antiqua" w:hAnsi="Book Antiqua" w:cs="Arial"/>
          <w:sz w:val="24"/>
          <w:szCs w:val="24"/>
        </w:rPr>
        <w:t xml:space="preserve">. </w:t>
      </w:r>
      <w:r w:rsidR="00A331B8" w:rsidRPr="004E5312">
        <w:rPr>
          <w:rFonts w:ascii="Book Antiqua" w:hAnsi="Book Antiqua" w:cs="Arial"/>
          <w:sz w:val="24"/>
          <w:szCs w:val="24"/>
        </w:rPr>
        <w:t xml:space="preserve">In fact, it has been proven in early stage NSCLC patients that </w:t>
      </w:r>
      <w:r w:rsidRPr="004E5312">
        <w:rPr>
          <w:rFonts w:ascii="Book Antiqua" w:hAnsi="Book Antiqua" w:cs="Arial"/>
          <w:sz w:val="24"/>
          <w:szCs w:val="24"/>
        </w:rPr>
        <w:t xml:space="preserve">VATS </w:t>
      </w:r>
      <w:r w:rsidR="00A331B8" w:rsidRPr="004E5312">
        <w:rPr>
          <w:rFonts w:ascii="Book Antiqua" w:hAnsi="Book Antiqua" w:cs="Arial"/>
          <w:sz w:val="24"/>
          <w:szCs w:val="24"/>
        </w:rPr>
        <w:t>l</w:t>
      </w:r>
      <w:r w:rsidRPr="004E5312">
        <w:rPr>
          <w:rFonts w:ascii="Book Antiqua" w:hAnsi="Book Antiqua" w:cs="Arial"/>
          <w:sz w:val="24"/>
          <w:szCs w:val="24"/>
        </w:rPr>
        <w:t>obectomy as a routine</w:t>
      </w:r>
      <w:r w:rsidR="00A331B8" w:rsidRPr="004E5312">
        <w:rPr>
          <w:rFonts w:ascii="Book Antiqua" w:hAnsi="Book Antiqua" w:cs="Arial"/>
          <w:sz w:val="24"/>
          <w:szCs w:val="24"/>
        </w:rPr>
        <w:t>ly performed technical</w:t>
      </w:r>
      <w:r w:rsidRPr="004E5312">
        <w:rPr>
          <w:rFonts w:ascii="Book Antiqua" w:hAnsi="Book Antiqua" w:cs="Arial"/>
          <w:sz w:val="24"/>
          <w:szCs w:val="24"/>
        </w:rPr>
        <w:t xml:space="preserve"> </w:t>
      </w:r>
      <w:r w:rsidR="00A331B8" w:rsidRPr="004E5312">
        <w:rPr>
          <w:rFonts w:ascii="Book Antiqua" w:hAnsi="Book Antiqua" w:cs="Arial"/>
          <w:sz w:val="24"/>
          <w:szCs w:val="24"/>
        </w:rPr>
        <w:t>procedure</w:t>
      </w:r>
      <w:r w:rsidRPr="004E5312">
        <w:rPr>
          <w:rFonts w:ascii="Book Antiqua" w:hAnsi="Book Antiqua" w:cs="Arial"/>
          <w:sz w:val="24"/>
          <w:szCs w:val="24"/>
        </w:rPr>
        <w:t xml:space="preserve"> </w:t>
      </w:r>
      <w:r w:rsidR="00A331B8" w:rsidRPr="004E5312">
        <w:rPr>
          <w:rFonts w:ascii="Book Antiqua" w:hAnsi="Book Antiqua" w:cs="Arial"/>
          <w:sz w:val="24"/>
          <w:szCs w:val="24"/>
        </w:rPr>
        <w:t>is</w:t>
      </w:r>
      <w:r w:rsidRPr="004E5312">
        <w:rPr>
          <w:rFonts w:ascii="Book Antiqua" w:hAnsi="Book Antiqua" w:cs="Arial"/>
          <w:sz w:val="24"/>
          <w:szCs w:val="24"/>
        </w:rPr>
        <w:t xml:space="preserve"> a </w:t>
      </w:r>
      <w:r w:rsidR="009C2EF5" w:rsidRPr="004E5312">
        <w:rPr>
          <w:rFonts w:ascii="Book Antiqua" w:hAnsi="Book Antiqua" w:cs="Arial"/>
          <w:sz w:val="24"/>
          <w:szCs w:val="24"/>
        </w:rPr>
        <w:t>method with</w:t>
      </w:r>
      <w:r w:rsidRPr="004E5312">
        <w:rPr>
          <w:rFonts w:ascii="Book Antiqua" w:hAnsi="Book Antiqua" w:cs="Arial"/>
          <w:sz w:val="24"/>
          <w:szCs w:val="24"/>
        </w:rPr>
        <w:t xml:space="preserve"> equal </w:t>
      </w:r>
      <w:r w:rsidR="00A331B8" w:rsidRPr="004E5312">
        <w:rPr>
          <w:rFonts w:ascii="Book Antiqua" w:hAnsi="Book Antiqua" w:cs="Arial"/>
          <w:sz w:val="24"/>
          <w:szCs w:val="24"/>
        </w:rPr>
        <w:t>or even better</w:t>
      </w:r>
      <w:r w:rsidRPr="004E5312">
        <w:rPr>
          <w:rFonts w:ascii="Book Antiqua" w:hAnsi="Book Antiqua" w:cs="Arial"/>
          <w:sz w:val="24"/>
          <w:szCs w:val="24"/>
        </w:rPr>
        <w:t xml:space="preserve"> long-term results</w:t>
      </w:r>
      <w:r w:rsidR="00A331B8" w:rsidRPr="004E5312">
        <w:rPr>
          <w:rFonts w:ascii="Book Antiqua" w:hAnsi="Book Antiqua" w:cs="Arial"/>
          <w:sz w:val="24"/>
          <w:szCs w:val="24"/>
        </w:rPr>
        <w:t xml:space="preserve"> compared to the well-established</w:t>
      </w:r>
      <w:r w:rsidR="00AE4FF4" w:rsidRPr="004E5312">
        <w:rPr>
          <w:rFonts w:ascii="Book Antiqua" w:hAnsi="Book Antiqua" w:cs="Arial"/>
          <w:sz w:val="24"/>
          <w:szCs w:val="24"/>
        </w:rPr>
        <w:t xml:space="preserve"> open</w:t>
      </w:r>
      <w:r w:rsidRPr="004E5312">
        <w:rPr>
          <w:rFonts w:ascii="Book Antiqua" w:hAnsi="Book Antiqua" w:cs="Arial"/>
          <w:sz w:val="24"/>
          <w:szCs w:val="24"/>
        </w:rPr>
        <w:t xml:space="preserve"> </w:t>
      </w:r>
      <w:r w:rsidR="00A331B8" w:rsidRPr="004E5312">
        <w:rPr>
          <w:rFonts w:ascii="Book Antiqua" w:hAnsi="Book Antiqua" w:cs="Arial"/>
          <w:sz w:val="24"/>
          <w:szCs w:val="24"/>
        </w:rPr>
        <w:t xml:space="preserve">surgical </w:t>
      </w:r>
      <w:r w:rsidRPr="004E5312">
        <w:rPr>
          <w:rFonts w:ascii="Book Antiqua" w:hAnsi="Book Antiqua" w:cs="Arial"/>
          <w:sz w:val="24"/>
          <w:szCs w:val="24"/>
        </w:rPr>
        <w:t>resection</w:t>
      </w:r>
      <w:r w:rsidR="00300BE8" w:rsidRPr="004E5312">
        <w:rPr>
          <w:rFonts w:ascii="Book Antiqua" w:hAnsi="Book Antiqua" w:cs="Arial"/>
          <w:sz w:val="24"/>
          <w:szCs w:val="24"/>
        </w:rPr>
        <w:t>.</w:t>
      </w:r>
      <w:r w:rsidR="00BB0841" w:rsidRPr="004E5312">
        <w:rPr>
          <w:rFonts w:ascii="Book Antiqua" w:hAnsi="Book Antiqua" w:cs="Arial"/>
          <w:sz w:val="24"/>
          <w:szCs w:val="24"/>
        </w:rPr>
        <w:t xml:space="preserve"> </w:t>
      </w:r>
    </w:p>
    <w:p w:rsidR="00C22336" w:rsidRPr="004E5312" w:rsidRDefault="00A331B8" w:rsidP="00822E89">
      <w:pPr>
        <w:spacing w:after="0" w:line="360" w:lineRule="auto"/>
        <w:ind w:firstLineChars="100" w:firstLine="240"/>
        <w:jc w:val="both"/>
        <w:rPr>
          <w:rFonts w:ascii="Book Antiqua" w:hAnsi="Book Antiqua" w:cs="Arial"/>
          <w:sz w:val="24"/>
          <w:szCs w:val="24"/>
        </w:rPr>
      </w:pPr>
      <w:r w:rsidRPr="004E5312">
        <w:rPr>
          <w:rFonts w:ascii="Book Antiqua" w:hAnsi="Book Antiqua" w:cs="Arial"/>
          <w:sz w:val="24"/>
          <w:szCs w:val="24"/>
        </w:rPr>
        <w:t>Sub-</w:t>
      </w:r>
      <w:r w:rsidR="003A0A03" w:rsidRPr="004E5312">
        <w:rPr>
          <w:rFonts w:ascii="Book Antiqua" w:hAnsi="Book Antiqua" w:cs="Arial"/>
          <w:sz w:val="24"/>
          <w:szCs w:val="24"/>
        </w:rPr>
        <w:t xml:space="preserve">lobar resection has its </w:t>
      </w:r>
      <w:r w:rsidR="004A34A6" w:rsidRPr="004E5312">
        <w:rPr>
          <w:rFonts w:ascii="Book Antiqua" w:hAnsi="Book Antiqua" w:cs="Arial"/>
          <w:sz w:val="24"/>
          <w:szCs w:val="24"/>
        </w:rPr>
        <w:t>value</w:t>
      </w:r>
      <w:r w:rsidR="003A0A03" w:rsidRPr="004E5312">
        <w:rPr>
          <w:rFonts w:ascii="Book Antiqua" w:hAnsi="Book Antiqua" w:cs="Arial"/>
          <w:sz w:val="24"/>
          <w:szCs w:val="24"/>
        </w:rPr>
        <w:t xml:space="preserve"> in the </w:t>
      </w:r>
      <w:r w:rsidRPr="004E5312">
        <w:rPr>
          <w:rFonts w:ascii="Book Antiqua" w:hAnsi="Book Antiqua" w:cs="Arial"/>
          <w:sz w:val="24"/>
          <w:szCs w:val="24"/>
        </w:rPr>
        <w:t>surgical therapy</w:t>
      </w:r>
      <w:r w:rsidR="00D927F9" w:rsidRPr="004E5312">
        <w:rPr>
          <w:rFonts w:ascii="Book Antiqua" w:hAnsi="Book Antiqua" w:cs="Arial"/>
          <w:sz w:val="24"/>
          <w:szCs w:val="24"/>
        </w:rPr>
        <w:t xml:space="preserve"> of</w:t>
      </w:r>
      <w:r w:rsidR="00B26764" w:rsidRPr="004E5312">
        <w:rPr>
          <w:rFonts w:ascii="Book Antiqua" w:hAnsi="Book Antiqua" w:cs="Arial"/>
          <w:sz w:val="24"/>
          <w:szCs w:val="24"/>
        </w:rPr>
        <w:t xml:space="preserve"> NSCLC pati</w:t>
      </w:r>
      <w:r w:rsidR="003A0A03" w:rsidRPr="004E5312">
        <w:rPr>
          <w:rFonts w:ascii="Book Antiqua" w:hAnsi="Book Antiqua" w:cs="Arial"/>
          <w:sz w:val="24"/>
          <w:szCs w:val="24"/>
        </w:rPr>
        <w:t xml:space="preserve">ents with limited lung function. </w:t>
      </w:r>
      <w:r w:rsidR="004A34A6" w:rsidRPr="004E5312">
        <w:rPr>
          <w:rFonts w:ascii="Book Antiqua" w:hAnsi="Book Antiqua" w:cs="Arial"/>
          <w:sz w:val="24"/>
          <w:szCs w:val="24"/>
        </w:rPr>
        <w:t>Especially for patients</w:t>
      </w:r>
      <w:r w:rsidR="004A34A6" w:rsidRPr="004E5312">
        <w:rPr>
          <w:rFonts w:ascii="Book Antiqua" w:hAnsi="Book Antiqua"/>
          <w:sz w:val="24"/>
          <w:szCs w:val="24"/>
        </w:rPr>
        <w:t xml:space="preserve"> </w:t>
      </w:r>
      <w:r w:rsidR="004A34A6" w:rsidRPr="004E5312">
        <w:rPr>
          <w:rFonts w:ascii="Book Antiqua" w:hAnsi="Book Antiqua" w:cs="Arial"/>
          <w:sz w:val="24"/>
          <w:szCs w:val="24"/>
        </w:rPr>
        <w:t xml:space="preserve">with decreased pulmonary function or comorbid disease and clinical stage I NSCLC a sub-lobar resection should have priority over a conservative treatment. Possible criteria for sub lobar lung resection in early stage NSCLC patients seem to be: </w:t>
      </w:r>
      <w:r w:rsidR="00822E89" w:rsidRPr="004E5312">
        <w:rPr>
          <w:rFonts w:ascii="Book Antiqua" w:hAnsi="Book Antiqua" w:cs="Arial" w:hint="eastAsia"/>
          <w:sz w:val="24"/>
          <w:szCs w:val="24"/>
          <w:lang w:eastAsia="zh-CN"/>
        </w:rPr>
        <w:t>(</w:t>
      </w:r>
      <w:r w:rsidR="004A34A6" w:rsidRPr="004E5312">
        <w:rPr>
          <w:rFonts w:ascii="Book Antiqua" w:hAnsi="Book Antiqua" w:cs="Arial"/>
          <w:sz w:val="24"/>
          <w:szCs w:val="24"/>
        </w:rPr>
        <w:t>1</w:t>
      </w:r>
      <w:r w:rsidR="00822E89" w:rsidRPr="004E5312">
        <w:rPr>
          <w:rFonts w:ascii="Book Antiqua" w:hAnsi="Book Antiqua" w:cs="Arial" w:hint="eastAsia"/>
          <w:sz w:val="24"/>
          <w:szCs w:val="24"/>
          <w:lang w:eastAsia="zh-CN"/>
        </w:rPr>
        <w:t>)</w:t>
      </w:r>
      <w:r w:rsidR="004A34A6" w:rsidRPr="004E5312">
        <w:rPr>
          <w:rFonts w:ascii="Book Antiqua" w:hAnsi="Book Antiqua" w:cs="Arial"/>
          <w:sz w:val="24"/>
          <w:szCs w:val="24"/>
        </w:rPr>
        <w:t xml:space="preserve"> limited lung function; </w:t>
      </w:r>
      <w:r w:rsidR="00822E89" w:rsidRPr="004E5312">
        <w:rPr>
          <w:rFonts w:ascii="Book Antiqua" w:hAnsi="Book Antiqua" w:cs="Arial" w:hint="eastAsia"/>
          <w:sz w:val="24"/>
          <w:szCs w:val="24"/>
          <w:lang w:eastAsia="zh-CN"/>
        </w:rPr>
        <w:t>(2)</w:t>
      </w:r>
      <w:r w:rsidR="004A34A6" w:rsidRPr="004E5312">
        <w:rPr>
          <w:rFonts w:ascii="Book Antiqua" w:hAnsi="Book Antiqua" w:cs="Arial"/>
          <w:sz w:val="24"/>
          <w:szCs w:val="24"/>
        </w:rPr>
        <w:t xml:space="preserve"> tumor diameter ≤</w:t>
      </w:r>
      <w:r w:rsidR="00822E89" w:rsidRPr="004E5312">
        <w:rPr>
          <w:rFonts w:ascii="Book Antiqua" w:hAnsi="Book Antiqua" w:cs="Arial" w:hint="eastAsia"/>
          <w:sz w:val="24"/>
          <w:szCs w:val="24"/>
          <w:lang w:eastAsia="zh-CN"/>
        </w:rPr>
        <w:t xml:space="preserve"> </w:t>
      </w:r>
      <w:r w:rsidR="004A34A6" w:rsidRPr="004E5312">
        <w:rPr>
          <w:rFonts w:ascii="Book Antiqua" w:hAnsi="Book Antiqua" w:cs="Arial"/>
          <w:sz w:val="24"/>
          <w:szCs w:val="24"/>
        </w:rPr>
        <w:t xml:space="preserve">2 cm; </w:t>
      </w:r>
      <w:r w:rsidR="00822E89" w:rsidRPr="004E5312">
        <w:rPr>
          <w:rFonts w:ascii="Book Antiqua" w:hAnsi="Book Antiqua" w:cs="Arial" w:hint="eastAsia"/>
          <w:sz w:val="24"/>
          <w:szCs w:val="24"/>
          <w:lang w:eastAsia="zh-CN"/>
        </w:rPr>
        <w:t>(3)</w:t>
      </w:r>
      <w:r w:rsidR="004A34A6" w:rsidRPr="004E5312">
        <w:rPr>
          <w:rFonts w:ascii="Book Antiqua" w:hAnsi="Book Antiqua" w:cs="Arial"/>
          <w:sz w:val="24"/>
          <w:szCs w:val="24"/>
        </w:rPr>
        <w:t xml:space="preserve"> N0 lymph node status; </w:t>
      </w:r>
      <w:r w:rsidR="00822E89" w:rsidRPr="004E5312">
        <w:rPr>
          <w:rFonts w:ascii="Book Antiqua" w:hAnsi="Book Antiqua" w:cs="Arial" w:hint="eastAsia"/>
          <w:sz w:val="24"/>
          <w:szCs w:val="24"/>
          <w:lang w:eastAsia="zh-CN"/>
        </w:rPr>
        <w:t xml:space="preserve">(4) </w:t>
      </w:r>
      <w:r w:rsidR="004A34A6" w:rsidRPr="004E5312">
        <w:rPr>
          <w:rFonts w:ascii="Book Antiqua" w:hAnsi="Book Antiqua" w:cs="Arial"/>
          <w:sz w:val="24"/>
          <w:szCs w:val="24"/>
        </w:rPr>
        <w:t xml:space="preserve">Frozen section with tumor free edge resection. </w:t>
      </w:r>
      <w:r w:rsidR="004A34A6" w:rsidRPr="004E5312">
        <w:rPr>
          <w:rFonts w:ascii="Book Antiqua" w:hAnsi="Book Antiqua" w:cs="Arial"/>
          <w:sz w:val="24"/>
          <w:szCs w:val="24"/>
        </w:rPr>
        <w:lastRenderedPageBreak/>
        <w:t xml:space="preserve">In case of a sub-lobar resection, </w:t>
      </w:r>
      <w:proofErr w:type="spellStart"/>
      <w:r w:rsidR="004A34A6" w:rsidRPr="004E5312">
        <w:rPr>
          <w:rFonts w:ascii="Book Antiqua" w:hAnsi="Book Antiqua" w:cs="Arial"/>
          <w:sz w:val="24"/>
          <w:szCs w:val="24"/>
        </w:rPr>
        <w:t>segmentectomy</w:t>
      </w:r>
      <w:proofErr w:type="spellEnd"/>
      <w:r w:rsidR="004A34A6" w:rsidRPr="004E5312">
        <w:rPr>
          <w:rFonts w:ascii="Book Antiqua" w:hAnsi="Book Antiqua" w:cs="Arial"/>
          <w:sz w:val="24"/>
          <w:szCs w:val="24"/>
        </w:rPr>
        <w:t xml:space="preserve"> should always be preferred rather than a wedge resection. However, a</w:t>
      </w:r>
      <w:r w:rsidR="00D927F9" w:rsidRPr="004E5312">
        <w:rPr>
          <w:rFonts w:ascii="Book Antiqua" w:hAnsi="Book Antiqua" w:cs="Arial"/>
          <w:sz w:val="24"/>
          <w:szCs w:val="24"/>
        </w:rPr>
        <w:t xml:space="preserve"> lot of</w:t>
      </w:r>
      <w:r w:rsidR="00C301F0" w:rsidRPr="004E5312">
        <w:rPr>
          <w:rFonts w:ascii="Book Antiqua" w:hAnsi="Book Antiqua" w:cs="Arial"/>
          <w:sz w:val="24"/>
          <w:szCs w:val="24"/>
        </w:rPr>
        <w:t xml:space="preserve"> reports </w:t>
      </w:r>
      <w:r w:rsidR="004A34A6" w:rsidRPr="004E5312">
        <w:rPr>
          <w:rFonts w:ascii="Book Antiqua" w:hAnsi="Book Antiqua" w:cs="Arial"/>
          <w:sz w:val="24"/>
          <w:szCs w:val="24"/>
        </w:rPr>
        <w:t>about</w:t>
      </w:r>
      <w:r w:rsidR="00C301F0" w:rsidRPr="004E5312">
        <w:rPr>
          <w:rFonts w:ascii="Book Antiqua" w:hAnsi="Book Antiqua" w:cs="Arial"/>
          <w:sz w:val="24"/>
          <w:szCs w:val="24"/>
        </w:rPr>
        <w:t xml:space="preserve"> </w:t>
      </w:r>
      <w:r w:rsidR="004A34A6" w:rsidRPr="004E5312">
        <w:rPr>
          <w:rFonts w:ascii="Book Antiqua" w:hAnsi="Book Antiqua" w:cs="Arial"/>
          <w:sz w:val="24"/>
          <w:szCs w:val="24"/>
        </w:rPr>
        <w:t>sub-</w:t>
      </w:r>
      <w:r w:rsidR="003C2D26" w:rsidRPr="004E5312">
        <w:rPr>
          <w:rFonts w:ascii="Book Antiqua" w:hAnsi="Book Antiqua" w:cs="Arial"/>
          <w:sz w:val="24"/>
          <w:szCs w:val="24"/>
        </w:rPr>
        <w:t>lobar</w:t>
      </w:r>
      <w:r w:rsidR="00C301F0" w:rsidRPr="004E5312">
        <w:rPr>
          <w:rFonts w:ascii="Book Antiqua" w:hAnsi="Book Antiqua" w:cs="Arial"/>
          <w:sz w:val="24"/>
          <w:szCs w:val="24"/>
        </w:rPr>
        <w:t xml:space="preserve"> resection combine segmental and wedge resection </w:t>
      </w:r>
      <w:r w:rsidR="004A34A6" w:rsidRPr="004E5312">
        <w:rPr>
          <w:rFonts w:ascii="Book Antiqua" w:hAnsi="Book Antiqua" w:cs="Arial"/>
          <w:sz w:val="24"/>
          <w:szCs w:val="24"/>
        </w:rPr>
        <w:t>which</w:t>
      </w:r>
      <w:r w:rsidR="00C301F0" w:rsidRPr="004E5312">
        <w:rPr>
          <w:rFonts w:ascii="Book Antiqua" w:hAnsi="Book Antiqua" w:cs="Arial"/>
          <w:sz w:val="24"/>
          <w:szCs w:val="24"/>
        </w:rPr>
        <w:t xml:space="preserve"> </w:t>
      </w:r>
      <w:r w:rsidR="00517712" w:rsidRPr="004E5312">
        <w:rPr>
          <w:rFonts w:ascii="Book Antiqua" w:hAnsi="Book Antiqua" w:cs="Arial"/>
          <w:sz w:val="24"/>
          <w:szCs w:val="24"/>
        </w:rPr>
        <w:t>seems</w:t>
      </w:r>
      <w:r w:rsidR="00A47E6B" w:rsidRPr="004E5312">
        <w:rPr>
          <w:rFonts w:ascii="Book Antiqua" w:hAnsi="Book Antiqua" w:cs="Arial"/>
          <w:sz w:val="24"/>
          <w:szCs w:val="24"/>
        </w:rPr>
        <w:t xml:space="preserve"> </w:t>
      </w:r>
      <w:r w:rsidR="004A34A6" w:rsidRPr="004E5312">
        <w:rPr>
          <w:rFonts w:ascii="Book Antiqua" w:hAnsi="Book Antiqua" w:cs="Arial"/>
          <w:sz w:val="24"/>
          <w:szCs w:val="24"/>
        </w:rPr>
        <w:t>in our opinion not appropriate</w:t>
      </w:r>
      <w:r w:rsidR="00C301F0" w:rsidRPr="004E5312">
        <w:rPr>
          <w:rFonts w:ascii="Book Antiqua" w:hAnsi="Book Antiqua" w:cs="Arial"/>
          <w:sz w:val="24"/>
          <w:szCs w:val="24"/>
        </w:rPr>
        <w:t xml:space="preserve"> as </w:t>
      </w:r>
      <w:proofErr w:type="spellStart"/>
      <w:r w:rsidR="00C301F0" w:rsidRPr="004E5312">
        <w:rPr>
          <w:rFonts w:ascii="Book Antiqua" w:hAnsi="Book Antiqua" w:cs="Arial"/>
          <w:sz w:val="24"/>
          <w:szCs w:val="24"/>
        </w:rPr>
        <w:t>segmentectomy</w:t>
      </w:r>
      <w:proofErr w:type="spellEnd"/>
      <w:r w:rsidR="00C301F0" w:rsidRPr="004E5312">
        <w:rPr>
          <w:rFonts w:ascii="Book Antiqua" w:hAnsi="Book Antiqua" w:cs="Arial"/>
          <w:sz w:val="24"/>
          <w:szCs w:val="24"/>
        </w:rPr>
        <w:t xml:space="preserve"> offers the potential advantage of complete resection of </w:t>
      </w:r>
      <w:r w:rsidR="009F5726" w:rsidRPr="004E5312">
        <w:rPr>
          <w:rFonts w:ascii="Book Antiqua" w:hAnsi="Book Antiqua" w:cs="Arial"/>
          <w:sz w:val="24"/>
          <w:szCs w:val="24"/>
        </w:rPr>
        <w:t>lymphatic and vascular drainage.</w:t>
      </w:r>
    </w:p>
    <w:p w:rsidR="00D64D1E" w:rsidRPr="004E5312" w:rsidRDefault="00D64D1E"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lang w:val="en-GB"/>
        </w:rPr>
        <w:t xml:space="preserve">The </w:t>
      </w:r>
      <w:r w:rsidR="004A34A6" w:rsidRPr="004E5312">
        <w:rPr>
          <w:rFonts w:ascii="Book Antiqua" w:hAnsi="Book Antiqua" w:cs="Arial"/>
          <w:sz w:val="24"/>
          <w:szCs w:val="24"/>
          <w:lang w:val="en-GB"/>
        </w:rPr>
        <w:t>ongoing debate about</w:t>
      </w:r>
      <w:r w:rsidR="00830702" w:rsidRPr="004E5312">
        <w:rPr>
          <w:rFonts w:ascii="Book Antiqua" w:hAnsi="Book Antiqua" w:cs="Arial"/>
          <w:sz w:val="24"/>
          <w:szCs w:val="24"/>
          <w:lang w:val="en-GB"/>
        </w:rPr>
        <w:t xml:space="preserve"> the efficacy of LA</w:t>
      </w:r>
      <w:r w:rsidRPr="004E5312">
        <w:rPr>
          <w:rFonts w:ascii="Book Antiqua" w:hAnsi="Book Antiqua" w:cs="Arial"/>
          <w:sz w:val="24"/>
          <w:szCs w:val="24"/>
          <w:lang w:val="en-GB"/>
        </w:rPr>
        <w:t xml:space="preserve">D during </w:t>
      </w:r>
      <w:r w:rsidR="00517712" w:rsidRPr="004E5312">
        <w:rPr>
          <w:rFonts w:ascii="Book Antiqua" w:hAnsi="Book Antiqua" w:cs="Arial"/>
          <w:sz w:val="24"/>
          <w:szCs w:val="24"/>
          <w:lang w:val="en-GB"/>
        </w:rPr>
        <w:t>VATS</w:t>
      </w:r>
      <w:r w:rsidRPr="004E5312">
        <w:rPr>
          <w:rFonts w:ascii="Book Antiqua" w:hAnsi="Book Antiqua" w:cs="Arial"/>
          <w:sz w:val="24"/>
          <w:szCs w:val="24"/>
          <w:lang w:val="en-GB"/>
        </w:rPr>
        <w:t xml:space="preserve"> lobectomy originates </w:t>
      </w:r>
      <w:r w:rsidR="00517712" w:rsidRPr="004E5312">
        <w:rPr>
          <w:rFonts w:ascii="Book Antiqua" w:hAnsi="Book Antiqua" w:cs="Arial"/>
          <w:sz w:val="24"/>
          <w:szCs w:val="24"/>
          <w:lang w:val="en-GB"/>
        </w:rPr>
        <w:t xml:space="preserve">mainly </w:t>
      </w:r>
      <w:r w:rsidRPr="004E5312">
        <w:rPr>
          <w:rFonts w:ascii="Book Antiqua" w:hAnsi="Book Antiqua" w:cs="Arial"/>
          <w:sz w:val="24"/>
          <w:szCs w:val="24"/>
          <w:lang w:val="en-GB"/>
        </w:rPr>
        <w:t xml:space="preserve">from the lack of strict </w:t>
      </w:r>
      <w:r w:rsidR="004A34A6" w:rsidRPr="004E5312">
        <w:rPr>
          <w:rFonts w:ascii="Book Antiqua" w:hAnsi="Book Antiqua" w:cs="Arial"/>
          <w:sz w:val="24"/>
          <w:szCs w:val="24"/>
          <w:lang w:val="en-GB"/>
        </w:rPr>
        <w:t xml:space="preserve">technical </w:t>
      </w:r>
      <w:r w:rsidR="00BF7FB5" w:rsidRPr="004E5312">
        <w:rPr>
          <w:rFonts w:ascii="Book Antiqua" w:hAnsi="Book Antiqua" w:cs="Arial"/>
          <w:sz w:val="24"/>
          <w:szCs w:val="24"/>
          <w:lang w:val="en-GB"/>
        </w:rPr>
        <w:t>standards</w:t>
      </w:r>
      <w:r w:rsidRPr="004E5312">
        <w:rPr>
          <w:rFonts w:ascii="Book Antiqua" w:hAnsi="Book Antiqua" w:cs="Arial"/>
          <w:sz w:val="24"/>
          <w:szCs w:val="24"/>
          <w:lang w:val="en-GB"/>
        </w:rPr>
        <w:t xml:space="preserve">. The guidelines of the </w:t>
      </w:r>
      <w:r w:rsidR="00517712" w:rsidRPr="004E5312">
        <w:rPr>
          <w:rFonts w:ascii="Book Antiqua" w:hAnsi="Book Antiqua" w:cs="Arial"/>
          <w:sz w:val="24"/>
          <w:szCs w:val="24"/>
          <w:lang w:val="en-GB"/>
        </w:rPr>
        <w:t xml:space="preserve">American </w:t>
      </w:r>
      <w:r w:rsidRPr="004E5312">
        <w:rPr>
          <w:rFonts w:ascii="Book Antiqua" w:hAnsi="Book Antiqua" w:cs="Arial"/>
          <w:sz w:val="24"/>
          <w:szCs w:val="24"/>
          <w:lang w:val="en-GB"/>
        </w:rPr>
        <w:t xml:space="preserve">National Comprehensive Cancer Network recommend the complete dissection of at least three </w:t>
      </w:r>
      <w:proofErr w:type="spellStart"/>
      <w:r w:rsidRPr="004E5312">
        <w:rPr>
          <w:rFonts w:ascii="Book Antiqua" w:hAnsi="Book Antiqua" w:cs="Arial"/>
          <w:sz w:val="24"/>
          <w:szCs w:val="24"/>
          <w:lang w:val="en-GB"/>
        </w:rPr>
        <w:t>m</w:t>
      </w:r>
      <w:r w:rsidR="00255872" w:rsidRPr="004E5312">
        <w:rPr>
          <w:rFonts w:ascii="Book Antiqua" w:hAnsi="Book Antiqua" w:cs="Arial"/>
          <w:sz w:val="24"/>
          <w:szCs w:val="24"/>
          <w:lang w:val="en-GB"/>
        </w:rPr>
        <w:t>ediastinal</w:t>
      </w:r>
      <w:proofErr w:type="spellEnd"/>
      <w:r w:rsidR="00255872" w:rsidRPr="004E5312">
        <w:rPr>
          <w:rFonts w:ascii="Book Antiqua" w:hAnsi="Book Antiqua" w:cs="Arial"/>
          <w:sz w:val="24"/>
          <w:szCs w:val="24"/>
          <w:lang w:val="en-GB"/>
        </w:rPr>
        <w:t xml:space="preserve"> lymph node </w:t>
      </w:r>
      <w:proofErr w:type="gramStart"/>
      <w:r w:rsidR="00255872" w:rsidRPr="004E5312">
        <w:rPr>
          <w:rFonts w:ascii="Book Antiqua" w:hAnsi="Book Antiqua" w:cs="Arial"/>
          <w:sz w:val="24"/>
          <w:szCs w:val="24"/>
          <w:lang w:val="en-GB"/>
        </w:rPr>
        <w:t>stations</w:t>
      </w:r>
      <w:r w:rsidR="00364016"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7</w:t>
      </w:r>
      <w:r w:rsidR="00364016" w:rsidRPr="004E5312">
        <w:rPr>
          <w:rFonts w:ascii="Book Antiqua" w:hAnsi="Book Antiqua" w:cs="Arial"/>
          <w:sz w:val="24"/>
          <w:szCs w:val="24"/>
          <w:vertAlign w:val="superscript"/>
          <w:lang w:val="en-GB"/>
        </w:rPr>
        <w:t>]</w:t>
      </w:r>
      <w:r w:rsidR="00255872" w:rsidRPr="004E5312">
        <w:rPr>
          <w:rFonts w:ascii="Book Antiqua" w:hAnsi="Book Antiqua" w:cs="Arial"/>
          <w:sz w:val="24"/>
          <w:szCs w:val="24"/>
          <w:lang w:val="en-GB"/>
        </w:rPr>
        <w:t xml:space="preserve">. </w:t>
      </w:r>
      <w:r w:rsidRPr="004E5312">
        <w:rPr>
          <w:rFonts w:ascii="Book Antiqua" w:hAnsi="Book Antiqua" w:cs="Arial"/>
          <w:sz w:val="24"/>
          <w:szCs w:val="24"/>
          <w:lang w:val="en-GB"/>
        </w:rPr>
        <w:t xml:space="preserve">The </w:t>
      </w:r>
      <w:r w:rsidR="005F2A62" w:rsidRPr="004E5312">
        <w:rPr>
          <w:rFonts w:ascii="Book Antiqua" w:hAnsi="Book Antiqua" w:cs="Arial"/>
          <w:sz w:val="24"/>
          <w:szCs w:val="24"/>
          <w:lang w:val="en-GB"/>
        </w:rPr>
        <w:t>European Society for Thoracic Surgery (</w:t>
      </w:r>
      <w:r w:rsidRPr="004E5312">
        <w:rPr>
          <w:rFonts w:ascii="Book Antiqua" w:hAnsi="Book Antiqua" w:cs="Arial"/>
          <w:sz w:val="24"/>
          <w:szCs w:val="24"/>
          <w:lang w:val="en-GB"/>
        </w:rPr>
        <w:t>ESTS</w:t>
      </w:r>
      <w:r w:rsidR="005F2A62" w:rsidRPr="004E5312">
        <w:rPr>
          <w:rFonts w:ascii="Book Antiqua" w:hAnsi="Book Antiqua" w:cs="Arial"/>
          <w:sz w:val="24"/>
          <w:szCs w:val="24"/>
          <w:lang w:val="en-GB"/>
        </w:rPr>
        <w:t>)</w:t>
      </w:r>
      <w:r w:rsidRPr="004E5312">
        <w:rPr>
          <w:rFonts w:ascii="Book Antiqua" w:hAnsi="Book Antiqua" w:cs="Arial"/>
          <w:sz w:val="24"/>
          <w:szCs w:val="24"/>
          <w:lang w:val="en-GB"/>
        </w:rPr>
        <w:t xml:space="preserve"> has </w:t>
      </w:r>
      <w:r w:rsidR="005F2A62" w:rsidRPr="004E5312">
        <w:rPr>
          <w:rFonts w:ascii="Book Antiqua" w:hAnsi="Book Antiqua" w:cs="Arial"/>
          <w:sz w:val="24"/>
          <w:szCs w:val="24"/>
          <w:lang w:val="en-GB"/>
        </w:rPr>
        <w:t>published</w:t>
      </w:r>
      <w:r w:rsidRPr="004E5312">
        <w:rPr>
          <w:rFonts w:ascii="Book Antiqua" w:hAnsi="Book Antiqua" w:cs="Arial"/>
          <w:sz w:val="24"/>
          <w:szCs w:val="24"/>
          <w:lang w:val="en-GB"/>
        </w:rPr>
        <w:t xml:space="preserve"> similar guidelines advising the </w:t>
      </w:r>
      <w:r w:rsidR="005F2A62" w:rsidRPr="004E5312">
        <w:rPr>
          <w:rFonts w:ascii="Book Antiqua" w:hAnsi="Book Antiqua" w:cs="Arial"/>
          <w:sz w:val="24"/>
          <w:szCs w:val="24"/>
          <w:lang w:val="en-GB"/>
        </w:rPr>
        <w:t>removal</w:t>
      </w:r>
      <w:r w:rsidRPr="004E5312">
        <w:rPr>
          <w:rFonts w:ascii="Book Antiqua" w:hAnsi="Book Antiqua" w:cs="Arial"/>
          <w:sz w:val="24"/>
          <w:szCs w:val="24"/>
          <w:lang w:val="en-GB"/>
        </w:rPr>
        <w:t xml:space="preserve"> of at least three lymph node stations including the </w:t>
      </w:r>
      <w:proofErr w:type="spellStart"/>
      <w:r w:rsidRPr="004E5312">
        <w:rPr>
          <w:rFonts w:ascii="Book Antiqua" w:hAnsi="Book Antiqua" w:cs="Arial"/>
          <w:sz w:val="24"/>
          <w:szCs w:val="24"/>
          <w:lang w:val="en-GB"/>
        </w:rPr>
        <w:t>subcarinal</w:t>
      </w:r>
      <w:proofErr w:type="spellEnd"/>
      <w:r w:rsidRPr="004E5312">
        <w:rPr>
          <w:rFonts w:ascii="Book Antiqua" w:hAnsi="Book Antiqua" w:cs="Arial"/>
          <w:sz w:val="24"/>
          <w:szCs w:val="24"/>
          <w:lang w:val="en-GB"/>
        </w:rPr>
        <w:t xml:space="preserve"> </w:t>
      </w:r>
      <w:proofErr w:type="gramStart"/>
      <w:r w:rsidRPr="004E5312">
        <w:rPr>
          <w:rFonts w:ascii="Book Antiqua" w:hAnsi="Book Antiqua" w:cs="Arial"/>
          <w:sz w:val="24"/>
          <w:szCs w:val="24"/>
          <w:lang w:val="en-GB"/>
        </w:rPr>
        <w:t>station</w:t>
      </w:r>
      <w:r w:rsidR="00FD0893" w:rsidRPr="004E5312">
        <w:rPr>
          <w:rFonts w:ascii="Book Antiqua" w:hAnsi="Book Antiqua" w:cs="Arial"/>
          <w:sz w:val="24"/>
          <w:szCs w:val="24"/>
          <w:vertAlign w:val="superscript"/>
          <w:lang w:val="en-GB"/>
        </w:rPr>
        <w:t>[</w:t>
      </w:r>
      <w:proofErr w:type="gramEnd"/>
      <w:r w:rsidR="004D4AC4" w:rsidRPr="004E5312">
        <w:rPr>
          <w:rFonts w:ascii="Book Antiqua" w:hAnsi="Book Antiqua" w:cs="Arial"/>
          <w:sz w:val="24"/>
          <w:szCs w:val="24"/>
          <w:vertAlign w:val="superscript"/>
          <w:lang w:val="en-GB"/>
        </w:rPr>
        <w:t>8</w:t>
      </w:r>
      <w:r w:rsidR="00DC0120" w:rsidRPr="004E5312">
        <w:rPr>
          <w:rFonts w:ascii="Book Antiqua" w:hAnsi="Book Antiqua" w:cs="Arial"/>
          <w:sz w:val="24"/>
          <w:szCs w:val="24"/>
          <w:vertAlign w:val="superscript"/>
          <w:lang w:val="en-GB"/>
        </w:rPr>
        <w:t>8</w:t>
      </w:r>
      <w:r w:rsidR="00FD0893" w:rsidRPr="004E5312">
        <w:rPr>
          <w:rFonts w:ascii="Book Antiqua" w:hAnsi="Book Antiqua" w:cs="Arial"/>
          <w:sz w:val="24"/>
          <w:szCs w:val="24"/>
          <w:vertAlign w:val="superscript"/>
          <w:lang w:val="en-GB"/>
        </w:rPr>
        <w:t>]</w:t>
      </w:r>
      <w:r w:rsidR="005F2A62" w:rsidRPr="004E5312">
        <w:rPr>
          <w:rFonts w:ascii="Book Antiqua" w:hAnsi="Book Antiqua" w:cs="Arial"/>
          <w:sz w:val="24"/>
          <w:szCs w:val="24"/>
          <w:lang w:val="en-GB"/>
        </w:rPr>
        <w:t>.</w:t>
      </w:r>
    </w:p>
    <w:p w:rsidR="00D24C8C" w:rsidRPr="004E5312" w:rsidRDefault="00D24C8C" w:rsidP="00822E89">
      <w:pPr>
        <w:spacing w:after="0" w:line="360" w:lineRule="auto"/>
        <w:ind w:firstLineChars="100" w:firstLine="240"/>
        <w:jc w:val="both"/>
        <w:rPr>
          <w:rFonts w:ascii="Book Antiqua" w:hAnsi="Book Antiqua" w:cs="Arial"/>
          <w:sz w:val="24"/>
          <w:szCs w:val="24"/>
          <w:lang w:val="en-GB" w:eastAsia="zh-CN"/>
        </w:rPr>
      </w:pPr>
      <w:r w:rsidRPr="004E5312">
        <w:rPr>
          <w:rFonts w:ascii="Book Antiqua" w:hAnsi="Book Antiqua" w:cs="Arial"/>
          <w:sz w:val="24"/>
          <w:szCs w:val="24"/>
          <w:lang w:val="en-GB"/>
        </w:rPr>
        <w:t>Another issue is the debate about the role of radiation therapy in postoperative N2 disease. Even though some studies suggest that postoperative radiation in case of N2 disease can improve local control, it remains controversial whe</w:t>
      </w:r>
      <w:r w:rsidR="00822E89" w:rsidRPr="004E5312">
        <w:rPr>
          <w:rFonts w:ascii="Book Antiqua" w:hAnsi="Book Antiqua" w:cs="Arial"/>
          <w:sz w:val="24"/>
          <w:szCs w:val="24"/>
          <w:lang w:val="en-GB"/>
        </w:rPr>
        <w:t xml:space="preserve">ther it has a prognostic </w:t>
      </w:r>
      <w:proofErr w:type="gramStart"/>
      <w:r w:rsidR="00822E89" w:rsidRPr="004E5312">
        <w:rPr>
          <w:rFonts w:ascii="Book Antiqua" w:hAnsi="Book Antiqua" w:cs="Arial"/>
          <w:sz w:val="24"/>
          <w:szCs w:val="24"/>
          <w:lang w:val="en-GB"/>
        </w:rPr>
        <w:t>effect</w:t>
      </w:r>
      <w:r w:rsidRPr="004E5312">
        <w:rPr>
          <w:rFonts w:ascii="Book Antiqua" w:hAnsi="Book Antiqua" w:cs="Arial"/>
          <w:sz w:val="24"/>
          <w:szCs w:val="24"/>
          <w:vertAlign w:val="superscript"/>
          <w:lang w:val="en-GB"/>
        </w:rPr>
        <w:t>[</w:t>
      </w:r>
      <w:proofErr w:type="gramEnd"/>
      <w:r w:rsidR="00DC0120" w:rsidRPr="004E5312">
        <w:rPr>
          <w:rFonts w:ascii="Book Antiqua" w:hAnsi="Book Antiqua" w:cs="Arial"/>
          <w:sz w:val="24"/>
          <w:szCs w:val="24"/>
          <w:vertAlign w:val="superscript"/>
          <w:lang w:val="en-GB"/>
        </w:rPr>
        <w:t>89</w:t>
      </w:r>
      <w:r w:rsidRPr="004E5312">
        <w:rPr>
          <w:rFonts w:ascii="Book Antiqua" w:hAnsi="Book Antiqua" w:cs="Arial"/>
          <w:sz w:val="24"/>
          <w:szCs w:val="24"/>
          <w:vertAlign w:val="superscript"/>
          <w:lang w:val="en-GB"/>
        </w:rPr>
        <w:t>]</w:t>
      </w:r>
      <w:r w:rsidRPr="004E5312">
        <w:rPr>
          <w:rFonts w:ascii="Book Antiqua" w:hAnsi="Book Antiqua" w:cs="Arial"/>
          <w:sz w:val="24"/>
          <w:szCs w:val="24"/>
          <w:lang w:val="en-GB"/>
        </w:rPr>
        <w:t>. Based on the National Cancer Institute of Canada and Intergroup Study, the postoperative radiation may be considered in selected patients to reduce the risk of local recurrence, if any of the following are present:</w:t>
      </w:r>
      <w:r w:rsidR="00822E89" w:rsidRPr="004E5312">
        <w:rPr>
          <w:rFonts w:ascii="Book Antiqua" w:hAnsi="Book Antiqua" w:cs="Arial" w:hint="eastAsia"/>
          <w:sz w:val="24"/>
          <w:szCs w:val="24"/>
          <w:lang w:val="en-GB" w:eastAsia="zh-CN"/>
        </w:rPr>
        <w:t xml:space="preserve"> </w:t>
      </w:r>
      <w:r w:rsidR="00822E89" w:rsidRPr="004E5312">
        <w:rPr>
          <w:rFonts w:ascii="Book Antiqua" w:hAnsi="Book Antiqua" w:cs="Arial" w:hint="eastAsia"/>
          <w:sz w:val="24"/>
          <w:szCs w:val="24"/>
          <w:lang w:eastAsia="zh-CN"/>
        </w:rPr>
        <w:t>(</w:t>
      </w:r>
      <w:r w:rsidR="00822E89" w:rsidRPr="004E5312">
        <w:rPr>
          <w:rFonts w:ascii="Book Antiqua" w:hAnsi="Book Antiqua" w:cs="Arial"/>
          <w:sz w:val="24"/>
          <w:szCs w:val="24"/>
        </w:rPr>
        <w:t>1</w:t>
      </w:r>
      <w:r w:rsidR="00822E89" w:rsidRPr="004E5312">
        <w:rPr>
          <w:rFonts w:ascii="Book Antiqua" w:hAnsi="Book Antiqua" w:cs="Arial" w:hint="eastAsia"/>
          <w:sz w:val="24"/>
          <w:szCs w:val="24"/>
          <w:lang w:eastAsia="zh-CN"/>
        </w:rPr>
        <w:t xml:space="preserve">) </w:t>
      </w:r>
      <w:r w:rsidRPr="004E5312">
        <w:rPr>
          <w:rFonts w:ascii="Book Antiqua" w:hAnsi="Book Antiqua" w:cs="Arial"/>
          <w:sz w:val="24"/>
          <w:szCs w:val="24"/>
          <w:lang w:val="en-GB"/>
        </w:rPr>
        <w:t>involvement of multiple nodal stations</w:t>
      </w:r>
      <w:r w:rsidR="00822E89" w:rsidRPr="004E5312">
        <w:rPr>
          <w:rFonts w:ascii="Book Antiqua" w:hAnsi="Book Antiqua" w:cs="Arial" w:hint="eastAsia"/>
          <w:sz w:val="24"/>
          <w:szCs w:val="24"/>
          <w:lang w:val="en-GB" w:eastAsia="zh-CN"/>
        </w:rPr>
        <w:t xml:space="preserve">; </w:t>
      </w:r>
      <w:r w:rsidR="00822E89" w:rsidRPr="004E5312">
        <w:rPr>
          <w:rFonts w:ascii="Book Antiqua" w:hAnsi="Book Antiqua" w:cs="Arial" w:hint="eastAsia"/>
          <w:sz w:val="24"/>
          <w:szCs w:val="24"/>
          <w:lang w:eastAsia="zh-CN"/>
        </w:rPr>
        <w:t>(2)</w:t>
      </w:r>
      <w:r w:rsidR="00822E89" w:rsidRPr="004E5312">
        <w:rPr>
          <w:rFonts w:ascii="Book Antiqua" w:hAnsi="Book Antiqua" w:cs="Arial" w:hint="eastAsia"/>
          <w:sz w:val="24"/>
          <w:szCs w:val="24"/>
          <w:lang w:val="en-GB" w:eastAsia="zh-CN"/>
        </w:rPr>
        <w:t xml:space="preserve"> </w:t>
      </w:r>
      <w:proofErr w:type="spellStart"/>
      <w:r w:rsidR="00822E89" w:rsidRPr="004E5312">
        <w:rPr>
          <w:rFonts w:ascii="Book Antiqua" w:hAnsi="Book Antiqua" w:cs="Arial"/>
          <w:sz w:val="24"/>
          <w:szCs w:val="24"/>
          <w:lang w:val="en-GB"/>
        </w:rPr>
        <w:t>extracapsular</w:t>
      </w:r>
      <w:proofErr w:type="spellEnd"/>
      <w:r w:rsidR="00822E89" w:rsidRPr="004E5312">
        <w:rPr>
          <w:rFonts w:ascii="Book Antiqua" w:hAnsi="Book Antiqua" w:cs="Arial"/>
          <w:sz w:val="24"/>
          <w:szCs w:val="24"/>
          <w:lang w:val="en-GB"/>
        </w:rPr>
        <w:t xml:space="preserve"> </w:t>
      </w:r>
      <w:proofErr w:type="spellStart"/>
      <w:r w:rsidR="00822E89" w:rsidRPr="004E5312">
        <w:rPr>
          <w:rFonts w:ascii="Book Antiqua" w:hAnsi="Book Antiqua" w:cs="Arial"/>
          <w:sz w:val="24"/>
          <w:szCs w:val="24"/>
          <w:lang w:val="en-GB"/>
        </w:rPr>
        <w:t>tumor</w:t>
      </w:r>
      <w:proofErr w:type="spellEnd"/>
      <w:r w:rsidR="00822E89" w:rsidRPr="004E5312">
        <w:rPr>
          <w:rFonts w:ascii="Book Antiqua" w:hAnsi="Book Antiqua" w:cs="Arial"/>
          <w:sz w:val="24"/>
          <w:szCs w:val="24"/>
          <w:lang w:val="en-GB"/>
        </w:rPr>
        <w:t xml:space="preserve"> </w:t>
      </w:r>
      <w:proofErr w:type="gramStart"/>
      <w:r w:rsidR="00822E89" w:rsidRPr="004E5312">
        <w:rPr>
          <w:rFonts w:ascii="Book Antiqua" w:hAnsi="Book Antiqua" w:cs="Arial"/>
          <w:sz w:val="24"/>
          <w:szCs w:val="24"/>
          <w:lang w:val="en-GB"/>
        </w:rPr>
        <w:t>spread</w:t>
      </w:r>
      <w:r w:rsidRPr="004E5312">
        <w:rPr>
          <w:rFonts w:ascii="Book Antiqua" w:hAnsi="Book Antiqua" w:cs="Arial"/>
          <w:sz w:val="24"/>
          <w:szCs w:val="24"/>
          <w:vertAlign w:val="superscript"/>
          <w:lang w:val="en-GB"/>
        </w:rPr>
        <w:t>[</w:t>
      </w:r>
      <w:proofErr w:type="gramEnd"/>
      <w:r w:rsidRPr="004E5312">
        <w:rPr>
          <w:rFonts w:ascii="Book Antiqua" w:hAnsi="Book Antiqua" w:cs="Arial"/>
          <w:sz w:val="24"/>
          <w:szCs w:val="24"/>
          <w:vertAlign w:val="superscript"/>
          <w:lang w:val="en-GB"/>
        </w:rPr>
        <w:t>9</w:t>
      </w:r>
      <w:r w:rsidR="00DC0120" w:rsidRPr="004E5312">
        <w:rPr>
          <w:rFonts w:ascii="Book Antiqua" w:hAnsi="Book Antiqua" w:cs="Arial"/>
          <w:sz w:val="24"/>
          <w:szCs w:val="24"/>
          <w:vertAlign w:val="superscript"/>
          <w:lang w:val="en-GB"/>
        </w:rPr>
        <w:t>0</w:t>
      </w:r>
      <w:r w:rsidRPr="004E5312">
        <w:rPr>
          <w:rFonts w:ascii="Book Antiqua" w:hAnsi="Book Antiqua" w:cs="Arial"/>
          <w:sz w:val="24"/>
          <w:szCs w:val="24"/>
          <w:vertAlign w:val="superscript"/>
          <w:lang w:val="en-GB"/>
        </w:rPr>
        <w:t>]</w:t>
      </w:r>
      <w:r w:rsidRPr="004E5312">
        <w:rPr>
          <w:rFonts w:ascii="Book Antiqua" w:hAnsi="Book Antiqua" w:cs="Arial"/>
          <w:sz w:val="24"/>
          <w:szCs w:val="24"/>
          <w:lang w:val="en-GB"/>
        </w:rPr>
        <w:t>.</w:t>
      </w:r>
    </w:p>
    <w:p w:rsidR="003D212C" w:rsidRPr="004E5312" w:rsidRDefault="00255872" w:rsidP="00822E89">
      <w:pPr>
        <w:spacing w:after="0" w:line="360" w:lineRule="auto"/>
        <w:ind w:firstLineChars="100" w:firstLine="240"/>
        <w:jc w:val="both"/>
        <w:rPr>
          <w:rFonts w:ascii="Book Antiqua" w:hAnsi="Book Antiqua" w:cs="Arial"/>
          <w:sz w:val="24"/>
          <w:szCs w:val="24"/>
          <w:lang w:val="en-GB"/>
        </w:rPr>
      </w:pPr>
      <w:r w:rsidRPr="004E5312">
        <w:rPr>
          <w:rFonts w:ascii="Book Antiqua" w:hAnsi="Book Antiqua" w:cs="Arial"/>
          <w:sz w:val="24"/>
          <w:szCs w:val="24"/>
          <w:lang w:val="en-GB"/>
        </w:rPr>
        <w:t>Finally,</w:t>
      </w:r>
      <w:r w:rsidR="005F2A62" w:rsidRPr="004E5312">
        <w:rPr>
          <w:rFonts w:ascii="Book Antiqua" w:hAnsi="Book Antiqua" w:cs="Arial"/>
          <w:sz w:val="24"/>
          <w:szCs w:val="24"/>
          <w:lang w:val="en-GB"/>
        </w:rPr>
        <w:t xml:space="preserve"> multi</w:t>
      </w:r>
      <w:r w:rsidRPr="004E5312">
        <w:rPr>
          <w:rFonts w:ascii="Book Antiqua" w:hAnsi="Book Antiqua" w:cs="Arial"/>
          <w:sz w:val="24"/>
          <w:szCs w:val="24"/>
          <w:lang w:val="en-GB"/>
        </w:rPr>
        <w:t>modality</w:t>
      </w:r>
      <w:r w:rsidR="00821647" w:rsidRPr="004E5312">
        <w:rPr>
          <w:rFonts w:ascii="Book Antiqua" w:hAnsi="Book Antiqua" w:cs="Arial"/>
          <w:sz w:val="24"/>
          <w:szCs w:val="24"/>
          <w:lang w:val="en-GB"/>
        </w:rPr>
        <w:t xml:space="preserve"> treatment </w:t>
      </w:r>
      <w:r w:rsidRPr="004E5312">
        <w:rPr>
          <w:rFonts w:ascii="Book Antiqua" w:hAnsi="Book Antiqua" w:cs="Arial"/>
          <w:sz w:val="24"/>
          <w:szCs w:val="24"/>
          <w:lang w:val="en-GB"/>
        </w:rPr>
        <w:t xml:space="preserve">options have been implemented for patients with locally advanced or limited metastatic disease offering more patients a potential complete surgical </w:t>
      </w:r>
      <w:proofErr w:type="spellStart"/>
      <w:r w:rsidRPr="004E5312">
        <w:rPr>
          <w:rFonts w:ascii="Book Antiqua" w:hAnsi="Book Antiqua" w:cs="Arial"/>
          <w:sz w:val="24"/>
          <w:szCs w:val="24"/>
          <w:lang w:val="en-GB"/>
        </w:rPr>
        <w:t>tumor</w:t>
      </w:r>
      <w:proofErr w:type="spellEnd"/>
      <w:r w:rsidRPr="004E5312">
        <w:rPr>
          <w:rFonts w:ascii="Book Antiqua" w:hAnsi="Book Antiqua" w:cs="Arial"/>
          <w:sz w:val="24"/>
          <w:szCs w:val="24"/>
          <w:lang w:val="en-GB"/>
        </w:rPr>
        <w:t xml:space="preserve"> resection as the operative therapy</w:t>
      </w:r>
      <w:r w:rsidR="005F2A62" w:rsidRPr="004E5312">
        <w:rPr>
          <w:rFonts w:ascii="Book Antiqua" w:hAnsi="Book Antiqua" w:cs="Arial"/>
          <w:sz w:val="24"/>
          <w:szCs w:val="24"/>
          <w:lang w:val="en-GB"/>
        </w:rPr>
        <w:t xml:space="preserve"> remains the most </w:t>
      </w:r>
      <w:r w:rsidRPr="004E5312">
        <w:rPr>
          <w:rFonts w:ascii="Book Antiqua" w:hAnsi="Book Antiqua" w:cs="Arial"/>
          <w:sz w:val="24"/>
          <w:szCs w:val="24"/>
          <w:lang w:val="en-GB"/>
        </w:rPr>
        <w:t>important</w:t>
      </w:r>
      <w:r w:rsidR="005F2A62" w:rsidRPr="004E5312">
        <w:rPr>
          <w:rFonts w:ascii="Book Antiqua" w:hAnsi="Book Antiqua" w:cs="Arial"/>
          <w:sz w:val="24"/>
          <w:szCs w:val="24"/>
          <w:lang w:val="en-GB"/>
        </w:rPr>
        <w:t xml:space="preserve"> and successful option </w:t>
      </w:r>
      <w:r w:rsidRPr="004E5312">
        <w:rPr>
          <w:rFonts w:ascii="Book Antiqua" w:hAnsi="Book Antiqua" w:cs="Arial"/>
          <w:sz w:val="24"/>
          <w:szCs w:val="24"/>
          <w:lang w:val="en-GB"/>
        </w:rPr>
        <w:t>to really</w:t>
      </w:r>
      <w:r w:rsidR="005F2A62" w:rsidRPr="004E5312">
        <w:rPr>
          <w:rFonts w:ascii="Book Antiqua" w:hAnsi="Book Antiqua" w:cs="Arial"/>
          <w:sz w:val="24"/>
          <w:szCs w:val="24"/>
          <w:lang w:val="en-GB"/>
        </w:rPr>
        <w:t xml:space="preserve"> cure </w:t>
      </w:r>
      <w:r w:rsidRPr="004E5312">
        <w:rPr>
          <w:rFonts w:ascii="Book Antiqua" w:hAnsi="Book Antiqua" w:cs="Arial"/>
          <w:sz w:val="24"/>
          <w:szCs w:val="24"/>
          <w:lang w:val="en-GB"/>
        </w:rPr>
        <w:t xml:space="preserve">NSCLC </w:t>
      </w:r>
      <w:r w:rsidR="005F2A62" w:rsidRPr="004E5312">
        <w:rPr>
          <w:rFonts w:ascii="Book Antiqua" w:hAnsi="Book Antiqua" w:cs="Arial"/>
          <w:sz w:val="24"/>
          <w:szCs w:val="24"/>
          <w:lang w:val="en-GB"/>
        </w:rPr>
        <w:t xml:space="preserve">patients. </w:t>
      </w:r>
    </w:p>
    <w:p w:rsidR="003D212C" w:rsidRPr="004E5312" w:rsidRDefault="003D212C" w:rsidP="00C21286">
      <w:pPr>
        <w:spacing w:after="0" w:line="360" w:lineRule="auto"/>
        <w:jc w:val="both"/>
        <w:rPr>
          <w:rFonts w:ascii="Book Antiqua" w:hAnsi="Book Antiqua" w:cs="Arial"/>
          <w:sz w:val="24"/>
          <w:szCs w:val="24"/>
          <w:lang w:val="en-GB"/>
        </w:rPr>
      </w:pPr>
    </w:p>
    <w:p w:rsidR="00DD4DA3" w:rsidRPr="004E5312" w:rsidRDefault="00822E89" w:rsidP="00822E89">
      <w:pPr>
        <w:spacing w:after="0" w:line="360" w:lineRule="auto"/>
        <w:jc w:val="both"/>
        <w:rPr>
          <w:rFonts w:ascii="Book Antiqua" w:hAnsi="Book Antiqua" w:cs="Times New Roman"/>
          <w:b/>
          <w:sz w:val="24"/>
          <w:szCs w:val="24"/>
          <w:lang w:val="en-GB" w:eastAsia="zh-CN"/>
        </w:rPr>
      </w:pPr>
      <w:r w:rsidRPr="004E5312">
        <w:rPr>
          <w:rFonts w:ascii="Book Antiqua" w:hAnsi="Book Antiqua" w:cs="Times New Roman"/>
          <w:b/>
          <w:sz w:val="24"/>
          <w:szCs w:val="24"/>
          <w:lang w:val="en-GB"/>
        </w:rPr>
        <w:t>REFERENCES</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1 </w:t>
      </w:r>
      <w:proofErr w:type="spellStart"/>
      <w:r w:rsidRPr="004E5312">
        <w:rPr>
          <w:rFonts w:ascii="Book Antiqua" w:eastAsia="宋体" w:hAnsi="Book Antiqua" w:cs="宋体"/>
          <w:b/>
          <w:bCs/>
          <w:sz w:val="24"/>
          <w:szCs w:val="24"/>
          <w:lang w:eastAsia="zh-CN"/>
        </w:rPr>
        <w:t>Ferlay</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Shin HR, Bray F, Forman D, </w:t>
      </w:r>
      <w:proofErr w:type="spellStart"/>
      <w:r w:rsidRPr="004E5312">
        <w:rPr>
          <w:rFonts w:ascii="Book Antiqua" w:eastAsia="宋体" w:hAnsi="Book Antiqua" w:cs="宋体"/>
          <w:sz w:val="24"/>
          <w:szCs w:val="24"/>
          <w:lang w:eastAsia="zh-CN"/>
        </w:rPr>
        <w:t>Mathers</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Parkin</w:t>
      </w:r>
      <w:proofErr w:type="spellEnd"/>
      <w:r w:rsidRPr="004E5312">
        <w:rPr>
          <w:rFonts w:ascii="Book Antiqua" w:eastAsia="宋体" w:hAnsi="Book Antiqua" w:cs="宋体"/>
          <w:sz w:val="24"/>
          <w:szCs w:val="24"/>
          <w:lang w:eastAsia="zh-CN"/>
        </w:rPr>
        <w:t xml:space="preserve"> DM. Estimates of worldwide burden of cancer in 2008: GLOBOCAN 2008. </w:t>
      </w:r>
      <w:proofErr w:type="spellStart"/>
      <w:r w:rsidRPr="004E5312">
        <w:rPr>
          <w:rFonts w:ascii="Book Antiqua" w:eastAsia="宋体" w:hAnsi="Book Antiqua" w:cs="宋体"/>
          <w:i/>
          <w:iCs/>
          <w:sz w:val="24"/>
          <w:szCs w:val="24"/>
          <w:lang w:eastAsia="zh-CN"/>
        </w:rPr>
        <w:t>Int</w:t>
      </w:r>
      <w:proofErr w:type="spellEnd"/>
      <w:r w:rsidRPr="004E5312">
        <w:rPr>
          <w:rFonts w:ascii="Book Antiqua" w:eastAsia="宋体" w:hAnsi="Book Antiqua" w:cs="宋体"/>
          <w:i/>
          <w:iCs/>
          <w:sz w:val="24"/>
          <w:szCs w:val="24"/>
          <w:lang w:eastAsia="zh-CN"/>
        </w:rPr>
        <w:t xml:space="preserve"> J Cancer</w:t>
      </w:r>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127</w:t>
      </w:r>
      <w:r w:rsidRPr="004E5312">
        <w:rPr>
          <w:rFonts w:ascii="Book Antiqua" w:eastAsia="宋体" w:hAnsi="Book Antiqua" w:cs="宋体"/>
          <w:sz w:val="24"/>
          <w:szCs w:val="24"/>
          <w:lang w:eastAsia="zh-CN"/>
        </w:rPr>
        <w:t>: 2893-2917 [PMID: 21351269 DOI: 10.1002/ijc.25516]</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2 </w:t>
      </w:r>
      <w:r w:rsidRPr="004E5312">
        <w:rPr>
          <w:rFonts w:ascii="Book Antiqua" w:eastAsia="宋体" w:hAnsi="Book Antiqua" w:cs="宋体"/>
          <w:b/>
          <w:bCs/>
          <w:sz w:val="24"/>
          <w:szCs w:val="24"/>
          <w:lang w:eastAsia="zh-CN"/>
        </w:rPr>
        <w:t>Brawley OW</w:t>
      </w:r>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Avoidable cancer deaths globally.</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CA Cancer J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sz w:val="24"/>
          <w:szCs w:val="24"/>
          <w:lang w:eastAsia="zh-CN"/>
        </w:rPr>
        <w:t> </w:t>
      </w:r>
      <w:r w:rsidR="00C51076" w:rsidRPr="004E5312">
        <w:rPr>
          <w:rFonts w:ascii="Book Antiqua" w:eastAsia="宋体" w:hAnsi="Book Antiqua" w:cs="宋体" w:hint="eastAsia"/>
          <w:sz w:val="24"/>
          <w:szCs w:val="24"/>
          <w:lang w:eastAsia="zh-CN"/>
        </w:rPr>
        <w:t>2011</w:t>
      </w:r>
      <w:r w:rsidRPr="004E5312">
        <w:rPr>
          <w:rFonts w:ascii="Book Antiqua" w:eastAsia="宋体" w:hAnsi="Book Antiqua" w:cs="宋体"/>
          <w:sz w:val="24"/>
          <w:szCs w:val="24"/>
          <w:lang w:eastAsia="zh-CN"/>
        </w:rPr>
        <w:t>; </w:t>
      </w:r>
      <w:r w:rsidRPr="004E5312">
        <w:rPr>
          <w:rFonts w:ascii="Book Antiqua" w:eastAsia="宋体" w:hAnsi="Book Antiqua" w:cs="宋体"/>
          <w:b/>
          <w:bCs/>
          <w:sz w:val="24"/>
          <w:szCs w:val="24"/>
          <w:lang w:eastAsia="zh-CN"/>
        </w:rPr>
        <w:t>61</w:t>
      </w:r>
      <w:r w:rsidRPr="004E5312">
        <w:rPr>
          <w:rFonts w:ascii="Book Antiqua" w:eastAsia="宋体" w:hAnsi="Book Antiqua" w:cs="宋体"/>
          <w:sz w:val="24"/>
          <w:szCs w:val="24"/>
          <w:lang w:eastAsia="zh-CN"/>
        </w:rPr>
        <w:t>: 67-68 [PMID: 21296854 DOI: 10.3322/caac.20108]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3 </w:t>
      </w:r>
      <w:proofErr w:type="spellStart"/>
      <w:r w:rsidRPr="004E5312">
        <w:rPr>
          <w:rFonts w:ascii="Book Antiqua" w:eastAsia="宋体" w:hAnsi="Book Antiqua" w:cs="宋体"/>
          <w:b/>
          <w:bCs/>
          <w:sz w:val="24"/>
          <w:szCs w:val="24"/>
          <w:lang w:eastAsia="zh-CN"/>
        </w:rPr>
        <w:t>Malvezzi</w:t>
      </w:r>
      <w:proofErr w:type="spellEnd"/>
      <w:r w:rsidRPr="004E5312">
        <w:rPr>
          <w:rFonts w:ascii="Book Antiqua" w:eastAsia="宋体" w:hAnsi="Book Antiqua" w:cs="宋体"/>
          <w:b/>
          <w:bCs/>
          <w:sz w:val="24"/>
          <w:szCs w:val="24"/>
          <w:lang w:eastAsia="zh-CN"/>
        </w:rPr>
        <w:t xml:space="preserve"> M</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Bertuccio</w:t>
      </w:r>
      <w:proofErr w:type="spellEnd"/>
      <w:r w:rsidRPr="004E5312">
        <w:rPr>
          <w:rFonts w:ascii="Book Antiqua" w:eastAsia="宋体" w:hAnsi="Book Antiqua" w:cs="宋体"/>
          <w:sz w:val="24"/>
          <w:szCs w:val="24"/>
          <w:lang w:eastAsia="zh-CN"/>
        </w:rPr>
        <w:t xml:space="preserve"> P, Levi F, La </w:t>
      </w:r>
      <w:proofErr w:type="spellStart"/>
      <w:r w:rsidRPr="004E5312">
        <w:rPr>
          <w:rFonts w:ascii="Book Antiqua" w:eastAsia="宋体" w:hAnsi="Book Antiqua" w:cs="宋体"/>
          <w:sz w:val="24"/>
          <w:szCs w:val="24"/>
          <w:lang w:eastAsia="zh-CN"/>
        </w:rPr>
        <w:t>Vecchia</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Negri</w:t>
      </w:r>
      <w:proofErr w:type="spellEnd"/>
      <w:r w:rsidRPr="004E5312">
        <w:rPr>
          <w:rFonts w:ascii="Book Antiqua" w:eastAsia="宋体" w:hAnsi="Book Antiqua" w:cs="宋体"/>
          <w:sz w:val="24"/>
          <w:szCs w:val="24"/>
          <w:lang w:eastAsia="zh-CN"/>
        </w:rPr>
        <w:t xml:space="preserve"> E. European cancer mortality predictions for the year 2013.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24</w:t>
      </w:r>
      <w:r w:rsidRPr="004E5312">
        <w:rPr>
          <w:rFonts w:ascii="Book Antiqua" w:eastAsia="宋体" w:hAnsi="Book Antiqua" w:cs="宋体"/>
          <w:sz w:val="24"/>
          <w:szCs w:val="24"/>
          <w:lang w:eastAsia="zh-CN"/>
        </w:rPr>
        <w:t>: 792-800 [PMID: 23402763 DOI: 10.1093/</w:t>
      </w:r>
      <w:proofErr w:type="spellStart"/>
      <w:r w:rsidRPr="004E5312">
        <w:rPr>
          <w:rFonts w:ascii="Book Antiqua" w:eastAsia="宋体" w:hAnsi="Book Antiqua" w:cs="宋体"/>
          <w:sz w:val="24"/>
          <w:szCs w:val="24"/>
          <w:lang w:eastAsia="zh-CN"/>
        </w:rPr>
        <w:t>annonc</w:t>
      </w:r>
      <w:proofErr w:type="spellEnd"/>
      <w:r w:rsidRPr="004E5312">
        <w:rPr>
          <w:rFonts w:ascii="Book Antiqua" w:eastAsia="宋体" w:hAnsi="Book Antiqua" w:cs="宋体"/>
          <w:sz w:val="24"/>
          <w:szCs w:val="24"/>
          <w:lang w:eastAsia="zh-CN"/>
        </w:rPr>
        <w:t>/mdt010]</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4 </w:t>
      </w:r>
      <w:proofErr w:type="spellStart"/>
      <w:r w:rsidRPr="004E5312">
        <w:rPr>
          <w:rFonts w:ascii="Book Antiqua" w:eastAsia="宋体" w:hAnsi="Book Antiqua" w:cs="宋体"/>
          <w:b/>
          <w:bCs/>
          <w:sz w:val="24"/>
          <w:szCs w:val="24"/>
          <w:lang w:eastAsia="zh-CN"/>
        </w:rPr>
        <w:t>Ferlay</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Steliarova-Foucher</w:t>
      </w:r>
      <w:proofErr w:type="spellEnd"/>
      <w:r w:rsidRPr="004E5312">
        <w:rPr>
          <w:rFonts w:ascii="Book Antiqua" w:eastAsia="宋体" w:hAnsi="Book Antiqua" w:cs="宋体"/>
          <w:sz w:val="24"/>
          <w:szCs w:val="24"/>
          <w:lang w:eastAsia="zh-CN"/>
        </w:rPr>
        <w:t xml:space="preserve"> E, </w:t>
      </w:r>
      <w:proofErr w:type="spellStart"/>
      <w:r w:rsidRPr="004E5312">
        <w:rPr>
          <w:rFonts w:ascii="Book Antiqua" w:eastAsia="宋体" w:hAnsi="Book Antiqua" w:cs="宋体"/>
          <w:sz w:val="24"/>
          <w:szCs w:val="24"/>
          <w:lang w:eastAsia="zh-CN"/>
        </w:rPr>
        <w:t>Lortet-Tieulent</w:t>
      </w:r>
      <w:proofErr w:type="spellEnd"/>
      <w:r w:rsidRPr="004E5312">
        <w:rPr>
          <w:rFonts w:ascii="Book Antiqua" w:eastAsia="宋体" w:hAnsi="Book Antiqua" w:cs="宋体"/>
          <w:sz w:val="24"/>
          <w:szCs w:val="24"/>
          <w:lang w:eastAsia="zh-CN"/>
        </w:rPr>
        <w:t xml:space="preserve"> J, </w:t>
      </w:r>
      <w:proofErr w:type="spellStart"/>
      <w:r w:rsidRPr="004E5312">
        <w:rPr>
          <w:rFonts w:ascii="Book Antiqua" w:eastAsia="宋体" w:hAnsi="Book Antiqua" w:cs="宋体"/>
          <w:sz w:val="24"/>
          <w:szCs w:val="24"/>
          <w:lang w:eastAsia="zh-CN"/>
        </w:rPr>
        <w:t>Rosso</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Coebergh</w:t>
      </w:r>
      <w:proofErr w:type="spellEnd"/>
      <w:r w:rsidRPr="004E5312">
        <w:rPr>
          <w:rFonts w:ascii="Book Antiqua" w:eastAsia="宋体" w:hAnsi="Book Antiqua" w:cs="宋体"/>
          <w:sz w:val="24"/>
          <w:szCs w:val="24"/>
          <w:lang w:eastAsia="zh-CN"/>
        </w:rPr>
        <w:t xml:space="preserve"> JW, Comber H, Forman D, Bray F. Cancer incidence and mortality patterns in Europe: estimates for 40 countries in 2012.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Cancer</w:t>
      </w:r>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49</w:t>
      </w:r>
      <w:r w:rsidRPr="004E5312">
        <w:rPr>
          <w:rFonts w:ascii="Book Antiqua" w:eastAsia="宋体" w:hAnsi="Book Antiqua" w:cs="宋体"/>
          <w:sz w:val="24"/>
          <w:szCs w:val="24"/>
          <w:lang w:eastAsia="zh-CN"/>
        </w:rPr>
        <w:t>: 1374-1403 [PMID: 23485231 DOI: 10.1016/j.ejca.2012]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5 </w:t>
      </w:r>
      <w:proofErr w:type="spellStart"/>
      <w:r w:rsidRPr="004E5312">
        <w:rPr>
          <w:rFonts w:ascii="Book Antiqua" w:eastAsia="宋体" w:hAnsi="Book Antiqua" w:cs="宋体"/>
          <w:b/>
          <w:bCs/>
          <w:sz w:val="24"/>
          <w:szCs w:val="24"/>
          <w:lang w:eastAsia="zh-CN"/>
        </w:rPr>
        <w:t>Crinò</w:t>
      </w:r>
      <w:proofErr w:type="spellEnd"/>
      <w:r w:rsidRPr="004E5312">
        <w:rPr>
          <w:rFonts w:ascii="Book Antiqua" w:eastAsia="宋体" w:hAnsi="Book Antiqua" w:cs="宋体"/>
          <w:b/>
          <w:bCs/>
          <w:sz w:val="24"/>
          <w:szCs w:val="24"/>
          <w:lang w:eastAsia="zh-CN"/>
        </w:rPr>
        <w:t xml:space="preserve"> L</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Weder</w:t>
      </w:r>
      <w:proofErr w:type="spellEnd"/>
      <w:r w:rsidRPr="004E5312">
        <w:rPr>
          <w:rFonts w:ascii="Book Antiqua" w:eastAsia="宋体" w:hAnsi="Book Antiqua" w:cs="宋体"/>
          <w:sz w:val="24"/>
          <w:szCs w:val="24"/>
          <w:lang w:eastAsia="zh-CN"/>
        </w:rPr>
        <w:t xml:space="preserve"> W, van </w:t>
      </w:r>
      <w:proofErr w:type="spellStart"/>
      <w:r w:rsidRPr="004E5312">
        <w:rPr>
          <w:rFonts w:ascii="Book Antiqua" w:eastAsia="宋体" w:hAnsi="Book Antiqua" w:cs="宋体"/>
          <w:sz w:val="24"/>
          <w:szCs w:val="24"/>
          <w:lang w:eastAsia="zh-CN"/>
        </w:rPr>
        <w:t>Meerbeeck</w:t>
      </w:r>
      <w:proofErr w:type="spellEnd"/>
      <w:r w:rsidRPr="004E5312">
        <w:rPr>
          <w:rFonts w:ascii="Book Antiqua" w:eastAsia="宋体" w:hAnsi="Book Antiqua" w:cs="宋体"/>
          <w:sz w:val="24"/>
          <w:szCs w:val="24"/>
          <w:lang w:eastAsia="zh-CN"/>
        </w:rPr>
        <w:t xml:space="preserve"> J, </w:t>
      </w:r>
      <w:proofErr w:type="spellStart"/>
      <w:r w:rsidRPr="004E5312">
        <w:rPr>
          <w:rFonts w:ascii="Book Antiqua" w:eastAsia="宋体" w:hAnsi="Book Antiqua" w:cs="宋体"/>
          <w:sz w:val="24"/>
          <w:szCs w:val="24"/>
          <w:lang w:eastAsia="zh-CN"/>
        </w:rPr>
        <w:t>Felip</w:t>
      </w:r>
      <w:proofErr w:type="spellEnd"/>
      <w:r w:rsidRPr="004E5312">
        <w:rPr>
          <w:rFonts w:ascii="Book Antiqua" w:eastAsia="宋体" w:hAnsi="Book Antiqua" w:cs="宋体"/>
          <w:sz w:val="24"/>
          <w:szCs w:val="24"/>
          <w:lang w:eastAsia="zh-CN"/>
        </w:rPr>
        <w:t xml:space="preserve"> E. Early stage and locally advanced (non-metastatic) non-small-cell lung cancer: ESMO Clinical Practice Guidelines for diagnosis, treatment and follow-up.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 xml:space="preserve">21 </w:t>
      </w:r>
      <w:proofErr w:type="spellStart"/>
      <w:r w:rsidRPr="004E5312">
        <w:rPr>
          <w:rFonts w:ascii="Book Antiqua" w:eastAsia="宋体" w:hAnsi="Book Antiqua" w:cs="宋体"/>
          <w:b/>
          <w:bCs/>
          <w:sz w:val="24"/>
          <w:szCs w:val="24"/>
          <w:lang w:eastAsia="zh-CN"/>
        </w:rPr>
        <w:t>Suppl</w:t>
      </w:r>
      <w:proofErr w:type="spellEnd"/>
      <w:r w:rsidRPr="004E5312">
        <w:rPr>
          <w:rFonts w:ascii="Book Antiqua" w:eastAsia="宋体" w:hAnsi="Book Antiqua" w:cs="宋体"/>
          <w:b/>
          <w:bCs/>
          <w:sz w:val="24"/>
          <w:szCs w:val="24"/>
          <w:lang w:eastAsia="zh-CN"/>
        </w:rPr>
        <w:t xml:space="preserve"> 5</w:t>
      </w:r>
      <w:r w:rsidRPr="004E5312">
        <w:rPr>
          <w:rFonts w:ascii="Book Antiqua" w:eastAsia="宋体" w:hAnsi="Book Antiqua" w:cs="宋体"/>
          <w:sz w:val="24"/>
          <w:szCs w:val="24"/>
          <w:lang w:eastAsia="zh-CN"/>
        </w:rPr>
        <w:t>: v103-v115 [PMID: 20555058 DOI: 10.1093/</w:t>
      </w:r>
      <w:proofErr w:type="spellStart"/>
      <w:r w:rsidRPr="004E5312">
        <w:rPr>
          <w:rFonts w:ascii="Book Antiqua" w:eastAsia="宋体" w:hAnsi="Book Antiqua" w:cs="宋体"/>
          <w:sz w:val="24"/>
          <w:szCs w:val="24"/>
          <w:lang w:eastAsia="zh-CN"/>
        </w:rPr>
        <w:t>annonc</w:t>
      </w:r>
      <w:proofErr w:type="spellEnd"/>
      <w:r w:rsidRPr="004E5312">
        <w:rPr>
          <w:rFonts w:ascii="Book Antiqua" w:eastAsia="宋体" w:hAnsi="Book Antiqua" w:cs="宋体"/>
          <w:sz w:val="24"/>
          <w:szCs w:val="24"/>
          <w:lang w:eastAsia="zh-CN"/>
        </w:rPr>
        <w:t>/mdq207]</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6 </w:t>
      </w:r>
      <w:r w:rsidRPr="004E5312">
        <w:rPr>
          <w:rFonts w:ascii="Book Antiqua" w:eastAsia="宋体" w:hAnsi="Book Antiqua" w:cs="宋体"/>
          <w:b/>
          <w:bCs/>
          <w:sz w:val="24"/>
          <w:szCs w:val="24"/>
          <w:lang w:eastAsia="zh-CN"/>
        </w:rPr>
        <w:t>Scott WJ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Howington</w:t>
      </w:r>
      <w:proofErr w:type="spellEnd"/>
      <w:r w:rsidRPr="004E5312">
        <w:rPr>
          <w:rFonts w:ascii="Book Antiqua" w:eastAsia="宋体" w:hAnsi="Book Antiqua" w:cs="宋体"/>
          <w:sz w:val="24"/>
          <w:szCs w:val="24"/>
          <w:lang w:eastAsia="zh-CN"/>
        </w:rPr>
        <w:t xml:space="preserve"> J, </w:t>
      </w:r>
      <w:proofErr w:type="spellStart"/>
      <w:r w:rsidRPr="004E5312">
        <w:rPr>
          <w:rFonts w:ascii="Book Antiqua" w:eastAsia="宋体" w:hAnsi="Book Antiqua" w:cs="宋体"/>
          <w:sz w:val="24"/>
          <w:szCs w:val="24"/>
          <w:lang w:eastAsia="zh-CN"/>
        </w:rPr>
        <w:t>Feigenberg</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Movsas</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Pisters</w:t>
      </w:r>
      <w:proofErr w:type="spellEnd"/>
      <w:r w:rsidRPr="004E5312">
        <w:rPr>
          <w:rFonts w:ascii="Book Antiqua" w:eastAsia="宋体" w:hAnsi="Book Antiqua" w:cs="宋体"/>
          <w:sz w:val="24"/>
          <w:szCs w:val="24"/>
          <w:lang w:eastAsia="zh-CN"/>
        </w:rPr>
        <w:t xml:space="preserve"> K. Treatment of non-small cell lung cancer stage I and stage II: ACCP evidence-based clinical practice guidelines (2nd edition).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132</w:t>
      </w:r>
      <w:r w:rsidRPr="004E5312">
        <w:rPr>
          <w:rFonts w:ascii="Book Antiqua" w:eastAsia="宋体" w:hAnsi="Book Antiqua" w:cs="宋体"/>
          <w:sz w:val="24"/>
          <w:szCs w:val="24"/>
          <w:lang w:eastAsia="zh-CN"/>
        </w:rPr>
        <w:t>: 234S-242S [PMID: 17873171]</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7 </w:t>
      </w:r>
      <w:proofErr w:type="spellStart"/>
      <w:r w:rsidRPr="004E5312">
        <w:rPr>
          <w:rFonts w:ascii="Book Antiqua" w:eastAsia="宋体" w:hAnsi="Book Antiqua" w:cs="宋体"/>
          <w:b/>
          <w:bCs/>
          <w:sz w:val="24"/>
          <w:szCs w:val="24"/>
          <w:lang w:eastAsia="zh-CN"/>
        </w:rPr>
        <w:t>Mazzone</w:t>
      </w:r>
      <w:proofErr w:type="spellEnd"/>
      <w:r w:rsidRPr="004E5312">
        <w:rPr>
          <w:rFonts w:ascii="Book Antiqua" w:eastAsia="宋体" w:hAnsi="Book Antiqua" w:cs="宋体"/>
          <w:b/>
          <w:bCs/>
          <w:sz w:val="24"/>
          <w:szCs w:val="24"/>
          <w:lang w:eastAsia="zh-CN"/>
        </w:rPr>
        <w:t xml:space="preserve"> P</w:t>
      </w:r>
      <w:r w:rsidRPr="004E5312">
        <w:rPr>
          <w:rFonts w:ascii="Book Antiqua" w:eastAsia="宋体" w:hAnsi="Book Antiqua" w:cs="宋体"/>
          <w:sz w:val="24"/>
          <w:szCs w:val="24"/>
          <w:lang w:eastAsia="zh-CN"/>
        </w:rPr>
        <w:t>. Preoperative evaluation of the lung resection candidate.</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Cleve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J Med</w:t>
      </w:r>
      <w:r w:rsidRPr="004E5312">
        <w:rPr>
          <w:rFonts w:ascii="Book Antiqua" w:eastAsia="宋体" w:hAnsi="Book Antiqua" w:cs="宋体"/>
          <w:sz w:val="24"/>
          <w:szCs w:val="24"/>
          <w:lang w:eastAsia="zh-CN"/>
        </w:rPr>
        <w:t> 2012; </w:t>
      </w:r>
      <w:r w:rsidRPr="004E5312">
        <w:rPr>
          <w:rFonts w:ascii="Book Antiqua" w:eastAsia="宋体" w:hAnsi="Book Antiqua" w:cs="宋体"/>
          <w:b/>
          <w:bCs/>
          <w:sz w:val="24"/>
          <w:szCs w:val="24"/>
          <w:lang w:eastAsia="zh-CN"/>
        </w:rPr>
        <w:t xml:space="preserve">79 Electronic </w:t>
      </w:r>
      <w:proofErr w:type="spellStart"/>
      <w:r w:rsidRPr="004E5312">
        <w:rPr>
          <w:rFonts w:ascii="Book Antiqua" w:eastAsia="宋体" w:hAnsi="Book Antiqua" w:cs="宋体"/>
          <w:b/>
          <w:bCs/>
          <w:sz w:val="24"/>
          <w:szCs w:val="24"/>
          <w:lang w:eastAsia="zh-CN"/>
        </w:rPr>
        <w:t>Suppl</w:t>
      </w:r>
      <w:proofErr w:type="spellEnd"/>
      <w:r w:rsidRPr="004E5312">
        <w:rPr>
          <w:rFonts w:ascii="Book Antiqua" w:eastAsia="宋体" w:hAnsi="Book Antiqua" w:cs="宋体"/>
          <w:b/>
          <w:bCs/>
          <w:sz w:val="24"/>
          <w:szCs w:val="24"/>
          <w:lang w:eastAsia="zh-CN"/>
        </w:rPr>
        <w:t xml:space="preserve"> 1</w:t>
      </w:r>
      <w:r w:rsidRPr="004E5312">
        <w:rPr>
          <w:rFonts w:ascii="Book Antiqua" w:eastAsia="宋体" w:hAnsi="Book Antiqua" w:cs="宋体"/>
          <w:sz w:val="24"/>
          <w:szCs w:val="24"/>
          <w:lang w:eastAsia="zh-CN"/>
        </w:rPr>
        <w:t>: eS17-eS22 [PMID: 22614960 DOI: 10.3949/ccjm.79.s2.04]</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8 </w:t>
      </w:r>
      <w:proofErr w:type="spellStart"/>
      <w:r w:rsidRPr="004E5312">
        <w:rPr>
          <w:rFonts w:ascii="Book Antiqua" w:eastAsia="宋体" w:hAnsi="Book Antiqua" w:cs="宋体"/>
          <w:b/>
          <w:bCs/>
          <w:sz w:val="24"/>
          <w:szCs w:val="24"/>
          <w:lang w:eastAsia="zh-CN"/>
        </w:rPr>
        <w:t>Gorenstein</w:t>
      </w:r>
      <w:proofErr w:type="spellEnd"/>
      <w:r w:rsidRPr="004E5312">
        <w:rPr>
          <w:rFonts w:ascii="Book Antiqua" w:eastAsia="宋体" w:hAnsi="Book Antiqua" w:cs="宋体"/>
          <w:b/>
          <w:bCs/>
          <w:sz w:val="24"/>
          <w:szCs w:val="24"/>
          <w:lang w:eastAsia="zh-CN"/>
        </w:rPr>
        <w:t xml:space="preserve"> LA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Sonett</w:t>
      </w:r>
      <w:proofErr w:type="spellEnd"/>
      <w:r w:rsidRPr="004E5312">
        <w:rPr>
          <w:rFonts w:ascii="Book Antiqua" w:eastAsia="宋体" w:hAnsi="Book Antiqua" w:cs="宋体"/>
          <w:sz w:val="24"/>
          <w:szCs w:val="24"/>
          <w:lang w:eastAsia="zh-CN"/>
        </w:rPr>
        <w:t xml:space="preserve"> JR.</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The surgical management of stage I and stage II lung cancer.</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N Am</w:t>
      </w:r>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20</w:t>
      </w:r>
      <w:r w:rsidRPr="004E5312">
        <w:rPr>
          <w:rFonts w:ascii="Book Antiqua" w:eastAsia="宋体" w:hAnsi="Book Antiqua" w:cs="宋体"/>
          <w:sz w:val="24"/>
          <w:szCs w:val="24"/>
          <w:lang w:eastAsia="zh-CN"/>
        </w:rPr>
        <w:t>: 701-720 [PMID: 21986267 DOI: 10.1016/j.soc.2011.07.009]</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9 </w:t>
      </w:r>
      <w:proofErr w:type="spellStart"/>
      <w:r w:rsidRPr="004E5312">
        <w:rPr>
          <w:rFonts w:ascii="Book Antiqua" w:eastAsia="宋体" w:hAnsi="Book Antiqua" w:cs="宋体"/>
          <w:b/>
          <w:bCs/>
          <w:sz w:val="24"/>
          <w:szCs w:val="24"/>
          <w:lang w:eastAsia="zh-CN"/>
        </w:rPr>
        <w:t>Manser</w:t>
      </w:r>
      <w:proofErr w:type="spellEnd"/>
      <w:r w:rsidRPr="004E5312">
        <w:rPr>
          <w:rFonts w:ascii="Book Antiqua" w:eastAsia="宋体" w:hAnsi="Book Antiqua" w:cs="宋体"/>
          <w:b/>
          <w:bCs/>
          <w:sz w:val="24"/>
          <w:szCs w:val="24"/>
          <w:lang w:eastAsia="zh-CN"/>
        </w:rPr>
        <w:t xml:space="preserve"> R</w:t>
      </w:r>
      <w:r w:rsidRPr="004E5312">
        <w:rPr>
          <w:rFonts w:ascii="Book Antiqua" w:eastAsia="宋体" w:hAnsi="Book Antiqua" w:cs="宋体"/>
          <w:sz w:val="24"/>
          <w:szCs w:val="24"/>
          <w:lang w:eastAsia="zh-CN"/>
        </w:rPr>
        <w:t>, Wright G, Hart D, Byrnes G, Campbell DA.</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Surgery for early stage non-small 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Cochrane Database </w:t>
      </w:r>
      <w:proofErr w:type="spellStart"/>
      <w:r w:rsidRPr="004E5312">
        <w:rPr>
          <w:rFonts w:ascii="Book Antiqua" w:eastAsia="宋体" w:hAnsi="Book Antiqua" w:cs="宋体"/>
          <w:i/>
          <w:iCs/>
          <w:sz w:val="24"/>
          <w:szCs w:val="24"/>
          <w:lang w:eastAsia="zh-CN"/>
        </w:rPr>
        <w:t>Syst</w:t>
      </w:r>
      <w:proofErr w:type="spellEnd"/>
      <w:r w:rsidRPr="004E5312">
        <w:rPr>
          <w:rFonts w:ascii="Book Antiqua" w:eastAsia="宋体" w:hAnsi="Book Antiqua" w:cs="宋体"/>
          <w:i/>
          <w:iCs/>
          <w:sz w:val="24"/>
          <w:szCs w:val="24"/>
          <w:lang w:eastAsia="zh-CN"/>
        </w:rPr>
        <w:t xml:space="preserve"> Rev</w:t>
      </w:r>
      <w:r w:rsidR="00261F73" w:rsidRPr="004E5312">
        <w:rPr>
          <w:rFonts w:ascii="Book Antiqua" w:eastAsia="宋体" w:hAnsi="Book Antiqua" w:cs="宋体"/>
          <w:sz w:val="24"/>
          <w:szCs w:val="24"/>
          <w:lang w:eastAsia="zh-CN"/>
        </w:rPr>
        <w:t> 2005</w:t>
      </w:r>
      <w:r w:rsidRPr="004E5312">
        <w:rPr>
          <w:rFonts w:ascii="Book Antiqua" w:eastAsia="宋体" w:hAnsi="Book Antiqua" w:cs="宋体"/>
          <w:sz w:val="24"/>
          <w:szCs w:val="24"/>
          <w:lang w:eastAsia="zh-CN"/>
        </w:rPr>
        <w:t>: CD004699 [PMID: 15674959]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10 </w:t>
      </w:r>
      <w:proofErr w:type="spellStart"/>
      <w:r w:rsidRPr="004E5312">
        <w:rPr>
          <w:rFonts w:ascii="Book Antiqua" w:eastAsia="宋体" w:hAnsi="Book Antiqua" w:cs="宋体"/>
          <w:b/>
          <w:bCs/>
          <w:sz w:val="24"/>
          <w:szCs w:val="24"/>
          <w:lang w:eastAsia="zh-CN"/>
        </w:rPr>
        <w:t>Raz</w:t>
      </w:r>
      <w:proofErr w:type="spellEnd"/>
      <w:r w:rsidRPr="004E5312">
        <w:rPr>
          <w:rFonts w:ascii="Book Antiqua" w:eastAsia="宋体" w:hAnsi="Book Antiqua" w:cs="宋体"/>
          <w:b/>
          <w:bCs/>
          <w:sz w:val="24"/>
          <w:szCs w:val="24"/>
          <w:lang w:eastAsia="zh-CN"/>
        </w:rPr>
        <w:t xml:space="preserve"> DJ</w:t>
      </w:r>
      <w:r w:rsidRPr="004E5312">
        <w:rPr>
          <w:rFonts w:ascii="Book Antiqua" w:eastAsia="宋体" w:hAnsi="Book Antiqua" w:cs="宋体"/>
          <w:sz w:val="24"/>
          <w:szCs w:val="24"/>
          <w:lang w:eastAsia="zh-CN"/>
        </w:rPr>
        <w:t xml:space="preserve">, Zell JA, </w:t>
      </w:r>
      <w:proofErr w:type="spellStart"/>
      <w:r w:rsidRPr="004E5312">
        <w:rPr>
          <w:rFonts w:ascii="Book Antiqua" w:eastAsia="宋体" w:hAnsi="Book Antiqua" w:cs="宋体"/>
          <w:sz w:val="24"/>
          <w:szCs w:val="24"/>
          <w:lang w:eastAsia="zh-CN"/>
        </w:rPr>
        <w:t>Ou</w:t>
      </w:r>
      <w:proofErr w:type="spellEnd"/>
      <w:r w:rsidRPr="004E5312">
        <w:rPr>
          <w:rFonts w:ascii="Book Antiqua" w:eastAsia="宋体" w:hAnsi="Book Antiqua" w:cs="宋体"/>
          <w:sz w:val="24"/>
          <w:szCs w:val="24"/>
          <w:lang w:eastAsia="zh-CN"/>
        </w:rPr>
        <w:t xml:space="preserve"> SH, </w:t>
      </w:r>
      <w:proofErr w:type="spellStart"/>
      <w:r w:rsidRPr="004E5312">
        <w:rPr>
          <w:rFonts w:ascii="Book Antiqua" w:eastAsia="宋体" w:hAnsi="Book Antiqua" w:cs="宋体"/>
          <w:sz w:val="24"/>
          <w:szCs w:val="24"/>
          <w:lang w:eastAsia="zh-CN"/>
        </w:rPr>
        <w:t>Gandara</w:t>
      </w:r>
      <w:proofErr w:type="spellEnd"/>
      <w:r w:rsidRPr="004E5312">
        <w:rPr>
          <w:rFonts w:ascii="Book Antiqua" w:eastAsia="宋体" w:hAnsi="Book Antiqua" w:cs="宋体"/>
          <w:sz w:val="24"/>
          <w:szCs w:val="24"/>
          <w:lang w:eastAsia="zh-CN"/>
        </w:rPr>
        <w:t xml:space="preserve"> DR, Anton-Culver H, </w:t>
      </w:r>
      <w:proofErr w:type="spellStart"/>
      <w:r w:rsidRPr="004E5312">
        <w:rPr>
          <w:rFonts w:ascii="Book Antiqua" w:eastAsia="宋体" w:hAnsi="Book Antiqua" w:cs="宋体"/>
          <w:sz w:val="24"/>
          <w:szCs w:val="24"/>
          <w:lang w:eastAsia="zh-CN"/>
        </w:rPr>
        <w:t>Jablons</w:t>
      </w:r>
      <w:proofErr w:type="spellEnd"/>
      <w:r w:rsidRPr="004E5312">
        <w:rPr>
          <w:rFonts w:ascii="Book Antiqua" w:eastAsia="宋体" w:hAnsi="Book Antiqua" w:cs="宋体"/>
          <w:sz w:val="24"/>
          <w:szCs w:val="24"/>
          <w:lang w:eastAsia="zh-CN"/>
        </w:rPr>
        <w:t xml:space="preserve"> DM. Natural history of stage I non-small cell lung cancer: implications for early detection.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132</w:t>
      </w:r>
      <w:r w:rsidRPr="004E5312">
        <w:rPr>
          <w:rFonts w:ascii="Book Antiqua" w:eastAsia="宋体" w:hAnsi="Book Antiqua" w:cs="宋体"/>
          <w:sz w:val="24"/>
          <w:szCs w:val="24"/>
          <w:lang w:eastAsia="zh-CN"/>
        </w:rPr>
        <w:t>: 193-199 [PMID: 17505036]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11 </w:t>
      </w:r>
      <w:proofErr w:type="spellStart"/>
      <w:r w:rsidRPr="004E5312">
        <w:rPr>
          <w:rFonts w:ascii="Book Antiqua" w:eastAsia="宋体" w:hAnsi="Book Antiqua" w:cs="宋体"/>
          <w:b/>
          <w:bCs/>
          <w:sz w:val="24"/>
          <w:szCs w:val="24"/>
          <w:lang w:eastAsia="zh-CN"/>
        </w:rPr>
        <w:t>Tanoue</w:t>
      </w:r>
      <w:proofErr w:type="spellEnd"/>
      <w:r w:rsidRPr="004E5312">
        <w:rPr>
          <w:rFonts w:ascii="Book Antiqua" w:eastAsia="宋体" w:hAnsi="Book Antiqua" w:cs="宋体"/>
          <w:b/>
          <w:bCs/>
          <w:sz w:val="24"/>
          <w:szCs w:val="24"/>
          <w:lang w:eastAsia="zh-CN"/>
        </w:rPr>
        <w:t xml:space="preserve"> LT</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Detterbeck</w:t>
      </w:r>
      <w:proofErr w:type="spellEnd"/>
      <w:r w:rsidRPr="004E5312">
        <w:rPr>
          <w:rFonts w:ascii="Book Antiqua" w:eastAsia="宋体" w:hAnsi="Book Antiqua" w:cs="宋体"/>
          <w:sz w:val="24"/>
          <w:szCs w:val="24"/>
          <w:lang w:eastAsia="zh-CN"/>
        </w:rPr>
        <w:t xml:space="preserve"> FC. </w:t>
      </w:r>
      <w:proofErr w:type="gramStart"/>
      <w:r w:rsidRPr="004E5312">
        <w:rPr>
          <w:rFonts w:ascii="Book Antiqua" w:eastAsia="宋体" w:hAnsi="Book Antiqua" w:cs="宋体"/>
          <w:sz w:val="24"/>
          <w:szCs w:val="24"/>
          <w:lang w:eastAsia="zh-CN"/>
        </w:rPr>
        <w:t>New TNM classification for non-small-cell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Expert Rev Anticancer </w:t>
      </w:r>
      <w:proofErr w:type="spellStart"/>
      <w:r w:rsidRPr="004E5312">
        <w:rPr>
          <w:rFonts w:ascii="Book Antiqua" w:eastAsia="宋体" w:hAnsi="Book Antiqua" w:cs="宋体"/>
          <w:i/>
          <w:iCs/>
          <w:sz w:val="24"/>
          <w:szCs w:val="24"/>
          <w:lang w:eastAsia="zh-CN"/>
        </w:rPr>
        <w:t>Ther</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9</w:t>
      </w:r>
      <w:r w:rsidRPr="004E5312">
        <w:rPr>
          <w:rFonts w:ascii="Book Antiqua" w:eastAsia="宋体" w:hAnsi="Book Antiqua" w:cs="宋体"/>
          <w:sz w:val="24"/>
          <w:szCs w:val="24"/>
          <w:lang w:eastAsia="zh-CN"/>
        </w:rPr>
        <w:t>: 413-423 [PMID: 19374596 DOI: 10.1586/era.09.11]</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12 </w:t>
      </w:r>
      <w:r w:rsidRPr="004E5312">
        <w:rPr>
          <w:rFonts w:ascii="Book Antiqua" w:eastAsia="宋体" w:hAnsi="Book Antiqua" w:cs="宋体"/>
          <w:b/>
          <w:bCs/>
          <w:sz w:val="24"/>
          <w:szCs w:val="24"/>
          <w:lang w:eastAsia="zh-CN"/>
        </w:rPr>
        <w:t>Yan TD</w:t>
      </w:r>
      <w:r w:rsidRPr="004E5312">
        <w:rPr>
          <w:rFonts w:ascii="Book Antiqua" w:eastAsia="宋体" w:hAnsi="Book Antiqua" w:cs="宋体"/>
          <w:sz w:val="24"/>
          <w:szCs w:val="24"/>
          <w:lang w:eastAsia="zh-CN"/>
        </w:rPr>
        <w:t xml:space="preserve">, Black D, </w:t>
      </w:r>
      <w:proofErr w:type="spellStart"/>
      <w:r w:rsidRPr="004E5312">
        <w:rPr>
          <w:rFonts w:ascii="Book Antiqua" w:eastAsia="宋体" w:hAnsi="Book Antiqua" w:cs="宋体"/>
          <w:sz w:val="24"/>
          <w:szCs w:val="24"/>
          <w:lang w:eastAsia="zh-CN"/>
        </w:rPr>
        <w:t>Bannon</w:t>
      </w:r>
      <w:proofErr w:type="spellEnd"/>
      <w:r w:rsidRPr="004E5312">
        <w:rPr>
          <w:rFonts w:ascii="Book Antiqua" w:eastAsia="宋体" w:hAnsi="Book Antiqua" w:cs="宋体"/>
          <w:sz w:val="24"/>
          <w:szCs w:val="24"/>
          <w:lang w:eastAsia="zh-CN"/>
        </w:rPr>
        <w:t xml:space="preserve"> PG, </w:t>
      </w:r>
      <w:proofErr w:type="spellStart"/>
      <w:r w:rsidRPr="004E5312">
        <w:rPr>
          <w:rFonts w:ascii="Book Antiqua" w:eastAsia="宋体" w:hAnsi="Book Antiqua" w:cs="宋体"/>
          <w:sz w:val="24"/>
          <w:szCs w:val="24"/>
          <w:lang w:eastAsia="zh-CN"/>
        </w:rPr>
        <w:t>McCaughan</w:t>
      </w:r>
      <w:proofErr w:type="spellEnd"/>
      <w:r w:rsidRPr="004E5312">
        <w:rPr>
          <w:rFonts w:ascii="Book Antiqua" w:eastAsia="宋体" w:hAnsi="Book Antiqua" w:cs="宋体"/>
          <w:sz w:val="24"/>
          <w:szCs w:val="24"/>
          <w:lang w:eastAsia="zh-CN"/>
        </w:rPr>
        <w:t xml:space="preserve"> BC. </w:t>
      </w:r>
      <w:proofErr w:type="gramStart"/>
      <w:r w:rsidRPr="004E5312">
        <w:rPr>
          <w:rFonts w:ascii="Book Antiqua" w:eastAsia="宋体" w:hAnsi="Book Antiqua" w:cs="宋体"/>
          <w:sz w:val="24"/>
          <w:szCs w:val="24"/>
          <w:lang w:eastAsia="zh-CN"/>
        </w:rPr>
        <w:t>Systematic review and meta-analysis of randomized and nonrandomized trials on safety and efficacy of video-assisted thoracic surgery lobectomy for early-stage non-small-cell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27</w:t>
      </w:r>
      <w:r w:rsidRPr="004E5312">
        <w:rPr>
          <w:rFonts w:ascii="Book Antiqua" w:eastAsia="宋体" w:hAnsi="Book Antiqua" w:cs="宋体"/>
          <w:sz w:val="24"/>
          <w:szCs w:val="24"/>
          <w:lang w:eastAsia="zh-CN"/>
        </w:rPr>
        <w:t>: 2553-2562 [PMID: 19289625 DOI: 10.1200/JCO.2008.18.2733]</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13 </w:t>
      </w:r>
      <w:proofErr w:type="spellStart"/>
      <w:r w:rsidRPr="004E5312">
        <w:rPr>
          <w:rFonts w:ascii="Book Antiqua" w:eastAsia="宋体" w:hAnsi="Book Antiqua" w:cs="宋体"/>
          <w:b/>
          <w:bCs/>
          <w:sz w:val="24"/>
          <w:szCs w:val="24"/>
          <w:lang w:eastAsia="zh-CN"/>
        </w:rPr>
        <w:t>Cattaneo</w:t>
      </w:r>
      <w:proofErr w:type="spellEnd"/>
      <w:r w:rsidRPr="004E5312">
        <w:rPr>
          <w:rFonts w:ascii="Book Antiqua" w:eastAsia="宋体" w:hAnsi="Book Antiqua" w:cs="宋体"/>
          <w:b/>
          <w:bCs/>
          <w:sz w:val="24"/>
          <w:szCs w:val="24"/>
          <w:lang w:eastAsia="zh-CN"/>
        </w:rPr>
        <w:t xml:space="preserve"> SM</w:t>
      </w:r>
      <w:r w:rsidRPr="004E5312">
        <w:rPr>
          <w:rFonts w:ascii="Book Antiqua" w:eastAsia="宋体" w:hAnsi="Book Antiqua" w:cs="宋体"/>
          <w:sz w:val="24"/>
          <w:szCs w:val="24"/>
          <w:lang w:eastAsia="zh-CN"/>
        </w:rPr>
        <w:t xml:space="preserve">, Park BJ, Wilton AS, </w:t>
      </w:r>
      <w:proofErr w:type="spellStart"/>
      <w:r w:rsidRPr="004E5312">
        <w:rPr>
          <w:rFonts w:ascii="Book Antiqua" w:eastAsia="宋体" w:hAnsi="Book Antiqua" w:cs="宋体"/>
          <w:sz w:val="24"/>
          <w:szCs w:val="24"/>
          <w:lang w:eastAsia="zh-CN"/>
        </w:rPr>
        <w:t>Seshan</w:t>
      </w:r>
      <w:proofErr w:type="spellEnd"/>
      <w:r w:rsidRPr="004E5312">
        <w:rPr>
          <w:rFonts w:ascii="Book Antiqua" w:eastAsia="宋体" w:hAnsi="Book Antiqua" w:cs="宋体"/>
          <w:sz w:val="24"/>
          <w:szCs w:val="24"/>
          <w:lang w:eastAsia="zh-CN"/>
        </w:rPr>
        <w:t xml:space="preserve"> VE, </w:t>
      </w:r>
      <w:proofErr w:type="spellStart"/>
      <w:r w:rsidRPr="004E5312">
        <w:rPr>
          <w:rFonts w:ascii="Book Antiqua" w:eastAsia="宋体" w:hAnsi="Book Antiqua" w:cs="宋体"/>
          <w:sz w:val="24"/>
          <w:szCs w:val="24"/>
          <w:lang w:eastAsia="zh-CN"/>
        </w:rPr>
        <w:t>Bains</w:t>
      </w:r>
      <w:proofErr w:type="spellEnd"/>
      <w:r w:rsidRPr="004E5312">
        <w:rPr>
          <w:rFonts w:ascii="Book Antiqua" w:eastAsia="宋体" w:hAnsi="Book Antiqua" w:cs="宋体"/>
          <w:sz w:val="24"/>
          <w:szCs w:val="24"/>
          <w:lang w:eastAsia="zh-CN"/>
        </w:rPr>
        <w:t xml:space="preserve"> MS, Downey RJ, Flores RM, </w:t>
      </w:r>
      <w:proofErr w:type="spellStart"/>
      <w:r w:rsidRPr="004E5312">
        <w:rPr>
          <w:rFonts w:ascii="Book Antiqua" w:eastAsia="宋体" w:hAnsi="Book Antiqua" w:cs="宋体"/>
          <w:sz w:val="24"/>
          <w:szCs w:val="24"/>
          <w:lang w:eastAsia="zh-CN"/>
        </w:rPr>
        <w:t>Rizk</w:t>
      </w:r>
      <w:proofErr w:type="spellEnd"/>
      <w:r w:rsidRPr="004E5312">
        <w:rPr>
          <w:rFonts w:ascii="Book Antiqua" w:eastAsia="宋体" w:hAnsi="Book Antiqua" w:cs="宋体"/>
          <w:sz w:val="24"/>
          <w:szCs w:val="24"/>
          <w:lang w:eastAsia="zh-CN"/>
        </w:rPr>
        <w:t xml:space="preserve"> N, </w:t>
      </w:r>
      <w:proofErr w:type="spellStart"/>
      <w:r w:rsidRPr="004E5312">
        <w:rPr>
          <w:rFonts w:ascii="Book Antiqua" w:eastAsia="宋体" w:hAnsi="Book Antiqua" w:cs="宋体"/>
          <w:sz w:val="24"/>
          <w:szCs w:val="24"/>
          <w:lang w:eastAsia="zh-CN"/>
        </w:rPr>
        <w:t>Rusch</w:t>
      </w:r>
      <w:proofErr w:type="spellEnd"/>
      <w:r w:rsidRPr="004E5312">
        <w:rPr>
          <w:rFonts w:ascii="Book Antiqua" w:eastAsia="宋体" w:hAnsi="Book Antiqua" w:cs="宋体"/>
          <w:sz w:val="24"/>
          <w:szCs w:val="24"/>
          <w:lang w:eastAsia="zh-CN"/>
        </w:rPr>
        <w:t xml:space="preserve"> VW. </w:t>
      </w:r>
      <w:proofErr w:type="gramStart"/>
      <w:r w:rsidRPr="004E5312">
        <w:rPr>
          <w:rFonts w:ascii="Book Antiqua" w:eastAsia="宋体" w:hAnsi="Book Antiqua" w:cs="宋体"/>
          <w:sz w:val="24"/>
          <w:szCs w:val="24"/>
          <w:lang w:eastAsia="zh-CN"/>
        </w:rPr>
        <w:t xml:space="preserve">Use of video-assisted thoracic surgery for lobectomy in the </w:t>
      </w:r>
      <w:r w:rsidRPr="004E5312">
        <w:rPr>
          <w:rFonts w:ascii="Book Antiqua" w:eastAsia="宋体" w:hAnsi="Book Antiqua" w:cs="宋体"/>
          <w:sz w:val="24"/>
          <w:szCs w:val="24"/>
          <w:lang w:eastAsia="zh-CN"/>
        </w:rPr>
        <w:lastRenderedPageBreak/>
        <w:t>elderly results in fewer complications.</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85</w:t>
      </w:r>
      <w:r w:rsidRPr="004E5312">
        <w:rPr>
          <w:rFonts w:ascii="Book Antiqua" w:eastAsia="宋体" w:hAnsi="Book Antiqua" w:cs="宋体"/>
          <w:sz w:val="24"/>
          <w:szCs w:val="24"/>
          <w:lang w:eastAsia="zh-CN"/>
        </w:rPr>
        <w:t>: 231-25; discussion 231-25; [PMID: 18154816]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14 </w:t>
      </w:r>
      <w:proofErr w:type="gramStart"/>
      <w:r w:rsidRPr="004E5312">
        <w:rPr>
          <w:rFonts w:ascii="Book Antiqua" w:eastAsia="宋体" w:hAnsi="Book Antiqua" w:cs="宋体"/>
          <w:b/>
          <w:bCs/>
          <w:sz w:val="24"/>
          <w:szCs w:val="24"/>
          <w:lang w:eastAsia="zh-CN"/>
        </w:rPr>
        <w:t>Port</w:t>
      </w:r>
      <w:proofErr w:type="gramEnd"/>
      <w:r w:rsidRPr="004E5312">
        <w:rPr>
          <w:rFonts w:ascii="Book Antiqua" w:eastAsia="宋体" w:hAnsi="Book Antiqua" w:cs="宋体"/>
          <w:b/>
          <w:bCs/>
          <w:sz w:val="24"/>
          <w:szCs w:val="24"/>
          <w:lang w:eastAsia="zh-CN"/>
        </w:rPr>
        <w:t xml:space="preserve"> JL</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Mirza</w:t>
      </w:r>
      <w:proofErr w:type="spellEnd"/>
      <w:r w:rsidRPr="004E5312">
        <w:rPr>
          <w:rFonts w:ascii="Book Antiqua" w:eastAsia="宋体" w:hAnsi="Book Antiqua" w:cs="宋体"/>
          <w:sz w:val="24"/>
          <w:szCs w:val="24"/>
          <w:lang w:eastAsia="zh-CN"/>
        </w:rPr>
        <w:t xml:space="preserve"> FM, Lee PC, Paul S, Stiles BM, </w:t>
      </w:r>
      <w:proofErr w:type="spellStart"/>
      <w:r w:rsidRPr="004E5312">
        <w:rPr>
          <w:rFonts w:ascii="Book Antiqua" w:eastAsia="宋体" w:hAnsi="Book Antiqua" w:cs="宋体"/>
          <w:sz w:val="24"/>
          <w:szCs w:val="24"/>
          <w:lang w:eastAsia="zh-CN"/>
        </w:rPr>
        <w:t>Altorki</w:t>
      </w:r>
      <w:proofErr w:type="spellEnd"/>
      <w:r w:rsidRPr="004E5312">
        <w:rPr>
          <w:rFonts w:ascii="Book Antiqua" w:eastAsia="宋体" w:hAnsi="Book Antiqua" w:cs="宋体"/>
          <w:sz w:val="24"/>
          <w:szCs w:val="24"/>
          <w:lang w:eastAsia="zh-CN"/>
        </w:rPr>
        <w:t xml:space="preserve"> NK. Lobectomy in octogenarians with non-small cell lung cancer: ramifications of increasing life expectancy and the benefits of minimally invasive surgery.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92</w:t>
      </w:r>
      <w:r w:rsidRPr="004E5312">
        <w:rPr>
          <w:rFonts w:ascii="Book Antiqua" w:eastAsia="宋体" w:hAnsi="Book Antiqua" w:cs="宋体"/>
          <w:sz w:val="24"/>
          <w:szCs w:val="24"/>
          <w:lang w:eastAsia="zh-CN"/>
        </w:rPr>
        <w:t>: 1951-1957 [PMID: 21982148 DOI: 10.1016/j.athoracsur.2011.06.082]</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15 </w:t>
      </w:r>
      <w:r w:rsidRPr="004E5312">
        <w:rPr>
          <w:rFonts w:ascii="Book Antiqua" w:eastAsia="宋体" w:hAnsi="Book Antiqua" w:cs="宋体"/>
          <w:b/>
          <w:bCs/>
          <w:sz w:val="24"/>
          <w:szCs w:val="24"/>
          <w:lang w:eastAsia="zh-CN"/>
        </w:rPr>
        <w:t>Whitson BA</w:t>
      </w:r>
      <w:r w:rsidRPr="004E5312">
        <w:rPr>
          <w:rFonts w:ascii="Book Antiqua" w:eastAsia="宋体" w:hAnsi="Book Antiqua" w:cs="宋体"/>
          <w:sz w:val="24"/>
          <w:szCs w:val="24"/>
          <w:lang w:eastAsia="zh-CN"/>
        </w:rPr>
        <w:t xml:space="preserve">, Andrade RS, Boettcher A, </w:t>
      </w:r>
      <w:proofErr w:type="spellStart"/>
      <w:r w:rsidRPr="004E5312">
        <w:rPr>
          <w:rFonts w:ascii="Book Antiqua" w:eastAsia="宋体" w:hAnsi="Book Antiqua" w:cs="宋体"/>
          <w:sz w:val="24"/>
          <w:szCs w:val="24"/>
          <w:lang w:eastAsia="zh-CN"/>
        </w:rPr>
        <w:t>Bardales</w:t>
      </w:r>
      <w:proofErr w:type="spellEnd"/>
      <w:r w:rsidRPr="004E5312">
        <w:rPr>
          <w:rFonts w:ascii="Book Antiqua" w:eastAsia="宋体" w:hAnsi="Book Antiqua" w:cs="宋体"/>
          <w:sz w:val="24"/>
          <w:szCs w:val="24"/>
          <w:lang w:eastAsia="zh-CN"/>
        </w:rPr>
        <w:t xml:space="preserve"> R, </w:t>
      </w:r>
      <w:proofErr w:type="spellStart"/>
      <w:r w:rsidRPr="004E5312">
        <w:rPr>
          <w:rFonts w:ascii="Book Antiqua" w:eastAsia="宋体" w:hAnsi="Book Antiqua" w:cs="宋体"/>
          <w:sz w:val="24"/>
          <w:szCs w:val="24"/>
          <w:lang w:eastAsia="zh-CN"/>
        </w:rPr>
        <w:t>Kratzke</w:t>
      </w:r>
      <w:proofErr w:type="spellEnd"/>
      <w:r w:rsidRPr="004E5312">
        <w:rPr>
          <w:rFonts w:ascii="Book Antiqua" w:eastAsia="宋体" w:hAnsi="Book Antiqua" w:cs="宋体"/>
          <w:sz w:val="24"/>
          <w:szCs w:val="24"/>
          <w:lang w:eastAsia="zh-CN"/>
        </w:rPr>
        <w:t xml:space="preserve"> RA, Dahlberg PS, </w:t>
      </w:r>
      <w:proofErr w:type="spellStart"/>
      <w:r w:rsidRPr="004E5312">
        <w:rPr>
          <w:rFonts w:ascii="Book Antiqua" w:eastAsia="宋体" w:hAnsi="Book Antiqua" w:cs="宋体"/>
          <w:sz w:val="24"/>
          <w:szCs w:val="24"/>
          <w:lang w:eastAsia="zh-CN"/>
        </w:rPr>
        <w:t>Maddaus</w:t>
      </w:r>
      <w:proofErr w:type="spellEnd"/>
      <w:r w:rsidRPr="004E5312">
        <w:rPr>
          <w:rFonts w:ascii="Book Antiqua" w:eastAsia="宋体" w:hAnsi="Book Antiqua" w:cs="宋体"/>
          <w:sz w:val="24"/>
          <w:szCs w:val="24"/>
          <w:lang w:eastAsia="zh-CN"/>
        </w:rPr>
        <w:t xml:space="preserve"> MA.</w:t>
      </w:r>
      <w:proofErr w:type="gramEnd"/>
      <w:r w:rsidRPr="004E5312">
        <w:rPr>
          <w:rFonts w:ascii="Book Antiqua" w:eastAsia="宋体" w:hAnsi="Book Antiqua" w:cs="宋体"/>
          <w:sz w:val="24"/>
          <w:szCs w:val="24"/>
          <w:lang w:eastAsia="zh-CN"/>
        </w:rPr>
        <w:t xml:space="preserve"> Video-assisted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surgery is more favorable than thoracotomy for resection of clinical stage I non-small cell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83</w:t>
      </w:r>
      <w:r w:rsidRPr="004E5312">
        <w:rPr>
          <w:rFonts w:ascii="Book Antiqua" w:eastAsia="宋体" w:hAnsi="Book Antiqua" w:cs="宋体"/>
          <w:sz w:val="24"/>
          <w:szCs w:val="24"/>
          <w:lang w:eastAsia="zh-CN"/>
        </w:rPr>
        <w:t>: 1965-1970 [PMID: 17532379]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16 </w:t>
      </w:r>
      <w:r w:rsidRPr="004E5312">
        <w:rPr>
          <w:rFonts w:ascii="Book Antiqua" w:eastAsia="宋体" w:hAnsi="Book Antiqua" w:cs="宋体"/>
          <w:b/>
          <w:bCs/>
          <w:sz w:val="24"/>
          <w:szCs w:val="24"/>
          <w:lang w:eastAsia="zh-CN"/>
        </w:rPr>
        <w:t>Flores RM</w:t>
      </w:r>
      <w:r w:rsidRPr="004E5312">
        <w:rPr>
          <w:rFonts w:ascii="Book Antiqua" w:eastAsia="宋体" w:hAnsi="Book Antiqua" w:cs="宋体"/>
          <w:sz w:val="24"/>
          <w:szCs w:val="24"/>
          <w:lang w:eastAsia="zh-CN"/>
        </w:rPr>
        <w:t xml:space="preserve">, Park BJ, </w:t>
      </w:r>
      <w:proofErr w:type="spellStart"/>
      <w:r w:rsidRPr="004E5312">
        <w:rPr>
          <w:rFonts w:ascii="Book Antiqua" w:eastAsia="宋体" w:hAnsi="Book Antiqua" w:cs="宋体"/>
          <w:sz w:val="24"/>
          <w:szCs w:val="24"/>
          <w:lang w:eastAsia="zh-CN"/>
        </w:rPr>
        <w:t>Dycoco</w:t>
      </w:r>
      <w:proofErr w:type="spellEnd"/>
      <w:r w:rsidRPr="004E5312">
        <w:rPr>
          <w:rFonts w:ascii="Book Antiqua" w:eastAsia="宋体" w:hAnsi="Book Antiqua" w:cs="宋体"/>
          <w:sz w:val="24"/>
          <w:szCs w:val="24"/>
          <w:lang w:eastAsia="zh-CN"/>
        </w:rPr>
        <w:t xml:space="preserve"> J, </w:t>
      </w:r>
      <w:proofErr w:type="spellStart"/>
      <w:r w:rsidRPr="004E5312">
        <w:rPr>
          <w:rFonts w:ascii="Book Antiqua" w:eastAsia="宋体" w:hAnsi="Book Antiqua" w:cs="宋体"/>
          <w:sz w:val="24"/>
          <w:szCs w:val="24"/>
          <w:lang w:eastAsia="zh-CN"/>
        </w:rPr>
        <w:t>Aronova</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Hirth</w:t>
      </w:r>
      <w:proofErr w:type="spellEnd"/>
      <w:r w:rsidRPr="004E5312">
        <w:rPr>
          <w:rFonts w:ascii="Book Antiqua" w:eastAsia="宋体" w:hAnsi="Book Antiqua" w:cs="宋体"/>
          <w:sz w:val="24"/>
          <w:szCs w:val="24"/>
          <w:lang w:eastAsia="zh-CN"/>
        </w:rPr>
        <w:t xml:space="preserve"> Y, </w:t>
      </w:r>
      <w:proofErr w:type="spellStart"/>
      <w:r w:rsidRPr="004E5312">
        <w:rPr>
          <w:rFonts w:ascii="Book Antiqua" w:eastAsia="宋体" w:hAnsi="Book Antiqua" w:cs="宋体"/>
          <w:sz w:val="24"/>
          <w:szCs w:val="24"/>
          <w:lang w:eastAsia="zh-CN"/>
        </w:rPr>
        <w:t>Rizk</w:t>
      </w:r>
      <w:proofErr w:type="spellEnd"/>
      <w:r w:rsidRPr="004E5312">
        <w:rPr>
          <w:rFonts w:ascii="Book Antiqua" w:eastAsia="宋体" w:hAnsi="Book Antiqua" w:cs="宋体"/>
          <w:sz w:val="24"/>
          <w:szCs w:val="24"/>
          <w:lang w:eastAsia="zh-CN"/>
        </w:rPr>
        <w:t xml:space="preserve"> NP, </w:t>
      </w:r>
      <w:proofErr w:type="spellStart"/>
      <w:r w:rsidRPr="004E5312">
        <w:rPr>
          <w:rFonts w:ascii="Book Antiqua" w:eastAsia="宋体" w:hAnsi="Book Antiqua" w:cs="宋体"/>
          <w:sz w:val="24"/>
          <w:szCs w:val="24"/>
          <w:lang w:eastAsia="zh-CN"/>
        </w:rPr>
        <w:t>Bains</w:t>
      </w:r>
      <w:proofErr w:type="spellEnd"/>
      <w:r w:rsidRPr="004E5312">
        <w:rPr>
          <w:rFonts w:ascii="Book Antiqua" w:eastAsia="宋体" w:hAnsi="Book Antiqua" w:cs="宋体"/>
          <w:sz w:val="24"/>
          <w:szCs w:val="24"/>
          <w:lang w:eastAsia="zh-CN"/>
        </w:rPr>
        <w:t xml:space="preserve"> M, Downey RJ, </w:t>
      </w:r>
      <w:proofErr w:type="spellStart"/>
      <w:r w:rsidRPr="004E5312">
        <w:rPr>
          <w:rFonts w:ascii="Book Antiqua" w:eastAsia="宋体" w:hAnsi="Book Antiqua" w:cs="宋体"/>
          <w:sz w:val="24"/>
          <w:szCs w:val="24"/>
          <w:lang w:eastAsia="zh-CN"/>
        </w:rPr>
        <w:t>Rusch</w:t>
      </w:r>
      <w:proofErr w:type="spellEnd"/>
      <w:r w:rsidRPr="004E5312">
        <w:rPr>
          <w:rFonts w:ascii="Book Antiqua" w:eastAsia="宋体" w:hAnsi="Book Antiqua" w:cs="宋体"/>
          <w:sz w:val="24"/>
          <w:szCs w:val="24"/>
          <w:lang w:eastAsia="zh-CN"/>
        </w:rPr>
        <w:t xml:space="preserve"> VW. Lobectomy by video-assisted thoracic surgery (VATS) versus thoracotomy for lung cancer.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138</w:t>
      </w:r>
      <w:r w:rsidRPr="004E5312">
        <w:rPr>
          <w:rFonts w:ascii="Book Antiqua" w:eastAsia="宋体" w:hAnsi="Book Antiqua" w:cs="宋体"/>
          <w:sz w:val="24"/>
          <w:szCs w:val="24"/>
          <w:lang w:eastAsia="zh-CN"/>
        </w:rPr>
        <w:t>: 11-18 [PMID: 19577048 DOI: 10.1016/j.jtcvs.2009.03.030]</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17 </w:t>
      </w:r>
      <w:proofErr w:type="spellStart"/>
      <w:r w:rsidRPr="004E5312">
        <w:rPr>
          <w:rFonts w:ascii="Book Antiqua" w:eastAsia="宋体" w:hAnsi="Book Antiqua" w:cs="宋体"/>
          <w:b/>
          <w:bCs/>
          <w:sz w:val="24"/>
          <w:szCs w:val="24"/>
          <w:lang w:eastAsia="zh-CN"/>
        </w:rPr>
        <w:t>Villamizar</w:t>
      </w:r>
      <w:proofErr w:type="spellEnd"/>
      <w:r w:rsidRPr="004E5312">
        <w:rPr>
          <w:rFonts w:ascii="Book Antiqua" w:eastAsia="宋体" w:hAnsi="Book Antiqua" w:cs="宋体"/>
          <w:b/>
          <w:bCs/>
          <w:sz w:val="24"/>
          <w:szCs w:val="24"/>
          <w:lang w:eastAsia="zh-CN"/>
        </w:rPr>
        <w:t xml:space="preserve"> NR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Darrabie</w:t>
      </w:r>
      <w:proofErr w:type="spellEnd"/>
      <w:r w:rsidRPr="004E5312">
        <w:rPr>
          <w:rFonts w:ascii="Book Antiqua" w:eastAsia="宋体" w:hAnsi="Book Antiqua" w:cs="宋体"/>
          <w:sz w:val="24"/>
          <w:szCs w:val="24"/>
          <w:lang w:eastAsia="zh-CN"/>
        </w:rPr>
        <w:t xml:space="preserve"> MD, </w:t>
      </w:r>
      <w:proofErr w:type="spellStart"/>
      <w:r w:rsidRPr="004E5312">
        <w:rPr>
          <w:rFonts w:ascii="Book Antiqua" w:eastAsia="宋体" w:hAnsi="Book Antiqua" w:cs="宋体"/>
          <w:sz w:val="24"/>
          <w:szCs w:val="24"/>
          <w:lang w:eastAsia="zh-CN"/>
        </w:rPr>
        <w:t>Burfeind</w:t>
      </w:r>
      <w:proofErr w:type="spellEnd"/>
      <w:r w:rsidRPr="004E5312">
        <w:rPr>
          <w:rFonts w:ascii="Book Antiqua" w:eastAsia="宋体" w:hAnsi="Book Antiqua" w:cs="宋体"/>
          <w:sz w:val="24"/>
          <w:szCs w:val="24"/>
          <w:lang w:eastAsia="zh-CN"/>
        </w:rPr>
        <w:t xml:space="preserve"> WR, Petersen RP, </w:t>
      </w:r>
      <w:proofErr w:type="spellStart"/>
      <w:r w:rsidRPr="004E5312">
        <w:rPr>
          <w:rFonts w:ascii="Book Antiqua" w:eastAsia="宋体" w:hAnsi="Book Antiqua" w:cs="宋体"/>
          <w:sz w:val="24"/>
          <w:szCs w:val="24"/>
          <w:lang w:eastAsia="zh-CN"/>
        </w:rPr>
        <w:t>Onaitis</w:t>
      </w:r>
      <w:proofErr w:type="spellEnd"/>
      <w:r w:rsidRPr="004E5312">
        <w:rPr>
          <w:rFonts w:ascii="Book Antiqua" w:eastAsia="宋体" w:hAnsi="Book Antiqua" w:cs="宋体"/>
          <w:sz w:val="24"/>
          <w:szCs w:val="24"/>
          <w:lang w:eastAsia="zh-CN"/>
        </w:rPr>
        <w:t xml:space="preserve"> MW, </w:t>
      </w:r>
      <w:proofErr w:type="spellStart"/>
      <w:r w:rsidRPr="004E5312">
        <w:rPr>
          <w:rFonts w:ascii="Book Antiqua" w:eastAsia="宋体" w:hAnsi="Book Antiqua" w:cs="宋体"/>
          <w:sz w:val="24"/>
          <w:szCs w:val="24"/>
          <w:lang w:eastAsia="zh-CN"/>
        </w:rPr>
        <w:t>Toloza</w:t>
      </w:r>
      <w:proofErr w:type="spellEnd"/>
      <w:r w:rsidRPr="004E5312">
        <w:rPr>
          <w:rFonts w:ascii="Book Antiqua" w:eastAsia="宋体" w:hAnsi="Book Antiqua" w:cs="宋体"/>
          <w:sz w:val="24"/>
          <w:szCs w:val="24"/>
          <w:lang w:eastAsia="zh-CN"/>
        </w:rPr>
        <w:t xml:space="preserve"> E, </w:t>
      </w:r>
      <w:proofErr w:type="spellStart"/>
      <w:r w:rsidRPr="004E5312">
        <w:rPr>
          <w:rFonts w:ascii="Book Antiqua" w:eastAsia="宋体" w:hAnsi="Book Antiqua" w:cs="宋体"/>
          <w:sz w:val="24"/>
          <w:szCs w:val="24"/>
          <w:lang w:eastAsia="zh-CN"/>
        </w:rPr>
        <w:t>Harpole</w:t>
      </w:r>
      <w:proofErr w:type="spellEnd"/>
      <w:r w:rsidRPr="004E5312">
        <w:rPr>
          <w:rFonts w:ascii="Book Antiqua" w:eastAsia="宋体" w:hAnsi="Book Antiqua" w:cs="宋体"/>
          <w:sz w:val="24"/>
          <w:szCs w:val="24"/>
          <w:lang w:eastAsia="zh-CN"/>
        </w:rPr>
        <w:t xml:space="preserve"> DH, D'Amico TA.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lobectomy is associated with lower morbidity compared with thoracotomy.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138</w:t>
      </w:r>
      <w:r w:rsidRPr="004E5312">
        <w:rPr>
          <w:rFonts w:ascii="Book Antiqua" w:eastAsia="宋体" w:hAnsi="Book Antiqua" w:cs="宋体"/>
          <w:sz w:val="24"/>
          <w:szCs w:val="24"/>
          <w:lang w:eastAsia="zh-CN"/>
        </w:rPr>
        <w:t>: 419-425 [PMID: 19619789 DOI: 10.1016/j.jtcvs.2009.04.026]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18 </w:t>
      </w:r>
      <w:r w:rsidRPr="004E5312">
        <w:rPr>
          <w:rFonts w:ascii="Book Antiqua" w:eastAsia="宋体" w:hAnsi="Book Antiqua" w:cs="宋体"/>
          <w:b/>
          <w:bCs/>
          <w:sz w:val="24"/>
          <w:szCs w:val="24"/>
          <w:lang w:eastAsia="zh-CN"/>
        </w:rPr>
        <w:t>Scott WJ</w:t>
      </w:r>
      <w:r w:rsidRPr="004E5312">
        <w:rPr>
          <w:rFonts w:ascii="Book Antiqua" w:eastAsia="宋体" w:hAnsi="Book Antiqua" w:cs="宋体"/>
          <w:sz w:val="24"/>
          <w:szCs w:val="24"/>
          <w:lang w:eastAsia="zh-CN"/>
        </w:rPr>
        <w:t xml:space="preserve">, Allen MS, Darling G, Meyers B, Decker PA, Putnam JB, McKenna RW, </w:t>
      </w:r>
      <w:proofErr w:type="spellStart"/>
      <w:r w:rsidRPr="004E5312">
        <w:rPr>
          <w:rFonts w:ascii="Book Antiqua" w:eastAsia="宋体" w:hAnsi="Book Antiqua" w:cs="宋体"/>
          <w:sz w:val="24"/>
          <w:szCs w:val="24"/>
          <w:lang w:eastAsia="zh-CN"/>
        </w:rPr>
        <w:t>Landrenau</w:t>
      </w:r>
      <w:proofErr w:type="spellEnd"/>
      <w:r w:rsidRPr="004E5312">
        <w:rPr>
          <w:rFonts w:ascii="Book Antiqua" w:eastAsia="宋体" w:hAnsi="Book Antiqua" w:cs="宋体"/>
          <w:sz w:val="24"/>
          <w:szCs w:val="24"/>
          <w:lang w:eastAsia="zh-CN"/>
        </w:rPr>
        <w:t xml:space="preserve"> RJ, Jones DR, </w:t>
      </w:r>
      <w:proofErr w:type="spellStart"/>
      <w:r w:rsidRPr="004E5312">
        <w:rPr>
          <w:rFonts w:ascii="Book Antiqua" w:eastAsia="宋体" w:hAnsi="Book Antiqua" w:cs="宋体"/>
          <w:sz w:val="24"/>
          <w:szCs w:val="24"/>
          <w:lang w:eastAsia="zh-CN"/>
        </w:rPr>
        <w:t>Inculet</w:t>
      </w:r>
      <w:proofErr w:type="spellEnd"/>
      <w:r w:rsidRPr="004E5312">
        <w:rPr>
          <w:rFonts w:ascii="Book Antiqua" w:eastAsia="宋体" w:hAnsi="Book Antiqua" w:cs="宋体"/>
          <w:sz w:val="24"/>
          <w:szCs w:val="24"/>
          <w:lang w:eastAsia="zh-CN"/>
        </w:rPr>
        <w:t xml:space="preserve"> RI, </w:t>
      </w:r>
      <w:proofErr w:type="spellStart"/>
      <w:r w:rsidRPr="004E5312">
        <w:rPr>
          <w:rFonts w:ascii="Book Antiqua" w:eastAsia="宋体" w:hAnsi="Book Antiqua" w:cs="宋体"/>
          <w:sz w:val="24"/>
          <w:szCs w:val="24"/>
          <w:lang w:eastAsia="zh-CN"/>
        </w:rPr>
        <w:t>Malthaner</w:t>
      </w:r>
      <w:proofErr w:type="spellEnd"/>
      <w:r w:rsidRPr="004E5312">
        <w:rPr>
          <w:rFonts w:ascii="Book Antiqua" w:eastAsia="宋体" w:hAnsi="Book Antiqua" w:cs="宋体"/>
          <w:sz w:val="24"/>
          <w:szCs w:val="24"/>
          <w:lang w:eastAsia="zh-CN"/>
        </w:rPr>
        <w:t xml:space="preserve"> RA. Video-assisted thoracic surgery versus open lobectomy for lung cancer: a secondary analysis of data from the American College of Surgeons Oncology Group Z0030 randomized clinical trial.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139</w:t>
      </w:r>
      <w:r w:rsidRPr="004E5312">
        <w:rPr>
          <w:rFonts w:ascii="Book Antiqua" w:eastAsia="宋体" w:hAnsi="Book Antiqua" w:cs="宋体"/>
          <w:sz w:val="24"/>
          <w:szCs w:val="24"/>
          <w:lang w:eastAsia="zh-CN"/>
        </w:rPr>
        <w:t>: 976-81; discussion 981-3 [PMID: 20172539 DOI: 10.1016/j.jtcvs.2009.11.059]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19 </w:t>
      </w:r>
      <w:proofErr w:type="spellStart"/>
      <w:r w:rsidRPr="004E5312">
        <w:rPr>
          <w:rFonts w:ascii="Book Antiqua" w:eastAsia="宋体" w:hAnsi="Book Antiqua" w:cs="宋体"/>
          <w:b/>
          <w:bCs/>
          <w:sz w:val="24"/>
          <w:szCs w:val="24"/>
          <w:lang w:eastAsia="zh-CN"/>
        </w:rPr>
        <w:t>Ilonen</w:t>
      </w:r>
      <w:proofErr w:type="spellEnd"/>
      <w:r w:rsidRPr="004E5312">
        <w:rPr>
          <w:rFonts w:ascii="Book Antiqua" w:eastAsia="宋体" w:hAnsi="Book Antiqua" w:cs="宋体"/>
          <w:b/>
          <w:bCs/>
          <w:sz w:val="24"/>
          <w:szCs w:val="24"/>
          <w:lang w:eastAsia="zh-CN"/>
        </w:rPr>
        <w:t xml:space="preserve"> IK</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Räsänen</w:t>
      </w:r>
      <w:proofErr w:type="spellEnd"/>
      <w:r w:rsidRPr="004E5312">
        <w:rPr>
          <w:rFonts w:ascii="Book Antiqua" w:eastAsia="宋体" w:hAnsi="Book Antiqua" w:cs="宋体"/>
          <w:sz w:val="24"/>
          <w:szCs w:val="24"/>
          <w:lang w:eastAsia="zh-CN"/>
        </w:rPr>
        <w:t xml:space="preserve"> JV, </w:t>
      </w:r>
      <w:proofErr w:type="spellStart"/>
      <w:r w:rsidRPr="004E5312">
        <w:rPr>
          <w:rFonts w:ascii="Book Antiqua" w:eastAsia="宋体" w:hAnsi="Book Antiqua" w:cs="宋体"/>
          <w:sz w:val="24"/>
          <w:szCs w:val="24"/>
          <w:lang w:eastAsia="zh-CN"/>
        </w:rPr>
        <w:t>Knuuttila</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Salo</w:t>
      </w:r>
      <w:proofErr w:type="spellEnd"/>
      <w:r w:rsidRPr="004E5312">
        <w:rPr>
          <w:rFonts w:ascii="Book Antiqua" w:eastAsia="宋体" w:hAnsi="Book Antiqua" w:cs="宋体"/>
          <w:sz w:val="24"/>
          <w:szCs w:val="24"/>
          <w:lang w:eastAsia="zh-CN"/>
        </w:rPr>
        <w:t xml:space="preserve"> JA, </w:t>
      </w:r>
      <w:proofErr w:type="spellStart"/>
      <w:r w:rsidRPr="004E5312">
        <w:rPr>
          <w:rFonts w:ascii="Book Antiqua" w:eastAsia="宋体" w:hAnsi="Book Antiqua" w:cs="宋体"/>
          <w:sz w:val="24"/>
          <w:szCs w:val="24"/>
          <w:lang w:eastAsia="zh-CN"/>
        </w:rPr>
        <w:t>Sihvo</w:t>
      </w:r>
      <w:proofErr w:type="spellEnd"/>
      <w:r w:rsidRPr="004E5312">
        <w:rPr>
          <w:rFonts w:ascii="Book Antiqua" w:eastAsia="宋体" w:hAnsi="Book Antiqua" w:cs="宋体"/>
          <w:sz w:val="24"/>
          <w:szCs w:val="24"/>
          <w:lang w:eastAsia="zh-CN"/>
        </w:rPr>
        <w:t xml:space="preserve"> EI. Anatomic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lung resection for non-small cell lung cancer in stage I </w:t>
      </w:r>
      <w:proofErr w:type="gramStart"/>
      <w:r w:rsidRPr="004E5312">
        <w:rPr>
          <w:rFonts w:ascii="Book Antiqua" w:eastAsia="宋体" w:hAnsi="Book Antiqua" w:cs="宋体"/>
          <w:sz w:val="24"/>
          <w:szCs w:val="24"/>
          <w:lang w:eastAsia="zh-CN"/>
        </w:rPr>
        <w:t>is</w:t>
      </w:r>
      <w:proofErr w:type="gramEnd"/>
      <w:r w:rsidRPr="004E5312">
        <w:rPr>
          <w:rFonts w:ascii="Book Antiqua" w:eastAsia="宋体" w:hAnsi="Book Antiqua" w:cs="宋体"/>
          <w:sz w:val="24"/>
          <w:szCs w:val="24"/>
          <w:lang w:eastAsia="zh-CN"/>
        </w:rPr>
        <w:t xml:space="preserve"> associated with less morbidity and shorter hospitalization than thoracotomy. </w:t>
      </w:r>
      <w:proofErr w:type="spellStart"/>
      <w:r w:rsidRPr="004E5312">
        <w:rPr>
          <w:rFonts w:ascii="Book Antiqua" w:eastAsia="宋体" w:hAnsi="Book Antiqua" w:cs="宋体"/>
          <w:i/>
          <w:iCs/>
          <w:sz w:val="24"/>
          <w:szCs w:val="24"/>
          <w:lang w:eastAsia="zh-CN"/>
        </w:rPr>
        <w:t>Acta</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50</w:t>
      </w:r>
      <w:r w:rsidRPr="004E5312">
        <w:rPr>
          <w:rFonts w:ascii="Book Antiqua" w:eastAsia="宋体" w:hAnsi="Book Antiqua" w:cs="宋体"/>
          <w:sz w:val="24"/>
          <w:szCs w:val="24"/>
          <w:lang w:eastAsia="zh-CN"/>
        </w:rPr>
        <w:t>: 1126-1132 [PMID: 21314296 DOI: 10.3109/0284186X.2011.555780]</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20 </w:t>
      </w:r>
      <w:r w:rsidRPr="004E5312">
        <w:rPr>
          <w:rFonts w:ascii="Book Antiqua" w:eastAsia="宋体" w:hAnsi="Book Antiqua" w:cs="宋体"/>
          <w:b/>
          <w:bCs/>
          <w:sz w:val="24"/>
          <w:szCs w:val="24"/>
          <w:lang w:eastAsia="zh-CN"/>
        </w:rPr>
        <w:t>Handy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Asaph</w:t>
      </w:r>
      <w:proofErr w:type="spellEnd"/>
      <w:r w:rsidRPr="004E5312">
        <w:rPr>
          <w:rFonts w:ascii="Book Antiqua" w:eastAsia="宋体" w:hAnsi="Book Antiqua" w:cs="宋体"/>
          <w:sz w:val="24"/>
          <w:szCs w:val="24"/>
          <w:lang w:eastAsia="zh-CN"/>
        </w:rPr>
        <w:t xml:space="preserve"> JW, </w:t>
      </w:r>
      <w:proofErr w:type="spellStart"/>
      <w:r w:rsidRPr="004E5312">
        <w:rPr>
          <w:rFonts w:ascii="Book Antiqua" w:eastAsia="宋体" w:hAnsi="Book Antiqua" w:cs="宋体"/>
          <w:sz w:val="24"/>
          <w:szCs w:val="24"/>
          <w:lang w:eastAsia="zh-CN"/>
        </w:rPr>
        <w:t>Douville</w:t>
      </w:r>
      <w:proofErr w:type="spellEnd"/>
      <w:r w:rsidRPr="004E5312">
        <w:rPr>
          <w:rFonts w:ascii="Book Antiqua" w:eastAsia="宋体" w:hAnsi="Book Antiqua" w:cs="宋体"/>
          <w:sz w:val="24"/>
          <w:szCs w:val="24"/>
          <w:lang w:eastAsia="zh-CN"/>
        </w:rPr>
        <w:t xml:space="preserve"> EC, </w:t>
      </w:r>
      <w:proofErr w:type="spellStart"/>
      <w:r w:rsidRPr="004E5312">
        <w:rPr>
          <w:rFonts w:ascii="Book Antiqua" w:eastAsia="宋体" w:hAnsi="Book Antiqua" w:cs="宋体"/>
          <w:sz w:val="24"/>
          <w:szCs w:val="24"/>
          <w:lang w:eastAsia="zh-CN"/>
        </w:rPr>
        <w:t>Ott</w:t>
      </w:r>
      <w:proofErr w:type="spellEnd"/>
      <w:r w:rsidRPr="004E5312">
        <w:rPr>
          <w:rFonts w:ascii="Book Antiqua" w:eastAsia="宋体" w:hAnsi="Book Antiqua" w:cs="宋体"/>
          <w:sz w:val="24"/>
          <w:szCs w:val="24"/>
          <w:lang w:eastAsia="zh-CN"/>
        </w:rPr>
        <w:t xml:space="preserve"> GY, </w:t>
      </w:r>
      <w:proofErr w:type="spellStart"/>
      <w:r w:rsidRPr="004E5312">
        <w:rPr>
          <w:rFonts w:ascii="Book Antiqua" w:eastAsia="宋体" w:hAnsi="Book Antiqua" w:cs="宋体"/>
          <w:sz w:val="24"/>
          <w:szCs w:val="24"/>
          <w:lang w:eastAsia="zh-CN"/>
        </w:rPr>
        <w:t>Grunkemeier</w:t>
      </w:r>
      <w:proofErr w:type="spellEnd"/>
      <w:r w:rsidRPr="004E5312">
        <w:rPr>
          <w:rFonts w:ascii="Book Antiqua" w:eastAsia="宋体" w:hAnsi="Book Antiqua" w:cs="宋体"/>
          <w:sz w:val="24"/>
          <w:szCs w:val="24"/>
          <w:lang w:eastAsia="zh-CN"/>
        </w:rPr>
        <w:t xml:space="preserve"> GL, Wu Y. Does video-assisted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lobectomy for lung cancer provide improved functional outcomes compared with open lobectomy?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37</w:t>
      </w:r>
      <w:r w:rsidRPr="004E5312">
        <w:rPr>
          <w:rFonts w:ascii="Book Antiqua" w:eastAsia="宋体" w:hAnsi="Book Antiqua" w:cs="宋体"/>
          <w:sz w:val="24"/>
          <w:szCs w:val="24"/>
          <w:lang w:eastAsia="zh-CN"/>
        </w:rPr>
        <w:t>: 451-455 [PMID: 19747837 DOI: 10.1016/j.ejcts.2009.07.037]</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21 </w:t>
      </w:r>
      <w:r w:rsidRPr="004E5312">
        <w:rPr>
          <w:rFonts w:ascii="Book Antiqua" w:eastAsia="宋体" w:hAnsi="Book Antiqua" w:cs="宋体"/>
          <w:b/>
          <w:bCs/>
          <w:sz w:val="24"/>
          <w:szCs w:val="24"/>
          <w:lang w:eastAsia="zh-CN"/>
        </w:rPr>
        <w:t>Berry MF</w:t>
      </w:r>
      <w:r w:rsidRPr="004E5312">
        <w:rPr>
          <w:rFonts w:ascii="Book Antiqua" w:eastAsia="宋体" w:hAnsi="Book Antiqua" w:cs="宋体"/>
          <w:sz w:val="24"/>
          <w:szCs w:val="24"/>
          <w:lang w:eastAsia="zh-CN"/>
        </w:rPr>
        <w:t xml:space="preserve">, Hanna J, Tong BC, </w:t>
      </w:r>
      <w:proofErr w:type="spellStart"/>
      <w:r w:rsidRPr="004E5312">
        <w:rPr>
          <w:rFonts w:ascii="Book Antiqua" w:eastAsia="宋体" w:hAnsi="Book Antiqua" w:cs="宋体"/>
          <w:sz w:val="24"/>
          <w:szCs w:val="24"/>
          <w:lang w:eastAsia="zh-CN"/>
        </w:rPr>
        <w:t>Burfeind</w:t>
      </w:r>
      <w:proofErr w:type="spellEnd"/>
      <w:r w:rsidRPr="004E5312">
        <w:rPr>
          <w:rFonts w:ascii="Book Antiqua" w:eastAsia="宋体" w:hAnsi="Book Antiqua" w:cs="宋体"/>
          <w:sz w:val="24"/>
          <w:szCs w:val="24"/>
          <w:lang w:eastAsia="zh-CN"/>
        </w:rPr>
        <w:t xml:space="preserve"> WR, </w:t>
      </w:r>
      <w:proofErr w:type="spellStart"/>
      <w:r w:rsidRPr="004E5312">
        <w:rPr>
          <w:rFonts w:ascii="Book Antiqua" w:eastAsia="宋体" w:hAnsi="Book Antiqua" w:cs="宋体"/>
          <w:sz w:val="24"/>
          <w:szCs w:val="24"/>
          <w:lang w:eastAsia="zh-CN"/>
        </w:rPr>
        <w:t>Harpole</w:t>
      </w:r>
      <w:proofErr w:type="spellEnd"/>
      <w:r w:rsidRPr="004E5312">
        <w:rPr>
          <w:rFonts w:ascii="Book Antiqua" w:eastAsia="宋体" w:hAnsi="Book Antiqua" w:cs="宋体"/>
          <w:sz w:val="24"/>
          <w:szCs w:val="24"/>
          <w:lang w:eastAsia="zh-CN"/>
        </w:rPr>
        <w:t xml:space="preserve"> DH, D'Amico TA, </w:t>
      </w:r>
      <w:proofErr w:type="spellStart"/>
      <w:r w:rsidRPr="004E5312">
        <w:rPr>
          <w:rFonts w:ascii="Book Antiqua" w:eastAsia="宋体" w:hAnsi="Book Antiqua" w:cs="宋体"/>
          <w:sz w:val="24"/>
          <w:szCs w:val="24"/>
          <w:lang w:eastAsia="zh-CN"/>
        </w:rPr>
        <w:t>Onaitis</w:t>
      </w:r>
      <w:proofErr w:type="spellEnd"/>
      <w:r w:rsidRPr="004E5312">
        <w:rPr>
          <w:rFonts w:ascii="Book Antiqua" w:eastAsia="宋体" w:hAnsi="Book Antiqua" w:cs="宋体"/>
          <w:sz w:val="24"/>
          <w:szCs w:val="24"/>
          <w:lang w:eastAsia="zh-CN"/>
        </w:rPr>
        <w:t xml:space="preserve"> MW. </w:t>
      </w:r>
      <w:proofErr w:type="gramStart"/>
      <w:r w:rsidRPr="004E5312">
        <w:rPr>
          <w:rFonts w:ascii="Book Antiqua" w:eastAsia="宋体" w:hAnsi="Book Antiqua" w:cs="宋体"/>
          <w:sz w:val="24"/>
          <w:szCs w:val="24"/>
          <w:lang w:eastAsia="zh-CN"/>
        </w:rPr>
        <w:t>Risk factors for morbidity after lobectomy for lung cancer in elderly patients.</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88</w:t>
      </w:r>
      <w:r w:rsidRPr="004E5312">
        <w:rPr>
          <w:rFonts w:ascii="Book Antiqua" w:eastAsia="宋体" w:hAnsi="Book Antiqua" w:cs="宋体"/>
          <w:sz w:val="24"/>
          <w:szCs w:val="24"/>
          <w:lang w:eastAsia="zh-CN"/>
        </w:rPr>
        <w:t>: 1093-1099 [PMID: 19766786 DOI: 10.1016/j.athoracsur.2009.06.012]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22 </w:t>
      </w:r>
      <w:r w:rsidRPr="004E5312">
        <w:rPr>
          <w:rFonts w:ascii="Book Antiqua" w:eastAsia="宋体" w:hAnsi="Book Antiqua" w:cs="宋体"/>
          <w:b/>
          <w:bCs/>
          <w:sz w:val="24"/>
          <w:szCs w:val="24"/>
          <w:lang w:eastAsia="zh-CN"/>
        </w:rPr>
        <w:t>Cheng D</w:t>
      </w:r>
      <w:r w:rsidRPr="004E5312">
        <w:rPr>
          <w:rFonts w:ascii="Book Antiqua" w:eastAsia="宋体" w:hAnsi="Book Antiqua" w:cs="宋体"/>
          <w:sz w:val="24"/>
          <w:szCs w:val="24"/>
          <w:lang w:eastAsia="zh-CN"/>
        </w:rPr>
        <w:t xml:space="preserve">, Downey RJ, </w:t>
      </w:r>
      <w:proofErr w:type="spellStart"/>
      <w:r w:rsidRPr="004E5312">
        <w:rPr>
          <w:rFonts w:ascii="Book Antiqua" w:eastAsia="宋体" w:hAnsi="Book Antiqua" w:cs="宋体"/>
          <w:sz w:val="24"/>
          <w:szCs w:val="24"/>
          <w:lang w:eastAsia="zh-CN"/>
        </w:rPr>
        <w:t>Kernstine</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Stanbridge</w:t>
      </w:r>
      <w:proofErr w:type="spellEnd"/>
      <w:r w:rsidRPr="004E5312">
        <w:rPr>
          <w:rFonts w:ascii="Book Antiqua" w:eastAsia="宋体" w:hAnsi="Book Antiqua" w:cs="宋体"/>
          <w:sz w:val="24"/>
          <w:szCs w:val="24"/>
          <w:lang w:eastAsia="zh-CN"/>
        </w:rPr>
        <w:t xml:space="preserve"> R, </w:t>
      </w:r>
      <w:proofErr w:type="spellStart"/>
      <w:r w:rsidRPr="004E5312">
        <w:rPr>
          <w:rFonts w:ascii="Book Antiqua" w:eastAsia="宋体" w:hAnsi="Book Antiqua" w:cs="宋体"/>
          <w:sz w:val="24"/>
          <w:szCs w:val="24"/>
          <w:lang w:eastAsia="zh-CN"/>
        </w:rPr>
        <w:t>Shennib</w:t>
      </w:r>
      <w:proofErr w:type="spellEnd"/>
      <w:r w:rsidRPr="004E5312">
        <w:rPr>
          <w:rFonts w:ascii="Book Antiqua" w:eastAsia="宋体" w:hAnsi="Book Antiqua" w:cs="宋体"/>
          <w:sz w:val="24"/>
          <w:szCs w:val="24"/>
          <w:lang w:eastAsia="zh-CN"/>
        </w:rPr>
        <w:t xml:space="preserve"> H, Wolf R, </w:t>
      </w:r>
      <w:proofErr w:type="spellStart"/>
      <w:r w:rsidRPr="004E5312">
        <w:rPr>
          <w:rFonts w:ascii="Book Antiqua" w:eastAsia="宋体" w:hAnsi="Book Antiqua" w:cs="宋体"/>
          <w:sz w:val="24"/>
          <w:szCs w:val="24"/>
          <w:lang w:eastAsia="zh-CN"/>
        </w:rPr>
        <w:t>Ohtsuka</w:t>
      </w:r>
      <w:proofErr w:type="spellEnd"/>
      <w:r w:rsidRPr="004E5312">
        <w:rPr>
          <w:rFonts w:ascii="Book Antiqua" w:eastAsia="宋体" w:hAnsi="Book Antiqua" w:cs="宋体"/>
          <w:sz w:val="24"/>
          <w:szCs w:val="24"/>
          <w:lang w:eastAsia="zh-CN"/>
        </w:rPr>
        <w:t xml:space="preserve"> T, </w:t>
      </w:r>
      <w:proofErr w:type="spellStart"/>
      <w:r w:rsidRPr="004E5312">
        <w:rPr>
          <w:rFonts w:ascii="Book Antiqua" w:eastAsia="宋体" w:hAnsi="Book Antiqua" w:cs="宋体"/>
          <w:sz w:val="24"/>
          <w:szCs w:val="24"/>
          <w:lang w:eastAsia="zh-CN"/>
        </w:rPr>
        <w:t>Schmid</w:t>
      </w:r>
      <w:proofErr w:type="spellEnd"/>
      <w:r w:rsidRPr="004E5312">
        <w:rPr>
          <w:rFonts w:ascii="Book Antiqua" w:eastAsia="宋体" w:hAnsi="Book Antiqua" w:cs="宋体"/>
          <w:sz w:val="24"/>
          <w:szCs w:val="24"/>
          <w:lang w:eastAsia="zh-CN"/>
        </w:rPr>
        <w:t xml:space="preserve"> R, Waller D, Fernando H, </w:t>
      </w:r>
      <w:proofErr w:type="spellStart"/>
      <w:r w:rsidRPr="004E5312">
        <w:rPr>
          <w:rFonts w:ascii="Book Antiqua" w:eastAsia="宋体" w:hAnsi="Book Antiqua" w:cs="宋体"/>
          <w:sz w:val="24"/>
          <w:szCs w:val="24"/>
          <w:lang w:eastAsia="zh-CN"/>
        </w:rPr>
        <w:t>Yim</w:t>
      </w:r>
      <w:proofErr w:type="spellEnd"/>
      <w:r w:rsidRPr="004E5312">
        <w:rPr>
          <w:rFonts w:ascii="Book Antiqua" w:eastAsia="宋体" w:hAnsi="Book Antiqua" w:cs="宋体"/>
          <w:sz w:val="24"/>
          <w:szCs w:val="24"/>
          <w:lang w:eastAsia="zh-CN"/>
        </w:rPr>
        <w:t xml:space="preserve"> A, Martin J. Video-assisted thoracic surgery in lung cancer resection: a meta-analysis and systematic review of controlled trials. </w:t>
      </w:r>
      <w:r w:rsidRPr="004E5312">
        <w:rPr>
          <w:rFonts w:ascii="Book Antiqua" w:eastAsia="宋体" w:hAnsi="Book Antiqua" w:cs="宋体"/>
          <w:i/>
          <w:iCs/>
          <w:sz w:val="24"/>
          <w:szCs w:val="24"/>
          <w:lang w:eastAsia="zh-CN"/>
        </w:rPr>
        <w:t>Innovations (</w:t>
      </w:r>
      <w:proofErr w:type="spellStart"/>
      <w:r w:rsidRPr="004E5312">
        <w:rPr>
          <w:rFonts w:ascii="Book Antiqua" w:eastAsia="宋体" w:hAnsi="Book Antiqua" w:cs="宋体"/>
          <w:i/>
          <w:iCs/>
          <w:sz w:val="24"/>
          <w:szCs w:val="24"/>
          <w:lang w:eastAsia="zh-CN"/>
        </w:rPr>
        <w:t>Phila</w:t>
      </w:r>
      <w:proofErr w:type="spellEnd"/>
      <w:r w:rsidRPr="004E5312">
        <w:rPr>
          <w:rFonts w:ascii="Book Antiqua" w:eastAsia="宋体" w:hAnsi="Book Antiqua" w:cs="宋体"/>
          <w:i/>
          <w:iCs/>
          <w:sz w:val="24"/>
          <w:szCs w:val="24"/>
          <w:lang w:eastAsia="zh-CN"/>
        </w:rPr>
        <w:t>)</w:t>
      </w:r>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2</w:t>
      </w:r>
      <w:r w:rsidRPr="004E5312">
        <w:rPr>
          <w:rFonts w:ascii="Book Antiqua" w:eastAsia="宋体" w:hAnsi="Book Antiqua" w:cs="宋体"/>
          <w:sz w:val="24"/>
          <w:szCs w:val="24"/>
          <w:lang w:eastAsia="zh-CN"/>
        </w:rPr>
        <w:t>: 261-292 [PMID: 22437196]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23 </w:t>
      </w:r>
      <w:proofErr w:type="spellStart"/>
      <w:r w:rsidRPr="004E5312">
        <w:rPr>
          <w:rFonts w:ascii="Book Antiqua" w:eastAsia="宋体" w:hAnsi="Book Antiqua" w:cs="宋体"/>
          <w:b/>
          <w:bCs/>
          <w:sz w:val="24"/>
          <w:szCs w:val="24"/>
          <w:lang w:eastAsia="zh-CN"/>
        </w:rPr>
        <w:t>Detterbeck</w:t>
      </w:r>
      <w:proofErr w:type="spellEnd"/>
      <w:r w:rsidRPr="004E5312">
        <w:rPr>
          <w:rFonts w:ascii="Book Antiqua" w:eastAsia="宋体" w:hAnsi="Book Antiqua" w:cs="宋体"/>
          <w:b/>
          <w:bCs/>
          <w:sz w:val="24"/>
          <w:szCs w:val="24"/>
          <w:lang w:eastAsia="zh-CN"/>
        </w:rPr>
        <w:t xml:space="preserve"> F</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versus open lobectomy debate: the pro argument.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Sci</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6</w:t>
      </w:r>
      <w:r w:rsidRPr="004E5312">
        <w:rPr>
          <w:rFonts w:ascii="Book Antiqua" w:eastAsia="宋体" w:hAnsi="Book Antiqua" w:cs="宋体"/>
          <w:sz w:val="24"/>
          <w:szCs w:val="24"/>
          <w:lang w:eastAsia="zh-CN"/>
        </w:rPr>
        <w:t>: Doc04 [PMID: 21289905 DOI: 10.3205/tss000018]</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24 </w:t>
      </w:r>
      <w:r w:rsidRPr="004E5312">
        <w:rPr>
          <w:rFonts w:ascii="Book Antiqua" w:eastAsia="宋体" w:hAnsi="Book Antiqua" w:cs="宋体"/>
          <w:b/>
          <w:bCs/>
          <w:sz w:val="24"/>
          <w:szCs w:val="24"/>
          <w:lang w:eastAsia="zh-CN"/>
        </w:rPr>
        <w:t>West D</w:t>
      </w:r>
      <w:r w:rsidRPr="004E5312">
        <w:rPr>
          <w:rFonts w:ascii="Book Antiqua" w:eastAsia="宋体" w:hAnsi="Book Antiqua" w:cs="宋体"/>
          <w:sz w:val="24"/>
          <w:szCs w:val="24"/>
          <w:lang w:eastAsia="zh-CN"/>
        </w:rPr>
        <w:t>, Rashid S, Dunning J.</w:t>
      </w:r>
      <w:proofErr w:type="gramEnd"/>
      <w:r w:rsidRPr="004E5312">
        <w:rPr>
          <w:rFonts w:ascii="Book Antiqua" w:eastAsia="宋体" w:hAnsi="Book Antiqua" w:cs="宋体"/>
          <w:sz w:val="24"/>
          <w:szCs w:val="24"/>
          <w:lang w:eastAsia="zh-CN"/>
        </w:rPr>
        <w:t xml:space="preserve"> Does video-assisted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lobectomy produce equal cancer clearance compared to open lobectomy for non-small cell carcinoma of the lung? </w:t>
      </w:r>
      <w:r w:rsidRPr="004E5312">
        <w:rPr>
          <w:rFonts w:ascii="Book Antiqua" w:eastAsia="宋体" w:hAnsi="Book Antiqua" w:cs="宋体"/>
          <w:i/>
          <w:iCs/>
          <w:sz w:val="24"/>
          <w:szCs w:val="24"/>
          <w:lang w:eastAsia="zh-CN"/>
        </w:rPr>
        <w:t xml:space="preserve">Interact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6</w:t>
      </w:r>
      <w:r w:rsidRPr="004E5312">
        <w:rPr>
          <w:rFonts w:ascii="Book Antiqua" w:eastAsia="宋体" w:hAnsi="Book Antiqua" w:cs="宋体"/>
          <w:sz w:val="24"/>
          <w:szCs w:val="24"/>
          <w:lang w:eastAsia="zh-CN"/>
        </w:rPr>
        <w:t>: 110-116 [PMID: 17669784]</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25 </w:t>
      </w:r>
      <w:r w:rsidRPr="004E5312">
        <w:rPr>
          <w:rFonts w:ascii="Book Antiqua" w:eastAsia="宋体" w:hAnsi="Book Antiqua" w:cs="宋体"/>
          <w:b/>
          <w:bCs/>
          <w:sz w:val="24"/>
          <w:szCs w:val="24"/>
          <w:lang w:eastAsia="zh-CN"/>
        </w:rPr>
        <w:t>Whitson BA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Groth</w:t>
      </w:r>
      <w:proofErr w:type="spellEnd"/>
      <w:r w:rsidRPr="004E5312">
        <w:rPr>
          <w:rFonts w:ascii="Book Antiqua" w:eastAsia="宋体" w:hAnsi="Book Antiqua" w:cs="宋体"/>
          <w:sz w:val="24"/>
          <w:szCs w:val="24"/>
          <w:lang w:eastAsia="zh-CN"/>
        </w:rPr>
        <w:t xml:space="preserve"> SS, Duval SJ, Swanson SJ, </w:t>
      </w:r>
      <w:proofErr w:type="spellStart"/>
      <w:r w:rsidRPr="004E5312">
        <w:rPr>
          <w:rFonts w:ascii="Book Antiqua" w:eastAsia="宋体" w:hAnsi="Book Antiqua" w:cs="宋体"/>
          <w:sz w:val="24"/>
          <w:szCs w:val="24"/>
          <w:lang w:eastAsia="zh-CN"/>
        </w:rPr>
        <w:t>Maddaus</w:t>
      </w:r>
      <w:proofErr w:type="spellEnd"/>
      <w:r w:rsidRPr="004E5312">
        <w:rPr>
          <w:rFonts w:ascii="Book Antiqua" w:eastAsia="宋体" w:hAnsi="Book Antiqua" w:cs="宋体"/>
          <w:sz w:val="24"/>
          <w:szCs w:val="24"/>
          <w:lang w:eastAsia="zh-CN"/>
        </w:rPr>
        <w:t xml:space="preserve"> MA.</w:t>
      </w:r>
      <w:proofErr w:type="gramEnd"/>
      <w:r w:rsidRPr="004E5312">
        <w:rPr>
          <w:rFonts w:ascii="Book Antiqua" w:eastAsia="宋体" w:hAnsi="Book Antiqua" w:cs="宋体"/>
          <w:sz w:val="24"/>
          <w:szCs w:val="24"/>
          <w:lang w:eastAsia="zh-CN"/>
        </w:rPr>
        <w:t xml:space="preserve"> Surgery for early-stage non-small cell lung cancer: a systematic review of the video-assisted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surgery versus thoracotomy approaches to lobectomy.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86</w:t>
      </w:r>
      <w:r w:rsidRPr="004E5312">
        <w:rPr>
          <w:rFonts w:ascii="Book Antiqua" w:eastAsia="宋体" w:hAnsi="Book Antiqua" w:cs="宋体"/>
          <w:sz w:val="24"/>
          <w:szCs w:val="24"/>
          <w:lang w:eastAsia="zh-CN"/>
        </w:rPr>
        <w:t>: 2008-216; discussion 2008-216; [PMID: 19022040 DOI: 10.1016/j.athoracsur.2008.07.009]</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26 </w:t>
      </w:r>
      <w:r w:rsidRPr="004E5312">
        <w:rPr>
          <w:rFonts w:ascii="Book Antiqua" w:eastAsia="宋体" w:hAnsi="Book Antiqua" w:cs="宋体"/>
          <w:b/>
          <w:bCs/>
          <w:sz w:val="24"/>
          <w:szCs w:val="24"/>
          <w:lang w:eastAsia="zh-CN"/>
        </w:rPr>
        <w:t>Park HS</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Detterbeck</w:t>
      </w:r>
      <w:proofErr w:type="spellEnd"/>
      <w:r w:rsidRPr="004E5312">
        <w:rPr>
          <w:rFonts w:ascii="Book Antiqua" w:eastAsia="宋体" w:hAnsi="Book Antiqua" w:cs="宋体"/>
          <w:sz w:val="24"/>
          <w:szCs w:val="24"/>
          <w:lang w:eastAsia="zh-CN"/>
        </w:rPr>
        <w:t xml:space="preserve"> FC, </w:t>
      </w:r>
      <w:proofErr w:type="spellStart"/>
      <w:r w:rsidRPr="004E5312">
        <w:rPr>
          <w:rFonts w:ascii="Book Antiqua" w:eastAsia="宋体" w:hAnsi="Book Antiqua" w:cs="宋体"/>
          <w:sz w:val="24"/>
          <w:szCs w:val="24"/>
          <w:lang w:eastAsia="zh-CN"/>
        </w:rPr>
        <w:t>Boffa</w:t>
      </w:r>
      <w:proofErr w:type="spellEnd"/>
      <w:r w:rsidRPr="004E5312">
        <w:rPr>
          <w:rFonts w:ascii="Book Antiqua" w:eastAsia="宋体" w:hAnsi="Book Antiqua" w:cs="宋体"/>
          <w:sz w:val="24"/>
          <w:szCs w:val="24"/>
          <w:lang w:eastAsia="zh-CN"/>
        </w:rPr>
        <w:t xml:space="preserve"> DJ, Kim AW.</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 xml:space="preserve">Impact of hospital volume of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lobectomy on primary lung cancer outcomes.</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2012; </w:t>
      </w:r>
      <w:r w:rsidRPr="004E5312">
        <w:rPr>
          <w:rFonts w:ascii="Book Antiqua" w:eastAsia="宋体" w:hAnsi="Book Antiqua" w:cs="宋体"/>
          <w:b/>
          <w:bCs/>
          <w:sz w:val="24"/>
          <w:szCs w:val="24"/>
          <w:lang w:eastAsia="zh-CN"/>
        </w:rPr>
        <w:t>93</w:t>
      </w:r>
      <w:r w:rsidRPr="004E5312">
        <w:rPr>
          <w:rFonts w:ascii="Book Antiqua" w:eastAsia="宋体" w:hAnsi="Book Antiqua" w:cs="宋体"/>
          <w:sz w:val="24"/>
          <w:szCs w:val="24"/>
          <w:lang w:eastAsia="zh-CN"/>
        </w:rPr>
        <w:t>: 372-379 [PMID: 21945225 DOI: 10.1016/j.athoracsur.2011.06.054]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27 </w:t>
      </w:r>
      <w:r w:rsidRPr="004E5312">
        <w:rPr>
          <w:rFonts w:ascii="Book Antiqua" w:eastAsia="宋体" w:hAnsi="Book Antiqua" w:cs="宋体"/>
          <w:b/>
          <w:bCs/>
          <w:sz w:val="24"/>
          <w:szCs w:val="24"/>
          <w:lang w:eastAsia="zh-CN"/>
        </w:rPr>
        <w:t>Watanabe 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Mishina</w:t>
      </w:r>
      <w:proofErr w:type="spellEnd"/>
      <w:r w:rsidRPr="004E5312">
        <w:rPr>
          <w:rFonts w:ascii="Book Antiqua" w:eastAsia="宋体" w:hAnsi="Book Antiqua" w:cs="宋体"/>
          <w:sz w:val="24"/>
          <w:szCs w:val="24"/>
          <w:lang w:eastAsia="zh-CN"/>
        </w:rPr>
        <w:t xml:space="preserve"> T, </w:t>
      </w:r>
      <w:proofErr w:type="spellStart"/>
      <w:r w:rsidRPr="004E5312">
        <w:rPr>
          <w:rFonts w:ascii="Book Antiqua" w:eastAsia="宋体" w:hAnsi="Book Antiqua" w:cs="宋体"/>
          <w:sz w:val="24"/>
          <w:szCs w:val="24"/>
          <w:lang w:eastAsia="zh-CN"/>
        </w:rPr>
        <w:t>Ohori</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Koyanagi</w:t>
      </w:r>
      <w:proofErr w:type="spellEnd"/>
      <w:r w:rsidRPr="004E5312">
        <w:rPr>
          <w:rFonts w:ascii="Book Antiqua" w:eastAsia="宋体" w:hAnsi="Book Antiqua" w:cs="宋体"/>
          <w:sz w:val="24"/>
          <w:szCs w:val="24"/>
          <w:lang w:eastAsia="zh-CN"/>
        </w:rPr>
        <w:t xml:space="preserve"> T, Nakashima S, </w:t>
      </w:r>
      <w:proofErr w:type="spellStart"/>
      <w:r w:rsidRPr="004E5312">
        <w:rPr>
          <w:rFonts w:ascii="Book Antiqua" w:eastAsia="宋体" w:hAnsi="Book Antiqua" w:cs="宋体"/>
          <w:sz w:val="24"/>
          <w:szCs w:val="24"/>
          <w:lang w:eastAsia="zh-CN"/>
        </w:rPr>
        <w:t>Mawatari</w:t>
      </w:r>
      <w:proofErr w:type="spellEnd"/>
      <w:r w:rsidRPr="004E5312">
        <w:rPr>
          <w:rFonts w:ascii="Book Antiqua" w:eastAsia="宋体" w:hAnsi="Book Antiqua" w:cs="宋体"/>
          <w:sz w:val="24"/>
          <w:szCs w:val="24"/>
          <w:lang w:eastAsia="zh-CN"/>
        </w:rPr>
        <w:t xml:space="preserve"> T, Kurimoto Y, </w:t>
      </w:r>
      <w:proofErr w:type="spellStart"/>
      <w:r w:rsidRPr="004E5312">
        <w:rPr>
          <w:rFonts w:ascii="Book Antiqua" w:eastAsia="宋体" w:hAnsi="Book Antiqua" w:cs="宋体"/>
          <w:sz w:val="24"/>
          <w:szCs w:val="24"/>
          <w:lang w:eastAsia="zh-CN"/>
        </w:rPr>
        <w:t>Higami</w:t>
      </w:r>
      <w:proofErr w:type="spellEnd"/>
      <w:r w:rsidRPr="004E5312">
        <w:rPr>
          <w:rFonts w:ascii="Book Antiqua" w:eastAsia="宋体" w:hAnsi="Book Antiqua" w:cs="宋体"/>
          <w:sz w:val="24"/>
          <w:szCs w:val="24"/>
          <w:lang w:eastAsia="zh-CN"/>
        </w:rPr>
        <w:t xml:space="preserve"> T. Is video-assisted </w:t>
      </w:r>
      <w:proofErr w:type="spellStart"/>
      <w:r w:rsidRPr="004E5312">
        <w:rPr>
          <w:rFonts w:ascii="Book Antiqua" w:eastAsia="宋体" w:hAnsi="Book Antiqua" w:cs="宋体"/>
          <w:sz w:val="24"/>
          <w:szCs w:val="24"/>
          <w:lang w:eastAsia="zh-CN"/>
        </w:rPr>
        <w:t>thoracoscopic</w:t>
      </w:r>
      <w:proofErr w:type="spellEnd"/>
      <w:r w:rsidRPr="004E5312">
        <w:rPr>
          <w:rFonts w:ascii="Book Antiqua" w:eastAsia="宋体" w:hAnsi="Book Antiqua" w:cs="宋体"/>
          <w:sz w:val="24"/>
          <w:szCs w:val="24"/>
          <w:lang w:eastAsia="zh-CN"/>
        </w:rPr>
        <w:t xml:space="preserve"> surgery a feasible approach for clinical N0 and postoperatively pathological N2 non-small cell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33</w:t>
      </w:r>
      <w:r w:rsidRPr="004E5312">
        <w:rPr>
          <w:rFonts w:ascii="Book Antiqua" w:eastAsia="宋体" w:hAnsi="Book Antiqua" w:cs="宋体"/>
          <w:sz w:val="24"/>
          <w:szCs w:val="24"/>
          <w:lang w:eastAsia="zh-CN"/>
        </w:rPr>
        <w:t>: 812-818 [PMID: 18342533 DOI: 10.1016/j.ejcts.2008.01.064]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28 </w:t>
      </w:r>
      <w:proofErr w:type="spellStart"/>
      <w:r w:rsidRPr="004E5312">
        <w:rPr>
          <w:rFonts w:ascii="Book Antiqua" w:eastAsia="宋体" w:hAnsi="Book Antiqua" w:cs="宋体"/>
          <w:b/>
          <w:bCs/>
          <w:sz w:val="24"/>
          <w:szCs w:val="24"/>
          <w:lang w:eastAsia="zh-CN"/>
        </w:rPr>
        <w:t>Tomaszek</w:t>
      </w:r>
      <w:proofErr w:type="spellEnd"/>
      <w:r w:rsidRPr="004E5312">
        <w:rPr>
          <w:rFonts w:ascii="Book Antiqua" w:eastAsia="宋体" w:hAnsi="Book Antiqua" w:cs="宋体"/>
          <w:b/>
          <w:bCs/>
          <w:sz w:val="24"/>
          <w:szCs w:val="24"/>
          <w:lang w:eastAsia="zh-CN"/>
        </w:rPr>
        <w:t xml:space="preserve"> SC</w:t>
      </w:r>
      <w:r w:rsidRPr="004E5312">
        <w:rPr>
          <w:rFonts w:ascii="Book Antiqua" w:eastAsia="宋体" w:hAnsi="Book Antiqua" w:cs="宋体"/>
          <w:sz w:val="24"/>
          <w:szCs w:val="24"/>
          <w:lang w:eastAsia="zh-CN"/>
        </w:rPr>
        <w:t xml:space="preserve">, Kim Y, </w:t>
      </w:r>
      <w:proofErr w:type="spellStart"/>
      <w:r w:rsidRPr="004E5312">
        <w:rPr>
          <w:rFonts w:ascii="Book Antiqua" w:eastAsia="宋体" w:hAnsi="Book Antiqua" w:cs="宋体"/>
          <w:sz w:val="24"/>
          <w:szCs w:val="24"/>
          <w:lang w:eastAsia="zh-CN"/>
        </w:rPr>
        <w:t>Cassivi</w:t>
      </w:r>
      <w:proofErr w:type="spellEnd"/>
      <w:r w:rsidRPr="004E5312">
        <w:rPr>
          <w:rFonts w:ascii="Book Antiqua" w:eastAsia="宋体" w:hAnsi="Book Antiqua" w:cs="宋体"/>
          <w:sz w:val="24"/>
          <w:szCs w:val="24"/>
          <w:lang w:eastAsia="zh-CN"/>
        </w:rPr>
        <w:t xml:space="preserve"> SD, Jensen MR, Shen KH, Nichols FC, </w:t>
      </w:r>
      <w:proofErr w:type="spellStart"/>
      <w:r w:rsidRPr="004E5312">
        <w:rPr>
          <w:rFonts w:ascii="Book Antiqua" w:eastAsia="宋体" w:hAnsi="Book Antiqua" w:cs="宋体"/>
          <w:sz w:val="24"/>
          <w:szCs w:val="24"/>
          <w:lang w:eastAsia="zh-CN"/>
        </w:rPr>
        <w:t>Deschamps</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Wigle</w:t>
      </w:r>
      <w:proofErr w:type="spellEnd"/>
      <w:r w:rsidRPr="004E5312">
        <w:rPr>
          <w:rFonts w:ascii="Book Antiqua" w:eastAsia="宋体" w:hAnsi="Book Antiqua" w:cs="宋体"/>
          <w:sz w:val="24"/>
          <w:szCs w:val="24"/>
          <w:lang w:eastAsia="zh-CN"/>
        </w:rPr>
        <w:t xml:space="preserve"> DA. Bronchial resection margin length and clinical outcome in non-small cell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40</w:t>
      </w:r>
      <w:r w:rsidRPr="004E5312">
        <w:rPr>
          <w:rFonts w:ascii="Book Antiqua" w:eastAsia="宋体" w:hAnsi="Book Antiqua" w:cs="宋体"/>
          <w:sz w:val="24"/>
          <w:szCs w:val="24"/>
          <w:lang w:eastAsia="zh-CN"/>
        </w:rPr>
        <w:t>: 1151-1156 [PMID: 21450488 DOI: 10.1016/j.ejcts.2011.02.042]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29 </w:t>
      </w:r>
      <w:proofErr w:type="spellStart"/>
      <w:r w:rsidRPr="004E5312">
        <w:rPr>
          <w:rFonts w:ascii="Book Antiqua" w:eastAsia="宋体" w:hAnsi="Book Antiqua" w:cs="宋体"/>
          <w:b/>
          <w:bCs/>
          <w:sz w:val="24"/>
          <w:szCs w:val="24"/>
          <w:lang w:eastAsia="zh-CN"/>
        </w:rPr>
        <w:t>Howington</w:t>
      </w:r>
      <w:proofErr w:type="spellEnd"/>
      <w:r w:rsidRPr="004E5312">
        <w:rPr>
          <w:rFonts w:ascii="Book Antiqua" w:eastAsia="宋体" w:hAnsi="Book Antiqua" w:cs="宋体"/>
          <w:b/>
          <w:bCs/>
          <w:sz w:val="24"/>
          <w:szCs w:val="24"/>
          <w:lang w:eastAsia="zh-CN"/>
        </w:rPr>
        <w:t xml:space="preserve"> JA</w:t>
      </w:r>
      <w:r w:rsidRPr="004E5312">
        <w:rPr>
          <w:rFonts w:ascii="Book Antiqua" w:eastAsia="宋体" w:hAnsi="Book Antiqua" w:cs="宋体"/>
          <w:sz w:val="24"/>
          <w:szCs w:val="24"/>
          <w:lang w:eastAsia="zh-CN"/>
        </w:rPr>
        <w:t xml:space="preserve">, Blum MG, Chang AC, </w:t>
      </w:r>
      <w:proofErr w:type="spellStart"/>
      <w:r w:rsidRPr="004E5312">
        <w:rPr>
          <w:rFonts w:ascii="Book Antiqua" w:eastAsia="宋体" w:hAnsi="Book Antiqua" w:cs="宋体"/>
          <w:sz w:val="24"/>
          <w:szCs w:val="24"/>
          <w:lang w:eastAsia="zh-CN"/>
        </w:rPr>
        <w:t>Balekian</w:t>
      </w:r>
      <w:proofErr w:type="spellEnd"/>
      <w:r w:rsidRPr="004E5312">
        <w:rPr>
          <w:rFonts w:ascii="Book Antiqua" w:eastAsia="宋体" w:hAnsi="Book Antiqua" w:cs="宋体"/>
          <w:sz w:val="24"/>
          <w:szCs w:val="24"/>
          <w:lang w:eastAsia="zh-CN"/>
        </w:rPr>
        <w:t xml:space="preserve"> AA, Murthy SC. Treatment of stage I and II non-small cell lung cancer: Diagnosis and management of lung cancer, </w:t>
      </w:r>
      <w:r w:rsidRPr="004E5312">
        <w:rPr>
          <w:rFonts w:ascii="Book Antiqua" w:eastAsia="宋体" w:hAnsi="Book Antiqua" w:cs="宋体"/>
          <w:sz w:val="24"/>
          <w:szCs w:val="24"/>
          <w:lang w:eastAsia="zh-CN"/>
        </w:rPr>
        <w:lastRenderedPageBreak/>
        <w:t xml:space="preserve">3rd </w:t>
      </w:r>
      <w:proofErr w:type="spellStart"/>
      <w:r w:rsidRPr="004E5312">
        <w:rPr>
          <w:rFonts w:ascii="Book Antiqua" w:eastAsia="宋体" w:hAnsi="Book Antiqua" w:cs="宋体"/>
          <w:sz w:val="24"/>
          <w:szCs w:val="24"/>
          <w:lang w:eastAsia="zh-CN"/>
        </w:rPr>
        <w:t>ed</w:t>
      </w:r>
      <w:proofErr w:type="spellEnd"/>
      <w:r w:rsidRPr="004E5312">
        <w:rPr>
          <w:rFonts w:ascii="Book Antiqua" w:eastAsia="宋体" w:hAnsi="Book Antiqua" w:cs="宋体"/>
          <w:sz w:val="24"/>
          <w:szCs w:val="24"/>
          <w:lang w:eastAsia="zh-CN"/>
        </w:rPr>
        <w:t>: American College of Chest Physicians evidence-based clinical practice guidelines.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143</w:t>
      </w:r>
      <w:r w:rsidRPr="004E5312">
        <w:rPr>
          <w:rFonts w:ascii="Book Antiqua" w:eastAsia="宋体" w:hAnsi="Book Antiqua" w:cs="宋体"/>
          <w:sz w:val="24"/>
          <w:szCs w:val="24"/>
          <w:lang w:eastAsia="zh-CN"/>
        </w:rPr>
        <w:t>: e278S-e313S [PMID: 23649443 DOI: 10.1378/chest.12-2359]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30 </w:t>
      </w:r>
      <w:r w:rsidRPr="004E5312">
        <w:rPr>
          <w:rFonts w:ascii="Book Antiqua" w:eastAsia="宋体" w:hAnsi="Book Antiqua" w:cs="宋体"/>
          <w:b/>
          <w:bCs/>
          <w:sz w:val="24"/>
          <w:szCs w:val="24"/>
          <w:lang w:eastAsia="zh-CN"/>
        </w:rPr>
        <w:t>Whitson BA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Groth</w:t>
      </w:r>
      <w:proofErr w:type="spellEnd"/>
      <w:r w:rsidRPr="004E5312">
        <w:rPr>
          <w:rFonts w:ascii="Book Antiqua" w:eastAsia="宋体" w:hAnsi="Book Antiqua" w:cs="宋体"/>
          <w:sz w:val="24"/>
          <w:szCs w:val="24"/>
          <w:lang w:eastAsia="zh-CN"/>
        </w:rPr>
        <w:t xml:space="preserve"> SS, Andrade RS, </w:t>
      </w:r>
      <w:proofErr w:type="spellStart"/>
      <w:r w:rsidRPr="004E5312">
        <w:rPr>
          <w:rFonts w:ascii="Book Antiqua" w:eastAsia="宋体" w:hAnsi="Book Antiqua" w:cs="宋体"/>
          <w:sz w:val="24"/>
          <w:szCs w:val="24"/>
          <w:lang w:eastAsia="zh-CN"/>
        </w:rPr>
        <w:t>Maddaus</w:t>
      </w:r>
      <w:proofErr w:type="spellEnd"/>
      <w:r w:rsidRPr="004E5312">
        <w:rPr>
          <w:rFonts w:ascii="Book Antiqua" w:eastAsia="宋体" w:hAnsi="Book Antiqua" w:cs="宋体"/>
          <w:sz w:val="24"/>
          <w:szCs w:val="24"/>
          <w:lang w:eastAsia="zh-CN"/>
        </w:rPr>
        <w:t xml:space="preserve"> MA, </w:t>
      </w:r>
      <w:proofErr w:type="spellStart"/>
      <w:r w:rsidRPr="004E5312">
        <w:rPr>
          <w:rFonts w:ascii="Book Antiqua" w:eastAsia="宋体" w:hAnsi="Book Antiqua" w:cs="宋体"/>
          <w:sz w:val="24"/>
          <w:szCs w:val="24"/>
          <w:lang w:eastAsia="zh-CN"/>
        </w:rPr>
        <w:t>Habermann</w:t>
      </w:r>
      <w:proofErr w:type="spellEnd"/>
      <w:r w:rsidRPr="004E5312">
        <w:rPr>
          <w:rFonts w:ascii="Book Antiqua" w:eastAsia="宋体" w:hAnsi="Book Antiqua" w:cs="宋体"/>
          <w:sz w:val="24"/>
          <w:szCs w:val="24"/>
          <w:lang w:eastAsia="zh-CN"/>
        </w:rPr>
        <w:t xml:space="preserve"> EB, </w:t>
      </w:r>
      <w:proofErr w:type="spellStart"/>
      <w:r w:rsidRPr="004E5312">
        <w:rPr>
          <w:rFonts w:ascii="Book Antiqua" w:eastAsia="宋体" w:hAnsi="Book Antiqua" w:cs="宋体"/>
          <w:sz w:val="24"/>
          <w:szCs w:val="24"/>
          <w:lang w:eastAsia="zh-CN"/>
        </w:rPr>
        <w:t>D'Cunha</w:t>
      </w:r>
      <w:proofErr w:type="spellEnd"/>
      <w:r w:rsidRPr="004E5312">
        <w:rPr>
          <w:rFonts w:ascii="Book Antiqua" w:eastAsia="宋体" w:hAnsi="Book Antiqua" w:cs="宋体"/>
          <w:sz w:val="24"/>
          <w:szCs w:val="24"/>
          <w:lang w:eastAsia="zh-CN"/>
        </w:rPr>
        <w:t xml:space="preserve"> J. Survival after lobectomy versus </w:t>
      </w:r>
      <w:proofErr w:type="spellStart"/>
      <w:r w:rsidRPr="004E5312">
        <w:rPr>
          <w:rFonts w:ascii="Book Antiqua" w:eastAsia="宋体" w:hAnsi="Book Antiqua" w:cs="宋体"/>
          <w:sz w:val="24"/>
          <w:szCs w:val="24"/>
          <w:lang w:eastAsia="zh-CN"/>
        </w:rPr>
        <w:t>segmentectomy</w:t>
      </w:r>
      <w:proofErr w:type="spellEnd"/>
      <w:r w:rsidRPr="004E5312">
        <w:rPr>
          <w:rFonts w:ascii="Book Antiqua" w:eastAsia="宋体" w:hAnsi="Book Antiqua" w:cs="宋体"/>
          <w:sz w:val="24"/>
          <w:szCs w:val="24"/>
          <w:lang w:eastAsia="zh-CN"/>
        </w:rPr>
        <w:t xml:space="preserve"> for stage I non-small cell lung cancer: a population-based analysis.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92</w:t>
      </w:r>
      <w:r w:rsidRPr="004E5312">
        <w:rPr>
          <w:rFonts w:ascii="Book Antiqua" w:eastAsia="宋体" w:hAnsi="Book Antiqua" w:cs="宋体"/>
          <w:sz w:val="24"/>
          <w:szCs w:val="24"/>
          <w:lang w:eastAsia="zh-CN"/>
        </w:rPr>
        <w:t>: 1943-1950 [PMID: 21962268 DOI: 10.1016/j.athoracsur.2011.05.091]</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31 </w:t>
      </w:r>
      <w:r w:rsidRPr="004E5312">
        <w:rPr>
          <w:rFonts w:ascii="Book Antiqua" w:eastAsia="宋体" w:hAnsi="Book Antiqua" w:cs="宋体"/>
          <w:b/>
          <w:bCs/>
          <w:sz w:val="24"/>
          <w:szCs w:val="24"/>
          <w:lang w:eastAsia="zh-CN"/>
        </w:rPr>
        <w:t>Ginsberg RJ</w:t>
      </w:r>
      <w:r w:rsidRPr="004E5312">
        <w:rPr>
          <w:rFonts w:ascii="Book Antiqua" w:eastAsia="宋体" w:hAnsi="Book Antiqua" w:cs="宋体"/>
          <w:sz w:val="24"/>
          <w:szCs w:val="24"/>
          <w:lang w:eastAsia="zh-CN"/>
        </w:rPr>
        <w:t>, Rubinstein LV. Randomized trial of lobectomy versus limited resection for T1 N0 non-small cell lung cancer.</w:t>
      </w:r>
      <w:proofErr w:type="gramEnd"/>
      <w:r w:rsidRPr="004E5312">
        <w:rPr>
          <w:rFonts w:ascii="Book Antiqua" w:eastAsia="宋体" w:hAnsi="Book Antiqua" w:cs="宋体"/>
          <w:sz w:val="24"/>
          <w:szCs w:val="24"/>
          <w:lang w:eastAsia="zh-CN"/>
        </w:rPr>
        <w:t xml:space="preserve"> Lung Cancer Study Group.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1995; </w:t>
      </w:r>
      <w:r w:rsidRPr="004E5312">
        <w:rPr>
          <w:rFonts w:ascii="Book Antiqua" w:eastAsia="宋体" w:hAnsi="Book Antiqua" w:cs="宋体"/>
          <w:b/>
          <w:bCs/>
          <w:sz w:val="24"/>
          <w:szCs w:val="24"/>
          <w:lang w:eastAsia="zh-CN"/>
        </w:rPr>
        <w:t>60</w:t>
      </w:r>
      <w:r w:rsidRPr="004E5312">
        <w:rPr>
          <w:rFonts w:ascii="Book Antiqua" w:eastAsia="宋体" w:hAnsi="Book Antiqua" w:cs="宋体"/>
          <w:sz w:val="24"/>
          <w:szCs w:val="24"/>
          <w:lang w:eastAsia="zh-CN"/>
        </w:rPr>
        <w:t>: 615-22; discussion 622-3 [PMID: 7677489]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32 </w:t>
      </w:r>
      <w:r w:rsidRPr="004E5312">
        <w:rPr>
          <w:rFonts w:ascii="Book Antiqua" w:eastAsia="宋体" w:hAnsi="Book Antiqua" w:cs="宋体"/>
          <w:b/>
          <w:bCs/>
          <w:sz w:val="24"/>
          <w:szCs w:val="24"/>
          <w:lang w:eastAsia="zh-CN"/>
        </w:rPr>
        <w:t>Keenan RJ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Landreneau</w:t>
      </w:r>
      <w:proofErr w:type="spellEnd"/>
      <w:r w:rsidRPr="004E5312">
        <w:rPr>
          <w:rFonts w:ascii="Book Antiqua" w:eastAsia="宋体" w:hAnsi="Book Antiqua" w:cs="宋体"/>
          <w:sz w:val="24"/>
          <w:szCs w:val="24"/>
          <w:lang w:eastAsia="zh-CN"/>
        </w:rPr>
        <w:t xml:space="preserve"> RJ, </w:t>
      </w:r>
      <w:proofErr w:type="spellStart"/>
      <w:r w:rsidRPr="004E5312">
        <w:rPr>
          <w:rFonts w:ascii="Book Antiqua" w:eastAsia="宋体" w:hAnsi="Book Antiqua" w:cs="宋体"/>
          <w:sz w:val="24"/>
          <w:szCs w:val="24"/>
          <w:lang w:eastAsia="zh-CN"/>
        </w:rPr>
        <w:t>Maley</w:t>
      </w:r>
      <w:proofErr w:type="spellEnd"/>
      <w:r w:rsidRPr="004E5312">
        <w:rPr>
          <w:rFonts w:ascii="Book Antiqua" w:eastAsia="宋体" w:hAnsi="Book Antiqua" w:cs="宋体"/>
          <w:sz w:val="24"/>
          <w:szCs w:val="24"/>
          <w:lang w:eastAsia="zh-CN"/>
        </w:rPr>
        <w:t xml:space="preserve"> RH, Singh D, </w:t>
      </w:r>
      <w:proofErr w:type="spellStart"/>
      <w:r w:rsidRPr="004E5312">
        <w:rPr>
          <w:rFonts w:ascii="Book Antiqua" w:eastAsia="宋体" w:hAnsi="Book Antiqua" w:cs="宋体"/>
          <w:sz w:val="24"/>
          <w:szCs w:val="24"/>
          <w:lang w:eastAsia="zh-CN"/>
        </w:rPr>
        <w:t>Macherey</w:t>
      </w:r>
      <w:proofErr w:type="spellEnd"/>
      <w:r w:rsidRPr="004E5312">
        <w:rPr>
          <w:rFonts w:ascii="Book Antiqua" w:eastAsia="宋体" w:hAnsi="Book Antiqua" w:cs="宋体"/>
          <w:sz w:val="24"/>
          <w:szCs w:val="24"/>
          <w:lang w:eastAsia="zh-CN"/>
        </w:rPr>
        <w:t xml:space="preserve"> R, Bartley S, </w:t>
      </w:r>
      <w:proofErr w:type="spellStart"/>
      <w:r w:rsidRPr="004E5312">
        <w:rPr>
          <w:rFonts w:ascii="Book Antiqua" w:eastAsia="宋体" w:hAnsi="Book Antiqua" w:cs="宋体"/>
          <w:sz w:val="24"/>
          <w:szCs w:val="24"/>
          <w:lang w:eastAsia="zh-CN"/>
        </w:rPr>
        <w:t>Santucci</w:t>
      </w:r>
      <w:proofErr w:type="spellEnd"/>
      <w:r w:rsidRPr="004E5312">
        <w:rPr>
          <w:rFonts w:ascii="Book Antiqua" w:eastAsia="宋体" w:hAnsi="Book Antiqua" w:cs="宋体"/>
          <w:sz w:val="24"/>
          <w:szCs w:val="24"/>
          <w:lang w:eastAsia="zh-CN"/>
        </w:rPr>
        <w:t xml:space="preserve"> T. Segmental resection spares pulmonary function in patients with stage I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2004; </w:t>
      </w:r>
      <w:r w:rsidRPr="004E5312">
        <w:rPr>
          <w:rFonts w:ascii="Book Antiqua" w:eastAsia="宋体" w:hAnsi="Book Antiqua" w:cs="宋体"/>
          <w:b/>
          <w:bCs/>
          <w:sz w:val="24"/>
          <w:szCs w:val="24"/>
          <w:lang w:eastAsia="zh-CN"/>
        </w:rPr>
        <w:t>78</w:t>
      </w:r>
      <w:r w:rsidRPr="004E5312">
        <w:rPr>
          <w:rFonts w:ascii="Book Antiqua" w:eastAsia="宋体" w:hAnsi="Book Antiqua" w:cs="宋体"/>
          <w:sz w:val="24"/>
          <w:szCs w:val="24"/>
          <w:lang w:eastAsia="zh-CN"/>
        </w:rPr>
        <w:t>: 228-33; discussion 228-33 [PMID: 15223434]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33 </w:t>
      </w:r>
      <w:r w:rsidRPr="004E5312">
        <w:rPr>
          <w:rFonts w:ascii="Book Antiqua" w:eastAsia="宋体" w:hAnsi="Book Antiqua" w:cs="宋体"/>
          <w:b/>
          <w:bCs/>
          <w:sz w:val="24"/>
          <w:szCs w:val="24"/>
          <w:lang w:eastAsia="zh-CN"/>
        </w:rPr>
        <w:t>Harada H</w:t>
      </w:r>
      <w:r w:rsidRPr="004E5312">
        <w:rPr>
          <w:rFonts w:ascii="Book Antiqua" w:eastAsia="宋体" w:hAnsi="Book Antiqua" w:cs="宋体"/>
          <w:sz w:val="24"/>
          <w:szCs w:val="24"/>
          <w:lang w:eastAsia="zh-CN"/>
        </w:rPr>
        <w:t xml:space="preserve">, Okada M, Sakamoto T, Matsuoka H, </w:t>
      </w:r>
      <w:proofErr w:type="spellStart"/>
      <w:r w:rsidRPr="004E5312">
        <w:rPr>
          <w:rFonts w:ascii="Book Antiqua" w:eastAsia="宋体" w:hAnsi="Book Antiqua" w:cs="宋体"/>
          <w:sz w:val="24"/>
          <w:szCs w:val="24"/>
          <w:lang w:eastAsia="zh-CN"/>
        </w:rPr>
        <w:t>Tsubota</w:t>
      </w:r>
      <w:proofErr w:type="spellEnd"/>
      <w:r w:rsidRPr="004E5312">
        <w:rPr>
          <w:rFonts w:ascii="Book Antiqua" w:eastAsia="宋体" w:hAnsi="Book Antiqua" w:cs="宋体"/>
          <w:sz w:val="24"/>
          <w:szCs w:val="24"/>
          <w:lang w:eastAsia="zh-CN"/>
        </w:rPr>
        <w:t xml:space="preserve"> N. Functional advantage after radical </w:t>
      </w:r>
      <w:proofErr w:type="spellStart"/>
      <w:r w:rsidRPr="004E5312">
        <w:rPr>
          <w:rFonts w:ascii="Book Antiqua" w:eastAsia="宋体" w:hAnsi="Book Antiqua" w:cs="宋体"/>
          <w:sz w:val="24"/>
          <w:szCs w:val="24"/>
          <w:lang w:eastAsia="zh-CN"/>
        </w:rPr>
        <w:t>segmentectomy</w:t>
      </w:r>
      <w:proofErr w:type="spellEnd"/>
      <w:r w:rsidRPr="004E5312">
        <w:rPr>
          <w:rFonts w:ascii="Book Antiqua" w:eastAsia="宋体" w:hAnsi="Book Antiqua" w:cs="宋体"/>
          <w:sz w:val="24"/>
          <w:szCs w:val="24"/>
          <w:lang w:eastAsia="zh-CN"/>
        </w:rPr>
        <w:t xml:space="preserve"> versus lobectomy for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80</w:t>
      </w:r>
      <w:r w:rsidRPr="004E5312">
        <w:rPr>
          <w:rFonts w:ascii="Book Antiqua" w:eastAsia="宋体" w:hAnsi="Book Antiqua" w:cs="宋体"/>
          <w:sz w:val="24"/>
          <w:szCs w:val="24"/>
          <w:lang w:eastAsia="zh-CN"/>
        </w:rPr>
        <w:t>: 2041-2045 [PMID: 16305841]</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 xml:space="preserve">34 </w:t>
      </w:r>
      <w:r w:rsidRPr="004E5312">
        <w:rPr>
          <w:rFonts w:ascii="Book Antiqua" w:eastAsia="宋体" w:hAnsi="Book Antiqua" w:cs="宋体"/>
          <w:b/>
          <w:sz w:val="24"/>
          <w:szCs w:val="24"/>
          <w:lang w:eastAsia="zh-CN"/>
        </w:rPr>
        <w:t>CALGB 140503</w:t>
      </w:r>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xml:space="preserve"> A phase III </w:t>
      </w:r>
      <w:proofErr w:type="spellStart"/>
      <w:r w:rsidRPr="004E5312">
        <w:rPr>
          <w:rFonts w:ascii="Book Antiqua" w:eastAsia="宋体" w:hAnsi="Book Antiqua" w:cs="宋体"/>
          <w:sz w:val="24"/>
          <w:szCs w:val="24"/>
          <w:lang w:eastAsia="zh-CN"/>
        </w:rPr>
        <w:t>randomised</w:t>
      </w:r>
      <w:proofErr w:type="spellEnd"/>
      <w:r w:rsidRPr="004E5312">
        <w:rPr>
          <w:rFonts w:ascii="Book Antiqua" w:eastAsia="宋体" w:hAnsi="Book Antiqua" w:cs="宋体"/>
          <w:sz w:val="24"/>
          <w:szCs w:val="24"/>
          <w:lang w:eastAsia="zh-CN"/>
        </w:rPr>
        <w:t xml:space="preserve"> trial of lobectomy versus </w:t>
      </w:r>
      <w:proofErr w:type="spellStart"/>
      <w:r w:rsidRPr="004E5312">
        <w:rPr>
          <w:rFonts w:ascii="Book Antiqua" w:eastAsia="宋体" w:hAnsi="Book Antiqua" w:cs="宋体"/>
          <w:sz w:val="24"/>
          <w:szCs w:val="24"/>
          <w:lang w:eastAsia="zh-CN"/>
        </w:rPr>
        <w:t>sublobar</w:t>
      </w:r>
      <w:proofErr w:type="spellEnd"/>
      <w:r w:rsidRPr="004E5312">
        <w:rPr>
          <w:rFonts w:ascii="Book Antiqua" w:eastAsia="宋体" w:hAnsi="Book Antiqua" w:cs="宋体"/>
          <w:sz w:val="24"/>
          <w:szCs w:val="24"/>
          <w:lang w:eastAsia="zh-CN"/>
        </w:rPr>
        <w:t xml:space="preserve"> resection for small (≤2 cm) peripheral non-small cell lung cancer. Available online: http: //www.calgb.org/public/Meetings/presentations/2007/cra_ws/03-140501-Altorki062</w:t>
      </w:r>
      <w:r w:rsidR="00261F73" w:rsidRPr="004E5312">
        <w:rPr>
          <w:rFonts w:ascii="Book Antiqua" w:eastAsia="宋体" w:hAnsi="Book Antiqua" w:cs="宋体"/>
          <w:sz w:val="24"/>
          <w:szCs w:val="24"/>
          <w:lang w:eastAsia="zh-CN"/>
        </w:rPr>
        <w:t>007.pdf, accessed April 22,</w:t>
      </w:r>
      <w:r w:rsidR="00261F73" w:rsidRPr="004E5312">
        <w:rPr>
          <w:rFonts w:ascii="Book Antiqua" w:eastAsia="宋体" w:hAnsi="Book Antiqua" w:cs="宋体" w:hint="eastAsia"/>
          <w:sz w:val="24"/>
          <w:szCs w:val="24"/>
          <w:lang w:eastAsia="zh-CN"/>
        </w:rPr>
        <w:t xml:space="preserve"> </w:t>
      </w:r>
      <w:r w:rsidR="00261F73" w:rsidRPr="004E5312">
        <w:rPr>
          <w:rFonts w:ascii="Book Antiqua" w:eastAsia="宋体" w:hAnsi="Book Antiqua" w:cs="宋体"/>
          <w:sz w:val="24"/>
          <w:szCs w:val="24"/>
          <w:lang w:eastAsia="zh-CN"/>
        </w:rPr>
        <w:t>2013</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35 </w:t>
      </w:r>
      <w:r w:rsidRPr="004E5312">
        <w:rPr>
          <w:rFonts w:ascii="Book Antiqua" w:eastAsia="宋体" w:hAnsi="Book Antiqua" w:cs="宋体"/>
          <w:b/>
          <w:bCs/>
          <w:sz w:val="24"/>
          <w:szCs w:val="24"/>
          <w:lang w:eastAsia="zh-CN"/>
        </w:rPr>
        <w:t>Nakamura K</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Saji</w:t>
      </w:r>
      <w:proofErr w:type="spellEnd"/>
      <w:r w:rsidRPr="004E5312">
        <w:rPr>
          <w:rFonts w:ascii="Book Antiqua" w:eastAsia="宋体" w:hAnsi="Book Antiqua" w:cs="宋体"/>
          <w:sz w:val="24"/>
          <w:szCs w:val="24"/>
          <w:lang w:eastAsia="zh-CN"/>
        </w:rPr>
        <w:t xml:space="preserve"> H, Nakajima R, Okada M, </w:t>
      </w:r>
      <w:proofErr w:type="spellStart"/>
      <w:r w:rsidRPr="004E5312">
        <w:rPr>
          <w:rFonts w:ascii="Book Antiqua" w:eastAsia="宋体" w:hAnsi="Book Antiqua" w:cs="宋体"/>
          <w:sz w:val="24"/>
          <w:szCs w:val="24"/>
          <w:lang w:eastAsia="zh-CN"/>
        </w:rPr>
        <w:t>Asamura</w:t>
      </w:r>
      <w:proofErr w:type="spellEnd"/>
      <w:r w:rsidRPr="004E5312">
        <w:rPr>
          <w:rFonts w:ascii="Book Antiqua" w:eastAsia="宋体" w:hAnsi="Book Antiqua" w:cs="宋体"/>
          <w:sz w:val="24"/>
          <w:szCs w:val="24"/>
          <w:lang w:eastAsia="zh-CN"/>
        </w:rPr>
        <w:t xml:space="preserve"> H, Shibata T, Nakamura S, Tada H, </w:t>
      </w:r>
      <w:proofErr w:type="spellStart"/>
      <w:r w:rsidRPr="004E5312">
        <w:rPr>
          <w:rFonts w:ascii="Book Antiqua" w:eastAsia="宋体" w:hAnsi="Book Antiqua" w:cs="宋体"/>
          <w:sz w:val="24"/>
          <w:szCs w:val="24"/>
          <w:lang w:eastAsia="zh-CN"/>
        </w:rPr>
        <w:t>Tsuboi</w:t>
      </w:r>
      <w:proofErr w:type="spellEnd"/>
      <w:r w:rsidRPr="004E5312">
        <w:rPr>
          <w:rFonts w:ascii="Book Antiqua" w:eastAsia="宋体" w:hAnsi="Book Antiqua" w:cs="宋体"/>
          <w:sz w:val="24"/>
          <w:szCs w:val="24"/>
          <w:lang w:eastAsia="zh-CN"/>
        </w:rPr>
        <w:t xml:space="preserve"> M. A phase III randomized trial of lobectomy versus limited resection for small-sized peripheral non-small cell lung cancer (JCOG0802/WJOG4607L). </w:t>
      </w:r>
      <w:proofErr w:type="spellStart"/>
      <w:r w:rsidRPr="004E5312">
        <w:rPr>
          <w:rFonts w:ascii="Book Antiqua" w:eastAsia="宋体" w:hAnsi="Book Antiqua" w:cs="宋体"/>
          <w:i/>
          <w:iCs/>
          <w:sz w:val="24"/>
          <w:szCs w:val="24"/>
          <w:lang w:eastAsia="zh-CN"/>
        </w:rPr>
        <w:t>Jpn</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40</w:t>
      </w:r>
      <w:r w:rsidRPr="004E5312">
        <w:rPr>
          <w:rFonts w:ascii="Book Antiqua" w:eastAsia="宋体" w:hAnsi="Book Antiqua" w:cs="宋体"/>
          <w:sz w:val="24"/>
          <w:szCs w:val="24"/>
          <w:lang w:eastAsia="zh-CN"/>
        </w:rPr>
        <w:t>: 271-274 [PMID: 19933688 DOI: 10.1093/</w:t>
      </w:r>
      <w:proofErr w:type="spellStart"/>
      <w:r w:rsidRPr="004E5312">
        <w:rPr>
          <w:rFonts w:ascii="Book Antiqua" w:eastAsia="宋体" w:hAnsi="Book Antiqua" w:cs="宋体"/>
          <w:sz w:val="24"/>
          <w:szCs w:val="24"/>
          <w:lang w:eastAsia="zh-CN"/>
        </w:rPr>
        <w:t>jjco</w:t>
      </w:r>
      <w:proofErr w:type="spellEnd"/>
      <w:r w:rsidRPr="004E5312">
        <w:rPr>
          <w:rFonts w:ascii="Book Antiqua" w:eastAsia="宋体" w:hAnsi="Book Antiqua" w:cs="宋体"/>
          <w:sz w:val="24"/>
          <w:szCs w:val="24"/>
          <w:lang w:eastAsia="zh-CN"/>
        </w:rPr>
        <w:t>/hyp156]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36 </w:t>
      </w:r>
      <w:proofErr w:type="spellStart"/>
      <w:r w:rsidRPr="004E5312">
        <w:rPr>
          <w:rFonts w:ascii="Book Antiqua" w:eastAsia="宋体" w:hAnsi="Book Antiqua" w:cs="宋体"/>
          <w:b/>
          <w:bCs/>
          <w:sz w:val="24"/>
          <w:szCs w:val="24"/>
          <w:lang w:eastAsia="zh-CN"/>
        </w:rPr>
        <w:t>Sienel</w:t>
      </w:r>
      <w:proofErr w:type="spellEnd"/>
      <w:r w:rsidRPr="004E5312">
        <w:rPr>
          <w:rFonts w:ascii="Book Antiqua" w:eastAsia="宋体" w:hAnsi="Book Antiqua" w:cs="宋体"/>
          <w:b/>
          <w:bCs/>
          <w:sz w:val="24"/>
          <w:szCs w:val="24"/>
          <w:lang w:eastAsia="zh-CN"/>
        </w:rPr>
        <w:t xml:space="preserve"> W</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Dango</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Kirschbaum</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Cucuruz</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Hörth</w:t>
      </w:r>
      <w:proofErr w:type="spellEnd"/>
      <w:r w:rsidRPr="004E5312">
        <w:rPr>
          <w:rFonts w:ascii="Book Antiqua" w:eastAsia="宋体" w:hAnsi="Book Antiqua" w:cs="宋体"/>
          <w:sz w:val="24"/>
          <w:szCs w:val="24"/>
          <w:lang w:eastAsia="zh-CN"/>
        </w:rPr>
        <w:t xml:space="preserve"> W, </w:t>
      </w:r>
      <w:proofErr w:type="spellStart"/>
      <w:r w:rsidRPr="004E5312">
        <w:rPr>
          <w:rFonts w:ascii="Book Antiqua" w:eastAsia="宋体" w:hAnsi="Book Antiqua" w:cs="宋体"/>
          <w:sz w:val="24"/>
          <w:szCs w:val="24"/>
          <w:lang w:eastAsia="zh-CN"/>
        </w:rPr>
        <w:t>Stremmel</w:t>
      </w:r>
      <w:proofErr w:type="spellEnd"/>
      <w:r w:rsidRPr="004E5312">
        <w:rPr>
          <w:rFonts w:ascii="Book Antiqua" w:eastAsia="宋体" w:hAnsi="Book Antiqua" w:cs="宋体"/>
          <w:sz w:val="24"/>
          <w:szCs w:val="24"/>
          <w:lang w:eastAsia="zh-CN"/>
        </w:rPr>
        <w:t xml:space="preserve"> C, </w:t>
      </w:r>
      <w:proofErr w:type="spellStart"/>
      <w:proofErr w:type="gramStart"/>
      <w:r w:rsidRPr="004E5312">
        <w:rPr>
          <w:rFonts w:ascii="Book Antiqua" w:eastAsia="宋体" w:hAnsi="Book Antiqua" w:cs="宋体"/>
          <w:sz w:val="24"/>
          <w:szCs w:val="24"/>
          <w:lang w:eastAsia="zh-CN"/>
        </w:rPr>
        <w:t>Passlick</w:t>
      </w:r>
      <w:proofErr w:type="spellEnd"/>
      <w:proofErr w:type="gram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Sublobar</w:t>
      </w:r>
      <w:proofErr w:type="spellEnd"/>
      <w:r w:rsidRPr="004E5312">
        <w:rPr>
          <w:rFonts w:ascii="Book Antiqua" w:eastAsia="宋体" w:hAnsi="Book Antiqua" w:cs="宋体"/>
          <w:sz w:val="24"/>
          <w:szCs w:val="24"/>
          <w:lang w:eastAsia="zh-CN"/>
        </w:rPr>
        <w:t xml:space="preserve"> resections in stage IA non-small cell lung cancer: </w:t>
      </w:r>
      <w:proofErr w:type="spellStart"/>
      <w:r w:rsidRPr="004E5312">
        <w:rPr>
          <w:rFonts w:ascii="Book Antiqua" w:eastAsia="宋体" w:hAnsi="Book Antiqua" w:cs="宋体"/>
          <w:sz w:val="24"/>
          <w:szCs w:val="24"/>
          <w:lang w:eastAsia="zh-CN"/>
        </w:rPr>
        <w:t>segmentectomies</w:t>
      </w:r>
      <w:proofErr w:type="spellEnd"/>
      <w:r w:rsidRPr="004E5312">
        <w:rPr>
          <w:rFonts w:ascii="Book Antiqua" w:eastAsia="宋体" w:hAnsi="Book Antiqua" w:cs="宋体"/>
          <w:sz w:val="24"/>
          <w:szCs w:val="24"/>
          <w:lang w:eastAsia="zh-CN"/>
        </w:rPr>
        <w:t xml:space="preserve"> result in significantly better cancer-related survival than wedge resections.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33</w:t>
      </w:r>
      <w:r w:rsidRPr="004E5312">
        <w:rPr>
          <w:rFonts w:ascii="Book Antiqua" w:eastAsia="宋体" w:hAnsi="Book Antiqua" w:cs="宋体"/>
          <w:sz w:val="24"/>
          <w:szCs w:val="24"/>
          <w:lang w:eastAsia="zh-CN"/>
        </w:rPr>
        <w:t>: 728-734 [PMID: 18261918 DOI: 10.1016/j.ejcts.2007.12.048]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37 </w:t>
      </w:r>
      <w:proofErr w:type="spellStart"/>
      <w:r w:rsidRPr="004E5312">
        <w:rPr>
          <w:rFonts w:ascii="Book Antiqua" w:eastAsia="宋体" w:hAnsi="Book Antiqua" w:cs="宋体"/>
          <w:b/>
          <w:bCs/>
          <w:sz w:val="24"/>
          <w:szCs w:val="24"/>
          <w:lang w:eastAsia="zh-CN"/>
        </w:rPr>
        <w:t>Stoelben</w:t>
      </w:r>
      <w:proofErr w:type="spellEnd"/>
      <w:r w:rsidRPr="004E5312">
        <w:rPr>
          <w:rFonts w:ascii="Book Antiqua" w:eastAsia="宋体" w:hAnsi="Book Antiqua" w:cs="宋体"/>
          <w:b/>
          <w:bCs/>
          <w:sz w:val="24"/>
          <w:szCs w:val="24"/>
          <w:lang w:eastAsia="zh-CN"/>
        </w:rPr>
        <w:t xml:space="preserve"> E</w:t>
      </w:r>
      <w:r w:rsidRPr="004E5312">
        <w:rPr>
          <w:rFonts w:ascii="Book Antiqua" w:eastAsia="宋体" w:hAnsi="Book Antiqua" w:cs="宋体"/>
          <w:sz w:val="24"/>
          <w:szCs w:val="24"/>
          <w:lang w:eastAsia="zh-CN"/>
        </w:rPr>
        <w:t>, Ludwig C. Chest wall resection for lung cancer: indications and techniques.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35</w:t>
      </w:r>
      <w:r w:rsidRPr="004E5312">
        <w:rPr>
          <w:rFonts w:ascii="Book Antiqua" w:eastAsia="宋体" w:hAnsi="Book Antiqua" w:cs="宋体"/>
          <w:sz w:val="24"/>
          <w:szCs w:val="24"/>
          <w:lang w:eastAsia="zh-CN"/>
        </w:rPr>
        <w:t>: 450-456 [PMID: 19188079 DOI: 10.1016/j.ejcts.2008.11.032]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38 </w:t>
      </w:r>
      <w:proofErr w:type="spellStart"/>
      <w:r w:rsidRPr="004E5312">
        <w:rPr>
          <w:rFonts w:ascii="Book Antiqua" w:eastAsia="宋体" w:hAnsi="Book Antiqua" w:cs="宋体"/>
          <w:b/>
          <w:bCs/>
          <w:sz w:val="24"/>
          <w:szCs w:val="24"/>
          <w:lang w:eastAsia="zh-CN"/>
        </w:rPr>
        <w:t>Doddoli</w:t>
      </w:r>
      <w:proofErr w:type="spellEnd"/>
      <w:r w:rsidRPr="004E5312">
        <w:rPr>
          <w:rFonts w:ascii="Book Antiqua" w:eastAsia="宋体" w:hAnsi="Book Antiqua" w:cs="宋体"/>
          <w:b/>
          <w:bCs/>
          <w:sz w:val="24"/>
          <w:szCs w:val="24"/>
          <w:lang w:eastAsia="zh-CN"/>
        </w:rPr>
        <w:t xml:space="preserve"> C</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D'Journo</w:t>
      </w:r>
      <w:proofErr w:type="spellEnd"/>
      <w:r w:rsidRPr="004E5312">
        <w:rPr>
          <w:rFonts w:ascii="Book Antiqua" w:eastAsia="宋体" w:hAnsi="Book Antiqua" w:cs="宋体"/>
          <w:sz w:val="24"/>
          <w:szCs w:val="24"/>
          <w:lang w:eastAsia="zh-CN"/>
        </w:rPr>
        <w:t xml:space="preserve"> B, Le </w:t>
      </w:r>
      <w:proofErr w:type="spellStart"/>
      <w:r w:rsidRPr="004E5312">
        <w:rPr>
          <w:rFonts w:ascii="Book Antiqua" w:eastAsia="宋体" w:hAnsi="Book Antiqua" w:cs="宋体"/>
          <w:sz w:val="24"/>
          <w:szCs w:val="24"/>
          <w:lang w:eastAsia="zh-CN"/>
        </w:rPr>
        <w:t>Pimpec</w:t>
      </w:r>
      <w:proofErr w:type="spellEnd"/>
      <w:r w:rsidRPr="004E5312">
        <w:rPr>
          <w:rFonts w:ascii="Book Antiqua" w:eastAsia="宋体" w:hAnsi="Book Antiqua" w:cs="宋体"/>
          <w:sz w:val="24"/>
          <w:szCs w:val="24"/>
          <w:lang w:eastAsia="zh-CN"/>
        </w:rPr>
        <w:t xml:space="preserve">-Barthes F, </w:t>
      </w:r>
      <w:proofErr w:type="spellStart"/>
      <w:r w:rsidRPr="004E5312">
        <w:rPr>
          <w:rFonts w:ascii="Book Antiqua" w:eastAsia="宋体" w:hAnsi="Book Antiqua" w:cs="宋体"/>
          <w:sz w:val="24"/>
          <w:szCs w:val="24"/>
          <w:lang w:eastAsia="zh-CN"/>
        </w:rPr>
        <w:t>Dujon</w:t>
      </w:r>
      <w:proofErr w:type="spellEnd"/>
      <w:r w:rsidRPr="004E5312">
        <w:rPr>
          <w:rFonts w:ascii="Book Antiqua" w:eastAsia="宋体" w:hAnsi="Book Antiqua" w:cs="宋体"/>
          <w:sz w:val="24"/>
          <w:szCs w:val="24"/>
          <w:lang w:eastAsia="zh-CN"/>
        </w:rPr>
        <w:t xml:space="preserve"> A, Foucault C, Thomas P, </w:t>
      </w:r>
      <w:proofErr w:type="spellStart"/>
      <w:r w:rsidRPr="004E5312">
        <w:rPr>
          <w:rFonts w:ascii="Book Antiqua" w:eastAsia="宋体" w:hAnsi="Book Antiqua" w:cs="宋体"/>
          <w:sz w:val="24"/>
          <w:szCs w:val="24"/>
          <w:lang w:eastAsia="zh-CN"/>
        </w:rPr>
        <w:t>Riquet</w:t>
      </w:r>
      <w:proofErr w:type="spellEnd"/>
      <w:r w:rsidRPr="004E5312">
        <w:rPr>
          <w:rFonts w:ascii="Book Antiqua" w:eastAsia="宋体" w:hAnsi="Book Antiqua" w:cs="宋体"/>
          <w:sz w:val="24"/>
          <w:szCs w:val="24"/>
          <w:lang w:eastAsia="zh-CN"/>
        </w:rPr>
        <w:t xml:space="preserve"> M. Lung cancer invading the chest wall: a plea for en-bloc resection but the need for new treatment strategies.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80</w:t>
      </w:r>
      <w:r w:rsidRPr="004E5312">
        <w:rPr>
          <w:rFonts w:ascii="Book Antiqua" w:eastAsia="宋体" w:hAnsi="Book Antiqua" w:cs="宋体"/>
          <w:sz w:val="24"/>
          <w:szCs w:val="24"/>
          <w:lang w:eastAsia="zh-CN"/>
        </w:rPr>
        <w:t>: 2032-2040 [PMID: 16305839]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39 </w:t>
      </w:r>
      <w:proofErr w:type="spellStart"/>
      <w:r w:rsidRPr="004E5312">
        <w:rPr>
          <w:rFonts w:ascii="Book Antiqua" w:eastAsia="宋体" w:hAnsi="Book Antiqua" w:cs="宋体"/>
          <w:b/>
          <w:bCs/>
          <w:sz w:val="24"/>
          <w:szCs w:val="24"/>
          <w:lang w:eastAsia="zh-CN"/>
        </w:rPr>
        <w:t>Sanli</w:t>
      </w:r>
      <w:proofErr w:type="spellEnd"/>
      <w:r w:rsidRPr="004E5312">
        <w:rPr>
          <w:rFonts w:ascii="Book Antiqua" w:eastAsia="宋体" w:hAnsi="Book Antiqua" w:cs="宋体"/>
          <w:b/>
          <w:bCs/>
          <w:sz w:val="24"/>
          <w:szCs w:val="24"/>
          <w:lang w:eastAsia="zh-CN"/>
        </w:rPr>
        <w:t xml:space="preserve"> 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Onen</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Yücesoy</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Karaçam</w:t>
      </w:r>
      <w:proofErr w:type="spellEnd"/>
      <w:r w:rsidRPr="004E5312">
        <w:rPr>
          <w:rFonts w:ascii="Book Antiqua" w:eastAsia="宋体" w:hAnsi="Book Antiqua" w:cs="宋体"/>
          <w:sz w:val="24"/>
          <w:szCs w:val="24"/>
          <w:lang w:eastAsia="zh-CN"/>
        </w:rPr>
        <w:t xml:space="preserve"> V, </w:t>
      </w:r>
      <w:proofErr w:type="spellStart"/>
      <w:r w:rsidRPr="004E5312">
        <w:rPr>
          <w:rFonts w:ascii="Book Antiqua" w:eastAsia="宋体" w:hAnsi="Book Antiqua" w:cs="宋体"/>
          <w:sz w:val="24"/>
          <w:szCs w:val="24"/>
          <w:lang w:eastAsia="zh-CN"/>
        </w:rPr>
        <w:t>Karapolat</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Gökçen</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Eyüboğlu</w:t>
      </w:r>
      <w:proofErr w:type="spellEnd"/>
      <w:r w:rsidRPr="004E5312">
        <w:rPr>
          <w:rFonts w:ascii="Book Antiqua" w:eastAsia="宋体" w:hAnsi="Book Antiqua" w:cs="宋体"/>
          <w:sz w:val="24"/>
          <w:szCs w:val="24"/>
          <w:lang w:eastAsia="zh-CN"/>
        </w:rPr>
        <w:t xml:space="preserve"> GM, </w:t>
      </w:r>
      <w:proofErr w:type="spellStart"/>
      <w:r w:rsidRPr="004E5312">
        <w:rPr>
          <w:rFonts w:ascii="Book Antiqua" w:eastAsia="宋体" w:hAnsi="Book Antiqua" w:cs="宋体"/>
          <w:sz w:val="24"/>
          <w:szCs w:val="24"/>
          <w:lang w:eastAsia="zh-CN"/>
        </w:rPr>
        <w:t>Demiral</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Oztop</w:t>
      </w:r>
      <w:proofErr w:type="spellEnd"/>
      <w:r w:rsidRPr="004E5312">
        <w:rPr>
          <w:rFonts w:ascii="Book Antiqua" w:eastAsia="宋体" w:hAnsi="Book Antiqua" w:cs="宋体"/>
          <w:sz w:val="24"/>
          <w:szCs w:val="24"/>
          <w:lang w:eastAsia="zh-CN"/>
        </w:rPr>
        <w:t xml:space="preserve"> I, </w:t>
      </w:r>
      <w:proofErr w:type="spellStart"/>
      <w:r w:rsidRPr="004E5312">
        <w:rPr>
          <w:rFonts w:ascii="Book Antiqua" w:eastAsia="宋体" w:hAnsi="Book Antiqua" w:cs="宋体"/>
          <w:sz w:val="24"/>
          <w:szCs w:val="24"/>
          <w:lang w:eastAsia="zh-CN"/>
        </w:rPr>
        <w:t>Açikel</w:t>
      </w:r>
      <w:proofErr w:type="spellEnd"/>
      <w:r w:rsidRPr="004E5312">
        <w:rPr>
          <w:rFonts w:ascii="Book Antiqua" w:eastAsia="宋体" w:hAnsi="Book Antiqua" w:cs="宋体"/>
          <w:sz w:val="24"/>
          <w:szCs w:val="24"/>
          <w:lang w:eastAsia="zh-CN"/>
        </w:rPr>
        <w:t xml:space="preserve"> U. [Surgical treatment in non-small cell lung cancer invading to the chest wall (T3) and vertebra (T4)]. </w:t>
      </w:r>
      <w:proofErr w:type="spellStart"/>
      <w:r w:rsidRPr="004E5312">
        <w:rPr>
          <w:rFonts w:ascii="Book Antiqua" w:eastAsia="宋体" w:hAnsi="Book Antiqua" w:cs="宋体"/>
          <w:i/>
          <w:iCs/>
          <w:sz w:val="24"/>
          <w:szCs w:val="24"/>
          <w:lang w:eastAsia="zh-CN"/>
        </w:rPr>
        <w:t>Tuberk</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Toraks</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55</w:t>
      </w:r>
      <w:r w:rsidRPr="004E5312">
        <w:rPr>
          <w:rFonts w:ascii="Book Antiqua" w:eastAsia="宋体" w:hAnsi="Book Antiqua" w:cs="宋体"/>
          <w:sz w:val="24"/>
          <w:szCs w:val="24"/>
          <w:lang w:eastAsia="zh-CN"/>
        </w:rPr>
        <w:t>: 383-389 [PMID: 18224507]</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40 </w:t>
      </w:r>
      <w:proofErr w:type="spellStart"/>
      <w:r w:rsidRPr="004E5312">
        <w:rPr>
          <w:rFonts w:ascii="Book Antiqua" w:eastAsia="宋体" w:hAnsi="Book Antiqua" w:cs="宋体"/>
          <w:b/>
          <w:bCs/>
          <w:sz w:val="24"/>
          <w:szCs w:val="24"/>
          <w:lang w:eastAsia="zh-CN"/>
        </w:rPr>
        <w:t>Deslauriers</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Tronc</w:t>
      </w:r>
      <w:proofErr w:type="spellEnd"/>
      <w:r w:rsidRPr="004E5312">
        <w:rPr>
          <w:rFonts w:ascii="Book Antiqua" w:eastAsia="宋体" w:hAnsi="Book Antiqua" w:cs="宋体"/>
          <w:sz w:val="24"/>
          <w:szCs w:val="24"/>
          <w:lang w:eastAsia="zh-CN"/>
        </w:rPr>
        <w:t xml:space="preserve"> F, Fortin D. Management of tumors involving the chest wall including </w:t>
      </w:r>
      <w:proofErr w:type="spellStart"/>
      <w:r w:rsidRPr="004E5312">
        <w:rPr>
          <w:rFonts w:ascii="Book Antiqua" w:eastAsia="宋体" w:hAnsi="Book Antiqua" w:cs="宋体"/>
          <w:sz w:val="24"/>
          <w:szCs w:val="24"/>
          <w:lang w:eastAsia="zh-CN"/>
        </w:rPr>
        <w:t>pancoast</w:t>
      </w:r>
      <w:proofErr w:type="spellEnd"/>
      <w:r w:rsidRPr="004E5312">
        <w:rPr>
          <w:rFonts w:ascii="Book Antiqua" w:eastAsia="宋体" w:hAnsi="Book Antiqua" w:cs="宋体"/>
          <w:sz w:val="24"/>
          <w:szCs w:val="24"/>
          <w:lang w:eastAsia="zh-CN"/>
        </w:rPr>
        <w:t xml:space="preserve"> tumors and tumors invading the spine.</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23</w:t>
      </w:r>
      <w:r w:rsidRPr="004E5312">
        <w:rPr>
          <w:rFonts w:ascii="Book Antiqua" w:eastAsia="宋体" w:hAnsi="Book Antiqua" w:cs="宋体"/>
          <w:sz w:val="24"/>
          <w:szCs w:val="24"/>
          <w:lang w:eastAsia="zh-CN"/>
        </w:rPr>
        <w:t>: 313-325 [PMID: 23931015 DOI: 10.1016/j.thorsurg.2013.05.001]</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41 </w:t>
      </w:r>
      <w:proofErr w:type="spellStart"/>
      <w:r w:rsidRPr="004E5312">
        <w:rPr>
          <w:rFonts w:ascii="Book Antiqua" w:eastAsia="宋体" w:hAnsi="Book Antiqua" w:cs="宋体"/>
          <w:b/>
          <w:bCs/>
          <w:sz w:val="24"/>
          <w:szCs w:val="24"/>
          <w:lang w:eastAsia="zh-CN"/>
        </w:rPr>
        <w:t>Goldstraw</w:t>
      </w:r>
      <w:proofErr w:type="spellEnd"/>
      <w:r w:rsidRPr="004E5312">
        <w:rPr>
          <w:rFonts w:ascii="Book Antiqua" w:eastAsia="宋体" w:hAnsi="Book Antiqua" w:cs="宋体"/>
          <w:b/>
          <w:bCs/>
          <w:sz w:val="24"/>
          <w:szCs w:val="24"/>
          <w:lang w:eastAsia="zh-CN"/>
        </w:rPr>
        <w:t xml:space="preserve"> P</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Mannam</w:t>
      </w:r>
      <w:proofErr w:type="spellEnd"/>
      <w:r w:rsidRPr="004E5312">
        <w:rPr>
          <w:rFonts w:ascii="Book Antiqua" w:eastAsia="宋体" w:hAnsi="Book Antiqua" w:cs="宋体"/>
          <w:sz w:val="24"/>
          <w:szCs w:val="24"/>
          <w:lang w:eastAsia="zh-CN"/>
        </w:rPr>
        <w:t xml:space="preserve"> GC, Kaplan DK, </w:t>
      </w:r>
      <w:proofErr w:type="spellStart"/>
      <w:r w:rsidRPr="004E5312">
        <w:rPr>
          <w:rFonts w:ascii="Book Antiqua" w:eastAsia="宋体" w:hAnsi="Book Antiqua" w:cs="宋体"/>
          <w:sz w:val="24"/>
          <w:szCs w:val="24"/>
          <w:lang w:eastAsia="zh-CN"/>
        </w:rPr>
        <w:t>Michail</w:t>
      </w:r>
      <w:proofErr w:type="spellEnd"/>
      <w:r w:rsidRPr="004E5312">
        <w:rPr>
          <w:rFonts w:ascii="Book Antiqua" w:eastAsia="宋体" w:hAnsi="Book Antiqua" w:cs="宋体"/>
          <w:sz w:val="24"/>
          <w:szCs w:val="24"/>
          <w:lang w:eastAsia="zh-CN"/>
        </w:rPr>
        <w:t xml:space="preserve"> P. Surgical management of non-small-cell lung cancer with </w:t>
      </w:r>
      <w:proofErr w:type="spellStart"/>
      <w:r w:rsidRPr="004E5312">
        <w:rPr>
          <w:rFonts w:ascii="Book Antiqua" w:eastAsia="宋体" w:hAnsi="Book Antiqua" w:cs="宋体"/>
          <w:sz w:val="24"/>
          <w:szCs w:val="24"/>
          <w:lang w:eastAsia="zh-CN"/>
        </w:rPr>
        <w:t>ipsilateral</w:t>
      </w:r>
      <w:proofErr w:type="spellEnd"/>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node metastasis (N2 disease).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1994; </w:t>
      </w:r>
      <w:r w:rsidRPr="004E5312">
        <w:rPr>
          <w:rFonts w:ascii="Book Antiqua" w:eastAsia="宋体" w:hAnsi="Book Antiqua" w:cs="宋体"/>
          <w:b/>
          <w:bCs/>
          <w:sz w:val="24"/>
          <w:szCs w:val="24"/>
          <w:lang w:eastAsia="zh-CN"/>
        </w:rPr>
        <w:t>107</w:t>
      </w:r>
      <w:r w:rsidRPr="004E5312">
        <w:rPr>
          <w:rFonts w:ascii="Book Antiqua" w:eastAsia="宋体" w:hAnsi="Book Antiqua" w:cs="宋体"/>
          <w:sz w:val="24"/>
          <w:szCs w:val="24"/>
          <w:lang w:eastAsia="zh-CN"/>
        </w:rPr>
        <w:t>: 19-27; discussion 27-8 [PMID: 8283883]</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42 </w:t>
      </w:r>
      <w:proofErr w:type="spellStart"/>
      <w:r w:rsidRPr="004E5312">
        <w:rPr>
          <w:rFonts w:ascii="Book Antiqua" w:eastAsia="宋体" w:hAnsi="Book Antiqua" w:cs="宋体"/>
          <w:b/>
          <w:bCs/>
          <w:sz w:val="24"/>
          <w:szCs w:val="24"/>
          <w:lang w:eastAsia="zh-CN"/>
        </w:rPr>
        <w:t>Cerfolio</w:t>
      </w:r>
      <w:proofErr w:type="spellEnd"/>
      <w:r w:rsidRPr="004E5312">
        <w:rPr>
          <w:rFonts w:ascii="Book Antiqua" w:eastAsia="宋体" w:hAnsi="Book Antiqua" w:cs="宋体"/>
          <w:b/>
          <w:bCs/>
          <w:sz w:val="24"/>
          <w:szCs w:val="24"/>
          <w:lang w:eastAsia="zh-CN"/>
        </w:rPr>
        <w:t xml:space="preserve"> RJ</w:t>
      </w:r>
      <w:r w:rsidRPr="004E5312">
        <w:rPr>
          <w:rFonts w:ascii="Book Antiqua" w:eastAsia="宋体" w:hAnsi="Book Antiqua" w:cs="宋体"/>
          <w:sz w:val="24"/>
          <w:szCs w:val="24"/>
          <w:lang w:eastAsia="zh-CN"/>
        </w:rPr>
        <w:t xml:space="preserve">, Bryant AS, </w:t>
      </w:r>
      <w:proofErr w:type="spellStart"/>
      <w:r w:rsidRPr="004E5312">
        <w:rPr>
          <w:rFonts w:ascii="Book Antiqua" w:eastAsia="宋体" w:hAnsi="Book Antiqua" w:cs="宋体"/>
          <w:sz w:val="24"/>
          <w:szCs w:val="24"/>
          <w:lang w:eastAsia="zh-CN"/>
        </w:rPr>
        <w:t>Eloubeidi</w:t>
      </w:r>
      <w:proofErr w:type="spellEnd"/>
      <w:r w:rsidRPr="004E5312">
        <w:rPr>
          <w:rFonts w:ascii="Book Antiqua" w:eastAsia="宋体" w:hAnsi="Book Antiqua" w:cs="宋体"/>
          <w:sz w:val="24"/>
          <w:szCs w:val="24"/>
          <w:lang w:eastAsia="zh-CN"/>
        </w:rPr>
        <w:t xml:space="preserve"> MA.</w:t>
      </w:r>
      <w:proofErr w:type="gramEnd"/>
      <w:r w:rsidRPr="004E5312">
        <w:rPr>
          <w:rFonts w:ascii="Book Antiqua" w:eastAsia="宋体" w:hAnsi="Book Antiqua" w:cs="宋体"/>
          <w:sz w:val="24"/>
          <w:szCs w:val="24"/>
          <w:lang w:eastAsia="zh-CN"/>
        </w:rPr>
        <w:t xml:space="preserve"> Routine </w:t>
      </w:r>
      <w:proofErr w:type="spellStart"/>
      <w:r w:rsidRPr="004E5312">
        <w:rPr>
          <w:rFonts w:ascii="Book Antiqua" w:eastAsia="宋体" w:hAnsi="Book Antiqua" w:cs="宋体"/>
          <w:sz w:val="24"/>
          <w:szCs w:val="24"/>
          <w:lang w:eastAsia="zh-CN"/>
        </w:rPr>
        <w:t>mediastinoscopy</w:t>
      </w:r>
      <w:proofErr w:type="spellEnd"/>
      <w:r w:rsidRPr="004E5312">
        <w:rPr>
          <w:rFonts w:ascii="Book Antiqua" w:eastAsia="宋体" w:hAnsi="Book Antiqua" w:cs="宋体"/>
          <w:sz w:val="24"/>
          <w:szCs w:val="24"/>
          <w:lang w:eastAsia="zh-CN"/>
        </w:rPr>
        <w:t xml:space="preserve"> and esophageal ultrasound fine-needle aspiration in patients with non-small cell lung cancer who are clinically N2 negative: a prospective study.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130</w:t>
      </w:r>
      <w:r w:rsidRPr="004E5312">
        <w:rPr>
          <w:rFonts w:ascii="Book Antiqua" w:eastAsia="宋体" w:hAnsi="Book Antiqua" w:cs="宋体"/>
          <w:sz w:val="24"/>
          <w:szCs w:val="24"/>
          <w:lang w:eastAsia="zh-CN"/>
        </w:rPr>
        <w:t>: 1791-1795 [PMID: 17166998]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43 </w:t>
      </w:r>
      <w:r w:rsidRPr="004E5312">
        <w:rPr>
          <w:rFonts w:ascii="Book Antiqua" w:eastAsia="宋体" w:hAnsi="Book Antiqua" w:cs="宋体"/>
          <w:b/>
          <w:bCs/>
          <w:sz w:val="24"/>
          <w:szCs w:val="24"/>
          <w:lang w:eastAsia="zh-CN"/>
        </w:rPr>
        <w:t>Al-</w:t>
      </w:r>
      <w:proofErr w:type="spellStart"/>
      <w:r w:rsidRPr="004E5312">
        <w:rPr>
          <w:rFonts w:ascii="Book Antiqua" w:eastAsia="宋体" w:hAnsi="Book Antiqua" w:cs="宋体"/>
          <w:b/>
          <w:bCs/>
          <w:sz w:val="24"/>
          <w:szCs w:val="24"/>
          <w:lang w:eastAsia="zh-CN"/>
        </w:rPr>
        <w:t>Sarraf</w:t>
      </w:r>
      <w:proofErr w:type="spellEnd"/>
      <w:r w:rsidRPr="004E5312">
        <w:rPr>
          <w:rFonts w:ascii="Book Antiqua" w:eastAsia="宋体" w:hAnsi="Book Antiqua" w:cs="宋体"/>
          <w:b/>
          <w:bCs/>
          <w:sz w:val="24"/>
          <w:szCs w:val="24"/>
          <w:lang w:eastAsia="zh-CN"/>
        </w:rPr>
        <w:t xml:space="preserve"> N</w:t>
      </w:r>
      <w:r w:rsidRPr="004E5312">
        <w:rPr>
          <w:rFonts w:ascii="Book Antiqua" w:eastAsia="宋体" w:hAnsi="Book Antiqua" w:cs="宋体"/>
          <w:sz w:val="24"/>
          <w:szCs w:val="24"/>
          <w:lang w:eastAsia="zh-CN"/>
        </w:rPr>
        <w:t xml:space="preserve">, Aziz R, </w:t>
      </w:r>
      <w:proofErr w:type="spellStart"/>
      <w:r w:rsidRPr="004E5312">
        <w:rPr>
          <w:rFonts w:ascii="Book Antiqua" w:eastAsia="宋体" w:hAnsi="Book Antiqua" w:cs="宋体"/>
          <w:sz w:val="24"/>
          <w:szCs w:val="24"/>
          <w:lang w:eastAsia="zh-CN"/>
        </w:rPr>
        <w:t>Gately</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Lucey</w:t>
      </w:r>
      <w:proofErr w:type="spellEnd"/>
      <w:r w:rsidRPr="004E5312">
        <w:rPr>
          <w:rFonts w:ascii="Book Antiqua" w:eastAsia="宋体" w:hAnsi="Book Antiqua" w:cs="宋体"/>
          <w:sz w:val="24"/>
          <w:szCs w:val="24"/>
          <w:lang w:eastAsia="zh-CN"/>
        </w:rPr>
        <w:t xml:space="preserve"> J, Wilson L, McGovern E, Young V. Pattern and predictors of occult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lymph node involvement in non-small cell lung cancer patients with negative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uptake on positron emission tomography.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33</w:t>
      </w:r>
      <w:r w:rsidRPr="004E5312">
        <w:rPr>
          <w:rFonts w:ascii="Book Antiqua" w:eastAsia="宋体" w:hAnsi="Book Antiqua" w:cs="宋体"/>
          <w:sz w:val="24"/>
          <w:szCs w:val="24"/>
          <w:lang w:eastAsia="zh-CN"/>
        </w:rPr>
        <w:t>: 104-109 [PMID: 17977738]</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44 </w:t>
      </w:r>
      <w:proofErr w:type="spellStart"/>
      <w:r w:rsidRPr="004E5312">
        <w:rPr>
          <w:rFonts w:ascii="Book Antiqua" w:eastAsia="宋体" w:hAnsi="Book Antiqua" w:cs="宋体"/>
          <w:b/>
          <w:bCs/>
          <w:sz w:val="24"/>
          <w:szCs w:val="24"/>
          <w:lang w:eastAsia="zh-CN"/>
        </w:rPr>
        <w:t>Cerfolio</w:t>
      </w:r>
      <w:proofErr w:type="spellEnd"/>
      <w:r w:rsidRPr="004E5312">
        <w:rPr>
          <w:rFonts w:ascii="Book Antiqua" w:eastAsia="宋体" w:hAnsi="Book Antiqua" w:cs="宋体"/>
          <w:b/>
          <w:bCs/>
          <w:sz w:val="24"/>
          <w:szCs w:val="24"/>
          <w:lang w:eastAsia="zh-CN"/>
        </w:rPr>
        <w:t xml:space="preserve"> RJ</w:t>
      </w:r>
      <w:r w:rsidRPr="004E5312">
        <w:rPr>
          <w:rFonts w:ascii="Book Antiqua" w:eastAsia="宋体" w:hAnsi="Book Antiqua" w:cs="宋体"/>
          <w:sz w:val="24"/>
          <w:szCs w:val="24"/>
          <w:lang w:eastAsia="zh-CN"/>
        </w:rPr>
        <w:t>, Bryant AS.</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 xml:space="preserve">Survival of patients with unsuspected N2 (stage IIIA) </w:t>
      </w:r>
      <w:proofErr w:type="spellStart"/>
      <w:r w:rsidRPr="004E5312">
        <w:rPr>
          <w:rFonts w:ascii="Book Antiqua" w:eastAsia="宋体" w:hAnsi="Book Antiqua" w:cs="宋体"/>
          <w:sz w:val="24"/>
          <w:szCs w:val="24"/>
          <w:lang w:eastAsia="zh-CN"/>
        </w:rPr>
        <w:t>nonsmall</w:t>
      </w:r>
      <w:proofErr w:type="spellEnd"/>
      <w:r w:rsidRPr="004E5312">
        <w:rPr>
          <w:rFonts w:ascii="Book Antiqua" w:eastAsia="宋体" w:hAnsi="Book Antiqua" w:cs="宋体"/>
          <w:sz w:val="24"/>
          <w:szCs w:val="24"/>
          <w:lang w:eastAsia="zh-CN"/>
        </w:rPr>
        <w:t>-cell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86</w:t>
      </w:r>
      <w:r w:rsidRPr="004E5312">
        <w:rPr>
          <w:rFonts w:ascii="Book Antiqua" w:eastAsia="宋体" w:hAnsi="Book Antiqua" w:cs="宋体"/>
          <w:sz w:val="24"/>
          <w:szCs w:val="24"/>
          <w:lang w:eastAsia="zh-CN"/>
        </w:rPr>
        <w:t>: 362-36; discussion 362-36; [PMID: 18640297 DOI: 10.1016/j.athoracsur.2008.04.042]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45 </w:t>
      </w:r>
      <w:r w:rsidRPr="004E5312">
        <w:rPr>
          <w:rFonts w:ascii="Book Antiqua" w:eastAsia="宋体" w:hAnsi="Book Antiqua" w:cs="宋体"/>
          <w:b/>
          <w:bCs/>
          <w:sz w:val="24"/>
          <w:szCs w:val="24"/>
          <w:lang w:eastAsia="zh-CN"/>
        </w:rPr>
        <w:t>Robinson LA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Ruckdeschel</w:t>
      </w:r>
      <w:proofErr w:type="spellEnd"/>
      <w:r w:rsidRPr="004E5312">
        <w:rPr>
          <w:rFonts w:ascii="Book Antiqua" w:eastAsia="宋体" w:hAnsi="Book Antiqua" w:cs="宋体"/>
          <w:sz w:val="24"/>
          <w:szCs w:val="24"/>
          <w:lang w:eastAsia="zh-CN"/>
        </w:rPr>
        <w:t xml:space="preserve"> JC, Wagner H, Stevens CW. Treatment of non-small cell lung cancer-stage IIIA: ACCP evidence-based clinical practice guidelines (2nd edition).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132</w:t>
      </w:r>
      <w:r w:rsidRPr="004E5312">
        <w:rPr>
          <w:rFonts w:ascii="Book Antiqua" w:eastAsia="宋体" w:hAnsi="Book Antiqua" w:cs="宋体"/>
          <w:sz w:val="24"/>
          <w:szCs w:val="24"/>
          <w:lang w:eastAsia="zh-CN"/>
        </w:rPr>
        <w:t>: 243S-265S [PMID: 17873172]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46 </w:t>
      </w:r>
      <w:r w:rsidRPr="004E5312">
        <w:rPr>
          <w:rFonts w:ascii="Book Antiqua" w:eastAsia="宋体" w:hAnsi="Book Antiqua" w:cs="宋体"/>
          <w:b/>
          <w:bCs/>
          <w:sz w:val="24"/>
          <w:szCs w:val="24"/>
          <w:lang w:eastAsia="zh-CN"/>
        </w:rPr>
        <w:t>Ripley RT</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Rusch</w:t>
      </w:r>
      <w:proofErr w:type="spellEnd"/>
      <w:r w:rsidRPr="004E5312">
        <w:rPr>
          <w:rFonts w:ascii="Book Antiqua" w:eastAsia="宋体" w:hAnsi="Book Antiqua" w:cs="宋体"/>
          <w:sz w:val="24"/>
          <w:szCs w:val="24"/>
          <w:lang w:eastAsia="zh-CN"/>
        </w:rPr>
        <w:t xml:space="preserve"> VW. Role of induction therapy: surgical resection of non-small cell lung cancer after induction therapy.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23</w:t>
      </w:r>
      <w:r w:rsidRPr="004E5312">
        <w:rPr>
          <w:rFonts w:ascii="Book Antiqua" w:eastAsia="宋体" w:hAnsi="Book Antiqua" w:cs="宋体"/>
          <w:sz w:val="24"/>
          <w:szCs w:val="24"/>
          <w:lang w:eastAsia="zh-CN"/>
        </w:rPr>
        <w:t>: 273-285 [PMID: 23931012 DOI: 10.1016/j.thorsurg.2013.04.004]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47 </w:t>
      </w:r>
      <w:r w:rsidRPr="004E5312">
        <w:rPr>
          <w:rFonts w:ascii="Book Antiqua" w:eastAsia="宋体" w:hAnsi="Book Antiqua" w:cs="宋体"/>
          <w:b/>
          <w:bCs/>
          <w:sz w:val="24"/>
          <w:szCs w:val="24"/>
          <w:lang w:eastAsia="zh-CN"/>
        </w:rPr>
        <w:t xml:space="preserve">VAN </w:t>
      </w:r>
      <w:proofErr w:type="spellStart"/>
      <w:r w:rsidRPr="004E5312">
        <w:rPr>
          <w:rFonts w:ascii="Book Antiqua" w:eastAsia="宋体" w:hAnsi="Book Antiqua" w:cs="宋体"/>
          <w:b/>
          <w:bCs/>
          <w:sz w:val="24"/>
          <w:szCs w:val="24"/>
          <w:lang w:eastAsia="zh-CN"/>
        </w:rPr>
        <w:t>Schil</w:t>
      </w:r>
      <w:proofErr w:type="spellEnd"/>
      <w:r w:rsidRPr="004E5312">
        <w:rPr>
          <w:rFonts w:ascii="Book Antiqua" w:eastAsia="宋体" w:hAnsi="Book Antiqua" w:cs="宋体"/>
          <w:b/>
          <w:bCs/>
          <w:sz w:val="24"/>
          <w:szCs w:val="24"/>
          <w:lang w:eastAsia="zh-CN"/>
        </w:rPr>
        <w:t xml:space="preserve"> PE</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Waele</w:t>
      </w:r>
      <w:proofErr w:type="spellEnd"/>
      <w:r w:rsidRPr="004E5312">
        <w:rPr>
          <w:rFonts w:ascii="Book Antiqua" w:eastAsia="宋体" w:hAnsi="Book Antiqua" w:cs="宋体"/>
          <w:sz w:val="24"/>
          <w:szCs w:val="24"/>
          <w:lang w:eastAsia="zh-CN"/>
        </w:rPr>
        <w:t xml:space="preserve"> MD, Hendrik JM, </w:t>
      </w:r>
      <w:proofErr w:type="spellStart"/>
      <w:r w:rsidRPr="004E5312">
        <w:rPr>
          <w:rFonts w:ascii="Book Antiqua" w:eastAsia="宋体" w:hAnsi="Book Antiqua" w:cs="宋体"/>
          <w:sz w:val="24"/>
          <w:szCs w:val="24"/>
          <w:lang w:eastAsia="zh-CN"/>
        </w:rPr>
        <w:t>Lauwers</w:t>
      </w:r>
      <w:proofErr w:type="spellEnd"/>
      <w:r w:rsidRPr="004E5312">
        <w:rPr>
          <w:rFonts w:ascii="Book Antiqua" w:eastAsia="宋体" w:hAnsi="Book Antiqua" w:cs="宋体"/>
          <w:sz w:val="24"/>
          <w:szCs w:val="24"/>
          <w:lang w:eastAsia="zh-CN"/>
        </w:rPr>
        <w:t xml:space="preserve"> PR. Is there a role for surgery in stage IIIA-N2 non-small cell lung cancer? </w:t>
      </w:r>
      <w:proofErr w:type="spellStart"/>
      <w:r w:rsidRPr="004E5312">
        <w:rPr>
          <w:rFonts w:ascii="Book Antiqua" w:eastAsia="宋体" w:hAnsi="Book Antiqua" w:cs="宋体"/>
          <w:i/>
          <w:iCs/>
          <w:sz w:val="24"/>
          <w:szCs w:val="24"/>
          <w:lang w:eastAsia="zh-CN"/>
        </w:rPr>
        <w:t>Zhongguo</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Fei</w:t>
      </w:r>
      <w:proofErr w:type="spellEnd"/>
      <w:r w:rsidRPr="004E5312">
        <w:rPr>
          <w:rFonts w:ascii="Book Antiqua" w:eastAsia="宋体" w:hAnsi="Book Antiqua" w:cs="宋体"/>
          <w:i/>
          <w:iCs/>
          <w:sz w:val="24"/>
          <w:szCs w:val="24"/>
          <w:lang w:eastAsia="zh-CN"/>
        </w:rPr>
        <w:t xml:space="preserve"> Ai </w:t>
      </w:r>
      <w:proofErr w:type="spellStart"/>
      <w:r w:rsidRPr="004E5312">
        <w:rPr>
          <w:rFonts w:ascii="Book Antiqua" w:eastAsia="宋体" w:hAnsi="Book Antiqua" w:cs="宋体"/>
          <w:i/>
          <w:iCs/>
          <w:sz w:val="24"/>
          <w:szCs w:val="24"/>
          <w:lang w:eastAsia="zh-CN"/>
        </w:rPr>
        <w:t>Za</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Zhi</w:t>
      </w:r>
      <w:proofErr w:type="spellEnd"/>
      <w:r w:rsidRPr="004E5312">
        <w:rPr>
          <w:rFonts w:ascii="Book Antiqua" w:eastAsia="宋体" w:hAnsi="Book Antiqua" w:cs="宋体"/>
          <w:sz w:val="24"/>
          <w:szCs w:val="24"/>
          <w:lang w:eastAsia="zh-CN"/>
        </w:rPr>
        <w:t> 2008; </w:t>
      </w:r>
      <w:r w:rsidRPr="004E5312">
        <w:rPr>
          <w:rFonts w:ascii="Book Antiqua" w:eastAsia="宋体" w:hAnsi="Book Antiqua" w:cs="宋体"/>
          <w:b/>
          <w:bCs/>
          <w:sz w:val="24"/>
          <w:szCs w:val="24"/>
          <w:lang w:eastAsia="zh-CN"/>
        </w:rPr>
        <w:t>11</w:t>
      </w:r>
      <w:r w:rsidRPr="004E5312">
        <w:rPr>
          <w:rFonts w:ascii="Book Antiqua" w:eastAsia="宋体" w:hAnsi="Book Antiqua" w:cs="宋体"/>
          <w:sz w:val="24"/>
          <w:szCs w:val="24"/>
          <w:lang w:eastAsia="zh-CN"/>
        </w:rPr>
        <w:t>: 615-621 [PMID: 20738899]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48 </w:t>
      </w:r>
      <w:proofErr w:type="spellStart"/>
      <w:r w:rsidRPr="004E5312">
        <w:rPr>
          <w:rFonts w:ascii="Book Antiqua" w:eastAsia="宋体" w:hAnsi="Book Antiqua" w:cs="宋体"/>
          <w:b/>
          <w:bCs/>
          <w:sz w:val="24"/>
          <w:szCs w:val="24"/>
          <w:lang w:eastAsia="zh-CN"/>
        </w:rPr>
        <w:t>Magdeleinat</w:t>
      </w:r>
      <w:proofErr w:type="spellEnd"/>
      <w:r w:rsidRPr="004E5312">
        <w:rPr>
          <w:rFonts w:ascii="Book Antiqua" w:eastAsia="宋体" w:hAnsi="Book Antiqua" w:cs="宋体"/>
          <w:b/>
          <w:bCs/>
          <w:sz w:val="24"/>
          <w:szCs w:val="24"/>
          <w:lang w:eastAsia="zh-CN"/>
        </w:rPr>
        <w:t xml:space="preserve"> P</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Alifano</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Benbrahem</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Spaggiari</w:t>
      </w:r>
      <w:proofErr w:type="spellEnd"/>
      <w:r w:rsidRPr="004E5312">
        <w:rPr>
          <w:rFonts w:ascii="Book Antiqua" w:eastAsia="宋体" w:hAnsi="Book Antiqua" w:cs="宋体"/>
          <w:sz w:val="24"/>
          <w:szCs w:val="24"/>
          <w:lang w:eastAsia="zh-CN"/>
        </w:rPr>
        <w:t xml:space="preserve"> L, </w:t>
      </w:r>
      <w:proofErr w:type="spellStart"/>
      <w:r w:rsidRPr="004E5312">
        <w:rPr>
          <w:rFonts w:ascii="Book Antiqua" w:eastAsia="宋体" w:hAnsi="Book Antiqua" w:cs="宋体"/>
          <w:sz w:val="24"/>
          <w:szCs w:val="24"/>
          <w:lang w:eastAsia="zh-CN"/>
        </w:rPr>
        <w:t>Porrello</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Puyo</w:t>
      </w:r>
      <w:proofErr w:type="spellEnd"/>
      <w:r w:rsidRPr="004E5312">
        <w:rPr>
          <w:rFonts w:ascii="Book Antiqua" w:eastAsia="宋体" w:hAnsi="Book Antiqua" w:cs="宋体"/>
          <w:sz w:val="24"/>
          <w:szCs w:val="24"/>
          <w:lang w:eastAsia="zh-CN"/>
        </w:rPr>
        <w:t xml:space="preserve"> P, </w:t>
      </w:r>
      <w:proofErr w:type="spellStart"/>
      <w:r w:rsidRPr="004E5312">
        <w:rPr>
          <w:rFonts w:ascii="Book Antiqua" w:eastAsia="宋体" w:hAnsi="Book Antiqua" w:cs="宋体"/>
          <w:sz w:val="24"/>
          <w:szCs w:val="24"/>
          <w:lang w:eastAsia="zh-CN"/>
        </w:rPr>
        <w:t>Levasseur</w:t>
      </w:r>
      <w:proofErr w:type="spellEnd"/>
      <w:r w:rsidRPr="004E5312">
        <w:rPr>
          <w:rFonts w:ascii="Book Antiqua" w:eastAsia="宋体" w:hAnsi="Book Antiqua" w:cs="宋体"/>
          <w:sz w:val="24"/>
          <w:szCs w:val="24"/>
          <w:lang w:eastAsia="zh-CN"/>
        </w:rPr>
        <w:t xml:space="preserve"> P, </w:t>
      </w:r>
      <w:proofErr w:type="spellStart"/>
      <w:r w:rsidRPr="004E5312">
        <w:rPr>
          <w:rFonts w:ascii="Book Antiqua" w:eastAsia="宋体" w:hAnsi="Book Antiqua" w:cs="宋体"/>
          <w:sz w:val="24"/>
          <w:szCs w:val="24"/>
          <w:lang w:eastAsia="zh-CN"/>
        </w:rPr>
        <w:t>Regnard</w:t>
      </w:r>
      <w:proofErr w:type="spellEnd"/>
      <w:r w:rsidRPr="004E5312">
        <w:rPr>
          <w:rFonts w:ascii="Book Antiqua" w:eastAsia="宋体" w:hAnsi="Book Antiqua" w:cs="宋体"/>
          <w:sz w:val="24"/>
          <w:szCs w:val="24"/>
          <w:lang w:eastAsia="zh-CN"/>
        </w:rPr>
        <w:t xml:space="preserve"> JF. Surgical treatment of lung cancer invading the chest wall: results and prognostic factors.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2001; </w:t>
      </w:r>
      <w:r w:rsidRPr="004E5312">
        <w:rPr>
          <w:rFonts w:ascii="Book Antiqua" w:eastAsia="宋体" w:hAnsi="Book Antiqua" w:cs="宋体"/>
          <w:b/>
          <w:bCs/>
          <w:sz w:val="24"/>
          <w:szCs w:val="24"/>
          <w:lang w:eastAsia="zh-CN"/>
        </w:rPr>
        <w:t>71</w:t>
      </w:r>
      <w:r w:rsidRPr="004E5312">
        <w:rPr>
          <w:rFonts w:ascii="Book Antiqua" w:eastAsia="宋体" w:hAnsi="Book Antiqua" w:cs="宋体"/>
          <w:sz w:val="24"/>
          <w:szCs w:val="24"/>
          <w:lang w:eastAsia="zh-CN"/>
        </w:rPr>
        <w:t>: 1094-1099 [PMID: 11308142]</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49 </w:t>
      </w:r>
      <w:proofErr w:type="spellStart"/>
      <w:r w:rsidRPr="004E5312">
        <w:rPr>
          <w:rFonts w:ascii="Book Antiqua" w:eastAsia="宋体" w:hAnsi="Book Antiqua" w:cs="宋体"/>
          <w:b/>
          <w:bCs/>
          <w:sz w:val="24"/>
          <w:szCs w:val="24"/>
          <w:lang w:eastAsia="zh-CN"/>
        </w:rPr>
        <w:t>Aigner</w:t>
      </w:r>
      <w:proofErr w:type="spellEnd"/>
      <w:r w:rsidRPr="004E5312">
        <w:rPr>
          <w:rFonts w:ascii="Book Antiqua" w:eastAsia="宋体" w:hAnsi="Book Antiqua" w:cs="宋体"/>
          <w:b/>
          <w:bCs/>
          <w:sz w:val="24"/>
          <w:szCs w:val="24"/>
          <w:lang w:eastAsia="zh-CN"/>
        </w:rPr>
        <w:t xml:space="preserve"> C</w:t>
      </w:r>
      <w:r w:rsidRPr="004E5312">
        <w:rPr>
          <w:rFonts w:ascii="Book Antiqua" w:eastAsia="宋体" w:hAnsi="Book Antiqua" w:cs="宋体"/>
          <w:sz w:val="24"/>
          <w:szCs w:val="24"/>
          <w:lang w:eastAsia="zh-CN"/>
        </w:rPr>
        <w:t xml:space="preserve">, Lang G, </w:t>
      </w:r>
      <w:proofErr w:type="spellStart"/>
      <w:r w:rsidRPr="004E5312">
        <w:rPr>
          <w:rFonts w:ascii="Book Antiqua" w:eastAsia="宋体" w:hAnsi="Book Antiqua" w:cs="宋体"/>
          <w:sz w:val="24"/>
          <w:szCs w:val="24"/>
          <w:lang w:eastAsia="zh-CN"/>
        </w:rPr>
        <w:t>Klepetko</w:t>
      </w:r>
      <w:proofErr w:type="spellEnd"/>
      <w:r w:rsidRPr="004E5312">
        <w:rPr>
          <w:rFonts w:ascii="Book Antiqua" w:eastAsia="宋体" w:hAnsi="Book Antiqua" w:cs="宋体"/>
          <w:sz w:val="24"/>
          <w:szCs w:val="24"/>
          <w:lang w:eastAsia="zh-CN"/>
        </w:rPr>
        <w:t xml:space="preserve"> W. Sleeve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Semin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18</w:t>
      </w:r>
      <w:r w:rsidRPr="004E5312">
        <w:rPr>
          <w:rFonts w:ascii="Book Antiqua" w:eastAsia="宋体" w:hAnsi="Book Antiqua" w:cs="宋体"/>
          <w:sz w:val="24"/>
          <w:szCs w:val="24"/>
          <w:lang w:eastAsia="zh-CN"/>
        </w:rPr>
        <w:t>: 109-113 [PMID: 17157229]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50 </w:t>
      </w:r>
      <w:proofErr w:type="spellStart"/>
      <w:r w:rsidRPr="004E5312">
        <w:rPr>
          <w:rFonts w:ascii="Book Antiqua" w:eastAsia="宋体" w:hAnsi="Book Antiqua" w:cs="宋体"/>
          <w:b/>
          <w:bCs/>
          <w:sz w:val="24"/>
          <w:szCs w:val="24"/>
          <w:lang w:eastAsia="zh-CN"/>
        </w:rPr>
        <w:t>Alifano</w:t>
      </w:r>
      <w:proofErr w:type="spellEnd"/>
      <w:r w:rsidRPr="004E5312">
        <w:rPr>
          <w:rFonts w:ascii="Book Antiqua" w:eastAsia="宋体" w:hAnsi="Book Antiqua" w:cs="宋体"/>
          <w:b/>
          <w:bCs/>
          <w:sz w:val="24"/>
          <w:szCs w:val="24"/>
          <w:lang w:eastAsia="zh-CN"/>
        </w:rPr>
        <w:t xml:space="preserve"> M</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Regnard</w:t>
      </w:r>
      <w:proofErr w:type="spellEnd"/>
      <w:r w:rsidRPr="004E5312">
        <w:rPr>
          <w:rFonts w:ascii="Book Antiqua" w:eastAsia="宋体" w:hAnsi="Book Antiqua" w:cs="宋体"/>
          <w:sz w:val="24"/>
          <w:szCs w:val="24"/>
          <w:lang w:eastAsia="zh-CN"/>
        </w:rPr>
        <w:t xml:space="preserve"> JF. Sleeve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Multimed</w:t>
      </w:r>
      <w:proofErr w:type="spellEnd"/>
      <w:r w:rsidRPr="004E5312">
        <w:rPr>
          <w:rFonts w:ascii="Book Antiqua" w:eastAsia="宋体" w:hAnsi="Book Antiqua" w:cs="宋体"/>
          <w:i/>
          <w:iCs/>
          <w:sz w:val="24"/>
          <w:szCs w:val="24"/>
          <w:lang w:eastAsia="zh-CN"/>
        </w:rPr>
        <w:t xml:space="preserve"> Man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2007</w:t>
      </w:r>
      <w:r w:rsidRPr="004E5312">
        <w:rPr>
          <w:rFonts w:ascii="Book Antiqua" w:eastAsia="宋体" w:hAnsi="Book Antiqua" w:cs="宋体"/>
          <w:sz w:val="24"/>
          <w:szCs w:val="24"/>
          <w:lang w:eastAsia="zh-CN"/>
        </w:rPr>
        <w:t>: mmcts.2006.002113 [PMID: 24414202 DOI: 10.1510/mmcts.2006.002113]</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51 </w:t>
      </w:r>
      <w:r w:rsidRPr="004E5312">
        <w:rPr>
          <w:rFonts w:ascii="Book Antiqua" w:eastAsia="宋体" w:hAnsi="Book Antiqua" w:cs="宋体"/>
          <w:b/>
          <w:bCs/>
          <w:sz w:val="24"/>
          <w:szCs w:val="24"/>
          <w:lang w:eastAsia="zh-CN"/>
        </w:rPr>
        <w:t>Read RC</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Boop</w:t>
      </w:r>
      <w:proofErr w:type="spellEnd"/>
      <w:r w:rsidRPr="004E5312">
        <w:rPr>
          <w:rFonts w:ascii="Book Antiqua" w:eastAsia="宋体" w:hAnsi="Book Antiqua" w:cs="宋体"/>
          <w:sz w:val="24"/>
          <w:szCs w:val="24"/>
          <w:lang w:eastAsia="zh-CN"/>
        </w:rPr>
        <w:t xml:space="preserve"> WC, Yoder G, Schaefer R. Management of </w:t>
      </w:r>
      <w:proofErr w:type="spellStart"/>
      <w:r w:rsidRPr="004E5312">
        <w:rPr>
          <w:rFonts w:ascii="Book Antiqua" w:eastAsia="宋体" w:hAnsi="Book Antiqua" w:cs="宋体"/>
          <w:sz w:val="24"/>
          <w:szCs w:val="24"/>
          <w:lang w:eastAsia="zh-CN"/>
        </w:rPr>
        <w:t>nonsmall</w:t>
      </w:r>
      <w:proofErr w:type="spellEnd"/>
      <w:r w:rsidRPr="004E5312">
        <w:rPr>
          <w:rFonts w:ascii="Book Antiqua" w:eastAsia="宋体" w:hAnsi="Book Antiqua" w:cs="宋体"/>
          <w:sz w:val="24"/>
          <w:szCs w:val="24"/>
          <w:lang w:eastAsia="zh-CN"/>
        </w:rPr>
        <w:t xml:space="preserve"> cell lung carcinoma with solitary brain metastasis.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1989; </w:t>
      </w:r>
      <w:r w:rsidRPr="004E5312">
        <w:rPr>
          <w:rFonts w:ascii="Book Antiqua" w:eastAsia="宋体" w:hAnsi="Book Antiqua" w:cs="宋体"/>
          <w:b/>
          <w:bCs/>
          <w:sz w:val="24"/>
          <w:szCs w:val="24"/>
          <w:lang w:eastAsia="zh-CN"/>
        </w:rPr>
        <w:t>98</w:t>
      </w:r>
      <w:r w:rsidRPr="004E5312">
        <w:rPr>
          <w:rFonts w:ascii="Book Antiqua" w:eastAsia="宋体" w:hAnsi="Book Antiqua" w:cs="宋体"/>
          <w:sz w:val="24"/>
          <w:szCs w:val="24"/>
          <w:lang w:eastAsia="zh-CN"/>
        </w:rPr>
        <w:t>: 884-90; discussion 890-1 [PMID: 2478838]</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52 </w:t>
      </w:r>
      <w:r w:rsidRPr="004E5312">
        <w:rPr>
          <w:rFonts w:ascii="Book Antiqua" w:eastAsia="宋体" w:hAnsi="Book Antiqua" w:cs="宋体"/>
          <w:b/>
          <w:bCs/>
          <w:sz w:val="24"/>
          <w:szCs w:val="24"/>
          <w:lang w:eastAsia="zh-CN"/>
        </w:rPr>
        <w:t>Billing PS</w:t>
      </w:r>
      <w:r w:rsidRPr="004E5312">
        <w:rPr>
          <w:rFonts w:ascii="Book Antiqua" w:eastAsia="宋体" w:hAnsi="Book Antiqua" w:cs="宋体"/>
          <w:sz w:val="24"/>
          <w:szCs w:val="24"/>
          <w:lang w:eastAsia="zh-CN"/>
        </w:rPr>
        <w:t xml:space="preserve">, Miller DL, Allen MS, </w:t>
      </w:r>
      <w:proofErr w:type="spellStart"/>
      <w:r w:rsidRPr="004E5312">
        <w:rPr>
          <w:rFonts w:ascii="Book Antiqua" w:eastAsia="宋体" w:hAnsi="Book Antiqua" w:cs="宋体"/>
          <w:sz w:val="24"/>
          <w:szCs w:val="24"/>
          <w:lang w:eastAsia="zh-CN"/>
        </w:rPr>
        <w:t>Deschamps</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Trastek</w:t>
      </w:r>
      <w:proofErr w:type="spellEnd"/>
      <w:r w:rsidRPr="004E5312">
        <w:rPr>
          <w:rFonts w:ascii="Book Antiqua" w:eastAsia="宋体" w:hAnsi="Book Antiqua" w:cs="宋体"/>
          <w:sz w:val="24"/>
          <w:szCs w:val="24"/>
          <w:lang w:eastAsia="zh-CN"/>
        </w:rPr>
        <w:t xml:space="preserve"> VF, </w:t>
      </w:r>
      <w:proofErr w:type="spellStart"/>
      <w:r w:rsidRPr="004E5312">
        <w:rPr>
          <w:rFonts w:ascii="Book Antiqua" w:eastAsia="宋体" w:hAnsi="Book Antiqua" w:cs="宋体"/>
          <w:sz w:val="24"/>
          <w:szCs w:val="24"/>
          <w:lang w:eastAsia="zh-CN"/>
        </w:rPr>
        <w:t>Pairolero</w:t>
      </w:r>
      <w:proofErr w:type="spellEnd"/>
      <w:r w:rsidRPr="004E5312">
        <w:rPr>
          <w:rFonts w:ascii="Book Antiqua" w:eastAsia="宋体" w:hAnsi="Book Antiqua" w:cs="宋体"/>
          <w:sz w:val="24"/>
          <w:szCs w:val="24"/>
          <w:lang w:eastAsia="zh-CN"/>
        </w:rPr>
        <w:t xml:space="preserve"> PC.</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Surgical treatment of primary lung cancer with synchronous brain metastases.</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2001; </w:t>
      </w:r>
      <w:r w:rsidRPr="004E5312">
        <w:rPr>
          <w:rFonts w:ascii="Book Antiqua" w:eastAsia="宋体" w:hAnsi="Book Antiqua" w:cs="宋体"/>
          <w:b/>
          <w:bCs/>
          <w:sz w:val="24"/>
          <w:szCs w:val="24"/>
          <w:lang w:eastAsia="zh-CN"/>
        </w:rPr>
        <w:t>122</w:t>
      </w:r>
      <w:r w:rsidRPr="004E5312">
        <w:rPr>
          <w:rFonts w:ascii="Book Antiqua" w:eastAsia="宋体" w:hAnsi="Book Antiqua" w:cs="宋体"/>
          <w:sz w:val="24"/>
          <w:szCs w:val="24"/>
          <w:lang w:eastAsia="zh-CN"/>
        </w:rPr>
        <w:t>: 548-553 [PMID: 11547308]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53 </w:t>
      </w:r>
      <w:r w:rsidRPr="004E5312">
        <w:rPr>
          <w:rFonts w:ascii="Book Antiqua" w:eastAsia="宋体" w:hAnsi="Book Antiqua" w:cs="宋体"/>
          <w:b/>
          <w:bCs/>
          <w:sz w:val="24"/>
          <w:szCs w:val="24"/>
          <w:lang w:eastAsia="zh-CN"/>
        </w:rPr>
        <w:t>Porte H</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Siat</w:t>
      </w:r>
      <w:proofErr w:type="spellEnd"/>
      <w:r w:rsidRPr="004E5312">
        <w:rPr>
          <w:rFonts w:ascii="Book Antiqua" w:eastAsia="宋体" w:hAnsi="Book Antiqua" w:cs="宋体"/>
          <w:sz w:val="24"/>
          <w:szCs w:val="24"/>
          <w:lang w:eastAsia="zh-CN"/>
        </w:rPr>
        <w:t xml:space="preserve"> J, </w:t>
      </w:r>
      <w:proofErr w:type="spellStart"/>
      <w:r w:rsidRPr="004E5312">
        <w:rPr>
          <w:rFonts w:ascii="Book Antiqua" w:eastAsia="宋体" w:hAnsi="Book Antiqua" w:cs="宋体"/>
          <w:sz w:val="24"/>
          <w:szCs w:val="24"/>
          <w:lang w:eastAsia="zh-CN"/>
        </w:rPr>
        <w:t>Guibert</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Lepimpec</w:t>
      </w:r>
      <w:proofErr w:type="spellEnd"/>
      <w:r w:rsidRPr="004E5312">
        <w:rPr>
          <w:rFonts w:ascii="Book Antiqua" w:eastAsia="宋体" w:hAnsi="Book Antiqua" w:cs="宋体"/>
          <w:sz w:val="24"/>
          <w:szCs w:val="24"/>
          <w:lang w:eastAsia="zh-CN"/>
        </w:rPr>
        <w:t xml:space="preserve">-Barthes F, </w:t>
      </w:r>
      <w:proofErr w:type="spellStart"/>
      <w:r w:rsidRPr="004E5312">
        <w:rPr>
          <w:rFonts w:ascii="Book Antiqua" w:eastAsia="宋体" w:hAnsi="Book Antiqua" w:cs="宋体"/>
          <w:sz w:val="24"/>
          <w:szCs w:val="24"/>
          <w:lang w:eastAsia="zh-CN"/>
        </w:rPr>
        <w:t>Jancovici</w:t>
      </w:r>
      <w:proofErr w:type="spellEnd"/>
      <w:r w:rsidRPr="004E5312">
        <w:rPr>
          <w:rFonts w:ascii="Book Antiqua" w:eastAsia="宋体" w:hAnsi="Book Antiqua" w:cs="宋体"/>
          <w:sz w:val="24"/>
          <w:szCs w:val="24"/>
          <w:lang w:eastAsia="zh-CN"/>
        </w:rPr>
        <w:t xml:space="preserve"> R, Bernard A, </w:t>
      </w:r>
      <w:proofErr w:type="spellStart"/>
      <w:r w:rsidRPr="004E5312">
        <w:rPr>
          <w:rFonts w:ascii="Book Antiqua" w:eastAsia="宋体" w:hAnsi="Book Antiqua" w:cs="宋体"/>
          <w:sz w:val="24"/>
          <w:szCs w:val="24"/>
          <w:lang w:eastAsia="zh-CN"/>
        </w:rPr>
        <w:t>Foucart</w:t>
      </w:r>
      <w:proofErr w:type="spellEnd"/>
      <w:r w:rsidRPr="004E5312">
        <w:rPr>
          <w:rFonts w:ascii="Book Antiqua" w:eastAsia="宋体" w:hAnsi="Book Antiqua" w:cs="宋体"/>
          <w:sz w:val="24"/>
          <w:szCs w:val="24"/>
          <w:lang w:eastAsia="zh-CN"/>
        </w:rPr>
        <w:t xml:space="preserve"> A, </w:t>
      </w:r>
      <w:proofErr w:type="spellStart"/>
      <w:r w:rsidRPr="004E5312">
        <w:rPr>
          <w:rFonts w:ascii="Book Antiqua" w:eastAsia="宋体" w:hAnsi="Book Antiqua" w:cs="宋体"/>
          <w:sz w:val="24"/>
          <w:szCs w:val="24"/>
          <w:lang w:eastAsia="zh-CN"/>
        </w:rPr>
        <w:t>Wurtz</w:t>
      </w:r>
      <w:proofErr w:type="spellEnd"/>
      <w:r w:rsidRPr="004E5312">
        <w:rPr>
          <w:rFonts w:ascii="Book Antiqua" w:eastAsia="宋体" w:hAnsi="Book Antiqua" w:cs="宋体"/>
          <w:sz w:val="24"/>
          <w:szCs w:val="24"/>
          <w:lang w:eastAsia="zh-CN"/>
        </w:rPr>
        <w:t xml:space="preserve"> A. Resection of adrenal metastases from non-small cell lung cancer: a multicenter study.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2001; </w:t>
      </w:r>
      <w:r w:rsidRPr="004E5312">
        <w:rPr>
          <w:rFonts w:ascii="Book Antiqua" w:eastAsia="宋体" w:hAnsi="Book Antiqua" w:cs="宋体"/>
          <w:b/>
          <w:bCs/>
          <w:sz w:val="24"/>
          <w:szCs w:val="24"/>
          <w:lang w:eastAsia="zh-CN"/>
        </w:rPr>
        <w:t>71</w:t>
      </w:r>
      <w:r w:rsidRPr="004E5312">
        <w:rPr>
          <w:rFonts w:ascii="Book Antiqua" w:eastAsia="宋体" w:hAnsi="Book Antiqua" w:cs="宋体"/>
          <w:sz w:val="24"/>
          <w:szCs w:val="24"/>
          <w:lang w:eastAsia="zh-CN"/>
        </w:rPr>
        <w:t>: 981-985 [PMID: 11269485]</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54 </w:t>
      </w:r>
      <w:proofErr w:type="spellStart"/>
      <w:r w:rsidRPr="004E5312">
        <w:rPr>
          <w:rFonts w:ascii="Book Antiqua" w:eastAsia="宋体" w:hAnsi="Book Antiqua" w:cs="宋体"/>
          <w:b/>
          <w:bCs/>
          <w:sz w:val="24"/>
          <w:szCs w:val="24"/>
          <w:lang w:eastAsia="zh-CN"/>
        </w:rPr>
        <w:t>Pfannschmidt</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Schlolaut</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Muley</w:t>
      </w:r>
      <w:proofErr w:type="spellEnd"/>
      <w:r w:rsidRPr="004E5312">
        <w:rPr>
          <w:rFonts w:ascii="Book Antiqua" w:eastAsia="宋体" w:hAnsi="Book Antiqua" w:cs="宋体"/>
          <w:sz w:val="24"/>
          <w:szCs w:val="24"/>
          <w:lang w:eastAsia="zh-CN"/>
        </w:rPr>
        <w:t xml:space="preserve"> T, Hoffmann H, </w:t>
      </w:r>
      <w:proofErr w:type="spellStart"/>
      <w:r w:rsidRPr="004E5312">
        <w:rPr>
          <w:rFonts w:ascii="Book Antiqua" w:eastAsia="宋体" w:hAnsi="Book Antiqua" w:cs="宋体"/>
          <w:sz w:val="24"/>
          <w:szCs w:val="24"/>
          <w:lang w:eastAsia="zh-CN"/>
        </w:rPr>
        <w:t>Dienemann</w:t>
      </w:r>
      <w:proofErr w:type="spellEnd"/>
      <w:r w:rsidRPr="004E5312">
        <w:rPr>
          <w:rFonts w:ascii="Book Antiqua" w:eastAsia="宋体" w:hAnsi="Book Antiqua" w:cs="宋体"/>
          <w:sz w:val="24"/>
          <w:szCs w:val="24"/>
          <w:lang w:eastAsia="zh-CN"/>
        </w:rPr>
        <w:t xml:space="preserve"> H. </w:t>
      </w:r>
      <w:proofErr w:type="spellStart"/>
      <w:r w:rsidRPr="004E5312">
        <w:rPr>
          <w:rFonts w:ascii="Book Antiqua" w:eastAsia="宋体" w:hAnsi="Book Antiqua" w:cs="宋体"/>
          <w:sz w:val="24"/>
          <w:szCs w:val="24"/>
          <w:lang w:eastAsia="zh-CN"/>
        </w:rPr>
        <w:t>Adrenalectomy</w:t>
      </w:r>
      <w:proofErr w:type="spellEnd"/>
      <w:r w:rsidRPr="004E5312">
        <w:rPr>
          <w:rFonts w:ascii="Book Antiqua" w:eastAsia="宋体" w:hAnsi="Book Antiqua" w:cs="宋体"/>
          <w:sz w:val="24"/>
          <w:szCs w:val="24"/>
          <w:lang w:eastAsia="zh-CN"/>
        </w:rPr>
        <w:t xml:space="preserve"> for solitary adrenal metastases from non-small 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Lung Cancer</w:t>
      </w:r>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49</w:t>
      </w:r>
      <w:r w:rsidRPr="004E5312">
        <w:rPr>
          <w:rFonts w:ascii="Book Antiqua" w:eastAsia="宋体" w:hAnsi="Book Antiqua" w:cs="宋体"/>
          <w:sz w:val="24"/>
          <w:szCs w:val="24"/>
          <w:lang w:eastAsia="zh-CN"/>
        </w:rPr>
        <w:t>: 203-207 [PMID: 16022914]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55 </w:t>
      </w:r>
      <w:r w:rsidRPr="004E5312">
        <w:rPr>
          <w:rFonts w:ascii="Book Antiqua" w:eastAsia="宋体" w:hAnsi="Book Antiqua" w:cs="宋体"/>
          <w:b/>
          <w:bCs/>
          <w:sz w:val="24"/>
          <w:szCs w:val="24"/>
          <w:lang w:eastAsia="zh-CN"/>
        </w:rPr>
        <w:t>Mordant P</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Arame</w:t>
      </w:r>
      <w:proofErr w:type="spellEnd"/>
      <w:r w:rsidRPr="004E5312">
        <w:rPr>
          <w:rFonts w:ascii="Book Antiqua" w:eastAsia="宋体" w:hAnsi="Book Antiqua" w:cs="宋体"/>
          <w:sz w:val="24"/>
          <w:szCs w:val="24"/>
          <w:lang w:eastAsia="zh-CN"/>
        </w:rPr>
        <w:t xml:space="preserve"> A, De </w:t>
      </w:r>
      <w:proofErr w:type="spellStart"/>
      <w:r w:rsidRPr="004E5312">
        <w:rPr>
          <w:rFonts w:ascii="Book Antiqua" w:eastAsia="宋体" w:hAnsi="Book Antiqua" w:cs="宋体"/>
          <w:sz w:val="24"/>
          <w:szCs w:val="24"/>
          <w:lang w:eastAsia="zh-CN"/>
        </w:rPr>
        <w:t>Dominicis</w:t>
      </w:r>
      <w:proofErr w:type="spellEnd"/>
      <w:r w:rsidRPr="004E5312">
        <w:rPr>
          <w:rFonts w:ascii="Book Antiqua" w:eastAsia="宋体" w:hAnsi="Book Antiqua" w:cs="宋体"/>
          <w:sz w:val="24"/>
          <w:szCs w:val="24"/>
          <w:lang w:eastAsia="zh-CN"/>
        </w:rPr>
        <w:t xml:space="preserve"> F, </w:t>
      </w:r>
      <w:proofErr w:type="spellStart"/>
      <w:r w:rsidRPr="004E5312">
        <w:rPr>
          <w:rFonts w:ascii="Book Antiqua" w:eastAsia="宋体" w:hAnsi="Book Antiqua" w:cs="宋体"/>
          <w:sz w:val="24"/>
          <w:szCs w:val="24"/>
          <w:lang w:eastAsia="zh-CN"/>
        </w:rPr>
        <w:t>Pricopi</w:t>
      </w:r>
      <w:proofErr w:type="spellEnd"/>
      <w:r w:rsidRPr="004E5312">
        <w:rPr>
          <w:rFonts w:ascii="Book Antiqua" w:eastAsia="宋体" w:hAnsi="Book Antiqua" w:cs="宋体"/>
          <w:sz w:val="24"/>
          <w:szCs w:val="24"/>
          <w:lang w:eastAsia="zh-CN"/>
        </w:rPr>
        <w:t xml:space="preserve"> C, Foucault C, </w:t>
      </w:r>
      <w:proofErr w:type="spellStart"/>
      <w:r w:rsidRPr="004E5312">
        <w:rPr>
          <w:rFonts w:ascii="Book Antiqua" w:eastAsia="宋体" w:hAnsi="Book Antiqua" w:cs="宋体"/>
          <w:sz w:val="24"/>
          <w:szCs w:val="24"/>
          <w:lang w:eastAsia="zh-CN"/>
        </w:rPr>
        <w:t>Dujon</w:t>
      </w:r>
      <w:proofErr w:type="spellEnd"/>
      <w:r w:rsidRPr="004E5312">
        <w:rPr>
          <w:rFonts w:ascii="Book Antiqua" w:eastAsia="宋体" w:hAnsi="Book Antiqua" w:cs="宋体"/>
          <w:sz w:val="24"/>
          <w:szCs w:val="24"/>
          <w:lang w:eastAsia="zh-CN"/>
        </w:rPr>
        <w:t xml:space="preserve"> A, Le </w:t>
      </w:r>
      <w:proofErr w:type="spellStart"/>
      <w:r w:rsidRPr="004E5312">
        <w:rPr>
          <w:rFonts w:ascii="Book Antiqua" w:eastAsia="宋体" w:hAnsi="Book Antiqua" w:cs="宋体"/>
          <w:sz w:val="24"/>
          <w:szCs w:val="24"/>
          <w:lang w:eastAsia="zh-CN"/>
        </w:rPr>
        <w:t>Pimpec</w:t>
      </w:r>
      <w:proofErr w:type="spellEnd"/>
      <w:r w:rsidRPr="004E5312">
        <w:rPr>
          <w:rFonts w:ascii="Book Antiqua" w:eastAsia="宋体" w:hAnsi="Book Antiqua" w:cs="宋体"/>
          <w:sz w:val="24"/>
          <w:szCs w:val="24"/>
          <w:lang w:eastAsia="zh-CN"/>
        </w:rPr>
        <w:t xml:space="preserve">-Barthes F, </w:t>
      </w:r>
      <w:proofErr w:type="spellStart"/>
      <w:r w:rsidRPr="004E5312">
        <w:rPr>
          <w:rFonts w:ascii="Book Antiqua" w:eastAsia="宋体" w:hAnsi="Book Antiqua" w:cs="宋体"/>
          <w:sz w:val="24"/>
          <w:szCs w:val="24"/>
          <w:lang w:eastAsia="zh-CN"/>
        </w:rPr>
        <w:t>Riquet</w:t>
      </w:r>
      <w:proofErr w:type="spellEnd"/>
      <w:r w:rsidRPr="004E5312">
        <w:rPr>
          <w:rFonts w:ascii="Book Antiqua" w:eastAsia="宋体" w:hAnsi="Book Antiqua" w:cs="宋体"/>
          <w:sz w:val="24"/>
          <w:szCs w:val="24"/>
          <w:lang w:eastAsia="zh-CN"/>
        </w:rPr>
        <w:t xml:space="preserve"> M. Which metastasis management allows long-term survival of synchronous solitary M1b non-small cell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2012; </w:t>
      </w:r>
      <w:r w:rsidRPr="004E5312">
        <w:rPr>
          <w:rFonts w:ascii="Book Antiqua" w:eastAsia="宋体" w:hAnsi="Book Antiqua" w:cs="宋体"/>
          <w:b/>
          <w:bCs/>
          <w:sz w:val="24"/>
          <w:szCs w:val="24"/>
          <w:lang w:eastAsia="zh-CN"/>
        </w:rPr>
        <w:t>41</w:t>
      </w:r>
      <w:r w:rsidRPr="004E5312">
        <w:rPr>
          <w:rFonts w:ascii="Book Antiqua" w:eastAsia="宋体" w:hAnsi="Book Antiqua" w:cs="宋体"/>
          <w:sz w:val="24"/>
          <w:szCs w:val="24"/>
          <w:lang w:eastAsia="zh-CN"/>
        </w:rPr>
        <w:t>: 617-622 [PMID: 22223700 DOI: 10.1093/</w:t>
      </w:r>
      <w:proofErr w:type="spellStart"/>
      <w:r w:rsidRPr="004E5312">
        <w:rPr>
          <w:rFonts w:ascii="Book Antiqua" w:eastAsia="宋体" w:hAnsi="Book Antiqua" w:cs="宋体"/>
          <w:sz w:val="24"/>
          <w:szCs w:val="24"/>
          <w:lang w:eastAsia="zh-CN"/>
        </w:rPr>
        <w:t>ejcts</w:t>
      </w:r>
      <w:proofErr w:type="spellEnd"/>
      <w:r w:rsidRPr="004E5312">
        <w:rPr>
          <w:rFonts w:ascii="Book Antiqua" w:eastAsia="宋体" w:hAnsi="Book Antiqua" w:cs="宋体"/>
          <w:sz w:val="24"/>
          <w:szCs w:val="24"/>
          <w:lang w:eastAsia="zh-CN"/>
        </w:rPr>
        <w:t>/ezr042]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56 </w:t>
      </w:r>
      <w:r w:rsidRPr="004E5312">
        <w:rPr>
          <w:rFonts w:ascii="Book Antiqua" w:eastAsia="宋体" w:hAnsi="Book Antiqua" w:cs="宋体"/>
          <w:b/>
          <w:bCs/>
          <w:sz w:val="24"/>
          <w:szCs w:val="24"/>
          <w:lang w:eastAsia="zh-CN"/>
        </w:rPr>
        <w:t>Licker M</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Spiliopoulos</w:t>
      </w:r>
      <w:proofErr w:type="spellEnd"/>
      <w:r w:rsidRPr="004E5312">
        <w:rPr>
          <w:rFonts w:ascii="Book Antiqua" w:eastAsia="宋体" w:hAnsi="Book Antiqua" w:cs="宋体"/>
          <w:sz w:val="24"/>
          <w:szCs w:val="24"/>
          <w:lang w:eastAsia="zh-CN"/>
        </w:rPr>
        <w:t xml:space="preserve"> A, Frey JG, Robert J, </w:t>
      </w:r>
      <w:proofErr w:type="spellStart"/>
      <w:r w:rsidRPr="004E5312">
        <w:rPr>
          <w:rFonts w:ascii="Book Antiqua" w:eastAsia="宋体" w:hAnsi="Book Antiqua" w:cs="宋体"/>
          <w:sz w:val="24"/>
          <w:szCs w:val="24"/>
          <w:lang w:eastAsia="zh-CN"/>
        </w:rPr>
        <w:t>Höhn</w:t>
      </w:r>
      <w:proofErr w:type="spellEnd"/>
      <w:r w:rsidRPr="004E5312">
        <w:rPr>
          <w:rFonts w:ascii="Book Antiqua" w:eastAsia="宋体" w:hAnsi="Book Antiqua" w:cs="宋体"/>
          <w:sz w:val="24"/>
          <w:szCs w:val="24"/>
          <w:lang w:eastAsia="zh-CN"/>
        </w:rPr>
        <w:t xml:space="preserve"> L, de Perrot M, </w:t>
      </w:r>
      <w:proofErr w:type="spellStart"/>
      <w:r w:rsidRPr="004E5312">
        <w:rPr>
          <w:rFonts w:ascii="Book Antiqua" w:eastAsia="宋体" w:hAnsi="Book Antiqua" w:cs="宋体"/>
          <w:sz w:val="24"/>
          <w:szCs w:val="24"/>
          <w:lang w:eastAsia="zh-CN"/>
        </w:rPr>
        <w:t>Tschopp</w:t>
      </w:r>
      <w:proofErr w:type="spellEnd"/>
      <w:r w:rsidRPr="004E5312">
        <w:rPr>
          <w:rFonts w:ascii="Book Antiqua" w:eastAsia="宋体" w:hAnsi="Book Antiqua" w:cs="宋体"/>
          <w:sz w:val="24"/>
          <w:szCs w:val="24"/>
          <w:lang w:eastAsia="zh-CN"/>
        </w:rPr>
        <w:t xml:space="preserve"> JM. </w:t>
      </w:r>
      <w:proofErr w:type="gramStart"/>
      <w:r w:rsidRPr="004E5312">
        <w:rPr>
          <w:rFonts w:ascii="Book Antiqua" w:eastAsia="宋体" w:hAnsi="Book Antiqua" w:cs="宋体"/>
          <w:sz w:val="24"/>
          <w:szCs w:val="24"/>
          <w:lang w:eastAsia="zh-CN"/>
        </w:rPr>
        <w:t xml:space="preserve">Risk factors for early mortality and major complications following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for non-small cell carcinoma of the lung.</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Chest</w:t>
      </w:r>
      <w:r w:rsidRPr="004E5312">
        <w:rPr>
          <w:rFonts w:ascii="Book Antiqua" w:eastAsia="宋体" w:hAnsi="Book Antiqua" w:cs="宋体"/>
          <w:sz w:val="24"/>
          <w:szCs w:val="24"/>
          <w:lang w:eastAsia="zh-CN"/>
        </w:rPr>
        <w:t> 2002; </w:t>
      </w:r>
      <w:r w:rsidRPr="004E5312">
        <w:rPr>
          <w:rFonts w:ascii="Book Antiqua" w:eastAsia="宋体" w:hAnsi="Book Antiqua" w:cs="宋体"/>
          <w:b/>
          <w:bCs/>
          <w:sz w:val="24"/>
          <w:szCs w:val="24"/>
          <w:lang w:eastAsia="zh-CN"/>
        </w:rPr>
        <w:t>121</w:t>
      </w:r>
      <w:r w:rsidRPr="004E5312">
        <w:rPr>
          <w:rFonts w:ascii="Book Antiqua" w:eastAsia="宋体" w:hAnsi="Book Antiqua" w:cs="宋体"/>
          <w:sz w:val="24"/>
          <w:szCs w:val="24"/>
          <w:lang w:eastAsia="zh-CN"/>
        </w:rPr>
        <w:t>: 1890-1897 [PMID: 12065354]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57 </w:t>
      </w:r>
      <w:r w:rsidRPr="004E5312">
        <w:rPr>
          <w:rFonts w:ascii="Book Antiqua" w:eastAsia="宋体" w:hAnsi="Book Antiqua" w:cs="宋体"/>
          <w:b/>
          <w:bCs/>
          <w:sz w:val="24"/>
          <w:szCs w:val="24"/>
          <w:lang w:eastAsia="zh-CN"/>
        </w:rPr>
        <w:t>Powell ES</w:t>
      </w:r>
      <w:r w:rsidRPr="004E5312">
        <w:rPr>
          <w:rFonts w:ascii="Book Antiqua" w:eastAsia="宋体" w:hAnsi="Book Antiqua" w:cs="宋体"/>
          <w:sz w:val="24"/>
          <w:szCs w:val="24"/>
          <w:lang w:eastAsia="zh-CN"/>
        </w:rPr>
        <w:t xml:space="preserve">, Pearce AC, Cook D, Davies P, </w:t>
      </w:r>
      <w:proofErr w:type="spellStart"/>
      <w:r w:rsidRPr="004E5312">
        <w:rPr>
          <w:rFonts w:ascii="Book Antiqua" w:eastAsia="宋体" w:hAnsi="Book Antiqua" w:cs="宋体"/>
          <w:sz w:val="24"/>
          <w:szCs w:val="24"/>
          <w:lang w:eastAsia="zh-CN"/>
        </w:rPr>
        <w:t>Bishay</w:t>
      </w:r>
      <w:proofErr w:type="spellEnd"/>
      <w:r w:rsidRPr="004E5312">
        <w:rPr>
          <w:rFonts w:ascii="Book Antiqua" w:eastAsia="宋体" w:hAnsi="Book Antiqua" w:cs="宋体"/>
          <w:sz w:val="24"/>
          <w:szCs w:val="24"/>
          <w:lang w:eastAsia="zh-CN"/>
        </w:rPr>
        <w:t xml:space="preserve"> E, Bowler GM, </w:t>
      </w:r>
      <w:proofErr w:type="gramStart"/>
      <w:r w:rsidRPr="004E5312">
        <w:rPr>
          <w:rFonts w:ascii="Book Antiqua" w:eastAsia="宋体" w:hAnsi="Book Antiqua" w:cs="宋体"/>
          <w:sz w:val="24"/>
          <w:szCs w:val="24"/>
          <w:lang w:eastAsia="zh-CN"/>
        </w:rPr>
        <w:t>Gao</w:t>
      </w:r>
      <w:proofErr w:type="gramEnd"/>
      <w:r w:rsidRPr="004E5312">
        <w:rPr>
          <w:rFonts w:ascii="Book Antiqua" w:eastAsia="宋体" w:hAnsi="Book Antiqua" w:cs="宋体"/>
          <w:sz w:val="24"/>
          <w:szCs w:val="24"/>
          <w:lang w:eastAsia="zh-CN"/>
        </w:rPr>
        <w:t xml:space="preserve"> F. UK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outcome study (UKPOS): a prospective observational study of </w:t>
      </w:r>
      <w:proofErr w:type="spellStart"/>
      <w:r w:rsidRPr="004E5312">
        <w:rPr>
          <w:rFonts w:ascii="Book Antiqua" w:eastAsia="宋体" w:hAnsi="Book Antiqua" w:cs="宋体"/>
          <w:sz w:val="24"/>
          <w:szCs w:val="24"/>
          <w:lang w:eastAsia="zh-CN"/>
        </w:rPr>
        <w:lastRenderedPageBreak/>
        <w:t>pneumonectomy</w:t>
      </w:r>
      <w:proofErr w:type="spellEnd"/>
      <w:r w:rsidRPr="004E5312">
        <w:rPr>
          <w:rFonts w:ascii="Book Antiqua" w:eastAsia="宋体" w:hAnsi="Book Antiqua" w:cs="宋体"/>
          <w:sz w:val="24"/>
          <w:szCs w:val="24"/>
          <w:lang w:eastAsia="zh-CN"/>
        </w:rPr>
        <w:t xml:space="preserve"> outcome.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4</w:t>
      </w:r>
      <w:r w:rsidRPr="004E5312">
        <w:rPr>
          <w:rFonts w:ascii="Book Antiqua" w:eastAsia="宋体" w:hAnsi="Book Antiqua" w:cs="宋体"/>
          <w:sz w:val="24"/>
          <w:szCs w:val="24"/>
          <w:lang w:eastAsia="zh-CN"/>
        </w:rPr>
        <w:t>: 41 [PMID: 19643006 DOI: 10.1186/1749-8090-4-41]</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58 </w:t>
      </w:r>
      <w:r w:rsidRPr="004E5312">
        <w:rPr>
          <w:rFonts w:ascii="Book Antiqua" w:eastAsia="宋体" w:hAnsi="Book Antiqua" w:cs="宋体"/>
          <w:b/>
          <w:bCs/>
          <w:sz w:val="24"/>
          <w:szCs w:val="24"/>
          <w:lang w:eastAsia="zh-CN"/>
        </w:rPr>
        <w:t>Mansour Z</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Kochetkova</w:t>
      </w:r>
      <w:proofErr w:type="spellEnd"/>
      <w:r w:rsidRPr="004E5312">
        <w:rPr>
          <w:rFonts w:ascii="Book Antiqua" w:eastAsia="宋体" w:hAnsi="Book Antiqua" w:cs="宋体"/>
          <w:sz w:val="24"/>
          <w:szCs w:val="24"/>
          <w:lang w:eastAsia="zh-CN"/>
        </w:rPr>
        <w:t xml:space="preserve"> EA, </w:t>
      </w:r>
      <w:proofErr w:type="spellStart"/>
      <w:r w:rsidRPr="004E5312">
        <w:rPr>
          <w:rFonts w:ascii="Book Antiqua" w:eastAsia="宋体" w:hAnsi="Book Antiqua" w:cs="宋体"/>
          <w:sz w:val="24"/>
          <w:szCs w:val="24"/>
          <w:lang w:eastAsia="zh-CN"/>
        </w:rPr>
        <w:t>Santelmo</w:t>
      </w:r>
      <w:proofErr w:type="spellEnd"/>
      <w:r w:rsidRPr="004E5312">
        <w:rPr>
          <w:rFonts w:ascii="Book Antiqua" w:eastAsia="宋体" w:hAnsi="Book Antiqua" w:cs="宋体"/>
          <w:sz w:val="24"/>
          <w:szCs w:val="24"/>
          <w:lang w:eastAsia="zh-CN"/>
        </w:rPr>
        <w:t xml:space="preserve"> N, Meyer P, </w:t>
      </w:r>
      <w:proofErr w:type="spellStart"/>
      <w:r w:rsidRPr="004E5312">
        <w:rPr>
          <w:rFonts w:ascii="Book Antiqua" w:eastAsia="宋体" w:hAnsi="Book Antiqua" w:cs="宋体"/>
          <w:sz w:val="24"/>
          <w:szCs w:val="24"/>
          <w:lang w:eastAsia="zh-CN"/>
        </w:rPr>
        <w:t>Wihlm</w:t>
      </w:r>
      <w:proofErr w:type="spellEnd"/>
      <w:r w:rsidRPr="004E5312">
        <w:rPr>
          <w:rFonts w:ascii="Book Antiqua" w:eastAsia="宋体" w:hAnsi="Book Antiqua" w:cs="宋体"/>
          <w:sz w:val="24"/>
          <w:szCs w:val="24"/>
          <w:lang w:eastAsia="zh-CN"/>
        </w:rPr>
        <w:t xml:space="preserve"> JM, </w:t>
      </w:r>
      <w:proofErr w:type="spellStart"/>
      <w:r w:rsidRPr="004E5312">
        <w:rPr>
          <w:rFonts w:ascii="Book Antiqua" w:eastAsia="宋体" w:hAnsi="Book Antiqua" w:cs="宋体"/>
          <w:sz w:val="24"/>
          <w:szCs w:val="24"/>
          <w:lang w:eastAsia="zh-CN"/>
        </w:rPr>
        <w:t>Quoix</w:t>
      </w:r>
      <w:proofErr w:type="spellEnd"/>
      <w:r w:rsidRPr="004E5312">
        <w:rPr>
          <w:rFonts w:ascii="Book Antiqua" w:eastAsia="宋体" w:hAnsi="Book Antiqua" w:cs="宋体"/>
          <w:sz w:val="24"/>
          <w:szCs w:val="24"/>
          <w:lang w:eastAsia="zh-CN"/>
        </w:rPr>
        <w:t xml:space="preserve"> E, </w:t>
      </w:r>
      <w:proofErr w:type="spellStart"/>
      <w:r w:rsidRPr="004E5312">
        <w:rPr>
          <w:rFonts w:ascii="Book Antiqua" w:eastAsia="宋体" w:hAnsi="Book Antiqua" w:cs="宋体"/>
          <w:sz w:val="24"/>
          <w:szCs w:val="24"/>
          <w:lang w:eastAsia="zh-CN"/>
        </w:rPr>
        <w:t>Massard</w:t>
      </w:r>
      <w:proofErr w:type="spellEnd"/>
      <w:r w:rsidRPr="004E5312">
        <w:rPr>
          <w:rFonts w:ascii="Book Antiqua" w:eastAsia="宋体" w:hAnsi="Book Antiqua" w:cs="宋体"/>
          <w:sz w:val="24"/>
          <w:szCs w:val="24"/>
          <w:lang w:eastAsia="zh-CN"/>
        </w:rPr>
        <w:t xml:space="preserve"> G. Risk factors for early mortality and morbidity after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a reappraisal.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88</w:t>
      </w:r>
      <w:r w:rsidRPr="004E5312">
        <w:rPr>
          <w:rFonts w:ascii="Book Antiqua" w:eastAsia="宋体" w:hAnsi="Book Antiqua" w:cs="宋体"/>
          <w:sz w:val="24"/>
          <w:szCs w:val="24"/>
          <w:lang w:eastAsia="zh-CN"/>
        </w:rPr>
        <w:t>: 1737-1743 [PMID: 19932227 DOI: 10.1016/j.athoracsur.2009.07.016]</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59 </w:t>
      </w:r>
      <w:r w:rsidRPr="004E5312">
        <w:rPr>
          <w:rFonts w:ascii="Book Antiqua" w:eastAsia="宋体" w:hAnsi="Book Antiqua" w:cs="宋体"/>
          <w:b/>
          <w:bCs/>
          <w:sz w:val="24"/>
          <w:szCs w:val="24"/>
          <w:lang w:eastAsia="zh-CN"/>
        </w:rPr>
        <w:t>Ferguson MK</w:t>
      </w:r>
      <w:r w:rsidRPr="004E5312">
        <w:rPr>
          <w:rFonts w:ascii="Book Antiqua" w:eastAsia="宋体" w:hAnsi="Book Antiqua" w:cs="宋体"/>
          <w:sz w:val="24"/>
          <w:szCs w:val="24"/>
          <w:lang w:eastAsia="zh-CN"/>
        </w:rPr>
        <w:t>, Lehman AG.</w:t>
      </w:r>
      <w:proofErr w:type="gramEnd"/>
      <w:r w:rsidRPr="004E5312">
        <w:rPr>
          <w:rFonts w:ascii="Book Antiqua" w:eastAsia="宋体" w:hAnsi="Book Antiqua" w:cs="宋体"/>
          <w:sz w:val="24"/>
          <w:szCs w:val="24"/>
          <w:lang w:eastAsia="zh-CN"/>
        </w:rPr>
        <w:t xml:space="preserve"> Sleeve lobectomy or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optimal management strategy using decision analysis techniques.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2003; </w:t>
      </w:r>
      <w:r w:rsidRPr="004E5312">
        <w:rPr>
          <w:rFonts w:ascii="Book Antiqua" w:eastAsia="宋体" w:hAnsi="Book Antiqua" w:cs="宋体"/>
          <w:b/>
          <w:bCs/>
          <w:sz w:val="24"/>
          <w:szCs w:val="24"/>
          <w:lang w:eastAsia="zh-CN"/>
        </w:rPr>
        <w:t>76</w:t>
      </w:r>
      <w:r w:rsidRPr="004E5312">
        <w:rPr>
          <w:rFonts w:ascii="Book Antiqua" w:eastAsia="宋体" w:hAnsi="Book Antiqua" w:cs="宋体"/>
          <w:sz w:val="24"/>
          <w:szCs w:val="24"/>
          <w:lang w:eastAsia="zh-CN"/>
        </w:rPr>
        <w:t>: 1782-1788 [PMID: 14667584]</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60 </w:t>
      </w:r>
      <w:r w:rsidRPr="004E5312">
        <w:rPr>
          <w:rFonts w:ascii="Book Antiqua" w:eastAsia="宋体" w:hAnsi="Book Antiqua" w:cs="宋体"/>
          <w:b/>
          <w:bCs/>
          <w:sz w:val="24"/>
          <w:szCs w:val="24"/>
          <w:lang w:eastAsia="zh-CN"/>
        </w:rPr>
        <w:t>Ma Z</w:t>
      </w:r>
      <w:r w:rsidRPr="004E5312">
        <w:rPr>
          <w:rFonts w:ascii="Book Antiqua" w:eastAsia="宋体" w:hAnsi="Book Antiqua" w:cs="宋体"/>
          <w:sz w:val="24"/>
          <w:szCs w:val="24"/>
          <w:lang w:eastAsia="zh-CN"/>
        </w:rPr>
        <w:t>, Dong A, Fan J, Cheng H.</w:t>
      </w:r>
      <w:proofErr w:type="gramEnd"/>
      <w:r w:rsidRPr="004E5312">
        <w:rPr>
          <w:rFonts w:ascii="Book Antiqua" w:eastAsia="宋体" w:hAnsi="Book Antiqua" w:cs="宋体"/>
          <w:sz w:val="24"/>
          <w:szCs w:val="24"/>
          <w:lang w:eastAsia="zh-CN"/>
        </w:rPr>
        <w:t xml:space="preserve"> Does sleeve lobectomy concomitant with or without pulmonary artery reconstruction (double sleeve) have favorable results for non-small cell lung cancer compared with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A meta-analysis.</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32</w:t>
      </w:r>
      <w:r w:rsidRPr="004E5312">
        <w:rPr>
          <w:rFonts w:ascii="Book Antiqua" w:eastAsia="宋体" w:hAnsi="Book Antiqua" w:cs="宋体"/>
          <w:sz w:val="24"/>
          <w:szCs w:val="24"/>
          <w:lang w:eastAsia="zh-CN"/>
        </w:rPr>
        <w:t>: 20-28 [PMID: 17442581]</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61 </w:t>
      </w:r>
      <w:r w:rsidRPr="004E5312">
        <w:rPr>
          <w:rFonts w:ascii="Book Antiqua" w:eastAsia="宋体" w:hAnsi="Book Antiqua" w:cs="宋体"/>
          <w:b/>
          <w:bCs/>
          <w:sz w:val="24"/>
          <w:szCs w:val="24"/>
          <w:lang w:eastAsia="zh-CN"/>
        </w:rPr>
        <w:t>Ludwig C</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Stoelben</w:t>
      </w:r>
      <w:proofErr w:type="spellEnd"/>
      <w:r w:rsidRPr="004E5312">
        <w:rPr>
          <w:rFonts w:ascii="Book Antiqua" w:eastAsia="宋体" w:hAnsi="Book Antiqua" w:cs="宋体"/>
          <w:sz w:val="24"/>
          <w:szCs w:val="24"/>
          <w:lang w:eastAsia="zh-CN"/>
        </w:rPr>
        <w:t xml:space="preserve"> E, </w:t>
      </w:r>
      <w:proofErr w:type="spellStart"/>
      <w:r w:rsidRPr="004E5312">
        <w:rPr>
          <w:rFonts w:ascii="Book Antiqua" w:eastAsia="宋体" w:hAnsi="Book Antiqua" w:cs="宋体"/>
          <w:sz w:val="24"/>
          <w:szCs w:val="24"/>
          <w:lang w:eastAsia="zh-CN"/>
        </w:rPr>
        <w:t>Olschewski</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Hasse</w:t>
      </w:r>
      <w:proofErr w:type="spellEnd"/>
      <w:r w:rsidRPr="004E5312">
        <w:rPr>
          <w:rFonts w:ascii="Book Antiqua" w:eastAsia="宋体" w:hAnsi="Book Antiqua" w:cs="宋体"/>
          <w:sz w:val="24"/>
          <w:szCs w:val="24"/>
          <w:lang w:eastAsia="zh-CN"/>
        </w:rPr>
        <w:t xml:space="preserve"> J. Comparison of morbidity, 30-day mortality, and long-term survival after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and sleeve lobectomy for non-small cell lung carcinoma.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79</w:t>
      </w:r>
      <w:r w:rsidRPr="004E5312">
        <w:rPr>
          <w:rFonts w:ascii="Book Antiqua" w:eastAsia="宋体" w:hAnsi="Book Antiqua" w:cs="宋体"/>
          <w:sz w:val="24"/>
          <w:szCs w:val="24"/>
          <w:lang w:eastAsia="zh-CN"/>
        </w:rPr>
        <w:t>: 968-973 [PMID: 15734415]</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62 </w:t>
      </w:r>
      <w:r w:rsidRPr="004E5312">
        <w:rPr>
          <w:rFonts w:ascii="Book Antiqua" w:eastAsia="宋体" w:hAnsi="Book Antiqua" w:cs="宋体"/>
          <w:b/>
          <w:bCs/>
          <w:sz w:val="24"/>
          <w:szCs w:val="24"/>
          <w:lang w:eastAsia="zh-CN"/>
        </w:rPr>
        <w:t>Merritt RE</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Mathisen</w:t>
      </w:r>
      <w:proofErr w:type="spellEnd"/>
      <w:r w:rsidRPr="004E5312">
        <w:rPr>
          <w:rFonts w:ascii="Book Antiqua" w:eastAsia="宋体" w:hAnsi="Book Antiqua" w:cs="宋体"/>
          <w:sz w:val="24"/>
          <w:szCs w:val="24"/>
          <w:lang w:eastAsia="zh-CN"/>
        </w:rPr>
        <w:t xml:space="preserve"> DJ, </w:t>
      </w:r>
      <w:proofErr w:type="spellStart"/>
      <w:r w:rsidRPr="004E5312">
        <w:rPr>
          <w:rFonts w:ascii="Book Antiqua" w:eastAsia="宋体" w:hAnsi="Book Antiqua" w:cs="宋体"/>
          <w:sz w:val="24"/>
          <w:szCs w:val="24"/>
          <w:lang w:eastAsia="zh-CN"/>
        </w:rPr>
        <w:t>Wain</w:t>
      </w:r>
      <w:proofErr w:type="spellEnd"/>
      <w:r w:rsidRPr="004E5312">
        <w:rPr>
          <w:rFonts w:ascii="Book Antiqua" w:eastAsia="宋体" w:hAnsi="Book Antiqua" w:cs="宋体"/>
          <w:sz w:val="24"/>
          <w:szCs w:val="24"/>
          <w:lang w:eastAsia="zh-CN"/>
        </w:rPr>
        <w:t xml:space="preserve"> JC, </w:t>
      </w:r>
      <w:proofErr w:type="spellStart"/>
      <w:r w:rsidRPr="004E5312">
        <w:rPr>
          <w:rFonts w:ascii="Book Antiqua" w:eastAsia="宋体" w:hAnsi="Book Antiqua" w:cs="宋体"/>
          <w:sz w:val="24"/>
          <w:szCs w:val="24"/>
          <w:lang w:eastAsia="zh-CN"/>
        </w:rPr>
        <w:t>Gaissert</w:t>
      </w:r>
      <w:proofErr w:type="spellEnd"/>
      <w:r w:rsidRPr="004E5312">
        <w:rPr>
          <w:rFonts w:ascii="Book Antiqua" w:eastAsia="宋体" w:hAnsi="Book Antiqua" w:cs="宋体"/>
          <w:sz w:val="24"/>
          <w:szCs w:val="24"/>
          <w:lang w:eastAsia="zh-CN"/>
        </w:rPr>
        <w:t xml:space="preserve"> HA, Donahue D, </w:t>
      </w:r>
      <w:proofErr w:type="spellStart"/>
      <w:r w:rsidRPr="004E5312">
        <w:rPr>
          <w:rFonts w:ascii="Book Antiqua" w:eastAsia="宋体" w:hAnsi="Book Antiqua" w:cs="宋体"/>
          <w:sz w:val="24"/>
          <w:szCs w:val="24"/>
          <w:lang w:eastAsia="zh-CN"/>
        </w:rPr>
        <w:t>Lanuti</w:t>
      </w:r>
      <w:proofErr w:type="spellEnd"/>
      <w:r w:rsidRPr="004E5312">
        <w:rPr>
          <w:rFonts w:ascii="Book Antiqua" w:eastAsia="宋体" w:hAnsi="Book Antiqua" w:cs="宋体"/>
          <w:sz w:val="24"/>
          <w:szCs w:val="24"/>
          <w:lang w:eastAsia="zh-CN"/>
        </w:rPr>
        <w:t xml:space="preserve"> M, Allan JS, Morse CR, Wright CD.</w:t>
      </w:r>
      <w:proofErr w:type="gramEnd"/>
      <w:r w:rsidRPr="004E5312">
        <w:rPr>
          <w:rFonts w:ascii="Book Antiqua" w:eastAsia="宋体" w:hAnsi="Book Antiqua" w:cs="宋体"/>
          <w:sz w:val="24"/>
          <w:szCs w:val="24"/>
          <w:lang w:eastAsia="zh-CN"/>
        </w:rPr>
        <w:t xml:space="preserve"> Long-term results of sleeve lobectomy in the management of non-small cell lung carcinoma and low-grade neoplasms.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88</w:t>
      </w:r>
      <w:r w:rsidRPr="004E5312">
        <w:rPr>
          <w:rFonts w:ascii="Book Antiqua" w:eastAsia="宋体" w:hAnsi="Book Antiqua" w:cs="宋体"/>
          <w:sz w:val="24"/>
          <w:szCs w:val="24"/>
          <w:lang w:eastAsia="zh-CN"/>
        </w:rPr>
        <w:t>: 1574-181; discussion 1574-181; [PMID: 19853115 DOI: 10.1016/j.athoracsur.2009.07.060]</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63 </w:t>
      </w:r>
      <w:r w:rsidRPr="004E5312">
        <w:rPr>
          <w:rFonts w:ascii="Book Antiqua" w:eastAsia="宋体" w:hAnsi="Book Antiqua" w:cs="宋体"/>
          <w:b/>
          <w:bCs/>
          <w:sz w:val="24"/>
          <w:szCs w:val="24"/>
          <w:lang w:eastAsia="zh-CN"/>
        </w:rPr>
        <w:t>Takeda S</w:t>
      </w:r>
      <w:r w:rsidRPr="004E5312">
        <w:rPr>
          <w:rFonts w:ascii="Book Antiqua" w:eastAsia="宋体" w:hAnsi="Book Antiqua" w:cs="宋体"/>
          <w:sz w:val="24"/>
          <w:szCs w:val="24"/>
          <w:lang w:eastAsia="zh-CN"/>
        </w:rPr>
        <w:t xml:space="preserve">, Maeda H, </w:t>
      </w:r>
      <w:proofErr w:type="spellStart"/>
      <w:r w:rsidRPr="004E5312">
        <w:rPr>
          <w:rFonts w:ascii="Book Antiqua" w:eastAsia="宋体" w:hAnsi="Book Antiqua" w:cs="宋体"/>
          <w:sz w:val="24"/>
          <w:szCs w:val="24"/>
          <w:lang w:eastAsia="zh-CN"/>
        </w:rPr>
        <w:t>Koma</w:t>
      </w:r>
      <w:proofErr w:type="spellEnd"/>
      <w:r w:rsidRPr="004E5312">
        <w:rPr>
          <w:rFonts w:ascii="Book Antiqua" w:eastAsia="宋体" w:hAnsi="Book Antiqua" w:cs="宋体"/>
          <w:sz w:val="24"/>
          <w:szCs w:val="24"/>
          <w:lang w:eastAsia="zh-CN"/>
        </w:rPr>
        <w:t xml:space="preserve"> M, Matsubara Y, </w:t>
      </w:r>
      <w:proofErr w:type="spellStart"/>
      <w:r w:rsidRPr="004E5312">
        <w:rPr>
          <w:rFonts w:ascii="Book Antiqua" w:eastAsia="宋体" w:hAnsi="Book Antiqua" w:cs="宋体"/>
          <w:sz w:val="24"/>
          <w:szCs w:val="24"/>
          <w:lang w:eastAsia="zh-CN"/>
        </w:rPr>
        <w:t>Sawabata</w:t>
      </w:r>
      <w:proofErr w:type="spellEnd"/>
      <w:r w:rsidRPr="004E5312">
        <w:rPr>
          <w:rFonts w:ascii="Book Antiqua" w:eastAsia="宋体" w:hAnsi="Book Antiqua" w:cs="宋体"/>
          <w:sz w:val="24"/>
          <w:szCs w:val="24"/>
          <w:lang w:eastAsia="zh-CN"/>
        </w:rPr>
        <w:t xml:space="preserve"> N, Inoue M, Tokunaga T, </w:t>
      </w:r>
      <w:proofErr w:type="spellStart"/>
      <w:r w:rsidRPr="004E5312">
        <w:rPr>
          <w:rFonts w:ascii="Book Antiqua" w:eastAsia="宋体" w:hAnsi="Book Antiqua" w:cs="宋体"/>
          <w:sz w:val="24"/>
          <w:szCs w:val="24"/>
          <w:lang w:eastAsia="zh-CN"/>
        </w:rPr>
        <w:t>Ohta</w:t>
      </w:r>
      <w:proofErr w:type="spellEnd"/>
      <w:r w:rsidRPr="004E5312">
        <w:rPr>
          <w:rFonts w:ascii="Book Antiqua" w:eastAsia="宋体" w:hAnsi="Book Antiqua" w:cs="宋体"/>
          <w:sz w:val="24"/>
          <w:szCs w:val="24"/>
          <w:lang w:eastAsia="zh-CN"/>
        </w:rPr>
        <w:t xml:space="preserve"> M. Comparison of surgical results after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and sleeve lobectomy for non-small cell lung cancer: trends over time and 20-year institutional experience.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29</w:t>
      </w:r>
      <w:r w:rsidRPr="004E5312">
        <w:rPr>
          <w:rFonts w:ascii="Book Antiqua" w:eastAsia="宋体" w:hAnsi="Book Antiqua" w:cs="宋体"/>
          <w:sz w:val="24"/>
          <w:szCs w:val="24"/>
          <w:lang w:eastAsia="zh-CN"/>
        </w:rPr>
        <w:t>: 276-280 [PMID: 16434204]</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64 </w:t>
      </w:r>
      <w:r w:rsidRPr="004E5312">
        <w:rPr>
          <w:rFonts w:ascii="Book Antiqua" w:eastAsia="宋体" w:hAnsi="Book Antiqua" w:cs="宋体"/>
          <w:b/>
          <w:bCs/>
          <w:sz w:val="24"/>
          <w:szCs w:val="24"/>
          <w:lang w:eastAsia="zh-CN"/>
        </w:rPr>
        <w:t>Wright CD</w:t>
      </w:r>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xml:space="preserve"> Sleeve lobectomy in lung cancer. </w:t>
      </w:r>
      <w:proofErr w:type="spellStart"/>
      <w:r w:rsidRPr="004E5312">
        <w:rPr>
          <w:rFonts w:ascii="Book Antiqua" w:eastAsia="宋体" w:hAnsi="Book Antiqua" w:cs="宋体"/>
          <w:i/>
          <w:iCs/>
          <w:sz w:val="24"/>
          <w:szCs w:val="24"/>
          <w:lang w:eastAsia="zh-CN"/>
        </w:rPr>
        <w:t>Semin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18</w:t>
      </w:r>
      <w:r w:rsidRPr="004E5312">
        <w:rPr>
          <w:rFonts w:ascii="Book Antiqua" w:eastAsia="宋体" w:hAnsi="Book Antiqua" w:cs="宋体"/>
          <w:sz w:val="24"/>
          <w:szCs w:val="24"/>
          <w:lang w:eastAsia="zh-CN"/>
        </w:rPr>
        <w:t>: 92-95 [PMID: 17157226]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65 </w:t>
      </w:r>
      <w:proofErr w:type="spellStart"/>
      <w:r w:rsidRPr="004E5312">
        <w:rPr>
          <w:rFonts w:ascii="Book Antiqua" w:eastAsia="宋体" w:hAnsi="Book Antiqua" w:cs="宋体"/>
          <w:b/>
          <w:bCs/>
          <w:sz w:val="24"/>
          <w:szCs w:val="24"/>
          <w:lang w:eastAsia="zh-CN"/>
        </w:rPr>
        <w:t>Deslauriers</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Grégoire</w:t>
      </w:r>
      <w:proofErr w:type="spellEnd"/>
      <w:r w:rsidRPr="004E5312">
        <w:rPr>
          <w:rFonts w:ascii="Book Antiqua" w:eastAsia="宋体" w:hAnsi="Book Antiqua" w:cs="宋体"/>
          <w:sz w:val="24"/>
          <w:szCs w:val="24"/>
          <w:lang w:eastAsia="zh-CN"/>
        </w:rPr>
        <w:t xml:space="preserve"> J, Jacques LF, </w:t>
      </w:r>
      <w:proofErr w:type="spellStart"/>
      <w:r w:rsidRPr="004E5312">
        <w:rPr>
          <w:rFonts w:ascii="Book Antiqua" w:eastAsia="宋体" w:hAnsi="Book Antiqua" w:cs="宋体"/>
          <w:sz w:val="24"/>
          <w:szCs w:val="24"/>
          <w:lang w:eastAsia="zh-CN"/>
        </w:rPr>
        <w:t>Piraux</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Guojin</w:t>
      </w:r>
      <w:proofErr w:type="spellEnd"/>
      <w:r w:rsidRPr="004E5312">
        <w:rPr>
          <w:rFonts w:ascii="Book Antiqua" w:eastAsia="宋体" w:hAnsi="Book Antiqua" w:cs="宋体"/>
          <w:sz w:val="24"/>
          <w:szCs w:val="24"/>
          <w:lang w:eastAsia="zh-CN"/>
        </w:rPr>
        <w:t xml:space="preserve"> L, </w:t>
      </w:r>
      <w:proofErr w:type="spellStart"/>
      <w:r w:rsidRPr="004E5312">
        <w:rPr>
          <w:rFonts w:ascii="Book Antiqua" w:eastAsia="宋体" w:hAnsi="Book Antiqua" w:cs="宋体"/>
          <w:sz w:val="24"/>
          <w:szCs w:val="24"/>
          <w:lang w:eastAsia="zh-CN"/>
        </w:rPr>
        <w:t>Lacasse</w:t>
      </w:r>
      <w:proofErr w:type="spellEnd"/>
      <w:r w:rsidRPr="004E5312">
        <w:rPr>
          <w:rFonts w:ascii="Book Antiqua" w:eastAsia="宋体" w:hAnsi="Book Antiqua" w:cs="宋体"/>
          <w:sz w:val="24"/>
          <w:szCs w:val="24"/>
          <w:lang w:eastAsia="zh-CN"/>
        </w:rPr>
        <w:t xml:space="preserve"> Y. Sleeve lobectomy versus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for lung cancer: a comparative analysis of survival and sites or recurrences.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2004; </w:t>
      </w:r>
      <w:r w:rsidRPr="004E5312">
        <w:rPr>
          <w:rFonts w:ascii="Book Antiqua" w:eastAsia="宋体" w:hAnsi="Book Antiqua" w:cs="宋体"/>
          <w:b/>
          <w:bCs/>
          <w:sz w:val="24"/>
          <w:szCs w:val="24"/>
          <w:lang w:eastAsia="zh-CN"/>
        </w:rPr>
        <w:t>77</w:t>
      </w:r>
      <w:r w:rsidRPr="004E5312">
        <w:rPr>
          <w:rFonts w:ascii="Book Antiqua" w:eastAsia="宋体" w:hAnsi="Book Antiqua" w:cs="宋体"/>
          <w:sz w:val="24"/>
          <w:szCs w:val="24"/>
          <w:lang w:eastAsia="zh-CN"/>
        </w:rPr>
        <w:t>: 1152-116; discussion 1156 [PMID: 15063224]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66 </w:t>
      </w:r>
      <w:proofErr w:type="spellStart"/>
      <w:r w:rsidRPr="004E5312">
        <w:rPr>
          <w:rFonts w:ascii="Book Antiqua" w:eastAsia="宋体" w:hAnsi="Book Antiqua" w:cs="宋体"/>
          <w:b/>
          <w:bCs/>
          <w:sz w:val="24"/>
          <w:szCs w:val="24"/>
          <w:lang w:eastAsia="zh-CN"/>
        </w:rPr>
        <w:t>Schirren</w:t>
      </w:r>
      <w:proofErr w:type="spellEnd"/>
      <w:r w:rsidRPr="004E5312">
        <w:rPr>
          <w:rFonts w:ascii="Book Antiqua" w:eastAsia="宋体" w:hAnsi="Book Antiqua" w:cs="宋体"/>
          <w:b/>
          <w:bCs/>
          <w:sz w:val="24"/>
          <w:szCs w:val="24"/>
          <w:lang w:eastAsia="zh-CN"/>
        </w:rPr>
        <w:t xml:space="preserve"> J</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Schirren</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Passalacqua</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Bölükbas</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an alternative to sleeve resection in lung cancer patients?]. </w:t>
      </w:r>
      <w:proofErr w:type="spellStart"/>
      <w:r w:rsidRPr="004E5312">
        <w:rPr>
          <w:rFonts w:ascii="Book Antiqua" w:eastAsia="宋体" w:hAnsi="Book Antiqua" w:cs="宋体"/>
          <w:i/>
          <w:iCs/>
          <w:sz w:val="24"/>
          <w:szCs w:val="24"/>
          <w:lang w:eastAsia="zh-CN"/>
        </w:rPr>
        <w:t>Chirurg</w:t>
      </w:r>
      <w:proofErr w:type="spellEnd"/>
      <w:r w:rsidRPr="004E5312">
        <w:rPr>
          <w:rFonts w:ascii="Book Antiqua" w:eastAsia="宋体" w:hAnsi="Book Antiqua" w:cs="宋体"/>
          <w:sz w:val="24"/>
          <w:szCs w:val="24"/>
          <w:lang w:eastAsia="zh-CN"/>
        </w:rPr>
        <w:t> 2013; </w:t>
      </w:r>
      <w:r w:rsidRPr="004E5312">
        <w:rPr>
          <w:rFonts w:ascii="Book Antiqua" w:eastAsia="宋体" w:hAnsi="Book Antiqua" w:cs="宋体"/>
          <w:b/>
          <w:bCs/>
          <w:sz w:val="24"/>
          <w:szCs w:val="24"/>
          <w:lang w:eastAsia="zh-CN"/>
        </w:rPr>
        <w:t>84</w:t>
      </w:r>
      <w:r w:rsidRPr="004E5312">
        <w:rPr>
          <w:rFonts w:ascii="Book Antiqua" w:eastAsia="宋体" w:hAnsi="Book Antiqua" w:cs="宋体"/>
          <w:sz w:val="24"/>
          <w:szCs w:val="24"/>
          <w:lang w:eastAsia="zh-CN"/>
        </w:rPr>
        <w:t>: 474-478 [PMID: 23619763 DOI: 10.1007/s00104-012-2430-7]</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67 </w:t>
      </w:r>
      <w:r w:rsidRPr="004E5312">
        <w:rPr>
          <w:rFonts w:ascii="Book Antiqua" w:eastAsia="宋体" w:hAnsi="Book Antiqua" w:cs="宋体"/>
          <w:b/>
          <w:bCs/>
          <w:sz w:val="24"/>
          <w:szCs w:val="24"/>
          <w:lang w:eastAsia="zh-CN"/>
        </w:rPr>
        <w:t>Rami-</w:t>
      </w:r>
      <w:proofErr w:type="spellStart"/>
      <w:r w:rsidRPr="004E5312">
        <w:rPr>
          <w:rFonts w:ascii="Book Antiqua" w:eastAsia="宋体" w:hAnsi="Book Antiqua" w:cs="宋体"/>
          <w:b/>
          <w:bCs/>
          <w:sz w:val="24"/>
          <w:szCs w:val="24"/>
          <w:lang w:eastAsia="zh-CN"/>
        </w:rPr>
        <w:t>Porta</w:t>
      </w:r>
      <w:proofErr w:type="spellEnd"/>
      <w:r w:rsidRPr="004E5312">
        <w:rPr>
          <w:rFonts w:ascii="Book Antiqua" w:eastAsia="宋体" w:hAnsi="Book Antiqua" w:cs="宋体"/>
          <w:b/>
          <w:bCs/>
          <w:sz w:val="24"/>
          <w:szCs w:val="24"/>
          <w:lang w:eastAsia="zh-CN"/>
        </w:rPr>
        <w:t xml:space="preserve"> 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Wittekind</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Goldstraw</w:t>
      </w:r>
      <w:proofErr w:type="spellEnd"/>
      <w:r w:rsidRPr="004E5312">
        <w:rPr>
          <w:rFonts w:ascii="Book Antiqua" w:eastAsia="宋体" w:hAnsi="Book Antiqua" w:cs="宋体"/>
          <w:sz w:val="24"/>
          <w:szCs w:val="24"/>
          <w:lang w:eastAsia="zh-CN"/>
        </w:rPr>
        <w:t xml:space="preserve"> P. Complete resection in lung cancer surgery: proposed definition. </w:t>
      </w:r>
      <w:r w:rsidRPr="004E5312">
        <w:rPr>
          <w:rFonts w:ascii="Book Antiqua" w:eastAsia="宋体" w:hAnsi="Book Antiqua" w:cs="宋体"/>
          <w:i/>
          <w:iCs/>
          <w:sz w:val="24"/>
          <w:szCs w:val="24"/>
          <w:lang w:eastAsia="zh-CN"/>
        </w:rPr>
        <w:t>Lung Cancer</w:t>
      </w:r>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49</w:t>
      </w:r>
      <w:r w:rsidRPr="004E5312">
        <w:rPr>
          <w:rFonts w:ascii="Book Antiqua" w:eastAsia="宋体" w:hAnsi="Book Antiqua" w:cs="宋体"/>
          <w:sz w:val="24"/>
          <w:szCs w:val="24"/>
          <w:lang w:eastAsia="zh-CN"/>
        </w:rPr>
        <w:t>: 25-33 [PMID: 15949587]</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68 </w:t>
      </w:r>
      <w:r w:rsidRPr="004E5312">
        <w:rPr>
          <w:rFonts w:ascii="Book Antiqua" w:eastAsia="宋体" w:hAnsi="Book Antiqua" w:cs="宋体"/>
          <w:b/>
          <w:bCs/>
          <w:sz w:val="24"/>
          <w:szCs w:val="24"/>
          <w:lang w:eastAsia="zh-CN"/>
        </w:rPr>
        <w:t>Allen MS</w:t>
      </w:r>
      <w:r w:rsidRPr="004E5312">
        <w:rPr>
          <w:rFonts w:ascii="Book Antiqua" w:eastAsia="宋体" w:hAnsi="Book Antiqua" w:cs="宋体"/>
          <w:sz w:val="24"/>
          <w:szCs w:val="24"/>
          <w:lang w:eastAsia="zh-CN"/>
        </w:rPr>
        <w:t xml:space="preserve">, Darling GE, </w:t>
      </w:r>
      <w:proofErr w:type="spellStart"/>
      <w:r w:rsidRPr="004E5312">
        <w:rPr>
          <w:rFonts w:ascii="Book Antiqua" w:eastAsia="宋体" w:hAnsi="Book Antiqua" w:cs="宋体"/>
          <w:sz w:val="24"/>
          <w:szCs w:val="24"/>
          <w:lang w:eastAsia="zh-CN"/>
        </w:rPr>
        <w:t>Pechet</w:t>
      </w:r>
      <w:proofErr w:type="spellEnd"/>
      <w:r w:rsidRPr="004E5312">
        <w:rPr>
          <w:rFonts w:ascii="Book Antiqua" w:eastAsia="宋体" w:hAnsi="Book Antiqua" w:cs="宋体"/>
          <w:sz w:val="24"/>
          <w:szCs w:val="24"/>
          <w:lang w:eastAsia="zh-CN"/>
        </w:rPr>
        <w:t xml:space="preserve"> TT, Mitchell JD, Herndon JE, </w:t>
      </w:r>
      <w:proofErr w:type="spellStart"/>
      <w:r w:rsidRPr="004E5312">
        <w:rPr>
          <w:rFonts w:ascii="Book Antiqua" w:eastAsia="宋体" w:hAnsi="Book Antiqua" w:cs="宋体"/>
          <w:sz w:val="24"/>
          <w:szCs w:val="24"/>
          <w:lang w:eastAsia="zh-CN"/>
        </w:rPr>
        <w:t>Landreneau</w:t>
      </w:r>
      <w:proofErr w:type="spellEnd"/>
      <w:r w:rsidRPr="004E5312">
        <w:rPr>
          <w:rFonts w:ascii="Book Antiqua" w:eastAsia="宋体" w:hAnsi="Book Antiqua" w:cs="宋体"/>
          <w:sz w:val="24"/>
          <w:szCs w:val="24"/>
          <w:lang w:eastAsia="zh-CN"/>
        </w:rPr>
        <w:t xml:space="preserve"> RJ, </w:t>
      </w:r>
      <w:proofErr w:type="spellStart"/>
      <w:r w:rsidRPr="004E5312">
        <w:rPr>
          <w:rFonts w:ascii="Book Antiqua" w:eastAsia="宋体" w:hAnsi="Book Antiqua" w:cs="宋体"/>
          <w:sz w:val="24"/>
          <w:szCs w:val="24"/>
          <w:lang w:eastAsia="zh-CN"/>
        </w:rPr>
        <w:t>Inculet</w:t>
      </w:r>
      <w:proofErr w:type="spellEnd"/>
      <w:r w:rsidRPr="004E5312">
        <w:rPr>
          <w:rFonts w:ascii="Book Antiqua" w:eastAsia="宋体" w:hAnsi="Book Antiqua" w:cs="宋体"/>
          <w:sz w:val="24"/>
          <w:szCs w:val="24"/>
          <w:lang w:eastAsia="zh-CN"/>
        </w:rPr>
        <w:t xml:space="preserve"> RI, Jones DR, Meyers BF, </w:t>
      </w:r>
      <w:proofErr w:type="spellStart"/>
      <w:r w:rsidRPr="004E5312">
        <w:rPr>
          <w:rFonts w:ascii="Book Antiqua" w:eastAsia="宋体" w:hAnsi="Book Antiqua" w:cs="宋体"/>
          <w:sz w:val="24"/>
          <w:szCs w:val="24"/>
          <w:lang w:eastAsia="zh-CN"/>
        </w:rPr>
        <w:t>Harpole</w:t>
      </w:r>
      <w:proofErr w:type="spellEnd"/>
      <w:r w:rsidRPr="004E5312">
        <w:rPr>
          <w:rFonts w:ascii="Book Antiqua" w:eastAsia="宋体" w:hAnsi="Book Antiqua" w:cs="宋体"/>
          <w:sz w:val="24"/>
          <w:szCs w:val="24"/>
          <w:lang w:eastAsia="zh-CN"/>
        </w:rPr>
        <w:t xml:space="preserve"> DH, Putnam JB, </w:t>
      </w:r>
      <w:proofErr w:type="spellStart"/>
      <w:r w:rsidRPr="004E5312">
        <w:rPr>
          <w:rFonts w:ascii="Book Antiqua" w:eastAsia="宋体" w:hAnsi="Book Antiqua" w:cs="宋体"/>
          <w:sz w:val="24"/>
          <w:szCs w:val="24"/>
          <w:lang w:eastAsia="zh-CN"/>
        </w:rPr>
        <w:t>Rusch</w:t>
      </w:r>
      <w:proofErr w:type="spellEnd"/>
      <w:r w:rsidRPr="004E5312">
        <w:rPr>
          <w:rFonts w:ascii="Book Antiqua" w:eastAsia="宋体" w:hAnsi="Book Antiqua" w:cs="宋体"/>
          <w:sz w:val="24"/>
          <w:szCs w:val="24"/>
          <w:lang w:eastAsia="zh-CN"/>
        </w:rPr>
        <w:t xml:space="preserve"> VW. Morbidity and mortality of major pulmonary resections in patients with early-stage lung cancer: initial results of the randomized, prospective ACOSOG Z0030 trial.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81</w:t>
      </w:r>
      <w:r w:rsidRPr="004E5312">
        <w:rPr>
          <w:rFonts w:ascii="Book Antiqua" w:eastAsia="宋体" w:hAnsi="Book Antiqua" w:cs="宋体"/>
          <w:sz w:val="24"/>
          <w:szCs w:val="24"/>
          <w:lang w:eastAsia="zh-CN"/>
        </w:rPr>
        <w:t>: 1013-109; discussion 1013-109; [PMID: 16488712]</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69 </w:t>
      </w:r>
      <w:proofErr w:type="spellStart"/>
      <w:r w:rsidRPr="004E5312">
        <w:rPr>
          <w:rFonts w:ascii="Book Antiqua" w:eastAsia="宋体" w:hAnsi="Book Antiqua" w:cs="宋体"/>
          <w:b/>
          <w:bCs/>
          <w:sz w:val="24"/>
          <w:szCs w:val="24"/>
          <w:lang w:eastAsia="zh-CN"/>
        </w:rPr>
        <w:t>Gaer</w:t>
      </w:r>
      <w:proofErr w:type="spellEnd"/>
      <w:r w:rsidRPr="004E5312">
        <w:rPr>
          <w:rFonts w:ascii="Book Antiqua" w:eastAsia="宋体" w:hAnsi="Book Antiqua" w:cs="宋体"/>
          <w:b/>
          <w:bCs/>
          <w:sz w:val="24"/>
          <w:szCs w:val="24"/>
          <w:lang w:eastAsia="zh-CN"/>
        </w:rPr>
        <w:t xml:space="preserve"> JA</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Goldstraw</w:t>
      </w:r>
      <w:proofErr w:type="spellEnd"/>
      <w:r w:rsidRPr="004E5312">
        <w:rPr>
          <w:rFonts w:ascii="Book Antiqua" w:eastAsia="宋体" w:hAnsi="Book Antiqua" w:cs="宋体"/>
          <w:sz w:val="24"/>
          <w:szCs w:val="24"/>
          <w:lang w:eastAsia="zh-CN"/>
        </w:rPr>
        <w:t xml:space="preserve"> P. Intraoperative assessment of nodal staging at thoracotomy for carcinoma of the bronchus.</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1990; </w:t>
      </w:r>
      <w:r w:rsidRPr="004E5312">
        <w:rPr>
          <w:rFonts w:ascii="Book Antiqua" w:eastAsia="宋体" w:hAnsi="Book Antiqua" w:cs="宋体"/>
          <w:b/>
          <w:bCs/>
          <w:sz w:val="24"/>
          <w:szCs w:val="24"/>
          <w:lang w:eastAsia="zh-CN"/>
        </w:rPr>
        <w:t>4</w:t>
      </w:r>
      <w:r w:rsidRPr="004E5312">
        <w:rPr>
          <w:rFonts w:ascii="Book Antiqua" w:eastAsia="宋体" w:hAnsi="Book Antiqua" w:cs="宋体"/>
          <w:sz w:val="24"/>
          <w:szCs w:val="24"/>
          <w:lang w:eastAsia="zh-CN"/>
        </w:rPr>
        <w:t>: 207-210 [PMID: 2185799]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70 </w:t>
      </w:r>
      <w:r w:rsidRPr="004E5312">
        <w:rPr>
          <w:rFonts w:ascii="Book Antiqua" w:eastAsia="宋体" w:hAnsi="Book Antiqua" w:cs="宋体"/>
          <w:b/>
          <w:bCs/>
          <w:sz w:val="24"/>
          <w:szCs w:val="24"/>
          <w:lang w:eastAsia="zh-CN"/>
        </w:rPr>
        <w:t xml:space="preserve">Wu </w:t>
      </w:r>
      <w:proofErr w:type="spellStart"/>
      <w:r w:rsidRPr="004E5312">
        <w:rPr>
          <w:rFonts w:ascii="Book Antiqua" w:eastAsia="宋体" w:hAnsi="Book Antiqua" w:cs="宋体"/>
          <w:b/>
          <w:bCs/>
          <w:sz w:val="24"/>
          <w:szCs w:val="24"/>
          <w:lang w:eastAsia="zh-CN"/>
        </w:rPr>
        <w:t>Yl</w:t>
      </w:r>
      <w:proofErr w:type="spellEnd"/>
      <w:r w:rsidRPr="004E5312">
        <w:rPr>
          <w:rFonts w:ascii="Book Antiqua" w:eastAsia="宋体" w:hAnsi="Book Antiqua" w:cs="宋体"/>
          <w:sz w:val="24"/>
          <w:szCs w:val="24"/>
          <w:lang w:eastAsia="zh-CN"/>
        </w:rPr>
        <w:t xml:space="preserve">, Huang ZF, Wang SY, Yang XN, </w:t>
      </w:r>
      <w:proofErr w:type="spellStart"/>
      <w:r w:rsidRPr="004E5312">
        <w:rPr>
          <w:rFonts w:ascii="Book Antiqua" w:eastAsia="宋体" w:hAnsi="Book Antiqua" w:cs="宋体"/>
          <w:sz w:val="24"/>
          <w:szCs w:val="24"/>
          <w:lang w:eastAsia="zh-CN"/>
        </w:rPr>
        <w:t>Ou</w:t>
      </w:r>
      <w:proofErr w:type="spellEnd"/>
      <w:r w:rsidRPr="004E5312">
        <w:rPr>
          <w:rFonts w:ascii="Book Antiqua" w:eastAsia="宋体" w:hAnsi="Book Antiqua" w:cs="宋体"/>
          <w:sz w:val="24"/>
          <w:szCs w:val="24"/>
          <w:lang w:eastAsia="zh-CN"/>
        </w:rPr>
        <w:t xml:space="preserve"> W. </w:t>
      </w:r>
      <w:proofErr w:type="gramStart"/>
      <w:r w:rsidRPr="004E5312">
        <w:rPr>
          <w:rFonts w:ascii="Book Antiqua" w:eastAsia="宋体" w:hAnsi="Book Antiqua" w:cs="宋体"/>
          <w:sz w:val="24"/>
          <w:szCs w:val="24"/>
          <w:lang w:eastAsia="zh-CN"/>
        </w:rPr>
        <w:t xml:space="preserve">A randomized trial of systematic nodal dissection in </w:t>
      </w:r>
      <w:proofErr w:type="spellStart"/>
      <w:r w:rsidRPr="004E5312">
        <w:rPr>
          <w:rFonts w:ascii="Book Antiqua" w:eastAsia="宋体" w:hAnsi="Book Antiqua" w:cs="宋体"/>
          <w:sz w:val="24"/>
          <w:szCs w:val="24"/>
          <w:lang w:eastAsia="zh-CN"/>
        </w:rPr>
        <w:t>resectable</w:t>
      </w:r>
      <w:proofErr w:type="spellEnd"/>
      <w:r w:rsidRPr="004E5312">
        <w:rPr>
          <w:rFonts w:ascii="Book Antiqua" w:eastAsia="宋体" w:hAnsi="Book Antiqua" w:cs="宋体"/>
          <w:sz w:val="24"/>
          <w:szCs w:val="24"/>
          <w:lang w:eastAsia="zh-CN"/>
        </w:rPr>
        <w:t xml:space="preserve"> non-small 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Lung Cancer</w:t>
      </w:r>
      <w:r w:rsidRPr="004E5312">
        <w:rPr>
          <w:rFonts w:ascii="Book Antiqua" w:eastAsia="宋体" w:hAnsi="Book Antiqua" w:cs="宋体"/>
          <w:sz w:val="24"/>
          <w:szCs w:val="24"/>
          <w:lang w:eastAsia="zh-CN"/>
        </w:rPr>
        <w:t> 2002; </w:t>
      </w:r>
      <w:r w:rsidRPr="004E5312">
        <w:rPr>
          <w:rFonts w:ascii="Book Antiqua" w:eastAsia="宋体" w:hAnsi="Book Antiqua" w:cs="宋体"/>
          <w:b/>
          <w:bCs/>
          <w:sz w:val="24"/>
          <w:szCs w:val="24"/>
          <w:lang w:eastAsia="zh-CN"/>
        </w:rPr>
        <w:t>36</w:t>
      </w:r>
      <w:r w:rsidRPr="004E5312">
        <w:rPr>
          <w:rFonts w:ascii="Book Antiqua" w:eastAsia="宋体" w:hAnsi="Book Antiqua" w:cs="宋体"/>
          <w:sz w:val="24"/>
          <w:szCs w:val="24"/>
          <w:lang w:eastAsia="zh-CN"/>
        </w:rPr>
        <w:t>: 1-6 [PMID: 11891025]</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71 </w:t>
      </w:r>
      <w:proofErr w:type="spellStart"/>
      <w:r w:rsidRPr="004E5312">
        <w:rPr>
          <w:rFonts w:ascii="Book Antiqua" w:eastAsia="宋体" w:hAnsi="Book Antiqua" w:cs="宋体"/>
          <w:b/>
          <w:bCs/>
          <w:sz w:val="24"/>
          <w:szCs w:val="24"/>
          <w:lang w:eastAsia="zh-CN"/>
        </w:rPr>
        <w:t>Lardinois</w:t>
      </w:r>
      <w:proofErr w:type="spellEnd"/>
      <w:r w:rsidRPr="004E5312">
        <w:rPr>
          <w:rFonts w:ascii="Book Antiqua" w:eastAsia="宋体" w:hAnsi="Book Antiqua" w:cs="宋体"/>
          <w:b/>
          <w:bCs/>
          <w:sz w:val="24"/>
          <w:szCs w:val="24"/>
          <w:lang w:eastAsia="zh-CN"/>
        </w:rPr>
        <w:t xml:space="preserve"> D</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Suter</w:t>
      </w:r>
      <w:proofErr w:type="spellEnd"/>
      <w:r w:rsidRPr="004E5312">
        <w:rPr>
          <w:rFonts w:ascii="Book Antiqua" w:eastAsia="宋体" w:hAnsi="Book Antiqua" w:cs="宋体"/>
          <w:sz w:val="24"/>
          <w:szCs w:val="24"/>
          <w:lang w:eastAsia="zh-CN"/>
        </w:rPr>
        <w:t xml:space="preserve"> H, </w:t>
      </w:r>
      <w:proofErr w:type="spellStart"/>
      <w:r w:rsidRPr="004E5312">
        <w:rPr>
          <w:rFonts w:ascii="Book Antiqua" w:eastAsia="宋体" w:hAnsi="Book Antiqua" w:cs="宋体"/>
          <w:sz w:val="24"/>
          <w:szCs w:val="24"/>
          <w:lang w:eastAsia="zh-CN"/>
        </w:rPr>
        <w:t>Hakki</w:t>
      </w:r>
      <w:proofErr w:type="spellEnd"/>
      <w:r w:rsidRPr="004E5312">
        <w:rPr>
          <w:rFonts w:ascii="Book Antiqua" w:eastAsia="宋体" w:hAnsi="Book Antiqua" w:cs="宋体"/>
          <w:sz w:val="24"/>
          <w:szCs w:val="24"/>
          <w:lang w:eastAsia="zh-CN"/>
        </w:rPr>
        <w:t xml:space="preserve"> H, </w:t>
      </w:r>
      <w:proofErr w:type="spellStart"/>
      <w:r w:rsidRPr="004E5312">
        <w:rPr>
          <w:rFonts w:ascii="Book Antiqua" w:eastAsia="宋体" w:hAnsi="Book Antiqua" w:cs="宋体"/>
          <w:sz w:val="24"/>
          <w:szCs w:val="24"/>
          <w:lang w:eastAsia="zh-CN"/>
        </w:rPr>
        <w:t>Rousson</w:t>
      </w:r>
      <w:proofErr w:type="spellEnd"/>
      <w:r w:rsidRPr="004E5312">
        <w:rPr>
          <w:rFonts w:ascii="Book Antiqua" w:eastAsia="宋体" w:hAnsi="Book Antiqua" w:cs="宋体"/>
          <w:sz w:val="24"/>
          <w:szCs w:val="24"/>
          <w:lang w:eastAsia="zh-CN"/>
        </w:rPr>
        <w:t xml:space="preserve"> V, </w:t>
      </w:r>
      <w:proofErr w:type="spellStart"/>
      <w:r w:rsidRPr="004E5312">
        <w:rPr>
          <w:rFonts w:ascii="Book Antiqua" w:eastAsia="宋体" w:hAnsi="Book Antiqua" w:cs="宋体"/>
          <w:sz w:val="24"/>
          <w:szCs w:val="24"/>
          <w:lang w:eastAsia="zh-CN"/>
        </w:rPr>
        <w:t>Betticher</w:t>
      </w:r>
      <w:proofErr w:type="spellEnd"/>
      <w:r w:rsidRPr="004E5312">
        <w:rPr>
          <w:rFonts w:ascii="Book Antiqua" w:eastAsia="宋体" w:hAnsi="Book Antiqua" w:cs="宋体"/>
          <w:sz w:val="24"/>
          <w:szCs w:val="24"/>
          <w:lang w:eastAsia="zh-CN"/>
        </w:rPr>
        <w:t xml:space="preserve"> D, </w:t>
      </w:r>
      <w:proofErr w:type="spellStart"/>
      <w:r w:rsidRPr="004E5312">
        <w:rPr>
          <w:rFonts w:ascii="Book Antiqua" w:eastAsia="宋体" w:hAnsi="Book Antiqua" w:cs="宋体"/>
          <w:sz w:val="24"/>
          <w:szCs w:val="24"/>
          <w:lang w:eastAsia="zh-CN"/>
        </w:rPr>
        <w:t>Ris</w:t>
      </w:r>
      <w:proofErr w:type="spellEnd"/>
      <w:r w:rsidRPr="004E5312">
        <w:rPr>
          <w:rFonts w:ascii="Book Antiqua" w:eastAsia="宋体" w:hAnsi="Book Antiqua" w:cs="宋体"/>
          <w:sz w:val="24"/>
          <w:szCs w:val="24"/>
          <w:lang w:eastAsia="zh-CN"/>
        </w:rPr>
        <w:t xml:space="preserve"> HB. Morbidity, survival, and site of recurrence after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lymph-node dissection versus systematic sampling after complete resection for non-small cell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80</w:t>
      </w:r>
      <w:r w:rsidRPr="004E5312">
        <w:rPr>
          <w:rFonts w:ascii="Book Antiqua" w:eastAsia="宋体" w:hAnsi="Book Antiqua" w:cs="宋体"/>
          <w:sz w:val="24"/>
          <w:szCs w:val="24"/>
          <w:lang w:eastAsia="zh-CN"/>
        </w:rPr>
        <w:t>: 268-74; discussion 274-5 [PMID: 15975380]</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72 </w:t>
      </w:r>
      <w:proofErr w:type="spellStart"/>
      <w:r w:rsidRPr="004E5312">
        <w:rPr>
          <w:rFonts w:ascii="Book Antiqua" w:eastAsia="宋体" w:hAnsi="Book Antiqua" w:cs="宋体"/>
          <w:b/>
          <w:bCs/>
          <w:sz w:val="24"/>
          <w:szCs w:val="24"/>
          <w:lang w:eastAsia="zh-CN"/>
        </w:rPr>
        <w:t>Doddoli</w:t>
      </w:r>
      <w:proofErr w:type="spellEnd"/>
      <w:r w:rsidRPr="004E5312">
        <w:rPr>
          <w:rFonts w:ascii="Book Antiqua" w:eastAsia="宋体" w:hAnsi="Book Antiqua" w:cs="宋体"/>
          <w:b/>
          <w:bCs/>
          <w:sz w:val="24"/>
          <w:szCs w:val="24"/>
          <w:lang w:eastAsia="zh-CN"/>
        </w:rPr>
        <w:t xml:space="preserve"> C</w:t>
      </w:r>
      <w:r w:rsidRPr="004E5312">
        <w:rPr>
          <w:rFonts w:ascii="Book Antiqua" w:eastAsia="宋体" w:hAnsi="Book Antiqua" w:cs="宋体"/>
          <w:sz w:val="24"/>
          <w:szCs w:val="24"/>
          <w:lang w:eastAsia="zh-CN"/>
        </w:rPr>
        <w:t xml:space="preserve">, Aragon A, </w:t>
      </w:r>
      <w:proofErr w:type="spellStart"/>
      <w:r w:rsidRPr="004E5312">
        <w:rPr>
          <w:rFonts w:ascii="Book Antiqua" w:eastAsia="宋体" w:hAnsi="Book Antiqua" w:cs="宋体"/>
          <w:sz w:val="24"/>
          <w:szCs w:val="24"/>
          <w:lang w:eastAsia="zh-CN"/>
        </w:rPr>
        <w:t>Barlesi</w:t>
      </w:r>
      <w:proofErr w:type="spellEnd"/>
      <w:r w:rsidRPr="004E5312">
        <w:rPr>
          <w:rFonts w:ascii="Book Antiqua" w:eastAsia="宋体" w:hAnsi="Book Antiqua" w:cs="宋体"/>
          <w:sz w:val="24"/>
          <w:szCs w:val="24"/>
          <w:lang w:eastAsia="zh-CN"/>
        </w:rPr>
        <w:t xml:space="preserve"> F, </w:t>
      </w:r>
      <w:proofErr w:type="spellStart"/>
      <w:r w:rsidRPr="004E5312">
        <w:rPr>
          <w:rFonts w:ascii="Book Antiqua" w:eastAsia="宋体" w:hAnsi="Book Antiqua" w:cs="宋体"/>
          <w:sz w:val="24"/>
          <w:szCs w:val="24"/>
          <w:lang w:eastAsia="zh-CN"/>
        </w:rPr>
        <w:t>Chetaille</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Robitail</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Giudicelli</w:t>
      </w:r>
      <w:proofErr w:type="spellEnd"/>
      <w:r w:rsidRPr="004E5312">
        <w:rPr>
          <w:rFonts w:ascii="Book Antiqua" w:eastAsia="宋体" w:hAnsi="Book Antiqua" w:cs="宋体"/>
          <w:sz w:val="24"/>
          <w:szCs w:val="24"/>
          <w:lang w:eastAsia="zh-CN"/>
        </w:rPr>
        <w:t xml:space="preserve"> R, Fuentes P, Thomas P. Does the extent of lymph node dissection influence outcome in patients with stage I non-small-cell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27</w:t>
      </w:r>
      <w:r w:rsidRPr="004E5312">
        <w:rPr>
          <w:rFonts w:ascii="Book Antiqua" w:eastAsia="宋体" w:hAnsi="Book Antiqua" w:cs="宋体"/>
          <w:sz w:val="24"/>
          <w:szCs w:val="24"/>
          <w:lang w:eastAsia="zh-CN"/>
        </w:rPr>
        <w:t>: 680-685 [PMID: 15784374]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73 </w:t>
      </w:r>
      <w:proofErr w:type="spellStart"/>
      <w:r w:rsidRPr="004E5312">
        <w:rPr>
          <w:rFonts w:ascii="Book Antiqua" w:eastAsia="宋体" w:hAnsi="Book Antiqua" w:cs="宋体"/>
          <w:b/>
          <w:bCs/>
          <w:sz w:val="24"/>
          <w:szCs w:val="24"/>
          <w:lang w:eastAsia="zh-CN"/>
        </w:rPr>
        <w:t>Izbicki</w:t>
      </w:r>
      <w:proofErr w:type="spellEnd"/>
      <w:r w:rsidRPr="004E5312">
        <w:rPr>
          <w:rFonts w:ascii="Book Antiqua" w:eastAsia="宋体" w:hAnsi="Book Antiqua" w:cs="宋体"/>
          <w:b/>
          <w:bCs/>
          <w:sz w:val="24"/>
          <w:szCs w:val="24"/>
          <w:lang w:eastAsia="zh-CN"/>
        </w:rPr>
        <w:t xml:space="preserve">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Hosch</w:t>
      </w:r>
      <w:proofErr w:type="spellEnd"/>
      <w:r w:rsidRPr="004E5312">
        <w:rPr>
          <w:rFonts w:ascii="Book Antiqua" w:eastAsia="宋体" w:hAnsi="Book Antiqua" w:cs="宋体"/>
          <w:sz w:val="24"/>
          <w:szCs w:val="24"/>
          <w:lang w:eastAsia="zh-CN"/>
        </w:rPr>
        <w:t xml:space="preserve"> SB, </w:t>
      </w:r>
      <w:proofErr w:type="spellStart"/>
      <w:r w:rsidRPr="004E5312">
        <w:rPr>
          <w:rFonts w:ascii="Book Antiqua" w:eastAsia="宋体" w:hAnsi="Book Antiqua" w:cs="宋体"/>
          <w:sz w:val="24"/>
          <w:szCs w:val="24"/>
          <w:lang w:eastAsia="zh-CN"/>
        </w:rPr>
        <w:t>Kubuschock</w:t>
      </w:r>
      <w:proofErr w:type="spellEnd"/>
      <w:r w:rsidRPr="004E5312">
        <w:rPr>
          <w:rFonts w:ascii="Book Antiqua" w:eastAsia="宋体" w:hAnsi="Book Antiqua" w:cs="宋体"/>
          <w:sz w:val="24"/>
          <w:szCs w:val="24"/>
          <w:lang w:eastAsia="zh-CN"/>
        </w:rPr>
        <w:t xml:space="preserve"> B, Schneider C, Busch C, </w:t>
      </w:r>
      <w:proofErr w:type="spellStart"/>
      <w:r w:rsidRPr="004E5312">
        <w:rPr>
          <w:rFonts w:ascii="Book Antiqua" w:eastAsia="宋体" w:hAnsi="Book Antiqua" w:cs="宋体"/>
          <w:sz w:val="24"/>
          <w:szCs w:val="24"/>
          <w:lang w:eastAsia="zh-CN"/>
        </w:rPr>
        <w:t>Knoefel</w:t>
      </w:r>
      <w:proofErr w:type="spellEnd"/>
      <w:r w:rsidRPr="004E5312">
        <w:rPr>
          <w:rFonts w:ascii="Book Antiqua" w:eastAsia="宋体" w:hAnsi="Book Antiqua" w:cs="宋体"/>
          <w:sz w:val="24"/>
          <w:szCs w:val="24"/>
          <w:lang w:eastAsia="zh-CN"/>
        </w:rPr>
        <w:t xml:space="preserve"> WT, </w:t>
      </w:r>
      <w:proofErr w:type="spellStart"/>
      <w:r w:rsidRPr="004E5312">
        <w:rPr>
          <w:rFonts w:ascii="Book Antiqua" w:eastAsia="宋体" w:hAnsi="Book Antiqua" w:cs="宋体"/>
          <w:sz w:val="24"/>
          <w:szCs w:val="24"/>
          <w:lang w:eastAsia="zh-CN"/>
        </w:rPr>
        <w:t>Thetter</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Pantel</w:t>
      </w:r>
      <w:proofErr w:type="spellEnd"/>
      <w:r w:rsidRPr="004E5312">
        <w:rPr>
          <w:rFonts w:ascii="Book Antiqua" w:eastAsia="宋体" w:hAnsi="Book Antiqua" w:cs="宋体"/>
          <w:sz w:val="24"/>
          <w:szCs w:val="24"/>
          <w:lang w:eastAsia="zh-CN"/>
        </w:rPr>
        <w:t xml:space="preserve"> K. Mode of spread in the early phase of lymphatic metastasis in non-small-cell lung cancer: significance of nodal </w:t>
      </w:r>
      <w:proofErr w:type="spellStart"/>
      <w:r w:rsidRPr="004E5312">
        <w:rPr>
          <w:rFonts w:ascii="Book Antiqua" w:eastAsia="宋体" w:hAnsi="Book Antiqua" w:cs="宋体"/>
          <w:sz w:val="24"/>
          <w:szCs w:val="24"/>
          <w:lang w:eastAsia="zh-CN"/>
        </w:rPr>
        <w:t>micrometastasis</w:t>
      </w:r>
      <w:proofErr w:type="spell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1996; </w:t>
      </w:r>
      <w:r w:rsidRPr="004E5312">
        <w:rPr>
          <w:rFonts w:ascii="Book Antiqua" w:eastAsia="宋体" w:hAnsi="Book Antiqua" w:cs="宋体"/>
          <w:b/>
          <w:bCs/>
          <w:sz w:val="24"/>
          <w:szCs w:val="24"/>
          <w:lang w:eastAsia="zh-CN"/>
        </w:rPr>
        <w:t>112</w:t>
      </w:r>
      <w:r w:rsidRPr="004E5312">
        <w:rPr>
          <w:rFonts w:ascii="Book Antiqua" w:eastAsia="宋体" w:hAnsi="Book Antiqua" w:cs="宋体"/>
          <w:sz w:val="24"/>
          <w:szCs w:val="24"/>
          <w:lang w:eastAsia="zh-CN"/>
        </w:rPr>
        <w:t>: 623-630 [PMID: 8800148]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74 </w:t>
      </w:r>
      <w:proofErr w:type="spellStart"/>
      <w:r w:rsidRPr="004E5312">
        <w:rPr>
          <w:rFonts w:ascii="Book Antiqua" w:eastAsia="宋体" w:hAnsi="Book Antiqua" w:cs="宋体"/>
          <w:b/>
          <w:bCs/>
          <w:sz w:val="24"/>
          <w:szCs w:val="24"/>
          <w:lang w:eastAsia="zh-CN"/>
        </w:rPr>
        <w:t>Izbicki</w:t>
      </w:r>
      <w:proofErr w:type="spellEnd"/>
      <w:r w:rsidRPr="004E5312">
        <w:rPr>
          <w:rFonts w:ascii="Book Antiqua" w:eastAsia="宋体" w:hAnsi="Book Antiqua" w:cs="宋体"/>
          <w:b/>
          <w:bCs/>
          <w:sz w:val="24"/>
          <w:szCs w:val="24"/>
          <w:lang w:eastAsia="zh-CN"/>
        </w:rPr>
        <w:t xml:space="preserve">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Karg</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Bloechle</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Pantel</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Knoefel</w:t>
      </w:r>
      <w:proofErr w:type="spellEnd"/>
      <w:r w:rsidRPr="004E5312">
        <w:rPr>
          <w:rFonts w:ascii="Book Antiqua" w:eastAsia="宋体" w:hAnsi="Book Antiqua" w:cs="宋体"/>
          <w:sz w:val="24"/>
          <w:szCs w:val="24"/>
          <w:lang w:eastAsia="zh-CN"/>
        </w:rPr>
        <w:t xml:space="preserve"> WT, </w:t>
      </w:r>
      <w:proofErr w:type="spellStart"/>
      <w:r w:rsidRPr="004E5312">
        <w:rPr>
          <w:rFonts w:ascii="Book Antiqua" w:eastAsia="宋体" w:hAnsi="Book Antiqua" w:cs="宋体"/>
          <w:sz w:val="24"/>
          <w:szCs w:val="24"/>
          <w:lang w:eastAsia="zh-CN"/>
        </w:rPr>
        <w:t>Thetter</w:t>
      </w:r>
      <w:proofErr w:type="spellEnd"/>
      <w:r w:rsidRPr="004E5312">
        <w:rPr>
          <w:rFonts w:ascii="Book Antiqua" w:eastAsia="宋体" w:hAnsi="Book Antiqua" w:cs="宋体"/>
          <w:sz w:val="24"/>
          <w:szCs w:val="24"/>
          <w:lang w:eastAsia="zh-CN"/>
        </w:rPr>
        <w:t xml:space="preserve"> O. Impact of radical systematic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lymphadenectomy on tumor staging in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1995; </w:t>
      </w:r>
      <w:r w:rsidRPr="004E5312">
        <w:rPr>
          <w:rFonts w:ascii="Book Antiqua" w:eastAsia="宋体" w:hAnsi="Book Antiqua" w:cs="宋体"/>
          <w:b/>
          <w:bCs/>
          <w:sz w:val="24"/>
          <w:szCs w:val="24"/>
          <w:lang w:eastAsia="zh-CN"/>
        </w:rPr>
        <w:t>59</w:t>
      </w:r>
      <w:r w:rsidRPr="004E5312">
        <w:rPr>
          <w:rFonts w:ascii="Book Antiqua" w:eastAsia="宋体" w:hAnsi="Book Antiqua" w:cs="宋体"/>
          <w:sz w:val="24"/>
          <w:szCs w:val="24"/>
          <w:lang w:eastAsia="zh-CN"/>
        </w:rPr>
        <w:t>: 209-214 [PMID: 7818326]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lastRenderedPageBreak/>
        <w:t>75 </w:t>
      </w:r>
      <w:proofErr w:type="spellStart"/>
      <w:r w:rsidRPr="004E5312">
        <w:rPr>
          <w:rFonts w:ascii="Book Antiqua" w:eastAsia="宋体" w:hAnsi="Book Antiqua" w:cs="宋体"/>
          <w:b/>
          <w:bCs/>
          <w:sz w:val="24"/>
          <w:szCs w:val="24"/>
          <w:lang w:eastAsia="zh-CN"/>
        </w:rPr>
        <w:t>Izbicki</w:t>
      </w:r>
      <w:proofErr w:type="spellEnd"/>
      <w:r w:rsidRPr="004E5312">
        <w:rPr>
          <w:rFonts w:ascii="Book Antiqua" w:eastAsia="宋体" w:hAnsi="Book Antiqua" w:cs="宋体"/>
          <w:b/>
          <w:bCs/>
          <w:sz w:val="24"/>
          <w:szCs w:val="24"/>
          <w:lang w:eastAsia="zh-CN"/>
        </w:rPr>
        <w:t xml:space="preserve">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Thetter</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Habekost</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Karg</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Kubuschok</w:t>
      </w:r>
      <w:proofErr w:type="spellEnd"/>
      <w:r w:rsidRPr="004E5312">
        <w:rPr>
          <w:rFonts w:ascii="Book Antiqua" w:eastAsia="宋体" w:hAnsi="Book Antiqua" w:cs="宋体"/>
          <w:sz w:val="24"/>
          <w:szCs w:val="24"/>
          <w:lang w:eastAsia="zh-CN"/>
        </w:rPr>
        <w:t xml:space="preserve"> B, Busch C, </w:t>
      </w:r>
      <w:proofErr w:type="spellStart"/>
      <w:r w:rsidRPr="004E5312">
        <w:rPr>
          <w:rFonts w:ascii="Book Antiqua" w:eastAsia="宋体" w:hAnsi="Book Antiqua" w:cs="宋体"/>
          <w:sz w:val="24"/>
          <w:szCs w:val="24"/>
          <w:lang w:eastAsia="zh-CN"/>
        </w:rPr>
        <w:t>Haeussinger</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Knoefel</w:t>
      </w:r>
      <w:proofErr w:type="spellEnd"/>
      <w:r w:rsidRPr="004E5312">
        <w:rPr>
          <w:rFonts w:ascii="Book Antiqua" w:eastAsia="宋体" w:hAnsi="Book Antiqua" w:cs="宋体"/>
          <w:sz w:val="24"/>
          <w:szCs w:val="24"/>
          <w:lang w:eastAsia="zh-CN"/>
        </w:rPr>
        <w:t xml:space="preserve"> WT, </w:t>
      </w:r>
      <w:proofErr w:type="spellStart"/>
      <w:r w:rsidRPr="004E5312">
        <w:rPr>
          <w:rFonts w:ascii="Book Antiqua" w:eastAsia="宋体" w:hAnsi="Book Antiqua" w:cs="宋体"/>
          <w:sz w:val="24"/>
          <w:szCs w:val="24"/>
          <w:lang w:eastAsia="zh-CN"/>
        </w:rPr>
        <w:t>Pantel</w:t>
      </w:r>
      <w:proofErr w:type="spellEnd"/>
      <w:r w:rsidRPr="004E5312">
        <w:rPr>
          <w:rFonts w:ascii="Book Antiqua" w:eastAsia="宋体" w:hAnsi="Book Antiqua" w:cs="宋体"/>
          <w:sz w:val="24"/>
          <w:szCs w:val="24"/>
          <w:lang w:eastAsia="zh-CN"/>
        </w:rPr>
        <w:t xml:space="preserve"> K. Radical systematic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lymphadenectomy in non-small cell lung cancer: a randomized controlled trial. </w:t>
      </w:r>
      <w:r w:rsidRPr="004E5312">
        <w:rPr>
          <w:rFonts w:ascii="Book Antiqua" w:eastAsia="宋体" w:hAnsi="Book Antiqua" w:cs="宋体"/>
          <w:i/>
          <w:iCs/>
          <w:sz w:val="24"/>
          <w:szCs w:val="24"/>
          <w:lang w:eastAsia="zh-CN"/>
        </w:rPr>
        <w:t xml:space="preserve">Br J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1994; </w:t>
      </w:r>
      <w:r w:rsidRPr="004E5312">
        <w:rPr>
          <w:rFonts w:ascii="Book Antiqua" w:eastAsia="宋体" w:hAnsi="Book Antiqua" w:cs="宋体"/>
          <w:b/>
          <w:bCs/>
          <w:sz w:val="24"/>
          <w:szCs w:val="24"/>
          <w:lang w:eastAsia="zh-CN"/>
        </w:rPr>
        <w:t>81</w:t>
      </w:r>
      <w:r w:rsidRPr="004E5312">
        <w:rPr>
          <w:rFonts w:ascii="Book Antiqua" w:eastAsia="宋体" w:hAnsi="Book Antiqua" w:cs="宋体"/>
          <w:sz w:val="24"/>
          <w:szCs w:val="24"/>
          <w:lang w:eastAsia="zh-CN"/>
        </w:rPr>
        <w:t>: 229-235 [PMID: 8156344]</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76 </w:t>
      </w:r>
      <w:proofErr w:type="spellStart"/>
      <w:r w:rsidRPr="004E5312">
        <w:rPr>
          <w:rFonts w:ascii="Book Antiqua" w:eastAsia="宋体" w:hAnsi="Book Antiqua" w:cs="宋体"/>
          <w:b/>
          <w:bCs/>
          <w:sz w:val="24"/>
          <w:szCs w:val="24"/>
          <w:lang w:eastAsia="zh-CN"/>
        </w:rPr>
        <w:t>Izbicki</w:t>
      </w:r>
      <w:proofErr w:type="spellEnd"/>
      <w:r w:rsidRPr="004E5312">
        <w:rPr>
          <w:rFonts w:ascii="Book Antiqua" w:eastAsia="宋体" w:hAnsi="Book Antiqua" w:cs="宋体"/>
          <w:b/>
          <w:bCs/>
          <w:sz w:val="24"/>
          <w:szCs w:val="24"/>
          <w:lang w:eastAsia="zh-CN"/>
        </w:rPr>
        <w:t xml:space="preserve">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Pantel</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Pichlmeier</w:t>
      </w:r>
      <w:proofErr w:type="spellEnd"/>
      <w:r w:rsidRPr="004E5312">
        <w:rPr>
          <w:rFonts w:ascii="Book Antiqua" w:eastAsia="宋体" w:hAnsi="Book Antiqua" w:cs="宋体"/>
          <w:sz w:val="24"/>
          <w:szCs w:val="24"/>
          <w:lang w:eastAsia="zh-CN"/>
        </w:rPr>
        <w:t xml:space="preserve"> U, </w:t>
      </w:r>
      <w:proofErr w:type="spellStart"/>
      <w:r w:rsidRPr="004E5312">
        <w:rPr>
          <w:rFonts w:ascii="Book Antiqua" w:eastAsia="宋体" w:hAnsi="Book Antiqua" w:cs="宋体"/>
          <w:sz w:val="24"/>
          <w:szCs w:val="24"/>
          <w:lang w:eastAsia="zh-CN"/>
        </w:rPr>
        <w:t>Hosch</w:t>
      </w:r>
      <w:proofErr w:type="spellEnd"/>
      <w:r w:rsidRPr="004E5312">
        <w:rPr>
          <w:rFonts w:ascii="Book Antiqua" w:eastAsia="宋体" w:hAnsi="Book Antiqua" w:cs="宋体"/>
          <w:sz w:val="24"/>
          <w:szCs w:val="24"/>
          <w:lang w:eastAsia="zh-CN"/>
        </w:rPr>
        <w:t xml:space="preserve"> SB, </w:t>
      </w:r>
      <w:proofErr w:type="spellStart"/>
      <w:r w:rsidRPr="004E5312">
        <w:rPr>
          <w:rFonts w:ascii="Book Antiqua" w:eastAsia="宋体" w:hAnsi="Book Antiqua" w:cs="宋体"/>
          <w:sz w:val="24"/>
          <w:szCs w:val="24"/>
          <w:lang w:eastAsia="zh-CN"/>
        </w:rPr>
        <w:t>Karg</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Thetter</w:t>
      </w:r>
      <w:proofErr w:type="spellEnd"/>
      <w:r w:rsidRPr="004E5312">
        <w:rPr>
          <w:rFonts w:ascii="Book Antiqua" w:eastAsia="宋体" w:hAnsi="Book Antiqua" w:cs="宋体"/>
          <w:sz w:val="24"/>
          <w:szCs w:val="24"/>
          <w:lang w:eastAsia="zh-CN"/>
        </w:rPr>
        <w:t xml:space="preserve"> O. Effectiveness of radical systematic </w:t>
      </w:r>
      <w:proofErr w:type="spellStart"/>
      <w:r w:rsidRPr="004E5312">
        <w:rPr>
          <w:rFonts w:ascii="Book Antiqua" w:eastAsia="宋体" w:hAnsi="Book Antiqua" w:cs="宋体"/>
          <w:sz w:val="24"/>
          <w:szCs w:val="24"/>
          <w:lang w:eastAsia="zh-CN"/>
        </w:rPr>
        <w:t>mediastinal</w:t>
      </w:r>
      <w:proofErr w:type="spellEnd"/>
      <w:r w:rsidRPr="004E5312">
        <w:rPr>
          <w:rFonts w:ascii="Book Antiqua" w:eastAsia="宋体" w:hAnsi="Book Antiqua" w:cs="宋体"/>
          <w:sz w:val="24"/>
          <w:szCs w:val="24"/>
          <w:lang w:eastAsia="zh-CN"/>
        </w:rPr>
        <w:t xml:space="preserve"> lymphadenectomy in patients with </w:t>
      </w:r>
      <w:proofErr w:type="spellStart"/>
      <w:r w:rsidRPr="004E5312">
        <w:rPr>
          <w:rFonts w:ascii="Book Antiqua" w:eastAsia="宋体" w:hAnsi="Book Antiqua" w:cs="宋体"/>
          <w:sz w:val="24"/>
          <w:szCs w:val="24"/>
          <w:lang w:eastAsia="zh-CN"/>
        </w:rPr>
        <w:t>resectable</w:t>
      </w:r>
      <w:proofErr w:type="spellEnd"/>
      <w:r w:rsidRPr="004E5312">
        <w:rPr>
          <w:rFonts w:ascii="Book Antiqua" w:eastAsia="宋体" w:hAnsi="Book Antiqua" w:cs="宋体"/>
          <w:sz w:val="24"/>
          <w:szCs w:val="24"/>
          <w:lang w:eastAsia="zh-CN"/>
        </w:rPr>
        <w:t xml:space="preserve"> non-small cell lung cancer: results of a prospective randomized trial.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1998; </w:t>
      </w:r>
      <w:r w:rsidRPr="004E5312">
        <w:rPr>
          <w:rFonts w:ascii="Book Antiqua" w:eastAsia="宋体" w:hAnsi="Book Antiqua" w:cs="宋体"/>
          <w:b/>
          <w:bCs/>
          <w:sz w:val="24"/>
          <w:szCs w:val="24"/>
          <w:lang w:eastAsia="zh-CN"/>
        </w:rPr>
        <w:t>227</w:t>
      </w:r>
      <w:r w:rsidRPr="004E5312">
        <w:rPr>
          <w:rFonts w:ascii="Book Antiqua" w:eastAsia="宋体" w:hAnsi="Book Antiqua" w:cs="宋体"/>
          <w:sz w:val="24"/>
          <w:szCs w:val="24"/>
          <w:lang w:eastAsia="zh-CN"/>
        </w:rPr>
        <w:t>: 138-144 [PMID: 9445122]</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77 </w:t>
      </w:r>
      <w:r w:rsidRPr="004E5312">
        <w:rPr>
          <w:rFonts w:ascii="Book Antiqua" w:eastAsia="宋体" w:hAnsi="Book Antiqua" w:cs="宋体"/>
          <w:b/>
          <w:bCs/>
          <w:sz w:val="24"/>
          <w:szCs w:val="24"/>
          <w:lang w:eastAsia="zh-CN"/>
        </w:rPr>
        <w:t>Feinstein AR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Sosin</w:t>
      </w:r>
      <w:proofErr w:type="spellEnd"/>
      <w:r w:rsidRPr="004E5312">
        <w:rPr>
          <w:rFonts w:ascii="Book Antiqua" w:eastAsia="宋体" w:hAnsi="Book Antiqua" w:cs="宋体"/>
          <w:sz w:val="24"/>
          <w:szCs w:val="24"/>
          <w:lang w:eastAsia="zh-CN"/>
        </w:rPr>
        <w:t xml:space="preserve"> DM, Wells CK. </w:t>
      </w:r>
      <w:proofErr w:type="gramStart"/>
      <w:r w:rsidRPr="004E5312">
        <w:rPr>
          <w:rFonts w:ascii="Book Antiqua" w:eastAsia="宋体" w:hAnsi="Book Antiqua" w:cs="宋体"/>
          <w:sz w:val="24"/>
          <w:szCs w:val="24"/>
          <w:lang w:eastAsia="zh-CN"/>
        </w:rPr>
        <w:t>The Will Rogers phenomenon.</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Stage migration and new diagnostic techniques as a source of misleading statistics for survival in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N </w:t>
      </w:r>
      <w:proofErr w:type="spellStart"/>
      <w:r w:rsidRPr="004E5312">
        <w:rPr>
          <w:rFonts w:ascii="Book Antiqua" w:eastAsia="宋体" w:hAnsi="Book Antiqua" w:cs="宋体"/>
          <w:i/>
          <w:iCs/>
          <w:sz w:val="24"/>
          <w:szCs w:val="24"/>
          <w:lang w:eastAsia="zh-CN"/>
        </w:rPr>
        <w:t>Engl</w:t>
      </w:r>
      <w:proofErr w:type="spellEnd"/>
      <w:r w:rsidRPr="004E5312">
        <w:rPr>
          <w:rFonts w:ascii="Book Antiqua" w:eastAsia="宋体" w:hAnsi="Book Antiqua" w:cs="宋体"/>
          <w:i/>
          <w:iCs/>
          <w:sz w:val="24"/>
          <w:szCs w:val="24"/>
          <w:lang w:eastAsia="zh-CN"/>
        </w:rPr>
        <w:t xml:space="preserve"> J Med</w:t>
      </w:r>
      <w:r w:rsidRPr="004E5312">
        <w:rPr>
          <w:rFonts w:ascii="Book Antiqua" w:eastAsia="宋体" w:hAnsi="Book Antiqua" w:cs="宋体"/>
          <w:sz w:val="24"/>
          <w:szCs w:val="24"/>
          <w:lang w:eastAsia="zh-CN"/>
        </w:rPr>
        <w:t> 1985; </w:t>
      </w:r>
      <w:r w:rsidRPr="004E5312">
        <w:rPr>
          <w:rFonts w:ascii="Book Antiqua" w:eastAsia="宋体" w:hAnsi="Book Antiqua" w:cs="宋体"/>
          <w:b/>
          <w:bCs/>
          <w:sz w:val="24"/>
          <w:szCs w:val="24"/>
          <w:lang w:eastAsia="zh-CN"/>
        </w:rPr>
        <w:t>312</w:t>
      </w:r>
      <w:r w:rsidRPr="004E5312">
        <w:rPr>
          <w:rFonts w:ascii="Book Antiqua" w:eastAsia="宋体" w:hAnsi="Book Antiqua" w:cs="宋体"/>
          <w:sz w:val="24"/>
          <w:szCs w:val="24"/>
          <w:lang w:eastAsia="zh-CN"/>
        </w:rPr>
        <w:t>: 1604-1608 [PMID: 4000199]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78 </w:t>
      </w:r>
      <w:proofErr w:type="spellStart"/>
      <w:r w:rsidRPr="004E5312">
        <w:rPr>
          <w:rFonts w:ascii="Book Antiqua" w:eastAsia="宋体" w:hAnsi="Book Antiqua" w:cs="宋体"/>
          <w:b/>
          <w:bCs/>
          <w:sz w:val="24"/>
          <w:szCs w:val="24"/>
          <w:lang w:eastAsia="zh-CN"/>
        </w:rPr>
        <w:t>Izbicki</w:t>
      </w:r>
      <w:proofErr w:type="spellEnd"/>
      <w:r w:rsidRPr="004E5312">
        <w:rPr>
          <w:rFonts w:ascii="Book Antiqua" w:eastAsia="宋体" w:hAnsi="Book Antiqua" w:cs="宋体"/>
          <w:b/>
          <w:bCs/>
          <w:sz w:val="24"/>
          <w:szCs w:val="24"/>
          <w:lang w:eastAsia="zh-CN"/>
        </w:rPr>
        <w:t xml:space="preserve"> JR</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Knoefel</w:t>
      </w:r>
      <w:proofErr w:type="spellEnd"/>
      <w:r w:rsidRPr="004E5312">
        <w:rPr>
          <w:rFonts w:ascii="Book Antiqua" w:eastAsia="宋体" w:hAnsi="Book Antiqua" w:cs="宋体"/>
          <w:sz w:val="24"/>
          <w:szCs w:val="24"/>
          <w:lang w:eastAsia="zh-CN"/>
        </w:rPr>
        <w:t xml:space="preserve"> WT,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w:t>
      </w:r>
      <w:proofErr w:type="spellStart"/>
      <w:r w:rsidRPr="004E5312">
        <w:rPr>
          <w:rFonts w:ascii="Book Antiqua" w:eastAsia="宋体" w:hAnsi="Book Antiqua" w:cs="宋体"/>
          <w:sz w:val="24"/>
          <w:szCs w:val="24"/>
          <w:lang w:eastAsia="zh-CN"/>
        </w:rPr>
        <w:t>Habekost</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Karg</w:t>
      </w:r>
      <w:proofErr w:type="spellEnd"/>
      <w:r w:rsidRPr="004E5312">
        <w:rPr>
          <w:rFonts w:ascii="Book Antiqua" w:eastAsia="宋体" w:hAnsi="Book Antiqua" w:cs="宋体"/>
          <w:sz w:val="24"/>
          <w:szCs w:val="24"/>
          <w:lang w:eastAsia="zh-CN"/>
        </w:rPr>
        <w:t xml:space="preserve"> O, </w:t>
      </w:r>
      <w:proofErr w:type="spellStart"/>
      <w:r w:rsidRPr="004E5312">
        <w:rPr>
          <w:rFonts w:ascii="Book Antiqua" w:eastAsia="宋体" w:hAnsi="Book Antiqua" w:cs="宋体"/>
          <w:sz w:val="24"/>
          <w:szCs w:val="24"/>
          <w:lang w:eastAsia="zh-CN"/>
        </w:rPr>
        <w:t>Thetter</w:t>
      </w:r>
      <w:proofErr w:type="spellEnd"/>
      <w:r w:rsidRPr="004E5312">
        <w:rPr>
          <w:rFonts w:ascii="Book Antiqua" w:eastAsia="宋体" w:hAnsi="Book Antiqua" w:cs="宋体"/>
          <w:sz w:val="24"/>
          <w:szCs w:val="24"/>
          <w:lang w:eastAsia="zh-CN"/>
        </w:rPr>
        <w:t xml:space="preserve"> O. Risk analysis and long-term survival in patients undergoing extended resection of locally advanced lung cancer.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1995; </w:t>
      </w:r>
      <w:r w:rsidRPr="004E5312">
        <w:rPr>
          <w:rFonts w:ascii="Book Antiqua" w:eastAsia="宋体" w:hAnsi="Book Antiqua" w:cs="宋体"/>
          <w:b/>
          <w:bCs/>
          <w:sz w:val="24"/>
          <w:szCs w:val="24"/>
          <w:lang w:eastAsia="zh-CN"/>
        </w:rPr>
        <w:t>110</w:t>
      </w:r>
      <w:r w:rsidRPr="004E5312">
        <w:rPr>
          <w:rFonts w:ascii="Book Antiqua" w:eastAsia="宋体" w:hAnsi="Book Antiqua" w:cs="宋体"/>
          <w:sz w:val="24"/>
          <w:szCs w:val="24"/>
          <w:lang w:eastAsia="zh-CN"/>
        </w:rPr>
        <w:t>: 386-395 [PMID: 7637357]</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79 </w:t>
      </w:r>
      <w:proofErr w:type="spellStart"/>
      <w:r w:rsidRPr="004E5312">
        <w:rPr>
          <w:rFonts w:ascii="Book Antiqua" w:eastAsia="宋体" w:hAnsi="Book Antiqua" w:cs="宋体"/>
          <w:b/>
          <w:bCs/>
          <w:sz w:val="24"/>
          <w:szCs w:val="24"/>
          <w:lang w:eastAsia="zh-CN"/>
        </w:rPr>
        <w:t>Spaggiari</w:t>
      </w:r>
      <w:proofErr w:type="spellEnd"/>
      <w:r w:rsidRPr="004E5312">
        <w:rPr>
          <w:rFonts w:ascii="Book Antiqua" w:eastAsia="宋体" w:hAnsi="Book Antiqua" w:cs="宋体"/>
          <w:b/>
          <w:bCs/>
          <w:sz w:val="24"/>
          <w:szCs w:val="24"/>
          <w:lang w:eastAsia="zh-CN"/>
        </w:rPr>
        <w:t xml:space="preserve"> L</w:t>
      </w:r>
      <w:r w:rsidRPr="004E5312">
        <w:rPr>
          <w:rFonts w:ascii="Book Antiqua" w:eastAsia="宋体" w:hAnsi="Book Antiqua" w:cs="宋体"/>
          <w:sz w:val="24"/>
          <w:szCs w:val="24"/>
          <w:lang w:eastAsia="zh-CN"/>
        </w:rPr>
        <w:t xml:space="preserve">, D' </w:t>
      </w:r>
      <w:proofErr w:type="spellStart"/>
      <w:r w:rsidRPr="004E5312">
        <w:rPr>
          <w:rFonts w:ascii="Book Antiqua" w:eastAsia="宋体" w:hAnsi="Book Antiqua" w:cs="宋体"/>
          <w:sz w:val="24"/>
          <w:szCs w:val="24"/>
          <w:lang w:eastAsia="zh-CN"/>
        </w:rPr>
        <w:t>Aiuto</w:t>
      </w:r>
      <w:proofErr w:type="spellEnd"/>
      <w:r w:rsidRPr="004E5312">
        <w:rPr>
          <w:rFonts w:ascii="Book Antiqua" w:eastAsia="宋体" w:hAnsi="Book Antiqua" w:cs="宋体"/>
          <w:sz w:val="24"/>
          <w:szCs w:val="24"/>
          <w:lang w:eastAsia="zh-CN"/>
        </w:rPr>
        <w:t xml:space="preserve"> M, </w:t>
      </w:r>
      <w:proofErr w:type="spellStart"/>
      <w:r w:rsidRPr="004E5312">
        <w:rPr>
          <w:rFonts w:ascii="Book Antiqua" w:eastAsia="宋体" w:hAnsi="Book Antiqua" w:cs="宋体"/>
          <w:sz w:val="24"/>
          <w:szCs w:val="24"/>
          <w:lang w:eastAsia="zh-CN"/>
        </w:rPr>
        <w:t>Veronesi</w:t>
      </w:r>
      <w:proofErr w:type="spellEnd"/>
      <w:r w:rsidRPr="004E5312">
        <w:rPr>
          <w:rFonts w:ascii="Book Antiqua" w:eastAsia="宋体" w:hAnsi="Book Antiqua" w:cs="宋体"/>
          <w:sz w:val="24"/>
          <w:szCs w:val="24"/>
          <w:lang w:eastAsia="zh-CN"/>
        </w:rPr>
        <w:t xml:space="preserve"> G, Pelosi G, de Pas T, Catalano G, de </w:t>
      </w:r>
      <w:proofErr w:type="spellStart"/>
      <w:r w:rsidRPr="004E5312">
        <w:rPr>
          <w:rFonts w:ascii="Book Antiqua" w:eastAsia="宋体" w:hAnsi="Book Antiqua" w:cs="宋体"/>
          <w:sz w:val="24"/>
          <w:szCs w:val="24"/>
          <w:lang w:eastAsia="zh-CN"/>
        </w:rPr>
        <w:t>Braud</w:t>
      </w:r>
      <w:proofErr w:type="spellEnd"/>
      <w:r w:rsidRPr="004E5312">
        <w:rPr>
          <w:rFonts w:ascii="Book Antiqua" w:eastAsia="宋体" w:hAnsi="Book Antiqua" w:cs="宋体"/>
          <w:sz w:val="24"/>
          <w:szCs w:val="24"/>
          <w:lang w:eastAsia="zh-CN"/>
        </w:rPr>
        <w:t xml:space="preserve"> F. Extended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 xml:space="preserve"> with partial resection of the left atrium, without cardiopulmonary bypass, for lung cancer.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79</w:t>
      </w:r>
      <w:r w:rsidRPr="004E5312">
        <w:rPr>
          <w:rFonts w:ascii="Book Antiqua" w:eastAsia="宋体" w:hAnsi="Book Antiqua" w:cs="宋体"/>
          <w:sz w:val="24"/>
          <w:szCs w:val="24"/>
          <w:lang w:eastAsia="zh-CN"/>
        </w:rPr>
        <w:t>: 234-240 [PMID: 15620949]</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80 </w:t>
      </w:r>
      <w:proofErr w:type="spellStart"/>
      <w:r w:rsidRPr="004E5312">
        <w:rPr>
          <w:rFonts w:ascii="Book Antiqua" w:eastAsia="宋体" w:hAnsi="Book Antiqua" w:cs="宋体"/>
          <w:b/>
          <w:bCs/>
          <w:sz w:val="24"/>
          <w:szCs w:val="24"/>
          <w:lang w:eastAsia="zh-CN"/>
        </w:rPr>
        <w:t>Hillinger</w:t>
      </w:r>
      <w:proofErr w:type="spellEnd"/>
      <w:r w:rsidRPr="004E5312">
        <w:rPr>
          <w:rFonts w:ascii="Book Antiqua" w:eastAsia="宋体" w:hAnsi="Book Antiqua" w:cs="宋体"/>
          <w:b/>
          <w:bCs/>
          <w:sz w:val="24"/>
          <w:szCs w:val="24"/>
          <w:lang w:eastAsia="zh-CN"/>
        </w:rPr>
        <w:t xml:space="preserve"> S</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Weder</w:t>
      </w:r>
      <w:proofErr w:type="spellEnd"/>
      <w:r w:rsidRPr="004E5312">
        <w:rPr>
          <w:rFonts w:ascii="Book Antiqua" w:eastAsia="宋体" w:hAnsi="Book Antiqua" w:cs="宋体"/>
          <w:sz w:val="24"/>
          <w:szCs w:val="24"/>
          <w:lang w:eastAsia="zh-CN"/>
        </w:rPr>
        <w:t xml:space="preserve"> W. Extended surgical resection in stage III non-small 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Front </w:t>
      </w:r>
      <w:proofErr w:type="spellStart"/>
      <w:r w:rsidRPr="004E5312">
        <w:rPr>
          <w:rFonts w:ascii="Book Antiqua" w:eastAsia="宋体" w:hAnsi="Book Antiqua" w:cs="宋体"/>
          <w:i/>
          <w:iCs/>
          <w:sz w:val="24"/>
          <w:szCs w:val="24"/>
          <w:lang w:eastAsia="zh-CN"/>
        </w:rPr>
        <w:t>Radiat</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Ther</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42</w:t>
      </w:r>
      <w:r w:rsidRPr="004E5312">
        <w:rPr>
          <w:rFonts w:ascii="Book Antiqua" w:eastAsia="宋体" w:hAnsi="Book Antiqua" w:cs="宋体"/>
          <w:sz w:val="24"/>
          <w:szCs w:val="24"/>
          <w:lang w:eastAsia="zh-CN"/>
        </w:rPr>
        <w:t>: 115-121 [PMID: 19955797 DOI: 10.1159/000262466]</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81 </w:t>
      </w:r>
      <w:proofErr w:type="spellStart"/>
      <w:r w:rsidRPr="004E5312">
        <w:rPr>
          <w:rFonts w:ascii="Book Antiqua" w:eastAsia="宋体" w:hAnsi="Book Antiqua" w:cs="宋体"/>
          <w:b/>
          <w:bCs/>
          <w:sz w:val="24"/>
          <w:szCs w:val="24"/>
          <w:lang w:eastAsia="zh-CN"/>
        </w:rPr>
        <w:t>DiPerna</w:t>
      </w:r>
      <w:proofErr w:type="spellEnd"/>
      <w:r w:rsidRPr="004E5312">
        <w:rPr>
          <w:rFonts w:ascii="Book Antiqua" w:eastAsia="宋体" w:hAnsi="Book Antiqua" w:cs="宋体"/>
          <w:b/>
          <w:bCs/>
          <w:sz w:val="24"/>
          <w:szCs w:val="24"/>
          <w:lang w:eastAsia="zh-CN"/>
        </w:rPr>
        <w:t xml:space="preserve"> CA</w:t>
      </w:r>
      <w:r w:rsidRPr="004E5312">
        <w:rPr>
          <w:rFonts w:ascii="Book Antiqua" w:eastAsia="宋体" w:hAnsi="Book Antiqua" w:cs="宋体"/>
          <w:sz w:val="24"/>
          <w:szCs w:val="24"/>
          <w:lang w:eastAsia="zh-CN"/>
        </w:rPr>
        <w:t>, Wood DE.</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Surgical management of T3 and T4 lung cancer.</w:t>
      </w:r>
      <w:proofErr w:type="gramEnd"/>
      <w:r w:rsidRPr="004E5312">
        <w:rPr>
          <w:rFonts w:ascii="Book Antiqua" w:eastAsia="宋体" w:hAnsi="Book Antiqua" w:cs="宋体"/>
          <w:sz w:val="24"/>
          <w:szCs w:val="24"/>
          <w:lang w:eastAsia="zh-CN"/>
        </w:rPr>
        <w:t>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Cancer Res</w:t>
      </w:r>
      <w:r w:rsidRPr="004E5312">
        <w:rPr>
          <w:rFonts w:ascii="Book Antiqua" w:eastAsia="宋体" w:hAnsi="Book Antiqua" w:cs="宋体"/>
          <w:sz w:val="24"/>
          <w:szCs w:val="24"/>
          <w:lang w:eastAsia="zh-CN"/>
        </w:rPr>
        <w:t> 2005; </w:t>
      </w:r>
      <w:r w:rsidRPr="004E5312">
        <w:rPr>
          <w:rFonts w:ascii="Book Antiqua" w:eastAsia="宋体" w:hAnsi="Book Antiqua" w:cs="宋体"/>
          <w:b/>
          <w:bCs/>
          <w:sz w:val="24"/>
          <w:szCs w:val="24"/>
          <w:lang w:eastAsia="zh-CN"/>
        </w:rPr>
        <w:t>11</w:t>
      </w:r>
      <w:r w:rsidRPr="004E5312">
        <w:rPr>
          <w:rFonts w:ascii="Book Antiqua" w:eastAsia="宋体" w:hAnsi="Book Antiqua" w:cs="宋体"/>
          <w:sz w:val="24"/>
          <w:szCs w:val="24"/>
          <w:lang w:eastAsia="zh-CN"/>
        </w:rPr>
        <w:t>: 5038s-5044s [PMID: 16000611]</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82 </w:t>
      </w:r>
      <w:r w:rsidRPr="004E5312">
        <w:rPr>
          <w:rFonts w:ascii="Book Antiqua" w:eastAsia="宋体" w:hAnsi="Book Antiqua" w:cs="宋体"/>
          <w:b/>
          <w:bCs/>
          <w:sz w:val="24"/>
          <w:szCs w:val="24"/>
          <w:lang w:eastAsia="zh-CN"/>
        </w:rPr>
        <w:t>Lang G</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Taghavi</w:t>
      </w:r>
      <w:proofErr w:type="spellEnd"/>
      <w:r w:rsidRPr="004E5312">
        <w:rPr>
          <w:rFonts w:ascii="Book Antiqua" w:eastAsia="宋体" w:hAnsi="Book Antiqua" w:cs="宋体"/>
          <w:sz w:val="24"/>
          <w:szCs w:val="24"/>
          <w:lang w:eastAsia="zh-CN"/>
        </w:rPr>
        <w:t xml:space="preserve"> S, </w:t>
      </w:r>
      <w:proofErr w:type="spellStart"/>
      <w:r w:rsidRPr="004E5312">
        <w:rPr>
          <w:rFonts w:ascii="Book Antiqua" w:eastAsia="宋体" w:hAnsi="Book Antiqua" w:cs="宋体"/>
          <w:sz w:val="24"/>
          <w:szCs w:val="24"/>
          <w:lang w:eastAsia="zh-CN"/>
        </w:rPr>
        <w:t>Aigner</w:t>
      </w:r>
      <w:proofErr w:type="spellEnd"/>
      <w:r w:rsidRPr="004E5312">
        <w:rPr>
          <w:rFonts w:ascii="Book Antiqua" w:eastAsia="宋体" w:hAnsi="Book Antiqua" w:cs="宋体"/>
          <w:sz w:val="24"/>
          <w:szCs w:val="24"/>
          <w:lang w:eastAsia="zh-CN"/>
        </w:rPr>
        <w:t xml:space="preserve"> C, </w:t>
      </w:r>
      <w:proofErr w:type="spellStart"/>
      <w:r w:rsidRPr="004E5312">
        <w:rPr>
          <w:rFonts w:ascii="Book Antiqua" w:eastAsia="宋体" w:hAnsi="Book Antiqua" w:cs="宋体"/>
          <w:sz w:val="24"/>
          <w:szCs w:val="24"/>
          <w:lang w:eastAsia="zh-CN"/>
        </w:rPr>
        <w:t>Charchian</w:t>
      </w:r>
      <w:proofErr w:type="spellEnd"/>
      <w:r w:rsidRPr="004E5312">
        <w:rPr>
          <w:rFonts w:ascii="Book Antiqua" w:eastAsia="宋体" w:hAnsi="Book Antiqua" w:cs="宋体"/>
          <w:sz w:val="24"/>
          <w:szCs w:val="24"/>
          <w:lang w:eastAsia="zh-CN"/>
        </w:rPr>
        <w:t xml:space="preserve"> R, </w:t>
      </w:r>
      <w:proofErr w:type="spellStart"/>
      <w:r w:rsidRPr="004E5312">
        <w:rPr>
          <w:rFonts w:ascii="Book Antiqua" w:eastAsia="宋体" w:hAnsi="Book Antiqua" w:cs="宋体"/>
          <w:sz w:val="24"/>
          <w:szCs w:val="24"/>
          <w:lang w:eastAsia="zh-CN"/>
        </w:rPr>
        <w:t>Matilla</w:t>
      </w:r>
      <w:proofErr w:type="spellEnd"/>
      <w:r w:rsidRPr="004E5312">
        <w:rPr>
          <w:rFonts w:ascii="Book Antiqua" w:eastAsia="宋体" w:hAnsi="Book Antiqua" w:cs="宋体"/>
          <w:sz w:val="24"/>
          <w:szCs w:val="24"/>
          <w:lang w:eastAsia="zh-CN"/>
        </w:rPr>
        <w:t xml:space="preserve"> JR, Sano A, </w:t>
      </w:r>
      <w:proofErr w:type="spellStart"/>
      <w:r w:rsidRPr="004E5312">
        <w:rPr>
          <w:rFonts w:ascii="Book Antiqua" w:eastAsia="宋体" w:hAnsi="Book Antiqua" w:cs="宋体"/>
          <w:sz w:val="24"/>
          <w:szCs w:val="24"/>
          <w:lang w:eastAsia="zh-CN"/>
        </w:rPr>
        <w:t>Klepetko</w:t>
      </w:r>
      <w:proofErr w:type="spellEnd"/>
      <w:r w:rsidRPr="004E5312">
        <w:rPr>
          <w:rFonts w:ascii="Book Antiqua" w:eastAsia="宋体" w:hAnsi="Book Antiqua" w:cs="宋体"/>
          <w:sz w:val="24"/>
          <w:szCs w:val="24"/>
          <w:lang w:eastAsia="zh-CN"/>
        </w:rPr>
        <w:t xml:space="preserve"> W. Extracorporeal membrane oxygenation support for resection of locally advanced thoracic tumors. </w:t>
      </w:r>
      <w:r w:rsidRPr="004E5312">
        <w:rPr>
          <w:rFonts w:ascii="Book Antiqua" w:eastAsia="宋体" w:hAnsi="Book Antiqua" w:cs="宋体"/>
          <w:i/>
          <w:iCs/>
          <w:sz w:val="24"/>
          <w:szCs w:val="24"/>
          <w:lang w:eastAsia="zh-CN"/>
        </w:rPr>
        <w:t xml:space="preserve">Ann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92</w:t>
      </w:r>
      <w:r w:rsidRPr="004E5312">
        <w:rPr>
          <w:rFonts w:ascii="Book Antiqua" w:eastAsia="宋体" w:hAnsi="Book Antiqua" w:cs="宋体"/>
          <w:sz w:val="24"/>
          <w:szCs w:val="24"/>
          <w:lang w:eastAsia="zh-CN"/>
        </w:rPr>
        <w:t>: 264-270 [PMID: 21718853 DOI: 10.1016/j.athoracsur.2011.04.001]</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83 </w:t>
      </w:r>
      <w:r w:rsidRPr="004E5312">
        <w:rPr>
          <w:rFonts w:ascii="Book Antiqua" w:eastAsia="宋体" w:hAnsi="Book Antiqua" w:cs="宋体"/>
          <w:b/>
          <w:bCs/>
          <w:sz w:val="24"/>
          <w:szCs w:val="24"/>
          <w:lang w:eastAsia="zh-CN"/>
        </w:rPr>
        <w:t>Lei J</w:t>
      </w:r>
      <w:r w:rsidRPr="004E5312">
        <w:rPr>
          <w:rFonts w:ascii="Book Antiqua" w:eastAsia="宋体" w:hAnsi="Book Antiqua" w:cs="宋体"/>
          <w:sz w:val="24"/>
          <w:szCs w:val="24"/>
          <w:lang w:eastAsia="zh-CN"/>
        </w:rPr>
        <w:t>, Su K, Li XF, Zhou YA, Han Y, Huang LJ, Wang XP.</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 xml:space="preserve">ECMO-assisted </w:t>
      </w:r>
      <w:proofErr w:type="spellStart"/>
      <w:r w:rsidRPr="004E5312">
        <w:rPr>
          <w:rFonts w:ascii="Book Antiqua" w:eastAsia="宋体" w:hAnsi="Book Antiqua" w:cs="宋体"/>
          <w:sz w:val="24"/>
          <w:szCs w:val="24"/>
          <w:lang w:eastAsia="zh-CN"/>
        </w:rPr>
        <w:t>carinal</w:t>
      </w:r>
      <w:proofErr w:type="spellEnd"/>
      <w:r w:rsidRPr="004E5312">
        <w:rPr>
          <w:rFonts w:ascii="Book Antiqua" w:eastAsia="宋体" w:hAnsi="Book Antiqua" w:cs="宋体"/>
          <w:sz w:val="24"/>
          <w:szCs w:val="24"/>
          <w:lang w:eastAsia="zh-CN"/>
        </w:rPr>
        <w:t xml:space="preserve"> resection and reconstruction after left </w:t>
      </w:r>
      <w:proofErr w:type="spellStart"/>
      <w:r w:rsidRPr="004E5312">
        <w:rPr>
          <w:rFonts w:ascii="Book Antiqua" w:eastAsia="宋体" w:hAnsi="Book Antiqua" w:cs="宋体"/>
          <w:sz w:val="24"/>
          <w:szCs w:val="24"/>
          <w:lang w:eastAsia="zh-CN"/>
        </w:rPr>
        <w:t>pneumonectomy</w:t>
      </w:r>
      <w:proofErr w:type="spellEnd"/>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5</w:t>
      </w:r>
      <w:r w:rsidRPr="004E5312">
        <w:rPr>
          <w:rFonts w:ascii="Book Antiqua" w:eastAsia="宋体" w:hAnsi="Book Antiqua" w:cs="宋体"/>
          <w:sz w:val="24"/>
          <w:szCs w:val="24"/>
          <w:lang w:eastAsia="zh-CN"/>
        </w:rPr>
        <w:t>: 89 [PMID: 20961431 DOI: 10.1186/1749-8090-5-89]</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84 </w:t>
      </w:r>
      <w:r w:rsidRPr="004E5312">
        <w:rPr>
          <w:rFonts w:ascii="Book Antiqua" w:eastAsia="宋体" w:hAnsi="Book Antiqua" w:cs="宋体"/>
          <w:b/>
          <w:bCs/>
          <w:sz w:val="24"/>
          <w:szCs w:val="24"/>
          <w:lang w:eastAsia="zh-CN"/>
        </w:rPr>
        <w:t>Kojima F</w:t>
      </w:r>
      <w:r w:rsidRPr="004E5312">
        <w:rPr>
          <w:rFonts w:ascii="Book Antiqua" w:eastAsia="宋体" w:hAnsi="Book Antiqua" w:cs="宋体"/>
          <w:sz w:val="24"/>
          <w:szCs w:val="24"/>
          <w:lang w:eastAsia="zh-CN"/>
        </w:rPr>
        <w:t xml:space="preserve">, Yamamoto K, Matsuoka K, Ueda M, Hamada H, </w:t>
      </w:r>
      <w:proofErr w:type="spellStart"/>
      <w:r w:rsidRPr="004E5312">
        <w:rPr>
          <w:rFonts w:ascii="Book Antiqua" w:eastAsia="宋体" w:hAnsi="Book Antiqua" w:cs="宋体"/>
          <w:sz w:val="24"/>
          <w:szCs w:val="24"/>
          <w:lang w:eastAsia="zh-CN"/>
        </w:rPr>
        <w:t>Imanishi</w:t>
      </w:r>
      <w:proofErr w:type="spellEnd"/>
      <w:r w:rsidRPr="004E5312">
        <w:rPr>
          <w:rFonts w:ascii="Book Antiqua" w:eastAsia="宋体" w:hAnsi="Book Antiqua" w:cs="宋体"/>
          <w:sz w:val="24"/>
          <w:szCs w:val="24"/>
          <w:lang w:eastAsia="zh-CN"/>
        </w:rPr>
        <w:t xml:space="preserve"> N, Miyamoto Y. Factors affecting survival after lobectomy with pulmonary artery resection for </w:t>
      </w:r>
      <w:r w:rsidRPr="004E5312">
        <w:rPr>
          <w:rFonts w:ascii="Book Antiqua" w:eastAsia="宋体" w:hAnsi="Book Antiqua" w:cs="宋体"/>
          <w:sz w:val="24"/>
          <w:szCs w:val="24"/>
          <w:lang w:eastAsia="zh-CN"/>
        </w:rPr>
        <w:lastRenderedPageBreak/>
        <w:t>primary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2011; </w:t>
      </w:r>
      <w:r w:rsidRPr="004E5312">
        <w:rPr>
          <w:rFonts w:ascii="Book Antiqua" w:eastAsia="宋体" w:hAnsi="Book Antiqua" w:cs="宋体"/>
          <w:b/>
          <w:bCs/>
          <w:sz w:val="24"/>
          <w:szCs w:val="24"/>
          <w:lang w:eastAsia="zh-CN"/>
        </w:rPr>
        <w:t>40</w:t>
      </w:r>
      <w:r w:rsidRPr="004E5312">
        <w:rPr>
          <w:rFonts w:ascii="Book Antiqua" w:eastAsia="宋体" w:hAnsi="Book Antiqua" w:cs="宋体"/>
          <w:sz w:val="24"/>
          <w:szCs w:val="24"/>
          <w:lang w:eastAsia="zh-CN"/>
        </w:rPr>
        <w:t>: e13-e20 [PMID: 21435895 DOI: 10.1016/j.ejcts.2011.02.026]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85 </w:t>
      </w:r>
      <w:proofErr w:type="spellStart"/>
      <w:r w:rsidRPr="004E5312">
        <w:rPr>
          <w:rFonts w:ascii="Book Antiqua" w:eastAsia="宋体" w:hAnsi="Book Antiqua" w:cs="宋体"/>
          <w:b/>
          <w:bCs/>
          <w:sz w:val="24"/>
          <w:szCs w:val="24"/>
          <w:lang w:eastAsia="zh-CN"/>
        </w:rPr>
        <w:t>Galetta</w:t>
      </w:r>
      <w:proofErr w:type="spellEnd"/>
      <w:r w:rsidRPr="004E5312">
        <w:rPr>
          <w:rFonts w:ascii="Book Antiqua" w:eastAsia="宋体" w:hAnsi="Book Antiqua" w:cs="宋体"/>
          <w:b/>
          <w:bCs/>
          <w:sz w:val="24"/>
          <w:szCs w:val="24"/>
          <w:lang w:eastAsia="zh-CN"/>
        </w:rPr>
        <w:t xml:space="preserve"> D</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Veronesi</w:t>
      </w:r>
      <w:proofErr w:type="spellEnd"/>
      <w:r w:rsidRPr="004E5312">
        <w:rPr>
          <w:rFonts w:ascii="Book Antiqua" w:eastAsia="宋体" w:hAnsi="Book Antiqua" w:cs="宋体"/>
          <w:sz w:val="24"/>
          <w:szCs w:val="24"/>
          <w:lang w:eastAsia="zh-CN"/>
        </w:rPr>
        <w:t xml:space="preserve"> G, Leo F, </w:t>
      </w:r>
      <w:proofErr w:type="spellStart"/>
      <w:r w:rsidRPr="004E5312">
        <w:rPr>
          <w:rFonts w:ascii="Book Antiqua" w:eastAsia="宋体" w:hAnsi="Book Antiqua" w:cs="宋体"/>
          <w:sz w:val="24"/>
          <w:szCs w:val="24"/>
          <w:lang w:eastAsia="zh-CN"/>
        </w:rPr>
        <w:t>Spaggiari</w:t>
      </w:r>
      <w:proofErr w:type="spellEnd"/>
      <w:r w:rsidRPr="004E5312">
        <w:rPr>
          <w:rFonts w:ascii="Book Antiqua" w:eastAsia="宋体" w:hAnsi="Book Antiqua" w:cs="宋体"/>
          <w:sz w:val="24"/>
          <w:szCs w:val="24"/>
          <w:lang w:eastAsia="zh-CN"/>
        </w:rPr>
        <w:t xml:space="preserve"> L. Pulmonary artery reconstruction by a custom-made heterologous pericardial conduit in the treatment of lung cancer. </w:t>
      </w:r>
      <w:r w:rsidRPr="004E5312">
        <w:rPr>
          <w:rFonts w:ascii="Book Antiqua" w:eastAsia="宋体" w:hAnsi="Book Antiqua" w:cs="宋体"/>
          <w:i/>
          <w:iCs/>
          <w:sz w:val="24"/>
          <w:szCs w:val="24"/>
          <w:lang w:eastAsia="zh-CN"/>
        </w:rPr>
        <w:t>Lung Cancer</w:t>
      </w:r>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53</w:t>
      </w:r>
      <w:r w:rsidRPr="004E5312">
        <w:rPr>
          <w:rFonts w:ascii="Book Antiqua" w:eastAsia="宋体" w:hAnsi="Book Antiqua" w:cs="宋体"/>
          <w:sz w:val="24"/>
          <w:szCs w:val="24"/>
          <w:lang w:eastAsia="zh-CN"/>
        </w:rPr>
        <w:t>: 241-243 [PMID: 16787683]</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86 </w:t>
      </w:r>
      <w:r w:rsidRPr="004E5312">
        <w:rPr>
          <w:rFonts w:ascii="Book Antiqua" w:eastAsia="宋体" w:hAnsi="Book Antiqua" w:cs="宋体"/>
          <w:b/>
          <w:bCs/>
          <w:sz w:val="24"/>
          <w:szCs w:val="24"/>
          <w:lang w:eastAsia="zh-CN"/>
        </w:rPr>
        <w:t>Gómez-Caro A</w:t>
      </w:r>
      <w:r w:rsidRPr="004E5312">
        <w:rPr>
          <w:rFonts w:ascii="Book Antiqua" w:eastAsia="宋体" w:hAnsi="Book Antiqua" w:cs="宋体"/>
          <w:sz w:val="24"/>
          <w:szCs w:val="24"/>
          <w:lang w:eastAsia="zh-CN"/>
        </w:rPr>
        <w:t>. [Broncho-angioplasty surgery in the treatment of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Arch </w:t>
      </w:r>
      <w:proofErr w:type="spellStart"/>
      <w:r w:rsidRPr="004E5312">
        <w:rPr>
          <w:rFonts w:ascii="Book Antiqua" w:eastAsia="宋体" w:hAnsi="Book Antiqua" w:cs="宋体"/>
          <w:i/>
          <w:iCs/>
          <w:sz w:val="24"/>
          <w:szCs w:val="24"/>
          <w:lang w:eastAsia="zh-CN"/>
        </w:rPr>
        <w:t>Bronconeumol</w:t>
      </w:r>
      <w:proofErr w:type="spellEnd"/>
      <w:r w:rsidRPr="004E5312">
        <w:rPr>
          <w:rFonts w:ascii="Book Antiqua" w:eastAsia="宋体" w:hAnsi="Book Antiqua" w:cs="宋体"/>
          <w:sz w:val="24"/>
          <w:szCs w:val="24"/>
          <w:lang w:eastAsia="zh-CN"/>
        </w:rPr>
        <w:t> 2009; </w:t>
      </w:r>
      <w:r w:rsidRPr="004E5312">
        <w:rPr>
          <w:rFonts w:ascii="Book Antiqua" w:eastAsia="宋体" w:hAnsi="Book Antiqua" w:cs="宋体"/>
          <w:b/>
          <w:bCs/>
          <w:sz w:val="24"/>
          <w:szCs w:val="24"/>
          <w:lang w:eastAsia="zh-CN"/>
        </w:rPr>
        <w:t>45</w:t>
      </w:r>
      <w:r w:rsidRPr="004E5312">
        <w:rPr>
          <w:rFonts w:ascii="Book Antiqua" w:eastAsia="宋体" w:hAnsi="Book Antiqua" w:cs="宋体"/>
          <w:sz w:val="24"/>
          <w:szCs w:val="24"/>
          <w:lang w:eastAsia="zh-CN"/>
        </w:rPr>
        <w:t>: 531-532 [PMID: 19765882 DOI: 10.1016/j.arbres.2009.06.006]</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87 </w:t>
      </w:r>
      <w:proofErr w:type="spellStart"/>
      <w:r w:rsidRPr="004E5312">
        <w:rPr>
          <w:rFonts w:ascii="Book Antiqua" w:eastAsia="宋体" w:hAnsi="Book Antiqua" w:cs="宋体"/>
          <w:b/>
          <w:bCs/>
          <w:sz w:val="24"/>
          <w:szCs w:val="24"/>
          <w:lang w:eastAsia="zh-CN"/>
        </w:rPr>
        <w:t>Ettinger</w:t>
      </w:r>
      <w:proofErr w:type="spellEnd"/>
      <w:r w:rsidRPr="004E5312">
        <w:rPr>
          <w:rFonts w:ascii="Book Antiqua" w:eastAsia="宋体" w:hAnsi="Book Antiqua" w:cs="宋体"/>
          <w:b/>
          <w:bCs/>
          <w:sz w:val="24"/>
          <w:szCs w:val="24"/>
          <w:lang w:eastAsia="zh-CN"/>
        </w:rPr>
        <w:t xml:space="preserve"> DS</w:t>
      </w:r>
      <w:r w:rsidRPr="004E5312">
        <w:rPr>
          <w:rFonts w:ascii="Book Antiqua" w:eastAsia="宋体" w:hAnsi="Book Antiqua" w:cs="宋体"/>
          <w:sz w:val="24"/>
          <w:szCs w:val="24"/>
          <w:lang w:eastAsia="zh-CN"/>
        </w:rPr>
        <w:t xml:space="preserve">, </w:t>
      </w:r>
      <w:proofErr w:type="spellStart"/>
      <w:r w:rsidRPr="004E5312">
        <w:rPr>
          <w:rFonts w:ascii="Book Antiqua" w:eastAsia="宋体" w:hAnsi="Book Antiqua" w:cs="宋体"/>
          <w:sz w:val="24"/>
          <w:szCs w:val="24"/>
          <w:lang w:eastAsia="zh-CN"/>
        </w:rPr>
        <w:t>Akerley</w:t>
      </w:r>
      <w:proofErr w:type="spellEnd"/>
      <w:r w:rsidRPr="004E5312">
        <w:rPr>
          <w:rFonts w:ascii="Book Antiqua" w:eastAsia="宋体" w:hAnsi="Book Antiqua" w:cs="宋体"/>
          <w:sz w:val="24"/>
          <w:szCs w:val="24"/>
          <w:lang w:eastAsia="zh-CN"/>
        </w:rPr>
        <w:t xml:space="preserve"> W, </w:t>
      </w:r>
      <w:proofErr w:type="spellStart"/>
      <w:r w:rsidRPr="004E5312">
        <w:rPr>
          <w:rFonts w:ascii="Book Antiqua" w:eastAsia="宋体" w:hAnsi="Book Antiqua" w:cs="宋体"/>
          <w:sz w:val="24"/>
          <w:szCs w:val="24"/>
          <w:lang w:eastAsia="zh-CN"/>
        </w:rPr>
        <w:t>Bepler</w:t>
      </w:r>
      <w:proofErr w:type="spellEnd"/>
      <w:r w:rsidRPr="004E5312">
        <w:rPr>
          <w:rFonts w:ascii="Book Antiqua" w:eastAsia="宋体" w:hAnsi="Book Antiqua" w:cs="宋体"/>
          <w:sz w:val="24"/>
          <w:szCs w:val="24"/>
          <w:lang w:eastAsia="zh-CN"/>
        </w:rPr>
        <w:t xml:space="preserve"> G, Blum MG, Chang A, Cheney RT, </w:t>
      </w:r>
      <w:proofErr w:type="spellStart"/>
      <w:r w:rsidRPr="004E5312">
        <w:rPr>
          <w:rFonts w:ascii="Book Antiqua" w:eastAsia="宋体" w:hAnsi="Book Antiqua" w:cs="宋体"/>
          <w:sz w:val="24"/>
          <w:szCs w:val="24"/>
          <w:lang w:eastAsia="zh-CN"/>
        </w:rPr>
        <w:t>Chirieac</w:t>
      </w:r>
      <w:proofErr w:type="spellEnd"/>
      <w:r w:rsidRPr="004E5312">
        <w:rPr>
          <w:rFonts w:ascii="Book Antiqua" w:eastAsia="宋体" w:hAnsi="Book Antiqua" w:cs="宋体"/>
          <w:sz w:val="24"/>
          <w:szCs w:val="24"/>
          <w:lang w:eastAsia="zh-CN"/>
        </w:rPr>
        <w:t xml:space="preserve"> LR, D'Amico TA, </w:t>
      </w:r>
      <w:proofErr w:type="spellStart"/>
      <w:r w:rsidRPr="004E5312">
        <w:rPr>
          <w:rFonts w:ascii="Book Antiqua" w:eastAsia="宋体" w:hAnsi="Book Antiqua" w:cs="宋体"/>
          <w:sz w:val="24"/>
          <w:szCs w:val="24"/>
          <w:lang w:eastAsia="zh-CN"/>
        </w:rPr>
        <w:t>Demmy</w:t>
      </w:r>
      <w:proofErr w:type="spellEnd"/>
      <w:r w:rsidRPr="004E5312">
        <w:rPr>
          <w:rFonts w:ascii="Book Antiqua" w:eastAsia="宋体" w:hAnsi="Book Antiqua" w:cs="宋体"/>
          <w:sz w:val="24"/>
          <w:szCs w:val="24"/>
          <w:lang w:eastAsia="zh-CN"/>
        </w:rPr>
        <w:t xml:space="preserve"> TL, </w:t>
      </w:r>
      <w:proofErr w:type="spellStart"/>
      <w:r w:rsidRPr="004E5312">
        <w:rPr>
          <w:rFonts w:ascii="Book Antiqua" w:eastAsia="宋体" w:hAnsi="Book Antiqua" w:cs="宋体"/>
          <w:sz w:val="24"/>
          <w:szCs w:val="24"/>
          <w:lang w:eastAsia="zh-CN"/>
        </w:rPr>
        <w:t>Ganti</w:t>
      </w:r>
      <w:proofErr w:type="spellEnd"/>
      <w:r w:rsidRPr="004E5312">
        <w:rPr>
          <w:rFonts w:ascii="Book Antiqua" w:eastAsia="宋体" w:hAnsi="Book Antiqua" w:cs="宋体"/>
          <w:sz w:val="24"/>
          <w:szCs w:val="24"/>
          <w:lang w:eastAsia="zh-CN"/>
        </w:rPr>
        <w:t xml:space="preserve"> AK, </w:t>
      </w:r>
      <w:proofErr w:type="spellStart"/>
      <w:r w:rsidRPr="004E5312">
        <w:rPr>
          <w:rFonts w:ascii="Book Antiqua" w:eastAsia="宋体" w:hAnsi="Book Antiqua" w:cs="宋体"/>
          <w:sz w:val="24"/>
          <w:szCs w:val="24"/>
          <w:lang w:eastAsia="zh-CN"/>
        </w:rPr>
        <w:t>Govindan</w:t>
      </w:r>
      <w:proofErr w:type="spellEnd"/>
      <w:r w:rsidRPr="004E5312">
        <w:rPr>
          <w:rFonts w:ascii="Book Antiqua" w:eastAsia="宋体" w:hAnsi="Book Antiqua" w:cs="宋体"/>
          <w:sz w:val="24"/>
          <w:szCs w:val="24"/>
          <w:lang w:eastAsia="zh-CN"/>
        </w:rPr>
        <w:t xml:space="preserve"> R, </w:t>
      </w:r>
      <w:proofErr w:type="spellStart"/>
      <w:r w:rsidRPr="004E5312">
        <w:rPr>
          <w:rFonts w:ascii="Book Antiqua" w:eastAsia="宋体" w:hAnsi="Book Antiqua" w:cs="宋体"/>
          <w:sz w:val="24"/>
          <w:szCs w:val="24"/>
          <w:lang w:eastAsia="zh-CN"/>
        </w:rPr>
        <w:t>Grannis</w:t>
      </w:r>
      <w:proofErr w:type="spellEnd"/>
      <w:r w:rsidRPr="004E5312">
        <w:rPr>
          <w:rFonts w:ascii="Book Antiqua" w:eastAsia="宋体" w:hAnsi="Book Antiqua" w:cs="宋体"/>
          <w:sz w:val="24"/>
          <w:szCs w:val="24"/>
          <w:lang w:eastAsia="zh-CN"/>
        </w:rPr>
        <w:t xml:space="preserve"> FW, </w:t>
      </w:r>
      <w:proofErr w:type="spellStart"/>
      <w:r w:rsidRPr="004E5312">
        <w:rPr>
          <w:rFonts w:ascii="Book Antiqua" w:eastAsia="宋体" w:hAnsi="Book Antiqua" w:cs="宋体"/>
          <w:sz w:val="24"/>
          <w:szCs w:val="24"/>
          <w:lang w:eastAsia="zh-CN"/>
        </w:rPr>
        <w:t>Jahan</w:t>
      </w:r>
      <w:proofErr w:type="spellEnd"/>
      <w:r w:rsidRPr="004E5312">
        <w:rPr>
          <w:rFonts w:ascii="Book Antiqua" w:eastAsia="宋体" w:hAnsi="Book Antiqua" w:cs="宋体"/>
          <w:sz w:val="24"/>
          <w:szCs w:val="24"/>
          <w:lang w:eastAsia="zh-CN"/>
        </w:rPr>
        <w:t xml:space="preserve"> T, </w:t>
      </w:r>
      <w:proofErr w:type="spellStart"/>
      <w:r w:rsidRPr="004E5312">
        <w:rPr>
          <w:rFonts w:ascii="Book Antiqua" w:eastAsia="宋体" w:hAnsi="Book Antiqua" w:cs="宋体"/>
          <w:sz w:val="24"/>
          <w:szCs w:val="24"/>
          <w:lang w:eastAsia="zh-CN"/>
        </w:rPr>
        <w:t>Jahanzeb</w:t>
      </w:r>
      <w:proofErr w:type="spellEnd"/>
      <w:r w:rsidRPr="004E5312">
        <w:rPr>
          <w:rFonts w:ascii="Book Antiqua" w:eastAsia="宋体" w:hAnsi="Book Antiqua" w:cs="宋体"/>
          <w:sz w:val="24"/>
          <w:szCs w:val="24"/>
          <w:lang w:eastAsia="zh-CN"/>
        </w:rPr>
        <w:t xml:space="preserve"> M, Johnson DH, </w:t>
      </w:r>
      <w:proofErr w:type="spellStart"/>
      <w:r w:rsidRPr="004E5312">
        <w:rPr>
          <w:rFonts w:ascii="Book Antiqua" w:eastAsia="宋体" w:hAnsi="Book Antiqua" w:cs="宋体"/>
          <w:sz w:val="24"/>
          <w:szCs w:val="24"/>
          <w:lang w:eastAsia="zh-CN"/>
        </w:rPr>
        <w:t>Kessinger</w:t>
      </w:r>
      <w:proofErr w:type="spellEnd"/>
      <w:r w:rsidRPr="004E5312">
        <w:rPr>
          <w:rFonts w:ascii="Book Antiqua" w:eastAsia="宋体" w:hAnsi="Book Antiqua" w:cs="宋体"/>
          <w:sz w:val="24"/>
          <w:szCs w:val="24"/>
          <w:lang w:eastAsia="zh-CN"/>
        </w:rPr>
        <w:t xml:space="preserve"> A, Komaki R, Kong FM, Kris MG, Krug LM, Le QT, </w:t>
      </w:r>
      <w:proofErr w:type="spellStart"/>
      <w:r w:rsidRPr="004E5312">
        <w:rPr>
          <w:rFonts w:ascii="Book Antiqua" w:eastAsia="宋体" w:hAnsi="Book Antiqua" w:cs="宋体"/>
          <w:sz w:val="24"/>
          <w:szCs w:val="24"/>
          <w:lang w:eastAsia="zh-CN"/>
        </w:rPr>
        <w:t>Lennes</w:t>
      </w:r>
      <w:proofErr w:type="spellEnd"/>
      <w:r w:rsidRPr="004E5312">
        <w:rPr>
          <w:rFonts w:ascii="Book Antiqua" w:eastAsia="宋体" w:hAnsi="Book Antiqua" w:cs="宋体"/>
          <w:sz w:val="24"/>
          <w:szCs w:val="24"/>
          <w:lang w:eastAsia="zh-CN"/>
        </w:rPr>
        <w:t xml:space="preserve"> IT, Martins R, O'Malley J, </w:t>
      </w:r>
      <w:proofErr w:type="spellStart"/>
      <w:r w:rsidRPr="004E5312">
        <w:rPr>
          <w:rFonts w:ascii="Book Antiqua" w:eastAsia="宋体" w:hAnsi="Book Antiqua" w:cs="宋体"/>
          <w:sz w:val="24"/>
          <w:szCs w:val="24"/>
          <w:lang w:eastAsia="zh-CN"/>
        </w:rPr>
        <w:t>Osarogiagbon</w:t>
      </w:r>
      <w:proofErr w:type="spellEnd"/>
      <w:r w:rsidRPr="004E5312">
        <w:rPr>
          <w:rFonts w:ascii="Book Antiqua" w:eastAsia="宋体" w:hAnsi="Book Antiqua" w:cs="宋体"/>
          <w:sz w:val="24"/>
          <w:szCs w:val="24"/>
          <w:lang w:eastAsia="zh-CN"/>
        </w:rPr>
        <w:t xml:space="preserve"> RU, </w:t>
      </w:r>
      <w:proofErr w:type="spellStart"/>
      <w:r w:rsidRPr="004E5312">
        <w:rPr>
          <w:rFonts w:ascii="Book Antiqua" w:eastAsia="宋体" w:hAnsi="Book Antiqua" w:cs="宋体"/>
          <w:sz w:val="24"/>
          <w:szCs w:val="24"/>
          <w:lang w:eastAsia="zh-CN"/>
        </w:rPr>
        <w:t>Otterson</w:t>
      </w:r>
      <w:proofErr w:type="spellEnd"/>
      <w:r w:rsidRPr="004E5312">
        <w:rPr>
          <w:rFonts w:ascii="Book Antiqua" w:eastAsia="宋体" w:hAnsi="Book Antiqua" w:cs="宋体"/>
          <w:sz w:val="24"/>
          <w:szCs w:val="24"/>
          <w:lang w:eastAsia="zh-CN"/>
        </w:rPr>
        <w:t xml:space="preserve"> GA, Patel JD, </w:t>
      </w:r>
      <w:proofErr w:type="spellStart"/>
      <w:r w:rsidRPr="004E5312">
        <w:rPr>
          <w:rFonts w:ascii="Book Antiqua" w:eastAsia="宋体" w:hAnsi="Book Antiqua" w:cs="宋体"/>
          <w:sz w:val="24"/>
          <w:szCs w:val="24"/>
          <w:lang w:eastAsia="zh-CN"/>
        </w:rPr>
        <w:t>Pisters</w:t>
      </w:r>
      <w:proofErr w:type="spellEnd"/>
      <w:r w:rsidRPr="004E5312">
        <w:rPr>
          <w:rFonts w:ascii="Book Antiqua" w:eastAsia="宋体" w:hAnsi="Book Antiqua" w:cs="宋体"/>
          <w:sz w:val="24"/>
          <w:szCs w:val="24"/>
          <w:lang w:eastAsia="zh-CN"/>
        </w:rPr>
        <w:t xml:space="preserve"> KM, </w:t>
      </w:r>
      <w:proofErr w:type="spellStart"/>
      <w:r w:rsidRPr="004E5312">
        <w:rPr>
          <w:rFonts w:ascii="Book Antiqua" w:eastAsia="宋体" w:hAnsi="Book Antiqua" w:cs="宋体"/>
          <w:sz w:val="24"/>
          <w:szCs w:val="24"/>
          <w:lang w:eastAsia="zh-CN"/>
        </w:rPr>
        <w:t>Reckamp</w:t>
      </w:r>
      <w:proofErr w:type="spellEnd"/>
      <w:r w:rsidRPr="004E5312">
        <w:rPr>
          <w:rFonts w:ascii="Book Antiqua" w:eastAsia="宋体" w:hAnsi="Book Antiqua" w:cs="宋体"/>
          <w:sz w:val="24"/>
          <w:szCs w:val="24"/>
          <w:lang w:eastAsia="zh-CN"/>
        </w:rPr>
        <w:t xml:space="preserve"> K, </w:t>
      </w:r>
      <w:proofErr w:type="spellStart"/>
      <w:r w:rsidRPr="004E5312">
        <w:rPr>
          <w:rFonts w:ascii="Book Antiqua" w:eastAsia="宋体" w:hAnsi="Book Antiqua" w:cs="宋体"/>
          <w:sz w:val="24"/>
          <w:szCs w:val="24"/>
          <w:lang w:eastAsia="zh-CN"/>
        </w:rPr>
        <w:t>Riely</w:t>
      </w:r>
      <w:proofErr w:type="spellEnd"/>
      <w:r w:rsidRPr="004E5312">
        <w:rPr>
          <w:rFonts w:ascii="Book Antiqua" w:eastAsia="宋体" w:hAnsi="Book Antiqua" w:cs="宋体"/>
          <w:sz w:val="24"/>
          <w:szCs w:val="24"/>
          <w:lang w:eastAsia="zh-CN"/>
        </w:rPr>
        <w:t xml:space="preserve"> GJ, </w:t>
      </w:r>
      <w:proofErr w:type="spellStart"/>
      <w:r w:rsidRPr="004E5312">
        <w:rPr>
          <w:rFonts w:ascii="Book Antiqua" w:eastAsia="宋体" w:hAnsi="Book Antiqua" w:cs="宋体"/>
          <w:sz w:val="24"/>
          <w:szCs w:val="24"/>
          <w:lang w:eastAsia="zh-CN"/>
        </w:rPr>
        <w:t>Rohren</w:t>
      </w:r>
      <w:proofErr w:type="spellEnd"/>
      <w:r w:rsidRPr="004E5312">
        <w:rPr>
          <w:rFonts w:ascii="Book Antiqua" w:eastAsia="宋体" w:hAnsi="Book Antiqua" w:cs="宋体"/>
          <w:sz w:val="24"/>
          <w:szCs w:val="24"/>
          <w:lang w:eastAsia="zh-CN"/>
        </w:rPr>
        <w:t xml:space="preserve"> E, Simon GR, Swanson SJ, Wood DE, Yang SC. Non-small cell lung cancer.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Natl</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Compr</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Canc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Netw</w:t>
      </w:r>
      <w:proofErr w:type="spellEnd"/>
      <w:r w:rsidRPr="004E5312">
        <w:rPr>
          <w:rFonts w:ascii="Book Antiqua" w:eastAsia="宋体" w:hAnsi="Book Antiqua" w:cs="宋体"/>
          <w:sz w:val="24"/>
          <w:szCs w:val="24"/>
          <w:lang w:eastAsia="zh-CN"/>
        </w:rPr>
        <w:t> 2010; </w:t>
      </w:r>
      <w:r w:rsidRPr="004E5312">
        <w:rPr>
          <w:rFonts w:ascii="Book Antiqua" w:eastAsia="宋体" w:hAnsi="Book Antiqua" w:cs="宋体"/>
          <w:b/>
          <w:bCs/>
          <w:sz w:val="24"/>
          <w:szCs w:val="24"/>
          <w:lang w:eastAsia="zh-CN"/>
        </w:rPr>
        <w:t>8</w:t>
      </w:r>
      <w:r w:rsidRPr="004E5312">
        <w:rPr>
          <w:rFonts w:ascii="Book Antiqua" w:eastAsia="宋体" w:hAnsi="Book Antiqua" w:cs="宋体"/>
          <w:sz w:val="24"/>
          <w:szCs w:val="24"/>
          <w:lang w:eastAsia="zh-CN"/>
        </w:rPr>
        <w:t>: 740-801 [PMID: 20679538]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88 </w:t>
      </w:r>
      <w:proofErr w:type="spellStart"/>
      <w:r w:rsidRPr="004E5312">
        <w:rPr>
          <w:rFonts w:ascii="Book Antiqua" w:eastAsia="宋体" w:hAnsi="Book Antiqua" w:cs="宋体"/>
          <w:b/>
          <w:bCs/>
          <w:sz w:val="24"/>
          <w:szCs w:val="24"/>
          <w:lang w:eastAsia="zh-CN"/>
        </w:rPr>
        <w:t>Lardinois</w:t>
      </w:r>
      <w:proofErr w:type="spellEnd"/>
      <w:r w:rsidRPr="004E5312">
        <w:rPr>
          <w:rFonts w:ascii="Book Antiqua" w:eastAsia="宋体" w:hAnsi="Book Antiqua" w:cs="宋体"/>
          <w:b/>
          <w:bCs/>
          <w:sz w:val="24"/>
          <w:szCs w:val="24"/>
          <w:lang w:eastAsia="zh-CN"/>
        </w:rPr>
        <w:t xml:space="preserve"> D</w:t>
      </w:r>
      <w:r w:rsidRPr="004E5312">
        <w:rPr>
          <w:rFonts w:ascii="Book Antiqua" w:eastAsia="宋体" w:hAnsi="Book Antiqua" w:cs="宋体"/>
          <w:sz w:val="24"/>
          <w:szCs w:val="24"/>
          <w:lang w:eastAsia="zh-CN"/>
        </w:rPr>
        <w:t xml:space="preserve">, De </w:t>
      </w:r>
      <w:proofErr w:type="spellStart"/>
      <w:r w:rsidRPr="004E5312">
        <w:rPr>
          <w:rFonts w:ascii="Book Antiqua" w:eastAsia="宋体" w:hAnsi="Book Antiqua" w:cs="宋体"/>
          <w:sz w:val="24"/>
          <w:szCs w:val="24"/>
          <w:lang w:eastAsia="zh-CN"/>
        </w:rPr>
        <w:t>Leyn</w:t>
      </w:r>
      <w:proofErr w:type="spellEnd"/>
      <w:r w:rsidRPr="004E5312">
        <w:rPr>
          <w:rFonts w:ascii="Book Antiqua" w:eastAsia="宋体" w:hAnsi="Book Antiqua" w:cs="宋体"/>
          <w:sz w:val="24"/>
          <w:szCs w:val="24"/>
          <w:lang w:eastAsia="zh-CN"/>
        </w:rPr>
        <w:t xml:space="preserve"> P, Van </w:t>
      </w:r>
      <w:proofErr w:type="spellStart"/>
      <w:r w:rsidRPr="004E5312">
        <w:rPr>
          <w:rFonts w:ascii="Book Antiqua" w:eastAsia="宋体" w:hAnsi="Book Antiqua" w:cs="宋体"/>
          <w:sz w:val="24"/>
          <w:szCs w:val="24"/>
          <w:lang w:eastAsia="zh-CN"/>
        </w:rPr>
        <w:t>Schil</w:t>
      </w:r>
      <w:proofErr w:type="spellEnd"/>
      <w:r w:rsidRPr="004E5312">
        <w:rPr>
          <w:rFonts w:ascii="Book Antiqua" w:eastAsia="宋体" w:hAnsi="Book Antiqua" w:cs="宋体"/>
          <w:sz w:val="24"/>
          <w:szCs w:val="24"/>
          <w:lang w:eastAsia="zh-CN"/>
        </w:rPr>
        <w:t xml:space="preserve"> P, </w:t>
      </w:r>
      <w:proofErr w:type="spellStart"/>
      <w:r w:rsidRPr="004E5312">
        <w:rPr>
          <w:rFonts w:ascii="Book Antiqua" w:eastAsia="宋体" w:hAnsi="Book Antiqua" w:cs="宋体"/>
          <w:sz w:val="24"/>
          <w:szCs w:val="24"/>
          <w:lang w:eastAsia="zh-CN"/>
        </w:rPr>
        <w:t>Porta</w:t>
      </w:r>
      <w:proofErr w:type="spellEnd"/>
      <w:r w:rsidRPr="004E5312">
        <w:rPr>
          <w:rFonts w:ascii="Book Antiqua" w:eastAsia="宋体" w:hAnsi="Book Antiqua" w:cs="宋体"/>
          <w:sz w:val="24"/>
          <w:szCs w:val="24"/>
          <w:lang w:eastAsia="zh-CN"/>
        </w:rPr>
        <w:t xml:space="preserve"> RR, Waller D, </w:t>
      </w:r>
      <w:proofErr w:type="spellStart"/>
      <w:r w:rsidRPr="004E5312">
        <w:rPr>
          <w:rFonts w:ascii="Book Antiqua" w:eastAsia="宋体" w:hAnsi="Book Antiqua" w:cs="宋体"/>
          <w:sz w:val="24"/>
          <w:szCs w:val="24"/>
          <w:lang w:eastAsia="zh-CN"/>
        </w:rPr>
        <w:t>Passlick</w:t>
      </w:r>
      <w:proofErr w:type="spellEnd"/>
      <w:r w:rsidRPr="004E5312">
        <w:rPr>
          <w:rFonts w:ascii="Book Antiqua" w:eastAsia="宋体" w:hAnsi="Book Antiqua" w:cs="宋体"/>
          <w:sz w:val="24"/>
          <w:szCs w:val="24"/>
          <w:lang w:eastAsia="zh-CN"/>
        </w:rPr>
        <w:t xml:space="preserve"> B, Zielinski M, </w:t>
      </w:r>
      <w:proofErr w:type="spellStart"/>
      <w:r w:rsidRPr="004E5312">
        <w:rPr>
          <w:rFonts w:ascii="Book Antiqua" w:eastAsia="宋体" w:hAnsi="Book Antiqua" w:cs="宋体"/>
          <w:sz w:val="24"/>
          <w:szCs w:val="24"/>
          <w:lang w:eastAsia="zh-CN"/>
        </w:rPr>
        <w:t>Lerut</w:t>
      </w:r>
      <w:proofErr w:type="spellEnd"/>
      <w:r w:rsidRPr="004E5312">
        <w:rPr>
          <w:rFonts w:ascii="Book Antiqua" w:eastAsia="宋体" w:hAnsi="Book Antiqua" w:cs="宋体"/>
          <w:sz w:val="24"/>
          <w:szCs w:val="24"/>
          <w:lang w:eastAsia="zh-CN"/>
        </w:rPr>
        <w:t xml:space="preserve"> T, </w:t>
      </w:r>
      <w:proofErr w:type="spellStart"/>
      <w:r w:rsidRPr="004E5312">
        <w:rPr>
          <w:rFonts w:ascii="Book Antiqua" w:eastAsia="宋体" w:hAnsi="Book Antiqua" w:cs="宋体"/>
          <w:sz w:val="24"/>
          <w:szCs w:val="24"/>
          <w:lang w:eastAsia="zh-CN"/>
        </w:rPr>
        <w:t>Weder</w:t>
      </w:r>
      <w:proofErr w:type="spellEnd"/>
      <w:r w:rsidRPr="004E5312">
        <w:rPr>
          <w:rFonts w:ascii="Book Antiqua" w:eastAsia="宋体" w:hAnsi="Book Antiqua" w:cs="宋体"/>
          <w:sz w:val="24"/>
          <w:szCs w:val="24"/>
          <w:lang w:eastAsia="zh-CN"/>
        </w:rPr>
        <w:t xml:space="preserve"> W. ESTS guidelines for intraoperative lymph node staging in non-small cell lung cancer. </w:t>
      </w:r>
      <w:proofErr w:type="spellStart"/>
      <w:r w:rsidRPr="004E5312">
        <w:rPr>
          <w:rFonts w:ascii="Book Antiqua" w:eastAsia="宋体" w:hAnsi="Book Antiqua" w:cs="宋体"/>
          <w:i/>
          <w:iCs/>
          <w:sz w:val="24"/>
          <w:szCs w:val="24"/>
          <w:lang w:eastAsia="zh-CN"/>
        </w:rPr>
        <w:t>Eur</w:t>
      </w:r>
      <w:proofErr w:type="spellEnd"/>
      <w:r w:rsidRPr="004E5312">
        <w:rPr>
          <w:rFonts w:ascii="Book Antiqua" w:eastAsia="宋体" w:hAnsi="Book Antiqua" w:cs="宋体"/>
          <w:i/>
          <w:iCs/>
          <w:sz w:val="24"/>
          <w:szCs w:val="24"/>
          <w:lang w:eastAsia="zh-CN"/>
        </w:rPr>
        <w:t xml:space="preserve"> J </w:t>
      </w:r>
      <w:proofErr w:type="spellStart"/>
      <w:r w:rsidRPr="004E5312">
        <w:rPr>
          <w:rFonts w:ascii="Book Antiqua" w:eastAsia="宋体" w:hAnsi="Book Antiqua" w:cs="宋体"/>
          <w:i/>
          <w:iCs/>
          <w:sz w:val="24"/>
          <w:szCs w:val="24"/>
          <w:lang w:eastAsia="zh-CN"/>
        </w:rPr>
        <w:t>Cardiothorac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2006; </w:t>
      </w:r>
      <w:r w:rsidRPr="004E5312">
        <w:rPr>
          <w:rFonts w:ascii="Book Antiqua" w:eastAsia="宋体" w:hAnsi="Book Antiqua" w:cs="宋体"/>
          <w:b/>
          <w:bCs/>
          <w:sz w:val="24"/>
          <w:szCs w:val="24"/>
          <w:lang w:eastAsia="zh-CN"/>
        </w:rPr>
        <w:t>30</w:t>
      </w:r>
      <w:r w:rsidRPr="004E5312">
        <w:rPr>
          <w:rFonts w:ascii="Book Antiqua" w:eastAsia="宋体" w:hAnsi="Book Antiqua" w:cs="宋体"/>
          <w:sz w:val="24"/>
          <w:szCs w:val="24"/>
          <w:lang w:eastAsia="zh-CN"/>
        </w:rPr>
        <w:t>: 787-792 [PMID: 16971134]</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 xml:space="preserve">89 </w:t>
      </w:r>
      <w:r w:rsidR="00261F73" w:rsidRPr="004E5312">
        <w:rPr>
          <w:rFonts w:ascii="Book Antiqua" w:eastAsia="宋体" w:hAnsi="Book Antiqua" w:cs="宋体"/>
          <w:b/>
          <w:sz w:val="24"/>
          <w:szCs w:val="24"/>
          <w:lang w:eastAsia="zh-CN"/>
        </w:rPr>
        <w:t xml:space="preserve">PORT Meta-analysis </w:t>
      </w:r>
      <w:proofErr w:type="spellStart"/>
      <w:r w:rsidR="00261F73" w:rsidRPr="004E5312">
        <w:rPr>
          <w:rFonts w:ascii="Book Antiqua" w:eastAsia="宋体" w:hAnsi="Book Antiqua" w:cs="宋体"/>
          <w:b/>
          <w:sz w:val="24"/>
          <w:szCs w:val="24"/>
          <w:lang w:eastAsia="zh-CN"/>
        </w:rPr>
        <w:t>Trialists</w:t>
      </w:r>
      <w:proofErr w:type="spellEnd"/>
      <w:r w:rsidR="00261F73" w:rsidRPr="004E5312">
        <w:rPr>
          <w:rFonts w:ascii="Book Antiqua" w:eastAsia="宋体" w:hAnsi="Book Antiqua" w:cs="宋体"/>
          <w:b/>
          <w:sz w:val="24"/>
          <w:szCs w:val="24"/>
          <w:lang w:eastAsia="zh-CN"/>
        </w:rPr>
        <w:t xml:space="preserve"> Group.</w:t>
      </w:r>
      <w:proofErr w:type="gramEnd"/>
      <w:r w:rsidRPr="004E5312">
        <w:rPr>
          <w:rFonts w:ascii="Book Antiqua" w:eastAsia="宋体" w:hAnsi="Book Antiqua" w:cs="宋体"/>
          <w:sz w:val="24"/>
          <w:szCs w:val="24"/>
          <w:lang w:eastAsia="zh-CN"/>
        </w:rPr>
        <w:t xml:space="preserve"> </w:t>
      </w:r>
      <w:proofErr w:type="gramStart"/>
      <w:r w:rsidRPr="004E5312">
        <w:rPr>
          <w:rFonts w:ascii="Book Antiqua" w:eastAsia="宋体" w:hAnsi="Book Antiqua" w:cs="宋体"/>
          <w:sz w:val="24"/>
          <w:szCs w:val="24"/>
          <w:lang w:eastAsia="zh-CN"/>
        </w:rPr>
        <w:t>Postoperative radiotherapy for non-small cell lung cancer.</w:t>
      </w:r>
      <w:proofErr w:type="gramEnd"/>
      <w:r w:rsidRPr="004E5312">
        <w:rPr>
          <w:rFonts w:ascii="Book Antiqua" w:eastAsia="宋体" w:hAnsi="Book Antiqua" w:cs="宋体"/>
          <w:sz w:val="24"/>
          <w:szCs w:val="24"/>
          <w:lang w:eastAsia="zh-CN"/>
        </w:rPr>
        <w:t> </w:t>
      </w:r>
      <w:r w:rsidRPr="004E5312">
        <w:rPr>
          <w:rFonts w:ascii="Book Antiqua" w:eastAsia="宋体" w:hAnsi="Book Antiqua" w:cs="宋体"/>
          <w:i/>
          <w:iCs/>
          <w:sz w:val="24"/>
          <w:szCs w:val="24"/>
          <w:lang w:eastAsia="zh-CN"/>
        </w:rPr>
        <w:t xml:space="preserve">Cochrane Database </w:t>
      </w:r>
      <w:proofErr w:type="spellStart"/>
      <w:r w:rsidRPr="004E5312">
        <w:rPr>
          <w:rFonts w:ascii="Book Antiqua" w:eastAsia="宋体" w:hAnsi="Book Antiqua" w:cs="宋体"/>
          <w:i/>
          <w:iCs/>
          <w:sz w:val="24"/>
          <w:szCs w:val="24"/>
          <w:lang w:eastAsia="zh-CN"/>
        </w:rPr>
        <w:t>Syst</w:t>
      </w:r>
      <w:proofErr w:type="spellEnd"/>
      <w:r w:rsidRPr="004E5312">
        <w:rPr>
          <w:rFonts w:ascii="Book Antiqua" w:eastAsia="宋体" w:hAnsi="Book Antiqua" w:cs="宋体"/>
          <w:i/>
          <w:iCs/>
          <w:sz w:val="24"/>
          <w:szCs w:val="24"/>
          <w:lang w:eastAsia="zh-CN"/>
        </w:rPr>
        <w:t xml:space="preserve"> Rev</w:t>
      </w:r>
      <w:r w:rsidRPr="004E5312">
        <w:rPr>
          <w:rFonts w:ascii="Book Antiqua" w:eastAsia="宋体" w:hAnsi="Book Antiqua" w:cs="宋体"/>
          <w:sz w:val="24"/>
          <w:szCs w:val="24"/>
          <w:lang w:eastAsia="zh-CN"/>
        </w:rPr>
        <w:t> 2005; </w:t>
      </w:r>
      <w:r w:rsidR="00261F73" w:rsidRPr="004E5312">
        <w:rPr>
          <w:rFonts w:ascii="Book Antiqua" w:eastAsia="宋体" w:hAnsi="Book Antiqua" w:cs="宋体" w:hint="eastAsia"/>
          <w:b/>
          <w:sz w:val="24"/>
          <w:szCs w:val="24"/>
          <w:lang w:eastAsia="zh-CN"/>
        </w:rPr>
        <w:t>2</w:t>
      </w:r>
      <w:r w:rsidRPr="004E5312">
        <w:rPr>
          <w:rFonts w:ascii="Book Antiqua" w:eastAsia="宋体" w:hAnsi="Book Antiqua" w:cs="宋体"/>
          <w:sz w:val="24"/>
          <w:szCs w:val="24"/>
          <w:lang w:eastAsia="zh-CN"/>
        </w:rPr>
        <w:t>: CD002142 [PMID: 15846628]</w:t>
      </w:r>
    </w:p>
    <w:p w:rsidR="00822E89" w:rsidRPr="004E5312" w:rsidRDefault="00822E89" w:rsidP="00822E89">
      <w:pPr>
        <w:spacing w:after="0" w:line="360" w:lineRule="auto"/>
        <w:jc w:val="both"/>
        <w:rPr>
          <w:rFonts w:ascii="Book Antiqua" w:eastAsia="宋体" w:hAnsi="Book Antiqua" w:cs="宋体"/>
          <w:sz w:val="24"/>
          <w:szCs w:val="24"/>
          <w:lang w:eastAsia="zh-CN"/>
        </w:rPr>
      </w:pPr>
      <w:r w:rsidRPr="004E5312">
        <w:rPr>
          <w:rFonts w:ascii="Book Antiqua" w:eastAsia="宋体" w:hAnsi="Book Antiqua" w:cs="宋体"/>
          <w:sz w:val="24"/>
          <w:szCs w:val="24"/>
          <w:lang w:eastAsia="zh-CN"/>
        </w:rPr>
        <w:t>90 </w:t>
      </w:r>
      <w:proofErr w:type="spellStart"/>
      <w:r w:rsidRPr="004E5312">
        <w:rPr>
          <w:rFonts w:ascii="Book Antiqua" w:eastAsia="宋体" w:hAnsi="Book Antiqua" w:cs="宋体"/>
          <w:b/>
          <w:bCs/>
          <w:sz w:val="24"/>
          <w:szCs w:val="24"/>
          <w:lang w:eastAsia="zh-CN"/>
        </w:rPr>
        <w:t>Pepe</w:t>
      </w:r>
      <w:proofErr w:type="spellEnd"/>
      <w:r w:rsidRPr="004E5312">
        <w:rPr>
          <w:rFonts w:ascii="Book Antiqua" w:eastAsia="宋体" w:hAnsi="Book Antiqua" w:cs="宋体"/>
          <w:b/>
          <w:bCs/>
          <w:sz w:val="24"/>
          <w:szCs w:val="24"/>
          <w:lang w:eastAsia="zh-CN"/>
        </w:rPr>
        <w:t xml:space="preserve"> C</w:t>
      </w:r>
      <w:r w:rsidRPr="004E5312">
        <w:rPr>
          <w:rFonts w:ascii="Book Antiqua" w:eastAsia="宋体" w:hAnsi="Book Antiqua" w:cs="宋体"/>
          <w:sz w:val="24"/>
          <w:szCs w:val="24"/>
          <w:lang w:eastAsia="zh-CN"/>
        </w:rPr>
        <w:t xml:space="preserve">, Hasan B, Winton TL, Seymour L, Graham B, Livingston RB, Johnson DH, </w:t>
      </w:r>
      <w:proofErr w:type="spellStart"/>
      <w:r w:rsidRPr="004E5312">
        <w:rPr>
          <w:rFonts w:ascii="Book Antiqua" w:eastAsia="宋体" w:hAnsi="Book Antiqua" w:cs="宋体"/>
          <w:sz w:val="24"/>
          <w:szCs w:val="24"/>
          <w:lang w:eastAsia="zh-CN"/>
        </w:rPr>
        <w:t>Rigas</w:t>
      </w:r>
      <w:proofErr w:type="spellEnd"/>
      <w:r w:rsidRPr="004E5312">
        <w:rPr>
          <w:rFonts w:ascii="Book Antiqua" w:eastAsia="宋体" w:hAnsi="Book Antiqua" w:cs="宋体"/>
          <w:sz w:val="24"/>
          <w:szCs w:val="24"/>
          <w:lang w:eastAsia="zh-CN"/>
        </w:rPr>
        <w:t xml:space="preserve"> JR, Ding K, Shepherd FA. Adjuvant </w:t>
      </w:r>
      <w:proofErr w:type="spellStart"/>
      <w:r w:rsidRPr="004E5312">
        <w:rPr>
          <w:rFonts w:ascii="Book Antiqua" w:eastAsia="宋体" w:hAnsi="Book Antiqua" w:cs="宋体"/>
          <w:sz w:val="24"/>
          <w:szCs w:val="24"/>
          <w:lang w:eastAsia="zh-CN"/>
        </w:rPr>
        <w:t>vinorelbine</w:t>
      </w:r>
      <w:proofErr w:type="spellEnd"/>
      <w:r w:rsidRPr="004E5312">
        <w:rPr>
          <w:rFonts w:ascii="Book Antiqua" w:eastAsia="宋体" w:hAnsi="Book Antiqua" w:cs="宋体"/>
          <w:sz w:val="24"/>
          <w:szCs w:val="24"/>
          <w:lang w:eastAsia="zh-CN"/>
        </w:rPr>
        <w:t xml:space="preserve"> and </w:t>
      </w:r>
      <w:proofErr w:type="spellStart"/>
      <w:r w:rsidRPr="004E5312">
        <w:rPr>
          <w:rFonts w:ascii="Book Antiqua" w:eastAsia="宋体" w:hAnsi="Book Antiqua" w:cs="宋体"/>
          <w:sz w:val="24"/>
          <w:szCs w:val="24"/>
          <w:lang w:eastAsia="zh-CN"/>
        </w:rPr>
        <w:t>cisplatin</w:t>
      </w:r>
      <w:proofErr w:type="spellEnd"/>
      <w:r w:rsidRPr="004E5312">
        <w:rPr>
          <w:rFonts w:ascii="Book Antiqua" w:eastAsia="宋体" w:hAnsi="Book Antiqua" w:cs="宋体"/>
          <w:sz w:val="24"/>
          <w:szCs w:val="24"/>
          <w:lang w:eastAsia="zh-CN"/>
        </w:rPr>
        <w:t xml:space="preserve"> in elderly patients: National Cancer Institute of Canada and Intergroup Study JBR.10. </w:t>
      </w:r>
      <w:r w:rsidRPr="004E5312">
        <w:rPr>
          <w:rFonts w:ascii="Book Antiqua" w:eastAsia="宋体" w:hAnsi="Book Antiqua" w:cs="宋体"/>
          <w:i/>
          <w:iCs/>
          <w:sz w:val="24"/>
          <w:szCs w:val="24"/>
          <w:lang w:eastAsia="zh-CN"/>
        </w:rPr>
        <w:t xml:space="preserve">J </w:t>
      </w:r>
      <w:proofErr w:type="spellStart"/>
      <w:r w:rsidRPr="004E5312">
        <w:rPr>
          <w:rFonts w:ascii="Book Antiqua" w:eastAsia="宋体" w:hAnsi="Book Antiqua" w:cs="宋体"/>
          <w:i/>
          <w:iCs/>
          <w:sz w:val="24"/>
          <w:szCs w:val="24"/>
          <w:lang w:eastAsia="zh-CN"/>
        </w:rPr>
        <w:t>Clin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Oncol</w:t>
      </w:r>
      <w:proofErr w:type="spellEnd"/>
      <w:r w:rsidRPr="004E5312">
        <w:rPr>
          <w:rFonts w:ascii="Book Antiqua" w:eastAsia="宋体" w:hAnsi="Book Antiqua" w:cs="宋体"/>
          <w:sz w:val="24"/>
          <w:szCs w:val="24"/>
          <w:lang w:eastAsia="zh-CN"/>
        </w:rPr>
        <w:t> 2007; </w:t>
      </w:r>
      <w:r w:rsidRPr="004E5312">
        <w:rPr>
          <w:rFonts w:ascii="Book Antiqua" w:eastAsia="宋体" w:hAnsi="Book Antiqua" w:cs="宋体"/>
          <w:b/>
          <w:bCs/>
          <w:sz w:val="24"/>
          <w:szCs w:val="24"/>
          <w:lang w:eastAsia="zh-CN"/>
        </w:rPr>
        <w:t>25</w:t>
      </w:r>
      <w:r w:rsidRPr="004E5312">
        <w:rPr>
          <w:rFonts w:ascii="Book Antiqua" w:eastAsia="宋体" w:hAnsi="Book Antiqua" w:cs="宋体"/>
          <w:sz w:val="24"/>
          <w:szCs w:val="24"/>
          <w:lang w:eastAsia="zh-CN"/>
        </w:rPr>
        <w:t>: 1553-1561 [PMID: 17442999]</w:t>
      </w:r>
    </w:p>
    <w:p w:rsidR="00822E89" w:rsidRPr="004E5312" w:rsidRDefault="00822E89" w:rsidP="00822E89">
      <w:pPr>
        <w:spacing w:after="0" w:line="360" w:lineRule="auto"/>
        <w:jc w:val="both"/>
        <w:rPr>
          <w:rFonts w:ascii="Book Antiqua" w:eastAsia="宋体" w:hAnsi="Book Antiqua" w:cs="宋体"/>
          <w:sz w:val="24"/>
          <w:szCs w:val="24"/>
          <w:lang w:eastAsia="zh-CN"/>
        </w:rPr>
      </w:pPr>
      <w:proofErr w:type="gramStart"/>
      <w:r w:rsidRPr="004E5312">
        <w:rPr>
          <w:rFonts w:ascii="Book Antiqua" w:eastAsia="宋体" w:hAnsi="Book Antiqua" w:cs="宋体"/>
          <w:sz w:val="24"/>
          <w:szCs w:val="24"/>
          <w:lang w:eastAsia="zh-CN"/>
        </w:rPr>
        <w:t>91 </w:t>
      </w:r>
      <w:r w:rsidRPr="004E5312">
        <w:rPr>
          <w:rFonts w:ascii="Book Antiqua" w:eastAsia="宋体" w:hAnsi="Book Antiqua" w:cs="宋体"/>
          <w:b/>
          <w:bCs/>
          <w:sz w:val="24"/>
          <w:szCs w:val="24"/>
          <w:lang w:eastAsia="zh-CN"/>
        </w:rPr>
        <w:t>Faber LP</w:t>
      </w:r>
      <w:r w:rsidRPr="004E5312">
        <w:rPr>
          <w:rFonts w:ascii="Book Antiqua" w:eastAsia="宋体" w:hAnsi="Book Antiqua" w:cs="宋体"/>
          <w:sz w:val="24"/>
          <w:szCs w:val="24"/>
          <w:lang w:eastAsia="zh-CN"/>
        </w:rPr>
        <w:t>.</w:t>
      </w:r>
      <w:proofErr w:type="gramEnd"/>
      <w:r w:rsidRPr="004E5312">
        <w:rPr>
          <w:rFonts w:ascii="Book Antiqua" w:eastAsia="宋体" w:hAnsi="Book Antiqua" w:cs="宋体"/>
          <w:sz w:val="24"/>
          <w:szCs w:val="24"/>
          <w:lang w:eastAsia="zh-CN"/>
        </w:rPr>
        <w:t xml:space="preserve"> Sleeve resections for lung cancer. </w:t>
      </w:r>
      <w:proofErr w:type="spellStart"/>
      <w:r w:rsidRPr="004E5312">
        <w:rPr>
          <w:rFonts w:ascii="Book Antiqua" w:eastAsia="宋体" w:hAnsi="Book Antiqua" w:cs="宋体"/>
          <w:i/>
          <w:iCs/>
          <w:sz w:val="24"/>
          <w:szCs w:val="24"/>
          <w:lang w:eastAsia="zh-CN"/>
        </w:rPr>
        <w:t>Semin</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Thorac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Cardiovasc</w:t>
      </w:r>
      <w:proofErr w:type="spellEnd"/>
      <w:r w:rsidRPr="004E5312">
        <w:rPr>
          <w:rFonts w:ascii="Book Antiqua" w:eastAsia="宋体" w:hAnsi="Book Antiqua" w:cs="宋体"/>
          <w:i/>
          <w:iCs/>
          <w:sz w:val="24"/>
          <w:szCs w:val="24"/>
          <w:lang w:eastAsia="zh-CN"/>
        </w:rPr>
        <w:t xml:space="preserve"> </w:t>
      </w:r>
      <w:proofErr w:type="spellStart"/>
      <w:r w:rsidRPr="004E5312">
        <w:rPr>
          <w:rFonts w:ascii="Book Antiqua" w:eastAsia="宋体" w:hAnsi="Book Antiqua" w:cs="宋体"/>
          <w:i/>
          <w:iCs/>
          <w:sz w:val="24"/>
          <w:szCs w:val="24"/>
          <w:lang w:eastAsia="zh-CN"/>
        </w:rPr>
        <w:t>Surg</w:t>
      </w:r>
      <w:proofErr w:type="spellEnd"/>
      <w:r w:rsidRPr="004E5312">
        <w:rPr>
          <w:rFonts w:ascii="Book Antiqua" w:eastAsia="宋体" w:hAnsi="Book Antiqua" w:cs="宋体"/>
          <w:sz w:val="24"/>
          <w:szCs w:val="24"/>
          <w:lang w:eastAsia="zh-CN"/>
        </w:rPr>
        <w:t> 1993; </w:t>
      </w:r>
      <w:r w:rsidRPr="004E5312">
        <w:rPr>
          <w:rFonts w:ascii="Book Antiqua" w:eastAsia="宋体" w:hAnsi="Book Antiqua" w:cs="宋体"/>
          <w:b/>
          <w:bCs/>
          <w:sz w:val="24"/>
          <w:szCs w:val="24"/>
          <w:lang w:eastAsia="zh-CN"/>
        </w:rPr>
        <w:t>5</w:t>
      </w:r>
      <w:r w:rsidRPr="004E5312">
        <w:rPr>
          <w:rFonts w:ascii="Book Antiqua" w:eastAsia="宋体" w:hAnsi="Book Antiqua" w:cs="宋体"/>
          <w:sz w:val="24"/>
          <w:szCs w:val="24"/>
          <w:lang w:eastAsia="zh-CN"/>
        </w:rPr>
        <w:t>: 238-248 [PMID: 8353151]</w:t>
      </w:r>
    </w:p>
    <w:p w:rsidR="00822E89" w:rsidRPr="004E5312" w:rsidRDefault="00822E89" w:rsidP="00C21286">
      <w:pPr>
        <w:spacing w:after="0" w:line="360" w:lineRule="auto"/>
        <w:jc w:val="both"/>
        <w:rPr>
          <w:rFonts w:ascii="Book Antiqua" w:hAnsi="Book Antiqua" w:cs="Times New Roman"/>
          <w:b/>
          <w:sz w:val="24"/>
          <w:szCs w:val="24"/>
          <w:lang w:eastAsia="zh-CN"/>
        </w:rPr>
      </w:pPr>
    </w:p>
    <w:p w:rsidR="00822E89" w:rsidRPr="004E5312" w:rsidRDefault="00822E89" w:rsidP="00822E89">
      <w:pPr>
        <w:pStyle w:val="ae"/>
        <w:spacing w:line="360" w:lineRule="auto"/>
        <w:jc w:val="right"/>
        <w:rPr>
          <w:rFonts w:ascii="Book Antiqua" w:hAnsi="Book Antiqua"/>
          <w:b/>
          <w:sz w:val="24"/>
          <w:szCs w:val="24"/>
        </w:rPr>
      </w:pPr>
      <w:r w:rsidRPr="004E5312">
        <w:rPr>
          <w:rFonts w:ascii="Book Antiqua" w:hAnsi="Book Antiqua"/>
          <w:b/>
          <w:sz w:val="24"/>
          <w:szCs w:val="24"/>
        </w:rPr>
        <w:t>P-Reviewers:</w:t>
      </w:r>
      <w:r w:rsidRPr="004E5312">
        <w:rPr>
          <w:rFonts w:ascii="Book Antiqua" w:hAnsi="Book Antiqua"/>
          <w:sz w:val="24"/>
          <w:szCs w:val="24"/>
        </w:rPr>
        <w:t xml:space="preserve"> Garfield DH, Huang SA, </w:t>
      </w:r>
      <w:proofErr w:type="spellStart"/>
      <w:r w:rsidRPr="004E5312">
        <w:rPr>
          <w:rFonts w:ascii="Book Antiqua" w:hAnsi="Book Antiqua"/>
          <w:sz w:val="24"/>
          <w:szCs w:val="24"/>
        </w:rPr>
        <w:t>Rosell</w:t>
      </w:r>
      <w:proofErr w:type="spellEnd"/>
      <w:r w:rsidRPr="004E5312">
        <w:rPr>
          <w:rFonts w:ascii="Book Antiqua" w:hAnsi="Book Antiqua"/>
          <w:sz w:val="24"/>
          <w:szCs w:val="24"/>
        </w:rPr>
        <w:t xml:space="preserve"> R, Sugawara I </w:t>
      </w:r>
      <w:r w:rsidRPr="004E5312">
        <w:rPr>
          <w:rFonts w:ascii="Book Antiqua" w:hAnsi="Book Antiqua"/>
          <w:b/>
          <w:sz w:val="24"/>
          <w:szCs w:val="24"/>
        </w:rPr>
        <w:t xml:space="preserve">S-Editor: </w:t>
      </w:r>
      <w:proofErr w:type="spellStart"/>
      <w:r w:rsidRPr="004E5312">
        <w:rPr>
          <w:rFonts w:ascii="Book Antiqua" w:hAnsi="Book Antiqua"/>
          <w:sz w:val="24"/>
          <w:szCs w:val="24"/>
        </w:rPr>
        <w:t>Ji</w:t>
      </w:r>
      <w:proofErr w:type="spellEnd"/>
      <w:r w:rsidRPr="004E5312">
        <w:rPr>
          <w:rFonts w:ascii="Book Antiqua" w:hAnsi="Book Antiqua"/>
          <w:sz w:val="24"/>
          <w:szCs w:val="24"/>
        </w:rPr>
        <w:t xml:space="preserve"> FF</w:t>
      </w:r>
      <w:r w:rsidRPr="004E5312">
        <w:rPr>
          <w:rFonts w:ascii="Book Antiqua" w:hAnsi="Book Antiqua"/>
          <w:b/>
          <w:sz w:val="24"/>
          <w:szCs w:val="24"/>
        </w:rPr>
        <w:t xml:space="preserve"> L-Editor:  E-Editor:</w:t>
      </w:r>
    </w:p>
    <w:p w:rsidR="00B274EC" w:rsidRPr="004E5312" w:rsidRDefault="00C94B09" w:rsidP="00C21286">
      <w:pPr>
        <w:spacing w:after="0" w:line="360" w:lineRule="auto"/>
        <w:jc w:val="both"/>
        <w:rPr>
          <w:rFonts w:ascii="Book Antiqua" w:hAnsi="Book Antiqua" w:cs="Times New Roman"/>
          <w:b/>
          <w:sz w:val="24"/>
          <w:szCs w:val="24"/>
          <w:lang w:eastAsia="zh-CN"/>
        </w:rPr>
      </w:pPr>
      <w:r w:rsidRPr="004E5312">
        <w:rPr>
          <w:rFonts w:ascii="Book Antiqua" w:hAnsi="Book Antiqua" w:cs="Times New Roman"/>
          <w:b/>
          <w:sz w:val="24"/>
          <w:szCs w:val="24"/>
        </w:rPr>
        <w:br w:type="page"/>
      </w:r>
    </w:p>
    <w:p w:rsidR="00AB4CD3" w:rsidRDefault="00AB4CD3" w:rsidP="00C21286">
      <w:pPr>
        <w:spacing w:after="0" w:line="360" w:lineRule="auto"/>
        <w:jc w:val="both"/>
        <w:rPr>
          <w:rFonts w:ascii="Book Antiqua" w:hAnsi="Book Antiqua" w:cs="Arial"/>
          <w:sz w:val="24"/>
          <w:szCs w:val="24"/>
          <w:lang w:eastAsia="zh-CN"/>
        </w:rPr>
      </w:pPr>
      <w:r w:rsidRPr="004E5312">
        <w:rPr>
          <w:rFonts w:ascii="Book Antiqua" w:hAnsi="Book Antiqua" w:cs="Arial"/>
          <w:noProof/>
          <w:sz w:val="24"/>
          <w:szCs w:val="24"/>
          <w:lang w:eastAsia="zh-CN"/>
        </w:rPr>
        <w:lastRenderedPageBreak/>
        <w:drawing>
          <wp:inline distT="0" distB="0" distL="0" distR="0" wp14:anchorId="3EE55689" wp14:editId="7F3589E0">
            <wp:extent cx="5760720" cy="3867699"/>
            <wp:effectExtent l="19050" t="0" r="0" b="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60720" cy="3867699"/>
                    </a:xfrm>
                    <a:prstGeom prst="rect">
                      <a:avLst/>
                    </a:prstGeom>
                    <a:noFill/>
                    <a:ln w="9525">
                      <a:noFill/>
                      <a:miter lim="800000"/>
                      <a:headEnd/>
                      <a:tailEnd/>
                    </a:ln>
                  </pic:spPr>
                </pic:pic>
              </a:graphicData>
            </a:graphic>
          </wp:inline>
        </w:drawing>
      </w:r>
    </w:p>
    <w:p w:rsidR="0087746F" w:rsidRPr="004E5312" w:rsidRDefault="0087746F" w:rsidP="0087746F">
      <w:pPr>
        <w:spacing w:after="0" w:line="360" w:lineRule="auto"/>
        <w:jc w:val="both"/>
        <w:rPr>
          <w:rFonts w:ascii="Book Antiqua" w:hAnsi="Book Antiqua" w:cs="Arial"/>
          <w:b/>
          <w:sz w:val="24"/>
          <w:szCs w:val="24"/>
          <w:lang w:eastAsia="zh-CN"/>
        </w:rPr>
      </w:pPr>
      <w:r w:rsidRPr="004E5312">
        <w:rPr>
          <w:rFonts w:ascii="Book Antiqua" w:hAnsi="Book Antiqua" w:cs="Arial" w:hint="eastAsia"/>
          <w:b/>
          <w:sz w:val="24"/>
          <w:szCs w:val="24"/>
          <w:lang w:eastAsia="zh-CN"/>
        </w:rPr>
        <w:t>Figure</w:t>
      </w:r>
      <w:r w:rsidRPr="004E5312">
        <w:rPr>
          <w:rFonts w:ascii="Book Antiqua" w:hAnsi="Book Antiqua" w:cs="Arial"/>
          <w:b/>
          <w:sz w:val="24"/>
          <w:szCs w:val="24"/>
        </w:rPr>
        <w:t xml:space="preserve"> 1 Clinical tumor stages in non-small cell lung cancer and possible surgical treatment options in operable patients</w:t>
      </w:r>
      <w:r>
        <w:rPr>
          <w:rFonts w:ascii="Book Antiqua" w:hAnsi="Book Antiqua" w:cs="Arial" w:hint="eastAsia"/>
          <w:b/>
          <w:sz w:val="24"/>
          <w:szCs w:val="24"/>
          <w:lang w:eastAsia="zh-CN"/>
        </w:rPr>
        <w:t>.</w:t>
      </w:r>
    </w:p>
    <w:p w:rsidR="0087746F" w:rsidRPr="0087746F" w:rsidRDefault="0087746F" w:rsidP="00C21286">
      <w:pPr>
        <w:spacing w:after="0" w:line="360" w:lineRule="auto"/>
        <w:jc w:val="both"/>
        <w:rPr>
          <w:rFonts w:ascii="Book Antiqua" w:hAnsi="Book Antiqua" w:cs="Arial"/>
          <w:sz w:val="24"/>
          <w:szCs w:val="24"/>
          <w:lang w:eastAsia="zh-CN"/>
        </w:rPr>
      </w:pPr>
    </w:p>
    <w:p w:rsidR="001811F7" w:rsidRPr="004E5312" w:rsidRDefault="001811F7" w:rsidP="001811F7">
      <w:pPr>
        <w:spacing w:after="0" w:line="360" w:lineRule="auto"/>
        <w:jc w:val="both"/>
        <w:rPr>
          <w:rFonts w:ascii="Book Antiqua" w:hAnsi="Book Antiqua" w:cs="Times New Roman"/>
          <w:b/>
          <w:sz w:val="24"/>
          <w:szCs w:val="24"/>
        </w:rPr>
      </w:pPr>
      <w:r w:rsidRPr="004E5312">
        <w:rPr>
          <w:rFonts w:ascii="Book Antiqua" w:hAnsi="Book Antiqua" w:cs="Times New Roman"/>
          <w:b/>
          <w:noProof/>
          <w:sz w:val="24"/>
          <w:szCs w:val="24"/>
          <w:lang w:eastAsia="zh-CN"/>
        </w:rPr>
        <w:drawing>
          <wp:inline distT="0" distB="0" distL="0" distR="0" wp14:anchorId="43F75AD9" wp14:editId="03651612">
            <wp:extent cx="3145790" cy="2950845"/>
            <wp:effectExtent l="0" t="0" r="0" b="1905"/>
            <wp:docPr id="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45790" cy="2950845"/>
                    </a:xfrm>
                    <a:prstGeom prst="rect">
                      <a:avLst/>
                    </a:prstGeom>
                    <a:noFill/>
                  </pic:spPr>
                </pic:pic>
              </a:graphicData>
            </a:graphic>
          </wp:inline>
        </w:drawing>
      </w:r>
    </w:p>
    <w:p w:rsidR="001811F7" w:rsidRPr="004E5312" w:rsidRDefault="001811F7" w:rsidP="001811F7">
      <w:pPr>
        <w:spacing w:after="0" w:line="360" w:lineRule="auto"/>
        <w:jc w:val="both"/>
        <w:rPr>
          <w:rFonts w:ascii="Book Antiqua" w:hAnsi="Book Antiqua" w:cs="Arial"/>
          <w:b/>
          <w:sz w:val="24"/>
          <w:szCs w:val="24"/>
          <w:lang w:eastAsia="zh-CN"/>
        </w:rPr>
      </w:pPr>
      <w:r w:rsidRPr="004E5312">
        <w:rPr>
          <w:rFonts w:ascii="Book Antiqua" w:hAnsi="Book Antiqua" w:cs="Arial"/>
          <w:b/>
          <w:sz w:val="24"/>
          <w:szCs w:val="24"/>
        </w:rPr>
        <w:t xml:space="preserve">Figure </w:t>
      </w:r>
      <w:r w:rsidRPr="004E5312">
        <w:rPr>
          <w:rFonts w:ascii="Book Antiqua" w:hAnsi="Book Antiqua" w:cs="Arial" w:hint="eastAsia"/>
          <w:b/>
          <w:sz w:val="24"/>
          <w:szCs w:val="24"/>
          <w:lang w:eastAsia="zh-CN"/>
        </w:rPr>
        <w:t>2</w:t>
      </w:r>
      <w:r w:rsidRPr="004E5312">
        <w:rPr>
          <w:rFonts w:ascii="Book Antiqua" w:hAnsi="Book Antiqua" w:cs="Arial"/>
          <w:b/>
          <w:sz w:val="24"/>
          <w:szCs w:val="24"/>
        </w:rPr>
        <w:t xml:space="preserve"> Common anatomical tumor locations for </w:t>
      </w:r>
      <w:proofErr w:type="spellStart"/>
      <w:r w:rsidRPr="004E5312">
        <w:rPr>
          <w:rFonts w:ascii="Book Antiqua" w:hAnsi="Book Antiqua" w:cs="Arial"/>
          <w:b/>
          <w:sz w:val="24"/>
          <w:szCs w:val="24"/>
        </w:rPr>
        <w:t>bronchoplastic</w:t>
      </w:r>
      <w:proofErr w:type="spellEnd"/>
      <w:r w:rsidRPr="004E5312">
        <w:rPr>
          <w:rFonts w:ascii="Book Antiqua" w:hAnsi="Book Antiqua" w:cs="Arial"/>
          <w:b/>
          <w:sz w:val="24"/>
          <w:szCs w:val="24"/>
        </w:rPr>
        <w:t xml:space="preserve"> pulmonary resection</w:t>
      </w:r>
      <w:r w:rsidRPr="004E5312">
        <w:rPr>
          <w:rFonts w:ascii="Book Antiqua" w:hAnsi="Book Antiqua" w:cs="Arial" w:hint="eastAsia"/>
          <w:b/>
          <w:sz w:val="24"/>
          <w:szCs w:val="24"/>
          <w:lang w:eastAsia="zh-CN"/>
        </w:rPr>
        <w:t xml:space="preserve">. </w:t>
      </w:r>
      <w:r w:rsidRPr="004E5312">
        <w:rPr>
          <w:rFonts w:ascii="Book Antiqua" w:hAnsi="Book Antiqua" w:cs="Times New Roman"/>
          <w:sz w:val="24"/>
          <w:szCs w:val="24"/>
        </w:rPr>
        <w:t xml:space="preserve">Figure from Faber </w:t>
      </w:r>
      <w:proofErr w:type="gramStart"/>
      <w:r w:rsidRPr="004E5312">
        <w:rPr>
          <w:rFonts w:ascii="Book Antiqua" w:hAnsi="Book Antiqua" w:cs="Times New Roman"/>
          <w:sz w:val="24"/>
          <w:szCs w:val="24"/>
        </w:rPr>
        <w:t>LP</w:t>
      </w:r>
      <w:r w:rsidRPr="004E5312">
        <w:rPr>
          <w:rFonts w:ascii="Book Antiqua" w:hAnsi="Book Antiqua" w:cs="Arial"/>
          <w:b/>
          <w:sz w:val="24"/>
          <w:szCs w:val="24"/>
          <w:vertAlign w:val="superscript"/>
        </w:rPr>
        <w:t>[</w:t>
      </w:r>
      <w:proofErr w:type="gramEnd"/>
      <w:r w:rsidRPr="004E5312">
        <w:rPr>
          <w:rFonts w:ascii="Book Antiqua" w:hAnsi="Book Antiqua" w:cs="Arial"/>
          <w:b/>
          <w:sz w:val="24"/>
          <w:szCs w:val="24"/>
          <w:vertAlign w:val="superscript"/>
        </w:rPr>
        <w:t>91]</w:t>
      </w:r>
      <w:r w:rsidRPr="004E5312">
        <w:rPr>
          <w:rFonts w:ascii="Book Antiqua" w:hAnsi="Book Antiqua" w:cs="Arial" w:hint="eastAsia"/>
          <w:b/>
          <w:sz w:val="24"/>
          <w:szCs w:val="24"/>
          <w:lang w:eastAsia="zh-CN"/>
        </w:rPr>
        <w:t>.</w:t>
      </w:r>
    </w:p>
    <w:p w:rsidR="00787B5B" w:rsidRPr="004E5312" w:rsidRDefault="00787B5B" w:rsidP="00C21286">
      <w:pPr>
        <w:spacing w:after="0" w:line="360" w:lineRule="auto"/>
        <w:jc w:val="both"/>
        <w:rPr>
          <w:rFonts w:ascii="Book Antiqua" w:hAnsi="Book Antiqua" w:cs="Arial"/>
          <w:sz w:val="24"/>
          <w:szCs w:val="24"/>
        </w:rPr>
      </w:pPr>
    </w:p>
    <w:p w:rsidR="00DD4DA3" w:rsidRPr="004E5312" w:rsidRDefault="00DD4DA3" w:rsidP="00C21286">
      <w:pPr>
        <w:spacing w:after="0" w:line="360" w:lineRule="auto"/>
        <w:jc w:val="both"/>
        <w:rPr>
          <w:rFonts w:ascii="Book Antiqua" w:hAnsi="Book Antiqua" w:cs="Arial"/>
          <w:b/>
          <w:sz w:val="24"/>
          <w:szCs w:val="24"/>
          <w:lang w:eastAsia="zh-CN"/>
        </w:rPr>
      </w:pPr>
    </w:p>
    <w:p w:rsidR="00025E2A" w:rsidRPr="0087746F" w:rsidRDefault="00025E2A" w:rsidP="00C21286">
      <w:pPr>
        <w:spacing w:after="0" w:line="360" w:lineRule="auto"/>
        <w:jc w:val="both"/>
        <w:rPr>
          <w:rFonts w:ascii="Book Antiqua" w:hAnsi="Book Antiqua" w:cs="Arial"/>
          <w:b/>
          <w:sz w:val="24"/>
          <w:szCs w:val="24"/>
          <w:lang w:val="en-GB" w:eastAsia="zh-CN"/>
        </w:rPr>
      </w:pPr>
      <w:r w:rsidRPr="004E5312">
        <w:rPr>
          <w:rFonts w:ascii="Book Antiqua" w:hAnsi="Book Antiqua" w:cs="Arial"/>
          <w:b/>
          <w:sz w:val="24"/>
          <w:szCs w:val="24"/>
        </w:rPr>
        <w:lastRenderedPageBreak/>
        <w:t xml:space="preserve">Table </w:t>
      </w:r>
      <w:r w:rsidR="001811F7" w:rsidRPr="004E5312">
        <w:rPr>
          <w:rFonts w:ascii="Book Antiqua" w:hAnsi="Book Antiqua" w:cs="Arial" w:hint="eastAsia"/>
          <w:b/>
          <w:sz w:val="24"/>
          <w:szCs w:val="24"/>
          <w:lang w:eastAsia="zh-CN"/>
        </w:rPr>
        <w:t>1</w:t>
      </w:r>
      <w:r w:rsidR="00250725" w:rsidRPr="004E5312">
        <w:rPr>
          <w:rFonts w:ascii="Book Antiqua" w:hAnsi="Book Antiqua" w:cs="Arial"/>
          <w:b/>
          <w:sz w:val="24"/>
          <w:szCs w:val="24"/>
        </w:rPr>
        <w:t xml:space="preserve"> </w:t>
      </w:r>
      <w:r w:rsidR="006A4C41" w:rsidRPr="004E5312">
        <w:rPr>
          <w:rFonts w:ascii="Book Antiqua" w:hAnsi="Book Antiqua" w:cs="Arial"/>
          <w:b/>
          <w:sz w:val="24"/>
          <w:szCs w:val="24"/>
          <w:lang w:val="en-GB"/>
        </w:rPr>
        <w:t>Functional benefit after sub-</w:t>
      </w:r>
      <w:r w:rsidR="00250725" w:rsidRPr="004E5312">
        <w:rPr>
          <w:rFonts w:ascii="Book Antiqua" w:hAnsi="Book Antiqua" w:cs="Arial"/>
          <w:b/>
          <w:sz w:val="24"/>
          <w:szCs w:val="24"/>
          <w:lang w:val="en-GB"/>
        </w:rPr>
        <w:t xml:space="preserve">lobar resection </w:t>
      </w:r>
    </w:p>
    <w:tbl>
      <w:tblPr>
        <w:tblStyle w:val="ad"/>
        <w:tblW w:w="11740" w:type="dxa"/>
        <w:tblInd w:w="-11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528"/>
        <w:gridCol w:w="1151"/>
        <w:gridCol w:w="1152"/>
        <w:gridCol w:w="1151"/>
        <w:gridCol w:w="1152"/>
      </w:tblGrid>
      <w:tr w:rsidR="004E5312" w:rsidRPr="004E5312" w:rsidTr="00025E2A">
        <w:trPr>
          <w:trHeight w:val="482"/>
        </w:trPr>
        <w:tc>
          <w:tcPr>
            <w:tcW w:w="2303" w:type="dxa"/>
            <w:vMerge w:val="restart"/>
            <w:tcBorders>
              <w:top w:val="single" w:sz="4" w:space="0" w:color="auto"/>
              <w:bottom w:val="nil"/>
            </w:tcBorders>
          </w:tcPr>
          <w:p w:rsidR="00256F02" w:rsidRPr="004E5312" w:rsidRDefault="00025E2A" w:rsidP="00C21286">
            <w:pPr>
              <w:spacing w:line="360" w:lineRule="auto"/>
              <w:jc w:val="both"/>
              <w:rPr>
                <w:rFonts w:ascii="Book Antiqua" w:eastAsiaTheme="minorEastAsia" w:hAnsi="Book Antiqua"/>
                <w:b/>
                <w:sz w:val="24"/>
                <w:szCs w:val="24"/>
                <w:lang w:eastAsia="zh-CN"/>
              </w:rPr>
            </w:pPr>
            <w:r w:rsidRPr="004E5312">
              <w:rPr>
                <w:rFonts w:ascii="Book Antiqua" w:eastAsiaTheme="minorEastAsia" w:hAnsi="Book Antiqua" w:hint="eastAsia"/>
                <w:b/>
                <w:sz w:val="24"/>
                <w:szCs w:val="24"/>
                <w:lang w:eastAsia="zh-CN"/>
              </w:rPr>
              <w:t>Ref.</w:t>
            </w:r>
          </w:p>
        </w:tc>
        <w:tc>
          <w:tcPr>
            <w:tcW w:w="2303" w:type="dxa"/>
            <w:vMerge w:val="restart"/>
            <w:tcBorders>
              <w:top w:val="single" w:sz="4" w:space="0" w:color="auto"/>
              <w:bottom w:val="nil"/>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Patients (L/SL)</w:t>
            </w:r>
          </w:p>
        </w:tc>
        <w:tc>
          <w:tcPr>
            <w:tcW w:w="2528" w:type="dxa"/>
            <w:vMerge w:val="restart"/>
            <w:tcBorders>
              <w:top w:val="single" w:sz="4" w:space="0" w:color="auto"/>
              <w:bottom w:val="nil"/>
            </w:tcBorders>
          </w:tcPr>
          <w:p w:rsidR="00256F02" w:rsidRPr="004E5312" w:rsidRDefault="00256F02" w:rsidP="00025E2A">
            <w:pPr>
              <w:spacing w:line="360" w:lineRule="auto"/>
              <w:jc w:val="both"/>
              <w:rPr>
                <w:rFonts w:ascii="Book Antiqua" w:hAnsi="Book Antiqua"/>
                <w:b/>
                <w:sz w:val="24"/>
                <w:szCs w:val="24"/>
              </w:rPr>
            </w:pPr>
            <w:r w:rsidRPr="004E5312">
              <w:rPr>
                <w:rFonts w:ascii="Book Antiqua" w:hAnsi="Book Antiqua"/>
                <w:b/>
                <w:sz w:val="24"/>
                <w:szCs w:val="24"/>
              </w:rPr>
              <w:t>Mo (follow-up)</w:t>
            </w:r>
          </w:p>
        </w:tc>
        <w:tc>
          <w:tcPr>
            <w:tcW w:w="2303" w:type="dxa"/>
            <w:gridSpan w:val="2"/>
            <w:tcBorders>
              <w:top w:val="single" w:sz="4" w:space="0" w:color="auto"/>
              <w:bottom w:val="nil"/>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Postoperative reduction of FEV1</w:t>
            </w:r>
          </w:p>
        </w:tc>
        <w:tc>
          <w:tcPr>
            <w:tcW w:w="2303" w:type="dxa"/>
            <w:gridSpan w:val="2"/>
            <w:tcBorders>
              <w:top w:val="single" w:sz="4" w:space="0" w:color="auto"/>
              <w:bottom w:val="nil"/>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Postoperative reduction of FVC</w:t>
            </w:r>
          </w:p>
        </w:tc>
      </w:tr>
      <w:tr w:rsidR="004E5312" w:rsidRPr="004E5312" w:rsidTr="00025E2A">
        <w:trPr>
          <w:trHeight w:val="481"/>
        </w:trPr>
        <w:tc>
          <w:tcPr>
            <w:tcW w:w="2303" w:type="dxa"/>
            <w:vMerge/>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p>
        </w:tc>
        <w:tc>
          <w:tcPr>
            <w:tcW w:w="2303" w:type="dxa"/>
            <w:vMerge/>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p>
        </w:tc>
        <w:tc>
          <w:tcPr>
            <w:tcW w:w="2528" w:type="dxa"/>
            <w:vMerge/>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p>
        </w:tc>
        <w:tc>
          <w:tcPr>
            <w:tcW w:w="1151" w:type="dxa"/>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L</w:t>
            </w:r>
          </w:p>
        </w:tc>
        <w:tc>
          <w:tcPr>
            <w:tcW w:w="1152" w:type="dxa"/>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SL</w:t>
            </w:r>
          </w:p>
        </w:tc>
        <w:tc>
          <w:tcPr>
            <w:tcW w:w="1151" w:type="dxa"/>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L</w:t>
            </w:r>
          </w:p>
        </w:tc>
        <w:tc>
          <w:tcPr>
            <w:tcW w:w="1152" w:type="dxa"/>
            <w:tcBorders>
              <w:top w:val="nil"/>
              <w:bottom w:val="single" w:sz="4" w:space="0" w:color="auto"/>
            </w:tcBorders>
          </w:tcPr>
          <w:p w:rsidR="00256F02" w:rsidRPr="004E5312" w:rsidRDefault="00256F02" w:rsidP="00C21286">
            <w:pPr>
              <w:spacing w:line="360" w:lineRule="auto"/>
              <w:jc w:val="both"/>
              <w:rPr>
                <w:rFonts w:ascii="Book Antiqua" w:hAnsi="Book Antiqua"/>
                <w:b/>
                <w:sz w:val="24"/>
                <w:szCs w:val="24"/>
              </w:rPr>
            </w:pPr>
            <w:r w:rsidRPr="004E5312">
              <w:rPr>
                <w:rFonts w:ascii="Book Antiqua" w:hAnsi="Book Antiqua"/>
                <w:b/>
                <w:sz w:val="24"/>
                <w:szCs w:val="24"/>
              </w:rPr>
              <w:t>SL</w:t>
            </w:r>
          </w:p>
        </w:tc>
      </w:tr>
      <w:tr w:rsidR="004E5312" w:rsidRPr="004E5312" w:rsidTr="00025E2A">
        <w:tc>
          <w:tcPr>
            <w:tcW w:w="2303" w:type="dxa"/>
            <w:tcBorders>
              <w:top w:val="single" w:sz="4" w:space="0" w:color="auto"/>
              <w:bottom w:val="nil"/>
            </w:tcBorders>
          </w:tcPr>
          <w:p w:rsidR="00256F02" w:rsidRPr="004E5312" w:rsidRDefault="00025E2A" w:rsidP="00025E2A">
            <w:pPr>
              <w:spacing w:line="360" w:lineRule="auto"/>
              <w:jc w:val="both"/>
              <w:rPr>
                <w:rFonts w:ascii="Book Antiqua" w:hAnsi="Book Antiqua"/>
                <w:sz w:val="24"/>
                <w:szCs w:val="24"/>
              </w:rPr>
            </w:pPr>
            <w:r w:rsidRPr="004E5312">
              <w:rPr>
                <w:rFonts w:ascii="Book Antiqua" w:hAnsi="Book Antiqua" w:cs="Lucida Grande"/>
                <w:sz w:val="24"/>
                <w:szCs w:val="24"/>
                <w:u w:val="words" w:color="FFFFFF" w:themeColor="background1"/>
              </w:rPr>
              <w:t>Ginsberg</w:t>
            </w:r>
            <w:r w:rsidRPr="004E5312">
              <w:rPr>
                <w:rFonts w:ascii="Book Antiqua" w:eastAsiaTheme="minorEastAsia" w:hAnsi="Book Antiqua" w:hint="eastAsia"/>
                <w:sz w:val="24"/>
                <w:szCs w:val="24"/>
                <w:vertAlign w:val="superscript"/>
                <w:lang w:eastAsia="zh-CN"/>
              </w:rPr>
              <w:t xml:space="preserve"> </w:t>
            </w:r>
            <w:r w:rsidRPr="004E5312">
              <w:rPr>
                <w:rFonts w:ascii="Book Antiqua" w:eastAsiaTheme="minorEastAsia" w:hAnsi="Book Antiqua" w:hint="eastAsia"/>
                <w:i/>
                <w:sz w:val="24"/>
                <w:szCs w:val="24"/>
                <w:lang w:eastAsia="zh-CN"/>
              </w:rPr>
              <w:t>et al</w:t>
            </w:r>
            <w:r w:rsidRPr="004E5312">
              <w:rPr>
                <w:rFonts w:ascii="Book Antiqua" w:eastAsiaTheme="minorEastAsia" w:hAnsi="Book Antiqua" w:hint="eastAsia"/>
                <w:sz w:val="24"/>
                <w:szCs w:val="24"/>
                <w:vertAlign w:val="superscript"/>
                <w:lang w:eastAsia="zh-CN"/>
              </w:rPr>
              <w:t>[31]</w:t>
            </w:r>
            <w:r w:rsidR="00256F02" w:rsidRPr="004E5312">
              <w:rPr>
                <w:rFonts w:ascii="Book Antiqua" w:hAnsi="Book Antiqua"/>
                <w:sz w:val="24"/>
                <w:szCs w:val="24"/>
              </w:rPr>
              <w:t>, 1995</w:t>
            </w:r>
          </w:p>
        </w:tc>
        <w:tc>
          <w:tcPr>
            <w:tcW w:w="2303"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85/71</w:t>
            </w:r>
          </w:p>
        </w:tc>
        <w:tc>
          <w:tcPr>
            <w:tcW w:w="2528"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12-18</w:t>
            </w:r>
          </w:p>
        </w:tc>
        <w:tc>
          <w:tcPr>
            <w:tcW w:w="1151"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-11%</w:t>
            </w:r>
          </w:p>
        </w:tc>
        <w:tc>
          <w:tcPr>
            <w:tcW w:w="1152"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-5%</w:t>
            </w:r>
          </w:p>
        </w:tc>
        <w:tc>
          <w:tcPr>
            <w:tcW w:w="1151"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-5%</w:t>
            </w:r>
          </w:p>
        </w:tc>
        <w:tc>
          <w:tcPr>
            <w:tcW w:w="1152" w:type="dxa"/>
            <w:tcBorders>
              <w:top w:val="single" w:sz="4" w:space="0" w:color="auto"/>
              <w:bottom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w:t>
            </w:r>
          </w:p>
        </w:tc>
      </w:tr>
      <w:tr w:rsidR="004E5312" w:rsidRPr="004E5312" w:rsidTr="00025E2A">
        <w:tc>
          <w:tcPr>
            <w:tcW w:w="2303"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Keenan</w:t>
            </w:r>
            <w:r w:rsidR="00025E2A" w:rsidRPr="004E5312">
              <w:rPr>
                <w:rFonts w:ascii="Book Antiqua" w:eastAsiaTheme="minorEastAsia" w:hAnsi="Book Antiqua" w:hint="eastAsia"/>
                <w:sz w:val="24"/>
                <w:szCs w:val="24"/>
                <w:lang w:eastAsia="zh-CN"/>
              </w:rPr>
              <w:t xml:space="preserve"> </w:t>
            </w:r>
            <w:r w:rsidR="00025E2A" w:rsidRPr="004E5312">
              <w:rPr>
                <w:rFonts w:ascii="Book Antiqua" w:eastAsiaTheme="minorEastAsia" w:hAnsi="Book Antiqua" w:hint="eastAsia"/>
                <w:i/>
                <w:sz w:val="24"/>
                <w:szCs w:val="24"/>
                <w:lang w:eastAsia="zh-CN"/>
              </w:rPr>
              <w:t>et al</w:t>
            </w:r>
            <w:r w:rsidR="00025E2A" w:rsidRPr="004E5312">
              <w:rPr>
                <w:rFonts w:ascii="Book Antiqua" w:eastAsiaTheme="minorEastAsia" w:hAnsi="Book Antiqua" w:hint="eastAsia"/>
                <w:sz w:val="24"/>
                <w:szCs w:val="24"/>
                <w:vertAlign w:val="superscript"/>
                <w:lang w:eastAsia="zh-CN"/>
              </w:rPr>
              <w:t>[33]</w:t>
            </w:r>
            <w:r w:rsidRPr="004E5312">
              <w:rPr>
                <w:rFonts w:ascii="Book Antiqua" w:hAnsi="Book Antiqua"/>
                <w:sz w:val="24"/>
                <w:szCs w:val="24"/>
              </w:rPr>
              <w:t>, 2004</w:t>
            </w:r>
          </w:p>
        </w:tc>
        <w:tc>
          <w:tcPr>
            <w:tcW w:w="2303"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174/54</w:t>
            </w:r>
          </w:p>
        </w:tc>
        <w:tc>
          <w:tcPr>
            <w:tcW w:w="2528"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12</w:t>
            </w:r>
          </w:p>
        </w:tc>
        <w:tc>
          <w:tcPr>
            <w:tcW w:w="1151"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-9%</w:t>
            </w:r>
          </w:p>
        </w:tc>
        <w:tc>
          <w:tcPr>
            <w:tcW w:w="1152"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-3%</w:t>
            </w:r>
          </w:p>
        </w:tc>
        <w:tc>
          <w:tcPr>
            <w:tcW w:w="1151"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-4%</w:t>
            </w:r>
          </w:p>
        </w:tc>
        <w:tc>
          <w:tcPr>
            <w:tcW w:w="1152" w:type="dxa"/>
            <w:tcBorders>
              <w:top w:val="nil"/>
            </w:tcBorders>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-3%</w:t>
            </w:r>
          </w:p>
        </w:tc>
      </w:tr>
      <w:tr w:rsidR="004E5312" w:rsidRPr="004E5312" w:rsidTr="00025E2A">
        <w:tc>
          <w:tcPr>
            <w:tcW w:w="2303"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Harada</w:t>
            </w:r>
            <w:r w:rsidR="00025E2A" w:rsidRPr="004E5312">
              <w:rPr>
                <w:rFonts w:ascii="Book Antiqua" w:eastAsiaTheme="minorEastAsia" w:hAnsi="Book Antiqua" w:hint="eastAsia"/>
                <w:sz w:val="24"/>
                <w:szCs w:val="24"/>
                <w:lang w:eastAsia="zh-CN"/>
              </w:rPr>
              <w:t xml:space="preserve"> </w:t>
            </w:r>
            <w:r w:rsidR="00025E2A" w:rsidRPr="004E5312">
              <w:rPr>
                <w:rFonts w:ascii="Book Antiqua" w:eastAsiaTheme="minorEastAsia" w:hAnsi="Book Antiqua" w:hint="eastAsia"/>
                <w:i/>
                <w:sz w:val="24"/>
                <w:szCs w:val="24"/>
                <w:lang w:eastAsia="zh-CN"/>
              </w:rPr>
              <w:t>et al</w:t>
            </w:r>
            <w:r w:rsidR="00025E2A" w:rsidRPr="004E5312">
              <w:rPr>
                <w:rFonts w:ascii="Book Antiqua" w:eastAsiaTheme="minorEastAsia" w:hAnsi="Book Antiqua" w:hint="eastAsia"/>
                <w:sz w:val="24"/>
                <w:szCs w:val="24"/>
                <w:vertAlign w:val="superscript"/>
                <w:lang w:eastAsia="zh-CN"/>
              </w:rPr>
              <w:t>[33]</w:t>
            </w:r>
            <w:r w:rsidRPr="004E5312">
              <w:rPr>
                <w:rFonts w:ascii="Book Antiqua" w:hAnsi="Book Antiqua"/>
                <w:sz w:val="24"/>
                <w:szCs w:val="24"/>
              </w:rPr>
              <w:t>, 2005</w:t>
            </w:r>
          </w:p>
        </w:tc>
        <w:tc>
          <w:tcPr>
            <w:tcW w:w="2303"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45/38</w:t>
            </w:r>
          </w:p>
        </w:tc>
        <w:tc>
          <w:tcPr>
            <w:tcW w:w="2528"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6</w:t>
            </w:r>
          </w:p>
        </w:tc>
        <w:tc>
          <w:tcPr>
            <w:tcW w:w="1151"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-16%</w:t>
            </w:r>
          </w:p>
        </w:tc>
        <w:tc>
          <w:tcPr>
            <w:tcW w:w="1152"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-11%</w:t>
            </w:r>
          </w:p>
        </w:tc>
        <w:tc>
          <w:tcPr>
            <w:tcW w:w="1151"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-14%</w:t>
            </w:r>
          </w:p>
        </w:tc>
        <w:tc>
          <w:tcPr>
            <w:tcW w:w="1152" w:type="dxa"/>
          </w:tcPr>
          <w:p w:rsidR="00256F02" w:rsidRPr="004E5312" w:rsidRDefault="00256F02" w:rsidP="00C21286">
            <w:pPr>
              <w:spacing w:line="360" w:lineRule="auto"/>
              <w:jc w:val="both"/>
              <w:rPr>
                <w:rFonts w:ascii="Book Antiqua" w:hAnsi="Book Antiqua"/>
                <w:sz w:val="24"/>
                <w:szCs w:val="24"/>
              </w:rPr>
            </w:pPr>
            <w:r w:rsidRPr="004E5312">
              <w:rPr>
                <w:rFonts w:ascii="Book Antiqua" w:hAnsi="Book Antiqua"/>
                <w:sz w:val="24"/>
                <w:szCs w:val="24"/>
              </w:rPr>
              <w:t>-9%</w:t>
            </w:r>
          </w:p>
        </w:tc>
      </w:tr>
    </w:tbl>
    <w:p w:rsidR="006A4C41" w:rsidRPr="0087746F" w:rsidRDefault="00256F02" w:rsidP="00C21286">
      <w:pPr>
        <w:spacing w:after="0" w:line="360" w:lineRule="auto"/>
        <w:jc w:val="both"/>
        <w:rPr>
          <w:rFonts w:ascii="Book Antiqua" w:hAnsi="Book Antiqua" w:cs="Arial"/>
          <w:sz w:val="24"/>
          <w:szCs w:val="24"/>
          <w:lang w:eastAsia="zh-CN"/>
        </w:rPr>
      </w:pPr>
      <w:r w:rsidRPr="004E5312">
        <w:rPr>
          <w:rFonts w:ascii="Book Antiqua" w:hAnsi="Book Antiqua" w:cs="Arial"/>
          <w:sz w:val="24"/>
          <w:szCs w:val="24"/>
        </w:rPr>
        <w:t xml:space="preserve">L: </w:t>
      </w:r>
      <w:r w:rsidR="00025E2A" w:rsidRPr="004E5312">
        <w:rPr>
          <w:rFonts w:ascii="Book Antiqua" w:hAnsi="Book Antiqua" w:cs="Arial"/>
          <w:sz w:val="24"/>
          <w:szCs w:val="24"/>
        </w:rPr>
        <w:t>L</w:t>
      </w:r>
      <w:r w:rsidRPr="004E5312">
        <w:rPr>
          <w:rFonts w:ascii="Book Antiqua" w:hAnsi="Book Antiqua" w:cs="Arial"/>
          <w:sz w:val="24"/>
          <w:szCs w:val="24"/>
        </w:rPr>
        <w:t xml:space="preserve">obar resection; SL: </w:t>
      </w:r>
      <w:proofErr w:type="spellStart"/>
      <w:r w:rsidR="00025E2A" w:rsidRPr="004E5312">
        <w:rPr>
          <w:rFonts w:ascii="Book Antiqua" w:hAnsi="Book Antiqua" w:cs="Arial"/>
          <w:sz w:val="24"/>
          <w:szCs w:val="24"/>
        </w:rPr>
        <w:t>S</w:t>
      </w:r>
      <w:r w:rsidRPr="004E5312">
        <w:rPr>
          <w:rFonts w:ascii="Book Antiqua" w:hAnsi="Book Antiqua" w:cs="Arial"/>
          <w:sz w:val="24"/>
          <w:szCs w:val="24"/>
        </w:rPr>
        <w:t>ublobar</w:t>
      </w:r>
      <w:proofErr w:type="spellEnd"/>
      <w:r w:rsidRPr="004E5312">
        <w:rPr>
          <w:rFonts w:ascii="Book Antiqua" w:hAnsi="Book Antiqua" w:cs="Arial"/>
          <w:sz w:val="24"/>
          <w:szCs w:val="24"/>
        </w:rPr>
        <w:t xml:space="preserve"> resection; FEV1: </w:t>
      </w:r>
      <w:r w:rsidR="00025E2A" w:rsidRPr="004E5312">
        <w:rPr>
          <w:rFonts w:ascii="Book Antiqua" w:hAnsi="Book Antiqua" w:cs="Arial"/>
          <w:sz w:val="24"/>
          <w:szCs w:val="24"/>
        </w:rPr>
        <w:t>F</w:t>
      </w:r>
      <w:r w:rsidRPr="004E5312">
        <w:rPr>
          <w:rFonts w:ascii="Book Antiqua" w:hAnsi="Book Antiqua" w:cs="Arial"/>
          <w:sz w:val="24"/>
          <w:szCs w:val="24"/>
        </w:rPr>
        <w:t xml:space="preserve">orced expiratory volume; FVC: </w:t>
      </w:r>
      <w:r w:rsidR="00025E2A" w:rsidRPr="004E5312">
        <w:rPr>
          <w:rFonts w:ascii="Book Antiqua" w:hAnsi="Book Antiqua" w:cs="Arial"/>
          <w:sz w:val="24"/>
          <w:szCs w:val="24"/>
        </w:rPr>
        <w:t>F</w:t>
      </w:r>
      <w:r w:rsidRPr="004E5312">
        <w:rPr>
          <w:rFonts w:ascii="Book Antiqua" w:hAnsi="Book Antiqua" w:cs="Arial"/>
          <w:sz w:val="24"/>
          <w:szCs w:val="24"/>
        </w:rPr>
        <w:t>orced vital capacity</w:t>
      </w:r>
      <w:r w:rsidR="00025E2A" w:rsidRPr="004E5312">
        <w:rPr>
          <w:rFonts w:ascii="Book Antiqua" w:hAnsi="Book Antiqua" w:cs="Arial" w:hint="eastAsia"/>
          <w:sz w:val="24"/>
          <w:szCs w:val="24"/>
          <w:lang w:eastAsia="zh-CN"/>
        </w:rPr>
        <w:t>.</w:t>
      </w:r>
    </w:p>
    <w:sectPr w:rsidR="006A4C41" w:rsidRPr="0087746F" w:rsidSect="007051A8">
      <w:foot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DA5" w:rsidRDefault="00A76DA5" w:rsidP="004F5EB4">
      <w:pPr>
        <w:spacing w:after="0" w:line="240" w:lineRule="auto"/>
      </w:pPr>
      <w:r>
        <w:separator/>
      </w:r>
    </w:p>
  </w:endnote>
  <w:endnote w:type="continuationSeparator" w:id="0">
    <w:p w:rsidR="00A76DA5" w:rsidRDefault="00A76DA5" w:rsidP="004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8737"/>
      <w:docPartObj>
        <w:docPartGallery w:val="Page Numbers (Bottom of Page)"/>
        <w:docPartUnique/>
      </w:docPartObj>
    </w:sdtPr>
    <w:sdtEndPr/>
    <w:sdtContent>
      <w:p w:rsidR="00822E89" w:rsidRDefault="00822E89">
        <w:pPr>
          <w:pStyle w:val="a5"/>
          <w:jc w:val="right"/>
        </w:pPr>
        <w:r>
          <w:fldChar w:fldCharType="begin"/>
        </w:r>
        <w:r>
          <w:instrText xml:space="preserve"> PAGE   \* MERGEFORMAT </w:instrText>
        </w:r>
        <w:r>
          <w:fldChar w:fldCharType="separate"/>
        </w:r>
        <w:r w:rsidR="004054AD">
          <w:rPr>
            <w:noProof/>
          </w:rPr>
          <w:t>23</w:t>
        </w:r>
        <w:r>
          <w:rPr>
            <w:noProof/>
          </w:rPr>
          <w:fldChar w:fldCharType="end"/>
        </w:r>
      </w:p>
    </w:sdtContent>
  </w:sdt>
  <w:p w:rsidR="00822E89" w:rsidRDefault="00822E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DA5" w:rsidRDefault="00A76DA5" w:rsidP="004F5EB4">
      <w:pPr>
        <w:spacing w:after="0" w:line="240" w:lineRule="auto"/>
      </w:pPr>
      <w:r>
        <w:separator/>
      </w:r>
    </w:p>
  </w:footnote>
  <w:footnote w:type="continuationSeparator" w:id="0">
    <w:p w:rsidR="00A76DA5" w:rsidRDefault="00A76DA5" w:rsidP="004F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633814"/>
    <w:multiLevelType w:val="hybridMultilevel"/>
    <w:tmpl w:val="9CB2F9EC"/>
    <w:lvl w:ilvl="0" w:tplc="A042B34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A6C5CE4"/>
    <w:multiLevelType w:val="hybridMultilevel"/>
    <w:tmpl w:val="FC2AA2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EF757B"/>
    <w:multiLevelType w:val="hybridMultilevel"/>
    <w:tmpl w:val="B8D8A95A"/>
    <w:lvl w:ilvl="0" w:tplc="68305A90">
      <w:start w:val="1"/>
      <w:numFmt w:val="decimal"/>
      <w:lvlText w:val="%1."/>
      <w:lvlJc w:val="left"/>
      <w:pPr>
        <w:ind w:left="72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46C1BEA"/>
    <w:multiLevelType w:val="hybridMultilevel"/>
    <w:tmpl w:val="02CE00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C547D66"/>
    <w:multiLevelType w:val="hybridMultilevel"/>
    <w:tmpl w:val="6A966D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07859C8"/>
    <w:multiLevelType w:val="hybridMultilevel"/>
    <w:tmpl w:val="5D921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24"/>
    <w:rsid w:val="0000015B"/>
    <w:rsid w:val="00000F71"/>
    <w:rsid w:val="0000279D"/>
    <w:rsid w:val="0001272B"/>
    <w:rsid w:val="00017C5A"/>
    <w:rsid w:val="00025E2A"/>
    <w:rsid w:val="0003297D"/>
    <w:rsid w:val="00034F72"/>
    <w:rsid w:val="00035167"/>
    <w:rsid w:val="0003516C"/>
    <w:rsid w:val="000367D5"/>
    <w:rsid w:val="00041985"/>
    <w:rsid w:val="0004292E"/>
    <w:rsid w:val="00044CF1"/>
    <w:rsid w:val="00052C95"/>
    <w:rsid w:val="00065DB8"/>
    <w:rsid w:val="000675DC"/>
    <w:rsid w:val="00067928"/>
    <w:rsid w:val="000713E1"/>
    <w:rsid w:val="00072A96"/>
    <w:rsid w:val="00072C7E"/>
    <w:rsid w:val="000910BD"/>
    <w:rsid w:val="00093623"/>
    <w:rsid w:val="00095B9B"/>
    <w:rsid w:val="000960AB"/>
    <w:rsid w:val="000A2370"/>
    <w:rsid w:val="000A23C6"/>
    <w:rsid w:val="000B241D"/>
    <w:rsid w:val="000B4254"/>
    <w:rsid w:val="000B65CA"/>
    <w:rsid w:val="000C5696"/>
    <w:rsid w:val="000C6F0B"/>
    <w:rsid w:val="000C7BCA"/>
    <w:rsid w:val="000D152E"/>
    <w:rsid w:val="000D44D5"/>
    <w:rsid w:val="000D5184"/>
    <w:rsid w:val="000D5D09"/>
    <w:rsid w:val="000E4AA3"/>
    <w:rsid w:val="000E5D29"/>
    <w:rsid w:val="000E756A"/>
    <w:rsid w:val="000F1269"/>
    <w:rsid w:val="001008D9"/>
    <w:rsid w:val="00103C04"/>
    <w:rsid w:val="001071AB"/>
    <w:rsid w:val="00111597"/>
    <w:rsid w:val="00111F7F"/>
    <w:rsid w:val="0011387F"/>
    <w:rsid w:val="00116972"/>
    <w:rsid w:val="00116AE4"/>
    <w:rsid w:val="001212ED"/>
    <w:rsid w:val="001238AB"/>
    <w:rsid w:val="0012538A"/>
    <w:rsid w:val="001254EF"/>
    <w:rsid w:val="0013255E"/>
    <w:rsid w:val="0013392A"/>
    <w:rsid w:val="001349D5"/>
    <w:rsid w:val="001361B1"/>
    <w:rsid w:val="00136977"/>
    <w:rsid w:val="00142257"/>
    <w:rsid w:val="001440FC"/>
    <w:rsid w:val="00144281"/>
    <w:rsid w:val="00160F08"/>
    <w:rsid w:val="001640CC"/>
    <w:rsid w:val="00164CDF"/>
    <w:rsid w:val="0017253B"/>
    <w:rsid w:val="001761CF"/>
    <w:rsid w:val="00180485"/>
    <w:rsid w:val="00180895"/>
    <w:rsid w:val="00180F2E"/>
    <w:rsid w:val="001811F7"/>
    <w:rsid w:val="001861A9"/>
    <w:rsid w:val="00191451"/>
    <w:rsid w:val="00196140"/>
    <w:rsid w:val="00196391"/>
    <w:rsid w:val="001A23A5"/>
    <w:rsid w:val="001A37E6"/>
    <w:rsid w:val="001A3D71"/>
    <w:rsid w:val="001A5EAB"/>
    <w:rsid w:val="001B108D"/>
    <w:rsid w:val="001B67BF"/>
    <w:rsid w:val="001B6D81"/>
    <w:rsid w:val="001B7373"/>
    <w:rsid w:val="001B7476"/>
    <w:rsid w:val="001C2FE7"/>
    <w:rsid w:val="001C3F14"/>
    <w:rsid w:val="001C5E0D"/>
    <w:rsid w:val="001C6D18"/>
    <w:rsid w:val="001C74C5"/>
    <w:rsid w:val="001D230B"/>
    <w:rsid w:val="001D3717"/>
    <w:rsid w:val="001D3838"/>
    <w:rsid w:val="001D6EE1"/>
    <w:rsid w:val="001E2A9F"/>
    <w:rsid w:val="001E3127"/>
    <w:rsid w:val="001E3F71"/>
    <w:rsid w:val="001E60D3"/>
    <w:rsid w:val="001E6E49"/>
    <w:rsid w:val="001F25AE"/>
    <w:rsid w:val="001F2A31"/>
    <w:rsid w:val="001F78E3"/>
    <w:rsid w:val="00201D63"/>
    <w:rsid w:val="002048E8"/>
    <w:rsid w:val="002075FA"/>
    <w:rsid w:val="00211D90"/>
    <w:rsid w:val="00212B72"/>
    <w:rsid w:val="0021574E"/>
    <w:rsid w:val="00220015"/>
    <w:rsid w:val="002238B3"/>
    <w:rsid w:val="0022461D"/>
    <w:rsid w:val="00227C83"/>
    <w:rsid w:val="00232487"/>
    <w:rsid w:val="002328E2"/>
    <w:rsid w:val="00232BDD"/>
    <w:rsid w:val="0023348A"/>
    <w:rsid w:val="002376D2"/>
    <w:rsid w:val="002410FE"/>
    <w:rsid w:val="002420D4"/>
    <w:rsid w:val="00250725"/>
    <w:rsid w:val="00251EF8"/>
    <w:rsid w:val="00252BD4"/>
    <w:rsid w:val="00253881"/>
    <w:rsid w:val="00253B92"/>
    <w:rsid w:val="00255872"/>
    <w:rsid w:val="00256F02"/>
    <w:rsid w:val="00261F73"/>
    <w:rsid w:val="0026202F"/>
    <w:rsid w:val="00263278"/>
    <w:rsid w:val="002704F5"/>
    <w:rsid w:val="002717FE"/>
    <w:rsid w:val="00271E15"/>
    <w:rsid w:val="0027795C"/>
    <w:rsid w:val="00277B04"/>
    <w:rsid w:val="00280C7F"/>
    <w:rsid w:val="0028152E"/>
    <w:rsid w:val="002820A1"/>
    <w:rsid w:val="00283F2F"/>
    <w:rsid w:val="00284087"/>
    <w:rsid w:val="0028430C"/>
    <w:rsid w:val="002913D6"/>
    <w:rsid w:val="00294BFB"/>
    <w:rsid w:val="00297969"/>
    <w:rsid w:val="002A3B13"/>
    <w:rsid w:val="002B5977"/>
    <w:rsid w:val="002B76CD"/>
    <w:rsid w:val="002C7F58"/>
    <w:rsid w:val="002D15B8"/>
    <w:rsid w:val="002D675C"/>
    <w:rsid w:val="002E2C16"/>
    <w:rsid w:val="002E416E"/>
    <w:rsid w:val="002E5E64"/>
    <w:rsid w:val="002E5F1B"/>
    <w:rsid w:val="002E6F57"/>
    <w:rsid w:val="002F2101"/>
    <w:rsid w:val="002F47EF"/>
    <w:rsid w:val="002F4C73"/>
    <w:rsid w:val="00300A18"/>
    <w:rsid w:val="00300BE8"/>
    <w:rsid w:val="003045EF"/>
    <w:rsid w:val="00304B84"/>
    <w:rsid w:val="00304F99"/>
    <w:rsid w:val="00305E7E"/>
    <w:rsid w:val="0031035D"/>
    <w:rsid w:val="00313043"/>
    <w:rsid w:val="00316CE9"/>
    <w:rsid w:val="00321402"/>
    <w:rsid w:val="00322D69"/>
    <w:rsid w:val="003264FF"/>
    <w:rsid w:val="00333E91"/>
    <w:rsid w:val="00334633"/>
    <w:rsid w:val="00336758"/>
    <w:rsid w:val="00340192"/>
    <w:rsid w:val="00343B6C"/>
    <w:rsid w:val="003459CE"/>
    <w:rsid w:val="0035045C"/>
    <w:rsid w:val="00364016"/>
    <w:rsid w:val="0036556F"/>
    <w:rsid w:val="00366648"/>
    <w:rsid w:val="00370E09"/>
    <w:rsid w:val="00372D2B"/>
    <w:rsid w:val="003737AC"/>
    <w:rsid w:val="00374BF0"/>
    <w:rsid w:val="00376206"/>
    <w:rsid w:val="0038127D"/>
    <w:rsid w:val="00384C34"/>
    <w:rsid w:val="00393933"/>
    <w:rsid w:val="00395FDE"/>
    <w:rsid w:val="003A0854"/>
    <w:rsid w:val="003A0A03"/>
    <w:rsid w:val="003A1A03"/>
    <w:rsid w:val="003A35B1"/>
    <w:rsid w:val="003A6421"/>
    <w:rsid w:val="003A7422"/>
    <w:rsid w:val="003A7D1C"/>
    <w:rsid w:val="003B0BC5"/>
    <w:rsid w:val="003C2D26"/>
    <w:rsid w:val="003C35B3"/>
    <w:rsid w:val="003C444B"/>
    <w:rsid w:val="003C5171"/>
    <w:rsid w:val="003C6089"/>
    <w:rsid w:val="003C66F0"/>
    <w:rsid w:val="003C7944"/>
    <w:rsid w:val="003D1F0E"/>
    <w:rsid w:val="003D212C"/>
    <w:rsid w:val="003D221C"/>
    <w:rsid w:val="003D3A99"/>
    <w:rsid w:val="003D46A5"/>
    <w:rsid w:val="003E36B1"/>
    <w:rsid w:val="003E5160"/>
    <w:rsid w:val="003F0798"/>
    <w:rsid w:val="003F2B6E"/>
    <w:rsid w:val="003F4876"/>
    <w:rsid w:val="003F7266"/>
    <w:rsid w:val="004015A4"/>
    <w:rsid w:val="004015D2"/>
    <w:rsid w:val="00402588"/>
    <w:rsid w:val="004045A9"/>
    <w:rsid w:val="00404C9A"/>
    <w:rsid w:val="004050C4"/>
    <w:rsid w:val="004054AD"/>
    <w:rsid w:val="0041101A"/>
    <w:rsid w:val="004151A0"/>
    <w:rsid w:val="00417D91"/>
    <w:rsid w:val="00421B5B"/>
    <w:rsid w:val="004225DB"/>
    <w:rsid w:val="00423A05"/>
    <w:rsid w:val="00426266"/>
    <w:rsid w:val="004265A1"/>
    <w:rsid w:val="004364F0"/>
    <w:rsid w:val="00436776"/>
    <w:rsid w:val="004373EA"/>
    <w:rsid w:val="00441DDF"/>
    <w:rsid w:val="00451EC0"/>
    <w:rsid w:val="00452ED5"/>
    <w:rsid w:val="004539E1"/>
    <w:rsid w:val="00457014"/>
    <w:rsid w:val="00460E08"/>
    <w:rsid w:val="00461B27"/>
    <w:rsid w:val="0046390A"/>
    <w:rsid w:val="00470391"/>
    <w:rsid w:val="004703A0"/>
    <w:rsid w:val="00471030"/>
    <w:rsid w:val="00474689"/>
    <w:rsid w:val="00483B1D"/>
    <w:rsid w:val="00483ED5"/>
    <w:rsid w:val="004867F4"/>
    <w:rsid w:val="00487CAD"/>
    <w:rsid w:val="00490371"/>
    <w:rsid w:val="004957B0"/>
    <w:rsid w:val="004A34A6"/>
    <w:rsid w:val="004A5219"/>
    <w:rsid w:val="004A62EA"/>
    <w:rsid w:val="004A79BD"/>
    <w:rsid w:val="004B6517"/>
    <w:rsid w:val="004B6C43"/>
    <w:rsid w:val="004C1D4B"/>
    <w:rsid w:val="004C34E2"/>
    <w:rsid w:val="004C5458"/>
    <w:rsid w:val="004C5F38"/>
    <w:rsid w:val="004C5F39"/>
    <w:rsid w:val="004C7D01"/>
    <w:rsid w:val="004D0445"/>
    <w:rsid w:val="004D32D0"/>
    <w:rsid w:val="004D338C"/>
    <w:rsid w:val="004D4AC4"/>
    <w:rsid w:val="004D4D18"/>
    <w:rsid w:val="004D6BA9"/>
    <w:rsid w:val="004D6D47"/>
    <w:rsid w:val="004E2F55"/>
    <w:rsid w:val="004E5312"/>
    <w:rsid w:val="004E54B0"/>
    <w:rsid w:val="004E7DEF"/>
    <w:rsid w:val="004E7E7C"/>
    <w:rsid w:val="004F5EB4"/>
    <w:rsid w:val="004F7D99"/>
    <w:rsid w:val="00501CF2"/>
    <w:rsid w:val="005021AA"/>
    <w:rsid w:val="00503C9D"/>
    <w:rsid w:val="005049E4"/>
    <w:rsid w:val="0050567D"/>
    <w:rsid w:val="00510079"/>
    <w:rsid w:val="00511556"/>
    <w:rsid w:val="00512772"/>
    <w:rsid w:val="005145FE"/>
    <w:rsid w:val="00517712"/>
    <w:rsid w:val="00520909"/>
    <w:rsid w:val="0052673E"/>
    <w:rsid w:val="005333E8"/>
    <w:rsid w:val="00536314"/>
    <w:rsid w:val="005410D6"/>
    <w:rsid w:val="005537A8"/>
    <w:rsid w:val="00554412"/>
    <w:rsid w:val="0055459C"/>
    <w:rsid w:val="005612CF"/>
    <w:rsid w:val="00564608"/>
    <w:rsid w:val="00566B2A"/>
    <w:rsid w:val="00571146"/>
    <w:rsid w:val="00572DA1"/>
    <w:rsid w:val="00574567"/>
    <w:rsid w:val="00582FCC"/>
    <w:rsid w:val="00593297"/>
    <w:rsid w:val="00593853"/>
    <w:rsid w:val="00594E3E"/>
    <w:rsid w:val="005A0410"/>
    <w:rsid w:val="005B504C"/>
    <w:rsid w:val="005B7693"/>
    <w:rsid w:val="005C786A"/>
    <w:rsid w:val="005E094C"/>
    <w:rsid w:val="005F0F08"/>
    <w:rsid w:val="005F2A62"/>
    <w:rsid w:val="005F4E35"/>
    <w:rsid w:val="005F516D"/>
    <w:rsid w:val="005F5219"/>
    <w:rsid w:val="005F7B1A"/>
    <w:rsid w:val="0060278C"/>
    <w:rsid w:val="00603026"/>
    <w:rsid w:val="0061108A"/>
    <w:rsid w:val="00612DEB"/>
    <w:rsid w:val="0061365C"/>
    <w:rsid w:val="00613E7D"/>
    <w:rsid w:val="00615ACD"/>
    <w:rsid w:val="00623C67"/>
    <w:rsid w:val="00626198"/>
    <w:rsid w:val="00630CC6"/>
    <w:rsid w:val="0063553B"/>
    <w:rsid w:val="0063737A"/>
    <w:rsid w:val="00641D49"/>
    <w:rsid w:val="00644D18"/>
    <w:rsid w:val="00652D26"/>
    <w:rsid w:val="00653CAE"/>
    <w:rsid w:val="00653F9F"/>
    <w:rsid w:val="00654F54"/>
    <w:rsid w:val="006568FE"/>
    <w:rsid w:val="006570A9"/>
    <w:rsid w:val="0066041B"/>
    <w:rsid w:val="00661298"/>
    <w:rsid w:val="006628FD"/>
    <w:rsid w:val="00670ADC"/>
    <w:rsid w:val="00671C2E"/>
    <w:rsid w:val="00671DB1"/>
    <w:rsid w:val="00673E06"/>
    <w:rsid w:val="00680A4C"/>
    <w:rsid w:val="00680C41"/>
    <w:rsid w:val="00682C6E"/>
    <w:rsid w:val="00683277"/>
    <w:rsid w:val="006872BA"/>
    <w:rsid w:val="00687D11"/>
    <w:rsid w:val="006935D6"/>
    <w:rsid w:val="006A1679"/>
    <w:rsid w:val="006A3BAF"/>
    <w:rsid w:val="006A4C41"/>
    <w:rsid w:val="006B1447"/>
    <w:rsid w:val="006B35CD"/>
    <w:rsid w:val="006B3865"/>
    <w:rsid w:val="006C084B"/>
    <w:rsid w:val="006D2D90"/>
    <w:rsid w:val="006D4D74"/>
    <w:rsid w:val="006D70E9"/>
    <w:rsid w:val="006D75EF"/>
    <w:rsid w:val="006E208B"/>
    <w:rsid w:val="006E4FC7"/>
    <w:rsid w:val="006E6E0A"/>
    <w:rsid w:val="006F0903"/>
    <w:rsid w:val="006F2156"/>
    <w:rsid w:val="006F3D7E"/>
    <w:rsid w:val="006F5513"/>
    <w:rsid w:val="00700104"/>
    <w:rsid w:val="00702851"/>
    <w:rsid w:val="007051A8"/>
    <w:rsid w:val="007052F4"/>
    <w:rsid w:val="0071042D"/>
    <w:rsid w:val="0071713B"/>
    <w:rsid w:val="00717EA6"/>
    <w:rsid w:val="00725216"/>
    <w:rsid w:val="00726A0B"/>
    <w:rsid w:val="00730B48"/>
    <w:rsid w:val="007322A9"/>
    <w:rsid w:val="007373B9"/>
    <w:rsid w:val="00741A4D"/>
    <w:rsid w:val="007429CB"/>
    <w:rsid w:val="007450FE"/>
    <w:rsid w:val="0074622B"/>
    <w:rsid w:val="00747671"/>
    <w:rsid w:val="007504F8"/>
    <w:rsid w:val="0075348B"/>
    <w:rsid w:val="007578A2"/>
    <w:rsid w:val="00757AB4"/>
    <w:rsid w:val="00762708"/>
    <w:rsid w:val="00765479"/>
    <w:rsid w:val="00765E0B"/>
    <w:rsid w:val="00767150"/>
    <w:rsid w:val="00774FFB"/>
    <w:rsid w:val="007761A9"/>
    <w:rsid w:val="007771F4"/>
    <w:rsid w:val="00787B5B"/>
    <w:rsid w:val="007910AF"/>
    <w:rsid w:val="00791593"/>
    <w:rsid w:val="00792058"/>
    <w:rsid w:val="0079541A"/>
    <w:rsid w:val="007977B0"/>
    <w:rsid w:val="007A1328"/>
    <w:rsid w:val="007B0468"/>
    <w:rsid w:val="007B556C"/>
    <w:rsid w:val="007B7FD1"/>
    <w:rsid w:val="007C2BB2"/>
    <w:rsid w:val="007C634E"/>
    <w:rsid w:val="007C7965"/>
    <w:rsid w:val="007D1FE7"/>
    <w:rsid w:val="007D6CC7"/>
    <w:rsid w:val="007D74DF"/>
    <w:rsid w:val="007E0472"/>
    <w:rsid w:val="007E7717"/>
    <w:rsid w:val="007E7FB6"/>
    <w:rsid w:val="007F3C95"/>
    <w:rsid w:val="007F42BD"/>
    <w:rsid w:val="007F44A8"/>
    <w:rsid w:val="008007B7"/>
    <w:rsid w:val="008070E8"/>
    <w:rsid w:val="0081202B"/>
    <w:rsid w:val="0081291F"/>
    <w:rsid w:val="0081611C"/>
    <w:rsid w:val="00816C83"/>
    <w:rsid w:val="0082115C"/>
    <w:rsid w:val="00821647"/>
    <w:rsid w:val="00822E89"/>
    <w:rsid w:val="0082658C"/>
    <w:rsid w:val="00830702"/>
    <w:rsid w:val="00830BDA"/>
    <w:rsid w:val="00831176"/>
    <w:rsid w:val="00831B2D"/>
    <w:rsid w:val="00833CEA"/>
    <w:rsid w:val="008348A3"/>
    <w:rsid w:val="008369DC"/>
    <w:rsid w:val="0083707C"/>
    <w:rsid w:val="00841630"/>
    <w:rsid w:val="008436B9"/>
    <w:rsid w:val="00847DB7"/>
    <w:rsid w:val="00847FCC"/>
    <w:rsid w:val="008508B3"/>
    <w:rsid w:val="00852C3E"/>
    <w:rsid w:val="00861348"/>
    <w:rsid w:val="0086155B"/>
    <w:rsid w:val="00865155"/>
    <w:rsid w:val="00872D99"/>
    <w:rsid w:val="0087746F"/>
    <w:rsid w:val="00887655"/>
    <w:rsid w:val="008906DD"/>
    <w:rsid w:val="00890926"/>
    <w:rsid w:val="00894635"/>
    <w:rsid w:val="008A21F0"/>
    <w:rsid w:val="008A6F88"/>
    <w:rsid w:val="008B3E9E"/>
    <w:rsid w:val="008B497B"/>
    <w:rsid w:val="008C2B43"/>
    <w:rsid w:val="008C2D40"/>
    <w:rsid w:val="008D5071"/>
    <w:rsid w:val="008D54F1"/>
    <w:rsid w:val="008E567B"/>
    <w:rsid w:val="008E5A3D"/>
    <w:rsid w:val="008E5E9C"/>
    <w:rsid w:val="008E649B"/>
    <w:rsid w:val="008E75A4"/>
    <w:rsid w:val="008F0695"/>
    <w:rsid w:val="008F2024"/>
    <w:rsid w:val="008F5F41"/>
    <w:rsid w:val="00900AAF"/>
    <w:rsid w:val="00901911"/>
    <w:rsid w:val="009031D8"/>
    <w:rsid w:val="00910987"/>
    <w:rsid w:val="00912C83"/>
    <w:rsid w:val="00913E46"/>
    <w:rsid w:val="00914DDC"/>
    <w:rsid w:val="00921E23"/>
    <w:rsid w:val="00923044"/>
    <w:rsid w:val="00924231"/>
    <w:rsid w:val="009248E8"/>
    <w:rsid w:val="00925265"/>
    <w:rsid w:val="00926483"/>
    <w:rsid w:val="009279CE"/>
    <w:rsid w:val="00927BA6"/>
    <w:rsid w:val="0093015E"/>
    <w:rsid w:val="00930556"/>
    <w:rsid w:val="0093130D"/>
    <w:rsid w:val="0093279D"/>
    <w:rsid w:val="00937B31"/>
    <w:rsid w:val="0094124C"/>
    <w:rsid w:val="0094633A"/>
    <w:rsid w:val="009501B0"/>
    <w:rsid w:val="0095576F"/>
    <w:rsid w:val="0097625D"/>
    <w:rsid w:val="00977D3D"/>
    <w:rsid w:val="0098263F"/>
    <w:rsid w:val="0098449D"/>
    <w:rsid w:val="00985706"/>
    <w:rsid w:val="00987018"/>
    <w:rsid w:val="00991E24"/>
    <w:rsid w:val="009A20FD"/>
    <w:rsid w:val="009A4C29"/>
    <w:rsid w:val="009A4D13"/>
    <w:rsid w:val="009A68F9"/>
    <w:rsid w:val="009A7E17"/>
    <w:rsid w:val="009B22F3"/>
    <w:rsid w:val="009C0D82"/>
    <w:rsid w:val="009C2B4F"/>
    <w:rsid w:val="009C2EF5"/>
    <w:rsid w:val="009C5491"/>
    <w:rsid w:val="009C68C9"/>
    <w:rsid w:val="009D56B5"/>
    <w:rsid w:val="009D6FCC"/>
    <w:rsid w:val="009D7AFC"/>
    <w:rsid w:val="009E277B"/>
    <w:rsid w:val="009E5555"/>
    <w:rsid w:val="009F39A0"/>
    <w:rsid w:val="009F5726"/>
    <w:rsid w:val="00A00D59"/>
    <w:rsid w:val="00A0568B"/>
    <w:rsid w:val="00A058DE"/>
    <w:rsid w:val="00A125F1"/>
    <w:rsid w:val="00A132A0"/>
    <w:rsid w:val="00A16081"/>
    <w:rsid w:val="00A31D91"/>
    <w:rsid w:val="00A331B8"/>
    <w:rsid w:val="00A35EF3"/>
    <w:rsid w:val="00A36508"/>
    <w:rsid w:val="00A40E23"/>
    <w:rsid w:val="00A41E9E"/>
    <w:rsid w:val="00A423CB"/>
    <w:rsid w:val="00A437AE"/>
    <w:rsid w:val="00A46566"/>
    <w:rsid w:val="00A46F65"/>
    <w:rsid w:val="00A47E6B"/>
    <w:rsid w:val="00A51450"/>
    <w:rsid w:val="00A522E6"/>
    <w:rsid w:val="00A53AD5"/>
    <w:rsid w:val="00A542DF"/>
    <w:rsid w:val="00A55E3B"/>
    <w:rsid w:val="00A660BF"/>
    <w:rsid w:val="00A7089E"/>
    <w:rsid w:val="00A75222"/>
    <w:rsid w:val="00A76DA5"/>
    <w:rsid w:val="00A82B34"/>
    <w:rsid w:val="00A853B6"/>
    <w:rsid w:val="00A901A9"/>
    <w:rsid w:val="00AA0FF0"/>
    <w:rsid w:val="00AA102E"/>
    <w:rsid w:val="00AA5517"/>
    <w:rsid w:val="00AB1C6F"/>
    <w:rsid w:val="00AB1FD8"/>
    <w:rsid w:val="00AB4CD3"/>
    <w:rsid w:val="00AB5613"/>
    <w:rsid w:val="00AB6145"/>
    <w:rsid w:val="00AC6A59"/>
    <w:rsid w:val="00AD6CA4"/>
    <w:rsid w:val="00AD776B"/>
    <w:rsid w:val="00AD7EFF"/>
    <w:rsid w:val="00AE4EDE"/>
    <w:rsid w:val="00AE4FF4"/>
    <w:rsid w:val="00AE6473"/>
    <w:rsid w:val="00B06F7E"/>
    <w:rsid w:val="00B0739F"/>
    <w:rsid w:val="00B12428"/>
    <w:rsid w:val="00B1701C"/>
    <w:rsid w:val="00B20FCC"/>
    <w:rsid w:val="00B22DDA"/>
    <w:rsid w:val="00B23088"/>
    <w:rsid w:val="00B25434"/>
    <w:rsid w:val="00B26764"/>
    <w:rsid w:val="00B26C0C"/>
    <w:rsid w:val="00B274EC"/>
    <w:rsid w:val="00B27B9A"/>
    <w:rsid w:val="00B31A54"/>
    <w:rsid w:val="00B31AFB"/>
    <w:rsid w:val="00B34DAB"/>
    <w:rsid w:val="00B50D36"/>
    <w:rsid w:val="00B51C1D"/>
    <w:rsid w:val="00B571D5"/>
    <w:rsid w:val="00B579F5"/>
    <w:rsid w:val="00B6067C"/>
    <w:rsid w:val="00B60D88"/>
    <w:rsid w:val="00B6630B"/>
    <w:rsid w:val="00B671B9"/>
    <w:rsid w:val="00B86E93"/>
    <w:rsid w:val="00B905DB"/>
    <w:rsid w:val="00B91CF1"/>
    <w:rsid w:val="00B91ECA"/>
    <w:rsid w:val="00B92F5E"/>
    <w:rsid w:val="00B93475"/>
    <w:rsid w:val="00B9764D"/>
    <w:rsid w:val="00BA1850"/>
    <w:rsid w:val="00BA1F6E"/>
    <w:rsid w:val="00BA31C6"/>
    <w:rsid w:val="00BA4281"/>
    <w:rsid w:val="00BA69ED"/>
    <w:rsid w:val="00BA7482"/>
    <w:rsid w:val="00BB0841"/>
    <w:rsid w:val="00BB22A1"/>
    <w:rsid w:val="00BC4208"/>
    <w:rsid w:val="00BC78AB"/>
    <w:rsid w:val="00BD0273"/>
    <w:rsid w:val="00BD53DA"/>
    <w:rsid w:val="00BE0B79"/>
    <w:rsid w:val="00BE3185"/>
    <w:rsid w:val="00BE3EB4"/>
    <w:rsid w:val="00BF2405"/>
    <w:rsid w:val="00BF284F"/>
    <w:rsid w:val="00BF7FB5"/>
    <w:rsid w:val="00C002B7"/>
    <w:rsid w:val="00C01F63"/>
    <w:rsid w:val="00C02664"/>
    <w:rsid w:val="00C05EB2"/>
    <w:rsid w:val="00C13029"/>
    <w:rsid w:val="00C14413"/>
    <w:rsid w:val="00C16727"/>
    <w:rsid w:val="00C16B68"/>
    <w:rsid w:val="00C21286"/>
    <w:rsid w:val="00C22336"/>
    <w:rsid w:val="00C301F0"/>
    <w:rsid w:val="00C35361"/>
    <w:rsid w:val="00C37D67"/>
    <w:rsid w:val="00C419B6"/>
    <w:rsid w:val="00C43154"/>
    <w:rsid w:val="00C43585"/>
    <w:rsid w:val="00C4755E"/>
    <w:rsid w:val="00C51076"/>
    <w:rsid w:val="00C531E4"/>
    <w:rsid w:val="00C54C9D"/>
    <w:rsid w:val="00C57396"/>
    <w:rsid w:val="00C57957"/>
    <w:rsid w:val="00C6594F"/>
    <w:rsid w:val="00C666B7"/>
    <w:rsid w:val="00C677B9"/>
    <w:rsid w:val="00C732EB"/>
    <w:rsid w:val="00C75F35"/>
    <w:rsid w:val="00C76A87"/>
    <w:rsid w:val="00C801BB"/>
    <w:rsid w:val="00C81CAD"/>
    <w:rsid w:val="00C8262B"/>
    <w:rsid w:val="00C83286"/>
    <w:rsid w:val="00C8649D"/>
    <w:rsid w:val="00C94B09"/>
    <w:rsid w:val="00C9526B"/>
    <w:rsid w:val="00C9566D"/>
    <w:rsid w:val="00C95E41"/>
    <w:rsid w:val="00C964F3"/>
    <w:rsid w:val="00C96F25"/>
    <w:rsid w:val="00CA0184"/>
    <w:rsid w:val="00CA1089"/>
    <w:rsid w:val="00CA227E"/>
    <w:rsid w:val="00CB3DC8"/>
    <w:rsid w:val="00CB6147"/>
    <w:rsid w:val="00CB6AA7"/>
    <w:rsid w:val="00CC4A34"/>
    <w:rsid w:val="00CC7B9A"/>
    <w:rsid w:val="00CD15D7"/>
    <w:rsid w:val="00CD2903"/>
    <w:rsid w:val="00CE263B"/>
    <w:rsid w:val="00CE49AD"/>
    <w:rsid w:val="00CE6D6A"/>
    <w:rsid w:val="00CF2F10"/>
    <w:rsid w:val="00CF768E"/>
    <w:rsid w:val="00D01AAB"/>
    <w:rsid w:val="00D0576A"/>
    <w:rsid w:val="00D06AF8"/>
    <w:rsid w:val="00D1571A"/>
    <w:rsid w:val="00D23CE1"/>
    <w:rsid w:val="00D24C8C"/>
    <w:rsid w:val="00D24D78"/>
    <w:rsid w:val="00D2660F"/>
    <w:rsid w:val="00D30B5E"/>
    <w:rsid w:val="00D33126"/>
    <w:rsid w:val="00D34A40"/>
    <w:rsid w:val="00D34B45"/>
    <w:rsid w:val="00D35C13"/>
    <w:rsid w:val="00D422D3"/>
    <w:rsid w:val="00D442BC"/>
    <w:rsid w:val="00D47E65"/>
    <w:rsid w:val="00D50923"/>
    <w:rsid w:val="00D509EC"/>
    <w:rsid w:val="00D519A1"/>
    <w:rsid w:val="00D6060C"/>
    <w:rsid w:val="00D60F59"/>
    <w:rsid w:val="00D61073"/>
    <w:rsid w:val="00D613E7"/>
    <w:rsid w:val="00D63137"/>
    <w:rsid w:val="00D645E8"/>
    <w:rsid w:val="00D64D1E"/>
    <w:rsid w:val="00D6746F"/>
    <w:rsid w:val="00D754D0"/>
    <w:rsid w:val="00D80101"/>
    <w:rsid w:val="00D828E3"/>
    <w:rsid w:val="00D83FDE"/>
    <w:rsid w:val="00D841AB"/>
    <w:rsid w:val="00D90B43"/>
    <w:rsid w:val="00D927F9"/>
    <w:rsid w:val="00DA3415"/>
    <w:rsid w:val="00DA3AB6"/>
    <w:rsid w:val="00DA4C44"/>
    <w:rsid w:val="00DB0F95"/>
    <w:rsid w:val="00DB45B9"/>
    <w:rsid w:val="00DB4D50"/>
    <w:rsid w:val="00DC0120"/>
    <w:rsid w:val="00DC3FEB"/>
    <w:rsid w:val="00DD1CFE"/>
    <w:rsid w:val="00DD2872"/>
    <w:rsid w:val="00DD4DA3"/>
    <w:rsid w:val="00DD5B12"/>
    <w:rsid w:val="00DE0D44"/>
    <w:rsid w:val="00DE3EDB"/>
    <w:rsid w:val="00DE4CC4"/>
    <w:rsid w:val="00DE56C2"/>
    <w:rsid w:val="00DE64A8"/>
    <w:rsid w:val="00DF1026"/>
    <w:rsid w:val="00E0204D"/>
    <w:rsid w:val="00E13CE6"/>
    <w:rsid w:val="00E142D4"/>
    <w:rsid w:val="00E17720"/>
    <w:rsid w:val="00E23CCD"/>
    <w:rsid w:val="00E241FA"/>
    <w:rsid w:val="00E24399"/>
    <w:rsid w:val="00E27A9C"/>
    <w:rsid w:val="00E308B0"/>
    <w:rsid w:val="00E3315F"/>
    <w:rsid w:val="00E3478E"/>
    <w:rsid w:val="00E3737D"/>
    <w:rsid w:val="00E41913"/>
    <w:rsid w:val="00E46AF3"/>
    <w:rsid w:val="00E52FB8"/>
    <w:rsid w:val="00E5513F"/>
    <w:rsid w:val="00E64A2D"/>
    <w:rsid w:val="00E661D4"/>
    <w:rsid w:val="00E70CF3"/>
    <w:rsid w:val="00E72B52"/>
    <w:rsid w:val="00E72B72"/>
    <w:rsid w:val="00E74935"/>
    <w:rsid w:val="00E74F25"/>
    <w:rsid w:val="00E832A3"/>
    <w:rsid w:val="00E8364C"/>
    <w:rsid w:val="00E906C0"/>
    <w:rsid w:val="00E90CB8"/>
    <w:rsid w:val="00E9267E"/>
    <w:rsid w:val="00E934E9"/>
    <w:rsid w:val="00E94D4B"/>
    <w:rsid w:val="00EA0300"/>
    <w:rsid w:val="00EA2794"/>
    <w:rsid w:val="00EA360B"/>
    <w:rsid w:val="00EA435C"/>
    <w:rsid w:val="00EA7994"/>
    <w:rsid w:val="00EB0EE4"/>
    <w:rsid w:val="00EB2621"/>
    <w:rsid w:val="00EB29CB"/>
    <w:rsid w:val="00EC0016"/>
    <w:rsid w:val="00EC13BD"/>
    <w:rsid w:val="00EC4D17"/>
    <w:rsid w:val="00ED35CF"/>
    <w:rsid w:val="00ED4D63"/>
    <w:rsid w:val="00ED7416"/>
    <w:rsid w:val="00EE16C5"/>
    <w:rsid w:val="00EE2FB7"/>
    <w:rsid w:val="00EF1A85"/>
    <w:rsid w:val="00EF26DC"/>
    <w:rsid w:val="00EF35FB"/>
    <w:rsid w:val="00EF42EA"/>
    <w:rsid w:val="00EF49A2"/>
    <w:rsid w:val="00EF61CE"/>
    <w:rsid w:val="00EF706D"/>
    <w:rsid w:val="00F00CAC"/>
    <w:rsid w:val="00F00D6B"/>
    <w:rsid w:val="00F07158"/>
    <w:rsid w:val="00F102C8"/>
    <w:rsid w:val="00F20EFB"/>
    <w:rsid w:val="00F215D5"/>
    <w:rsid w:val="00F2449A"/>
    <w:rsid w:val="00F271DB"/>
    <w:rsid w:val="00F27F23"/>
    <w:rsid w:val="00F37C33"/>
    <w:rsid w:val="00F430D6"/>
    <w:rsid w:val="00F447B5"/>
    <w:rsid w:val="00F461A6"/>
    <w:rsid w:val="00F46EF2"/>
    <w:rsid w:val="00F547A7"/>
    <w:rsid w:val="00F5519B"/>
    <w:rsid w:val="00F67FBA"/>
    <w:rsid w:val="00F70E4C"/>
    <w:rsid w:val="00F71781"/>
    <w:rsid w:val="00F735F1"/>
    <w:rsid w:val="00F73805"/>
    <w:rsid w:val="00F84FEE"/>
    <w:rsid w:val="00F855A8"/>
    <w:rsid w:val="00F8746A"/>
    <w:rsid w:val="00F911BF"/>
    <w:rsid w:val="00F92856"/>
    <w:rsid w:val="00F9449D"/>
    <w:rsid w:val="00F950DB"/>
    <w:rsid w:val="00FA1894"/>
    <w:rsid w:val="00FA2B21"/>
    <w:rsid w:val="00FB5FAA"/>
    <w:rsid w:val="00FB66A0"/>
    <w:rsid w:val="00FB76FE"/>
    <w:rsid w:val="00FC1015"/>
    <w:rsid w:val="00FC2767"/>
    <w:rsid w:val="00FC569C"/>
    <w:rsid w:val="00FC6135"/>
    <w:rsid w:val="00FD0417"/>
    <w:rsid w:val="00FD0893"/>
    <w:rsid w:val="00FD3B7C"/>
    <w:rsid w:val="00FD67DA"/>
    <w:rsid w:val="00FD7ECE"/>
    <w:rsid w:val="00FE4028"/>
    <w:rsid w:val="00FE7ECD"/>
    <w:rsid w:val="00FF5AB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5EB4"/>
    <w:rPr>
      <w:rFonts w:ascii="Arial" w:hAnsi="Arial" w:cs="Arial" w:hint="default"/>
      <w:color w:val="000000"/>
      <w:sz w:val="20"/>
      <w:szCs w:val="20"/>
      <w:u w:val="single"/>
    </w:rPr>
  </w:style>
  <w:style w:type="paragraph" w:styleId="a4">
    <w:name w:val="header"/>
    <w:basedOn w:val="a"/>
    <w:link w:val="KopfzeileZchn"/>
    <w:uiPriority w:val="99"/>
    <w:unhideWhenUsed/>
    <w:rsid w:val="004F5EB4"/>
    <w:pPr>
      <w:tabs>
        <w:tab w:val="center" w:pos="4536"/>
        <w:tab w:val="right" w:pos="9072"/>
      </w:tabs>
      <w:spacing w:after="0" w:line="240" w:lineRule="auto"/>
    </w:pPr>
  </w:style>
  <w:style w:type="character" w:customStyle="1" w:styleId="KopfzeileZchn">
    <w:name w:val="Kopfzeile Zchn"/>
    <w:basedOn w:val="a0"/>
    <w:link w:val="a4"/>
    <w:uiPriority w:val="99"/>
    <w:rsid w:val="004F5EB4"/>
  </w:style>
  <w:style w:type="paragraph" w:styleId="a5">
    <w:name w:val="footer"/>
    <w:basedOn w:val="a"/>
    <w:link w:val="FuzeileZchn"/>
    <w:uiPriority w:val="99"/>
    <w:unhideWhenUsed/>
    <w:rsid w:val="004F5EB4"/>
    <w:pPr>
      <w:tabs>
        <w:tab w:val="center" w:pos="4536"/>
        <w:tab w:val="right" w:pos="9072"/>
      </w:tabs>
      <w:spacing w:after="0" w:line="240" w:lineRule="auto"/>
    </w:pPr>
  </w:style>
  <w:style w:type="character" w:customStyle="1" w:styleId="FuzeileZchn">
    <w:name w:val="Fußzeile Zchn"/>
    <w:basedOn w:val="a0"/>
    <w:link w:val="a5"/>
    <w:uiPriority w:val="99"/>
    <w:rsid w:val="004F5EB4"/>
  </w:style>
  <w:style w:type="paragraph" w:styleId="a6">
    <w:name w:val="Balloon Text"/>
    <w:basedOn w:val="a"/>
    <w:link w:val="SprechblasentextZchn"/>
    <w:uiPriority w:val="99"/>
    <w:semiHidden/>
    <w:unhideWhenUsed/>
    <w:rsid w:val="00847DB7"/>
    <w:pPr>
      <w:spacing w:after="0" w:line="240" w:lineRule="auto"/>
    </w:pPr>
    <w:rPr>
      <w:rFonts w:ascii="Tahoma" w:hAnsi="Tahoma" w:cs="Tahoma"/>
      <w:sz w:val="16"/>
      <w:szCs w:val="16"/>
    </w:rPr>
  </w:style>
  <w:style w:type="character" w:customStyle="1" w:styleId="SprechblasentextZchn">
    <w:name w:val="Sprechblasentext Zchn"/>
    <w:basedOn w:val="a0"/>
    <w:link w:val="a6"/>
    <w:uiPriority w:val="99"/>
    <w:semiHidden/>
    <w:rsid w:val="00847DB7"/>
    <w:rPr>
      <w:rFonts w:ascii="Tahoma" w:hAnsi="Tahoma" w:cs="Tahoma"/>
      <w:sz w:val="16"/>
      <w:szCs w:val="16"/>
    </w:rPr>
  </w:style>
  <w:style w:type="paragraph" w:styleId="a7">
    <w:name w:val="List Paragraph"/>
    <w:basedOn w:val="a"/>
    <w:uiPriority w:val="34"/>
    <w:qFormat/>
    <w:rsid w:val="00791593"/>
    <w:pPr>
      <w:ind w:left="720"/>
      <w:contextualSpacing/>
    </w:pPr>
  </w:style>
  <w:style w:type="character" w:styleId="a8">
    <w:name w:val="annotation reference"/>
    <w:basedOn w:val="a0"/>
    <w:uiPriority w:val="99"/>
    <w:semiHidden/>
    <w:unhideWhenUsed/>
    <w:rsid w:val="00DA3AB6"/>
    <w:rPr>
      <w:sz w:val="16"/>
      <w:szCs w:val="16"/>
    </w:rPr>
  </w:style>
  <w:style w:type="paragraph" w:styleId="a9">
    <w:name w:val="annotation text"/>
    <w:basedOn w:val="a"/>
    <w:link w:val="KommentartextZchn"/>
    <w:uiPriority w:val="99"/>
    <w:semiHidden/>
    <w:unhideWhenUsed/>
    <w:rsid w:val="00DA3AB6"/>
    <w:pPr>
      <w:spacing w:line="240" w:lineRule="auto"/>
    </w:pPr>
    <w:rPr>
      <w:sz w:val="20"/>
      <w:szCs w:val="20"/>
    </w:rPr>
  </w:style>
  <w:style w:type="character" w:customStyle="1" w:styleId="KommentartextZchn">
    <w:name w:val="Kommentartext Zchn"/>
    <w:basedOn w:val="a0"/>
    <w:link w:val="a9"/>
    <w:uiPriority w:val="99"/>
    <w:semiHidden/>
    <w:rsid w:val="00DA3AB6"/>
    <w:rPr>
      <w:sz w:val="20"/>
      <w:szCs w:val="20"/>
    </w:rPr>
  </w:style>
  <w:style w:type="paragraph" w:styleId="aa">
    <w:name w:val="annotation subject"/>
    <w:basedOn w:val="a9"/>
    <w:next w:val="a9"/>
    <w:link w:val="KommentarthemaZchn"/>
    <w:uiPriority w:val="99"/>
    <w:semiHidden/>
    <w:unhideWhenUsed/>
    <w:rsid w:val="00DA3AB6"/>
    <w:rPr>
      <w:b/>
      <w:bCs/>
    </w:rPr>
  </w:style>
  <w:style w:type="character" w:customStyle="1" w:styleId="KommentarthemaZchn">
    <w:name w:val="Kommentarthema Zchn"/>
    <w:basedOn w:val="KommentartextZchn"/>
    <w:link w:val="aa"/>
    <w:uiPriority w:val="99"/>
    <w:semiHidden/>
    <w:rsid w:val="00DA3AB6"/>
    <w:rPr>
      <w:b/>
      <w:bCs/>
      <w:sz w:val="20"/>
      <w:szCs w:val="20"/>
    </w:rPr>
  </w:style>
  <w:style w:type="paragraph" w:styleId="ab">
    <w:name w:val="Body Text"/>
    <w:basedOn w:val="a"/>
    <w:link w:val="TextkrperZchn"/>
    <w:uiPriority w:val="99"/>
    <w:unhideWhenUsed/>
    <w:rsid w:val="007051A8"/>
    <w:pPr>
      <w:spacing w:after="120"/>
    </w:pPr>
  </w:style>
  <w:style w:type="character" w:customStyle="1" w:styleId="TextkrperZchn">
    <w:name w:val="Textkörper Zchn"/>
    <w:basedOn w:val="a0"/>
    <w:link w:val="ab"/>
    <w:uiPriority w:val="99"/>
    <w:rsid w:val="007051A8"/>
  </w:style>
  <w:style w:type="paragraph" w:styleId="ac">
    <w:name w:val="Document Map"/>
    <w:basedOn w:val="a"/>
    <w:link w:val="DokumentstrukturZchn"/>
    <w:rsid w:val="007771F4"/>
    <w:pPr>
      <w:spacing w:after="0" w:line="240" w:lineRule="auto"/>
    </w:pPr>
    <w:rPr>
      <w:rFonts w:ascii="Lucida Grande" w:hAnsi="Lucida Grande"/>
      <w:sz w:val="24"/>
      <w:szCs w:val="24"/>
    </w:rPr>
  </w:style>
  <w:style w:type="character" w:customStyle="1" w:styleId="DokumentstrukturZchn">
    <w:name w:val="Dokumentstruktur Zchn"/>
    <w:basedOn w:val="a0"/>
    <w:link w:val="ac"/>
    <w:rsid w:val="007771F4"/>
    <w:rPr>
      <w:rFonts w:ascii="Lucida Grande" w:hAnsi="Lucida Grande"/>
      <w:sz w:val="24"/>
      <w:szCs w:val="24"/>
    </w:rPr>
  </w:style>
  <w:style w:type="table" w:styleId="ad">
    <w:name w:val="Table Grid"/>
    <w:basedOn w:val="a1"/>
    <w:uiPriority w:val="59"/>
    <w:rsid w:val="00256F02"/>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
    <w:rsid w:val="00822E89"/>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e"/>
    <w:rsid w:val="00822E89"/>
    <w:rPr>
      <w:rFonts w:ascii="宋体" w:eastAsia="宋体" w:hAnsi="Courier New" w:cs="Courier New"/>
      <w:kern w:val="2"/>
      <w:sz w:val="21"/>
      <w:szCs w:val="21"/>
      <w:lang w:eastAsia="zh-CN"/>
    </w:rPr>
  </w:style>
  <w:style w:type="character" w:customStyle="1" w:styleId="apple-converted-space">
    <w:name w:val="apple-converted-space"/>
    <w:basedOn w:val="a0"/>
    <w:rsid w:val="00822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F5EB4"/>
    <w:rPr>
      <w:rFonts w:ascii="Arial" w:hAnsi="Arial" w:cs="Arial" w:hint="default"/>
      <w:color w:val="000000"/>
      <w:sz w:val="20"/>
      <w:szCs w:val="20"/>
      <w:u w:val="single"/>
    </w:rPr>
  </w:style>
  <w:style w:type="paragraph" w:styleId="a4">
    <w:name w:val="header"/>
    <w:basedOn w:val="a"/>
    <w:link w:val="KopfzeileZchn"/>
    <w:uiPriority w:val="99"/>
    <w:unhideWhenUsed/>
    <w:rsid w:val="004F5EB4"/>
    <w:pPr>
      <w:tabs>
        <w:tab w:val="center" w:pos="4536"/>
        <w:tab w:val="right" w:pos="9072"/>
      </w:tabs>
      <w:spacing w:after="0" w:line="240" w:lineRule="auto"/>
    </w:pPr>
  </w:style>
  <w:style w:type="character" w:customStyle="1" w:styleId="KopfzeileZchn">
    <w:name w:val="Kopfzeile Zchn"/>
    <w:basedOn w:val="a0"/>
    <w:link w:val="a4"/>
    <w:uiPriority w:val="99"/>
    <w:rsid w:val="004F5EB4"/>
  </w:style>
  <w:style w:type="paragraph" w:styleId="a5">
    <w:name w:val="footer"/>
    <w:basedOn w:val="a"/>
    <w:link w:val="FuzeileZchn"/>
    <w:uiPriority w:val="99"/>
    <w:unhideWhenUsed/>
    <w:rsid w:val="004F5EB4"/>
    <w:pPr>
      <w:tabs>
        <w:tab w:val="center" w:pos="4536"/>
        <w:tab w:val="right" w:pos="9072"/>
      </w:tabs>
      <w:spacing w:after="0" w:line="240" w:lineRule="auto"/>
    </w:pPr>
  </w:style>
  <w:style w:type="character" w:customStyle="1" w:styleId="FuzeileZchn">
    <w:name w:val="Fußzeile Zchn"/>
    <w:basedOn w:val="a0"/>
    <w:link w:val="a5"/>
    <w:uiPriority w:val="99"/>
    <w:rsid w:val="004F5EB4"/>
  </w:style>
  <w:style w:type="paragraph" w:styleId="a6">
    <w:name w:val="Balloon Text"/>
    <w:basedOn w:val="a"/>
    <w:link w:val="SprechblasentextZchn"/>
    <w:uiPriority w:val="99"/>
    <w:semiHidden/>
    <w:unhideWhenUsed/>
    <w:rsid w:val="00847DB7"/>
    <w:pPr>
      <w:spacing w:after="0" w:line="240" w:lineRule="auto"/>
    </w:pPr>
    <w:rPr>
      <w:rFonts w:ascii="Tahoma" w:hAnsi="Tahoma" w:cs="Tahoma"/>
      <w:sz w:val="16"/>
      <w:szCs w:val="16"/>
    </w:rPr>
  </w:style>
  <w:style w:type="character" w:customStyle="1" w:styleId="SprechblasentextZchn">
    <w:name w:val="Sprechblasentext Zchn"/>
    <w:basedOn w:val="a0"/>
    <w:link w:val="a6"/>
    <w:uiPriority w:val="99"/>
    <w:semiHidden/>
    <w:rsid w:val="00847DB7"/>
    <w:rPr>
      <w:rFonts w:ascii="Tahoma" w:hAnsi="Tahoma" w:cs="Tahoma"/>
      <w:sz w:val="16"/>
      <w:szCs w:val="16"/>
    </w:rPr>
  </w:style>
  <w:style w:type="paragraph" w:styleId="a7">
    <w:name w:val="List Paragraph"/>
    <w:basedOn w:val="a"/>
    <w:uiPriority w:val="34"/>
    <w:qFormat/>
    <w:rsid w:val="00791593"/>
    <w:pPr>
      <w:ind w:left="720"/>
      <w:contextualSpacing/>
    </w:pPr>
  </w:style>
  <w:style w:type="character" w:styleId="a8">
    <w:name w:val="annotation reference"/>
    <w:basedOn w:val="a0"/>
    <w:uiPriority w:val="99"/>
    <w:semiHidden/>
    <w:unhideWhenUsed/>
    <w:rsid w:val="00DA3AB6"/>
    <w:rPr>
      <w:sz w:val="16"/>
      <w:szCs w:val="16"/>
    </w:rPr>
  </w:style>
  <w:style w:type="paragraph" w:styleId="a9">
    <w:name w:val="annotation text"/>
    <w:basedOn w:val="a"/>
    <w:link w:val="KommentartextZchn"/>
    <w:uiPriority w:val="99"/>
    <w:semiHidden/>
    <w:unhideWhenUsed/>
    <w:rsid w:val="00DA3AB6"/>
    <w:pPr>
      <w:spacing w:line="240" w:lineRule="auto"/>
    </w:pPr>
    <w:rPr>
      <w:sz w:val="20"/>
      <w:szCs w:val="20"/>
    </w:rPr>
  </w:style>
  <w:style w:type="character" w:customStyle="1" w:styleId="KommentartextZchn">
    <w:name w:val="Kommentartext Zchn"/>
    <w:basedOn w:val="a0"/>
    <w:link w:val="a9"/>
    <w:uiPriority w:val="99"/>
    <w:semiHidden/>
    <w:rsid w:val="00DA3AB6"/>
    <w:rPr>
      <w:sz w:val="20"/>
      <w:szCs w:val="20"/>
    </w:rPr>
  </w:style>
  <w:style w:type="paragraph" w:styleId="aa">
    <w:name w:val="annotation subject"/>
    <w:basedOn w:val="a9"/>
    <w:next w:val="a9"/>
    <w:link w:val="KommentarthemaZchn"/>
    <w:uiPriority w:val="99"/>
    <w:semiHidden/>
    <w:unhideWhenUsed/>
    <w:rsid w:val="00DA3AB6"/>
    <w:rPr>
      <w:b/>
      <w:bCs/>
    </w:rPr>
  </w:style>
  <w:style w:type="character" w:customStyle="1" w:styleId="KommentarthemaZchn">
    <w:name w:val="Kommentarthema Zchn"/>
    <w:basedOn w:val="KommentartextZchn"/>
    <w:link w:val="aa"/>
    <w:uiPriority w:val="99"/>
    <w:semiHidden/>
    <w:rsid w:val="00DA3AB6"/>
    <w:rPr>
      <w:b/>
      <w:bCs/>
      <w:sz w:val="20"/>
      <w:szCs w:val="20"/>
    </w:rPr>
  </w:style>
  <w:style w:type="paragraph" w:styleId="ab">
    <w:name w:val="Body Text"/>
    <w:basedOn w:val="a"/>
    <w:link w:val="TextkrperZchn"/>
    <w:uiPriority w:val="99"/>
    <w:unhideWhenUsed/>
    <w:rsid w:val="007051A8"/>
    <w:pPr>
      <w:spacing w:after="120"/>
    </w:pPr>
  </w:style>
  <w:style w:type="character" w:customStyle="1" w:styleId="TextkrperZchn">
    <w:name w:val="Textkörper Zchn"/>
    <w:basedOn w:val="a0"/>
    <w:link w:val="ab"/>
    <w:uiPriority w:val="99"/>
    <w:rsid w:val="007051A8"/>
  </w:style>
  <w:style w:type="paragraph" w:styleId="ac">
    <w:name w:val="Document Map"/>
    <w:basedOn w:val="a"/>
    <w:link w:val="DokumentstrukturZchn"/>
    <w:rsid w:val="007771F4"/>
    <w:pPr>
      <w:spacing w:after="0" w:line="240" w:lineRule="auto"/>
    </w:pPr>
    <w:rPr>
      <w:rFonts w:ascii="Lucida Grande" w:hAnsi="Lucida Grande"/>
      <w:sz w:val="24"/>
      <w:szCs w:val="24"/>
    </w:rPr>
  </w:style>
  <w:style w:type="character" w:customStyle="1" w:styleId="DokumentstrukturZchn">
    <w:name w:val="Dokumentstruktur Zchn"/>
    <w:basedOn w:val="a0"/>
    <w:link w:val="ac"/>
    <w:rsid w:val="007771F4"/>
    <w:rPr>
      <w:rFonts w:ascii="Lucida Grande" w:hAnsi="Lucida Grande"/>
      <w:sz w:val="24"/>
      <w:szCs w:val="24"/>
    </w:rPr>
  </w:style>
  <w:style w:type="table" w:styleId="ad">
    <w:name w:val="Table Grid"/>
    <w:basedOn w:val="a1"/>
    <w:uiPriority w:val="59"/>
    <w:rsid w:val="00256F02"/>
    <w:pPr>
      <w:spacing w:after="0" w:line="240" w:lineRule="auto"/>
    </w:pPr>
    <w:rPr>
      <w:rFonts w:ascii="Calibri" w:eastAsia="Calibri" w:hAnsi="Calibri"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
    <w:rsid w:val="00822E89"/>
    <w:pPr>
      <w:widowControl w:val="0"/>
      <w:spacing w:after="0" w:line="240" w:lineRule="auto"/>
      <w:jc w:val="both"/>
    </w:pPr>
    <w:rPr>
      <w:rFonts w:ascii="宋体" w:eastAsia="宋体" w:hAnsi="Courier New" w:cs="Courier New"/>
      <w:kern w:val="2"/>
      <w:sz w:val="21"/>
      <w:szCs w:val="21"/>
      <w:lang w:eastAsia="zh-CN"/>
    </w:rPr>
  </w:style>
  <w:style w:type="character" w:customStyle="1" w:styleId="Char">
    <w:name w:val="纯文本 Char"/>
    <w:basedOn w:val="a0"/>
    <w:link w:val="ae"/>
    <w:rsid w:val="00822E89"/>
    <w:rPr>
      <w:rFonts w:ascii="宋体" w:eastAsia="宋体" w:hAnsi="Courier New" w:cs="Courier New"/>
      <w:kern w:val="2"/>
      <w:sz w:val="21"/>
      <w:szCs w:val="21"/>
      <w:lang w:eastAsia="zh-CN"/>
    </w:rPr>
  </w:style>
  <w:style w:type="character" w:customStyle="1" w:styleId="apple-converted-space">
    <w:name w:val="apple-converted-space"/>
    <w:basedOn w:val="a0"/>
    <w:rsid w:val="0082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4426">
      <w:bodyDiv w:val="1"/>
      <w:marLeft w:val="0"/>
      <w:marRight w:val="0"/>
      <w:marTop w:val="0"/>
      <w:marBottom w:val="0"/>
      <w:divBdr>
        <w:top w:val="none" w:sz="0" w:space="0" w:color="auto"/>
        <w:left w:val="none" w:sz="0" w:space="0" w:color="auto"/>
        <w:bottom w:val="none" w:sz="0" w:space="0" w:color="auto"/>
        <w:right w:val="none" w:sz="0" w:space="0" w:color="auto"/>
      </w:divBdr>
      <w:divsChild>
        <w:div w:id="1971669222">
          <w:marLeft w:val="0"/>
          <w:marRight w:val="0"/>
          <w:marTop w:val="0"/>
          <w:marBottom w:val="0"/>
          <w:divBdr>
            <w:top w:val="none" w:sz="0" w:space="0" w:color="auto"/>
            <w:left w:val="none" w:sz="0" w:space="0" w:color="auto"/>
            <w:bottom w:val="none" w:sz="0" w:space="0" w:color="auto"/>
            <w:right w:val="none" w:sz="0" w:space="0" w:color="auto"/>
          </w:divBdr>
        </w:div>
      </w:divsChild>
    </w:div>
    <w:div w:id="1858421265">
      <w:bodyDiv w:val="1"/>
      <w:marLeft w:val="0"/>
      <w:marRight w:val="0"/>
      <w:marTop w:val="0"/>
      <w:marBottom w:val="0"/>
      <w:divBdr>
        <w:top w:val="none" w:sz="0" w:space="0" w:color="auto"/>
        <w:left w:val="none" w:sz="0" w:space="0" w:color="auto"/>
        <w:bottom w:val="none" w:sz="0" w:space="0" w:color="auto"/>
        <w:right w:val="none" w:sz="0" w:space="0" w:color="auto"/>
      </w:divBdr>
      <w:divsChild>
        <w:div w:id="106585172">
          <w:marLeft w:val="0"/>
          <w:marRight w:val="0"/>
          <w:marTop w:val="0"/>
          <w:marBottom w:val="0"/>
          <w:divBdr>
            <w:top w:val="none" w:sz="0" w:space="0" w:color="auto"/>
            <w:left w:val="none" w:sz="0" w:space="0" w:color="auto"/>
            <w:bottom w:val="none" w:sz="0" w:space="0" w:color="auto"/>
            <w:right w:val="none" w:sz="0" w:space="0" w:color="auto"/>
          </w:divBdr>
        </w:div>
        <w:div w:id="619608140">
          <w:marLeft w:val="0"/>
          <w:marRight w:val="0"/>
          <w:marTop w:val="0"/>
          <w:marBottom w:val="0"/>
          <w:divBdr>
            <w:top w:val="none" w:sz="0" w:space="0" w:color="auto"/>
            <w:left w:val="none" w:sz="0" w:space="0" w:color="auto"/>
            <w:bottom w:val="none" w:sz="0" w:space="0" w:color="auto"/>
            <w:right w:val="none" w:sz="0" w:space="0" w:color="auto"/>
          </w:divBdr>
        </w:div>
        <w:div w:id="928196049">
          <w:marLeft w:val="0"/>
          <w:marRight w:val="0"/>
          <w:marTop w:val="0"/>
          <w:marBottom w:val="0"/>
          <w:divBdr>
            <w:top w:val="none" w:sz="0" w:space="0" w:color="auto"/>
            <w:left w:val="none" w:sz="0" w:space="0" w:color="auto"/>
            <w:bottom w:val="none" w:sz="0" w:space="0" w:color="auto"/>
            <w:right w:val="none" w:sz="0" w:space="0" w:color="auto"/>
          </w:divBdr>
        </w:div>
        <w:div w:id="1764958981">
          <w:marLeft w:val="0"/>
          <w:marRight w:val="0"/>
          <w:marTop w:val="0"/>
          <w:marBottom w:val="0"/>
          <w:divBdr>
            <w:top w:val="none" w:sz="0" w:space="0" w:color="auto"/>
            <w:left w:val="none" w:sz="0" w:space="0" w:color="auto"/>
            <w:bottom w:val="none" w:sz="0" w:space="0" w:color="auto"/>
            <w:right w:val="none" w:sz="0" w:space="0" w:color="auto"/>
          </w:divBdr>
        </w:div>
        <w:div w:id="70666958">
          <w:marLeft w:val="0"/>
          <w:marRight w:val="0"/>
          <w:marTop w:val="0"/>
          <w:marBottom w:val="0"/>
          <w:divBdr>
            <w:top w:val="none" w:sz="0" w:space="0" w:color="auto"/>
            <w:left w:val="none" w:sz="0" w:space="0" w:color="auto"/>
            <w:bottom w:val="none" w:sz="0" w:space="0" w:color="auto"/>
            <w:right w:val="none" w:sz="0" w:space="0" w:color="auto"/>
          </w:divBdr>
        </w:div>
        <w:div w:id="1825776259">
          <w:marLeft w:val="0"/>
          <w:marRight w:val="0"/>
          <w:marTop w:val="0"/>
          <w:marBottom w:val="0"/>
          <w:divBdr>
            <w:top w:val="none" w:sz="0" w:space="0" w:color="auto"/>
            <w:left w:val="none" w:sz="0" w:space="0" w:color="auto"/>
            <w:bottom w:val="none" w:sz="0" w:space="0" w:color="auto"/>
            <w:right w:val="none" w:sz="0" w:space="0" w:color="auto"/>
          </w:divBdr>
        </w:div>
        <w:div w:id="255134469">
          <w:marLeft w:val="0"/>
          <w:marRight w:val="0"/>
          <w:marTop w:val="0"/>
          <w:marBottom w:val="0"/>
          <w:divBdr>
            <w:top w:val="none" w:sz="0" w:space="0" w:color="auto"/>
            <w:left w:val="none" w:sz="0" w:space="0" w:color="auto"/>
            <w:bottom w:val="none" w:sz="0" w:space="0" w:color="auto"/>
            <w:right w:val="none" w:sz="0" w:space="0" w:color="auto"/>
          </w:divBdr>
        </w:div>
        <w:div w:id="1124732581">
          <w:marLeft w:val="0"/>
          <w:marRight w:val="0"/>
          <w:marTop w:val="0"/>
          <w:marBottom w:val="0"/>
          <w:divBdr>
            <w:top w:val="none" w:sz="0" w:space="0" w:color="auto"/>
            <w:left w:val="none" w:sz="0" w:space="0" w:color="auto"/>
            <w:bottom w:val="none" w:sz="0" w:space="0" w:color="auto"/>
            <w:right w:val="none" w:sz="0" w:space="0" w:color="auto"/>
          </w:divBdr>
        </w:div>
        <w:div w:id="1490321257">
          <w:marLeft w:val="0"/>
          <w:marRight w:val="0"/>
          <w:marTop w:val="0"/>
          <w:marBottom w:val="0"/>
          <w:divBdr>
            <w:top w:val="none" w:sz="0" w:space="0" w:color="auto"/>
            <w:left w:val="none" w:sz="0" w:space="0" w:color="auto"/>
            <w:bottom w:val="none" w:sz="0" w:space="0" w:color="auto"/>
            <w:right w:val="none" w:sz="0" w:space="0" w:color="auto"/>
          </w:divBdr>
        </w:div>
        <w:div w:id="527449414">
          <w:marLeft w:val="0"/>
          <w:marRight w:val="0"/>
          <w:marTop w:val="0"/>
          <w:marBottom w:val="0"/>
          <w:divBdr>
            <w:top w:val="none" w:sz="0" w:space="0" w:color="auto"/>
            <w:left w:val="none" w:sz="0" w:space="0" w:color="auto"/>
            <w:bottom w:val="none" w:sz="0" w:space="0" w:color="auto"/>
            <w:right w:val="none" w:sz="0" w:space="0" w:color="auto"/>
          </w:divBdr>
        </w:div>
        <w:div w:id="1072774836">
          <w:marLeft w:val="0"/>
          <w:marRight w:val="0"/>
          <w:marTop w:val="0"/>
          <w:marBottom w:val="0"/>
          <w:divBdr>
            <w:top w:val="none" w:sz="0" w:space="0" w:color="auto"/>
            <w:left w:val="none" w:sz="0" w:space="0" w:color="auto"/>
            <w:bottom w:val="none" w:sz="0" w:space="0" w:color="auto"/>
            <w:right w:val="none" w:sz="0" w:space="0" w:color="auto"/>
          </w:divBdr>
        </w:div>
        <w:div w:id="572814808">
          <w:marLeft w:val="0"/>
          <w:marRight w:val="0"/>
          <w:marTop w:val="0"/>
          <w:marBottom w:val="0"/>
          <w:divBdr>
            <w:top w:val="none" w:sz="0" w:space="0" w:color="auto"/>
            <w:left w:val="none" w:sz="0" w:space="0" w:color="auto"/>
            <w:bottom w:val="none" w:sz="0" w:space="0" w:color="auto"/>
            <w:right w:val="none" w:sz="0" w:space="0" w:color="auto"/>
          </w:divBdr>
        </w:div>
        <w:div w:id="103809098">
          <w:marLeft w:val="0"/>
          <w:marRight w:val="0"/>
          <w:marTop w:val="0"/>
          <w:marBottom w:val="0"/>
          <w:divBdr>
            <w:top w:val="none" w:sz="0" w:space="0" w:color="auto"/>
            <w:left w:val="none" w:sz="0" w:space="0" w:color="auto"/>
            <w:bottom w:val="none" w:sz="0" w:space="0" w:color="auto"/>
            <w:right w:val="none" w:sz="0" w:space="0" w:color="auto"/>
          </w:divBdr>
        </w:div>
        <w:div w:id="470244610">
          <w:marLeft w:val="0"/>
          <w:marRight w:val="0"/>
          <w:marTop w:val="0"/>
          <w:marBottom w:val="0"/>
          <w:divBdr>
            <w:top w:val="none" w:sz="0" w:space="0" w:color="auto"/>
            <w:left w:val="none" w:sz="0" w:space="0" w:color="auto"/>
            <w:bottom w:val="none" w:sz="0" w:space="0" w:color="auto"/>
            <w:right w:val="none" w:sz="0" w:space="0" w:color="auto"/>
          </w:divBdr>
        </w:div>
        <w:div w:id="783616087">
          <w:marLeft w:val="0"/>
          <w:marRight w:val="0"/>
          <w:marTop w:val="0"/>
          <w:marBottom w:val="0"/>
          <w:divBdr>
            <w:top w:val="none" w:sz="0" w:space="0" w:color="auto"/>
            <w:left w:val="none" w:sz="0" w:space="0" w:color="auto"/>
            <w:bottom w:val="none" w:sz="0" w:space="0" w:color="auto"/>
            <w:right w:val="none" w:sz="0" w:space="0" w:color="auto"/>
          </w:divBdr>
        </w:div>
        <w:div w:id="2010019148">
          <w:marLeft w:val="0"/>
          <w:marRight w:val="0"/>
          <w:marTop w:val="0"/>
          <w:marBottom w:val="0"/>
          <w:divBdr>
            <w:top w:val="none" w:sz="0" w:space="0" w:color="auto"/>
            <w:left w:val="none" w:sz="0" w:space="0" w:color="auto"/>
            <w:bottom w:val="none" w:sz="0" w:space="0" w:color="auto"/>
            <w:right w:val="none" w:sz="0" w:space="0" w:color="auto"/>
          </w:divBdr>
        </w:div>
        <w:div w:id="2111468203">
          <w:marLeft w:val="0"/>
          <w:marRight w:val="0"/>
          <w:marTop w:val="0"/>
          <w:marBottom w:val="0"/>
          <w:divBdr>
            <w:top w:val="none" w:sz="0" w:space="0" w:color="auto"/>
            <w:left w:val="none" w:sz="0" w:space="0" w:color="auto"/>
            <w:bottom w:val="none" w:sz="0" w:space="0" w:color="auto"/>
            <w:right w:val="none" w:sz="0" w:space="0" w:color="auto"/>
          </w:divBdr>
        </w:div>
        <w:div w:id="762411176">
          <w:marLeft w:val="0"/>
          <w:marRight w:val="0"/>
          <w:marTop w:val="0"/>
          <w:marBottom w:val="0"/>
          <w:divBdr>
            <w:top w:val="none" w:sz="0" w:space="0" w:color="auto"/>
            <w:left w:val="none" w:sz="0" w:space="0" w:color="auto"/>
            <w:bottom w:val="none" w:sz="0" w:space="0" w:color="auto"/>
            <w:right w:val="none" w:sz="0" w:space="0" w:color="auto"/>
          </w:divBdr>
        </w:div>
        <w:div w:id="1747917925">
          <w:marLeft w:val="0"/>
          <w:marRight w:val="0"/>
          <w:marTop w:val="0"/>
          <w:marBottom w:val="0"/>
          <w:divBdr>
            <w:top w:val="none" w:sz="0" w:space="0" w:color="auto"/>
            <w:left w:val="none" w:sz="0" w:space="0" w:color="auto"/>
            <w:bottom w:val="none" w:sz="0" w:space="0" w:color="auto"/>
            <w:right w:val="none" w:sz="0" w:space="0" w:color="auto"/>
          </w:divBdr>
        </w:div>
        <w:div w:id="1414889189">
          <w:marLeft w:val="0"/>
          <w:marRight w:val="0"/>
          <w:marTop w:val="0"/>
          <w:marBottom w:val="0"/>
          <w:divBdr>
            <w:top w:val="none" w:sz="0" w:space="0" w:color="auto"/>
            <w:left w:val="none" w:sz="0" w:space="0" w:color="auto"/>
            <w:bottom w:val="none" w:sz="0" w:space="0" w:color="auto"/>
            <w:right w:val="none" w:sz="0" w:space="0" w:color="auto"/>
          </w:divBdr>
        </w:div>
        <w:div w:id="1225869094">
          <w:marLeft w:val="0"/>
          <w:marRight w:val="0"/>
          <w:marTop w:val="0"/>
          <w:marBottom w:val="0"/>
          <w:divBdr>
            <w:top w:val="none" w:sz="0" w:space="0" w:color="auto"/>
            <w:left w:val="none" w:sz="0" w:space="0" w:color="auto"/>
            <w:bottom w:val="none" w:sz="0" w:space="0" w:color="auto"/>
            <w:right w:val="none" w:sz="0" w:space="0" w:color="auto"/>
          </w:divBdr>
        </w:div>
        <w:div w:id="745146385">
          <w:marLeft w:val="0"/>
          <w:marRight w:val="0"/>
          <w:marTop w:val="0"/>
          <w:marBottom w:val="0"/>
          <w:divBdr>
            <w:top w:val="none" w:sz="0" w:space="0" w:color="auto"/>
            <w:left w:val="none" w:sz="0" w:space="0" w:color="auto"/>
            <w:bottom w:val="none" w:sz="0" w:space="0" w:color="auto"/>
            <w:right w:val="none" w:sz="0" w:space="0" w:color="auto"/>
          </w:divBdr>
        </w:div>
        <w:div w:id="205141891">
          <w:marLeft w:val="0"/>
          <w:marRight w:val="0"/>
          <w:marTop w:val="0"/>
          <w:marBottom w:val="0"/>
          <w:divBdr>
            <w:top w:val="none" w:sz="0" w:space="0" w:color="auto"/>
            <w:left w:val="none" w:sz="0" w:space="0" w:color="auto"/>
            <w:bottom w:val="none" w:sz="0" w:space="0" w:color="auto"/>
            <w:right w:val="none" w:sz="0" w:space="0" w:color="auto"/>
          </w:divBdr>
        </w:div>
        <w:div w:id="1004163606">
          <w:marLeft w:val="0"/>
          <w:marRight w:val="0"/>
          <w:marTop w:val="0"/>
          <w:marBottom w:val="0"/>
          <w:divBdr>
            <w:top w:val="none" w:sz="0" w:space="0" w:color="auto"/>
            <w:left w:val="none" w:sz="0" w:space="0" w:color="auto"/>
            <w:bottom w:val="none" w:sz="0" w:space="0" w:color="auto"/>
            <w:right w:val="none" w:sz="0" w:space="0" w:color="auto"/>
          </w:divBdr>
        </w:div>
        <w:div w:id="866140546">
          <w:marLeft w:val="0"/>
          <w:marRight w:val="0"/>
          <w:marTop w:val="0"/>
          <w:marBottom w:val="0"/>
          <w:divBdr>
            <w:top w:val="none" w:sz="0" w:space="0" w:color="auto"/>
            <w:left w:val="none" w:sz="0" w:space="0" w:color="auto"/>
            <w:bottom w:val="none" w:sz="0" w:space="0" w:color="auto"/>
            <w:right w:val="none" w:sz="0" w:space="0" w:color="auto"/>
          </w:divBdr>
        </w:div>
        <w:div w:id="973102072">
          <w:marLeft w:val="0"/>
          <w:marRight w:val="0"/>
          <w:marTop w:val="0"/>
          <w:marBottom w:val="0"/>
          <w:divBdr>
            <w:top w:val="none" w:sz="0" w:space="0" w:color="auto"/>
            <w:left w:val="none" w:sz="0" w:space="0" w:color="auto"/>
            <w:bottom w:val="none" w:sz="0" w:space="0" w:color="auto"/>
            <w:right w:val="none" w:sz="0" w:space="0" w:color="auto"/>
          </w:divBdr>
        </w:div>
        <w:div w:id="1372456225">
          <w:marLeft w:val="0"/>
          <w:marRight w:val="0"/>
          <w:marTop w:val="0"/>
          <w:marBottom w:val="0"/>
          <w:divBdr>
            <w:top w:val="none" w:sz="0" w:space="0" w:color="auto"/>
            <w:left w:val="none" w:sz="0" w:space="0" w:color="auto"/>
            <w:bottom w:val="none" w:sz="0" w:space="0" w:color="auto"/>
            <w:right w:val="none" w:sz="0" w:space="0" w:color="auto"/>
          </w:divBdr>
        </w:div>
        <w:div w:id="1415782604">
          <w:marLeft w:val="0"/>
          <w:marRight w:val="0"/>
          <w:marTop w:val="0"/>
          <w:marBottom w:val="0"/>
          <w:divBdr>
            <w:top w:val="none" w:sz="0" w:space="0" w:color="auto"/>
            <w:left w:val="none" w:sz="0" w:space="0" w:color="auto"/>
            <w:bottom w:val="none" w:sz="0" w:space="0" w:color="auto"/>
            <w:right w:val="none" w:sz="0" w:space="0" w:color="auto"/>
          </w:divBdr>
        </w:div>
        <w:div w:id="1263955157">
          <w:marLeft w:val="0"/>
          <w:marRight w:val="0"/>
          <w:marTop w:val="0"/>
          <w:marBottom w:val="0"/>
          <w:divBdr>
            <w:top w:val="none" w:sz="0" w:space="0" w:color="auto"/>
            <w:left w:val="none" w:sz="0" w:space="0" w:color="auto"/>
            <w:bottom w:val="none" w:sz="0" w:space="0" w:color="auto"/>
            <w:right w:val="none" w:sz="0" w:space="0" w:color="auto"/>
          </w:divBdr>
        </w:div>
        <w:div w:id="1525558559">
          <w:marLeft w:val="0"/>
          <w:marRight w:val="0"/>
          <w:marTop w:val="0"/>
          <w:marBottom w:val="0"/>
          <w:divBdr>
            <w:top w:val="none" w:sz="0" w:space="0" w:color="auto"/>
            <w:left w:val="none" w:sz="0" w:space="0" w:color="auto"/>
            <w:bottom w:val="none" w:sz="0" w:space="0" w:color="auto"/>
            <w:right w:val="none" w:sz="0" w:space="0" w:color="auto"/>
          </w:divBdr>
        </w:div>
        <w:div w:id="188687681">
          <w:marLeft w:val="0"/>
          <w:marRight w:val="0"/>
          <w:marTop w:val="0"/>
          <w:marBottom w:val="0"/>
          <w:divBdr>
            <w:top w:val="none" w:sz="0" w:space="0" w:color="auto"/>
            <w:left w:val="none" w:sz="0" w:space="0" w:color="auto"/>
            <w:bottom w:val="none" w:sz="0" w:space="0" w:color="auto"/>
            <w:right w:val="none" w:sz="0" w:space="0" w:color="auto"/>
          </w:divBdr>
        </w:div>
        <w:div w:id="825970699">
          <w:marLeft w:val="0"/>
          <w:marRight w:val="0"/>
          <w:marTop w:val="0"/>
          <w:marBottom w:val="0"/>
          <w:divBdr>
            <w:top w:val="none" w:sz="0" w:space="0" w:color="auto"/>
            <w:left w:val="none" w:sz="0" w:space="0" w:color="auto"/>
            <w:bottom w:val="none" w:sz="0" w:space="0" w:color="auto"/>
            <w:right w:val="none" w:sz="0" w:space="0" w:color="auto"/>
          </w:divBdr>
        </w:div>
        <w:div w:id="1580823324">
          <w:marLeft w:val="0"/>
          <w:marRight w:val="0"/>
          <w:marTop w:val="0"/>
          <w:marBottom w:val="0"/>
          <w:divBdr>
            <w:top w:val="none" w:sz="0" w:space="0" w:color="auto"/>
            <w:left w:val="none" w:sz="0" w:space="0" w:color="auto"/>
            <w:bottom w:val="none" w:sz="0" w:space="0" w:color="auto"/>
            <w:right w:val="none" w:sz="0" w:space="0" w:color="auto"/>
          </w:divBdr>
        </w:div>
        <w:div w:id="458455921">
          <w:marLeft w:val="0"/>
          <w:marRight w:val="0"/>
          <w:marTop w:val="0"/>
          <w:marBottom w:val="0"/>
          <w:divBdr>
            <w:top w:val="none" w:sz="0" w:space="0" w:color="auto"/>
            <w:left w:val="none" w:sz="0" w:space="0" w:color="auto"/>
            <w:bottom w:val="none" w:sz="0" w:space="0" w:color="auto"/>
            <w:right w:val="none" w:sz="0" w:space="0" w:color="auto"/>
          </w:divBdr>
        </w:div>
        <w:div w:id="1043556273">
          <w:marLeft w:val="0"/>
          <w:marRight w:val="0"/>
          <w:marTop w:val="0"/>
          <w:marBottom w:val="0"/>
          <w:divBdr>
            <w:top w:val="none" w:sz="0" w:space="0" w:color="auto"/>
            <w:left w:val="none" w:sz="0" w:space="0" w:color="auto"/>
            <w:bottom w:val="none" w:sz="0" w:space="0" w:color="auto"/>
            <w:right w:val="none" w:sz="0" w:space="0" w:color="auto"/>
          </w:divBdr>
        </w:div>
        <w:div w:id="386880207">
          <w:marLeft w:val="0"/>
          <w:marRight w:val="0"/>
          <w:marTop w:val="0"/>
          <w:marBottom w:val="0"/>
          <w:divBdr>
            <w:top w:val="none" w:sz="0" w:space="0" w:color="auto"/>
            <w:left w:val="none" w:sz="0" w:space="0" w:color="auto"/>
            <w:bottom w:val="none" w:sz="0" w:space="0" w:color="auto"/>
            <w:right w:val="none" w:sz="0" w:space="0" w:color="auto"/>
          </w:divBdr>
        </w:div>
        <w:div w:id="1599830302">
          <w:marLeft w:val="0"/>
          <w:marRight w:val="0"/>
          <w:marTop w:val="0"/>
          <w:marBottom w:val="0"/>
          <w:divBdr>
            <w:top w:val="none" w:sz="0" w:space="0" w:color="auto"/>
            <w:left w:val="none" w:sz="0" w:space="0" w:color="auto"/>
            <w:bottom w:val="none" w:sz="0" w:space="0" w:color="auto"/>
            <w:right w:val="none" w:sz="0" w:space="0" w:color="auto"/>
          </w:divBdr>
        </w:div>
        <w:div w:id="262999664">
          <w:marLeft w:val="0"/>
          <w:marRight w:val="0"/>
          <w:marTop w:val="0"/>
          <w:marBottom w:val="0"/>
          <w:divBdr>
            <w:top w:val="none" w:sz="0" w:space="0" w:color="auto"/>
            <w:left w:val="none" w:sz="0" w:space="0" w:color="auto"/>
            <w:bottom w:val="none" w:sz="0" w:space="0" w:color="auto"/>
            <w:right w:val="none" w:sz="0" w:space="0" w:color="auto"/>
          </w:divBdr>
        </w:div>
        <w:div w:id="1768035059">
          <w:marLeft w:val="0"/>
          <w:marRight w:val="0"/>
          <w:marTop w:val="0"/>
          <w:marBottom w:val="0"/>
          <w:divBdr>
            <w:top w:val="none" w:sz="0" w:space="0" w:color="auto"/>
            <w:left w:val="none" w:sz="0" w:space="0" w:color="auto"/>
            <w:bottom w:val="none" w:sz="0" w:space="0" w:color="auto"/>
            <w:right w:val="none" w:sz="0" w:space="0" w:color="auto"/>
          </w:divBdr>
        </w:div>
        <w:div w:id="2013485236">
          <w:marLeft w:val="0"/>
          <w:marRight w:val="0"/>
          <w:marTop w:val="0"/>
          <w:marBottom w:val="0"/>
          <w:divBdr>
            <w:top w:val="none" w:sz="0" w:space="0" w:color="auto"/>
            <w:left w:val="none" w:sz="0" w:space="0" w:color="auto"/>
            <w:bottom w:val="none" w:sz="0" w:space="0" w:color="auto"/>
            <w:right w:val="none" w:sz="0" w:space="0" w:color="auto"/>
          </w:divBdr>
        </w:div>
        <w:div w:id="323972282">
          <w:marLeft w:val="0"/>
          <w:marRight w:val="0"/>
          <w:marTop w:val="0"/>
          <w:marBottom w:val="0"/>
          <w:divBdr>
            <w:top w:val="none" w:sz="0" w:space="0" w:color="auto"/>
            <w:left w:val="none" w:sz="0" w:space="0" w:color="auto"/>
            <w:bottom w:val="none" w:sz="0" w:space="0" w:color="auto"/>
            <w:right w:val="none" w:sz="0" w:space="0" w:color="auto"/>
          </w:divBdr>
        </w:div>
        <w:div w:id="1183008940">
          <w:marLeft w:val="0"/>
          <w:marRight w:val="0"/>
          <w:marTop w:val="0"/>
          <w:marBottom w:val="0"/>
          <w:divBdr>
            <w:top w:val="none" w:sz="0" w:space="0" w:color="auto"/>
            <w:left w:val="none" w:sz="0" w:space="0" w:color="auto"/>
            <w:bottom w:val="none" w:sz="0" w:space="0" w:color="auto"/>
            <w:right w:val="none" w:sz="0" w:space="0" w:color="auto"/>
          </w:divBdr>
        </w:div>
        <w:div w:id="2090610122">
          <w:marLeft w:val="0"/>
          <w:marRight w:val="0"/>
          <w:marTop w:val="0"/>
          <w:marBottom w:val="0"/>
          <w:divBdr>
            <w:top w:val="none" w:sz="0" w:space="0" w:color="auto"/>
            <w:left w:val="none" w:sz="0" w:space="0" w:color="auto"/>
            <w:bottom w:val="none" w:sz="0" w:space="0" w:color="auto"/>
            <w:right w:val="none" w:sz="0" w:space="0" w:color="auto"/>
          </w:divBdr>
        </w:div>
        <w:div w:id="1023895718">
          <w:marLeft w:val="0"/>
          <w:marRight w:val="0"/>
          <w:marTop w:val="0"/>
          <w:marBottom w:val="0"/>
          <w:divBdr>
            <w:top w:val="none" w:sz="0" w:space="0" w:color="auto"/>
            <w:left w:val="none" w:sz="0" w:space="0" w:color="auto"/>
            <w:bottom w:val="none" w:sz="0" w:space="0" w:color="auto"/>
            <w:right w:val="none" w:sz="0" w:space="0" w:color="auto"/>
          </w:divBdr>
        </w:div>
        <w:div w:id="1203978213">
          <w:marLeft w:val="0"/>
          <w:marRight w:val="0"/>
          <w:marTop w:val="0"/>
          <w:marBottom w:val="0"/>
          <w:divBdr>
            <w:top w:val="none" w:sz="0" w:space="0" w:color="auto"/>
            <w:left w:val="none" w:sz="0" w:space="0" w:color="auto"/>
            <w:bottom w:val="none" w:sz="0" w:space="0" w:color="auto"/>
            <w:right w:val="none" w:sz="0" w:space="0" w:color="auto"/>
          </w:divBdr>
        </w:div>
        <w:div w:id="1622413797">
          <w:marLeft w:val="0"/>
          <w:marRight w:val="0"/>
          <w:marTop w:val="0"/>
          <w:marBottom w:val="0"/>
          <w:divBdr>
            <w:top w:val="none" w:sz="0" w:space="0" w:color="auto"/>
            <w:left w:val="none" w:sz="0" w:space="0" w:color="auto"/>
            <w:bottom w:val="none" w:sz="0" w:space="0" w:color="auto"/>
            <w:right w:val="none" w:sz="0" w:space="0" w:color="auto"/>
          </w:divBdr>
        </w:div>
        <w:div w:id="480510993">
          <w:marLeft w:val="0"/>
          <w:marRight w:val="0"/>
          <w:marTop w:val="0"/>
          <w:marBottom w:val="0"/>
          <w:divBdr>
            <w:top w:val="none" w:sz="0" w:space="0" w:color="auto"/>
            <w:left w:val="none" w:sz="0" w:space="0" w:color="auto"/>
            <w:bottom w:val="none" w:sz="0" w:space="0" w:color="auto"/>
            <w:right w:val="none" w:sz="0" w:space="0" w:color="auto"/>
          </w:divBdr>
        </w:div>
        <w:div w:id="381252141">
          <w:marLeft w:val="0"/>
          <w:marRight w:val="0"/>
          <w:marTop w:val="0"/>
          <w:marBottom w:val="0"/>
          <w:divBdr>
            <w:top w:val="none" w:sz="0" w:space="0" w:color="auto"/>
            <w:left w:val="none" w:sz="0" w:space="0" w:color="auto"/>
            <w:bottom w:val="none" w:sz="0" w:space="0" w:color="auto"/>
            <w:right w:val="none" w:sz="0" w:space="0" w:color="auto"/>
          </w:divBdr>
        </w:div>
        <w:div w:id="1612977002">
          <w:marLeft w:val="0"/>
          <w:marRight w:val="0"/>
          <w:marTop w:val="0"/>
          <w:marBottom w:val="0"/>
          <w:divBdr>
            <w:top w:val="none" w:sz="0" w:space="0" w:color="auto"/>
            <w:left w:val="none" w:sz="0" w:space="0" w:color="auto"/>
            <w:bottom w:val="none" w:sz="0" w:space="0" w:color="auto"/>
            <w:right w:val="none" w:sz="0" w:space="0" w:color="auto"/>
          </w:divBdr>
        </w:div>
        <w:div w:id="1482578889">
          <w:marLeft w:val="0"/>
          <w:marRight w:val="0"/>
          <w:marTop w:val="0"/>
          <w:marBottom w:val="0"/>
          <w:divBdr>
            <w:top w:val="none" w:sz="0" w:space="0" w:color="auto"/>
            <w:left w:val="none" w:sz="0" w:space="0" w:color="auto"/>
            <w:bottom w:val="none" w:sz="0" w:space="0" w:color="auto"/>
            <w:right w:val="none" w:sz="0" w:space="0" w:color="auto"/>
          </w:divBdr>
        </w:div>
        <w:div w:id="1575510848">
          <w:marLeft w:val="0"/>
          <w:marRight w:val="0"/>
          <w:marTop w:val="0"/>
          <w:marBottom w:val="0"/>
          <w:divBdr>
            <w:top w:val="none" w:sz="0" w:space="0" w:color="auto"/>
            <w:left w:val="none" w:sz="0" w:space="0" w:color="auto"/>
            <w:bottom w:val="none" w:sz="0" w:space="0" w:color="auto"/>
            <w:right w:val="none" w:sz="0" w:space="0" w:color="auto"/>
          </w:divBdr>
        </w:div>
        <w:div w:id="1097091859">
          <w:marLeft w:val="0"/>
          <w:marRight w:val="0"/>
          <w:marTop w:val="0"/>
          <w:marBottom w:val="0"/>
          <w:divBdr>
            <w:top w:val="none" w:sz="0" w:space="0" w:color="auto"/>
            <w:left w:val="none" w:sz="0" w:space="0" w:color="auto"/>
            <w:bottom w:val="none" w:sz="0" w:space="0" w:color="auto"/>
            <w:right w:val="none" w:sz="0" w:space="0" w:color="auto"/>
          </w:divBdr>
        </w:div>
        <w:div w:id="1018045974">
          <w:marLeft w:val="0"/>
          <w:marRight w:val="0"/>
          <w:marTop w:val="0"/>
          <w:marBottom w:val="0"/>
          <w:divBdr>
            <w:top w:val="none" w:sz="0" w:space="0" w:color="auto"/>
            <w:left w:val="none" w:sz="0" w:space="0" w:color="auto"/>
            <w:bottom w:val="none" w:sz="0" w:space="0" w:color="auto"/>
            <w:right w:val="none" w:sz="0" w:space="0" w:color="auto"/>
          </w:divBdr>
        </w:div>
        <w:div w:id="592477664">
          <w:marLeft w:val="0"/>
          <w:marRight w:val="0"/>
          <w:marTop w:val="0"/>
          <w:marBottom w:val="0"/>
          <w:divBdr>
            <w:top w:val="none" w:sz="0" w:space="0" w:color="auto"/>
            <w:left w:val="none" w:sz="0" w:space="0" w:color="auto"/>
            <w:bottom w:val="none" w:sz="0" w:space="0" w:color="auto"/>
            <w:right w:val="none" w:sz="0" w:space="0" w:color="auto"/>
          </w:divBdr>
        </w:div>
        <w:div w:id="473183528">
          <w:marLeft w:val="0"/>
          <w:marRight w:val="0"/>
          <w:marTop w:val="0"/>
          <w:marBottom w:val="0"/>
          <w:divBdr>
            <w:top w:val="none" w:sz="0" w:space="0" w:color="auto"/>
            <w:left w:val="none" w:sz="0" w:space="0" w:color="auto"/>
            <w:bottom w:val="none" w:sz="0" w:space="0" w:color="auto"/>
            <w:right w:val="none" w:sz="0" w:space="0" w:color="auto"/>
          </w:divBdr>
        </w:div>
        <w:div w:id="1231187433">
          <w:marLeft w:val="0"/>
          <w:marRight w:val="0"/>
          <w:marTop w:val="0"/>
          <w:marBottom w:val="0"/>
          <w:divBdr>
            <w:top w:val="none" w:sz="0" w:space="0" w:color="auto"/>
            <w:left w:val="none" w:sz="0" w:space="0" w:color="auto"/>
            <w:bottom w:val="none" w:sz="0" w:space="0" w:color="auto"/>
            <w:right w:val="none" w:sz="0" w:space="0" w:color="auto"/>
          </w:divBdr>
        </w:div>
        <w:div w:id="955062435">
          <w:marLeft w:val="0"/>
          <w:marRight w:val="0"/>
          <w:marTop w:val="0"/>
          <w:marBottom w:val="0"/>
          <w:divBdr>
            <w:top w:val="none" w:sz="0" w:space="0" w:color="auto"/>
            <w:left w:val="none" w:sz="0" w:space="0" w:color="auto"/>
            <w:bottom w:val="none" w:sz="0" w:space="0" w:color="auto"/>
            <w:right w:val="none" w:sz="0" w:space="0" w:color="auto"/>
          </w:divBdr>
        </w:div>
        <w:div w:id="867526403">
          <w:marLeft w:val="0"/>
          <w:marRight w:val="0"/>
          <w:marTop w:val="0"/>
          <w:marBottom w:val="0"/>
          <w:divBdr>
            <w:top w:val="none" w:sz="0" w:space="0" w:color="auto"/>
            <w:left w:val="none" w:sz="0" w:space="0" w:color="auto"/>
            <w:bottom w:val="none" w:sz="0" w:space="0" w:color="auto"/>
            <w:right w:val="none" w:sz="0" w:space="0" w:color="auto"/>
          </w:divBdr>
        </w:div>
        <w:div w:id="135145739">
          <w:marLeft w:val="0"/>
          <w:marRight w:val="0"/>
          <w:marTop w:val="0"/>
          <w:marBottom w:val="0"/>
          <w:divBdr>
            <w:top w:val="none" w:sz="0" w:space="0" w:color="auto"/>
            <w:left w:val="none" w:sz="0" w:space="0" w:color="auto"/>
            <w:bottom w:val="none" w:sz="0" w:space="0" w:color="auto"/>
            <w:right w:val="none" w:sz="0" w:space="0" w:color="auto"/>
          </w:divBdr>
        </w:div>
        <w:div w:id="835919725">
          <w:marLeft w:val="0"/>
          <w:marRight w:val="0"/>
          <w:marTop w:val="0"/>
          <w:marBottom w:val="0"/>
          <w:divBdr>
            <w:top w:val="none" w:sz="0" w:space="0" w:color="auto"/>
            <w:left w:val="none" w:sz="0" w:space="0" w:color="auto"/>
            <w:bottom w:val="none" w:sz="0" w:space="0" w:color="auto"/>
            <w:right w:val="none" w:sz="0" w:space="0" w:color="auto"/>
          </w:divBdr>
        </w:div>
        <w:div w:id="544562320">
          <w:marLeft w:val="0"/>
          <w:marRight w:val="0"/>
          <w:marTop w:val="0"/>
          <w:marBottom w:val="0"/>
          <w:divBdr>
            <w:top w:val="none" w:sz="0" w:space="0" w:color="auto"/>
            <w:left w:val="none" w:sz="0" w:space="0" w:color="auto"/>
            <w:bottom w:val="none" w:sz="0" w:space="0" w:color="auto"/>
            <w:right w:val="none" w:sz="0" w:space="0" w:color="auto"/>
          </w:divBdr>
        </w:div>
        <w:div w:id="412552561">
          <w:marLeft w:val="0"/>
          <w:marRight w:val="0"/>
          <w:marTop w:val="0"/>
          <w:marBottom w:val="0"/>
          <w:divBdr>
            <w:top w:val="none" w:sz="0" w:space="0" w:color="auto"/>
            <w:left w:val="none" w:sz="0" w:space="0" w:color="auto"/>
            <w:bottom w:val="none" w:sz="0" w:space="0" w:color="auto"/>
            <w:right w:val="none" w:sz="0" w:space="0" w:color="auto"/>
          </w:divBdr>
        </w:div>
        <w:div w:id="672530971">
          <w:marLeft w:val="0"/>
          <w:marRight w:val="0"/>
          <w:marTop w:val="0"/>
          <w:marBottom w:val="0"/>
          <w:divBdr>
            <w:top w:val="none" w:sz="0" w:space="0" w:color="auto"/>
            <w:left w:val="none" w:sz="0" w:space="0" w:color="auto"/>
            <w:bottom w:val="none" w:sz="0" w:space="0" w:color="auto"/>
            <w:right w:val="none" w:sz="0" w:space="0" w:color="auto"/>
          </w:divBdr>
        </w:div>
        <w:div w:id="1537351808">
          <w:marLeft w:val="0"/>
          <w:marRight w:val="0"/>
          <w:marTop w:val="0"/>
          <w:marBottom w:val="0"/>
          <w:divBdr>
            <w:top w:val="none" w:sz="0" w:space="0" w:color="auto"/>
            <w:left w:val="none" w:sz="0" w:space="0" w:color="auto"/>
            <w:bottom w:val="none" w:sz="0" w:space="0" w:color="auto"/>
            <w:right w:val="none" w:sz="0" w:space="0" w:color="auto"/>
          </w:divBdr>
        </w:div>
        <w:div w:id="1595893392">
          <w:marLeft w:val="0"/>
          <w:marRight w:val="0"/>
          <w:marTop w:val="0"/>
          <w:marBottom w:val="0"/>
          <w:divBdr>
            <w:top w:val="none" w:sz="0" w:space="0" w:color="auto"/>
            <w:left w:val="none" w:sz="0" w:space="0" w:color="auto"/>
            <w:bottom w:val="none" w:sz="0" w:space="0" w:color="auto"/>
            <w:right w:val="none" w:sz="0" w:space="0" w:color="auto"/>
          </w:divBdr>
        </w:div>
        <w:div w:id="1469931666">
          <w:marLeft w:val="0"/>
          <w:marRight w:val="0"/>
          <w:marTop w:val="0"/>
          <w:marBottom w:val="0"/>
          <w:divBdr>
            <w:top w:val="none" w:sz="0" w:space="0" w:color="auto"/>
            <w:left w:val="none" w:sz="0" w:space="0" w:color="auto"/>
            <w:bottom w:val="none" w:sz="0" w:space="0" w:color="auto"/>
            <w:right w:val="none" w:sz="0" w:space="0" w:color="auto"/>
          </w:divBdr>
        </w:div>
        <w:div w:id="1755936982">
          <w:marLeft w:val="0"/>
          <w:marRight w:val="0"/>
          <w:marTop w:val="0"/>
          <w:marBottom w:val="0"/>
          <w:divBdr>
            <w:top w:val="none" w:sz="0" w:space="0" w:color="auto"/>
            <w:left w:val="none" w:sz="0" w:space="0" w:color="auto"/>
            <w:bottom w:val="none" w:sz="0" w:space="0" w:color="auto"/>
            <w:right w:val="none" w:sz="0" w:space="0" w:color="auto"/>
          </w:divBdr>
        </w:div>
        <w:div w:id="1233270888">
          <w:marLeft w:val="0"/>
          <w:marRight w:val="0"/>
          <w:marTop w:val="0"/>
          <w:marBottom w:val="0"/>
          <w:divBdr>
            <w:top w:val="none" w:sz="0" w:space="0" w:color="auto"/>
            <w:left w:val="none" w:sz="0" w:space="0" w:color="auto"/>
            <w:bottom w:val="none" w:sz="0" w:space="0" w:color="auto"/>
            <w:right w:val="none" w:sz="0" w:space="0" w:color="auto"/>
          </w:divBdr>
        </w:div>
        <w:div w:id="1990747816">
          <w:marLeft w:val="0"/>
          <w:marRight w:val="0"/>
          <w:marTop w:val="0"/>
          <w:marBottom w:val="0"/>
          <w:divBdr>
            <w:top w:val="none" w:sz="0" w:space="0" w:color="auto"/>
            <w:left w:val="none" w:sz="0" w:space="0" w:color="auto"/>
            <w:bottom w:val="none" w:sz="0" w:space="0" w:color="auto"/>
            <w:right w:val="none" w:sz="0" w:space="0" w:color="auto"/>
          </w:divBdr>
        </w:div>
        <w:div w:id="1694379981">
          <w:marLeft w:val="0"/>
          <w:marRight w:val="0"/>
          <w:marTop w:val="0"/>
          <w:marBottom w:val="0"/>
          <w:divBdr>
            <w:top w:val="none" w:sz="0" w:space="0" w:color="auto"/>
            <w:left w:val="none" w:sz="0" w:space="0" w:color="auto"/>
            <w:bottom w:val="none" w:sz="0" w:space="0" w:color="auto"/>
            <w:right w:val="none" w:sz="0" w:space="0" w:color="auto"/>
          </w:divBdr>
        </w:div>
        <w:div w:id="1435370216">
          <w:marLeft w:val="0"/>
          <w:marRight w:val="0"/>
          <w:marTop w:val="0"/>
          <w:marBottom w:val="0"/>
          <w:divBdr>
            <w:top w:val="none" w:sz="0" w:space="0" w:color="auto"/>
            <w:left w:val="none" w:sz="0" w:space="0" w:color="auto"/>
            <w:bottom w:val="none" w:sz="0" w:space="0" w:color="auto"/>
            <w:right w:val="none" w:sz="0" w:space="0" w:color="auto"/>
          </w:divBdr>
        </w:div>
        <w:div w:id="96827445">
          <w:marLeft w:val="0"/>
          <w:marRight w:val="0"/>
          <w:marTop w:val="0"/>
          <w:marBottom w:val="0"/>
          <w:divBdr>
            <w:top w:val="none" w:sz="0" w:space="0" w:color="auto"/>
            <w:left w:val="none" w:sz="0" w:space="0" w:color="auto"/>
            <w:bottom w:val="none" w:sz="0" w:space="0" w:color="auto"/>
            <w:right w:val="none" w:sz="0" w:space="0" w:color="auto"/>
          </w:divBdr>
        </w:div>
        <w:div w:id="1156648297">
          <w:marLeft w:val="0"/>
          <w:marRight w:val="0"/>
          <w:marTop w:val="0"/>
          <w:marBottom w:val="0"/>
          <w:divBdr>
            <w:top w:val="none" w:sz="0" w:space="0" w:color="auto"/>
            <w:left w:val="none" w:sz="0" w:space="0" w:color="auto"/>
            <w:bottom w:val="none" w:sz="0" w:space="0" w:color="auto"/>
            <w:right w:val="none" w:sz="0" w:space="0" w:color="auto"/>
          </w:divBdr>
        </w:div>
        <w:div w:id="2027360929">
          <w:marLeft w:val="0"/>
          <w:marRight w:val="0"/>
          <w:marTop w:val="0"/>
          <w:marBottom w:val="0"/>
          <w:divBdr>
            <w:top w:val="none" w:sz="0" w:space="0" w:color="auto"/>
            <w:left w:val="none" w:sz="0" w:space="0" w:color="auto"/>
            <w:bottom w:val="none" w:sz="0" w:space="0" w:color="auto"/>
            <w:right w:val="none" w:sz="0" w:space="0" w:color="auto"/>
          </w:divBdr>
        </w:div>
        <w:div w:id="644119474">
          <w:marLeft w:val="0"/>
          <w:marRight w:val="0"/>
          <w:marTop w:val="0"/>
          <w:marBottom w:val="0"/>
          <w:divBdr>
            <w:top w:val="none" w:sz="0" w:space="0" w:color="auto"/>
            <w:left w:val="none" w:sz="0" w:space="0" w:color="auto"/>
            <w:bottom w:val="none" w:sz="0" w:space="0" w:color="auto"/>
            <w:right w:val="none" w:sz="0" w:space="0" w:color="auto"/>
          </w:divBdr>
        </w:div>
        <w:div w:id="452670370">
          <w:marLeft w:val="0"/>
          <w:marRight w:val="0"/>
          <w:marTop w:val="0"/>
          <w:marBottom w:val="0"/>
          <w:divBdr>
            <w:top w:val="none" w:sz="0" w:space="0" w:color="auto"/>
            <w:left w:val="none" w:sz="0" w:space="0" w:color="auto"/>
            <w:bottom w:val="none" w:sz="0" w:space="0" w:color="auto"/>
            <w:right w:val="none" w:sz="0" w:space="0" w:color="auto"/>
          </w:divBdr>
        </w:div>
        <w:div w:id="1791972208">
          <w:marLeft w:val="0"/>
          <w:marRight w:val="0"/>
          <w:marTop w:val="0"/>
          <w:marBottom w:val="0"/>
          <w:divBdr>
            <w:top w:val="none" w:sz="0" w:space="0" w:color="auto"/>
            <w:left w:val="none" w:sz="0" w:space="0" w:color="auto"/>
            <w:bottom w:val="none" w:sz="0" w:space="0" w:color="auto"/>
            <w:right w:val="none" w:sz="0" w:space="0" w:color="auto"/>
          </w:divBdr>
        </w:div>
        <w:div w:id="334039096">
          <w:marLeft w:val="0"/>
          <w:marRight w:val="0"/>
          <w:marTop w:val="0"/>
          <w:marBottom w:val="0"/>
          <w:divBdr>
            <w:top w:val="none" w:sz="0" w:space="0" w:color="auto"/>
            <w:left w:val="none" w:sz="0" w:space="0" w:color="auto"/>
            <w:bottom w:val="none" w:sz="0" w:space="0" w:color="auto"/>
            <w:right w:val="none" w:sz="0" w:space="0" w:color="auto"/>
          </w:divBdr>
        </w:div>
        <w:div w:id="1404839999">
          <w:marLeft w:val="0"/>
          <w:marRight w:val="0"/>
          <w:marTop w:val="0"/>
          <w:marBottom w:val="0"/>
          <w:divBdr>
            <w:top w:val="none" w:sz="0" w:space="0" w:color="auto"/>
            <w:left w:val="none" w:sz="0" w:space="0" w:color="auto"/>
            <w:bottom w:val="none" w:sz="0" w:space="0" w:color="auto"/>
            <w:right w:val="none" w:sz="0" w:space="0" w:color="auto"/>
          </w:divBdr>
        </w:div>
        <w:div w:id="2123104814">
          <w:marLeft w:val="0"/>
          <w:marRight w:val="0"/>
          <w:marTop w:val="0"/>
          <w:marBottom w:val="0"/>
          <w:divBdr>
            <w:top w:val="none" w:sz="0" w:space="0" w:color="auto"/>
            <w:left w:val="none" w:sz="0" w:space="0" w:color="auto"/>
            <w:bottom w:val="none" w:sz="0" w:space="0" w:color="auto"/>
            <w:right w:val="none" w:sz="0" w:space="0" w:color="auto"/>
          </w:divBdr>
        </w:div>
        <w:div w:id="770509105">
          <w:marLeft w:val="0"/>
          <w:marRight w:val="0"/>
          <w:marTop w:val="0"/>
          <w:marBottom w:val="0"/>
          <w:divBdr>
            <w:top w:val="none" w:sz="0" w:space="0" w:color="auto"/>
            <w:left w:val="none" w:sz="0" w:space="0" w:color="auto"/>
            <w:bottom w:val="none" w:sz="0" w:space="0" w:color="auto"/>
            <w:right w:val="none" w:sz="0" w:space="0" w:color="auto"/>
          </w:divBdr>
        </w:div>
        <w:div w:id="687290673">
          <w:marLeft w:val="0"/>
          <w:marRight w:val="0"/>
          <w:marTop w:val="0"/>
          <w:marBottom w:val="0"/>
          <w:divBdr>
            <w:top w:val="none" w:sz="0" w:space="0" w:color="auto"/>
            <w:left w:val="none" w:sz="0" w:space="0" w:color="auto"/>
            <w:bottom w:val="none" w:sz="0" w:space="0" w:color="auto"/>
            <w:right w:val="none" w:sz="0" w:space="0" w:color="auto"/>
          </w:divBdr>
        </w:div>
        <w:div w:id="622076714">
          <w:marLeft w:val="0"/>
          <w:marRight w:val="0"/>
          <w:marTop w:val="0"/>
          <w:marBottom w:val="0"/>
          <w:divBdr>
            <w:top w:val="none" w:sz="0" w:space="0" w:color="auto"/>
            <w:left w:val="none" w:sz="0" w:space="0" w:color="auto"/>
            <w:bottom w:val="none" w:sz="0" w:space="0" w:color="auto"/>
            <w:right w:val="none" w:sz="0" w:space="0" w:color="auto"/>
          </w:divBdr>
        </w:div>
        <w:div w:id="569997780">
          <w:marLeft w:val="0"/>
          <w:marRight w:val="0"/>
          <w:marTop w:val="0"/>
          <w:marBottom w:val="0"/>
          <w:divBdr>
            <w:top w:val="none" w:sz="0" w:space="0" w:color="auto"/>
            <w:left w:val="none" w:sz="0" w:space="0" w:color="auto"/>
            <w:bottom w:val="none" w:sz="0" w:space="0" w:color="auto"/>
            <w:right w:val="none" w:sz="0" w:space="0" w:color="auto"/>
          </w:divBdr>
        </w:div>
        <w:div w:id="1987121230">
          <w:marLeft w:val="0"/>
          <w:marRight w:val="0"/>
          <w:marTop w:val="0"/>
          <w:marBottom w:val="0"/>
          <w:divBdr>
            <w:top w:val="none" w:sz="0" w:space="0" w:color="auto"/>
            <w:left w:val="none" w:sz="0" w:space="0" w:color="auto"/>
            <w:bottom w:val="none" w:sz="0" w:space="0" w:color="auto"/>
            <w:right w:val="none" w:sz="0" w:space="0" w:color="auto"/>
          </w:divBdr>
        </w:div>
        <w:div w:id="153878835">
          <w:marLeft w:val="0"/>
          <w:marRight w:val="0"/>
          <w:marTop w:val="0"/>
          <w:marBottom w:val="0"/>
          <w:divBdr>
            <w:top w:val="none" w:sz="0" w:space="0" w:color="auto"/>
            <w:left w:val="none" w:sz="0" w:space="0" w:color="auto"/>
            <w:bottom w:val="none" w:sz="0" w:space="0" w:color="auto"/>
            <w:right w:val="none" w:sz="0" w:space="0" w:color="auto"/>
          </w:divBdr>
        </w:div>
        <w:div w:id="329334170">
          <w:marLeft w:val="0"/>
          <w:marRight w:val="0"/>
          <w:marTop w:val="0"/>
          <w:marBottom w:val="0"/>
          <w:divBdr>
            <w:top w:val="none" w:sz="0" w:space="0" w:color="auto"/>
            <w:left w:val="none" w:sz="0" w:space="0" w:color="auto"/>
            <w:bottom w:val="none" w:sz="0" w:space="0" w:color="auto"/>
            <w:right w:val="none" w:sz="0" w:space="0" w:color="auto"/>
          </w:divBdr>
        </w:div>
        <w:div w:id="1251429265">
          <w:marLeft w:val="0"/>
          <w:marRight w:val="0"/>
          <w:marTop w:val="0"/>
          <w:marBottom w:val="0"/>
          <w:divBdr>
            <w:top w:val="none" w:sz="0" w:space="0" w:color="auto"/>
            <w:left w:val="none" w:sz="0" w:space="0" w:color="auto"/>
            <w:bottom w:val="none" w:sz="0" w:space="0" w:color="auto"/>
            <w:right w:val="none" w:sz="0" w:space="0" w:color="auto"/>
          </w:divBdr>
        </w:div>
        <w:div w:id="500318108">
          <w:marLeft w:val="0"/>
          <w:marRight w:val="0"/>
          <w:marTop w:val="0"/>
          <w:marBottom w:val="0"/>
          <w:divBdr>
            <w:top w:val="none" w:sz="0" w:space="0" w:color="auto"/>
            <w:left w:val="none" w:sz="0" w:space="0" w:color="auto"/>
            <w:bottom w:val="none" w:sz="0" w:space="0" w:color="auto"/>
            <w:right w:val="none" w:sz="0" w:space="0" w:color="auto"/>
          </w:divBdr>
        </w:div>
        <w:div w:id="1530531888">
          <w:marLeft w:val="0"/>
          <w:marRight w:val="0"/>
          <w:marTop w:val="0"/>
          <w:marBottom w:val="0"/>
          <w:divBdr>
            <w:top w:val="none" w:sz="0" w:space="0" w:color="auto"/>
            <w:left w:val="none" w:sz="0" w:space="0" w:color="auto"/>
            <w:bottom w:val="none" w:sz="0" w:space="0" w:color="auto"/>
            <w:right w:val="none" w:sz="0" w:space="0" w:color="auto"/>
          </w:divBdr>
        </w:div>
        <w:div w:id="311374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cbi.nlm.nih.gov/pubmed?term=Izbicki%20JR%5BAuthor%5D&amp;cauthor=true&amp;cauthor_uid=7637357" TargetMode="External"/><Relationship Id="rId4" Type="http://schemas.microsoft.com/office/2007/relationships/stylesWithEffects" Target="stylesWithEffects.xml"/><Relationship Id="rId9" Type="http://schemas.openxmlformats.org/officeDocument/2006/relationships/hyperlink" Target="mailto:knoefel@uni-duesseldorf.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3FA35-E76C-49A1-8520-9D023D32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6941</Words>
  <Characters>39569</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LS Ma</cp:lastModifiedBy>
  <cp:revision>2</cp:revision>
  <cp:lastPrinted>2014-06-02T14:53:00Z</cp:lastPrinted>
  <dcterms:created xsi:type="dcterms:W3CDTF">2014-06-27T05:40:00Z</dcterms:created>
  <dcterms:modified xsi:type="dcterms:W3CDTF">2014-06-27T05:40:00Z</dcterms:modified>
</cp:coreProperties>
</file>