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E8" w:rsidRPr="00E937C1" w:rsidRDefault="000211E8" w:rsidP="00D170FE">
      <w:pPr>
        <w:ind w:firstLineChars="0" w:firstLine="0"/>
        <w:jc w:val="left"/>
        <w:rPr>
          <w:rFonts w:ascii="Book Antiqua" w:hAnsi="Book Antiqua"/>
          <w:sz w:val="21"/>
        </w:rPr>
      </w:pPr>
      <w:r w:rsidRPr="00E937C1">
        <w:rPr>
          <w:rFonts w:ascii="Book Antiqua" w:eastAsia="Times New Roman" w:hAnsi="Book Antiqua" w:cs="宋体"/>
          <w:b/>
          <w:sz w:val="21"/>
        </w:rPr>
        <w:t xml:space="preserve">Name of journal: </w:t>
      </w:r>
      <w:bookmarkStart w:id="0" w:name="OLE_LINK718"/>
      <w:bookmarkStart w:id="1" w:name="OLE_LINK719"/>
      <w:r w:rsidRPr="00E937C1">
        <w:rPr>
          <w:rFonts w:ascii="Book Antiqua" w:eastAsia="Times New Roman" w:hAnsi="Book Antiqua" w:cs="宋体"/>
          <w:b/>
          <w:sz w:val="21"/>
        </w:rPr>
        <w:t xml:space="preserve">World Journal of </w:t>
      </w:r>
      <w:bookmarkEnd w:id="0"/>
      <w:bookmarkEnd w:id="1"/>
      <w:r w:rsidRPr="00E937C1">
        <w:rPr>
          <w:rFonts w:ascii="Book Antiqua" w:hAnsi="Book Antiqua"/>
          <w:b/>
          <w:sz w:val="21"/>
        </w:rPr>
        <w:t xml:space="preserve">Gastroenterology </w:t>
      </w:r>
    </w:p>
    <w:p w:rsidR="000211E8" w:rsidRPr="00E937C1" w:rsidRDefault="000211E8" w:rsidP="00D170FE">
      <w:pPr>
        <w:ind w:firstLineChars="0" w:firstLine="0"/>
        <w:jc w:val="left"/>
        <w:rPr>
          <w:rFonts w:ascii="Book Antiqua" w:eastAsia="Times New Roman" w:hAnsi="Book Antiqua" w:cs="宋体"/>
          <w:b/>
          <w:sz w:val="21"/>
        </w:rPr>
      </w:pPr>
      <w:r w:rsidRPr="00E937C1">
        <w:rPr>
          <w:rFonts w:ascii="Book Antiqua" w:hAnsi="Book Antiqua" w:cs="Arial"/>
          <w:b/>
          <w:sz w:val="21"/>
        </w:rPr>
        <w:t xml:space="preserve">ESPS Manuscript NO: </w:t>
      </w:r>
      <w:r w:rsidR="00F8568A" w:rsidRPr="00E937C1">
        <w:rPr>
          <w:rFonts w:ascii="Book Antiqua" w:hAnsi="Book Antiqua" w:cs="Arial"/>
          <w:b/>
          <w:sz w:val="21"/>
        </w:rPr>
        <w:t>10749</w:t>
      </w:r>
    </w:p>
    <w:p w:rsidR="000211E8" w:rsidRPr="00E937C1" w:rsidRDefault="000211E8" w:rsidP="00D170FE">
      <w:pPr>
        <w:autoSpaceDE w:val="0"/>
        <w:autoSpaceDN w:val="0"/>
        <w:ind w:firstLineChars="0" w:firstLine="0"/>
        <w:jc w:val="left"/>
        <w:rPr>
          <w:rFonts w:ascii="Book Antiqua" w:hAnsi="Book Antiqua"/>
          <w:b/>
          <w:caps/>
          <w:sz w:val="21"/>
        </w:rPr>
      </w:pPr>
      <w:bookmarkStart w:id="2" w:name="OLE_LINK1617"/>
      <w:bookmarkStart w:id="3" w:name="OLE_LINK1618"/>
      <w:r w:rsidRPr="00E937C1">
        <w:rPr>
          <w:rFonts w:ascii="Book Antiqua" w:hAnsi="Book Antiqua"/>
          <w:b/>
          <w:sz w:val="21"/>
        </w:rPr>
        <w:t xml:space="preserve">Columns: </w:t>
      </w:r>
      <w:r w:rsidR="00B67150" w:rsidRPr="00B67150">
        <w:rPr>
          <w:rFonts w:ascii="Book Antiqua" w:hAnsi="Book Antiqua"/>
          <w:b/>
          <w:caps/>
          <w:sz w:val="21"/>
        </w:rPr>
        <w:t>retrospective cohort study</w:t>
      </w:r>
    </w:p>
    <w:bookmarkEnd w:id="2"/>
    <w:bookmarkEnd w:id="3"/>
    <w:p w:rsidR="00D170FE" w:rsidRDefault="00D170FE" w:rsidP="00D170FE">
      <w:pPr>
        <w:pStyle w:val="a"/>
        <w:numPr>
          <w:ilvl w:val="0"/>
          <w:numId w:val="0"/>
        </w:numPr>
        <w:spacing w:before="0" w:after="0"/>
        <w:jc w:val="left"/>
        <w:outlineLvl w:val="9"/>
        <w:rPr>
          <w:rFonts w:ascii="Book Antiqua" w:hAnsi="Book Antiqua"/>
          <w:sz w:val="24"/>
          <w:szCs w:val="24"/>
        </w:rPr>
      </w:pPr>
    </w:p>
    <w:p w:rsidR="002C10C3" w:rsidRPr="00D170FE" w:rsidRDefault="00023C9B" w:rsidP="00023C9B">
      <w:pPr>
        <w:pStyle w:val="a"/>
        <w:numPr>
          <w:ilvl w:val="0"/>
          <w:numId w:val="0"/>
        </w:numPr>
        <w:spacing w:before="0" w:after="0"/>
        <w:jc w:val="both"/>
        <w:outlineLvl w:val="9"/>
        <w:rPr>
          <w:rFonts w:ascii="Book Antiqua" w:hAnsi="Book Antiqua"/>
          <w:sz w:val="24"/>
          <w:szCs w:val="24"/>
        </w:rPr>
      </w:pPr>
      <w:r w:rsidRPr="00023C9B">
        <w:rPr>
          <w:rFonts w:ascii="Book Antiqua" w:hAnsi="Book Antiqua"/>
          <w:caps/>
          <w:sz w:val="24"/>
          <w:szCs w:val="24"/>
        </w:rPr>
        <w:t>f</w:t>
      </w:r>
      <w:r w:rsidRPr="00023C9B">
        <w:rPr>
          <w:rFonts w:ascii="Book Antiqua" w:hAnsi="Book Antiqua"/>
          <w:sz w:val="24"/>
          <w:szCs w:val="24"/>
        </w:rPr>
        <w:t>ibroblast growth factor receptor 4</w:t>
      </w:r>
      <w:r w:rsidR="003059B1" w:rsidRPr="00D170FE">
        <w:rPr>
          <w:rFonts w:ascii="Book Antiqua" w:hAnsi="Book Antiqua"/>
          <w:sz w:val="24"/>
          <w:szCs w:val="24"/>
        </w:rPr>
        <w:t xml:space="preserve"> protein exp</w:t>
      </w:r>
      <w:r>
        <w:rPr>
          <w:rFonts w:ascii="Book Antiqua" w:hAnsi="Book Antiqua"/>
          <w:sz w:val="24"/>
          <w:szCs w:val="24"/>
        </w:rPr>
        <w:t xml:space="preserve">ression and </w:t>
      </w:r>
      <w:proofErr w:type="spellStart"/>
      <w:r>
        <w:rPr>
          <w:rFonts w:ascii="Book Antiqua" w:hAnsi="Book Antiqua"/>
          <w:sz w:val="24"/>
          <w:szCs w:val="24"/>
        </w:rPr>
        <w:t>clinicopathological</w:t>
      </w:r>
      <w:proofErr w:type="spellEnd"/>
      <w:r w:rsidR="001265AA" w:rsidRPr="00D170FE">
        <w:rPr>
          <w:rFonts w:ascii="Book Antiqua" w:hAnsi="Book Antiqua"/>
          <w:sz w:val="24"/>
          <w:szCs w:val="24"/>
        </w:rPr>
        <w:t xml:space="preserve"> </w:t>
      </w:r>
      <w:r w:rsidR="003059B1" w:rsidRPr="00D170FE">
        <w:rPr>
          <w:rFonts w:ascii="Book Antiqua" w:hAnsi="Book Antiqua"/>
          <w:sz w:val="24"/>
          <w:szCs w:val="24"/>
        </w:rPr>
        <w:t>features</w:t>
      </w:r>
      <w:r w:rsidR="00667428" w:rsidRPr="00D170FE">
        <w:rPr>
          <w:rFonts w:ascii="Book Antiqua" w:hAnsi="Book Antiqua"/>
          <w:sz w:val="24"/>
          <w:szCs w:val="24"/>
        </w:rPr>
        <w:t xml:space="preserve"> in gastric cancer</w:t>
      </w:r>
    </w:p>
    <w:p w:rsidR="00D170FE" w:rsidRPr="00D170FE" w:rsidRDefault="00D170FE" w:rsidP="00D170FE">
      <w:pPr>
        <w:ind w:firstLineChars="0" w:firstLine="0"/>
        <w:jc w:val="left"/>
        <w:rPr>
          <w:rFonts w:ascii="Book Antiqua" w:hAnsi="Book Antiqua"/>
          <w:sz w:val="24"/>
        </w:rPr>
      </w:pPr>
    </w:p>
    <w:p w:rsidR="000211E8" w:rsidRDefault="00023C9B" w:rsidP="00D170FE">
      <w:pPr>
        <w:ind w:firstLineChars="0" w:firstLine="0"/>
        <w:jc w:val="left"/>
        <w:rPr>
          <w:rFonts w:ascii="Book Antiqua" w:hAnsi="Book Antiqua"/>
          <w:sz w:val="24"/>
        </w:rPr>
      </w:pPr>
      <w:r w:rsidRPr="00023C9B">
        <w:rPr>
          <w:rFonts w:ascii="Book Antiqua" w:hAnsi="Book Antiqua"/>
          <w:sz w:val="24"/>
        </w:rPr>
        <w:t xml:space="preserve">Chen </w:t>
      </w:r>
      <w:r w:rsidRPr="00023C9B">
        <w:rPr>
          <w:rFonts w:ascii="Book Antiqua" w:hAnsi="Book Antiqua" w:hint="eastAsia"/>
          <w:sz w:val="24"/>
        </w:rPr>
        <w:t xml:space="preserve">H </w:t>
      </w:r>
      <w:r w:rsidRPr="00023C9B">
        <w:rPr>
          <w:rFonts w:ascii="Book Antiqua" w:hAnsi="Book Antiqua" w:hint="eastAsia"/>
          <w:i/>
          <w:sz w:val="24"/>
        </w:rPr>
        <w:t>et al</w:t>
      </w:r>
      <w:r w:rsidRPr="00023C9B">
        <w:rPr>
          <w:rFonts w:ascii="Book Antiqua" w:hAnsi="Book Antiqua" w:hint="eastAsia"/>
          <w:sz w:val="24"/>
        </w:rPr>
        <w:t xml:space="preserve">. </w:t>
      </w:r>
      <w:r w:rsidR="001265AA" w:rsidRPr="00023C9B">
        <w:rPr>
          <w:rFonts w:ascii="Book Antiqua" w:hAnsi="Book Antiqua"/>
          <w:sz w:val="24"/>
        </w:rPr>
        <w:t xml:space="preserve">GFR4 protein expression in gastric cancer </w:t>
      </w:r>
    </w:p>
    <w:p w:rsidR="00023C9B" w:rsidRDefault="00023C9B" w:rsidP="00D170FE">
      <w:pPr>
        <w:ind w:firstLineChars="0" w:firstLine="0"/>
        <w:rPr>
          <w:rFonts w:ascii="Book Antiqua" w:hAnsi="Book Antiqua"/>
          <w:sz w:val="24"/>
        </w:rPr>
      </w:pPr>
    </w:p>
    <w:p w:rsidR="00BF3307" w:rsidRPr="00D170FE" w:rsidRDefault="00BF3307" w:rsidP="00D170FE">
      <w:pPr>
        <w:ind w:firstLineChars="0" w:firstLine="0"/>
        <w:rPr>
          <w:rFonts w:ascii="Book Antiqua" w:hAnsi="Book Antiqua"/>
          <w:sz w:val="24"/>
        </w:rPr>
      </w:pPr>
      <w:proofErr w:type="spellStart"/>
      <w:r w:rsidRPr="00D170FE">
        <w:rPr>
          <w:rFonts w:ascii="Book Antiqua" w:hAnsi="Book Antiqua"/>
          <w:sz w:val="24"/>
        </w:rPr>
        <w:t>Hao</w:t>
      </w:r>
      <w:proofErr w:type="spellEnd"/>
      <w:r w:rsidRPr="00D170FE">
        <w:rPr>
          <w:rFonts w:ascii="Book Antiqua" w:hAnsi="Book Antiqua"/>
          <w:sz w:val="24"/>
        </w:rPr>
        <w:t xml:space="preserve"> Chen</w:t>
      </w:r>
      <w:r w:rsidR="00023C9B" w:rsidRPr="00D170FE">
        <w:rPr>
          <w:rFonts w:ascii="Book Antiqua" w:hAnsi="Book Antiqua"/>
          <w:sz w:val="24"/>
        </w:rPr>
        <w:t xml:space="preserve">, </w:t>
      </w:r>
      <w:r w:rsidRPr="00D170FE">
        <w:rPr>
          <w:rFonts w:ascii="Book Antiqua" w:hAnsi="Book Antiqua"/>
          <w:sz w:val="24"/>
        </w:rPr>
        <w:t>Dan</w:t>
      </w:r>
      <w:r w:rsidR="00023C9B" w:rsidRPr="00D170FE">
        <w:rPr>
          <w:rFonts w:ascii="Book Antiqua" w:hAnsi="Book Antiqua"/>
          <w:sz w:val="24"/>
        </w:rPr>
        <w:t>-</w:t>
      </w:r>
      <w:r w:rsidRPr="00D170FE">
        <w:rPr>
          <w:rFonts w:ascii="Book Antiqua" w:hAnsi="Book Antiqua"/>
          <w:sz w:val="24"/>
        </w:rPr>
        <w:t>Ping Shen</w:t>
      </w:r>
      <w:r w:rsidR="00023C9B" w:rsidRPr="00D170FE">
        <w:rPr>
          <w:rFonts w:ascii="Book Antiqua" w:hAnsi="Book Antiqua"/>
          <w:sz w:val="24"/>
        </w:rPr>
        <w:t xml:space="preserve">, </w:t>
      </w:r>
      <w:proofErr w:type="spellStart"/>
      <w:r w:rsidR="004C5E85" w:rsidRPr="00D170FE">
        <w:rPr>
          <w:rFonts w:ascii="Book Antiqua" w:hAnsi="Book Antiqua"/>
          <w:sz w:val="24"/>
        </w:rPr>
        <w:t>Zi</w:t>
      </w:r>
      <w:proofErr w:type="spellEnd"/>
      <w:r w:rsidR="00023C9B" w:rsidRPr="00D170FE">
        <w:rPr>
          <w:rFonts w:ascii="Book Antiqua" w:hAnsi="Book Antiqua"/>
          <w:sz w:val="24"/>
        </w:rPr>
        <w:t xml:space="preserve">-Zhen </w:t>
      </w:r>
      <w:r w:rsidR="00AD2B65" w:rsidRPr="00D170FE">
        <w:rPr>
          <w:rFonts w:ascii="Book Antiqua" w:hAnsi="Book Antiqua"/>
          <w:sz w:val="24"/>
        </w:rPr>
        <w:t>Zhang</w:t>
      </w:r>
      <w:r w:rsidR="00023C9B" w:rsidRPr="00D170FE">
        <w:rPr>
          <w:rFonts w:ascii="Book Antiqua" w:hAnsi="Book Antiqua"/>
          <w:sz w:val="24"/>
        </w:rPr>
        <w:t xml:space="preserve">, </w:t>
      </w:r>
      <w:proofErr w:type="spellStart"/>
      <w:r w:rsidRPr="00D170FE">
        <w:rPr>
          <w:rFonts w:ascii="Book Antiqua" w:hAnsi="Book Antiqua"/>
          <w:sz w:val="24"/>
        </w:rPr>
        <w:t>Jia</w:t>
      </w:r>
      <w:proofErr w:type="spellEnd"/>
      <w:r w:rsidR="00023C9B" w:rsidRPr="00D170FE">
        <w:rPr>
          <w:rFonts w:ascii="Book Antiqua" w:hAnsi="Book Antiqua"/>
          <w:sz w:val="24"/>
        </w:rPr>
        <w:t xml:space="preserve">-Hua </w:t>
      </w:r>
      <w:r w:rsidRPr="00D170FE">
        <w:rPr>
          <w:rFonts w:ascii="Book Antiqua" w:hAnsi="Book Antiqua"/>
          <w:sz w:val="24"/>
        </w:rPr>
        <w:t>Liu</w:t>
      </w:r>
      <w:r w:rsidR="00023C9B" w:rsidRPr="00D170FE">
        <w:rPr>
          <w:rFonts w:ascii="Book Antiqua" w:hAnsi="Book Antiqua"/>
          <w:sz w:val="24"/>
        </w:rPr>
        <w:t xml:space="preserve">, </w:t>
      </w:r>
      <w:r w:rsidRPr="00D170FE">
        <w:rPr>
          <w:rFonts w:ascii="Book Antiqua" w:hAnsi="Book Antiqua"/>
          <w:sz w:val="24"/>
        </w:rPr>
        <w:t>Yan</w:t>
      </w:r>
      <w:r w:rsidR="00023C9B" w:rsidRPr="00D170FE">
        <w:rPr>
          <w:rFonts w:ascii="Book Antiqua" w:hAnsi="Book Antiqua"/>
          <w:sz w:val="24"/>
        </w:rPr>
        <w:t>-</w:t>
      </w:r>
      <w:r w:rsidRPr="00D170FE">
        <w:rPr>
          <w:rFonts w:ascii="Book Antiqua" w:hAnsi="Book Antiqua"/>
          <w:sz w:val="24"/>
        </w:rPr>
        <w:t>Ying Shen</w:t>
      </w:r>
      <w:r w:rsidR="00023C9B" w:rsidRPr="00D170FE">
        <w:rPr>
          <w:rFonts w:ascii="Book Antiqua" w:hAnsi="Book Antiqua"/>
          <w:sz w:val="24"/>
        </w:rPr>
        <w:t xml:space="preserve">, </w:t>
      </w:r>
      <w:r w:rsidRPr="00D170FE">
        <w:rPr>
          <w:rFonts w:ascii="Book Antiqua" w:hAnsi="Book Antiqua"/>
          <w:sz w:val="24"/>
        </w:rPr>
        <w:t>Xing</w:t>
      </w:r>
      <w:r w:rsidR="00023C9B" w:rsidRPr="00D170FE">
        <w:rPr>
          <w:rFonts w:ascii="Book Antiqua" w:hAnsi="Book Antiqua"/>
          <w:sz w:val="24"/>
        </w:rPr>
        <w:t>-</w:t>
      </w:r>
      <w:proofErr w:type="spellStart"/>
      <w:r w:rsidRPr="00D170FE">
        <w:rPr>
          <w:rFonts w:ascii="Book Antiqua" w:hAnsi="Book Antiqua"/>
          <w:sz w:val="24"/>
        </w:rPr>
        <w:t>Zhi</w:t>
      </w:r>
      <w:proofErr w:type="spellEnd"/>
      <w:r w:rsidRPr="00D170FE">
        <w:rPr>
          <w:rFonts w:ascii="Book Antiqua" w:hAnsi="Book Antiqua"/>
          <w:sz w:val="24"/>
        </w:rPr>
        <w:t xml:space="preserve"> Ni</w:t>
      </w:r>
    </w:p>
    <w:p w:rsidR="00BF3307" w:rsidRPr="00D170FE" w:rsidRDefault="00BF3307" w:rsidP="00D170FE">
      <w:pPr>
        <w:ind w:firstLineChars="0" w:firstLine="0"/>
        <w:rPr>
          <w:rFonts w:ascii="Book Antiqua" w:hAnsi="Book Antiqua"/>
          <w:sz w:val="24"/>
        </w:rPr>
      </w:pPr>
    </w:p>
    <w:p w:rsidR="002F1C50" w:rsidRPr="00D170FE" w:rsidRDefault="00B20936" w:rsidP="00D170FE">
      <w:pPr>
        <w:ind w:firstLineChars="0" w:firstLine="0"/>
        <w:rPr>
          <w:rFonts w:ascii="Book Antiqua" w:hAnsi="Book Antiqua"/>
          <w:sz w:val="24"/>
        </w:rPr>
      </w:pPr>
      <w:proofErr w:type="spellStart"/>
      <w:r w:rsidRPr="00D170FE">
        <w:rPr>
          <w:rFonts w:ascii="Book Antiqua" w:hAnsi="Book Antiqua"/>
          <w:sz w:val="24"/>
        </w:rPr>
        <w:t>Hao</w:t>
      </w:r>
      <w:proofErr w:type="spellEnd"/>
      <w:r w:rsidRPr="00D170FE">
        <w:rPr>
          <w:rFonts w:ascii="Book Antiqua" w:hAnsi="Book Antiqua"/>
          <w:sz w:val="24"/>
        </w:rPr>
        <w:t xml:space="preserve"> Chen</w:t>
      </w:r>
      <w:r w:rsidR="00023C9B" w:rsidRPr="00D170FE">
        <w:rPr>
          <w:rFonts w:ascii="Book Antiqua" w:hAnsi="Book Antiqua"/>
          <w:sz w:val="24"/>
        </w:rPr>
        <w:t xml:space="preserve">, </w:t>
      </w:r>
      <w:r w:rsidRPr="00D170FE">
        <w:rPr>
          <w:rFonts w:ascii="Book Antiqua" w:hAnsi="Book Antiqua"/>
          <w:sz w:val="24"/>
        </w:rPr>
        <w:t>Dan</w:t>
      </w:r>
      <w:r w:rsidR="00023C9B" w:rsidRPr="00D170FE">
        <w:rPr>
          <w:rFonts w:ascii="Book Antiqua" w:hAnsi="Book Antiqua"/>
          <w:sz w:val="24"/>
        </w:rPr>
        <w:t>-</w:t>
      </w:r>
      <w:r w:rsidRPr="00D170FE">
        <w:rPr>
          <w:rFonts w:ascii="Book Antiqua" w:hAnsi="Book Antiqua"/>
          <w:sz w:val="24"/>
        </w:rPr>
        <w:t>Ping Shen</w:t>
      </w:r>
      <w:r w:rsidR="00023C9B" w:rsidRPr="00D170FE">
        <w:rPr>
          <w:rFonts w:ascii="Book Antiqua" w:hAnsi="Book Antiqua"/>
          <w:sz w:val="24"/>
        </w:rPr>
        <w:t xml:space="preserve">, </w:t>
      </w:r>
      <w:proofErr w:type="spellStart"/>
      <w:r w:rsidRPr="00D170FE">
        <w:rPr>
          <w:rFonts w:ascii="Book Antiqua" w:hAnsi="Book Antiqua"/>
          <w:sz w:val="24"/>
        </w:rPr>
        <w:t>Zi</w:t>
      </w:r>
      <w:proofErr w:type="spellEnd"/>
      <w:r w:rsidR="00023C9B" w:rsidRPr="00D170FE">
        <w:rPr>
          <w:rFonts w:ascii="Book Antiqua" w:hAnsi="Book Antiqua"/>
          <w:sz w:val="24"/>
        </w:rPr>
        <w:t xml:space="preserve">-Zhen </w:t>
      </w:r>
      <w:r w:rsidRPr="00D170FE">
        <w:rPr>
          <w:rFonts w:ascii="Book Antiqua" w:hAnsi="Book Antiqua"/>
          <w:sz w:val="24"/>
        </w:rPr>
        <w:t>Zhang</w:t>
      </w:r>
      <w:r w:rsidR="00023C9B" w:rsidRPr="00D170FE">
        <w:rPr>
          <w:rFonts w:ascii="Book Antiqua" w:hAnsi="Book Antiqua"/>
          <w:sz w:val="24"/>
        </w:rPr>
        <w:t xml:space="preserve">, </w:t>
      </w:r>
      <w:proofErr w:type="spellStart"/>
      <w:r w:rsidRPr="00D170FE">
        <w:rPr>
          <w:rFonts w:ascii="Book Antiqua" w:hAnsi="Book Antiqua"/>
          <w:sz w:val="24"/>
        </w:rPr>
        <w:t>Jia</w:t>
      </w:r>
      <w:proofErr w:type="spellEnd"/>
      <w:r w:rsidR="00023C9B" w:rsidRPr="00D170FE">
        <w:rPr>
          <w:rFonts w:ascii="Book Antiqua" w:hAnsi="Book Antiqua"/>
          <w:sz w:val="24"/>
        </w:rPr>
        <w:t xml:space="preserve">-Hua </w:t>
      </w:r>
      <w:r w:rsidRPr="00D170FE">
        <w:rPr>
          <w:rFonts w:ascii="Book Antiqua" w:hAnsi="Book Antiqua"/>
          <w:sz w:val="24"/>
        </w:rPr>
        <w:t>Liu</w:t>
      </w:r>
      <w:r w:rsidR="00023C9B" w:rsidRPr="00D170FE">
        <w:rPr>
          <w:rFonts w:ascii="Book Antiqua" w:hAnsi="Book Antiqua"/>
          <w:sz w:val="24"/>
        </w:rPr>
        <w:t xml:space="preserve">, </w:t>
      </w:r>
      <w:r w:rsidRPr="00D170FE">
        <w:rPr>
          <w:rFonts w:ascii="Book Antiqua" w:hAnsi="Book Antiqua"/>
          <w:sz w:val="24"/>
        </w:rPr>
        <w:t>Xing</w:t>
      </w:r>
      <w:r w:rsidR="00023C9B" w:rsidRPr="00D170FE">
        <w:rPr>
          <w:rFonts w:ascii="Book Antiqua" w:hAnsi="Book Antiqua"/>
          <w:sz w:val="24"/>
        </w:rPr>
        <w:t>-</w:t>
      </w:r>
      <w:proofErr w:type="spellStart"/>
      <w:r w:rsidRPr="00D170FE">
        <w:rPr>
          <w:rFonts w:ascii="Book Antiqua" w:hAnsi="Book Antiqua"/>
          <w:sz w:val="24"/>
        </w:rPr>
        <w:t>Zhi</w:t>
      </w:r>
      <w:proofErr w:type="spellEnd"/>
      <w:r w:rsidRPr="00D170FE">
        <w:rPr>
          <w:rFonts w:ascii="Book Antiqua" w:hAnsi="Book Antiqua"/>
          <w:sz w:val="24"/>
        </w:rPr>
        <w:t xml:space="preserve"> Ni</w:t>
      </w:r>
      <w:r w:rsidR="00023C9B" w:rsidRPr="00D170FE">
        <w:rPr>
          <w:rFonts w:ascii="Book Antiqua" w:hAnsi="Book Antiqua"/>
          <w:sz w:val="24"/>
        </w:rPr>
        <w:t xml:space="preserve">, </w:t>
      </w:r>
      <w:r w:rsidR="002F1C50" w:rsidRPr="00D170FE">
        <w:rPr>
          <w:rFonts w:ascii="Book Antiqua" w:hAnsi="Book Antiqua"/>
          <w:sz w:val="24"/>
        </w:rPr>
        <w:t>Department of General Surgery, Ren</w:t>
      </w:r>
      <w:r w:rsidR="00930EAD" w:rsidRPr="00D170FE">
        <w:rPr>
          <w:rFonts w:ascii="Book Antiqua" w:hAnsi="Book Antiqua"/>
          <w:sz w:val="24"/>
        </w:rPr>
        <w:t xml:space="preserve"> </w:t>
      </w:r>
      <w:proofErr w:type="spellStart"/>
      <w:r w:rsidR="00930EAD" w:rsidRPr="00D170FE">
        <w:rPr>
          <w:rFonts w:ascii="Book Antiqua" w:hAnsi="Book Antiqua"/>
          <w:sz w:val="24"/>
        </w:rPr>
        <w:t>J</w:t>
      </w:r>
      <w:r w:rsidR="002F1C50" w:rsidRPr="00D170FE">
        <w:rPr>
          <w:rFonts w:ascii="Book Antiqua" w:hAnsi="Book Antiqua"/>
          <w:sz w:val="24"/>
        </w:rPr>
        <w:t>i</w:t>
      </w:r>
      <w:proofErr w:type="spellEnd"/>
      <w:r w:rsidR="002F1C50" w:rsidRPr="00D170FE">
        <w:rPr>
          <w:rFonts w:ascii="Book Antiqua" w:hAnsi="Book Antiqua"/>
          <w:sz w:val="24"/>
        </w:rPr>
        <w:t xml:space="preserve"> Hospital, </w:t>
      </w:r>
      <w:r w:rsidR="00930EAD" w:rsidRPr="00D170FE">
        <w:rPr>
          <w:rFonts w:ascii="Book Antiqua" w:hAnsi="Book Antiqua"/>
          <w:sz w:val="24"/>
        </w:rPr>
        <w:t xml:space="preserve">School of Medicine, </w:t>
      </w:r>
      <w:r w:rsidR="002F1C50" w:rsidRPr="00D170FE">
        <w:rPr>
          <w:rFonts w:ascii="Book Antiqua" w:hAnsi="Book Antiqua"/>
          <w:sz w:val="24"/>
        </w:rPr>
        <w:t>Shanghai Jiao</w:t>
      </w:r>
      <w:r w:rsidR="00AC7BD0" w:rsidRPr="00D170FE">
        <w:rPr>
          <w:rFonts w:ascii="Book Antiqua" w:hAnsi="Book Antiqua"/>
          <w:sz w:val="24"/>
        </w:rPr>
        <w:t xml:space="preserve"> T</w:t>
      </w:r>
      <w:r w:rsidR="002F1C50" w:rsidRPr="00D170FE">
        <w:rPr>
          <w:rFonts w:ascii="Book Antiqua" w:hAnsi="Book Antiqua"/>
          <w:sz w:val="24"/>
        </w:rPr>
        <w:t>ong University</w:t>
      </w:r>
      <w:r w:rsidR="00930EAD" w:rsidRPr="00D170FE">
        <w:rPr>
          <w:rFonts w:ascii="Book Antiqua" w:hAnsi="Book Antiqua"/>
          <w:sz w:val="24"/>
        </w:rPr>
        <w:t xml:space="preserve">, </w:t>
      </w:r>
      <w:r w:rsidR="002F1C50" w:rsidRPr="00D170FE">
        <w:rPr>
          <w:rFonts w:ascii="Book Antiqua" w:hAnsi="Book Antiqua"/>
          <w:sz w:val="24"/>
        </w:rPr>
        <w:t>Shanghai 200127, China</w:t>
      </w:r>
    </w:p>
    <w:p w:rsidR="000211E8" w:rsidRPr="00D170FE" w:rsidRDefault="000211E8" w:rsidP="00D170FE">
      <w:pPr>
        <w:ind w:firstLineChars="0" w:firstLine="0"/>
        <w:rPr>
          <w:rFonts w:ascii="Book Antiqua" w:hAnsi="Book Antiqua"/>
          <w:sz w:val="24"/>
        </w:rPr>
      </w:pPr>
    </w:p>
    <w:p w:rsidR="002F1C50" w:rsidRPr="00D170FE" w:rsidRDefault="002F1C50" w:rsidP="00D170FE">
      <w:pPr>
        <w:ind w:firstLineChars="0" w:firstLine="0"/>
        <w:rPr>
          <w:rFonts w:ascii="Book Antiqua" w:hAnsi="Book Antiqua"/>
          <w:sz w:val="24"/>
        </w:rPr>
      </w:pPr>
      <w:r w:rsidRPr="00D170FE">
        <w:rPr>
          <w:rFonts w:ascii="Book Antiqua" w:hAnsi="Book Antiqua"/>
          <w:sz w:val="24"/>
        </w:rPr>
        <w:t xml:space="preserve">Yan-Ying Shen, Department of Pathology, </w:t>
      </w:r>
      <w:r w:rsidR="00930EAD" w:rsidRPr="00D170FE">
        <w:rPr>
          <w:rFonts w:ascii="Book Antiqua" w:hAnsi="Book Antiqua"/>
          <w:sz w:val="24"/>
        </w:rPr>
        <w:t xml:space="preserve">Ren </w:t>
      </w:r>
      <w:proofErr w:type="spellStart"/>
      <w:r w:rsidR="00930EAD" w:rsidRPr="00D170FE">
        <w:rPr>
          <w:rFonts w:ascii="Book Antiqua" w:hAnsi="Book Antiqua"/>
          <w:sz w:val="24"/>
        </w:rPr>
        <w:t>Ji</w:t>
      </w:r>
      <w:proofErr w:type="spellEnd"/>
      <w:r w:rsidR="00930EAD" w:rsidRPr="00D170FE">
        <w:rPr>
          <w:rFonts w:ascii="Book Antiqua" w:hAnsi="Book Antiqua"/>
          <w:sz w:val="24"/>
        </w:rPr>
        <w:t xml:space="preserve"> Hospital, School of Medicine, Shanghai Jiao</w:t>
      </w:r>
      <w:r w:rsidR="00AC7BD0" w:rsidRPr="00D170FE">
        <w:rPr>
          <w:rFonts w:ascii="Book Antiqua" w:hAnsi="Book Antiqua"/>
          <w:sz w:val="24"/>
        </w:rPr>
        <w:t xml:space="preserve"> T</w:t>
      </w:r>
      <w:r w:rsidR="00930EAD" w:rsidRPr="00D170FE">
        <w:rPr>
          <w:rFonts w:ascii="Book Antiqua" w:hAnsi="Book Antiqua"/>
          <w:sz w:val="24"/>
        </w:rPr>
        <w:t>ong University, Shanghai 200127, China</w:t>
      </w:r>
    </w:p>
    <w:p w:rsidR="000211E8" w:rsidRPr="00D170FE" w:rsidRDefault="000211E8" w:rsidP="00D170FE">
      <w:pPr>
        <w:ind w:firstLineChars="0" w:firstLine="0"/>
        <w:rPr>
          <w:rFonts w:ascii="Book Antiqua" w:hAnsi="Book Antiqua"/>
          <w:sz w:val="24"/>
        </w:rPr>
      </w:pPr>
    </w:p>
    <w:p w:rsidR="00B20936" w:rsidRPr="00D170FE" w:rsidRDefault="00831125" w:rsidP="00D170FE">
      <w:pPr>
        <w:ind w:firstLineChars="0" w:firstLine="0"/>
        <w:rPr>
          <w:rFonts w:ascii="Book Antiqua" w:hAnsi="Book Antiqua"/>
          <w:sz w:val="24"/>
        </w:rPr>
      </w:pPr>
      <w:r w:rsidRPr="00D170FE">
        <w:rPr>
          <w:rFonts w:ascii="Book Antiqua" w:hAnsi="Book Antiqua"/>
          <w:b/>
          <w:sz w:val="24"/>
        </w:rPr>
        <w:t>Author contributions:</w:t>
      </w:r>
      <w:r w:rsidRPr="00D170FE">
        <w:rPr>
          <w:rFonts w:ascii="Book Antiqua" w:hAnsi="Book Antiqua"/>
          <w:sz w:val="24"/>
        </w:rPr>
        <w:t xml:space="preserve"> </w:t>
      </w:r>
      <w:r w:rsidR="00B20936" w:rsidRPr="00D170FE">
        <w:rPr>
          <w:rFonts w:ascii="Book Antiqua" w:hAnsi="Book Antiqua"/>
          <w:sz w:val="24"/>
        </w:rPr>
        <w:t xml:space="preserve">Chen H, Shen YY and Ni XZ designed the </w:t>
      </w:r>
      <w:r w:rsidR="00CC4B90" w:rsidRPr="00D170FE">
        <w:rPr>
          <w:rFonts w:ascii="Book Antiqua" w:hAnsi="Book Antiqua"/>
          <w:sz w:val="24"/>
        </w:rPr>
        <w:t>study</w:t>
      </w:r>
      <w:r w:rsidR="00B20936" w:rsidRPr="00D170FE">
        <w:rPr>
          <w:rFonts w:ascii="Book Antiqua" w:hAnsi="Book Antiqua"/>
          <w:sz w:val="24"/>
        </w:rPr>
        <w:t>;</w:t>
      </w:r>
      <w:r w:rsidR="00CC4B90" w:rsidRPr="00D170FE">
        <w:rPr>
          <w:rFonts w:ascii="Book Antiqua" w:hAnsi="Book Antiqua"/>
          <w:sz w:val="24"/>
        </w:rPr>
        <w:t xml:space="preserve"> </w:t>
      </w:r>
      <w:r w:rsidR="00B20936" w:rsidRPr="00D170FE">
        <w:rPr>
          <w:rFonts w:ascii="Book Antiqua" w:hAnsi="Book Antiqua"/>
          <w:sz w:val="24"/>
        </w:rPr>
        <w:t>Shen DP and Liu JH analyzed the data; Chen H wrote the paper</w:t>
      </w:r>
      <w:r w:rsidR="002E4F6A">
        <w:rPr>
          <w:rFonts w:ascii="Book Antiqua" w:hAnsi="Book Antiqua" w:hint="eastAsia"/>
          <w:sz w:val="24"/>
        </w:rPr>
        <w:t>;</w:t>
      </w:r>
      <w:r w:rsidR="00B20936" w:rsidRPr="00D170FE">
        <w:rPr>
          <w:rFonts w:ascii="Book Antiqua" w:hAnsi="Book Antiqua"/>
          <w:sz w:val="24"/>
        </w:rPr>
        <w:t xml:space="preserve"> Ni XZ and Zhang ZZ revised the manuscript.</w:t>
      </w:r>
    </w:p>
    <w:p w:rsidR="00B20936" w:rsidRPr="00D170FE" w:rsidRDefault="00B20936" w:rsidP="00D170FE">
      <w:pPr>
        <w:ind w:firstLineChars="0" w:firstLine="0"/>
        <w:rPr>
          <w:rFonts w:ascii="Book Antiqua" w:hAnsi="Book Antiqua"/>
          <w:sz w:val="24"/>
        </w:rPr>
      </w:pPr>
    </w:p>
    <w:p w:rsidR="00A41139" w:rsidRPr="00D170FE" w:rsidRDefault="002F1C50" w:rsidP="00D170FE">
      <w:pPr>
        <w:ind w:firstLineChars="0" w:firstLine="0"/>
        <w:rPr>
          <w:rFonts w:ascii="Book Antiqua" w:hAnsi="Book Antiqua"/>
          <w:sz w:val="24"/>
        </w:rPr>
      </w:pPr>
      <w:r w:rsidRPr="00D170FE">
        <w:rPr>
          <w:rFonts w:ascii="Book Antiqua" w:hAnsi="Book Antiqua"/>
          <w:b/>
          <w:sz w:val="24"/>
        </w:rPr>
        <w:t>Correspondence to:</w:t>
      </w:r>
      <w:r w:rsidRPr="00D170FE">
        <w:rPr>
          <w:rFonts w:ascii="Book Antiqua" w:hAnsi="Book Antiqua"/>
          <w:sz w:val="24"/>
        </w:rPr>
        <w:t xml:space="preserve"> </w:t>
      </w:r>
      <w:r w:rsidRPr="00023C9B">
        <w:rPr>
          <w:rFonts w:ascii="Book Antiqua" w:hAnsi="Book Antiqua"/>
          <w:b/>
          <w:sz w:val="24"/>
        </w:rPr>
        <w:t>Xing-</w:t>
      </w:r>
      <w:proofErr w:type="spellStart"/>
      <w:r w:rsidRPr="00023C9B">
        <w:rPr>
          <w:rFonts w:ascii="Book Antiqua" w:hAnsi="Book Antiqua"/>
          <w:b/>
          <w:sz w:val="24"/>
        </w:rPr>
        <w:t>Zhi</w:t>
      </w:r>
      <w:proofErr w:type="spellEnd"/>
      <w:r w:rsidRPr="00023C9B">
        <w:rPr>
          <w:rFonts w:ascii="Book Antiqua" w:hAnsi="Book Antiqua"/>
          <w:b/>
          <w:sz w:val="24"/>
        </w:rPr>
        <w:t xml:space="preserve"> Ni, MD, Professor </w:t>
      </w:r>
      <w:r w:rsidRPr="00D170FE">
        <w:rPr>
          <w:rFonts w:ascii="Book Antiqua" w:hAnsi="Book Antiqua"/>
          <w:sz w:val="24"/>
        </w:rPr>
        <w:t>of Medicine,</w:t>
      </w:r>
      <w:r w:rsidR="00023C9B">
        <w:rPr>
          <w:rFonts w:ascii="Book Antiqua" w:hAnsi="Book Antiqua" w:hint="eastAsia"/>
          <w:sz w:val="24"/>
        </w:rPr>
        <w:t xml:space="preserve"> </w:t>
      </w:r>
      <w:r w:rsidRPr="00D170FE">
        <w:rPr>
          <w:rFonts w:ascii="Book Antiqua" w:hAnsi="Book Antiqua"/>
          <w:sz w:val="24"/>
        </w:rPr>
        <w:t xml:space="preserve">Department of General Surgery, </w:t>
      </w:r>
      <w:r w:rsidR="00930EAD" w:rsidRPr="00D170FE">
        <w:rPr>
          <w:rFonts w:ascii="Book Antiqua" w:hAnsi="Book Antiqua"/>
          <w:sz w:val="24"/>
        </w:rPr>
        <w:t xml:space="preserve">Ren </w:t>
      </w:r>
      <w:proofErr w:type="spellStart"/>
      <w:r w:rsidR="00930EAD" w:rsidRPr="00D170FE">
        <w:rPr>
          <w:rFonts w:ascii="Book Antiqua" w:hAnsi="Book Antiqua"/>
          <w:sz w:val="24"/>
        </w:rPr>
        <w:t>Ji</w:t>
      </w:r>
      <w:proofErr w:type="spellEnd"/>
      <w:r w:rsidR="00930EAD" w:rsidRPr="00D170FE">
        <w:rPr>
          <w:rFonts w:ascii="Book Antiqua" w:hAnsi="Book Antiqua"/>
          <w:sz w:val="24"/>
        </w:rPr>
        <w:t xml:space="preserve"> Hospital, School of Medicine, Shanghai Jiao</w:t>
      </w:r>
      <w:r w:rsidR="00AC7BD0" w:rsidRPr="00D170FE">
        <w:rPr>
          <w:rFonts w:ascii="Book Antiqua" w:hAnsi="Book Antiqua"/>
          <w:sz w:val="24"/>
        </w:rPr>
        <w:t xml:space="preserve"> T</w:t>
      </w:r>
      <w:r w:rsidR="00930EAD" w:rsidRPr="00D170FE">
        <w:rPr>
          <w:rFonts w:ascii="Book Antiqua" w:hAnsi="Book Antiqua"/>
          <w:sz w:val="24"/>
        </w:rPr>
        <w:t xml:space="preserve">ong University, </w:t>
      </w:r>
      <w:r w:rsidRPr="00D170FE">
        <w:rPr>
          <w:rFonts w:ascii="Book Antiqua" w:hAnsi="Book Antiqua"/>
          <w:sz w:val="24"/>
        </w:rPr>
        <w:t xml:space="preserve">1630 </w:t>
      </w:r>
      <w:proofErr w:type="spellStart"/>
      <w:r w:rsidRPr="00D170FE">
        <w:rPr>
          <w:rFonts w:ascii="Book Antiqua" w:hAnsi="Book Antiqua"/>
          <w:sz w:val="24"/>
        </w:rPr>
        <w:t>Dongfang</w:t>
      </w:r>
      <w:proofErr w:type="spellEnd"/>
      <w:r w:rsidRPr="00D170FE">
        <w:rPr>
          <w:rFonts w:ascii="Book Antiqua" w:hAnsi="Book Antiqua"/>
          <w:sz w:val="24"/>
        </w:rPr>
        <w:t xml:space="preserve"> Road, Shanghai 200127, China</w:t>
      </w:r>
      <w:r w:rsidR="00023C9B">
        <w:rPr>
          <w:rFonts w:ascii="Book Antiqua" w:hAnsi="Book Antiqua" w:hint="eastAsia"/>
          <w:sz w:val="24"/>
        </w:rPr>
        <w:t xml:space="preserve">. </w:t>
      </w:r>
      <w:r w:rsidRPr="00D170FE">
        <w:rPr>
          <w:rFonts w:ascii="Book Antiqua" w:hAnsi="Book Antiqua"/>
          <w:sz w:val="24"/>
        </w:rPr>
        <w:t>niyin92@gmail.com</w:t>
      </w:r>
    </w:p>
    <w:p w:rsidR="00023C9B" w:rsidRPr="00351C4D" w:rsidRDefault="00023C9B" w:rsidP="00351C4D">
      <w:pPr>
        <w:pStyle w:val="1"/>
        <w:keepNext w:val="0"/>
        <w:keepLines w:val="0"/>
        <w:numPr>
          <w:ilvl w:val="0"/>
          <w:numId w:val="0"/>
        </w:numPr>
        <w:spacing w:beforeLines="0" w:afterLines="0"/>
        <w:jc w:val="both"/>
        <w:rPr>
          <w:rFonts w:ascii="Book Antiqua" w:hAnsi="Book Antiqua"/>
          <w:sz w:val="24"/>
          <w:szCs w:val="24"/>
        </w:rPr>
      </w:pPr>
    </w:p>
    <w:p w:rsidR="00384002" w:rsidRPr="00351C4D" w:rsidRDefault="00384002" w:rsidP="00351C4D">
      <w:pPr>
        <w:ind w:firstLineChars="0" w:firstLine="0"/>
        <w:rPr>
          <w:rFonts w:ascii="Book Antiqua" w:hAnsi="Book Antiqua"/>
          <w:sz w:val="24"/>
        </w:rPr>
      </w:pPr>
      <w:r w:rsidRPr="00384002">
        <w:rPr>
          <w:rFonts w:ascii="Book Antiqua" w:hAnsi="Book Antiqua"/>
          <w:b/>
          <w:sz w:val="24"/>
        </w:rPr>
        <w:t xml:space="preserve">Telephone: </w:t>
      </w:r>
      <w:r w:rsidRPr="00384002">
        <w:rPr>
          <w:rFonts w:ascii="Book Antiqua" w:hAnsi="Book Antiqua"/>
          <w:sz w:val="24"/>
        </w:rPr>
        <w:t>+86-21-68383731</w:t>
      </w:r>
      <w:r>
        <w:rPr>
          <w:rFonts w:ascii="Book Antiqua" w:hAnsi="Book Antiqua" w:hint="eastAsia"/>
          <w:sz w:val="24"/>
        </w:rPr>
        <w:t xml:space="preserve">  </w:t>
      </w:r>
      <w:r w:rsidRPr="00384002">
        <w:rPr>
          <w:rFonts w:ascii="Book Antiqua" w:hAnsi="Book Antiqua"/>
          <w:sz w:val="24"/>
        </w:rPr>
        <w:t xml:space="preserve"> </w:t>
      </w:r>
      <w:r w:rsidRPr="00384002">
        <w:rPr>
          <w:rFonts w:ascii="Book Antiqua" w:hAnsi="Book Antiqua"/>
          <w:b/>
          <w:sz w:val="24"/>
        </w:rPr>
        <w:t xml:space="preserve">Fax: </w:t>
      </w:r>
      <w:r w:rsidRPr="00384002">
        <w:rPr>
          <w:rFonts w:ascii="Book Antiqua" w:hAnsi="Book Antiqua"/>
          <w:sz w:val="24"/>
        </w:rPr>
        <w:t>+86-21-58394262</w:t>
      </w:r>
    </w:p>
    <w:p w:rsidR="00351C4D" w:rsidRDefault="00351C4D" w:rsidP="00351C4D">
      <w:pPr>
        <w:ind w:firstLineChars="0" w:firstLine="0"/>
        <w:rPr>
          <w:rFonts w:ascii="Book Antiqua" w:hAnsi="Book Antiqua"/>
          <w:b/>
          <w:sz w:val="24"/>
        </w:rPr>
      </w:pPr>
      <w:bookmarkStart w:id="4" w:name="OLE_LINK29"/>
      <w:bookmarkStart w:id="5" w:name="OLE_LINK30"/>
      <w:r w:rsidRPr="00351C4D">
        <w:rPr>
          <w:rFonts w:ascii="Book Antiqua" w:hAnsi="Book Antiqua"/>
          <w:b/>
          <w:sz w:val="24"/>
        </w:rPr>
        <w:t xml:space="preserve">Received: </w:t>
      </w:r>
      <w:r w:rsidRPr="00A11C75">
        <w:rPr>
          <w:rFonts w:ascii="Book Antiqua" w:hAnsi="Book Antiqua"/>
          <w:sz w:val="24"/>
        </w:rPr>
        <w:t>April</w:t>
      </w:r>
      <w:r>
        <w:rPr>
          <w:rFonts w:ascii="Book Antiqua" w:hAnsi="Book Antiqua" w:hint="eastAsia"/>
          <w:sz w:val="24"/>
        </w:rPr>
        <w:t xml:space="preserve"> 17, 2014</w:t>
      </w:r>
      <w:r w:rsidRPr="00351C4D">
        <w:rPr>
          <w:rFonts w:ascii="Book Antiqua" w:hAnsi="Book Antiqua"/>
          <w:b/>
          <w:sz w:val="24"/>
        </w:rPr>
        <w:t xml:space="preserve">  </w:t>
      </w:r>
      <w:r w:rsidR="00384002">
        <w:rPr>
          <w:rFonts w:ascii="Book Antiqua" w:hAnsi="Book Antiqua" w:hint="eastAsia"/>
          <w:b/>
          <w:sz w:val="24"/>
        </w:rPr>
        <w:t xml:space="preserve"> </w:t>
      </w:r>
      <w:r w:rsidRPr="00351C4D">
        <w:rPr>
          <w:rFonts w:ascii="Book Antiqua" w:hAnsi="Book Antiqua"/>
          <w:b/>
          <w:sz w:val="24"/>
        </w:rPr>
        <w:t xml:space="preserve">Revised: </w:t>
      </w:r>
      <w:bookmarkStart w:id="6" w:name="OLE_LINK12"/>
      <w:bookmarkStart w:id="7" w:name="OLE_LINK13"/>
      <w:r w:rsidRPr="00A11C75">
        <w:rPr>
          <w:rFonts w:ascii="Book Antiqua" w:hAnsi="Book Antiqua"/>
          <w:sz w:val="24"/>
        </w:rPr>
        <w:t>August</w:t>
      </w:r>
      <w:bookmarkEnd w:id="6"/>
      <w:bookmarkEnd w:id="7"/>
      <w:r>
        <w:rPr>
          <w:rFonts w:ascii="Book Antiqua" w:hAnsi="Book Antiqua" w:hint="eastAsia"/>
          <w:sz w:val="24"/>
        </w:rPr>
        <w:t xml:space="preserve"> 4, 2014</w:t>
      </w:r>
      <w:r w:rsidRPr="00351C4D">
        <w:rPr>
          <w:rFonts w:ascii="Book Antiqua" w:hAnsi="Book Antiqua"/>
          <w:b/>
          <w:sz w:val="24"/>
        </w:rPr>
        <w:t xml:space="preserve"> </w:t>
      </w:r>
    </w:p>
    <w:p w:rsidR="004773BA" w:rsidRDefault="00351C4D" w:rsidP="004773BA">
      <w:pPr>
        <w:ind w:firstLine="482"/>
        <w:rPr>
          <w:rFonts w:ascii="Book Antiqua" w:hAnsi="Book Antiqua"/>
          <w:color w:val="000000"/>
          <w:sz w:val="24"/>
        </w:rPr>
      </w:pPr>
      <w:r w:rsidRPr="00351C4D">
        <w:rPr>
          <w:rFonts w:ascii="Book Antiqua" w:hAnsi="Book Antiqua"/>
          <w:b/>
          <w:sz w:val="24"/>
        </w:rPr>
        <w:t>Accepted:</w:t>
      </w:r>
      <w:bookmarkStart w:id="8" w:name="OLE_LINK1"/>
      <w:bookmarkStart w:id="9" w:name="OLE_LINK2"/>
      <w:bookmarkStart w:id="10" w:name="OLE_LINK4"/>
      <w:bookmarkStart w:id="11" w:name="OLE_LINK5"/>
      <w:bookmarkStart w:id="12" w:name="OLE_LINK6"/>
      <w:bookmarkStart w:id="13" w:name="OLE_LINK7"/>
      <w:bookmarkStart w:id="14" w:name="OLE_LINK14"/>
      <w:bookmarkStart w:id="15" w:name="OLE_LINK17"/>
      <w:bookmarkStart w:id="16" w:name="OLE_LINK18"/>
      <w:bookmarkStart w:id="17" w:name="OLE_LINK19"/>
      <w:bookmarkStart w:id="18" w:name="OLE_LINK22"/>
      <w:bookmarkStart w:id="19" w:name="OLE_LINK24"/>
      <w:bookmarkStart w:id="20" w:name="OLE_LINK25"/>
      <w:bookmarkStart w:id="21" w:name="OLE_LINK27"/>
      <w:bookmarkStart w:id="22" w:name="OLE_LINK28"/>
      <w:bookmarkStart w:id="23" w:name="OLE_LINK31"/>
      <w:bookmarkStart w:id="24" w:name="OLE_LINK32"/>
      <w:bookmarkStart w:id="25" w:name="OLE_LINK38"/>
      <w:bookmarkStart w:id="26" w:name="OLE_LINK41"/>
      <w:bookmarkStart w:id="27" w:name="OLE_LINK42"/>
      <w:bookmarkStart w:id="28" w:name="OLE_LINK44"/>
      <w:bookmarkStart w:id="29" w:name="OLE_LINK45"/>
      <w:bookmarkStart w:id="30" w:name="OLE_LINK46"/>
      <w:bookmarkStart w:id="31" w:name="OLE_LINK47"/>
      <w:bookmarkStart w:id="32" w:name="OLE_LINK52"/>
      <w:bookmarkStart w:id="33" w:name="OLE_LINK43"/>
      <w:bookmarkStart w:id="34" w:name="OLE_LINK57"/>
      <w:bookmarkStart w:id="35" w:name="OLE_LINK58"/>
      <w:bookmarkStart w:id="36" w:name="OLE_LINK8"/>
      <w:bookmarkStart w:id="37" w:name="OLE_LINK62"/>
      <w:bookmarkStart w:id="38" w:name="OLE_LINK66"/>
      <w:bookmarkStart w:id="39" w:name="OLE_LINK68"/>
      <w:bookmarkStart w:id="40" w:name="OLE_LINK69"/>
      <w:bookmarkStart w:id="41" w:name="OLE_LINK71"/>
      <w:bookmarkStart w:id="42" w:name="OLE_LINK74"/>
      <w:bookmarkStart w:id="43" w:name="OLE_LINK77"/>
      <w:bookmarkStart w:id="44" w:name="OLE_LINK78"/>
      <w:bookmarkStart w:id="45" w:name="OLE_LINK72"/>
      <w:bookmarkStart w:id="46" w:name="OLE_LINK73"/>
      <w:bookmarkStart w:id="47" w:name="OLE_LINK79"/>
      <w:bookmarkStart w:id="48" w:name="OLE_LINK81"/>
      <w:bookmarkStart w:id="49" w:name="OLE_LINK86"/>
      <w:bookmarkStart w:id="50" w:name="OLE_LINK87"/>
      <w:bookmarkStart w:id="51" w:name="OLE_LINK88"/>
      <w:bookmarkStart w:id="52" w:name="OLE_LINK89"/>
      <w:bookmarkStart w:id="53" w:name="OLE_LINK92"/>
      <w:bookmarkStart w:id="54" w:name="OLE_LINK94"/>
      <w:bookmarkStart w:id="55" w:name="OLE_LINK95"/>
      <w:r w:rsidR="004773BA" w:rsidRPr="004773BA">
        <w:rPr>
          <w:rFonts w:ascii="Book Antiqua" w:hAnsi="Book Antiqua"/>
          <w:color w:val="000000"/>
          <w:sz w:val="24"/>
        </w:rPr>
        <w:t xml:space="preserve"> </w:t>
      </w:r>
      <w:r w:rsidR="004773BA">
        <w:rPr>
          <w:rFonts w:ascii="Book Antiqua" w:hAnsi="Book Antiqua"/>
          <w:color w:val="000000"/>
          <w:sz w:val="24"/>
        </w:rPr>
        <w:t>September 5, 2014</w:t>
      </w:r>
    </w:p>
    <w:p w:rsidR="00351C4D" w:rsidRPr="00351C4D" w:rsidRDefault="00351C4D" w:rsidP="00351C4D">
      <w:pPr>
        <w:ind w:firstLineChars="0" w:firstLine="0"/>
        <w:rPr>
          <w:rFonts w:ascii="Book Antiqua" w:hAnsi="Book Antiqua"/>
          <w:b/>
          <w:sz w:val="24"/>
        </w:rPr>
      </w:pPr>
      <w:bookmarkStart w:id="56" w:name="_GoBack"/>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351C4D">
        <w:rPr>
          <w:rFonts w:ascii="Book Antiqua" w:hAnsi="Book Antiqua"/>
          <w:b/>
          <w:sz w:val="24"/>
        </w:rPr>
        <w:t xml:space="preserve">  </w:t>
      </w:r>
    </w:p>
    <w:p w:rsidR="00351C4D" w:rsidRPr="00351C4D" w:rsidRDefault="00351C4D" w:rsidP="00351C4D">
      <w:pPr>
        <w:ind w:firstLineChars="0" w:firstLine="0"/>
        <w:rPr>
          <w:rFonts w:ascii="Book Antiqua" w:hAnsi="Book Antiqua"/>
          <w:b/>
          <w:sz w:val="24"/>
        </w:rPr>
      </w:pPr>
      <w:r w:rsidRPr="00351C4D">
        <w:rPr>
          <w:rFonts w:ascii="Book Antiqua" w:hAnsi="Book Antiqua"/>
          <w:b/>
          <w:sz w:val="24"/>
        </w:rPr>
        <w:lastRenderedPageBreak/>
        <w:t xml:space="preserve">Published online: </w:t>
      </w:r>
    </w:p>
    <w:bookmarkEnd w:id="4"/>
    <w:bookmarkEnd w:id="5"/>
    <w:p w:rsidR="00351C4D" w:rsidRPr="00351C4D" w:rsidRDefault="00351C4D" w:rsidP="00351C4D">
      <w:pPr>
        <w:ind w:firstLineChars="0" w:firstLine="0"/>
      </w:pPr>
    </w:p>
    <w:p w:rsidR="00667428" w:rsidRPr="00D170FE" w:rsidRDefault="00667428" w:rsidP="00351C4D">
      <w:pPr>
        <w:pStyle w:val="1"/>
        <w:keepNext w:val="0"/>
        <w:keepLines w:val="0"/>
        <w:numPr>
          <w:ilvl w:val="0"/>
          <w:numId w:val="0"/>
        </w:numPr>
        <w:spacing w:beforeLines="0" w:afterLines="0"/>
        <w:jc w:val="both"/>
        <w:rPr>
          <w:rFonts w:ascii="Book Antiqua" w:hAnsi="Book Antiqua"/>
          <w:sz w:val="24"/>
          <w:szCs w:val="24"/>
        </w:rPr>
      </w:pPr>
      <w:r w:rsidRPr="00D170FE">
        <w:rPr>
          <w:rFonts w:ascii="Book Antiqua" w:hAnsi="Book Antiqua"/>
          <w:sz w:val="24"/>
          <w:szCs w:val="24"/>
        </w:rPr>
        <w:t>Abstract</w:t>
      </w:r>
    </w:p>
    <w:p w:rsidR="00BE3866" w:rsidRPr="00023C9B" w:rsidRDefault="00EC4260" w:rsidP="00023C9B">
      <w:pPr>
        <w:pStyle w:val="a0"/>
        <w:numPr>
          <w:ilvl w:val="0"/>
          <w:numId w:val="0"/>
        </w:numPr>
        <w:rPr>
          <w:rFonts w:ascii="Book Antiqua" w:hAnsi="Book Antiqua"/>
          <w:b w:val="0"/>
          <w:caps/>
          <w:szCs w:val="24"/>
        </w:rPr>
      </w:pPr>
      <w:r w:rsidRPr="00023C9B">
        <w:rPr>
          <w:rFonts w:ascii="Book Antiqua" w:hAnsi="Book Antiqua"/>
          <w:caps/>
          <w:szCs w:val="24"/>
        </w:rPr>
        <w:t>Aim</w:t>
      </w:r>
      <w:r w:rsidR="00023C9B">
        <w:rPr>
          <w:rFonts w:ascii="Book Antiqua" w:hAnsi="Book Antiqua" w:hint="eastAsia"/>
          <w:caps/>
          <w:szCs w:val="24"/>
        </w:rPr>
        <w:t xml:space="preserve">: </w:t>
      </w:r>
      <w:r w:rsidR="004B07A1" w:rsidRPr="00023C9B">
        <w:rPr>
          <w:rFonts w:ascii="Book Antiqua" w:hAnsi="Book Antiqua"/>
          <w:b w:val="0"/>
          <w:szCs w:val="24"/>
        </w:rPr>
        <w:t xml:space="preserve">To investigate </w:t>
      </w:r>
      <w:r w:rsidR="00982985" w:rsidRPr="00023C9B">
        <w:rPr>
          <w:rFonts w:ascii="Book Antiqua" w:hAnsi="Book Antiqua"/>
          <w:b w:val="0"/>
          <w:szCs w:val="24"/>
        </w:rPr>
        <w:t>fibroblast growth factor receptor 4 (FGFR4)</w:t>
      </w:r>
      <w:r w:rsidR="004B07A1" w:rsidRPr="00023C9B">
        <w:rPr>
          <w:rFonts w:ascii="Book Antiqua" w:hAnsi="Book Antiqua"/>
          <w:b w:val="0"/>
          <w:szCs w:val="24"/>
        </w:rPr>
        <w:t xml:space="preserve"> protein </w:t>
      </w:r>
      <w:proofErr w:type="gramStart"/>
      <w:r w:rsidR="004B07A1" w:rsidRPr="00023C9B">
        <w:rPr>
          <w:rFonts w:ascii="Book Antiqua" w:hAnsi="Book Antiqua"/>
          <w:b w:val="0"/>
          <w:szCs w:val="24"/>
        </w:rPr>
        <w:t>expression</w:t>
      </w:r>
      <w:proofErr w:type="gramEnd"/>
      <w:r w:rsidR="004B07A1" w:rsidRPr="00023C9B">
        <w:rPr>
          <w:rFonts w:ascii="Book Antiqua" w:hAnsi="Book Antiqua"/>
          <w:b w:val="0"/>
          <w:szCs w:val="24"/>
        </w:rPr>
        <w:t xml:space="preserve"> in Chinese patients with </w:t>
      </w:r>
      <w:proofErr w:type="spellStart"/>
      <w:r w:rsidR="004B07A1" w:rsidRPr="00023C9B">
        <w:rPr>
          <w:rFonts w:ascii="Book Antiqua" w:hAnsi="Book Antiqua"/>
          <w:b w:val="0"/>
          <w:szCs w:val="24"/>
        </w:rPr>
        <w:t>resectable</w:t>
      </w:r>
      <w:proofErr w:type="spellEnd"/>
      <w:r w:rsidR="004B07A1" w:rsidRPr="00023C9B">
        <w:rPr>
          <w:rFonts w:ascii="Book Antiqua" w:hAnsi="Book Antiqua"/>
          <w:b w:val="0"/>
          <w:szCs w:val="24"/>
        </w:rPr>
        <w:t xml:space="preserve"> gastric cancer</w:t>
      </w:r>
      <w:r w:rsidR="007C1C91" w:rsidRPr="00023C9B">
        <w:rPr>
          <w:rFonts w:ascii="Book Antiqua" w:hAnsi="Book Antiqua"/>
          <w:b w:val="0"/>
          <w:szCs w:val="24"/>
        </w:rPr>
        <w:t xml:space="preserve"> (GC)</w:t>
      </w:r>
      <w:r w:rsidR="004B07A1" w:rsidRPr="00023C9B">
        <w:rPr>
          <w:rFonts w:ascii="Book Antiqua" w:hAnsi="Book Antiqua"/>
          <w:b w:val="0"/>
          <w:szCs w:val="24"/>
        </w:rPr>
        <w:t xml:space="preserve"> and the association with </w:t>
      </w:r>
      <w:proofErr w:type="spellStart"/>
      <w:r w:rsidR="004B07A1" w:rsidRPr="00023C9B">
        <w:rPr>
          <w:rFonts w:ascii="Book Antiqua" w:hAnsi="Book Antiqua"/>
          <w:b w:val="0"/>
          <w:szCs w:val="24"/>
        </w:rPr>
        <w:t>clinicopathological</w:t>
      </w:r>
      <w:proofErr w:type="spellEnd"/>
      <w:r w:rsidR="004B07A1" w:rsidRPr="00023C9B">
        <w:rPr>
          <w:rFonts w:ascii="Book Antiqua" w:hAnsi="Book Antiqua"/>
          <w:b w:val="0"/>
          <w:szCs w:val="24"/>
        </w:rPr>
        <w:t xml:space="preserve"> characteristics and survival.</w:t>
      </w:r>
    </w:p>
    <w:p w:rsidR="00023C9B" w:rsidRPr="000C1933" w:rsidRDefault="00023C9B" w:rsidP="00023C9B">
      <w:pPr>
        <w:pStyle w:val="a0"/>
        <w:numPr>
          <w:ilvl w:val="0"/>
          <w:numId w:val="0"/>
        </w:numPr>
        <w:rPr>
          <w:rFonts w:ascii="Book Antiqua" w:hAnsi="Book Antiqua"/>
          <w:caps/>
          <w:szCs w:val="24"/>
        </w:rPr>
      </w:pPr>
    </w:p>
    <w:p w:rsidR="00B44565" w:rsidRDefault="00EC4260" w:rsidP="000C1933">
      <w:pPr>
        <w:pStyle w:val="a0"/>
        <w:numPr>
          <w:ilvl w:val="0"/>
          <w:numId w:val="0"/>
        </w:numPr>
        <w:rPr>
          <w:rFonts w:ascii="Book Antiqua" w:hAnsi="Book Antiqua"/>
          <w:b w:val="0"/>
          <w:szCs w:val="24"/>
        </w:rPr>
      </w:pPr>
      <w:r w:rsidRPr="000C1933">
        <w:rPr>
          <w:rFonts w:ascii="Book Antiqua" w:hAnsi="Book Antiqua"/>
          <w:caps/>
          <w:szCs w:val="24"/>
        </w:rPr>
        <w:t>Methods</w:t>
      </w:r>
      <w:r w:rsidR="000C1933" w:rsidRPr="000C1933">
        <w:rPr>
          <w:rFonts w:ascii="Book Antiqua" w:hAnsi="Book Antiqua" w:hint="eastAsia"/>
          <w:caps/>
          <w:szCs w:val="24"/>
        </w:rPr>
        <w:t xml:space="preserve">: </w:t>
      </w:r>
      <w:r w:rsidR="00E16AE5" w:rsidRPr="00E16AE5">
        <w:rPr>
          <w:rFonts w:ascii="Book Antiqua" w:hAnsi="Book Antiqua"/>
          <w:b w:val="0"/>
          <w:szCs w:val="24"/>
        </w:rPr>
        <w:t>About</w:t>
      </w:r>
      <w:r w:rsidR="00E16AE5">
        <w:rPr>
          <w:rFonts w:ascii="Book Antiqua" w:hAnsi="Book Antiqua"/>
          <w:szCs w:val="24"/>
        </w:rPr>
        <w:t xml:space="preserve"> </w:t>
      </w:r>
      <w:r w:rsidR="00917EA0" w:rsidRPr="000C1933">
        <w:rPr>
          <w:rFonts w:ascii="Book Antiqua" w:hAnsi="Book Antiqua"/>
          <w:b w:val="0"/>
          <w:szCs w:val="24"/>
        </w:rPr>
        <w:t>175</w:t>
      </w:r>
      <w:r w:rsidR="0026154F" w:rsidRPr="000C1933">
        <w:rPr>
          <w:rFonts w:ascii="Book Antiqua" w:hAnsi="Book Antiqua"/>
          <w:b w:val="0"/>
          <w:szCs w:val="24"/>
        </w:rPr>
        <w:t xml:space="preserve"> gastric cancer patients who underwent curative surgery procedures were enrolled into this study. </w:t>
      </w:r>
      <w:r w:rsidR="0063073F" w:rsidRPr="000C1933">
        <w:rPr>
          <w:rFonts w:ascii="Book Antiqua" w:hAnsi="Book Antiqua"/>
          <w:b w:val="0"/>
          <w:szCs w:val="24"/>
        </w:rPr>
        <w:t xml:space="preserve">The </w:t>
      </w:r>
      <w:r w:rsidR="0026154F" w:rsidRPr="000C1933">
        <w:rPr>
          <w:rFonts w:ascii="Book Antiqua" w:hAnsi="Book Antiqua"/>
          <w:b w:val="0"/>
          <w:szCs w:val="24"/>
        </w:rPr>
        <w:t>protein expression</w:t>
      </w:r>
      <w:r w:rsidR="0063073F" w:rsidRPr="000C1933">
        <w:rPr>
          <w:rFonts w:ascii="Book Antiqua" w:hAnsi="Book Antiqua"/>
          <w:b w:val="0"/>
          <w:szCs w:val="24"/>
        </w:rPr>
        <w:t xml:space="preserve"> of FGFR4</w:t>
      </w:r>
      <w:r w:rsidR="0026154F" w:rsidRPr="000C1933">
        <w:rPr>
          <w:rFonts w:ascii="Book Antiqua" w:hAnsi="Book Antiqua"/>
          <w:b w:val="0"/>
          <w:szCs w:val="24"/>
        </w:rPr>
        <w:t xml:space="preserve"> </w:t>
      </w:r>
      <w:r w:rsidR="0063073F" w:rsidRPr="000C1933">
        <w:rPr>
          <w:rFonts w:ascii="Book Antiqua" w:hAnsi="Book Antiqua"/>
          <w:b w:val="0"/>
          <w:szCs w:val="24"/>
        </w:rPr>
        <w:t>in formalin-fixed, paraffin-embedded (FFPE) gastric cancer tissues was determined by</w:t>
      </w:r>
      <w:r w:rsidR="0026154F" w:rsidRPr="000C1933">
        <w:rPr>
          <w:rFonts w:ascii="Book Antiqua" w:hAnsi="Book Antiqua"/>
          <w:b w:val="0"/>
          <w:szCs w:val="24"/>
        </w:rPr>
        <w:t xml:space="preserve"> </w:t>
      </w:r>
      <w:proofErr w:type="spellStart"/>
      <w:r w:rsidR="0026154F" w:rsidRPr="000C1933">
        <w:rPr>
          <w:rFonts w:ascii="Book Antiqua" w:hAnsi="Book Antiqua"/>
          <w:b w:val="0"/>
          <w:szCs w:val="24"/>
        </w:rPr>
        <w:t>immunohistochemi</w:t>
      </w:r>
      <w:r w:rsidR="003C67A2" w:rsidRPr="000C1933">
        <w:rPr>
          <w:rFonts w:ascii="Book Antiqua" w:hAnsi="Book Antiqua"/>
          <w:b w:val="0"/>
          <w:szCs w:val="24"/>
        </w:rPr>
        <w:t>cal</w:t>
      </w:r>
      <w:proofErr w:type="spellEnd"/>
      <w:r w:rsidR="0026154F" w:rsidRPr="000C1933">
        <w:rPr>
          <w:rFonts w:ascii="Book Antiqua" w:hAnsi="Book Antiqua"/>
          <w:b w:val="0"/>
          <w:szCs w:val="24"/>
        </w:rPr>
        <w:t xml:space="preserve"> (IHC) analysis. Patient </w:t>
      </w:r>
      <w:proofErr w:type="spellStart"/>
      <w:r w:rsidR="0026154F" w:rsidRPr="000C1933">
        <w:rPr>
          <w:rFonts w:ascii="Book Antiqua" w:hAnsi="Book Antiqua"/>
          <w:b w:val="0"/>
          <w:szCs w:val="24"/>
        </w:rPr>
        <w:t>clinicopathological</w:t>
      </w:r>
      <w:proofErr w:type="spellEnd"/>
      <w:r w:rsidR="0026154F" w:rsidRPr="000C1933">
        <w:rPr>
          <w:rFonts w:ascii="Book Antiqua" w:hAnsi="Book Antiqua"/>
          <w:b w:val="0"/>
          <w:szCs w:val="24"/>
        </w:rPr>
        <w:t xml:space="preserve"> data and survival information w</w:t>
      </w:r>
      <w:r w:rsidR="003C67A2" w:rsidRPr="000C1933">
        <w:rPr>
          <w:rFonts w:ascii="Book Antiqua" w:hAnsi="Book Antiqua"/>
          <w:b w:val="0"/>
          <w:szCs w:val="24"/>
        </w:rPr>
        <w:t>as</w:t>
      </w:r>
      <w:r w:rsidR="0026154F" w:rsidRPr="000C1933">
        <w:rPr>
          <w:rFonts w:ascii="Book Antiqua" w:hAnsi="Book Antiqua"/>
          <w:b w:val="0"/>
          <w:szCs w:val="24"/>
        </w:rPr>
        <w:t xml:space="preserve"> </w:t>
      </w:r>
      <w:r w:rsidR="003C67A2" w:rsidRPr="000C1933">
        <w:rPr>
          <w:rFonts w:ascii="Book Antiqua" w:hAnsi="Book Antiqua"/>
          <w:b w:val="0"/>
          <w:szCs w:val="24"/>
        </w:rPr>
        <w:t xml:space="preserve">also </w:t>
      </w:r>
      <w:r w:rsidR="0026154F" w:rsidRPr="000C1933">
        <w:rPr>
          <w:rFonts w:ascii="Book Antiqua" w:hAnsi="Book Antiqua"/>
          <w:b w:val="0"/>
          <w:szCs w:val="24"/>
        </w:rPr>
        <w:t>collected</w:t>
      </w:r>
      <w:r w:rsidR="003C67A2" w:rsidRPr="000C1933">
        <w:rPr>
          <w:rFonts w:ascii="Book Antiqua" w:hAnsi="Book Antiqua"/>
          <w:b w:val="0"/>
          <w:szCs w:val="24"/>
        </w:rPr>
        <w:t xml:space="preserve"> and</w:t>
      </w:r>
      <w:r w:rsidR="0026154F" w:rsidRPr="000C1933">
        <w:rPr>
          <w:rFonts w:ascii="Book Antiqua" w:hAnsi="Book Antiqua"/>
          <w:b w:val="0"/>
          <w:i/>
          <w:szCs w:val="24"/>
        </w:rPr>
        <w:t xml:space="preserve"> χ</w:t>
      </w:r>
      <w:r w:rsidR="0026154F" w:rsidRPr="000C1933">
        <w:rPr>
          <w:rFonts w:ascii="Book Antiqua" w:hAnsi="Book Antiqua"/>
          <w:b w:val="0"/>
          <w:szCs w:val="24"/>
          <w:vertAlign w:val="superscript"/>
        </w:rPr>
        <w:t>2</w:t>
      </w:r>
      <w:r w:rsidR="0026154F" w:rsidRPr="000C1933">
        <w:rPr>
          <w:rFonts w:ascii="Book Antiqua" w:hAnsi="Book Antiqua"/>
          <w:b w:val="0"/>
          <w:szCs w:val="24"/>
        </w:rPr>
        <w:t xml:space="preserve"> statistical analysis was performed to analyze </w:t>
      </w:r>
      <w:r w:rsidR="001E0676" w:rsidRPr="000C1933">
        <w:rPr>
          <w:rFonts w:ascii="Book Antiqua" w:hAnsi="Book Antiqua"/>
          <w:b w:val="0"/>
          <w:szCs w:val="24"/>
        </w:rPr>
        <w:t>FGFR4</w:t>
      </w:r>
      <w:r w:rsidR="0026154F" w:rsidRPr="000C1933">
        <w:rPr>
          <w:rFonts w:ascii="Book Antiqua" w:hAnsi="Book Antiqua"/>
          <w:b w:val="0"/>
          <w:szCs w:val="24"/>
        </w:rPr>
        <w:t xml:space="preserve"> </w:t>
      </w:r>
      <w:r w:rsidR="00917EA0" w:rsidRPr="000C1933">
        <w:rPr>
          <w:rFonts w:ascii="Book Antiqua" w:hAnsi="Book Antiqua"/>
          <w:b w:val="0"/>
          <w:szCs w:val="24"/>
        </w:rPr>
        <w:t xml:space="preserve">protein expression </w:t>
      </w:r>
      <w:r w:rsidR="0026154F" w:rsidRPr="000C1933">
        <w:rPr>
          <w:rFonts w:ascii="Book Antiqua" w:hAnsi="Book Antiqua"/>
          <w:b w:val="0"/>
          <w:szCs w:val="24"/>
        </w:rPr>
        <w:t>amongst the subgroups with differ</w:t>
      </w:r>
      <w:r w:rsidR="003C67A2" w:rsidRPr="000C1933">
        <w:rPr>
          <w:rFonts w:ascii="Book Antiqua" w:hAnsi="Book Antiqua"/>
          <w:b w:val="0"/>
          <w:szCs w:val="24"/>
        </w:rPr>
        <w:t>ing</w:t>
      </w:r>
      <w:r w:rsidR="0026154F" w:rsidRPr="000C1933">
        <w:rPr>
          <w:rFonts w:ascii="Book Antiqua" w:hAnsi="Book Antiqua"/>
          <w:b w:val="0"/>
          <w:szCs w:val="24"/>
        </w:rPr>
        <w:t xml:space="preserve"> </w:t>
      </w:r>
      <w:proofErr w:type="spellStart"/>
      <w:r w:rsidR="0026154F" w:rsidRPr="000C1933">
        <w:rPr>
          <w:rFonts w:ascii="Book Antiqua" w:hAnsi="Book Antiqua"/>
          <w:b w:val="0"/>
          <w:szCs w:val="24"/>
        </w:rPr>
        <w:t>clinicopathological</w:t>
      </w:r>
      <w:proofErr w:type="spellEnd"/>
      <w:r w:rsidR="0026154F" w:rsidRPr="000C1933">
        <w:rPr>
          <w:rFonts w:ascii="Book Antiqua" w:hAnsi="Book Antiqua"/>
          <w:b w:val="0"/>
          <w:szCs w:val="24"/>
        </w:rPr>
        <w:t xml:space="preserve"> characteristics including; gender, age, tumor location, differentiation, </w:t>
      </w:r>
      <w:r w:rsidR="0014085A" w:rsidRPr="0014085A">
        <w:rPr>
          <w:rFonts w:ascii="Book Antiqua" w:hAnsi="Book Antiqua"/>
          <w:b w:val="0"/>
          <w:szCs w:val="24"/>
        </w:rPr>
        <w:t>tumor-node-metastasis</w:t>
      </w:r>
      <w:r w:rsidR="0026154F" w:rsidRPr="000C1933">
        <w:rPr>
          <w:rFonts w:ascii="Book Antiqua" w:hAnsi="Book Antiqua"/>
          <w:b w:val="0"/>
          <w:szCs w:val="24"/>
        </w:rPr>
        <w:t xml:space="preserve"> stag</w:t>
      </w:r>
      <w:r w:rsidR="003C67A2" w:rsidRPr="000C1933">
        <w:rPr>
          <w:rFonts w:ascii="Book Antiqua" w:hAnsi="Book Antiqua"/>
          <w:b w:val="0"/>
          <w:szCs w:val="24"/>
        </w:rPr>
        <w:t>e</w:t>
      </w:r>
      <w:r w:rsidR="0026154F" w:rsidRPr="000C1933">
        <w:rPr>
          <w:rFonts w:ascii="Book Antiqua" w:hAnsi="Book Antiqua"/>
          <w:b w:val="0"/>
          <w:szCs w:val="24"/>
        </w:rPr>
        <w:t xml:space="preserve">, </w:t>
      </w:r>
      <w:r w:rsidR="001E0676" w:rsidRPr="000C1933">
        <w:rPr>
          <w:rFonts w:ascii="Book Antiqua" w:hAnsi="Book Antiqua"/>
          <w:b w:val="0"/>
          <w:szCs w:val="24"/>
        </w:rPr>
        <w:t xml:space="preserve">macroscopic type, </w:t>
      </w:r>
      <w:r w:rsidR="0026154F" w:rsidRPr="000C1933">
        <w:rPr>
          <w:rFonts w:ascii="Book Antiqua" w:hAnsi="Book Antiqua"/>
          <w:b w:val="0"/>
          <w:szCs w:val="24"/>
        </w:rPr>
        <w:t>depth of invasion, lymph node metasta</w:t>
      </w:r>
      <w:r w:rsidR="001E0676" w:rsidRPr="000C1933">
        <w:rPr>
          <w:rFonts w:ascii="Book Antiqua" w:hAnsi="Book Antiqua"/>
          <w:b w:val="0"/>
          <w:szCs w:val="24"/>
        </w:rPr>
        <w:t xml:space="preserve">ses, </w:t>
      </w:r>
      <w:r w:rsidR="0026154F" w:rsidRPr="000C1933">
        <w:rPr>
          <w:rFonts w:ascii="Book Antiqua" w:hAnsi="Book Antiqua"/>
          <w:b w:val="0"/>
          <w:szCs w:val="24"/>
        </w:rPr>
        <w:t>distant metastasis</w:t>
      </w:r>
      <w:r w:rsidR="001E0676" w:rsidRPr="000C1933">
        <w:rPr>
          <w:rFonts w:ascii="Book Antiqua" w:hAnsi="Book Antiqua"/>
          <w:b w:val="0"/>
          <w:szCs w:val="24"/>
        </w:rPr>
        <w:t>, neural invasion and vascular invasion</w:t>
      </w:r>
      <w:r w:rsidR="0026154F" w:rsidRPr="000C1933">
        <w:rPr>
          <w:rFonts w:ascii="Book Antiqua" w:hAnsi="Book Antiqua"/>
          <w:b w:val="0"/>
          <w:szCs w:val="24"/>
        </w:rPr>
        <w:t xml:space="preserve">. </w:t>
      </w:r>
      <w:r w:rsidR="009313DD" w:rsidRPr="000C1933">
        <w:rPr>
          <w:rFonts w:ascii="Book Antiqua" w:hAnsi="Book Antiqua"/>
          <w:b w:val="0"/>
          <w:szCs w:val="24"/>
        </w:rPr>
        <w:t xml:space="preserve">Furthermore, some common molecular markers of GC in our cancer center, including p53, p27, </w:t>
      </w:r>
      <w:r w:rsidR="00E33DF7" w:rsidRPr="000C1933">
        <w:rPr>
          <w:rFonts w:ascii="Book Antiqua" w:hAnsi="Book Antiqua"/>
          <w:b w:val="0"/>
          <w:szCs w:val="24"/>
        </w:rPr>
        <w:t>topoisomerase II</w:t>
      </w:r>
      <w:r w:rsidR="00156578" w:rsidRPr="000C1933">
        <w:rPr>
          <w:rFonts w:ascii="Book Antiqua" w:hAnsi="Book Antiqua"/>
          <w:b w:val="0"/>
          <w:szCs w:val="24"/>
        </w:rPr>
        <w:t>α</w:t>
      </w:r>
      <w:r w:rsidR="00E33DF7" w:rsidRPr="000C1933">
        <w:rPr>
          <w:rFonts w:ascii="Book Antiqua" w:hAnsi="Book Antiqua"/>
          <w:b w:val="0"/>
          <w:szCs w:val="24"/>
        </w:rPr>
        <w:t xml:space="preserve"> (Topo II</w:t>
      </w:r>
      <w:r w:rsidR="00156578" w:rsidRPr="000C1933">
        <w:rPr>
          <w:rFonts w:ascii="Book Antiqua" w:hAnsi="Book Antiqua"/>
          <w:b w:val="0"/>
          <w:szCs w:val="24"/>
        </w:rPr>
        <w:t>α</w:t>
      </w:r>
      <w:r w:rsidR="00E33DF7" w:rsidRPr="000C1933">
        <w:rPr>
          <w:rFonts w:ascii="Book Antiqua" w:hAnsi="Book Antiqua"/>
          <w:b w:val="0"/>
          <w:szCs w:val="24"/>
        </w:rPr>
        <w:t xml:space="preserve">) </w:t>
      </w:r>
      <w:r w:rsidR="009313DD" w:rsidRPr="000C1933">
        <w:rPr>
          <w:rFonts w:ascii="Book Antiqua" w:hAnsi="Book Antiqua"/>
          <w:b w:val="0"/>
          <w:szCs w:val="24"/>
        </w:rPr>
        <w:t>were</w:t>
      </w:r>
      <w:r w:rsidR="007E5CE6" w:rsidRPr="000C1933">
        <w:rPr>
          <w:rFonts w:ascii="Book Antiqua" w:hAnsi="Book Antiqua"/>
          <w:b w:val="0"/>
          <w:szCs w:val="24"/>
        </w:rPr>
        <w:t xml:space="preserve"> also</w:t>
      </w:r>
      <w:r w:rsidR="009313DD" w:rsidRPr="000C1933">
        <w:rPr>
          <w:rFonts w:ascii="Book Antiqua" w:hAnsi="Book Antiqua"/>
          <w:b w:val="0"/>
          <w:szCs w:val="24"/>
        </w:rPr>
        <w:t xml:space="preserve"> detected by IHC and </w:t>
      </w:r>
      <w:r w:rsidR="003C67A2" w:rsidRPr="000C1933">
        <w:rPr>
          <w:rFonts w:ascii="Book Antiqua" w:hAnsi="Book Antiqua"/>
          <w:b w:val="0"/>
          <w:szCs w:val="24"/>
        </w:rPr>
        <w:t xml:space="preserve">their association </w:t>
      </w:r>
      <w:r w:rsidR="009313DD" w:rsidRPr="000C1933">
        <w:rPr>
          <w:rFonts w:ascii="Book Antiqua" w:hAnsi="Book Antiqua"/>
          <w:b w:val="0"/>
          <w:szCs w:val="24"/>
        </w:rPr>
        <w:t>with FGFR4 protein expression</w:t>
      </w:r>
      <w:r w:rsidR="003C67A2" w:rsidRPr="000C1933">
        <w:rPr>
          <w:rFonts w:ascii="Book Antiqua" w:hAnsi="Book Antiqua"/>
          <w:b w:val="0"/>
          <w:szCs w:val="24"/>
        </w:rPr>
        <w:t xml:space="preserve"> explored</w:t>
      </w:r>
      <w:r w:rsidR="009313DD" w:rsidRPr="000C1933">
        <w:rPr>
          <w:rFonts w:ascii="Book Antiqua" w:hAnsi="Book Antiqua"/>
          <w:b w:val="0"/>
          <w:szCs w:val="24"/>
        </w:rPr>
        <w:t xml:space="preserve">. </w:t>
      </w:r>
      <w:r w:rsidR="0026154F" w:rsidRPr="000C1933">
        <w:rPr>
          <w:rFonts w:ascii="Book Antiqua" w:hAnsi="Book Antiqua"/>
          <w:b w:val="0"/>
          <w:szCs w:val="24"/>
        </w:rPr>
        <w:t xml:space="preserve">The probability of survival for different subgroups with different </w:t>
      </w:r>
      <w:proofErr w:type="spellStart"/>
      <w:r w:rsidR="0026154F" w:rsidRPr="000C1933">
        <w:rPr>
          <w:rFonts w:ascii="Book Antiqua" w:hAnsi="Book Antiqua"/>
          <w:b w:val="0"/>
          <w:szCs w:val="24"/>
        </w:rPr>
        <w:t>clinicopathological</w:t>
      </w:r>
      <w:proofErr w:type="spellEnd"/>
      <w:r w:rsidR="0026154F" w:rsidRPr="000C1933">
        <w:rPr>
          <w:rFonts w:ascii="Book Antiqua" w:hAnsi="Book Antiqua"/>
          <w:b w:val="0"/>
          <w:szCs w:val="24"/>
        </w:rPr>
        <w:t xml:space="preserve"> characteristics was calculated using the Kaplan-Meier method and survival curves plotted using log rank inspection.</w:t>
      </w:r>
    </w:p>
    <w:p w:rsidR="000C1933" w:rsidRPr="000C1933" w:rsidRDefault="000C1933" w:rsidP="000C1933">
      <w:pPr>
        <w:ind w:firstLine="360"/>
      </w:pPr>
    </w:p>
    <w:p w:rsidR="00EB5591" w:rsidRDefault="000C1933" w:rsidP="00B67150">
      <w:pPr>
        <w:ind w:firstLineChars="0" w:firstLine="0"/>
        <w:rPr>
          <w:rFonts w:ascii="Book Antiqua" w:hAnsi="Book Antiqua"/>
          <w:sz w:val="24"/>
        </w:rPr>
      </w:pPr>
      <w:bookmarkStart w:id="57" w:name="OLE_LINK3"/>
      <w:r w:rsidRPr="008E267B">
        <w:rPr>
          <w:rFonts w:ascii="Book Antiqua" w:hAnsi="Book Antiqua"/>
          <w:b/>
          <w:sz w:val="24"/>
        </w:rPr>
        <w:t>RESULTS:</w:t>
      </w:r>
      <w:bookmarkEnd w:id="57"/>
      <w:r>
        <w:rPr>
          <w:rFonts w:ascii="Book Antiqua" w:hAnsi="Book Antiqua" w:hint="eastAsia"/>
          <w:b/>
          <w:sz w:val="24"/>
        </w:rPr>
        <w:t xml:space="preserve"> </w:t>
      </w:r>
      <w:r w:rsidR="0066748D" w:rsidRPr="0066748D">
        <w:rPr>
          <w:rFonts w:ascii="Book Antiqua" w:hAnsi="Book Antiqua"/>
          <w:sz w:val="24"/>
        </w:rPr>
        <w:t>About</w:t>
      </w:r>
      <w:r w:rsidR="0066748D">
        <w:rPr>
          <w:rFonts w:ascii="Book Antiqua" w:hAnsi="Book Antiqua"/>
          <w:b/>
          <w:sz w:val="24"/>
        </w:rPr>
        <w:t xml:space="preserve"> </w:t>
      </w:r>
      <w:r w:rsidR="00BB5503" w:rsidRPr="00D170FE">
        <w:rPr>
          <w:rFonts w:ascii="Book Antiqua" w:hAnsi="Book Antiqua"/>
          <w:sz w:val="24"/>
        </w:rPr>
        <w:t>77</w:t>
      </w:r>
      <w:r>
        <w:rPr>
          <w:rFonts w:ascii="Book Antiqua" w:hAnsi="Book Antiqua" w:hint="eastAsia"/>
          <w:sz w:val="24"/>
        </w:rPr>
        <w:t xml:space="preserve"> </w:t>
      </w:r>
      <w:r w:rsidR="00BB5503" w:rsidRPr="00D170FE">
        <w:rPr>
          <w:rFonts w:ascii="Book Antiqua" w:hAnsi="Book Antiqua"/>
          <w:sz w:val="24"/>
        </w:rPr>
        <w:t>cases (</w:t>
      </w:r>
      <w:r w:rsidR="00375015" w:rsidRPr="00D170FE">
        <w:rPr>
          <w:rFonts w:ascii="Book Antiqua" w:hAnsi="Book Antiqua"/>
          <w:sz w:val="24"/>
        </w:rPr>
        <w:t xml:space="preserve">44%) were identified as </w:t>
      </w:r>
      <w:r w:rsidR="003C67A2" w:rsidRPr="00D170FE">
        <w:rPr>
          <w:rFonts w:ascii="Book Antiqua" w:hAnsi="Book Antiqua"/>
          <w:sz w:val="24"/>
        </w:rPr>
        <w:t xml:space="preserve">highly expressing </w:t>
      </w:r>
      <w:r w:rsidR="00375015" w:rsidRPr="00D170FE">
        <w:rPr>
          <w:rFonts w:ascii="Book Antiqua" w:hAnsi="Book Antiqua"/>
          <w:sz w:val="24"/>
        </w:rPr>
        <w:t xml:space="preserve">FGFR4 protein. </w:t>
      </w:r>
      <w:r w:rsidR="00EE1C62" w:rsidRPr="00D170FE">
        <w:rPr>
          <w:rFonts w:ascii="Book Antiqua" w:hAnsi="Book Antiqua"/>
          <w:sz w:val="24"/>
        </w:rPr>
        <w:t>Significantly different FGFR4 expression w</w:t>
      </w:r>
      <w:r w:rsidR="003C67A2" w:rsidRPr="00D170FE">
        <w:rPr>
          <w:rFonts w:ascii="Book Antiqua" w:hAnsi="Book Antiqua"/>
          <w:sz w:val="24"/>
        </w:rPr>
        <w:t>as</w:t>
      </w:r>
      <w:r w:rsidR="00EE1C62" w:rsidRPr="00D170FE">
        <w:rPr>
          <w:rFonts w:ascii="Book Antiqua" w:hAnsi="Book Antiqua"/>
          <w:sz w:val="24"/>
        </w:rPr>
        <w:t xml:space="preserve"> observed between gastric cancer</w:t>
      </w:r>
      <w:r w:rsidR="003C67A2" w:rsidRPr="00D170FE">
        <w:rPr>
          <w:rFonts w:ascii="Book Antiqua" w:hAnsi="Book Antiqua"/>
          <w:sz w:val="24"/>
        </w:rPr>
        <w:t>s</w:t>
      </w:r>
      <w:r w:rsidR="00EE1C62" w:rsidRPr="00D170FE">
        <w:rPr>
          <w:rFonts w:ascii="Book Antiqua" w:hAnsi="Book Antiqua"/>
          <w:sz w:val="24"/>
        </w:rPr>
        <w:t xml:space="preserve"> with differ</w:t>
      </w:r>
      <w:r w:rsidR="003C67A2" w:rsidRPr="00D170FE">
        <w:rPr>
          <w:rFonts w:ascii="Book Antiqua" w:hAnsi="Book Antiqua"/>
          <w:sz w:val="24"/>
        </w:rPr>
        <w:t>ing expression of</w:t>
      </w:r>
      <w:r w:rsidR="00EE1C62" w:rsidRPr="00D170FE">
        <w:rPr>
          <w:rFonts w:ascii="Book Antiqua" w:hAnsi="Book Antiqua"/>
          <w:sz w:val="24"/>
        </w:rPr>
        <w:t xml:space="preserve"> Topo IIα </w:t>
      </w:r>
      <w:r w:rsidR="00BB5503" w:rsidRPr="00D170FE">
        <w:rPr>
          <w:rFonts w:ascii="Book Antiqua" w:hAnsi="Book Antiqua"/>
          <w:sz w:val="24"/>
        </w:rPr>
        <w:t>(</w:t>
      </w:r>
      <w:r>
        <w:rPr>
          <w:rFonts w:ascii="Book Antiqua" w:hAnsi="Book Antiqua"/>
          <w:sz w:val="24"/>
        </w:rPr>
        <w:t xml:space="preserve">log rank </w:t>
      </w:r>
      <w:r w:rsidRPr="000C1933">
        <w:rPr>
          <w:rFonts w:ascii="Book Antiqua" w:hAnsi="Book Antiqua"/>
          <w:i/>
          <w:sz w:val="24"/>
        </w:rPr>
        <w:t>χ</w:t>
      </w:r>
      <w:r w:rsidR="00EE1C62" w:rsidRPr="000C1933">
        <w:rPr>
          <w:rFonts w:ascii="Book Antiqua" w:hAnsi="Book Antiqua"/>
          <w:sz w:val="24"/>
          <w:vertAlign w:val="superscript"/>
        </w:rPr>
        <w:t>2</w:t>
      </w:r>
      <w:r w:rsidR="00EE1C62" w:rsidRPr="00D170FE">
        <w:rPr>
          <w:rFonts w:ascii="Book Antiqua" w:hAnsi="Book Antiqua"/>
          <w:sz w:val="24"/>
        </w:rPr>
        <w:t xml:space="preserve"> = 9.4760, </w:t>
      </w:r>
      <w:r w:rsidRPr="000C1933">
        <w:rPr>
          <w:rFonts w:ascii="Book Antiqua" w:hAnsi="Book Antiqua"/>
          <w:i/>
          <w:sz w:val="24"/>
        </w:rPr>
        <w:t>P =</w:t>
      </w:r>
      <w:r w:rsidR="00EE1C62" w:rsidRPr="00D170FE">
        <w:rPr>
          <w:rFonts w:ascii="Book Antiqua" w:hAnsi="Book Antiqua"/>
          <w:sz w:val="24"/>
        </w:rPr>
        <w:t xml:space="preserve"> 0.0236). </w:t>
      </w:r>
      <w:r w:rsidR="0030554F" w:rsidRPr="00D170FE">
        <w:rPr>
          <w:rFonts w:ascii="Book Antiqua" w:hAnsi="Book Antiqua"/>
          <w:sz w:val="24"/>
        </w:rPr>
        <w:t xml:space="preserve">No significant difference was observed between subgroups </w:t>
      </w:r>
      <w:r w:rsidR="003C67A2" w:rsidRPr="00D170FE">
        <w:rPr>
          <w:rFonts w:ascii="Book Antiqua" w:hAnsi="Book Antiqua"/>
          <w:sz w:val="24"/>
        </w:rPr>
        <w:t xml:space="preserve">defined </w:t>
      </w:r>
      <w:r w:rsidR="0030554F" w:rsidRPr="00D170FE">
        <w:rPr>
          <w:rFonts w:ascii="Book Antiqua" w:hAnsi="Book Antiqua"/>
          <w:sz w:val="24"/>
        </w:rPr>
        <w:t xml:space="preserve">by </w:t>
      </w:r>
      <w:r w:rsidR="003C67A2" w:rsidRPr="00D170FE">
        <w:rPr>
          <w:rFonts w:ascii="Book Antiqua" w:hAnsi="Book Antiqua"/>
          <w:sz w:val="24"/>
        </w:rPr>
        <w:t xml:space="preserve">any </w:t>
      </w:r>
      <w:r w:rsidR="0030554F" w:rsidRPr="00D170FE">
        <w:rPr>
          <w:rFonts w:ascii="Book Antiqua" w:hAnsi="Book Antiqua"/>
          <w:sz w:val="24"/>
        </w:rPr>
        <w:t xml:space="preserve">other </w:t>
      </w:r>
      <w:proofErr w:type="spellStart"/>
      <w:r w:rsidR="0030554F" w:rsidRPr="00D170FE">
        <w:rPr>
          <w:rFonts w:ascii="Book Antiqua" w:hAnsi="Book Antiqua"/>
          <w:sz w:val="24"/>
        </w:rPr>
        <w:t>clinicopathological</w:t>
      </w:r>
      <w:proofErr w:type="spellEnd"/>
      <w:r w:rsidR="0030554F" w:rsidRPr="00D170FE">
        <w:rPr>
          <w:rFonts w:ascii="Book Antiqua" w:hAnsi="Book Antiqua"/>
          <w:sz w:val="24"/>
        </w:rPr>
        <w:t xml:space="preserve"> characteristics. </w:t>
      </w:r>
      <w:r w:rsidR="003706AF" w:rsidRPr="00D170FE">
        <w:rPr>
          <w:rFonts w:ascii="Book Antiqua" w:hAnsi="Book Antiqua"/>
          <w:sz w:val="24"/>
        </w:rPr>
        <w:t>The median survival time of the FGFR4 high expressi</w:t>
      </w:r>
      <w:r w:rsidR="003C67A2" w:rsidRPr="00D170FE">
        <w:rPr>
          <w:rFonts w:ascii="Book Antiqua" w:hAnsi="Book Antiqua"/>
          <w:sz w:val="24"/>
        </w:rPr>
        <w:t>o</w:t>
      </w:r>
      <w:r w:rsidR="003706AF" w:rsidRPr="00D170FE">
        <w:rPr>
          <w:rFonts w:ascii="Book Antiqua" w:hAnsi="Book Antiqua"/>
          <w:sz w:val="24"/>
        </w:rPr>
        <w:t xml:space="preserve">n (77 cases) and low expression groups (98 cases) was 27 </w:t>
      </w:r>
      <w:proofErr w:type="spellStart"/>
      <w:proofErr w:type="gramStart"/>
      <w:r w:rsidR="00B67150">
        <w:rPr>
          <w:rFonts w:ascii="Book Antiqua" w:hAnsi="Book Antiqua"/>
          <w:sz w:val="24"/>
        </w:rPr>
        <w:t>mo</w:t>
      </w:r>
      <w:proofErr w:type="spellEnd"/>
      <w:proofErr w:type="gramEnd"/>
      <w:r w:rsidR="003706AF" w:rsidRPr="00D170FE">
        <w:rPr>
          <w:rFonts w:ascii="Book Antiqua" w:hAnsi="Book Antiqua"/>
          <w:sz w:val="24"/>
        </w:rPr>
        <w:t xml:space="preserve"> and 39 </w:t>
      </w:r>
      <w:proofErr w:type="spellStart"/>
      <w:r w:rsidR="00B67150">
        <w:rPr>
          <w:rFonts w:ascii="Book Antiqua" w:hAnsi="Book Antiqua"/>
          <w:sz w:val="24"/>
        </w:rPr>
        <w:t>mo</w:t>
      </w:r>
      <w:proofErr w:type="spellEnd"/>
      <w:r w:rsidR="003706AF" w:rsidRPr="00D170FE">
        <w:rPr>
          <w:rFonts w:ascii="Book Antiqua" w:hAnsi="Book Antiqua"/>
          <w:sz w:val="24"/>
        </w:rPr>
        <w:t xml:space="preserve">, respectively. </w:t>
      </w:r>
      <w:r w:rsidR="00B941C5" w:rsidRPr="00D170FE">
        <w:rPr>
          <w:rFonts w:ascii="Book Antiqua" w:hAnsi="Book Antiqua"/>
          <w:sz w:val="24"/>
        </w:rPr>
        <w:t>The five year survival rate</w:t>
      </w:r>
      <w:r w:rsidR="003C67A2" w:rsidRPr="00D170FE">
        <w:rPr>
          <w:rFonts w:ascii="Book Antiqua" w:hAnsi="Book Antiqua"/>
          <w:sz w:val="24"/>
        </w:rPr>
        <w:t>s</w:t>
      </w:r>
      <w:r w:rsidR="00B941C5" w:rsidRPr="00D170FE">
        <w:rPr>
          <w:rFonts w:ascii="Book Antiqua" w:hAnsi="Book Antiqua"/>
          <w:sz w:val="24"/>
        </w:rPr>
        <w:t xml:space="preserve"> and median survival time</w:t>
      </w:r>
      <w:r w:rsidR="003C67A2" w:rsidRPr="00D170FE">
        <w:rPr>
          <w:rFonts w:ascii="Book Antiqua" w:hAnsi="Book Antiqua"/>
          <w:sz w:val="24"/>
        </w:rPr>
        <w:t>s</w:t>
      </w:r>
      <w:r w:rsidR="00B941C5" w:rsidRPr="00D170FE">
        <w:rPr>
          <w:rFonts w:ascii="Book Antiqua" w:hAnsi="Book Antiqua"/>
          <w:sz w:val="24"/>
        </w:rPr>
        <w:t xml:space="preserve"> of gastric cancer</w:t>
      </w:r>
      <w:r w:rsidR="003C67A2" w:rsidRPr="00D170FE">
        <w:rPr>
          <w:rFonts w:ascii="Book Antiqua" w:hAnsi="Book Antiqua"/>
          <w:sz w:val="24"/>
        </w:rPr>
        <w:t>s</w:t>
      </w:r>
      <w:r w:rsidR="00B941C5" w:rsidRPr="00D170FE">
        <w:rPr>
          <w:rFonts w:ascii="Book Antiqua" w:hAnsi="Book Antiqua"/>
          <w:sz w:val="24"/>
        </w:rPr>
        <w:t xml:space="preserve"> with high FGFR4 expression were </w:t>
      </w:r>
      <w:r w:rsidR="00A1499E" w:rsidRPr="00D170FE">
        <w:rPr>
          <w:rFonts w:ascii="Book Antiqua" w:hAnsi="Book Antiqua"/>
          <w:sz w:val="24"/>
        </w:rPr>
        <w:t xml:space="preserve">worse than </w:t>
      </w:r>
      <w:r w:rsidR="00A1499E" w:rsidRPr="00D170FE">
        <w:rPr>
          <w:rFonts w:ascii="Book Antiqua" w:hAnsi="Book Antiqua"/>
          <w:sz w:val="24"/>
        </w:rPr>
        <w:lastRenderedPageBreak/>
        <w:t xml:space="preserve">those with low expression(30.8% </w:t>
      </w:r>
      <w:r w:rsidRPr="000C1933">
        <w:rPr>
          <w:rFonts w:ascii="Book Antiqua" w:hAnsi="Book Antiqua"/>
          <w:i/>
          <w:sz w:val="24"/>
        </w:rPr>
        <w:t>vs</w:t>
      </w:r>
      <w:r w:rsidR="00A1499E" w:rsidRPr="00D170FE">
        <w:rPr>
          <w:rFonts w:ascii="Book Antiqua" w:hAnsi="Book Antiqua"/>
          <w:sz w:val="24"/>
        </w:rPr>
        <w:t xml:space="preserve"> 39.2%, 27</w:t>
      </w:r>
      <w:r w:rsidR="00A67897">
        <w:rPr>
          <w:rFonts w:ascii="Book Antiqua" w:hAnsi="Book Antiqua" w:hint="eastAsia"/>
          <w:sz w:val="24"/>
        </w:rPr>
        <w:t xml:space="preserve"> </w:t>
      </w:r>
      <w:proofErr w:type="spellStart"/>
      <w:r w:rsidR="00A1499E" w:rsidRPr="00D170FE">
        <w:rPr>
          <w:rFonts w:ascii="Book Antiqua" w:hAnsi="Book Antiqua"/>
          <w:sz w:val="24"/>
        </w:rPr>
        <w:t>mo</w:t>
      </w:r>
      <w:proofErr w:type="spellEnd"/>
      <w:r w:rsidR="00A1499E" w:rsidRPr="00D170FE">
        <w:rPr>
          <w:rFonts w:ascii="Book Antiqua" w:hAnsi="Book Antiqua"/>
          <w:sz w:val="24"/>
        </w:rPr>
        <w:t xml:space="preserve"> </w:t>
      </w:r>
      <w:r w:rsidRPr="000C1933">
        <w:rPr>
          <w:rFonts w:ascii="Book Antiqua" w:hAnsi="Book Antiqua"/>
          <w:i/>
          <w:sz w:val="24"/>
        </w:rPr>
        <w:t>vs</w:t>
      </w:r>
      <w:r w:rsidR="00A1499E" w:rsidRPr="00D170FE">
        <w:rPr>
          <w:rFonts w:ascii="Book Antiqua" w:hAnsi="Book Antiqua"/>
          <w:sz w:val="24"/>
        </w:rPr>
        <w:t xml:space="preserve"> 39</w:t>
      </w:r>
      <w:r w:rsidR="00A67897">
        <w:rPr>
          <w:rFonts w:ascii="Book Antiqua" w:hAnsi="Book Antiqua" w:hint="eastAsia"/>
          <w:sz w:val="24"/>
        </w:rPr>
        <w:t xml:space="preserve"> </w:t>
      </w:r>
      <w:proofErr w:type="spellStart"/>
      <w:r w:rsidR="00A1499E" w:rsidRPr="00D170FE">
        <w:rPr>
          <w:rFonts w:ascii="Book Antiqua" w:hAnsi="Book Antiqua"/>
          <w:sz w:val="24"/>
        </w:rPr>
        <w:t>mo</w:t>
      </w:r>
      <w:proofErr w:type="spellEnd"/>
      <w:r w:rsidR="00A1499E" w:rsidRPr="00D170FE">
        <w:rPr>
          <w:rFonts w:ascii="Book Antiqua" w:hAnsi="Book Antiqua"/>
          <w:sz w:val="24"/>
        </w:rPr>
        <w:t>)</w:t>
      </w:r>
      <w:r w:rsidR="003C67A2" w:rsidRPr="00D170FE">
        <w:rPr>
          <w:rFonts w:ascii="Book Antiqua" w:hAnsi="Book Antiqua"/>
          <w:sz w:val="24"/>
        </w:rPr>
        <w:t xml:space="preserve">, however </w:t>
      </w:r>
      <w:r w:rsidR="003706AF" w:rsidRPr="00D170FE">
        <w:rPr>
          <w:rFonts w:ascii="Book Antiqua" w:hAnsi="Book Antiqua"/>
          <w:sz w:val="24"/>
        </w:rPr>
        <w:t>no significant difference was observed i</w:t>
      </w:r>
      <w:r w:rsidR="00A67897">
        <w:rPr>
          <w:rFonts w:ascii="Book Antiqua" w:hAnsi="Book Antiqua"/>
          <w:sz w:val="24"/>
        </w:rPr>
        <w:t xml:space="preserve">n survival time (log rank </w:t>
      </w:r>
      <w:r w:rsidR="00A67897" w:rsidRPr="00A67897">
        <w:rPr>
          <w:rFonts w:ascii="Book Antiqua" w:hAnsi="Book Antiqua"/>
          <w:i/>
          <w:sz w:val="24"/>
        </w:rPr>
        <w:t>χ</w:t>
      </w:r>
      <w:r w:rsidR="003706AF" w:rsidRPr="00A67897">
        <w:rPr>
          <w:rFonts w:ascii="Book Antiqua" w:hAnsi="Book Antiqua"/>
          <w:sz w:val="24"/>
          <w:vertAlign w:val="superscript"/>
        </w:rPr>
        <w:t>2</w:t>
      </w:r>
      <w:r w:rsidR="003706AF" w:rsidRPr="00D170FE">
        <w:rPr>
          <w:rFonts w:ascii="Book Antiqua" w:hAnsi="Book Antiqua"/>
          <w:sz w:val="24"/>
        </w:rPr>
        <w:t xml:space="preserve"> = 1.0477, </w:t>
      </w:r>
      <w:r w:rsidRPr="000C1933">
        <w:rPr>
          <w:rFonts w:ascii="Book Antiqua" w:hAnsi="Book Antiqua"/>
          <w:i/>
          <w:sz w:val="24"/>
        </w:rPr>
        <w:t>P =</w:t>
      </w:r>
      <w:r w:rsidR="003706AF" w:rsidRPr="00D170FE">
        <w:rPr>
          <w:rFonts w:ascii="Book Antiqua" w:hAnsi="Book Antiqua"/>
          <w:sz w:val="24"/>
        </w:rPr>
        <w:t xml:space="preserve"> 0.3060). </w:t>
      </w:r>
      <w:r w:rsidR="00F3602A" w:rsidRPr="00D170FE">
        <w:rPr>
          <w:rFonts w:ascii="Book Antiqua" w:hAnsi="Book Antiqua"/>
          <w:sz w:val="24"/>
        </w:rPr>
        <w:t xml:space="preserve">Survival analysis revealed that FGFR4 </w:t>
      </w:r>
      <w:r w:rsidR="00917EA0" w:rsidRPr="00D170FE">
        <w:rPr>
          <w:rFonts w:ascii="Book Antiqua" w:hAnsi="Book Antiqua"/>
          <w:sz w:val="24"/>
        </w:rPr>
        <w:t xml:space="preserve">high </w:t>
      </w:r>
      <w:r w:rsidR="00F3602A" w:rsidRPr="00D170FE">
        <w:rPr>
          <w:rFonts w:ascii="Book Antiqua" w:hAnsi="Book Antiqua"/>
          <w:sz w:val="24"/>
        </w:rPr>
        <w:t>expression was a predictor of poor outcome in GC patients if the tumor was small (less than or equ</w:t>
      </w:r>
      <w:r w:rsidR="00A67897">
        <w:rPr>
          <w:rFonts w:ascii="Book Antiqua" w:hAnsi="Book Antiqua"/>
          <w:sz w:val="24"/>
        </w:rPr>
        <w:t xml:space="preserve">al to 3 cm in size) (log rank </w:t>
      </w:r>
      <w:r w:rsidR="00A67897" w:rsidRPr="00A67897">
        <w:rPr>
          <w:rFonts w:ascii="Book Antiqua" w:hAnsi="Book Antiqua"/>
          <w:i/>
          <w:sz w:val="24"/>
        </w:rPr>
        <w:t>χ</w:t>
      </w:r>
      <w:r w:rsidR="00F3602A" w:rsidRPr="00A67897">
        <w:rPr>
          <w:rFonts w:ascii="Book Antiqua" w:hAnsi="Book Antiqua"/>
          <w:sz w:val="24"/>
          <w:vertAlign w:val="superscript"/>
        </w:rPr>
        <w:t>2</w:t>
      </w:r>
      <w:r w:rsidR="00F3602A" w:rsidRPr="00D170FE">
        <w:rPr>
          <w:rFonts w:ascii="Book Antiqua" w:hAnsi="Book Antiqua"/>
          <w:sz w:val="24"/>
        </w:rPr>
        <w:t xml:space="preserve"> = </w:t>
      </w:r>
      <w:r w:rsidR="00917EA0" w:rsidRPr="00D170FE">
        <w:rPr>
          <w:rFonts w:ascii="Book Antiqua" w:hAnsi="Book Antiqua"/>
          <w:sz w:val="24"/>
        </w:rPr>
        <w:t>5.5033</w:t>
      </w:r>
      <w:r w:rsidR="00F3602A" w:rsidRPr="00D170FE">
        <w:rPr>
          <w:rFonts w:ascii="Book Antiqua" w:hAnsi="Book Antiqua"/>
          <w:sz w:val="24"/>
        </w:rPr>
        <w:t xml:space="preserve">, </w:t>
      </w:r>
      <w:r w:rsidRPr="000C1933">
        <w:rPr>
          <w:rFonts w:ascii="Book Antiqua" w:hAnsi="Book Antiqua"/>
          <w:i/>
          <w:sz w:val="24"/>
        </w:rPr>
        <w:t>P =</w:t>
      </w:r>
      <w:r w:rsidR="00F3602A" w:rsidRPr="00D170FE">
        <w:rPr>
          <w:rFonts w:ascii="Book Antiqua" w:hAnsi="Book Antiqua"/>
          <w:sz w:val="24"/>
        </w:rPr>
        <w:t xml:space="preserve"> </w:t>
      </w:r>
      <w:r w:rsidR="00917EA0" w:rsidRPr="00D170FE">
        <w:rPr>
          <w:rFonts w:ascii="Book Antiqua" w:hAnsi="Book Antiqua"/>
          <w:sz w:val="24"/>
        </w:rPr>
        <w:t>0.0190</w:t>
      </w:r>
      <w:r w:rsidR="00F3602A" w:rsidRPr="00D170FE">
        <w:rPr>
          <w:rFonts w:ascii="Book Antiqua" w:hAnsi="Book Antiqua"/>
          <w:sz w:val="24"/>
        </w:rPr>
        <w:t xml:space="preserve">), well </w:t>
      </w:r>
      <w:r w:rsidR="00A67897">
        <w:rPr>
          <w:rFonts w:ascii="Book Antiqua" w:hAnsi="Book Antiqua"/>
          <w:sz w:val="24"/>
        </w:rPr>
        <w:t>differentiated (log rank</w:t>
      </w:r>
      <w:r w:rsidR="00A67897" w:rsidRPr="00A67897">
        <w:rPr>
          <w:rFonts w:ascii="Book Antiqua" w:hAnsi="Book Antiqua"/>
          <w:i/>
          <w:sz w:val="24"/>
        </w:rPr>
        <w:t xml:space="preserve"> χ</w:t>
      </w:r>
      <w:r w:rsidR="00F3602A" w:rsidRPr="00A67897">
        <w:rPr>
          <w:rFonts w:ascii="Book Antiqua" w:hAnsi="Book Antiqua"/>
          <w:sz w:val="24"/>
          <w:vertAlign w:val="superscript"/>
        </w:rPr>
        <w:t>2</w:t>
      </w:r>
      <w:r w:rsidR="00F3602A" w:rsidRPr="00D170FE">
        <w:rPr>
          <w:rFonts w:ascii="Book Antiqua" w:hAnsi="Book Antiqua"/>
          <w:sz w:val="24"/>
        </w:rPr>
        <w:t xml:space="preserve"> = </w:t>
      </w:r>
      <w:r w:rsidR="00917EA0" w:rsidRPr="00D170FE">
        <w:rPr>
          <w:rFonts w:ascii="Book Antiqua" w:hAnsi="Book Antiqua"/>
          <w:sz w:val="24"/>
        </w:rPr>
        <w:t>7.9757</w:t>
      </w:r>
      <w:r w:rsidR="00F3602A" w:rsidRPr="00D170FE">
        <w:rPr>
          <w:rFonts w:ascii="Book Antiqua" w:hAnsi="Book Antiqua"/>
          <w:sz w:val="24"/>
        </w:rPr>
        <w:t xml:space="preserve">, </w:t>
      </w:r>
      <w:r w:rsidRPr="000C1933">
        <w:rPr>
          <w:rFonts w:ascii="Book Antiqua" w:hAnsi="Book Antiqua"/>
          <w:i/>
          <w:sz w:val="24"/>
        </w:rPr>
        <w:t>P =</w:t>
      </w:r>
      <w:r w:rsidR="00F3602A" w:rsidRPr="00D170FE">
        <w:rPr>
          <w:rFonts w:ascii="Book Antiqua" w:hAnsi="Book Antiqua"/>
          <w:sz w:val="24"/>
        </w:rPr>
        <w:t xml:space="preserve"> </w:t>
      </w:r>
      <w:r w:rsidR="00917EA0" w:rsidRPr="00D170FE">
        <w:rPr>
          <w:rFonts w:ascii="Book Antiqua" w:hAnsi="Book Antiqua"/>
          <w:sz w:val="24"/>
        </w:rPr>
        <w:t>0.0047</w:t>
      </w:r>
      <w:r w:rsidR="00F3602A" w:rsidRPr="00D170FE">
        <w:rPr>
          <w:rFonts w:ascii="Book Antiqua" w:hAnsi="Book Antiqua"/>
          <w:sz w:val="24"/>
        </w:rPr>
        <w:t xml:space="preserve">), </w:t>
      </w:r>
      <w:r w:rsidR="00917EA0" w:rsidRPr="00D170FE">
        <w:rPr>
          <w:rFonts w:ascii="Book Antiqua" w:hAnsi="Book Antiqua"/>
          <w:sz w:val="24"/>
        </w:rPr>
        <w:t xml:space="preserve">and </w:t>
      </w:r>
      <w:r w:rsidR="00F3602A" w:rsidRPr="00D170FE">
        <w:rPr>
          <w:rFonts w:ascii="Book Antiqua" w:hAnsi="Book Antiqua"/>
          <w:sz w:val="24"/>
        </w:rPr>
        <w:t xml:space="preserve">of T1 or T2 stage invasion depth (log rank </w:t>
      </w:r>
      <w:r w:rsidR="00F3602A" w:rsidRPr="00A67897">
        <w:rPr>
          <w:rFonts w:ascii="Book Antiqua" w:hAnsi="Book Antiqua"/>
          <w:i/>
          <w:sz w:val="24"/>
        </w:rPr>
        <w:t>χ</w:t>
      </w:r>
      <w:r w:rsidR="00F3602A" w:rsidRPr="00A67897">
        <w:rPr>
          <w:rFonts w:ascii="Book Antiqua" w:hAnsi="Book Antiqua"/>
          <w:sz w:val="24"/>
          <w:vertAlign w:val="superscript"/>
        </w:rPr>
        <w:t>2</w:t>
      </w:r>
      <w:r w:rsidR="00F3602A" w:rsidRPr="00D170FE">
        <w:rPr>
          <w:rFonts w:ascii="Book Antiqua" w:hAnsi="Book Antiqua"/>
          <w:sz w:val="24"/>
        </w:rPr>
        <w:t xml:space="preserve"> = </w:t>
      </w:r>
      <w:r w:rsidR="00917EA0" w:rsidRPr="00D170FE">
        <w:rPr>
          <w:rFonts w:ascii="Book Antiqua" w:hAnsi="Book Antiqua"/>
          <w:sz w:val="24"/>
        </w:rPr>
        <w:t>4.8827</w:t>
      </w:r>
      <w:r w:rsidR="00F3602A" w:rsidRPr="00D170FE">
        <w:rPr>
          <w:rFonts w:ascii="Book Antiqua" w:hAnsi="Book Antiqua"/>
          <w:sz w:val="24"/>
        </w:rPr>
        <w:t xml:space="preserve">, </w:t>
      </w:r>
      <w:r w:rsidRPr="000C1933">
        <w:rPr>
          <w:rFonts w:ascii="Book Antiqua" w:hAnsi="Book Antiqua"/>
          <w:i/>
          <w:sz w:val="24"/>
        </w:rPr>
        <w:t>P =</w:t>
      </w:r>
      <w:r w:rsidR="00917EA0" w:rsidRPr="00D170FE">
        <w:rPr>
          <w:rFonts w:ascii="Book Antiqua" w:hAnsi="Book Antiqua"/>
          <w:sz w:val="24"/>
        </w:rPr>
        <w:t xml:space="preserve"> 0.0271</w:t>
      </w:r>
      <w:r w:rsidR="00F3602A" w:rsidRPr="00D170FE">
        <w:rPr>
          <w:rFonts w:ascii="Book Antiqua" w:hAnsi="Book Antiqua"/>
          <w:sz w:val="24"/>
        </w:rPr>
        <w:t>)</w:t>
      </w:r>
      <w:r w:rsidR="00CE1A65" w:rsidRPr="00D170FE">
        <w:rPr>
          <w:rFonts w:ascii="Book Antiqua" w:hAnsi="Book Antiqua"/>
          <w:sz w:val="24"/>
        </w:rPr>
        <w:t>.</w:t>
      </w:r>
    </w:p>
    <w:p w:rsidR="00A67897" w:rsidRDefault="00A67897" w:rsidP="00A67897">
      <w:pPr>
        <w:ind w:firstLineChars="0" w:firstLine="0"/>
        <w:rPr>
          <w:rFonts w:ascii="Book Antiqua" w:hAnsi="Book Antiqua"/>
          <w:b/>
          <w:sz w:val="24"/>
        </w:rPr>
      </w:pPr>
    </w:p>
    <w:p w:rsidR="0063073F" w:rsidRDefault="00A67897" w:rsidP="00A67897">
      <w:pPr>
        <w:ind w:firstLineChars="0" w:firstLine="0"/>
        <w:rPr>
          <w:rFonts w:ascii="Book Antiqua" w:hAnsi="Book Antiqua"/>
          <w:sz w:val="24"/>
        </w:rPr>
      </w:pPr>
      <w:r w:rsidRPr="008E267B">
        <w:rPr>
          <w:rFonts w:ascii="Book Antiqua" w:hAnsi="Book Antiqua"/>
          <w:b/>
          <w:sz w:val="24"/>
        </w:rPr>
        <w:t>CONCLUSION:</w:t>
      </w:r>
      <w:r>
        <w:rPr>
          <w:rFonts w:ascii="Book Antiqua" w:hAnsi="Book Antiqua" w:hint="eastAsia"/>
          <w:b/>
          <w:sz w:val="24"/>
        </w:rPr>
        <w:t xml:space="preserve"> </w:t>
      </w:r>
      <w:r w:rsidR="00917EA0" w:rsidRPr="00D170FE">
        <w:rPr>
          <w:rFonts w:ascii="Book Antiqua" w:hAnsi="Book Antiqua"/>
          <w:sz w:val="24"/>
        </w:rPr>
        <w:t xml:space="preserve">Our results suggest that </w:t>
      </w:r>
      <w:r w:rsidR="00301A5F" w:rsidRPr="00D170FE">
        <w:rPr>
          <w:rFonts w:ascii="Book Antiqua" w:hAnsi="Book Antiqua"/>
          <w:sz w:val="24"/>
        </w:rPr>
        <w:t>high</w:t>
      </w:r>
      <w:r w:rsidR="00917EA0" w:rsidRPr="00D170FE">
        <w:rPr>
          <w:rFonts w:ascii="Book Antiqua" w:hAnsi="Book Antiqua"/>
          <w:sz w:val="24"/>
        </w:rPr>
        <w:t xml:space="preserve"> </w:t>
      </w:r>
      <w:r w:rsidR="00301A5F" w:rsidRPr="00D170FE">
        <w:rPr>
          <w:rFonts w:ascii="Book Antiqua" w:hAnsi="Book Antiqua"/>
          <w:sz w:val="24"/>
        </w:rPr>
        <w:t xml:space="preserve">tumor expression of </w:t>
      </w:r>
      <w:r w:rsidR="00917EA0" w:rsidRPr="00D170FE">
        <w:rPr>
          <w:rFonts w:ascii="Book Antiqua" w:hAnsi="Book Antiqua"/>
          <w:sz w:val="24"/>
        </w:rPr>
        <w:t xml:space="preserve">FGFR4 </w:t>
      </w:r>
      <w:r w:rsidR="00301A5F" w:rsidRPr="00D170FE">
        <w:rPr>
          <w:rFonts w:ascii="Book Antiqua" w:hAnsi="Book Antiqua"/>
          <w:sz w:val="24"/>
        </w:rPr>
        <w:t>protein</w:t>
      </w:r>
      <w:r w:rsidR="00917EA0" w:rsidRPr="00D170FE">
        <w:rPr>
          <w:rFonts w:ascii="Book Antiqua" w:hAnsi="Book Antiqua"/>
          <w:sz w:val="24"/>
        </w:rPr>
        <w:t xml:space="preserve"> is not a</w:t>
      </w:r>
      <w:r w:rsidR="00D53332" w:rsidRPr="00D170FE">
        <w:rPr>
          <w:rFonts w:ascii="Book Antiqua" w:hAnsi="Book Antiqua"/>
          <w:sz w:val="24"/>
        </w:rPr>
        <w:t>n independent</w:t>
      </w:r>
      <w:r w:rsidR="00917EA0" w:rsidRPr="00D170FE">
        <w:rPr>
          <w:rFonts w:ascii="Book Antiqua" w:hAnsi="Book Antiqua"/>
          <w:sz w:val="24"/>
        </w:rPr>
        <w:t xml:space="preserve"> risk factor for GC cancer initiation</w:t>
      </w:r>
      <w:r w:rsidR="00301A5F" w:rsidRPr="00D170FE">
        <w:rPr>
          <w:rFonts w:ascii="Book Antiqua" w:hAnsi="Book Antiqua"/>
          <w:sz w:val="24"/>
        </w:rPr>
        <w:t>,</w:t>
      </w:r>
      <w:r w:rsidR="00917EA0" w:rsidRPr="00D170FE">
        <w:rPr>
          <w:rFonts w:ascii="Book Antiqua" w:hAnsi="Book Antiqua"/>
          <w:sz w:val="24"/>
        </w:rPr>
        <w:t xml:space="preserve"> but that it is a useful prognostic marker for GC patients when the tumor is relatively small, well differentiated, or </w:t>
      </w:r>
      <w:r w:rsidR="00B5440B" w:rsidRPr="00D170FE">
        <w:rPr>
          <w:rFonts w:ascii="Book Antiqua" w:hAnsi="Book Antiqua"/>
          <w:sz w:val="24"/>
        </w:rPr>
        <w:t xml:space="preserve">in </w:t>
      </w:r>
      <w:r w:rsidR="00301A5F" w:rsidRPr="00D170FE">
        <w:rPr>
          <w:rFonts w:ascii="Book Antiqua" w:hAnsi="Book Antiqua"/>
          <w:sz w:val="24"/>
        </w:rPr>
        <w:t xml:space="preserve">the </w:t>
      </w:r>
      <w:r w:rsidR="00B5440B" w:rsidRPr="00D170FE">
        <w:rPr>
          <w:rFonts w:ascii="Book Antiqua" w:hAnsi="Book Antiqua"/>
          <w:sz w:val="24"/>
        </w:rPr>
        <w:t xml:space="preserve">early </w:t>
      </w:r>
      <w:r w:rsidR="00301A5F" w:rsidRPr="00D170FE">
        <w:rPr>
          <w:rFonts w:ascii="Book Antiqua" w:hAnsi="Book Antiqua"/>
          <w:sz w:val="24"/>
        </w:rPr>
        <w:t>stages of invasion</w:t>
      </w:r>
      <w:r w:rsidR="00917EA0" w:rsidRPr="00D170FE">
        <w:rPr>
          <w:rFonts w:ascii="Book Antiqua" w:hAnsi="Book Antiqua"/>
          <w:sz w:val="24"/>
        </w:rPr>
        <w:t>.</w:t>
      </w:r>
    </w:p>
    <w:p w:rsidR="00A67897" w:rsidRDefault="00A67897" w:rsidP="00A67897">
      <w:pPr>
        <w:ind w:firstLineChars="0" w:firstLine="0"/>
        <w:rPr>
          <w:rFonts w:ascii="Book Antiqua" w:hAnsi="Book Antiqua"/>
          <w:sz w:val="24"/>
        </w:rPr>
      </w:pPr>
    </w:p>
    <w:p w:rsidR="00A67897" w:rsidRPr="00A67897" w:rsidRDefault="00A67897" w:rsidP="00A67897">
      <w:pPr>
        <w:adjustRightInd/>
        <w:snapToGrid/>
        <w:spacing w:line="380" w:lineRule="exact"/>
        <w:ind w:firstLineChars="0" w:firstLine="0"/>
        <w:rPr>
          <w:rFonts w:ascii="Book Antiqua" w:hAnsi="Book Antiqua" w:cs="Tahoma"/>
          <w:sz w:val="24"/>
        </w:rPr>
      </w:pPr>
      <w:r w:rsidRPr="00A67897">
        <w:rPr>
          <w:rFonts w:ascii="Book Antiqua" w:hAnsi="Book Antiqua" w:cs="Tahoma" w:hint="eastAsia"/>
          <w:sz w:val="24"/>
          <w:lang w:eastAsia="ja-JP"/>
        </w:rPr>
        <w:t>©</w:t>
      </w:r>
      <w:r w:rsidRPr="00A67897">
        <w:rPr>
          <w:rFonts w:ascii="Book Antiqua" w:hAnsi="Book Antiqua" w:cs="Tahoma"/>
          <w:sz w:val="24"/>
          <w:lang w:eastAsia="ja-JP"/>
        </w:rPr>
        <w:t xml:space="preserve"> 2014 </w:t>
      </w:r>
      <w:proofErr w:type="spellStart"/>
      <w:r w:rsidRPr="00A67897">
        <w:rPr>
          <w:rFonts w:ascii="Book Antiqua" w:hAnsi="Book Antiqua" w:cs="Tahoma"/>
          <w:sz w:val="24"/>
          <w:lang w:eastAsia="ja-JP"/>
        </w:rPr>
        <w:t>Baishideng</w:t>
      </w:r>
      <w:proofErr w:type="spellEnd"/>
      <w:r w:rsidRPr="00A67897">
        <w:rPr>
          <w:rFonts w:ascii="Book Antiqua" w:hAnsi="Book Antiqua" w:cs="Tahoma"/>
          <w:sz w:val="24"/>
          <w:lang w:eastAsia="ja-JP"/>
        </w:rPr>
        <w:t xml:space="preserve"> Publishing Group Inc. All rights reserved.</w:t>
      </w:r>
    </w:p>
    <w:p w:rsidR="00A67897" w:rsidRPr="00A67897" w:rsidRDefault="00A67897" w:rsidP="00A67897">
      <w:pPr>
        <w:ind w:firstLineChars="0" w:firstLine="0"/>
        <w:rPr>
          <w:rFonts w:ascii="Book Antiqua" w:hAnsi="Book Antiqua"/>
          <w:sz w:val="24"/>
        </w:rPr>
      </w:pPr>
    </w:p>
    <w:p w:rsidR="006432E8" w:rsidRPr="00D170FE" w:rsidRDefault="00A67897" w:rsidP="00A67897">
      <w:pPr>
        <w:ind w:firstLineChars="0" w:firstLine="0"/>
        <w:rPr>
          <w:rFonts w:ascii="Book Antiqua" w:hAnsi="Book Antiqua"/>
          <w:sz w:val="24"/>
        </w:rPr>
      </w:pPr>
      <w:r w:rsidRPr="00A67897">
        <w:rPr>
          <w:rFonts w:ascii="Book Antiqua" w:hAnsi="Book Antiqua"/>
          <w:b/>
          <w:sz w:val="24"/>
        </w:rPr>
        <w:t>Key words:</w:t>
      </w:r>
      <w:r w:rsidRPr="00A67897">
        <w:rPr>
          <w:rFonts w:ascii="Book Antiqua" w:hAnsi="Book Antiqua"/>
          <w:sz w:val="24"/>
        </w:rPr>
        <w:t xml:space="preserve"> </w:t>
      </w:r>
      <w:r w:rsidR="006432E8" w:rsidRPr="00D170FE">
        <w:rPr>
          <w:rFonts w:ascii="Book Antiqua" w:hAnsi="Book Antiqua"/>
          <w:sz w:val="24"/>
        </w:rPr>
        <w:t>Gastric cancer; Fibroblast growth factor receptor 4</w:t>
      </w:r>
      <w:r w:rsidR="00557828" w:rsidRPr="00D170FE">
        <w:rPr>
          <w:rFonts w:ascii="Book Antiqua" w:hAnsi="Book Antiqua"/>
          <w:sz w:val="24"/>
        </w:rPr>
        <w:t>; Protein e</w:t>
      </w:r>
      <w:r w:rsidR="006432E8" w:rsidRPr="00D170FE">
        <w:rPr>
          <w:rFonts w:ascii="Book Antiqua" w:hAnsi="Book Antiqua"/>
          <w:sz w:val="24"/>
        </w:rPr>
        <w:t>xpression;</w:t>
      </w:r>
      <w:r w:rsidR="00557828" w:rsidRPr="00D170FE">
        <w:rPr>
          <w:rFonts w:ascii="Book Antiqua" w:hAnsi="Book Antiqua"/>
          <w:sz w:val="24"/>
        </w:rPr>
        <w:t xml:space="preserve"> </w:t>
      </w:r>
      <w:proofErr w:type="spellStart"/>
      <w:r w:rsidR="006432E8" w:rsidRPr="00D170FE">
        <w:rPr>
          <w:rFonts w:ascii="Book Antiqua" w:hAnsi="Book Antiqua"/>
          <w:sz w:val="24"/>
        </w:rPr>
        <w:t>Clinicopathological</w:t>
      </w:r>
      <w:proofErr w:type="spellEnd"/>
      <w:r w:rsidR="006432E8" w:rsidRPr="00D170FE">
        <w:rPr>
          <w:rFonts w:ascii="Book Antiqua" w:hAnsi="Book Antiqua"/>
          <w:sz w:val="24"/>
        </w:rPr>
        <w:t xml:space="preserve"> characteristics</w:t>
      </w:r>
      <w:r w:rsidR="00DD07BA" w:rsidRPr="00D170FE">
        <w:rPr>
          <w:rFonts w:ascii="Book Antiqua" w:hAnsi="Book Antiqua"/>
          <w:sz w:val="24"/>
        </w:rPr>
        <w:t>; Prognosis</w:t>
      </w:r>
    </w:p>
    <w:p w:rsidR="00A67897" w:rsidRDefault="00A67897" w:rsidP="00A67897">
      <w:pPr>
        <w:ind w:firstLineChars="0" w:firstLine="0"/>
        <w:rPr>
          <w:rFonts w:ascii="Book Antiqua" w:eastAsia="Arial Unicode MS" w:hAnsi="Book Antiqua" w:cs="Arial Unicode MS"/>
          <w:b/>
          <w:sz w:val="24"/>
        </w:rPr>
      </w:pPr>
      <w:bookmarkStart w:id="58" w:name="OLE_LINK33"/>
      <w:bookmarkStart w:id="59" w:name="OLE_LINK34"/>
      <w:bookmarkStart w:id="60" w:name="OLE_LINK49"/>
    </w:p>
    <w:p w:rsidR="00E6775E" w:rsidRDefault="00A67897" w:rsidP="00A67897">
      <w:pPr>
        <w:ind w:firstLineChars="0" w:firstLine="0"/>
        <w:rPr>
          <w:rFonts w:ascii="Book Antiqua" w:hAnsi="Book Antiqua"/>
          <w:sz w:val="24"/>
        </w:rPr>
      </w:pPr>
      <w:r w:rsidRPr="008E267B">
        <w:rPr>
          <w:rFonts w:ascii="Book Antiqua" w:eastAsia="Arial Unicode MS" w:hAnsi="Book Antiqua" w:cs="Arial Unicode MS"/>
          <w:b/>
          <w:sz w:val="24"/>
        </w:rPr>
        <w:t xml:space="preserve">Core </w:t>
      </w:r>
      <w:r>
        <w:rPr>
          <w:rFonts w:ascii="Book Antiqua" w:hAnsi="Book Antiqua" w:cs="Arial Unicode MS" w:hint="eastAsia"/>
          <w:b/>
          <w:sz w:val="24"/>
        </w:rPr>
        <w:t>tip</w:t>
      </w:r>
      <w:r w:rsidRPr="008E267B">
        <w:rPr>
          <w:rFonts w:ascii="Book Antiqua" w:eastAsia="Arial Unicode MS" w:hAnsi="Book Antiqua" w:cs="Arial Unicode MS"/>
          <w:b/>
          <w:sz w:val="24"/>
        </w:rPr>
        <w:t>:</w:t>
      </w:r>
      <w:bookmarkEnd w:id="58"/>
      <w:bookmarkEnd w:id="59"/>
      <w:bookmarkEnd w:id="60"/>
      <w:r>
        <w:rPr>
          <w:rFonts w:ascii="Book Antiqua" w:eastAsia="Arial Unicode MS" w:hAnsi="Book Antiqua" w:cs="Arial Unicode MS" w:hint="eastAsia"/>
          <w:b/>
          <w:sz w:val="24"/>
        </w:rPr>
        <w:t xml:space="preserve"> </w:t>
      </w:r>
      <w:r w:rsidR="00A04A2C" w:rsidRPr="00D170FE">
        <w:rPr>
          <w:rFonts w:ascii="Book Antiqua" w:hAnsi="Book Antiqua"/>
          <w:sz w:val="24"/>
        </w:rPr>
        <w:t xml:space="preserve">This study investigated the </w:t>
      </w:r>
      <w:r w:rsidR="00301A5F" w:rsidRPr="00D170FE">
        <w:rPr>
          <w:rFonts w:ascii="Book Antiqua" w:hAnsi="Book Antiqua"/>
          <w:sz w:val="24"/>
        </w:rPr>
        <w:t xml:space="preserve">possible </w:t>
      </w:r>
      <w:r w:rsidR="00A04A2C" w:rsidRPr="00D170FE">
        <w:rPr>
          <w:rFonts w:ascii="Book Antiqua" w:hAnsi="Book Antiqua"/>
          <w:sz w:val="24"/>
        </w:rPr>
        <w:t>contribution</w:t>
      </w:r>
      <w:r w:rsidR="00301A5F" w:rsidRPr="00D170FE">
        <w:rPr>
          <w:rFonts w:ascii="Book Antiqua" w:hAnsi="Book Antiqua"/>
          <w:sz w:val="24"/>
        </w:rPr>
        <w:t>s</w:t>
      </w:r>
      <w:r w:rsidR="00A04A2C" w:rsidRPr="00D170FE">
        <w:rPr>
          <w:rFonts w:ascii="Book Antiqua" w:hAnsi="Book Antiqua"/>
          <w:sz w:val="24"/>
        </w:rPr>
        <w:t xml:space="preserve"> of fibroblast growth factor receptor 4 (FGFR4) </w:t>
      </w:r>
      <w:r w:rsidR="00E6775E" w:rsidRPr="00D170FE">
        <w:rPr>
          <w:rFonts w:ascii="Book Antiqua" w:hAnsi="Book Antiqua"/>
          <w:sz w:val="24"/>
        </w:rPr>
        <w:t xml:space="preserve">protein </w:t>
      </w:r>
      <w:proofErr w:type="gramStart"/>
      <w:r w:rsidR="00E6775E" w:rsidRPr="00D170FE">
        <w:rPr>
          <w:rFonts w:ascii="Book Antiqua" w:hAnsi="Book Antiqua"/>
          <w:sz w:val="24"/>
        </w:rPr>
        <w:t>expression</w:t>
      </w:r>
      <w:proofErr w:type="gramEnd"/>
      <w:r w:rsidR="00A04A2C" w:rsidRPr="00D170FE">
        <w:rPr>
          <w:rFonts w:ascii="Book Antiqua" w:hAnsi="Book Antiqua"/>
          <w:sz w:val="24"/>
        </w:rPr>
        <w:t xml:space="preserve"> as a risk factor for gastric cancer (GC)</w:t>
      </w:r>
      <w:r w:rsidR="00301A5F" w:rsidRPr="00D170FE">
        <w:rPr>
          <w:rFonts w:ascii="Book Antiqua" w:hAnsi="Book Antiqua"/>
          <w:sz w:val="24"/>
        </w:rPr>
        <w:t>,</w:t>
      </w:r>
      <w:r w:rsidR="00A04A2C" w:rsidRPr="00D170FE">
        <w:rPr>
          <w:rFonts w:ascii="Book Antiqua" w:hAnsi="Book Antiqua"/>
          <w:sz w:val="24"/>
        </w:rPr>
        <w:t xml:space="preserve"> and </w:t>
      </w:r>
      <w:r w:rsidR="00E6775E" w:rsidRPr="00D170FE">
        <w:rPr>
          <w:rFonts w:ascii="Book Antiqua" w:hAnsi="Book Antiqua"/>
          <w:sz w:val="24"/>
        </w:rPr>
        <w:t>the</w:t>
      </w:r>
      <w:r w:rsidR="00A04A2C" w:rsidRPr="00D170FE">
        <w:rPr>
          <w:rFonts w:ascii="Book Antiqua" w:hAnsi="Book Antiqua"/>
          <w:sz w:val="24"/>
        </w:rPr>
        <w:t xml:space="preserve"> associations between </w:t>
      </w:r>
      <w:r w:rsidR="00E6775E" w:rsidRPr="00D170FE">
        <w:rPr>
          <w:rFonts w:ascii="Book Antiqua" w:hAnsi="Book Antiqua"/>
          <w:sz w:val="24"/>
        </w:rPr>
        <w:t>protein expression</w:t>
      </w:r>
      <w:r w:rsidR="00A04A2C" w:rsidRPr="00D170FE">
        <w:rPr>
          <w:rFonts w:ascii="Book Antiqua" w:hAnsi="Book Antiqua"/>
          <w:sz w:val="24"/>
        </w:rPr>
        <w:t xml:space="preserve"> and </w:t>
      </w:r>
      <w:proofErr w:type="spellStart"/>
      <w:r w:rsidR="00A04A2C" w:rsidRPr="00D170FE">
        <w:rPr>
          <w:rFonts w:ascii="Book Antiqua" w:hAnsi="Book Antiqua"/>
          <w:sz w:val="24"/>
        </w:rPr>
        <w:t>clinicopathological</w:t>
      </w:r>
      <w:proofErr w:type="spellEnd"/>
      <w:r w:rsidR="00A04A2C" w:rsidRPr="00D170FE">
        <w:rPr>
          <w:rFonts w:ascii="Book Antiqua" w:hAnsi="Book Antiqua"/>
          <w:sz w:val="24"/>
        </w:rPr>
        <w:t xml:space="preserve"> parameters. The</w:t>
      </w:r>
      <w:r w:rsidR="00301A5F" w:rsidRPr="00D170FE">
        <w:rPr>
          <w:rFonts w:ascii="Book Antiqua" w:hAnsi="Book Antiqua"/>
          <w:sz w:val="24"/>
        </w:rPr>
        <w:t>se</w:t>
      </w:r>
      <w:r w:rsidR="00A04A2C" w:rsidRPr="00D170FE">
        <w:rPr>
          <w:rFonts w:ascii="Book Antiqua" w:hAnsi="Book Antiqua"/>
          <w:sz w:val="24"/>
        </w:rPr>
        <w:t xml:space="preserve"> results suggest </w:t>
      </w:r>
      <w:r w:rsidR="00301A5F" w:rsidRPr="00D170FE">
        <w:rPr>
          <w:rFonts w:ascii="Book Antiqua" w:hAnsi="Book Antiqua"/>
          <w:sz w:val="24"/>
        </w:rPr>
        <w:t xml:space="preserve">that </w:t>
      </w:r>
      <w:r w:rsidR="00E6775E" w:rsidRPr="00D170FE">
        <w:rPr>
          <w:rFonts w:ascii="Book Antiqua" w:hAnsi="Book Antiqua"/>
          <w:sz w:val="24"/>
        </w:rPr>
        <w:t xml:space="preserve">FGFR4 </w:t>
      </w:r>
      <w:r w:rsidR="00301A5F" w:rsidRPr="00D170FE">
        <w:rPr>
          <w:rFonts w:ascii="Book Antiqua" w:hAnsi="Book Antiqua"/>
          <w:sz w:val="24"/>
        </w:rPr>
        <w:t xml:space="preserve">protein expression </w:t>
      </w:r>
      <w:r w:rsidR="00E6775E" w:rsidRPr="00D170FE">
        <w:rPr>
          <w:rFonts w:ascii="Book Antiqua" w:hAnsi="Book Antiqua"/>
          <w:sz w:val="24"/>
        </w:rPr>
        <w:t xml:space="preserve">may correlate </w:t>
      </w:r>
      <w:r w:rsidR="00301A5F" w:rsidRPr="00D170FE">
        <w:rPr>
          <w:rFonts w:ascii="Book Antiqua" w:hAnsi="Book Antiqua"/>
          <w:sz w:val="24"/>
        </w:rPr>
        <w:t>with expression of</w:t>
      </w:r>
      <w:r w:rsidR="00E6775E" w:rsidRPr="00D170FE">
        <w:rPr>
          <w:rFonts w:ascii="Book Antiqua" w:hAnsi="Book Antiqua"/>
          <w:sz w:val="24"/>
        </w:rPr>
        <w:t xml:space="preserve"> Topo IIα. </w:t>
      </w:r>
      <w:r w:rsidR="00301A5F" w:rsidRPr="00D170FE">
        <w:rPr>
          <w:rFonts w:ascii="Book Antiqua" w:hAnsi="Book Antiqua"/>
          <w:sz w:val="24"/>
        </w:rPr>
        <w:t>Furthermore</w:t>
      </w:r>
      <w:r w:rsidR="00E6775E" w:rsidRPr="00D170FE">
        <w:rPr>
          <w:rFonts w:ascii="Book Antiqua" w:hAnsi="Book Antiqua"/>
          <w:sz w:val="24"/>
        </w:rPr>
        <w:t xml:space="preserve">, we demonstrate that </w:t>
      </w:r>
      <w:r w:rsidR="00A04A2C" w:rsidRPr="00D170FE">
        <w:rPr>
          <w:rFonts w:ascii="Book Antiqua" w:hAnsi="Book Antiqua"/>
          <w:sz w:val="24"/>
        </w:rPr>
        <w:t xml:space="preserve">FGFR4 </w:t>
      </w:r>
      <w:r w:rsidR="00E6775E" w:rsidRPr="00D170FE">
        <w:rPr>
          <w:rFonts w:ascii="Book Antiqua" w:hAnsi="Book Antiqua"/>
          <w:sz w:val="24"/>
        </w:rPr>
        <w:t xml:space="preserve">protein expression </w:t>
      </w:r>
      <w:r w:rsidR="00301A5F" w:rsidRPr="00D170FE">
        <w:rPr>
          <w:rFonts w:ascii="Book Antiqua" w:hAnsi="Book Antiqua"/>
          <w:sz w:val="24"/>
        </w:rPr>
        <w:t>is</w:t>
      </w:r>
      <w:r w:rsidR="00A04A2C" w:rsidRPr="00D170FE">
        <w:rPr>
          <w:rFonts w:ascii="Book Antiqua" w:hAnsi="Book Antiqua"/>
          <w:sz w:val="24"/>
        </w:rPr>
        <w:t xml:space="preserve"> not a risk factor for GC cancer initiation</w:t>
      </w:r>
      <w:r w:rsidR="00301A5F" w:rsidRPr="00D170FE">
        <w:rPr>
          <w:rFonts w:ascii="Book Antiqua" w:hAnsi="Book Antiqua"/>
          <w:sz w:val="24"/>
        </w:rPr>
        <w:t>,</w:t>
      </w:r>
      <w:r w:rsidR="00A04A2C" w:rsidRPr="00D170FE">
        <w:rPr>
          <w:rFonts w:ascii="Book Antiqua" w:hAnsi="Book Antiqua"/>
          <w:sz w:val="24"/>
        </w:rPr>
        <w:t xml:space="preserve"> but </w:t>
      </w:r>
      <w:r w:rsidR="00301A5F" w:rsidRPr="00D170FE">
        <w:rPr>
          <w:rFonts w:ascii="Book Antiqua" w:hAnsi="Book Antiqua"/>
          <w:sz w:val="24"/>
        </w:rPr>
        <w:t xml:space="preserve">may be </w:t>
      </w:r>
      <w:r w:rsidR="00A04A2C" w:rsidRPr="00D170FE">
        <w:rPr>
          <w:rFonts w:ascii="Book Antiqua" w:hAnsi="Book Antiqua"/>
          <w:sz w:val="24"/>
        </w:rPr>
        <w:t>a useful prognostic marker for GC patients w</w:t>
      </w:r>
      <w:r w:rsidR="00301A5F" w:rsidRPr="00D170FE">
        <w:rPr>
          <w:rFonts w:ascii="Book Antiqua" w:hAnsi="Book Antiqua"/>
          <w:sz w:val="24"/>
        </w:rPr>
        <w:t>ith</w:t>
      </w:r>
      <w:r w:rsidR="00A04A2C" w:rsidRPr="00D170FE">
        <w:rPr>
          <w:rFonts w:ascii="Book Antiqua" w:hAnsi="Book Antiqua"/>
          <w:sz w:val="24"/>
        </w:rPr>
        <w:t xml:space="preserve"> tumor</w:t>
      </w:r>
      <w:r w:rsidR="00301A5F" w:rsidRPr="00D170FE">
        <w:rPr>
          <w:rFonts w:ascii="Book Antiqua" w:hAnsi="Book Antiqua"/>
          <w:sz w:val="24"/>
        </w:rPr>
        <w:t>s</w:t>
      </w:r>
      <w:r w:rsidR="00A04A2C" w:rsidRPr="00D170FE">
        <w:rPr>
          <w:rFonts w:ascii="Book Antiqua" w:hAnsi="Book Antiqua"/>
          <w:sz w:val="24"/>
        </w:rPr>
        <w:t xml:space="preserve"> </w:t>
      </w:r>
      <w:r w:rsidR="00301A5F" w:rsidRPr="00D170FE">
        <w:rPr>
          <w:rFonts w:ascii="Book Antiqua" w:hAnsi="Book Antiqua"/>
          <w:sz w:val="24"/>
        </w:rPr>
        <w:t xml:space="preserve">which are </w:t>
      </w:r>
      <w:r w:rsidR="00A04A2C" w:rsidRPr="00D170FE">
        <w:rPr>
          <w:rFonts w:ascii="Book Antiqua" w:hAnsi="Book Antiqua"/>
          <w:sz w:val="24"/>
        </w:rPr>
        <w:t xml:space="preserve">relatively small, well differentiated, </w:t>
      </w:r>
      <w:r w:rsidR="00301A5F" w:rsidRPr="00D170FE">
        <w:rPr>
          <w:rFonts w:ascii="Book Antiqua" w:hAnsi="Book Antiqua"/>
          <w:sz w:val="24"/>
        </w:rPr>
        <w:t>or in the early stages of invasion</w:t>
      </w:r>
      <w:r w:rsidR="00A04A2C" w:rsidRPr="00D170FE">
        <w:rPr>
          <w:rFonts w:ascii="Book Antiqua" w:hAnsi="Book Antiqua"/>
          <w:sz w:val="24"/>
        </w:rPr>
        <w:t>.</w:t>
      </w:r>
    </w:p>
    <w:p w:rsidR="00A67897" w:rsidRDefault="00A67897" w:rsidP="00A67897">
      <w:pPr>
        <w:ind w:firstLineChars="0" w:firstLine="0"/>
        <w:rPr>
          <w:rFonts w:ascii="Book Antiqua" w:hAnsi="Book Antiqua"/>
          <w:sz w:val="24"/>
        </w:rPr>
      </w:pPr>
    </w:p>
    <w:p w:rsidR="00B67150" w:rsidRPr="00D170FE" w:rsidRDefault="00B67150" w:rsidP="00B67150">
      <w:pPr>
        <w:ind w:firstLineChars="0" w:firstLine="0"/>
        <w:rPr>
          <w:rFonts w:ascii="Book Antiqua" w:hAnsi="Book Antiqua"/>
          <w:sz w:val="24"/>
        </w:rPr>
      </w:pPr>
      <w:r w:rsidRPr="00D170FE">
        <w:rPr>
          <w:rFonts w:ascii="Book Antiqua" w:hAnsi="Book Antiqua"/>
          <w:sz w:val="24"/>
        </w:rPr>
        <w:t>Chen</w:t>
      </w:r>
      <w:r>
        <w:rPr>
          <w:rFonts w:ascii="Book Antiqua" w:hAnsi="Book Antiqua" w:hint="eastAsia"/>
          <w:sz w:val="24"/>
        </w:rPr>
        <w:t xml:space="preserve"> H</w:t>
      </w:r>
      <w:r w:rsidRPr="00D170FE">
        <w:rPr>
          <w:rFonts w:ascii="Book Antiqua" w:hAnsi="Book Antiqua"/>
          <w:sz w:val="24"/>
        </w:rPr>
        <w:t>, Shen</w:t>
      </w:r>
      <w:r>
        <w:rPr>
          <w:rFonts w:ascii="Book Antiqua" w:hAnsi="Book Antiqua" w:hint="eastAsia"/>
          <w:sz w:val="24"/>
        </w:rPr>
        <w:t xml:space="preserve"> DP</w:t>
      </w:r>
      <w:r w:rsidRPr="00D170FE">
        <w:rPr>
          <w:rFonts w:ascii="Book Antiqua" w:hAnsi="Book Antiqua"/>
          <w:sz w:val="24"/>
        </w:rPr>
        <w:t>, Zhang</w:t>
      </w:r>
      <w:r>
        <w:rPr>
          <w:rFonts w:ascii="Book Antiqua" w:hAnsi="Book Antiqua" w:hint="eastAsia"/>
          <w:sz w:val="24"/>
        </w:rPr>
        <w:t xml:space="preserve"> ZZ</w:t>
      </w:r>
      <w:r w:rsidRPr="00D170FE">
        <w:rPr>
          <w:rFonts w:ascii="Book Antiqua" w:hAnsi="Book Antiqua"/>
          <w:sz w:val="24"/>
        </w:rPr>
        <w:t>, Liu</w:t>
      </w:r>
      <w:r>
        <w:rPr>
          <w:rFonts w:ascii="Book Antiqua" w:hAnsi="Book Antiqua" w:hint="eastAsia"/>
          <w:sz w:val="24"/>
        </w:rPr>
        <w:t xml:space="preserve"> JH</w:t>
      </w:r>
      <w:r w:rsidRPr="00D170FE">
        <w:rPr>
          <w:rFonts w:ascii="Book Antiqua" w:hAnsi="Book Antiqua"/>
          <w:sz w:val="24"/>
        </w:rPr>
        <w:t>, Shen</w:t>
      </w:r>
      <w:r>
        <w:rPr>
          <w:rFonts w:ascii="Book Antiqua" w:hAnsi="Book Antiqua" w:hint="eastAsia"/>
          <w:sz w:val="24"/>
        </w:rPr>
        <w:t xml:space="preserve"> YY</w:t>
      </w:r>
      <w:r w:rsidRPr="00D170FE">
        <w:rPr>
          <w:rFonts w:ascii="Book Antiqua" w:hAnsi="Book Antiqua"/>
          <w:sz w:val="24"/>
        </w:rPr>
        <w:t>, Ni</w:t>
      </w:r>
      <w:r>
        <w:rPr>
          <w:rFonts w:ascii="Book Antiqua" w:hAnsi="Book Antiqua" w:hint="eastAsia"/>
          <w:sz w:val="24"/>
        </w:rPr>
        <w:t xml:space="preserve"> XZ. </w:t>
      </w:r>
      <w:r w:rsidRPr="00023C9B">
        <w:rPr>
          <w:rFonts w:ascii="Book Antiqua" w:hAnsi="Book Antiqua"/>
          <w:caps/>
          <w:sz w:val="24"/>
        </w:rPr>
        <w:t>f</w:t>
      </w:r>
      <w:r w:rsidRPr="00023C9B">
        <w:rPr>
          <w:rFonts w:ascii="Book Antiqua" w:hAnsi="Book Antiqua"/>
          <w:sz w:val="24"/>
        </w:rPr>
        <w:t>ibroblast growth factor receptor 4</w:t>
      </w:r>
      <w:r w:rsidRPr="00D170FE">
        <w:rPr>
          <w:rFonts w:ascii="Book Antiqua" w:hAnsi="Book Antiqua"/>
          <w:sz w:val="24"/>
        </w:rPr>
        <w:t xml:space="preserve"> protein exp</w:t>
      </w:r>
      <w:r>
        <w:rPr>
          <w:rFonts w:ascii="Book Antiqua" w:hAnsi="Book Antiqua"/>
          <w:sz w:val="24"/>
        </w:rPr>
        <w:t xml:space="preserve">ression and </w:t>
      </w:r>
      <w:proofErr w:type="spellStart"/>
      <w:r>
        <w:rPr>
          <w:rFonts w:ascii="Book Antiqua" w:hAnsi="Book Antiqua"/>
          <w:sz w:val="24"/>
        </w:rPr>
        <w:t>clinicopathological</w:t>
      </w:r>
      <w:proofErr w:type="spellEnd"/>
      <w:r w:rsidRPr="00D170FE">
        <w:rPr>
          <w:rFonts w:ascii="Book Antiqua" w:hAnsi="Book Antiqua"/>
          <w:sz w:val="24"/>
        </w:rPr>
        <w:t xml:space="preserve"> features in gastric cancer</w:t>
      </w:r>
      <w:r>
        <w:rPr>
          <w:rFonts w:ascii="Book Antiqua" w:hAnsi="Book Antiqua" w:hint="eastAsia"/>
          <w:sz w:val="24"/>
        </w:rPr>
        <w:t xml:space="preserve">. </w:t>
      </w:r>
      <w:r w:rsidRPr="00993FDB">
        <w:rPr>
          <w:rFonts w:ascii="Book Antiqua" w:hAnsi="Book Antiqua"/>
          <w:i/>
          <w:sz w:val="24"/>
        </w:rPr>
        <w:t xml:space="preserve">World J </w:t>
      </w:r>
      <w:proofErr w:type="spellStart"/>
      <w:r w:rsidRPr="00993FDB">
        <w:rPr>
          <w:rFonts w:ascii="Book Antiqua" w:hAnsi="Book Antiqua"/>
          <w:i/>
          <w:sz w:val="24"/>
        </w:rPr>
        <w:t>Gastroenterol</w:t>
      </w:r>
      <w:proofErr w:type="spellEnd"/>
      <w:r w:rsidRPr="00993FDB">
        <w:rPr>
          <w:rFonts w:ascii="Book Antiqua" w:hAnsi="Book Antiqua"/>
          <w:sz w:val="24"/>
        </w:rPr>
        <w:t xml:space="preserve"> 201</w:t>
      </w:r>
      <w:r w:rsidRPr="00993FDB">
        <w:rPr>
          <w:rFonts w:ascii="Book Antiqua" w:hAnsi="Book Antiqua" w:hint="eastAsia"/>
          <w:sz w:val="24"/>
        </w:rPr>
        <w:t>4</w:t>
      </w:r>
      <w:r w:rsidRPr="00993FDB">
        <w:rPr>
          <w:rFonts w:ascii="Book Antiqua" w:hAnsi="Book Antiqua"/>
          <w:sz w:val="24"/>
        </w:rPr>
        <w:t xml:space="preserve">; </w:t>
      </w:r>
      <w:proofErr w:type="gramStart"/>
      <w:r w:rsidRPr="00993FDB">
        <w:rPr>
          <w:rFonts w:ascii="Book Antiqua" w:hAnsi="Book Antiqua" w:hint="eastAsia"/>
          <w:sz w:val="24"/>
        </w:rPr>
        <w:t>In</w:t>
      </w:r>
      <w:proofErr w:type="gramEnd"/>
      <w:r w:rsidRPr="00993FDB">
        <w:rPr>
          <w:rFonts w:ascii="Book Antiqua" w:hAnsi="Book Antiqua" w:hint="eastAsia"/>
          <w:sz w:val="24"/>
        </w:rPr>
        <w:t xml:space="preserve"> </w:t>
      </w:r>
      <w:r w:rsidRPr="00993FDB">
        <w:rPr>
          <w:rFonts w:ascii="Book Antiqua" w:hAnsi="Book Antiqua"/>
          <w:sz w:val="24"/>
        </w:rPr>
        <w:t>p</w:t>
      </w:r>
      <w:r w:rsidRPr="00993FDB">
        <w:rPr>
          <w:rFonts w:ascii="Book Antiqua" w:hAnsi="Book Antiqua" w:hint="eastAsia"/>
          <w:sz w:val="24"/>
        </w:rPr>
        <w:t>ress</w:t>
      </w:r>
    </w:p>
    <w:p w:rsidR="00A67897" w:rsidRPr="00B67150" w:rsidRDefault="00A67897" w:rsidP="00A67897">
      <w:pPr>
        <w:ind w:firstLineChars="0" w:firstLine="0"/>
        <w:rPr>
          <w:rFonts w:ascii="Book Antiqua" w:hAnsi="Book Antiqua"/>
          <w:sz w:val="24"/>
        </w:rPr>
      </w:pPr>
    </w:p>
    <w:p w:rsidR="00667428" w:rsidRPr="00B67150" w:rsidRDefault="00667428" w:rsidP="00B67150">
      <w:pPr>
        <w:pStyle w:val="1"/>
        <w:numPr>
          <w:ilvl w:val="0"/>
          <w:numId w:val="0"/>
        </w:numPr>
        <w:spacing w:beforeLines="0" w:afterLines="0"/>
        <w:jc w:val="both"/>
        <w:rPr>
          <w:rFonts w:ascii="Book Antiqua" w:hAnsi="Book Antiqua"/>
          <w:caps/>
          <w:sz w:val="24"/>
          <w:szCs w:val="24"/>
        </w:rPr>
      </w:pPr>
      <w:r w:rsidRPr="00B67150">
        <w:rPr>
          <w:rFonts w:ascii="Book Antiqua" w:hAnsi="Book Antiqua"/>
          <w:caps/>
          <w:sz w:val="24"/>
          <w:szCs w:val="24"/>
        </w:rPr>
        <w:t>Introduction</w:t>
      </w:r>
    </w:p>
    <w:p w:rsidR="00057EF5" w:rsidRPr="00D170FE" w:rsidRDefault="006A1690" w:rsidP="00B67150">
      <w:pPr>
        <w:ind w:firstLineChars="0" w:firstLine="0"/>
        <w:rPr>
          <w:rFonts w:ascii="Book Antiqua" w:hAnsi="Book Antiqua"/>
          <w:sz w:val="24"/>
        </w:rPr>
      </w:pPr>
      <w:r w:rsidRPr="00D170FE">
        <w:rPr>
          <w:rFonts w:ascii="Book Antiqua" w:hAnsi="Book Antiqua"/>
          <w:sz w:val="24"/>
        </w:rPr>
        <w:t xml:space="preserve">The overall survival of patients with gastric cancer continues to improve </w:t>
      </w:r>
      <w:r w:rsidR="008E0249" w:rsidRPr="00D170FE">
        <w:rPr>
          <w:rFonts w:ascii="Book Antiqua" w:hAnsi="Book Antiqua"/>
          <w:sz w:val="24"/>
        </w:rPr>
        <w:t>due to</w:t>
      </w:r>
      <w:r w:rsidRPr="00D170FE">
        <w:rPr>
          <w:rFonts w:ascii="Book Antiqua" w:hAnsi="Book Antiqua"/>
          <w:sz w:val="24"/>
        </w:rPr>
        <w:t xml:space="preserve"> the introduction of multidisciplinary </w:t>
      </w:r>
      <w:r w:rsidR="008E0249" w:rsidRPr="00D170FE">
        <w:rPr>
          <w:rFonts w:ascii="Book Antiqua" w:hAnsi="Book Antiqua"/>
          <w:sz w:val="24"/>
        </w:rPr>
        <w:t xml:space="preserve">treatment </w:t>
      </w:r>
      <w:r w:rsidRPr="00D170FE">
        <w:rPr>
          <w:rFonts w:ascii="Book Antiqua" w:hAnsi="Book Antiqua"/>
          <w:sz w:val="24"/>
        </w:rPr>
        <w:t xml:space="preserve">approaches and </w:t>
      </w:r>
      <w:r w:rsidR="008E0249" w:rsidRPr="00D170FE">
        <w:rPr>
          <w:rFonts w:ascii="Book Antiqua" w:hAnsi="Book Antiqua"/>
          <w:sz w:val="24"/>
        </w:rPr>
        <w:t xml:space="preserve">the </w:t>
      </w:r>
      <w:r w:rsidRPr="00D170FE">
        <w:rPr>
          <w:rFonts w:ascii="Book Antiqua" w:hAnsi="Book Antiqua"/>
          <w:sz w:val="24"/>
        </w:rPr>
        <w:t>identification of novel targeted agents; however, gastric cancer remains the fourth most commonly diagnosed cancer and the second leading cause of cancer-related deaths worldwide</w:t>
      </w:r>
      <w:r w:rsidR="000838A1" w:rsidRPr="00D170FE">
        <w:rPr>
          <w:rFonts w:ascii="Book Antiqua" w:hAnsi="Book Antiqua"/>
          <w:sz w:val="24"/>
        </w:rPr>
        <w:fldChar w:fldCharType="begin">
          <w:fldData xml:space="preserve">PEVuZE5vdGU+PENpdGU+PEF1dGhvcj5KZW1hbDwvQXV0aG9yPjxZZWFyPjIwMTA8L1llYXI+PFJl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YWJici0xPjwvYWx0LXBlcmlvZGljYWw+PHBhZ2VzPjI0MzAtNjwvcGFnZXM+PHZvbHVtZT4yODwv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==
</w:fldData>
        </w:fldChar>
      </w:r>
      <w:r w:rsidR="008E4318" w:rsidRPr="00D170FE">
        <w:rPr>
          <w:rFonts w:ascii="Book Antiqua" w:hAnsi="Book Antiqua"/>
          <w:sz w:val="24"/>
        </w:rPr>
        <w:instrText xml:space="preserve"> ADDIN EN.CITE </w:instrText>
      </w:r>
      <w:r w:rsidR="008E4318" w:rsidRPr="00D170FE">
        <w:rPr>
          <w:rFonts w:ascii="Book Antiqua" w:hAnsi="Book Antiqua"/>
          <w:sz w:val="24"/>
        </w:rPr>
        <w:fldChar w:fldCharType="begin">
          <w:fldData xml:space="preserve">PEVuZE5vdGU+PENpdGU+PEF1dGhvcj5KZW1hbDwvQXV0aG9yPjxZZWFyPjIwMTA8L1llYXI+PFJl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YWJici0xPjwvYWx0LXBlcmlvZGljYWw+PHBhZ2VzPjI0MzAtNjwvcGFnZXM+PHZvbHVtZT4yODwv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==
</w:fldData>
        </w:fldChar>
      </w:r>
      <w:r w:rsidR="008E4318" w:rsidRPr="00D170FE">
        <w:rPr>
          <w:rFonts w:ascii="Book Antiqua" w:hAnsi="Book Antiqua"/>
          <w:sz w:val="24"/>
        </w:rPr>
        <w:instrText xml:space="preserve"> ADDIN EN.CITE.DATA </w:instrText>
      </w:r>
      <w:r w:rsidR="008E4318" w:rsidRPr="00D170FE">
        <w:rPr>
          <w:rFonts w:ascii="Book Antiqua" w:hAnsi="Book Antiqua"/>
          <w:sz w:val="24"/>
        </w:rPr>
      </w:r>
      <w:r w:rsidR="008E4318" w:rsidRPr="00D170FE">
        <w:rPr>
          <w:rFonts w:ascii="Book Antiqua" w:hAnsi="Book Antiqua"/>
          <w:sz w:val="24"/>
        </w:rPr>
        <w:fldChar w:fldCharType="end"/>
      </w:r>
      <w:r w:rsidR="000838A1" w:rsidRPr="00D170FE">
        <w:rPr>
          <w:rFonts w:ascii="Book Antiqua" w:hAnsi="Book Antiqua"/>
          <w:sz w:val="24"/>
        </w:rPr>
      </w:r>
      <w:r w:rsidR="000838A1" w:rsidRPr="00D170FE">
        <w:rPr>
          <w:rFonts w:ascii="Book Antiqua" w:hAnsi="Book Antiqua"/>
          <w:sz w:val="24"/>
        </w:rPr>
        <w:fldChar w:fldCharType="separate"/>
      </w:r>
      <w:r w:rsidR="008E4318" w:rsidRPr="00D170FE">
        <w:rPr>
          <w:rFonts w:ascii="Book Antiqua" w:hAnsi="Book Antiqua"/>
          <w:noProof/>
          <w:sz w:val="24"/>
          <w:vertAlign w:val="superscript"/>
        </w:rPr>
        <w:t>[</w:t>
      </w:r>
      <w:hyperlink w:anchor="_ENREF_1" w:tooltip="Jemal, 2010 #158" w:history="1">
        <w:r w:rsidR="00935B3B" w:rsidRPr="00D170FE">
          <w:rPr>
            <w:rFonts w:ascii="Book Antiqua" w:hAnsi="Book Antiqua"/>
            <w:noProof/>
            <w:sz w:val="24"/>
            <w:vertAlign w:val="superscript"/>
          </w:rPr>
          <w:t>1</w:t>
        </w:r>
      </w:hyperlink>
      <w:r w:rsidR="00B67150">
        <w:rPr>
          <w:rFonts w:ascii="Book Antiqua" w:hAnsi="Book Antiqua"/>
          <w:noProof/>
          <w:sz w:val="24"/>
          <w:vertAlign w:val="superscript"/>
        </w:rPr>
        <w:t>,</w:t>
      </w:r>
      <w:hyperlink w:anchor="_ENREF_2" w:tooltip="Dikken, 2010 #159" w:history="1">
        <w:r w:rsidR="00935B3B" w:rsidRPr="00D170FE">
          <w:rPr>
            <w:rFonts w:ascii="Book Antiqua" w:hAnsi="Book Antiqua"/>
            <w:noProof/>
            <w:sz w:val="24"/>
            <w:vertAlign w:val="superscript"/>
          </w:rPr>
          <w:t>2</w:t>
        </w:r>
      </w:hyperlink>
      <w:r w:rsidR="008E4318" w:rsidRPr="00D170FE">
        <w:rPr>
          <w:rFonts w:ascii="Book Antiqua" w:hAnsi="Book Antiqua"/>
          <w:noProof/>
          <w:sz w:val="24"/>
          <w:vertAlign w:val="superscript"/>
        </w:rPr>
        <w:t>]</w:t>
      </w:r>
      <w:r w:rsidR="000838A1" w:rsidRPr="00D170FE">
        <w:rPr>
          <w:rFonts w:ascii="Book Antiqua" w:hAnsi="Book Antiqua"/>
          <w:sz w:val="24"/>
        </w:rPr>
        <w:fldChar w:fldCharType="end"/>
      </w:r>
      <w:r w:rsidR="000838A1" w:rsidRPr="00D170FE">
        <w:rPr>
          <w:rFonts w:ascii="Book Antiqua" w:hAnsi="Book Antiqua"/>
          <w:sz w:val="24"/>
        </w:rPr>
        <w:t>.</w:t>
      </w:r>
      <w:r w:rsidR="00C645FD" w:rsidRPr="00D170FE">
        <w:rPr>
          <w:rFonts w:ascii="Book Antiqua" w:hAnsi="Book Antiqua"/>
          <w:sz w:val="24"/>
        </w:rPr>
        <w:t xml:space="preserve"> It </w:t>
      </w:r>
      <w:r w:rsidR="008E0249" w:rsidRPr="00D170FE">
        <w:rPr>
          <w:rFonts w:ascii="Book Antiqua" w:hAnsi="Book Antiqua"/>
          <w:sz w:val="24"/>
        </w:rPr>
        <w:t>remains</w:t>
      </w:r>
      <w:r w:rsidR="00C645FD" w:rsidRPr="00D170FE">
        <w:rPr>
          <w:rFonts w:ascii="Book Antiqua" w:hAnsi="Book Antiqua"/>
          <w:sz w:val="24"/>
        </w:rPr>
        <w:t xml:space="preserve"> of great clinical importance to identify new biomarkers for early diagnosis, targeted treatment and prognos</w:t>
      </w:r>
      <w:r w:rsidR="008E0249" w:rsidRPr="00D170FE">
        <w:rPr>
          <w:rFonts w:ascii="Book Antiqua" w:hAnsi="Book Antiqua"/>
          <w:sz w:val="24"/>
        </w:rPr>
        <w:t>tic</w:t>
      </w:r>
      <w:r w:rsidR="00C645FD" w:rsidRPr="00D170FE">
        <w:rPr>
          <w:rFonts w:ascii="Book Antiqua" w:hAnsi="Book Antiqua"/>
          <w:sz w:val="24"/>
        </w:rPr>
        <w:t xml:space="preserve"> evaluation in gastric cancer.</w:t>
      </w:r>
    </w:p>
    <w:p w:rsidR="00132393" w:rsidRPr="00D170FE" w:rsidRDefault="00163B1D" w:rsidP="00D170FE">
      <w:pPr>
        <w:ind w:firstLine="480"/>
        <w:rPr>
          <w:rFonts w:ascii="Book Antiqua" w:hAnsi="Book Antiqua"/>
          <w:sz w:val="24"/>
        </w:rPr>
      </w:pPr>
      <w:r w:rsidRPr="00D170FE">
        <w:rPr>
          <w:rFonts w:ascii="Book Antiqua" w:hAnsi="Book Antiqua"/>
          <w:sz w:val="24"/>
        </w:rPr>
        <w:t xml:space="preserve">The human fibroblast growth factor receptor 4 (FGFR4) protein belongs to </w:t>
      </w:r>
      <w:r w:rsidR="00C278C3" w:rsidRPr="00D170FE">
        <w:rPr>
          <w:rFonts w:ascii="Book Antiqua" w:hAnsi="Book Antiqua"/>
          <w:sz w:val="24"/>
        </w:rPr>
        <w:t>the FGF receptor (FGFR) family of receptor tyrosine kinases</w:t>
      </w:r>
      <w:r w:rsidR="008E0249" w:rsidRPr="00D170FE">
        <w:rPr>
          <w:rFonts w:ascii="Book Antiqua" w:hAnsi="Book Antiqua"/>
          <w:sz w:val="24"/>
        </w:rPr>
        <w:t>,</w:t>
      </w:r>
      <w:r w:rsidR="00C278C3" w:rsidRPr="00D170FE">
        <w:rPr>
          <w:rFonts w:ascii="Book Antiqua" w:hAnsi="Book Antiqua"/>
          <w:sz w:val="24"/>
        </w:rPr>
        <w:t xml:space="preserve"> </w:t>
      </w:r>
      <w:r w:rsidR="008E0249" w:rsidRPr="00D170FE">
        <w:rPr>
          <w:rFonts w:ascii="Book Antiqua" w:hAnsi="Book Antiqua"/>
          <w:sz w:val="24"/>
        </w:rPr>
        <w:t>which</w:t>
      </w:r>
      <w:r w:rsidRPr="00D170FE">
        <w:rPr>
          <w:rFonts w:ascii="Book Antiqua" w:hAnsi="Book Antiqua"/>
          <w:sz w:val="24"/>
        </w:rPr>
        <w:t xml:space="preserve"> are involved in the regulation of diverse cellular processes including cell growth, differentiation, survival, and migration</w:t>
      </w:r>
      <w:r w:rsidR="008E4318" w:rsidRPr="00D170FE">
        <w:rPr>
          <w:rFonts w:ascii="Book Antiqua" w:hAnsi="Book Antiqua"/>
          <w:sz w:val="24"/>
        </w:rPr>
        <w:fldChar w:fldCharType="begin"/>
      </w:r>
      <w:r w:rsidR="008E4318" w:rsidRPr="00D170FE">
        <w:rPr>
          <w:rFonts w:ascii="Book Antiqua" w:hAnsi="Book Antiqua"/>
          <w:sz w:val="24"/>
        </w:rPr>
        <w:instrText xml:space="preserve"> ADDIN EN.CITE &lt;EndNote&gt;&lt;Cite&gt;&lt;Author&gt;Haugsten&lt;/Author&gt;&lt;Year&gt;2010&lt;/Year&gt;&lt;RecNum&gt;160&lt;/RecNum&gt;&lt;DisplayText&gt;&lt;style face="superscript"&gt;[3]&lt;/style&gt;&lt;/DisplayText&gt;&lt;record&gt;&lt;rec-number&gt;160&lt;/rec-number&gt;&lt;foreign-keys&gt;&lt;key app="EN" db-id="ste0rvsvha20wuea5xepd0f9rz2fv9rt050t"&gt;160&lt;/key&gt;&lt;/foreign-keys&gt;&lt;ref-type name="Journal Article"&gt;17&lt;/ref-type&gt;&lt;contributors&gt;&lt;authors&gt;&lt;author&gt;Haugsten, E. M.&lt;/author&gt;&lt;author&gt;Wiedlocha, A.&lt;/author&gt;&lt;author&gt;Olsnes, S.&lt;/author&gt;&lt;author&gt;Wesche, J.&lt;/author&gt;&lt;/authors&gt;&lt;/contributors&gt;&lt;auth-address&gt;Department of Biochemistry, Institute for Cancer Research, The Norwegian Radium Hospital, Montebello, 0310 Oslo, Norway. Ellen.M.Haugsten@rr-research.no&lt;/auth-address&gt;&lt;titles&gt;&lt;title&gt;Roles of fibroblast growth factor receptors in carcinogenesis&lt;/title&gt;&lt;secondary-title&gt;Mol Cancer Res&lt;/secondary-title&gt;&lt;alt-title&gt;Molecular cancer research : MCR&lt;/alt-title&gt;&lt;/titles&gt;&lt;periodical&gt;&lt;full-title&gt;Mol Cancer Res&lt;/full-title&gt;&lt;abbr-1&gt;Molecular cancer research : MCR&lt;/abbr-1&gt;&lt;/periodical&gt;&lt;alt-periodical&gt;&lt;full-title&gt;Mol Cancer Res&lt;/full-title&gt;&lt;abbr-1&gt;Molecular cancer research : MCR&lt;/abbr-1&gt;&lt;/alt-periodical&gt;&lt;pages&gt;1439-52&lt;/pages&gt;&lt;volume&gt;8&lt;/volume&gt;&lt;number&gt;11&lt;/number&gt;&lt;keywords&gt;&lt;keyword&gt;Adult&lt;/keyword&gt;&lt;keyword&gt;Animals&lt;/keyword&gt;&lt;keyword&gt;Cell Transformation, Neoplastic/*metabolism&lt;/keyword&gt;&lt;keyword&gt;Humans&lt;/keyword&gt;&lt;keyword&gt;Neoplasms/enzymology/metabolism/pathology&lt;/keyword&gt;&lt;keyword&gt;Receptor Protein-Tyrosine Kinases/metabolism&lt;/keyword&gt;&lt;keyword&gt;Receptors, Fibroblast Growth Factor/*metabolism&lt;/keyword&gt;&lt;keyword&gt;Signal Transduction&lt;/keyword&gt;&lt;/keywords&gt;&lt;dates&gt;&lt;year&gt;2010&lt;/year&gt;&lt;pub-dates&gt;&lt;date&gt;Nov&lt;/date&gt;&lt;/pub-dates&gt;&lt;/dates&gt;&lt;isbn&gt;1557-3125 (Electronic)&amp;#xD;1541-7786 (Linking)&lt;/isbn&gt;&lt;accession-num&gt;21047773&lt;/accession-num&gt;&lt;urls&gt;&lt;related-urls&gt;&lt;url&gt;http://www.ncbi.nlm.nih.gov/pubmed/21047773&lt;/url&gt;&lt;/related-urls&gt;&lt;/urls&gt;&lt;electronic-resource-num&gt;10.1158/1541-7786.MCR-10-0168&lt;/electronic-resource-num&gt;&lt;/record&gt;&lt;/Cite&gt;&lt;/EndNote&gt;</w:instrText>
      </w:r>
      <w:r w:rsidR="008E4318" w:rsidRPr="00D170FE">
        <w:rPr>
          <w:rFonts w:ascii="Book Antiqua" w:hAnsi="Book Antiqua"/>
          <w:sz w:val="24"/>
        </w:rPr>
        <w:fldChar w:fldCharType="separate"/>
      </w:r>
      <w:r w:rsidR="008E4318" w:rsidRPr="00D170FE">
        <w:rPr>
          <w:rFonts w:ascii="Book Antiqua" w:hAnsi="Book Antiqua"/>
          <w:noProof/>
          <w:sz w:val="24"/>
          <w:vertAlign w:val="superscript"/>
        </w:rPr>
        <w:t>[</w:t>
      </w:r>
      <w:hyperlink w:anchor="_ENREF_3" w:tooltip="Haugsten, 2010 #160" w:history="1">
        <w:r w:rsidR="00935B3B" w:rsidRPr="00D170FE">
          <w:rPr>
            <w:rFonts w:ascii="Book Antiqua" w:hAnsi="Book Antiqua"/>
            <w:noProof/>
            <w:sz w:val="24"/>
            <w:vertAlign w:val="superscript"/>
          </w:rPr>
          <w:t>3</w:t>
        </w:r>
      </w:hyperlink>
      <w:r w:rsidR="008E4318" w:rsidRPr="00D170FE">
        <w:rPr>
          <w:rFonts w:ascii="Book Antiqua" w:hAnsi="Book Antiqua"/>
          <w:noProof/>
          <w:sz w:val="24"/>
          <w:vertAlign w:val="superscript"/>
        </w:rPr>
        <w:t>]</w:t>
      </w:r>
      <w:r w:rsidR="008E4318" w:rsidRPr="00D170FE">
        <w:rPr>
          <w:rFonts w:ascii="Book Antiqua" w:hAnsi="Book Antiqua"/>
          <w:sz w:val="24"/>
        </w:rPr>
        <w:fldChar w:fldCharType="end"/>
      </w:r>
      <w:r w:rsidRPr="00D170FE">
        <w:rPr>
          <w:rFonts w:ascii="Book Antiqua" w:hAnsi="Book Antiqua"/>
          <w:sz w:val="24"/>
        </w:rPr>
        <w:t>.</w:t>
      </w:r>
      <w:r w:rsidR="008E4318" w:rsidRPr="00D170FE">
        <w:rPr>
          <w:rFonts w:ascii="Book Antiqua" w:hAnsi="Book Antiqua"/>
          <w:sz w:val="24"/>
        </w:rPr>
        <w:t xml:space="preserve"> </w:t>
      </w:r>
      <w:r w:rsidR="003A25A3" w:rsidRPr="00D170FE">
        <w:rPr>
          <w:rFonts w:ascii="Book Antiqua" w:hAnsi="Book Antiqua"/>
          <w:sz w:val="24"/>
        </w:rPr>
        <w:t xml:space="preserve">Targeting </w:t>
      </w:r>
      <w:r w:rsidR="008E0249" w:rsidRPr="00D170FE">
        <w:rPr>
          <w:rFonts w:ascii="Book Antiqua" w:hAnsi="Book Antiqua"/>
          <w:sz w:val="24"/>
        </w:rPr>
        <w:t xml:space="preserve">of such </w:t>
      </w:r>
      <w:r w:rsidR="003A25A3" w:rsidRPr="00D170FE">
        <w:rPr>
          <w:rFonts w:ascii="Book Antiqua" w:hAnsi="Book Antiqua"/>
          <w:sz w:val="24"/>
        </w:rPr>
        <w:t xml:space="preserve">receptors </w:t>
      </w:r>
      <w:r w:rsidR="008E0249" w:rsidRPr="00D170FE">
        <w:rPr>
          <w:rFonts w:ascii="Book Antiqua" w:hAnsi="Book Antiqua"/>
          <w:sz w:val="24"/>
        </w:rPr>
        <w:t xml:space="preserve">with novel drugs </w:t>
      </w:r>
      <w:r w:rsidR="003A25A3" w:rsidRPr="00D170FE">
        <w:rPr>
          <w:rFonts w:ascii="Book Antiqua" w:hAnsi="Book Antiqua"/>
          <w:sz w:val="24"/>
        </w:rPr>
        <w:t xml:space="preserve">is a proven therapeutic strategy, as exemplified by </w:t>
      </w:r>
      <w:r w:rsidR="008E0249" w:rsidRPr="00D170FE">
        <w:rPr>
          <w:rFonts w:ascii="Book Antiqua" w:hAnsi="Book Antiqua"/>
          <w:sz w:val="24"/>
        </w:rPr>
        <w:t xml:space="preserve">the clinical success of </w:t>
      </w:r>
      <w:proofErr w:type="spellStart"/>
      <w:r w:rsidR="003A25A3" w:rsidRPr="00D170FE">
        <w:rPr>
          <w:rFonts w:ascii="Book Antiqua" w:hAnsi="Book Antiqua"/>
          <w:sz w:val="24"/>
        </w:rPr>
        <w:t>trastuzumab</w:t>
      </w:r>
      <w:proofErr w:type="spellEnd"/>
      <w:r w:rsidR="003A25A3" w:rsidRPr="00D170FE">
        <w:rPr>
          <w:rFonts w:ascii="Book Antiqua" w:hAnsi="Book Antiqua"/>
          <w:sz w:val="24"/>
        </w:rPr>
        <w:t xml:space="preserve"> in </w:t>
      </w:r>
      <w:r w:rsidR="008E0249" w:rsidRPr="00D170FE">
        <w:rPr>
          <w:rFonts w:ascii="Book Antiqua" w:hAnsi="Book Antiqua"/>
          <w:sz w:val="24"/>
        </w:rPr>
        <w:t xml:space="preserve">treating patients with </w:t>
      </w:r>
      <w:r w:rsidR="003A25A3" w:rsidRPr="00D170FE">
        <w:rPr>
          <w:rFonts w:ascii="Book Antiqua" w:hAnsi="Book Antiqua"/>
          <w:sz w:val="24"/>
        </w:rPr>
        <w:t xml:space="preserve">HER2 amplified </w:t>
      </w:r>
      <w:r w:rsidR="0068652A" w:rsidRPr="00D170FE">
        <w:rPr>
          <w:rFonts w:ascii="Book Antiqua" w:hAnsi="Book Antiqua"/>
          <w:sz w:val="24"/>
        </w:rPr>
        <w:t xml:space="preserve">breast </w:t>
      </w:r>
      <w:proofErr w:type="gramStart"/>
      <w:r w:rsidR="003A25A3" w:rsidRPr="00D170FE">
        <w:rPr>
          <w:rFonts w:ascii="Book Antiqua" w:hAnsi="Book Antiqua"/>
          <w:sz w:val="24"/>
        </w:rPr>
        <w:t>cancer</w:t>
      </w:r>
      <w:proofErr w:type="gramEnd"/>
      <w:r w:rsidR="00DA5B81" w:rsidRPr="00D170FE">
        <w:rPr>
          <w:rFonts w:ascii="Book Antiqua" w:hAnsi="Book Antiqua"/>
          <w:sz w:val="24"/>
        </w:rPr>
        <w:fldChar w:fldCharType="begin">
          <w:fldData xml:space="preserve">PEVuZE5vdGU+PENpdGU+PEF1dGhvcj5KYWluPC9BdXRob3I+PFllYXI+MjAxMjwvWWVhcj48UmVj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==
</w:fldData>
        </w:fldChar>
      </w:r>
      <w:r w:rsidR="00DA5B81" w:rsidRPr="00D170FE">
        <w:rPr>
          <w:rFonts w:ascii="Book Antiqua" w:hAnsi="Book Antiqua"/>
          <w:sz w:val="24"/>
        </w:rPr>
        <w:instrText xml:space="preserve"> ADDIN EN.CITE </w:instrText>
      </w:r>
      <w:r w:rsidR="00DA5B81" w:rsidRPr="00D170FE">
        <w:rPr>
          <w:rFonts w:ascii="Book Antiqua" w:hAnsi="Book Antiqua"/>
          <w:sz w:val="24"/>
        </w:rPr>
        <w:fldChar w:fldCharType="begin">
          <w:fldData xml:space="preserve">PEVuZE5vdGU+PENpdGU+PEF1dGhvcj5KYWluPC9BdXRob3I+PFllYXI+MjAxMjwvWWVhcj48UmVj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==
</w:fldData>
        </w:fldChar>
      </w:r>
      <w:r w:rsidR="00DA5B81" w:rsidRPr="00D170FE">
        <w:rPr>
          <w:rFonts w:ascii="Book Antiqua" w:hAnsi="Book Antiqua"/>
          <w:sz w:val="24"/>
        </w:rPr>
        <w:instrText xml:space="preserve"> ADDIN EN.CITE.DATA </w:instrText>
      </w:r>
      <w:r w:rsidR="00DA5B81" w:rsidRPr="00D170FE">
        <w:rPr>
          <w:rFonts w:ascii="Book Antiqua" w:hAnsi="Book Antiqua"/>
          <w:sz w:val="24"/>
        </w:rPr>
      </w:r>
      <w:r w:rsidR="00DA5B81" w:rsidRPr="00D170FE">
        <w:rPr>
          <w:rFonts w:ascii="Book Antiqua" w:hAnsi="Book Antiqua"/>
          <w:sz w:val="24"/>
        </w:rPr>
        <w:fldChar w:fldCharType="end"/>
      </w:r>
      <w:r w:rsidR="00DA5B81" w:rsidRPr="00D170FE">
        <w:rPr>
          <w:rFonts w:ascii="Book Antiqua" w:hAnsi="Book Antiqua"/>
          <w:sz w:val="24"/>
        </w:rPr>
      </w:r>
      <w:r w:rsidR="00DA5B81" w:rsidRPr="00D170FE">
        <w:rPr>
          <w:rFonts w:ascii="Book Antiqua" w:hAnsi="Book Antiqua"/>
          <w:sz w:val="24"/>
        </w:rPr>
        <w:fldChar w:fldCharType="separate"/>
      </w:r>
      <w:r w:rsidR="00DA5B81" w:rsidRPr="00D170FE">
        <w:rPr>
          <w:rFonts w:ascii="Book Antiqua" w:hAnsi="Book Antiqua"/>
          <w:noProof/>
          <w:sz w:val="24"/>
          <w:vertAlign w:val="superscript"/>
        </w:rPr>
        <w:t>[</w:t>
      </w:r>
      <w:hyperlink w:anchor="_ENREF_4" w:tooltip="Jain, 2012 #162" w:history="1">
        <w:r w:rsidR="00935B3B" w:rsidRPr="00D170FE">
          <w:rPr>
            <w:rFonts w:ascii="Book Antiqua" w:hAnsi="Book Antiqua"/>
            <w:noProof/>
            <w:sz w:val="24"/>
            <w:vertAlign w:val="superscript"/>
          </w:rPr>
          <w:t>4</w:t>
        </w:r>
      </w:hyperlink>
      <w:r w:rsidR="00DA5B81" w:rsidRPr="00D170FE">
        <w:rPr>
          <w:rFonts w:ascii="Book Antiqua" w:hAnsi="Book Antiqua"/>
          <w:noProof/>
          <w:sz w:val="24"/>
          <w:vertAlign w:val="superscript"/>
        </w:rPr>
        <w:t>]</w:t>
      </w:r>
      <w:r w:rsidR="00DA5B81" w:rsidRPr="00D170FE">
        <w:rPr>
          <w:rFonts w:ascii="Book Antiqua" w:hAnsi="Book Antiqua"/>
          <w:sz w:val="24"/>
        </w:rPr>
        <w:fldChar w:fldCharType="end"/>
      </w:r>
      <w:r w:rsidR="003A25A3" w:rsidRPr="00D170FE">
        <w:rPr>
          <w:rFonts w:ascii="Book Antiqua" w:hAnsi="Book Antiqua"/>
          <w:sz w:val="24"/>
        </w:rPr>
        <w:t>.</w:t>
      </w:r>
      <w:r w:rsidR="00884C25" w:rsidRPr="00D170FE">
        <w:rPr>
          <w:rFonts w:ascii="Book Antiqua" w:hAnsi="Book Antiqua"/>
          <w:sz w:val="24"/>
        </w:rPr>
        <w:t xml:space="preserve"> </w:t>
      </w:r>
      <w:r w:rsidR="00C67A29" w:rsidRPr="00D170FE">
        <w:rPr>
          <w:rFonts w:ascii="Book Antiqua" w:hAnsi="Book Antiqua"/>
          <w:sz w:val="24"/>
        </w:rPr>
        <w:t xml:space="preserve">The </w:t>
      </w:r>
      <w:proofErr w:type="spellStart"/>
      <w:r w:rsidR="00C67A29" w:rsidRPr="00D170FE">
        <w:rPr>
          <w:rFonts w:ascii="Book Antiqua" w:hAnsi="Book Antiqua"/>
          <w:sz w:val="24"/>
        </w:rPr>
        <w:t>upregulation</w:t>
      </w:r>
      <w:proofErr w:type="spellEnd"/>
      <w:r w:rsidR="00C67A29" w:rsidRPr="00D170FE">
        <w:rPr>
          <w:rFonts w:ascii="Book Antiqua" w:hAnsi="Book Antiqua"/>
          <w:sz w:val="24"/>
        </w:rPr>
        <w:t xml:space="preserve"> of FGFR4 </w:t>
      </w:r>
      <w:r w:rsidR="008E0249" w:rsidRPr="00D170FE">
        <w:rPr>
          <w:rFonts w:ascii="Book Antiqua" w:hAnsi="Book Antiqua"/>
          <w:sz w:val="24"/>
        </w:rPr>
        <w:t xml:space="preserve">protein expression </w:t>
      </w:r>
      <w:r w:rsidR="00C67A29" w:rsidRPr="00D170FE">
        <w:rPr>
          <w:rFonts w:ascii="Book Antiqua" w:hAnsi="Book Antiqua"/>
          <w:sz w:val="24"/>
        </w:rPr>
        <w:t>occurs in</w:t>
      </w:r>
      <w:r w:rsidR="00D85473" w:rsidRPr="00D170FE">
        <w:rPr>
          <w:rFonts w:ascii="Book Antiqua" w:hAnsi="Book Antiqua"/>
          <w:sz w:val="24"/>
        </w:rPr>
        <w:t xml:space="preserve"> </w:t>
      </w:r>
      <w:r w:rsidR="00C67A29" w:rsidRPr="00D170FE">
        <w:rPr>
          <w:rFonts w:ascii="Book Antiqua" w:hAnsi="Book Antiqua"/>
          <w:sz w:val="24"/>
        </w:rPr>
        <w:t>prostate</w:t>
      </w:r>
      <w:r w:rsidR="00D85473" w:rsidRPr="00D170FE">
        <w:rPr>
          <w:rFonts w:ascii="Book Antiqua" w:hAnsi="Book Antiqua"/>
          <w:sz w:val="24"/>
        </w:rPr>
        <w:fldChar w:fldCharType="begin">
          <w:fldData xml:space="preserve">PEVuZE5vdGU+PENpdGU+PEF1dGhvcj5Hb3dhcmRoYW48L0F1dGhvcj48WWVhcj4yMDA1PC9ZZWFy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==
</w:fldData>
        </w:fldChar>
      </w:r>
      <w:r w:rsidR="00D85473" w:rsidRPr="00D170FE">
        <w:rPr>
          <w:rFonts w:ascii="Book Antiqua" w:hAnsi="Book Antiqua"/>
          <w:sz w:val="24"/>
        </w:rPr>
        <w:instrText xml:space="preserve"> ADDIN EN.CITE </w:instrText>
      </w:r>
      <w:r w:rsidR="00D85473" w:rsidRPr="00D170FE">
        <w:rPr>
          <w:rFonts w:ascii="Book Antiqua" w:hAnsi="Book Antiqua"/>
          <w:sz w:val="24"/>
        </w:rPr>
        <w:fldChar w:fldCharType="begin">
          <w:fldData xml:space="preserve">PEVuZE5vdGU+PENpdGU+PEF1dGhvcj5Hb3dhcmRoYW48L0F1dGhvcj48WWVhcj4yMDA1PC9ZZWFy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==
</w:fldData>
        </w:fldChar>
      </w:r>
      <w:r w:rsidR="00D85473" w:rsidRPr="00D170FE">
        <w:rPr>
          <w:rFonts w:ascii="Book Antiqua" w:hAnsi="Book Antiqua"/>
          <w:sz w:val="24"/>
        </w:rPr>
        <w:instrText xml:space="preserve"> ADDIN EN.CITE.DATA </w:instrText>
      </w:r>
      <w:r w:rsidR="00D85473" w:rsidRPr="00D170FE">
        <w:rPr>
          <w:rFonts w:ascii="Book Antiqua" w:hAnsi="Book Antiqua"/>
          <w:sz w:val="24"/>
        </w:rPr>
      </w:r>
      <w:r w:rsidR="00D85473" w:rsidRPr="00D170FE">
        <w:rPr>
          <w:rFonts w:ascii="Book Antiqua" w:hAnsi="Book Antiqua"/>
          <w:sz w:val="24"/>
        </w:rPr>
        <w:fldChar w:fldCharType="end"/>
      </w:r>
      <w:r w:rsidR="00D85473" w:rsidRPr="00D170FE">
        <w:rPr>
          <w:rFonts w:ascii="Book Antiqua" w:hAnsi="Book Antiqua"/>
          <w:sz w:val="24"/>
        </w:rPr>
      </w:r>
      <w:r w:rsidR="00D85473" w:rsidRPr="00D170FE">
        <w:rPr>
          <w:rFonts w:ascii="Book Antiqua" w:hAnsi="Book Antiqua"/>
          <w:sz w:val="24"/>
        </w:rPr>
        <w:fldChar w:fldCharType="separate"/>
      </w:r>
      <w:r w:rsidR="00D85473" w:rsidRPr="00D170FE">
        <w:rPr>
          <w:rFonts w:ascii="Book Antiqua" w:hAnsi="Book Antiqua"/>
          <w:noProof/>
          <w:sz w:val="24"/>
          <w:vertAlign w:val="superscript"/>
        </w:rPr>
        <w:t>[</w:t>
      </w:r>
      <w:hyperlink w:anchor="_ENREF_5" w:tooltip="Gowardhan, 2005 #176" w:history="1">
        <w:r w:rsidR="00935B3B" w:rsidRPr="00D170FE">
          <w:rPr>
            <w:rFonts w:ascii="Book Antiqua" w:hAnsi="Book Antiqua"/>
            <w:noProof/>
            <w:sz w:val="24"/>
            <w:vertAlign w:val="superscript"/>
          </w:rPr>
          <w:t>5</w:t>
        </w:r>
      </w:hyperlink>
      <w:r w:rsidR="00D85473" w:rsidRPr="00D170FE">
        <w:rPr>
          <w:rFonts w:ascii="Book Antiqua" w:hAnsi="Book Antiqua"/>
          <w:noProof/>
          <w:sz w:val="24"/>
          <w:vertAlign w:val="superscript"/>
        </w:rPr>
        <w:t>]</w:t>
      </w:r>
      <w:r w:rsidR="00D85473" w:rsidRPr="00D170FE">
        <w:rPr>
          <w:rFonts w:ascii="Book Antiqua" w:hAnsi="Book Antiqua"/>
          <w:sz w:val="24"/>
        </w:rPr>
        <w:fldChar w:fldCharType="end"/>
      </w:r>
      <w:r w:rsidR="00C67A29" w:rsidRPr="00D170FE">
        <w:rPr>
          <w:rFonts w:ascii="Book Antiqua" w:hAnsi="Book Antiqua"/>
          <w:sz w:val="24"/>
        </w:rPr>
        <w:t>, breast</w:t>
      </w:r>
      <w:r w:rsidR="00D85473" w:rsidRPr="00D170FE">
        <w:rPr>
          <w:rFonts w:ascii="Book Antiqua" w:hAnsi="Book Antiqua"/>
          <w:sz w:val="24"/>
        </w:rPr>
        <w:fldChar w:fldCharType="begin">
          <w:fldData xml:space="preserve">PEVuZE5vdGU+PENpdGU+PEF1dGhvcj5UZW5oYWdlbjwvQXV0aG9yPjxZZWFyPjIwMTI8L1llYXI+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</w:fldData>
        </w:fldChar>
      </w:r>
      <w:r w:rsidR="00D85473" w:rsidRPr="00D170FE">
        <w:rPr>
          <w:rFonts w:ascii="Book Antiqua" w:hAnsi="Book Antiqua"/>
          <w:sz w:val="24"/>
        </w:rPr>
        <w:instrText xml:space="preserve"> ADDIN EN.CITE </w:instrText>
      </w:r>
      <w:r w:rsidR="00D85473" w:rsidRPr="00D170FE">
        <w:rPr>
          <w:rFonts w:ascii="Book Antiqua" w:hAnsi="Book Antiqua"/>
          <w:sz w:val="24"/>
        </w:rPr>
        <w:fldChar w:fldCharType="begin">
          <w:fldData xml:space="preserve">PEVuZE5vdGU+PENpdGU+PEF1dGhvcj5UZW5oYWdlbjwvQXV0aG9yPjxZZWFyPjIwMTI8L1llYXI+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</w:fldData>
        </w:fldChar>
      </w:r>
      <w:r w:rsidR="00D85473" w:rsidRPr="00D170FE">
        <w:rPr>
          <w:rFonts w:ascii="Book Antiqua" w:hAnsi="Book Antiqua"/>
          <w:sz w:val="24"/>
        </w:rPr>
        <w:instrText xml:space="preserve"> ADDIN EN.CITE.DATA </w:instrText>
      </w:r>
      <w:r w:rsidR="00D85473" w:rsidRPr="00D170FE">
        <w:rPr>
          <w:rFonts w:ascii="Book Antiqua" w:hAnsi="Book Antiqua"/>
          <w:sz w:val="24"/>
        </w:rPr>
      </w:r>
      <w:r w:rsidR="00D85473" w:rsidRPr="00D170FE">
        <w:rPr>
          <w:rFonts w:ascii="Book Antiqua" w:hAnsi="Book Antiqua"/>
          <w:sz w:val="24"/>
        </w:rPr>
        <w:fldChar w:fldCharType="end"/>
      </w:r>
      <w:r w:rsidR="00D85473" w:rsidRPr="00D170FE">
        <w:rPr>
          <w:rFonts w:ascii="Book Antiqua" w:hAnsi="Book Antiqua"/>
          <w:sz w:val="24"/>
        </w:rPr>
      </w:r>
      <w:r w:rsidR="00D85473" w:rsidRPr="00D170FE">
        <w:rPr>
          <w:rFonts w:ascii="Book Antiqua" w:hAnsi="Book Antiqua"/>
          <w:sz w:val="24"/>
        </w:rPr>
        <w:fldChar w:fldCharType="separate"/>
      </w:r>
      <w:r w:rsidR="00D85473" w:rsidRPr="00D170FE">
        <w:rPr>
          <w:rFonts w:ascii="Book Antiqua" w:hAnsi="Book Antiqua"/>
          <w:noProof/>
          <w:sz w:val="24"/>
          <w:vertAlign w:val="superscript"/>
        </w:rPr>
        <w:t>[</w:t>
      </w:r>
      <w:hyperlink w:anchor="_ENREF_6" w:tooltip="Tenhagen, 2012 #177" w:history="1">
        <w:r w:rsidR="00935B3B" w:rsidRPr="00D170FE">
          <w:rPr>
            <w:rFonts w:ascii="Book Antiqua" w:hAnsi="Book Antiqua"/>
            <w:noProof/>
            <w:sz w:val="24"/>
            <w:vertAlign w:val="superscript"/>
          </w:rPr>
          <w:t>6</w:t>
        </w:r>
      </w:hyperlink>
      <w:r w:rsidR="00D85473" w:rsidRPr="00D170FE">
        <w:rPr>
          <w:rFonts w:ascii="Book Antiqua" w:hAnsi="Book Antiqua"/>
          <w:noProof/>
          <w:sz w:val="24"/>
          <w:vertAlign w:val="superscript"/>
        </w:rPr>
        <w:t>]</w:t>
      </w:r>
      <w:r w:rsidR="00D85473" w:rsidRPr="00D170FE">
        <w:rPr>
          <w:rFonts w:ascii="Book Antiqua" w:hAnsi="Book Antiqua"/>
          <w:sz w:val="24"/>
        </w:rPr>
        <w:fldChar w:fldCharType="end"/>
      </w:r>
      <w:r w:rsidR="00C67A29" w:rsidRPr="00D170FE">
        <w:rPr>
          <w:rFonts w:ascii="Book Antiqua" w:hAnsi="Book Antiqua"/>
          <w:sz w:val="24"/>
        </w:rPr>
        <w:t>, pancreatic</w:t>
      </w:r>
      <w:r w:rsidR="00D85473" w:rsidRPr="00D170FE">
        <w:rPr>
          <w:rFonts w:ascii="Book Antiqua" w:hAnsi="Book Antiqua"/>
          <w:sz w:val="24"/>
        </w:rPr>
        <w:fldChar w:fldCharType="begin">
          <w:fldData xml:space="preserve">PEVuZE5vdGU+PENpdGU+PEF1dGhvcj5MZXVuZzwvQXV0aG9yPjxZZWFyPjE5OTQ8L1llYXI+PFJl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</w:fldData>
        </w:fldChar>
      </w:r>
      <w:r w:rsidR="00D85473" w:rsidRPr="00D170FE">
        <w:rPr>
          <w:rFonts w:ascii="Book Antiqua" w:hAnsi="Book Antiqua"/>
          <w:sz w:val="24"/>
        </w:rPr>
        <w:instrText xml:space="preserve"> ADDIN EN.CITE </w:instrText>
      </w:r>
      <w:r w:rsidR="00D85473" w:rsidRPr="00D170FE">
        <w:rPr>
          <w:rFonts w:ascii="Book Antiqua" w:hAnsi="Book Antiqua"/>
          <w:sz w:val="24"/>
        </w:rPr>
        <w:fldChar w:fldCharType="begin">
          <w:fldData xml:space="preserve">PEVuZE5vdGU+PENpdGU+PEF1dGhvcj5MZXVuZzwvQXV0aG9yPjxZZWFyPjE5OTQ8L1llYXI+PFJl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</w:fldData>
        </w:fldChar>
      </w:r>
      <w:r w:rsidR="00D85473" w:rsidRPr="00D170FE">
        <w:rPr>
          <w:rFonts w:ascii="Book Antiqua" w:hAnsi="Book Antiqua"/>
          <w:sz w:val="24"/>
        </w:rPr>
        <w:instrText xml:space="preserve"> ADDIN EN.CITE.DATA </w:instrText>
      </w:r>
      <w:r w:rsidR="00D85473" w:rsidRPr="00D170FE">
        <w:rPr>
          <w:rFonts w:ascii="Book Antiqua" w:hAnsi="Book Antiqua"/>
          <w:sz w:val="24"/>
        </w:rPr>
      </w:r>
      <w:r w:rsidR="00D85473" w:rsidRPr="00D170FE">
        <w:rPr>
          <w:rFonts w:ascii="Book Antiqua" w:hAnsi="Book Antiqua"/>
          <w:sz w:val="24"/>
        </w:rPr>
        <w:fldChar w:fldCharType="end"/>
      </w:r>
      <w:r w:rsidR="00D85473" w:rsidRPr="00D170FE">
        <w:rPr>
          <w:rFonts w:ascii="Book Antiqua" w:hAnsi="Book Antiqua"/>
          <w:sz w:val="24"/>
        </w:rPr>
      </w:r>
      <w:r w:rsidR="00D85473" w:rsidRPr="00D170FE">
        <w:rPr>
          <w:rFonts w:ascii="Book Antiqua" w:hAnsi="Book Antiqua"/>
          <w:sz w:val="24"/>
        </w:rPr>
        <w:fldChar w:fldCharType="separate"/>
      </w:r>
      <w:r w:rsidR="00D85473" w:rsidRPr="00D170FE">
        <w:rPr>
          <w:rFonts w:ascii="Book Antiqua" w:hAnsi="Book Antiqua"/>
          <w:noProof/>
          <w:sz w:val="24"/>
          <w:vertAlign w:val="superscript"/>
        </w:rPr>
        <w:t>[</w:t>
      </w:r>
      <w:hyperlink w:anchor="_ENREF_7" w:tooltip="Leung, 1994 #175" w:history="1">
        <w:r w:rsidR="00935B3B" w:rsidRPr="00D170FE">
          <w:rPr>
            <w:rFonts w:ascii="Book Antiqua" w:hAnsi="Book Antiqua"/>
            <w:noProof/>
            <w:sz w:val="24"/>
            <w:vertAlign w:val="superscript"/>
          </w:rPr>
          <w:t>7</w:t>
        </w:r>
      </w:hyperlink>
      <w:r w:rsidR="00D85473" w:rsidRPr="00D170FE">
        <w:rPr>
          <w:rFonts w:ascii="Book Antiqua" w:hAnsi="Book Antiqua"/>
          <w:noProof/>
          <w:sz w:val="24"/>
          <w:vertAlign w:val="superscript"/>
        </w:rPr>
        <w:t>]</w:t>
      </w:r>
      <w:r w:rsidR="00D85473" w:rsidRPr="00D170FE">
        <w:rPr>
          <w:rFonts w:ascii="Book Antiqua" w:hAnsi="Book Antiqua"/>
          <w:sz w:val="24"/>
        </w:rPr>
        <w:fldChar w:fldCharType="end"/>
      </w:r>
      <w:r w:rsidR="00C67A29" w:rsidRPr="00D170FE">
        <w:rPr>
          <w:rFonts w:ascii="Book Antiqua" w:hAnsi="Book Antiqua"/>
          <w:sz w:val="24"/>
        </w:rPr>
        <w:t xml:space="preserve">, </w:t>
      </w:r>
      <w:r w:rsidR="00D85473" w:rsidRPr="00D170FE">
        <w:rPr>
          <w:rFonts w:ascii="Book Antiqua" w:hAnsi="Book Antiqua"/>
          <w:sz w:val="24"/>
        </w:rPr>
        <w:t>renal</w:t>
      </w:r>
      <w:r w:rsidR="00D85473" w:rsidRPr="00D170FE">
        <w:rPr>
          <w:rFonts w:ascii="Book Antiqua" w:hAnsi="Book Antiqua"/>
          <w:sz w:val="24"/>
        </w:rPr>
        <w:fldChar w:fldCharType="begin">
          <w:fldData xml:space="preserve">PEVuZE5vdGU+PENpdGU+PEF1dGhvcj5UYWthaGFzaGk8L0F1dGhvcj48WWVhcj4xOTk5PC9ZZWFy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==
</w:fldData>
        </w:fldChar>
      </w:r>
      <w:r w:rsidR="00D85473" w:rsidRPr="00D170FE">
        <w:rPr>
          <w:rFonts w:ascii="Book Antiqua" w:hAnsi="Book Antiqua"/>
          <w:sz w:val="24"/>
        </w:rPr>
        <w:instrText xml:space="preserve"> ADDIN EN.CITE </w:instrText>
      </w:r>
      <w:r w:rsidR="00D85473" w:rsidRPr="00D170FE">
        <w:rPr>
          <w:rFonts w:ascii="Book Antiqua" w:hAnsi="Book Antiqua"/>
          <w:sz w:val="24"/>
        </w:rPr>
        <w:fldChar w:fldCharType="begin">
          <w:fldData xml:space="preserve">PEVuZE5vdGU+PENpdGU+PEF1dGhvcj5UYWthaGFzaGk8L0F1dGhvcj48WWVhcj4xOTk5PC9ZZWFy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==
</w:fldData>
        </w:fldChar>
      </w:r>
      <w:r w:rsidR="00D85473" w:rsidRPr="00D170FE">
        <w:rPr>
          <w:rFonts w:ascii="Book Antiqua" w:hAnsi="Book Antiqua"/>
          <w:sz w:val="24"/>
        </w:rPr>
        <w:instrText xml:space="preserve"> ADDIN EN.CITE.DATA </w:instrText>
      </w:r>
      <w:r w:rsidR="00D85473" w:rsidRPr="00D170FE">
        <w:rPr>
          <w:rFonts w:ascii="Book Antiqua" w:hAnsi="Book Antiqua"/>
          <w:sz w:val="24"/>
        </w:rPr>
      </w:r>
      <w:r w:rsidR="00D85473" w:rsidRPr="00D170FE">
        <w:rPr>
          <w:rFonts w:ascii="Book Antiqua" w:hAnsi="Book Antiqua"/>
          <w:sz w:val="24"/>
        </w:rPr>
        <w:fldChar w:fldCharType="end"/>
      </w:r>
      <w:r w:rsidR="00D85473" w:rsidRPr="00D170FE">
        <w:rPr>
          <w:rFonts w:ascii="Book Antiqua" w:hAnsi="Book Antiqua"/>
          <w:sz w:val="24"/>
        </w:rPr>
      </w:r>
      <w:r w:rsidR="00D85473" w:rsidRPr="00D170FE">
        <w:rPr>
          <w:rFonts w:ascii="Book Antiqua" w:hAnsi="Book Antiqua"/>
          <w:sz w:val="24"/>
        </w:rPr>
        <w:fldChar w:fldCharType="separate"/>
      </w:r>
      <w:r w:rsidR="00D85473" w:rsidRPr="00D170FE">
        <w:rPr>
          <w:rFonts w:ascii="Book Antiqua" w:hAnsi="Book Antiqua"/>
          <w:noProof/>
          <w:sz w:val="24"/>
          <w:vertAlign w:val="superscript"/>
        </w:rPr>
        <w:t>[</w:t>
      </w:r>
      <w:hyperlink w:anchor="_ENREF_8" w:tooltip="Takahashi, 1999 #178" w:history="1">
        <w:r w:rsidR="00935B3B" w:rsidRPr="00D170FE">
          <w:rPr>
            <w:rFonts w:ascii="Book Antiqua" w:hAnsi="Book Antiqua"/>
            <w:noProof/>
            <w:sz w:val="24"/>
            <w:vertAlign w:val="superscript"/>
          </w:rPr>
          <w:t>8</w:t>
        </w:r>
      </w:hyperlink>
      <w:r w:rsidR="00D85473" w:rsidRPr="00D170FE">
        <w:rPr>
          <w:rFonts w:ascii="Book Antiqua" w:hAnsi="Book Antiqua"/>
          <w:noProof/>
          <w:sz w:val="24"/>
          <w:vertAlign w:val="superscript"/>
        </w:rPr>
        <w:t>]</w:t>
      </w:r>
      <w:r w:rsidR="00D85473" w:rsidRPr="00D170FE">
        <w:rPr>
          <w:rFonts w:ascii="Book Antiqua" w:hAnsi="Book Antiqua"/>
          <w:sz w:val="24"/>
        </w:rPr>
        <w:fldChar w:fldCharType="end"/>
      </w:r>
      <w:r w:rsidR="00D85473" w:rsidRPr="00D170FE">
        <w:rPr>
          <w:rFonts w:ascii="Book Antiqua" w:hAnsi="Book Antiqua"/>
          <w:sz w:val="24"/>
        </w:rPr>
        <w:t xml:space="preserve"> </w:t>
      </w:r>
      <w:r w:rsidR="00C67A29" w:rsidRPr="00D170FE">
        <w:rPr>
          <w:rFonts w:ascii="Book Antiqua" w:hAnsi="Book Antiqua"/>
          <w:sz w:val="24"/>
        </w:rPr>
        <w:t xml:space="preserve">and </w:t>
      </w:r>
      <w:r w:rsidR="00D85473" w:rsidRPr="00D170FE">
        <w:rPr>
          <w:rFonts w:ascii="Book Antiqua" w:hAnsi="Book Antiqua"/>
          <w:sz w:val="24"/>
        </w:rPr>
        <w:t>ovarian cancer</w:t>
      </w:r>
      <w:r w:rsidR="007829A4" w:rsidRPr="00D170FE">
        <w:rPr>
          <w:rFonts w:ascii="Book Antiqua" w:hAnsi="Book Antiqua"/>
          <w:sz w:val="24"/>
        </w:rPr>
        <w:t>s</w:t>
      </w:r>
      <w:r w:rsidR="00080131" w:rsidRPr="00D170FE">
        <w:rPr>
          <w:rFonts w:ascii="Book Antiqua" w:hAnsi="Book Antiqua"/>
          <w:sz w:val="24"/>
        </w:rPr>
        <w:fldChar w:fldCharType="begin">
          <w:fldData xml:space="preserve">PEVuZE5vdGU+PENpdGU+PEF1dGhvcj5aYWlkPC9BdXRob3I+PFllYXI+MjAxMzwvWWVhcj48UmVj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</w:fldData>
        </w:fldChar>
      </w:r>
      <w:r w:rsidR="00080131" w:rsidRPr="00D170FE">
        <w:rPr>
          <w:rFonts w:ascii="Book Antiqua" w:hAnsi="Book Antiqua"/>
          <w:sz w:val="24"/>
        </w:rPr>
        <w:instrText xml:space="preserve"> ADDIN EN.CITE </w:instrText>
      </w:r>
      <w:r w:rsidR="00080131" w:rsidRPr="00D170FE">
        <w:rPr>
          <w:rFonts w:ascii="Book Antiqua" w:hAnsi="Book Antiqua"/>
          <w:sz w:val="24"/>
        </w:rPr>
        <w:fldChar w:fldCharType="begin">
          <w:fldData xml:space="preserve">PEVuZE5vdGU+PENpdGU+PEF1dGhvcj5aYWlkPC9BdXRob3I+PFllYXI+MjAxMzwvWWVhcj48UmVj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</w:fldData>
        </w:fldChar>
      </w:r>
      <w:r w:rsidR="00080131" w:rsidRPr="00D170FE">
        <w:rPr>
          <w:rFonts w:ascii="Book Antiqua" w:hAnsi="Book Antiqua"/>
          <w:sz w:val="24"/>
        </w:rPr>
        <w:instrText xml:space="preserve"> ADDIN EN.CITE.DATA </w:instrText>
      </w:r>
      <w:r w:rsidR="00080131" w:rsidRPr="00D170FE">
        <w:rPr>
          <w:rFonts w:ascii="Book Antiqua" w:hAnsi="Book Antiqua"/>
          <w:sz w:val="24"/>
        </w:rPr>
      </w:r>
      <w:r w:rsidR="00080131" w:rsidRPr="00D170FE">
        <w:rPr>
          <w:rFonts w:ascii="Book Antiqua" w:hAnsi="Book Antiqua"/>
          <w:sz w:val="24"/>
        </w:rPr>
        <w:fldChar w:fldCharType="end"/>
      </w:r>
      <w:r w:rsidR="00080131" w:rsidRPr="00D170FE">
        <w:rPr>
          <w:rFonts w:ascii="Book Antiqua" w:hAnsi="Book Antiqua"/>
          <w:sz w:val="24"/>
        </w:rPr>
      </w:r>
      <w:r w:rsidR="00080131" w:rsidRPr="00D170FE">
        <w:rPr>
          <w:rFonts w:ascii="Book Antiqua" w:hAnsi="Book Antiqua"/>
          <w:sz w:val="24"/>
        </w:rPr>
        <w:fldChar w:fldCharType="separate"/>
      </w:r>
      <w:r w:rsidR="00080131" w:rsidRPr="00D170FE">
        <w:rPr>
          <w:rFonts w:ascii="Book Antiqua" w:hAnsi="Book Antiqua"/>
          <w:noProof/>
          <w:sz w:val="24"/>
          <w:vertAlign w:val="superscript"/>
        </w:rPr>
        <w:t>[</w:t>
      </w:r>
      <w:hyperlink w:anchor="_ENREF_9" w:tooltip="Zaid, 2013 #170" w:history="1">
        <w:r w:rsidR="00935B3B" w:rsidRPr="00D170FE">
          <w:rPr>
            <w:rFonts w:ascii="Book Antiqua" w:hAnsi="Book Antiqua"/>
            <w:noProof/>
            <w:sz w:val="24"/>
            <w:vertAlign w:val="superscript"/>
          </w:rPr>
          <w:t>9</w:t>
        </w:r>
      </w:hyperlink>
      <w:r w:rsidR="00080131" w:rsidRPr="00D170FE">
        <w:rPr>
          <w:rFonts w:ascii="Book Antiqua" w:hAnsi="Book Antiqua"/>
          <w:noProof/>
          <w:sz w:val="24"/>
          <w:vertAlign w:val="superscript"/>
        </w:rPr>
        <w:t>]</w:t>
      </w:r>
      <w:r w:rsidR="00080131" w:rsidRPr="00D170FE">
        <w:rPr>
          <w:rFonts w:ascii="Book Antiqua" w:hAnsi="Book Antiqua"/>
          <w:sz w:val="24"/>
        </w:rPr>
        <w:fldChar w:fldCharType="end"/>
      </w:r>
      <w:r w:rsidR="008E0249" w:rsidRPr="00D170FE">
        <w:rPr>
          <w:rFonts w:ascii="Book Antiqua" w:hAnsi="Book Antiqua"/>
          <w:sz w:val="24"/>
        </w:rPr>
        <w:t>,</w:t>
      </w:r>
      <w:r w:rsidR="00C67A29" w:rsidRPr="00D170FE">
        <w:rPr>
          <w:rFonts w:ascii="Book Antiqua" w:hAnsi="Book Antiqua"/>
          <w:sz w:val="24"/>
        </w:rPr>
        <w:t xml:space="preserve"> and has been associated with resistance to chemotherapy</w:t>
      </w:r>
      <w:r w:rsidR="005D7D9A" w:rsidRPr="00D170FE">
        <w:rPr>
          <w:rFonts w:ascii="Book Antiqua" w:hAnsi="Book Antiqua"/>
          <w:sz w:val="24"/>
        </w:rPr>
        <w:t xml:space="preserve"> in breast cancer</w:t>
      </w:r>
      <w:r w:rsidR="00DA5B81" w:rsidRPr="00D170FE">
        <w:rPr>
          <w:rFonts w:ascii="Book Antiqua" w:hAnsi="Book Antiqua"/>
          <w:sz w:val="24"/>
        </w:rPr>
        <w:fldChar w:fldCharType="begin">
          <w:fldData xml:space="preserve">PEVuZE5vdGU+PENpdGU+PEF1dGhvcj5TdWdpeWFtYTwvQXV0aG9yPjxZZWFyPjIwMTA8L1llYXI+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IHJlc2VhcmNoPC9hYmJyLTE+PC9hbHQtcGVyaW9kaWNhbD48cGFnZXM+Nzg1MS02MTwvcGFnZXM+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</w:fldData>
        </w:fldChar>
      </w:r>
      <w:r w:rsidR="00080131" w:rsidRPr="00D170FE">
        <w:rPr>
          <w:rFonts w:ascii="Book Antiqua" w:hAnsi="Book Antiqua"/>
          <w:sz w:val="24"/>
        </w:rPr>
        <w:instrText xml:space="preserve"> ADDIN EN.CITE </w:instrText>
      </w:r>
      <w:r w:rsidR="00080131" w:rsidRPr="00D170FE">
        <w:rPr>
          <w:rFonts w:ascii="Book Antiqua" w:hAnsi="Book Antiqua"/>
          <w:sz w:val="24"/>
        </w:rPr>
        <w:fldChar w:fldCharType="begin">
          <w:fldData xml:space="preserve">PEVuZE5vdGU+PENpdGU+PEF1dGhvcj5TdWdpeWFtYTwvQXV0aG9yPjxZZWFyPjIwMTA8L1llYXI+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IHJlc2VhcmNoPC9hYmJyLTE+PC9hbHQtcGVyaW9kaWNhbD48cGFnZXM+Nzg1MS02MTwvcGFnZXM+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</w:fldData>
        </w:fldChar>
      </w:r>
      <w:r w:rsidR="00080131" w:rsidRPr="00D170FE">
        <w:rPr>
          <w:rFonts w:ascii="Book Antiqua" w:hAnsi="Book Antiqua"/>
          <w:sz w:val="24"/>
        </w:rPr>
        <w:instrText xml:space="preserve"> ADDIN EN.CITE.DATA </w:instrText>
      </w:r>
      <w:r w:rsidR="00080131" w:rsidRPr="00D170FE">
        <w:rPr>
          <w:rFonts w:ascii="Book Antiqua" w:hAnsi="Book Antiqua"/>
          <w:sz w:val="24"/>
        </w:rPr>
      </w:r>
      <w:r w:rsidR="00080131" w:rsidRPr="00D170FE">
        <w:rPr>
          <w:rFonts w:ascii="Book Antiqua" w:hAnsi="Book Antiqua"/>
          <w:sz w:val="24"/>
        </w:rPr>
        <w:fldChar w:fldCharType="end"/>
      </w:r>
      <w:r w:rsidR="00DA5B81" w:rsidRPr="00D170FE">
        <w:rPr>
          <w:rFonts w:ascii="Book Antiqua" w:hAnsi="Book Antiqua"/>
          <w:sz w:val="24"/>
        </w:rPr>
      </w:r>
      <w:r w:rsidR="00DA5B81" w:rsidRPr="00D170FE">
        <w:rPr>
          <w:rFonts w:ascii="Book Antiqua" w:hAnsi="Book Antiqua"/>
          <w:sz w:val="24"/>
        </w:rPr>
        <w:fldChar w:fldCharType="separate"/>
      </w:r>
      <w:r w:rsidR="00080131" w:rsidRPr="00D170FE">
        <w:rPr>
          <w:rFonts w:ascii="Book Antiqua" w:hAnsi="Book Antiqua"/>
          <w:noProof/>
          <w:sz w:val="24"/>
          <w:vertAlign w:val="superscript"/>
        </w:rPr>
        <w:t>[</w:t>
      </w:r>
      <w:hyperlink w:anchor="_ENREF_10" w:tooltip="Sugiyama, 2010 #163" w:history="1">
        <w:r w:rsidR="00935B3B" w:rsidRPr="00D170FE">
          <w:rPr>
            <w:rFonts w:ascii="Book Antiqua" w:hAnsi="Book Antiqua"/>
            <w:noProof/>
            <w:sz w:val="24"/>
            <w:vertAlign w:val="superscript"/>
          </w:rPr>
          <w:t>10</w:t>
        </w:r>
      </w:hyperlink>
      <w:r w:rsidR="00080131" w:rsidRPr="00D170FE">
        <w:rPr>
          <w:rFonts w:ascii="Book Antiqua" w:hAnsi="Book Antiqua"/>
          <w:noProof/>
          <w:sz w:val="24"/>
          <w:vertAlign w:val="superscript"/>
        </w:rPr>
        <w:t>]</w:t>
      </w:r>
      <w:r w:rsidR="00DA5B81" w:rsidRPr="00D170FE">
        <w:rPr>
          <w:rFonts w:ascii="Book Antiqua" w:hAnsi="Book Antiqua"/>
          <w:sz w:val="24"/>
        </w:rPr>
        <w:fldChar w:fldCharType="end"/>
      </w:r>
      <w:r w:rsidR="00C67A29" w:rsidRPr="00D170FE">
        <w:rPr>
          <w:rFonts w:ascii="Book Antiqua" w:hAnsi="Book Antiqua"/>
          <w:sz w:val="24"/>
        </w:rPr>
        <w:t>.</w:t>
      </w:r>
      <w:r w:rsidR="00005A8B" w:rsidRPr="00D170FE">
        <w:rPr>
          <w:rFonts w:ascii="Book Antiqua" w:hAnsi="Book Antiqua"/>
          <w:sz w:val="24"/>
        </w:rPr>
        <w:t xml:space="preserve"> </w:t>
      </w:r>
      <w:r w:rsidR="00A95869" w:rsidRPr="00D170FE">
        <w:rPr>
          <w:rFonts w:ascii="Book Antiqua" w:hAnsi="Book Antiqua"/>
          <w:sz w:val="24"/>
        </w:rPr>
        <w:t>A growing body of research indicates that inhibition of the FGF pathway may present an effective therapeutic option for cancer</w:t>
      </w:r>
      <w:r w:rsidR="00DA5B81" w:rsidRPr="00D170FE">
        <w:rPr>
          <w:rFonts w:ascii="Book Antiqua" w:hAnsi="Book Antiqua"/>
          <w:sz w:val="24"/>
        </w:rPr>
        <w:t>.</w:t>
      </w:r>
      <w:r w:rsidR="00044CA7" w:rsidRPr="00D170FE">
        <w:rPr>
          <w:rFonts w:ascii="Book Antiqua" w:hAnsi="Book Antiqua"/>
          <w:sz w:val="24"/>
        </w:rPr>
        <w:t xml:space="preserve"> Moreover, activation of the FGFR pathway may</w:t>
      </w:r>
      <w:r w:rsidR="008E0249" w:rsidRPr="00D170FE">
        <w:rPr>
          <w:rFonts w:ascii="Book Antiqua" w:hAnsi="Book Antiqua"/>
          <w:sz w:val="24"/>
        </w:rPr>
        <w:t>,</w:t>
      </w:r>
      <w:r w:rsidR="00044CA7" w:rsidRPr="00D170FE">
        <w:rPr>
          <w:rFonts w:ascii="Book Antiqua" w:hAnsi="Book Antiqua"/>
          <w:sz w:val="24"/>
        </w:rPr>
        <w:t xml:space="preserve"> </w:t>
      </w:r>
      <w:r w:rsidR="008E0249" w:rsidRPr="00D170FE">
        <w:rPr>
          <w:rFonts w:ascii="Book Antiqua" w:hAnsi="Book Antiqua"/>
          <w:sz w:val="24"/>
        </w:rPr>
        <w:t xml:space="preserve">in some cases, </w:t>
      </w:r>
      <w:r w:rsidR="00044CA7" w:rsidRPr="00D170FE">
        <w:rPr>
          <w:rFonts w:ascii="Book Antiqua" w:hAnsi="Book Antiqua"/>
          <w:sz w:val="24"/>
        </w:rPr>
        <w:t xml:space="preserve">provide </w:t>
      </w:r>
      <w:r w:rsidR="008E0249" w:rsidRPr="00D170FE">
        <w:rPr>
          <w:rFonts w:ascii="Book Antiqua" w:hAnsi="Book Antiqua"/>
          <w:sz w:val="24"/>
        </w:rPr>
        <w:t>a mechanism of resistance</w:t>
      </w:r>
      <w:r w:rsidR="00044CA7" w:rsidRPr="00D170FE">
        <w:rPr>
          <w:rFonts w:ascii="Book Antiqua" w:hAnsi="Book Antiqua"/>
          <w:sz w:val="24"/>
        </w:rPr>
        <w:t xml:space="preserve"> against </w:t>
      </w:r>
      <w:r w:rsidR="008E0249" w:rsidRPr="00D170FE">
        <w:rPr>
          <w:rFonts w:ascii="Book Antiqua" w:hAnsi="Book Antiqua"/>
          <w:sz w:val="24"/>
        </w:rPr>
        <w:t>current</w:t>
      </w:r>
      <w:r w:rsidR="00044CA7" w:rsidRPr="00D170FE">
        <w:rPr>
          <w:rFonts w:ascii="Book Antiqua" w:hAnsi="Book Antiqua"/>
          <w:sz w:val="24"/>
        </w:rPr>
        <w:t xml:space="preserve"> targeted and </w:t>
      </w:r>
      <w:proofErr w:type="spellStart"/>
      <w:r w:rsidR="00044CA7" w:rsidRPr="00D170FE">
        <w:rPr>
          <w:rFonts w:ascii="Book Antiqua" w:hAnsi="Book Antiqua"/>
          <w:sz w:val="24"/>
        </w:rPr>
        <w:t>antiangiogenic</w:t>
      </w:r>
      <w:proofErr w:type="spellEnd"/>
      <w:r w:rsidR="00044CA7" w:rsidRPr="00D170FE">
        <w:rPr>
          <w:rFonts w:ascii="Book Antiqua" w:hAnsi="Book Antiqua"/>
          <w:sz w:val="24"/>
        </w:rPr>
        <w:t xml:space="preserve"> </w:t>
      </w:r>
      <w:proofErr w:type="gramStart"/>
      <w:r w:rsidR="00044CA7" w:rsidRPr="00D170FE">
        <w:rPr>
          <w:rFonts w:ascii="Book Antiqua" w:hAnsi="Book Antiqua"/>
          <w:sz w:val="24"/>
        </w:rPr>
        <w:t>drugs</w:t>
      </w:r>
      <w:proofErr w:type="gramEnd"/>
      <w:r w:rsidR="00DA5B81" w:rsidRPr="00D170FE">
        <w:rPr>
          <w:rFonts w:ascii="Book Antiqua" w:hAnsi="Book Antiqua"/>
          <w:sz w:val="24"/>
        </w:rPr>
        <w:fldChar w:fldCharType="begin">
          <w:fldData xml:space="preserve">PEVuZE5vdGU+PENpdGU+PEF1dGhvcj5LdW1hcjwvQXV0aG9yPjxZZWFyPjIwMTM8L1llYXI+PFJl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</w:fldData>
        </w:fldChar>
      </w:r>
      <w:r w:rsidR="00080131" w:rsidRPr="00D170FE">
        <w:rPr>
          <w:rFonts w:ascii="Book Antiqua" w:hAnsi="Book Antiqua"/>
          <w:sz w:val="24"/>
        </w:rPr>
        <w:instrText xml:space="preserve"> ADDIN EN.CITE </w:instrText>
      </w:r>
      <w:r w:rsidR="00080131" w:rsidRPr="00D170FE">
        <w:rPr>
          <w:rFonts w:ascii="Book Antiqua" w:hAnsi="Book Antiqua"/>
          <w:sz w:val="24"/>
        </w:rPr>
        <w:fldChar w:fldCharType="begin">
          <w:fldData xml:space="preserve">PEVuZE5vdGU+PENpdGU+PEF1dGhvcj5LdW1hcjwvQXV0aG9yPjxZZWFyPjIwMTM8L1llYXI+PFJl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</w:fldData>
        </w:fldChar>
      </w:r>
      <w:r w:rsidR="00080131" w:rsidRPr="00D170FE">
        <w:rPr>
          <w:rFonts w:ascii="Book Antiqua" w:hAnsi="Book Antiqua"/>
          <w:sz w:val="24"/>
        </w:rPr>
        <w:instrText xml:space="preserve"> ADDIN EN.CITE.DATA </w:instrText>
      </w:r>
      <w:r w:rsidR="00080131" w:rsidRPr="00D170FE">
        <w:rPr>
          <w:rFonts w:ascii="Book Antiqua" w:hAnsi="Book Antiqua"/>
          <w:sz w:val="24"/>
        </w:rPr>
      </w:r>
      <w:r w:rsidR="00080131" w:rsidRPr="00D170FE">
        <w:rPr>
          <w:rFonts w:ascii="Book Antiqua" w:hAnsi="Book Antiqua"/>
          <w:sz w:val="24"/>
        </w:rPr>
        <w:fldChar w:fldCharType="end"/>
      </w:r>
      <w:r w:rsidR="00DA5B81" w:rsidRPr="00D170FE">
        <w:rPr>
          <w:rFonts w:ascii="Book Antiqua" w:hAnsi="Book Antiqua"/>
          <w:sz w:val="24"/>
        </w:rPr>
      </w:r>
      <w:r w:rsidR="00DA5B81" w:rsidRPr="00D170FE">
        <w:rPr>
          <w:rFonts w:ascii="Book Antiqua" w:hAnsi="Book Antiqua"/>
          <w:sz w:val="24"/>
        </w:rPr>
        <w:fldChar w:fldCharType="separate"/>
      </w:r>
      <w:r w:rsidR="00080131" w:rsidRPr="00D170FE">
        <w:rPr>
          <w:rFonts w:ascii="Book Antiqua" w:hAnsi="Book Antiqua"/>
          <w:noProof/>
          <w:sz w:val="24"/>
          <w:vertAlign w:val="superscript"/>
        </w:rPr>
        <w:t>[</w:t>
      </w:r>
      <w:hyperlink w:anchor="_ENREF_11" w:tooltip="Kumar, 2013 #161" w:history="1">
        <w:r w:rsidR="00935B3B" w:rsidRPr="00D170FE">
          <w:rPr>
            <w:rFonts w:ascii="Book Antiqua" w:hAnsi="Book Antiqua"/>
            <w:noProof/>
            <w:sz w:val="24"/>
            <w:vertAlign w:val="superscript"/>
          </w:rPr>
          <w:t>11</w:t>
        </w:r>
      </w:hyperlink>
      <w:r w:rsidR="00080131" w:rsidRPr="00D170FE">
        <w:rPr>
          <w:rFonts w:ascii="Book Antiqua" w:hAnsi="Book Antiqua"/>
          <w:noProof/>
          <w:sz w:val="24"/>
          <w:vertAlign w:val="superscript"/>
        </w:rPr>
        <w:t>]</w:t>
      </w:r>
      <w:r w:rsidR="00DA5B81" w:rsidRPr="00D170FE">
        <w:rPr>
          <w:rFonts w:ascii="Book Antiqua" w:hAnsi="Book Antiqua"/>
          <w:sz w:val="24"/>
        </w:rPr>
        <w:fldChar w:fldCharType="end"/>
      </w:r>
      <w:r w:rsidR="00A95869" w:rsidRPr="00D170FE">
        <w:rPr>
          <w:rFonts w:ascii="Book Antiqua" w:hAnsi="Book Antiqua"/>
          <w:sz w:val="24"/>
        </w:rPr>
        <w:t>.</w:t>
      </w:r>
    </w:p>
    <w:p w:rsidR="006B3304" w:rsidRPr="00D170FE" w:rsidRDefault="003953CD" w:rsidP="00D170FE">
      <w:pPr>
        <w:ind w:firstLine="480"/>
        <w:rPr>
          <w:rFonts w:ascii="Book Antiqua" w:hAnsi="Book Antiqua"/>
          <w:sz w:val="24"/>
        </w:rPr>
      </w:pPr>
      <w:r w:rsidRPr="00D170FE">
        <w:rPr>
          <w:rFonts w:ascii="Book Antiqua" w:hAnsi="Book Antiqua"/>
          <w:sz w:val="24"/>
        </w:rPr>
        <w:t>A recent report showed that high expression of FGFR4 protein accelerat</w:t>
      </w:r>
      <w:r w:rsidR="008E0249" w:rsidRPr="00D170FE">
        <w:rPr>
          <w:rFonts w:ascii="Book Antiqua" w:hAnsi="Book Antiqua"/>
          <w:sz w:val="24"/>
        </w:rPr>
        <w:t>ed</w:t>
      </w:r>
      <w:r w:rsidRPr="00D170FE">
        <w:rPr>
          <w:rFonts w:ascii="Book Antiqua" w:hAnsi="Book Antiqua"/>
          <w:sz w:val="24"/>
        </w:rPr>
        <w:t xml:space="preserve"> the progression of advanced </w:t>
      </w:r>
      <w:r w:rsidR="00236DE7" w:rsidRPr="00D170FE">
        <w:rPr>
          <w:rFonts w:ascii="Book Antiqua" w:hAnsi="Book Antiqua"/>
          <w:sz w:val="24"/>
        </w:rPr>
        <w:t>GC</w:t>
      </w:r>
      <w:r w:rsidR="008E0249" w:rsidRPr="00D170FE">
        <w:rPr>
          <w:rFonts w:ascii="Book Antiqua" w:hAnsi="Book Antiqua"/>
          <w:sz w:val="24"/>
        </w:rPr>
        <w:t xml:space="preserve"> and</w:t>
      </w:r>
      <w:r w:rsidRPr="00D170FE">
        <w:rPr>
          <w:rFonts w:ascii="Book Antiqua" w:hAnsi="Book Antiqua"/>
          <w:sz w:val="24"/>
        </w:rPr>
        <w:t xml:space="preserve"> might be associated with poor </w:t>
      </w:r>
      <w:r w:rsidR="008E0249" w:rsidRPr="00D170FE">
        <w:rPr>
          <w:rFonts w:ascii="Book Antiqua" w:hAnsi="Book Antiqua"/>
          <w:sz w:val="24"/>
        </w:rPr>
        <w:t xml:space="preserve">disease </w:t>
      </w:r>
      <w:r w:rsidRPr="00D170FE">
        <w:rPr>
          <w:rFonts w:ascii="Book Antiqua" w:hAnsi="Book Antiqua"/>
          <w:sz w:val="24"/>
        </w:rPr>
        <w:t>prognosis in</w:t>
      </w:r>
      <w:r w:rsidR="007C1C91" w:rsidRPr="00D170FE">
        <w:rPr>
          <w:rFonts w:ascii="Book Antiqua" w:hAnsi="Book Antiqua"/>
          <w:sz w:val="24"/>
        </w:rPr>
        <w:t xml:space="preserve"> </w:t>
      </w:r>
      <w:r w:rsidR="00236DE7" w:rsidRPr="00D170FE">
        <w:rPr>
          <w:rFonts w:ascii="Book Antiqua" w:hAnsi="Book Antiqua"/>
          <w:sz w:val="24"/>
        </w:rPr>
        <w:t>GC</w:t>
      </w:r>
      <w:r w:rsidRPr="00D170FE">
        <w:rPr>
          <w:rFonts w:ascii="Book Antiqua" w:hAnsi="Book Antiqua"/>
          <w:sz w:val="24"/>
        </w:rPr>
        <w:t xml:space="preserve"> patients</w:t>
      </w:r>
      <w:r w:rsidR="00EA768A"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080131" w:rsidRPr="00D170FE">
        <w:rPr>
          <w:rFonts w:ascii="Book Antiqua" w:hAnsi="Book Antiqua"/>
          <w:sz w:val="24"/>
        </w:rPr>
        <w:instrText xml:space="preserve"> ADDIN EN.CITE </w:instrText>
      </w:r>
      <w:r w:rsidR="00080131"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080131" w:rsidRPr="00D170FE">
        <w:rPr>
          <w:rFonts w:ascii="Book Antiqua" w:hAnsi="Book Antiqua"/>
          <w:sz w:val="24"/>
        </w:rPr>
        <w:instrText xml:space="preserve"> ADDIN EN.CITE.DATA </w:instrText>
      </w:r>
      <w:r w:rsidR="00080131" w:rsidRPr="00D170FE">
        <w:rPr>
          <w:rFonts w:ascii="Book Antiqua" w:hAnsi="Book Antiqua"/>
          <w:sz w:val="24"/>
        </w:rPr>
      </w:r>
      <w:r w:rsidR="00080131" w:rsidRPr="00D170FE">
        <w:rPr>
          <w:rFonts w:ascii="Book Antiqua" w:hAnsi="Book Antiqua"/>
          <w:sz w:val="24"/>
        </w:rPr>
        <w:fldChar w:fldCharType="end"/>
      </w:r>
      <w:r w:rsidR="00EA768A" w:rsidRPr="00D170FE">
        <w:rPr>
          <w:rFonts w:ascii="Book Antiqua" w:hAnsi="Book Antiqua"/>
          <w:sz w:val="24"/>
        </w:rPr>
      </w:r>
      <w:r w:rsidR="00EA768A" w:rsidRPr="00D170FE">
        <w:rPr>
          <w:rFonts w:ascii="Book Antiqua" w:hAnsi="Book Antiqua"/>
          <w:sz w:val="24"/>
        </w:rPr>
        <w:fldChar w:fldCharType="separate"/>
      </w:r>
      <w:r w:rsidR="00080131" w:rsidRPr="00D170FE">
        <w:rPr>
          <w:rFonts w:ascii="Book Antiqua" w:hAnsi="Book Antiqua"/>
          <w:noProof/>
          <w:sz w:val="24"/>
          <w:vertAlign w:val="superscript"/>
        </w:rPr>
        <w:t>[</w:t>
      </w:r>
      <w:hyperlink w:anchor="_ENREF_12" w:tooltip="Ye, 2012 #7" w:history="1">
        <w:r w:rsidR="00935B3B" w:rsidRPr="00D170FE">
          <w:rPr>
            <w:rFonts w:ascii="Book Antiqua" w:hAnsi="Book Antiqua"/>
            <w:noProof/>
            <w:sz w:val="24"/>
            <w:vertAlign w:val="superscript"/>
          </w:rPr>
          <w:t>12</w:t>
        </w:r>
      </w:hyperlink>
      <w:r w:rsidR="00080131" w:rsidRPr="00D170FE">
        <w:rPr>
          <w:rFonts w:ascii="Book Antiqua" w:hAnsi="Book Antiqua"/>
          <w:noProof/>
          <w:sz w:val="24"/>
          <w:vertAlign w:val="superscript"/>
        </w:rPr>
        <w:t>]</w:t>
      </w:r>
      <w:r w:rsidR="00EA768A" w:rsidRPr="00D170FE">
        <w:rPr>
          <w:rFonts w:ascii="Book Antiqua" w:hAnsi="Book Antiqua"/>
          <w:sz w:val="24"/>
        </w:rPr>
        <w:fldChar w:fldCharType="end"/>
      </w:r>
      <w:r w:rsidRPr="00D170FE">
        <w:rPr>
          <w:rFonts w:ascii="Book Antiqua" w:hAnsi="Book Antiqua"/>
          <w:sz w:val="24"/>
        </w:rPr>
        <w:t>.</w:t>
      </w:r>
      <w:r w:rsidR="00132393" w:rsidRPr="00D170FE">
        <w:rPr>
          <w:rFonts w:ascii="Book Antiqua" w:hAnsi="Book Antiqua"/>
          <w:sz w:val="24"/>
        </w:rPr>
        <w:t xml:space="preserve"> To our knowledge, this is the only report on </w:t>
      </w:r>
      <w:r w:rsidR="008E0249" w:rsidRPr="00D170FE">
        <w:rPr>
          <w:rFonts w:ascii="Book Antiqua" w:hAnsi="Book Antiqua"/>
          <w:sz w:val="24"/>
        </w:rPr>
        <w:t>an</w:t>
      </w:r>
      <w:r w:rsidR="00132393" w:rsidRPr="00D170FE">
        <w:rPr>
          <w:rFonts w:ascii="Book Antiqua" w:hAnsi="Book Antiqua"/>
          <w:sz w:val="24"/>
        </w:rPr>
        <w:t xml:space="preserve"> association between FGFR4 protein expression and </w:t>
      </w:r>
      <w:r w:rsidR="007C1C91" w:rsidRPr="00D170FE">
        <w:rPr>
          <w:rFonts w:ascii="Book Antiqua" w:hAnsi="Book Antiqua"/>
          <w:sz w:val="24"/>
        </w:rPr>
        <w:t>gastric cancer</w:t>
      </w:r>
      <w:r w:rsidR="00132393" w:rsidRPr="00D170FE">
        <w:rPr>
          <w:rFonts w:ascii="Book Antiqua" w:hAnsi="Book Antiqua"/>
          <w:sz w:val="24"/>
        </w:rPr>
        <w:t xml:space="preserve"> </w:t>
      </w:r>
      <w:r w:rsidR="008E0249" w:rsidRPr="00D170FE">
        <w:rPr>
          <w:rFonts w:ascii="Book Antiqua" w:hAnsi="Book Antiqua"/>
          <w:sz w:val="24"/>
        </w:rPr>
        <w:t xml:space="preserve">progression </w:t>
      </w:r>
      <w:r w:rsidR="00132393" w:rsidRPr="00D170FE">
        <w:rPr>
          <w:rFonts w:ascii="Book Antiqua" w:hAnsi="Book Antiqua"/>
          <w:sz w:val="24"/>
        </w:rPr>
        <w:t xml:space="preserve">in Chinese patients, and </w:t>
      </w:r>
      <w:r w:rsidR="008E0249" w:rsidRPr="00D170FE">
        <w:rPr>
          <w:rFonts w:ascii="Book Antiqua" w:hAnsi="Book Antiqua"/>
          <w:sz w:val="24"/>
        </w:rPr>
        <w:t xml:space="preserve">therefore requires </w:t>
      </w:r>
      <w:r w:rsidR="00132393" w:rsidRPr="00D170FE">
        <w:rPr>
          <w:rFonts w:ascii="Book Antiqua" w:hAnsi="Book Antiqua"/>
          <w:sz w:val="24"/>
        </w:rPr>
        <w:t xml:space="preserve">further confirmation. </w:t>
      </w:r>
      <w:r w:rsidR="008E0249" w:rsidRPr="00D170FE">
        <w:rPr>
          <w:rFonts w:ascii="Book Antiqua" w:hAnsi="Book Antiqua"/>
          <w:sz w:val="24"/>
        </w:rPr>
        <w:t>Importantly</w:t>
      </w:r>
      <w:r w:rsidR="00132393" w:rsidRPr="00D170FE">
        <w:rPr>
          <w:rFonts w:ascii="Book Antiqua" w:hAnsi="Book Antiqua"/>
          <w:sz w:val="24"/>
        </w:rPr>
        <w:t xml:space="preserve">, </w:t>
      </w:r>
      <w:r w:rsidR="008E0249" w:rsidRPr="00D170FE">
        <w:rPr>
          <w:rFonts w:ascii="Book Antiqua" w:hAnsi="Book Antiqua"/>
          <w:sz w:val="24"/>
        </w:rPr>
        <w:t xml:space="preserve">to date </w:t>
      </w:r>
      <w:r w:rsidR="00132393" w:rsidRPr="00D170FE">
        <w:rPr>
          <w:rFonts w:ascii="Book Antiqua" w:hAnsi="Book Antiqua"/>
          <w:sz w:val="24"/>
        </w:rPr>
        <w:t>no stud</w:t>
      </w:r>
      <w:r w:rsidR="008E0249" w:rsidRPr="00D170FE">
        <w:rPr>
          <w:rFonts w:ascii="Book Antiqua" w:hAnsi="Book Antiqua"/>
          <w:sz w:val="24"/>
        </w:rPr>
        <w:t>ies</w:t>
      </w:r>
      <w:r w:rsidR="00132393" w:rsidRPr="00D170FE">
        <w:rPr>
          <w:rFonts w:ascii="Book Antiqua" w:hAnsi="Book Antiqua"/>
          <w:sz w:val="24"/>
        </w:rPr>
        <w:t xml:space="preserve"> ha</w:t>
      </w:r>
      <w:r w:rsidR="008E0249" w:rsidRPr="00D170FE">
        <w:rPr>
          <w:rFonts w:ascii="Book Antiqua" w:hAnsi="Book Antiqua"/>
          <w:sz w:val="24"/>
        </w:rPr>
        <w:t xml:space="preserve">ve </w:t>
      </w:r>
      <w:r w:rsidR="00132393" w:rsidRPr="00D170FE">
        <w:rPr>
          <w:rFonts w:ascii="Book Antiqua" w:hAnsi="Book Antiqua"/>
          <w:sz w:val="24"/>
        </w:rPr>
        <w:t xml:space="preserve">been conducted on the correlation between FGFR4 protein expression and the risk of </w:t>
      </w:r>
      <w:r w:rsidR="007C1C91" w:rsidRPr="00D170FE">
        <w:rPr>
          <w:rFonts w:ascii="Book Antiqua" w:hAnsi="Book Antiqua"/>
          <w:sz w:val="24"/>
        </w:rPr>
        <w:t>gastric cancer</w:t>
      </w:r>
      <w:r w:rsidR="00132393" w:rsidRPr="00D170FE">
        <w:rPr>
          <w:rFonts w:ascii="Book Antiqua" w:hAnsi="Book Antiqua"/>
          <w:sz w:val="24"/>
        </w:rPr>
        <w:t xml:space="preserve">. </w:t>
      </w:r>
      <w:r w:rsidR="00105342" w:rsidRPr="00D170FE">
        <w:rPr>
          <w:rFonts w:ascii="Book Antiqua" w:hAnsi="Book Antiqua"/>
          <w:sz w:val="24"/>
        </w:rPr>
        <w:t xml:space="preserve">In this study, we investigated </w:t>
      </w:r>
      <w:r w:rsidR="008E0249" w:rsidRPr="00D170FE">
        <w:rPr>
          <w:rFonts w:ascii="Book Antiqua" w:hAnsi="Book Antiqua"/>
          <w:sz w:val="24"/>
        </w:rPr>
        <w:t xml:space="preserve">the </w:t>
      </w:r>
      <w:r w:rsidR="00105342" w:rsidRPr="00D170FE">
        <w:rPr>
          <w:rFonts w:ascii="Book Antiqua" w:hAnsi="Book Antiqua"/>
          <w:sz w:val="24"/>
        </w:rPr>
        <w:t>expression</w:t>
      </w:r>
      <w:r w:rsidR="00BA00F4" w:rsidRPr="00D170FE">
        <w:rPr>
          <w:rFonts w:ascii="Book Antiqua" w:hAnsi="Book Antiqua"/>
          <w:sz w:val="24"/>
        </w:rPr>
        <w:t xml:space="preserve"> </w:t>
      </w:r>
      <w:r w:rsidR="00105342" w:rsidRPr="00D170FE">
        <w:rPr>
          <w:rFonts w:ascii="Book Antiqua" w:hAnsi="Book Antiqua"/>
          <w:sz w:val="24"/>
        </w:rPr>
        <w:t xml:space="preserve">of FGFR4 </w:t>
      </w:r>
      <w:r w:rsidR="008E0249" w:rsidRPr="00D170FE">
        <w:rPr>
          <w:rFonts w:ascii="Book Antiqua" w:hAnsi="Book Antiqua"/>
          <w:sz w:val="24"/>
        </w:rPr>
        <w:t xml:space="preserve">protein </w:t>
      </w:r>
      <w:r w:rsidR="00105342" w:rsidRPr="00D170FE">
        <w:rPr>
          <w:rFonts w:ascii="Book Antiqua" w:hAnsi="Book Antiqua"/>
          <w:sz w:val="24"/>
        </w:rPr>
        <w:t xml:space="preserve">in </w:t>
      </w:r>
      <w:r w:rsidR="008E0249" w:rsidRPr="00D170FE">
        <w:rPr>
          <w:rFonts w:ascii="Book Antiqua" w:hAnsi="Book Antiqua"/>
          <w:sz w:val="24"/>
        </w:rPr>
        <w:t xml:space="preserve">the context of </w:t>
      </w:r>
      <w:proofErr w:type="spellStart"/>
      <w:r w:rsidR="00105342" w:rsidRPr="00D170FE">
        <w:rPr>
          <w:rFonts w:ascii="Book Antiqua" w:hAnsi="Book Antiqua"/>
          <w:sz w:val="24"/>
        </w:rPr>
        <w:t>clinicopathological</w:t>
      </w:r>
      <w:proofErr w:type="spellEnd"/>
      <w:r w:rsidR="00105342" w:rsidRPr="00D170FE">
        <w:rPr>
          <w:rFonts w:ascii="Book Antiqua" w:hAnsi="Book Antiqua"/>
          <w:sz w:val="24"/>
        </w:rPr>
        <w:t xml:space="preserve"> features and </w:t>
      </w:r>
      <w:r w:rsidR="008E0249" w:rsidRPr="00D170FE">
        <w:rPr>
          <w:rFonts w:ascii="Book Antiqua" w:hAnsi="Book Antiqua"/>
          <w:sz w:val="24"/>
        </w:rPr>
        <w:t xml:space="preserve">patient </w:t>
      </w:r>
      <w:r w:rsidR="00105342" w:rsidRPr="00D170FE">
        <w:rPr>
          <w:rFonts w:ascii="Book Antiqua" w:hAnsi="Book Antiqua"/>
          <w:sz w:val="24"/>
        </w:rPr>
        <w:t>prognosis</w:t>
      </w:r>
      <w:r w:rsidR="008E0249" w:rsidRPr="00D170FE">
        <w:rPr>
          <w:rFonts w:ascii="Book Antiqua" w:hAnsi="Book Antiqua"/>
          <w:sz w:val="24"/>
        </w:rPr>
        <w:t>,</w:t>
      </w:r>
      <w:r w:rsidR="00105342" w:rsidRPr="00D170FE">
        <w:rPr>
          <w:rFonts w:ascii="Book Antiqua" w:hAnsi="Book Antiqua"/>
          <w:sz w:val="24"/>
        </w:rPr>
        <w:t xml:space="preserve"> </w:t>
      </w:r>
      <w:r w:rsidR="008E0249" w:rsidRPr="00D170FE">
        <w:rPr>
          <w:rFonts w:ascii="Book Antiqua" w:hAnsi="Book Antiqua"/>
          <w:sz w:val="24"/>
        </w:rPr>
        <w:t>using an</w:t>
      </w:r>
      <w:r w:rsidR="002D330F" w:rsidRPr="00D170FE">
        <w:rPr>
          <w:rFonts w:ascii="Book Antiqua" w:hAnsi="Book Antiqua"/>
          <w:sz w:val="24"/>
        </w:rPr>
        <w:t xml:space="preserve"> expanded sample </w:t>
      </w:r>
      <w:r w:rsidR="008E0249" w:rsidRPr="00D170FE">
        <w:rPr>
          <w:rFonts w:ascii="Book Antiqua" w:hAnsi="Book Antiqua"/>
          <w:sz w:val="24"/>
        </w:rPr>
        <w:lastRenderedPageBreak/>
        <w:t>population of</w:t>
      </w:r>
      <w:r w:rsidR="002D330F" w:rsidRPr="00D170FE">
        <w:rPr>
          <w:rFonts w:ascii="Book Antiqua" w:hAnsi="Book Antiqua"/>
          <w:sz w:val="24"/>
        </w:rPr>
        <w:t xml:space="preserve"> 175 Chinese patients with </w:t>
      </w:r>
      <w:proofErr w:type="spellStart"/>
      <w:r w:rsidR="00105342" w:rsidRPr="00D170FE">
        <w:rPr>
          <w:rFonts w:ascii="Book Antiqua" w:hAnsi="Book Antiqua"/>
          <w:sz w:val="24"/>
        </w:rPr>
        <w:t>resectable</w:t>
      </w:r>
      <w:proofErr w:type="spellEnd"/>
      <w:r w:rsidR="00105342" w:rsidRPr="00D170FE">
        <w:rPr>
          <w:rFonts w:ascii="Book Antiqua" w:hAnsi="Book Antiqua"/>
          <w:sz w:val="24"/>
        </w:rPr>
        <w:t xml:space="preserve"> gastric cancer</w:t>
      </w:r>
      <w:r w:rsidR="00BA00F4" w:rsidRPr="00D170FE">
        <w:rPr>
          <w:rFonts w:ascii="Book Antiqua" w:hAnsi="Book Antiqua"/>
          <w:sz w:val="24"/>
        </w:rPr>
        <w:t>.</w:t>
      </w:r>
    </w:p>
    <w:p w:rsidR="00B67150" w:rsidRDefault="00B67150" w:rsidP="00B67150">
      <w:pPr>
        <w:pStyle w:val="a"/>
        <w:numPr>
          <w:ilvl w:val="0"/>
          <w:numId w:val="0"/>
        </w:numPr>
        <w:jc w:val="both"/>
        <w:rPr>
          <w:rFonts w:ascii="Book Antiqua" w:hAnsi="Book Antiqua"/>
          <w:sz w:val="24"/>
        </w:rPr>
      </w:pPr>
      <w:bookmarkStart w:id="61" w:name="OLE_LINK9"/>
      <w:bookmarkStart w:id="62" w:name="OLE_LINK10"/>
      <w:bookmarkStart w:id="63" w:name="OLE_LINK26"/>
    </w:p>
    <w:p w:rsidR="00B67150" w:rsidRPr="00B67150" w:rsidRDefault="00B67150" w:rsidP="00B67150">
      <w:pPr>
        <w:pStyle w:val="a"/>
        <w:numPr>
          <w:ilvl w:val="0"/>
          <w:numId w:val="0"/>
        </w:numPr>
        <w:jc w:val="both"/>
        <w:rPr>
          <w:rFonts w:ascii="Book Antiqua" w:hAnsi="Book Antiqua"/>
          <w:sz w:val="24"/>
        </w:rPr>
      </w:pPr>
      <w:r w:rsidRPr="00B67150">
        <w:rPr>
          <w:rFonts w:ascii="Book Antiqua" w:hAnsi="Book Antiqua"/>
          <w:sz w:val="24"/>
        </w:rPr>
        <w:t>MATERIALS AND METHODS</w:t>
      </w:r>
    </w:p>
    <w:bookmarkEnd w:id="61"/>
    <w:bookmarkEnd w:id="62"/>
    <w:bookmarkEnd w:id="63"/>
    <w:p w:rsidR="00BA4D05" w:rsidRPr="00B67150" w:rsidRDefault="00BA4D05" w:rsidP="00B67150">
      <w:pPr>
        <w:pStyle w:val="a0"/>
        <w:numPr>
          <w:ilvl w:val="0"/>
          <w:numId w:val="0"/>
        </w:numPr>
        <w:rPr>
          <w:rFonts w:ascii="Book Antiqua" w:hAnsi="Book Antiqua"/>
          <w:i/>
          <w:szCs w:val="24"/>
        </w:rPr>
      </w:pPr>
      <w:r w:rsidRPr="00B67150">
        <w:rPr>
          <w:rFonts w:ascii="Book Antiqua" w:hAnsi="Book Antiqua"/>
          <w:i/>
          <w:szCs w:val="24"/>
        </w:rPr>
        <w:t>Patients</w:t>
      </w:r>
    </w:p>
    <w:p w:rsidR="00C66A1A" w:rsidRDefault="00D22212" w:rsidP="00B67150">
      <w:pPr>
        <w:ind w:firstLineChars="0" w:firstLine="0"/>
        <w:rPr>
          <w:rFonts w:ascii="Book Antiqua" w:hAnsi="Book Antiqua"/>
          <w:sz w:val="24"/>
        </w:rPr>
      </w:pPr>
      <w:r w:rsidRPr="00D170FE">
        <w:rPr>
          <w:rFonts w:ascii="Book Antiqua" w:hAnsi="Book Antiqua"/>
          <w:sz w:val="24"/>
        </w:rPr>
        <w:t>A retrospective cohort study was conducted</w:t>
      </w:r>
      <w:r w:rsidR="0010320B" w:rsidRPr="00D170FE">
        <w:rPr>
          <w:rFonts w:ascii="Book Antiqua" w:hAnsi="Book Antiqua"/>
          <w:sz w:val="24"/>
        </w:rPr>
        <w:t xml:space="preserve"> and included</w:t>
      </w:r>
      <w:r w:rsidRPr="00D170FE">
        <w:rPr>
          <w:rFonts w:ascii="Book Antiqua" w:hAnsi="Book Antiqua"/>
          <w:sz w:val="24"/>
        </w:rPr>
        <w:t xml:space="preserve"> 1</w:t>
      </w:r>
      <w:r w:rsidR="00776EFC" w:rsidRPr="00D170FE">
        <w:rPr>
          <w:rFonts w:ascii="Book Antiqua" w:hAnsi="Book Antiqua"/>
          <w:sz w:val="24"/>
        </w:rPr>
        <w:t>7</w:t>
      </w:r>
      <w:r w:rsidR="007B6E77" w:rsidRPr="00D170FE">
        <w:rPr>
          <w:rFonts w:ascii="Book Antiqua" w:hAnsi="Book Antiqua"/>
          <w:sz w:val="24"/>
        </w:rPr>
        <w:t>5</w:t>
      </w:r>
      <w:r w:rsidRPr="00D170FE">
        <w:rPr>
          <w:rFonts w:ascii="Book Antiqua" w:hAnsi="Book Antiqua"/>
          <w:sz w:val="24"/>
        </w:rPr>
        <w:t xml:space="preserve"> gastric cancer patients who underwent curative surgery </w:t>
      </w:r>
      <w:r w:rsidR="0010320B" w:rsidRPr="00D170FE">
        <w:rPr>
          <w:rFonts w:ascii="Book Antiqua" w:hAnsi="Book Antiqua"/>
          <w:sz w:val="24"/>
        </w:rPr>
        <w:t>at</w:t>
      </w:r>
      <w:r w:rsidRPr="00D170FE">
        <w:rPr>
          <w:rFonts w:ascii="Book Antiqua" w:hAnsi="Book Antiqua"/>
          <w:sz w:val="24"/>
        </w:rPr>
        <w:t xml:space="preserve"> Ren</w:t>
      </w:r>
      <w:r w:rsidR="00776EFC" w:rsidRPr="00D170FE">
        <w:rPr>
          <w:rFonts w:ascii="Book Antiqua" w:hAnsi="Book Antiqua"/>
          <w:sz w:val="24"/>
        </w:rPr>
        <w:t xml:space="preserve"> </w:t>
      </w:r>
      <w:proofErr w:type="spellStart"/>
      <w:r w:rsidR="00776EFC" w:rsidRPr="00D170FE">
        <w:rPr>
          <w:rFonts w:ascii="Book Antiqua" w:hAnsi="Book Antiqua"/>
          <w:sz w:val="24"/>
        </w:rPr>
        <w:t>J</w:t>
      </w:r>
      <w:r w:rsidRPr="00D170FE">
        <w:rPr>
          <w:rFonts w:ascii="Book Antiqua" w:hAnsi="Book Antiqua"/>
          <w:sz w:val="24"/>
        </w:rPr>
        <w:t>i</w:t>
      </w:r>
      <w:proofErr w:type="spellEnd"/>
      <w:r w:rsidRPr="00D170FE">
        <w:rPr>
          <w:rFonts w:ascii="Book Antiqua" w:hAnsi="Book Antiqua"/>
          <w:sz w:val="24"/>
        </w:rPr>
        <w:t xml:space="preserve"> hospital, </w:t>
      </w:r>
      <w:r w:rsidR="00E6368A" w:rsidRPr="00D170FE">
        <w:rPr>
          <w:rFonts w:ascii="Book Antiqua" w:hAnsi="Book Antiqua"/>
          <w:sz w:val="24"/>
        </w:rPr>
        <w:t xml:space="preserve">School of Medicine, </w:t>
      </w:r>
      <w:r w:rsidRPr="00D170FE">
        <w:rPr>
          <w:rFonts w:ascii="Book Antiqua" w:hAnsi="Book Antiqua"/>
          <w:sz w:val="24"/>
        </w:rPr>
        <w:t>Shanghai Jiao</w:t>
      </w:r>
      <w:r w:rsidR="00776EFC" w:rsidRPr="00D170FE">
        <w:rPr>
          <w:rFonts w:ascii="Book Antiqua" w:hAnsi="Book Antiqua"/>
          <w:sz w:val="24"/>
        </w:rPr>
        <w:t xml:space="preserve"> T</w:t>
      </w:r>
      <w:r w:rsidRPr="00D170FE">
        <w:rPr>
          <w:rFonts w:ascii="Book Antiqua" w:hAnsi="Book Antiqua"/>
          <w:sz w:val="24"/>
        </w:rPr>
        <w:t xml:space="preserve">ong University, from August 2006 to </w:t>
      </w:r>
      <w:r w:rsidR="0026437D" w:rsidRPr="00D170FE">
        <w:rPr>
          <w:rFonts w:ascii="Book Antiqua" w:hAnsi="Book Antiqua"/>
          <w:sz w:val="24"/>
        </w:rPr>
        <w:t>March</w:t>
      </w:r>
      <w:r w:rsidRPr="00D170FE">
        <w:rPr>
          <w:rFonts w:ascii="Book Antiqua" w:hAnsi="Book Antiqua"/>
          <w:sz w:val="24"/>
        </w:rPr>
        <w:t xml:space="preserve"> 2009.</w:t>
      </w:r>
      <w:r w:rsidR="00D1526D" w:rsidRPr="00D170FE">
        <w:rPr>
          <w:rFonts w:ascii="Book Antiqua" w:hAnsi="Book Antiqua"/>
          <w:sz w:val="24"/>
        </w:rPr>
        <w:t xml:space="preserve"> </w:t>
      </w:r>
      <w:r w:rsidR="00173E49" w:rsidRPr="00D170FE">
        <w:rPr>
          <w:rFonts w:ascii="Book Antiqua" w:hAnsi="Book Antiqua"/>
          <w:sz w:val="24"/>
        </w:rPr>
        <w:t xml:space="preserve">We reviewed the medical charts and pathological records for </w:t>
      </w:r>
      <w:proofErr w:type="spellStart"/>
      <w:r w:rsidR="00173E49" w:rsidRPr="00D170FE">
        <w:rPr>
          <w:rFonts w:ascii="Book Antiqua" w:hAnsi="Book Antiqua"/>
          <w:sz w:val="24"/>
        </w:rPr>
        <w:t>clinicopathological</w:t>
      </w:r>
      <w:proofErr w:type="spellEnd"/>
      <w:r w:rsidR="00173E49" w:rsidRPr="00D170FE">
        <w:rPr>
          <w:rFonts w:ascii="Book Antiqua" w:hAnsi="Book Antiqua"/>
          <w:sz w:val="24"/>
        </w:rPr>
        <w:t xml:space="preserve"> parameters such as age, gender, histological subtype and pathological stage. </w:t>
      </w:r>
      <w:r w:rsidR="00D1526D" w:rsidRPr="00D170FE">
        <w:rPr>
          <w:rFonts w:ascii="Book Antiqua" w:hAnsi="Book Antiqua"/>
          <w:sz w:val="24"/>
        </w:rPr>
        <w:t xml:space="preserve">Formalin-fixed, paraffin-embedded samples of tumors were evaluated for </w:t>
      </w:r>
      <w:r w:rsidR="00D212EB" w:rsidRPr="00D170FE">
        <w:rPr>
          <w:rFonts w:ascii="Book Antiqua" w:hAnsi="Book Antiqua"/>
          <w:sz w:val="24"/>
        </w:rPr>
        <w:t>FGFR4</w:t>
      </w:r>
      <w:r w:rsidR="00D1526D" w:rsidRPr="00D170FE">
        <w:rPr>
          <w:rFonts w:ascii="Book Antiqua" w:hAnsi="Book Antiqua"/>
          <w:sz w:val="24"/>
        </w:rPr>
        <w:t xml:space="preserve"> protein using </w:t>
      </w:r>
      <w:proofErr w:type="spellStart"/>
      <w:r w:rsidR="00D1526D" w:rsidRPr="00D170FE">
        <w:rPr>
          <w:rFonts w:ascii="Book Antiqua" w:hAnsi="Book Antiqua"/>
          <w:sz w:val="24"/>
        </w:rPr>
        <w:t>immunohistochemi</w:t>
      </w:r>
      <w:r w:rsidR="0010320B" w:rsidRPr="00D170FE">
        <w:rPr>
          <w:rFonts w:ascii="Book Antiqua" w:hAnsi="Book Antiqua"/>
          <w:sz w:val="24"/>
        </w:rPr>
        <w:t>cal</w:t>
      </w:r>
      <w:proofErr w:type="spellEnd"/>
      <w:r w:rsidR="00D1526D" w:rsidRPr="00D170FE">
        <w:rPr>
          <w:rFonts w:ascii="Book Antiqua" w:hAnsi="Book Antiqua"/>
          <w:sz w:val="24"/>
        </w:rPr>
        <w:t xml:space="preserve"> (IHC) analysis. None of the patients had undergone prior preoperative</w:t>
      </w:r>
      <w:r w:rsidR="00CE5677" w:rsidRPr="00D170FE">
        <w:rPr>
          <w:rFonts w:ascii="Book Antiqua" w:hAnsi="Book Antiqua"/>
          <w:sz w:val="24"/>
        </w:rPr>
        <w:t xml:space="preserve"> </w:t>
      </w:r>
      <w:r w:rsidR="00D1526D" w:rsidRPr="00D170FE">
        <w:rPr>
          <w:rFonts w:ascii="Book Antiqua" w:hAnsi="Book Antiqua"/>
          <w:sz w:val="24"/>
        </w:rPr>
        <w:t>chemotherapy</w:t>
      </w:r>
      <w:r w:rsidR="00CE5677" w:rsidRPr="00D170FE">
        <w:rPr>
          <w:rFonts w:ascii="Book Antiqua" w:hAnsi="Book Antiqua"/>
          <w:sz w:val="24"/>
        </w:rPr>
        <w:t>, radiation</w:t>
      </w:r>
      <w:r w:rsidR="00D1526D" w:rsidRPr="00D170FE">
        <w:rPr>
          <w:rFonts w:ascii="Book Antiqua" w:hAnsi="Book Antiqua"/>
          <w:sz w:val="24"/>
        </w:rPr>
        <w:t xml:space="preserve"> or targeted therapy. The study included </w:t>
      </w:r>
      <w:r w:rsidR="00A72EAC" w:rsidRPr="00D170FE">
        <w:rPr>
          <w:rFonts w:ascii="Book Antiqua" w:hAnsi="Book Antiqua"/>
          <w:sz w:val="24"/>
        </w:rPr>
        <w:t>5</w:t>
      </w:r>
      <w:r w:rsidR="00776EFC" w:rsidRPr="00D170FE">
        <w:rPr>
          <w:rFonts w:ascii="Book Antiqua" w:hAnsi="Book Antiqua"/>
          <w:sz w:val="24"/>
        </w:rPr>
        <w:t>0</w:t>
      </w:r>
      <w:r w:rsidR="00D1526D" w:rsidRPr="00D170FE">
        <w:rPr>
          <w:rFonts w:ascii="Book Antiqua" w:hAnsi="Book Antiqua"/>
          <w:sz w:val="24"/>
        </w:rPr>
        <w:t xml:space="preserve"> women and 1</w:t>
      </w:r>
      <w:r w:rsidR="00776EFC" w:rsidRPr="00D170FE">
        <w:rPr>
          <w:rFonts w:ascii="Book Antiqua" w:hAnsi="Book Antiqua"/>
          <w:sz w:val="24"/>
        </w:rPr>
        <w:t>25</w:t>
      </w:r>
      <w:r w:rsidR="00D1526D" w:rsidRPr="00D170FE">
        <w:rPr>
          <w:rFonts w:ascii="Book Antiqua" w:hAnsi="Book Antiqua"/>
          <w:sz w:val="24"/>
        </w:rPr>
        <w:t xml:space="preserve"> men, with </w:t>
      </w:r>
      <w:r w:rsidR="00A72EAC" w:rsidRPr="00D170FE">
        <w:rPr>
          <w:rFonts w:ascii="Book Antiqua" w:hAnsi="Book Antiqua"/>
          <w:sz w:val="24"/>
        </w:rPr>
        <w:t>ages ranging from 28</w:t>
      </w:r>
      <w:r w:rsidR="00D1526D" w:rsidRPr="00D170FE">
        <w:rPr>
          <w:rFonts w:ascii="Book Antiqua" w:hAnsi="Book Antiqua"/>
          <w:sz w:val="24"/>
        </w:rPr>
        <w:t xml:space="preserve"> to 8</w:t>
      </w:r>
      <w:r w:rsidR="00A72EAC" w:rsidRPr="00D170FE">
        <w:rPr>
          <w:rFonts w:ascii="Book Antiqua" w:hAnsi="Book Antiqua"/>
          <w:sz w:val="24"/>
        </w:rPr>
        <w:t>5</w:t>
      </w:r>
      <w:r w:rsidR="00D1526D" w:rsidRPr="00D170FE">
        <w:rPr>
          <w:rFonts w:ascii="Book Antiqua" w:hAnsi="Book Antiqua"/>
          <w:sz w:val="24"/>
        </w:rPr>
        <w:t xml:space="preserve"> years. The median age was 62 years. The tumor sample characteristics of all 1</w:t>
      </w:r>
      <w:r w:rsidR="00776EFC" w:rsidRPr="00D170FE">
        <w:rPr>
          <w:rFonts w:ascii="Book Antiqua" w:hAnsi="Book Antiqua"/>
          <w:sz w:val="24"/>
        </w:rPr>
        <w:t>7</w:t>
      </w:r>
      <w:r w:rsidR="009C0777" w:rsidRPr="00D170FE">
        <w:rPr>
          <w:rFonts w:ascii="Book Antiqua" w:hAnsi="Book Antiqua"/>
          <w:sz w:val="24"/>
        </w:rPr>
        <w:t>5</w:t>
      </w:r>
      <w:r w:rsidR="00D1526D" w:rsidRPr="00D170FE">
        <w:rPr>
          <w:rFonts w:ascii="Book Antiqua" w:hAnsi="Book Antiqua"/>
          <w:sz w:val="24"/>
        </w:rPr>
        <w:t xml:space="preserve"> cases are shown in Table 1. Of all the tumors examined, </w:t>
      </w:r>
      <w:r w:rsidR="00E61653" w:rsidRPr="00D170FE">
        <w:rPr>
          <w:rFonts w:ascii="Book Antiqua" w:hAnsi="Book Antiqua"/>
          <w:sz w:val="24"/>
        </w:rPr>
        <w:t>32</w:t>
      </w:r>
      <w:r w:rsidR="00D1526D" w:rsidRPr="00D170FE">
        <w:rPr>
          <w:rFonts w:ascii="Book Antiqua" w:hAnsi="Book Antiqua"/>
          <w:sz w:val="24"/>
        </w:rPr>
        <w:t xml:space="preserve"> (1</w:t>
      </w:r>
      <w:r w:rsidRPr="00D170FE">
        <w:rPr>
          <w:rFonts w:ascii="Book Antiqua" w:hAnsi="Book Antiqua"/>
          <w:sz w:val="24"/>
        </w:rPr>
        <w:t>8</w:t>
      </w:r>
      <w:r w:rsidR="00D1526D" w:rsidRPr="00D170FE">
        <w:rPr>
          <w:rFonts w:ascii="Book Antiqua" w:hAnsi="Book Antiqua"/>
          <w:sz w:val="24"/>
        </w:rPr>
        <w:t>.</w:t>
      </w:r>
      <w:r w:rsidRPr="00D170FE">
        <w:rPr>
          <w:rFonts w:ascii="Book Antiqua" w:hAnsi="Book Antiqua"/>
          <w:sz w:val="24"/>
        </w:rPr>
        <w:t>28</w:t>
      </w:r>
      <w:r w:rsidR="00D1526D" w:rsidRPr="00D170FE">
        <w:rPr>
          <w:rFonts w:ascii="Book Antiqua" w:hAnsi="Book Antiqua"/>
          <w:sz w:val="24"/>
        </w:rPr>
        <w:t>%) were l</w:t>
      </w:r>
      <w:r w:rsidR="00A72EAC" w:rsidRPr="00D170FE">
        <w:rPr>
          <w:rFonts w:ascii="Book Antiqua" w:hAnsi="Book Antiqua"/>
          <w:sz w:val="24"/>
        </w:rPr>
        <w:t>ocated in the cardiac region, 7</w:t>
      </w:r>
      <w:r w:rsidR="00E61653" w:rsidRPr="00D170FE">
        <w:rPr>
          <w:rFonts w:ascii="Book Antiqua" w:hAnsi="Book Antiqua"/>
          <w:sz w:val="24"/>
        </w:rPr>
        <w:t>1</w:t>
      </w:r>
      <w:r w:rsidR="00D1526D" w:rsidRPr="00D170FE">
        <w:rPr>
          <w:rFonts w:ascii="Book Antiqua" w:hAnsi="Book Antiqua"/>
          <w:sz w:val="24"/>
        </w:rPr>
        <w:t xml:space="preserve"> (</w:t>
      </w:r>
      <w:r w:rsidRPr="00D170FE">
        <w:rPr>
          <w:rFonts w:ascii="Book Antiqua" w:hAnsi="Book Antiqua"/>
          <w:sz w:val="24"/>
        </w:rPr>
        <w:t>40</w:t>
      </w:r>
      <w:r w:rsidR="00D1526D" w:rsidRPr="00D170FE">
        <w:rPr>
          <w:rFonts w:ascii="Book Antiqua" w:hAnsi="Book Antiqua"/>
          <w:sz w:val="24"/>
        </w:rPr>
        <w:t>.</w:t>
      </w:r>
      <w:r w:rsidRPr="00D170FE">
        <w:rPr>
          <w:rFonts w:ascii="Book Antiqua" w:hAnsi="Book Antiqua"/>
          <w:sz w:val="24"/>
        </w:rPr>
        <w:t>58</w:t>
      </w:r>
      <w:r w:rsidR="00D1526D" w:rsidRPr="00D170FE">
        <w:rPr>
          <w:rFonts w:ascii="Book Antiqua" w:hAnsi="Book Antiqua"/>
          <w:sz w:val="24"/>
        </w:rPr>
        <w:t>%) i</w:t>
      </w:r>
      <w:r w:rsidR="00A72EAC" w:rsidRPr="00D170FE">
        <w:rPr>
          <w:rFonts w:ascii="Book Antiqua" w:hAnsi="Book Antiqua"/>
          <w:sz w:val="24"/>
        </w:rPr>
        <w:t>n the body, and 72</w:t>
      </w:r>
      <w:r w:rsidR="00D1526D" w:rsidRPr="00D170FE">
        <w:rPr>
          <w:rFonts w:ascii="Book Antiqua" w:hAnsi="Book Antiqua"/>
          <w:sz w:val="24"/>
        </w:rPr>
        <w:t xml:space="preserve"> (</w:t>
      </w:r>
      <w:r w:rsidRPr="00D170FE">
        <w:rPr>
          <w:rFonts w:ascii="Book Antiqua" w:hAnsi="Book Antiqua"/>
          <w:sz w:val="24"/>
        </w:rPr>
        <w:t>41</w:t>
      </w:r>
      <w:r w:rsidR="00D1526D" w:rsidRPr="00D170FE">
        <w:rPr>
          <w:rFonts w:ascii="Book Antiqua" w:hAnsi="Book Antiqua"/>
          <w:sz w:val="24"/>
        </w:rPr>
        <w:t>.</w:t>
      </w:r>
      <w:r w:rsidRPr="00D170FE">
        <w:rPr>
          <w:rFonts w:ascii="Book Antiqua" w:hAnsi="Book Antiqua"/>
          <w:sz w:val="24"/>
        </w:rPr>
        <w:t>14</w:t>
      </w:r>
      <w:r w:rsidR="00D1526D" w:rsidRPr="00D170FE">
        <w:rPr>
          <w:rFonts w:ascii="Book Antiqua" w:hAnsi="Book Antiqua"/>
          <w:sz w:val="24"/>
        </w:rPr>
        <w:t>%) in the pylorus.</w:t>
      </w:r>
      <w:r w:rsidR="00E41223" w:rsidRPr="00D170FE">
        <w:rPr>
          <w:rFonts w:ascii="Book Antiqua" w:hAnsi="Book Antiqua"/>
          <w:sz w:val="24"/>
        </w:rPr>
        <w:t xml:space="preserve"> </w:t>
      </w:r>
      <w:r w:rsidR="00396DB9" w:rsidRPr="00D170FE">
        <w:rPr>
          <w:rFonts w:ascii="Book Antiqua" w:hAnsi="Book Antiqua"/>
          <w:sz w:val="24"/>
        </w:rPr>
        <w:t>76 (43.43%) cases were poorly differentiated (grades I and II)</w:t>
      </w:r>
      <w:r w:rsidR="00982536" w:rsidRPr="00D170FE">
        <w:rPr>
          <w:rFonts w:ascii="Book Antiqua" w:hAnsi="Book Antiqua"/>
          <w:sz w:val="24"/>
        </w:rPr>
        <w:t xml:space="preserve"> </w:t>
      </w:r>
      <w:r w:rsidR="00D1526D" w:rsidRPr="00D170FE">
        <w:rPr>
          <w:rFonts w:ascii="Book Antiqua" w:hAnsi="Book Antiqua"/>
          <w:sz w:val="24"/>
        </w:rPr>
        <w:t xml:space="preserve">whilst </w:t>
      </w:r>
      <w:r w:rsidR="00982536" w:rsidRPr="00D170FE">
        <w:rPr>
          <w:rFonts w:ascii="Book Antiqua" w:hAnsi="Book Antiqua"/>
          <w:sz w:val="24"/>
        </w:rPr>
        <w:t>99</w:t>
      </w:r>
      <w:r w:rsidR="00E01D89">
        <w:rPr>
          <w:rFonts w:ascii="Book Antiqua" w:hAnsi="Book Antiqua" w:hint="eastAsia"/>
          <w:sz w:val="24"/>
        </w:rPr>
        <w:t xml:space="preserve"> </w:t>
      </w:r>
      <w:r w:rsidR="00982536" w:rsidRPr="00D170FE">
        <w:rPr>
          <w:rFonts w:ascii="Book Antiqua" w:hAnsi="Book Antiqua"/>
          <w:sz w:val="24"/>
        </w:rPr>
        <w:t xml:space="preserve">(56.57%) cases </w:t>
      </w:r>
      <w:r w:rsidR="00D1526D" w:rsidRPr="00D170FE">
        <w:rPr>
          <w:rFonts w:ascii="Book Antiqua" w:hAnsi="Book Antiqua"/>
          <w:sz w:val="24"/>
        </w:rPr>
        <w:t xml:space="preserve">were </w:t>
      </w:r>
      <w:r w:rsidR="00A72EAC" w:rsidRPr="00D170FE">
        <w:rPr>
          <w:rFonts w:ascii="Book Antiqua" w:hAnsi="Book Antiqua"/>
          <w:sz w:val="24"/>
        </w:rPr>
        <w:t>well</w:t>
      </w:r>
      <w:r w:rsidR="00D1526D" w:rsidRPr="00D170FE">
        <w:rPr>
          <w:rFonts w:ascii="Book Antiqua" w:hAnsi="Book Antiqua"/>
          <w:sz w:val="24"/>
        </w:rPr>
        <w:t xml:space="preserve"> differentiated (grades </w:t>
      </w:r>
      <w:r w:rsidR="00A72EAC" w:rsidRPr="00D170FE">
        <w:rPr>
          <w:rFonts w:ascii="Book Antiqua" w:hAnsi="Book Antiqua"/>
          <w:sz w:val="24"/>
        </w:rPr>
        <w:t xml:space="preserve">III </w:t>
      </w:r>
      <w:r w:rsidR="00D1526D" w:rsidRPr="00D170FE">
        <w:rPr>
          <w:rFonts w:ascii="Book Antiqua" w:hAnsi="Book Antiqua"/>
          <w:sz w:val="24"/>
        </w:rPr>
        <w:t xml:space="preserve">and </w:t>
      </w:r>
      <w:r w:rsidR="00A72EAC" w:rsidRPr="00D170FE">
        <w:rPr>
          <w:rFonts w:ascii="Book Antiqua" w:hAnsi="Book Antiqua"/>
          <w:sz w:val="24"/>
        </w:rPr>
        <w:t>IV</w:t>
      </w:r>
      <w:r w:rsidR="000600D7" w:rsidRPr="00D170FE">
        <w:rPr>
          <w:rFonts w:ascii="Book Antiqua" w:hAnsi="Book Antiqua"/>
          <w:sz w:val="24"/>
        </w:rPr>
        <w:t>)</w:t>
      </w:r>
      <w:r w:rsidR="00D1526D" w:rsidRPr="00D170FE">
        <w:rPr>
          <w:rFonts w:ascii="Book Antiqua" w:hAnsi="Book Antiqua"/>
          <w:sz w:val="24"/>
        </w:rPr>
        <w:t xml:space="preserve">. </w:t>
      </w:r>
      <w:r w:rsidR="0014085A" w:rsidRPr="0014085A">
        <w:rPr>
          <w:rFonts w:ascii="Book Antiqua" w:hAnsi="Book Antiqua"/>
          <w:caps/>
          <w:sz w:val="24"/>
        </w:rPr>
        <w:t>t</w:t>
      </w:r>
      <w:r w:rsidR="0014085A" w:rsidRPr="0014085A">
        <w:rPr>
          <w:rFonts w:ascii="Book Antiqua" w:hAnsi="Book Antiqua"/>
          <w:sz w:val="24"/>
        </w:rPr>
        <w:t>umor-node-metastasis (TNM)</w:t>
      </w:r>
      <w:r w:rsidR="0014085A">
        <w:rPr>
          <w:rFonts w:ascii="Book Antiqua" w:hAnsi="Book Antiqua" w:hint="eastAsia"/>
          <w:sz w:val="24"/>
        </w:rPr>
        <w:t xml:space="preserve"> </w:t>
      </w:r>
      <w:r w:rsidR="00D1526D" w:rsidRPr="00D170FE">
        <w:rPr>
          <w:rFonts w:ascii="Book Antiqua" w:hAnsi="Book Antiqua"/>
          <w:sz w:val="24"/>
        </w:rPr>
        <w:t>classification revealed that</w:t>
      </w:r>
      <w:r w:rsidR="00C66A1A" w:rsidRPr="00D170FE">
        <w:rPr>
          <w:rFonts w:ascii="Book Antiqua" w:hAnsi="Book Antiqua"/>
          <w:sz w:val="24"/>
        </w:rPr>
        <w:t xml:space="preserve"> 37 </w:t>
      </w:r>
      <w:r w:rsidR="00D1526D" w:rsidRPr="00D170FE">
        <w:rPr>
          <w:rFonts w:ascii="Book Antiqua" w:hAnsi="Book Antiqua"/>
          <w:sz w:val="24"/>
        </w:rPr>
        <w:t xml:space="preserve">cases were stage </w:t>
      </w:r>
      <w:r w:rsidR="00A72EAC" w:rsidRPr="00D170FE">
        <w:rPr>
          <w:rFonts w:ascii="Book Antiqua" w:hAnsi="Book Antiqua"/>
          <w:sz w:val="24"/>
        </w:rPr>
        <w:t>I</w:t>
      </w:r>
      <w:r w:rsidR="00D1526D" w:rsidRPr="00D170FE">
        <w:rPr>
          <w:rFonts w:ascii="Book Antiqua" w:hAnsi="Book Antiqua"/>
          <w:sz w:val="24"/>
        </w:rPr>
        <w:t xml:space="preserve"> (</w:t>
      </w:r>
      <w:r w:rsidR="00C66A1A" w:rsidRPr="00D170FE">
        <w:rPr>
          <w:rFonts w:ascii="Book Antiqua" w:hAnsi="Book Antiqua"/>
          <w:sz w:val="24"/>
        </w:rPr>
        <w:t>2</w:t>
      </w:r>
      <w:r w:rsidR="00776EFC" w:rsidRPr="00D170FE">
        <w:rPr>
          <w:rFonts w:ascii="Book Antiqua" w:hAnsi="Book Antiqua"/>
          <w:sz w:val="24"/>
        </w:rPr>
        <w:t>1.14</w:t>
      </w:r>
      <w:r w:rsidR="00C66A1A" w:rsidRPr="00D170FE">
        <w:rPr>
          <w:rFonts w:ascii="Book Antiqua" w:hAnsi="Book Antiqua"/>
          <w:sz w:val="24"/>
        </w:rPr>
        <w:t>%</w:t>
      </w:r>
      <w:r w:rsidR="00D1526D" w:rsidRPr="00D170FE">
        <w:rPr>
          <w:rFonts w:ascii="Book Antiqua" w:hAnsi="Book Antiqua"/>
          <w:sz w:val="24"/>
        </w:rPr>
        <w:t xml:space="preserve">), </w:t>
      </w:r>
      <w:r w:rsidR="00C66A1A" w:rsidRPr="00D170FE">
        <w:rPr>
          <w:rFonts w:ascii="Book Antiqua" w:hAnsi="Book Antiqua"/>
          <w:sz w:val="24"/>
        </w:rPr>
        <w:t>4</w:t>
      </w:r>
      <w:r w:rsidR="00776EFC" w:rsidRPr="00D170FE">
        <w:rPr>
          <w:rFonts w:ascii="Book Antiqua" w:hAnsi="Book Antiqua"/>
          <w:sz w:val="24"/>
        </w:rPr>
        <w:t>5</w:t>
      </w:r>
      <w:r w:rsidR="00C66A1A" w:rsidRPr="00D170FE">
        <w:rPr>
          <w:rFonts w:ascii="Book Antiqua" w:hAnsi="Book Antiqua"/>
          <w:sz w:val="24"/>
        </w:rPr>
        <w:t xml:space="preserve"> </w:t>
      </w:r>
      <w:r w:rsidR="00D1526D" w:rsidRPr="00D170FE">
        <w:rPr>
          <w:rFonts w:ascii="Book Antiqua" w:hAnsi="Book Antiqua"/>
          <w:sz w:val="24"/>
        </w:rPr>
        <w:t>were stage</w:t>
      </w:r>
      <w:r w:rsidR="00C66A1A" w:rsidRPr="00D170FE">
        <w:rPr>
          <w:rFonts w:ascii="Book Antiqua" w:hAnsi="Book Antiqua"/>
          <w:sz w:val="24"/>
        </w:rPr>
        <w:t xml:space="preserve"> II</w:t>
      </w:r>
      <w:r w:rsidR="00D1526D" w:rsidRPr="00D170FE">
        <w:rPr>
          <w:rFonts w:ascii="Book Antiqua" w:hAnsi="Book Antiqua"/>
          <w:sz w:val="24"/>
        </w:rPr>
        <w:t xml:space="preserve"> (</w:t>
      </w:r>
      <w:r w:rsidR="00C66A1A" w:rsidRPr="00D170FE">
        <w:rPr>
          <w:rFonts w:ascii="Book Antiqua" w:hAnsi="Book Antiqua"/>
          <w:sz w:val="24"/>
        </w:rPr>
        <w:t>25.</w:t>
      </w:r>
      <w:r w:rsidR="00776EFC" w:rsidRPr="00D170FE">
        <w:rPr>
          <w:rFonts w:ascii="Book Antiqua" w:hAnsi="Book Antiqua"/>
          <w:sz w:val="24"/>
        </w:rPr>
        <w:t>71</w:t>
      </w:r>
      <w:r w:rsidR="00C66A1A" w:rsidRPr="00D170FE">
        <w:rPr>
          <w:rFonts w:ascii="Book Antiqua" w:hAnsi="Book Antiqua"/>
          <w:sz w:val="24"/>
        </w:rPr>
        <w:t>%</w:t>
      </w:r>
      <w:r w:rsidR="00776EFC" w:rsidRPr="00D170FE">
        <w:rPr>
          <w:rFonts w:ascii="Book Antiqua" w:hAnsi="Book Antiqua"/>
          <w:sz w:val="24"/>
        </w:rPr>
        <w:t>), 69</w:t>
      </w:r>
      <w:r w:rsidR="00D1526D" w:rsidRPr="00D170FE">
        <w:rPr>
          <w:rFonts w:ascii="Book Antiqua" w:hAnsi="Book Antiqua"/>
          <w:sz w:val="24"/>
        </w:rPr>
        <w:t xml:space="preserve"> were stage </w:t>
      </w:r>
      <w:r w:rsidR="00A72EAC" w:rsidRPr="00D170FE">
        <w:rPr>
          <w:rFonts w:ascii="Book Antiqua" w:hAnsi="Book Antiqua"/>
          <w:sz w:val="24"/>
        </w:rPr>
        <w:t>III</w:t>
      </w:r>
      <w:r w:rsidR="00D1526D" w:rsidRPr="00D170FE">
        <w:rPr>
          <w:rFonts w:ascii="Book Antiqua" w:hAnsi="Book Antiqua"/>
          <w:sz w:val="24"/>
        </w:rPr>
        <w:t xml:space="preserve"> (</w:t>
      </w:r>
      <w:r w:rsidR="00776EFC" w:rsidRPr="00D170FE">
        <w:rPr>
          <w:rFonts w:ascii="Book Antiqua" w:hAnsi="Book Antiqua"/>
          <w:sz w:val="24"/>
        </w:rPr>
        <w:t>39</w:t>
      </w:r>
      <w:r w:rsidR="00C66A1A" w:rsidRPr="00D170FE">
        <w:rPr>
          <w:rFonts w:ascii="Book Antiqua" w:hAnsi="Book Antiqua"/>
          <w:sz w:val="24"/>
        </w:rPr>
        <w:t>.</w:t>
      </w:r>
      <w:r w:rsidR="00776EFC" w:rsidRPr="00D170FE">
        <w:rPr>
          <w:rFonts w:ascii="Book Antiqua" w:hAnsi="Book Antiqua"/>
          <w:sz w:val="24"/>
        </w:rPr>
        <w:t>43</w:t>
      </w:r>
      <w:r w:rsidR="00C66A1A" w:rsidRPr="00D170FE">
        <w:rPr>
          <w:rFonts w:ascii="Book Antiqua" w:hAnsi="Book Antiqua"/>
          <w:sz w:val="24"/>
        </w:rPr>
        <w:t>%) and 2</w:t>
      </w:r>
      <w:r w:rsidR="00776EFC" w:rsidRPr="00D170FE">
        <w:rPr>
          <w:rFonts w:ascii="Book Antiqua" w:hAnsi="Book Antiqua"/>
          <w:sz w:val="24"/>
        </w:rPr>
        <w:t>4</w:t>
      </w:r>
      <w:r w:rsidR="00D1526D" w:rsidRPr="00D170FE">
        <w:rPr>
          <w:rFonts w:ascii="Book Antiqua" w:hAnsi="Book Antiqua"/>
          <w:sz w:val="24"/>
        </w:rPr>
        <w:t xml:space="preserve"> were stage</w:t>
      </w:r>
      <w:r w:rsidR="00A72EAC" w:rsidRPr="00D170FE">
        <w:rPr>
          <w:rFonts w:ascii="Book Antiqua" w:hAnsi="Book Antiqua"/>
          <w:sz w:val="24"/>
        </w:rPr>
        <w:t xml:space="preserve"> IV</w:t>
      </w:r>
      <w:r w:rsidR="00D1526D" w:rsidRPr="00D170FE">
        <w:rPr>
          <w:rFonts w:ascii="Book Antiqua" w:hAnsi="Book Antiqua"/>
          <w:sz w:val="24"/>
        </w:rPr>
        <w:t xml:space="preserve"> (</w:t>
      </w:r>
      <w:r w:rsidR="00C66A1A" w:rsidRPr="00D170FE">
        <w:rPr>
          <w:rFonts w:ascii="Book Antiqua" w:hAnsi="Book Antiqua"/>
          <w:sz w:val="24"/>
        </w:rPr>
        <w:t>13.7</w:t>
      </w:r>
      <w:r w:rsidR="00776EFC" w:rsidRPr="00D170FE">
        <w:rPr>
          <w:rFonts w:ascii="Book Antiqua" w:hAnsi="Book Antiqua"/>
          <w:sz w:val="24"/>
        </w:rPr>
        <w:t>1</w:t>
      </w:r>
      <w:r w:rsidR="00C66A1A" w:rsidRPr="00D170FE">
        <w:rPr>
          <w:rFonts w:ascii="Book Antiqua" w:hAnsi="Book Antiqua"/>
          <w:sz w:val="24"/>
        </w:rPr>
        <w:t>%</w:t>
      </w:r>
      <w:r w:rsidR="00D1526D" w:rsidRPr="00D170FE">
        <w:rPr>
          <w:rFonts w:ascii="Book Antiqua" w:hAnsi="Book Antiqua"/>
          <w:sz w:val="24"/>
        </w:rPr>
        <w:t>).</w:t>
      </w:r>
      <w:r w:rsidR="0092066D" w:rsidRPr="00D170FE">
        <w:rPr>
          <w:rFonts w:ascii="Book Antiqua" w:hAnsi="Book Antiqua"/>
          <w:sz w:val="24"/>
        </w:rPr>
        <w:t xml:space="preserve"> </w:t>
      </w:r>
      <w:r w:rsidR="001E3FA7" w:rsidRPr="00D170FE">
        <w:rPr>
          <w:rFonts w:ascii="Book Antiqua" w:hAnsi="Book Antiqua"/>
          <w:sz w:val="24"/>
        </w:rPr>
        <w:t>C</w:t>
      </w:r>
      <w:r w:rsidR="0092066D" w:rsidRPr="00D170FE">
        <w:rPr>
          <w:rFonts w:ascii="Book Antiqua" w:hAnsi="Book Antiqua"/>
          <w:sz w:val="24"/>
        </w:rPr>
        <w:t>linical stage was determined according to the Union for International Cancer Control TNM staging system, and tumor grade was based on the World Health Organization classification.</w:t>
      </w:r>
      <w:r w:rsidR="00D1526D" w:rsidRPr="00D170FE">
        <w:rPr>
          <w:rFonts w:ascii="Book Antiqua" w:hAnsi="Book Antiqua"/>
          <w:sz w:val="24"/>
        </w:rPr>
        <w:t xml:space="preserve"> Postoperative follow-up ended in </w:t>
      </w:r>
      <w:r w:rsidR="0026437D" w:rsidRPr="00D170FE">
        <w:rPr>
          <w:rFonts w:ascii="Book Antiqua" w:hAnsi="Book Antiqua"/>
          <w:sz w:val="24"/>
        </w:rPr>
        <w:t>March</w:t>
      </w:r>
      <w:r w:rsidR="00D1526D" w:rsidRPr="00D170FE">
        <w:rPr>
          <w:rFonts w:ascii="Book Antiqua" w:hAnsi="Book Antiqua"/>
          <w:sz w:val="24"/>
        </w:rPr>
        <w:t>, 201</w:t>
      </w:r>
      <w:r w:rsidR="00A72EAC" w:rsidRPr="00D170FE">
        <w:rPr>
          <w:rFonts w:ascii="Book Antiqua" w:hAnsi="Book Antiqua"/>
          <w:sz w:val="24"/>
        </w:rPr>
        <w:t>4</w:t>
      </w:r>
      <w:r w:rsidR="00D1526D" w:rsidRPr="00D170FE">
        <w:rPr>
          <w:rFonts w:ascii="Book Antiqua" w:hAnsi="Book Antiqua"/>
          <w:sz w:val="24"/>
        </w:rPr>
        <w:t>.</w:t>
      </w:r>
      <w:r w:rsidR="00C66A1A" w:rsidRPr="00D170FE">
        <w:rPr>
          <w:rFonts w:ascii="Book Antiqua" w:hAnsi="Book Antiqua"/>
          <w:sz w:val="24"/>
        </w:rPr>
        <w:t xml:space="preserve"> </w:t>
      </w:r>
    </w:p>
    <w:p w:rsidR="00E01D89" w:rsidRPr="00D170FE" w:rsidRDefault="00E01D89" w:rsidP="00B67150">
      <w:pPr>
        <w:ind w:firstLineChars="0" w:firstLine="0"/>
        <w:rPr>
          <w:rFonts w:ascii="Book Antiqua" w:hAnsi="Book Antiqua"/>
          <w:sz w:val="24"/>
        </w:rPr>
      </w:pPr>
    </w:p>
    <w:p w:rsidR="00BA4D05" w:rsidRPr="00E01D89" w:rsidRDefault="00BA4D05" w:rsidP="00E01D89">
      <w:pPr>
        <w:pStyle w:val="a0"/>
        <w:numPr>
          <w:ilvl w:val="0"/>
          <w:numId w:val="0"/>
        </w:numPr>
        <w:rPr>
          <w:rFonts w:ascii="Book Antiqua" w:hAnsi="Book Antiqua"/>
          <w:i/>
          <w:szCs w:val="24"/>
        </w:rPr>
      </w:pPr>
      <w:proofErr w:type="spellStart"/>
      <w:r w:rsidRPr="00E01D89">
        <w:rPr>
          <w:rFonts w:ascii="Book Antiqua" w:hAnsi="Book Antiqua"/>
          <w:i/>
          <w:szCs w:val="24"/>
        </w:rPr>
        <w:t>Immunohistochemical</w:t>
      </w:r>
      <w:proofErr w:type="spellEnd"/>
      <w:r w:rsidRPr="00E01D89">
        <w:rPr>
          <w:rFonts w:ascii="Book Antiqua" w:hAnsi="Book Antiqua"/>
          <w:i/>
          <w:szCs w:val="24"/>
        </w:rPr>
        <w:t xml:space="preserve"> staining </w:t>
      </w:r>
    </w:p>
    <w:p w:rsidR="00E94F10" w:rsidRPr="00D170FE" w:rsidRDefault="00B456B5" w:rsidP="00E01D89">
      <w:pPr>
        <w:ind w:firstLineChars="0" w:firstLine="0"/>
        <w:rPr>
          <w:rFonts w:ascii="Book Antiqua" w:hAnsi="Book Antiqua"/>
          <w:sz w:val="24"/>
        </w:rPr>
      </w:pPr>
      <w:r w:rsidRPr="00D170FE">
        <w:rPr>
          <w:rFonts w:ascii="Book Antiqua" w:hAnsi="Book Antiqua"/>
          <w:sz w:val="24"/>
        </w:rPr>
        <w:t xml:space="preserve">Tissue sections of paraffin-embedded formalin-fixed tissue blocks were </w:t>
      </w:r>
      <w:proofErr w:type="spellStart"/>
      <w:r w:rsidRPr="00D170FE">
        <w:rPr>
          <w:rFonts w:ascii="Book Antiqua" w:hAnsi="Book Antiqua"/>
          <w:sz w:val="24"/>
        </w:rPr>
        <w:t>deparaffinized</w:t>
      </w:r>
      <w:proofErr w:type="spellEnd"/>
      <w:r w:rsidRPr="00D170FE">
        <w:rPr>
          <w:rFonts w:ascii="Book Antiqua" w:hAnsi="Book Antiqua"/>
          <w:sz w:val="24"/>
        </w:rPr>
        <w:t xml:space="preserve"> with xylene for 5 min each</w:t>
      </w:r>
      <w:r w:rsidR="00E01D89">
        <w:rPr>
          <w:rFonts w:ascii="Book Antiqua" w:hAnsi="Book Antiqua"/>
          <w:sz w:val="24"/>
        </w:rPr>
        <w:t>, followed by two washes in 100</w:t>
      </w:r>
      <w:r w:rsidRPr="00D170FE">
        <w:rPr>
          <w:rFonts w:ascii="Book Antiqua" w:hAnsi="Book Antiqua"/>
          <w:sz w:val="24"/>
        </w:rPr>
        <w:t xml:space="preserve">% ethanol for 10 min </w:t>
      </w:r>
      <w:r w:rsidR="00BB5503" w:rsidRPr="00D170FE">
        <w:rPr>
          <w:rFonts w:ascii="Book Antiqua" w:hAnsi="Book Antiqua"/>
          <w:sz w:val="24"/>
        </w:rPr>
        <w:t xml:space="preserve">each. </w:t>
      </w:r>
      <w:r w:rsidR="001E3FA7" w:rsidRPr="00D170FE">
        <w:rPr>
          <w:rFonts w:ascii="Book Antiqua" w:hAnsi="Book Antiqua"/>
          <w:sz w:val="24"/>
        </w:rPr>
        <w:t>S</w:t>
      </w:r>
      <w:r w:rsidRPr="00D170FE">
        <w:rPr>
          <w:rFonts w:ascii="Book Antiqua" w:hAnsi="Book Antiqua"/>
          <w:sz w:val="24"/>
        </w:rPr>
        <w:t xml:space="preserve">lides were </w:t>
      </w:r>
      <w:r w:rsidR="001E3FA7" w:rsidRPr="00D170FE">
        <w:rPr>
          <w:rFonts w:ascii="Book Antiqua" w:hAnsi="Book Antiqua"/>
          <w:sz w:val="24"/>
        </w:rPr>
        <w:t xml:space="preserve">then </w:t>
      </w:r>
      <w:r w:rsidR="00E01D89">
        <w:rPr>
          <w:rFonts w:ascii="Book Antiqua" w:hAnsi="Book Antiqua"/>
          <w:sz w:val="24"/>
        </w:rPr>
        <w:t>incubated in 95</w:t>
      </w:r>
      <w:r w:rsidRPr="00D170FE">
        <w:rPr>
          <w:rFonts w:ascii="Book Antiqua" w:hAnsi="Book Antiqua"/>
          <w:sz w:val="24"/>
        </w:rPr>
        <w:t>% ethanol for 10 min and washed twice in dH</w:t>
      </w:r>
      <w:r w:rsidRPr="00D170FE">
        <w:rPr>
          <w:rFonts w:ascii="Book Antiqua" w:hAnsi="Book Antiqua"/>
          <w:sz w:val="24"/>
          <w:vertAlign w:val="subscript"/>
        </w:rPr>
        <w:t>2</w:t>
      </w:r>
      <w:r w:rsidRPr="00D170FE">
        <w:rPr>
          <w:rFonts w:ascii="Book Antiqua" w:hAnsi="Book Antiqua"/>
          <w:sz w:val="24"/>
        </w:rPr>
        <w:t xml:space="preserve">O for 5 min. Antigen retrieval was performed by </w:t>
      </w:r>
      <w:r w:rsidRPr="00D170FE">
        <w:rPr>
          <w:rFonts w:ascii="Book Antiqua" w:hAnsi="Book Antiqua"/>
          <w:sz w:val="24"/>
        </w:rPr>
        <w:lastRenderedPageBreak/>
        <w:t xml:space="preserve">placing slides in 10 </w:t>
      </w:r>
      <w:proofErr w:type="spellStart"/>
      <w:r w:rsidRPr="00D170FE">
        <w:rPr>
          <w:rFonts w:ascii="Book Antiqua" w:hAnsi="Book Antiqua"/>
          <w:sz w:val="24"/>
        </w:rPr>
        <w:t>mmol</w:t>
      </w:r>
      <w:proofErr w:type="spellEnd"/>
      <w:r w:rsidRPr="00D170FE">
        <w:rPr>
          <w:rFonts w:ascii="Book Antiqua" w:hAnsi="Book Antiqua"/>
          <w:sz w:val="24"/>
        </w:rPr>
        <w:t xml:space="preserve">/L citrate buffer (pH 6.0) and </w:t>
      </w:r>
      <w:r w:rsidR="001E3FA7" w:rsidRPr="00D170FE">
        <w:rPr>
          <w:rFonts w:ascii="Book Antiqua" w:hAnsi="Book Antiqua"/>
          <w:sz w:val="24"/>
        </w:rPr>
        <w:t xml:space="preserve">using </w:t>
      </w:r>
      <w:r w:rsidRPr="00D170FE">
        <w:rPr>
          <w:rFonts w:ascii="Book Antiqua" w:hAnsi="Book Antiqua"/>
          <w:sz w:val="24"/>
        </w:rPr>
        <w:t>microwave treatment for 15 min. Tissue sections were cool</w:t>
      </w:r>
      <w:r w:rsidR="002B0802" w:rsidRPr="00D170FE">
        <w:rPr>
          <w:rFonts w:ascii="Book Antiqua" w:hAnsi="Book Antiqua"/>
          <w:sz w:val="24"/>
        </w:rPr>
        <w:t>ed</w:t>
      </w:r>
      <w:r w:rsidRPr="00D170FE">
        <w:rPr>
          <w:rFonts w:ascii="Book Antiqua" w:hAnsi="Book Antiqua"/>
          <w:sz w:val="24"/>
        </w:rPr>
        <w:t xml:space="preserve"> </w:t>
      </w:r>
      <w:r w:rsidR="001E3FA7" w:rsidRPr="00D170FE">
        <w:rPr>
          <w:rFonts w:ascii="Book Antiqua" w:hAnsi="Book Antiqua"/>
          <w:sz w:val="24"/>
        </w:rPr>
        <w:t>t</w:t>
      </w:r>
      <w:r w:rsidRPr="00D170FE">
        <w:rPr>
          <w:rFonts w:ascii="Book Antiqua" w:hAnsi="Book Antiqua"/>
          <w:sz w:val="24"/>
        </w:rPr>
        <w:t>o room temperature (RT), washed in phosphate-buffered saline (PBS) and distilled water.</w:t>
      </w:r>
      <w:r w:rsidR="00BD713A" w:rsidRPr="00D170FE">
        <w:rPr>
          <w:rFonts w:ascii="Book Antiqua" w:hAnsi="Book Antiqua"/>
          <w:sz w:val="24"/>
        </w:rPr>
        <w:t xml:space="preserve"> IHC was carried out on 4-μm sections using specific antibodies against FGFR4</w:t>
      </w:r>
      <w:r w:rsidR="00064CE1" w:rsidRPr="00D170FE">
        <w:rPr>
          <w:rFonts w:ascii="Book Antiqua" w:hAnsi="Book Antiqua"/>
          <w:sz w:val="24"/>
        </w:rPr>
        <w:t xml:space="preserve"> </w:t>
      </w:r>
      <w:r w:rsidR="00BD713A" w:rsidRPr="00D170FE">
        <w:rPr>
          <w:rFonts w:ascii="Book Antiqua" w:hAnsi="Book Antiqua"/>
          <w:sz w:val="24"/>
        </w:rPr>
        <w:t>(</w:t>
      </w:r>
      <w:r w:rsidR="00600827" w:rsidRPr="00D170FE">
        <w:rPr>
          <w:rFonts w:ascii="Book Antiqua" w:hAnsi="Book Antiqua"/>
          <w:sz w:val="24"/>
        </w:rPr>
        <w:t>sc-124, Santa Cruz</w:t>
      </w:r>
      <w:r w:rsidR="00BD713A" w:rsidRPr="00D170FE">
        <w:rPr>
          <w:rFonts w:ascii="Book Antiqua" w:hAnsi="Book Antiqua"/>
          <w:sz w:val="24"/>
        </w:rPr>
        <w:t>),</w:t>
      </w:r>
      <w:r w:rsidR="00E01D89">
        <w:rPr>
          <w:rFonts w:ascii="Book Antiqua" w:hAnsi="Book Antiqua" w:hint="eastAsia"/>
          <w:sz w:val="24"/>
        </w:rPr>
        <w:t xml:space="preserve"> </w:t>
      </w:r>
      <w:r w:rsidR="00BD713A" w:rsidRPr="00D170FE">
        <w:rPr>
          <w:rFonts w:ascii="Book Antiqua" w:hAnsi="Book Antiqua"/>
          <w:sz w:val="24"/>
        </w:rPr>
        <w:t>p53 (</w:t>
      </w:r>
      <w:r w:rsidR="00600827" w:rsidRPr="00D170FE">
        <w:rPr>
          <w:rFonts w:ascii="Book Antiqua" w:hAnsi="Book Antiqua"/>
          <w:sz w:val="24"/>
        </w:rPr>
        <w:t>sc-126, Santa Cruz</w:t>
      </w:r>
      <w:r w:rsidR="00BD713A" w:rsidRPr="00D170FE">
        <w:rPr>
          <w:rFonts w:ascii="Book Antiqua" w:hAnsi="Book Antiqua"/>
          <w:sz w:val="24"/>
        </w:rPr>
        <w:t xml:space="preserve">), </w:t>
      </w:r>
      <w:proofErr w:type="gramStart"/>
      <w:r w:rsidR="002F6D83" w:rsidRPr="00D170FE">
        <w:rPr>
          <w:rFonts w:ascii="Book Antiqua" w:hAnsi="Book Antiqua"/>
          <w:sz w:val="24"/>
        </w:rPr>
        <w:t>p</w:t>
      </w:r>
      <w:r w:rsidR="00BD713A" w:rsidRPr="00D170FE">
        <w:rPr>
          <w:rFonts w:ascii="Book Antiqua" w:hAnsi="Book Antiqua"/>
          <w:sz w:val="24"/>
        </w:rPr>
        <w:t>27(</w:t>
      </w:r>
      <w:proofErr w:type="gramEnd"/>
      <w:r w:rsidR="00600827" w:rsidRPr="00D170FE">
        <w:rPr>
          <w:rFonts w:ascii="Book Antiqua" w:hAnsi="Book Antiqua"/>
          <w:sz w:val="24"/>
        </w:rPr>
        <w:t>sc-393380, Santa Cruz</w:t>
      </w:r>
      <w:r w:rsidR="00BD713A" w:rsidRPr="00D170FE">
        <w:rPr>
          <w:rFonts w:ascii="Book Antiqua" w:hAnsi="Book Antiqua"/>
          <w:sz w:val="24"/>
        </w:rPr>
        <w:t>)</w:t>
      </w:r>
      <w:r w:rsidR="00B941C5" w:rsidRPr="00D170FE">
        <w:rPr>
          <w:rFonts w:ascii="Book Antiqua" w:hAnsi="Book Antiqua"/>
          <w:sz w:val="24"/>
        </w:rPr>
        <w:t xml:space="preserve">, </w:t>
      </w:r>
      <w:r w:rsidR="00E41223" w:rsidRPr="00D170FE">
        <w:rPr>
          <w:rFonts w:ascii="Book Antiqua" w:hAnsi="Book Antiqua"/>
          <w:sz w:val="24"/>
        </w:rPr>
        <w:t xml:space="preserve">Topo IIα </w:t>
      </w:r>
      <w:r w:rsidR="00B941C5" w:rsidRPr="00D170FE">
        <w:rPr>
          <w:rFonts w:ascii="Book Antiqua" w:hAnsi="Book Antiqua"/>
          <w:sz w:val="24"/>
        </w:rPr>
        <w:t>(</w:t>
      </w:r>
      <w:r w:rsidR="00600827" w:rsidRPr="00D170FE">
        <w:rPr>
          <w:rFonts w:ascii="Book Antiqua" w:hAnsi="Book Antiqua"/>
          <w:sz w:val="24"/>
        </w:rPr>
        <w:t>sc-65743, Santa Cruz</w:t>
      </w:r>
      <w:r w:rsidR="00B941C5" w:rsidRPr="00D170FE">
        <w:rPr>
          <w:rFonts w:ascii="Book Antiqua" w:hAnsi="Book Antiqua"/>
          <w:sz w:val="24"/>
        </w:rPr>
        <w:t>)</w:t>
      </w:r>
      <w:r w:rsidR="00CE5B1A" w:rsidRPr="00D170FE">
        <w:rPr>
          <w:rFonts w:ascii="Book Antiqua" w:hAnsi="Book Antiqua"/>
          <w:sz w:val="24"/>
        </w:rPr>
        <w:t xml:space="preserve">. </w:t>
      </w:r>
      <w:r w:rsidR="00AD0BAF" w:rsidRPr="00D170FE">
        <w:rPr>
          <w:rFonts w:ascii="Book Antiqua" w:hAnsi="Book Antiqua"/>
          <w:sz w:val="24"/>
        </w:rPr>
        <w:t>IHC w</w:t>
      </w:r>
      <w:r w:rsidR="006D70E1" w:rsidRPr="00D170FE">
        <w:rPr>
          <w:rFonts w:ascii="Book Antiqua" w:hAnsi="Book Antiqua"/>
          <w:sz w:val="24"/>
        </w:rPr>
        <w:t>as</w:t>
      </w:r>
      <w:r w:rsidR="00AD0BAF" w:rsidRPr="00D170FE">
        <w:rPr>
          <w:rFonts w:ascii="Book Antiqua" w:hAnsi="Book Antiqua"/>
          <w:sz w:val="24"/>
        </w:rPr>
        <w:t xml:space="preserve"> examined by two pathologists who were experienced in gastrointestinal cancers unaware of the clinical information.</w:t>
      </w:r>
      <w:r w:rsidR="00561A8D" w:rsidRPr="00D170FE">
        <w:rPr>
          <w:rFonts w:ascii="Book Antiqua" w:hAnsi="Book Antiqua"/>
          <w:sz w:val="24"/>
        </w:rPr>
        <w:t xml:space="preserve"> </w:t>
      </w:r>
      <w:proofErr w:type="spellStart"/>
      <w:r w:rsidR="00E94F10" w:rsidRPr="00D170FE">
        <w:rPr>
          <w:rFonts w:ascii="Book Antiqua" w:hAnsi="Book Antiqua"/>
          <w:sz w:val="24"/>
        </w:rPr>
        <w:t>Immunostains</w:t>
      </w:r>
      <w:proofErr w:type="spellEnd"/>
      <w:r w:rsidR="00E94F10" w:rsidRPr="00D170FE">
        <w:rPr>
          <w:rFonts w:ascii="Book Antiqua" w:hAnsi="Book Antiqua"/>
          <w:sz w:val="24"/>
        </w:rPr>
        <w:t xml:space="preserve"> were standardized using appropriate positive</w:t>
      </w:r>
      <w:r w:rsidR="00BD713A" w:rsidRPr="00D170FE">
        <w:rPr>
          <w:rFonts w:ascii="Book Antiqua" w:hAnsi="Book Antiqua"/>
          <w:sz w:val="24"/>
        </w:rPr>
        <w:t xml:space="preserve"> </w:t>
      </w:r>
      <w:r w:rsidR="00E94F10" w:rsidRPr="00D170FE">
        <w:rPr>
          <w:rFonts w:ascii="Book Antiqua" w:hAnsi="Book Antiqua"/>
          <w:sz w:val="24"/>
        </w:rPr>
        <w:t>and negative controls</w:t>
      </w:r>
      <w:r w:rsidR="00BD713A" w:rsidRPr="00D170FE">
        <w:rPr>
          <w:rFonts w:ascii="Book Antiqua" w:hAnsi="Book Antiqua"/>
          <w:sz w:val="24"/>
        </w:rPr>
        <w:t xml:space="preserve"> </w:t>
      </w:r>
      <w:r w:rsidR="00E94F10" w:rsidRPr="00D170FE">
        <w:rPr>
          <w:rFonts w:ascii="Book Antiqua" w:hAnsi="Book Antiqua"/>
          <w:sz w:val="24"/>
        </w:rPr>
        <w:t>for each antibody.</w:t>
      </w:r>
    </w:p>
    <w:p w:rsidR="00AD0BAF" w:rsidRPr="00D170FE" w:rsidRDefault="00561A8D" w:rsidP="00D170FE">
      <w:pPr>
        <w:ind w:firstLine="480"/>
        <w:rPr>
          <w:rFonts w:ascii="Book Antiqua" w:hAnsi="Book Antiqua"/>
          <w:sz w:val="24"/>
        </w:rPr>
      </w:pPr>
      <w:r w:rsidRPr="00D170FE">
        <w:rPr>
          <w:rFonts w:ascii="Book Antiqua" w:hAnsi="Book Antiqua"/>
          <w:sz w:val="24"/>
        </w:rPr>
        <w:t>The FGFR4 was evaluated according to both the signal intensity and the percentage of stained cells. The</w:t>
      </w:r>
      <w:r w:rsidR="00AD0BAF" w:rsidRPr="00D170FE">
        <w:rPr>
          <w:rFonts w:ascii="Book Antiqua" w:hAnsi="Book Antiqua"/>
          <w:sz w:val="24"/>
        </w:rPr>
        <w:t xml:space="preserve"> </w:t>
      </w:r>
      <w:r w:rsidR="00E27BE5" w:rsidRPr="00D170FE">
        <w:rPr>
          <w:rFonts w:ascii="Book Antiqua" w:hAnsi="Book Antiqua"/>
          <w:sz w:val="24"/>
        </w:rPr>
        <w:t>signal intensity was</w:t>
      </w:r>
      <w:r w:rsidR="00AD0BAF" w:rsidRPr="00D170FE">
        <w:rPr>
          <w:rFonts w:ascii="Book Antiqua" w:hAnsi="Book Antiqua"/>
          <w:sz w:val="24"/>
        </w:rPr>
        <w:t xml:space="preserve"> scored as negative (0), weak (1), moderate (2)</w:t>
      </w:r>
      <w:r w:rsidR="001E3FA7" w:rsidRPr="00D170FE">
        <w:rPr>
          <w:rFonts w:ascii="Book Antiqua" w:hAnsi="Book Antiqua"/>
          <w:sz w:val="24"/>
        </w:rPr>
        <w:t xml:space="preserve"> or</w:t>
      </w:r>
      <w:r w:rsidR="00AD0BAF" w:rsidRPr="00D170FE">
        <w:rPr>
          <w:rFonts w:ascii="Book Antiqua" w:hAnsi="Book Antiqua"/>
          <w:sz w:val="24"/>
        </w:rPr>
        <w:t xml:space="preserve"> strong (3). </w:t>
      </w:r>
      <w:proofErr w:type="gramStart"/>
      <w:r w:rsidR="00E27BE5" w:rsidRPr="00D170FE">
        <w:rPr>
          <w:rFonts w:ascii="Book Antiqua" w:hAnsi="Book Antiqua"/>
          <w:sz w:val="24"/>
        </w:rPr>
        <w:t>Considering the percentage of FGFR4 immune-positive tumor cells, a score of 1 was given when &lt;</w:t>
      </w:r>
      <w:r w:rsidR="00E01D89">
        <w:rPr>
          <w:rFonts w:ascii="Book Antiqua" w:hAnsi="Book Antiqua" w:hint="eastAsia"/>
          <w:sz w:val="24"/>
        </w:rPr>
        <w:t xml:space="preserve"> </w:t>
      </w:r>
      <w:r w:rsidR="00E27BE5" w:rsidRPr="00D170FE">
        <w:rPr>
          <w:rFonts w:ascii="Book Antiqua" w:hAnsi="Book Antiqua"/>
          <w:sz w:val="24"/>
        </w:rPr>
        <w:t>10% of cells were positive; 2 when 10</w:t>
      </w:r>
      <w:r w:rsidR="00E01D89">
        <w:rPr>
          <w:rFonts w:ascii="Book Antiqua" w:hAnsi="Book Antiqua" w:hint="eastAsia"/>
          <w:sz w:val="24"/>
        </w:rPr>
        <w:t>%</w:t>
      </w:r>
      <w:r w:rsidR="00E27BE5" w:rsidRPr="00D170FE">
        <w:rPr>
          <w:rFonts w:ascii="Book Antiqua" w:hAnsi="Book Antiqua"/>
          <w:sz w:val="24"/>
        </w:rPr>
        <w:t>–50% and 3 when &gt;</w:t>
      </w:r>
      <w:r w:rsidR="00E01D89">
        <w:rPr>
          <w:rFonts w:ascii="Book Antiqua" w:hAnsi="Book Antiqua" w:hint="eastAsia"/>
          <w:sz w:val="24"/>
        </w:rPr>
        <w:t xml:space="preserve"> </w:t>
      </w:r>
      <w:r w:rsidR="00E27BE5" w:rsidRPr="00D170FE">
        <w:rPr>
          <w:rFonts w:ascii="Book Antiqua" w:hAnsi="Book Antiqua"/>
          <w:sz w:val="24"/>
        </w:rPr>
        <w:t>50% of cells were positive.</w:t>
      </w:r>
      <w:proofErr w:type="gramEnd"/>
      <w:r w:rsidR="000D77E0" w:rsidRPr="00D170FE">
        <w:rPr>
          <w:rFonts w:ascii="Book Antiqua" w:hAnsi="Book Antiqua"/>
          <w:sz w:val="24"/>
        </w:rPr>
        <w:t xml:space="preserve"> Both scores were multiplied and the resulting score was used to categorize FGFR4 expression as </w:t>
      </w:r>
      <w:r w:rsidR="00776EFC" w:rsidRPr="00D170FE">
        <w:rPr>
          <w:rFonts w:ascii="Book Antiqua" w:hAnsi="Book Antiqua"/>
          <w:sz w:val="24"/>
        </w:rPr>
        <w:t>low expression</w:t>
      </w:r>
      <w:r w:rsidR="000D77E0" w:rsidRPr="00D170FE">
        <w:rPr>
          <w:rFonts w:ascii="Book Antiqua" w:hAnsi="Book Antiqua"/>
          <w:sz w:val="24"/>
        </w:rPr>
        <w:t xml:space="preserve"> (&lt;</w:t>
      </w:r>
      <w:r w:rsidR="00E01D89">
        <w:rPr>
          <w:rFonts w:ascii="Book Antiqua" w:hAnsi="Book Antiqua" w:hint="eastAsia"/>
          <w:sz w:val="24"/>
        </w:rPr>
        <w:t xml:space="preserve"> </w:t>
      </w:r>
      <w:r w:rsidR="000D77E0" w:rsidRPr="00D170FE">
        <w:rPr>
          <w:rFonts w:ascii="Book Antiqua" w:hAnsi="Book Antiqua"/>
          <w:sz w:val="24"/>
        </w:rPr>
        <w:t xml:space="preserve">3) </w:t>
      </w:r>
      <w:r w:rsidR="001E3FA7" w:rsidRPr="00D170FE">
        <w:rPr>
          <w:rFonts w:ascii="Book Antiqua" w:hAnsi="Book Antiqua"/>
          <w:sz w:val="24"/>
        </w:rPr>
        <w:t>or</w:t>
      </w:r>
      <w:r w:rsidR="000D77E0" w:rsidRPr="00D170FE">
        <w:rPr>
          <w:rFonts w:ascii="Book Antiqua" w:hAnsi="Book Antiqua"/>
          <w:sz w:val="24"/>
        </w:rPr>
        <w:t xml:space="preserve"> </w:t>
      </w:r>
      <w:r w:rsidR="00776EFC" w:rsidRPr="00D170FE">
        <w:rPr>
          <w:rFonts w:ascii="Book Antiqua" w:hAnsi="Book Antiqua"/>
          <w:sz w:val="24"/>
        </w:rPr>
        <w:t>high expression</w:t>
      </w:r>
      <w:r w:rsidR="000D77E0" w:rsidRPr="00D170FE">
        <w:rPr>
          <w:rFonts w:ascii="Book Antiqua" w:hAnsi="Book Antiqua"/>
          <w:sz w:val="24"/>
        </w:rPr>
        <w:t xml:space="preserve"> (&gt;3).</w:t>
      </w:r>
    </w:p>
    <w:p w:rsidR="00C977EA" w:rsidRDefault="000E7A21" w:rsidP="00D170FE">
      <w:pPr>
        <w:ind w:firstLine="480"/>
        <w:rPr>
          <w:rFonts w:ascii="Book Antiqua" w:hAnsi="Book Antiqua"/>
          <w:sz w:val="24"/>
        </w:rPr>
      </w:pPr>
      <w:r w:rsidRPr="00D170FE">
        <w:rPr>
          <w:rFonts w:ascii="Book Antiqua" w:hAnsi="Book Antiqua"/>
          <w:sz w:val="24"/>
        </w:rPr>
        <w:t xml:space="preserve">The </w:t>
      </w:r>
      <w:r w:rsidR="00BB5503" w:rsidRPr="00D170FE">
        <w:rPr>
          <w:rFonts w:ascii="Book Antiqua" w:hAnsi="Book Antiqua"/>
          <w:sz w:val="24"/>
        </w:rPr>
        <w:t>expression</w:t>
      </w:r>
      <w:r w:rsidR="00CB750A" w:rsidRPr="00D170FE">
        <w:rPr>
          <w:rFonts w:ascii="Book Antiqua" w:hAnsi="Book Antiqua"/>
          <w:sz w:val="24"/>
        </w:rPr>
        <w:t xml:space="preserve"> of p</w:t>
      </w:r>
      <w:r w:rsidR="009B2894" w:rsidRPr="00D170FE">
        <w:rPr>
          <w:rFonts w:ascii="Book Antiqua" w:hAnsi="Book Antiqua"/>
          <w:sz w:val="24"/>
        </w:rPr>
        <w:t xml:space="preserve">53, </w:t>
      </w:r>
      <w:r w:rsidR="00CB750A" w:rsidRPr="00D170FE">
        <w:rPr>
          <w:rFonts w:ascii="Book Antiqua" w:hAnsi="Book Antiqua"/>
          <w:sz w:val="24"/>
        </w:rPr>
        <w:t>p</w:t>
      </w:r>
      <w:r w:rsidR="009B2894" w:rsidRPr="00D170FE">
        <w:rPr>
          <w:rFonts w:ascii="Book Antiqua" w:hAnsi="Book Antiqua"/>
          <w:sz w:val="24"/>
        </w:rPr>
        <w:t>27</w:t>
      </w:r>
      <w:r w:rsidR="007C1C91" w:rsidRPr="00D170FE">
        <w:rPr>
          <w:rFonts w:ascii="Book Antiqua" w:hAnsi="Book Antiqua"/>
          <w:sz w:val="24"/>
        </w:rPr>
        <w:t xml:space="preserve"> and</w:t>
      </w:r>
      <w:r w:rsidR="00CE5B1A" w:rsidRPr="00D170FE">
        <w:rPr>
          <w:rFonts w:ascii="Book Antiqua" w:hAnsi="Book Antiqua"/>
          <w:sz w:val="24"/>
        </w:rPr>
        <w:t xml:space="preserve"> Topo IIα </w:t>
      </w:r>
      <w:r w:rsidRPr="00D170FE">
        <w:rPr>
          <w:rFonts w:ascii="Book Antiqua" w:hAnsi="Book Antiqua"/>
          <w:sz w:val="24"/>
        </w:rPr>
        <w:t xml:space="preserve">were </w:t>
      </w:r>
      <w:r w:rsidR="00C977EA" w:rsidRPr="00D170FE">
        <w:rPr>
          <w:rFonts w:ascii="Book Antiqua" w:hAnsi="Book Antiqua"/>
          <w:sz w:val="24"/>
        </w:rPr>
        <w:t>assessed by determining the number of posi</w:t>
      </w:r>
      <w:r w:rsidRPr="00D170FE">
        <w:rPr>
          <w:rFonts w:ascii="Book Antiqua" w:hAnsi="Book Antiqua"/>
          <w:sz w:val="24"/>
        </w:rPr>
        <w:t>tiv</w:t>
      </w:r>
      <w:r w:rsidR="001E3FA7" w:rsidRPr="00D170FE">
        <w:rPr>
          <w:rFonts w:ascii="Book Antiqua" w:hAnsi="Book Antiqua"/>
          <w:sz w:val="24"/>
        </w:rPr>
        <w:t>ely</w:t>
      </w:r>
      <w:r w:rsidRPr="00D170FE">
        <w:rPr>
          <w:rFonts w:ascii="Book Antiqua" w:hAnsi="Book Antiqua"/>
          <w:sz w:val="24"/>
        </w:rPr>
        <w:t xml:space="preserve"> stained nuclei, with less</w:t>
      </w:r>
      <w:r w:rsidR="00C977EA" w:rsidRPr="00D170FE">
        <w:rPr>
          <w:rFonts w:ascii="Book Antiqua" w:hAnsi="Book Antiqua"/>
          <w:sz w:val="24"/>
        </w:rPr>
        <w:t xml:space="preserve"> than </w:t>
      </w:r>
      <w:r w:rsidRPr="00D170FE">
        <w:rPr>
          <w:rFonts w:ascii="Book Antiqua" w:hAnsi="Book Antiqua"/>
          <w:sz w:val="24"/>
        </w:rPr>
        <w:t>1</w:t>
      </w:r>
      <w:r w:rsidR="00C977EA" w:rsidRPr="00D170FE">
        <w:rPr>
          <w:rFonts w:ascii="Book Antiqua" w:hAnsi="Book Antiqua"/>
          <w:sz w:val="24"/>
        </w:rPr>
        <w:t>0% of stained cells indica</w:t>
      </w:r>
      <w:r w:rsidRPr="00D170FE">
        <w:rPr>
          <w:rFonts w:ascii="Book Antiqua" w:hAnsi="Book Antiqua"/>
          <w:sz w:val="24"/>
        </w:rPr>
        <w:t>ting a negative</w:t>
      </w:r>
      <w:r w:rsidR="00C977EA" w:rsidRPr="00D170FE">
        <w:rPr>
          <w:rFonts w:ascii="Book Antiqua" w:hAnsi="Book Antiqua"/>
          <w:sz w:val="24"/>
        </w:rPr>
        <w:t xml:space="preserve"> </w:t>
      </w:r>
      <w:r w:rsidRPr="00D170FE">
        <w:rPr>
          <w:rFonts w:ascii="Book Antiqua" w:hAnsi="Book Antiqua"/>
          <w:sz w:val="24"/>
        </w:rPr>
        <w:t>result. A score of 1 was given when 10</w:t>
      </w:r>
      <w:r w:rsidR="00E01D89">
        <w:rPr>
          <w:rFonts w:ascii="Book Antiqua" w:hAnsi="Book Antiqua" w:hint="eastAsia"/>
          <w:sz w:val="24"/>
        </w:rPr>
        <w:t>%</w:t>
      </w:r>
      <w:r w:rsidRPr="00D170FE">
        <w:rPr>
          <w:rFonts w:ascii="Book Antiqua" w:hAnsi="Book Antiqua"/>
          <w:sz w:val="24"/>
        </w:rPr>
        <w:t xml:space="preserve">–30% of the cells </w:t>
      </w:r>
      <w:r w:rsidR="001E3FA7" w:rsidRPr="00D170FE">
        <w:rPr>
          <w:rFonts w:ascii="Book Antiqua" w:hAnsi="Book Antiqua"/>
          <w:sz w:val="24"/>
        </w:rPr>
        <w:t xml:space="preserve">stained </w:t>
      </w:r>
      <w:r w:rsidRPr="00D170FE">
        <w:rPr>
          <w:rFonts w:ascii="Book Antiqua" w:hAnsi="Book Antiqua"/>
          <w:sz w:val="24"/>
        </w:rPr>
        <w:t>positive</w:t>
      </w:r>
      <w:r w:rsidR="001E3FA7" w:rsidRPr="00D170FE">
        <w:rPr>
          <w:rFonts w:ascii="Book Antiqua" w:hAnsi="Book Antiqua"/>
          <w:sz w:val="24"/>
        </w:rPr>
        <w:t>ly</w:t>
      </w:r>
      <w:r w:rsidRPr="00D170FE">
        <w:rPr>
          <w:rFonts w:ascii="Book Antiqua" w:hAnsi="Book Antiqua"/>
          <w:sz w:val="24"/>
        </w:rPr>
        <w:t xml:space="preserve">. </w:t>
      </w:r>
      <w:r w:rsidR="001E3FA7" w:rsidRPr="00D170FE">
        <w:rPr>
          <w:rFonts w:ascii="Book Antiqua" w:hAnsi="Book Antiqua"/>
          <w:sz w:val="24"/>
        </w:rPr>
        <w:t>S</w:t>
      </w:r>
      <w:r w:rsidRPr="00D170FE">
        <w:rPr>
          <w:rFonts w:ascii="Book Antiqua" w:hAnsi="Book Antiqua"/>
          <w:sz w:val="24"/>
        </w:rPr>
        <w:t>core</w:t>
      </w:r>
      <w:r w:rsidR="001E3FA7" w:rsidRPr="00D170FE">
        <w:rPr>
          <w:rFonts w:ascii="Book Antiqua" w:hAnsi="Book Antiqua"/>
          <w:sz w:val="24"/>
        </w:rPr>
        <w:t>s</w:t>
      </w:r>
      <w:r w:rsidRPr="00D170FE">
        <w:rPr>
          <w:rFonts w:ascii="Book Antiqua" w:hAnsi="Book Antiqua"/>
          <w:sz w:val="24"/>
        </w:rPr>
        <w:t xml:space="preserve"> of 2 </w:t>
      </w:r>
      <w:r w:rsidR="001E3FA7" w:rsidRPr="00D170FE">
        <w:rPr>
          <w:rFonts w:ascii="Book Antiqua" w:hAnsi="Book Antiqua"/>
          <w:sz w:val="24"/>
        </w:rPr>
        <w:t xml:space="preserve">or 3 </w:t>
      </w:r>
      <w:r w:rsidRPr="00D170FE">
        <w:rPr>
          <w:rFonts w:ascii="Book Antiqua" w:hAnsi="Book Antiqua"/>
          <w:sz w:val="24"/>
        </w:rPr>
        <w:t>w</w:t>
      </w:r>
      <w:r w:rsidR="001E3FA7" w:rsidRPr="00D170FE">
        <w:rPr>
          <w:rFonts w:ascii="Book Antiqua" w:hAnsi="Book Antiqua"/>
          <w:sz w:val="24"/>
        </w:rPr>
        <w:t>ere</w:t>
      </w:r>
      <w:r w:rsidRPr="00D170FE">
        <w:rPr>
          <w:rFonts w:ascii="Book Antiqua" w:hAnsi="Book Antiqua"/>
          <w:sz w:val="24"/>
        </w:rPr>
        <w:t xml:space="preserve"> given when 30</w:t>
      </w:r>
      <w:r w:rsidR="00E01D89">
        <w:rPr>
          <w:rFonts w:ascii="Book Antiqua" w:hAnsi="Book Antiqua" w:hint="eastAsia"/>
          <w:sz w:val="24"/>
        </w:rPr>
        <w:t>%</w:t>
      </w:r>
      <w:r w:rsidRPr="00D170FE">
        <w:rPr>
          <w:rFonts w:ascii="Book Antiqua" w:hAnsi="Book Antiqua"/>
          <w:sz w:val="24"/>
        </w:rPr>
        <w:t xml:space="preserve">–50% </w:t>
      </w:r>
      <w:r w:rsidR="001E3FA7" w:rsidRPr="00D170FE">
        <w:rPr>
          <w:rFonts w:ascii="Book Antiqua" w:hAnsi="Book Antiqua"/>
          <w:sz w:val="24"/>
        </w:rPr>
        <w:t>or &gt;</w:t>
      </w:r>
      <w:r w:rsidR="00E01D89">
        <w:rPr>
          <w:rFonts w:ascii="Book Antiqua" w:hAnsi="Book Antiqua" w:hint="eastAsia"/>
          <w:sz w:val="24"/>
        </w:rPr>
        <w:t xml:space="preserve"> </w:t>
      </w:r>
      <w:r w:rsidR="001E3FA7" w:rsidRPr="00D170FE">
        <w:rPr>
          <w:rFonts w:ascii="Book Antiqua" w:hAnsi="Book Antiqua"/>
          <w:sz w:val="24"/>
        </w:rPr>
        <w:t xml:space="preserve">50% </w:t>
      </w:r>
      <w:r w:rsidRPr="00D170FE">
        <w:rPr>
          <w:rFonts w:ascii="Book Antiqua" w:hAnsi="Book Antiqua"/>
          <w:sz w:val="24"/>
        </w:rPr>
        <w:t xml:space="preserve">of the cells </w:t>
      </w:r>
      <w:r w:rsidR="001E3FA7" w:rsidRPr="00D170FE">
        <w:rPr>
          <w:rFonts w:ascii="Book Antiqua" w:hAnsi="Book Antiqua"/>
          <w:sz w:val="24"/>
        </w:rPr>
        <w:t>stained</w:t>
      </w:r>
      <w:r w:rsidRPr="00D170FE">
        <w:rPr>
          <w:rFonts w:ascii="Book Antiqua" w:hAnsi="Book Antiqua"/>
          <w:sz w:val="24"/>
        </w:rPr>
        <w:t xml:space="preserve"> positive</w:t>
      </w:r>
      <w:r w:rsidR="001E3FA7" w:rsidRPr="00D170FE">
        <w:rPr>
          <w:rFonts w:ascii="Book Antiqua" w:hAnsi="Book Antiqua"/>
          <w:sz w:val="24"/>
        </w:rPr>
        <w:t>ly, respectively.</w:t>
      </w:r>
    </w:p>
    <w:p w:rsidR="00E01D89" w:rsidRPr="00D170FE" w:rsidRDefault="00E01D89" w:rsidP="00D170FE">
      <w:pPr>
        <w:ind w:firstLine="480"/>
        <w:rPr>
          <w:rFonts w:ascii="Book Antiqua" w:hAnsi="Book Antiqua"/>
          <w:sz w:val="24"/>
        </w:rPr>
      </w:pPr>
    </w:p>
    <w:p w:rsidR="00BA4D05" w:rsidRPr="00E01D89" w:rsidRDefault="00BA4D05" w:rsidP="00E01D89">
      <w:pPr>
        <w:pStyle w:val="a0"/>
        <w:numPr>
          <w:ilvl w:val="0"/>
          <w:numId w:val="0"/>
        </w:numPr>
        <w:rPr>
          <w:rFonts w:ascii="Book Antiqua" w:hAnsi="Book Antiqua"/>
          <w:i/>
          <w:szCs w:val="24"/>
        </w:rPr>
      </w:pPr>
      <w:r w:rsidRPr="00E01D89">
        <w:rPr>
          <w:rFonts w:ascii="Book Antiqua" w:hAnsi="Book Antiqua"/>
          <w:i/>
          <w:szCs w:val="24"/>
        </w:rPr>
        <w:t>Statistical analysis</w:t>
      </w:r>
    </w:p>
    <w:p w:rsidR="006841E0" w:rsidRDefault="00C977EA" w:rsidP="00E01D89">
      <w:pPr>
        <w:ind w:firstLineChars="0" w:firstLine="0"/>
        <w:rPr>
          <w:rFonts w:ascii="Book Antiqua" w:hAnsi="Book Antiqua"/>
          <w:sz w:val="24"/>
        </w:rPr>
      </w:pPr>
      <w:r w:rsidRPr="00D170FE">
        <w:rPr>
          <w:rFonts w:ascii="Book Antiqua" w:hAnsi="Book Antiqua"/>
          <w:sz w:val="24"/>
        </w:rPr>
        <w:t xml:space="preserve">Pearson </w:t>
      </w:r>
      <w:r w:rsidR="00E01D89" w:rsidRPr="00E01D89">
        <w:rPr>
          <w:rFonts w:ascii="Book Antiqua" w:hAnsi="Book Antiqua"/>
          <w:i/>
          <w:sz w:val="24"/>
        </w:rPr>
        <w:t>χ</w:t>
      </w:r>
      <w:r w:rsidR="006A528A" w:rsidRPr="00E01D89">
        <w:rPr>
          <w:rFonts w:ascii="Book Antiqua" w:hAnsi="Book Antiqua"/>
          <w:sz w:val="24"/>
          <w:vertAlign w:val="superscript"/>
        </w:rPr>
        <w:t>2</w:t>
      </w:r>
      <w:r w:rsidR="006A528A" w:rsidRPr="00D170FE">
        <w:rPr>
          <w:rFonts w:ascii="Book Antiqua" w:hAnsi="Book Antiqua"/>
          <w:sz w:val="24"/>
        </w:rPr>
        <w:t xml:space="preserve"> </w:t>
      </w:r>
      <w:r w:rsidR="006841E0" w:rsidRPr="00D170FE">
        <w:rPr>
          <w:rFonts w:ascii="Book Antiqua" w:hAnsi="Book Antiqua"/>
          <w:sz w:val="24"/>
        </w:rPr>
        <w:t xml:space="preserve">statistical analysis was performed to assess </w:t>
      </w:r>
      <w:r w:rsidR="002349A4" w:rsidRPr="00D170FE">
        <w:rPr>
          <w:rFonts w:ascii="Book Antiqua" w:hAnsi="Book Antiqua"/>
          <w:sz w:val="24"/>
        </w:rPr>
        <w:t>FGFR4</w:t>
      </w:r>
      <w:r w:rsidR="006841E0" w:rsidRPr="00D170FE">
        <w:rPr>
          <w:rFonts w:ascii="Book Antiqua" w:hAnsi="Book Antiqua"/>
          <w:sz w:val="24"/>
        </w:rPr>
        <w:t xml:space="preserve"> </w:t>
      </w:r>
      <w:r w:rsidR="00AF1B98" w:rsidRPr="00D170FE">
        <w:rPr>
          <w:rFonts w:ascii="Book Antiqua" w:hAnsi="Book Antiqua"/>
          <w:sz w:val="24"/>
        </w:rPr>
        <w:t>protein expression amongst the</w:t>
      </w:r>
      <w:r w:rsidR="00EC4902" w:rsidRPr="00D170FE">
        <w:rPr>
          <w:rFonts w:ascii="Book Antiqua" w:hAnsi="Book Antiqua"/>
          <w:sz w:val="24"/>
        </w:rPr>
        <w:t xml:space="preserve"> </w:t>
      </w:r>
      <w:r w:rsidR="006841E0" w:rsidRPr="00D170FE">
        <w:rPr>
          <w:rFonts w:ascii="Book Antiqua" w:hAnsi="Book Antiqua"/>
          <w:sz w:val="24"/>
        </w:rPr>
        <w:t>subgroups with differ</w:t>
      </w:r>
      <w:r w:rsidR="00421AF2" w:rsidRPr="00D170FE">
        <w:rPr>
          <w:rFonts w:ascii="Book Antiqua" w:hAnsi="Book Antiqua"/>
          <w:sz w:val="24"/>
        </w:rPr>
        <w:t>ing</w:t>
      </w:r>
      <w:r w:rsidR="006841E0" w:rsidRPr="00D170FE">
        <w:rPr>
          <w:rFonts w:ascii="Book Antiqua" w:hAnsi="Book Antiqua"/>
          <w:sz w:val="24"/>
        </w:rPr>
        <w:t xml:space="preserve"> </w:t>
      </w:r>
      <w:proofErr w:type="spellStart"/>
      <w:r w:rsidR="006841E0" w:rsidRPr="00D170FE">
        <w:rPr>
          <w:rFonts w:ascii="Book Antiqua" w:hAnsi="Book Antiqua"/>
          <w:sz w:val="24"/>
        </w:rPr>
        <w:t>clinicopathological</w:t>
      </w:r>
      <w:proofErr w:type="spellEnd"/>
      <w:r w:rsidR="006841E0" w:rsidRPr="00D170FE">
        <w:rPr>
          <w:rFonts w:ascii="Book Antiqua" w:hAnsi="Book Antiqua"/>
          <w:sz w:val="24"/>
        </w:rPr>
        <w:t xml:space="preserve"> characteristics. The probability of survival for different subgroups was calculated using the Kaplan-Meier method and the survival curves plotted using log rank </w:t>
      </w:r>
      <w:r w:rsidR="0059361C" w:rsidRPr="00D170FE">
        <w:rPr>
          <w:rFonts w:ascii="Book Antiqua" w:hAnsi="Book Antiqua"/>
          <w:sz w:val="24"/>
        </w:rPr>
        <w:t>test</w:t>
      </w:r>
      <w:r w:rsidR="006841E0" w:rsidRPr="00D170FE">
        <w:rPr>
          <w:rFonts w:ascii="Book Antiqua" w:hAnsi="Book Antiqua"/>
          <w:sz w:val="24"/>
        </w:rPr>
        <w:t>.</w:t>
      </w:r>
      <w:r w:rsidR="00EE4FC2" w:rsidRPr="00D170FE">
        <w:rPr>
          <w:rFonts w:ascii="Book Antiqua" w:hAnsi="Book Antiqua"/>
          <w:sz w:val="24"/>
        </w:rPr>
        <w:t xml:space="preserve"> </w:t>
      </w:r>
      <w:r w:rsidR="006841E0" w:rsidRPr="00D170FE">
        <w:rPr>
          <w:rFonts w:ascii="Book Antiqua" w:hAnsi="Book Antiqua"/>
          <w:sz w:val="24"/>
        </w:rPr>
        <w:t xml:space="preserve">All statistics were performed using 2-sided analysis, with a significance level of </w:t>
      </w:r>
      <w:r w:rsidR="00E01D89" w:rsidRPr="00E01D89">
        <w:rPr>
          <w:rFonts w:ascii="Book Antiqua" w:hAnsi="Book Antiqua"/>
          <w:i/>
          <w:sz w:val="24"/>
        </w:rPr>
        <w:t xml:space="preserve">P &lt; </w:t>
      </w:r>
      <w:r w:rsidR="006841E0" w:rsidRPr="00D170FE">
        <w:rPr>
          <w:rFonts w:ascii="Book Antiqua" w:hAnsi="Book Antiqua"/>
          <w:sz w:val="24"/>
        </w:rPr>
        <w:t>0.05, using the “SPSS 19.0” statistical software package.</w:t>
      </w:r>
    </w:p>
    <w:p w:rsidR="00E01D89" w:rsidRPr="00D170FE" w:rsidRDefault="00E01D89" w:rsidP="00E01D89">
      <w:pPr>
        <w:ind w:firstLineChars="0" w:firstLine="0"/>
        <w:rPr>
          <w:rFonts w:ascii="Book Antiqua" w:hAnsi="Book Antiqua"/>
          <w:sz w:val="24"/>
        </w:rPr>
      </w:pPr>
    </w:p>
    <w:p w:rsidR="00E01D89" w:rsidRPr="00E01D89" w:rsidRDefault="00E01D89" w:rsidP="00E01D89">
      <w:pPr>
        <w:pStyle w:val="a"/>
        <w:numPr>
          <w:ilvl w:val="0"/>
          <w:numId w:val="0"/>
        </w:numPr>
        <w:jc w:val="both"/>
        <w:rPr>
          <w:rFonts w:ascii="Book Antiqua" w:hAnsi="Book Antiqua"/>
          <w:sz w:val="24"/>
        </w:rPr>
      </w:pPr>
      <w:bookmarkStart w:id="64" w:name="OLE_LINK36"/>
      <w:bookmarkStart w:id="65" w:name="OLE_LINK37"/>
      <w:r w:rsidRPr="00E01D89">
        <w:rPr>
          <w:rFonts w:ascii="Book Antiqua" w:hAnsi="Book Antiqua"/>
          <w:sz w:val="24"/>
        </w:rPr>
        <w:lastRenderedPageBreak/>
        <w:t>RESULTS</w:t>
      </w:r>
    </w:p>
    <w:bookmarkEnd w:id="64"/>
    <w:bookmarkEnd w:id="65"/>
    <w:p w:rsidR="00BA4D05" w:rsidRPr="00E01D89" w:rsidRDefault="00BA4D05" w:rsidP="00E01D89">
      <w:pPr>
        <w:pStyle w:val="a0"/>
        <w:numPr>
          <w:ilvl w:val="0"/>
          <w:numId w:val="0"/>
        </w:numPr>
        <w:rPr>
          <w:rFonts w:ascii="Book Antiqua" w:hAnsi="Book Antiqua"/>
          <w:i/>
          <w:szCs w:val="24"/>
        </w:rPr>
      </w:pPr>
      <w:r w:rsidRPr="00E01D89">
        <w:rPr>
          <w:rFonts w:ascii="Book Antiqua" w:hAnsi="Book Antiqua"/>
          <w:i/>
          <w:szCs w:val="24"/>
        </w:rPr>
        <w:t>FGFR 4 protein expression</w:t>
      </w:r>
    </w:p>
    <w:p w:rsidR="00904896" w:rsidRPr="00D170FE" w:rsidRDefault="007D4D24" w:rsidP="00E01D89">
      <w:pPr>
        <w:ind w:firstLineChars="0" w:firstLine="0"/>
        <w:rPr>
          <w:rFonts w:ascii="Book Antiqua" w:hAnsi="Book Antiqua"/>
          <w:sz w:val="24"/>
        </w:rPr>
      </w:pPr>
      <w:r w:rsidRPr="00D170FE">
        <w:rPr>
          <w:rFonts w:ascii="Book Antiqua" w:hAnsi="Book Antiqua"/>
          <w:sz w:val="24"/>
        </w:rPr>
        <w:t xml:space="preserve">According to the criteria described previously, </w:t>
      </w:r>
      <w:r w:rsidR="006D2F7A" w:rsidRPr="00D170FE">
        <w:rPr>
          <w:rFonts w:ascii="Book Antiqua" w:hAnsi="Book Antiqua"/>
          <w:sz w:val="24"/>
        </w:rPr>
        <w:t>among 175 cases, 77</w:t>
      </w:r>
      <w:r w:rsidR="00E01D89">
        <w:rPr>
          <w:rFonts w:ascii="Book Antiqua" w:hAnsi="Book Antiqua" w:hint="eastAsia"/>
          <w:sz w:val="24"/>
        </w:rPr>
        <w:t xml:space="preserve"> </w:t>
      </w:r>
      <w:r w:rsidR="00D61E84" w:rsidRPr="00D170FE">
        <w:rPr>
          <w:rFonts w:ascii="Book Antiqua" w:hAnsi="Book Antiqua"/>
          <w:sz w:val="24"/>
        </w:rPr>
        <w:t>(44%)</w:t>
      </w:r>
      <w:r w:rsidR="003107A1" w:rsidRPr="00D170FE">
        <w:rPr>
          <w:rFonts w:ascii="Book Antiqua" w:hAnsi="Book Antiqua"/>
          <w:sz w:val="24"/>
        </w:rPr>
        <w:t xml:space="preserve"> were FGFR4 </w:t>
      </w:r>
      <w:r w:rsidR="006D2F7A" w:rsidRPr="00D170FE">
        <w:rPr>
          <w:rFonts w:ascii="Book Antiqua" w:hAnsi="Book Antiqua"/>
          <w:sz w:val="24"/>
        </w:rPr>
        <w:t xml:space="preserve">protein high expression </w:t>
      </w:r>
      <w:r w:rsidR="00190E9F" w:rsidRPr="00D170FE">
        <w:rPr>
          <w:rFonts w:ascii="Book Antiqua" w:hAnsi="Book Antiqua"/>
          <w:sz w:val="24"/>
        </w:rPr>
        <w:t>(Figure 1A)</w:t>
      </w:r>
      <w:r w:rsidR="003107A1" w:rsidRPr="00D170FE">
        <w:rPr>
          <w:rFonts w:ascii="Book Antiqua" w:hAnsi="Book Antiqua"/>
          <w:sz w:val="24"/>
        </w:rPr>
        <w:t xml:space="preserve"> and </w:t>
      </w:r>
      <w:r w:rsidR="006D2F7A" w:rsidRPr="00D170FE">
        <w:rPr>
          <w:rFonts w:ascii="Book Antiqua" w:hAnsi="Book Antiqua"/>
          <w:sz w:val="24"/>
        </w:rPr>
        <w:t>98</w:t>
      </w:r>
      <w:r w:rsidR="00E01D89">
        <w:rPr>
          <w:rFonts w:ascii="Book Antiqua" w:hAnsi="Book Antiqua" w:hint="eastAsia"/>
          <w:sz w:val="24"/>
        </w:rPr>
        <w:t xml:space="preserve"> </w:t>
      </w:r>
      <w:r w:rsidR="00C90188" w:rsidRPr="00D170FE">
        <w:rPr>
          <w:rFonts w:ascii="Book Antiqua" w:hAnsi="Book Antiqua"/>
          <w:sz w:val="24"/>
        </w:rPr>
        <w:t>(56</w:t>
      </w:r>
      <w:r w:rsidR="00D61E84" w:rsidRPr="00D170FE">
        <w:rPr>
          <w:rFonts w:ascii="Book Antiqua" w:hAnsi="Book Antiqua"/>
          <w:sz w:val="24"/>
        </w:rPr>
        <w:t>%)</w:t>
      </w:r>
      <w:r w:rsidR="003107A1" w:rsidRPr="00D170FE">
        <w:rPr>
          <w:rFonts w:ascii="Book Antiqua" w:hAnsi="Book Antiqua"/>
          <w:sz w:val="24"/>
        </w:rPr>
        <w:t xml:space="preserve"> were </w:t>
      </w:r>
      <w:r w:rsidR="006D2F7A" w:rsidRPr="00D170FE">
        <w:rPr>
          <w:rFonts w:ascii="Book Antiqua" w:hAnsi="Book Antiqua"/>
          <w:sz w:val="24"/>
        </w:rPr>
        <w:t>low expression</w:t>
      </w:r>
      <w:r w:rsidR="00E01D89">
        <w:rPr>
          <w:rFonts w:ascii="Book Antiqua" w:hAnsi="Book Antiqua" w:hint="eastAsia"/>
          <w:sz w:val="24"/>
        </w:rPr>
        <w:t xml:space="preserve"> </w:t>
      </w:r>
      <w:r w:rsidR="00190E9F" w:rsidRPr="00D170FE">
        <w:rPr>
          <w:rFonts w:ascii="Book Antiqua" w:hAnsi="Book Antiqua"/>
          <w:sz w:val="24"/>
        </w:rPr>
        <w:t>(Figure 1B)</w:t>
      </w:r>
      <w:r w:rsidR="003107A1" w:rsidRPr="00D170FE">
        <w:rPr>
          <w:rFonts w:ascii="Book Antiqua" w:hAnsi="Book Antiqua"/>
          <w:sz w:val="24"/>
        </w:rPr>
        <w:t>.</w:t>
      </w:r>
    </w:p>
    <w:p w:rsidR="00E01D89" w:rsidRDefault="00E01D89" w:rsidP="00E01D89">
      <w:pPr>
        <w:pStyle w:val="a0"/>
        <w:numPr>
          <w:ilvl w:val="0"/>
          <w:numId w:val="0"/>
        </w:numPr>
        <w:rPr>
          <w:rFonts w:ascii="Book Antiqua" w:hAnsi="Book Antiqua"/>
          <w:szCs w:val="24"/>
        </w:rPr>
      </w:pPr>
    </w:p>
    <w:p w:rsidR="00BA4D05" w:rsidRPr="00E01D89" w:rsidRDefault="00BA4D05" w:rsidP="00E01D89">
      <w:pPr>
        <w:pStyle w:val="a0"/>
        <w:numPr>
          <w:ilvl w:val="0"/>
          <w:numId w:val="0"/>
        </w:numPr>
        <w:rPr>
          <w:rFonts w:ascii="Book Antiqua" w:hAnsi="Book Antiqua"/>
          <w:i/>
          <w:szCs w:val="24"/>
        </w:rPr>
      </w:pPr>
      <w:r w:rsidRPr="00E01D89">
        <w:rPr>
          <w:rFonts w:ascii="Book Antiqua" w:hAnsi="Book Antiqua"/>
          <w:i/>
          <w:szCs w:val="24"/>
        </w:rPr>
        <w:t>Correlation of FGFR4</w:t>
      </w:r>
      <w:r w:rsidR="00B61063" w:rsidRPr="00E01D89">
        <w:rPr>
          <w:rFonts w:ascii="Book Antiqua" w:hAnsi="Book Antiqua"/>
          <w:i/>
          <w:szCs w:val="24"/>
        </w:rPr>
        <w:t xml:space="preserve"> protein expression</w:t>
      </w:r>
      <w:r w:rsidRPr="00E01D89">
        <w:rPr>
          <w:rFonts w:ascii="Book Antiqua" w:hAnsi="Book Antiqua"/>
          <w:i/>
          <w:szCs w:val="24"/>
        </w:rPr>
        <w:t xml:space="preserve"> with </w:t>
      </w:r>
      <w:proofErr w:type="spellStart"/>
      <w:r w:rsidRPr="00E01D89">
        <w:rPr>
          <w:rFonts w:ascii="Book Antiqua" w:hAnsi="Book Antiqua"/>
          <w:i/>
          <w:szCs w:val="24"/>
        </w:rPr>
        <w:t>clinicopathological</w:t>
      </w:r>
      <w:proofErr w:type="spellEnd"/>
      <w:r w:rsidRPr="00E01D89">
        <w:rPr>
          <w:rFonts w:ascii="Book Antiqua" w:hAnsi="Book Antiqua"/>
          <w:i/>
          <w:szCs w:val="24"/>
        </w:rPr>
        <w:t xml:space="preserve"> characteristics</w:t>
      </w:r>
    </w:p>
    <w:p w:rsidR="005C3089" w:rsidRDefault="00421AF2" w:rsidP="00E01D89">
      <w:pPr>
        <w:ind w:firstLineChars="0" w:firstLine="0"/>
        <w:rPr>
          <w:rFonts w:ascii="Book Antiqua" w:hAnsi="Book Antiqua"/>
          <w:sz w:val="24"/>
        </w:rPr>
      </w:pPr>
      <w:r w:rsidRPr="00D170FE">
        <w:rPr>
          <w:rFonts w:ascii="Book Antiqua" w:hAnsi="Book Antiqua"/>
          <w:sz w:val="24"/>
        </w:rPr>
        <w:t>A s</w:t>
      </w:r>
      <w:r w:rsidR="005C3089" w:rsidRPr="00D170FE">
        <w:rPr>
          <w:rFonts w:ascii="Book Antiqua" w:hAnsi="Book Antiqua"/>
          <w:sz w:val="24"/>
        </w:rPr>
        <w:t xml:space="preserve">ignificant </w:t>
      </w:r>
      <w:r w:rsidRPr="00D170FE">
        <w:rPr>
          <w:rFonts w:ascii="Book Antiqua" w:hAnsi="Book Antiqua"/>
          <w:sz w:val="24"/>
        </w:rPr>
        <w:t>correlation was observed between</w:t>
      </w:r>
      <w:r w:rsidR="005C3089" w:rsidRPr="00D170FE">
        <w:rPr>
          <w:rFonts w:ascii="Book Antiqua" w:hAnsi="Book Antiqua"/>
          <w:sz w:val="24"/>
        </w:rPr>
        <w:t xml:space="preserve"> FGFR4</w:t>
      </w:r>
      <w:r w:rsidR="00597F68" w:rsidRPr="00D170FE">
        <w:rPr>
          <w:rFonts w:ascii="Book Antiqua" w:hAnsi="Book Antiqua"/>
          <w:sz w:val="24"/>
        </w:rPr>
        <w:t xml:space="preserve"> </w:t>
      </w:r>
      <w:r w:rsidRPr="00D170FE">
        <w:rPr>
          <w:rFonts w:ascii="Book Antiqua" w:hAnsi="Book Antiqua"/>
          <w:sz w:val="24"/>
        </w:rPr>
        <w:t xml:space="preserve">protein </w:t>
      </w:r>
      <w:r w:rsidR="00776EFC" w:rsidRPr="00D170FE">
        <w:rPr>
          <w:rFonts w:ascii="Book Antiqua" w:hAnsi="Book Antiqua"/>
          <w:sz w:val="24"/>
        </w:rPr>
        <w:t>expression</w:t>
      </w:r>
      <w:r w:rsidR="00597F68" w:rsidRPr="00D170FE">
        <w:rPr>
          <w:rFonts w:ascii="Book Antiqua" w:hAnsi="Book Antiqua"/>
          <w:sz w:val="24"/>
        </w:rPr>
        <w:t xml:space="preserve"> </w:t>
      </w:r>
      <w:r w:rsidRPr="00D170FE">
        <w:rPr>
          <w:rFonts w:ascii="Book Antiqua" w:hAnsi="Book Antiqua"/>
          <w:sz w:val="24"/>
        </w:rPr>
        <w:t>and</w:t>
      </w:r>
      <w:r w:rsidR="00F819E6" w:rsidRPr="00D170FE">
        <w:rPr>
          <w:rFonts w:ascii="Book Antiqua" w:hAnsi="Book Antiqua"/>
          <w:sz w:val="24"/>
        </w:rPr>
        <w:t xml:space="preserve"> Topo IIα </w:t>
      </w:r>
      <w:r w:rsidR="00866601" w:rsidRPr="00D170FE">
        <w:rPr>
          <w:rFonts w:ascii="Book Antiqua" w:hAnsi="Book Antiqua"/>
          <w:sz w:val="24"/>
        </w:rPr>
        <w:t>expression</w:t>
      </w:r>
      <w:r w:rsidRPr="00D170FE">
        <w:rPr>
          <w:rFonts w:ascii="Book Antiqua" w:hAnsi="Book Antiqua"/>
          <w:sz w:val="24"/>
        </w:rPr>
        <w:t xml:space="preserve"> in gastric cancers </w:t>
      </w:r>
      <w:r w:rsidR="005C3089" w:rsidRPr="00D170FE">
        <w:rPr>
          <w:rFonts w:ascii="Book Antiqua" w:hAnsi="Book Antiqua"/>
          <w:sz w:val="24"/>
        </w:rPr>
        <w:t>(</w:t>
      </w:r>
      <w:r w:rsidR="00E01D89">
        <w:rPr>
          <w:rFonts w:ascii="Book Antiqua" w:hAnsi="Book Antiqua"/>
          <w:sz w:val="24"/>
        </w:rPr>
        <w:t xml:space="preserve">log rank </w:t>
      </w:r>
      <w:r w:rsidR="00E01D89" w:rsidRPr="00E01D89">
        <w:rPr>
          <w:rFonts w:ascii="Book Antiqua" w:hAnsi="Book Antiqua"/>
          <w:i/>
          <w:sz w:val="24"/>
        </w:rPr>
        <w:t>χ</w:t>
      </w:r>
      <w:r w:rsidR="002B6573" w:rsidRPr="00E01D89">
        <w:rPr>
          <w:rFonts w:ascii="Book Antiqua" w:hAnsi="Book Antiqua"/>
          <w:sz w:val="24"/>
          <w:vertAlign w:val="superscript"/>
        </w:rPr>
        <w:t>2</w:t>
      </w:r>
      <w:r w:rsidR="002B6573" w:rsidRPr="00D170FE">
        <w:rPr>
          <w:rFonts w:ascii="Book Antiqua" w:hAnsi="Book Antiqua"/>
          <w:sz w:val="24"/>
        </w:rPr>
        <w:t xml:space="preserve"> = </w:t>
      </w:r>
      <w:r w:rsidR="00A016F6" w:rsidRPr="00D170FE">
        <w:rPr>
          <w:rFonts w:ascii="Book Antiqua" w:hAnsi="Book Antiqua"/>
          <w:sz w:val="24"/>
        </w:rPr>
        <w:t>9.4760</w:t>
      </w:r>
      <w:r w:rsidR="002B6573" w:rsidRPr="00D170FE">
        <w:rPr>
          <w:rFonts w:ascii="Book Antiqua" w:hAnsi="Book Antiqua"/>
          <w:sz w:val="24"/>
        </w:rPr>
        <w:t xml:space="preserve">, </w:t>
      </w:r>
      <w:r w:rsidR="000C1933" w:rsidRPr="000C1933">
        <w:rPr>
          <w:rFonts w:ascii="Book Antiqua" w:hAnsi="Book Antiqua"/>
          <w:i/>
          <w:sz w:val="24"/>
        </w:rPr>
        <w:t>P =</w:t>
      </w:r>
      <w:r w:rsidR="002B6573" w:rsidRPr="00D170FE">
        <w:rPr>
          <w:rFonts w:ascii="Book Antiqua" w:hAnsi="Book Antiqua"/>
          <w:sz w:val="24"/>
        </w:rPr>
        <w:t xml:space="preserve"> </w:t>
      </w:r>
      <w:r w:rsidR="00A016F6" w:rsidRPr="00D170FE">
        <w:rPr>
          <w:rFonts w:ascii="Book Antiqua" w:hAnsi="Book Antiqua"/>
          <w:sz w:val="24"/>
        </w:rPr>
        <w:t>0.0236</w:t>
      </w:r>
      <w:r w:rsidR="005C3089" w:rsidRPr="00D170FE">
        <w:rPr>
          <w:rFonts w:ascii="Book Antiqua" w:hAnsi="Book Antiqua"/>
          <w:sz w:val="24"/>
        </w:rPr>
        <w:t>).</w:t>
      </w:r>
      <w:r w:rsidR="00597F68" w:rsidRPr="00D170FE">
        <w:rPr>
          <w:rFonts w:ascii="Book Antiqua" w:hAnsi="Book Antiqua"/>
          <w:sz w:val="24"/>
        </w:rPr>
        <w:t xml:space="preserve"> No relations</w:t>
      </w:r>
      <w:r w:rsidR="005C3089" w:rsidRPr="00D170FE">
        <w:rPr>
          <w:rFonts w:ascii="Book Antiqua" w:hAnsi="Book Antiqua"/>
          <w:sz w:val="24"/>
        </w:rPr>
        <w:t>hip</w:t>
      </w:r>
      <w:r w:rsidRPr="00D170FE">
        <w:rPr>
          <w:rFonts w:ascii="Book Antiqua" w:hAnsi="Book Antiqua"/>
          <w:sz w:val="24"/>
        </w:rPr>
        <w:t>s</w:t>
      </w:r>
      <w:r w:rsidR="005C3089" w:rsidRPr="00D170FE">
        <w:rPr>
          <w:rFonts w:ascii="Book Antiqua" w:hAnsi="Book Antiqua"/>
          <w:sz w:val="24"/>
        </w:rPr>
        <w:t xml:space="preserve"> w</w:t>
      </w:r>
      <w:r w:rsidRPr="00D170FE">
        <w:rPr>
          <w:rFonts w:ascii="Book Antiqua" w:hAnsi="Book Antiqua"/>
          <w:sz w:val="24"/>
        </w:rPr>
        <w:t>ere</w:t>
      </w:r>
      <w:r w:rsidR="005C3089" w:rsidRPr="00D170FE">
        <w:rPr>
          <w:rFonts w:ascii="Book Antiqua" w:hAnsi="Book Antiqua"/>
          <w:sz w:val="24"/>
        </w:rPr>
        <w:t xml:space="preserve"> observed between FGFR4</w:t>
      </w:r>
      <w:r w:rsidR="004D2E7C" w:rsidRPr="00D170FE">
        <w:rPr>
          <w:rFonts w:ascii="Book Antiqua" w:hAnsi="Book Antiqua"/>
          <w:sz w:val="24"/>
        </w:rPr>
        <w:t xml:space="preserve"> </w:t>
      </w:r>
      <w:r w:rsidR="00CB750A" w:rsidRPr="00D170FE">
        <w:rPr>
          <w:rFonts w:ascii="Book Antiqua" w:hAnsi="Book Antiqua"/>
          <w:sz w:val="24"/>
        </w:rPr>
        <w:t>expression</w:t>
      </w:r>
      <w:r w:rsidR="00597F68" w:rsidRPr="00D170FE">
        <w:rPr>
          <w:rFonts w:ascii="Book Antiqua" w:hAnsi="Book Antiqua"/>
          <w:sz w:val="24"/>
        </w:rPr>
        <w:t xml:space="preserve"> and </w:t>
      </w:r>
      <w:r w:rsidR="005C3089" w:rsidRPr="00D170FE">
        <w:rPr>
          <w:rFonts w:ascii="Book Antiqua" w:hAnsi="Book Antiqua"/>
          <w:sz w:val="24"/>
        </w:rPr>
        <w:t>gender</w:t>
      </w:r>
      <w:r w:rsidR="00597F68" w:rsidRPr="00D170FE">
        <w:rPr>
          <w:rFonts w:ascii="Book Antiqua" w:hAnsi="Book Antiqua"/>
          <w:sz w:val="24"/>
        </w:rPr>
        <w:t xml:space="preserve">, age, tumor </w:t>
      </w:r>
      <w:r w:rsidR="00BB5503" w:rsidRPr="00D170FE">
        <w:rPr>
          <w:rFonts w:ascii="Book Antiqua" w:hAnsi="Book Antiqua"/>
          <w:sz w:val="24"/>
        </w:rPr>
        <w:t>size, tumor</w:t>
      </w:r>
      <w:r w:rsidR="005C3089" w:rsidRPr="00D170FE">
        <w:rPr>
          <w:rFonts w:ascii="Book Antiqua" w:hAnsi="Book Antiqua"/>
          <w:sz w:val="24"/>
        </w:rPr>
        <w:t xml:space="preserve"> location, tumor differentiation, macroscopic type, </w:t>
      </w:r>
      <w:r w:rsidR="00CB750A" w:rsidRPr="00D170FE">
        <w:rPr>
          <w:rFonts w:ascii="Book Antiqua" w:hAnsi="Book Antiqua"/>
          <w:sz w:val="24"/>
        </w:rPr>
        <w:t>p</w:t>
      </w:r>
      <w:r w:rsidR="00817D0B" w:rsidRPr="00D170FE">
        <w:rPr>
          <w:rFonts w:ascii="Book Antiqua" w:hAnsi="Book Antiqua"/>
          <w:sz w:val="24"/>
        </w:rPr>
        <w:t>5</w:t>
      </w:r>
      <w:r w:rsidR="00CB750A" w:rsidRPr="00D170FE">
        <w:rPr>
          <w:rFonts w:ascii="Book Antiqua" w:hAnsi="Book Antiqua"/>
          <w:sz w:val="24"/>
        </w:rPr>
        <w:t>3 status, p</w:t>
      </w:r>
      <w:r w:rsidR="00817D0B" w:rsidRPr="00D170FE">
        <w:rPr>
          <w:rFonts w:ascii="Book Antiqua" w:hAnsi="Book Antiqua"/>
          <w:sz w:val="24"/>
        </w:rPr>
        <w:t xml:space="preserve">27 status </w:t>
      </w:r>
      <w:r w:rsidR="00CB750A" w:rsidRPr="00D170FE">
        <w:rPr>
          <w:rFonts w:ascii="Book Antiqua" w:hAnsi="Book Antiqua"/>
          <w:sz w:val="24"/>
        </w:rPr>
        <w:t>or</w:t>
      </w:r>
      <w:r w:rsidR="00597F68" w:rsidRPr="00D170FE">
        <w:rPr>
          <w:rFonts w:ascii="Book Antiqua" w:hAnsi="Book Antiqua"/>
          <w:sz w:val="24"/>
        </w:rPr>
        <w:t xml:space="preserve"> TNM GC classification (</w:t>
      </w:r>
      <w:r w:rsidR="00597F68" w:rsidRPr="00E01D89">
        <w:rPr>
          <w:rFonts w:ascii="Book Antiqua" w:hAnsi="Book Antiqua"/>
          <w:i/>
          <w:sz w:val="24"/>
        </w:rPr>
        <w:t xml:space="preserve">P </w:t>
      </w:r>
      <w:r w:rsidR="00597F68" w:rsidRPr="00D170FE">
        <w:rPr>
          <w:rFonts w:ascii="Book Antiqua" w:hAnsi="Book Antiqua"/>
          <w:sz w:val="24"/>
        </w:rPr>
        <w:t>&gt; 0.05; Table 1).</w:t>
      </w:r>
      <w:r w:rsidR="005C3089" w:rsidRPr="00D170FE">
        <w:rPr>
          <w:rFonts w:ascii="Book Antiqua" w:hAnsi="Book Antiqua"/>
          <w:sz w:val="24"/>
        </w:rPr>
        <w:t xml:space="preserve"> Furthermore, within the subgroups, </w:t>
      </w:r>
      <w:r w:rsidR="00817D0B" w:rsidRPr="00D170FE">
        <w:rPr>
          <w:rFonts w:ascii="Book Antiqua" w:hAnsi="Book Antiqua"/>
          <w:sz w:val="24"/>
        </w:rPr>
        <w:t>no relationship</w:t>
      </w:r>
      <w:r w:rsidRPr="00D170FE">
        <w:rPr>
          <w:rFonts w:ascii="Book Antiqua" w:hAnsi="Book Antiqua"/>
          <w:sz w:val="24"/>
        </w:rPr>
        <w:t>s</w:t>
      </w:r>
      <w:r w:rsidR="00817D0B" w:rsidRPr="00D170FE">
        <w:rPr>
          <w:rFonts w:ascii="Book Antiqua" w:hAnsi="Book Antiqua"/>
          <w:sz w:val="24"/>
        </w:rPr>
        <w:t xml:space="preserve"> w</w:t>
      </w:r>
      <w:r w:rsidRPr="00D170FE">
        <w:rPr>
          <w:rFonts w:ascii="Book Antiqua" w:hAnsi="Book Antiqua"/>
          <w:sz w:val="24"/>
        </w:rPr>
        <w:t>ere</w:t>
      </w:r>
      <w:r w:rsidR="00817D0B" w:rsidRPr="00D170FE">
        <w:rPr>
          <w:rFonts w:ascii="Book Antiqua" w:hAnsi="Book Antiqua"/>
          <w:sz w:val="24"/>
        </w:rPr>
        <w:t xml:space="preserve"> </w:t>
      </w:r>
      <w:r w:rsidR="005C3089" w:rsidRPr="00D170FE">
        <w:rPr>
          <w:rFonts w:ascii="Book Antiqua" w:hAnsi="Book Antiqua"/>
          <w:sz w:val="24"/>
        </w:rPr>
        <w:t xml:space="preserve">observed between FGFR4 </w:t>
      </w:r>
      <w:r w:rsidR="006D2F7A" w:rsidRPr="00D170FE">
        <w:rPr>
          <w:rFonts w:ascii="Book Antiqua" w:hAnsi="Book Antiqua"/>
          <w:sz w:val="24"/>
        </w:rPr>
        <w:t>protein expression</w:t>
      </w:r>
      <w:r w:rsidR="005C3089" w:rsidRPr="00D170FE">
        <w:rPr>
          <w:rFonts w:ascii="Book Antiqua" w:hAnsi="Book Antiqua"/>
          <w:sz w:val="24"/>
        </w:rPr>
        <w:t xml:space="preserve"> and depth of invasion, lymph node metastasis, distant metastasis, neural invasion or vascular invasion (Table </w:t>
      </w:r>
      <w:r w:rsidR="00D61A47" w:rsidRPr="00D170FE">
        <w:rPr>
          <w:rFonts w:ascii="Book Antiqua" w:hAnsi="Book Antiqua"/>
          <w:sz w:val="24"/>
        </w:rPr>
        <w:t>1</w:t>
      </w:r>
      <w:r w:rsidR="005C3089" w:rsidRPr="00D170FE">
        <w:rPr>
          <w:rFonts w:ascii="Book Antiqua" w:hAnsi="Book Antiqua"/>
          <w:sz w:val="24"/>
        </w:rPr>
        <w:t xml:space="preserve">). </w:t>
      </w:r>
    </w:p>
    <w:p w:rsidR="00E01D89" w:rsidRPr="00D170FE" w:rsidRDefault="00E01D89" w:rsidP="00E01D89">
      <w:pPr>
        <w:ind w:firstLineChars="0" w:firstLine="0"/>
        <w:rPr>
          <w:rFonts w:ascii="Book Antiqua" w:hAnsi="Book Antiqua"/>
          <w:sz w:val="24"/>
        </w:rPr>
      </w:pPr>
    </w:p>
    <w:p w:rsidR="00BA4D05" w:rsidRPr="00E01D89" w:rsidRDefault="00BA4D05" w:rsidP="00E01D89">
      <w:pPr>
        <w:pStyle w:val="a0"/>
        <w:numPr>
          <w:ilvl w:val="0"/>
          <w:numId w:val="0"/>
        </w:numPr>
        <w:rPr>
          <w:rFonts w:ascii="Book Antiqua" w:hAnsi="Book Antiqua"/>
          <w:i/>
          <w:szCs w:val="24"/>
        </w:rPr>
      </w:pPr>
      <w:r w:rsidRPr="00E01D89">
        <w:rPr>
          <w:rFonts w:ascii="Book Antiqua" w:hAnsi="Book Antiqua"/>
          <w:i/>
          <w:szCs w:val="24"/>
        </w:rPr>
        <w:t>Survival analysis</w:t>
      </w:r>
    </w:p>
    <w:p w:rsidR="00C67C64" w:rsidRPr="00D170FE" w:rsidRDefault="00570690" w:rsidP="00E01D89">
      <w:pPr>
        <w:ind w:firstLineChars="0" w:firstLine="0"/>
        <w:rPr>
          <w:rFonts w:ascii="Book Antiqua" w:hAnsi="Book Antiqua"/>
          <w:sz w:val="24"/>
        </w:rPr>
      </w:pPr>
      <w:r w:rsidRPr="00D170FE">
        <w:rPr>
          <w:rFonts w:ascii="Book Antiqua" w:hAnsi="Book Antiqua"/>
          <w:sz w:val="24"/>
        </w:rPr>
        <w:t xml:space="preserve">The five year survival rate for </w:t>
      </w:r>
      <w:r w:rsidR="00421AF2" w:rsidRPr="00D170FE">
        <w:rPr>
          <w:rFonts w:ascii="Book Antiqua" w:hAnsi="Book Antiqua"/>
          <w:sz w:val="24"/>
        </w:rPr>
        <w:t xml:space="preserve">patients with tumors showing </w:t>
      </w:r>
      <w:r w:rsidRPr="00D170FE">
        <w:rPr>
          <w:rFonts w:ascii="Book Antiqua" w:hAnsi="Book Antiqua"/>
          <w:sz w:val="24"/>
        </w:rPr>
        <w:t xml:space="preserve">low expression </w:t>
      </w:r>
      <w:r w:rsidR="00421AF2" w:rsidRPr="00D170FE">
        <w:rPr>
          <w:rFonts w:ascii="Book Antiqua" w:hAnsi="Book Antiqua"/>
          <w:sz w:val="24"/>
        </w:rPr>
        <w:t xml:space="preserve">of FGFR4 </w:t>
      </w:r>
      <w:r w:rsidRPr="00D170FE">
        <w:rPr>
          <w:rFonts w:ascii="Book Antiqua" w:hAnsi="Book Antiqua"/>
          <w:sz w:val="24"/>
        </w:rPr>
        <w:t xml:space="preserve">was </w:t>
      </w:r>
      <w:r w:rsidR="00696CAC" w:rsidRPr="00D170FE">
        <w:rPr>
          <w:rFonts w:ascii="Book Antiqua" w:hAnsi="Book Antiqua"/>
          <w:sz w:val="24"/>
        </w:rPr>
        <w:t>39.2</w:t>
      </w:r>
      <w:r w:rsidRPr="00D170FE">
        <w:rPr>
          <w:rFonts w:ascii="Book Antiqua" w:hAnsi="Book Antiqua"/>
          <w:sz w:val="24"/>
        </w:rPr>
        <w:t xml:space="preserve">%, </w:t>
      </w:r>
      <w:r w:rsidR="00421AF2" w:rsidRPr="00D170FE">
        <w:rPr>
          <w:rFonts w:ascii="Book Antiqua" w:hAnsi="Book Antiqua"/>
          <w:sz w:val="24"/>
        </w:rPr>
        <w:t xml:space="preserve">and the </w:t>
      </w:r>
      <w:r w:rsidRPr="00D170FE">
        <w:rPr>
          <w:rFonts w:ascii="Book Antiqua" w:hAnsi="Book Antiqua"/>
          <w:sz w:val="24"/>
        </w:rPr>
        <w:t xml:space="preserve">median survival time was 39 </w:t>
      </w:r>
      <w:proofErr w:type="gramStart"/>
      <w:r w:rsidR="00B67150">
        <w:rPr>
          <w:rFonts w:ascii="Book Antiqua" w:hAnsi="Book Antiqua"/>
          <w:sz w:val="24"/>
        </w:rPr>
        <w:t>mo</w:t>
      </w:r>
      <w:proofErr w:type="gramEnd"/>
      <w:r w:rsidRPr="00D170FE">
        <w:rPr>
          <w:rFonts w:ascii="Book Antiqua" w:hAnsi="Book Antiqua"/>
          <w:sz w:val="24"/>
        </w:rPr>
        <w:t xml:space="preserve">. The five year survival rate for </w:t>
      </w:r>
      <w:r w:rsidR="00421AF2" w:rsidRPr="00D170FE">
        <w:rPr>
          <w:rFonts w:ascii="Book Antiqua" w:hAnsi="Book Antiqua"/>
          <w:sz w:val="24"/>
        </w:rPr>
        <w:t xml:space="preserve">patients with tumors showing high </w:t>
      </w:r>
      <w:r w:rsidRPr="00D170FE">
        <w:rPr>
          <w:rFonts w:ascii="Book Antiqua" w:hAnsi="Book Antiqua"/>
          <w:sz w:val="24"/>
        </w:rPr>
        <w:t>FGFR4</w:t>
      </w:r>
      <w:r w:rsidR="00B67150">
        <w:rPr>
          <w:rFonts w:ascii="Book Antiqua" w:hAnsi="Book Antiqua"/>
          <w:sz w:val="24"/>
        </w:rPr>
        <w:t xml:space="preserve"> </w:t>
      </w:r>
      <w:r w:rsidRPr="00D170FE">
        <w:rPr>
          <w:rFonts w:ascii="Book Antiqua" w:hAnsi="Book Antiqua"/>
          <w:sz w:val="24"/>
        </w:rPr>
        <w:t xml:space="preserve">expression was </w:t>
      </w:r>
      <w:r w:rsidR="00310FEF" w:rsidRPr="00D170FE">
        <w:rPr>
          <w:rFonts w:ascii="Book Antiqua" w:hAnsi="Book Antiqua"/>
          <w:sz w:val="24"/>
        </w:rPr>
        <w:t>30.8</w:t>
      </w:r>
      <w:r w:rsidRPr="00D170FE">
        <w:rPr>
          <w:rFonts w:ascii="Book Antiqua" w:hAnsi="Book Antiqua"/>
          <w:sz w:val="24"/>
        </w:rPr>
        <w:t xml:space="preserve">%, </w:t>
      </w:r>
      <w:r w:rsidR="00421AF2" w:rsidRPr="00D170FE">
        <w:rPr>
          <w:rFonts w:ascii="Book Antiqua" w:hAnsi="Book Antiqua"/>
          <w:sz w:val="24"/>
        </w:rPr>
        <w:t xml:space="preserve">and </w:t>
      </w:r>
      <w:r w:rsidRPr="00D170FE">
        <w:rPr>
          <w:rFonts w:ascii="Book Antiqua" w:hAnsi="Book Antiqua"/>
          <w:sz w:val="24"/>
        </w:rPr>
        <w:t xml:space="preserve">median survival time was 27 </w:t>
      </w:r>
      <w:proofErr w:type="gramStart"/>
      <w:r w:rsidR="00B67150">
        <w:rPr>
          <w:rFonts w:ascii="Book Antiqua" w:hAnsi="Book Antiqua"/>
          <w:sz w:val="24"/>
        </w:rPr>
        <w:t>mo</w:t>
      </w:r>
      <w:proofErr w:type="gramEnd"/>
      <w:r w:rsidRPr="00D170FE">
        <w:rPr>
          <w:rFonts w:ascii="Book Antiqua" w:hAnsi="Book Antiqua"/>
          <w:sz w:val="24"/>
        </w:rPr>
        <w:t xml:space="preserve">. </w:t>
      </w:r>
      <w:r w:rsidR="000752DE" w:rsidRPr="00D170FE">
        <w:rPr>
          <w:rFonts w:ascii="Book Antiqua" w:hAnsi="Book Antiqua"/>
          <w:sz w:val="24"/>
        </w:rPr>
        <w:t>However,</w:t>
      </w:r>
      <w:r w:rsidR="00310FEF" w:rsidRPr="00D170FE">
        <w:rPr>
          <w:rFonts w:ascii="Book Antiqua" w:hAnsi="Book Antiqua"/>
          <w:sz w:val="24"/>
        </w:rPr>
        <w:t xml:space="preserve"> </w:t>
      </w:r>
      <w:r w:rsidR="002901B0" w:rsidRPr="00D170FE">
        <w:rPr>
          <w:rFonts w:ascii="Book Antiqua" w:hAnsi="Book Antiqua"/>
          <w:sz w:val="24"/>
        </w:rPr>
        <w:t>analy</w:t>
      </w:r>
      <w:r w:rsidR="000752DE" w:rsidRPr="00D170FE">
        <w:rPr>
          <w:rFonts w:ascii="Book Antiqua" w:hAnsi="Book Antiqua"/>
          <w:sz w:val="24"/>
        </w:rPr>
        <w:t>sis of the</w:t>
      </w:r>
      <w:r w:rsidR="002901B0" w:rsidRPr="00D170FE">
        <w:rPr>
          <w:rFonts w:ascii="Book Antiqua" w:hAnsi="Book Antiqua"/>
          <w:sz w:val="24"/>
        </w:rPr>
        <w:t xml:space="preserve"> entire patient cohort using Kaplan-Meier survival analysis</w:t>
      </w:r>
      <w:r w:rsidR="000752DE" w:rsidRPr="00D170FE">
        <w:rPr>
          <w:rFonts w:ascii="Book Antiqua" w:hAnsi="Book Antiqua"/>
          <w:sz w:val="24"/>
        </w:rPr>
        <w:t xml:space="preserve"> showed </w:t>
      </w:r>
      <w:r w:rsidR="002901B0" w:rsidRPr="00D170FE">
        <w:rPr>
          <w:rFonts w:ascii="Book Antiqua" w:hAnsi="Book Antiqua"/>
          <w:sz w:val="24"/>
        </w:rPr>
        <w:t>no difference in survival between patients with high and low</w:t>
      </w:r>
      <w:r w:rsidR="000752DE" w:rsidRPr="00D170FE">
        <w:rPr>
          <w:rFonts w:ascii="Book Antiqua" w:hAnsi="Book Antiqua"/>
          <w:sz w:val="24"/>
        </w:rPr>
        <w:t xml:space="preserve"> FGFR4</w:t>
      </w:r>
      <w:r w:rsidR="00B67150">
        <w:rPr>
          <w:rFonts w:ascii="Book Antiqua" w:hAnsi="Book Antiqua"/>
          <w:sz w:val="24"/>
        </w:rPr>
        <w:t xml:space="preserve"> </w:t>
      </w:r>
      <w:r w:rsidR="002901B0" w:rsidRPr="00D170FE">
        <w:rPr>
          <w:rFonts w:ascii="Book Antiqua" w:hAnsi="Book Antiqua"/>
          <w:sz w:val="24"/>
        </w:rPr>
        <w:t>expressin</w:t>
      </w:r>
      <w:r w:rsidR="000752DE" w:rsidRPr="00D170FE">
        <w:rPr>
          <w:rFonts w:ascii="Book Antiqua" w:hAnsi="Book Antiqua"/>
          <w:sz w:val="24"/>
        </w:rPr>
        <w:t>g tumors</w:t>
      </w:r>
      <w:r w:rsidR="002901B0" w:rsidRPr="00D170FE">
        <w:rPr>
          <w:rFonts w:ascii="Book Antiqua" w:hAnsi="Book Antiqua"/>
          <w:sz w:val="24"/>
        </w:rPr>
        <w:t xml:space="preserve"> </w:t>
      </w:r>
      <w:r w:rsidR="00E01D89">
        <w:rPr>
          <w:rFonts w:ascii="Book Antiqua" w:hAnsi="Book Antiqua"/>
          <w:sz w:val="24"/>
        </w:rPr>
        <w:t xml:space="preserve">(log rank </w:t>
      </w:r>
      <w:r w:rsidR="00E01D89" w:rsidRPr="00E01D89">
        <w:rPr>
          <w:rFonts w:ascii="Book Antiqua" w:hAnsi="Book Antiqua"/>
          <w:i/>
          <w:sz w:val="24"/>
        </w:rPr>
        <w:t>χ</w:t>
      </w:r>
      <w:r w:rsidR="00CC23A3" w:rsidRPr="00E01D89">
        <w:rPr>
          <w:rFonts w:ascii="Book Antiqua" w:hAnsi="Book Antiqua"/>
          <w:sz w:val="24"/>
          <w:vertAlign w:val="superscript"/>
        </w:rPr>
        <w:t>2</w:t>
      </w:r>
      <w:r w:rsidR="00CC23A3" w:rsidRPr="00D170FE">
        <w:rPr>
          <w:rFonts w:ascii="Book Antiqua" w:hAnsi="Book Antiqua"/>
          <w:sz w:val="24"/>
        </w:rPr>
        <w:t xml:space="preserve"> = 1.0477, </w:t>
      </w:r>
      <w:r w:rsidR="000C1933" w:rsidRPr="000C1933">
        <w:rPr>
          <w:rFonts w:ascii="Book Antiqua" w:hAnsi="Book Antiqua"/>
          <w:i/>
          <w:sz w:val="24"/>
        </w:rPr>
        <w:t>P =</w:t>
      </w:r>
      <w:r w:rsidR="00CC23A3" w:rsidRPr="00D170FE">
        <w:rPr>
          <w:rFonts w:ascii="Book Antiqua" w:hAnsi="Book Antiqua"/>
          <w:sz w:val="24"/>
        </w:rPr>
        <w:t xml:space="preserve"> 0.3060)</w:t>
      </w:r>
      <w:r w:rsidR="002901B0" w:rsidRPr="00D170FE">
        <w:rPr>
          <w:rFonts w:ascii="Book Antiqua" w:hAnsi="Book Antiqua"/>
          <w:sz w:val="24"/>
        </w:rPr>
        <w:t xml:space="preserve">. </w:t>
      </w:r>
      <w:r w:rsidR="00775B1F" w:rsidRPr="00D170FE">
        <w:rPr>
          <w:rFonts w:ascii="Book Antiqua" w:hAnsi="Book Antiqua"/>
          <w:sz w:val="24"/>
        </w:rPr>
        <w:t xml:space="preserve">When the patient population was stratified by </w:t>
      </w:r>
      <w:proofErr w:type="spellStart"/>
      <w:r w:rsidR="00775B1F" w:rsidRPr="00D170FE">
        <w:rPr>
          <w:rFonts w:ascii="Book Antiqua" w:hAnsi="Book Antiqua"/>
          <w:sz w:val="24"/>
        </w:rPr>
        <w:t>clinicopathological</w:t>
      </w:r>
      <w:proofErr w:type="spellEnd"/>
      <w:r w:rsidR="00775B1F" w:rsidRPr="00D170FE">
        <w:rPr>
          <w:rFonts w:ascii="Book Antiqua" w:hAnsi="Book Antiqua"/>
          <w:sz w:val="24"/>
        </w:rPr>
        <w:t xml:space="preserve"> parameters, such as age at diagnosis, gender, tumor size, differentiation, pathological stage, neural or vascular invasion, we found that the </w:t>
      </w:r>
      <w:r w:rsidR="00C67C64" w:rsidRPr="00D170FE">
        <w:rPr>
          <w:rFonts w:ascii="Book Antiqua" w:hAnsi="Book Antiqua"/>
          <w:sz w:val="24"/>
        </w:rPr>
        <w:t xml:space="preserve">expression </w:t>
      </w:r>
      <w:r w:rsidR="00775B1F" w:rsidRPr="00D170FE">
        <w:rPr>
          <w:rFonts w:ascii="Book Antiqua" w:hAnsi="Book Antiqua"/>
          <w:sz w:val="24"/>
        </w:rPr>
        <w:t>of FGFR4 protein was associated with a shorter survival time in GC patients if the tumor was small (less than or equal to 3 cm in size) (</w:t>
      </w:r>
      <w:r w:rsidR="00E01D89">
        <w:rPr>
          <w:rFonts w:ascii="Book Antiqua" w:hAnsi="Book Antiqua"/>
          <w:sz w:val="24"/>
        </w:rPr>
        <w:t xml:space="preserve">log rank </w:t>
      </w:r>
      <w:r w:rsidR="00E01D89" w:rsidRPr="00E01D89">
        <w:rPr>
          <w:rFonts w:ascii="Book Antiqua" w:hAnsi="Book Antiqua"/>
          <w:i/>
          <w:sz w:val="24"/>
        </w:rPr>
        <w:t>χ</w:t>
      </w:r>
      <w:r w:rsidR="00C67C64" w:rsidRPr="00E01D89">
        <w:rPr>
          <w:rFonts w:ascii="Book Antiqua" w:hAnsi="Book Antiqua"/>
          <w:sz w:val="24"/>
          <w:vertAlign w:val="superscript"/>
        </w:rPr>
        <w:t>2</w:t>
      </w:r>
      <w:r w:rsidR="00C67C64" w:rsidRPr="00D170FE">
        <w:rPr>
          <w:rFonts w:ascii="Book Antiqua" w:hAnsi="Book Antiqua"/>
          <w:sz w:val="24"/>
        </w:rPr>
        <w:t xml:space="preserve"> = 5.5033, </w:t>
      </w:r>
      <w:r w:rsidR="000C1933" w:rsidRPr="000C1933">
        <w:rPr>
          <w:rFonts w:ascii="Book Antiqua" w:hAnsi="Book Antiqua"/>
          <w:i/>
          <w:sz w:val="24"/>
        </w:rPr>
        <w:t>P =</w:t>
      </w:r>
      <w:r w:rsidR="00C67C64" w:rsidRPr="00D170FE">
        <w:rPr>
          <w:rFonts w:ascii="Book Antiqua" w:hAnsi="Book Antiqua"/>
          <w:sz w:val="24"/>
        </w:rPr>
        <w:t xml:space="preserve"> 0.0190</w:t>
      </w:r>
      <w:r w:rsidR="00775B1F" w:rsidRPr="00D170FE">
        <w:rPr>
          <w:rFonts w:ascii="Book Antiqua" w:hAnsi="Book Antiqua"/>
          <w:sz w:val="24"/>
        </w:rPr>
        <w:t>, Figure 2A), well differentiated (</w:t>
      </w:r>
      <w:r w:rsidR="00E01D89">
        <w:rPr>
          <w:rFonts w:ascii="Book Antiqua" w:hAnsi="Book Antiqua"/>
          <w:sz w:val="24"/>
        </w:rPr>
        <w:t xml:space="preserve">log rank </w:t>
      </w:r>
      <w:r w:rsidR="00E01D89" w:rsidRPr="00E01D89">
        <w:rPr>
          <w:rFonts w:ascii="Book Antiqua" w:hAnsi="Book Antiqua"/>
          <w:i/>
          <w:sz w:val="24"/>
        </w:rPr>
        <w:t>χ</w:t>
      </w:r>
      <w:r w:rsidR="00C67C64" w:rsidRPr="00E01D89">
        <w:rPr>
          <w:rFonts w:ascii="Book Antiqua" w:hAnsi="Book Antiqua"/>
          <w:sz w:val="24"/>
          <w:vertAlign w:val="superscript"/>
        </w:rPr>
        <w:t>2</w:t>
      </w:r>
      <w:r w:rsidR="00C67C64" w:rsidRPr="00D170FE">
        <w:rPr>
          <w:rFonts w:ascii="Book Antiqua" w:hAnsi="Book Antiqua"/>
          <w:sz w:val="24"/>
        </w:rPr>
        <w:t xml:space="preserve"> =</w:t>
      </w:r>
      <w:r w:rsidR="00E01D89">
        <w:rPr>
          <w:rFonts w:ascii="Book Antiqua" w:hAnsi="Book Antiqua" w:hint="eastAsia"/>
          <w:sz w:val="24"/>
        </w:rPr>
        <w:t xml:space="preserve"> </w:t>
      </w:r>
      <w:r w:rsidR="00C67C64" w:rsidRPr="00D170FE">
        <w:rPr>
          <w:rFonts w:ascii="Book Antiqua" w:hAnsi="Book Antiqua"/>
          <w:sz w:val="24"/>
        </w:rPr>
        <w:t xml:space="preserve">7.9757, </w:t>
      </w:r>
      <w:r w:rsidR="000C1933" w:rsidRPr="000C1933">
        <w:rPr>
          <w:rFonts w:ascii="Book Antiqua" w:hAnsi="Book Antiqua"/>
          <w:i/>
          <w:sz w:val="24"/>
        </w:rPr>
        <w:t>P =</w:t>
      </w:r>
      <w:r w:rsidR="00E01D89">
        <w:rPr>
          <w:rFonts w:ascii="Book Antiqua" w:hAnsi="Book Antiqua" w:hint="eastAsia"/>
          <w:i/>
          <w:sz w:val="24"/>
        </w:rPr>
        <w:t xml:space="preserve"> </w:t>
      </w:r>
      <w:r w:rsidR="00C67C64" w:rsidRPr="00D170FE">
        <w:rPr>
          <w:rFonts w:ascii="Book Antiqua" w:hAnsi="Book Antiqua"/>
          <w:sz w:val="24"/>
        </w:rPr>
        <w:t>0.0047</w:t>
      </w:r>
      <w:r w:rsidR="00775B1F" w:rsidRPr="00D170FE">
        <w:rPr>
          <w:rFonts w:ascii="Book Antiqua" w:hAnsi="Book Antiqua"/>
          <w:sz w:val="24"/>
        </w:rPr>
        <w:t xml:space="preserve">, Figure 2B), </w:t>
      </w:r>
      <w:r w:rsidR="00C67C64" w:rsidRPr="00D170FE">
        <w:rPr>
          <w:rFonts w:ascii="Book Antiqua" w:hAnsi="Book Antiqua"/>
          <w:sz w:val="24"/>
        </w:rPr>
        <w:t xml:space="preserve">or </w:t>
      </w:r>
      <w:r w:rsidR="00775B1F" w:rsidRPr="00D170FE">
        <w:rPr>
          <w:rFonts w:ascii="Book Antiqua" w:hAnsi="Book Antiqua"/>
          <w:sz w:val="24"/>
        </w:rPr>
        <w:t xml:space="preserve">of T1 or T2 stage </w:t>
      </w:r>
      <w:r w:rsidR="004D2365" w:rsidRPr="00D170FE">
        <w:rPr>
          <w:rFonts w:ascii="Book Antiqua" w:hAnsi="Book Antiqua"/>
          <w:sz w:val="24"/>
        </w:rPr>
        <w:t>(</w:t>
      </w:r>
      <w:r w:rsidR="00C67C64" w:rsidRPr="00D170FE">
        <w:rPr>
          <w:rFonts w:ascii="Book Antiqua" w:hAnsi="Book Antiqua"/>
          <w:sz w:val="24"/>
        </w:rPr>
        <w:t xml:space="preserve">log rank </w:t>
      </w:r>
      <w:r w:rsidR="00C67C64" w:rsidRPr="00E01D89">
        <w:rPr>
          <w:rFonts w:ascii="Book Antiqua" w:hAnsi="Book Antiqua"/>
          <w:i/>
          <w:sz w:val="24"/>
        </w:rPr>
        <w:t>χ</w:t>
      </w:r>
      <w:r w:rsidR="00C67C64" w:rsidRPr="00E01D89">
        <w:rPr>
          <w:rFonts w:ascii="Book Antiqua" w:hAnsi="Book Antiqua"/>
          <w:sz w:val="24"/>
          <w:vertAlign w:val="superscript"/>
        </w:rPr>
        <w:t>2</w:t>
      </w:r>
      <w:r w:rsidR="00C67C64" w:rsidRPr="00D170FE">
        <w:rPr>
          <w:rFonts w:ascii="Book Antiqua" w:hAnsi="Book Antiqua"/>
          <w:sz w:val="24"/>
        </w:rPr>
        <w:t xml:space="preserve">= 4.8827, </w:t>
      </w:r>
      <w:r w:rsidR="000C1933" w:rsidRPr="000C1933">
        <w:rPr>
          <w:rFonts w:ascii="Book Antiqua" w:hAnsi="Book Antiqua"/>
          <w:i/>
          <w:sz w:val="24"/>
        </w:rPr>
        <w:t>P =</w:t>
      </w:r>
      <w:r w:rsidR="00E01D89">
        <w:rPr>
          <w:rFonts w:ascii="Book Antiqua" w:hAnsi="Book Antiqua" w:hint="eastAsia"/>
          <w:i/>
          <w:sz w:val="24"/>
        </w:rPr>
        <w:t xml:space="preserve"> </w:t>
      </w:r>
      <w:r w:rsidR="00C67C64" w:rsidRPr="00D170FE">
        <w:rPr>
          <w:rFonts w:ascii="Book Antiqua" w:hAnsi="Book Antiqua"/>
          <w:sz w:val="24"/>
        </w:rPr>
        <w:lastRenderedPageBreak/>
        <w:t>0.0271</w:t>
      </w:r>
      <w:r w:rsidR="00775B1F" w:rsidRPr="00D170FE">
        <w:rPr>
          <w:rFonts w:ascii="Book Antiqua" w:hAnsi="Book Antiqua"/>
          <w:sz w:val="24"/>
        </w:rPr>
        <w:t xml:space="preserve">, Figure </w:t>
      </w:r>
      <w:r w:rsidR="004D2365" w:rsidRPr="00D170FE">
        <w:rPr>
          <w:rFonts w:ascii="Book Antiqua" w:hAnsi="Book Antiqua"/>
          <w:sz w:val="24"/>
        </w:rPr>
        <w:t>2</w:t>
      </w:r>
      <w:r w:rsidR="00775B1F" w:rsidRPr="00D170FE">
        <w:rPr>
          <w:rFonts w:ascii="Book Antiqua" w:hAnsi="Book Antiqua"/>
          <w:sz w:val="24"/>
        </w:rPr>
        <w:t xml:space="preserve">C). No survival differences were observed in any of the other subgroups (Table </w:t>
      </w:r>
      <w:r w:rsidR="006E2CAE" w:rsidRPr="00D170FE">
        <w:rPr>
          <w:rFonts w:ascii="Book Antiqua" w:hAnsi="Book Antiqua"/>
          <w:sz w:val="24"/>
        </w:rPr>
        <w:t>2</w:t>
      </w:r>
      <w:r w:rsidR="00775B1F" w:rsidRPr="00D170FE">
        <w:rPr>
          <w:rFonts w:ascii="Book Antiqua" w:hAnsi="Book Antiqua"/>
          <w:sz w:val="24"/>
        </w:rPr>
        <w:t xml:space="preserve">). </w:t>
      </w:r>
    </w:p>
    <w:p w:rsidR="00E01D89" w:rsidRDefault="00E01D89" w:rsidP="00E01D89">
      <w:pPr>
        <w:ind w:firstLineChars="0" w:firstLine="0"/>
        <w:rPr>
          <w:rFonts w:ascii="Book Antiqua" w:hAnsi="Book Antiqua"/>
          <w:b/>
          <w:sz w:val="24"/>
        </w:rPr>
      </w:pPr>
    </w:p>
    <w:p w:rsidR="00E01D89" w:rsidRPr="008E267B" w:rsidRDefault="00E01D89" w:rsidP="00E01D89">
      <w:pPr>
        <w:ind w:firstLineChars="0" w:firstLine="0"/>
        <w:rPr>
          <w:rFonts w:ascii="Book Antiqua" w:hAnsi="Book Antiqua"/>
          <w:b/>
          <w:sz w:val="24"/>
        </w:rPr>
      </w:pPr>
      <w:r w:rsidRPr="008E267B">
        <w:rPr>
          <w:rFonts w:ascii="Book Antiqua" w:hAnsi="Book Antiqua"/>
          <w:b/>
          <w:sz w:val="24"/>
        </w:rPr>
        <w:t>DISCUSSION</w:t>
      </w:r>
    </w:p>
    <w:p w:rsidR="002C7D96" w:rsidRPr="00D170FE" w:rsidRDefault="009D0D3B" w:rsidP="00E01D89">
      <w:pPr>
        <w:ind w:firstLineChars="0" w:firstLine="0"/>
        <w:rPr>
          <w:rFonts w:ascii="Book Antiqua" w:hAnsi="Book Antiqua"/>
          <w:sz w:val="24"/>
        </w:rPr>
      </w:pPr>
      <w:r w:rsidRPr="00D170FE">
        <w:rPr>
          <w:rFonts w:ascii="Book Antiqua" w:hAnsi="Book Antiqua"/>
          <w:sz w:val="24"/>
        </w:rPr>
        <w:t>In th</w:t>
      </w:r>
      <w:r w:rsidR="000752DE" w:rsidRPr="00D170FE">
        <w:rPr>
          <w:rFonts w:ascii="Book Antiqua" w:hAnsi="Book Antiqua"/>
          <w:sz w:val="24"/>
        </w:rPr>
        <w:t>is</w:t>
      </w:r>
      <w:r w:rsidRPr="00D170FE">
        <w:rPr>
          <w:rFonts w:ascii="Book Antiqua" w:hAnsi="Book Antiqua"/>
          <w:sz w:val="24"/>
        </w:rPr>
        <w:t xml:space="preserve"> single-center study, we investigated the FGFR4 protein expression status of </w:t>
      </w:r>
      <w:r w:rsidR="004127FA" w:rsidRPr="00D170FE">
        <w:rPr>
          <w:rFonts w:ascii="Book Antiqua" w:hAnsi="Book Antiqua"/>
          <w:sz w:val="24"/>
        </w:rPr>
        <w:t xml:space="preserve">175 </w:t>
      </w:r>
      <w:proofErr w:type="spellStart"/>
      <w:r w:rsidRPr="00D170FE">
        <w:rPr>
          <w:rFonts w:ascii="Book Antiqua" w:hAnsi="Book Antiqua"/>
          <w:sz w:val="24"/>
        </w:rPr>
        <w:t>resectable</w:t>
      </w:r>
      <w:proofErr w:type="spellEnd"/>
      <w:r w:rsidRPr="00D170FE">
        <w:rPr>
          <w:rFonts w:ascii="Book Antiqua" w:hAnsi="Book Antiqua"/>
          <w:sz w:val="24"/>
        </w:rPr>
        <w:t xml:space="preserve"> </w:t>
      </w:r>
      <w:r w:rsidR="004127FA" w:rsidRPr="00D170FE">
        <w:rPr>
          <w:rFonts w:ascii="Book Antiqua" w:hAnsi="Book Antiqua"/>
          <w:sz w:val="24"/>
        </w:rPr>
        <w:t xml:space="preserve">gastric cancer </w:t>
      </w:r>
      <w:r w:rsidRPr="00D170FE">
        <w:rPr>
          <w:rFonts w:ascii="Book Antiqua" w:hAnsi="Book Antiqua"/>
          <w:sz w:val="24"/>
        </w:rPr>
        <w:t xml:space="preserve">specimens </w:t>
      </w:r>
      <w:r w:rsidR="00B16391" w:rsidRPr="00D170FE">
        <w:rPr>
          <w:rFonts w:ascii="Book Antiqua" w:hAnsi="Book Antiqua"/>
          <w:sz w:val="24"/>
        </w:rPr>
        <w:t>using IHC analysis.</w:t>
      </w:r>
      <w:r w:rsidR="002C7D96" w:rsidRPr="00D170FE">
        <w:rPr>
          <w:rFonts w:ascii="Book Antiqua" w:hAnsi="Book Antiqua"/>
          <w:sz w:val="24"/>
        </w:rPr>
        <w:t xml:space="preserve"> </w:t>
      </w:r>
      <w:r w:rsidR="004127FA" w:rsidRPr="00D170FE">
        <w:rPr>
          <w:rFonts w:ascii="Book Antiqua" w:hAnsi="Book Antiqua"/>
          <w:sz w:val="24"/>
        </w:rPr>
        <w:t>Herein,</w:t>
      </w:r>
      <w:r w:rsidR="002C7D96" w:rsidRPr="00D170FE">
        <w:rPr>
          <w:rFonts w:ascii="Book Antiqua" w:hAnsi="Book Antiqua"/>
          <w:sz w:val="24"/>
        </w:rPr>
        <w:t xml:space="preserve"> we focused on the role of FGFR4 as </w:t>
      </w:r>
      <w:r w:rsidR="00EB7633" w:rsidRPr="00D170FE">
        <w:rPr>
          <w:rFonts w:ascii="Book Antiqua" w:hAnsi="Book Antiqua"/>
          <w:sz w:val="24"/>
        </w:rPr>
        <w:t xml:space="preserve">a </w:t>
      </w:r>
      <w:r w:rsidR="002C7D96" w:rsidRPr="00D170FE">
        <w:rPr>
          <w:rFonts w:ascii="Book Antiqua" w:hAnsi="Book Antiqua"/>
          <w:sz w:val="24"/>
        </w:rPr>
        <w:t>prognostic marker for predicting cancer behavior and clinical outcome in gastric cancer patients undergoing curative surgery.</w:t>
      </w:r>
      <w:r w:rsidR="004661E7" w:rsidRPr="00D170FE">
        <w:rPr>
          <w:rFonts w:ascii="Book Antiqua" w:hAnsi="Book Antiqua"/>
          <w:sz w:val="24"/>
        </w:rPr>
        <w:t xml:space="preserve"> To our knowledge, this is the largest stud</w:t>
      </w:r>
      <w:r w:rsidR="004127FA" w:rsidRPr="00D170FE">
        <w:rPr>
          <w:rFonts w:ascii="Book Antiqua" w:hAnsi="Book Antiqua"/>
          <w:sz w:val="24"/>
        </w:rPr>
        <w:t>y conducted so far</w:t>
      </w:r>
      <w:r w:rsidR="004661E7" w:rsidRPr="00D170FE">
        <w:rPr>
          <w:rFonts w:ascii="Book Antiqua" w:hAnsi="Book Antiqua"/>
          <w:sz w:val="24"/>
        </w:rPr>
        <w:t>.</w:t>
      </w:r>
    </w:p>
    <w:p w:rsidR="00CC17D7" w:rsidRPr="00D170FE" w:rsidRDefault="001C4FA9" w:rsidP="00D170FE">
      <w:pPr>
        <w:ind w:firstLineChars="236" w:firstLine="566"/>
        <w:rPr>
          <w:rFonts w:ascii="Book Antiqua" w:hAnsi="Book Antiqua"/>
          <w:sz w:val="24"/>
        </w:rPr>
      </w:pPr>
      <w:r w:rsidRPr="00D170FE">
        <w:rPr>
          <w:rFonts w:ascii="Book Antiqua" w:hAnsi="Book Antiqua"/>
          <w:sz w:val="24"/>
        </w:rPr>
        <w:t xml:space="preserve">Our data showed that </w:t>
      </w:r>
      <w:r w:rsidR="006B5290" w:rsidRPr="00D170FE">
        <w:rPr>
          <w:rFonts w:ascii="Book Antiqua" w:hAnsi="Book Antiqua"/>
          <w:sz w:val="24"/>
        </w:rPr>
        <w:t xml:space="preserve">44% </w:t>
      </w:r>
      <w:r w:rsidRPr="00D170FE">
        <w:rPr>
          <w:rFonts w:ascii="Book Antiqua" w:hAnsi="Book Antiqua"/>
          <w:sz w:val="24"/>
        </w:rPr>
        <w:t>of cases (77) exhibit</w:t>
      </w:r>
      <w:r w:rsidR="006B5290" w:rsidRPr="00D170FE">
        <w:rPr>
          <w:rFonts w:ascii="Book Antiqua" w:hAnsi="Book Antiqua"/>
          <w:sz w:val="24"/>
        </w:rPr>
        <w:t xml:space="preserve"> </w:t>
      </w:r>
      <w:r w:rsidRPr="00D170FE">
        <w:rPr>
          <w:rFonts w:ascii="Book Antiqua" w:hAnsi="Book Antiqua"/>
          <w:sz w:val="24"/>
        </w:rPr>
        <w:t xml:space="preserve">high </w:t>
      </w:r>
      <w:r w:rsidR="006B5290" w:rsidRPr="00D170FE">
        <w:rPr>
          <w:rFonts w:ascii="Book Antiqua" w:hAnsi="Book Antiqua"/>
          <w:sz w:val="24"/>
        </w:rPr>
        <w:t>FGFR4 protein expression</w:t>
      </w:r>
      <w:r w:rsidR="008B33CE" w:rsidRPr="00D170FE">
        <w:rPr>
          <w:rFonts w:ascii="Book Antiqua" w:hAnsi="Book Antiqua"/>
          <w:sz w:val="24"/>
        </w:rPr>
        <w:t xml:space="preserve">, </w:t>
      </w:r>
      <w:r w:rsidRPr="00D170FE">
        <w:rPr>
          <w:rFonts w:ascii="Book Antiqua" w:hAnsi="Book Antiqua"/>
          <w:sz w:val="24"/>
        </w:rPr>
        <w:t xml:space="preserve">a result </w:t>
      </w:r>
      <w:r w:rsidR="008B33CE" w:rsidRPr="00D170FE">
        <w:rPr>
          <w:rFonts w:ascii="Book Antiqua" w:hAnsi="Book Antiqua"/>
          <w:sz w:val="24"/>
        </w:rPr>
        <w:t xml:space="preserve">which is </w:t>
      </w:r>
      <w:r w:rsidRPr="00D170FE">
        <w:rPr>
          <w:rFonts w:ascii="Book Antiqua" w:hAnsi="Book Antiqua"/>
          <w:sz w:val="24"/>
        </w:rPr>
        <w:t xml:space="preserve">in </w:t>
      </w:r>
      <w:r w:rsidR="00C73EE4" w:rsidRPr="00D170FE">
        <w:rPr>
          <w:rFonts w:ascii="Book Antiqua" w:hAnsi="Book Antiqua"/>
          <w:sz w:val="24"/>
        </w:rPr>
        <w:t xml:space="preserve">keeping </w:t>
      </w:r>
      <w:r w:rsidRPr="00D170FE">
        <w:rPr>
          <w:rFonts w:ascii="Book Antiqua" w:hAnsi="Book Antiqua"/>
          <w:sz w:val="24"/>
        </w:rPr>
        <w:t xml:space="preserve">with a similarly </w:t>
      </w:r>
      <w:r w:rsidR="00C73EE4" w:rsidRPr="00D170FE">
        <w:rPr>
          <w:rFonts w:ascii="Book Antiqua" w:hAnsi="Book Antiqua"/>
          <w:sz w:val="24"/>
        </w:rPr>
        <w:t xml:space="preserve">high expression rate of </w:t>
      </w:r>
      <w:r w:rsidRPr="00D170FE">
        <w:rPr>
          <w:rFonts w:ascii="Book Antiqua" w:hAnsi="Book Antiqua"/>
          <w:sz w:val="24"/>
        </w:rPr>
        <w:t xml:space="preserve">around </w:t>
      </w:r>
      <w:r w:rsidR="00C73EE4" w:rsidRPr="00D170FE">
        <w:rPr>
          <w:rFonts w:ascii="Book Antiqua" w:hAnsi="Book Antiqua"/>
          <w:sz w:val="24"/>
        </w:rPr>
        <w:t>38%</w:t>
      </w:r>
      <w:r w:rsidRPr="00D170FE">
        <w:rPr>
          <w:rFonts w:ascii="Book Antiqua" w:hAnsi="Book Antiqua"/>
          <w:sz w:val="24"/>
        </w:rPr>
        <w:t xml:space="preserve">, documented in a previous study </w:t>
      </w:r>
      <w:r w:rsidR="001459F3" w:rsidRPr="00D170FE">
        <w:rPr>
          <w:rFonts w:ascii="Book Antiqua" w:hAnsi="Book Antiqua"/>
          <w:sz w:val="24"/>
        </w:rPr>
        <w:t xml:space="preserve">which also </w:t>
      </w:r>
      <w:r w:rsidR="00375F8B" w:rsidRPr="00D170FE">
        <w:rPr>
          <w:rFonts w:ascii="Book Antiqua" w:hAnsi="Book Antiqua"/>
          <w:sz w:val="24"/>
        </w:rPr>
        <w:t>reported that gastric cancer tissues have higher FGFR4 protein expression than normal tissues</w:t>
      </w:r>
      <w:r w:rsidR="006E7E7A" w:rsidRPr="00D170FE">
        <w:rPr>
          <w:rFonts w:ascii="Book Antiqua" w:hAnsi="Book Antiqua"/>
          <w:sz w:val="24"/>
        </w:rPr>
        <w:fldChar w:fldCharType="begin">
          <w:fldData xml:space="preserve">PEVuZE5vdGU+PENpdGU+PEF1dGhvcj5ZZTwvQXV0aG9yPjxZZWFyPjIwMTE8L1llYXI+PFJlY051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PGFiYnItMT5DYW5jZXI8L2FiYnItMT48L2FsdC1wZXJpb2RpY2FsPjxwYWdlcz41MzA0LTEzPC9w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</w:fldData>
        </w:fldChar>
      </w:r>
      <w:r w:rsidR="006E7E7A" w:rsidRPr="00D170FE">
        <w:rPr>
          <w:rFonts w:ascii="Book Antiqua" w:hAnsi="Book Antiqua"/>
          <w:sz w:val="24"/>
        </w:rPr>
        <w:instrText xml:space="preserve"> ADDIN EN.CITE </w:instrText>
      </w:r>
      <w:r w:rsidR="006E7E7A" w:rsidRPr="00D170FE">
        <w:rPr>
          <w:rFonts w:ascii="Book Antiqua" w:hAnsi="Book Antiqua"/>
          <w:sz w:val="24"/>
        </w:rPr>
        <w:fldChar w:fldCharType="begin">
          <w:fldData xml:space="preserve">PEVuZE5vdGU+PENpdGU+PEF1dGhvcj5ZZTwvQXV0aG9yPjxZZWFyPjIwMTE8L1llYXI+PFJlY051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PGFiYnItMT5DYW5jZXI8L2FiYnItMT48L2FsdC1wZXJpb2RpY2FsPjxwYWdlcz41MzA0LTEzPC9w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</w:fldData>
        </w:fldChar>
      </w:r>
      <w:r w:rsidR="006E7E7A" w:rsidRPr="00D170FE">
        <w:rPr>
          <w:rFonts w:ascii="Book Antiqua" w:hAnsi="Book Antiqua"/>
          <w:sz w:val="24"/>
        </w:rPr>
        <w:instrText xml:space="preserve"> ADDIN EN.CITE.DATA </w:instrText>
      </w:r>
      <w:r w:rsidR="006E7E7A" w:rsidRPr="00D170FE">
        <w:rPr>
          <w:rFonts w:ascii="Book Antiqua" w:hAnsi="Book Antiqua"/>
          <w:sz w:val="24"/>
        </w:rPr>
      </w:r>
      <w:r w:rsidR="006E7E7A" w:rsidRPr="00D170FE">
        <w:rPr>
          <w:rFonts w:ascii="Book Antiqua" w:hAnsi="Book Antiqua"/>
          <w:sz w:val="24"/>
        </w:rPr>
        <w:fldChar w:fldCharType="end"/>
      </w:r>
      <w:r w:rsidR="006E7E7A" w:rsidRPr="00D170FE">
        <w:rPr>
          <w:rFonts w:ascii="Book Antiqua" w:hAnsi="Book Antiqua"/>
          <w:sz w:val="24"/>
        </w:rPr>
      </w:r>
      <w:r w:rsidR="006E7E7A" w:rsidRPr="00D170FE">
        <w:rPr>
          <w:rFonts w:ascii="Book Antiqua" w:hAnsi="Book Antiqua"/>
          <w:sz w:val="24"/>
        </w:rPr>
        <w:fldChar w:fldCharType="separate"/>
      </w:r>
      <w:r w:rsidR="006E7E7A" w:rsidRPr="00D170FE">
        <w:rPr>
          <w:rFonts w:ascii="Book Antiqua" w:hAnsi="Book Antiqua"/>
          <w:noProof/>
          <w:sz w:val="24"/>
          <w:vertAlign w:val="superscript"/>
        </w:rPr>
        <w:t>[</w:t>
      </w:r>
      <w:hyperlink w:anchor="_ENREF_13" w:tooltip="Ye, 2011 #28" w:history="1">
        <w:r w:rsidR="00935B3B" w:rsidRPr="00D170FE">
          <w:rPr>
            <w:rFonts w:ascii="Book Antiqua" w:hAnsi="Book Antiqua"/>
            <w:noProof/>
            <w:sz w:val="24"/>
            <w:vertAlign w:val="superscript"/>
          </w:rPr>
          <w:t>13</w:t>
        </w:r>
      </w:hyperlink>
      <w:r w:rsidR="006E7E7A" w:rsidRPr="00D170FE">
        <w:rPr>
          <w:rFonts w:ascii="Book Antiqua" w:hAnsi="Book Antiqua"/>
          <w:noProof/>
          <w:sz w:val="24"/>
          <w:vertAlign w:val="superscript"/>
        </w:rPr>
        <w:t>]</w:t>
      </w:r>
      <w:r w:rsidR="006E7E7A" w:rsidRPr="00D170FE">
        <w:rPr>
          <w:rFonts w:ascii="Book Antiqua" w:hAnsi="Book Antiqua"/>
          <w:sz w:val="24"/>
        </w:rPr>
        <w:fldChar w:fldCharType="end"/>
      </w:r>
      <w:r w:rsidR="00375F8B" w:rsidRPr="00D170FE">
        <w:rPr>
          <w:rFonts w:ascii="Book Antiqua" w:hAnsi="Book Antiqua"/>
          <w:sz w:val="24"/>
        </w:rPr>
        <w:t xml:space="preserve">. </w:t>
      </w:r>
      <w:r w:rsidR="00CC17D7" w:rsidRPr="00D170FE">
        <w:rPr>
          <w:rFonts w:ascii="Book Antiqua" w:hAnsi="Book Antiqua"/>
          <w:sz w:val="24"/>
        </w:rPr>
        <w:t>Overexpression of FGFR4</w:t>
      </w:r>
      <w:r w:rsidR="006E7E7A" w:rsidRPr="00D170FE">
        <w:rPr>
          <w:rFonts w:ascii="Book Antiqua" w:hAnsi="Book Antiqua"/>
          <w:sz w:val="24"/>
        </w:rPr>
        <w:t xml:space="preserve"> protein</w:t>
      </w:r>
      <w:r w:rsidR="00CC17D7" w:rsidRPr="00D170FE">
        <w:rPr>
          <w:rFonts w:ascii="Book Antiqua" w:hAnsi="Book Antiqua"/>
          <w:sz w:val="24"/>
        </w:rPr>
        <w:t xml:space="preserve"> has been described in various malignancies and </w:t>
      </w:r>
      <w:r w:rsidR="006E7E7A" w:rsidRPr="00D170FE">
        <w:rPr>
          <w:rFonts w:ascii="Book Antiqua" w:hAnsi="Book Antiqua"/>
          <w:sz w:val="24"/>
        </w:rPr>
        <w:t xml:space="preserve">shown to </w:t>
      </w:r>
      <w:r w:rsidR="00CC17D7" w:rsidRPr="00D170FE">
        <w:rPr>
          <w:rFonts w:ascii="Book Antiqua" w:hAnsi="Book Antiqua"/>
          <w:sz w:val="24"/>
        </w:rPr>
        <w:t xml:space="preserve">play an important </w:t>
      </w:r>
      <w:r w:rsidR="006E7E7A" w:rsidRPr="00D170FE">
        <w:rPr>
          <w:rFonts w:ascii="Book Antiqua" w:hAnsi="Book Antiqua"/>
          <w:sz w:val="24"/>
        </w:rPr>
        <w:t xml:space="preserve">biological </w:t>
      </w:r>
      <w:r w:rsidR="00CC17D7" w:rsidRPr="00D170FE">
        <w:rPr>
          <w:rFonts w:ascii="Book Antiqua" w:hAnsi="Book Antiqua"/>
          <w:sz w:val="24"/>
        </w:rPr>
        <w:t>role.</w:t>
      </w:r>
      <w:r w:rsidR="00606FAA" w:rsidRPr="00D170FE">
        <w:rPr>
          <w:rFonts w:ascii="Book Antiqua" w:hAnsi="Book Antiqua"/>
          <w:sz w:val="24"/>
        </w:rPr>
        <w:t xml:space="preserve"> </w:t>
      </w:r>
      <w:proofErr w:type="spellStart"/>
      <w:r w:rsidR="00CC17D7" w:rsidRPr="00D170FE">
        <w:rPr>
          <w:rFonts w:ascii="Book Antiqua" w:hAnsi="Book Antiqua"/>
          <w:sz w:val="24"/>
        </w:rPr>
        <w:t>Roidl</w:t>
      </w:r>
      <w:proofErr w:type="spellEnd"/>
      <w:r w:rsidR="00CC17D7" w:rsidRPr="00D170FE">
        <w:rPr>
          <w:rFonts w:ascii="Book Antiqua" w:hAnsi="Book Antiqua"/>
          <w:sz w:val="24"/>
        </w:rPr>
        <w:t xml:space="preserve"> A</w:t>
      </w:r>
      <w:r w:rsidR="00E01D89">
        <w:rPr>
          <w:rFonts w:ascii="Book Antiqua" w:hAnsi="Book Antiqua" w:hint="eastAsia"/>
          <w:sz w:val="24"/>
        </w:rPr>
        <w:t xml:space="preserve"> </w:t>
      </w:r>
      <w:r w:rsidR="006E7E7A" w:rsidRPr="00D170FE">
        <w:rPr>
          <w:rFonts w:ascii="Book Antiqua" w:hAnsi="Book Antiqua"/>
          <w:i/>
          <w:sz w:val="24"/>
        </w:rPr>
        <w:t xml:space="preserve">et </w:t>
      </w:r>
      <w:proofErr w:type="gramStart"/>
      <w:r w:rsidR="006E7E7A" w:rsidRPr="00D170FE">
        <w:rPr>
          <w:rFonts w:ascii="Book Antiqua" w:hAnsi="Book Antiqua"/>
          <w:i/>
          <w:sz w:val="24"/>
        </w:rPr>
        <w:t>al</w:t>
      </w:r>
      <w:proofErr w:type="gramEnd"/>
      <w:r w:rsidR="00E01D89" w:rsidRPr="00D170FE">
        <w:rPr>
          <w:rFonts w:ascii="Book Antiqua" w:hAnsi="Book Antiqua"/>
          <w:sz w:val="24"/>
        </w:rPr>
        <w:fldChar w:fldCharType="begin">
          <w:fldData xml:space="preserve">PEVuZE5vdGU+PENpdGU+PEF1dGhvcj5Sb2lkbDwvQXV0aG9yPjxZZWFyPjIwMDk8L1llYXI+PFJl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Zm9yIENhbmNlciBSZXNlYXJjaDwvYWJici0xPjwvYWx0LXBlcmlvZGljYWw+PHBhZ2VzPjIwNTgt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PEVuZE5vdGU+PENpdGU+PEF1dGhvcj5Sb2lkbDwvQXV0aG9yPjxZZWFyPjIwMDk8L1llYXI+PFJl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Zm9yIENhbmNlciBSZXNlYXJjaDwvYWJici0xPjwvYWx0LXBlcmlvZGljYWw+PHBhZ2VzPjIwNTgt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14" w:tooltip="Roidl, 2009 #2" w:history="1">
        <w:r w:rsidR="00E01D89" w:rsidRPr="00D170FE">
          <w:rPr>
            <w:rFonts w:ascii="Book Antiqua" w:hAnsi="Book Antiqua"/>
            <w:noProof/>
            <w:sz w:val="24"/>
            <w:vertAlign w:val="superscript"/>
          </w:rPr>
          <w:t>14</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006E7E7A" w:rsidRPr="00D170FE">
        <w:rPr>
          <w:rFonts w:ascii="Book Antiqua" w:hAnsi="Book Antiqua"/>
          <w:sz w:val="24"/>
        </w:rPr>
        <w:t xml:space="preserve"> </w:t>
      </w:r>
      <w:r w:rsidR="000A6FEA" w:rsidRPr="00D170FE">
        <w:rPr>
          <w:rFonts w:ascii="Book Antiqua" w:hAnsi="Book Antiqua"/>
          <w:sz w:val="24"/>
        </w:rPr>
        <w:t xml:space="preserve">2009 </w:t>
      </w:r>
      <w:r w:rsidR="006E7E7A" w:rsidRPr="00D170FE">
        <w:rPr>
          <w:rFonts w:ascii="Book Antiqua" w:hAnsi="Book Antiqua"/>
          <w:sz w:val="24"/>
        </w:rPr>
        <w:t>demonstrated</w:t>
      </w:r>
      <w:r w:rsidR="00CC17D7" w:rsidRPr="00D170FE">
        <w:rPr>
          <w:rFonts w:ascii="Book Antiqua" w:hAnsi="Book Antiqua"/>
          <w:sz w:val="24"/>
        </w:rPr>
        <w:t xml:space="preserve"> that FGFR4 expression is up-regulated in </w:t>
      </w:r>
      <w:r w:rsidR="006E7E7A" w:rsidRPr="00D170FE">
        <w:rPr>
          <w:rFonts w:ascii="Book Antiqua" w:hAnsi="Book Antiqua"/>
          <w:sz w:val="24"/>
        </w:rPr>
        <w:t xml:space="preserve">response to </w:t>
      </w:r>
      <w:r w:rsidR="00CC17D7" w:rsidRPr="00D170FE">
        <w:rPr>
          <w:rFonts w:ascii="Book Antiqua" w:hAnsi="Book Antiqua"/>
          <w:sz w:val="24"/>
        </w:rPr>
        <w:t>doxorubicin treat</w:t>
      </w:r>
      <w:r w:rsidR="006E7E7A" w:rsidRPr="00D170FE">
        <w:rPr>
          <w:rFonts w:ascii="Book Antiqua" w:hAnsi="Book Antiqua"/>
          <w:sz w:val="24"/>
        </w:rPr>
        <w:t>ment in</w:t>
      </w:r>
      <w:r w:rsidR="00CC17D7" w:rsidRPr="00D170FE">
        <w:rPr>
          <w:rFonts w:ascii="Book Antiqua" w:hAnsi="Book Antiqua"/>
          <w:sz w:val="24"/>
        </w:rPr>
        <w:t xml:space="preserve"> apoptosis-resistant cancer cell clones. </w:t>
      </w:r>
      <w:proofErr w:type="spellStart"/>
      <w:r w:rsidR="00CC17D7" w:rsidRPr="00D170FE">
        <w:rPr>
          <w:rFonts w:ascii="Book Antiqua" w:hAnsi="Book Antiqua"/>
          <w:sz w:val="24"/>
        </w:rPr>
        <w:t>Turkington</w:t>
      </w:r>
      <w:proofErr w:type="spellEnd"/>
      <w:r w:rsidR="00CC17D7" w:rsidRPr="00D170FE">
        <w:rPr>
          <w:rFonts w:ascii="Book Antiqua" w:hAnsi="Book Antiqua"/>
          <w:sz w:val="24"/>
        </w:rPr>
        <w:t xml:space="preserve"> </w:t>
      </w:r>
      <w:r w:rsidR="006E7E7A" w:rsidRPr="00D170FE">
        <w:rPr>
          <w:rFonts w:ascii="Book Antiqua" w:hAnsi="Book Antiqua"/>
          <w:i/>
          <w:sz w:val="24"/>
        </w:rPr>
        <w:t>et al</w:t>
      </w:r>
      <w:r w:rsidR="00E01D89" w:rsidRPr="00D170FE">
        <w:rPr>
          <w:rFonts w:ascii="Book Antiqua" w:hAnsi="Book Antiqua"/>
          <w:sz w:val="24"/>
        </w:rPr>
        <w:fldChar w:fldCharType="begin"/>
      </w:r>
      <w:r w:rsidR="00E01D89" w:rsidRPr="00D170FE">
        <w:rPr>
          <w:rFonts w:ascii="Book Antiqua" w:hAnsi="Book Antiqua"/>
          <w:sz w:val="24"/>
        </w:rPr>
        <w:instrText xml:space="preserve"> ADDIN EN.CITE &lt;EndNote&gt;&lt;Cite&gt;&lt;Author&gt;Turkington&lt;/Author&gt;&lt;Year&gt;2014&lt;/Year&gt;&lt;RecNum&gt;1&lt;/RecNum&gt;&lt;DisplayText&gt;&lt;style face="superscript"&gt;[15]&lt;/style&gt;&lt;/DisplayText&gt;&lt;record&gt;&lt;rec-number&gt;1&lt;/rec-number&gt;&lt;foreign-keys&gt;&lt;key app="EN" db-id="ste0rvsvha20wuea5xepd0f9rz2fv9rt050t"&gt;1&lt;/key&gt;&lt;/foreign-keys&gt;&lt;ref-type name="Journal Article"&gt;17&lt;/ref-type&gt;&lt;contributors&gt;&lt;authors&gt;&lt;author&gt;Turkington, R. C.&lt;/author&gt;&lt;author&gt;Longley, D. B.&lt;/author&gt;&lt;author&gt;Allen, W. L.&lt;/author&gt;&lt;author&gt;Stevenson, L.&lt;/author&gt;&lt;author&gt;McLaughlin, K.&lt;/author&gt;&lt;author&gt;Dunne, P. D.&lt;/author&gt;&lt;author&gt;Blayney, J. K.&lt;/author&gt;&lt;author&gt;Salto-Tellez, M.&lt;/author&gt;&lt;author&gt;Van Schaeybroeck, S.&lt;/author&gt;&lt;author&gt;Johnston, P. G.&lt;/author&gt;&lt;/authors&gt;&lt;/contributors&gt;&lt;auth-address&gt;Drug Resistance Group, Centre for Cancer Research and Cell Biology, Queen&amp;apos;s University Belfast, Belfast, Northern Ireland, UK.&amp;#xD;Department of Bioinformatics, Centre for Cancer Research and Cell Biology, Queen&amp;apos;s University Belfast, Belfast, Northern Ireland, UK.&amp;#xD;Department of Molecular Pathology, Centre for Cancer Research and Cell Biology, Queen&amp;apos;s University Belfast, Belfast, Northern Ireland, UK.&lt;/auth-address&gt;&lt;titles&gt;&lt;title&gt;Fibroblast growth factor receptor 4 (FGFR4): a targetable regulator of drug resistance in colorectal cancer&lt;/title&gt;&lt;secondary-title&gt;Cell Death Dis&lt;/secondary-title&gt;&lt;alt-title&gt;Cell death &amp;amp; disease&lt;/alt-title&gt;&lt;/titles&gt;&lt;periodical&gt;&lt;full-title&gt;Cell Death Dis&lt;/full-title&gt;&lt;abbr-1&gt;Cell death &amp;amp; disease&lt;/abbr-1&gt;&lt;/periodical&gt;&lt;alt-periodical&gt;&lt;full-title&gt;Cell Death Dis&lt;/full-title&gt;&lt;abbr-1&gt;Cell death &amp;amp; disease&lt;/abbr-1&gt;&lt;/alt-periodical&gt;&lt;pages&gt;e1046&lt;/pages&gt;&lt;volume&gt;5&lt;/volume&gt;&lt;dates&gt;&lt;year&gt;2014&lt;/year&gt;&lt;/dates&gt;&lt;isbn&gt;2041-4889 (Electronic)&lt;/isbn&gt;&lt;accession-num&gt;24503538&lt;/accession-num&gt;&lt;urls&gt;&lt;related-urls&gt;&lt;url&gt;http://www.ncbi.nlm.nih.gov/pubmed/24503538&lt;/url&gt;&lt;/related-urls&gt;&lt;/urls&gt;&lt;custom2&gt;3944229&lt;/custom2&gt;&lt;electronic-resource-num&gt;10.1038/cddis.2014.10&lt;/electronic-resource-num&gt;&lt;/record&gt;&lt;/Cite&gt;&lt;/EndNote&gt;</w:instrText>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15" w:tooltip="Turkington, 2014 #1" w:history="1">
        <w:r w:rsidR="00E01D89" w:rsidRPr="00D170FE">
          <w:rPr>
            <w:rFonts w:ascii="Book Antiqua" w:hAnsi="Book Antiqua"/>
            <w:noProof/>
            <w:sz w:val="24"/>
            <w:vertAlign w:val="superscript"/>
          </w:rPr>
          <w:t>15</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006E7E7A" w:rsidRPr="00D170FE">
        <w:rPr>
          <w:rFonts w:ascii="Book Antiqua" w:hAnsi="Book Antiqua"/>
          <w:i/>
          <w:sz w:val="24"/>
        </w:rPr>
        <w:t xml:space="preserve"> </w:t>
      </w:r>
      <w:r w:rsidR="000A6FEA" w:rsidRPr="00D170FE">
        <w:rPr>
          <w:rFonts w:ascii="Book Antiqua" w:hAnsi="Book Antiqua"/>
          <w:sz w:val="24"/>
        </w:rPr>
        <w:t>2014</w:t>
      </w:r>
      <w:r w:rsidR="000A6FEA" w:rsidRPr="00D170FE">
        <w:rPr>
          <w:rFonts w:ascii="Book Antiqua" w:hAnsi="Book Antiqua"/>
          <w:i/>
          <w:sz w:val="24"/>
        </w:rPr>
        <w:t xml:space="preserve"> </w:t>
      </w:r>
      <w:r w:rsidR="00CC17D7" w:rsidRPr="00D170FE">
        <w:rPr>
          <w:rFonts w:ascii="Book Antiqua" w:hAnsi="Book Antiqua"/>
          <w:sz w:val="24"/>
        </w:rPr>
        <w:t xml:space="preserve">demonstrated that FGFR4 has an important role in resistance to </w:t>
      </w:r>
      <w:proofErr w:type="spellStart"/>
      <w:r w:rsidR="00CC17D7" w:rsidRPr="00D170FE">
        <w:rPr>
          <w:rFonts w:ascii="Book Antiqua" w:hAnsi="Book Antiqua"/>
          <w:sz w:val="24"/>
        </w:rPr>
        <w:t>oxaliplatin</w:t>
      </w:r>
      <w:proofErr w:type="spellEnd"/>
      <w:r w:rsidR="00CC17D7" w:rsidRPr="00D170FE">
        <w:rPr>
          <w:rFonts w:ascii="Book Antiqua" w:hAnsi="Book Antiqua"/>
          <w:sz w:val="24"/>
        </w:rPr>
        <w:t xml:space="preserve"> and 5-FU treatment in a range of </w:t>
      </w:r>
      <w:r w:rsidR="00564C50" w:rsidRPr="00D170FE">
        <w:rPr>
          <w:rFonts w:ascii="Book Antiqua" w:hAnsi="Book Antiqua"/>
          <w:sz w:val="24"/>
        </w:rPr>
        <w:t>colorectal cancer</w:t>
      </w:r>
      <w:r w:rsidR="00CC17D7" w:rsidRPr="00D170FE">
        <w:rPr>
          <w:rFonts w:ascii="Book Antiqua" w:hAnsi="Book Antiqua"/>
          <w:sz w:val="24"/>
        </w:rPr>
        <w:t xml:space="preserve"> cell line models</w:t>
      </w:r>
      <w:r w:rsidR="006E7E7A" w:rsidRPr="00D170FE">
        <w:rPr>
          <w:rFonts w:ascii="Book Antiqua" w:hAnsi="Book Antiqua"/>
          <w:sz w:val="24"/>
        </w:rPr>
        <w:t>, whilst</w:t>
      </w:r>
      <w:r w:rsidR="00CC17D7" w:rsidRPr="00D170FE">
        <w:rPr>
          <w:rFonts w:ascii="Book Antiqua" w:hAnsi="Book Antiqua"/>
          <w:sz w:val="24"/>
        </w:rPr>
        <w:t xml:space="preserve"> TM Zaid </w:t>
      </w:r>
      <w:r w:rsidR="006E7E7A" w:rsidRPr="00D170FE">
        <w:rPr>
          <w:rFonts w:ascii="Book Antiqua" w:hAnsi="Book Antiqua"/>
          <w:i/>
          <w:sz w:val="24"/>
        </w:rPr>
        <w:t>et al</w:t>
      </w:r>
      <w:r w:rsidR="00E01D89" w:rsidRPr="00D170FE">
        <w:rPr>
          <w:rFonts w:ascii="Book Antiqua" w:hAnsi="Book Antiqua"/>
          <w:sz w:val="24"/>
        </w:rPr>
        <w:fldChar w:fldCharType="begin">
          <w:fldData xml:space="preserve">PEVuZE5vdGU+PENpdGU+PEF1dGhvcj5aYWlkPC9BdXRob3I+PFllYXI+MjAxMzwvWWVhcj48UmVj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PEVuZE5vdGU+PENpdGU+PEF1dGhvcj5aYWlkPC9BdXRob3I+PFllYXI+MjAxMzwvWWVhcj48UmVj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9" w:tooltip="Zaid, 2013 #170" w:history="1">
        <w:r w:rsidR="00E01D89" w:rsidRPr="00D170FE">
          <w:rPr>
            <w:rFonts w:ascii="Book Antiqua" w:hAnsi="Book Antiqua"/>
            <w:noProof/>
            <w:sz w:val="24"/>
            <w:vertAlign w:val="superscript"/>
          </w:rPr>
          <w:t>9</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006E7E7A" w:rsidRPr="00D170FE">
        <w:rPr>
          <w:rFonts w:ascii="Book Antiqua" w:hAnsi="Book Antiqua"/>
          <w:sz w:val="24"/>
        </w:rPr>
        <w:t xml:space="preserve"> </w:t>
      </w:r>
      <w:r w:rsidR="000A6FEA" w:rsidRPr="00D170FE">
        <w:rPr>
          <w:rFonts w:ascii="Book Antiqua" w:hAnsi="Book Antiqua"/>
          <w:sz w:val="24"/>
        </w:rPr>
        <w:t xml:space="preserve">2013 </w:t>
      </w:r>
      <w:r w:rsidR="006E7E7A" w:rsidRPr="00D170FE">
        <w:rPr>
          <w:rFonts w:ascii="Book Antiqua" w:hAnsi="Book Antiqua"/>
          <w:sz w:val="24"/>
        </w:rPr>
        <w:t xml:space="preserve">nicely demonstrated </w:t>
      </w:r>
      <w:r w:rsidR="00CC17D7" w:rsidRPr="00D170FE">
        <w:rPr>
          <w:rFonts w:ascii="Book Antiqua" w:hAnsi="Book Antiqua"/>
          <w:sz w:val="24"/>
        </w:rPr>
        <w:t xml:space="preserve">that </w:t>
      </w:r>
      <w:r w:rsidR="006E7E7A" w:rsidRPr="00D170FE">
        <w:rPr>
          <w:rFonts w:ascii="Book Antiqua" w:hAnsi="Book Antiqua"/>
          <w:sz w:val="24"/>
        </w:rPr>
        <w:t xml:space="preserve">gene </w:t>
      </w:r>
      <w:r w:rsidR="00CC17D7" w:rsidRPr="00D170FE">
        <w:rPr>
          <w:rFonts w:ascii="Book Antiqua" w:hAnsi="Book Antiqua"/>
          <w:sz w:val="24"/>
        </w:rPr>
        <w:t xml:space="preserve">silencing </w:t>
      </w:r>
      <w:r w:rsidR="006E7E7A" w:rsidRPr="00D170FE">
        <w:rPr>
          <w:rFonts w:ascii="Book Antiqua" w:hAnsi="Book Antiqua"/>
          <w:sz w:val="24"/>
        </w:rPr>
        <w:t xml:space="preserve">of </w:t>
      </w:r>
      <w:r w:rsidR="00CC17D7" w:rsidRPr="00D170FE">
        <w:rPr>
          <w:rFonts w:ascii="Book Antiqua" w:hAnsi="Book Antiqua"/>
          <w:sz w:val="24"/>
        </w:rPr>
        <w:t>FGFR4 and inhibiti</w:t>
      </w:r>
      <w:r w:rsidR="006E7E7A" w:rsidRPr="00D170FE">
        <w:rPr>
          <w:rFonts w:ascii="Book Antiqua" w:hAnsi="Book Antiqua"/>
          <w:sz w:val="24"/>
        </w:rPr>
        <w:t>on</w:t>
      </w:r>
      <w:r w:rsidR="00CC17D7" w:rsidRPr="00D170FE">
        <w:rPr>
          <w:rFonts w:ascii="Book Antiqua" w:hAnsi="Book Antiqua"/>
          <w:sz w:val="24"/>
        </w:rPr>
        <w:t xml:space="preserve"> </w:t>
      </w:r>
      <w:r w:rsidR="006E7E7A" w:rsidRPr="00D170FE">
        <w:rPr>
          <w:rFonts w:ascii="Book Antiqua" w:hAnsi="Book Antiqua"/>
          <w:sz w:val="24"/>
        </w:rPr>
        <w:t xml:space="preserve">of </w:t>
      </w:r>
      <w:r w:rsidR="00CC17D7" w:rsidRPr="00D170FE">
        <w:rPr>
          <w:rFonts w:ascii="Book Antiqua" w:hAnsi="Book Antiqua"/>
          <w:sz w:val="24"/>
        </w:rPr>
        <w:t xml:space="preserve">ligand-receptor binding </w:t>
      </w:r>
      <w:r w:rsidR="006E7E7A" w:rsidRPr="00D170FE">
        <w:rPr>
          <w:rFonts w:ascii="Book Antiqua" w:hAnsi="Book Antiqua"/>
          <w:sz w:val="24"/>
        </w:rPr>
        <w:t xml:space="preserve">both </w:t>
      </w:r>
      <w:r w:rsidR="00CC17D7" w:rsidRPr="00D170FE">
        <w:rPr>
          <w:rFonts w:ascii="Book Antiqua" w:hAnsi="Book Antiqua"/>
          <w:sz w:val="24"/>
        </w:rPr>
        <w:t>significantly decrease</w:t>
      </w:r>
      <w:r w:rsidR="006E7E7A" w:rsidRPr="00D170FE">
        <w:rPr>
          <w:rFonts w:ascii="Book Antiqua" w:hAnsi="Book Antiqua"/>
          <w:sz w:val="24"/>
        </w:rPr>
        <w:t>d</w:t>
      </w:r>
      <w:r w:rsidR="00CC17D7" w:rsidRPr="00D170FE">
        <w:rPr>
          <w:rFonts w:ascii="Book Antiqua" w:hAnsi="Book Antiqua"/>
          <w:sz w:val="24"/>
        </w:rPr>
        <w:t xml:space="preserve"> ovarian tumor growth both </w:t>
      </w:r>
      <w:r w:rsidR="00CC17D7" w:rsidRPr="00D170FE">
        <w:rPr>
          <w:rFonts w:ascii="Book Antiqua" w:hAnsi="Book Antiqua"/>
          <w:i/>
          <w:sz w:val="24"/>
        </w:rPr>
        <w:t xml:space="preserve">in vitro </w:t>
      </w:r>
      <w:r w:rsidR="00CC17D7" w:rsidRPr="00E01D89">
        <w:rPr>
          <w:rFonts w:ascii="Book Antiqua" w:hAnsi="Book Antiqua"/>
          <w:sz w:val="24"/>
        </w:rPr>
        <w:t>and</w:t>
      </w:r>
      <w:r w:rsidR="00CC17D7" w:rsidRPr="00D170FE">
        <w:rPr>
          <w:rFonts w:ascii="Book Antiqua" w:hAnsi="Book Antiqua"/>
          <w:i/>
          <w:sz w:val="24"/>
        </w:rPr>
        <w:t xml:space="preserve"> in vivo</w:t>
      </w:r>
      <w:r w:rsidR="00CC17D7" w:rsidRPr="00D170FE">
        <w:rPr>
          <w:rFonts w:ascii="Book Antiqua" w:hAnsi="Book Antiqua"/>
          <w:sz w:val="24"/>
        </w:rPr>
        <w:t xml:space="preserve">. Recently, a study using </w:t>
      </w:r>
      <w:r w:rsidR="006E7E7A" w:rsidRPr="00D170FE">
        <w:rPr>
          <w:rFonts w:ascii="Book Antiqua" w:hAnsi="Book Antiqua"/>
          <w:sz w:val="24"/>
        </w:rPr>
        <w:t xml:space="preserve">a </w:t>
      </w:r>
      <w:r w:rsidR="00CC17D7" w:rsidRPr="00D170FE">
        <w:rPr>
          <w:rFonts w:ascii="Book Antiqua" w:hAnsi="Book Antiqua"/>
          <w:sz w:val="24"/>
        </w:rPr>
        <w:t xml:space="preserve">combination of the FGFR4 inhibitor PD173074 and 5-fluorouracil showed </w:t>
      </w:r>
      <w:r w:rsidR="006E7E7A" w:rsidRPr="00D170FE">
        <w:rPr>
          <w:rFonts w:ascii="Book Antiqua" w:hAnsi="Book Antiqua"/>
          <w:sz w:val="24"/>
        </w:rPr>
        <w:t>an anti-</w:t>
      </w:r>
      <w:r w:rsidR="00CC17D7" w:rsidRPr="00D170FE">
        <w:rPr>
          <w:rFonts w:ascii="Book Antiqua" w:hAnsi="Book Antiqua"/>
          <w:sz w:val="24"/>
        </w:rPr>
        <w:t>proliferati</w:t>
      </w:r>
      <w:r w:rsidR="006E7E7A" w:rsidRPr="00D170FE">
        <w:rPr>
          <w:rFonts w:ascii="Book Antiqua" w:hAnsi="Book Antiqua"/>
          <w:sz w:val="24"/>
        </w:rPr>
        <w:t>ve and pro-apo</w:t>
      </w:r>
      <w:r w:rsidR="00CC17D7" w:rsidRPr="00D170FE">
        <w:rPr>
          <w:rFonts w:ascii="Book Antiqua" w:hAnsi="Book Antiqua"/>
          <w:sz w:val="24"/>
        </w:rPr>
        <w:t>pto</w:t>
      </w:r>
      <w:r w:rsidR="006E7E7A" w:rsidRPr="00D170FE">
        <w:rPr>
          <w:rFonts w:ascii="Book Antiqua" w:hAnsi="Book Antiqua"/>
          <w:sz w:val="24"/>
        </w:rPr>
        <w:t>tic</w:t>
      </w:r>
      <w:r w:rsidR="00CC17D7" w:rsidRPr="00D170FE">
        <w:rPr>
          <w:rFonts w:ascii="Book Antiqua" w:hAnsi="Book Antiqua"/>
          <w:sz w:val="24"/>
        </w:rPr>
        <w:t xml:space="preserve"> </w:t>
      </w:r>
      <w:r w:rsidR="006E7E7A" w:rsidRPr="00D170FE">
        <w:rPr>
          <w:rFonts w:ascii="Book Antiqua" w:hAnsi="Book Antiqua"/>
          <w:sz w:val="24"/>
        </w:rPr>
        <w:t>effect</w:t>
      </w:r>
      <w:r w:rsidR="00CC17D7" w:rsidRPr="00D170FE">
        <w:rPr>
          <w:rFonts w:ascii="Book Antiqua" w:hAnsi="Book Antiqua"/>
          <w:sz w:val="24"/>
        </w:rPr>
        <w:t xml:space="preserve"> in gastric cancer</w:t>
      </w:r>
      <w:r w:rsidR="006E7E7A" w:rsidRPr="00D170FE">
        <w:rPr>
          <w:rFonts w:ascii="Book Antiqua" w:hAnsi="Book Antiqua"/>
          <w:sz w:val="24"/>
        </w:rPr>
        <w:t xml:space="preserve"> cells </w:t>
      </w:r>
      <w:r w:rsidR="006E7E7A" w:rsidRPr="00D170FE">
        <w:rPr>
          <w:rFonts w:ascii="Book Antiqua" w:hAnsi="Book Antiqua"/>
          <w:i/>
          <w:sz w:val="24"/>
        </w:rPr>
        <w:t>in vitro</w:t>
      </w:r>
      <w:r w:rsidR="00CC17D7" w:rsidRPr="00D170FE">
        <w:rPr>
          <w:rFonts w:ascii="Book Antiqua" w:hAnsi="Book Antiqua"/>
          <w:sz w:val="24"/>
        </w:rPr>
        <w:fldChar w:fldCharType="begin"/>
      </w:r>
      <w:r w:rsidR="00D85473" w:rsidRPr="00D170FE">
        <w:rPr>
          <w:rFonts w:ascii="Book Antiqua" w:hAnsi="Book Antiqua"/>
          <w:sz w:val="24"/>
        </w:rPr>
        <w:instrText xml:space="preserve"> ADDIN EN.CITE &lt;EndNote&gt;&lt;Cite&gt;&lt;Author&gt;Ye&lt;/Author&gt;&lt;Year&gt;2013&lt;/Year&gt;&lt;RecNum&gt;172&lt;/RecNum&gt;&lt;DisplayText&gt;&lt;style face="superscript"&gt;[16]&lt;/style&gt;&lt;/DisplayText&gt;&lt;record&gt;&lt;rec-number&gt;172&lt;/rec-number&gt;&lt;foreign-keys&gt;&lt;key app="EN" db-id="ste0rvsvha20wuea5xepd0f9rz2fv9rt050t"&gt;172&lt;/key&gt;&lt;/foreign-keys&gt;&lt;ref-type name="Journal Article"&gt;17&lt;/ref-type&gt;&lt;contributors&gt;&lt;authors&gt;&lt;author&gt;Ye, Y. W.&lt;/author&gt;&lt;author&gt;Hu, S.&lt;/author&gt;&lt;author&gt;Shi, Y. Q.&lt;/author&gt;&lt;author&gt;Zhang, X. F.&lt;/author&gt;&lt;author&gt;Zhou, Y.&lt;/author&gt;&lt;author&gt;Zhao, C. L.&lt;/author&gt;&lt;author&gt;Wang, G. J.&lt;/author&gt;&lt;author&gt;Wen, J. G.&lt;/author&gt;&lt;author&gt;Zong, H.&lt;/author&gt;&lt;/authors&gt;&lt;/contributors&gt;&lt;auth-address&gt;Department of Gastrointestinal Surgery, The First Affiliated Hospital of Zhengzhou University, Zhengzhou, Henan, P.R. China.&lt;/auth-address&gt;&lt;titles&gt;&lt;title&gt;Combination of the FGFR4 inhibitor PD173074 and 5-fluorouracil reduces proliferation and promotes apoptosis in gastric cancer&lt;/title&gt;&lt;secondary-title&gt;Oncol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2777-84&lt;/pages&gt;&lt;volume&gt;30&lt;/volume&gt;&lt;number&gt;6&lt;/number&gt;&lt;dates&gt;&lt;year&gt;2013&lt;/year&gt;&lt;pub-dates&gt;&lt;date&gt;Dec&lt;/date&gt;&lt;/pub-dates&gt;&lt;/dates&gt;&lt;isbn&gt;1791-2431 (Electronic)&amp;#xD;1021-335X (Linking)&lt;/isbn&gt;&lt;accession-num&gt;24126887&lt;/accession-num&gt;&lt;urls&gt;&lt;related-urls&gt;&lt;url&gt;http://www.ncbi.nlm.nih.gov/pubmed/24126887&lt;/url&gt;&lt;/related-urls&gt;&lt;/urls&gt;&lt;electronic-resource-num&gt;10.3892/or.2013.2796&lt;/electronic-resource-num&gt;&lt;/record&gt;&lt;/Cite&gt;&lt;/EndNote&gt;</w:instrText>
      </w:r>
      <w:r w:rsidR="00CC17D7" w:rsidRPr="00D170FE">
        <w:rPr>
          <w:rFonts w:ascii="Book Antiqua" w:hAnsi="Book Antiqua"/>
          <w:sz w:val="24"/>
        </w:rPr>
        <w:fldChar w:fldCharType="separate"/>
      </w:r>
      <w:r w:rsidR="00D85473" w:rsidRPr="00D170FE">
        <w:rPr>
          <w:rFonts w:ascii="Book Antiqua" w:hAnsi="Book Antiqua"/>
          <w:noProof/>
          <w:sz w:val="24"/>
          <w:vertAlign w:val="superscript"/>
        </w:rPr>
        <w:t>[</w:t>
      </w:r>
      <w:hyperlink w:anchor="_ENREF_16" w:tooltip="Ye, 2013 #172" w:history="1">
        <w:r w:rsidR="00935B3B" w:rsidRPr="00D170FE">
          <w:rPr>
            <w:rFonts w:ascii="Book Antiqua" w:hAnsi="Book Antiqua"/>
            <w:noProof/>
            <w:sz w:val="24"/>
            <w:vertAlign w:val="superscript"/>
          </w:rPr>
          <w:t>16</w:t>
        </w:r>
      </w:hyperlink>
      <w:r w:rsidR="00D85473" w:rsidRPr="00D170FE">
        <w:rPr>
          <w:rFonts w:ascii="Book Antiqua" w:hAnsi="Book Antiqua"/>
          <w:noProof/>
          <w:sz w:val="24"/>
          <w:vertAlign w:val="superscript"/>
        </w:rPr>
        <w:t>]</w:t>
      </w:r>
      <w:r w:rsidR="00CC17D7" w:rsidRPr="00D170FE">
        <w:rPr>
          <w:rFonts w:ascii="Book Antiqua" w:hAnsi="Book Antiqua"/>
          <w:sz w:val="24"/>
        </w:rPr>
        <w:fldChar w:fldCharType="end"/>
      </w:r>
      <w:r w:rsidR="00CC17D7" w:rsidRPr="00D170FE">
        <w:rPr>
          <w:rFonts w:ascii="Book Antiqua" w:hAnsi="Book Antiqua"/>
          <w:sz w:val="24"/>
        </w:rPr>
        <w:t>.</w:t>
      </w:r>
      <w:r w:rsidR="006E7E7A" w:rsidRPr="00D170FE">
        <w:rPr>
          <w:rFonts w:ascii="Book Antiqua" w:hAnsi="Book Antiqua"/>
          <w:sz w:val="24"/>
        </w:rPr>
        <w:t xml:space="preserve"> </w:t>
      </w:r>
      <w:r w:rsidR="00CC17D7" w:rsidRPr="00D170FE">
        <w:rPr>
          <w:rFonts w:ascii="Book Antiqua" w:hAnsi="Book Antiqua"/>
          <w:sz w:val="24"/>
        </w:rPr>
        <w:t>Targeting gastric cancer</w:t>
      </w:r>
      <w:r w:rsidR="006E7E7A" w:rsidRPr="00D170FE">
        <w:rPr>
          <w:rFonts w:ascii="Book Antiqua" w:hAnsi="Book Antiqua"/>
          <w:sz w:val="24"/>
        </w:rPr>
        <w:t>s</w:t>
      </w:r>
      <w:r w:rsidR="00CC17D7" w:rsidRPr="00D170FE">
        <w:rPr>
          <w:rFonts w:ascii="Book Antiqua" w:hAnsi="Book Antiqua"/>
          <w:sz w:val="24"/>
        </w:rPr>
        <w:t xml:space="preserve"> with high levels of FGFR4 protein expression </w:t>
      </w:r>
      <w:r w:rsidR="006E7E7A" w:rsidRPr="00D170FE">
        <w:rPr>
          <w:rFonts w:ascii="Book Antiqua" w:hAnsi="Book Antiqua"/>
          <w:sz w:val="24"/>
        </w:rPr>
        <w:t xml:space="preserve">therefore, </w:t>
      </w:r>
      <w:r w:rsidR="00CC17D7" w:rsidRPr="00D170FE">
        <w:rPr>
          <w:rFonts w:ascii="Book Antiqua" w:hAnsi="Book Antiqua"/>
          <w:sz w:val="24"/>
        </w:rPr>
        <w:t xml:space="preserve">may </w:t>
      </w:r>
      <w:r w:rsidR="006E7E7A" w:rsidRPr="00D170FE">
        <w:rPr>
          <w:rFonts w:ascii="Book Antiqua" w:hAnsi="Book Antiqua"/>
          <w:sz w:val="24"/>
        </w:rPr>
        <w:t xml:space="preserve">represent </w:t>
      </w:r>
      <w:r w:rsidR="00D371C0" w:rsidRPr="00D170FE">
        <w:rPr>
          <w:rFonts w:ascii="Book Antiqua" w:hAnsi="Book Antiqua"/>
          <w:sz w:val="24"/>
        </w:rPr>
        <w:t xml:space="preserve">a new therapeutic </w:t>
      </w:r>
      <w:proofErr w:type="gramStart"/>
      <w:r w:rsidR="00D371C0" w:rsidRPr="00D170FE">
        <w:rPr>
          <w:rFonts w:ascii="Book Antiqua" w:hAnsi="Book Antiqua"/>
          <w:sz w:val="24"/>
        </w:rPr>
        <w:t xml:space="preserve">modality </w:t>
      </w:r>
      <w:r w:rsidR="00CC17D7" w:rsidRPr="00D170FE">
        <w:rPr>
          <w:rFonts w:ascii="Book Antiqua" w:hAnsi="Book Antiqua"/>
          <w:sz w:val="24"/>
        </w:rPr>
        <w:t>.</w:t>
      </w:r>
      <w:proofErr w:type="gramEnd"/>
    </w:p>
    <w:p w:rsidR="00980DC9" w:rsidRPr="00D170FE" w:rsidRDefault="005C5A2A" w:rsidP="00D170FE">
      <w:pPr>
        <w:ind w:firstLine="480"/>
        <w:rPr>
          <w:rFonts w:ascii="Book Antiqua" w:hAnsi="Book Antiqua"/>
          <w:sz w:val="24"/>
        </w:rPr>
      </w:pPr>
      <w:r w:rsidRPr="00D170FE">
        <w:rPr>
          <w:rFonts w:ascii="Book Antiqua" w:hAnsi="Book Antiqua"/>
          <w:sz w:val="24"/>
        </w:rPr>
        <w:t>In our 175 patient</w:t>
      </w:r>
      <w:r w:rsidR="006E7E7A" w:rsidRPr="00D170FE">
        <w:rPr>
          <w:rFonts w:ascii="Book Antiqua" w:hAnsi="Book Antiqua"/>
          <w:sz w:val="24"/>
        </w:rPr>
        <w:t xml:space="preserve"> </w:t>
      </w:r>
      <w:proofErr w:type="gramStart"/>
      <w:r w:rsidR="006E7E7A" w:rsidRPr="00D170FE">
        <w:rPr>
          <w:rFonts w:ascii="Book Antiqua" w:hAnsi="Book Antiqua"/>
          <w:sz w:val="24"/>
        </w:rPr>
        <w:t>cohort</w:t>
      </w:r>
      <w:proofErr w:type="gramEnd"/>
      <w:r w:rsidR="00647C57" w:rsidRPr="00D170FE">
        <w:rPr>
          <w:rFonts w:ascii="Book Antiqua" w:hAnsi="Book Antiqua"/>
          <w:sz w:val="24"/>
        </w:rPr>
        <w:t>, n</w:t>
      </w:r>
      <w:r w:rsidR="0049371D" w:rsidRPr="00D170FE">
        <w:rPr>
          <w:rFonts w:ascii="Book Antiqua" w:hAnsi="Book Antiqua"/>
          <w:sz w:val="24"/>
        </w:rPr>
        <w:t>o relationship</w:t>
      </w:r>
      <w:r w:rsidR="006E7E7A" w:rsidRPr="00D170FE">
        <w:rPr>
          <w:rFonts w:ascii="Book Antiqua" w:hAnsi="Book Antiqua"/>
          <w:sz w:val="24"/>
        </w:rPr>
        <w:t>s</w:t>
      </w:r>
      <w:r w:rsidR="0049371D" w:rsidRPr="00D170FE">
        <w:rPr>
          <w:rFonts w:ascii="Book Antiqua" w:hAnsi="Book Antiqua"/>
          <w:sz w:val="24"/>
        </w:rPr>
        <w:t xml:space="preserve"> w</w:t>
      </w:r>
      <w:r w:rsidR="006E7E7A" w:rsidRPr="00D170FE">
        <w:rPr>
          <w:rFonts w:ascii="Book Antiqua" w:hAnsi="Book Antiqua"/>
          <w:sz w:val="24"/>
        </w:rPr>
        <w:t>ere</w:t>
      </w:r>
      <w:r w:rsidR="0049371D" w:rsidRPr="00D170FE">
        <w:rPr>
          <w:rFonts w:ascii="Book Antiqua" w:hAnsi="Book Antiqua"/>
          <w:sz w:val="24"/>
        </w:rPr>
        <w:t xml:space="preserve"> observed between FGFR4 protein expression and age, gender, tumor location, tumor differentiation, macroscopic type, TNM classification </w:t>
      </w:r>
      <w:r w:rsidR="00623996" w:rsidRPr="00D170FE">
        <w:rPr>
          <w:rFonts w:ascii="Book Antiqua" w:hAnsi="Book Antiqua"/>
          <w:sz w:val="24"/>
        </w:rPr>
        <w:t xml:space="preserve">or </w:t>
      </w:r>
      <w:r w:rsidR="0049371D" w:rsidRPr="00D170FE">
        <w:rPr>
          <w:rFonts w:ascii="Book Antiqua" w:hAnsi="Book Antiqua"/>
          <w:sz w:val="24"/>
        </w:rPr>
        <w:t xml:space="preserve">other </w:t>
      </w:r>
      <w:proofErr w:type="spellStart"/>
      <w:r w:rsidR="0049371D" w:rsidRPr="00D170FE">
        <w:rPr>
          <w:rFonts w:ascii="Book Antiqua" w:hAnsi="Book Antiqua"/>
          <w:sz w:val="24"/>
        </w:rPr>
        <w:t>clinicopathological</w:t>
      </w:r>
      <w:proofErr w:type="spellEnd"/>
      <w:r w:rsidR="0049371D" w:rsidRPr="00D170FE">
        <w:rPr>
          <w:rFonts w:ascii="Book Antiqua" w:hAnsi="Book Antiqua"/>
          <w:sz w:val="24"/>
        </w:rPr>
        <w:t xml:space="preserve"> characteristics (</w:t>
      </w:r>
      <w:r w:rsidR="0049371D" w:rsidRPr="00E01D89">
        <w:rPr>
          <w:rFonts w:ascii="Book Antiqua" w:hAnsi="Book Antiqua"/>
          <w:i/>
          <w:sz w:val="24"/>
        </w:rPr>
        <w:t>P</w:t>
      </w:r>
      <w:r w:rsidR="00E01D89">
        <w:rPr>
          <w:rFonts w:ascii="Book Antiqua" w:hAnsi="Book Antiqua" w:hint="eastAsia"/>
          <w:sz w:val="24"/>
        </w:rPr>
        <w:t xml:space="preserve"> </w:t>
      </w:r>
      <w:r w:rsidR="0049371D" w:rsidRPr="00D170FE">
        <w:rPr>
          <w:rFonts w:ascii="Book Antiqua" w:hAnsi="Book Antiqua"/>
          <w:sz w:val="24"/>
        </w:rPr>
        <w:t xml:space="preserve">&gt; 0.05). This finding is in keeping with similar data from </w:t>
      </w:r>
      <w:r w:rsidR="00BB5503" w:rsidRPr="00D170FE">
        <w:rPr>
          <w:rFonts w:ascii="Book Antiqua" w:hAnsi="Book Antiqua"/>
          <w:sz w:val="24"/>
        </w:rPr>
        <w:t>several</w:t>
      </w:r>
      <w:r w:rsidR="0049371D" w:rsidRPr="00D170FE">
        <w:rPr>
          <w:rFonts w:ascii="Book Antiqua" w:hAnsi="Book Antiqua"/>
          <w:sz w:val="24"/>
        </w:rPr>
        <w:t xml:space="preserve"> published studies </w:t>
      </w:r>
      <w:r w:rsidR="006E7E7A" w:rsidRPr="00D170FE">
        <w:rPr>
          <w:rFonts w:ascii="Book Antiqua" w:hAnsi="Book Antiqua"/>
          <w:sz w:val="24"/>
        </w:rPr>
        <w:t>on</w:t>
      </w:r>
      <w:r w:rsidR="0049371D" w:rsidRPr="00D170FE">
        <w:rPr>
          <w:rFonts w:ascii="Book Antiqua" w:hAnsi="Book Antiqua"/>
          <w:sz w:val="24"/>
        </w:rPr>
        <w:t xml:space="preserve"> gastric cancer</w:t>
      </w:r>
      <w:r w:rsidR="00524B05" w:rsidRPr="00D170FE">
        <w:rPr>
          <w:rFonts w:ascii="Book Antiqua" w:hAnsi="Book Antiqua"/>
          <w:sz w:val="24"/>
        </w:rPr>
        <w:t>, hepatocellular carcinoma</w:t>
      </w:r>
      <w:r w:rsidR="00524B05" w:rsidRPr="00D170FE">
        <w:rPr>
          <w:rFonts w:ascii="Book Antiqua" w:hAnsi="Book Antiqua"/>
          <w:sz w:val="24"/>
        </w:rPr>
        <w:fldChar w:fldCharType="begin"/>
      </w:r>
      <w:r w:rsidR="00D85473" w:rsidRPr="00D170FE">
        <w:rPr>
          <w:rFonts w:ascii="Book Antiqua" w:hAnsi="Book Antiqua"/>
          <w:sz w:val="24"/>
        </w:rPr>
        <w:instrText xml:space="preserve"> ADDIN EN.CITE &lt;EndNote&gt;&lt;Cite&gt;&lt;Author&gt;Chen&lt;/Author&gt;&lt;Year&gt;2013&lt;/Year&gt;&lt;RecNum&gt;22&lt;/RecNum&gt;&lt;DisplayText&gt;&lt;style face="superscript"&gt;[17]&lt;/style&gt;&lt;/DisplayText&gt;&lt;record&gt;&lt;rec-number&gt;22&lt;/rec-number&gt;&lt;foreign-keys&gt;&lt;key app="EN" db-id="ste0rvsvha20wuea5xepd0f9rz2fv9rt050t"&gt;22&lt;/key&gt;&lt;key app="ENWeb" db-id=""&gt;0&lt;/key&gt;&lt;/foreign-keys&gt;&lt;ref-type name="Journal Article"&gt;17&lt;/ref-type&gt;&lt;contributors&gt;&lt;authors&gt;&lt;author&gt;Chen, Z.&lt;/author&gt;&lt;author&gt;Xie, B.&lt;/author&gt;&lt;author&gt;Zhu, Q.&lt;/author&gt;&lt;author&gt;Xia, Q.&lt;/author&gt;&lt;author&gt;Jiang, S.&lt;/author&gt;&lt;author&gt;Cao, R.&lt;/author&gt;&lt;author&gt;Shi, L.&lt;/author&gt;&lt;author&gt;Qi, D.&lt;/author&gt;&lt;author&gt;Li, X.&lt;/author&gt;&lt;author&gt;Cai, L.&lt;/author&gt;&lt;/authors&gt;&lt;/contributors&gt;&lt;auth-address&gt;1. Department of Biopharmaceutics, School of Pharmacy, Wenzhou Medical University, Zhejiang, Wenzhou (China).&lt;/auth-address&gt;&lt;titles&gt;&lt;title&gt;FGFR4 and TGF-beta1 expression in hepatocellular carcinoma: correlation with clinicopathological features and prognosis&lt;/title&gt;&lt;secondary-title&gt;Int J Med Sci&lt;/secondary-title&gt;&lt;alt-title&gt;International journal of medical sciences&lt;/alt-title&gt;&lt;/titles&gt;&lt;periodical&gt;&lt;full-title&gt;Int J Med Sci&lt;/full-title&gt;&lt;abbr-1&gt;International journal of medical sciences&lt;/abbr-1&gt;&lt;/periodical&gt;&lt;alt-periodical&gt;&lt;full-title&gt;Int J Med Sci&lt;/full-title&gt;&lt;abbr-1&gt;International journal of medical sciences&lt;/abbr-1&gt;&lt;/alt-periodical&gt;&lt;pages&gt;1868-75&lt;/pages&gt;&lt;volume&gt;10&lt;/volume&gt;&lt;number&gt;13&lt;/number&gt;&lt;dates&gt;&lt;year&gt;2013&lt;/year&gt;&lt;/dates&gt;&lt;isbn&gt;1449-1907 (Electronic)&amp;#xD;1449-1907 (Linking)&lt;/isbn&gt;&lt;accession-num&gt;24324363&lt;/accession-num&gt;&lt;urls&gt;&lt;related-urls&gt;&lt;url&gt;http://www.ncbi.nlm.nih.gov/pubmed/24324363&lt;/url&gt;&lt;/related-urls&gt;&lt;/urls&gt;&lt;custom2&gt;3856377&lt;/custom2&gt;&lt;electronic-resource-num&gt;10.7150/ijms.6868&lt;/electronic-resource-num&gt;&lt;/record&gt;&lt;/Cite&gt;&lt;/EndNote&gt;</w:instrText>
      </w:r>
      <w:r w:rsidR="00524B05" w:rsidRPr="00D170FE">
        <w:rPr>
          <w:rFonts w:ascii="Book Antiqua" w:hAnsi="Book Antiqua"/>
          <w:sz w:val="24"/>
        </w:rPr>
        <w:fldChar w:fldCharType="separate"/>
      </w:r>
      <w:r w:rsidR="00D85473" w:rsidRPr="00D170FE">
        <w:rPr>
          <w:rFonts w:ascii="Book Antiqua" w:hAnsi="Book Antiqua"/>
          <w:noProof/>
          <w:sz w:val="24"/>
          <w:vertAlign w:val="superscript"/>
        </w:rPr>
        <w:t>[</w:t>
      </w:r>
      <w:hyperlink w:anchor="_ENREF_17" w:tooltip="Chen, 2013 #22" w:history="1">
        <w:r w:rsidR="00935B3B" w:rsidRPr="00D170FE">
          <w:rPr>
            <w:rFonts w:ascii="Book Antiqua" w:hAnsi="Book Antiqua"/>
            <w:noProof/>
            <w:sz w:val="24"/>
            <w:vertAlign w:val="superscript"/>
          </w:rPr>
          <w:t>17</w:t>
        </w:r>
      </w:hyperlink>
      <w:r w:rsidR="00D85473" w:rsidRPr="00D170FE">
        <w:rPr>
          <w:rFonts w:ascii="Book Antiqua" w:hAnsi="Book Antiqua"/>
          <w:noProof/>
          <w:sz w:val="24"/>
          <w:vertAlign w:val="superscript"/>
        </w:rPr>
        <w:t>]</w:t>
      </w:r>
      <w:r w:rsidR="00524B05" w:rsidRPr="00D170FE">
        <w:rPr>
          <w:rFonts w:ascii="Book Antiqua" w:hAnsi="Book Antiqua"/>
          <w:sz w:val="24"/>
        </w:rPr>
        <w:fldChar w:fldCharType="end"/>
      </w:r>
      <w:r w:rsidR="00524B05" w:rsidRPr="00D170FE">
        <w:rPr>
          <w:rFonts w:ascii="Book Antiqua" w:hAnsi="Book Antiqua"/>
          <w:sz w:val="24"/>
        </w:rPr>
        <w:t xml:space="preserve"> </w:t>
      </w:r>
      <w:r w:rsidR="006E7E7A" w:rsidRPr="00D170FE">
        <w:rPr>
          <w:rFonts w:ascii="Book Antiqua" w:hAnsi="Book Antiqua"/>
          <w:sz w:val="24"/>
        </w:rPr>
        <w:t xml:space="preserve">and </w:t>
      </w:r>
      <w:r w:rsidR="0049371D" w:rsidRPr="00D170FE">
        <w:rPr>
          <w:rFonts w:ascii="Book Antiqua" w:hAnsi="Book Antiqua"/>
          <w:sz w:val="24"/>
        </w:rPr>
        <w:lastRenderedPageBreak/>
        <w:t>other tumor</w:t>
      </w:r>
      <w:r w:rsidR="006E7E7A" w:rsidRPr="00D170FE">
        <w:rPr>
          <w:rFonts w:ascii="Book Antiqua" w:hAnsi="Book Antiqua"/>
          <w:sz w:val="24"/>
        </w:rPr>
        <w:t xml:space="preserve"> types</w:t>
      </w:r>
      <w:r w:rsidR="0049371D" w:rsidRPr="00D170FE">
        <w:rPr>
          <w:rFonts w:ascii="Book Antiqua" w:hAnsi="Book Antiqua"/>
          <w:sz w:val="24"/>
        </w:rPr>
        <w:t xml:space="preserve">. Results from earlier studies also showed that FGFR4 expression correlated significantly with the expression of </w:t>
      </w:r>
      <w:r w:rsidR="00D741BB" w:rsidRPr="00D170FE">
        <w:rPr>
          <w:rFonts w:ascii="Book Antiqua" w:hAnsi="Book Antiqua"/>
          <w:sz w:val="24"/>
        </w:rPr>
        <w:t>human epidermal receptor 2 (HER-2)</w:t>
      </w:r>
      <w:r w:rsidR="0049371D" w:rsidRPr="00D170FE">
        <w:rPr>
          <w:rFonts w:ascii="Book Antiqua" w:hAnsi="Book Antiqua"/>
          <w:sz w:val="24"/>
        </w:rPr>
        <w:t xml:space="preserve">, p21, and </w:t>
      </w:r>
      <w:r w:rsidR="00D741BB" w:rsidRPr="00D170FE">
        <w:rPr>
          <w:rFonts w:ascii="Book Antiqua" w:hAnsi="Book Antiqua"/>
          <w:sz w:val="24"/>
        </w:rPr>
        <w:t>proliferating cell nuclear antigen (</w:t>
      </w:r>
      <w:r w:rsidR="0049371D" w:rsidRPr="00D170FE">
        <w:rPr>
          <w:rFonts w:ascii="Book Antiqua" w:hAnsi="Book Antiqua"/>
          <w:sz w:val="24"/>
        </w:rPr>
        <w:t>PCNA</w:t>
      </w:r>
      <w:proofErr w:type="gramStart"/>
      <w:r w:rsidR="00D741BB" w:rsidRPr="00D170FE">
        <w:rPr>
          <w:rFonts w:ascii="Book Antiqua" w:hAnsi="Book Antiqua"/>
          <w:sz w:val="24"/>
        </w:rPr>
        <w:t>)</w:t>
      </w:r>
      <w:proofErr w:type="gramEnd"/>
      <w:r w:rsidR="00002C54" w:rsidRPr="00D170FE">
        <w:rPr>
          <w:rFonts w:ascii="Book Antiqua" w:hAnsi="Book Antiqua"/>
          <w:sz w:val="24"/>
        </w:rPr>
        <w:fldChar w:fldCharType="begin">
          <w:fldData xml:space="preserve">PEVuZE5vdGU+PENpdGU+PEF1dGhvcj5ZZTwvQXV0aG9yPjxZZWFyPjIwMTE8L1llYXI+PFJlY051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PGFiYnItMT5DYW5jZXI8L2FiYnItMT48L2FsdC1wZXJpb2RpY2FsPjxwYWdlcz41MzA0LTEzPC9w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</w:fldData>
        </w:fldChar>
      </w:r>
      <w:r w:rsidR="00002C54" w:rsidRPr="00D170FE">
        <w:rPr>
          <w:rFonts w:ascii="Book Antiqua" w:hAnsi="Book Antiqua"/>
          <w:sz w:val="24"/>
        </w:rPr>
        <w:instrText xml:space="preserve"> ADDIN EN.CITE </w:instrText>
      </w:r>
      <w:r w:rsidR="00002C54" w:rsidRPr="00D170FE">
        <w:rPr>
          <w:rFonts w:ascii="Book Antiqua" w:hAnsi="Book Antiqua"/>
          <w:sz w:val="24"/>
        </w:rPr>
        <w:fldChar w:fldCharType="begin">
          <w:fldData xml:space="preserve">PEVuZE5vdGU+PENpdGU+PEF1dGhvcj5ZZTwvQXV0aG9yPjxZZWFyPjIwMTE8L1llYXI+PFJlY051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PGFiYnItMT5DYW5jZXI8L2FiYnItMT48L2FsdC1wZXJpb2RpY2FsPjxwYWdlcz41MzA0LTEzPC9w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</w:fldData>
        </w:fldChar>
      </w:r>
      <w:r w:rsidR="00002C54" w:rsidRPr="00D170FE">
        <w:rPr>
          <w:rFonts w:ascii="Book Antiqua" w:hAnsi="Book Antiqua"/>
          <w:sz w:val="24"/>
        </w:rPr>
        <w:instrText xml:space="preserve"> ADDIN EN.CITE.DATA </w:instrText>
      </w:r>
      <w:r w:rsidR="00002C54" w:rsidRPr="00D170FE">
        <w:rPr>
          <w:rFonts w:ascii="Book Antiqua" w:hAnsi="Book Antiqua"/>
          <w:sz w:val="24"/>
        </w:rPr>
      </w:r>
      <w:r w:rsidR="00002C54" w:rsidRPr="00D170FE">
        <w:rPr>
          <w:rFonts w:ascii="Book Antiqua" w:hAnsi="Book Antiqua"/>
          <w:sz w:val="24"/>
        </w:rPr>
        <w:fldChar w:fldCharType="end"/>
      </w:r>
      <w:r w:rsidR="00002C54" w:rsidRPr="00D170FE">
        <w:rPr>
          <w:rFonts w:ascii="Book Antiqua" w:hAnsi="Book Antiqua"/>
          <w:sz w:val="24"/>
        </w:rPr>
      </w:r>
      <w:r w:rsidR="00002C54" w:rsidRPr="00D170FE">
        <w:rPr>
          <w:rFonts w:ascii="Book Antiqua" w:hAnsi="Book Antiqua"/>
          <w:sz w:val="24"/>
        </w:rPr>
        <w:fldChar w:fldCharType="separate"/>
      </w:r>
      <w:r w:rsidR="00002C54" w:rsidRPr="00D170FE">
        <w:rPr>
          <w:rFonts w:ascii="Book Antiqua" w:hAnsi="Book Antiqua"/>
          <w:noProof/>
          <w:sz w:val="24"/>
          <w:vertAlign w:val="superscript"/>
        </w:rPr>
        <w:t>[</w:t>
      </w:r>
      <w:hyperlink w:anchor="_ENREF_13" w:tooltip="Ye, 2011 #28" w:history="1">
        <w:r w:rsidR="00935B3B" w:rsidRPr="00D170FE">
          <w:rPr>
            <w:rFonts w:ascii="Book Antiqua" w:hAnsi="Book Antiqua"/>
            <w:noProof/>
            <w:sz w:val="24"/>
            <w:vertAlign w:val="superscript"/>
          </w:rPr>
          <w:t>13</w:t>
        </w:r>
      </w:hyperlink>
      <w:r w:rsidR="00002C54" w:rsidRPr="00D170FE">
        <w:rPr>
          <w:rFonts w:ascii="Book Antiqua" w:hAnsi="Book Antiqua"/>
          <w:noProof/>
          <w:sz w:val="24"/>
          <w:vertAlign w:val="superscript"/>
        </w:rPr>
        <w:t>]</w:t>
      </w:r>
      <w:r w:rsidR="00002C54" w:rsidRPr="00D170FE">
        <w:rPr>
          <w:rFonts w:ascii="Book Antiqua" w:hAnsi="Book Antiqua"/>
          <w:sz w:val="24"/>
        </w:rPr>
        <w:fldChar w:fldCharType="end"/>
      </w:r>
      <w:r w:rsidR="0049371D" w:rsidRPr="00D170FE">
        <w:rPr>
          <w:rFonts w:ascii="Book Antiqua" w:hAnsi="Book Antiqua"/>
          <w:sz w:val="24"/>
        </w:rPr>
        <w:t xml:space="preserve">. </w:t>
      </w:r>
      <w:r w:rsidR="00CD6FFB" w:rsidRPr="00D170FE">
        <w:rPr>
          <w:rFonts w:ascii="Book Antiqua" w:hAnsi="Book Antiqua"/>
          <w:sz w:val="24"/>
        </w:rPr>
        <w:t>In our study, we found that FGFR4 expression correlated</w:t>
      </w:r>
      <w:r w:rsidR="00882926" w:rsidRPr="00D170FE">
        <w:rPr>
          <w:rFonts w:ascii="Book Antiqua" w:hAnsi="Book Antiqua"/>
          <w:sz w:val="24"/>
        </w:rPr>
        <w:t xml:space="preserve"> positively </w:t>
      </w:r>
      <w:r w:rsidR="00A87E77" w:rsidRPr="00D170FE">
        <w:rPr>
          <w:rFonts w:ascii="Book Antiqua" w:hAnsi="Book Antiqua"/>
          <w:sz w:val="24"/>
        </w:rPr>
        <w:t>with</w:t>
      </w:r>
      <w:r w:rsidR="00CD6FFB" w:rsidRPr="00D170FE">
        <w:rPr>
          <w:rFonts w:ascii="Book Antiqua" w:hAnsi="Book Antiqua"/>
          <w:sz w:val="24"/>
        </w:rPr>
        <w:t xml:space="preserve"> </w:t>
      </w:r>
      <w:r w:rsidR="00882926" w:rsidRPr="00D170FE">
        <w:rPr>
          <w:rFonts w:ascii="Book Antiqua" w:hAnsi="Book Antiqua"/>
          <w:sz w:val="24"/>
        </w:rPr>
        <w:t>T</w:t>
      </w:r>
      <w:r w:rsidR="00866601" w:rsidRPr="00D170FE">
        <w:rPr>
          <w:rFonts w:ascii="Book Antiqua" w:hAnsi="Book Antiqua"/>
          <w:sz w:val="24"/>
        </w:rPr>
        <w:t>opo</w:t>
      </w:r>
      <w:r w:rsidR="00882926" w:rsidRPr="00D170FE">
        <w:rPr>
          <w:rFonts w:ascii="Book Antiqua" w:hAnsi="Book Antiqua"/>
          <w:sz w:val="24"/>
        </w:rPr>
        <w:t xml:space="preserve"> II</w:t>
      </w:r>
      <w:r w:rsidR="00156578" w:rsidRPr="00D170FE">
        <w:rPr>
          <w:rFonts w:ascii="Book Antiqua" w:hAnsi="Book Antiqua"/>
          <w:sz w:val="24"/>
        </w:rPr>
        <w:t>α</w:t>
      </w:r>
      <w:r w:rsidR="00882926" w:rsidRPr="00D170FE">
        <w:rPr>
          <w:rFonts w:ascii="Book Antiqua" w:hAnsi="Book Antiqua"/>
          <w:sz w:val="24"/>
        </w:rPr>
        <w:t xml:space="preserve"> expression</w:t>
      </w:r>
      <w:r w:rsidR="00A87E77" w:rsidRPr="00D170FE">
        <w:rPr>
          <w:rFonts w:ascii="Book Antiqua" w:hAnsi="Book Antiqua"/>
          <w:sz w:val="24"/>
        </w:rPr>
        <w:t>,</w:t>
      </w:r>
      <w:r w:rsidR="00882926" w:rsidRPr="00D170FE">
        <w:rPr>
          <w:rFonts w:ascii="Book Antiqua" w:hAnsi="Book Antiqua"/>
          <w:sz w:val="24"/>
        </w:rPr>
        <w:t xml:space="preserve"> </w:t>
      </w:r>
      <w:r w:rsidR="00623996" w:rsidRPr="00D170FE">
        <w:rPr>
          <w:rFonts w:ascii="Book Antiqua" w:hAnsi="Book Antiqua"/>
          <w:sz w:val="24"/>
        </w:rPr>
        <w:t>but</w:t>
      </w:r>
      <w:r w:rsidR="00C61859" w:rsidRPr="00D170FE">
        <w:rPr>
          <w:rFonts w:ascii="Book Antiqua" w:hAnsi="Book Antiqua"/>
          <w:sz w:val="24"/>
        </w:rPr>
        <w:t xml:space="preserve"> not </w:t>
      </w:r>
      <w:r w:rsidR="00A87E77" w:rsidRPr="00D170FE">
        <w:rPr>
          <w:rFonts w:ascii="Book Antiqua" w:hAnsi="Book Antiqua"/>
          <w:sz w:val="24"/>
        </w:rPr>
        <w:t xml:space="preserve">with </w:t>
      </w:r>
      <w:r w:rsidR="00623996" w:rsidRPr="00D170FE">
        <w:rPr>
          <w:rFonts w:ascii="Book Antiqua" w:hAnsi="Book Antiqua"/>
          <w:sz w:val="24"/>
        </w:rPr>
        <w:t>p</w:t>
      </w:r>
      <w:r w:rsidR="00C61859" w:rsidRPr="00D170FE">
        <w:rPr>
          <w:rFonts w:ascii="Book Antiqua" w:hAnsi="Book Antiqua"/>
          <w:sz w:val="24"/>
        </w:rPr>
        <w:t xml:space="preserve">53 </w:t>
      </w:r>
      <w:r w:rsidR="00A87E77" w:rsidRPr="00D170FE">
        <w:rPr>
          <w:rFonts w:ascii="Book Antiqua" w:hAnsi="Book Antiqua"/>
          <w:sz w:val="24"/>
        </w:rPr>
        <w:t>or</w:t>
      </w:r>
      <w:r w:rsidR="00C61859" w:rsidRPr="00D170FE">
        <w:rPr>
          <w:rFonts w:ascii="Book Antiqua" w:hAnsi="Book Antiqua"/>
          <w:sz w:val="24"/>
        </w:rPr>
        <w:t xml:space="preserve"> </w:t>
      </w:r>
      <w:r w:rsidR="00623996" w:rsidRPr="00D170FE">
        <w:rPr>
          <w:rFonts w:ascii="Book Antiqua" w:hAnsi="Book Antiqua"/>
          <w:sz w:val="24"/>
        </w:rPr>
        <w:t>p</w:t>
      </w:r>
      <w:r w:rsidR="00C61859" w:rsidRPr="00D170FE">
        <w:rPr>
          <w:rFonts w:ascii="Book Antiqua" w:hAnsi="Book Antiqua"/>
          <w:sz w:val="24"/>
        </w:rPr>
        <w:t>27.</w:t>
      </w:r>
      <w:r w:rsidR="00D7545C" w:rsidRPr="00D170FE">
        <w:rPr>
          <w:rFonts w:ascii="Book Antiqua" w:hAnsi="Book Antiqua"/>
          <w:sz w:val="24"/>
        </w:rPr>
        <w:t xml:space="preserve"> </w:t>
      </w:r>
    </w:p>
    <w:p w:rsidR="0064143C" w:rsidRPr="00D170FE" w:rsidRDefault="008C4EC3" w:rsidP="00D170FE">
      <w:pPr>
        <w:ind w:firstLine="480"/>
        <w:rPr>
          <w:rFonts w:ascii="Book Antiqua" w:hAnsi="Book Antiqua"/>
          <w:sz w:val="24"/>
        </w:rPr>
      </w:pPr>
      <w:r w:rsidRPr="00D170FE">
        <w:rPr>
          <w:rFonts w:ascii="Book Antiqua" w:hAnsi="Book Antiqua"/>
          <w:sz w:val="24"/>
        </w:rPr>
        <w:t>Topo II</w:t>
      </w:r>
      <w:r w:rsidR="00156578" w:rsidRPr="00D170FE">
        <w:rPr>
          <w:rFonts w:ascii="Book Antiqua" w:hAnsi="Book Antiqua"/>
          <w:sz w:val="24"/>
        </w:rPr>
        <w:t>α</w:t>
      </w:r>
      <w:r w:rsidRPr="00D170FE">
        <w:rPr>
          <w:rFonts w:ascii="Book Antiqua" w:hAnsi="Book Antiqua"/>
          <w:sz w:val="24"/>
        </w:rPr>
        <w:t xml:space="preserve"> is a nuclear enzyme </w:t>
      </w:r>
      <w:r w:rsidR="00A87E77" w:rsidRPr="00D170FE">
        <w:rPr>
          <w:rFonts w:ascii="Book Antiqua" w:hAnsi="Book Antiqua"/>
          <w:sz w:val="24"/>
        </w:rPr>
        <w:t>which</w:t>
      </w:r>
      <w:r w:rsidRPr="00D170FE">
        <w:rPr>
          <w:rFonts w:ascii="Book Antiqua" w:hAnsi="Book Antiqua"/>
          <w:sz w:val="24"/>
        </w:rPr>
        <w:t xml:space="preserve"> modulates the topology of chromosomal DNA by causing transient double-stranded </w:t>
      </w:r>
      <w:r w:rsidR="00A87E77" w:rsidRPr="00D170FE">
        <w:rPr>
          <w:rFonts w:ascii="Book Antiqua" w:hAnsi="Book Antiqua"/>
          <w:sz w:val="24"/>
        </w:rPr>
        <w:t xml:space="preserve">DNA </w:t>
      </w:r>
      <w:r w:rsidRPr="00D170FE">
        <w:rPr>
          <w:rFonts w:ascii="Book Antiqua" w:hAnsi="Book Antiqua"/>
          <w:sz w:val="24"/>
        </w:rPr>
        <w:t>break</w:t>
      </w:r>
      <w:r w:rsidR="00A87E77" w:rsidRPr="00D170FE">
        <w:rPr>
          <w:rFonts w:ascii="Book Antiqua" w:hAnsi="Book Antiqua"/>
          <w:sz w:val="24"/>
        </w:rPr>
        <w:t>s</w:t>
      </w:r>
      <w:r w:rsidRPr="00D170FE">
        <w:rPr>
          <w:rFonts w:ascii="Book Antiqua" w:hAnsi="Book Antiqua"/>
          <w:sz w:val="24"/>
        </w:rPr>
        <w:t>. Th</w:t>
      </w:r>
      <w:r w:rsidR="00A87E77" w:rsidRPr="00D170FE">
        <w:rPr>
          <w:rFonts w:ascii="Book Antiqua" w:hAnsi="Book Antiqua"/>
          <w:sz w:val="24"/>
        </w:rPr>
        <w:t>is</w:t>
      </w:r>
      <w:r w:rsidRPr="00D170FE">
        <w:rPr>
          <w:rFonts w:ascii="Book Antiqua" w:hAnsi="Book Antiqua"/>
          <w:sz w:val="24"/>
        </w:rPr>
        <w:t xml:space="preserve"> enzyme plays key roles in a number of DNA-related processes</w:t>
      </w:r>
      <w:r w:rsidR="00882926" w:rsidRPr="00D170FE">
        <w:rPr>
          <w:rFonts w:ascii="Book Antiqua" w:hAnsi="Book Antiqua"/>
          <w:sz w:val="24"/>
        </w:rPr>
        <w:fldChar w:fldCharType="begin"/>
      </w:r>
      <w:r w:rsidR="00882926" w:rsidRPr="00D170FE">
        <w:rPr>
          <w:rFonts w:ascii="Book Antiqua" w:hAnsi="Book Antiqua"/>
          <w:sz w:val="24"/>
        </w:rPr>
        <w:instrText xml:space="preserve"> ADDIN EN.CITE &lt;EndNote&gt;&lt;Cite&gt;&lt;Author&gt;Giles&lt;/Author&gt;&lt;Year&gt;2005&lt;/Year&gt;&lt;RecNum&gt;180&lt;/RecNum&gt;&lt;DisplayText&gt;&lt;style face="superscript"&gt;[18]&lt;/style&gt;&lt;/DisplayText&gt;&lt;record&gt;&lt;rec-number&gt;180&lt;/rec-number&gt;&lt;foreign-keys&gt;&lt;key app="EN" db-id="ste0rvsvha20wuea5xepd0f9rz2fv9rt050t"&gt;180&lt;/key&gt;&lt;/foreign-keys&gt;&lt;ref-type name="Journal Article"&gt;17&lt;/ref-type&gt;&lt;contributors&gt;&lt;authors&gt;&lt;author&gt;Giles, G. I.&lt;/author&gt;&lt;author&gt;Sharma, R. P.&lt;/author&gt;&lt;/authors&gt;&lt;/contributors&gt;&lt;auth-address&gt;School of Biological Sciences, University of Southampton, Biomedical Sciences Building, Bassett Crescent East, Southampton SO16 7PX, UK.&lt;/auth-address&gt;&lt;titles&gt;&lt;title&gt;Topoisomerase enzymes as therapeutic targets for cancer chemotherapy&lt;/title&gt;&lt;secondary-title&gt;Med Chem&lt;/secondary-title&gt;&lt;alt-title&gt;Medicinal chemistry&lt;/alt-title&gt;&lt;/titles&gt;&lt;periodical&gt;&lt;full-title&gt;Med Chem&lt;/full-title&gt;&lt;abbr-1&gt;Medicinal chemistry&lt;/abbr-1&gt;&lt;/periodical&gt;&lt;alt-periodical&gt;&lt;full-title&gt;Med Chem&lt;/full-title&gt;&lt;abbr-1&gt;Medicinal chemistry&lt;/abbr-1&gt;&lt;/alt-periodical&gt;&lt;pages&gt;383-94&lt;/pages&gt;&lt;volume&gt;1&lt;/volume&gt;&lt;number&gt;4&lt;/number&gt;&lt;keywords&gt;&lt;keyword&gt;Antineoplastic Agents/pharmacology/*therapeutic use&lt;/keyword&gt;&lt;keyword&gt;Binding Sites&lt;/keyword&gt;&lt;keyword&gt;*Drug Delivery Systems&lt;/keyword&gt;&lt;keyword&gt;*Drug Therapy&lt;/keyword&gt;&lt;keyword&gt;Enzyme Inhibitors/pharmacology/therapeutic use&lt;/keyword&gt;&lt;keyword&gt;Humans&lt;/keyword&gt;&lt;keyword&gt;Models, Molecular&lt;/keyword&gt;&lt;keyword&gt;Neoplasms/*drug therapy&lt;/keyword&gt;&lt;keyword&gt;*Topoisomerase I Inhibitors&lt;/keyword&gt;&lt;keyword&gt;*Topoisomerase II Inhibitors&lt;/keyword&gt;&lt;/keywords&gt;&lt;dates&gt;&lt;year&gt;2005&lt;/year&gt;&lt;pub-dates&gt;&lt;date&gt;Jul&lt;/date&gt;&lt;/pub-dates&gt;&lt;/dates&gt;&lt;isbn&gt;1573-4064 (Print)&amp;#xD;1573-4064 (Linking)&lt;/isbn&gt;&lt;accession-num&gt;16789895&lt;/accession-num&gt;&lt;urls&gt;&lt;related-urls&gt;&lt;url&gt;http://www.ncbi.nlm.nih.gov/pubmed/16789895&lt;/url&gt;&lt;/related-urls&gt;&lt;/urls&gt;&lt;/record&gt;&lt;/Cite&gt;&lt;/EndNote&gt;</w:instrText>
      </w:r>
      <w:r w:rsidR="00882926" w:rsidRPr="00D170FE">
        <w:rPr>
          <w:rFonts w:ascii="Book Antiqua" w:hAnsi="Book Antiqua"/>
          <w:sz w:val="24"/>
        </w:rPr>
        <w:fldChar w:fldCharType="separate"/>
      </w:r>
      <w:r w:rsidR="00882926" w:rsidRPr="00D170FE">
        <w:rPr>
          <w:rFonts w:ascii="Book Antiqua" w:hAnsi="Book Antiqua"/>
          <w:noProof/>
          <w:sz w:val="24"/>
          <w:vertAlign w:val="superscript"/>
        </w:rPr>
        <w:t>[</w:t>
      </w:r>
      <w:hyperlink w:anchor="_ENREF_18" w:tooltip="Giles, 2005 #180" w:history="1">
        <w:r w:rsidR="00935B3B" w:rsidRPr="00D170FE">
          <w:rPr>
            <w:rFonts w:ascii="Book Antiqua" w:hAnsi="Book Antiqua"/>
            <w:noProof/>
            <w:sz w:val="24"/>
            <w:vertAlign w:val="superscript"/>
          </w:rPr>
          <w:t>18</w:t>
        </w:r>
      </w:hyperlink>
      <w:r w:rsidR="00882926" w:rsidRPr="00D170FE">
        <w:rPr>
          <w:rFonts w:ascii="Book Antiqua" w:hAnsi="Book Antiqua"/>
          <w:noProof/>
          <w:sz w:val="24"/>
          <w:vertAlign w:val="superscript"/>
        </w:rPr>
        <w:t>]</w:t>
      </w:r>
      <w:r w:rsidR="00882926" w:rsidRPr="00D170FE">
        <w:rPr>
          <w:rFonts w:ascii="Book Antiqua" w:hAnsi="Book Antiqua"/>
          <w:sz w:val="24"/>
        </w:rPr>
        <w:fldChar w:fldCharType="end"/>
      </w:r>
      <w:r w:rsidR="00A87E77" w:rsidRPr="00D170FE">
        <w:rPr>
          <w:rFonts w:ascii="Book Antiqua" w:hAnsi="Book Antiqua"/>
          <w:sz w:val="24"/>
        </w:rPr>
        <w:t xml:space="preserve">, </w:t>
      </w:r>
      <w:r w:rsidR="004B3205" w:rsidRPr="00D170FE">
        <w:rPr>
          <w:rFonts w:ascii="Book Antiqua" w:hAnsi="Book Antiqua"/>
          <w:sz w:val="24"/>
        </w:rPr>
        <w:t>i</w:t>
      </w:r>
      <w:r w:rsidR="004C61BE" w:rsidRPr="00D170FE">
        <w:rPr>
          <w:rFonts w:ascii="Book Antiqua" w:hAnsi="Book Antiqua"/>
          <w:sz w:val="24"/>
        </w:rPr>
        <w:t>s essential for cell growth and is typically expressed at high levels in rapidly growing cancer cells</w:t>
      </w:r>
      <w:r w:rsidR="0067241C" w:rsidRPr="00D170FE">
        <w:rPr>
          <w:rFonts w:ascii="Book Antiqua" w:hAnsi="Book Antiqua"/>
          <w:sz w:val="24"/>
        </w:rPr>
        <w:fldChar w:fldCharType="begin"/>
      </w:r>
      <w:r w:rsidR="0067241C" w:rsidRPr="00D170FE">
        <w:rPr>
          <w:rFonts w:ascii="Book Antiqua" w:hAnsi="Book Antiqua"/>
          <w:sz w:val="24"/>
        </w:rPr>
        <w:instrText xml:space="preserve"> ADDIN EN.CITE &lt;EndNote&gt;&lt;Cite&gt;&lt;Author&gt;Chen&lt;/Author&gt;&lt;Year&gt;2012&lt;/Year&gt;&lt;RecNum&gt;182&lt;/RecNum&gt;&lt;DisplayText&gt;&lt;style face="superscript"&gt;[19]&lt;/style&gt;&lt;/DisplayText&gt;&lt;record&gt;&lt;rec-number&gt;182&lt;/rec-number&gt;&lt;foreign-keys&gt;&lt;key app="EN" db-id="ste0rvsvha20wuea5xepd0f9rz2fv9rt050t"&gt;182&lt;/key&gt;&lt;/foreign-keys&gt;&lt;ref-type name="Journal Article"&gt;17&lt;/ref-type&gt;&lt;contributors&gt;&lt;authors&gt;&lt;author&gt;Chen, W.&lt;/author&gt;&lt;author&gt;Qiu, J.&lt;/author&gt;&lt;author&gt;Shen, Y. M.&lt;/author&gt;&lt;/authors&gt;&lt;/contributors&gt;&lt;auth-address&gt;School of Pharmaceutical Sciences, Shandong University, Ji&amp;apos;nan, Shandong, China.&lt;/auth-address&gt;&lt;titles&gt;&lt;title&gt;Topoisomerase IIalpha, rather than IIbeta, is a promising target in development of anti-cancer drugs&lt;/title&gt;&lt;secondary-title&gt;Drug Discov Ther&lt;/secondary-title&gt;&lt;alt-title&gt;Drug discoveries &amp;amp; therapeutics&lt;/alt-title&gt;&lt;/titles&gt;&lt;periodical&gt;&lt;full-title&gt;Drug Discov Ther&lt;/full-title&gt;&lt;abbr-1&gt;Drug discoveries &amp;amp; therapeutics&lt;/abbr-1&gt;&lt;/periodical&gt;&lt;alt-periodical&gt;&lt;full-title&gt;Drug Discov Ther&lt;/full-title&gt;&lt;abbr-1&gt;Drug discoveries &amp;amp; therapeutics&lt;/abbr-1&gt;&lt;/alt-periodical&gt;&lt;pages&gt;230-7&lt;/pages&gt;&lt;volume&gt;6&lt;/volume&gt;&lt;number&gt;5&lt;/number&gt;&lt;keywords&gt;&lt;keyword&gt;Animals&lt;/keyword&gt;&lt;keyword&gt;Antigens, Neoplasm/genetics/*metabolism&lt;/keyword&gt;&lt;keyword&gt;DNA Topoisomerases, Type II/genetics/*metabolism&lt;/keyword&gt;&lt;keyword&gt;DNA-Binding Proteins/genetics/*metabolism&lt;/keyword&gt;&lt;keyword&gt;Drug Design&lt;/keyword&gt;&lt;keyword&gt;Humans&lt;/keyword&gt;&lt;keyword&gt;Isoenzymes&lt;/keyword&gt;&lt;keyword&gt;Molecular Structure&lt;/keyword&gt;&lt;keyword&gt;Molecular Targeted Therapy&lt;/keyword&gt;&lt;keyword&gt;Neoplasms/*drug therapy/enzymology&lt;/keyword&gt;&lt;keyword&gt;Structure-Activity Relationship&lt;/keyword&gt;&lt;keyword&gt;Topoisomerase II Inhibitors/chemistry/pharmacology/*therapeutic use&lt;/keyword&gt;&lt;/keywords&gt;&lt;dates&gt;&lt;year&gt;2012&lt;/year&gt;&lt;pub-dates&gt;&lt;date&gt;Oct&lt;/date&gt;&lt;/pub-dates&gt;&lt;/dates&gt;&lt;isbn&gt;1881-7831 (Print)&amp;#xD;1881-7831 (Linking)&lt;/isbn&gt;&lt;accession-num&gt;23229142&lt;/accession-num&gt;&lt;urls&gt;&lt;related-urls&gt;&lt;url&gt;http://www.ncbi.nlm.nih.gov/pubmed/23229142&lt;/url&gt;&lt;/related-urls&gt;&lt;/urls&gt;&lt;/record&gt;&lt;/Cite&gt;&lt;/EndNote&gt;</w:instrText>
      </w:r>
      <w:r w:rsidR="0067241C" w:rsidRPr="00D170FE">
        <w:rPr>
          <w:rFonts w:ascii="Book Antiqua" w:hAnsi="Book Antiqua"/>
          <w:sz w:val="24"/>
        </w:rPr>
        <w:fldChar w:fldCharType="separate"/>
      </w:r>
      <w:r w:rsidR="0067241C" w:rsidRPr="00D170FE">
        <w:rPr>
          <w:rFonts w:ascii="Book Antiqua" w:hAnsi="Book Antiqua"/>
          <w:noProof/>
          <w:sz w:val="24"/>
          <w:vertAlign w:val="superscript"/>
        </w:rPr>
        <w:t>[</w:t>
      </w:r>
      <w:hyperlink w:anchor="_ENREF_19" w:tooltip="Chen, 2012 #182" w:history="1">
        <w:r w:rsidR="00935B3B" w:rsidRPr="00D170FE">
          <w:rPr>
            <w:rFonts w:ascii="Book Antiqua" w:hAnsi="Book Antiqua"/>
            <w:noProof/>
            <w:sz w:val="24"/>
            <w:vertAlign w:val="superscript"/>
          </w:rPr>
          <w:t>19</w:t>
        </w:r>
      </w:hyperlink>
      <w:r w:rsidR="0067241C" w:rsidRPr="00D170FE">
        <w:rPr>
          <w:rFonts w:ascii="Book Antiqua" w:hAnsi="Book Antiqua"/>
          <w:noProof/>
          <w:sz w:val="24"/>
          <w:vertAlign w:val="superscript"/>
        </w:rPr>
        <w:t>]</w:t>
      </w:r>
      <w:r w:rsidR="0067241C" w:rsidRPr="00D170FE">
        <w:rPr>
          <w:rFonts w:ascii="Book Antiqua" w:hAnsi="Book Antiqua"/>
          <w:sz w:val="24"/>
        </w:rPr>
        <w:fldChar w:fldCharType="end"/>
      </w:r>
      <w:r w:rsidR="004C61BE" w:rsidRPr="00D170FE">
        <w:rPr>
          <w:rFonts w:ascii="Book Antiqua" w:hAnsi="Book Antiqua"/>
          <w:sz w:val="24"/>
        </w:rPr>
        <w:t xml:space="preserve">. </w:t>
      </w:r>
      <w:r w:rsidR="0047517A" w:rsidRPr="00D170FE">
        <w:rPr>
          <w:rFonts w:ascii="Book Antiqua" w:hAnsi="Book Antiqua"/>
          <w:sz w:val="24"/>
        </w:rPr>
        <w:t>Notably, t</w:t>
      </w:r>
      <w:r w:rsidR="00F252DF" w:rsidRPr="00D170FE">
        <w:rPr>
          <w:rFonts w:ascii="Book Antiqua" w:hAnsi="Book Antiqua"/>
          <w:sz w:val="24"/>
        </w:rPr>
        <w:t xml:space="preserve">he fact that specific </w:t>
      </w:r>
      <w:r w:rsidR="0047517A" w:rsidRPr="00D170FE">
        <w:rPr>
          <w:rFonts w:ascii="Book Antiqua" w:hAnsi="Book Antiqua"/>
          <w:sz w:val="24"/>
        </w:rPr>
        <w:t xml:space="preserve">enzymatic </w:t>
      </w:r>
      <w:r w:rsidR="00F252DF" w:rsidRPr="00D170FE">
        <w:rPr>
          <w:rFonts w:ascii="Book Antiqua" w:hAnsi="Book Antiqua"/>
          <w:sz w:val="24"/>
        </w:rPr>
        <w:t>inhibition of Topo IIα result</w:t>
      </w:r>
      <w:r w:rsidR="0047517A" w:rsidRPr="00D170FE">
        <w:rPr>
          <w:rFonts w:ascii="Book Antiqua" w:hAnsi="Book Antiqua"/>
          <w:sz w:val="24"/>
        </w:rPr>
        <w:t>s</w:t>
      </w:r>
      <w:r w:rsidR="00F252DF" w:rsidRPr="00D170FE">
        <w:rPr>
          <w:rFonts w:ascii="Book Antiqua" w:hAnsi="Book Antiqua"/>
          <w:sz w:val="24"/>
        </w:rPr>
        <w:t xml:space="preserve"> in significant antitumor a</w:t>
      </w:r>
      <w:r w:rsidR="0047517A" w:rsidRPr="00D170FE">
        <w:rPr>
          <w:rFonts w:ascii="Book Antiqua" w:hAnsi="Book Antiqua"/>
          <w:sz w:val="24"/>
        </w:rPr>
        <w:t>ctivity</w:t>
      </w:r>
      <w:r w:rsidR="00F252DF" w:rsidRPr="00D170FE">
        <w:rPr>
          <w:rFonts w:ascii="Book Antiqua" w:hAnsi="Book Antiqua"/>
          <w:sz w:val="24"/>
        </w:rPr>
        <w:t xml:space="preserve"> </w:t>
      </w:r>
      <w:r w:rsidR="0047517A" w:rsidRPr="00D170FE">
        <w:rPr>
          <w:rFonts w:ascii="Book Antiqua" w:hAnsi="Book Antiqua"/>
          <w:sz w:val="24"/>
        </w:rPr>
        <w:t>confirms</w:t>
      </w:r>
      <w:r w:rsidR="004B3205" w:rsidRPr="00D170FE">
        <w:rPr>
          <w:rFonts w:ascii="Book Antiqua" w:hAnsi="Book Antiqua"/>
          <w:sz w:val="24"/>
        </w:rPr>
        <w:t xml:space="preserve"> that </w:t>
      </w:r>
      <w:r w:rsidR="00F252DF" w:rsidRPr="00D170FE">
        <w:rPr>
          <w:rFonts w:ascii="Book Antiqua" w:hAnsi="Book Antiqua"/>
          <w:sz w:val="24"/>
        </w:rPr>
        <w:t xml:space="preserve">Topo IIα </w:t>
      </w:r>
      <w:r w:rsidR="0047517A" w:rsidRPr="00D170FE">
        <w:rPr>
          <w:rFonts w:ascii="Book Antiqua" w:hAnsi="Book Antiqua"/>
          <w:sz w:val="24"/>
        </w:rPr>
        <w:t>is an important</w:t>
      </w:r>
      <w:r w:rsidR="00F252DF" w:rsidRPr="00D170FE">
        <w:rPr>
          <w:rFonts w:ascii="Book Antiqua" w:hAnsi="Book Antiqua"/>
          <w:sz w:val="24"/>
        </w:rPr>
        <w:t xml:space="preserve"> target for </w:t>
      </w:r>
      <w:r w:rsidR="001D2BB4" w:rsidRPr="00D170FE">
        <w:rPr>
          <w:rFonts w:ascii="Book Antiqua" w:hAnsi="Book Antiqua"/>
          <w:sz w:val="24"/>
        </w:rPr>
        <w:t>anticancer agents</w:t>
      </w:r>
      <w:r w:rsidR="0067241C" w:rsidRPr="00D170FE">
        <w:rPr>
          <w:rFonts w:ascii="Book Antiqua" w:hAnsi="Book Antiqua"/>
          <w:sz w:val="24"/>
        </w:rPr>
        <w:fldChar w:fldCharType="begin">
          <w:fldData xml:space="preserve">PEVuZE5vdGU+PENpdGU+PEF1dGhvcj5BemFyb3ZhPC9BdXRob3I+PFllYXI+MjAwNzwvWWVhcj48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YWJici0xPjwvYWx0LXBlcmlvZGljYWw+PHBhZ2VzPjExMDE0LTk8L3BhZ2VzPjx2b2x1bWU+MTA0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</w:fldData>
        </w:fldChar>
      </w:r>
      <w:r w:rsidR="0067241C" w:rsidRPr="00D170FE">
        <w:rPr>
          <w:rFonts w:ascii="Book Antiqua" w:hAnsi="Book Antiqua"/>
          <w:sz w:val="24"/>
        </w:rPr>
        <w:instrText xml:space="preserve"> ADDIN EN.CITE </w:instrText>
      </w:r>
      <w:r w:rsidR="0067241C" w:rsidRPr="00D170FE">
        <w:rPr>
          <w:rFonts w:ascii="Book Antiqua" w:hAnsi="Book Antiqua"/>
          <w:sz w:val="24"/>
        </w:rPr>
        <w:fldChar w:fldCharType="begin">
          <w:fldData xml:space="preserve">PEVuZE5vdGU+PENpdGU+PEF1dGhvcj5BemFyb3ZhPC9BdXRob3I+PFllYXI+MjAwNzwvWWVhcj48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YWJici0xPjwvYWx0LXBlcmlvZGljYWw+PHBhZ2VzPjExMDE0LTk8L3BhZ2VzPjx2b2x1bWU+MTA0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</w:fldData>
        </w:fldChar>
      </w:r>
      <w:r w:rsidR="0067241C" w:rsidRPr="00D170FE">
        <w:rPr>
          <w:rFonts w:ascii="Book Antiqua" w:hAnsi="Book Antiqua"/>
          <w:sz w:val="24"/>
        </w:rPr>
        <w:instrText xml:space="preserve"> ADDIN EN.CITE.DATA </w:instrText>
      </w:r>
      <w:r w:rsidR="0067241C" w:rsidRPr="00D170FE">
        <w:rPr>
          <w:rFonts w:ascii="Book Antiqua" w:hAnsi="Book Antiqua"/>
          <w:sz w:val="24"/>
        </w:rPr>
      </w:r>
      <w:r w:rsidR="0067241C" w:rsidRPr="00D170FE">
        <w:rPr>
          <w:rFonts w:ascii="Book Antiqua" w:hAnsi="Book Antiqua"/>
          <w:sz w:val="24"/>
        </w:rPr>
        <w:fldChar w:fldCharType="end"/>
      </w:r>
      <w:r w:rsidR="0067241C" w:rsidRPr="00D170FE">
        <w:rPr>
          <w:rFonts w:ascii="Book Antiqua" w:hAnsi="Book Antiqua"/>
          <w:sz w:val="24"/>
        </w:rPr>
      </w:r>
      <w:r w:rsidR="0067241C" w:rsidRPr="00D170FE">
        <w:rPr>
          <w:rFonts w:ascii="Book Antiqua" w:hAnsi="Book Antiqua"/>
          <w:sz w:val="24"/>
        </w:rPr>
        <w:fldChar w:fldCharType="separate"/>
      </w:r>
      <w:r w:rsidR="0067241C" w:rsidRPr="00D170FE">
        <w:rPr>
          <w:rFonts w:ascii="Book Antiqua" w:hAnsi="Book Antiqua"/>
          <w:noProof/>
          <w:sz w:val="24"/>
          <w:vertAlign w:val="superscript"/>
        </w:rPr>
        <w:t>[</w:t>
      </w:r>
      <w:hyperlink w:anchor="_ENREF_20" w:tooltip="Azarova, 2007 #181" w:history="1">
        <w:r w:rsidR="00935B3B" w:rsidRPr="00D170FE">
          <w:rPr>
            <w:rFonts w:ascii="Book Antiqua" w:hAnsi="Book Antiqua"/>
            <w:noProof/>
            <w:sz w:val="24"/>
            <w:vertAlign w:val="superscript"/>
          </w:rPr>
          <w:t>20</w:t>
        </w:r>
      </w:hyperlink>
      <w:r w:rsidR="0067241C" w:rsidRPr="00D170FE">
        <w:rPr>
          <w:rFonts w:ascii="Book Antiqua" w:hAnsi="Book Antiqua"/>
          <w:noProof/>
          <w:sz w:val="24"/>
          <w:vertAlign w:val="superscript"/>
        </w:rPr>
        <w:t>]</w:t>
      </w:r>
      <w:r w:rsidR="0067241C" w:rsidRPr="00D170FE">
        <w:rPr>
          <w:rFonts w:ascii="Book Antiqua" w:hAnsi="Book Antiqua"/>
          <w:sz w:val="24"/>
        </w:rPr>
        <w:fldChar w:fldCharType="end"/>
      </w:r>
      <w:r w:rsidR="00F252DF" w:rsidRPr="00D170FE">
        <w:rPr>
          <w:rFonts w:ascii="Book Antiqua" w:hAnsi="Book Antiqua"/>
          <w:sz w:val="24"/>
        </w:rPr>
        <w:t>.</w:t>
      </w:r>
      <w:r w:rsidR="0067241C" w:rsidRPr="00D170FE">
        <w:rPr>
          <w:rFonts w:ascii="Book Antiqua" w:hAnsi="Book Antiqua"/>
          <w:sz w:val="24"/>
        </w:rPr>
        <w:t xml:space="preserve"> </w:t>
      </w:r>
      <w:r w:rsidR="0047517A" w:rsidRPr="00D170FE">
        <w:rPr>
          <w:rFonts w:ascii="Book Antiqua" w:hAnsi="Book Antiqua"/>
          <w:sz w:val="24"/>
        </w:rPr>
        <w:t>Furthermore, r</w:t>
      </w:r>
      <w:r w:rsidR="005A0D63" w:rsidRPr="00D170FE">
        <w:rPr>
          <w:rFonts w:ascii="Book Antiqua" w:hAnsi="Book Antiqua"/>
          <w:sz w:val="24"/>
        </w:rPr>
        <w:t>eport</w:t>
      </w:r>
      <w:r w:rsidR="0047517A" w:rsidRPr="00D170FE">
        <w:rPr>
          <w:rFonts w:ascii="Book Antiqua" w:hAnsi="Book Antiqua"/>
          <w:sz w:val="24"/>
        </w:rPr>
        <w:t>s</w:t>
      </w:r>
      <w:r w:rsidR="005A0D63" w:rsidRPr="00D170FE">
        <w:rPr>
          <w:rFonts w:ascii="Book Antiqua" w:hAnsi="Book Antiqua"/>
          <w:sz w:val="24"/>
        </w:rPr>
        <w:t xml:space="preserve"> </w:t>
      </w:r>
      <w:r w:rsidR="0047517A" w:rsidRPr="00D170FE">
        <w:rPr>
          <w:rFonts w:ascii="Book Antiqua" w:hAnsi="Book Antiqua"/>
          <w:sz w:val="24"/>
        </w:rPr>
        <w:t xml:space="preserve">have also </w:t>
      </w:r>
      <w:r w:rsidR="005A0D63" w:rsidRPr="00D170FE">
        <w:rPr>
          <w:rFonts w:ascii="Book Antiqua" w:hAnsi="Book Antiqua"/>
          <w:sz w:val="24"/>
        </w:rPr>
        <w:t>show</w:t>
      </w:r>
      <w:r w:rsidR="0047517A" w:rsidRPr="00D170FE">
        <w:rPr>
          <w:rFonts w:ascii="Book Antiqua" w:hAnsi="Book Antiqua"/>
          <w:sz w:val="24"/>
        </w:rPr>
        <w:t>n</w:t>
      </w:r>
      <w:r w:rsidR="005A0D63" w:rsidRPr="00D170FE">
        <w:rPr>
          <w:rFonts w:ascii="Book Antiqua" w:hAnsi="Book Antiqua"/>
          <w:sz w:val="24"/>
        </w:rPr>
        <w:t xml:space="preserve"> that Topo IIα is involved in multiple mechanisms of drug resistance in primary gastric cardiac </w:t>
      </w:r>
      <w:proofErr w:type="gramStart"/>
      <w:r w:rsidR="005A0D63" w:rsidRPr="00D170FE">
        <w:rPr>
          <w:rFonts w:ascii="Book Antiqua" w:hAnsi="Book Antiqua"/>
          <w:sz w:val="24"/>
        </w:rPr>
        <w:t>adenocarcinoma</w:t>
      </w:r>
      <w:proofErr w:type="gramEnd"/>
      <w:r w:rsidR="005A0D63" w:rsidRPr="00D170FE">
        <w:rPr>
          <w:rFonts w:ascii="Book Antiqua" w:hAnsi="Book Antiqua"/>
          <w:sz w:val="24"/>
        </w:rPr>
        <w:fldChar w:fldCharType="begin">
          <w:fldData xml:space="preserve">PEVuZE5vdGU+PENpdGU+PEF1dGhvcj5TaGk8L0F1dGhvcj48WWVhcj4yMDA4PC9ZZWFyPjxSZWNO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</w:fldData>
        </w:fldChar>
      </w:r>
      <w:r w:rsidR="005A0D63" w:rsidRPr="00D170FE">
        <w:rPr>
          <w:rFonts w:ascii="Book Antiqua" w:hAnsi="Book Antiqua"/>
          <w:sz w:val="24"/>
        </w:rPr>
        <w:instrText xml:space="preserve"> ADDIN EN.CITE </w:instrText>
      </w:r>
      <w:r w:rsidR="005A0D63" w:rsidRPr="00D170FE">
        <w:rPr>
          <w:rFonts w:ascii="Book Antiqua" w:hAnsi="Book Antiqua"/>
          <w:sz w:val="24"/>
        </w:rPr>
        <w:fldChar w:fldCharType="begin">
          <w:fldData xml:space="preserve">PEVuZE5vdGU+PENpdGU+PEF1dGhvcj5TaGk8L0F1dGhvcj48WWVhcj4yMDA4PC9ZZWFyPjxSZWNO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</w:fldData>
        </w:fldChar>
      </w:r>
      <w:r w:rsidR="005A0D63" w:rsidRPr="00D170FE">
        <w:rPr>
          <w:rFonts w:ascii="Book Antiqua" w:hAnsi="Book Antiqua"/>
          <w:sz w:val="24"/>
        </w:rPr>
        <w:instrText xml:space="preserve"> ADDIN EN.CITE.DATA </w:instrText>
      </w:r>
      <w:r w:rsidR="005A0D63" w:rsidRPr="00D170FE">
        <w:rPr>
          <w:rFonts w:ascii="Book Antiqua" w:hAnsi="Book Antiqua"/>
          <w:sz w:val="24"/>
        </w:rPr>
      </w:r>
      <w:r w:rsidR="005A0D63" w:rsidRPr="00D170FE">
        <w:rPr>
          <w:rFonts w:ascii="Book Antiqua" w:hAnsi="Book Antiqua"/>
          <w:sz w:val="24"/>
        </w:rPr>
        <w:fldChar w:fldCharType="end"/>
      </w:r>
      <w:r w:rsidR="005A0D63" w:rsidRPr="00D170FE">
        <w:rPr>
          <w:rFonts w:ascii="Book Antiqua" w:hAnsi="Book Antiqua"/>
          <w:sz w:val="24"/>
        </w:rPr>
      </w:r>
      <w:r w:rsidR="005A0D63" w:rsidRPr="00D170FE">
        <w:rPr>
          <w:rFonts w:ascii="Book Antiqua" w:hAnsi="Book Antiqua"/>
          <w:sz w:val="24"/>
        </w:rPr>
        <w:fldChar w:fldCharType="separate"/>
      </w:r>
      <w:r w:rsidR="005A0D63" w:rsidRPr="00D170FE">
        <w:rPr>
          <w:rFonts w:ascii="Book Antiqua" w:hAnsi="Book Antiqua"/>
          <w:noProof/>
          <w:sz w:val="24"/>
          <w:vertAlign w:val="superscript"/>
        </w:rPr>
        <w:t>[</w:t>
      </w:r>
      <w:hyperlink w:anchor="_ENREF_21" w:tooltip="Shi, 2008 #183" w:history="1">
        <w:r w:rsidR="00935B3B" w:rsidRPr="00D170FE">
          <w:rPr>
            <w:rFonts w:ascii="Book Antiqua" w:hAnsi="Book Antiqua"/>
            <w:noProof/>
            <w:sz w:val="24"/>
            <w:vertAlign w:val="superscript"/>
          </w:rPr>
          <w:t>21</w:t>
        </w:r>
      </w:hyperlink>
      <w:r w:rsidR="005A0D63" w:rsidRPr="00D170FE">
        <w:rPr>
          <w:rFonts w:ascii="Book Antiqua" w:hAnsi="Book Antiqua"/>
          <w:noProof/>
          <w:sz w:val="24"/>
          <w:vertAlign w:val="superscript"/>
        </w:rPr>
        <w:t>]</w:t>
      </w:r>
      <w:r w:rsidR="005A0D63" w:rsidRPr="00D170FE">
        <w:rPr>
          <w:rFonts w:ascii="Book Antiqua" w:hAnsi="Book Antiqua"/>
          <w:sz w:val="24"/>
        </w:rPr>
        <w:fldChar w:fldCharType="end"/>
      </w:r>
      <w:r w:rsidR="005A0D63" w:rsidRPr="00D170FE">
        <w:rPr>
          <w:rFonts w:ascii="Book Antiqua" w:hAnsi="Book Antiqua"/>
          <w:sz w:val="24"/>
        </w:rPr>
        <w:t xml:space="preserve">. </w:t>
      </w:r>
      <w:r w:rsidR="0047517A" w:rsidRPr="00D170FE">
        <w:rPr>
          <w:rFonts w:ascii="Book Antiqua" w:hAnsi="Book Antiqua"/>
          <w:sz w:val="24"/>
        </w:rPr>
        <w:t>Hence, we suggest that the correlation of high FGFR4 and Topo IIα protein expression</w:t>
      </w:r>
      <w:r w:rsidR="005A0D63" w:rsidRPr="00D170FE">
        <w:rPr>
          <w:rFonts w:ascii="Book Antiqua" w:hAnsi="Book Antiqua"/>
          <w:sz w:val="24"/>
        </w:rPr>
        <w:t xml:space="preserve"> may</w:t>
      </w:r>
      <w:r w:rsidR="0047517A" w:rsidRPr="00D170FE">
        <w:rPr>
          <w:rFonts w:ascii="Book Antiqua" w:hAnsi="Book Antiqua"/>
          <w:sz w:val="24"/>
        </w:rPr>
        <w:t xml:space="preserve">, in part, </w:t>
      </w:r>
      <w:r w:rsidR="00BB5503" w:rsidRPr="00D170FE">
        <w:rPr>
          <w:rFonts w:ascii="Book Antiqua" w:hAnsi="Book Antiqua"/>
          <w:sz w:val="24"/>
        </w:rPr>
        <w:t>explain the relative</w:t>
      </w:r>
      <w:r w:rsidR="005A0D63" w:rsidRPr="00D170FE">
        <w:rPr>
          <w:rFonts w:ascii="Book Antiqua" w:hAnsi="Book Antiqua"/>
          <w:sz w:val="24"/>
        </w:rPr>
        <w:t xml:space="preserve">ly poor prognosis for gastric cancer patients. </w:t>
      </w:r>
      <w:r w:rsidR="0047517A" w:rsidRPr="00D170FE">
        <w:rPr>
          <w:rFonts w:ascii="Book Antiqua" w:hAnsi="Book Antiqua"/>
          <w:sz w:val="24"/>
        </w:rPr>
        <w:t>Clearly, t</w:t>
      </w:r>
      <w:r w:rsidR="009864CF" w:rsidRPr="00D170FE">
        <w:rPr>
          <w:rFonts w:ascii="Book Antiqua" w:hAnsi="Book Antiqua"/>
          <w:sz w:val="24"/>
        </w:rPr>
        <w:t>he underlying molecular mechanisms behind this are complex and require further investigation.</w:t>
      </w:r>
    </w:p>
    <w:p w:rsidR="0042577B" w:rsidRPr="00D170FE" w:rsidRDefault="007C0144" w:rsidP="00D170FE">
      <w:pPr>
        <w:ind w:firstLine="480"/>
        <w:rPr>
          <w:rFonts w:ascii="Book Antiqua" w:hAnsi="Book Antiqua"/>
          <w:sz w:val="24"/>
        </w:rPr>
      </w:pPr>
      <w:r w:rsidRPr="00D170FE">
        <w:rPr>
          <w:rFonts w:ascii="Book Antiqua" w:hAnsi="Book Antiqua"/>
          <w:sz w:val="24"/>
        </w:rPr>
        <w:t xml:space="preserve">In </w:t>
      </w:r>
      <w:r w:rsidR="005C5A2A" w:rsidRPr="00D170FE">
        <w:rPr>
          <w:rFonts w:ascii="Book Antiqua" w:hAnsi="Book Antiqua"/>
          <w:sz w:val="24"/>
        </w:rPr>
        <w:t>our study</w:t>
      </w:r>
      <w:r w:rsidRPr="00D170FE">
        <w:rPr>
          <w:rFonts w:ascii="Book Antiqua" w:hAnsi="Book Antiqua"/>
          <w:sz w:val="24"/>
        </w:rPr>
        <w:t>, t</w:t>
      </w:r>
      <w:r w:rsidR="003F3DFA" w:rsidRPr="00D170FE">
        <w:rPr>
          <w:rFonts w:ascii="Book Antiqua" w:hAnsi="Book Antiqua"/>
          <w:sz w:val="24"/>
        </w:rPr>
        <w:t>he median survival time and 5 year survival</w:t>
      </w:r>
      <w:r w:rsidR="00E96A3A" w:rsidRPr="00D170FE">
        <w:rPr>
          <w:rFonts w:ascii="Book Antiqua" w:hAnsi="Book Antiqua"/>
          <w:sz w:val="24"/>
        </w:rPr>
        <w:t xml:space="preserve"> rate</w:t>
      </w:r>
      <w:r w:rsidR="003F3DFA" w:rsidRPr="00D170FE">
        <w:rPr>
          <w:rFonts w:ascii="Book Antiqua" w:hAnsi="Book Antiqua"/>
          <w:sz w:val="24"/>
        </w:rPr>
        <w:t xml:space="preserve"> for patients with high FGFR4 protein expression are both worse than </w:t>
      </w:r>
      <w:r w:rsidR="00B97828" w:rsidRPr="00D170FE">
        <w:rPr>
          <w:rFonts w:ascii="Book Antiqua" w:hAnsi="Book Antiqua"/>
          <w:sz w:val="24"/>
        </w:rPr>
        <w:t xml:space="preserve">those </w:t>
      </w:r>
      <w:r w:rsidR="005944DA" w:rsidRPr="00D170FE">
        <w:rPr>
          <w:rFonts w:ascii="Book Antiqua" w:hAnsi="Book Antiqua"/>
          <w:sz w:val="24"/>
        </w:rPr>
        <w:t>with</w:t>
      </w:r>
      <w:r w:rsidR="00B97828" w:rsidRPr="00D170FE">
        <w:rPr>
          <w:rFonts w:ascii="Book Antiqua" w:hAnsi="Book Antiqua"/>
          <w:sz w:val="24"/>
        </w:rPr>
        <w:t xml:space="preserve"> </w:t>
      </w:r>
      <w:r w:rsidR="003F3DFA" w:rsidRPr="00D170FE">
        <w:rPr>
          <w:rFonts w:ascii="Book Antiqua" w:hAnsi="Book Antiqua"/>
          <w:sz w:val="24"/>
        </w:rPr>
        <w:t xml:space="preserve">low expression. </w:t>
      </w:r>
      <w:r w:rsidR="005944DA" w:rsidRPr="00D170FE">
        <w:rPr>
          <w:rFonts w:ascii="Book Antiqua" w:hAnsi="Book Antiqua"/>
          <w:sz w:val="24"/>
        </w:rPr>
        <w:t>However,</w:t>
      </w:r>
      <w:r w:rsidR="003F3DFA" w:rsidRPr="00D170FE">
        <w:rPr>
          <w:rFonts w:ascii="Book Antiqua" w:hAnsi="Book Antiqua"/>
          <w:sz w:val="24"/>
        </w:rPr>
        <w:t xml:space="preserve"> no statistically significant difference was observed</w:t>
      </w:r>
      <w:r w:rsidR="005944DA" w:rsidRPr="00D170FE">
        <w:rPr>
          <w:rFonts w:ascii="Book Antiqua" w:hAnsi="Book Antiqua"/>
          <w:sz w:val="24"/>
        </w:rPr>
        <w:t xml:space="preserve"> </w:t>
      </w:r>
      <w:r w:rsidR="0042577B" w:rsidRPr="00D170FE">
        <w:rPr>
          <w:rFonts w:ascii="Book Antiqua" w:hAnsi="Book Antiqua"/>
          <w:sz w:val="24"/>
        </w:rPr>
        <w:t xml:space="preserve">(log rank </w:t>
      </w:r>
      <w:r w:rsidR="0042577B" w:rsidRPr="00E01D89">
        <w:rPr>
          <w:rFonts w:ascii="Book Antiqua" w:hAnsi="Book Antiqua"/>
          <w:i/>
          <w:sz w:val="24"/>
        </w:rPr>
        <w:t>χ</w:t>
      </w:r>
      <w:r w:rsidR="0042577B" w:rsidRPr="00E01D89">
        <w:rPr>
          <w:rFonts w:ascii="Book Antiqua" w:hAnsi="Book Antiqua"/>
          <w:sz w:val="24"/>
          <w:vertAlign w:val="superscript"/>
        </w:rPr>
        <w:t>2</w:t>
      </w:r>
      <w:r w:rsidR="0042577B" w:rsidRPr="00D170FE">
        <w:rPr>
          <w:rFonts w:ascii="Book Antiqua" w:hAnsi="Book Antiqua"/>
          <w:sz w:val="24"/>
        </w:rPr>
        <w:t xml:space="preserve"> = 1.0477, </w:t>
      </w:r>
      <w:r w:rsidR="000C1933" w:rsidRPr="000C1933">
        <w:rPr>
          <w:rFonts w:ascii="Book Antiqua" w:hAnsi="Book Antiqua"/>
          <w:i/>
          <w:sz w:val="24"/>
        </w:rPr>
        <w:t>P =</w:t>
      </w:r>
      <w:r w:rsidR="0042577B" w:rsidRPr="00D170FE">
        <w:rPr>
          <w:rFonts w:ascii="Book Antiqua" w:hAnsi="Book Antiqua"/>
          <w:sz w:val="24"/>
        </w:rPr>
        <w:t xml:space="preserve"> 0.3060)</w:t>
      </w:r>
      <w:r w:rsidR="003F3DFA" w:rsidRPr="00D170FE">
        <w:rPr>
          <w:rFonts w:ascii="Book Antiqua" w:hAnsi="Book Antiqua"/>
          <w:sz w:val="24"/>
        </w:rPr>
        <w:t xml:space="preserve">. </w:t>
      </w:r>
      <w:r w:rsidR="007250E4" w:rsidRPr="00D170FE">
        <w:rPr>
          <w:rFonts w:ascii="Book Antiqua" w:hAnsi="Book Antiqua"/>
          <w:sz w:val="24"/>
        </w:rPr>
        <w:t xml:space="preserve">This finding </w:t>
      </w:r>
      <w:r w:rsidR="005944DA" w:rsidRPr="00D170FE">
        <w:rPr>
          <w:rFonts w:ascii="Book Antiqua" w:hAnsi="Book Antiqua"/>
          <w:sz w:val="24"/>
        </w:rPr>
        <w:t>agrees</w:t>
      </w:r>
      <w:r w:rsidR="007250E4" w:rsidRPr="00D170FE">
        <w:rPr>
          <w:rFonts w:ascii="Book Antiqua" w:hAnsi="Book Antiqua"/>
          <w:sz w:val="24"/>
        </w:rPr>
        <w:t xml:space="preserve"> </w:t>
      </w:r>
      <w:r w:rsidR="005944DA" w:rsidRPr="00D170FE">
        <w:rPr>
          <w:rFonts w:ascii="Book Antiqua" w:hAnsi="Book Antiqua"/>
          <w:sz w:val="24"/>
        </w:rPr>
        <w:t xml:space="preserve">with </w:t>
      </w:r>
      <w:r w:rsidR="007250E4" w:rsidRPr="00D170FE">
        <w:rPr>
          <w:rFonts w:ascii="Book Antiqua" w:hAnsi="Book Antiqua"/>
          <w:sz w:val="24"/>
        </w:rPr>
        <w:t>the analysis of</w:t>
      </w:r>
      <w:r w:rsidR="00A74C8F" w:rsidRPr="00D170FE">
        <w:rPr>
          <w:rFonts w:ascii="Book Antiqua" w:hAnsi="Book Antiqua"/>
          <w:sz w:val="24"/>
        </w:rPr>
        <w:t xml:space="preserve"> </w:t>
      </w:r>
      <w:r w:rsidR="007250E4" w:rsidRPr="00D170FE">
        <w:rPr>
          <w:rFonts w:ascii="Book Antiqua" w:hAnsi="Book Antiqua"/>
          <w:sz w:val="24"/>
        </w:rPr>
        <w:t xml:space="preserve">94 gastric cancer patients </w:t>
      </w:r>
      <w:r w:rsidR="005944DA" w:rsidRPr="00D170FE">
        <w:rPr>
          <w:rFonts w:ascii="Book Antiqua" w:hAnsi="Book Antiqua"/>
          <w:sz w:val="24"/>
        </w:rPr>
        <w:t xml:space="preserve">performed </w:t>
      </w:r>
      <w:r w:rsidR="007250E4" w:rsidRPr="00D170FE">
        <w:rPr>
          <w:rFonts w:ascii="Book Antiqua" w:hAnsi="Book Antiqua"/>
          <w:sz w:val="24"/>
        </w:rPr>
        <w:t xml:space="preserve">by Ye </w:t>
      </w:r>
      <w:r w:rsidR="005944DA" w:rsidRPr="00D170FE">
        <w:rPr>
          <w:rFonts w:ascii="Book Antiqua" w:hAnsi="Book Antiqua"/>
          <w:i/>
          <w:sz w:val="24"/>
        </w:rPr>
        <w:t xml:space="preserve">et </w:t>
      </w:r>
      <w:proofErr w:type="gramStart"/>
      <w:r w:rsidR="005944DA" w:rsidRPr="00D170FE">
        <w:rPr>
          <w:rFonts w:ascii="Book Antiqua" w:hAnsi="Book Antiqua"/>
          <w:i/>
          <w:sz w:val="24"/>
        </w:rPr>
        <w:t>al</w:t>
      </w:r>
      <w:proofErr w:type="gramEnd"/>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12" w:tooltip="Ye, 2012 #7" w:history="1">
        <w:r w:rsidR="00E01D89" w:rsidRPr="00D170FE">
          <w:rPr>
            <w:rFonts w:ascii="Book Antiqua" w:hAnsi="Book Antiqua"/>
            <w:noProof/>
            <w:sz w:val="24"/>
            <w:vertAlign w:val="superscript"/>
          </w:rPr>
          <w:t>12</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005944DA" w:rsidRPr="00D170FE">
        <w:rPr>
          <w:rFonts w:ascii="Book Antiqua" w:hAnsi="Book Antiqua"/>
          <w:sz w:val="24"/>
        </w:rPr>
        <w:t xml:space="preserve"> </w:t>
      </w:r>
      <w:r w:rsidR="007250E4" w:rsidRPr="00D170FE">
        <w:rPr>
          <w:rFonts w:ascii="Book Antiqua" w:hAnsi="Book Antiqua"/>
          <w:sz w:val="24"/>
        </w:rPr>
        <w:t xml:space="preserve">in 2012. </w:t>
      </w:r>
      <w:r w:rsidR="008C1BF5" w:rsidRPr="00D170FE">
        <w:rPr>
          <w:rFonts w:ascii="Book Antiqua" w:hAnsi="Book Antiqua"/>
          <w:sz w:val="24"/>
        </w:rPr>
        <w:t>We postulate that t</w:t>
      </w:r>
      <w:r w:rsidR="0042577B" w:rsidRPr="00D170FE">
        <w:rPr>
          <w:rFonts w:ascii="Book Antiqua" w:hAnsi="Book Antiqua"/>
          <w:sz w:val="24"/>
        </w:rPr>
        <w:t xml:space="preserve">he up-regulation of FGFR4 may contribute to an </w:t>
      </w:r>
      <w:proofErr w:type="spellStart"/>
      <w:r w:rsidR="0042577B" w:rsidRPr="00D170FE">
        <w:rPr>
          <w:rFonts w:ascii="Book Antiqua" w:hAnsi="Book Antiqua"/>
          <w:sz w:val="24"/>
        </w:rPr>
        <w:t>antiapoptotic</w:t>
      </w:r>
      <w:proofErr w:type="spellEnd"/>
      <w:r w:rsidR="0042577B" w:rsidRPr="00D170FE">
        <w:rPr>
          <w:rFonts w:ascii="Book Antiqua" w:hAnsi="Book Antiqua"/>
          <w:sz w:val="24"/>
        </w:rPr>
        <w:t xml:space="preserve"> effect in gastric cancer cells</w:t>
      </w:r>
      <w:r w:rsidR="00D91FA1" w:rsidRPr="00D170FE">
        <w:rPr>
          <w:rFonts w:ascii="Book Antiqua" w:hAnsi="Book Antiqua"/>
          <w:sz w:val="24"/>
        </w:rPr>
        <w:fldChar w:fldCharType="begin">
          <w:fldData xml:space="preserve">PEVuZE5vdGU+PENpdGU+PEF1dGhvcj5ZZTwvQXV0aG9yPjxZZWFyPjIwMTE8L1llYXI+PFJlY051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PGFiYnItMT5DYW5jZXI8L2FiYnItMT48L2FsdC1wZXJpb2RpY2FsPjxwYWdlcz41MzA0LTEzPC9w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</w:fldData>
        </w:fldChar>
      </w:r>
      <w:r w:rsidR="00D91FA1" w:rsidRPr="00D170FE">
        <w:rPr>
          <w:rFonts w:ascii="Book Antiqua" w:hAnsi="Book Antiqua"/>
          <w:sz w:val="24"/>
        </w:rPr>
        <w:instrText xml:space="preserve"> ADDIN EN.CITE </w:instrText>
      </w:r>
      <w:r w:rsidR="00D91FA1" w:rsidRPr="00D170FE">
        <w:rPr>
          <w:rFonts w:ascii="Book Antiqua" w:hAnsi="Book Antiqua"/>
          <w:sz w:val="24"/>
        </w:rPr>
        <w:fldChar w:fldCharType="begin">
          <w:fldData xml:space="preserve">PEVuZE5vdGU+PENpdGU+PEF1dGhvcj5ZZTwvQXV0aG9yPjxZZWFyPjIwMTE8L1llYXI+PFJlY051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PGFiYnItMT5DYW5jZXI8L2FiYnItMT48L2FsdC1wZXJpb2RpY2FsPjxwYWdlcz41MzA0LTEzPC9w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</w:fldData>
        </w:fldChar>
      </w:r>
      <w:r w:rsidR="00D91FA1" w:rsidRPr="00D170FE">
        <w:rPr>
          <w:rFonts w:ascii="Book Antiqua" w:hAnsi="Book Antiqua"/>
          <w:sz w:val="24"/>
        </w:rPr>
        <w:instrText xml:space="preserve"> ADDIN EN.CITE.DATA </w:instrText>
      </w:r>
      <w:r w:rsidR="00D91FA1" w:rsidRPr="00D170FE">
        <w:rPr>
          <w:rFonts w:ascii="Book Antiqua" w:hAnsi="Book Antiqua"/>
          <w:sz w:val="24"/>
        </w:rPr>
      </w:r>
      <w:r w:rsidR="00D91FA1" w:rsidRPr="00D170FE">
        <w:rPr>
          <w:rFonts w:ascii="Book Antiqua" w:hAnsi="Book Antiqua"/>
          <w:sz w:val="24"/>
        </w:rPr>
        <w:fldChar w:fldCharType="end"/>
      </w:r>
      <w:r w:rsidR="00D91FA1" w:rsidRPr="00D170FE">
        <w:rPr>
          <w:rFonts w:ascii="Book Antiqua" w:hAnsi="Book Antiqua"/>
          <w:sz w:val="24"/>
        </w:rPr>
      </w:r>
      <w:r w:rsidR="00D91FA1" w:rsidRPr="00D170FE">
        <w:rPr>
          <w:rFonts w:ascii="Book Antiqua" w:hAnsi="Book Antiqua"/>
          <w:sz w:val="24"/>
        </w:rPr>
        <w:fldChar w:fldCharType="separate"/>
      </w:r>
      <w:r w:rsidR="00D91FA1" w:rsidRPr="00D170FE">
        <w:rPr>
          <w:rFonts w:ascii="Book Antiqua" w:hAnsi="Book Antiqua"/>
          <w:noProof/>
          <w:sz w:val="24"/>
          <w:vertAlign w:val="superscript"/>
        </w:rPr>
        <w:t>[</w:t>
      </w:r>
      <w:hyperlink w:anchor="_ENREF_13" w:tooltip="Ye, 2011 #28" w:history="1">
        <w:r w:rsidR="00935B3B" w:rsidRPr="00D170FE">
          <w:rPr>
            <w:rFonts w:ascii="Book Antiqua" w:hAnsi="Book Antiqua"/>
            <w:noProof/>
            <w:sz w:val="24"/>
            <w:vertAlign w:val="superscript"/>
          </w:rPr>
          <w:t>13</w:t>
        </w:r>
      </w:hyperlink>
      <w:r w:rsidR="00D91FA1" w:rsidRPr="00D170FE">
        <w:rPr>
          <w:rFonts w:ascii="Book Antiqua" w:hAnsi="Book Antiqua"/>
          <w:noProof/>
          <w:sz w:val="24"/>
          <w:vertAlign w:val="superscript"/>
        </w:rPr>
        <w:t>]</w:t>
      </w:r>
      <w:r w:rsidR="00D91FA1" w:rsidRPr="00D170FE">
        <w:rPr>
          <w:rFonts w:ascii="Book Antiqua" w:hAnsi="Book Antiqua"/>
          <w:sz w:val="24"/>
        </w:rPr>
        <w:fldChar w:fldCharType="end"/>
      </w:r>
      <w:r w:rsidR="008C1BF5" w:rsidRPr="00D170FE">
        <w:rPr>
          <w:rFonts w:ascii="Book Antiqua" w:hAnsi="Book Antiqua"/>
          <w:sz w:val="24"/>
        </w:rPr>
        <w:t>, with similar data r</w:t>
      </w:r>
      <w:r w:rsidR="005467A5" w:rsidRPr="00D170FE">
        <w:rPr>
          <w:rFonts w:ascii="Book Antiqua" w:hAnsi="Book Antiqua"/>
          <w:sz w:val="24"/>
        </w:rPr>
        <w:t>eported in hepatocellular carcinoma</w:t>
      </w:r>
      <w:r w:rsidR="005467A5" w:rsidRPr="00D170FE">
        <w:rPr>
          <w:rFonts w:ascii="Book Antiqua" w:hAnsi="Book Antiqua"/>
          <w:sz w:val="24"/>
        </w:rPr>
        <w:fldChar w:fldCharType="begin"/>
      </w:r>
      <w:r w:rsidR="005A0D63" w:rsidRPr="00D170FE">
        <w:rPr>
          <w:rFonts w:ascii="Book Antiqua" w:hAnsi="Book Antiqua"/>
          <w:sz w:val="24"/>
        </w:rPr>
        <w:instrText xml:space="preserve"> ADDIN EN.CITE &lt;EndNote&gt;&lt;Cite&gt;&lt;Author&gt;Mellor&lt;/Author&gt;&lt;Year&gt;2014&lt;/Year&gt;&lt;RecNum&gt;179&lt;/RecNum&gt;&lt;DisplayText&gt;&lt;style face="superscript"&gt;[22]&lt;/style&gt;&lt;/DisplayText&gt;&lt;record&gt;&lt;rec-number&gt;179&lt;/rec-number&gt;&lt;foreign-keys&gt;&lt;key app="EN" db-id="ste0rvsvha20wuea5xepd0f9rz2fv9rt050t"&gt;179&lt;/key&gt;&lt;/foreign-keys&gt;&lt;ref-type name="Journal Article"&gt;17&lt;/ref-type&gt;&lt;contributors&gt;&lt;authors&gt;&lt;author&gt;Mellor, H. R.&lt;/author&gt;&lt;/authors&gt;&lt;/contributors&gt;&lt;auth-address&gt;Drug Safety &amp;amp; Metabolism, Innovative Medicines, AstraZeneca R&amp;amp;D, Macclesfield, UK.&lt;/auth-address&gt;&lt;titles&gt;&lt;title&gt;Targeted inhibition of the FGF19-FGFR4 pathway in hepatocellular carcinoma; translational safety considerations&lt;/title&gt;&lt;secondary-title&gt;Liver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Liver&lt;/abbr-1&gt;&lt;/alt-periodical&gt;&lt;dates&gt;&lt;year&gt;2014&lt;/year&gt;&lt;pub-dates&gt;&lt;date&gt;Jan 2&lt;/date&gt;&lt;/pub-dates&gt;&lt;/dates&gt;&lt;isbn&gt;1478-3231 (Electronic)&amp;#xD;1478-3223 (Linking)&lt;/isbn&gt;&lt;accession-num&gt;24393342&lt;/accession-num&gt;&lt;urls&gt;&lt;related-urls&gt;&lt;url&gt;http://www.ncbi.nlm.nih.gov/pubmed/24393342&lt;/url&gt;&lt;/related-urls&gt;&lt;/urls&gt;&lt;electronic-resource-num&gt;10.1111/liv.12462&lt;/electronic-resource-num&gt;&lt;/record&gt;&lt;/Cite&gt;&lt;/EndNote&gt;</w:instrText>
      </w:r>
      <w:r w:rsidR="005467A5" w:rsidRPr="00D170FE">
        <w:rPr>
          <w:rFonts w:ascii="Book Antiqua" w:hAnsi="Book Antiqua"/>
          <w:sz w:val="24"/>
        </w:rPr>
        <w:fldChar w:fldCharType="separate"/>
      </w:r>
      <w:r w:rsidR="005A0D63" w:rsidRPr="00D170FE">
        <w:rPr>
          <w:rFonts w:ascii="Book Antiqua" w:hAnsi="Book Antiqua"/>
          <w:noProof/>
          <w:sz w:val="24"/>
          <w:vertAlign w:val="superscript"/>
        </w:rPr>
        <w:t>[</w:t>
      </w:r>
      <w:hyperlink w:anchor="_ENREF_22" w:tooltip="Mellor, 2014 #179" w:history="1">
        <w:r w:rsidR="00935B3B" w:rsidRPr="00D170FE">
          <w:rPr>
            <w:rFonts w:ascii="Book Antiqua" w:hAnsi="Book Antiqua"/>
            <w:noProof/>
            <w:sz w:val="24"/>
            <w:vertAlign w:val="superscript"/>
          </w:rPr>
          <w:t>22</w:t>
        </w:r>
      </w:hyperlink>
      <w:r w:rsidR="005A0D63" w:rsidRPr="00D170FE">
        <w:rPr>
          <w:rFonts w:ascii="Book Antiqua" w:hAnsi="Book Antiqua"/>
          <w:noProof/>
          <w:sz w:val="24"/>
          <w:vertAlign w:val="superscript"/>
        </w:rPr>
        <w:t>]</w:t>
      </w:r>
      <w:r w:rsidR="005467A5" w:rsidRPr="00D170FE">
        <w:rPr>
          <w:rFonts w:ascii="Book Antiqua" w:hAnsi="Book Antiqua"/>
          <w:sz w:val="24"/>
        </w:rPr>
        <w:fldChar w:fldCharType="end"/>
      </w:r>
      <w:r w:rsidR="007664F3" w:rsidRPr="00D170FE">
        <w:rPr>
          <w:rFonts w:ascii="Book Antiqua" w:hAnsi="Book Antiqua"/>
          <w:sz w:val="24"/>
        </w:rPr>
        <w:t xml:space="preserve"> and colorectal cancer</w:t>
      </w:r>
      <w:r w:rsidR="007664F3" w:rsidRPr="00D170FE">
        <w:rPr>
          <w:rFonts w:ascii="Book Antiqua" w:hAnsi="Book Antiqua"/>
          <w:sz w:val="24"/>
        </w:rPr>
        <w:fldChar w:fldCharType="begin">
          <w:fldData xml:space="preserve">PEVuZE5vdGU+PENpdGU+PEF1dGhvcj5MaXU8L0F1dGhvcj48WWVhcj4yMDEzPC9ZZWFyPjxSZWNO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cmlvZGljYWw+PHBhZ2VzPjU5MjYtMzU8L3BhZ2VzPjx2b2x1bWU+NzM8L3ZvbHVtZT48bnVtYmVy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==
</w:fldData>
        </w:fldChar>
      </w:r>
      <w:r w:rsidR="005A0D63" w:rsidRPr="00D170FE">
        <w:rPr>
          <w:rFonts w:ascii="Book Antiqua" w:hAnsi="Book Antiqua"/>
          <w:sz w:val="24"/>
        </w:rPr>
        <w:instrText xml:space="preserve"> ADDIN EN.CITE </w:instrText>
      </w:r>
      <w:r w:rsidR="005A0D63" w:rsidRPr="00D170FE">
        <w:rPr>
          <w:rFonts w:ascii="Book Antiqua" w:hAnsi="Book Antiqua"/>
          <w:sz w:val="24"/>
        </w:rPr>
        <w:fldChar w:fldCharType="begin">
          <w:fldData xml:space="preserve">PEVuZE5vdGU+PENpdGU+PEF1dGhvcj5MaXU8L0F1dGhvcj48WWVhcj4yMDEzPC9ZZWFyPjxSZWNO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cmlvZGljYWw+PHBhZ2VzPjU5MjYtMzU8L3BhZ2VzPjx2b2x1bWU+NzM8L3ZvbHVtZT48bnVtYmVy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==
</w:fldData>
        </w:fldChar>
      </w:r>
      <w:r w:rsidR="005A0D63" w:rsidRPr="00D170FE">
        <w:rPr>
          <w:rFonts w:ascii="Book Antiqua" w:hAnsi="Book Antiqua"/>
          <w:sz w:val="24"/>
        </w:rPr>
        <w:instrText xml:space="preserve"> ADDIN EN.CITE.DATA </w:instrText>
      </w:r>
      <w:r w:rsidR="005A0D63" w:rsidRPr="00D170FE">
        <w:rPr>
          <w:rFonts w:ascii="Book Antiqua" w:hAnsi="Book Antiqua"/>
          <w:sz w:val="24"/>
        </w:rPr>
      </w:r>
      <w:r w:rsidR="005A0D63" w:rsidRPr="00D170FE">
        <w:rPr>
          <w:rFonts w:ascii="Book Antiqua" w:hAnsi="Book Antiqua"/>
          <w:sz w:val="24"/>
        </w:rPr>
        <w:fldChar w:fldCharType="end"/>
      </w:r>
      <w:r w:rsidR="007664F3" w:rsidRPr="00D170FE">
        <w:rPr>
          <w:rFonts w:ascii="Book Antiqua" w:hAnsi="Book Antiqua"/>
          <w:sz w:val="24"/>
        </w:rPr>
      </w:r>
      <w:r w:rsidR="007664F3" w:rsidRPr="00D170FE">
        <w:rPr>
          <w:rFonts w:ascii="Book Antiqua" w:hAnsi="Book Antiqua"/>
          <w:sz w:val="24"/>
        </w:rPr>
        <w:fldChar w:fldCharType="separate"/>
      </w:r>
      <w:r w:rsidR="005A0D63" w:rsidRPr="00D170FE">
        <w:rPr>
          <w:rFonts w:ascii="Book Antiqua" w:hAnsi="Book Antiqua"/>
          <w:noProof/>
          <w:sz w:val="24"/>
          <w:vertAlign w:val="superscript"/>
        </w:rPr>
        <w:t>[</w:t>
      </w:r>
      <w:hyperlink w:anchor="_ENREF_23" w:tooltip="Liu, 2013 #25" w:history="1">
        <w:r w:rsidR="00935B3B" w:rsidRPr="00D170FE">
          <w:rPr>
            <w:rFonts w:ascii="Book Antiqua" w:hAnsi="Book Antiqua"/>
            <w:noProof/>
            <w:sz w:val="24"/>
            <w:vertAlign w:val="superscript"/>
          </w:rPr>
          <w:t>23</w:t>
        </w:r>
      </w:hyperlink>
      <w:r w:rsidR="005A0D63" w:rsidRPr="00D170FE">
        <w:rPr>
          <w:rFonts w:ascii="Book Antiqua" w:hAnsi="Book Antiqua"/>
          <w:noProof/>
          <w:sz w:val="24"/>
          <w:vertAlign w:val="superscript"/>
        </w:rPr>
        <w:t>]</w:t>
      </w:r>
      <w:r w:rsidR="007664F3" w:rsidRPr="00D170FE">
        <w:rPr>
          <w:rFonts w:ascii="Book Antiqua" w:hAnsi="Book Antiqua"/>
          <w:sz w:val="24"/>
        </w:rPr>
        <w:fldChar w:fldCharType="end"/>
      </w:r>
      <w:r w:rsidR="00F43F1B" w:rsidRPr="00D170FE">
        <w:rPr>
          <w:rFonts w:ascii="Book Antiqua" w:hAnsi="Book Antiqua"/>
          <w:sz w:val="24"/>
        </w:rPr>
        <w:t>.</w:t>
      </w:r>
    </w:p>
    <w:p w:rsidR="00E01079" w:rsidRPr="00D170FE" w:rsidRDefault="008C1BF5" w:rsidP="00D170FE">
      <w:pPr>
        <w:ind w:firstLine="480"/>
        <w:rPr>
          <w:rFonts w:ascii="Book Antiqua" w:hAnsi="Book Antiqua"/>
          <w:sz w:val="24"/>
        </w:rPr>
      </w:pPr>
      <w:r w:rsidRPr="00D170FE">
        <w:rPr>
          <w:rFonts w:ascii="Book Antiqua" w:hAnsi="Book Antiqua"/>
          <w:sz w:val="24"/>
        </w:rPr>
        <w:t>Notably</w:t>
      </w:r>
      <w:r w:rsidR="00EC557E" w:rsidRPr="00D170FE">
        <w:rPr>
          <w:rFonts w:ascii="Book Antiqua" w:hAnsi="Book Antiqua"/>
          <w:sz w:val="24"/>
        </w:rPr>
        <w:t xml:space="preserve">, we </w:t>
      </w:r>
      <w:r w:rsidRPr="00D170FE">
        <w:rPr>
          <w:rFonts w:ascii="Book Antiqua" w:hAnsi="Book Antiqua"/>
          <w:sz w:val="24"/>
        </w:rPr>
        <w:t xml:space="preserve">did observe </w:t>
      </w:r>
      <w:r w:rsidR="00EC557E" w:rsidRPr="00D170FE">
        <w:rPr>
          <w:rFonts w:ascii="Book Antiqua" w:hAnsi="Book Antiqua"/>
          <w:sz w:val="24"/>
        </w:rPr>
        <w:t xml:space="preserve">significant </w:t>
      </w:r>
      <w:r w:rsidRPr="00D170FE">
        <w:rPr>
          <w:rFonts w:ascii="Book Antiqua" w:hAnsi="Book Antiqua"/>
          <w:sz w:val="24"/>
        </w:rPr>
        <w:t xml:space="preserve">statistical </w:t>
      </w:r>
      <w:r w:rsidR="00EC557E" w:rsidRPr="00D170FE">
        <w:rPr>
          <w:rFonts w:ascii="Book Antiqua" w:hAnsi="Book Antiqua"/>
          <w:sz w:val="24"/>
        </w:rPr>
        <w:t>difference</w:t>
      </w:r>
      <w:r w:rsidRPr="00D170FE">
        <w:rPr>
          <w:rFonts w:ascii="Book Antiqua" w:hAnsi="Book Antiqua"/>
          <w:sz w:val="24"/>
        </w:rPr>
        <w:t>s in FGFR protein expression</w:t>
      </w:r>
      <w:r w:rsidR="00EC557E" w:rsidRPr="00D170FE">
        <w:rPr>
          <w:rFonts w:ascii="Book Antiqua" w:hAnsi="Book Antiqua"/>
          <w:sz w:val="24"/>
        </w:rPr>
        <w:t xml:space="preserve"> following stratification</w:t>
      </w:r>
      <w:r w:rsidRPr="00D170FE">
        <w:rPr>
          <w:rFonts w:ascii="Book Antiqua" w:hAnsi="Book Antiqua"/>
          <w:sz w:val="24"/>
        </w:rPr>
        <w:t xml:space="preserve"> of tumors</w:t>
      </w:r>
      <w:r w:rsidR="00EC557E" w:rsidRPr="00D170FE">
        <w:rPr>
          <w:rFonts w:ascii="Book Antiqua" w:hAnsi="Book Antiqua"/>
          <w:sz w:val="24"/>
        </w:rPr>
        <w:t xml:space="preserve"> by size, differentiation, and invasion depth (</w:t>
      </w:r>
      <w:r w:rsidR="00E01D89" w:rsidRPr="00E01D89">
        <w:rPr>
          <w:rFonts w:ascii="Book Antiqua" w:hAnsi="Book Antiqua"/>
          <w:i/>
          <w:sz w:val="24"/>
        </w:rPr>
        <w:t xml:space="preserve">P &lt; </w:t>
      </w:r>
      <w:r w:rsidR="00EC557E" w:rsidRPr="00D170FE">
        <w:rPr>
          <w:rFonts w:ascii="Book Antiqua" w:hAnsi="Book Antiqua"/>
          <w:sz w:val="24"/>
        </w:rPr>
        <w:t xml:space="preserve">0.05). </w:t>
      </w:r>
      <w:r w:rsidR="00E01079" w:rsidRPr="00D170FE">
        <w:rPr>
          <w:rFonts w:ascii="Book Antiqua" w:hAnsi="Book Antiqua"/>
          <w:sz w:val="24"/>
        </w:rPr>
        <w:t xml:space="preserve">The high expression of FGFR4 </w:t>
      </w:r>
      <w:r w:rsidRPr="00D170FE">
        <w:rPr>
          <w:rFonts w:ascii="Book Antiqua" w:hAnsi="Book Antiqua"/>
          <w:sz w:val="24"/>
        </w:rPr>
        <w:t xml:space="preserve">appears to </w:t>
      </w:r>
      <w:r w:rsidR="00E01079" w:rsidRPr="00D170FE">
        <w:rPr>
          <w:rFonts w:ascii="Book Antiqua" w:hAnsi="Book Antiqua"/>
          <w:sz w:val="24"/>
        </w:rPr>
        <w:t xml:space="preserve">play </w:t>
      </w:r>
      <w:r w:rsidRPr="00D170FE">
        <w:rPr>
          <w:rFonts w:ascii="Book Antiqua" w:hAnsi="Book Antiqua"/>
          <w:sz w:val="24"/>
        </w:rPr>
        <w:t xml:space="preserve">an </w:t>
      </w:r>
      <w:r w:rsidR="00E01079" w:rsidRPr="00D170FE">
        <w:rPr>
          <w:rFonts w:ascii="Book Antiqua" w:hAnsi="Book Antiqua"/>
          <w:sz w:val="24"/>
        </w:rPr>
        <w:t xml:space="preserve">important </w:t>
      </w:r>
      <w:r w:rsidRPr="00D170FE">
        <w:rPr>
          <w:rFonts w:ascii="Book Antiqua" w:hAnsi="Book Antiqua"/>
          <w:sz w:val="24"/>
        </w:rPr>
        <w:t>role</w:t>
      </w:r>
      <w:r w:rsidR="00E01079" w:rsidRPr="00D170FE">
        <w:rPr>
          <w:rFonts w:ascii="Book Antiqua" w:hAnsi="Book Antiqua"/>
          <w:sz w:val="24"/>
        </w:rPr>
        <w:t xml:space="preserve"> in </w:t>
      </w:r>
      <w:r w:rsidRPr="00D170FE">
        <w:rPr>
          <w:rFonts w:ascii="Book Antiqua" w:hAnsi="Book Antiqua"/>
          <w:sz w:val="24"/>
        </w:rPr>
        <w:t xml:space="preserve">the </w:t>
      </w:r>
      <w:r w:rsidR="00E01079" w:rsidRPr="00D170FE">
        <w:rPr>
          <w:rFonts w:ascii="Book Antiqua" w:hAnsi="Book Antiqua"/>
          <w:sz w:val="24"/>
        </w:rPr>
        <w:t>prognosis of gastri</w:t>
      </w:r>
      <w:r w:rsidR="00BB35C6" w:rsidRPr="00D170FE">
        <w:rPr>
          <w:rFonts w:ascii="Book Antiqua" w:hAnsi="Book Antiqua"/>
          <w:sz w:val="24"/>
        </w:rPr>
        <w:t>c</w:t>
      </w:r>
      <w:r w:rsidR="00E01079" w:rsidRPr="00D170FE">
        <w:rPr>
          <w:rFonts w:ascii="Book Antiqua" w:hAnsi="Book Antiqua"/>
          <w:sz w:val="24"/>
        </w:rPr>
        <w:t xml:space="preserve"> cancer with fewer </w:t>
      </w:r>
      <w:r w:rsidR="006F1158" w:rsidRPr="00D170FE">
        <w:rPr>
          <w:rFonts w:ascii="Book Antiqua" w:hAnsi="Book Antiqua"/>
          <w:sz w:val="24"/>
        </w:rPr>
        <w:t xml:space="preserve">other </w:t>
      </w:r>
      <w:r w:rsidR="00BE7886" w:rsidRPr="00D170FE">
        <w:rPr>
          <w:rFonts w:ascii="Book Antiqua" w:hAnsi="Book Antiqua"/>
          <w:sz w:val="24"/>
        </w:rPr>
        <w:t>risk factor</w:t>
      </w:r>
      <w:r w:rsidR="006F1158" w:rsidRPr="00D170FE">
        <w:rPr>
          <w:rFonts w:ascii="Book Antiqua" w:hAnsi="Book Antiqua"/>
          <w:sz w:val="24"/>
        </w:rPr>
        <w:t>s</w:t>
      </w:r>
      <w:r w:rsidR="00BE7886" w:rsidRPr="00D170FE">
        <w:rPr>
          <w:rFonts w:ascii="Book Antiqua" w:hAnsi="Book Antiqua"/>
          <w:sz w:val="24"/>
        </w:rPr>
        <w:t xml:space="preserve"> including small tumor size, </w:t>
      </w:r>
      <w:r w:rsidRPr="00D170FE">
        <w:rPr>
          <w:rFonts w:ascii="Book Antiqua" w:hAnsi="Book Antiqua"/>
          <w:sz w:val="24"/>
        </w:rPr>
        <w:t xml:space="preserve">degree of </w:t>
      </w:r>
      <w:r w:rsidR="00BE7886" w:rsidRPr="00D170FE">
        <w:rPr>
          <w:rFonts w:ascii="Book Antiqua" w:hAnsi="Book Antiqua"/>
          <w:sz w:val="24"/>
        </w:rPr>
        <w:t xml:space="preserve">differentiation and early </w:t>
      </w:r>
      <w:r w:rsidRPr="00D170FE">
        <w:rPr>
          <w:rFonts w:ascii="Book Antiqua" w:hAnsi="Book Antiqua"/>
          <w:sz w:val="24"/>
        </w:rPr>
        <w:t xml:space="preserve">stage </w:t>
      </w:r>
      <w:r w:rsidRPr="00D170FE">
        <w:rPr>
          <w:rFonts w:ascii="Book Antiqua" w:hAnsi="Book Antiqua"/>
          <w:sz w:val="24"/>
        </w:rPr>
        <w:lastRenderedPageBreak/>
        <w:t xml:space="preserve">invasive </w:t>
      </w:r>
      <w:r w:rsidR="00BE7886" w:rsidRPr="00D170FE">
        <w:rPr>
          <w:rFonts w:ascii="Book Antiqua" w:hAnsi="Book Antiqua"/>
          <w:sz w:val="24"/>
        </w:rPr>
        <w:t>depth</w:t>
      </w:r>
      <w:r w:rsidR="00E01079" w:rsidRPr="00D170FE">
        <w:rPr>
          <w:rFonts w:ascii="Book Antiqua" w:hAnsi="Book Antiqua"/>
          <w:sz w:val="24"/>
        </w:rPr>
        <w:t xml:space="preserve">. </w:t>
      </w:r>
      <w:r w:rsidRPr="00D170FE">
        <w:rPr>
          <w:rFonts w:ascii="Book Antiqua" w:hAnsi="Book Antiqua"/>
          <w:sz w:val="24"/>
        </w:rPr>
        <w:t>O</w:t>
      </w:r>
      <w:r w:rsidR="00EF42FF" w:rsidRPr="00D170FE">
        <w:rPr>
          <w:rFonts w:ascii="Book Antiqua" w:hAnsi="Book Antiqua"/>
          <w:sz w:val="24"/>
        </w:rPr>
        <w:t xml:space="preserve">ur results </w:t>
      </w:r>
      <w:r w:rsidRPr="00D170FE">
        <w:rPr>
          <w:rFonts w:ascii="Book Antiqua" w:hAnsi="Book Antiqua"/>
          <w:sz w:val="24"/>
        </w:rPr>
        <w:t>highlight</w:t>
      </w:r>
      <w:r w:rsidR="00EF42FF" w:rsidRPr="00D170FE">
        <w:rPr>
          <w:rFonts w:ascii="Book Antiqua" w:hAnsi="Book Antiqua"/>
          <w:sz w:val="24"/>
        </w:rPr>
        <w:t xml:space="preserve"> that FGFR4 protein expression is a prognostic factor in relatively small (less than 3 cm), well-differentiated (grades I</w:t>
      </w:r>
      <w:r w:rsidR="00BB5503" w:rsidRPr="00D170FE">
        <w:rPr>
          <w:rFonts w:ascii="Book Antiqua" w:hAnsi="Book Antiqua"/>
          <w:sz w:val="24"/>
        </w:rPr>
        <w:t xml:space="preserve"> </w:t>
      </w:r>
      <w:r w:rsidR="00EF42FF" w:rsidRPr="00D170FE">
        <w:rPr>
          <w:rFonts w:ascii="Book Antiqua" w:hAnsi="Book Antiqua"/>
          <w:sz w:val="24"/>
        </w:rPr>
        <w:t xml:space="preserve">and II) and early </w:t>
      </w:r>
      <w:r w:rsidRPr="00D170FE">
        <w:rPr>
          <w:rFonts w:ascii="Book Antiqua" w:hAnsi="Book Antiqua"/>
          <w:sz w:val="24"/>
        </w:rPr>
        <w:t xml:space="preserve">stage </w:t>
      </w:r>
      <w:r w:rsidR="00EF42FF" w:rsidRPr="00D170FE">
        <w:rPr>
          <w:rFonts w:ascii="Book Antiqua" w:hAnsi="Book Antiqua"/>
          <w:sz w:val="24"/>
        </w:rPr>
        <w:t>invasive</w:t>
      </w:r>
      <w:r w:rsidR="005C1077" w:rsidRPr="00D170FE">
        <w:rPr>
          <w:rFonts w:ascii="Book Antiqua" w:hAnsi="Book Antiqua"/>
          <w:sz w:val="24"/>
        </w:rPr>
        <w:t xml:space="preserve"> (stages I and II)</w:t>
      </w:r>
      <w:r w:rsidR="00EF42FF" w:rsidRPr="00D170FE">
        <w:rPr>
          <w:rFonts w:ascii="Book Antiqua" w:hAnsi="Book Antiqua"/>
          <w:sz w:val="24"/>
        </w:rPr>
        <w:t xml:space="preserve"> </w:t>
      </w:r>
      <w:r w:rsidR="005C1077" w:rsidRPr="00D170FE">
        <w:rPr>
          <w:rFonts w:ascii="Book Antiqua" w:hAnsi="Book Antiqua"/>
          <w:sz w:val="24"/>
        </w:rPr>
        <w:t xml:space="preserve">gastric cancer </w:t>
      </w:r>
      <w:r w:rsidR="00EF42FF" w:rsidRPr="00D170FE">
        <w:rPr>
          <w:rFonts w:ascii="Book Antiqua" w:hAnsi="Book Antiqua"/>
          <w:sz w:val="24"/>
        </w:rPr>
        <w:t>tumors.</w:t>
      </w:r>
    </w:p>
    <w:p w:rsidR="001161EE" w:rsidRPr="00D170FE" w:rsidRDefault="008C1BF5" w:rsidP="00D170FE">
      <w:pPr>
        <w:ind w:firstLine="480"/>
        <w:rPr>
          <w:rFonts w:ascii="Book Antiqua" w:hAnsi="Book Antiqua"/>
          <w:sz w:val="24"/>
        </w:rPr>
      </w:pPr>
      <w:r w:rsidRPr="00D170FE">
        <w:rPr>
          <w:rFonts w:ascii="Book Antiqua" w:hAnsi="Book Antiqua"/>
          <w:sz w:val="24"/>
        </w:rPr>
        <w:t>T</w:t>
      </w:r>
      <w:r w:rsidR="00276C4F" w:rsidRPr="00D170FE">
        <w:rPr>
          <w:rFonts w:ascii="Book Antiqua" w:hAnsi="Book Antiqua"/>
          <w:sz w:val="24"/>
        </w:rPr>
        <w:t xml:space="preserve">he role of FGFR4 as a cancer prognostic factor </w:t>
      </w:r>
      <w:r w:rsidRPr="00D170FE">
        <w:rPr>
          <w:rFonts w:ascii="Book Antiqua" w:hAnsi="Book Antiqua"/>
          <w:sz w:val="24"/>
        </w:rPr>
        <w:t xml:space="preserve">however, still remains </w:t>
      </w:r>
      <w:r w:rsidR="00276C4F" w:rsidRPr="00D170FE">
        <w:rPr>
          <w:rFonts w:ascii="Book Antiqua" w:hAnsi="Book Antiqua"/>
          <w:sz w:val="24"/>
        </w:rPr>
        <w:t xml:space="preserve">controversial. </w:t>
      </w:r>
      <w:r w:rsidR="00133D03" w:rsidRPr="00D170FE">
        <w:rPr>
          <w:rFonts w:ascii="Book Antiqua" w:hAnsi="Book Antiqua"/>
          <w:sz w:val="24"/>
        </w:rPr>
        <w:t>Li</w:t>
      </w:r>
      <w:r w:rsidR="00B67150">
        <w:rPr>
          <w:rFonts w:ascii="Book Antiqua" w:hAnsi="Book Antiqua"/>
          <w:sz w:val="24"/>
        </w:rPr>
        <w:t xml:space="preserve"> </w:t>
      </w:r>
      <w:r w:rsidRPr="00D170FE">
        <w:rPr>
          <w:rFonts w:ascii="Book Antiqua" w:hAnsi="Book Antiqua"/>
          <w:i/>
          <w:sz w:val="24"/>
        </w:rPr>
        <w:t>et al</w:t>
      </w:r>
      <w:r w:rsidR="00E01D89" w:rsidRPr="00D170FE">
        <w:rPr>
          <w:rFonts w:ascii="Book Antiqua" w:hAnsi="Book Antiqua"/>
          <w:sz w:val="24"/>
        </w:rPr>
        <w:fldChar w:fldCharType="begin"/>
      </w:r>
      <w:r w:rsidR="00E01D89" w:rsidRPr="00D170FE">
        <w:rPr>
          <w:rFonts w:ascii="Book Antiqua" w:hAnsi="Book Antiqua"/>
          <w:sz w:val="24"/>
        </w:rPr>
        <w:instrText xml:space="preserve"> ADDIN EN.CITE &lt;EndNote&gt;&lt;Cite&gt;&lt;Author&gt;Li&lt;/Author&gt;&lt;Year&gt;2014&lt;/Year&gt;&lt;RecNum&gt;10&lt;/RecNum&gt;&lt;DisplayText&gt;&lt;style face="superscript"&gt;[24]&lt;/style&gt;&lt;/DisplayText&gt;&lt;record&gt;&lt;rec-number&gt;10&lt;/rec-number&gt;&lt;foreign-keys&gt;&lt;key app="EN" db-id="ste0rvsvha20wuea5xepd0f9rz2fv9rt050t"&gt;10&lt;/key&gt;&lt;/foreign-keys&gt;&lt;ref-type name="Journal Article"&gt;17&lt;/ref-type&gt;&lt;contributors&gt;&lt;authors&gt;&lt;author&gt;Li, C. S.&lt;/author&gt;&lt;author&gt;Zhang, S. X.&lt;/author&gt;&lt;author&gt;Liu, H. J.&lt;/author&gt;&lt;author&gt;Shi, Y. L.&lt;/author&gt;&lt;author&gt;Li, L. P.&lt;/author&gt;&lt;author&gt;Guo, X. B.&lt;/author&gt;&lt;author&gt;Zhang, Z. H.&lt;/author&gt;&lt;/authors&gt;&lt;/contributors&gt;&lt;auth-address&gt;Department of Gastrointestinal Surgery, Shandong Provincial Hospital Affiliated to Shandong University , Jinan, Shandong Province , China .&lt;/auth-address&gt;&lt;titles&gt;&lt;title&gt;Fibroblast growth factor receptor 4 as a potential prognostic and therapeutic marker in colorectal cancer&lt;/title&gt;&lt;secondary-title&gt;Biomarkers&lt;/secondary-title&gt;&lt;alt-title&gt;Biomarkers : biochemical indicators of exposure, response, and susceptibility to chemicals&lt;/alt-title&gt;&lt;/titles&gt;&lt;periodical&gt;&lt;full-title&gt;Biomarkers&lt;/full-title&gt;&lt;abbr-1&gt;Biomarkers : biochemical indicators of exposure, response, and susceptibility to chemicals&lt;/abbr-1&gt;&lt;/periodical&gt;&lt;alt-periodical&gt;&lt;full-title&gt;Biomarkers&lt;/full-title&gt;&lt;abbr-1&gt;Biomarkers : biochemical indicators of exposure, response, and susceptibility to chemicals&lt;/abbr-1&gt;&lt;/alt-periodical&gt;&lt;pages&gt;81-5&lt;/pages&gt;&lt;volume&gt;19&lt;/volume&gt;&lt;number&gt;1&lt;/number&gt;&lt;dates&gt;&lt;year&gt;2014&lt;/year&gt;&lt;pub-dates&gt;&lt;date&gt;Feb&lt;/date&gt;&lt;/pub-dates&gt;&lt;/dates&gt;&lt;isbn&gt;1366-5804 (Electronic)&amp;#xD;1354-750X (Linking)&lt;/isbn&gt;&lt;accession-num&gt;24410190&lt;/accession-num&gt;&lt;urls&gt;&lt;related-urls&gt;&lt;url&gt;http://www.ncbi.nlm.nih.gov/pubmed/24410190&lt;/url&gt;&lt;/related-urls&gt;&lt;/urls&gt;&lt;electronic-resource-num&gt;10.3109/1354750X.2013.876555&lt;/electronic-resource-num&gt;&lt;/record&gt;&lt;/Cite&gt;&lt;/EndNote&gt;</w:instrText>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24" w:tooltip="Li, 2014 #10" w:history="1">
        <w:r w:rsidR="00E01D89" w:rsidRPr="00D170FE">
          <w:rPr>
            <w:rFonts w:ascii="Book Antiqua" w:hAnsi="Book Antiqua"/>
            <w:noProof/>
            <w:sz w:val="24"/>
            <w:vertAlign w:val="superscript"/>
          </w:rPr>
          <w:t>24</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Pr="00D170FE">
        <w:rPr>
          <w:rFonts w:ascii="Book Antiqua" w:hAnsi="Book Antiqua"/>
          <w:i/>
          <w:sz w:val="24"/>
        </w:rPr>
        <w:t xml:space="preserve"> </w:t>
      </w:r>
      <w:r w:rsidR="002F4201" w:rsidRPr="00D170FE">
        <w:rPr>
          <w:rFonts w:ascii="Book Antiqua" w:hAnsi="Book Antiqua"/>
          <w:sz w:val="24"/>
        </w:rPr>
        <w:t>2014</w:t>
      </w:r>
      <w:r w:rsidR="002F4201" w:rsidRPr="00D170FE">
        <w:rPr>
          <w:rFonts w:ascii="Book Antiqua" w:hAnsi="Book Antiqua"/>
          <w:i/>
          <w:sz w:val="24"/>
        </w:rPr>
        <w:t xml:space="preserve"> </w:t>
      </w:r>
      <w:r w:rsidR="00D80942" w:rsidRPr="00D170FE">
        <w:rPr>
          <w:rFonts w:ascii="Book Antiqua" w:hAnsi="Book Antiqua"/>
          <w:sz w:val="24"/>
        </w:rPr>
        <w:t xml:space="preserve">investigated 316 colorectal cancer cases and concluded that FGFR4 positivity was significantly correlated with shorter disease free survival (DFS) and overall survival (OS). </w:t>
      </w:r>
      <w:r w:rsidRPr="00D170FE">
        <w:rPr>
          <w:rFonts w:ascii="Book Antiqua" w:hAnsi="Book Antiqua"/>
          <w:sz w:val="24"/>
        </w:rPr>
        <w:t xml:space="preserve">A further study by </w:t>
      </w:r>
      <w:r w:rsidR="005E2267" w:rsidRPr="00D170FE">
        <w:rPr>
          <w:rFonts w:ascii="Book Antiqua" w:hAnsi="Book Antiqua"/>
          <w:sz w:val="24"/>
        </w:rPr>
        <w:t>Brito</w:t>
      </w:r>
      <w:r w:rsidR="00B67150">
        <w:rPr>
          <w:rFonts w:ascii="Book Antiqua" w:hAnsi="Book Antiqua"/>
          <w:sz w:val="24"/>
        </w:rPr>
        <w:t xml:space="preserve"> </w:t>
      </w:r>
      <w:r w:rsidRPr="00D170FE">
        <w:rPr>
          <w:rFonts w:ascii="Book Antiqua" w:hAnsi="Book Antiqua"/>
          <w:i/>
          <w:sz w:val="24"/>
        </w:rPr>
        <w:t xml:space="preserve">et </w:t>
      </w:r>
      <w:proofErr w:type="gramStart"/>
      <w:r w:rsidRPr="00D170FE">
        <w:rPr>
          <w:rFonts w:ascii="Book Antiqua" w:hAnsi="Book Antiqua"/>
          <w:i/>
          <w:sz w:val="24"/>
        </w:rPr>
        <w:t>al</w:t>
      </w:r>
      <w:proofErr w:type="gramEnd"/>
      <w:r w:rsidR="00E01D89" w:rsidRPr="00D170FE">
        <w:rPr>
          <w:rFonts w:ascii="Book Antiqua" w:hAnsi="Book Antiqua"/>
          <w:sz w:val="24"/>
        </w:rPr>
        <w:fldChar w:fldCharType="begin">
          <w:fldData xml:space="preserve">PEVuZE5vdGU+PENpdGU+PEF1dGhvcj5Ccml0bzwvQXV0aG9yPjxZZWFyPjIwMTI8L1llYXI+PFJl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PEVuZE5vdGU+PENpdGU+PEF1dGhvcj5Ccml0bzwvQXV0aG9yPjxZZWFyPjIwMTI8L1llYXI+PFJl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25" w:tooltip="Brito, 2012 #48" w:history="1">
        <w:r w:rsidR="00E01D89" w:rsidRPr="00D170FE">
          <w:rPr>
            <w:rFonts w:ascii="Book Antiqua" w:hAnsi="Book Antiqua"/>
            <w:noProof/>
            <w:sz w:val="24"/>
            <w:vertAlign w:val="superscript"/>
          </w:rPr>
          <w:t>25</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Pr="00D170FE">
        <w:rPr>
          <w:rFonts w:ascii="Book Antiqua" w:hAnsi="Book Antiqua"/>
          <w:i/>
          <w:sz w:val="24"/>
        </w:rPr>
        <w:t xml:space="preserve"> </w:t>
      </w:r>
      <w:r w:rsidR="002F4201" w:rsidRPr="00D170FE">
        <w:rPr>
          <w:rFonts w:ascii="Book Antiqua" w:hAnsi="Book Antiqua"/>
          <w:sz w:val="24"/>
        </w:rPr>
        <w:t>2012</w:t>
      </w:r>
      <w:r w:rsidR="002F4201" w:rsidRPr="00D170FE">
        <w:rPr>
          <w:rFonts w:ascii="Book Antiqua" w:hAnsi="Book Antiqua"/>
          <w:i/>
          <w:sz w:val="24"/>
        </w:rPr>
        <w:t xml:space="preserve"> </w:t>
      </w:r>
      <w:r w:rsidR="005E2267" w:rsidRPr="00D170FE">
        <w:rPr>
          <w:rFonts w:ascii="Book Antiqua" w:hAnsi="Book Antiqua"/>
          <w:sz w:val="24"/>
        </w:rPr>
        <w:t xml:space="preserve">demonstrated that </w:t>
      </w:r>
      <w:r w:rsidR="005A4E19" w:rsidRPr="00D170FE">
        <w:rPr>
          <w:rFonts w:ascii="Book Antiqua" w:hAnsi="Book Antiqua"/>
          <w:sz w:val="24"/>
        </w:rPr>
        <w:t xml:space="preserve">FGFR4 </w:t>
      </w:r>
      <w:r w:rsidR="00D81BEE" w:rsidRPr="00D170FE">
        <w:rPr>
          <w:rFonts w:ascii="Book Antiqua" w:hAnsi="Book Antiqua"/>
          <w:sz w:val="24"/>
        </w:rPr>
        <w:t xml:space="preserve">protein </w:t>
      </w:r>
      <w:r w:rsidR="005A4E19" w:rsidRPr="00D170FE">
        <w:rPr>
          <w:rFonts w:ascii="Book Antiqua" w:hAnsi="Book Antiqua"/>
          <w:sz w:val="24"/>
        </w:rPr>
        <w:t>overexpression</w:t>
      </w:r>
      <w:r w:rsidR="00D81BEE" w:rsidRPr="00D170FE">
        <w:rPr>
          <w:rFonts w:ascii="Book Antiqua" w:hAnsi="Book Antiqua"/>
          <w:sz w:val="24"/>
        </w:rPr>
        <w:t xml:space="preserve"> and gene amplification</w:t>
      </w:r>
      <w:r w:rsidR="00016C78" w:rsidRPr="00D170FE">
        <w:rPr>
          <w:rFonts w:ascii="Book Antiqua" w:hAnsi="Book Antiqua"/>
          <w:sz w:val="24"/>
        </w:rPr>
        <w:t xml:space="preserve"> we</w:t>
      </w:r>
      <w:r w:rsidR="00D81BEE" w:rsidRPr="00D170FE">
        <w:rPr>
          <w:rFonts w:ascii="Book Antiqua" w:hAnsi="Book Antiqua"/>
          <w:sz w:val="24"/>
        </w:rPr>
        <w:t xml:space="preserve">re </w:t>
      </w:r>
      <w:r w:rsidR="005A4E19" w:rsidRPr="00D170FE">
        <w:rPr>
          <w:rFonts w:ascii="Book Antiqua" w:hAnsi="Book Antiqua"/>
          <w:sz w:val="24"/>
        </w:rPr>
        <w:t>predictor</w:t>
      </w:r>
      <w:r w:rsidR="00D81BEE" w:rsidRPr="00D170FE">
        <w:rPr>
          <w:rFonts w:ascii="Book Antiqua" w:hAnsi="Book Antiqua"/>
          <w:sz w:val="24"/>
        </w:rPr>
        <w:t>s</w:t>
      </w:r>
      <w:r w:rsidR="005A4E19" w:rsidRPr="00D170FE">
        <w:rPr>
          <w:rFonts w:ascii="Book Antiqua" w:hAnsi="Book Antiqua"/>
          <w:sz w:val="24"/>
        </w:rPr>
        <w:t xml:space="preserve"> of poor outcome in adult patients with adrenocortical tumors.</w:t>
      </w:r>
      <w:r w:rsidR="00DF47D4" w:rsidRPr="00D170FE">
        <w:rPr>
          <w:rFonts w:ascii="Book Antiqua" w:hAnsi="Book Antiqua"/>
          <w:sz w:val="24"/>
        </w:rPr>
        <w:t xml:space="preserve"> </w:t>
      </w:r>
      <w:r w:rsidRPr="00D170FE">
        <w:rPr>
          <w:rFonts w:ascii="Book Antiqua" w:hAnsi="Book Antiqua"/>
          <w:sz w:val="24"/>
        </w:rPr>
        <w:t xml:space="preserve">In contrast, </w:t>
      </w:r>
      <w:r w:rsidR="00254249" w:rsidRPr="00D170FE">
        <w:rPr>
          <w:rFonts w:ascii="Book Antiqua" w:hAnsi="Book Antiqua"/>
          <w:sz w:val="24"/>
        </w:rPr>
        <w:t>Dutra</w:t>
      </w:r>
      <w:r w:rsidR="00B67150">
        <w:rPr>
          <w:rFonts w:ascii="Book Antiqua" w:hAnsi="Book Antiqua"/>
          <w:sz w:val="24"/>
        </w:rPr>
        <w:t xml:space="preserve"> </w:t>
      </w:r>
      <w:r w:rsidRPr="00D170FE">
        <w:rPr>
          <w:rFonts w:ascii="Book Antiqua" w:hAnsi="Book Antiqua"/>
          <w:i/>
          <w:sz w:val="24"/>
        </w:rPr>
        <w:t>et al</w:t>
      </w:r>
      <w:r w:rsidR="00E01D89" w:rsidRPr="00D170FE">
        <w:rPr>
          <w:rFonts w:ascii="Book Antiqua" w:hAnsi="Book Antiqua"/>
          <w:sz w:val="24"/>
        </w:rPr>
        <w:fldChar w:fldCharType="begin">
          <w:fldData xml:space="preserve">PEVuZE5vdGU+PENpdGU+PEF1dGhvcj5EdXRyYTwvQXV0aG9yPjxZZWFyPjIwMTI8L1llYXI+PFJl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UGxvUyBvbmU8L2FiYnItMT48L2FsdC1wZXJpb2RpY2FsPjxwYWdlcz5lNTA3NDc8L3BhZ2VzPjx2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PEVuZE5vdGU+PENpdGU+PEF1dGhvcj5EdXRyYTwvQXV0aG9yPjxZZWFyPjIwMTI8L1llYXI+PFJl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UGxvUyBvbmU8L2FiYnItMT48L2FsdC1wZXJpb2RpY2FsPjxwYWdlcz5lNTA3NDc8L3BhZ2VzPjx2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26" w:tooltip="Dutra, 2012 #24" w:history="1">
        <w:r w:rsidR="00E01D89" w:rsidRPr="00D170FE">
          <w:rPr>
            <w:rFonts w:ascii="Book Antiqua" w:hAnsi="Book Antiqua"/>
            <w:noProof/>
            <w:sz w:val="24"/>
            <w:vertAlign w:val="superscript"/>
          </w:rPr>
          <w:t>26</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Pr="00D170FE">
        <w:rPr>
          <w:rFonts w:ascii="Book Antiqua" w:hAnsi="Book Antiqua"/>
          <w:i/>
          <w:sz w:val="24"/>
        </w:rPr>
        <w:t xml:space="preserve"> </w:t>
      </w:r>
      <w:r w:rsidR="002F4201" w:rsidRPr="00D170FE">
        <w:rPr>
          <w:rFonts w:ascii="Book Antiqua" w:hAnsi="Book Antiqua"/>
          <w:sz w:val="24"/>
        </w:rPr>
        <w:t xml:space="preserve">2012 </w:t>
      </w:r>
      <w:r w:rsidRPr="00D170FE">
        <w:rPr>
          <w:rFonts w:ascii="Book Antiqua" w:hAnsi="Book Antiqua"/>
          <w:sz w:val="24"/>
        </w:rPr>
        <w:t>showed</w:t>
      </w:r>
      <w:r w:rsidR="00254249" w:rsidRPr="00D170FE">
        <w:rPr>
          <w:rFonts w:ascii="Book Antiqua" w:hAnsi="Book Antiqua"/>
          <w:sz w:val="24"/>
        </w:rPr>
        <w:t xml:space="preserve"> </w:t>
      </w:r>
      <w:r w:rsidRPr="00D170FE">
        <w:rPr>
          <w:rFonts w:ascii="Book Antiqua" w:hAnsi="Book Antiqua"/>
          <w:sz w:val="24"/>
        </w:rPr>
        <w:t xml:space="preserve">that low </w:t>
      </w:r>
      <w:r w:rsidR="00254249" w:rsidRPr="00D170FE">
        <w:rPr>
          <w:rFonts w:ascii="Book Antiqua" w:hAnsi="Book Antiqua"/>
          <w:sz w:val="24"/>
        </w:rPr>
        <w:t xml:space="preserve">FGFR4 </w:t>
      </w:r>
      <w:r w:rsidRPr="00D170FE">
        <w:rPr>
          <w:rFonts w:ascii="Book Antiqua" w:hAnsi="Book Antiqua"/>
          <w:sz w:val="24"/>
        </w:rPr>
        <w:t xml:space="preserve">protein </w:t>
      </w:r>
      <w:r w:rsidR="00254249" w:rsidRPr="00D170FE">
        <w:rPr>
          <w:rFonts w:ascii="Book Antiqua" w:hAnsi="Book Antiqua"/>
          <w:sz w:val="24"/>
        </w:rPr>
        <w:t xml:space="preserve">expression was related with lymph node positivity and premature relapse of disease, as well as disease related death after analyzing 75 patients with squamous cell carcinoma of the mouth and oropharynx. </w:t>
      </w:r>
      <w:r w:rsidRPr="00D170FE">
        <w:rPr>
          <w:rFonts w:ascii="Book Antiqua" w:hAnsi="Book Antiqua"/>
          <w:sz w:val="24"/>
        </w:rPr>
        <w:t xml:space="preserve">Similar </w:t>
      </w:r>
      <w:r w:rsidR="00254249" w:rsidRPr="00D170FE">
        <w:rPr>
          <w:rFonts w:ascii="Book Antiqua" w:hAnsi="Book Antiqua"/>
          <w:sz w:val="24"/>
        </w:rPr>
        <w:t xml:space="preserve">disagreement </w:t>
      </w:r>
      <w:r w:rsidR="006F7C2E" w:rsidRPr="00D170FE">
        <w:rPr>
          <w:rFonts w:ascii="Book Antiqua" w:hAnsi="Book Antiqua"/>
          <w:sz w:val="24"/>
        </w:rPr>
        <w:t xml:space="preserve">also </w:t>
      </w:r>
      <w:r w:rsidR="00BB5503" w:rsidRPr="00D170FE">
        <w:rPr>
          <w:rFonts w:ascii="Book Antiqua" w:hAnsi="Book Antiqua"/>
          <w:sz w:val="24"/>
        </w:rPr>
        <w:t>occurs</w:t>
      </w:r>
      <w:r w:rsidR="00254249" w:rsidRPr="00D170FE">
        <w:rPr>
          <w:rFonts w:ascii="Book Antiqua" w:hAnsi="Book Antiqua"/>
          <w:sz w:val="24"/>
        </w:rPr>
        <w:t xml:space="preserve"> in gastric cancer. </w:t>
      </w:r>
      <w:r w:rsidR="00BB5503" w:rsidRPr="00D170FE">
        <w:rPr>
          <w:rFonts w:ascii="Book Antiqua" w:hAnsi="Book Antiqua"/>
          <w:sz w:val="24"/>
        </w:rPr>
        <w:t xml:space="preserve">Ye </w:t>
      </w:r>
      <w:r w:rsidRPr="00D170FE">
        <w:rPr>
          <w:rFonts w:ascii="Book Antiqua" w:hAnsi="Book Antiqua"/>
          <w:i/>
          <w:sz w:val="24"/>
        </w:rPr>
        <w:t xml:space="preserve">et </w:t>
      </w:r>
      <w:proofErr w:type="gramStart"/>
      <w:r w:rsidRPr="00D170FE">
        <w:rPr>
          <w:rFonts w:ascii="Book Antiqua" w:hAnsi="Book Antiqua"/>
          <w:i/>
          <w:sz w:val="24"/>
        </w:rPr>
        <w:t>al</w:t>
      </w:r>
      <w:proofErr w:type="gramEnd"/>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12" w:tooltip="Ye, 2012 #7" w:history="1">
        <w:r w:rsidR="00E01D89" w:rsidRPr="00D170FE">
          <w:rPr>
            <w:rFonts w:ascii="Book Antiqua" w:hAnsi="Book Antiqua"/>
            <w:noProof/>
            <w:sz w:val="24"/>
            <w:vertAlign w:val="superscript"/>
          </w:rPr>
          <w:t>12</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Pr="00D170FE">
        <w:rPr>
          <w:rFonts w:ascii="Book Antiqua" w:hAnsi="Book Antiqua"/>
          <w:sz w:val="24"/>
        </w:rPr>
        <w:t xml:space="preserve"> </w:t>
      </w:r>
      <w:r w:rsidR="002F4201" w:rsidRPr="00D170FE">
        <w:rPr>
          <w:rFonts w:ascii="Book Antiqua" w:hAnsi="Book Antiqua"/>
          <w:sz w:val="24"/>
        </w:rPr>
        <w:t xml:space="preserve">2012 </w:t>
      </w:r>
      <w:r w:rsidR="00BB5503" w:rsidRPr="00D170FE">
        <w:rPr>
          <w:rFonts w:ascii="Book Antiqua" w:hAnsi="Book Antiqua"/>
          <w:sz w:val="24"/>
        </w:rPr>
        <w:t>analy</w:t>
      </w:r>
      <w:r w:rsidR="00ED09CE" w:rsidRPr="00D170FE">
        <w:rPr>
          <w:rFonts w:ascii="Book Antiqua" w:hAnsi="Book Antiqua"/>
          <w:sz w:val="24"/>
        </w:rPr>
        <w:t xml:space="preserve">zed 94 </w:t>
      </w:r>
      <w:r w:rsidRPr="00D170FE">
        <w:rPr>
          <w:rFonts w:ascii="Book Antiqua" w:hAnsi="Book Antiqua"/>
          <w:sz w:val="24"/>
        </w:rPr>
        <w:t xml:space="preserve">GC </w:t>
      </w:r>
      <w:r w:rsidR="00ED09CE" w:rsidRPr="00D170FE">
        <w:rPr>
          <w:rFonts w:ascii="Book Antiqua" w:hAnsi="Book Antiqua"/>
          <w:sz w:val="24"/>
        </w:rPr>
        <w:t>cases and subgroup</w:t>
      </w:r>
      <w:r w:rsidR="00564C50" w:rsidRPr="00D170FE">
        <w:rPr>
          <w:rFonts w:ascii="Book Antiqua" w:hAnsi="Book Antiqua"/>
          <w:sz w:val="24"/>
        </w:rPr>
        <w:t xml:space="preserve"> analysis illustrated that in gastric cancer</w:t>
      </w:r>
      <w:r w:rsidR="00ED09CE" w:rsidRPr="00D170FE">
        <w:rPr>
          <w:rFonts w:ascii="Book Antiqua" w:hAnsi="Book Antiqua"/>
          <w:sz w:val="24"/>
        </w:rPr>
        <w:t xml:space="preserve"> patients with III/IV stage, the prognosis of patients with high expression of FGFR4 was much poorer</w:t>
      </w:r>
      <w:r w:rsidRPr="00D170FE">
        <w:rPr>
          <w:rFonts w:ascii="Book Antiqua" w:hAnsi="Book Antiqua"/>
          <w:sz w:val="24"/>
        </w:rPr>
        <w:t xml:space="preserve">. This is in contrast to the data presented here however, </w:t>
      </w:r>
      <w:r w:rsidR="00ED09CE" w:rsidRPr="00D170FE">
        <w:rPr>
          <w:rFonts w:ascii="Book Antiqua" w:hAnsi="Book Antiqua"/>
          <w:sz w:val="24"/>
        </w:rPr>
        <w:t>we suggest th</w:t>
      </w:r>
      <w:r w:rsidR="00C674E9" w:rsidRPr="00D170FE">
        <w:rPr>
          <w:rFonts w:ascii="Book Antiqua" w:hAnsi="Book Antiqua"/>
          <w:sz w:val="24"/>
        </w:rPr>
        <w:t>at the smaller</w:t>
      </w:r>
      <w:r w:rsidR="00ED09CE" w:rsidRPr="00D170FE">
        <w:rPr>
          <w:rFonts w:ascii="Book Antiqua" w:hAnsi="Book Antiqua"/>
          <w:sz w:val="24"/>
        </w:rPr>
        <w:t xml:space="preserve"> sample size </w:t>
      </w:r>
      <w:r w:rsidR="00C674E9" w:rsidRPr="00D170FE">
        <w:rPr>
          <w:rFonts w:ascii="Book Antiqua" w:hAnsi="Book Antiqua"/>
          <w:sz w:val="24"/>
        </w:rPr>
        <w:t xml:space="preserve">of the Ye </w:t>
      </w:r>
      <w:r w:rsidR="00C674E9" w:rsidRPr="00D170FE">
        <w:rPr>
          <w:rFonts w:ascii="Book Antiqua" w:hAnsi="Book Antiqua"/>
          <w:i/>
          <w:sz w:val="24"/>
        </w:rPr>
        <w:t>et al</w:t>
      </w:r>
      <w:r w:rsidR="00C674E9" w:rsidRPr="00D170FE">
        <w:rPr>
          <w:rFonts w:ascii="Book Antiqua" w:hAnsi="Book Antiqua"/>
          <w:sz w:val="24"/>
        </w:rPr>
        <w:t xml:space="preserve"> </w:t>
      </w:r>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12" w:tooltip="Ye, 2012 #7" w:history="1">
        <w:r w:rsidR="00E01D89" w:rsidRPr="00D170FE">
          <w:rPr>
            <w:rFonts w:ascii="Book Antiqua" w:hAnsi="Book Antiqua"/>
            <w:noProof/>
            <w:sz w:val="24"/>
            <w:vertAlign w:val="superscript"/>
          </w:rPr>
          <w:t>12</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00C674E9" w:rsidRPr="00D170FE">
        <w:rPr>
          <w:rFonts w:ascii="Book Antiqua" w:hAnsi="Book Antiqua"/>
          <w:sz w:val="24"/>
        </w:rPr>
        <w:t xml:space="preserve">study </w:t>
      </w:r>
      <w:r w:rsidR="00ED09CE" w:rsidRPr="00D170FE">
        <w:rPr>
          <w:rFonts w:ascii="Book Antiqua" w:hAnsi="Book Antiqua"/>
          <w:sz w:val="24"/>
        </w:rPr>
        <w:t>may explain the</w:t>
      </w:r>
      <w:r w:rsidR="00C674E9" w:rsidRPr="00D170FE">
        <w:rPr>
          <w:rFonts w:ascii="Book Antiqua" w:hAnsi="Book Antiqua"/>
          <w:sz w:val="24"/>
        </w:rPr>
        <w:t>se</w:t>
      </w:r>
      <w:r w:rsidR="00ED09CE" w:rsidRPr="00D170FE">
        <w:rPr>
          <w:rFonts w:ascii="Book Antiqua" w:hAnsi="Book Antiqua"/>
          <w:sz w:val="24"/>
        </w:rPr>
        <w:t xml:space="preserve"> conflicting results. Our study included a higher proportion of patients with large tumors and late-stage disease </w:t>
      </w:r>
      <w:r w:rsidR="00C674E9" w:rsidRPr="00D170FE">
        <w:rPr>
          <w:rFonts w:ascii="Book Antiqua" w:hAnsi="Book Antiqua"/>
          <w:sz w:val="24"/>
        </w:rPr>
        <w:t xml:space="preserve">compared to </w:t>
      </w:r>
      <w:r w:rsidR="00ED09CE" w:rsidRPr="00D170FE">
        <w:rPr>
          <w:rFonts w:ascii="Book Antiqua" w:hAnsi="Book Antiqua"/>
          <w:sz w:val="24"/>
        </w:rPr>
        <w:t>the study by Ye</w:t>
      </w:r>
      <w:r w:rsidR="00C674E9" w:rsidRPr="00D170FE">
        <w:rPr>
          <w:rFonts w:ascii="Book Antiqua" w:hAnsi="Book Antiqua"/>
          <w:sz w:val="24"/>
        </w:rPr>
        <w:t xml:space="preserve"> </w:t>
      </w:r>
      <w:r w:rsidR="00C674E9" w:rsidRPr="00D170FE">
        <w:rPr>
          <w:rFonts w:ascii="Book Antiqua" w:hAnsi="Book Antiqua"/>
          <w:i/>
          <w:sz w:val="24"/>
        </w:rPr>
        <w:t xml:space="preserve">et </w:t>
      </w:r>
      <w:proofErr w:type="gramStart"/>
      <w:r w:rsidR="00C674E9" w:rsidRPr="00D170FE">
        <w:rPr>
          <w:rFonts w:ascii="Book Antiqua" w:hAnsi="Book Antiqua"/>
          <w:i/>
          <w:sz w:val="24"/>
        </w:rPr>
        <w:t>al</w:t>
      </w:r>
      <w:proofErr w:type="gramEnd"/>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 </w:instrText>
      </w:r>
      <w:r w:rsidR="00E01D89" w:rsidRPr="00D170FE">
        <w:rPr>
          <w:rFonts w:ascii="Book Antiqua" w:hAnsi="Book Antiqua"/>
          <w:sz w:val="24"/>
        </w:rPr>
        <w:fldChar w:fldCharType="begin">
          <w:fldData xml:space="preserve">PEVuZE5vdGU+PENpdGU+PEF1dGhvcj5ZZTwvQXV0aG9yPjxZZWFyPjIwMTI8L1llYXI+PFJlY051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</w:fldData>
        </w:fldChar>
      </w:r>
      <w:r w:rsidR="00E01D89" w:rsidRPr="00D170FE">
        <w:rPr>
          <w:rFonts w:ascii="Book Antiqua" w:hAnsi="Book Antiqua"/>
          <w:sz w:val="24"/>
        </w:rPr>
        <w:instrText xml:space="preserve"> ADDIN EN.CITE.DATA </w:instrText>
      </w:r>
      <w:r w:rsidR="00E01D89" w:rsidRPr="00D170FE">
        <w:rPr>
          <w:rFonts w:ascii="Book Antiqua" w:hAnsi="Book Antiqua"/>
          <w:sz w:val="24"/>
        </w:rPr>
      </w:r>
      <w:r w:rsidR="00E01D89" w:rsidRPr="00D170FE">
        <w:rPr>
          <w:rFonts w:ascii="Book Antiqua" w:hAnsi="Book Antiqua"/>
          <w:sz w:val="24"/>
        </w:rPr>
        <w:fldChar w:fldCharType="end"/>
      </w:r>
      <w:r w:rsidR="00E01D89" w:rsidRPr="00D170FE">
        <w:rPr>
          <w:rFonts w:ascii="Book Antiqua" w:hAnsi="Book Antiqua"/>
          <w:sz w:val="24"/>
        </w:rPr>
      </w:r>
      <w:r w:rsidR="00E01D89" w:rsidRPr="00D170FE">
        <w:rPr>
          <w:rFonts w:ascii="Book Antiqua" w:hAnsi="Book Antiqua"/>
          <w:sz w:val="24"/>
        </w:rPr>
        <w:fldChar w:fldCharType="separate"/>
      </w:r>
      <w:r w:rsidR="00E01D89" w:rsidRPr="00D170FE">
        <w:rPr>
          <w:rFonts w:ascii="Book Antiqua" w:hAnsi="Book Antiqua"/>
          <w:noProof/>
          <w:sz w:val="24"/>
          <w:vertAlign w:val="superscript"/>
        </w:rPr>
        <w:t>[</w:t>
      </w:r>
      <w:hyperlink w:anchor="_ENREF_12" w:tooltip="Ye, 2012 #7" w:history="1">
        <w:r w:rsidR="00E01D89" w:rsidRPr="00D170FE">
          <w:rPr>
            <w:rFonts w:ascii="Book Antiqua" w:hAnsi="Book Antiqua"/>
            <w:noProof/>
            <w:sz w:val="24"/>
            <w:vertAlign w:val="superscript"/>
          </w:rPr>
          <w:t>12</w:t>
        </w:r>
      </w:hyperlink>
      <w:r w:rsidR="00E01D89" w:rsidRPr="00D170FE">
        <w:rPr>
          <w:rFonts w:ascii="Book Antiqua" w:hAnsi="Book Antiqua"/>
          <w:noProof/>
          <w:sz w:val="24"/>
          <w:vertAlign w:val="superscript"/>
        </w:rPr>
        <w:t>]</w:t>
      </w:r>
      <w:r w:rsidR="00E01D89" w:rsidRPr="00D170FE">
        <w:rPr>
          <w:rFonts w:ascii="Book Antiqua" w:hAnsi="Book Antiqua"/>
          <w:sz w:val="24"/>
        </w:rPr>
        <w:fldChar w:fldCharType="end"/>
      </w:r>
      <w:r w:rsidR="00ED09CE" w:rsidRPr="00D170FE">
        <w:rPr>
          <w:rFonts w:ascii="Book Antiqua" w:hAnsi="Book Antiqua"/>
          <w:sz w:val="24"/>
        </w:rPr>
        <w:t>. A</w:t>
      </w:r>
      <w:r w:rsidR="00650BFA" w:rsidRPr="00D170FE">
        <w:rPr>
          <w:rFonts w:ascii="Book Antiqua" w:hAnsi="Book Antiqua"/>
          <w:sz w:val="24"/>
        </w:rPr>
        <w:t xml:space="preserve"> further</w:t>
      </w:r>
      <w:r w:rsidR="00ED09CE" w:rsidRPr="00D170FE">
        <w:rPr>
          <w:rFonts w:ascii="Book Antiqua" w:hAnsi="Book Antiqua"/>
          <w:sz w:val="24"/>
        </w:rPr>
        <w:t xml:space="preserve"> possible explanation </w:t>
      </w:r>
      <w:r w:rsidR="00650BFA" w:rsidRPr="00D170FE">
        <w:rPr>
          <w:rFonts w:ascii="Book Antiqua" w:hAnsi="Book Antiqua"/>
          <w:sz w:val="24"/>
        </w:rPr>
        <w:t xml:space="preserve">for this could be attributable to </w:t>
      </w:r>
      <w:r w:rsidR="00ED09CE" w:rsidRPr="00D170FE">
        <w:rPr>
          <w:rFonts w:ascii="Book Antiqua" w:hAnsi="Book Antiqua"/>
          <w:sz w:val="24"/>
        </w:rPr>
        <w:t xml:space="preserve">underestimation of the </w:t>
      </w:r>
      <w:r w:rsidR="00650BFA" w:rsidRPr="00D170FE">
        <w:rPr>
          <w:rFonts w:ascii="Book Antiqua" w:hAnsi="Book Antiqua"/>
          <w:sz w:val="24"/>
        </w:rPr>
        <w:t xml:space="preserve">biomarker </w:t>
      </w:r>
      <w:r w:rsidR="00BB5503" w:rsidRPr="00D170FE">
        <w:rPr>
          <w:rFonts w:ascii="Book Antiqua" w:hAnsi="Book Antiqua"/>
          <w:sz w:val="24"/>
        </w:rPr>
        <w:t>heterogeneity</w:t>
      </w:r>
      <w:r w:rsidR="00ED09CE" w:rsidRPr="00D170FE">
        <w:rPr>
          <w:rFonts w:ascii="Book Antiqua" w:hAnsi="Book Antiqua"/>
          <w:sz w:val="24"/>
        </w:rPr>
        <w:t xml:space="preserve"> of gastric cancer. </w:t>
      </w:r>
      <w:r w:rsidR="00A16665" w:rsidRPr="00D170FE">
        <w:rPr>
          <w:rFonts w:ascii="Book Antiqua" w:hAnsi="Book Antiqua"/>
          <w:sz w:val="24"/>
        </w:rPr>
        <w:t xml:space="preserve">Clearly, further research </w:t>
      </w:r>
      <w:r w:rsidR="005E28D4" w:rsidRPr="00D170FE">
        <w:rPr>
          <w:rFonts w:ascii="Book Antiqua" w:hAnsi="Book Antiqua"/>
          <w:sz w:val="24"/>
        </w:rPr>
        <w:t>with larger sampl</w:t>
      </w:r>
      <w:r w:rsidR="00BC1E90" w:rsidRPr="00D170FE">
        <w:rPr>
          <w:rFonts w:ascii="Book Antiqua" w:hAnsi="Book Antiqua"/>
          <w:sz w:val="24"/>
        </w:rPr>
        <w:t>e s</w:t>
      </w:r>
      <w:r w:rsidR="00A16665" w:rsidRPr="00D170FE">
        <w:rPr>
          <w:rFonts w:ascii="Book Antiqua" w:hAnsi="Book Antiqua"/>
          <w:sz w:val="24"/>
        </w:rPr>
        <w:t>i</w:t>
      </w:r>
      <w:r w:rsidR="00BC1E90" w:rsidRPr="00D170FE">
        <w:rPr>
          <w:rFonts w:ascii="Book Antiqua" w:hAnsi="Book Antiqua"/>
          <w:sz w:val="24"/>
        </w:rPr>
        <w:t>z</w:t>
      </w:r>
      <w:r w:rsidR="00A16665" w:rsidRPr="00D170FE">
        <w:rPr>
          <w:rFonts w:ascii="Book Antiqua" w:hAnsi="Book Antiqua"/>
          <w:sz w:val="24"/>
        </w:rPr>
        <w:t>e</w:t>
      </w:r>
      <w:r w:rsidR="00650BFA" w:rsidRPr="00D170FE">
        <w:rPr>
          <w:rFonts w:ascii="Book Antiqua" w:hAnsi="Book Antiqua"/>
          <w:sz w:val="24"/>
        </w:rPr>
        <w:t>s</w:t>
      </w:r>
      <w:r w:rsidR="00A16665" w:rsidRPr="00D170FE">
        <w:rPr>
          <w:rFonts w:ascii="Book Antiqua" w:hAnsi="Book Antiqua"/>
          <w:sz w:val="24"/>
        </w:rPr>
        <w:t xml:space="preserve"> </w:t>
      </w:r>
      <w:r w:rsidR="00650BFA" w:rsidRPr="00D170FE">
        <w:rPr>
          <w:rFonts w:ascii="Book Antiqua" w:hAnsi="Book Antiqua"/>
          <w:sz w:val="24"/>
        </w:rPr>
        <w:t>are</w:t>
      </w:r>
      <w:r w:rsidR="00A16665" w:rsidRPr="00D170FE">
        <w:rPr>
          <w:rFonts w:ascii="Book Antiqua" w:hAnsi="Book Antiqua"/>
          <w:sz w:val="24"/>
        </w:rPr>
        <w:t xml:space="preserve"> required to explain the </w:t>
      </w:r>
      <w:r w:rsidR="00650BFA" w:rsidRPr="00D170FE">
        <w:rPr>
          <w:rFonts w:ascii="Book Antiqua" w:hAnsi="Book Antiqua"/>
          <w:sz w:val="24"/>
        </w:rPr>
        <w:t xml:space="preserve">full </w:t>
      </w:r>
      <w:r w:rsidR="00A16665" w:rsidRPr="00D170FE">
        <w:rPr>
          <w:rFonts w:ascii="Book Antiqua" w:hAnsi="Book Antiqua"/>
          <w:sz w:val="24"/>
        </w:rPr>
        <w:t xml:space="preserve">impact of FGFR4 on </w:t>
      </w:r>
      <w:r w:rsidR="00650BFA" w:rsidRPr="00D170FE">
        <w:rPr>
          <w:rFonts w:ascii="Book Antiqua" w:hAnsi="Book Antiqua"/>
          <w:sz w:val="24"/>
        </w:rPr>
        <w:t xml:space="preserve">the </w:t>
      </w:r>
      <w:r w:rsidR="00A16665" w:rsidRPr="00D170FE">
        <w:rPr>
          <w:rFonts w:ascii="Book Antiqua" w:hAnsi="Book Antiqua"/>
          <w:sz w:val="24"/>
        </w:rPr>
        <w:t>development and prognosis of gastric cancer.</w:t>
      </w:r>
      <w:r w:rsidR="00C11955" w:rsidRPr="00D170FE">
        <w:rPr>
          <w:rFonts w:ascii="Book Antiqua" w:hAnsi="Book Antiqua"/>
          <w:sz w:val="24"/>
        </w:rPr>
        <w:t xml:space="preserve"> </w:t>
      </w:r>
    </w:p>
    <w:p w:rsidR="00D71EE9" w:rsidRPr="00D170FE" w:rsidRDefault="00A4566D" w:rsidP="00D170FE">
      <w:pPr>
        <w:ind w:firstLine="480"/>
        <w:rPr>
          <w:rFonts w:ascii="Book Antiqua" w:hAnsi="Book Antiqua"/>
          <w:sz w:val="24"/>
        </w:rPr>
      </w:pPr>
      <w:r w:rsidRPr="00D170FE">
        <w:rPr>
          <w:rFonts w:ascii="Book Antiqua" w:hAnsi="Book Antiqua"/>
          <w:sz w:val="24"/>
        </w:rPr>
        <w:t xml:space="preserve">In conclusion, this is the largest study </w:t>
      </w:r>
      <w:r w:rsidR="000074AD" w:rsidRPr="00D170FE">
        <w:rPr>
          <w:rFonts w:ascii="Book Antiqua" w:hAnsi="Book Antiqua"/>
          <w:sz w:val="24"/>
        </w:rPr>
        <w:t xml:space="preserve">focusing on </w:t>
      </w:r>
      <w:r w:rsidR="00650BFA" w:rsidRPr="00D170FE">
        <w:rPr>
          <w:rFonts w:ascii="Book Antiqua" w:hAnsi="Book Antiqua"/>
          <w:sz w:val="24"/>
        </w:rPr>
        <w:t xml:space="preserve">the expression of </w:t>
      </w:r>
      <w:r w:rsidRPr="00D170FE">
        <w:rPr>
          <w:rFonts w:ascii="Book Antiqua" w:hAnsi="Book Antiqua"/>
          <w:sz w:val="24"/>
        </w:rPr>
        <w:t>FGFR4 protein</w:t>
      </w:r>
      <w:r w:rsidR="000074AD" w:rsidRPr="00D170FE">
        <w:rPr>
          <w:rFonts w:ascii="Book Antiqua" w:hAnsi="Book Antiqua"/>
          <w:sz w:val="24"/>
        </w:rPr>
        <w:t xml:space="preserve"> </w:t>
      </w:r>
      <w:r w:rsidRPr="00D170FE">
        <w:rPr>
          <w:rFonts w:ascii="Book Antiqua" w:hAnsi="Book Antiqua"/>
          <w:sz w:val="24"/>
        </w:rPr>
        <w:t xml:space="preserve">in </w:t>
      </w:r>
      <w:r w:rsidR="00AC608D" w:rsidRPr="00D170FE">
        <w:rPr>
          <w:rFonts w:ascii="Book Antiqua" w:hAnsi="Book Antiqua"/>
          <w:sz w:val="24"/>
        </w:rPr>
        <w:t>gastric cancer</w:t>
      </w:r>
      <w:r w:rsidRPr="00D170FE">
        <w:rPr>
          <w:rFonts w:ascii="Book Antiqua" w:hAnsi="Book Antiqua"/>
          <w:sz w:val="24"/>
        </w:rPr>
        <w:t xml:space="preserve">. </w:t>
      </w:r>
      <w:r w:rsidR="00650BFA" w:rsidRPr="00D170FE">
        <w:rPr>
          <w:rFonts w:ascii="Book Antiqua" w:hAnsi="Book Antiqua"/>
          <w:sz w:val="24"/>
        </w:rPr>
        <w:t>Notably</w:t>
      </w:r>
      <w:r w:rsidRPr="00D170FE">
        <w:rPr>
          <w:rFonts w:ascii="Book Antiqua" w:hAnsi="Book Antiqua"/>
          <w:sz w:val="24"/>
        </w:rPr>
        <w:t>, our data show</w:t>
      </w:r>
      <w:r w:rsidR="00BC1E90" w:rsidRPr="00D170FE">
        <w:rPr>
          <w:rFonts w:ascii="Book Antiqua" w:hAnsi="Book Antiqua"/>
          <w:sz w:val="24"/>
        </w:rPr>
        <w:t xml:space="preserve"> that </w:t>
      </w:r>
      <w:r w:rsidR="00650BFA" w:rsidRPr="00D170FE">
        <w:rPr>
          <w:rFonts w:ascii="Book Antiqua" w:hAnsi="Book Antiqua"/>
          <w:sz w:val="24"/>
        </w:rPr>
        <w:t xml:space="preserve">high </w:t>
      </w:r>
      <w:r w:rsidR="00BC1E90" w:rsidRPr="00D170FE">
        <w:rPr>
          <w:rFonts w:ascii="Book Antiqua" w:hAnsi="Book Antiqua"/>
          <w:sz w:val="24"/>
        </w:rPr>
        <w:t>FGFR4</w:t>
      </w:r>
      <w:r w:rsidRPr="00D170FE">
        <w:rPr>
          <w:rFonts w:ascii="Book Antiqua" w:hAnsi="Book Antiqua"/>
          <w:sz w:val="24"/>
        </w:rPr>
        <w:t xml:space="preserve"> </w:t>
      </w:r>
      <w:r w:rsidR="00650BFA" w:rsidRPr="00D170FE">
        <w:rPr>
          <w:rFonts w:ascii="Book Antiqua" w:hAnsi="Book Antiqua"/>
          <w:sz w:val="24"/>
        </w:rPr>
        <w:t>protein</w:t>
      </w:r>
      <w:r w:rsidR="00BC1E90" w:rsidRPr="00D170FE">
        <w:rPr>
          <w:rFonts w:ascii="Book Antiqua" w:hAnsi="Book Antiqua"/>
          <w:sz w:val="24"/>
        </w:rPr>
        <w:t xml:space="preserve"> expression is </w:t>
      </w:r>
      <w:r w:rsidRPr="00D170FE">
        <w:rPr>
          <w:rFonts w:ascii="Book Antiqua" w:hAnsi="Book Antiqua"/>
          <w:sz w:val="24"/>
        </w:rPr>
        <w:t xml:space="preserve">related to </w:t>
      </w:r>
      <w:r w:rsidR="00D214A6" w:rsidRPr="00D170FE">
        <w:rPr>
          <w:rFonts w:ascii="Book Antiqua" w:hAnsi="Book Antiqua"/>
          <w:sz w:val="24"/>
        </w:rPr>
        <w:t xml:space="preserve">the expression of Topo IIα and </w:t>
      </w:r>
      <w:r w:rsidRPr="00D170FE">
        <w:rPr>
          <w:rFonts w:ascii="Book Antiqua" w:hAnsi="Book Antiqua"/>
          <w:sz w:val="24"/>
        </w:rPr>
        <w:t>poor overall survival for patients harboring relatively small (≤</w:t>
      </w:r>
      <w:r w:rsidR="00E01D89">
        <w:rPr>
          <w:rFonts w:ascii="Book Antiqua" w:hAnsi="Book Antiqua" w:hint="eastAsia"/>
          <w:sz w:val="24"/>
        </w:rPr>
        <w:t xml:space="preserve"> </w:t>
      </w:r>
      <w:r w:rsidRPr="00D170FE">
        <w:rPr>
          <w:rFonts w:ascii="Book Antiqua" w:hAnsi="Book Antiqua"/>
          <w:sz w:val="24"/>
        </w:rPr>
        <w:t>3</w:t>
      </w:r>
      <w:r w:rsidR="00E01D89">
        <w:rPr>
          <w:rFonts w:ascii="Book Antiqua" w:hAnsi="Book Antiqua" w:hint="eastAsia"/>
          <w:sz w:val="24"/>
        </w:rPr>
        <w:t xml:space="preserve"> </w:t>
      </w:r>
      <w:r w:rsidRPr="00D170FE">
        <w:rPr>
          <w:rFonts w:ascii="Book Antiqua" w:hAnsi="Book Antiqua"/>
          <w:sz w:val="24"/>
        </w:rPr>
        <w:t xml:space="preserve">cm), well-differentiated tumors </w:t>
      </w:r>
      <w:r w:rsidR="00650BFA" w:rsidRPr="00D170FE">
        <w:rPr>
          <w:rFonts w:ascii="Book Antiqua" w:hAnsi="Book Antiqua"/>
          <w:sz w:val="24"/>
        </w:rPr>
        <w:t>with</w:t>
      </w:r>
      <w:r w:rsidRPr="00D170FE">
        <w:rPr>
          <w:rFonts w:ascii="Book Antiqua" w:hAnsi="Book Antiqua"/>
          <w:sz w:val="24"/>
        </w:rPr>
        <w:t xml:space="preserve"> early </w:t>
      </w:r>
      <w:r w:rsidR="00650BFA" w:rsidRPr="00D170FE">
        <w:rPr>
          <w:rFonts w:ascii="Book Antiqua" w:hAnsi="Book Antiqua"/>
          <w:sz w:val="24"/>
        </w:rPr>
        <w:t xml:space="preserve">stage invasive </w:t>
      </w:r>
      <w:r w:rsidRPr="00D170FE">
        <w:rPr>
          <w:rFonts w:ascii="Book Antiqua" w:hAnsi="Book Antiqua"/>
          <w:sz w:val="24"/>
        </w:rPr>
        <w:t xml:space="preserve">depth. Overall, this study suggests that FGFR4 may represent an attractive therapeutic target in a subgroup of gastric </w:t>
      </w:r>
      <w:r w:rsidRPr="00D170FE">
        <w:rPr>
          <w:rFonts w:ascii="Book Antiqua" w:hAnsi="Book Antiqua"/>
          <w:sz w:val="24"/>
        </w:rPr>
        <w:lastRenderedPageBreak/>
        <w:t>cancer</w:t>
      </w:r>
      <w:r w:rsidR="00650BFA" w:rsidRPr="00D170FE">
        <w:rPr>
          <w:rFonts w:ascii="Book Antiqua" w:hAnsi="Book Antiqua"/>
          <w:sz w:val="24"/>
        </w:rPr>
        <w:t>s</w:t>
      </w:r>
      <w:r w:rsidRPr="00D170FE">
        <w:rPr>
          <w:rFonts w:ascii="Book Antiqua" w:hAnsi="Book Antiqua"/>
          <w:sz w:val="24"/>
        </w:rPr>
        <w:t>.</w:t>
      </w:r>
    </w:p>
    <w:p w:rsidR="00E01D89" w:rsidRDefault="00E01D89" w:rsidP="00E01D89">
      <w:pPr>
        <w:ind w:firstLineChars="0" w:firstLine="0"/>
        <w:rPr>
          <w:rFonts w:ascii="Book Antiqua" w:hAnsi="Book Antiqua"/>
          <w:sz w:val="24"/>
        </w:rPr>
      </w:pPr>
    </w:p>
    <w:p w:rsidR="00F91443" w:rsidRPr="00D170FE" w:rsidRDefault="000211E8" w:rsidP="00E01D89">
      <w:pPr>
        <w:ind w:firstLineChars="0" w:firstLine="0"/>
        <w:rPr>
          <w:rFonts w:ascii="Book Antiqua" w:hAnsi="Book Antiqua"/>
          <w:b/>
          <w:caps/>
          <w:sz w:val="24"/>
        </w:rPr>
      </w:pPr>
      <w:r w:rsidRPr="00D170FE">
        <w:rPr>
          <w:rFonts w:ascii="Book Antiqua" w:hAnsi="Book Antiqua"/>
          <w:b/>
          <w:caps/>
          <w:sz w:val="24"/>
        </w:rPr>
        <w:t>comments</w:t>
      </w:r>
    </w:p>
    <w:p w:rsidR="00F91443" w:rsidRPr="00E01D89" w:rsidRDefault="00F91443" w:rsidP="00E01D89">
      <w:pPr>
        <w:ind w:firstLineChars="0" w:firstLine="0"/>
        <w:rPr>
          <w:rFonts w:ascii="Book Antiqua" w:hAnsi="Book Antiqua"/>
          <w:b/>
          <w:i/>
          <w:sz w:val="24"/>
        </w:rPr>
      </w:pPr>
      <w:r w:rsidRPr="00E01D89">
        <w:rPr>
          <w:rFonts w:ascii="Book Antiqua" w:hAnsi="Book Antiqua"/>
          <w:b/>
          <w:i/>
          <w:sz w:val="24"/>
        </w:rPr>
        <w:t>Background</w:t>
      </w:r>
    </w:p>
    <w:p w:rsidR="00F91443" w:rsidRPr="00D170FE" w:rsidRDefault="00E01D89" w:rsidP="00E01D89">
      <w:pPr>
        <w:ind w:firstLineChars="0" w:firstLine="0"/>
        <w:rPr>
          <w:rFonts w:ascii="Book Antiqua" w:hAnsi="Book Antiqua"/>
          <w:sz w:val="24"/>
        </w:rPr>
      </w:pPr>
      <w:r w:rsidRPr="00E01D89">
        <w:rPr>
          <w:rFonts w:ascii="Book Antiqua" w:hAnsi="Book Antiqua"/>
          <w:caps/>
          <w:sz w:val="24"/>
        </w:rPr>
        <w:t>f</w:t>
      </w:r>
      <w:r w:rsidRPr="00E01D89">
        <w:rPr>
          <w:rFonts w:ascii="Book Antiqua" w:hAnsi="Book Antiqua"/>
          <w:sz w:val="24"/>
        </w:rPr>
        <w:t xml:space="preserve">ibroblast growth factor </w:t>
      </w:r>
      <w:r>
        <w:rPr>
          <w:rFonts w:ascii="Book Antiqua" w:hAnsi="Book Antiqua" w:hint="eastAsia"/>
          <w:sz w:val="24"/>
        </w:rPr>
        <w:t>(</w:t>
      </w:r>
      <w:r w:rsidR="002738E4" w:rsidRPr="00D170FE">
        <w:rPr>
          <w:rFonts w:ascii="Book Antiqua" w:hAnsi="Book Antiqua"/>
          <w:sz w:val="24"/>
        </w:rPr>
        <w:t>FGF</w:t>
      </w:r>
      <w:r>
        <w:rPr>
          <w:rFonts w:ascii="Book Antiqua" w:hAnsi="Book Antiqua" w:hint="eastAsia"/>
          <w:sz w:val="24"/>
        </w:rPr>
        <w:t>)</w:t>
      </w:r>
      <w:r w:rsidR="002738E4" w:rsidRPr="00D170FE">
        <w:rPr>
          <w:rFonts w:ascii="Book Antiqua" w:hAnsi="Book Antiqua"/>
          <w:sz w:val="24"/>
        </w:rPr>
        <w:t xml:space="preserve"> pathway may present an effective therapeutic option for cancer and FGF</w:t>
      </w:r>
      <w:r>
        <w:rPr>
          <w:rFonts w:ascii="Book Antiqua" w:hAnsi="Book Antiqua" w:hint="eastAsia"/>
          <w:sz w:val="24"/>
        </w:rPr>
        <w:t xml:space="preserve"> </w:t>
      </w:r>
      <w:r w:rsidRPr="00E01D89">
        <w:rPr>
          <w:rFonts w:ascii="Book Antiqua" w:hAnsi="Book Antiqua"/>
          <w:sz w:val="24"/>
        </w:rPr>
        <w:t>receptor 4 (FGFR4)</w:t>
      </w:r>
      <w:r w:rsidR="002738E4" w:rsidRPr="00D170FE">
        <w:rPr>
          <w:rFonts w:ascii="Book Antiqua" w:hAnsi="Book Antiqua"/>
          <w:sz w:val="24"/>
        </w:rPr>
        <w:t xml:space="preserve"> protein </w:t>
      </w:r>
      <w:proofErr w:type="gramStart"/>
      <w:r w:rsidR="002738E4" w:rsidRPr="00D170FE">
        <w:rPr>
          <w:rFonts w:ascii="Book Antiqua" w:hAnsi="Book Antiqua"/>
          <w:sz w:val="24"/>
        </w:rPr>
        <w:t>expression</w:t>
      </w:r>
      <w:proofErr w:type="gramEnd"/>
      <w:r w:rsidR="002738E4" w:rsidRPr="00D170FE">
        <w:rPr>
          <w:rFonts w:ascii="Book Antiqua" w:hAnsi="Book Antiqua"/>
          <w:sz w:val="24"/>
        </w:rPr>
        <w:t xml:space="preserve"> is </w:t>
      </w:r>
      <w:proofErr w:type="spellStart"/>
      <w:r w:rsidR="002738E4" w:rsidRPr="00D170FE">
        <w:rPr>
          <w:rFonts w:ascii="Book Antiqua" w:hAnsi="Book Antiqua"/>
          <w:sz w:val="24"/>
        </w:rPr>
        <w:t>upregulated</w:t>
      </w:r>
      <w:proofErr w:type="spellEnd"/>
      <w:r w:rsidR="002738E4" w:rsidRPr="00D170FE">
        <w:rPr>
          <w:rFonts w:ascii="Book Antiqua" w:hAnsi="Book Antiqua"/>
          <w:sz w:val="24"/>
        </w:rPr>
        <w:t xml:space="preserve"> in several cancers. But the study about the role of FGFR4 in gastric cancer is still very few.</w:t>
      </w:r>
    </w:p>
    <w:p w:rsidR="00E01D89" w:rsidRDefault="00E01D89" w:rsidP="00E01D89">
      <w:pPr>
        <w:ind w:firstLineChars="0" w:firstLine="0"/>
        <w:rPr>
          <w:rFonts w:ascii="Book Antiqua" w:hAnsi="Book Antiqua"/>
          <w:b/>
          <w:sz w:val="24"/>
        </w:rPr>
      </w:pPr>
    </w:p>
    <w:p w:rsidR="00F91443" w:rsidRPr="00E01D89" w:rsidRDefault="00F91443" w:rsidP="00E01D89">
      <w:pPr>
        <w:ind w:firstLineChars="0" w:firstLine="0"/>
        <w:rPr>
          <w:rFonts w:ascii="Book Antiqua" w:hAnsi="Book Antiqua"/>
          <w:b/>
          <w:i/>
          <w:sz w:val="24"/>
        </w:rPr>
      </w:pPr>
      <w:r w:rsidRPr="00E01D89">
        <w:rPr>
          <w:rFonts w:ascii="Book Antiqua" w:hAnsi="Book Antiqua"/>
          <w:b/>
          <w:i/>
          <w:sz w:val="24"/>
        </w:rPr>
        <w:t>Research frontiers</w:t>
      </w:r>
    </w:p>
    <w:p w:rsidR="002738E4" w:rsidRDefault="002738E4" w:rsidP="00E01D89">
      <w:pPr>
        <w:ind w:firstLineChars="0" w:firstLine="0"/>
        <w:rPr>
          <w:rFonts w:ascii="Book Antiqua" w:hAnsi="Book Antiqua"/>
          <w:sz w:val="24"/>
        </w:rPr>
      </w:pPr>
      <w:r w:rsidRPr="00D170FE">
        <w:rPr>
          <w:rFonts w:ascii="Book Antiqua" w:hAnsi="Book Antiqua"/>
          <w:sz w:val="24"/>
        </w:rPr>
        <w:t xml:space="preserve">We investigate FGFR4 protein expression in Chinese patients with </w:t>
      </w:r>
      <w:proofErr w:type="spellStart"/>
      <w:r w:rsidRPr="00D170FE">
        <w:rPr>
          <w:rFonts w:ascii="Book Antiqua" w:hAnsi="Book Antiqua"/>
          <w:sz w:val="24"/>
        </w:rPr>
        <w:t>resectable</w:t>
      </w:r>
      <w:proofErr w:type="spellEnd"/>
      <w:r w:rsidRPr="00D170FE">
        <w:rPr>
          <w:rFonts w:ascii="Book Antiqua" w:hAnsi="Book Antiqua"/>
          <w:sz w:val="24"/>
        </w:rPr>
        <w:t xml:space="preserve"> gastric cancer (GC) and the association with </w:t>
      </w:r>
      <w:proofErr w:type="spellStart"/>
      <w:r w:rsidRPr="00D170FE">
        <w:rPr>
          <w:rFonts w:ascii="Book Antiqua" w:hAnsi="Book Antiqua"/>
          <w:sz w:val="24"/>
        </w:rPr>
        <w:t>clinicopathological</w:t>
      </w:r>
      <w:proofErr w:type="spellEnd"/>
      <w:r w:rsidRPr="00D170FE">
        <w:rPr>
          <w:rFonts w:ascii="Book Antiqua" w:hAnsi="Book Antiqua"/>
          <w:sz w:val="24"/>
        </w:rPr>
        <w:t xml:space="preserve"> characteristics and survival.</w:t>
      </w:r>
    </w:p>
    <w:p w:rsidR="00E01D89" w:rsidRPr="00D170FE" w:rsidRDefault="00E01D89" w:rsidP="00E01D89">
      <w:pPr>
        <w:ind w:firstLineChars="0" w:firstLine="0"/>
        <w:rPr>
          <w:rFonts w:ascii="Book Antiqua" w:hAnsi="Book Antiqua"/>
          <w:sz w:val="24"/>
        </w:rPr>
      </w:pPr>
    </w:p>
    <w:p w:rsidR="00F91443" w:rsidRPr="00E01D89" w:rsidRDefault="00F91443" w:rsidP="00E01D89">
      <w:pPr>
        <w:ind w:firstLineChars="0" w:firstLine="0"/>
        <w:rPr>
          <w:rFonts w:ascii="Book Antiqua" w:hAnsi="Book Antiqua"/>
          <w:b/>
          <w:i/>
          <w:sz w:val="24"/>
        </w:rPr>
      </w:pPr>
      <w:r w:rsidRPr="00E01D89">
        <w:rPr>
          <w:rFonts w:ascii="Book Antiqua" w:hAnsi="Book Antiqua"/>
          <w:b/>
          <w:i/>
          <w:sz w:val="24"/>
        </w:rPr>
        <w:t>Innovations and breakthroughs</w:t>
      </w:r>
    </w:p>
    <w:p w:rsidR="002738E4" w:rsidRDefault="002738E4" w:rsidP="00E01D89">
      <w:pPr>
        <w:ind w:firstLineChars="0" w:firstLine="0"/>
        <w:rPr>
          <w:rFonts w:ascii="Book Antiqua" w:hAnsi="Book Antiqua"/>
          <w:sz w:val="24"/>
        </w:rPr>
      </w:pPr>
      <w:r w:rsidRPr="00D170FE">
        <w:rPr>
          <w:rFonts w:ascii="Book Antiqua" w:hAnsi="Book Antiqua"/>
          <w:sz w:val="24"/>
        </w:rPr>
        <w:t>This is the largest study focusing on the expression of FGFR4 protein expression in gastric cancer.</w:t>
      </w:r>
    </w:p>
    <w:p w:rsidR="00E01D89" w:rsidRPr="00D170FE" w:rsidRDefault="00E01D89" w:rsidP="00E01D89">
      <w:pPr>
        <w:ind w:firstLineChars="0" w:firstLine="0"/>
        <w:rPr>
          <w:rFonts w:ascii="Book Antiqua" w:hAnsi="Book Antiqua"/>
          <w:sz w:val="24"/>
        </w:rPr>
      </w:pPr>
    </w:p>
    <w:p w:rsidR="00F91443" w:rsidRPr="00E01D89" w:rsidRDefault="00F91443" w:rsidP="00E01D89">
      <w:pPr>
        <w:ind w:firstLineChars="0" w:firstLine="0"/>
        <w:rPr>
          <w:rFonts w:ascii="Book Antiqua" w:hAnsi="Book Antiqua"/>
          <w:b/>
          <w:i/>
          <w:sz w:val="24"/>
        </w:rPr>
      </w:pPr>
      <w:r w:rsidRPr="00E01D89">
        <w:rPr>
          <w:rFonts w:ascii="Book Antiqua" w:hAnsi="Book Antiqua"/>
          <w:b/>
          <w:i/>
          <w:sz w:val="24"/>
        </w:rPr>
        <w:t xml:space="preserve">Applications </w:t>
      </w:r>
    </w:p>
    <w:p w:rsidR="00F91443" w:rsidRPr="00D170FE" w:rsidRDefault="00291DC7" w:rsidP="00E01D89">
      <w:pPr>
        <w:ind w:firstLineChars="0" w:firstLine="0"/>
        <w:rPr>
          <w:rFonts w:ascii="Book Antiqua" w:hAnsi="Book Antiqua"/>
          <w:sz w:val="24"/>
        </w:rPr>
      </w:pPr>
      <w:proofErr w:type="gramStart"/>
      <w:r w:rsidRPr="00D170FE">
        <w:rPr>
          <w:rFonts w:ascii="Book Antiqua" w:hAnsi="Book Antiqua"/>
          <w:sz w:val="24"/>
        </w:rPr>
        <w:t xml:space="preserve">FGFR4 </w:t>
      </w:r>
      <w:proofErr w:type="spellStart"/>
      <w:r w:rsidRPr="00D170FE">
        <w:rPr>
          <w:rFonts w:ascii="Book Antiqua" w:hAnsi="Book Antiqua"/>
          <w:sz w:val="24"/>
        </w:rPr>
        <w:t>maybe</w:t>
      </w:r>
      <w:proofErr w:type="spellEnd"/>
      <w:r w:rsidRPr="00D170FE">
        <w:rPr>
          <w:rFonts w:ascii="Book Antiqua" w:hAnsi="Book Antiqua"/>
          <w:sz w:val="24"/>
        </w:rPr>
        <w:t xml:space="preserve"> an effective therapeutic biomarker for gastric cancer.</w:t>
      </w:r>
      <w:proofErr w:type="gramEnd"/>
      <w:r w:rsidRPr="00D170FE">
        <w:rPr>
          <w:rFonts w:ascii="Book Antiqua" w:hAnsi="Book Antiqua"/>
          <w:sz w:val="24"/>
        </w:rPr>
        <w:t xml:space="preserve"> More studie</w:t>
      </w:r>
      <w:r w:rsidR="002B6493" w:rsidRPr="00D170FE">
        <w:rPr>
          <w:rFonts w:ascii="Book Antiqua" w:hAnsi="Book Antiqua"/>
          <w:sz w:val="24"/>
        </w:rPr>
        <w:t>s should be performed to investigate</w:t>
      </w:r>
      <w:r w:rsidRPr="00D170FE">
        <w:rPr>
          <w:rFonts w:ascii="Book Antiqua" w:hAnsi="Book Antiqua"/>
          <w:sz w:val="24"/>
        </w:rPr>
        <w:t xml:space="preserve"> the role of FGFR4 in gastric cancer.</w:t>
      </w:r>
    </w:p>
    <w:p w:rsidR="00E01D89" w:rsidRDefault="00E01D89" w:rsidP="00E01D89">
      <w:pPr>
        <w:ind w:firstLineChars="0" w:firstLine="0"/>
        <w:rPr>
          <w:rFonts w:ascii="Book Antiqua" w:hAnsi="Book Antiqua"/>
          <w:b/>
          <w:sz w:val="24"/>
        </w:rPr>
      </w:pPr>
    </w:p>
    <w:p w:rsidR="00F91443" w:rsidRPr="00E01D89" w:rsidRDefault="00F91443" w:rsidP="00E01D89">
      <w:pPr>
        <w:ind w:firstLineChars="0" w:firstLine="0"/>
        <w:rPr>
          <w:rFonts w:ascii="Book Antiqua" w:hAnsi="Book Antiqua"/>
          <w:b/>
          <w:i/>
          <w:sz w:val="24"/>
        </w:rPr>
      </w:pPr>
      <w:r w:rsidRPr="00E01D89">
        <w:rPr>
          <w:rFonts w:ascii="Book Antiqua" w:hAnsi="Book Antiqua"/>
          <w:b/>
          <w:i/>
          <w:sz w:val="24"/>
        </w:rPr>
        <w:t>Peer review</w:t>
      </w:r>
    </w:p>
    <w:p w:rsidR="000367B1" w:rsidRDefault="002B6493" w:rsidP="00E01D89">
      <w:pPr>
        <w:ind w:firstLineChars="0" w:firstLine="0"/>
        <w:rPr>
          <w:rFonts w:ascii="Book Antiqua" w:hAnsi="Book Antiqua"/>
          <w:sz w:val="24"/>
        </w:rPr>
      </w:pPr>
      <w:r w:rsidRPr="00D170FE">
        <w:rPr>
          <w:rFonts w:ascii="Book Antiqua" w:hAnsi="Book Antiqua"/>
          <w:sz w:val="24"/>
        </w:rPr>
        <w:t>This is an interesting article focusing on FGFR4 protein expression gastric cancer. They concluded that the FGFR4 high expression is not an independent risk factor for GC cancer initiation but that it is a useful prognostic marker for GC patients when the tumor is relatively small, well differentiated or in early depth invasion. More studies on the role of FGFR4 in gastric cancer should be performed.</w:t>
      </w:r>
    </w:p>
    <w:p w:rsidR="00E01D89" w:rsidRDefault="00E01D89" w:rsidP="00E01D89">
      <w:pPr>
        <w:pStyle w:val="EndNoteBibliography"/>
        <w:spacing w:line="360" w:lineRule="auto"/>
        <w:ind w:firstLineChars="0" w:firstLine="0"/>
        <w:rPr>
          <w:rFonts w:ascii="Book Antiqua" w:hAnsi="Book Antiqua"/>
          <w:b/>
          <w:caps/>
          <w:noProof w:val="0"/>
          <w:sz w:val="24"/>
        </w:rPr>
      </w:pPr>
    </w:p>
    <w:p w:rsidR="00E01D89" w:rsidRPr="00CF527E" w:rsidRDefault="00E01D89" w:rsidP="00E01D89">
      <w:pPr>
        <w:pStyle w:val="EndNoteBibliography"/>
        <w:spacing w:line="360" w:lineRule="auto"/>
        <w:ind w:firstLineChars="0" w:firstLine="0"/>
        <w:rPr>
          <w:rFonts w:ascii="Book Antiqua" w:hAnsi="Book Antiqua"/>
          <w:b/>
          <w:bCs/>
          <w:noProof w:val="0"/>
          <w:kern w:val="44"/>
          <w:sz w:val="21"/>
          <w:szCs w:val="21"/>
        </w:rPr>
      </w:pPr>
      <w:r w:rsidRPr="00CF527E">
        <w:rPr>
          <w:rFonts w:ascii="Book Antiqua" w:hAnsi="Book Antiqua"/>
          <w:b/>
          <w:bCs/>
          <w:noProof w:val="0"/>
          <w:kern w:val="44"/>
          <w:sz w:val="21"/>
          <w:szCs w:val="21"/>
        </w:rPr>
        <w:t xml:space="preserve">REFERENCES </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1 </w:t>
      </w:r>
      <w:proofErr w:type="spellStart"/>
      <w:r w:rsidRPr="00CF527E">
        <w:rPr>
          <w:rFonts w:ascii="Book Antiqua" w:hAnsi="Book Antiqua"/>
          <w:b/>
          <w:bCs/>
          <w:sz w:val="21"/>
          <w:szCs w:val="21"/>
        </w:rPr>
        <w:t>Jemal</w:t>
      </w:r>
      <w:proofErr w:type="spellEnd"/>
      <w:r w:rsidRPr="00CF527E">
        <w:rPr>
          <w:rFonts w:ascii="Book Antiqua" w:hAnsi="Book Antiqua"/>
          <w:b/>
          <w:bCs/>
          <w:sz w:val="21"/>
          <w:szCs w:val="21"/>
        </w:rPr>
        <w:t xml:space="preserve"> A</w:t>
      </w:r>
      <w:r w:rsidRPr="00CF527E">
        <w:rPr>
          <w:rFonts w:ascii="Book Antiqua" w:hAnsi="Book Antiqua"/>
          <w:sz w:val="21"/>
          <w:szCs w:val="21"/>
        </w:rPr>
        <w:t>, Siegel R, Xu J, Ward E. Cancer statistics, 2010. </w:t>
      </w:r>
      <w:r w:rsidRPr="00CF527E">
        <w:rPr>
          <w:rFonts w:ascii="Book Antiqua" w:hAnsi="Book Antiqua"/>
          <w:i/>
          <w:iCs/>
          <w:sz w:val="21"/>
          <w:szCs w:val="21"/>
        </w:rPr>
        <w:t xml:space="preserve">CA Cancer J </w:t>
      </w:r>
      <w:proofErr w:type="spellStart"/>
      <w:r w:rsidRPr="00CF527E">
        <w:rPr>
          <w:rFonts w:ascii="Book Antiqua" w:hAnsi="Book Antiqua"/>
          <w:i/>
          <w:iCs/>
          <w:sz w:val="21"/>
          <w:szCs w:val="21"/>
        </w:rPr>
        <w:t>Clin</w:t>
      </w:r>
      <w:proofErr w:type="spellEnd"/>
      <w:r w:rsidRPr="00CF527E">
        <w:rPr>
          <w:rFonts w:ascii="Book Antiqua" w:hAnsi="Book Antiqua"/>
          <w:sz w:val="21"/>
          <w:szCs w:val="21"/>
        </w:rPr>
        <w:t> </w:t>
      </w:r>
      <w:r w:rsidRPr="00CF527E">
        <w:rPr>
          <w:rFonts w:ascii="Book Antiqua" w:hAnsi="Book Antiqua" w:hint="eastAsia"/>
          <w:sz w:val="21"/>
          <w:szCs w:val="21"/>
        </w:rPr>
        <w:t>2010</w:t>
      </w:r>
      <w:r w:rsidRPr="00CF527E">
        <w:rPr>
          <w:rFonts w:ascii="Book Antiqua" w:hAnsi="Book Antiqua"/>
          <w:sz w:val="21"/>
          <w:szCs w:val="21"/>
        </w:rPr>
        <w:t>; </w:t>
      </w:r>
      <w:r w:rsidRPr="00CF527E">
        <w:rPr>
          <w:rFonts w:ascii="Book Antiqua" w:hAnsi="Book Antiqua"/>
          <w:b/>
          <w:bCs/>
          <w:sz w:val="21"/>
          <w:szCs w:val="21"/>
        </w:rPr>
        <w:t>60</w:t>
      </w:r>
      <w:r w:rsidRPr="00CF527E">
        <w:rPr>
          <w:rFonts w:ascii="Book Antiqua" w:hAnsi="Book Antiqua"/>
          <w:sz w:val="21"/>
          <w:szCs w:val="21"/>
        </w:rPr>
        <w:t xml:space="preserve">: </w:t>
      </w:r>
      <w:r w:rsidRPr="00CF527E">
        <w:rPr>
          <w:rFonts w:ascii="Book Antiqua" w:hAnsi="Book Antiqua"/>
          <w:sz w:val="21"/>
          <w:szCs w:val="21"/>
        </w:rPr>
        <w:lastRenderedPageBreak/>
        <w:t>277-300 [PMID: 20610543 DOI: 10.3322/caac.20073]</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2 </w:t>
      </w:r>
      <w:proofErr w:type="spellStart"/>
      <w:r w:rsidRPr="00CF527E">
        <w:rPr>
          <w:rFonts w:ascii="Book Antiqua" w:hAnsi="Book Antiqua"/>
          <w:b/>
          <w:bCs/>
          <w:sz w:val="21"/>
          <w:szCs w:val="21"/>
        </w:rPr>
        <w:t>Dikken</w:t>
      </w:r>
      <w:proofErr w:type="spellEnd"/>
      <w:r w:rsidRPr="00CF527E">
        <w:rPr>
          <w:rFonts w:ascii="Book Antiqua" w:hAnsi="Book Antiqua"/>
          <w:b/>
          <w:bCs/>
          <w:sz w:val="21"/>
          <w:szCs w:val="21"/>
        </w:rPr>
        <w:t xml:space="preserve"> JL</w:t>
      </w:r>
      <w:r w:rsidRPr="00CF527E">
        <w:rPr>
          <w:rFonts w:ascii="Book Antiqua" w:hAnsi="Book Antiqua"/>
          <w:sz w:val="21"/>
          <w:szCs w:val="21"/>
        </w:rPr>
        <w:t xml:space="preserve">, Jansen EP, Cats </w:t>
      </w:r>
      <w:proofErr w:type="gramStart"/>
      <w:r w:rsidRPr="00CF527E">
        <w:rPr>
          <w:rFonts w:ascii="Book Antiqua" w:hAnsi="Book Antiqua"/>
          <w:sz w:val="21"/>
          <w:szCs w:val="21"/>
        </w:rPr>
        <w:t>A</w:t>
      </w:r>
      <w:proofErr w:type="gramEnd"/>
      <w:r w:rsidRPr="00CF527E">
        <w:rPr>
          <w:rFonts w:ascii="Book Antiqua" w:hAnsi="Book Antiqua"/>
          <w:sz w:val="21"/>
          <w:szCs w:val="21"/>
        </w:rPr>
        <w:t xml:space="preserve">, Bakker B, </w:t>
      </w:r>
      <w:proofErr w:type="spellStart"/>
      <w:r w:rsidRPr="00CF527E">
        <w:rPr>
          <w:rFonts w:ascii="Book Antiqua" w:hAnsi="Book Antiqua"/>
          <w:sz w:val="21"/>
          <w:szCs w:val="21"/>
        </w:rPr>
        <w:t>Hartgrink</w:t>
      </w:r>
      <w:proofErr w:type="spellEnd"/>
      <w:r w:rsidRPr="00CF527E">
        <w:rPr>
          <w:rFonts w:ascii="Book Antiqua" w:hAnsi="Book Antiqua"/>
          <w:sz w:val="21"/>
          <w:szCs w:val="21"/>
        </w:rPr>
        <w:t xml:space="preserve"> HH, </w:t>
      </w:r>
      <w:proofErr w:type="spellStart"/>
      <w:r w:rsidRPr="00CF527E">
        <w:rPr>
          <w:rFonts w:ascii="Book Antiqua" w:hAnsi="Book Antiqua"/>
          <w:sz w:val="21"/>
          <w:szCs w:val="21"/>
        </w:rPr>
        <w:t>Kranenbarg</w:t>
      </w:r>
      <w:proofErr w:type="spellEnd"/>
      <w:r w:rsidRPr="00CF527E">
        <w:rPr>
          <w:rFonts w:ascii="Book Antiqua" w:hAnsi="Book Antiqua"/>
          <w:sz w:val="21"/>
          <w:szCs w:val="21"/>
        </w:rPr>
        <w:t xml:space="preserve"> EM, Boot H, Putter H, </w:t>
      </w:r>
      <w:proofErr w:type="spellStart"/>
      <w:r w:rsidRPr="00CF527E">
        <w:rPr>
          <w:rFonts w:ascii="Book Antiqua" w:hAnsi="Book Antiqua"/>
          <w:sz w:val="21"/>
          <w:szCs w:val="21"/>
        </w:rPr>
        <w:t>Peeters</w:t>
      </w:r>
      <w:proofErr w:type="spellEnd"/>
      <w:r w:rsidRPr="00CF527E">
        <w:rPr>
          <w:rFonts w:ascii="Book Antiqua" w:hAnsi="Book Antiqua"/>
          <w:sz w:val="21"/>
          <w:szCs w:val="21"/>
        </w:rPr>
        <w:t xml:space="preserve"> KC, van de </w:t>
      </w:r>
      <w:proofErr w:type="spellStart"/>
      <w:r w:rsidRPr="00CF527E">
        <w:rPr>
          <w:rFonts w:ascii="Book Antiqua" w:hAnsi="Book Antiqua"/>
          <w:sz w:val="21"/>
          <w:szCs w:val="21"/>
        </w:rPr>
        <w:t>Velde</w:t>
      </w:r>
      <w:proofErr w:type="spellEnd"/>
      <w:r w:rsidRPr="00CF527E">
        <w:rPr>
          <w:rFonts w:ascii="Book Antiqua" w:hAnsi="Book Antiqua"/>
          <w:sz w:val="21"/>
          <w:szCs w:val="21"/>
        </w:rPr>
        <w:t xml:space="preserve"> CJ, </w:t>
      </w:r>
      <w:proofErr w:type="spellStart"/>
      <w:r w:rsidRPr="00CF527E">
        <w:rPr>
          <w:rFonts w:ascii="Book Antiqua" w:hAnsi="Book Antiqua"/>
          <w:sz w:val="21"/>
          <w:szCs w:val="21"/>
        </w:rPr>
        <w:t>Verheij</w:t>
      </w:r>
      <w:proofErr w:type="spellEnd"/>
      <w:r w:rsidRPr="00CF527E">
        <w:rPr>
          <w:rFonts w:ascii="Book Antiqua" w:hAnsi="Book Antiqua"/>
          <w:sz w:val="21"/>
          <w:szCs w:val="21"/>
        </w:rPr>
        <w:t xml:space="preserve"> M. Impact of the extent of surgery and postoperative </w:t>
      </w:r>
      <w:proofErr w:type="spellStart"/>
      <w:r w:rsidRPr="00CF527E">
        <w:rPr>
          <w:rFonts w:ascii="Book Antiqua" w:hAnsi="Book Antiqua"/>
          <w:sz w:val="21"/>
          <w:szCs w:val="21"/>
        </w:rPr>
        <w:t>chemoradiotherapy</w:t>
      </w:r>
      <w:proofErr w:type="spellEnd"/>
      <w:r w:rsidRPr="00CF527E">
        <w:rPr>
          <w:rFonts w:ascii="Book Antiqua" w:hAnsi="Book Antiqua"/>
          <w:sz w:val="21"/>
          <w:szCs w:val="21"/>
        </w:rPr>
        <w:t xml:space="preserve"> on recurrence patterns in gastric cancer. </w:t>
      </w:r>
      <w:r w:rsidRPr="00CF527E">
        <w:rPr>
          <w:rFonts w:ascii="Book Antiqua" w:hAnsi="Book Antiqua"/>
          <w:i/>
          <w:iCs/>
          <w:sz w:val="21"/>
          <w:szCs w:val="21"/>
        </w:rPr>
        <w:t xml:space="preserve">J </w:t>
      </w:r>
      <w:proofErr w:type="spellStart"/>
      <w:r w:rsidRPr="00CF527E">
        <w:rPr>
          <w:rFonts w:ascii="Book Antiqua" w:hAnsi="Book Antiqua"/>
          <w:i/>
          <w:iCs/>
          <w:sz w:val="21"/>
          <w:szCs w:val="21"/>
        </w:rPr>
        <w:t>Clin</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Oncol</w:t>
      </w:r>
      <w:proofErr w:type="spellEnd"/>
      <w:r w:rsidRPr="00CF527E">
        <w:rPr>
          <w:rFonts w:ascii="Book Antiqua" w:hAnsi="Book Antiqua"/>
          <w:sz w:val="21"/>
          <w:szCs w:val="21"/>
        </w:rPr>
        <w:t> 2010; </w:t>
      </w:r>
      <w:r w:rsidRPr="00CF527E">
        <w:rPr>
          <w:rFonts w:ascii="Book Antiqua" w:hAnsi="Book Antiqua"/>
          <w:b/>
          <w:bCs/>
          <w:sz w:val="21"/>
          <w:szCs w:val="21"/>
        </w:rPr>
        <w:t>28</w:t>
      </w:r>
      <w:r w:rsidRPr="00CF527E">
        <w:rPr>
          <w:rFonts w:ascii="Book Antiqua" w:hAnsi="Book Antiqua"/>
          <w:sz w:val="21"/>
          <w:szCs w:val="21"/>
        </w:rPr>
        <w:t>: 2430-2436 [PMID: 20368551 DOI: 10.1200/JCO.2009.26.9654]</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3 </w:t>
      </w:r>
      <w:proofErr w:type="spellStart"/>
      <w:r w:rsidRPr="00CF527E">
        <w:rPr>
          <w:rFonts w:ascii="Book Antiqua" w:hAnsi="Book Antiqua"/>
          <w:b/>
          <w:bCs/>
          <w:sz w:val="21"/>
          <w:szCs w:val="21"/>
        </w:rPr>
        <w:t>Haugsten</w:t>
      </w:r>
      <w:proofErr w:type="spellEnd"/>
      <w:r w:rsidRPr="00CF527E">
        <w:rPr>
          <w:rFonts w:ascii="Book Antiqua" w:hAnsi="Book Antiqua"/>
          <w:b/>
          <w:bCs/>
          <w:sz w:val="21"/>
          <w:szCs w:val="21"/>
        </w:rPr>
        <w:t xml:space="preserve"> EM</w:t>
      </w:r>
      <w:r w:rsidRPr="00CF527E">
        <w:rPr>
          <w:rFonts w:ascii="Book Antiqua" w:hAnsi="Book Antiqua"/>
          <w:sz w:val="21"/>
          <w:szCs w:val="21"/>
        </w:rPr>
        <w:t xml:space="preserve">, </w:t>
      </w:r>
      <w:proofErr w:type="spellStart"/>
      <w:r w:rsidRPr="00CF527E">
        <w:rPr>
          <w:rFonts w:ascii="Book Antiqua" w:hAnsi="Book Antiqua"/>
          <w:sz w:val="21"/>
          <w:szCs w:val="21"/>
        </w:rPr>
        <w:t>Wiedlocha</w:t>
      </w:r>
      <w:proofErr w:type="spellEnd"/>
      <w:r w:rsidRPr="00CF527E">
        <w:rPr>
          <w:rFonts w:ascii="Book Antiqua" w:hAnsi="Book Antiqua"/>
          <w:sz w:val="21"/>
          <w:szCs w:val="21"/>
        </w:rPr>
        <w:t xml:space="preserve"> A, </w:t>
      </w:r>
      <w:proofErr w:type="spellStart"/>
      <w:r w:rsidRPr="00CF527E">
        <w:rPr>
          <w:rFonts w:ascii="Book Antiqua" w:hAnsi="Book Antiqua"/>
          <w:sz w:val="21"/>
          <w:szCs w:val="21"/>
        </w:rPr>
        <w:t>Olsnes</w:t>
      </w:r>
      <w:proofErr w:type="spellEnd"/>
      <w:r w:rsidRPr="00CF527E">
        <w:rPr>
          <w:rFonts w:ascii="Book Antiqua" w:hAnsi="Book Antiqua"/>
          <w:sz w:val="21"/>
          <w:szCs w:val="21"/>
        </w:rPr>
        <w:t xml:space="preserve"> S, </w:t>
      </w:r>
      <w:proofErr w:type="spellStart"/>
      <w:r w:rsidRPr="00CF527E">
        <w:rPr>
          <w:rFonts w:ascii="Book Antiqua" w:hAnsi="Book Antiqua"/>
          <w:sz w:val="21"/>
          <w:szCs w:val="21"/>
        </w:rPr>
        <w:t>Wesche</w:t>
      </w:r>
      <w:proofErr w:type="spellEnd"/>
      <w:r w:rsidRPr="00CF527E">
        <w:rPr>
          <w:rFonts w:ascii="Book Antiqua" w:hAnsi="Book Antiqua"/>
          <w:sz w:val="21"/>
          <w:szCs w:val="21"/>
        </w:rPr>
        <w:t xml:space="preserve"> J. Roles of fibroblast growth factor receptors in carcinogenesis. </w:t>
      </w:r>
      <w:proofErr w:type="spellStart"/>
      <w:r w:rsidRPr="00CF527E">
        <w:rPr>
          <w:rFonts w:ascii="Book Antiqua" w:hAnsi="Book Antiqua"/>
          <w:i/>
          <w:iCs/>
          <w:sz w:val="21"/>
          <w:szCs w:val="21"/>
        </w:rPr>
        <w:t>Mol</w:t>
      </w:r>
      <w:proofErr w:type="spellEnd"/>
      <w:r w:rsidRPr="00CF527E">
        <w:rPr>
          <w:rFonts w:ascii="Book Antiqua" w:hAnsi="Book Antiqua"/>
          <w:i/>
          <w:iCs/>
          <w:sz w:val="21"/>
          <w:szCs w:val="21"/>
        </w:rPr>
        <w:t xml:space="preserve"> Cancer Res</w:t>
      </w:r>
      <w:r w:rsidRPr="00CF527E">
        <w:rPr>
          <w:rFonts w:ascii="Book Antiqua" w:hAnsi="Book Antiqua"/>
          <w:sz w:val="21"/>
          <w:szCs w:val="21"/>
        </w:rPr>
        <w:t> 2010; </w:t>
      </w:r>
      <w:r w:rsidRPr="00CF527E">
        <w:rPr>
          <w:rFonts w:ascii="Book Antiqua" w:hAnsi="Book Antiqua"/>
          <w:b/>
          <w:bCs/>
          <w:sz w:val="21"/>
          <w:szCs w:val="21"/>
        </w:rPr>
        <w:t>8</w:t>
      </w:r>
      <w:r w:rsidRPr="00CF527E">
        <w:rPr>
          <w:rFonts w:ascii="Book Antiqua" w:hAnsi="Book Antiqua"/>
          <w:sz w:val="21"/>
          <w:szCs w:val="21"/>
        </w:rPr>
        <w:t>: 1439-1452 [PMID: 21047773 DOI: 10.1158/1541-7786.MCR-10-0168]</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4 </w:t>
      </w:r>
      <w:r w:rsidRPr="00CF527E">
        <w:rPr>
          <w:rFonts w:ascii="Book Antiqua" w:hAnsi="Book Antiqua"/>
          <w:b/>
          <w:bCs/>
          <w:sz w:val="21"/>
          <w:szCs w:val="21"/>
        </w:rPr>
        <w:t>Jain VK</w:t>
      </w:r>
      <w:r w:rsidRPr="00CF527E">
        <w:rPr>
          <w:rFonts w:ascii="Book Antiqua" w:hAnsi="Book Antiqua"/>
          <w:sz w:val="21"/>
          <w:szCs w:val="21"/>
        </w:rPr>
        <w:t xml:space="preserve">, Turner NC. </w:t>
      </w:r>
      <w:proofErr w:type="gramStart"/>
      <w:r w:rsidRPr="00CF527E">
        <w:rPr>
          <w:rFonts w:ascii="Book Antiqua" w:hAnsi="Book Antiqua"/>
          <w:sz w:val="21"/>
          <w:szCs w:val="21"/>
        </w:rPr>
        <w:t>Challenges and opportunities in the targeting of fibroblast growth factor receptors in breast cancer.</w:t>
      </w:r>
      <w:proofErr w:type="gramEnd"/>
      <w:r w:rsidRPr="00CF527E">
        <w:rPr>
          <w:rFonts w:ascii="Book Antiqua" w:hAnsi="Book Antiqua"/>
          <w:sz w:val="21"/>
          <w:szCs w:val="21"/>
        </w:rPr>
        <w:t> </w:t>
      </w:r>
      <w:r w:rsidRPr="00CF527E">
        <w:rPr>
          <w:rFonts w:ascii="Book Antiqua" w:hAnsi="Book Antiqua"/>
          <w:i/>
          <w:iCs/>
          <w:sz w:val="21"/>
          <w:szCs w:val="21"/>
        </w:rPr>
        <w:t>Breast Cancer Res</w:t>
      </w:r>
      <w:r w:rsidRPr="00CF527E">
        <w:rPr>
          <w:rFonts w:ascii="Book Antiqua" w:hAnsi="Book Antiqua"/>
          <w:sz w:val="21"/>
          <w:szCs w:val="21"/>
        </w:rPr>
        <w:t> 2012; </w:t>
      </w:r>
      <w:r w:rsidRPr="00CF527E">
        <w:rPr>
          <w:rFonts w:ascii="Book Antiqua" w:hAnsi="Book Antiqua"/>
          <w:b/>
          <w:bCs/>
          <w:sz w:val="21"/>
          <w:szCs w:val="21"/>
        </w:rPr>
        <w:t>14</w:t>
      </w:r>
      <w:r w:rsidRPr="00CF527E">
        <w:rPr>
          <w:rFonts w:ascii="Book Antiqua" w:hAnsi="Book Antiqua"/>
          <w:sz w:val="21"/>
          <w:szCs w:val="21"/>
        </w:rPr>
        <w:t>: 208 [PMID: 22731805 DOI: 10.1186/bcr3139]</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5 </w:t>
      </w:r>
      <w:proofErr w:type="spellStart"/>
      <w:r w:rsidRPr="00CF527E">
        <w:rPr>
          <w:rFonts w:ascii="Book Antiqua" w:hAnsi="Book Antiqua"/>
          <w:b/>
          <w:bCs/>
          <w:sz w:val="21"/>
          <w:szCs w:val="21"/>
        </w:rPr>
        <w:t>Gowardhan</w:t>
      </w:r>
      <w:proofErr w:type="spellEnd"/>
      <w:r w:rsidRPr="00CF527E">
        <w:rPr>
          <w:rFonts w:ascii="Book Antiqua" w:hAnsi="Book Antiqua"/>
          <w:b/>
          <w:bCs/>
          <w:sz w:val="21"/>
          <w:szCs w:val="21"/>
        </w:rPr>
        <w:t xml:space="preserve"> B</w:t>
      </w:r>
      <w:r w:rsidRPr="00CF527E">
        <w:rPr>
          <w:rFonts w:ascii="Book Antiqua" w:hAnsi="Book Antiqua"/>
          <w:sz w:val="21"/>
          <w:szCs w:val="21"/>
        </w:rPr>
        <w:t xml:space="preserve">, Douglas DA, </w:t>
      </w:r>
      <w:proofErr w:type="spellStart"/>
      <w:r w:rsidRPr="00CF527E">
        <w:rPr>
          <w:rFonts w:ascii="Book Antiqua" w:hAnsi="Book Antiqua"/>
          <w:sz w:val="21"/>
          <w:szCs w:val="21"/>
        </w:rPr>
        <w:t>Mathers</w:t>
      </w:r>
      <w:proofErr w:type="spellEnd"/>
      <w:r w:rsidRPr="00CF527E">
        <w:rPr>
          <w:rFonts w:ascii="Book Antiqua" w:hAnsi="Book Antiqua"/>
          <w:sz w:val="21"/>
          <w:szCs w:val="21"/>
        </w:rPr>
        <w:t xml:space="preserve"> ME, </w:t>
      </w:r>
      <w:proofErr w:type="spellStart"/>
      <w:r w:rsidRPr="00CF527E">
        <w:rPr>
          <w:rFonts w:ascii="Book Antiqua" w:hAnsi="Book Antiqua"/>
          <w:sz w:val="21"/>
          <w:szCs w:val="21"/>
        </w:rPr>
        <w:t>McKie</w:t>
      </w:r>
      <w:proofErr w:type="spellEnd"/>
      <w:r w:rsidRPr="00CF527E">
        <w:rPr>
          <w:rFonts w:ascii="Book Antiqua" w:hAnsi="Book Antiqua"/>
          <w:sz w:val="21"/>
          <w:szCs w:val="21"/>
        </w:rPr>
        <w:t xml:space="preserve"> AB, McCracken SR, Robson CN, Leung HY. </w:t>
      </w:r>
      <w:proofErr w:type="gramStart"/>
      <w:r w:rsidRPr="00CF527E">
        <w:rPr>
          <w:rFonts w:ascii="Book Antiqua" w:hAnsi="Book Antiqua"/>
          <w:sz w:val="21"/>
          <w:szCs w:val="21"/>
        </w:rPr>
        <w:t>Evaluation of the fibroblast growth factor system as a potential target for therapy in human prostate cancer.</w:t>
      </w:r>
      <w:proofErr w:type="gramEnd"/>
      <w:r w:rsidRPr="00CF527E">
        <w:rPr>
          <w:rFonts w:ascii="Book Antiqua" w:hAnsi="Book Antiqua"/>
          <w:sz w:val="21"/>
          <w:szCs w:val="21"/>
        </w:rPr>
        <w:t> </w:t>
      </w:r>
      <w:r w:rsidRPr="00CF527E">
        <w:rPr>
          <w:rFonts w:ascii="Book Antiqua" w:hAnsi="Book Antiqua"/>
          <w:i/>
          <w:iCs/>
          <w:sz w:val="21"/>
          <w:szCs w:val="21"/>
        </w:rPr>
        <w:t>Br J Cancer</w:t>
      </w:r>
      <w:r w:rsidRPr="00CF527E">
        <w:rPr>
          <w:rFonts w:ascii="Book Antiqua" w:hAnsi="Book Antiqua"/>
          <w:sz w:val="21"/>
          <w:szCs w:val="21"/>
        </w:rPr>
        <w:t> 2005; </w:t>
      </w:r>
      <w:r w:rsidRPr="00CF527E">
        <w:rPr>
          <w:rFonts w:ascii="Book Antiqua" w:hAnsi="Book Antiqua"/>
          <w:b/>
          <w:bCs/>
          <w:sz w:val="21"/>
          <w:szCs w:val="21"/>
        </w:rPr>
        <w:t>92</w:t>
      </w:r>
      <w:r w:rsidRPr="00CF527E">
        <w:rPr>
          <w:rFonts w:ascii="Book Antiqua" w:hAnsi="Book Antiqua"/>
          <w:sz w:val="21"/>
          <w:szCs w:val="21"/>
        </w:rPr>
        <w:t>: 320-327 [PMID: 15655558 DOI: 10.1038/sj.bjc.6602274]</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6 </w:t>
      </w:r>
      <w:proofErr w:type="spellStart"/>
      <w:r w:rsidRPr="00CF527E">
        <w:rPr>
          <w:rFonts w:ascii="Book Antiqua" w:hAnsi="Book Antiqua"/>
          <w:b/>
          <w:bCs/>
          <w:sz w:val="21"/>
          <w:szCs w:val="21"/>
        </w:rPr>
        <w:t>Tenhagen</w:t>
      </w:r>
      <w:proofErr w:type="spellEnd"/>
      <w:r w:rsidRPr="00CF527E">
        <w:rPr>
          <w:rFonts w:ascii="Book Antiqua" w:hAnsi="Book Antiqua"/>
          <w:b/>
          <w:bCs/>
          <w:sz w:val="21"/>
          <w:szCs w:val="21"/>
        </w:rPr>
        <w:t xml:space="preserve"> M</w:t>
      </w:r>
      <w:r w:rsidRPr="00CF527E">
        <w:rPr>
          <w:rFonts w:ascii="Book Antiqua" w:hAnsi="Book Antiqua"/>
          <w:sz w:val="21"/>
          <w:szCs w:val="21"/>
        </w:rPr>
        <w:t xml:space="preserve">, van </w:t>
      </w:r>
      <w:proofErr w:type="spellStart"/>
      <w:r w:rsidRPr="00CF527E">
        <w:rPr>
          <w:rFonts w:ascii="Book Antiqua" w:hAnsi="Book Antiqua"/>
          <w:sz w:val="21"/>
          <w:szCs w:val="21"/>
        </w:rPr>
        <w:t>Diest</w:t>
      </w:r>
      <w:proofErr w:type="spellEnd"/>
      <w:r w:rsidRPr="00CF527E">
        <w:rPr>
          <w:rFonts w:ascii="Book Antiqua" w:hAnsi="Book Antiqua"/>
          <w:sz w:val="21"/>
          <w:szCs w:val="21"/>
        </w:rPr>
        <w:t xml:space="preserve"> PJ, </w:t>
      </w:r>
      <w:proofErr w:type="spellStart"/>
      <w:r w:rsidRPr="00CF527E">
        <w:rPr>
          <w:rFonts w:ascii="Book Antiqua" w:hAnsi="Book Antiqua"/>
          <w:sz w:val="21"/>
          <w:szCs w:val="21"/>
        </w:rPr>
        <w:t>Ivanova</w:t>
      </w:r>
      <w:proofErr w:type="spellEnd"/>
      <w:r w:rsidRPr="00CF527E">
        <w:rPr>
          <w:rFonts w:ascii="Book Antiqua" w:hAnsi="Book Antiqua"/>
          <w:sz w:val="21"/>
          <w:szCs w:val="21"/>
        </w:rPr>
        <w:t xml:space="preserve"> IA, van der Wall E, van der </w:t>
      </w:r>
      <w:proofErr w:type="spellStart"/>
      <w:r w:rsidRPr="00CF527E">
        <w:rPr>
          <w:rFonts w:ascii="Book Antiqua" w:hAnsi="Book Antiqua"/>
          <w:sz w:val="21"/>
          <w:szCs w:val="21"/>
        </w:rPr>
        <w:t>Groep</w:t>
      </w:r>
      <w:proofErr w:type="spellEnd"/>
      <w:r w:rsidRPr="00CF527E">
        <w:rPr>
          <w:rFonts w:ascii="Book Antiqua" w:hAnsi="Book Antiqua"/>
          <w:sz w:val="21"/>
          <w:szCs w:val="21"/>
        </w:rPr>
        <w:t xml:space="preserve"> P. Fibroblast growth factor receptors in breast cancer: expression, downstream effects, and possible drug targets. </w:t>
      </w:r>
      <w:proofErr w:type="spellStart"/>
      <w:r w:rsidRPr="00CF527E">
        <w:rPr>
          <w:rFonts w:ascii="Book Antiqua" w:hAnsi="Book Antiqua"/>
          <w:i/>
          <w:iCs/>
          <w:sz w:val="21"/>
          <w:szCs w:val="21"/>
        </w:rPr>
        <w:t>Endocr</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Relat</w:t>
      </w:r>
      <w:proofErr w:type="spellEnd"/>
      <w:r w:rsidRPr="00CF527E">
        <w:rPr>
          <w:rFonts w:ascii="Book Antiqua" w:hAnsi="Book Antiqua"/>
          <w:i/>
          <w:iCs/>
          <w:sz w:val="21"/>
          <w:szCs w:val="21"/>
        </w:rPr>
        <w:t xml:space="preserve"> Cancer</w:t>
      </w:r>
      <w:r w:rsidRPr="00CF527E">
        <w:rPr>
          <w:rFonts w:ascii="Book Antiqua" w:hAnsi="Book Antiqua"/>
          <w:sz w:val="21"/>
          <w:szCs w:val="21"/>
        </w:rPr>
        <w:t> 2012; </w:t>
      </w:r>
      <w:r w:rsidRPr="00CF527E">
        <w:rPr>
          <w:rFonts w:ascii="Book Antiqua" w:hAnsi="Book Antiqua"/>
          <w:b/>
          <w:bCs/>
          <w:sz w:val="21"/>
          <w:szCs w:val="21"/>
        </w:rPr>
        <w:t>19</w:t>
      </w:r>
      <w:r w:rsidRPr="00CF527E">
        <w:rPr>
          <w:rFonts w:ascii="Book Antiqua" w:hAnsi="Book Antiqua"/>
          <w:sz w:val="21"/>
          <w:szCs w:val="21"/>
        </w:rPr>
        <w:t>: R115-R129 [PMID: 22508544 DOI: 10.1530/ERC-12-0060]</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7 </w:t>
      </w:r>
      <w:r w:rsidRPr="00CF527E">
        <w:rPr>
          <w:rFonts w:ascii="Book Antiqua" w:hAnsi="Book Antiqua"/>
          <w:b/>
          <w:bCs/>
          <w:sz w:val="21"/>
          <w:szCs w:val="21"/>
        </w:rPr>
        <w:t>Leung HY</w:t>
      </w:r>
      <w:r w:rsidRPr="00CF527E">
        <w:rPr>
          <w:rFonts w:ascii="Book Antiqua" w:hAnsi="Book Antiqua"/>
          <w:sz w:val="21"/>
          <w:szCs w:val="21"/>
        </w:rPr>
        <w:t xml:space="preserve">, </w:t>
      </w:r>
      <w:proofErr w:type="spellStart"/>
      <w:r w:rsidRPr="00CF527E">
        <w:rPr>
          <w:rFonts w:ascii="Book Antiqua" w:hAnsi="Book Antiqua"/>
          <w:sz w:val="21"/>
          <w:szCs w:val="21"/>
        </w:rPr>
        <w:t>Gullick</w:t>
      </w:r>
      <w:proofErr w:type="spellEnd"/>
      <w:r w:rsidRPr="00CF527E">
        <w:rPr>
          <w:rFonts w:ascii="Book Antiqua" w:hAnsi="Book Antiqua"/>
          <w:sz w:val="21"/>
          <w:szCs w:val="21"/>
        </w:rPr>
        <w:t xml:space="preserve"> WJ, </w:t>
      </w:r>
      <w:proofErr w:type="spellStart"/>
      <w:r w:rsidRPr="00CF527E">
        <w:rPr>
          <w:rFonts w:ascii="Book Antiqua" w:hAnsi="Book Antiqua"/>
          <w:sz w:val="21"/>
          <w:szCs w:val="21"/>
        </w:rPr>
        <w:t>Lemoine</w:t>
      </w:r>
      <w:proofErr w:type="spellEnd"/>
      <w:r w:rsidRPr="00CF527E">
        <w:rPr>
          <w:rFonts w:ascii="Book Antiqua" w:hAnsi="Book Antiqua"/>
          <w:sz w:val="21"/>
          <w:szCs w:val="21"/>
        </w:rPr>
        <w:t xml:space="preserve"> NR. </w:t>
      </w:r>
      <w:proofErr w:type="gramStart"/>
      <w:r w:rsidRPr="00CF527E">
        <w:rPr>
          <w:rFonts w:ascii="Book Antiqua" w:hAnsi="Book Antiqua"/>
          <w:sz w:val="21"/>
          <w:szCs w:val="21"/>
        </w:rPr>
        <w:t>Expression and functional activity of fibroblast growth factors and their receptors in human pancreatic cancer.</w:t>
      </w:r>
      <w:proofErr w:type="gramEnd"/>
      <w:r w:rsidRPr="00CF527E">
        <w:rPr>
          <w:rFonts w:ascii="Book Antiqua" w:hAnsi="Book Antiqua"/>
          <w:sz w:val="21"/>
          <w:szCs w:val="21"/>
        </w:rPr>
        <w:t> </w:t>
      </w:r>
      <w:proofErr w:type="spellStart"/>
      <w:r w:rsidRPr="00CF527E">
        <w:rPr>
          <w:rFonts w:ascii="Book Antiqua" w:hAnsi="Book Antiqua"/>
          <w:i/>
          <w:iCs/>
          <w:sz w:val="21"/>
          <w:szCs w:val="21"/>
        </w:rPr>
        <w:t>Int</w:t>
      </w:r>
      <w:proofErr w:type="spellEnd"/>
      <w:r w:rsidRPr="00CF527E">
        <w:rPr>
          <w:rFonts w:ascii="Book Antiqua" w:hAnsi="Book Antiqua"/>
          <w:i/>
          <w:iCs/>
          <w:sz w:val="21"/>
          <w:szCs w:val="21"/>
        </w:rPr>
        <w:t xml:space="preserve"> J Cancer</w:t>
      </w:r>
      <w:r w:rsidRPr="00CF527E">
        <w:rPr>
          <w:rFonts w:ascii="Book Antiqua" w:hAnsi="Book Antiqua"/>
          <w:sz w:val="21"/>
          <w:szCs w:val="21"/>
        </w:rPr>
        <w:t> 1994; </w:t>
      </w:r>
      <w:r w:rsidRPr="00CF527E">
        <w:rPr>
          <w:rFonts w:ascii="Book Antiqua" w:hAnsi="Book Antiqua"/>
          <w:b/>
          <w:bCs/>
          <w:sz w:val="21"/>
          <w:szCs w:val="21"/>
        </w:rPr>
        <w:t>59</w:t>
      </w:r>
      <w:r w:rsidRPr="00CF527E">
        <w:rPr>
          <w:rFonts w:ascii="Book Antiqua" w:hAnsi="Book Antiqua"/>
          <w:sz w:val="21"/>
          <w:szCs w:val="21"/>
        </w:rPr>
        <w:t>: 667-675 [PMID: 7960240]</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8 </w:t>
      </w:r>
      <w:r w:rsidRPr="00CF527E">
        <w:rPr>
          <w:rFonts w:ascii="Book Antiqua" w:hAnsi="Book Antiqua"/>
          <w:b/>
          <w:bCs/>
          <w:sz w:val="21"/>
          <w:szCs w:val="21"/>
        </w:rPr>
        <w:t>Takahashi A</w:t>
      </w:r>
      <w:r w:rsidRPr="00CF527E">
        <w:rPr>
          <w:rFonts w:ascii="Book Antiqua" w:hAnsi="Book Antiqua"/>
          <w:sz w:val="21"/>
          <w:szCs w:val="21"/>
        </w:rPr>
        <w:t xml:space="preserve">, Sasaki H, Kim SJ, </w:t>
      </w:r>
      <w:proofErr w:type="spellStart"/>
      <w:r w:rsidRPr="00CF527E">
        <w:rPr>
          <w:rFonts w:ascii="Book Antiqua" w:hAnsi="Book Antiqua"/>
          <w:sz w:val="21"/>
          <w:szCs w:val="21"/>
        </w:rPr>
        <w:t>Kakizoe</w:t>
      </w:r>
      <w:proofErr w:type="spellEnd"/>
      <w:r w:rsidRPr="00CF527E">
        <w:rPr>
          <w:rFonts w:ascii="Book Antiqua" w:hAnsi="Book Antiqua"/>
          <w:sz w:val="21"/>
          <w:szCs w:val="21"/>
        </w:rPr>
        <w:t xml:space="preserve"> T, </w:t>
      </w:r>
      <w:proofErr w:type="spellStart"/>
      <w:r w:rsidRPr="00CF527E">
        <w:rPr>
          <w:rFonts w:ascii="Book Antiqua" w:hAnsi="Book Antiqua"/>
          <w:sz w:val="21"/>
          <w:szCs w:val="21"/>
        </w:rPr>
        <w:t>Miyao</w:t>
      </w:r>
      <w:proofErr w:type="spellEnd"/>
      <w:r w:rsidRPr="00CF527E">
        <w:rPr>
          <w:rFonts w:ascii="Book Antiqua" w:hAnsi="Book Antiqua"/>
          <w:sz w:val="21"/>
          <w:szCs w:val="21"/>
        </w:rPr>
        <w:t xml:space="preserve"> N, Sugimura T, Terada M, Tsukamoto T. Identification of receptor genes in renal cell carcinoma associated with angiogenesis by differential hybridization technique. </w:t>
      </w:r>
      <w:proofErr w:type="spellStart"/>
      <w:r w:rsidRPr="00CF527E">
        <w:rPr>
          <w:rFonts w:ascii="Book Antiqua" w:hAnsi="Book Antiqua"/>
          <w:i/>
          <w:iCs/>
          <w:sz w:val="21"/>
          <w:szCs w:val="21"/>
        </w:rPr>
        <w:t>Biochem</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Biophys</w:t>
      </w:r>
      <w:proofErr w:type="spellEnd"/>
      <w:r w:rsidRPr="00CF527E">
        <w:rPr>
          <w:rFonts w:ascii="Book Antiqua" w:hAnsi="Book Antiqua"/>
          <w:i/>
          <w:iCs/>
          <w:sz w:val="21"/>
          <w:szCs w:val="21"/>
        </w:rPr>
        <w:t xml:space="preserve"> Res </w:t>
      </w:r>
      <w:proofErr w:type="spellStart"/>
      <w:r w:rsidRPr="00CF527E">
        <w:rPr>
          <w:rFonts w:ascii="Book Antiqua" w:hAnsi="Book Antiqua"/>
          <w:i/>
          <w:iCs/>
          <w:sz w:val="21"/>
          <w:szCs w:val="21"/>
        </w:rPr>
        <w:t>Commun</w:t>
      </w:r>
      <w:proofErr w:type="spellEnd"/>
      <w:r w:rsidRPr="00CF527E">
        <w:rPr>
          <w:rFonts w:ascii="Book Antiqua" w:hAnsi="Book Antiqua"/>
          <w:sz w:val="21"/>
          <w:szCs w:val="21"/>
        </w:rPr>
        <w:t> 1999; </w:t>
      </w:r>
      <w:r w:rsidRPr="00CF527E">
        <w:rPr>
          <w:rFonts w:ascii="Book Antiqua" w:hAnsi="Book Antiqua"/>
          <w:b/>
          <w:bCs/>
          <w:sz w:val="21"/>
          <w:szCs w:val="21"/>
        </w:rPr>
        <w:t>257</w:t>
      </w:r>
      <w:r w:rsidRPr="00CF527E">
        <w:rPr>
          <w:rFonts w:ascii="Book Antiqua" w:hAnsi="Book Antiqua"/>
          <w:sz w:val="21"/>
          <w:szCs w:val="21"/>
        </w:rPr>
        <w:t>: 855-859 [PMID: 10208873]</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9 </w:t>
      </w:r>
      <w:r w:rsidRPr="00CF527E">
        <w:rPr>
          <w:rFonts w:ascii="Book Antiqua" w:hAnsi="Book Antiqua"/>
          <w:b/>
          <w:bCs/>
          <w:sz w:val="21"/>
          <w:szCs w:val="21"/>
        </w:rPr>
        <w:t>Zaid TM</w:t>
      </w:r>
      <w:r w:rsidRPr="00CF527E">
        <w:rPr>
          <w:rFonts w:ascii="Book Antiqua" w:hAnsi="Book Antiqua"/>
          <w:sz w:val="21"/>
          <w:szCs w:val="21"/>
        </w:rPr>
        <w:t xml:space="preserve">, Yeung TL, Thompson MS, Leung CS, Harding T, Co NN, </w:t>
      </w:r>
      <w:proofErr w:type="spellStart"/>
      <w:r w:rsidRPr="00CF527E">
        <w:rPr>
          <w:rFonts w:ascii="Book Antiqua" w:hAnsi="Book Antiqua"/>
          <w:sz w:val="21"/>
          <w:szCs w:val="21"/>
        </w:rPr>
        <w:t>Schmandt</w:t>
      </w:r>
      <w:proofErr w:type="spellEnd"/>
      <w:r w:rsidRPr="00CF527E">
        <w:rPr>
          <w:rFonts w:ascii="Book Antiqua" w:hAnsi="Book Antiqua"/>
          <w:sz w:val="21"/>
          <w:szCs w:val="21"/>
        </w:rPr>
        <w:t xml:space="preserve"> RS, Kwan SY, Rodriguez-</w:t>
      </w:r>
      <w:proofErr w:type="spellStart"/>
      <w:r w:rsidRPr="00CF527E">
        <w:rPr>
          <w:rFonts w:ascii="Book Antiqua" w:hAnsi="Book Antiqua"/>
          <w:sz w:val="21"/>
          <w:szCs w:val="21"/>
        </w:rPr>
        <w:t>Aguay</w:t>
      </w:r>
      <w:proofErr w:type="spellEnd"/>
      <w:r w:rsidRPr="00CF527E">
        <w:rPr>
          <w:rFonts w:ascii="Book Antiqua" w:hAnsi="Book Antiqua"/>
          <w:sz w:val="21"/>
          <w:szCs w:val="21"/>
        </w:rPr>
        <w:t xml:space="preserve"> C, Lopez-</w:t>
      </w:r>
      <w:proofErr w:type="spellStart"/>
      <w:r w:rsidRPr="00CF527E">
        <w:rPr>
          <w:rFonts w:ascii="Book Antiqua" w:hAnsi="Book Antiqua"/>
          <w:sz w:val="21"/>
          <w:szCs w:val="21"/>
        </w:rPr>
        <w:t>Berestein</w:t>
      </w:r>
      <w:proofErr w:type="spellEnd"/>
      <w:r w:rsidRPr="00CF527E">
        <w:rPr>
          <w:rFonts w:ascii="Book Antiqua" w:hAnsi="Book Antiqua"/>
          <w:sz w:val="21"/>
          <w:szCs w:val="21"/>
        </w:rPr>
        <w:t xml:space="preserve"> G, </w:t>
      </w:r>
      <w:proofErr w:type="spellStart"/>
      <w:r w:rsidRPr="00CF527E">
        <w:rPr>
          <w:rFonts w:ascii="Book Antiqua" w:hAnsi="Book Antiqua"/>
          <w:sz w:val="21"/>
          <w:szCs w:val="21"/>
        </w:rPr>
        <w:t>Sood</w:t>
      </w:r>
      <w:proofErr w:type="spellEnd"/>
      <w:r w:rsidRPr="00CF527E">
        <w:rPr>
          <w:rFonts w:ascii="Book Antiqua" w:hAnsi="Book Antiqua"/>
          <w:sz w:val="21"/>
          <w:szCs w:val="21"/>
        </w:rPr>
        <w:t xml:space="preserve"> AK, Wong KK, </w:t>
      </w:r>
      <w:proofErr w:type="spellStart"/>
      <w:r w:rsidRPr="00CF527E">
        <w:rPr>
          <w:rFonts w:ascii="Book Antiqua" w:hAnsi="Book Antiqua"/>
          <w:sz w:val="21"/>
          <w:szCs w:val="21"/>
        </w:rPr>
        <w:t>Birrer</w:t>
      </w:r>
      <w:proofErr w:type="spellEnd"/>
      <w:r w:rsidRPr="00CF527E">
        <w:rPr>
          <w:rFonts w:ascii="Book Antiqua" w:hAnsi="Book Antiqua"/>
          <w:sz w:val="21"/>
          <w:szCs w:val="21"/>
        </w:rPr>
        <w:t xml:space="preserve"> MJ, </w:t>
      </w:r>
      <w:proofErr w:type="spellStart"/>
      <w:r w:rsidRPr="00CF527E">
        <w:rPr>
          <w:rFonts w:ascii="Book Antiqua" w:hAnsi="Book Antiqua"/>
          <w:sz w:val="21"/>
          <w:szCs w:val="21"/>
        </w:rPr>
        <w:t>Mok</w:t>
      </w:r>
      <w:proofErr w:type="spellEnd"/>
      <w:r w:rsidRPr="00CF527E">
        <w:rPr>
          <w:rFonts w:ascii="Book Antiqua" w:hAnsi="Book Antiqua"/>
          <w:sz w:val="21"/>
          <w:szCs w:val="21"/>
        </w:rPr>
        <w:t xml:space="preserve"> SC. Identification of FGFR4 as a potential therapeutic target for advanced-stage, high-grade serous ovarian cancer. </w:t>
      </w:r>
      <w:proofErr w:type="spellStart"/>
      <w:r w:rsidRPr="00CF527E">
        <w:rPr>
          <w:rFonts w:ascii="Book Antiqua" w:hAnsi="Book Antiqua"/>
          <w:i/>
          <w:iCs/>
          <w:sz w:val="21"/>
          <w:szCs w:val="21"/>
        </w:rPr>
        <w:t>Clin</w:t>
      </w:r>
      <w:proofErr w:type="spellEnd"/>
      <w:r w:rsidRPr="00CF527E">
        <w:rPr>
          <w:rFonts w:ascii="Book Antiqua" w:hAnsi="Book Antiqua"/>
          <w:i/>
          <w:iCs/>
          <w:sz w:val="21"/>
          <w:szCs w:val="21"/>
        </w:rPr>
        <w:t xml:space="preserve"> Cancer Res</w:t>
      </w:r>
      <w:r w:rsidRPr="00CF527E">
        <w:rPr>
          <w:rFonts w:ascii="Book Antiqua" w:hAnsi="Book Antiqua"/>
          <w:sz w:val="21"/>
          <w:szCs w:val="21"/>
        </w:rPr>
        <w:t> 2013; </w:t>
      </w:r>
      <w:r w:rsidRPr="00CF527E">
        <w:rPr>
          <w:rFonts w:ascii="Book Antiqua" w:hAnsi="Book Antiqua"/>
          <w:b/>
          <w:bCs/>
          <w:sz w:val="21"/>
          <w:szCs w:val="21"/>
        </w:rPr>
        <w:t>19</w:t>
      </w:r>
      <w:r w:rsidRPr="00CF527E">
        <w:rPr>
          <w:rFonts w:ascii="Book Antiqua" w:hAnsi="Book Antiqua"/>
          <w:sz w:val="21"/>
          <w:szCs w:val="21"/>
        </w:rPr>
        <w:t>: 809-820 [PMID: 23344261 DOI: 10.1158/1078-0432.CCR-12-2736]</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10 </w:t>
      </w:r>
      <w:r w:rsidRPr="00CF527E">
        <w:rPr>
          <w:rFonts w:ascii="Book Antiqua" w:hAnsi="Book Antiqua"/>
          <w:b/>
          <w:bCs/>
          <w:sz w:val="21"/>
          <w:szCs w:val="21"/>
        </w:rPr>
        <w:t>Sugiyama N</w:t>
      </w:r>
      <w:r w:rsidRPr="00CF527E">
        <w:rPr>
          <w:rFonts w:ascii="Book Antiqua" w:hAnsi="Book Antiqua"/>
          <w:sz w:val="21"/>
          <w:szCs w:val="21"/>
        </w:rPr>
        <w:t xml:space="preserve">, </w:t>
      </w:r>
      <w:proofErr w:type="spellStart"/>
      <w:r w:rsidRPr="00CF527E">
        <w:rPr>
          <w:rFonts w:ascii="Book Antiqua" w:hAnsi="Book Antiqua"/>
          <w:sz w:val="21"/>
          <w:szCs w:val="21"/>
        </w:rPr>
        <w:t>Varjosalo</w:t>
      </w:r>
      <w:proofErr w:type="spellEnd"/>
      <w:r w:rsidRPr="00CF527E">
        <w:rPr>
          <w:rFonts w:ascii="Book Antiqua" w:hAnsi="Book Antiqua"/>
          <w:sz w:val="21"/>
          <w:szCs w:val="21"/>
        </w:rPr>
        <w:t xml:space="preserve"> M, </w:t>
      </w:r>
      <w:proofErr w:type="spellStart"/>
      <w:r w:rsidRPr="00CF527E">
        <w:rPr>
          <w:rFonts w:ascii="Book Antiqua" w:hAnsi="Book Antiqua"/>
          <w:sz w:val="21"/>
          <w:szCs w:val="21"/>
        </w:rPr>
        <w:t>Meller</w:t>
      </w:r>
      <w:proofErr w:type="spellEnd"/>
      <w:r w:rsidRPr="00CF527E">
        <w:rPr>
          <w:rFonts w:ascii="Book Antiqua" w:hAnsi="Book Antiqua"/>
          <w:sz w:val="21"/>
          <w:szCs w:val="21"/>
        </w:rPr>
        <w:t xml:space="preserve"> P, </w:t>
      </w:r>
      <w:proofErr w:type="spellStart"/>
      <w:r w:rsidRPr="00CF527E">
        <w:rPr>
          <w:rFonts w:ascii="Book Antiqua" w:hAnsi="Book Antiqua"/>
          <w:sz w:val="21"/>
          <w:szCs w:val="21"/>
        </w:rPr>
        <w:t>Lohi</w:t>
      </w:r>
      <w:proofErr w:type="spellEnd"/>
      <w:r w:rsidRPr="00CF527E">
        <w:rPr>
          <w:rFonts w:ascii="Book Antiqua" w:hAnsi="Book Antiqua"/>
          <w:sz w:val="21"/>
          <w:szCs w:val="21"/>
        </w:rPr>
        <w:t xml:space="preserve"> J, </w:t>
      </w:r>
      <w:proofErr w:type="spellStart"/>
      <w:r w:rsidRPr="00CF527E">
        <w:rPr>
          <w:rFonts w:ascii="Book Antiqua" w:hAnsi="Book Antiqua"/>
          <w:sz w:val="21"/>
          <w:szCs w:val="21"/>
        </w:rPr>
        <w:t>Hyytiäinen</w:t>
      </w:r>
      <w:proofErr w:type="spellEnd"/>
      <w:r w:rsidRPr="00CF527E">
        <w:rPr>
          <w:rFonts w:ascii="Book Antiqua" w:hAnsi="Book Antiqua"/>
          <w:sz w:val="21"/>
          <w:szCs w:val="21"/>
        </w:rPr>
        <w:t xml:space="preserve"> M, </w:t>
      </w:r>
      <w:proofErr w:type="spellStart"/>
      <w:r w:rsidRPr="00CF527E">
        <w:rPr>
          <w:rFonts w:ascii="Book Antiqua" w:hAnsi="Book Antiqua"/>
          <w:sz w:val="21"/>
          <w:szCs w:val="21"/>
        </w:rPr>
        <w:t>Kilpinen</w:t>
      </w:r>
      <w:proofErr w:type="spellEnd"/>
      <w:r w:rsidRPr="00CF527E">
        <w:rPr>
          <w:rFonts w:ascii="Book Antiqua" w:hAnsi="Book Antiqua"/>
          <w:sz w:val="21"/>
          <w:szCs w:val="21"/>
        </w:rPr>
        <w:t xml:space="preserve"> S, </w:t>
      </w:r>
      <w:proofErr w:type="spellStart"/>
      <w:r w:rsidRPr="00CF527E">
        <w:rPr>
          <w:rFonts w:ascii="Book Antiqua" w:hAnsi="Book Antiqua"/>
          <w:sz w:val="21"/>
          <w:szCs w:val="21"/>
        </w:rPr>
        <w:t>Kallioniemi</w:t>
      </w:r>
      <w:proofErr w:type="spellEnd"/>
      <w:r w:rsidRPr="00CF527E">
        <w:rPr>
          <w:rFonts w:ascii="Book Antiqua" w:hAnsi="Book Antiqua"/>
          <w:sz w:val="21"/>
          <w:szCs w:val="21"/>
        </w:rPr>
        <w:t xml:space="preserve"> O, </w:t>
      </w:r>
      <w:proofErr w:type="spellStart"/>
      <w:r w:rsidRPr="00CF527E">
        <w:rPr>
          <w:rFonts w:ascii="Book Antiqua" w:hAnsi="Book Antiqua"/>
          <w:sz w:val="21"/>
          <w:szCs w:val="21"/>
        </w:rPr>
        <w:t>Ingvarsen</w:t>
      </w:r>
      <w:proofErr w:type="spellEnd"/>
      <w:r w:rsidRPr="00CF527E">
        <w:rPr>
          <w:rFonts w:ascii="Book Antiqua" w:hAnsi="Book Antiqua"/>
          <w:sz w:val="21"/>
          <w:szCs w:val="21"/>
        </w:rPr>
        <w:t xml:space="preserve"> S, </w:t>
      </w:r>
      <w:proofErr w:type="spellStart"/>
      <w:r w:rsidRPr="00CF527E">
        <w:rPr>
          <w:rFonts w:ascii="Book Antiqua" w:hAnsi="Book Antiqua"/>
          <w:sz w:val="21"/>
          <w:szCs w:val="21"/>
        </w:rPr>
        <w:t>Engelholm</w:t>
      </w:r>
      <w:proofErr w:type="spellEnd"/>
      <w:r w:rsidRPr="00CF527E">
        <w:rPr>
          <w:rFonts w:ascii="Book Antiqua" w:hAnsi="Book Antiqua"/>
          <w:sz w:val="21"/>
          <w:szCs w:val="21"/>
        </w:rPr>
        <w:t xml:space="preserve"> LH, </w:t>
      </w:r>
      <w:proofErr w:type="spellStart"/>
      <w:r w:rsidRPr="00CF527E">
        <w:rPr>
          <w:rFonts w:ascii="Book Antiqua" w:hAnsi="Book Antiqua"/>
          <w:sz w:val="21"/>
          <w:szCs w:val="21"/>
        </w:rPr>
        <w:t>Taipale</w:t>
      </w:r>
      <w:proofErr w:type="spellEnd"/>
      <w:r w:rsidRPr="00CF527E">
        <w:rPr>
          <w:rFonts w:ascii="Book Antiqua" w:hAnsi="Book Antiqua"/>
          <w:sz w:val="21"/>
          <w:szCs w:val="21"/>
        </w:rPr>
        <w:t xml:space="preserve"> J, </w:t>
      </w:r>
      <w:proofErr w:type="spellStart"/>
      <w:r w:rsidRPr="00CF527E">
        <w:rPr>
          <w:rFonts w:ascii="Book Antiqua" w:hAnsi="Book Antiqua"/>
          <w:sz w:val="21"/>
          <w:szCs w:val="21"/>
        </w:rPr>
        <w:t>Alitalo</w:t>
      </w:r>
      <w:proofErr w:type="spellEnd"/>
      <w:r w:rsidRPr="00CF527E">
        <w:rPr>
          <w:rFonts w:ascii="Book Antiqua" w:hAnsi="Book Antiqua"/>
          <w:sz w:val="21"/>
          <w:szCs w:val="21"/>
        </w:rPr>
        <w:t xml:space="preserve"> K, </w:t>
      </w:r>
      <w:proofErr w:type="spellStart"/>
      <w:r w:rsidRPr="00CF527E">
        <w:rPr>
          <w:rFonts w:ascii="Book Antiqua" w:hAnsi="Book Antiqua"/>
          <w:sz w:val="21"/>
          <w:szCs w:val="21"/>
        </w:rPr>
        <w:t>Keski-Oja</w:t>
      </w:r>
      <w:proofErr w:type="spellEnd"/>
      <w:r w:rsidRPr="00CF527E">
        <w:rPr>
          <w:rFonts w:ascii="Book Antiqua" w:hAnsi="Book Antiqua"/>
          <w:sz w:val="21"/>
          <w:szCs w:val="21"/>
        </w:rPr>
        <w:t xml:space="preserve"> J, </w:t>
      </w:r>
      <w:proofErr w:type="spellStart"/>
      <w:r w:rsidRPr="00CF527E">
        <w:rPr>
          <w:rFonts w:ascii="Book Antiqua" w:hAnsi="Book Antiqua"/>
          <w:sz w:val="21"/>
          <w:szCs w:val="21"/>
        </w:rPr>
        <w:t>Lehti</w:t>
      </w:r>
      <w:proofErr w:type="spellEnd"/>
      <w:r w:rsidRPr="00CF527E">
        <w:rPr>
          <w:rFonts w:ascii="Book Antiqua" w:hAnsi="Book Antiqua"/>
          <w:sz w:val="21"/>
          <w:szCs w:val="21"/>
        </w:rPr>
        <w:t xml:space="preserve"> K. Fibroblast growth factor receptor 4 regulates tumor invasion by coupling fibroblast growth factor signaling to extracellular matrix degradation. </w:t>
      </w:r>
      <w:r w:rsidRPr="00CF527E">
        <w:rPr>
          <w:rFonts w:ascii="Book Antiqua" w:hAnsi="Book Antiqua"/>
          <w:i/>
          <w:iCs/>
          <w:sz w:val="21"/>
          <w:szCs w:val="21"/>
        </w:rPr>
        <w:t>Cancer Res</w:t>
      </w:r>
      <w:r w:rsidRPr="00CF527E">
        <w:rPr>
          <w:rFonts w:ascii="Book Antiqua" w:hAnsi="Book Antiqua"/>
          <w:sz w:val="21"/>
          <w:szCs w:val="21"/>
        </w:rPr>
        <w:t> 2010; </w:t>
      </w:r>
      <w:r w:rsidRPr="00CF527E">
        <w:rPr>
          <w:rFonts w:ascii="Book Antiqua" w:hAnsi="Book Antiqua"/>
          <w:b/>
          <w:bCs/>
          <w:sz w:val="21"/>
          <w:szCs w:val="21"/>
        </w:rPr>
        <w:t>70</w:t>
      </w:r>
      <w:r w:rsidRPr="00CF527E">
        <w:rPr>
          <w:rFonts w:ascii="Book Antiqua" w:hAnsi="Book Antiqua"/>
          <w:sz w:val="21"/>
          <w:szCs w:val="21"/>
        </w:rPr>
        <w:t xml:space="preserve">: 7851-7861 [PMID: 20876804 DOI: </w:t>
      </w:r>
      <w:r w:rsidRPr="00CF527E">
        <w:rPr>
          <w:rFonts w:ascii="Book Antiqua" w:hAnsi="Book Antiqua"/>
          <w:sz w:val="21"/>
          <w:szCs w:val="21"/>
        </w:rPr>
        <w:lastRenderedPageBreak/>
        <w:t>10.1158/0008-5472.CAN-10-1223]</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11 </w:t>
      </w:r>
      <w:r w:rsidRPr="00CF527E">
        <w:rPr>
          <w:rFonts w:ascii="Book Antiqua" w:hAnsi="Book Antiqua"/>
          <w:b/>
          <w:bCs/>
          <w:sz w:val="21"/>
          <w:szCs w:val="21"/>
        </w:rPr>
        <w:t>Kumar SB</w:t>
      </w:r>
      <w:r w:rsidRPr="00CF527E">
        <w:rPr>
          <w:rFonts w:ascii="Book Antiqua" w:hAnsi="Book Antiqua"/>
          <w:sz w:val="21"/>
          <w:szCs w:val="21"/>
        </w:rPr>
        <w:t xml:space="preserve">, </w:t>
      </w:r>
      <w:proofErr w:type="spellStart"/>
      <w:r w:rsidRPr="00CF527E">
        <w:rPr>
          <w:rFonts w:ascii="Book Antiqua" w:hAnsi="Book Antiqua"/>
          <w:sz w:val="21"/>
          <w:szCs w:val="21"/>
        </w:rPr>
        <w:t>Narasu</w:t>
      </w:r>
      <w:proofErr w:type="spellEnd"/>
      <w:r w:rsidRPr="00CF527E">
        <w:rPr>
          <w:rFonts w:ascii="Book Antiqua" w:hAnsi="Book Antiqua"/>
          <w:sz w:val="21"/>
          <w:szCs w:val="21"/>
        </w:rPr>
        <w:t xml:space="preserve"> L, </w:t>
      </w:r>
      <w:proofErr w:type="spellStart"/>
      <w:r w:rsidRPr="00CF527E">
        <w:rPr>
          <w:rFonts w:ascii="Book Antiqua" w:hAnsi="Book Antiqua"/>
          <w:sz w:val="21"/>
          <w:szCs w:val="21"/>
        </w:rPr>
        <w:t>Gundla</w:t>
      </w:r>
      <w:proofErr w:type="spellEnd"/>
      <w:r w:rsidRPr="00CF527E">
        <w:rPr>
          <w:rFonts w:ascii="Book Antiqua" w:hAnsi="Book Antiqua"/>
          <w:sz w:val="21"/>
          <w:szCs w:val="21"/>
        </w:rPr>
        <w:t xml:space="preserve"> R, </w:t>
      </w:r>
      <w:proofErr w:type="spellStart"/>
      <w:r w:rsidRPr="00CF527E">
        <w:rPr>
          <w:rFonts w:ascii="Book Antiqua" w:hAnsi="Book Antiqua"/>
          <w:sz w:val="21"/>
          <w:szCs w:val="21"/>
        </w:rPr>
        <w:t>Dayam</w:t>
      </w:r>
      <w:proofErr w:type="spellEnd"/>
      <w:r w:rsidRPr="00CF527E">
        <w:rPr>
          <w:rFonts w:ascii="Book Antiqua" w:hAnsi="Book Antiqua"/>
          <w:sz w:val="21"/>
          <w:szCs w:val="21"/>
        </w:rPr>
        <w:t xml:space="preserve"> R, J A R P S. Fibroblast growth factor receptor inhibitors. </w:t>
      </w:r>
      <w:proofErr w:type="spellStart"/>
      <w:r w:rsidRPr="00CF527E">
        <w:rPr>
          <w:rFonts w:ascii="Book Antiqua" w:hAnsi="Book Antiqua"/>
          <w:i/>
          <w:iCs/>
          <w:sz w:val="21"/>
          <w:szCs w:val="21"/>
        </w:rPr>
        <w:t>Curr</w:t>
      </w:r>
      <w:proofErr w:type="spellEnd"/>
      <w:r w:rsidRPr="00CF527E">
        <w:rPr>
          <w:rFonts w:ascii="Book Antiqua" w:hAnsi="Book Antiqua"/>
          <w:i/>
          <w:iCs/>
          <w:sz w:val="21"/>
          <w:szCs w:val="21"/>
        </w:rPr>
        <w:t xml:space="preserve"> Pharm Des</w:t>
      </w:r>
      <w:r w:rsidRPr="00CF527E">
        <w:rPr>
          <w:rFonts w:ascii="Book Antiqua" w:hAnsi="Book Antiqua"/>
          <w:sz w:val="21"/>
          <w:szCs w:val="21"/>
        </w:rPr>
        <w:t> 2013; </w:t>
      </w:r>
      <w:r w:rsidRPr="00CF527E">
        <w:rPr>
          <w:rFonts w:ascii="Book Antiqua" w:hAnsi="Book Antiqua"/>
          <w:b/>
          <w:bCs/>
          <w:sz w:val="21"/>
          <w:szCs w:val="21"/>
        </w:rPr>
        <w:t>19</w:t>
      </w:r>
      <w:r w:rsidRPr="00CF527E">
        <w:rPr>
          <w:rFonts w:ascii="Book Antiqua" w:hAnsi="Book Antiqua"/>
          <w:sz w:val="21"/>
          <w:szCs w:val="21"/>
        </w:rPr>
        <w:t>: 687-701 [PMID: 23016864]</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12 </w:t>
      </w:r>
      <w:r w:rsidRPr="00CF527E">
        <w:rPr>
          <w:rFonts w:ascii="Book Antiqua" w:hAnsi="Book Antiqua"/>
          <w:b/>
          <w:bCs/>
          <w:sz w:val="21"/>
          <w:szCs w:val="21"/>
        </w:rPr>
        <w:t>Ye YW</w:t>
      </w:r>
      <w:r w:rsidRPr="00CF527E">
        <w:rPr>
          <w:rFonts w:ascii="Book Antiqua" w:hAnsi="Book Antiqua"/>
          <w:sz w:val="21"/>
          <w:szCs w:val="21"/>
        </w:rPr>
        <w:t xml:space="preserve">, Zhang X, Zhou Y, Wu J, Zhao C, Yuan L, Wang G, Du C, Wang C, Shi Y. </w:t>
      </w:r>
      <w:proofErr w:type="gramStart"/>
      <w:r w:rsidRPr="00CF527E">
        <w:rPr>
          <w:rFonts w:ascii="Book Antiqua" w:hAnsi="Book Antiqua"/>
          <w:sz w:val="21"/>
          <w:szCs w:val="21"/>
        </w:rPr>
        <w:t xml:space="preserve">The correlations between the expression of FGFR4 protein and </w:t>
      </w:r>
      <w:proofErr w:type="spellStart"/>
      <w:r w:rsidRPr="00CF527E">
        <w:rPr>
          <w:rFonts w:ascii="Book Antiqua" w:hAnsi="Book Antiqua"/>
          <w:sz w:val="21"/>
          <w:szCs w:val="21"/>
        </w:rPr>
        <w:t>clinicopathological</w:t>
      </w:r>
      <w:proofErr w:type="spellEnd"/>
      <w:r w:rsidRPr="00CF527E">
        <w:rPr>
          <w:rFonts w:ascii="Book Antiqua" w:hAnsi="Book Antiqua"/>
          <w:sz w:val="21"/>
          <w:szCs w:val="21"/>
        </w:rPr>
        <w:t xml:space="preserve"> parameters as well as prognosis of gastric cancer patients.</w:t>
      </w:r>
      <w:proofErr w:type="gramEnd"/>
      <w:r w:rsidRPr="00CF527E">
        <w:rPr>
          <w:rFonts w:ascii="Book Antiqua" w:hAnsi="Book Antiqua"/>
          <w:sz w:val="21"/>
          <w:szCs w:val="21"/>
        </w:rPr>
        <w:t> </w:t>
      </w:r>
      <w:r w:rsidRPr="00CF527E">
        <w:rPr>
          <w:rFonts w:ascii="Book Antiqua" w:hAnsi="Book Antiqua"/>
          <w:i/>
          <w:iCs/>
          <w:sz w:val="21"/>
          <w:szCs w:val="21"/>
        </w:rPr>
        <w:t xml:space="preserve">J </w:t>
      </w:r>
      <w:proofErr w:type="spellStart"/>
      <w:r w:rsidRPr="00CF527E">
        <w:rPr>
          <w:rFonts w:ascii="Book Antiqua" w:hAnsi="Book Antiqua"/>
          <w:i/>
          <w:iCs/>
          <w:sz w:val="21"/>
          <w:szCs w:val="21"/>
        </w:rPr>
        <w:t>Surg</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Oncol</w:t>
      </w:r>
      <w:proofErr w:type="spellEnd"/>
      <w:r w:rsidRPr="00CF527E">
        <w:rPr>
          <w:rFonts w:ascii="Book Antiqua" w:hAnsi="Book Antiqua"/>
          <w:sz w:val="21"/>
          <w:szCs w:val="21"/>
        </w:rPr>
        <w:t> 2012; </w:t>
      </w:r>
      <w:r w:rsidRPr="00CF527E">
        <w:rPr>
          <w:rFonts w:ascii="Book Antiqua" w:hAnsi="Book Antiqua"/>
          <w:b/>
          <w:bCs/>
          <w:sz w:val="21"/>
          <w:szCs w:val="21"/>
        </w:rPr>
        <w:t>106</w:t>
      </w:r>
      <w:r w:rsidRPr="00CF527E">
        <w:rPr>
          <w:rFonts w:ascii="Book Antiqua" w:hAnsi="Book Antiqua"/>
          <w:sz w:val="21"/>
          <w:szCs w:val="21"/>
        </w:rPr>
        <w:t>: 872-879 [PMID: 22585711 DOI: 10.1002/jso.23153]</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13 </w:t>
      </w:r>
      <w:r w:rsidRPr="00CF527E">
        <w:rPr>
          <w:rFonts w:ascii="Book Antiqua" w:hAnsi="Book Antiqua"/>
          <w:b/>
          <w:bCs/>
          <w:sz w:val="21"/>
          <w:szCs w:val="21"/>
        </w:rPr>
        <w:t>Ye YW</w:t>
      </w:r>
      <w:r w:rsidRPr="00CF527E">
        <w:rPr>
          <w:rFonts w:ascii="Book Antiqua" w:hAnsi="Book Antiqua"/>
          <w:sz w:val="21"/>
          <w:szCs w:val="21"/>
        </w:rPr>
        <w:t xml:space="preserve">, Zhou Y, Yuan L, Wang CM, Du CY, Zhou XY, Zheng BQ, Cao X, Sun MH, Fu H, Shi YQ. Fibroblast growth factor receptor 4 regulates proliferation and </w:t>
      </w:r>
      <w:proofErr w:type="spellStart"/>
      <w:r w:rsidRPr="00CF527E">
        <w:rPr>
          <w:rFonts w:ascii="Book Antiqua" w:hAnsi="Book Antiqua"/>
          <w:sz w:val="21"/>
          <w:szCs w:val="21"/>
        </w:rPr>
        <w:t>antiapoptosis</w:t>
      </w:r>
      <w:proofErr w:type="spellEnd"/>
      <w:r w:rsidRPr="00CF527E">
        <w:rPr>
          <w:rFonts w:ascii="Book Antiqua" w:hAnsi="Book Antiqua"/>
          <w:sz w:val="21"/>
          <w:szCs w:val="21"/>
        </w:rPr>
        <w:t xml:space="preserve"> during gastric cancer progression. </w:t>
      </w:r>
      <w:r w:rsidRPr="00CF527E">
        <w:rPr>
          <w:rFonts w:ascii="Book Antiqua" w:hAnsi="Book Antiqua"/>
          <w:i/>
          <w:iCs/>
          <w:sz w:val="21"/>
          <w:szCs w:val="21"/>
        </w:rPr>
        <w:t>Cancer</w:t>
      </w:r>
      <w:r w:rsidRPr="00CF527E">
        <w:rPr>
          <w:rFonts w:ascii="Book Antiqua" w:hAnsi="Book Antiqua"/>
          <w:sz w:val="21"/>
          <w:szCs w:val="21"/>
        </w:rPr>
        <w:t> 2011; </w:t>
      </w:r>
      <w:r w:rsidRPr="00CF527E">
        <w:rPr>
          <w:rFonts w:ascii="Book Antiqua" w:hAnsi="Book Antiqua"/>
          <w:b/>
          <w:bCs/>
          <w:sz w:val="21"/>
          <w:szCs w:val="21"/>
        </w:rPr>
        <w:t>117</w:t>
      </w:r>
      <w:r w:rsidRPr="00CF527E">
        <w:rPr>
          <w:rFonts w:ascii="Book Antiqua" w:hAnsi="Book Antiqua"/>
          <w:sz w:val="21"/>
          <w:szCs w:val="21"/>
        </w:rPr>
        <w:t>: 5304-5313 [PMID: 21567388 DOI: 10.1002/cncr.26207]</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14 </w:t>
      </w:r>
      <w:proofErr w:type="spellStart"/>
      <w:r w:rsidRPr="00CF527E">
        <w:rPr>
          <w:rFonts w:ascii="Book Antiqua" w:hAnsi="Book Antiqua"/>
          <w:b/>
          <w:bCs/>
          <w:sz w:val="21"/>
          <w:szCs w:val="21"/>
        </w:rPr>
        <w:t>Roidl</w:t>
      </w:r>
      <w:proofErr w:type="spellEnd"/>
      <w:r w:rsidRPr="00CF527E">
        <w:rPr>
          <w:rFonts w:ascii="Book Antiqua" w:hAnsi="Book Antiqua"/>
          <w:b/>
          <w:bCs/>
          <w:sz w:val="21"/>
          <w:szCs w:val="21"/>
        </w:rPr>
        <w:t xml:space="preserve"> A</w:t>
      </w:r>
      <w:r w:rsidRPr="00CF527E">
        <w:rPr>
          <w:rFonts w:ascii="Book Antiqua" w:hAnsi="Book Antiqua"/>
          <w:sz w:val="21"/>
          <w:szCs w:val="21"/>
        </w:rPr>
        <w:t xml:space="preserve">, Berger HJ, Kumar S, </w:t>
      </w:r>
      <w:proofErr w:type="spellStart"/>
      <w:r w:rsidRPr="00CF527E">
        <w:rPr>
          <w:rFonts w:ascii="Book Antiqua" w:hAnsi="Book Antiqua"/>
          <w:sz w:val="21"/>
          <w:szCs w:val="21"/>
        </w:rPr>
        <w:t>Bange</w:t>
      </w:r>
      <w:proofErr w:type="spellEnd"/>
      <w:r w:rsidRPr="00CF527E">
        <w:rPr>
          <w:rFonts w:ascii="Book Antiqua" w:hAnsi="Book Antiqua"/>
          <w:sz w:val="21"/>
          <w:szCs w:val="21"/>
        </w:rPr>
        <w:t xml:space="preserve"> J, </w:t>
      </w:r>
      <w:proofErr w:type="spellStart"/>
      <w:r w:rsidRPr="00CF527E">
        <w:rPr>
          <w:rFonts w:ascii="Book Antiqua" w:hAnsi="Book Antiqua"/>
          <w:sz w:val="21"/>
          <w:szCs w:val="21"/>
        </w:rPr>
        <w:t>Knyazev</w:t>
      </w:r>
      <w:proofErr w:type="spellEnd"/>
      <w:r w:rsidRPr="00CF527E">
        <w:rPr>
          <w:rFonts w:ascii="Book Antiqua" w:hAnsi="Book Antiqua"/>
          <w:sz w:val="21"/>
          <w:szCs w:val="21"/>
        </w:rPr>
        <w:t xml:space="preserve"> P, </w:t>
      </w:r>
      <w:proofErr w:type="spellStart"/>
      <w:r w:rsidRPr="00CF527E">
        <w:rPr>
          <w:rFonts w:ascii="Book Antiqua" w:hAnsi="Book Antiqua"/>
          <w:sz w:val="21"/>
          <w:szCs w:val="21"/>
        </w:rPr>
        <w:t>Ullrich</w:t>
      </w:r>
      <w:proofErr w:type="spellEnd"/>
      <w:r w:rsidRPr="00CF527E">
        <w:rPr>
          <w:rFonts w:ascii="Book Antiqua" w:hAnsi="Book Antiqua"/>
          <w:sz w:val="21"/>
          <w:szCs w:val="21"/>
        </w:rPr>
        <w:t xml:space="preserve"> A. Resistance to chemotherapy is associated with fibroblast growth factor receptor 4 up-regulation. </w:t>
      </w:r>
      <w:proofErr w:type="spellStart"/>
      <w:r w:rsidRPr="00CF527E">
        <w:rPr>
          <w:rFonts w:ascii="Book Antiqua" w:hAnsi="Book Antiqua"/>
          <w:i/>
          <w:iCs/>
          <w:sz w:val="21"/>
          <w:szCs w:val="21"/>
        </w:rPr>
        <w:t>Clin</w:t>
      </w:r>
      <w:proofErr w:type="spellEnd"/>
      <w:r w:rsidRPr="00CF527E">
        <w:rPr>
          <w:rFonts w:ascii="Book Antiqua" w:hAnsi="Book Antiqua"/>
          <w:i/>
          <w:iCs/>
          <w:sz w:val="21"/>
          <w:szCs w:val="21"/>
        </w:rPr>
        <w:t xml:space="preserve"> Cancer Res</w:t>
      </w:r>
      <w:r w:rsidRPr="00CF527E">
        <w:rPr>
          <w:rFonts w:ascii="Book Antiqua" w:hAnsi="Book Antiqua"/>
          <w:sz w:val="21"/>
          <w:szCs w:val="21"/>
        </w:rPr>
        <w:t> 2009; </w:t>
      </w:r>
      <w:r w:rsidRPr="00CF527E">
        <w:rPr>
          <w:rFonts w:ascii="Book Antiqua" w:hAnsi="Book Antiqua"/>
          <w:b/>
          <w:bCs/>
          <w:sz w:val="21"/>
          <w:szCs w:val="21"/>
        </w:rPr>
        <w:t>15</w:t>
      </w:r>
      <w:r w:rsidRPr="00CF527E">
        <w:rPr>
          <w:rFonts w:ascii="Book Antiqua" w:hAnsi="Book Antiqua"/>
          <w:sz w:val="21"/>
          <w:szCs w:val="21"/>
        </w:rPr>
        <w:t>: 2058-2066 [PMID: 19240166 DOI: 10.1158/1078-0432.CCR-08-0890]</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15 </w:t>
      </w:r>
      <w:proofErr w:type="spellStart"/>
      <w:r w:rsidRPr="00CF527E">
        <w:rPr>
          <w:rFonts w:ascii="Book Antiqua" w:hAnsi="Book Antiqua"/>
          <w:b/>
          <w:bCs/>
          <w:sz w:val="21"/>
          <w:szCs w:val="21"/>
        </w:rPr>
        <w:t>Turkington</w:t>
      </w:r>
      <w:proofErr w:type="spellEnd"/>
      <w:r w:rsidRPr="00CF527E">
        <w:rPr>
          <w:rFonts w:ascii="Book Antiqua" w:hAnsi="Book Antiqua"/>
          <w:b/>
          <w:bCs/>
          <w:sz w:val="21"/>
          <w:szCs w:val="21"/>
        </w:rPr>
        <w:t xml:space="preserve"> RC</w:t>
      </w:r>
      <w:r w:rsidRPr="00CF527E">
        <w:rPr>
          <w:rFonts w:ascii="Book Antiqua" w:hAnsi="Book Antiqua"/>
          <w:sz w:val="21"/>
          <w:szCs w:val="21"/>
        </w:rPr>
        <w:t xml:space="preserve">, Longley DB, Allen WL, Stevenson L, McLaughlin K, Dunne PD, </w:t>
      </w:r>
      <w:proofErr w:type="spellStart"/>
      <w:r w:rsidRPr="00CF527E">
        <w:rPr>
          <w:rFonts w:ascii="Book Antiqua" w:hAnsi="Book Antiqua"/>
          <w:sz w:val="21"/>
          <w:szCs w:val="21"/>
        </w:rPr>
        <w:t>Blayney</w:t>
      </w:r>
      <w:proofErr w:type="spellEnd"/>
      <w:r w:rsidRPr="00CF527E">
        <w:rPr>
          <w:rFonts w:ascii="Book Antiqua" w:hAnsi="Book Antiqua"/>
          <w:sz w:val="21"/>
          <w:szCs w:val="21"/>
        </w:rPr>
        <w:t xml:space="preserve"> JK, Salto-Tellez M, Van </w:t>
      </w:r>
      <w:proofErr w:type="spellStart"/>
      <w:r w:rsidRPr="00CF527E">
        <w:rPr>
          <w:rFonts w:ascii="Book Antiqua" w:hAnsi="Book Antiqua"/>
          <w:sz w:val="21"/>
          <w:szCs w:val="21"/>
        </w:rPr>
        <w:t>Schaeybroeck</w:t>
      </w:r>
      <w:proofErr w:type="spellEnd"/>
      <w:r w:rsidRPr="00CF527E">
        <w:rPr>
          <w:rFonts w:ascii="Book Antiqua" w:hAnsi="Book Antiqua"/>
          <w:sz w:val="21"/>
          <w:szCs w:val="21"/>
        </w:rPr>
        <w:t xml:space="preserve"> S, Johnston PG. Fibroblast growth factor receptor 4 (FGFR4): a targetable regulator of drug resistance in colorectal cancer. </w:t>
      </w:r>
      <w:r w:rsidRPr="00CF527E">
        <w:rPr>
          <w:rFonts w:ascii="Book Antiqua" w:hAnsi="Book Antiqua"/>
          <w:i/>
          <w:iCs/>
          <w:sz w:val="21"/>
          <w:szCs w:val="21"/>
        </w:rPr>
        <w:t>Cell Death Dis</w:t>
      </w:r>
      <w:r w:rsidRPr="00CF527E">
        <w:rPr>
          <w:rFonts w:ascii="Book Antiqua" w:hAnsi="Book Antiqua"/>
          <w:sz w:val="21"/>
          <w:szCs w:val="21"/>
        </w:rPr>
        <w:t> 2014; </w:t>
      </w:r>
      <w:r w:rsidRPr="00CF527E">
        <w:rPr>
          <w:rFonts w:ascii="Book Antiqua" w:hAnsi="Book Antiqua"/>
          <w:b/>
          <w:bCs/>
          <w:sz w:val="21"/>
          <w:szCs w:val="21"/>
        </w:rPr>
        <w:t>5</w:t>
      </w:r>
      <w:r w:rsidRPr="00CF527E">
        <w:rPr>
          <w:rFonts w:ascii="Book Antiqua" w:hAnsi="Book Antiqua"/>
          <w:sz w:val="21"/>
          <w:szCs w:val="21"/>
        </w:rPr>
        <w:t>: e1046 [PMID: 24503538 DOI: 10.1038/cddis.2014.10]</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16 </w:t>
      </w:r>
      <w:r w:rsidRPr="00CF527E">
        <w:rPr>
          <w:rFonts w:ascii="Book Antiqua" w:hAnsi="Book Antiqua"/>
          <w:b/>
          <w:bCs/>
          <w:sz w:val="21"/>
          <w:szCs w:val="21"/>
        </w:rPr>
        <w:t>Ye YW</w:t>
      </w:r>
      <w:r w:rsidRPr="00CF527E">
        <w:rPr>
          <w:rFonts w:ascii="Book Antiqua" w:hAnsi="Book Antiqua"/>
          <w:sz w:val="21"/>
          <w:szCs w:val="21"/>
        </w:rPr>
        <w:t xml:space="preserve">, Hu S, Shi YQ, Zhang XF, Zhou Y, Zhao CL, Wang GJ, Wen JG, </w:t>
      </w:r>
      <w:proofErr w:type="spellStart"/>
      <w:r w:rsidRPr="00CF527E">
        <w:rPr>
          <w:rFonts w:ascii="Book Antiqua" w:hAnsi="Book Antiqua"/>
          <w:sz w:val="21"/>
          <w:szCs w:val="21"/>
        </w:rPr>
        <w:t>Zong</w:t>
      </w:r>
      <w:proofErr w:type="spellEnd"/>
      <w:r w:rsidRPr="00CF527E">
        <w:rPr>
          <w:rFonts w:ascii="Book Antiqua" w:hAnsi="Book Antiqua"/>
          <w:sz w:val="21"/>
          <w:szCs w:val="21"/>
        </w:rPr>
        <w:t xml:space="preserve"> H. Combination of the FGFR4 inhibitor PD173074 and 5-fluorouracil reduces proliferation and promotes apoptosis in gastric cancer. </w:t>
      </w:r>
      <w:proofErr w:type="spellStart"/>
      <w:r w:rsidRPr="00CF527E">
        <w:rPr>
          <w:rFonts w:ascii="Book Antiqua" w:hAnsi="Book Antiqua"/>
          <w:i/>
          <w:iCs/>
          <w:sz w:val="21"/>
          <w:szCs w:val="21"/>
        </w:rPr>
        <w:t>Oncol</w:t>
      </w:r>
      <w:proofErr w:type="spellEnd"/>
      <w:r w:rsidRPr="00CF527E">
        <w:rPr>
          <w:rFonts w:ascii="Book Antiqua" w:hAnsi="Book Antiqua"/>
          <w:i/>
          <w:iCs/>
          <w:sz w:val="21"/>
          <w:szCs w:val="21"/>
        </w:rPr>
        <w:t xml:space="preserve"> Rep</w:t>
      </w:r>
      <w:r w:rsidRPr="00CF527E">
        <w:rPr>
          <w:rFonts w:ascii="Book Antiqua" w:hAnsi="Book Antiqua"/>
          <w:sz w:val="21"/>
          <w:szCs w:val="21"/>
        </w:rPr>
        <w:t> 2013; </w:t>
      </w:r>
      <w:r w:rsidRPr="00CF527E">
        <w:rPr>
          <w:rFonts w:ascii="Book Antiqua" w:hAnsi="Book Antiqua"/>
          <w:b/>
          <w:bCs/>
          <w:sz w:val="21"/>
          <w:szCs w:val="21"/>
        </w:rPr>
        <w:t>30</w:t>
      </w:r>
      <w:r w:rsidRPr="00CF527E">
        <w:rPr>
          <w:rFonts w:ascii="Book Antiqua" w:hAnsi="Book Antiqua"/>
          <w:sz w:val="21"/>
          <w:szCs w:val="21"/>
        </w:rPr>
        <w:t>: 2777-2784 [PMID: 24126887 DOI: 10.3892/or.2013.2796]</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17 </w:t>
      </w:r>
      <w:r w:rsidRPr="00CF527E">
        <w:rPr>
          <w:rFonts w:ascii="Book Antiqua" w:hAnsi="Book Antiqua"/>
          <w:b/>
          <w:bCs/>
          <w:sz w:val="21"/>
          <w:szCs w:val="21"/>
        </w:rPr>
        <w:t>Chen Z</w:t>
      </w:r>
      <w:r w:rsidRPr="00CF527E">
        <w:rPr>
          <w:rFonts w:ascii="Book Antiqua" w:hAnsi="Book Antiqua"/>
          <w:sz w:val="21"/>
          <w:szCs w:val="21"/>
        </w:rPr>
        <w:t xml:space="preserve">, </w:t>
      </w:r>
      <w:proofErr w:type="spellStart"/>
      <w:r w:rsidRPr="00CF527E">
        <w:rPr>
          <w:rFonts w:ascii="Book Antiqua" w:hAnsi="Book Antiqua"/>
          <w:sz w:val="21"/>
          <w:szCs w:val="21"/>
        </w:rPr>
        <w:t>Xie</w:t>
      </w:r>
      <w:proofErr w:type="spellEnd"/>
      <w:r w:rsidRPr="00CF527E">
        <w:rPr>
          <w:rFonts w:ascii="Book Antiqua" w:hAnsi="Book Antiqua"/>
          <w:sz w:val="21"/>
          <w:szCs w:val="21"/>
        </w:rPr>
        <w:t xml:space="preserve"> B, Zhu Q, Xia Q, Jiang S, Cao R, Shi L, Qi D, Li X, </w:t>
      </w:r>
      <w:proofErr w:type="spellStart"/>
      <w:r w:rsidRPr="00CF527E">
        <w:rPr>
          <w:rFonts w:ascii="Book Antiqua" w:hAnsi="Book Antiqua"/>
          <w:sz w:val="21"/>
          <w:szCs w:val="21"/>
        </w:rPr>
        <w:t>Cai</w:t>
      </w:r>
      <w:proofErr w:type="spellEnd"/>
      <w:r w:rsidRPr="00CF527E">
        <w:rPr>
          <w:rFonts w:ascii="Book Antiqua" w:hAnsi="Book Antiqua"/>
          <w:sz w:val="21"/>
          <w:szCs w:val="21"/>
        </w:rPr>
        <w:t xml:space="preserve"> L. FGFR4 and TGF-β1 expression in hepatocellular carcinoma: correlation with </w:t>
      </w:r>
      <w:proofErr w:type="spellStart"/>
      <w:r w:rsidRPr="00CF527E">
        <w:rPr>
          <w:rFonts w:ascii="Book Antiqua" w:hAnsi="Book Antiqua"/>
          <w:sz w:val="21"/>
          <w:szCs w:val="21"/>
        </w:rPr>
        <w:t>clinicopathological</w:t>
      </w:r>
      <w:proofErr w:type="spellEnd"/>
      <w:r w:rsidRPr="00CF527E">
        <w:rPr>
          <w:rFonts w:ascii="Book Antiqua" w:hAnsi="Book Antiqua"/>
          <w:sz w:val="21"/>
          <w:szCs w:val="21"/>
        </w:rPr>
        <w:t xml:space="preserve"> features and prognosis. </w:t>
      </w:r>
      <w:proofErr w:type="spellStart"/>
      <w:r w:rsidRPr="00CF527E">
        <w:rPr>
          <w:rFonts w:ascii="Book Antiqua" w:hAnsi="Book Antiqua"/>
          <w:i/>
          <w:iCs/>
          <w:sz w:val="21"/>
          <w:szCs w:val="21"/>
        </w:rPr>
        <w:t>Int</w:t>
      </w:r>
      <w:proofErr w:type="spellEnd"/>
      <w:r w:rsidRPr="00CF527E">
        <w:rPr>
          <w:rFonts w:ascii="Book Antiqua" w:hAnsi="Book Antiqua"/>
          <w:i/>
          <w:iCs/>
          <w:sz w:val="21"/>
          <w:szCs w:val="21"/>
        </w:rPr>
        <w:t xml:space="preserve"> J Med </w:t>
      </w:r>
      <w:proofErr w:type="spellStart"/>
      <w:r w:rsidRPr="00CF527E">
        <w:rPr>
          <w:rFonts w:ascii="Book Antiqua" w:hAnsi="Book Antiqua"/>
          <w:i/>
          <w:iCs/>
          <w:sz w:val="21"/>
          <w:szCs w:val="21"/>
        </w:rPr>
        <w:t>Sci</w:t>
      </w:r>
      <w:proofErr w:type="spellEnd"/>
      <w:r w:rsidRPr="00CF527E">
        <w:rPr>
          <w:rFonts w:ascii="Book Antiqua" w:hAnsi="Book Antiqua"/>
          <w:sz w:val="21"/>
          <w:szCs w:val="21"/>
        </w:rPr>
        <w:t> 2013; </w:t>
      </w:r>
      <w:r w:rsidRPr="00CF527E">
        <w:rPr>
          <w:rFonts w:ascii="Book Antiqua" w:hAnsi="Book Antiqua"/>
          <w:b/>
          <w:bCs/>
          <w:sz w:val="21"/>
          <w:szCs w:val="21"/>
        </w:rPr>
        <w:t>10</w:t>
      </w:r>
      <w:r w:rsidRPr="00CF527E">
        <w:rPr>
          <w:rFonts w:ascii="Book Antiqua" w:hAnsi="Book Antiqua"/>
          <w:sz w:val="21"/>
          <w:szCs w:val="21"/>
        </w:rPr>
        <w:t>: 1868-1875 [PMID: 24324363 DOI: 10.7150/ijms.6868]</w:t>
      </w:r>
    </w:p>
    <w:p w:rsidR="00CF527E" w:rsidRPr="00CF527E" w:rsidRDefault="00CF527E" w:rsidP="00CF527E">
      <w:pPr>
        <w:ind w:firstLineChars="0" w:firstLine="0"/>
        <w:rPr>
          <w:rFonts w:ascii="Book Antiqua" w:hAnsi="Book Antiqua"/>
          <w:sz w:val="21"/>
          <w:szCs w:val="21"/>
        </w:rPr>
      </w:pPr>
      <w:proofErr w:type="gramStart"/>
      <w:r w:rsidRPr="00CF527E">
        <w:rPr>
          <w:rFonts w:ascii="Book Antiqua" w:hAnsi="Book Antiqua"/>
          <w:sz w:val="21"/>
          <w:szCs w:val="21"/>
        </w:rPr>
        <w:t>18 </w:t>
      </w:r>
      <w:r w:rsidRPr="00CF527E">
        <w:rPr>
          <w:rFonts w:ascii="Book Antiqua" w:hAnsi="Book Antiqua"/>
          <w:b/>
          <w:bCs/>
          <w:sz w:val="21"/>
          <w:szCs w:val="21"/>
        </w:rPr>
        <w:t>Giles GI</w:t>
      </w:r>
      <w:r w:rsidRPr="00CF527E">
        <w:rPr>
          <w:rFonts w:ascii="Book Antiqua" w:hAnsi="Book Antiqua"/>
          <w:sz w:val="21"/>
          <w:szCs w:val="21"/>
        </w:rPr>
        <w:t>, Sharma RP.</w:t>
      </w:r>
      <w:proofErr w:type="gramEnd"/>
      <w:r w:rsidRPr="00CF527E">
        <w:rPr>
          <w:rFonts w:ascii="Book Antiqua" w:hAnsi="Book Antiqua"/>
          <w:sz w:val="21"/>
          <w:szCs w:val="21"/>
        </w:rPr>
        <w:t xml:space="preserve"> </w:t>
      </w:r>
      <w:proofErr w:type="gramStart"/>
      <w:r w:rsidRPr="00CF527E">
        <w:rPr>
          <w:rFonts w:ascii="Book Antiqua" w:hAnsi="Book Antiqua"/>
          <w:sz w:val="21"/>
          <w:szCs w:val="21"/>
        </w:rPr>
        <w:t>Topoisomerase enzymes as therapeutic targets for cancer chemotherapy.</w:t>
      </w:r>
      <w:proofErr w:type="gramEnd"/>
      <w:r w:rsidRPr="00CF527E">
        <w:rPr>
          <w:rFonts w:ascii="Book Antiqua" w:hAnsi="Book Antiqua"/>
          <w:sz w:val="21"/>
          <w:szCs w:val="21"/>
        </w:rPr>
        <w:t> </w:t>
      </w:r>
      <w:r w:rsidRPr="00CF527E">
        <w:rPr>
          <w:rFonts w:ascii="Book Antiqua" w:hAnsi="Book Antiqua"/>
          <w:i/>
          <w:iCs/>
          <w:sz w:val="21"/>
          <w:szCs w:val="21"/>
        </w:rPr>
        <w:t xml:space="preserve">Med </w:t>
      </w:r>
      <w:proofErr w:type="spellStart"/>
      <w:r w:rsidRPr="00CF527E">
        <w:rPr>
          <w:rFonts w:ascii="Book Antiqua" w:hAnsi="Book Antiqua"/>
          <w:i/>
          <w:iCs/>
          <w:sz w:val="21"/>
          <w:szCs w:val="21"/>
        </w:rPr>
        <w:t>Chem</w:t>
      </w:r>
      <w:proofErr w:type="spellEnd"/>
      <w:r w:rsidRPr="00CF527E">
        <w:rPr>
          <w:rFonts w:ascii="Book Antiqua" w:hAnsi="Book Antiqua"/>
          <w:sz w:val="21"/>
          <w:szCs w:val="21"/>
        </w:rPr>
        <w:t> 2005; </w:t>
      </w:r>
      <w:r w:rsidRPr="00CF527E">
        <w:rPr>
          <w:rFonts w:ascii="Book Antiqua" w:hAnsi="Book Antiqua"/>
          <w:b/>
          <w:bCs/>
          <w:sz w:val="21"/>
          <w:szCs w:val="21"/>
        </w:rPr>
        <w:t>1</w:t>
      </w:r>
      <w:r w:rsidRPr="00CF527E">
        <w:rPr>
          <w:rFonts w:ascii="Book Antiqua" w:hAnsi="Book Antiqua"/>
          <w:sz w:val="21"/>
          <w:szCs w:val="21"/>
        </w:rPr>
        <w:t>: 383-394 [PMID: 16789895]</w:t>
      </w:r>
    </w:p>
    <w:p w:rsidR="00CF527E" w:rsidRPr="00CF527E" w:rsidRDefault="00CF527E" w:rsidP="00CF527E">
      <w:pPr>
        <w:ind w:firstLineChars="0" w:firstLine="0"/>
        <w:rPr>
          <w:rFonts w:ascii="Book Antiqua" w:hAnsi="Book Antiqua"/>
          <w:sz w:val="21"/>
          <w:szCs w:val="21"/>
        </w:rPr>
      </w:pPr>
      <w:proofErr w:type="gramStart"/>
      <w:r w:rsidRPr="00CF527E">
        <w:rPr>
          <w:rFonts w:ascii="Book Antiqua" w:hAnsi="Book Antiqua"/>
          <w:sz w:val="21"/>
          <w:szCs w:val="21"/>
        </w:rPr>
        <w:t>19 </w:t>
      </w:r>
      <w:r w:rsidRPr="00CF527E">
        <w:rPr>
          <w:rFonts w:ascii="Book Antiqua" w:hAnsi="Book Antiqua"/>
          <w:b/>
          <w:bCs/>
          <w:sz w:val="21"/>
          <w:szCs w:val="21"/>
        </w:rPr>
        <w:t>Chen W</w:t>
      </w:r>
      <w:r w:rsidRPr="00CF527E">
        <w:rPr>
          <w:rFonts w:ascii="Book Antiqua" w:hAnsi="Book Antiqua"/>
          <w:sz w:val="21"/>
          <w:szCs w:val="21"/>
        </w:rPr>
        <w:t xml:space="preserve">, </w:t>
      </w:r>
      <w:proofErr w:type="spellStart"/>
      <w:r w:rsidRPr="00CF527E">
        <w:rPr>
          <w:rFonts w:ascii="Book Antiqua" w:hAnsi="Book Antiqua"/>
          <w:sz w:val="21"/>
          <w:szCs w:val="21"/>
        </w:rPr>
        <w:t>Qiu</w:t>
      </w:r>
      <w:proofErr w:type="spellEnd"/>
      <w:r w:rsidRPr="00CF527E">
        <w:rPr>
          <w:rFonts w:ascii="Book Antiqua" w:hAnsi="Book Antiqua"/>
          <w:sz w:val="21"/>
          <w:szCs w:val="21"/>
        </w:rPr>
        <w:t xml:space="preserve"> J, Shen YM.</w:t>
      </w:r>
      <w:proofErr w:type="gramEnd"/>
      <w:r w:rsidRPr="00CF527E">
        <w:rPr>
          <w:rFonts w:ascii="Book Antiqua" w:hAnsi="Book Antiqua"/>
          <w:sz w:val="21"/>
          <w:szCs w:val="21"/>
        </w:rPr>
        <w:t xml:space="preserve"> Topoisomerase IIα, rather than IIβ, is a promising target in development of anti-cancer drugs. </w:t>
      </w:r>
      <w:r w:rsidRPr="00CF527E">
        <w:rPr>
          <w:rFonts w:ascii="Book Antiqua" w:hAnsi="Book Antiqua"/>
          <w:i/>
          <w:iCs/>
          <w:sz w:val="21"/>
          <w:szCs w:val="21"/>
        </w:rPr>
        <w:t xml:space="preserve">Drug </w:t>
      </w:r>
      <w:proofErr w:type="spellStart"/>
      <w:r w:rsidRPr="00CF527E">
        <w:rPr>
          <w:rFonts w:ascii="Book Antiqua" w:hAnsi="Book Antiqua"/>
          <w:i/>
          <w:iCs/>
          <w:sz w:val="21"/>
          <w:szCs w:val="21"/>
        </w:rPr>
        <w:t>Discov</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Ther</w:t>
      </w:r>
      <w:proofErr w:type="spellEnd"/>
      <w:r w:rsidRPr="00CF527E">
        <w:rPr>
          <w:rFonts w:ascii="Book Antiqua" w:hAnsi="Book Antiqua"/>
          <w:sz w:val="21"/>
          <w:szCs w:val="21"/>
        </w:rPr>
        <w:t> 2012; </w:t>
      </w:r>
      <w:r w:rsidRPr="00CF527E">
        <w:rPr>
          <w:rFonts w:ascii="Book Antiqua" w:hAnsi="Book Antiqua"/>
          <w:b/>
          <w:bCs/>
          <w:sz w:val="21"/>
          <w:szCs w:val="21"/>
        </w:rPr>
        <w:t>6</w:t>
      </w:r>
      <w:r w:rsidRPr="00CF527E">
        <w:rPr>
          <w:rFonts w:ascii="Book Antiqua" w:hAnsi="Book Antiqua"/>
          <w:sz w:val="21"/>
          <w:szCs w:val="21"/>
        </w:rPr>
        <w:t>: 230-237 [PMID: 23229142]</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20 </w:t>
      </w:r>
      <w:proofErr w:type="spellStart"/>
      <w:r w:rsidRPr="00CF527E">
        <w:rPr>
          <w:rFonts w:ascii="Book Antiqua" w:hAnsi="Book Antiqua"/>
          <w:b/>
          <w:bCs/>
          <w:sz w:val="21"/>
          <w:szCs w:val="21"/>
        </w:rPr>
        <w:t>Azarova</w:t>
      </w:r>
      <w:proofErr w:type="spellEnd"/>
      <w:r w:rsidRPr="00CF527E">
        <w:rPr>
          <w:rFonts w:ascii="Book Antiqua" w:hAnsi="Book Antiqua"/>
          <w:b/>
          <w:bCs/>
          <w:sz w:val="21"/>
          <w:szCs w:val="21"/>
        </w:rPr>
        <w:t xml:space="preserve"> </w:t>
      </w:r>
      <w:proofErr w:type="gramStart"/>
      <w:r w:rsidRPr="00CF527E">
        <w:rPr>
          <w:rFonts w:ascii="Book Antiqua" w:hAnsi="Book Antiqua"/>
          <w:b/>
          <w:bCs/>
          <w:sz w:val="21"/>
          <w:szCs w:val="21"/>
        </w:rPr>
        <w:t>AM</w:t>
      </w:r>
      <w:r w:rsidRPr="00CF527E">
        <w:rPr>
          <w:rFonts w:ascii="Book Antiqua" w:hAnsi="Book Antiqua"/>
          <w:sz w:val="21"/>
          <w:szCs w:val="21"/>
        </w:rPr>
        <w:t>,</w:t>
      </w:r>
      <w:proofErr w:type="gramEnd"/>
      <w:r w:rsidRPr="00CF527E">
        <w:rPr>
          <w:rFonts w:ascii="Book Antiqua" w:hAnsi="Book Antiqua"/>
          <w:sz w:val="21"/>
          <w:szCs w:val="21"/>
        </w:rPr>
        <w:t xml:space="preserve"> </w:t>
      </w:r>
      <w:proofErr w:type="spellStart"/>
      <w:r w:rsidRPr="00CF527E">
        <w:rPr>
          <w:rFonts w:ascii="Book Antiqua" w:hAnsi="Book Antiqua"/>
          <w:sz w:val="21"/>
          <w:szCs w:val="21"/>
        </w:rPr>
        <w:t>Lyu</w:t>
      </w:r>
      <w:proofErr w:type="spellEnd"/>
      <w:r w:rsidRPr="00CF527E">
        <w:rPr>
          <w:rFonts w:ascii="Book Antiqua" w:hAnsi="Book Antiqua"/>
          <w:sz w:val="21"/>
          <w:szCs w:val="21"/>
        </w:rPr>
        <w:t xml:space="preserve"> YL, Lin CP, Tsai YC, Lau JY, Wang JC, Liu LF. </w:t>
      </w:r>
      <w:proofErr w:type="gramStart"/>
      <w:r w:rsidRPr="00CF527E">
        <w:rPr>
          <w:rFonts w:ascii="Book Antiqua" w:hAnsi="Book Antiqua"/>
          <w:sz w:val="21"/>
          <w:szCs w:val="21"/>
        </w:rPr>
        <w:t xml:space="preserve">Roles of DNA topoisomerase II </w:t>
      </w:r>
      <w:proofErr w:type="spellStart"/>
      <w:r w:rsidRPr="00CF527E">
        <w:rPr>
          <w:rFonts w:ascii="Book Antiqua" w:hAnsi="Book Antiqua"/>
          <w:sz w:val="21"/>
          <w:szCs w:val="21"/>
        </w:rPr>
        <w:t>isozymes</w:t>
      </w:r>
      <w:proofErr w:type="spellEnd"/>
      <w:r w:rsidRPr="00CF527E">
        <w:rPr>
          <w:rFonts w:ascii="Book Antiqua" w:hAnsi="Book Antiqua"/>
          <w:sz w:val="21"/>
          <w:szCs w:val="21"/>
        </w:rPr>
        <w:t xml:space="preserve"> in chemotherapy and secondary malignancies.</w:t>
      </w:r>
      <w:proofErr w:type="gramEnd"/>
      <w:r w:rsidRPr="00CF527E">
        <w:rPr>
          <w:rFonts w:ascii="Book Antiqua" w:hAnsi="Book Antiqua"/>
          <w:sz w:val="21"/>
          <w:szCs w:val="21"/>
        </w:rPr>
        <w:t> </w:t>
      </w:r>
      <w:proofErr w:type="spellStart"/>
      <w:r w:rsidRPr="00CF527E">
        <w:rPr>
          <w:rFonts w:ascii="Book Antiqua" w:hAnsi="Book Antiqua"/>
          <w:i/>
          <w:iCs/>
          <w:sz w:val="21"/>
          <w:szCs w:val="21"/>
        </w:rPr>
        <w:t>Proc</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Natl</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Acad</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Sci</w:t>
      </w:r>
      <w:proofErr w:type="spellEnd"/>
      <w:r w:rsidRPr="00CF527E">
        <w:rPr>
          <w:rFonts w:ascii="Book Antiqua" w:hAnsi="Book Antiqua"/>
          <w:i/>
          <w:iCs/>
          <w:sz w:val="21"/>
          <w:szCs w:val="21"/>
        </w:rPr>
        <w:t xml:space="preserve"> USA</w:t>
      </w:r>
      <w:r w:rsidRPr="00CF527E">
        <w:rPr>
          <w:rFonts w:ascii="Book Antiqua" w:hAnsi="Book Antiqua"/>
          <w:sz w:val="21"/>
          <w:szCs w:val="21"/>
        </w:rPr>
        <w:t> 2007; </w:t>
      </w:r>
      <w:r w:rsidRPr="00CF527E">
        <w:rPr>
          <w:rFonts w:ascii="Book Antiqua" w:hAnsi="Book Antiqua"/>
          <w:b/>
          <w:bCs/>
          <w:sz w:val="21"/>
          <w:szCs w:val="21"/>
        </w:rPr>
        <w:t>104</w:t>
      </w:r>
      <w:r w:rsidRPr="00CF527E">
        <w:rPr>
          <w:rFonts w:ascii="Book Antiqua" w:hAnsi="Book Antiqua"/>
          <w:sz w:val="21"/>
          <w:szCs w:val="21"/>
        </w:rPr>
        <w:t>: 11014-11019 [PMID: 17578914 DOI: 10.1073/pnas.0704002104]</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21 </w:t>
      </w:r>
      <w:r w:rsidRPr="00CF527E">
        <w:rPr>
          <w:rFonts w:ascii="Book Antiqua" w:hAnsi="Book Antiqua"/>
          <w:b/>
          <w:bCs/>
          <w:sz w:val="21"/>
          <w:szCs w:val="21"/>
        </w:rPr>
        <w:t>Shi H</w:t>
      </w:r>
      <w:r w:rsidRPr="00CF527E">
        <w:rPr>
          <w:rFonts w:ascii="Book Antiqua" w:hAnsi="Book Antiqua"/>
          <w:sz w:val="21"/>
          <w:szCs w:val="21"/>
        </w:rPr>
        <w:t>, Lu D, Shu Y, Shi W, Lu S, Wang K. Expression of multidrug-resistance-related proteins P-glycoprotein, glutathione-S-</w:t>
      </w:r>
      <w:proofErr w:type="spellStart"/>
      <w:r w:rsidRPr="00CF527E">
        <w:rPr>
          <w:rFonts w:ascii="Book Antiqua" w:hAnsi="Book Antiqua"/>
          <w:sz w:val="21"/>
          <w:szCs w:val="21"/>
        </w:rPr>
        <w:t>transferases</w:t>
      </w:r>
      <w:proofErr w:type="spellEnd"/>
      <w:r w:rsidRPr="00CF527E">
        <w:rPr>
          <w:rFonts w:ascii="Book Antiqua" w:hAnsi="Book Antiqua"/>
          <w:sz w:val="21"/>
          <w:szCs w:val="21"/>
        </w:rPr>
        <w:t xml:space="preserve">, topoisomerase-II and lung resistance </w:t>
      </w:r>
      <w:r w:rsidRPr="00CF527E">
        <w:rPr>
          <w:rFonts w:ascii="Book Antiqua" w:hAnsi="Book Antiqua"/>
          <w:sz w:val="21"/>
          <w:szCs w:val="21"/>
        </w:rPr>
        <w:lastRenderedPageBreak/>
        <w:t>protein in primary gastric cardiac adenocarcinoma. </w:t>
      </w:r>
      <w:r w:rsidRPr="00CF527E">
        <w:rPr>
          <w:rFonts w:ascii="Book Antiqua" w:hAnsi="Book Antiqua"/>
          <w:i/>
          <w:iCs/>
          <w:sz w:val="21"/>
          <w:szCs w:val="21"/>
        </w:rPr>
        <w:t>Cancer Invest</w:t>
      </w:r>
      <w:r w:rsidRPr="00CF527E">
        <w:rPr>
          <w:rFonts w:ascii="Book Antiqua" w:hAnsi="Book Antiqua"/>
          <w:sz w:val="21"/>
          <w:szCs w:val="21"/>
        </w:rPr>
        <w:t> 2008; </w:t>
      </w:r>
      <w:r w:rsidRPr="00CF527E">
        <w:rPr>
          <w:rFonts w:ascii="Book Antiqua" w:hAnsi="Book Antiqua"/>
          <w:b/>
          <w:bCs/>
          <w:sz w:val="21"/>
          <w:szCs w:val="21"/>
        </w:rPr>
        <w:t>26</w:t>
      </w:r>
      <w:r w:rsidRPr="00CF527E">
        <w:rPr>
          <w:rFonts w:ascii="Book Antiqua" w:hAnsi="Book Antiqua"/>
          <w:sz w:val="21"/>
          <w:szCs w:val="21"/>
        </w:rPr>
        <w:t>: 344-351 [PMID: 18443954 DOI: 10.1080/07357900701788072]</w:t>
      </w:r>
    </w:p>
    <w:p w:rsidR="00CF527E" w:rsidRPr="00CF527E" w:rsidRDefault="00CF527E" w:rsidP="00CF527E">
      <w:pPr>
        <w:ind w:firstLineChars="0" w:firstLine="0"/>
        <w:rPr>
          <w:rFonts w:ascii="Book Antiqua" w:hAnsi="Book Antiqua"/>
          <w:sz w:val="21"/>
          <w:szCs w:val="21"/>
        </w:rPr>
      </w:pPr>
      <w:proofErr w:type="gramStart"/>
      <w:r w:rsidRPr="00CF527E">
        <w:rPr>
          <w:rFonts w:ascii="Book Antiqua" w:hAnsi="Book Antiqua"/>
          <w:sz w:val="21"/>
          <w:szCs w:val="21"/>
        </w:rPr>
        <w:t>22 </w:t>
      </w:r>
      <w:r w:rsidRPr="00CF527E">
        <w:rPr>
          <w:rFonts w:ascii="Book Antiqua" w:hAnsi="Book Antiqua"/>
          <w:b/>
          <w:bCs/>
          <w:sz w:val="21"/>
          <w:szCs w:val="21"/>
        </w:rPr>
        <w:t>Mellor HR</w:t>
      </w:r>
      <w:r w:rsidRPr="00CF527E">
        <w:rPr>
          <w:rFonts w:ascii="Book Antiqua" w:hAnsi="Book Antiqua"/>
          <w:sz w:val="21"/>
          <w:szCs w:val="21"/>
        </w:rPr>
        <w:t>. Targeted inhibition of the FGF19-FGFR4 pathway in hepatocellular carcinoma; translational safety considerations.</w:t>
      </w:r>
      <w:proofErr w:type="gramEnd"/>
      <w:r w:rsidRPr="00CF527E">
        <w:rPr>
          <w:rFonts w:ascii="Book Antiqua" w:hAnsi="Book Antiqua"/>
          <w:sz w:val="21"/>
          <w:szCs w:val="21"/>
        </w:rPr>
        <w:t> </w:t>
      </w:r>
      <w:r w:rsidRPr="00CF527E">
        <w:rPr>
          <w:rFonts w:ascii="Book Antiqua" w:hAnsi="Book Antiqua"/>
          <w:i/>
          <w:iCs/>
          <w:sz w:val="21"/>
          <w:szCs w:val="21"/>
        </w:rPr>
        <w:t xml:space="preserve">Liver </w:t>
      </w:r>
      <w:proofErr w:type="spellStart"/>
      <w:r w:rsidRPr="00CF527E">
        <w:rPr>
          <w:rFonts w:ascii="Book Antiqua" w:hAnsi="Book Antiqua"/>
          <w:i/>
          <w:iCs/>
          <w:sz w:val="21"/>
          <w:szCs w:val="21"/>
        </w:rPr>
        <w:t>Int</w:t>
      </w:r>
      <w:proofErr w:type="spellEnd"/>
      <w:r w:rsidRPr="00CF527E">
        <w:rPr>
          <w:rFonts w:ascii="Book Antiqua" w:hAnsi="Book Antiqua"/>
          <w:sz w:val="21"/>
          <w:szCs w:val="21"/>
        </w:rPr>
        <w:t> 2014; </w:t>
      </w:r>
      <w:r w:rsidRPr="00CF527E">
        <w:rPr>
          <w:rFonts w:ascii="Book Antiqua" w:hAnsi="Book Antiqua"/>
          <w:b/>
          <w:bCs/>
          <w:sz w:val="21"/>
          <w:szCs w:val="21"/>
        </w:rPr>
        <w:t>34</w:t>
      </w:r>
      <w:r w:rsidRPr="00CF527E">
        <w:rPr>
          <w:rFonts w:ascii="Book Antiqua" w:hAnsi="Book Antiqua"/>
          <w:sz w:val="21"/>
          <w:szCs w:val="21"/>
        </w:rPr>
        <w:t>: e1-e9 [PMID: 24393342 DOI: 10.1111/liv.12462]</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23 </w:t>
      </w:r>
      <w:r w:rsidRPr="00CF527E">
        <w:rPr>
          <w:rFonts w:ascii="Book Antiqua" w:hAnsi="Book Antiqua"/>
          <w:b/>
          <w:bCs/>
          <w:sz w:val="21"/>
          <w:szCs w:val="21"/>
        </w:rPr>
        <w:t>Liu R</w:t>
      </w:r>
      <w:r w:rsidRPr="00CF527E">
        <w:rPr>
          <w:rFonts w:ascii="Book Antiqua" w:hAnsi="Book Antiqua"/>
          <w:sz w:val="21"/>
          <w:szCs w:val="21"/>
        </w:rPr>
        <w:t xml:space="preserve">, Li J, </w:t>
      </w:r>
      <w:proofErr w:type="spellStart"/>
      <w:r w:rsidRPr="00CF527E">
        <w:rPr>
          <w:rFonts w:ascii="Book Antiqua" w:hAnsi="Book Antiqua"/>
          <w:sz w:val="21"/>
          <w:szCs w:val="21"/>
        </w:rPr>
        <w:t>Xie</w:t>
      </w:r>
      <w:proofErr w:type="spellEnd"/>
      <w:r w:rsidRPr="00CF527E">
        <w:rPr>
          <w:rFonts w:ascii="Book Antiqua" w:hAnsi="Book Antiqua"/>
          <w:sz w:val="21"/>
          <w:szCs w:val="21"/>
        </w:rPr>
        <w:t xml:space="preserve"> K, Zhang T, Lei Y, Chen Y, Zhang L, Huang K, Wang K, Wu H, Wu M, Nice EC, Huang C, Wei Y. FGFR4 promotes </w:t>
      </w:r>
      <w:proofErr w:type="spellStart"/>
      <w:r w:rsidRPr="00CF527E">
        <w:rPr>
          <w:rFonts w:ascii="Book Antiqua" w:hAnsi="Book Antiqua"/>
          <w:sz w:val="21"/>
          <w:szCs w:val="21"/>
        </w:rPr>
        <w:t>stroma</w:t>
      </w:r>
      <w:proofErr w:type="spellEnd"/>
      <w:r w:rsidRPr="00CF527E">
        <w:rPr>
          <w:rFonts w:ascii="Book Antiqua" w:hAnsi="Book Antiqua"/>
          <w:sz w:val="21"/>
          <w:szCs w:val="21"/>
        </w:rPr>
        <w:t>-induced epithelial-to-mesenchymal transition in colorectal cancer. </w:t>
      </w:r>
      <w:r w:rsidRPr="00CF527E">
        <w:rPr>
          <w:rFonts w:ascii="Book Antiqua" w:hAnsi="Book Antiqua"/>
          <w:i/>
          <w:iCs/>
          <w:sz w:val="21"/>
          <w:szCs w:val="21"/>
        </w:rPr>
        <w:t>Cancer Res</w:t>
      </w:r>
      <w:r w:rsidRPr="00CF527E">
        <w:rPr>
          <w:rFonts w:ascii="Book Antiqua" w:hAnsi="Book Antiqua"/>
          <w:sz w:val="21"/>
          <w:szCs w:val="21"/>
        </w:rPr>
        <w:t> 2013; </w:t>
      </w:r>
      <w:r w:rsidRPr="00CF527E">
        <w:rPr>
          <w:rFonts w:ascii="Book Antiqua" w:hAnsi="Book Antiqua"/>
          <w:b/>
          <w:bCs/>
          <w:sz w:val="21"/>
          <w:szCs w:val="21"/>
        </w:rPr>
        <w:t>73</w:t>
      </w:r>
      <w:r w:rsidRPr="00CF527E">
        <w:rPr>
          <w:rFonts w:ascii="Book Antiqua" w:hAnsi="Book Antiqua"/>
          <w:sz w:val="21"/>
          <w:szCs w:val="21"/>
        </w:rPr>
        <w:t>: 5926-5935 [PMID: 23943801 DOI: 10.1158/0008-5472.CAN-12-4718]</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24 </w:t>
      </w:r>
      <w:r w:rsidRPr="00CF527E">
        <w:rPr>
          <w:rFonts w:ascii="Book Antiqua" w:hAnsi="Book Antiqua"/>
          <w:b/>
          <w:bCs/>
          <w:sz w:val="21"/>
          <w:szCs w:val="21"/>
        </w:rPr>
        <w:t>Li CS</w:t>
      </w:r>
      <w:r w:rsidRPr="00CF527E">
        <w:rPr>
          <w:rFonts w:ascii="Book Antiqua" w:hAnsi="Book Antiqua"/>
          <w:sz w:val="21"/>
          <w:szCs w:val="21"/>
        </w:rPr>
        <w:t xml:space="preserve">, Zhang SX, Liu HJ, Shi YL, Li LP, </w:t>
      </w:r>
      <w:proofErr w:type="spellStart"/>
      <w:r w:rsidRPr="00CF527E">
        <w:rPr>
          <w:rFonts w:ascii="Book Antiqua" w:hAnsi="Book Antiqua"/>
          <w:sz w:val="21"/>
          <w:szCs w:val="21"/>
        </w:rPr>
        <w:t>Guo</w:t>
      </w:r>
      <w:proofErr w:type="spellEnd"/>
      <w:r w:rsidRPr="00CF527E">
        <w:rPr>
          <w:rFonts w:ascii="Book Antiqua" w:hAnsi="Book Antiqua"/>
          <w:sz w:val="21"/>
          <w:szCs w:val="21"/>
        </w:rPr>
        <w:t xml:space="preserve"> XB, Zhang ZH. </w:t>
      </w:r>
      <w:proofErr w:type="gramStart"/>
      <w:r w:rsidRPr="00CF527E">
        <w:rPr>
          <w:rFonts w:ascii="Book Antiqua" w:hAnsi="Book Antiqua"/>
          <w:sz w:val="21"/>
          <w:szCs w:val="21"/>
        </w:rPr>
        <w:t>Fibroblast growth factor receptor 4 as a potential prognostic and therapeutic marker in colorectal cancer.</w:t>
      </w:r>
      <w:proofErr w:type="gramEnd"/>
      <w:r w:rsidRPr="00CF527E">
        <w:rPr>
          <w:rFonts w:ascii="Book Antiqua" w:hAnsi="Book Antiqua"/>
          <w:sz w:val="21"/>
          <w:szCs w:val="21"/>
        </w:rPr>
        <w:t> </w:t>
      </w:r>
      <w:r w:rsidRPr="00CF527E">
        <w:rPr>
          <w:rFonts w:ascii="Book Antiqua" w:hAnsi="Book Antiqua"/>
          <w:i/>
          <w:iCs/>
          <w:sz w:val="21"/>
          <w:szCs w:val="21"/>
        </w:rPr>
        <w:t>Biomarkers</w:t>
      </w:r>
      <w:r w:rsidRPr="00CF527E">
        <w:rPr>
          <w:rFonts w:ascii="Book Antiqua" w:hAnsi="Book Antiqua"/>
          <w:sz w:val="21"/>
          <w:szCs w:val="21"/>
        </w:rPr>
        <w:t> 2014; </w:t>
      </w:r>
      <w:r w:rsidRPr="00CF527E">
        <w:rPr>
          <w:rFonts w:ascii="Book Antiqua" w:hAnsi="Book Antiqua"/>
          <w:b/>
          <w:bCs/>
          <w:sz w:val="21"/>
          <w:szCs w:val="21"/>
        </w:rPr>
        <w:t>19</w:t>
      </w:r>
      <w:r w:rsidRPr="00CF527E">
        <w:rPr>
          <w:rFonts w:ascii="Book Antiqua" w:hAnsi="Book Antiqua"/>
          <w:sz w:val="21"/>
          <w:szCs w:val="21"/>
        </w:rPr>
        <w:t>: 81-85 [PMID: 24410190 DOI: 10.3109/1354750X.2013.876555]</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25 </w:t>
      </w:r>
      <w:r w:rsidRPr="00CF527E">
        <w:rPr>
          <w:rFonts w:ascii="Book Antiqua" w:hAnsi="Book Antiqua"/>
          <w:b/>
          <w:bCs/>
          <w:sz w:val="21"/>
          <w:szCs w:val="21"/>
        </w:rPr>
        <w:t>Brito LP</w:t>
      </w:r>
      <w:r w:rsidRPr="00CF527E">
        <w:rPr>
          <w:rFonts w:ascii="Book Antiqua" w:hAnsi="Book Antiqua"/>
          <w:sz w:val="21"/>
          <w:szCs w:val="21"/>
        </w:rPr>
        <w:t xml:space="preserve">, Ribeiro TC, Almeida MQ, Jorge AA, </w:t>
      </w:r>
      <w:proofErr w:type="spellStart"/>
      <w:r w:rsidRPr="00CF527E">
        <w:rPr>
          <w:rFonts w:ascii="Book Antiqua" w:hAnsi="Book Antiqua"/>
          <w:sz w:val="21"/>
          <w:szCs w:val="21"/>
        </w:rPr>
        <w:t>Soares</w:t>
      </w:r>
      <w:proofErr w:type="spellEnd"/>
      <w:r w:rsidRPr="00CF527E">
        <w:rPr>
          <w:rFonts w:ascii="Book Antiqua" w:hAnsi="Book Antiqua"/>
          <w:sz w:val="21"/>
          <w:szCs w:val="21"/>
        </w:rPr>
        <w:t xml:space="preserve"> IC, </w:t>
      </w:r>
      <w:proofErr w:type="spellStart"/>
      <w:r w:rsidRPr="00CF527E">
        <w:rPr>
          <w:rFonts w:ascii="Book Antiqua" w:hAnsi="Book Antiqua"/>
          <w:sz w:val="21"/>
          <w:szCs w:val="21"/>
        </w:rPr>
        <w:t>Latronico</w:t>
      </w:r>
      <w:proofErr w:type="spellEnd"/>
      <w:r w:rsidRPr="00CF527E">
        <w:rPr>
          <w:rFonts w:ascii="Book Antiqua" w:hAnsi="Book Antiqua"/>
          <w:sz w:val="21"/>
          <w:szCs w:val="21"/>
        </w:rPr>
        <w:t xml:space="preserve"> AC, </w:t>
      </w:r>
      <w:proofErr w:type="spellStart"/>
      <w:r w:rsidRPr="00CF527E">
        <w:rPr>
          <w:rFonts w:ascii="Book Antiqua" w:hAnsi="Book Antiqua"/>
          <w:sz w:val="21"/>
          <w:szCs w:val="21"/>
        </w:rPr>
        <w:t>Mendonca</w:t>
      </w:r>
      <w:proofErr w:type="spellEnd"/>
      <w:r w:rsidRPr="00CF527E">
        <w:rPr>
          <w:rFonts w:ascii="Book Antiqua" w:hAnsi="Book Antiqua"/>
          <w:sz w:val="21"/>
          <w:szCs w:val="21"/>
        </w:rPr>
        <w:t xml:space="preserve"> BB, </w:t>
      </w:r>
      <w:proofErr w:type="spellStart"/>
      <w:r w:rsidRPr="00CF527E">
        <w:rPr>
          <w:rFonts w:ascii="Book Antiqua" w:hAnsi="Book Antiqua"/>
          <w:sz w:val="21"/>
          <w:szCs w:val="21"/>
        </w:rPr>
        <w:t>Fragoso</w:t>
      </w:r>
      <w:proofErr w:type="spellEnd"/>
      <w:r w:rsidRPr="00CF527E">
        <w:rPr>
          <w:rFonts w:ascii="Book Antiqua" w:hAnsi="Book Antiqua"/>
          <w:sz w:val="21"/>
          <w:szCs w:val="21"/>
        </w:rPr>
        <w:t xml:space="preserve"> MC, </w:t>
      </w:r>
      <w:proofErr w:type="spellStart"/>
      <w:r w:rsidRPr="00CF527E">
        <w:rPr>
          <w:rFonts w:ascii="Book Antiqua" w:hAnsi="Book Antiqua"/>
          <w:sz w:val="21"/>
          <w:szCs w:val="21"/>
        </w:rPr>
        <w:t>Lerario</w:t>
      </w:r>
      <w:proofErr w:type="spellEnd"/>
      <w:r w:rsidRPr="00CF527E">
        <w:rPr>
          <w:rFonts w:ascii="Book Antiqua" w:hAnsi="Book Antiqua"/>
          <w:sz w:val="21"/>
          <w:szCs w:val="21"/>
        </w:rPr>
        <w:t xml:space="preserve"> AM. </w:t>
      </w:r>
      <w:proofErr w:type="gramStart"/>
      <w:r w:rsidRPr="00CF527E">
        <w:rPr>
          <w:rFonts w:ascii="Book Antiqua" w:hAnsi="Book Antiqua"/>
          <w:sz w:val="21"/>
          <w:szCs w:val="21"/>
        </w:rPr>
        <w:t>The role of fibroblast growth factor receptor 4 overexpression and gene amplification as prognostic markers in pediatric and adult adrenocortical tumors.</w:t>
      </w:r>
      <w:proofErr w:type="gramEnd"/>
      <w:r w:rsidRPr="00CF527E">
        <w:rPr>
          <w:rFonts w:ascii="Book Antiqua" w:hAnsi="Book Antiqua"/>
          <w:sz w:val="21"/>
          <w:szCs w:val="21"/>
        </w:rPr>
        <w:t> </w:t>
      </w:r>
      <w:proofErr w:type="spellStart"/>
      <w:r w:rsidRPr="00CF527E">
        <w:rPr>
          <w:rFonts w:ascii="Book Antiqua" w:hAnsi="Book Antiqua"/>
          <w:i/>
          <w:iCs/>
          <w:sz w:val="21"/>
          <w:szCs w:val="21"/>
        </w:rPr>
        <w:t>Endocr</w:t>
      </w:r>
      <w:proofErr w:type="spellEnd"/>
      <w:r w:rsidRPr="00CF527E">
        <w:rPr>
          <w:rFonts w:ascii="Book Antiqua" w:hAnsi="Book Antiqua"/>
          <w:i/>
          <w:iCs/>
          <w:sz w:val="21"/>
          <w:szCs w:val="21"/>
        </w:rPr>
        <w:t xml:space="preserve"> </w:t>
      </w:r>
      <w:proofErr w:type="spellStart"/>
      <w:r w:rsidRPr="00CF527E">
        <w:rPr>
          <w:rFonts w:ascii="Book Antiqua" w:hAnsi="Book Antiqua"/>
          <w:i/>
          <w:iCs/>
          <w:sz w:val="21"/>
          <w:szCs w:val="21"/>
        </w:rPr>
        <w:t>Relat</w:t>
      </w:r>
      <w:proofErr w:type="spellEnd"/>
      <w:r w:rsidRPr="00CF527E">
        <w:rPr>
          <w:rFonts w:ascii="Book Antiqua" w:hAnsi="Book Antiqua"/>
          <w:i/>
          <w:iCs/>
          <w:sz w:val="21"/>
          <w:szCs w:val="21"/>
        </w:rPr>
        <w:t xml:space="preserve"> Cancer</w:t>
      </w:r>
      <w:r w:rsidRPr="00CF527E">
        <w:rPr>
          <w:rFonts w:ascii="Book Antiqua" w:hAnsi="Book Antiqua"/>
          <w:sz w:val="21"/>
          <w:szCs w:val="21"/>
        </w:rPr>
        <w:t> 2012; </w:t>
      </w:r>
      <w:r w:rsidRPr="00CF527E">
        <w:rPr>
          <w:rFonts w:ascii="Book Antiqua" w:hAnsi="Book Antiqua"/>
          <w:b/>
          <w:bCs/>
          <w:sz w:val="21"/>
          <w:szCs w:val="21"/>
        </w:rPr>
        <w:t>19</w:t>
      </w:r>
      <w:r w:rsidRPr="00CF527E">
        <w:rPr>
          <w:rFonts w:ascii="Book Antiqua" w:hAnsi="Book Antiqua"/>
          <w:sz w:val="21"/>
          <w:szCs w:val="21"/>
        </w:rPr>
        <w:t>: L11-L13 [PMID: 22241720 DOI: 10.1530/ERC-11-0231]</w:t>
      </w:r>
    </w:p>
    <w:p w:rsidR="00CF527E" w:rsidRPr="00CF527E" w:rsidRDefault="00CF527E" w:rsidP="00CF527E">
      <w:pPr>
        <w:ind w:firstLineChars="0" w:firstLine="0"/>
        <w:rPr>
          <w:rFonts w:ascii="Book Antiqua" w:hAnsi="Book Antiqua"/>
          <w:sz w:val="21"/>
          <w:szCs w:val="21"/>
        </w:rPr>
      </w:pPr>
      <w:r w:rsidRPr="00CF527E">
        <w:rPr>
          <w:rFonts w:ascii="Book Antiqua" w:hAnsi="Book Antiqua"/>
          <w:sz w:val="21"/>
          <w:szCs w:val="21"/>
        </w:rPr>
        <w:t>26 </w:t>
      </w:r>
      <w:r w:rsidRPr="00CF527E">
        <w:rPr>
          <w:rFonts w:ascii="Book Antiqua" w:hAnsi="Book Antiqua"/>
          <w:b/>
          <w:bCs/>
          <w:sz w:val="21"/>
          <w:szCs w:val="21"/>
        </w:rPr>
        <w:t>Dutra RL</w:t>
      </w:r>
      <w:r w:rsidRPr="00CF527E">
        <w:rPr>
          <w:rFonts w:ascii="Book Antiqua" w:hAnsi="Book Antiqua"/>
          <w:sz w:val="21"/>
          <w:szCs w:val="21"/>
        </w:rPr>
        <w:t xml:space="preserve">, de </w:t>
      </w:r>
      <w:proofErr w:type="spellStart"/>
      <w:r w:rsidRPr="00CF527E">
        <w:rPr>
          <w:rFonts w:ascii="Book Antiqua" w:hAnsi="Book Antiqua"/>
          <w:sz w:val="21"/>
          <w:szCs w:val="21"/>
        </w:rPr>
        <w:t>Carvalho</w:t>
      </w:r>
      <w:proofErr w:type="spellEnd"/>
      <w:r w:rsidRPr="00CF527E">
        <w:rPr>
          <w:rFonts w:ascii="Book Antiqua" w:hAnsi="Book Antiqua"/>
          <w:sz w:val="21"/>
          <w:szCs w:val="21"/>
        </w:rPr>
        <w:t xml:space="preserve"> MB, Dos Santos M, </w:t>
      </w:r>
      <w:proofErr w:type="spellStart"/>
      <w:r w:rsidRPr="00CF527E">
        <w:rPr>
          <w:rFonts w:ascii="Book Antiqua" w:hAnsi="Book Antiqua"/>
          <w:sz w:val="21"/>
          <w:szCs w:val="21"/>
        </w:rPr>
        <w:t>Mercante</w:t>
      </w:r>
      <w:proofErr w:type="spellEnd"/>
      <w:r w:rsidRPr="00CF527E">
        <w:rPr>
          <w:rFonts w:ascii="Book Antiqua" w:hAnsi="Book Antiqua"/>
          <w:sz w:val="21"/>
          <w:szCs w:val="21"/>
        </w:rPr>
        <w:t xml:space="preserve"> AM, </w:t>
      </w:r>
      <w:proofErr w:type="spellStart"/>
      <w:r w:rsidRPr="00CF527E">
        <w:rPr>
          <w:rFonts w:ascii="Book Antiqua" w:hAnsi="Book Antiqua"/>
          <w:sz w:val="21"/>
          <w:szCs w:val="21"/>
        </w:rPr>
        <w:t>Gazito</w:t>
      </w:r>
      <w:proofErr w:type="spellEnd"/>
      <w:r w:rsidRPr="00CF527E">
        <w:rPr>
          <w:rFonts w:ascii="Book Antiqua" w:hAnsi="Book Antiqua"/>
          <w:sz w:val="21"/>
          <w:szCs w:val="21"/>
        </w:rPr>
        <w:t xml:space="preserve"> D, de </w:t>
      </w:r>
      <w:proofErr w:type="spellStart"/>
      <w:r w:rsidRPr="00CF527E">
        <w:rPr>
          <w:rFonts w:ascii="Book Antiqua" w:hAnsi="Book Antiqua"/>
          <w:sz w:val="21"/>
          <w:szCs w:val="21"/>
        </w:rPr>
        <w:t>Cicco</w:t>
      </w:r>
      <w:proofErr w:type="spellEnd"/>
      <w:r w:rsidRPr="00CF527E">
        <w:rPr>
          <w:rFonts w:ascii="Book Antiqua" w:hAnsi="Book Antiqua"/>
          <w:sz w:val="21"/>
          <w:szCs w:val="21"/>
        </w:rPr>
        <w:t xml:space="preserve"> R, Group G, </w:t>
      </w:r>
      <w:proofErr w:type="spellStart"/>
      <w:r w:rsidRPr="00CF527E">
        <w:rPr>
          <w:rFonts w:ascii="Book Antiqua" w:hAnsi="Book Antiqua"/>
          <w:sz w:val="21"/>
          <w:szCs w:val="21"/>
        </w:rPr>
        <w:t>Tajara</w:t>
      </w:r>
      <w:proofErr w:type="spellEnd"/>
      <w:r w:rsidRPr="00CF527E">
        <w:rPr>
          <w:rFonts w:ascii="Book Antiqua" w:hAnsi="Book Antiqua"/>
          <w:sz w:val="21"/>
          <w:szCs w:val="21"/>
        </w:rPr>
        <w:t xml:space="preserve"> EH, </w:t>
      </w:r>
      <w:proofErr w:type="spellStart"/>
      <w:r w:rsidRPr="00CF527E">
        <w:rPr>
          <w:rFonts w:ascii="Book Antiqua" w:hAnsi="Book Antiqua"/>
          <w:sz w:val="21"/>
          <w:szCs w:val="21"/>
        </w:rPr>
        <w:t>Louro</w:t>
      </w:r>
      <w:proofErr w:type="spellEnd"/>
      <w:r w:rsidRPr="00CF527E">
        <w:rPr>
          <w:rFonts w:ascii="Book Antiqua" w:hAnsi="Book Antiqua"/>
          <w:sz w:val="21"/>
          <w:szCs w:val="21"/>
        </w:rPr>
        <w:t xml:space="preserve"> ID, da Silva AM. </w:t>
      </w:r>
      <w:proofErr w:type="gramStart"/>
      <w:r w:rsidRPr="00CF527E">
        <w:rPr>
          <w:rFonts w:ascii="Book Antiqua" w:hAnsi="Book Antiqua"/>
          <w:sz w:val="21"/>
          <w:szCs w:val="21"/>
        </w:rPr>
        <w:t>FGFR4 profile as a prognostic marker in squamous cell carcinoma of the mouth and oropharynx.</w:t>
      </w:r>
      <w:proofErr w:type="gramEnd"/>
      <w:r w:rsidRPr="00CF527E">
        <w:rPr>
          <w:rFonts w:ascii="Book Antiqua" w:hAnsi="Book Antiqua"/>
          <w:sz w:val="21"/>
          <w:szCs w:val="21"/>
        </w:rPr>
        <w:t> </w:t>
      </w:r>
      <w:proofErr w:type="spellStart"/>
      <w:r w:rsidRPr="00CF527E">
        <w:rPr>
          <w:rFonts w:ascii="Book Antiqua" w:hAnsi="Book Antiqua"/>
          <w:i/>
          <w:iCs/>
          <w:sz w:val="21"/>
          <w:szCs w:val="21"/>
        </w:rPr>
        <w:t>PLoS</w:t>
      </w:r>
      <w:proofErr w:type="spellEnd"/>
      <w:r w:rsidRPr="00CF527E">
        <w:rPr>
          <w:rFonts w:ascii="Book Antiqua" w:hAnsi="Book Antiqua"/>
          <w:i/>
          <w:iCs/>
          <w:sz w:val="21"/>
          <w:szCs w:val="21"/>
        </w:rPr>
        <w:t xml:space="preserve"> One</w:t>
      </w:r>
      <w:r w:rsidRPr="00CF527E">
        <w:rPr>
          <w:rFonts w:ascii="Book Antiqua" w:hAnsi="Book Antiqua"/>
          <w:sz w:val="21"/>
          <w:szCs w:val="21"/>
        </w:rPr>
        <w:t> 2012; </w:t>
      </w:r>
      <w:r w:rsidRPr="00CF527E">
        <w:rPr>
          <w:rFonts w:ascii="Book Antiqua" w:hAnsi="Book Antiqua"/>
          <w:b/>
          <w:bCs/>
          <w:sz w:val="21"/>
          <w:szCs w:val="21"/>
        </w:rPr>
        <w:t>7</w:t>
      </w:r>
      <w:r w:rsidRPr="00CF527E">
        <w:rPr>
          <w:rFonts w:ascii="Book Antiqua" w:hAnsi="Book Antiqua"/>
          <w:sz w:val="21"/>
          <w:szCs w:val="21"/>
        </w:rPr>
        <w:t>: e50747 [PMID: 23226373 DOI: 10.1371/journal.pone.0050747]</w:t>
      </w:r>
    </w:p>
    <w:p w:rsidR="00CF527E" w:rsidRPr="00CF527E" w:rsidRDefault="00CF527E" w:rsidP="00CF527E">
      <w:pPr>
        <w:ind w:firstLineChars="0" w:firstLine="0"/>
        <w:rPr>
          <w:rFonts w:ascii="Book Antiqua" w:hAnsi="Book Antiqua"/>
          <w:sz w:val="24"/>
        </w:rPr>
      </w:pPr>
    </w:p>
    <w:p w:rsidR="00195094" w:rsidRPr="00457CF0" w:rsidRDefault="00195094" w:rsidP="00195094">
      <w:pPr>
        <w:wordWrap w:val="0"/>
        <w:ind w:left="271" w:hangingChars="150" w:hanging="271"/>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831F0">
        <w:rPr>
          <w:rFonts w:ascii="Book Antiqua" w:hAnsi="Book Antiqua"/>
          <w:bCs/>
          <w:szCs w:val="21"/>
        </w:rPr>
        <w:t xml:space="preserve"> </w:t>
      </w:r>
      <w:r w:rsidR="004831F0" w:rsidRPr="004831F0">
        <w:rPr>
          <w:rFonts w:ascii="Book Antiqua" w:hAnsi="Book Antiqua"/>
          <w:bCs/>
          <w:szCs w:val="21"/>
        </w:rPr>
        <w:t>Abbott</w:t>
      </w:r>
      <w:r w:rsidR="004831F0" w:rsidRPr="004831F0">
        <w:rPr>
          <w:rFonts w:ascii="Book Antiqua" w:hAnsi="Book Antiqua" w:hint="eastAsia"/>
          <w:bCs/>
          <w:szCs w:val="21"/>
        </w:rPr>
        <w:t xml:space="preserve"> DE, </w:t>
      </w:r>
      <w:proofErr w:type="spellStart"/>
      <w:r w:rsidR="004831F0" w:rsidRPr="004831F0">
        <w:rPr>
          <w:rFonts w:ascii="Book Antiqua" w:hAnsi="Book Antiqua"/>
          <w:bCs/>
          <w:szCs w:val="21"/>
        </w:rPr>
        <w:t>Uraoka</w:t>
      </w:r>
      <w:proofErr w:type="spellEnd"/>
      <w:r w:rsidR="004831F0" w:rsidRPr="004831F0">
        <w:rPr>
          <w:rFonts w:ascii="Book Antiqua" w:hAnsi="Book Antiqua"/>
          <w:bCs/>
          <w:szCs w:val="21"/>
        </w:rPr>
        <w:t xml:space="preserve"> T</w:t>
      </w:r>
      <w:r w:rsidR="004831F0" w:rsidRPr="004831F0">
        <w:rPr>
          <w:rFonts w:ascii="Book Antiqua" w:hAnsi="Book Antiqua" w:hint="eastAsia"/>
          <w:bCs/>
          <w:szCs w:val="21"/>
        </w:rPr>
        <w:t xml:space="preserve">, </w:t>
      </w:r>
      <w:proofErr w:type="spellStart"/>
      <w:proofErr w:type="gramStart"/>
      <w:r w:rsidR="004831F0" w:rsidRPr="004831F0">
        <w:rPr>
          <w:rFonts w:ascii="Book Antiqua" w:hAnsi="Book Antiqua"/>
          <w:bCs/>
          <w:szCs w:val="21"/>
        </w:rPr>
        <w:t>Yahya</w:t>
      </w:r>
      <w:proofErr w:type="spellEnd"/>
      <w:proofErr w:type="gramEnd"/>
      <w:r w:rsidR="004831F0" w:rsidRPr="004831F0">
        <w:rPr>
          <w:rFonts w:ascii="Book Antiqua" w:hAnsi="Book Antiqua"/>
          <w:bCs/>
          <w:szCs w:val="21"/>
        </w:rPr>
        <w:t xml:space="preserve"> RS</w:t>
      </w:r>
      <w:r w:rsidR="004831F0">
        <w:rPr>
          <w:rFonts w:ascii="Book Antiqua" w:hAnsi="Book Antiqua" w:hint="eastAsia"/>
          <w:b/>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334718" w:rsidRPr="004831F0" w:rsidRDefault="00334718" w:rsidP="00CF527E">
      <w:pPr>
        <w:ind w:firstLineChars="0" w:firstLine="0"/>
        <w:rPr>
          <w:rFonts w:ascii="Book Antiqua" w:hAnsi="Book Antiqua"/>
          <w:sz w:val="24"/>
        </w:rPr>
      </w:pPr>
    </w:p>
    <w:p w:rsidR="00165221" w:rsidRPr="00D170FE" w:rsidRDefault="00334718" w:rsidP="00D170FE">
      <w:pPr>
        <w:ind w:firstLine="480"/>
        <w:rPr>
          <w:rFonts w:ascii="Book Antiqua" w:hAnsi="Book Antiqua"/>
          <w:sz w:val="24"/>
        </w:rPr>
      </w:pPr>
      <w:r w:rsidRPr="00D170FE">
        <w:rPr>
          <w:rFonts w:ascii="Book Antiqua" w:hAnsi="Book Antiqua"/>
          <w:sz w:val="24"/>
        </w:rPr>
        <w:br w:type="page"/>
      </w:r>
    </w:p>
    <w:p w:rsidR="00153910" w:rsidRPr="004831F0" w:rsidRDefault="00966518" w:rsidP="004831F0">
      <w:pPr>
        <w:pStyle w:val="a0"/>
        <w:numPr>
          <w:ilvl w:val="0"/>
          <w:numId w:val="0"/>
        </w:numPr>
        <w:rPr>
          <w:rFonts w:ascii="Book Antiqua" w:hAnsi="Book Antiqua"/>
          <w:szCs w:val="24"/>
        </w:rPr>
      </w:pPr>
      <w:r w:rsidRPr="00D170FE">
        <w:rPr>
          <w:rFonts w:ascii="Book Antiqua" w:hAnsi="Book Antiqua"/>
          <w:szCs w:val="24"/>
        </w:rPr>
        <w:lastRenderedPageBreak/>
        <w:t>Table</w:t>
      </w:r>
      <w:r w:rsidR="00944FBD" w:rsidRPr="00D170FE">
        <w:rPr>
          <w:rFonts w:ascii="Book Antiqua" w:hAnsi="Book Antiqua"/>
          <w:szCs w:val="24"/>
        </w:rPr>
        <w:t xml:space="preserve"> </w:t>
      </w:r>
      <w:r w:rsidRPr="00D170FE">
        <w:rPr>
          <w:rFonts w:ascii="Book Antiqua" w:hAnsi="Book Antiqua"/>
          <w:szCs w:val="24"/>
        </w:rPr>
        <w:t xml:space="preserve">1 </w:t>
      </w:r>
      <w:r w:rsidR="001074C2" w:rsidRPr="00D170FE">
        <w:rPr>
          <w:rFonts w:ascii="Book Antiqua" w:hAnsi="Book Antiqua"/>
        </w:rPr>
        <w:t xml:space="preserve">Correlation of fibroblast growth factor receptor 4 expression with </w:t>
      </w:r>
      <w:proofErr w:type="spellStart"/>
      <w:r w:rsidR="001074C2" w:rsidRPr="00D170FE">
        <w:rPr>
          <w:rFonts w:ascii="Book Antiqua" w:hAnsi="Book Antiqua"/>
        </w:rPr>
        <w:t>clinicopathological</w:t>
      </w:r>
      <w:proofErr w:type="spellEnd"/>
      <w:r w:rsidR="001074C2" w:rsidRPr="00D170FE">
        <w:rPr>
          <w:rFonts w:ascii="Book Antiqua" w:hAnsi="Book Antiqua"/>
        </w:rPr>
        <w:t xml:space="preserve"> characteristics</w:t>
      </w:r>
      <w:r w:rsidR="004831F0">
        <w:rPr>
          <w:rFonts w:ascii="Book Antiqua" w:hAnsi="Book Antiqua" w:hint="eastAsia"/>
        </w:rPr>
        <w:t xml:space="preserve"> </w:t>
      </w:r>
      <w:r w:rsidR="004831F0" w:rsidRPr="004831F0">
        <w:rPr>
          <w:rFonts w:ascii="Book Antiqua" w:hAnsi="Book Antiqua" w:hint="eastAsia"/>
          <w:i/>
        </w:rPr>
        <w:t>n</w:t>
      </w:r>
      <w:r w:rsidR="004831F0">
        <w:rPr>
          <w:rFonts w:ascii="Book Antiqua" w:hAnsi="Book Antiqua" w:hint="eastAsia"/>
        </w:rPr>
        <w:t xml:space="preserve">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272"/>
        <w:gridCol w:w="813"/>
        <w:gridCol w:w="800"/>
        <w:gridCol w:w="922"/>
        <w:gridCol w:w="1105"/>
        <w:gridCol w:w="922"/>
        <w:gridCol w:w="844"/>
        <w:gridCol w:w="844"/>
      </w:tblGrid>
      <w:tr w:rsidR="00153910" w:rsidRPr="004831F0" w:rsidTr="0014085A">
        <w:trPr>
          <w:trHeight w:val="600"/>
        </w:trPr>
        <w:tc>
          <w:tcPr>
            <w:tcW w:w="2272"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Cs/>
                <w:color w:val="000000"/>
                <w:kern w:val="0"/>
                <w:sz w:val="24"/>
              </w:rPr>
            </w:pPr>
            <w:proofErr w:type="spellStart"/>
            <w:r w:rsidRPr="004831F0">
              <w:rPr>
                <w:rFonts w:ascii="Book Antiqua" w:hAnsi="Book Antiqua"/>
                <w:b/>
                <w:iCs/>
                <w:color w:val="000000"/>
                <w:kern w:val="0"/>
                <w:sz w:val="24"/>
              </w:rPr>
              <w:t>Clinicopathological</w:t>
            </w:r>
            <w:proofErr w:type="spellEnd"/>
            <w:r w:rsidRPr="004831F0">
              <w:rPr>
                <w:rFonts w:ascii="Book Antiqua" w:hAnsi="Book Antiqua"/>
                <w:b/>
                <w:iCs/>
                <w:color w:val="000000"/>
                <w:kern w:val="0"/>
                <w:sz w:val="24"/>
              </w:rPr>
              <w:t xml:space="preserve"> characteristics</w:t>
            </w:r>
          </w:p>
        </w:tc>
        <w:tc>
          <w:tcPr>
            <w:tcW w:w="813"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
                <w:iCs/>
                <w:color w:val="000000"/>
                <w:kern w:val="0"/>
                <w:sz w:val="24"/>
              </w:rPr>
            </w:pPr>
            <w:r w:rsidRPr="004831F0">
              <w:rPr>
                <w:rFonts w:ascii="Book Antiqua" w:hAnsi="Book Antiqua"/>
                <w:b/>
                <w:i/>
                <w:iCs/>
                <w:color w:val="000000"/>
                <w:kern w:val="0"/>
                <w:sz w:val="24"/>
              </w:rPr>
              <w:t>n</w:t>
            </w:r>
          </w:p>
        </w:tc>
        <w:tc>
          <w:tcPr>
            <w:tcW w:w="800"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Cs/>
                <w:color w:val="000000"/>
                <w:kern w:val="0"/>
                <w:sz w:val="24"/>
              </w:rPr>
            </w:pPr>
            <w:r w:rsidRPr="004831F0">
              <w:rPr>
                <w:rFonts w:ascii="Book Antiqua" w:hAnsi="Book Antiqua"/>
                <w:b/>
                <w:iCs/>
                <w:color w:val="000000"/>
                <w:kern w:val="0"/>
                <w:sz w:val="24"/>
              </w:rPr>
              <w:t xml:space="preserve">FGFR4 </w:t>
            </w:r>
            <w:r w:rsidR="004831F0" w:rsidRPr="004831F0">
              <w:rPr>
                <w:rFonts w:ascii="Book Antiqua" w:hAnsi="Book Antiqua"/>
                <w:b/>
                <w:iCs/>
                <w:color w:val="000000"/>
                <w:kern w:val="0"/>
                <w:sz w:val="24"/>
              </w:rPr>
              <w:t>p</w:t>
            </w:r>
            <w:r w:rsidRPr="004831F0">
              <w:rPr>
                <w:rFonts w:ascii="Book Antiqua" w:hAnsi="Book Antiqua"/>
                <w:b/>
                <w:iCs/>
                <w:color w:val="000000"/>
                <w:kern w:val="0"/>
                <w:sz w:val="24"/>
              </w:rPr>
              <w:t>ositive</w:t>
            </w:r>
          </w:p>
        </w:tc>
        <w:tc>
          <w:tcPr>
            <w:tcW w:w="922"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Cs/>
                <w:color w:val="000000"/>
                <w:kern w:val="0"/>
                <w:sz w:val="24"/>
              </w:rPr>
            </w:pPr>
          </w:p>
        </w:tc>
        <w:tc>
          <w:tcPr>
            <w:tcW w:w="1105"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Cs/>
                <w:color w:val="000000"/>
                <w:kern w:val="0"/>
                <w:sz w:val="24"/>
              </w:rPr>
            </w:pPr>
            <w:r w:rsidRPr="004831F0">
              <w:rPr>
                <w:rFonts w:ascii="Book Antiqua" w:hAnsi="Book Antiqua"/>
                <w:b/>
                <w:iCs/>
                <w:color w:val="000000"/>
                <w:kern w:val="0"/>
                <w:sz w:val="24"/>
              </w:rPr>
              <w:t xml:space="preserve">FGFR4 </w:t>
            </w:r>
            <w:r w:rsidR="004831F0" w:rsidRPr="004831F0">
              <w:rPr>
                <w:rFonts w:ascii="Book Antiqua" w:hAnsi="Book Antiqua"/>
                <w:b/>
                <w:iCs/>
                <w:color w:val="000000"/>
                <w:kern w:val="0"/>
                <w:sz w:val="24"/>
              </w:rPr>
              <w:t>n</w:t>
            </w:r>
            <w:r w:rsidRPr="004831F0">
              <w:rPr>
                <w:rFonts w:ascii="Book Antiqua" w:hAnsi="Book Antiqua"/>
                <w:b/>
                <w:iCs/>
                <w:color w:val="000000"/>
                <w:kern w:val="0"/>
                <w:sz w:val="24"/>
              </w:rPr>
              <w:t>egative</w:t>
            </w:r>
          </w:p>
        </w:tc>
        <w:tc>
          <w:tcPr>
            <w:tcW w:w="922"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Cs/>
                <w:color w:val="000000"/>
                <w:kern w:val="0"/>
                <w:sz w:val="24"/>
              </w:rPr>
            </w:pPr>
          </w:p>
        </w:tc>
        <w:tc>
          <w:tcPr>
            <w:tcW w:w="844" w:type="dxa"/>
            <w:tcBorders>
              <w:top w:val="single" w:sz="4" w:space="0" w:color="auto"/>
              <w:bottom w:val="single" w:sz="4" w:space="0" w:color="auto"/>
            </w:tcBorders>
            <w:shd w:val="clear" w:color="auto" w:fill="auto"/>
            <w:hideMark/>
          </w:tcPr>
          <w:p w:rsidR="00153910" w:rsidRPr="004831F0" w:rsidRDefault="004831F0" w:rsidP="00D170FE">
            <w:pPr>
              <w:widowControl/>
              <w:ind w:firstLineChars="0" w:firstLine="0"/>
              <w:rPr>
                <w:rFonts w:ascii="Book Antiqua" w:hAnsi="Book Antiqua"/>
                <w:b/>
                <w:iCs/>
                <w:color w:val="000000"/>
                <w:kern w:val="0"/>
                <w:sz w:val="24"/>
              </w:rPr>
            </w:pPr>
            <w:r w:rsidRPr="004831F0">
              <w:rPr>
                <w:rFonts w:ascii="Book Antiqua" w:hAnsi="Book Antiqua"/>
                <w:b/>
                <w:i/>
                <w:iCs/>
                <w:color w:val="000000"/>
                <w:kern w:val="0"/>
                <w:sz w:val="24"/>
              </w:rPr>
              <w:t>χ</w:t>
            </w:r>
            <w:r w:rsidRPr="004831F0">
              <w:rPr>
                <w:rFonts w:ascii="Book Antiqua" w:hAnsi="Book Antiqua"/>
                <w:b/>
                <w:i/>
                <w:iCs/>
                <w:color w:val="000000"/>
                <w:kern w:val="0"/>
                <w:sz w:val="24"/>
                <w:vertAlign w:val="superscript"/>
              </w:rPr>
              <w:t>2</w:t>
            </w:r>
          </w:p>
        </w:tc>
        <w:tc>
          <w:tcPr>
            <w:tcW w:w="844" w:type="dxa"/>
            <w:tcBorders>
              <w:top w:val="single" w:sz="4" w:space="0" w:color="auto"/>
              <w:bottom w:val="single" w:sz="4" w:space="0" w:color="auto"/>
            </w:tcBorders>
            <w:shd w:val="clear" w:color="auto" w:fill="auto"/>
            <w:hideMark/>
          </w:tcPr>
          <w:p w:rsidR="00153910" w:rsidRPr="004831F0" w:rsidRDefault="00153910" w:rsidP="00D170FE">
            <w:pPr>
              <w:widowControl/>
              <w:ind w:firstLineChars="0" w:firstLine="0"/>
              <w:rPr>
                <w:rFonts w:ascii="Book Antiqua" w:hAnsi="Book Antiqua"/>
                <w:b/>
                <w:iCs/>
                <w:color w:val="000000"/>
                <w:kern w:val="0"/>
                <w:sz w:val="24"/>
              </w:rPr>
            </w:pPr>
            <w:r w:rsidRPr="004831F0">
              <w:rPr>
                <w:rFonts w:ascii="Book Antiqua" w:hAnsi="Book Antiqua"/>
                <w:b/>
                <w:i/>
                <w:iCs/>
                <w:color w:val="000000"/>
                <w:kern w:val="0"/>
                <w:sz w:val="24"/>
              </w:rPr>
              <w:t>P</w:t>
            </w:r>
            <w:r w:rsidRPr="004831F0">
              <w:rPr>
                <w:rFonts w:ascii="Book Antiqua" w:hAnsi="Book Antiqua"/>
                <w:b/>
                <w:iCs/>
                <w:color w:val="000000"/>
                <w:kern w:val="0"/>
                <w:sz w:val="24"/>
              </w:rPr>
              <w:t xml:space="preserve"> value</w:t>
            </w:r>
          </w:p>
        </w:tc>
      </w:tr>
      <w:tr w:rsidR="0014085A" w:rsidRPr="00D170FE" w:rsidTr="00135753">
        <w:trPr>
          <w:trHeight w:val="300"/>
        </w:trPr>
        <w:tc>
          <w:tcPr>
            <w:tcW w:w="2272" w:type="dxa"/>
            <w:tcBorders>
              <w:top w:val="single" w:sz="4" w:space="0" w:color="auto"/>
            </w:tcBorders>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13" w:type="dxa"/>
            <w:tcBorders>
              <w:top w:val="single" w:sz="4" w:space="0" w:color="auto"/>
            </w:tcBorders>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175</w:t>
            </w:r>
          </w:p>
        </w:tc>
        <w:tc>
          <w:tcPr>
            <w:tcW w:w="1722" w:type="dxa"/>
            <w:gridSpan w:val="2"/>
            <w:tcBorders>
              <w:top w:val="single" w:sz="4" w:space="0" w:color="auto"/>
            </w:tcBorders>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77</w:t>
            </w:r>
            <w:r>
              <w:rPr>
                <w:rFonts w:ascii="Book Antiqua" w:hAnsi="Book Antiqua" w:hint="eastAsia"/>
                <w:color w:val="000000"/>
                <w:kern w:val="0"/>
                <w:sz w:val="24"/>
              </w:rPr>
              <w:t xml:space="preserve"> (44.00)</w:t>
            </w:r>
          </w:p>
          <w:p w:rsidR="0014085A" w:rsidRPr="00D170FE" w:rsidRDefault="0014085A" w:rsidP="00D170FE">
            <w:pPr>
              <w:widowControl/>
              <w:ind w:firstLineChars="0" w:firstLine="0"/>
              <w:rPr>
                <w:rFonts w:ascii="Book Antiqua" w:hAnsi="Book Antiqua"/>
                <w:color w:val="000000"/>
                <w:kern w:val="0"/>
                <w:sz w:val="24"/>
              </w:rPr>
            </w:pPr>
          </w:p>
        </w:tc>
        <w:tc>
          <w:tcPr>
            <w:tcW w:w="2027" w:type="dxa"/>
            <w:gridSpan w:val="2"/>
            <w:tcBorders>
              <w:top w:val="single" w:sz="4" w:space="0" w:color="auto"/>
            </w:tcBorders>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98</w:t>
            </w:r>
            <w:r>
              <w:rPr>
                <w:rFonts w:ascii="Book Antiqua" w:hAnsi="Book Antiqua" w:hint="eastAsia"/>
                <w:color w:val="000000"/>
                <w:kern w:val="0"/>
                <w:sz w:val="24"/>
              </w:rPr>
              <w:t xml:space="preserve"> (</w:t>
            </w:r>
            <w:r>
              <w:rPr>
                <w:rFonts w:ascii="Book Antiqua" w:hAnsi="Book Antiqua"/>
                <w:color w:val="000000"/>
                <w:kern w:val="0"/>
                <w:sz w:val="24"/>
              </w:rPr>
              <w:t>56</w:t>
            </w:r>
            <w:r>
              <w:rPr>
                <w:rFonts w:ascii="Book Antiqua" w:hAnsi="Book Antiqua" w:hint="eastAsia"/>
                <w:color w:val="000000"/>
                <w:kern w:val="0"/>
                <w:sz w:val="24"/>
              </w:rPr>
              <w:t>.00)</w:t>
            </w:r>
          </w:p>
        </w:tc>
        <w:tc>
          <w:tcPr>
            <w:tcW w:w="844" w:type="dxa"/>
            <w:tcBorders>
              <w:top w:val="single" w:sz="4" w:space="0" w:color="auto"/>
            </w:tcBorders>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tcBorders>
              <w:top w:val="single" w:sz="4" w:space="0" w:color="auto"/>
            </w:tcBorders>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Gender</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0.1140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0.8663 </w:t>
            </w:r>
          </w:p>
        </w:tc>
      </w:tr>
      <w:tr w:rsidR="0014085A" w:rsidRPr="00D170FE" w:rsidTr="00FD0317">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Male</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125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56</w:t>
            </w:r>
            <w:r>
              <w:rPr>
                <w:rFonts w:ascii="Book Antiqua" w:hAnsi="Book Antiqua" w:hint="eastAsia"/>
                <w:color w:val="000000"/>
                <w:kern w:val="0"/>
                <w:sz w:val="24"/>
              </w:rPr>
              <w:t xml:space="preserve"> (</w:t>
            </w:r>
            <w:r w:rsidRPr="00D170FE">
              <w:rPr>
                <w:rFonts w:ascii="Book Antiqua" w:hAnsi="Book Antiqua"/>
                <w:color w:val="000000"/>
                <w:kern w:val="0"/>
                <w:sz w:val="24"/>
              </w:rPr>
              <w:t>44.8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69</w:t>
            </w:r>
            <w:r>
              <w:rPr>
                <w:rFonts w:ascii="Book Antiqua" w:hAnsi="Book Antiqua" w:hint="eastAsia"/>
                <w:color w:val="000000"/>
                <w:kern w:val="0"/>
                <w:sz w:val="24"/>
              </w:rPr>
              <w:t xml:space="preserve"> (</w:t>
            </w:r>
            <w:r w:rsidRPr="00D170FE">
              <w:rPr>
                <w:rFonts w:ascii="Book Antiqua" w:hAnsi="Book Antiqua"/>
                <w:color w:val="000000"/>
                <w:kern w:val="0"/>
                <w:sz w:val="24"/>
              </w:rPr>
              <w:t>55.20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AF05D2">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Female</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50</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21</w:t>
            </w:r>
            <w:r>
              <w:rPr>
                <w:rFonts w:ascii="Book Antiqua" w:hAnsi="Book Antiqua" w:hint="eastAsia"/>
                <w:color w:val="000000"/>
                <w:kern w:val="0"/>
                <w:sz w:val="24"/>
              </w:rPr>
              <w:t xml:space="preserve"> (</w:t>
            </w:r>
            <w:r w:rsidRPr="00D170FE">
              <w:rPr>
                <w:rFonts w:ascii="Book Antiqua" w:hAnsi="Book Antiqua"/>
                <w:color w:val="000000"/>
                <w:kern w:val="0"/>
                <w:sz w:val="24"/>
              </w:rPr>
              <w:t>42.00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29</w:t>
            </w:r>
            <w:r>
              <w:rPr>
                <w:rFonts w:ascii="Book Antiqua" w:hAnsi="Book Antiqua" w:hint="eastAsia"/>
                <w:color w:val="000000"/>
                <w:kern w:val="0"/>
                <w:sz w:val="24"/>
              </w:rPr>
              <w:t xml:space="preserve"> (</w:t>
            </w:r>
            <w:r w:rsidRPr="00D170FE">
              <w:rPr>
                <w:rFonts w:ascii="Book Antiqua" w:hAnsi="Book Antiqua"/>
                <w:color w:val="000000"/>
                <w:kern w:val="0"/>
                <w:sz w:val="24"/>
              </w:rPr>
              <w:t>58.00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Age</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0.9211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1.0000 </w:t>
            </w:r>
          </w:p>
        </w:tc>
      </w:tr>
      <w:tr w:rsidR="0014085A" w:rsidRPr="00D170FE" w:rsidTr="00080365">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&lt;</w:t>
            </w:r>
            <w:r>
              <w:rPr>
                <w:rFonts w:ascii="Book Antiqua" w:hAnsi="Book Antiqua" w:hint="eastAsia"/>
                <w:color w:val="000000"/>
                <w:kern w:val="0"/>
                <w:sz w:val="24"/>
              </w:rPr>
              <w:t xml:space="preserve"> </w:t>
            </w:r>
            <w:r w:rsidRPr="00D170FE">
              <w:rPr>
                <w:rFonts w:ascii="Book Antiqua" w:hAnsi="Book Antiqua"/>
                <w:color w:val="000000"/>
                <w:kern w:val="0"/>
                <w:sz w:val="24"/>
              </w:rPr>
              <w:t>60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32</w:t>
            </w:r>
            <w:r>
              <w:rPr>
                <w:rFonts w:ascii="Book Antiqua" w:hAnsi="Book Antiqua" w:hint="eastAsia"/>
                <w:color w:val="000000"/>
                <w:kern w:val="0"/>
                <w:sz w:val="24"/>
              </w:rPr>
              <w:t xml:space="preserve"> (</w:t>
            </w:r>
            <w:r w:rsidRPr="00D170FE">
              <w:rPr>
                <w:rFonts w:ascii="Book Antiqua" w:hAnsi="Book Antiqua"/>
                <w:color w:val="000000"/>
                <w:kern w:val="0"/>
                <w:sz w:val="24"/>
              </w:rPr>
              <w:t>44.44</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40</w:t>
            </w:r>
            <w:r>
              <w:rPr>
                <w:rFonts w:ascii="Book Antiqua" w:hAnsi="Book Antiqua" w:hint="eastAsia"/>
                <w:color w:val="000000"/>
                <w:kern w:val="0"/>
                <w:sz w:val="24"/>
              </w:rPr>
              <w:t xml:space="preserve"> (</w:t>
            </w:r>
            <w:r w:rsidRPr="00D170FE">
              <w:rPr>
                <w:rFonts w:ascii="Book Antiqua" w:hAnsi="Book Antiqua"/>
                <w:color w:val="000000"/>
                <w:kern w:val="0"/>
                <w:sz w:val="24"/>
              </w:rPr>
              <w:t>55.56</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0D4CA7">
        <w:trPr>
          <w:trHeight w:val="312"/>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14085A">
              <w:rPr>
                <w:rFonts w:ascii="Book Antiqua" w:hAnsi="Book Antiqua" w:cs="宋体"/>
                <w:color w:val="000000"/>
                <w:kern w:val="0"/>
                <w:sz w:val="24"/>
              </w:rPr>
              <w:t>≥</w:t>
            </w:r>
            <w:r>
              <w:rPr>
                <w:rFonts w:ascii="宋体" w:hAnsi="宋体" w:cs="宋体" w:hint="eastAsia"/>
                <w:color w:val="000000"/>
                <w:kern w:val="0"/>
                <w:sz w:val="24"/>
              </w:rPr>
              <w:t xml:space="preserve"> </w:t>
            </w:r>
            <w:r w:rsidRPr="00D170FE">
              <w:rPr>
                <w:rFonts w:ascii="Book Antiqua" w:hAnsi="Book Antiqua"/>
                <w:color w:val="000000"/>
                <w:kern w:val="0"/>
                <w:sz w:val="24"/>
              </w:rPr>
              <w:t>60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103</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45</w:t>
            </w:r>
            <w:r>
              <w:rPr>
                <w:rFonts w:ascii="Book Antiqua" w:hAnsi="Book Antiqua" w:hint="eastAsia"/>
                <w:color w:val="000000"/>
                <w:kern w:val="0"/>
                <w:sz w:val="24"/>
              </w:rPr>
              <w:t xml:space="preserve"> (</w:t>
            </w:r>
            <w:r w:rsidRPr="00D170FE">
              <w:rPr>
                <w:rFonts w:ascii="Book Antiqua" w:hAnsi="Book Antiqua"/>
                <w:color w:val="000000"/>
                <w:kern w:val="0"/>
                <w:sz w:val="24"/>
              </w:rPr>
              <w:t>43.69</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58</w:t>
            </w:r>
            <w:r>
              <w:rPr>
                <w:rFonts w:ascii="Book Antiqua" w:hAnsi="Book Antiqua" w:hint="eastAsia"/>
                <w:color w:val="000000"/>
                <w:kern w:val="0"/>
                <w:sz w:val="24"/>
              </w:rPr>
              <w:t xml:space="preserve"> (</w:t>
            </w:r>
            <w:r w:rsidRPr="00D170FE">
              <w:rPr>
                <w:rFonts w:ascii="Book Antiqua" w:hAnsi="Book Antiqua"/>
                <w:color w:val="000000"/>
                <w:kern w:val="0"/>
                <w:sz w:val="24"/>
              </w:rPr>
              <w:t>56.31</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Tumor size</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0.14</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0.1518</w:t>
            </w:r>
          </w:p>
        </w:tc>
      </w:tr>
      <w:tr w:rsidR="0014085A" w:rsidRPr="00D170FE" w:rsidTr="00DD70A7">
        <w:trPr>
          <w:trHeight w:val="312"/>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w:t>
            </w:r>
            <w:r>
              <w:rPr>
                <w:rFonts w:ascii="Book Antiqua" w:hAnsi="Book Antiqua" w:hint="eastAsia"/>
                <w:color w:val="000000"/>
                <w:kern w:val="0"/>
                <w:sz w:val="24"/>
              </w:rPr>
              <w:t xml:space="preserve"> </w:t>
            </w:r>
            <w:r w:rsidRPr="00D170FE">
              <w:rPr>
                <w:rFonts w:ascii="Book Antiqua" w:hAnsi="Book Antiqua"/>
                <w:color w:val="000000"/>
                <w:kern w:val="0"/>
                <w:sz w:val="24"/>
              </w:rPr>
              <w:t>3</w:t>
            </w:r>
            <w:r>
              <w:rPr>
                <w:rFonts w:ascii="Book Antiqua" w:hAnsi="Book Antiqua" w:hint="eastAsia"/>
                <w:color w:val="000000"/>
                <w:kern w:val="0"/>
                <w:sz w:val="24"/>
              </w:rPr>
              <w:t xml:space="preserve"> </w:t>
            </w:r>
            <w:r w:rsidRPr="00D170FE">
              <w:rPr>
                <w:rFonts w:ascii="Book Antiqua" w:hAnsi="Book Antiqua"/>
                <w:color w:val="000000"/>
                <w:kern w:val="0"/>
                <w:sz w:val="24"/>
              </w:rPr>
              <w:t>cm</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60</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31</w:t>
            </w:r>
            <w:r>
              <w:rPr>
                <w:rFonts w:ascii="Book Antiqua" w:hAnsi="Book Antiqua" w:hint="eastAsia"/>
                <w:color w:val="000000"/>
                <w:kern w:val="0"/>
                <w:sz w:val="24"/>
              </w:rPr>
              <w:t xml:space="preserve"> (</w:t>
            </w:r>
            <w:r w:rsidRPr="00D170FE">
              <w:rPr>
                <w:rFonts w:ascii="Book Antiqua" w:hAnsi="Book Antiqua"/>
                <w:color w:val="000000"/>
                <w:kern w:val="0"/>
                <w:sz w:val="24"/>
              </w:rPr>
              <w:t>51.67</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29</w:t>
            </w:r>
            <w:r>
              <w:rPr>
                <w:rFonts w:ascii="Book Antiqua" w:hAnsi="Book Antiqua" w:hint="eastAsia"/>
                <w:color w:val="000000"/>
                <w:kern w:val="0"/>
                <w:sz w:val="24"/>
              </w:rPr>
              <w:t xml:space="preserve"> (</w:t>
            </w:r>
            <w:r w:rsidRPr="00D170FE">
              <w:rPr>
                <w:rFonts w:ascii="Book Antiqua" w:hAnsi="Book Antiqua"/>
                <w:color w:val="000000"/>
                <w:kern w:val="0"/>
                <w:sz w:val="24"/>
              </w:rPr>
              <w:t>48.33</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6906A1">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&gt;</w:t>
            </w:r>
            <w:r>
              <w:rPr>
                <w:rFonts w:ascii="Book Antiqua" w:hAnsi="Book Antiqua" w:hint="eastAsia"/>
                <w:color w:val="000000"/>
                <w:kern w:val="0"/>
                <w:sz w:val="24"/>
              </w:rPr>
              <w:t xml:space="preserve"> </w:t>
            </w:r>
            <w:r w:rsidRPr="00D170FE">
              <w:rPr>
                <w:rFonts w:ascii="Book Antiqua" w:hAnsi="Book Antiqua"/>
                <w:color w:val="000000"/>
                <w:kern w:val="0"/>
                <w:sz w:val="24"/>
              </w:rPr>
              <w:t>3</w:t>
            </w:r>
            <w:r>
              <w:rPr>
                <w:rFonts w:ascii="Book Antiqua" w:hAnsi="Book Antiqua" w:hint="eastAsia"/>
                <w:color w:val="000000"/>
                <w:kern w:val="0"/>
                <w:sz w:val="24"/>
              </w:rPr>
              <w:t xml:space="preserve"> </w:t>
            </w:r>
            <w:r w:rsidRPr="00D170FE">
              <w:rPr>
                <w:rFonts w:ascii="Book Antiqua" w:hAnsi="Book Antiqua"/>
                <w:color w:val="000000"/>
                <w:kern w:val="0"/>
                <w:sz w:val="24"/>
              </w:rPr>
              <w:t>cm</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115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46</w:t>
            </w:r>
            <w:r>
              <w:rPr>
                <w:rFonts w:ascii="Book Antiqua" w:hAnsi="Book Antiqua" w:hint="eastAsia"/>
                <w:color w:val="000000"/>
                <w:kern w:val="0"/>
                <w:sz w:val="24"/>
              </w:rPr>
              <w:t xml:space="preserve"> (</w:t>
            </w:r>
            <w:r w:rsidRPr="00D170FE">
              <w:rPr>
                <w:rFonts w:ascii="Book Antiqua" w:hAnsi="Book Antiqua"/>
                <w:color w:val="000000"/>
                <w:kern w:val="0"/>
                <w:sz w:val="24"/>
              </w:rPr>
              <w:t>40.00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69</w:t>
            </w:r>
            <w:r>
              <w:rPr>
                <w:rFonts w:ascii="Book Antiqua" w:hAnsi="Book Antiqua" w:hint="eastAsia"/>
                <w:color w:val="000000"/>
                <w:kern w:val="0"/>
                <w:sz w:val="24"/>
              </w:rPr>
              <w:t xml:space="preserve"> (</w:t>
            </w:r>
            <w:r w:rsidRPr="00D170FE">
              <w:rPr>
                <w:rFonts w:ascii="Book Antiqua" w:hAnsi="Book Antiqua"/>
                <w:color w:val="000000"/>
                <w:kern w:val="0"/>
                <w:sz w:val="24"/>
              </w:rPr>
              <w:t>60.00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12"/>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Tumor location</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1.3942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0.4980 </w:t>
            </w:r>
          </w:p>
        </w:tc>
      </w:tr>
      <w:tr w:rsidR="0014085A" w:rsidRPr="00D170FE" w:rsidTr="009E0271">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U</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17</w:t>
            </w:r>
            <w:r>
              <w:rPr>
                <w:rFonts w:ascii="Book Antiqua" w:hAnsi="Book Antiqua" w:hint="eastAsia"/>
                <w:color w:val="000000"/>
                <w:kern w:val="0"/>
                <w:sz w:val="24"/>
              </w:rPr>
              <w:t xml:space="preserve"> (</w:t>
            </w:r>
            <w:r w:rsidRPr="00D170FE">
              <w:rPr>
                <w:rFonts w:ascii="Book Antiqua" w:hAnsi="Book Antiqua"/>
                <w:color w:val="000000"/>
                <w:kern w:val="0"/>
                <w:sz w:val="24"/>
              </w:rPr>
              <w:t>53.13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15</w:t>
            </w:r>
            <w:r>
              <w:rPr>
                <w:rFonts w:ascii="Book Antiqua" w:hAnsi="Book Antiqua" w:hint="eastAsia"/>
                <w:color w:val="000000"/>
                <w:kern w:val="0"/>
                <w:sz w:val="24"/>
              </w:rPr>
              <w:t xml:space="preserve"> (</w:t>
            </w:r>
            <w:r w:rsidRPr="00D170FE">
              <w:rPr>
                <w:rFonts w:ascii="Book Antiqua" w:hAnsi="Book Antiqua"/>
                <w:color w:val="000000"/>
                <w:kern w:val="0"/>
                <w:sz w:val="24"/>
              </w:rPr>
              <w:t>46.88</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04502A">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71</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29</w:t>
            </w:r>
            <w:r>
              <w:rPr>
                <w:rFonts w:ascii="Book Antiqua" w:hAnsi="Book Antiqua" w:hint="eastAsia"/>
                <w:color w:val="000000"/>
                <w:kern w:val="0"/>
                <w:sz w:val="24"/>
              </w:rPr>
              <w:t xml:space="preserve"> (</w:t>
            </w:r>
            <w:r w:rsidRPr="00D170FE">
              <w:rPr>
                <w:rFonts w:ascii="Book Antiqua" w:hAnsi="Book Antiqua"/>
                <w:color w:val="000000"/>
                <w:kern w:val="0"/>
                <w:sz w:val="24"/>
              </w:rPr>
              <w:t>40.85</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42</w:t>
            </w:r>
            <w:r>
              <w:rPr>
                <w:rFonts w:ascii="Book Antiqua" w:hAnsi="Book Antiqua" w:hint="eastAsia"/>
                <w:color w:val="000000"/>
                <w:kern w:val="0"/>
                <w:sz w:val="24"/>
              </w:rPr>
              <w:t xml:space="preserve"> (</w:t>
            </w:r>
            <w:r w:rsidRPr="00D170FE">
              <w:rPr>
                <w:rFonts w:ascii="Book Antiqua" w:hAnsi="Book Antiqua"/>
                <w:color w:val="000000"/>
                <w:kern w:val="0"/>
                <w:sz w:val="24"/>
              </w:rPr>
              <w:t>59.15</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733CF9">
        <w:trPr>
          <w:trHeight w:val="312"/>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L</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31</w:t>
            </w:r>
            <w:r>
              <w:rPr>
                <w:rFonts w:ascii="Book Antiqua" w:hAnsi="Book Antiqua" w:hint="eastAsia"/>
                <w:color w:val="000000"/>
                <w:kern w:val="0"/>
                <w:sz w:val="24"/>
              </w:rPr>
              <w:t xml:space="preserve"> (</w:t>
            </w:r>
            <w:r w:rsidRPr="00D170FE">
              <w:rPr>
                <w:rFonts w:ascii="Book Antiqua" w:hAnsi="Book Antiqua"/>
                <w:color w:val="000000"/>
                <w:kern w:val="0"/>
                <w:sz w:val="24"/>
              </w:rPr>
              <w:t>43.06</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41</w:t>
            </w:r>
            <w:r>
              <w:rPr>
                <w:rFonts w:ascii="Book Antiqua" w:hAnsi="Book Antiqua" w:hint="eastAsia"/>
                <w:color w:val="000000"/>
                <w:kern w:val="0"/>
                <w:sz w:val="24"/>
              </w:rPr>
              <w:t xml:space="preserve"> (</w:t>
            </w:r>
            <w:r w:rsidRPr="00D170FE">
              <w:rPr>
                <w:rFonts w:ascii="Book Antiqua" w:hAnsi="Book Antiqua"/>
                <w:color w:val="000000"/>
                <w:kern w:val="0"/>
                <w:sz w:val="24"/>
              </w:rPr>
              <w:t>56.94</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Tumor differentiation</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0.2191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0.1129 </w:t>
            </w:r>
          </w:p>
        </w:tc>
      </w:tr>
      <w:tr w:rsidR="0014085A" w:rsidRPr="00D170FE" w:rsidTr="000F6288">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poor</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76</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29</w:t>
            </w:r>
            <w:r>
              <w:rPr>
                <w:rFonts w:ascii="Book Antiqua" w:hAnsi="Book Antiqua" w:hint="eastAsia"/>
                <w:color w:val="000000"/>
                <w:kern w:val="0"/>
                <w:sz w:val="24"/>
              </w:rPr>
              <w:t xml:space="preserve"> (</w:t>
            </w:r>
            <w:r w:rsidRPr="00D170FE">
              <w:rPr>
                <w:rFonts w:ascii="Book Antiqua" w:hAnsi="Book Antiqua"/>
                <w:color w:val="000000"/>
                <w:kern w:val="0"/>
                <w:sz w:val="24"/>
              </w:rPr>
              <w:t>38.16</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47</w:t>
            </w:r>
            <w:r>
              <w:rPr>
                <w:rFonts w:ascii="Book Antiqua" w:hAnsi="Book Antiqua" w:hint="eastAsia"/>
                <w:color w:val="000000"/>
                <w:kern w:val="0"/>
                <w:sz w:val="24"/>
              </w:rPr>
              <w:t xml:space="preserve"> (</w:t>
            </w:r>
            <w:r w:rsidRPr="00D170FE">
              <w:rPr>
                <w:rFonts w:ascii="Book Antiqua" w:hAnsi="Book Antiqua"/>
                <w:color w:val="000000"/>
                <w:kern w:val="0"/>
                <w:sz w:val="24"/>
              </w:rPr>
              <w:t>61.84</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9A3AE4">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well</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99</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48</w:t>
            </w:r>
            <w:r>
              <w:rPr>
                <w:rFonts w:ascii="Book Antiqua" w:hAnsi="Book Antiqua" w:hint="eastAsia"/>
                <w:color w:val="000000"/>
                <w:kern w:val="0"/>
                <w:sz w:val="24"/>
              </w:rPr>
              <w:t xml:space="preserve"> (</w:t>
            </w:r>
            <w:r w:rsidRPr="00D170FE">
              <w:rPr>
                <w:rFonts w:ascii="Book Antiqua" w:hAnsi="Book Antiqua"/>
                <w:color w:val="000000"/>
                <w:kern w:val="0"/>
                <w:sz w:val="24"/>
              </w:rPr>
              <w:t>48.48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51</w:t>
            </w:r>
            <w:r>
              <w:rPr>
                <w:rFonts w:ascii="Book Antiqua" w:hAnsi="Book Antiqua" w:hint="eastAsia"/>
                <w:color w:val="000000"/>
                <w:kern w:val="0"/>
                <w:sz w:val="24"/>
              </w:rPr>
              <w:t xml:space="preserve"> (</w:t>
            </w:r>
            <w:r w:rsidRPr="00D170FE">
              <w:rPr>
                <w:rFonts w:ascii="Book Antiqua" w:hAnsi="Book Antiqua"/>
                <w:color w:val="000000"/>
                <w:kern w:val="0"/>
                <w:sz w:val="24"/>
              </w:rPr>
              <w:t>51.52</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Macroscopic type</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r>
      <w:tr w:rsidR="0014085A" w:rsidRPr="00D170FE" w:rsidTr="00464F1E">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EGC</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21</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8</w:t>
            </w:r>
            <w:r>
              <w:rPr>
                <w:rFonts w:ascii="Book Antiqua" w:hAnsi="Book Antiqua" w:hint="eastAsia"/>
                <w:color w:val="000000"/>
                <w:kern w:val="0"/>
                <w:sz w:val="24"/>
              </w:rPr>
              <w:t xml:space="preserve"> (</w:t>
            </w:r>
            <w:r w:rsidRPr="00D170FE">
              <w:rPr>
                <w:rFonts w:ascii="Book Antiqua" w:hAnsi="Book Antiqua"/>
                <w:color w:val="000000"/>
                <w:kern w:val="0"/>
                <w:sz w:val="24"/>
              </w:rPr>
              <w:t>38.10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61.90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9.384</w:t>
            </w:r>
            <w:r w:rsidRPr="00D170FE">
              <w:rPr>
                <w:rFonts w:ascii="Book Antiqua" w:hAnsi="Book Antiqua"/>
                <w:color w:val="000000"/>
                <w:kern w:val="0"/>
                <w:sz w:val="24"/>
              </w:rPr>
              <w:lastRenderedPageBreak/>
              <w:t xml:space="preserve">2 </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lastRenderedPageBreak/>
              <w:t>0.052</w:t>
            </w:r>
            <w:r w:rsidRPr="00D170FE">
              <w:rPr>
                <w:rFonts w:ascii="Book Antiqua" w:hAnsi="Book Antiqua"/>
                <w:color w:val="000000"/>
                <w:kern w:val="0"/>
                <w:sz w:val="24"/>
              </w:rPr>
              <w:lastRenderedPageBreak/>
              <w:t xml:space="preserve">2 </w:t>
            </w:r>
          </w:p>
        </w:tc>
      </w:tr>
      <w:tr w:rsidR="0014085A" w:rsidRPr="00D170FE" w:rsidTr="005B561C">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lastRenderedPageBreak/>
              <w:t>I</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9</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r>
              <w:rPr>
                <w:rFonts w:ascii="Book Antiqua" w:hAnsi="Book Antiqua" w:hint="eastAsia"/>
                <w:color w:val="000000"/>
                <w:kern w:val="0"/>
                <w:sz w:val="24"/>
              </w:rPr>
              <w:t xml:space="preserve"> (</w:t>
            </w:r>
            <w:r w:rsidRPr="00D170FE">
              <w:rPr>
                <w:rFonts w:ascii="Book Antiqua" w:hAnsi="Book Antiqua"/>
                <w:color w:val="000000"/>
                <w:kern w:val="0"/>
                <w:sz w:val="24"/>
              </w:rPr>
              <w:t>33.33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w:t>
            </w:r>
            <w:r>
              <w:rPr>
                <w:rFonts w:ascii="Book Antiqua" w:hAnsi="Book Antiqua" w:hint="eastAsia"/>
                <w:color w:val="000000"/>
                <w:kern w:val="0"/>
                <w:sz w:val="24"/>
              </w:rPr>
              <w:t xml:space="preserve"> (</w:t>
            </w:r>
            <w:r w:rsidRPr="00D170FE">
              <w:rPr>
                <w:rFonts w:ascii="Book Antiqua" w:hAnsi="Book Antiqua"/>
                <w:color w:val="000000"/>
                <w:kern w:val="0"/>
                <w:sz w:val="24"/>
              </w:rPr>
              <w:t>66.67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B85F52">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II</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r>
              <w:rPr>
                <w:rFonts w:ascii="Book Antiqua" w:hAnsi="Book Antiqua" w:hint="eastAsia"/>
                <w:color w:val="000000"/>
                <w:kern w:val="0"/>
                <w:sz w:val="24"/>
              </w:rPr>
              <w:t xml:space="preserve"> (</w:t>
            </w:r>
            <w:r w:rsidRPr="00D170FE">
              <w:rPr>
                <w:rFonts w:ascii="Book Antiqua" w:hAnsi="Book Antiqua"/>
                <w:color w:val="000000"/>
                <w:kern w:val="0"/>
                <w:sz w:val="24"/>
              </w:rPr>
              <w:t>60.00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r>
              <w:rPr>
                <w:rFonts w:ascii="Book Antiqua" w:hAnsi="Book Antiqua" w:hint="eastAsia"/>
                <w:color w:val="000000"/>
                <w:kern w:val="0"/>
                <w:sz w:val="24"/>
              </w:rPr>
              <w:t xml:space="preserve"> (</w:t>
            </w:r>
            <w:r w:rsidRPr="00D170FE">
              <w:rPr>
                <w:rFonts w:ascii="Book Antiqua" w:hAnsi="Book Antiqua"/>
                <w:color w:val="000000"/>
                <w:kern w:val="0"/>
                <w:sz w:val="24"/>
              </w:rPr>
              <w:t>40.00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A645CD">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III</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127</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62</w:t>
            </w:r>
            <w:r>
              <w:rPr>
                <w:rFonts w:ascii="Book Antiqua" w:hAnsi="Book Antiqua" w:hint="eastAsia"/>
                <w:color w:val="000000"/>
                <w:kern w:val="0"/>
                <w:sz w:val="24"/>
              </w:rPr>
              <w:t xml:space="preserve"> (</w:t>
            </w:r>
            <w:r w:rsidRPr="00D170FE">
              <w:rPr>
                <w:rFonts w:ascii="Book Antiqua" w:hAnsi="Book Antiqua"/>
                <w:color w:val="000000"/>
                <w:kern w:val="0"/>
                <w:sz w:val="24"/>
              </w:rPr>
              <w:t>48.82</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65</w:t>
            </w:r>
            <w:r>
              <w:rPr>
                <w:rFonts w:ascii="Book Antiqua" w:hAnsi="Book Antiqua" w:hint="eastAsia"/>
                <w:color w:val="000000"/>
                <w:kern w:val="0"/>
                <w:sz w:val="24"/>
              </w:rPr>
              <w:t xml:space="preserve"> (</w:t>
            </w:r>
            <w:r w:rsidRPr="00D170FE">
              <w:rPr>
                <w:rFonts w:ascii="Book Antiqua" w:hAnsi="Book Antiqua"/>
                <w:color w:val="000000"/>
                <w:kern w:val="0"/>
                <w:sz w:val="24"/>
              </w:rPr>
              <w:t>51.18</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590FF8">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IV</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r>
              <w:rPr>
                <w:rFonts w:ascii="Book Antiqua" w:hAnsi="Book Antiqua" w:hint="eastAsia"/>
                <w:color w:val="000000"/>
                <w:kern w:val="0"/>
                <w:sz w:val="24"/>
              </w:rPr>
              <w:t xml:space="preserve"> (</w:t>
            </w:r>
            <w:r w:rsidRPr="00D170FE">
              <w:rPr>
                <w:rFonts w:ascii="Book Antiqua" w:hAnsi="Book Antiqua"/>
                <w:color w:val="000000"/>
                <w:kern w:val="0"/>
                <w:sz w:val="24"/>
              </w:rPr>
              <w:t>7.69</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12</w:t>
            </w:r>
            <w:r>
              <w:rPr>
                <w:rFonts w:ascii="Book Antiqua" w:hAnsi="Book Antiqua" w:hint="eastAsia"/>
                <w:color w:val="000000"/>
                <w:kern w:val="0"/>
                <w:sz w:val="24"/>
              </w:rPr>
              <w:t xml:space="preserve"> (</w:t>
            </w:r>
            <w:r w:rsidRPr="00D170FE">
              <w:rPr>
                <w:rFonts w:ascii="Book Antiqua" w:hAnsi="Book Antiqua"/>
                <w:color w:val="000000"/>
                <w:kern w:val="0"/>
                <w:sz w:val="24"/>
              </w:rPr>
              <w:t>92.31</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TNM stages</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0.3499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0.9504 </w:t>
            </w:r>
          </w:p>
        </w:tc>
      </w:tr>
      <w:tr w:rsidR="0014085A" w:rsidRPr="00D170FE" w:rsidTr="002E67A2">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I </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37</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15</w:t>
            </w:r>
            <w:r>
              <w:rPr>
                <w:rFonts w:ascii="Book Antiqua" w:hAnsi="Book Antiqua" w:hint="eastAsia"/>
                <w:color w:val="000000"/>
                <w:kern w:val="0"/>
                <w:sz w:val="24"/>
              </w:rPr>
              <w:t xml:space="preserve"> (</w:t>
            </w:r>
            <w:r w:rsidRPr="00D170FE">
              <w:rPr>
                <w:rFonts w:ascii="Book Antiqua" w:hAnsi="Book Antiqua"/>
                <w:color w:val="000000"/>
                <w:kern w:val="0"/>
                <w:sz w:val="24"/>
              </w:rPr>
              <w:t>40.54</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22</w:t>
            </w:r>
            <w:r>
              <w:rPr>
                <w:rFonts w:ascii="Book Antiqua" w:hAnsi="Book Antiqua" w:hint="eastAsia"/>
                <w:color w:val="000000"/>
                <w:kern w:val="0"/>
                <w:sz w:val="24"/>
              </w:rPr>
              <w:t xml:space="preserve"> (</w:t>
            </w:r>
            <w:r w:rsidRPr="00D170FE">
              <w:rPr>
                <w:rFonts w:ascii="Book Antiqua" w:hAnsi="Book Antiqua"/>
                <w:color w:val="000000"/>
                <w:kern w:val="0"/>
                <w:sz w:val="24"/>
              </w:rPr>
              <w:t>59.46</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CC3AC5">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II</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21</w:t>
            </w:r>
            <w:r>
              <w:rPr>
                <w:rFonts w:ascii="Book Antiqua" w:hAnsi="Book Antiqua" w:hint="eastAsia"/>
                <w:color w:val="000000"/>
                <w:kern w:val="0"/>
                <w:sz w:val="24"/>
              </w:rPr>
              <w:t xml:space="preserve"> (</w:t>
            </w:r>
            <w:r w:rsidRPr="00D170FE">
              <w:rPr>
                <w:rFonts w:ascii="Book Antiqua" w:hAnsi="Book Antiqua"/>
                <w:color w:val="000000"/>
                <w:kern w:val="0"/>
                <w:sz w:val="24"/>
              </w:rPr>
              <w:t>46.67</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24</w:t>
            </w:r>
            <w:r>
              <w:rPr>
                <w:rFonts w:ascii="Book Antiqua" w:hAnsi="Book Antiqua" w:hint="eastAsia"/>
                <w:color w:val="000000"/>
                <w:kern w:val="0"/>
                <w:sz w:val="24"/>
              </w:rPr>
              <w:t xml:space="preserve"> (</w:t>
            </w:r>
            <w:r w:rsidRPr="00D170FE">
              <w:rPr>
                <w:rFonts w:ascii="Book Antiqua" w:hAnsi="Book Antiqua"/>
                <w:color w:val="000000"/>
                <w:kern w:val="0"/>
                <w:sz w:val="24"/>
              </w:rPr>
              <w:t>53.33</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7D25FD">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III</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69</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30</w:t>
            </w:r>
            <w:r>
              <w:rPr>
                <w:rFonts w:ascii="Book Antiqua" w:hAnsi="Book Antiqua" w:hint="eastAsia"/>
                <w:color w:val="000000"/>
                <w:kern w:val="0"/>
                <w:sz w:val="24"/>
              </w:rPr>
              <w:t xml:space="preserve"> (</w:t>
            </w:r>
            <w:r w:rsidRPr="00D170FE">
              <w:rPr>
                <w:rFonts w:ascii="Book Antiqua" w:hAnsi="Book Antiqua"/>
                <w:color w:val="000000"/>
                <w:kern w:val="0"/>
                <w:sz w:val="24"/>
              </w:rPr>
              <w:t>43.48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39</w:t>
            </w:r>
            <w:r>
              <w:rPr>
                <w:rFonts w:ascii="Book Antiqua" w:hAnsi="Book Antiqua" w:hint="eastAsia"/>
                <w:color w:val="000000"/>
                <w:kern w:val="0"/>
                <w:sz w:val="24"/>
              </w:rPr>
              <w:t xml:space="preserve"> (</w:t>
            </w:r>
            <w:r w:rsidRPr="00D170FE">
              <w:rPr>
                <w:rFonts w:ascii="Book Antiqua" w:hAnsi="Book Antiqua"/>
                <w:color w:val="000000"/>
                <w:kern w:val="0"/>
                <w:sz w:val="24"/>
              </w:rPr>
              <w:t>56.52</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3D6C1D">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IV</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24</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11</w:t>
            </w:r>
            <w:r>
              <w:rPr>
                <w:rFonts w:ascii="Book Antiqua" w:hAnsi="Book Antiqua" w:hint="eastAsia"/>
                <w:color w:val="000000"/>
                <w:kern w:val="0"/>
                <w:sz w:val="24"/>
              </w:rPr>
              <w:t xml:space="preserve"> (</w:t>
            </w:r>
            <w:r w:rsidRPr="00D170FE">
              <w:rPr>
                <w:rFonts w:ascii="Book Antiqua" w:hAnsi="Book Antiqua"/>
                <w:color w:val="000000"/>
                <w:kern w:val="0"/>
                <w:sz w:val="24"/>
              </w:rPr>
              <w:t>45.83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54.17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0.9523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0.8128 </w:t>
            </w:r>
          </w:p>
        </w:tc>
      </w:tr>
      <w:tr w:rsidR="0014085A" w:rsidRPr="00D170FE" w:rsidTr="00F10608">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21</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8</w:t>
            </w:r>
            <w:r>
              <w:rPr>
                <w:rFonts w:ascii="Book Antiqua" w:hAnsi="Book Antiqua" w:hint="eastAsia"/>
                <w:color w:val="000000"/>
                <w:kern w:val="0"/>
                <w:sz w:val="24"/>
              </w:rPr>
              <w:t xml:space="preserve"> (</w:t>
            </w:r>
            <w:r w:rsidRPr="00D170FE">
              <w:rPr>
                <w:rFonts w:ascii="Book Antiqua" w:hAnsi="Book Antiqua"/>
                <w:color w:val="000000"/>
                <w:kern w:val="0"/>
                <w:sz w:val="24"/>
              </w:rPr>
              <w:t>38.10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61.90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CD31C6">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29</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14</w:t>
            </w:r>
            <w:r>
              <w:rPr>
                <w:rFonts w:ascii="Book Antiqua" w:hAnsi="Book Antiqua" w:hint="eastAsia"/>
                <w:color w:val="000000"/>
                <w:kern w:val="0"/>
                <w:sz w:val="24"/>
              </w:rPr>
              <w:t xml:space="preserve"> (</w:t>
            </w:r>
            <w:r w:rsidRPr="00D170FE">
              <w:rPr>
                <w:rFonts w:ascii="Book Antiqua" w:hAnsi="Book Antiqua"/>
                <w:color w:val="000000"/>
                <w:kern w:val="0"/>
                <w:sz w:val="24"/>
              </w:rPr>
              <w:t>48.28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15</w:t>
            </w:r>
            <w:r>
              <w:rPr>
                <w:rFonts w:ascii="Book Antiqua" w:hAnsi="Book Antiqua" w:hint="eastAsia"/>
                <w:color w:val="000000"/>
                <w:kern w:val="0"/>
                <w:sz w:val="24"/>
              </w:rPr>
              <w:t xml:space="preserve"> (</w:t>
            </w:r>
            <w:r w:rsidRPr="00D170FE">
              <w:rPr>
                <w:rFonts w:ascii="Book Antiqua" w:hAnsi="Book Antiqua"/>
                <w:color w:val="000000"/>
                <w:kern w:val="0"/>
                <w:sz w:val="24"/>
              </w:rPr>
              <w:t>51.72</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0416A5">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64</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30</w:t>
            </w:r>
            <w:r>
              <w:rPr>
                <w:rFonts w:ascii="Book Antiqua" w:hAnsi="Book Antiqua" w:hint="eastAsia"/>
                <w:color w:val="000000"/>
                <w:kern w:val="0"/>
                <w:sz w:val="24"/>
              </w:rPr>
              <w:t xml:space="preserve"> (</w:t>
            </w:r>
            <w:r w:rsidRPr="00D170FE">
              <w:rPr>
                <w:rFonts w:ascii="Book Antiqua" w:hAnsi="Book Antiqua"/>
                <w:color w:val="000000"/>
                <w:kern w:val="0"/>
                <w:sz w:val="24"/>
              </w:rPr>
              <w:t>46.88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34</w:t>
            </w:r>
            <w:r>
              <w:rPr>
                <w:rFonts w:ascii="Book Antiqua" w:hAnsi="Book Antiqua" w:hint="eastAsia"/>
                <w:color w:val="000000"/>
                <w:kern w:val="0"/>
                <w:sz w:val="24"/>
              </w:rPr>
              <w:t xml:space="preserve"> (</w:t>
            </w:r>
            <w:r w:rsidRPr="00D170FE">
              <w:rPr>
                <w:rFonts w:ascii="Book Antiqua" w:hAnsi="Book Antiqua"/>
                <w:color w:val="000000"/>
                <w:kern w:val="0"/>
                <w:sz w:val="24"/>
              </w:rPr>
              <w:t>53.13</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553EFB">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61</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25</w:t>
            </w:r>
            <w:r>
              <w:rPr>
                <w:rFonts w:ascii="Book Antiqua" w:hAnsi="Book Antiqua" w:hint="eastAsia"/>
                <w:color w:val="000000"/>
                <w:kern w:val="0"/>
                <w:sz w:val="24"/>
              </w:rPr>
              <w:t xml:space="preserve"> (</w:t>
            </w:r>
            <w:r w:rsidRPr="00D170FE">
              <w:rPr>
                <w:rFonts w:ascii="Book Antiqua" w:hAnsi="Book Antiqua"/>
                <w:color w:val="000000"/>
                <w:kern w:val="0"/>
                <w:sz w:val="24"/>
              </w:rPr>
              <w:t>40.98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36</w:t>
            </w:r>
            <w:r>
              <w:rPr>
                <w:rFonts w:ascii="Book Antiqua" w:hAnsi="Book Antiqua" w:hint="eastAsia"/>
                <w:color w:val="000000"/>
                <w:kern w:val="0"/>
                <w:sz w:val="24"/>
              </w:rPr>
              <w:t xml:space="preserve"> (</w:t>
            </w:r>
            <w:r w:rsidRPr="00D170FE">
              <w:rPr>
                <w:rFonts w:ascii="Book Antiqua" w:hAnsi="Book Antiqua"/>
                <w:color w:val="000000"/>
                <w:kern w:val="0"/>
                <w:sz w:val="24"/>
              </w:rPr>
              <w:t>59.02</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1.8160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0.6115 </w:t>
            </w:r>
          </w:p>
        </w:tc>
      </w:tr>
      <w:tr w:rsidR="0014085A" w:rsidRPr="00D170FE" w:rsidTr="009C1FBA">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27</w:t>
            </w:r>
            <w:r>
              <w:rPr>
                <w:rFonts w:ascii="Book Antiqua" w:hAnsi="Book Antiqua" w:hint="eastAsia"/>
                <w:color w:val="000000"/>
                <w:kern w:val="0"/>
                <w:sz w:val="24"/>
              </w:rPr>
              <w:t xml:space="preserve"> (</w:t>
            </w:r>
            <w:r w:rsidRPr="00D170FE">
              <w:rPr>
                <w:rFonts w:ascii="Book Antiqua" w:hAnsi="Book Antiqua"/>
                <w:color w:val="000000"/>
                <w:kern w:val="0"/>
                <w:sz w:val="24"/>
              </w:rPr>
              <w:t>49.09</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28</w:t>
            </w:r>
            <w:r>
              <w:rPr>
                <w:rFonts w:ascii="Book Antiqua" w:hAnsi="Book Antiqua" w:hint="eastAsia"/>
                <w:color w:val="000000"/>
                <w:kern w:val="0"/>
                <w:sz w:val="24"/>
              </w:rPr>
              <w:t xml:space="preserve"> (</w:t>
            </w:r>
            <w:r w:rsidRPr="00D170FE">
              <w:rPr>
                <w:rFonts w:ascii="Book Antiqua" w:hAnsi="Book Antiqua"/>
                <w:color w:val="000000"/>
                <w:kern w:val="0"/>
                <w:sz w:val="24"/>
              </w:rPr>
              <w:t>50.91</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0A4F97">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11</w:t>
            </w:r>
            <w:r>
              <w:rPr>
                <w:rFonts w:ascii="Book Antiqua" w:hAnsi="Book Antiqua" w:hint="eastAsia"/>
                <w:color w:val="000000"/>
                <w:kern w:val="0"/>
                <w:sz w:val="24"/>
              </w:rPr>
              <w:t xml:space="preserve"> (</w:t>
            </w:r>
            <w:r w:rsidRPr="00D170FE">
              <w:rPr>
                <w:rFonts w:ascii="Book Antiqua" w:hAnsi="Book Antiqua"/>
                <w:color w:val="000000"/>
                <w:kern w:val="0"/>
                <w:sz w:val="24"/>
              </w:rPr>
              <w:t>34.38</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21</w:t>
            </w:r>
            <w:r>
              <w:rPr>
                <w:rFonts w:ascii="Book Antiqua" w:hAnsi="Book Antiqua" w:hint="eastAsia"/>
                <w:color w:val="000000"/>
                <w:kern w:val="0"/>
                <w:sz w:val="24"/>
              </w:rPr>
              <w:t xml:space="preserve"> (</w:t>
            </w:r>
            <w:r w:rsidRPr="00D170FE">
              <w:rPr>
                <w:rFonts w:ascii="Book Antiqua" w:hAnsi="Book Antiqua"/>
                <w:color w:val="000000"/>
                <w:kern w:val="0"/>
                <w:sz w:val="24"/>
              </w:rPr>
              <w:t>65.63</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0F7130">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24</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11</w:t>
            </w:r>
            <w:r>
              <w:rPr>
                <w:rFonts w:ascii="Book Antiqua" w:hAnsi="Book Antiqua" w:hint="eastAsia"/>
                <w:color w:val="000000"/>
                <w:kern w:val="0"/>
                <w:sz w:val="24"/>
              </w:rPr>
              <w:t xml:space="preserve"> (</w:t>
            </w:r>
            <w:r w:rsidRPr="00D170FE">
              <w:rPr>
                <w:rFonts w:ascii="Book Antiqua" w:hAnsi="Book Antiqua"/>
                <w:color w:val="000000"/>
                <w:kern w:val="0"/>
                <w:sz w:val="24"/>
              </w:rPr>
              <w:t>45.83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54.17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CE1FEE">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64</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28</w:t>
            </w:r>
            <w:r>
              <w:rPr>
                <w:rFonts w:ascii="Book Antiqua" w:hAnsi="Book Antiqua" w:hint="eastAsia"/>
                <w:color w:val="000000"/>
                <w:kern w:val="0"/>
                <w:sz w:val="24"/>
              </w:rPr>
              <w:t xml:space="preserve"> (</w:t>
            </w:r>
            <w:r w:rsidRPr="00D170FE">
              <w:rPr>
                <w:rFonts w:ascii="Book Antiqua" w:hAnsi="Book Antiqua"/>
                <w:color w:val="000000"/>
                <w:kern w:val="0"/>
                <w:sz w:val="24"/>
              </w:rPr>
              <w:t>43.75</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36</w:t>
            </w:r>
            <w:r>
              <w:rPr>
                <w:rFonts w:ascii="Book Antiqua" w:hAnsi="Book Antiqua" w:hint="eastAsia"/>
                <w:color w:val="000000"/>
                <w:kern w:val="0"/>
                <w:sz w:val="24"/>
              </w:rPr>
              <w:t xml:space="preserve"> (</w:t>
            </w:r>
            <w:r w:rsidRPr="00D170FE">
              <w:rPr>
                <w:rFonts w:ascii="Book Antiqua" w:hAnsi="Book Antiqua"/>
                <w:color w:val="000000"/>
                <w:kern w:val="0"/>
                <w:sz w:val="24"/>
              </w:rPr>
              <w:t>56.25</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0.0379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1.0000 </w:t>
            </w:r>
          </w:p>
        </w:tc>
      </w:tr>
      <w:tr w:rsidR="0014085A" w:rsidRPr="00D170FE" w:rsidTr="0063744F">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151</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66</w:t>
            </w:r>
            <w:r>
              <w:rPr>
                <w:rFonts w:ascii="Book Antiqua" w:hAnsi="Book Antiqua" w:hint="eastAsia"/>
                <w:color w:val="000000"/>
                <w:kern w:val="0"/>
                <w:sz w:val="24"/>
              </w:rPr>
              <w:t xml:space="preserve"> (</w:t>
            </w:r>
            <w:r w:rsidRPr="00D170FE">
              <w:rPr>
                <w:rFonts w:ascii="Book Antiqua" w:hAnsi="Book Antiqua"/>
                <w:color w:val="000000"/>
                <w:kern w:val="0"/>
                <w:sz w:val="24"/>
              </w:rPr>
              <w:t>43.71</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85</w:t>
            </w:r>
            <w:r>
              <w:rPr>
                <w:rFonts w:ascii="Book Antiqua" w:hAnsi="Book Antiqua" w:hint="eastAsia"/>
                <w:color w:val="000000"/>
                <w:kern w:val="0"/>
                <w:sz w:val="24"/>
              </w:rPr>
              <w:t xml:space="preserve"> (</w:t>
            </w:r>
            <w:r w:rsidRPr="00D170FE">
              <w:rPr>
                <w:rFonts w:ascii="Book Antiqua" w:hAnsi="Book Antiqua"/>
                <w:color w:val="000000"/>
                <w:kern w:val="0"/>
                <w:sz w:val="24"/>
              </w:rPr>
              <w:t>56.29</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4E211A">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24</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11</w:t>
            </w:r>
            <w:r>
              <w:rPr>
                <w:rFonts w:ascii="Book Antiqua" w:hAnsi="Book Antiqua" w:hint="eastAsia"/>
                <w:color w:val="000000"/>
                <w:kern w:val="0"/>
                <w:sz w:val="24"/>
              </w:rPr>
              <w:t xml:space="preserve"> (</w:t>
            </w:r>
            <w:r w:rsidRPr="00D170FE">
              <w:rPr>
                <w:rFonts w:ascii="Book Antiqua" w:hAnsi="Book Antiqua"/>
                <w:color w:val="000000"/>
                <w:kern w:val="0"/>
                <w:sz w:val="24"/>
              </w:rPr>
              <w:t>45.83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54.17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Neural</w:t>
            </w:r>
            <w:r w:rsidR="0014085A" w:rsidRPr="00D170FE">
              <w:rPr>
                <w:rFonts w:ascii="Book Antiqua" w:hAnsi="Book Antiqua"/>
                <w:color w:val="000000"/>
                <w:kern w:val="0"/>
                <w:sz w:val="24"/>
              </w:rPr>
              <w:t xml:space="preserve"> i</w:t>
            </w:r>
            <w:r w:rsidRPr="00D170FE">
              <w:rPr>
                <w:rFonts w:ascii="Book Antiqua" w:hAnsi="Book Antiqua"/>
                <w:color w:val="000000"/>
                <w:kern w:val="0"/>
                <w:sz w:val="24"/>
              </w:rPr>
              <w:t>nvasion</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0.7576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0.5146 </w:t>
            </w:r>
          </w:p>
        </w:tc>
      </w:tr>
      <w:tr w:rsidR="0014085A" w:rsidRPr="00D170FE" w:rsidTr="00690943">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Yes</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9</w:t>
            </w:r>
            <w:r>
              <w:rPr>
                <w:rFonts w:ascii="Book Antiqua" w:hAnsi="Book Antiqua" w:hint="eastAsia"/>
                <w:color w:val="000000"/>
                <w:kern w:val="0"/>
                <w:sz w:val="24"/>
              </w:rPr>
              <w:t xml:space="preserve"> (</w:t>
            </w:r>
            <w:r w:rsidRPr="00D170FE">
              <w:rPr>
                <w:rFonts w:ascii="Book Antiqua" w:hAnsi="Book Antiqua"/>
                <w:color w:val="000000"/>
                <w:kern w:val="0"/>
                <w:sz w:val="24"/>
              </w:rPr>
              <w:t>36.00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16</w:t>
            </w:r>
            <w:r>
              <w:rPr>
                <w:rFonts w:ascii="Book Antiqua" w:hAnsi="Book Antiqua" w:hint="eastAsia"/>
                <w:color w:val="000000"/>
                <w:kern w:val="0"/>
                <w:sz w:val="24"/>
              </w:rPr>
              <w:t xml:space="preserve"> (</w:t>
            </w:r>
            <w:r w:rsidRPr="00D170FE">
              <w:rPr>
                <w:rFonts w:ascii="Book Antiqua" w:hAnsi="Book Antiqua"/>
                <w:color w:val="000000"/>
                <w:kern w:val="0"/>
                <w:sz w:val="24"/>
              </w:rPr>
              <w:t>64.00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EC2D85">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No</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150</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68</w:t>
            </w:r>
            <w:r>
              <w:rPr>
                <w:rFonts w:ascii="Book Antiqua" w:hAnsi="Book Antiqua" w:hint="eastAsia"/>
                <w:color w:val="000000"/>
                <w:kern w:val="0"/>
                <w:sz w:val="24"/>
              </w:rPr>
              <w:t xml:space="preserve"> (</w:t>
            </w:r>
            <w:r w:rsidRPr="00D170FE">
              <w:rPr>
                <w:rFonts w:ascii="Book Antiqua" w:hAnsi="Book Antiqua"/>
                <w:color w:val="000000"/>
                <w:kern w:val="0"/>
                <w:sz w:val="24"/>
              </w:rPr>
              <w:t>45.33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82</w:t>
            </w:r>
            <w:r>
              <w:rPr>
                <w:rFonts w:ascii="Book Antiqua" w:hAnsi="Book Antiqua" w:hint="eastAsia"/>
                <w:color w:val="000000"/>
                <w:kern w:val="0"/>
                <w:sz w:val="24"/>
              </w:rPr>
              <w:t xml:space="preserve"> (</w:t>
            </w:r>
            <w:r w:rsidRPr="00D170FE">
              <w:rPr>
                <w:rFonts w:ascii="Book Antiqua" w:hAnsi="Book Antiqua"/>
                <w:color w:val="000000"/>
                <w:kern w:val="0"/>
                <w:sz w:val="24"/>
              </w:rPr>
              <w:t>54.67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lastRenderedPageBreak/>
              <w:t>Vascular</w:t>
            </w:r>
            <w:r w:rsidR="00B67150">
              <w:rPr>
                <w:rFonts w:ascii="Book Antiqua" w:hAnsi="Book Antiqua"/>
                <w:color w:val="000000"/>
                <w:kern w:val="0"/>
                <w:sz w:val="24"/>
              </w:rPr>
              <w:t xml:space="preserve"> </w:t>
            </w:r>
            <w:r w:rsidR="0014085A" w:rsidRPr="00D170FE">
              <w:rPr>
                <w:rFonts w:ascii="Book Antiqua" w:hAnsi="Book Antiqua"/>
                <w:color w:val="000000"/>
                <w:kern w:val="0"/>
                <w:sz w:val="24"/>
              </w:rPr>
              <w:t>i</w:t>
            </w:r>
            <w:r w:rsidRPr="00D170FE">
              <w:rPr>
                <w:rFonts w:ascii="Book Antiqua" w:hAnsi="Book Antiqua"/>
                <w:color w:val="000000"/>
                <w:kern w:val="0"/>
                <w:sz w:val="24"/>
              </w:rPr>
              <w:t>nvasion</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0.4473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0.2356 </w:t>
            </w:r>
          </w:p>
        </w:tc>
      </w:tr>
      <w:tr w:rsidR="0014085A" w:rsidRPr="00D170FE" w:rsidTr="007B1252">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Yes</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37.14</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22</w:t>
            </w:r>
            <w:r>
              <w:rPr>
                <w:rFonts w:ascii="Book Antiqua" w:hAnsi="Book Antiqua" w:hint="eastAsia"/>
                <w:color w:val="000000"/>
                <w:kern w:val="0"/>
                <w:sz w:val="24"/>
              </w:rPr>
              <w:t xml:space="preserve"> (</w:t>
            </w:r>
            <w:r w:rsidRPr="00D170FE">
              <w:rPr>
                <w:rFonts w:ascii="Book Antiqua" w:hAnsi="Book Antiqua"/>
                <w:color w:val="000000"/>
                <w:kern w:val="0"/>
                <w:sz w:val="24"/>
              </w:rPr>
              <w:t>62.86</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A02F81">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No</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140</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64</w:t>
            </w:r>
            <w:r>
              <w:rPr>
                <w:rFonts w:ascii="Book Antiqua" w:hAnsi="Book Antiqua" w:hint="eastAsia"/>
                <w:color w:val="000000"/>
                <w:kern w:val="0"/>
                <w:sz w:val="24"/>
              </w:rPr>
              <w:t xml:space="preserve"> (</w:t>
            </w:r>
            <w:r w:rsidRPr="00D170FE">
              <w:rPr>
                <w:rFonts w:ascii="Book Antiqua" w:hAnsi="Book Antiqua"/>
                <w:color w:val="000000"/>
                <w:kern w:val="0"/>
                <w:sz w:val="24"/>
              </w:rPr>
              <w:t>45.71</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76</w:t>
            </w:r>
            <w:r>
              <w:rPr>
                <w:rFonts w:ascii="Book Antiqua" w:hAnsi="Book Antiqua" w:hint="eastAsia"/>
                <w:color w:val="000000"/>
                <w:kern w:val="0"/>
                <w:sz w:val="24"/>
              </w:rPr>
              <w:t xml:space="preserve"> (</w:t>
            </w:r>
            <w:r w:rsidRPr="00D170FE">
              <w:rPr>
                <w:rFonts w:ascii="Book Antiqua" w:hAnsi="Book Antiqua"/>
                <w:color w:val="000000"/>
                <w:kern w:val="0"/>
                <w:sz w:val="24"/>
              </w:rPr>
              <w:t>54.29</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P53</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3.0941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0.3773 </w:t>
            </w:r>
          </w:p>
        </w:tc>
      </w:tr>
      <w:tr w:rsidR="0014085A" w:rsidRPr="00D170FE" w:rsidTr="005A0AC8">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37</w:t>
            </w:r>
            <w:r>
              <w:rPr>
                <w:rFonts w:ascii="Book Antiqua" w:hAnsi="Book Antiqua" w:hint="eastAsia"/>
                <w:color w:val="000000"/>
                <w:kern w:val="0"/>
                <w:sz w:val="24"/>
              </w:rPr>
              <w:t xml:space="preserve"> (</w:t>
            </w:r>
            <w:r w:rsidRPr="00D170FE">
              <w:rPr>
                <w:rFonts w:ascii="Book Antiqua" w:hAnsi="Book Antiqua"/>
                <w:color w:val="000000"/>
                <w:kern w:val="0"/>
                <w:sz w:val="24"/>
              </w:rPr>
              <w:t>51.39</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35</w:t>
            </w:r>
            <w:r>
              <w:rPr>
                <w:rFonts w:ascii="Book Antiqua" w:hAnsi="Book Antiqua" w:hint="eastAsia"/>
                <w:color w:val="000000"/>
                <w:kern w:val="0"/>
                <w:sz w:val="24"/>
              </w:rPr>
              <w:t xml:space="preserve"> (</w:t>
            </w:r>
            <w:r w:rsidRPr="00D170FE">
              <w:rPr>
                <w:rFonts w:ascii="Book Antiqua" w:hAnsi="Book Antiqua"/>
                <w:color w:val="000000"/>
                <w:kern w:val="0"/>
                <w:sz w:val="24"/>
              </w:rPr>
              <w:t>48.61</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365B1F">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43</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16</w:t>
            </w:r>
            <w:r>
              <w:rPr>
                <w:rFonts w:ascii="Book Antiqua" w:hAnsi="Book Antiqua" w:hint="eastAsia"/>
                <w:color w:val="000000"/>
                <w:kern w:val="0"/>
                <w:sz w:val="24"/>
              </w:rPr>
              <w:t xml:space="preserve"> (</w:t>
            </w:r>
            <w:r w:rsidRPr="00D170FE">
              <w:rPr>
                <w:rFonts w:ascii="Book Antiqua" w:hAnsi="Book Antiqua"/>
                <w:color w:val="000000"/>
                <w:kern w:val="0"/>
                <w:sz w:val="24"/>
              </w:rPr>
              <w:t>37.21</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27</w:t>
            </w:r>
            <w:r>
              <w:rPr>
                <w:rFonts w:ascii="Book Antiqua" w:hAnsi="Book Antiqua" w:hint="eastAsia"/>
                <w:color w:val="000000"/>
                <w:kern w:val="0"/>
                <w:sz w:val="24"/>
              </w:rPr>
              <w:t xml:space="preserve"> (</w:t>
            </w:r>
            <w:r w:rsidRPr="00D170FE">
              <w:rPr>
                <w:rFonts w:ascii="Book Antiqua" w:hAnsi="Book Antiqua"/>
                <w:color w:val="000000"/>
                <w:kern w:val="0"/>
                <w:sz w:val="24"/>
              </w:rPr>
              <w:t>62.79</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447249">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20</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7</w:t>
            </w:r>
            <w:r>
              <w:rPr>
                <w:rFonts w:ascii="Book Antiqua" w:hAnsi="Book Antiqua" w:hint="eastAsia"/>
                <w:color w:val="000000"/>
                <w:kern w:val="0"/>
                <w:sz w:val="24"/>
              </w:rPr>
              <w:t xml:space="preserve"> (</w:t>
            </w:r>
            <w:r w:rsidRPr="00D170FE">
              <w:rPr>
                <w:rFonts w:ascii="Book Antiqua" w:hAnsi="Book Antiqua"/>
                <w:color w:val="000000"/>
                <w:kern w:val="0"/>
                <w:sz w:val="24"/>
              </w:rPr>
              <w:t>35.00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13</w:t>
            </w:r>
            <w:r>
              <w:rPr>
                <w:rFonts w:ascii="Book Antiqua" w:hAnsi="Book Antiqua" w:hint="eastAsia"/>
                <w:color w:val="000000"/>
                <w:kern w:val="0"/>
                <w:sz w:val="24"/>
              </w:rPr>
              <w:t xml:space="preserve"> (</w:t>
            </w:r>
            <w:r w:rsidRPr="00D170FE">
              <w:rPr>
                <w:rFonts w:ascii="Book Antiqua" w:hAnsi="Book Antiqua"/>
                <w:color w:val="000000"/>
                <w:kern w:val="0"/>
                <w:sz w:val="24"/>
              </w:rPr>
              <w:t>65.00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1F5CB1">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40</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17</w:t>
            </w:r>
            <w:r>
              <w:rPr>
                <w:rFonts w:ascii="Book Antiqua" w:hAnsi="Book Antiqua" w:hint="eastAsia"/>
                <w:color w:val="000000"/>
                <w:kern w:val="0"/>
                <w:sz w:val="24"/>
              </w:rPr>
              <w:t xml:space="preserve"> (</w:t>
            </w:r>
            <w:r w:rsidRPr="00D170FE">
              <w:rPr>
                <w:rFonts w:ascii="Book Antiqua" w:hAnsi="Book Antiqua"/>
                <w:color w:val="000000"/>
                <w:kern w:val="0"/>
                <w:sz w:val="24"/>
              </w:rPr>
              <w:t>42.50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23</w:t>
            </w:r>
            <w:r>
              <w:rPr>
                <w:rFonts w:ascii="Book Antiqua" w:hAnsi="Book Antiqua" w:hint="eastAsia"/>
                <w:color w:val="000000"/>
                <w:kern w:val="0"/>
                <w:sz w:val="24"/>
              </w:rPr>
              <w:t xml:space="preserve"> (</w:t>
            </w:r>
            <w:r w:rsidRPr="00D170FE">
              <w:rPr>
                <w:rFonts w:ascii="Book Antiqua" w:hAnsi="Book Antiqua"/>
                <w:color w:val="000000"/>
                <w:kern w:val="0"/>
                <w:sz w:val="24"/>
              </w:rPr>
              <w:t>57.50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P27</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0.9924 </w:t>
            </w:r>
          </w:p>
        </w:tc>
        <w:tc>
          <w:tcPr>
            <w:tcW w:w="844"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0.8031 </w:t>
            </w:r>
          </w:p>
        </w:tc>
      </w:tr>
      <w:tr w:rsidR="0014085A" w:rsidRPr="00D170FE" w:rsidTr="00A669FF">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87</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37</w:t>
            </w:r>
            <w:r>
              <w:rPr>
                <w:rFonts w:ascii="Book Antiqua" w:hAnsi="Book Antiqua" w:hint="eastAsia"/>
                <w:color w:val="000000"/>
                <w:kern w:val="0"/>
                <w:sz w:val="24"/>
              </w:rPr>
              <w:t xml:space="preserve"> (</w:t>
            </w:r>
            <w:r w:rsidRPr="00D170FE">
              <w:rPr>
                <w:rFonts w:ascii="Book Antiqua" w:hAnsi="Book Antiqua"/>
                <w:color w:val="000000"/>
                <w:kern w:val="0"/>
                <w:sz w:val="24"/>
              </w:rPr>
              <w:t>42.53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50</w:t>
            </w:r>
            <w:r>
              <w:rPr>
                <w:rFonts w:ascii="Book Antiqua" w:hAnsi="Book Antiqua" w:hint="eastAsia"/>
                <w:color w:val="000000"/>
                <w:kern w:val="0"/>
                <w:sz w:val="24"/>
              </w:rPr>
              <w:t xml:space="preserve"> (</w:t>
            </w:r>
            <w:r w:rsidRPr="00D170FE">
              <w:rPr>
                <w:rFonts w:ascii="Book Antiqua" w:hAnsi="Book Antiqua"/>
                <w:color w:val="000000"/>
                <w:kern w:val="0"/>
                <w:sz w:val="24"/>
              </w:rPr>
              <w:t>57.47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8F772A">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72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34</w:t>
            </w:r>
            <w:r>
              <w:rPr>
                <w:rFonts w:ascii="Book Antiqua" w:hAnsi="Book Antiqua" w:hint="eastAsia"/>
                <w:color w:val="000000"/>
                <w:kern w:val="0"/>
                <w:sz w:val="24"/>
              </w:rPr>
              <w:t xml:space="preserve"> (</w:t>
            </w:r>
            <w:r w:rsidRPr="00D170FE">
              <w:rPr>
                <w:rFonts w:ascii="Book Antiqua" w:hAnsi="Book Antiqua"/>
                <w:color w:val="000000"/>
                <w:kern w:val="0"/>
                <w:sz w:val="24"/>
              </w:rPr>
              <w:t>47.22</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38</w:t>
            </w:r>
            <w:r>
              <w:rPr>
                <w:rFonts w:ascii="Book Antiqua" w:hAnsi="Book Antiqua" w:hint="eastAsia"/>
                <w:color w:val="000000"/>
                <w:kern w:val="0"/>
                <w:sz w:val="24"/>
              </w:rPr>
              <w:t xml:space="preserve"> (</w:t>
            </w:r>
            <w:r w:rsidRPr="00D170FE">
              <w:rPr>
                <w:rFonts w:ascii="Book Antiqua" w:hAnsi="Book Antiqua"/>
                <w:color w:val="000000"/>
                <w:kern w:val="0"/>
                <w:sz w:val="24"/>
              </w:rPr>
              <w:t>52.78</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D858B1">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12</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4</w:t>
            </w:r>
            <w:r>
              <w:rPr>
                <w:rFonts w:ascii="Book Antiqua" w:hAnsi="Book Antiqua" w:hint="eastAsia"/>
                <w:color w:val="000000"/>
                <w:kern w:val="0"/>
                <w:sz w:val="24"/>
              </w:rPr>
              <w:t xml:space="preserve"> (</w:t>
            </w:r>
            <w:r w:rsidRPr="00D170FE">
              <w:rPr>
                <w:rFonts w:ascii="Book Antiqua" w:hAnsi="Book Antiqua"/>
                <w:color w:val="000000"/>
                <w:kern w:val="0"/>
                <w:sz w:val="24"/>
              </w:rPr>
              <w:t>33.33</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8</w:t>
            </w:r>
            <w:r>
              <w:rPr>
                <w:rFonts w:ascii="Book Antiqua" w:hAnsi="Book Antiqua" w:hint="eastAsia"/>
                <w:color w:val="000000"/>
                <w:kern w:val="0"/>
                <w:sz w:val="24"/>
              </w:rPr>
              <w:t xml:space="preserve"> (</w:t>
            </w:r>
            <w:r w:rsidRPr="00D170FE">
              <w:rPr>
                <w:rFonts w:ascii="Book Antiqua" w:hAnsi="Book Antiqua"/>
                <w:color w:val="000000"/>
                <w:kern w:val="0"/>
                <w:sz w:val="24"/>
              </w:rPr>
              <w:t>66.67</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220EBE">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r>
              <w:rPr>
                <w:rFonts w:ascii="Book Antiqua" w:hAnsi="Book Antiqua" w:hint="eastAsia"/>
                <w:color w:val="000000"/>
                <w:kern w:val="0"/>
                <w:sz w:val="24"/>
              </w:rPr>
              <w:t xml:space="preserve"> (</w:t>
            </w:r>
            <w:r w:rsidRPr="00D170FE">
              <w:rPr>
                <w:rFonts w:ascii="Book Antiqua" w:hAnsi="Book Antiqua"/>
                <w:color w:val="000000"/>
                <w:kern w:val="0"/>
                <w:sz w:val="24"/>
              </w:rPr>
              <w:t>50.00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r>
              <w:rPr>
                <w:rFonts w:ascii="Book Antiqua" w:hAnsi="Book Antiqua" w:hint="eastAsia"/>
                <w:color w:val="000000"/>
                <w:kern w:val="0"/>
                <w:sz w:val="24"/>
              </w:rPr>
              <w:t xml:space="preserve"> (</w:t>
            </w:r>
            <w:r w:rsidRPr="00D170FE">
              <w:rPr>
                <w:rFonts w:ascii="Book Antiqua" w:hAnsi="Book Antiqua"/>
                <w:color w:val="000000"/>
                <w:kern w:val="0"/>
                <w:sz w:val="24"/>
              </w:rPr>
              <w:t>50.00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53910" w:rsidRPr="00D170FE" w:rsidTr="0014085A">
        <w:trPr>
          <w:trHeight w:val="300"/>
        </w:trPr>
        <w:tc>
          <w:tcPr>
            <w:tcW w:w="2272" w:type="dxa"/>
            <w:shd w:val="clear" w:color="auto" w:fill="auto"/>
            <w:hideMark/>
          </w:tcPr>
          <w:p w:rsidR="00153910" w:rsidRPr="00D170FE" w:rsidRDefault="00DD2D9E"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Topo</w:t>
            </w:r>
            <w:r w:rsidR="00DD5AAB" w:rsidRPr="00D170FE">
              <w:rPr>
                <w:rFonts w:ascii="Book Antiqua" w:hAnsi="Book Antiqua"/>
                <w:color w:val="000000"/>
                <w:kern w:val="0"/>
                <w:sz w:val="24"/>
              </w:rPr>
              <w:t xml:space="preserve"> II</w:t>
            </w:r>
            <w:r w:rsidR="00156578" w:rsidRPr="00D170FE">
              <w:rPr>
                <w:rFonts w:ascii="Book Antiqua" w:hAnsi="Book Antiqua"/>
                <w:sz w:val="24"/>
              </w:rPr>
              <w:t>α</w:t>
            </w:r>
          </w:p>
        </w:tc>
        <w:tc>
          <w:tcPr>
            <w:tcW w:w="813"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00"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1105"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922" w:type="dxa"/>
            <w:shd w:val="clear" w:color="auto" w:fill="auto"/>
            <w:hideMark/>
          </w:tcPr>
          <w:p w:rsidR="00153910" w:rsidRPr="00D170FE" w:rsidRDefault="00153910" w:rsidP="00D170FE">
            <w:pPr>
              <w:widowControl/>
              <w:ind w:firstLineChars="0" w:firstLine="0"/>
              <w:rPr>
                <w:rFonts w:ascii="Book Antiqua" w:hAnsi="Book Antiqua"/>
                <w:color w:val="000000"/>
                <w:kern w:val="0"/>
                <w:sz w:val="24"/>
              </w:rPr>
            </w:pPr>
          </w:p>
        </w:tc>
        <w:tc>
          <w:tcPr>
            <w:tcW w:w="844" w:type="dxa"/>
            <w:shd w:val="clear" w:color="auto" w:fill="auto"/>
            <w:hideMark/>
          </w:tcPr>
          <w:p w:rsidR="00153910" w:rsidRPr="00D170FE" w:rsidRDefault="00DD5AAB" w:rsidP="00D170FE">
            <w:pPr>
              <w:widowControl/>
              <w:ind w:firstLineChars="0" w:firstLine="0"/>
              <w:rPr>
                <w:rFonts w:ascii="Book Antiqua" w:hAnsi="Book Antiqua"/>
                <w:color w:val="000000"/>
                <w:kern w:val="0"/>
                <w:sz w:val="24"/>
              </w:rPr>
            </w:pPr>
            <w:r w:rsidRPr="00D170FE">
              <w:rPr>
                <w:rFonts w:ascii="Book Antiqua" w:hAnsi="Book Antiqua"/>
                <w:sz w:val="24"/>
              </w:rPr>
              <w:t>9.4760</w:t>
            </w:r>
            <w:r w:rsidR="00153910" w:rsidRPr="00D170FE">
              <w:rPr>
                <w:rFonts w:ascii="Book Antiqua" w:hAnsi="Book Antiqua"/>
                <w:color w:val="000000"/>
                <w:kern w:val="0"/>
                <w:sz w:val="24"/>
              </w:rPr>
              <w:t xml:space="preserve"> </w:t>
            </w:r>
          </w:p>
        </w:tc>
        <w:tc>
          <w:tcPr>
            <w:tcW w:w="844" w:type="dxa"/>
            <w:shd w:val="clear" w:color="auto" w:fill="auto"/>
            <w:hideMark/>
          </w:tcPr>
          <w:p w:rsidR="00153910" w:rsidRPr="00D170FE" w:rsidRDefault="00DD5AAB" w:rsidP="00D170FE">
            <w:pPr>
              <w:widowControl/>
              <w:ind w:firstLineChars="0" w:firstLine="0"/>
              <w:rPr>
                <w:rFonts w:ascii="Book Antiqua" w:hAnsi="Book Antiqua"/>
                <w:b/>
                <w:bCs/>
                <w:color w:val="000000"/>
                <w:kern w:val="0"/>
                <w:sz w:val="24"/>
              </w:rPr>
            </w:pPr>
            <w:r w:rsidRPr="00D170FE">
              <w:rPr>
                <w:rFonts w:ascii="Book Antiqua" w:hAnsi="Book Antiqua"/>
                <w:b/>
                <w:bCs/>
                <w:color w:val="000000"/>
                <w:kern w:val="0"/>
                <w:sz w:val="24"/>
              </w:rPr>
              <w:t>0.0236</w:t>
            </w:r>
          </w:p>
        </w:tc>
      </w:tr>
      <w:tr w:rsidR="0014085A" w:rsidRPr="00D170FE" w:rsidTr="00705B6B">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83</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29</w:t>
            </w:r>
            <w:r>
              <w:rPr>
                <w:rFonts w:ascii="Book Antiqua" w:hAnsi="Book Antiqua" w:hint="eastAsia"/>
                <w:color w:val="000000"/>
                <w:kern w:val="0"/>
                <w:sz w:val="24"/>
              </w:rPr>
              <w:t xml:space="preserve"> (</w:t>
            </w:r>
            <w:r w:rsidRPr="00D170FE">
              <w:rPr>
                <w:rFonts w:ascii="Book Antiqua" w:hAnsi="Book Antiqua"/>
                <w:sz w:val="24"/>
              </w:rPr>
              <w:t>34.94</w:t>
            </w:r>
            <w:r>
              <w:rPr>
                <w:rFonts w:ascii="Book Antiqua" w:hAnsi="Book Antiqua" w:hint="eastAsia"/>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54</w:t>
            </w:r>
            <w:r>
              <w:rPr>
                <w:rFonts w:ascii="Book Antiqua" w:hAnsi="Book Antiqua" w:hint="eastAsia"/>
                <w:color w:val="000000"/>
                <w:kern w:val="0"/>
                <w:sz w:val="24"/>
              </w:rPr>
              <w:t xml:space="preserve"> (</w:t>
            </w:r>
            <w:r w:rsidRPr="00D170FE">
              <w:rPr>
                <w:rFonts w:ascii="Book Antiqua" w:hAnsi="Book Antiqua"/>
                <w:sz w:val="24"/>
              </w:rPr>
              <w:t>65.06</w:t>
            </w:r>
            <w:r>
              <w:rPr>
                <w:rFonts w:ascii="Book Antiqua" w:hAnsi="Book Antiqua" w:hint="eastAsia"/>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2A1ED7">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66</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31</w:t>
            </w:r>
            <w:r>
              <w:rPr>
                <w:rFonts w:ascii="Book Antiqua" w:hAnsi="Book Antiqua" w:hint="eastAsia"/>
                <w:color w:val="000000"/>
                <w:kern w:val="0"/>
                <w:sz w:val="24"/>
              </w:rPr>
              <w:t xml:space="preserve"> (</w:t>
            </w:r>
            <w:r w:rsidRPr="00D170FE">
              <w:rPr>
                <w:rFonts w:ascii="Book Antiqua" w:hAnsi="Book Antiqua"/>
                <w:sz w:val="24"/>
              </w:rPr>
              <w:t>46.97</w:t>
            </w:r>
            <w:r>
              <w:rPr>
                <w:rFonts w:ascii="Book Antiqua" w:hAnsi="Book Antiqua" w:hint="eastAsia"/>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35</w:t>
            </w:r>
            <w:r>
              <w:rPr>
                <w:rFonts w:ascii="Book Antiqua" w:hAnsi="Book Antiqua" w:hint="eastAsia"/>
                <w:color w:val="000000"/>
                <w:kern w:val="0"/>
                <w:sz w:val="24"/>
              </w:rPr>
              <w:t xml:space="preserve"> (</w:t>
            </w:r>
            <w:r w:rsidRPr="00D170FE">
              <w:rPr>
                <w:rFonts w:ascii="Book Antiqua" w:hAnsi="Book Antiqua"/>
                <w:sz w:val="24"/>
              </w:rPr>
              <w:t>53.03</w:t>
            </w:r>
            <w:r>
              <w:rPr>
                <w:rFonts w:ascii="Book Antiqua" w:hAnsi="Book Antiqua" w:hint="eastAsia"/>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6A559A">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25</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14</w:t>
            </w:r>
            <w:r>
              <w:rPr>
                <w:rFonts w:ascii="Book Antiqua" w:hAnsi="Book Antiqua" w:hint="eastAsia"/>
                <w:color w:val="000000"/>
                <w:kern w:val="0"/>
                <w:sz w:val="24"/>
              </w:rPr>
              <w:t xml:space="preserve"> (</w:t>
            </w:r>
            <w:r w:rsidRPr="00D170FE">
              <w:rPr>
                <w:rFonts w:ascii="Book Antiqua" w:hAnsi="Book Antiqua"/>
                <w:sz w:val="24"/>
              </w:rPr>
              <w:t>60.87</w:t>
            </w:r>
            <w:r>
              <w:rPr>
                <w:rFonts w:ascii="Book Antiqua" w:hAnsi="Book Antiqua" w:hint="eastAsia"/>
                <w:sz w:val="24"/>
              </w:rPr>
              <w:t>)</w:t>
            </w:r>
          </w:p>
        </w:tc>
        <w:tc>
          <w:tcPr>
            <w:tcW w:w="2027"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9</w:t>
            </w:r>
            <w:r>
              <w:rPr>
                <w:rFonts w:ascii="Book Antiqua" w:hAnsi="Book Antiqua" w:hint="eastAsia"/>
                <w:color w:val="000000"/>
                <w:kern w:val="0"/>
                <w:sz w:val="24"/>
              </w:rPr>
              <w:t xml:space="preserve"> (</w:t>
            </w:r>
            <w:r w:rsidRPr="00D170FE">
              <w:rPr>
                <w:rFonts w:ascii="Book Antiqua" w:hAnsi="Book Antiqua"/>
                <w:color w:val="000000"/>
                <w:kern w:val="0"/>
                <w:sz w:val="24"/>
              </w:rPr>
              <w:t>39.13</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r w:rsidR="0014085A" w:rsidRPr="00D170FE" w:rsidTr="00B56551">
        <w:trPr>
          <w:trHeight w:val="300"/>
        </w:trPr>
        <w:tc>
          <w:tcPr>
            <w:tcW w:w="2272"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p>
        </w:tc>
        <w:tc>
          <w:tcPr>
            <w:tcW w:w="813"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p>
        </w:tc>
        <w:tc>
          <w:tcPr>
            <w:tcW w:w="1722" w:type="dxa"/>
            <w:gridSpan w:val="2"/>
            <w:shd w:val="clear" w:color="auto" w:fill="auto"/>
            <w:hideMark/>
          </w:tcPr>
          <w:p w:rsidR="0014085A" w:rsidRPr="00D170FE" w:rsidRDefault="0014085A" w:rsidP="0014085A">
            <w:pPr>
              <w:widowControl/>
              <w:ind w:firstLineChars="0" w:firstLine="0"/>
              <w:rPr>
                <w:rFonts w:ascii="Book Antiqua" w:hAnsi="Book Antiqua"/>
                <w:color w:val="000000"/>
                <w:kern w:val="0"/>
                <w:sz w:val="24"/>
              </w:rPr>
            </w:pPr>
            <w:r w:rsidRPr="00D170FE">
              <w:rPr>
                <w:rFonts w:ascii="Book Antiqua" w:hAnsi="Book Antiqua"/>
                <w:color w:val="000000"/>
                <w:kern w:val="0"/>
                <w:sz w:val="24"/>
              </w:rPr>
              <w:t>3</w:t>
            </w:r>
            <w:r>
              <w:rPr>
                <w:rFonts w:ascii="Book Antiqua" w:hAnsi="Book Antiqua" w:hint="eastAsia"/>
                <w:color w:val="000000"/>
                <w:kern w:val="0"/>
                <w:sz w:val="24"/>
              </w:rPr>
              <w:t xml:space="preserve"> (</w:t>
            </w:r>
            <w:r w:rsidRPr="00D170FE">
              <w:rPr>
                <w:rFonts w:ascii="Book Antiqua" w:hAnsi="Book Antiqua"/>
                <w:color w:val="000000"/>
                <w:kern w:val="0"/>
                <w:sz w:val="24"/>
              </w:rPr>
              <w:t>100</w:t>
            </w:r>
            <w:r>
              <w:rPr>
                <w:rFonts w:ascii="Book Antiqua" w:hAnsi="Book Antiqua" w:hint="eastAsia"/>
                <w:color w:val="000000"/>
                <w:kern w:val="0"/>
                <w:sz w:val="24"/>
              </w:rPr>
              <w:t>)</w:t>
            </w:r>
          </w:p>
        </w:tc>
        <w:tc>
          <w:tcPr>
            <w:tcW w:w="2027" w:type="dxa"/>
            <w:gridSpan w:val="2"/>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r>
              <w:rPr>
                <w:rFonts w:ascii="Book Antiqua" w:hAnsi="Book Antiqua" w:hint="eastAsia"/>
                <w:color w:val="000000"/>
                <w:kern w:val="0"/>
                <w:sz w:val="24"/>
              </w:rPr>
              <w:t xml:space="preserve"> (</w:t>
            </w:r>
            <w:r w:rsidRPr="00D170FE">
              <w:rPr>
                <w:rFonts w:ascii="Book Antiqua" w:hAnsi="Book Antiqua"/>
                <w:color w:val="000000"/>
                <w:kern w:val="0"/>
                <w:sz w:val="24"/>
              </w:rPr>
              <w:t>0</w:t>
            </w:r>
            <w:r>
              <w:rPr>
                <w:rFonts w:ascii="Book Antiqua" w:hAnsi="Book Antiqua" w:hint="eastAsia"/>
                <w:color w:val="000000"/>
                <w:kern w:val="0"/>
                <w:sz w:val="24"/>
              </w:rPr>
              <w:t>)</w:t>
            </w: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c>
          <w:tcPr>
            <w:tcW w:w="844" w:type="dxa"/>
            <w:shd w:val="clear" w:color="auto" w:fill="auto"/>
            <w:hideMark/>
          </w:tcPr>
          <w:p w:rsidR="0014085A" w:rsidRPr="00D170FE" w:rsidRDefault="0014085A" w:rsidP="00D170FE">
            <w:pPr>
              <w:widowControl/>
              <w:ind w:firstLineChars="0" w:firstLine="0"/>
              <w:rPr>
                <w:rFonts w:ascii="Book Antiqua" w:hAnsi="Book Antiqua"/>
                <w:color w:val="000000"/>
                <w:kern w:val="0"/>
                <w:sz w:val="24"/>
              </w:rPr>
            </w:pPr>
          </w:p>
        </w:tc>
      </w:tr>
    </w:tbl>
    <w:p w:rsidR="00B101CA" w:rsidRDefault="00B101CA" w:rsidP="00B101CA">
      <w:pPr>
        <w:ind w:firstLineChars="0" w:firstLine="0"/>
        <w:rPr>
          <w:rFonts w:ascii="Book Antiqua" w:hAnsi="Book Antiqua"/>
          <w:sz w:val="24"/>
        </w:rPr>
      </w:pPr>
      <w:r w:rsidRPr="00B101CA">
        <w:rPr>
          <w:rFonts w:ascii="Book Antiqua" w:hAnsi="Book Antiqua"/>
          <w:sz w:val="24"/>
        </w:rPr>
        <w:t>FGFR4</w:t>
      </w:r>
      <w:r>
        <w:rPr>
          <w:rFonts w:ascii="Book Antiqua" w:hAnsi="Book Antiqua" w:hint="eastAsia"/>
          <w:sz w:val="24"/>
        </w:rPr>
        <w:t>:</w:t>
      </w:r>
      <w:r w:rsidRPr="00B101CA">
        <w:rPr>
          <w:rFonts w:ascii="Book Antiqua" w:hAnsi="Book Antiqua"/>
          <w:sz w:val="24"/>
        </w:rPr>
        <w:t xml:space="preserve"> </w:t>
      </w:r>
      <w:r w:rsidRPr="00B101CA">
        <w:rPr>
          <w:rFonts w:ascii="Book Antiqua" w:hAnsi="Book Antiqua"/>
          <w:caps/>
          <w:sz w:val="24"/>
        </w:rPr>
        <w:t>f</w:t>
      </w:r>
      <w:r w:rsidRPr="00B101CA">
        <w:rPr>
          <w:rFonts w:ascii="Book Antiqua" w:hAnsi="Book Antiqua"/>
          <w:sz w:val="24"/>
        </w:rPr>
        <w:t>ibroblast growth factor receptor 4</w:t>
      </w:r>
      <w:r>
        <w:rPr>
          <w:rFonts w:ascii="Book Antiqua" w:hAnsi="Book Antiqua" w:hint="eastAsia"/>
          <w:sz w:val="24"/>
        </w:rPr>
        <w:t xml:space="preserve">; </w:t>
      </w:r>
      <w:r w:rsidRPr="00D170FE">
        <w:rPr>
          <w:rFonts w:ascii="Book Antiqua" w:hAnsi="Book Antiqua"/>
          <w:color w:val="000000"/>
          <w:kern w:val="0"/>
          <w:sz w:val="24"/>
        </w:rPr>
        <w:t>TNM</w:t>
      </w:r>
      <w:r>
        <w:rPr>
          <w:rFonts w:ascii="Book Antiqua" w:hAnsi="Book Antiqua" w:hint="eastAsia"/>
          <w:color w:val="000000"/>
          <w:kern w:val="0"/>
          <w:sz w:val="24"/>
        </w:rPr>
        <w:t>:</w:t>
      </w:r>
      <w:r w:rsidRPr="00D170FE">
        <w:rPr>
          <w:rFonts w:ascii="Book Antiqua" w:hAnsi="Book Antiqua"/>
          <w:color w:val="000000"/>
          <w:kern w:val="0"/>
          <w:sz w:val="24"/>
        </w:rPr>
        <w:t xml:space="preserve"> </w:t>
      </w:r>
      <w:r w:rsidRPr="0014085A">
        <w:rPr>
          <w:rFonts w:ascii="Book Antiqua" w:hAnsi="Book Antiqua"/>
          <w:caps/>
          <w:sz w:val="24"/>
        </w:rPr>
        <w:t>t</w:t>
      </w:r>
      <w:r w:rsidRPr="0014085A">
        <w:rPr>
          <w:rFonts w:ascii="Book Antiqua" w:hAnsi="Book Antiqua"/>
          <w:sz w:val="24"/>
        </w:rPr>
        <w:t>umor-node-metastasis</w:t>
      </w:r>
      <w:r>
        <w:rPr>
          <w:rFonts w:ascii="Book Antiqua" w:hAnsi="Book Antiqua" w:hint="eastAsia"/>
          <w:sz w:val="24"/>
        </w:rPr>
        <w:t xml:space="preserve">. </w:t>
      </w:r>
    </w:p>
    <w:p w:rsidR="00966518" w:rsidRPr="00D170FE" w:rsidRDefault="003706AF" w:rsidP="00D170FE">
      <w:pPr>
        <w:ind w:firstLineChars="0" w:firstLine="0"/>
        <w:rPr>
          <w:rFonts w:ascii="Book Antiqua" w:hAnsi="Book Antiqua"/>
          <w:sz w:val="24"/>
        </w:rPr>
      </w:pPr>
      <w:r w:rsidRPr="00D170FE">
        <w:rPr>
          <w:rFonts w:ascii="Book Antiqua" w:hAnsi="Book Antiqua"/>
          <w:sz w:val="24"/>
        </w:rPr>
        <w:br w:type="page"/>
      </w:r>
    </w:p>
    <w:p w:rsidR="0080311C" w:rsidRPr="00B101CA" w:rsidRDefault="00944FBD" w:rsidP="00B101CA">
      <w:pPr>
        <w:pStyle w:val="a0"/>
        <w:numPr>
          <w:ilvl w:val="0"/>
          <w:numId w:val="0"/>
        </w:numPr>
        <w:rPr>
          <w:rFonts w:ascii="Book Antiqua" w:hAnsi="Book Antiqua"/>
          <w:szCs w:val="24"/>
        </w:rPr>
      </w:pPr>
      <w:r w:rsidRPr="00D170FE">
        <w:rPr>
          <w:rFonts w:ascii="Book Antiqua" w:hAnsi="Book Antiqua"/>
          <w:szCs w:val="24"/>
        </w:rPr>
        <w:lastRenderedPageBreak/>
        <w:t>T</w:t>
      </w:r>
      <w:r w:rsidR="003706AF" w:rsidRPr="00D170FE">
        <w:rPr>
          <w:rFonts w:ascii="Book Antiqua" w:hAnsi="Book Antiqua"/>
          <w:szCs w:val="24"/>
        </w:rPr>
        <w:t>able 2</w:t>
      </w:r>
      <w:r w:rsidR="00B101CA">
        <w:rPr>
          <w:rFonts w:ascii="Book Antiqua" w:hAnsi="Book Antiqua" w:hint="eastAsia"/>
          <w:szCs w:val="24"/>
        </w:rPr>
        <w:t xml:space="preserve"> </w:t>
      </w:r>
      <w:r w:rsidR="00C91256" w:rsidRPr="00D170FE">
        <w:rPr>
          <w:rFonts w:ascii="Book Antiqua" w:hAnsi="Book Antiqua"/>
        </w:rPr>
        <w:t xml:space="preserve">Relationship of different </w:t>
      </w:r>
      <w:proofErr w:type="spellStart"/>
      <w:r w:rsidR="00C91256" w:rsidRPr="00D170FE">
        <w:rPr>
          <w:rFonts w:ascii="Book Antiqua" w:hAnsi="Book Antiqua"/>
        </w:rPr>
        <w:t>clinicopathological</w:t>
      </w:r>
      <w:proofErr w:type="spellEnd"/>
      <w:r w:rsidR="00C91256" w:rsidRPr="00D170FE">
        <w:rPr>
          <w:rFonts w:ascii="Book Antiqua" w:hAnsi="Book Antiqua"/>
        </w:rPr>
        <w:t xml:space="preserve"> characteristics and prognosis</w:t>
      </w:r>
    </w:p>
    <w:tbl>
      <w:tblPr>
        <w:tblW w:w="8760" w:type="dxa"/>
        <w:tblBorders>
          <w:top w:val="single" w:sz="4" w:space="0" w:color="auto"/>
          <w:bottom w:val="single" w:sz="4" w:space="0" w:color="auto"/>
        </w:tblBorders>
        <w:tblLook w:val="04A0" w:firstRow="1" w:lastRow="0" w:firstColumn="1" w:lastColumn="0" w:noHBand="0" w:noVBand="1"/>
      </w:tblPr>
      <w:tblGrid>
        <w:gridCol w:w="2376"/>
        <w:gridCol w:w="1180"/>
        <w:gridCol w:w="1128"/>
        <w:gridCol w:w="1196"/>
        <w:gridCol w:w="1128"/>
        <w:gridCol w:w="876"/>
        <w:gridCol w:w="876"/>
      </w:tblGrid>
      <w:tr w:rsidR="0080311C" w:rsidRPr="00B101CA" w:rsidTr="00B101CA">
        <w:trPr>
          <w:trHeight w:val="600"/>
        </w:trPr>
        <w:tc>
          <w:tcPr>
            <w:tcW w:w="2376" w:type="dxa"/>
            <w:tcBorders>
              <w:top w:val="single" w:sz="4" w:space="0" w:color="auto"/>
              <w:bottom w:val="single" w:sz="4" w:space="0" w:color="auto"/>
            </w:tcBorders>
            <w:shd w:val="clear" w:color="auto" w:fill="auto"/>
            <w:hideMark/>
          </w:tcPr>
          <w:p w:rsidR="0080311C" w:rsidRPr="00B101CA" w:rsidRDefault="0080311C" w:rsidP="00D170FE">
            <w:pPr>
              <w:widowControl/>
              <w:ind w:firstLineChars="0" w:firstLine="0"/>
              <w:rPr>
                <w:rFonts w:ascii="Book Antiqua" w:hAnsi="Book Antiqua"/>
                <w:b/>
                <w:iCs/>
                <w:color w:val="000000"/>
                <w:kern w:val="0"/>
                <w:sz w:val="24"/>
              </w:rPr>
            </w:pPr>
            <w:proofErr w:type="spellStart"/>
            <w:r w:rsidRPr="00B101CA">
              <w:rPr>
                <w:rFonts w:ascii="Book Antiqua" w:hAnsi="Book Antiqua"/>
                <w:b/>
                <w:iCs/>
                <w:color w:val="000000"/>
                <w:kern w:val="0"/>
                <w:sz w:val="24"/>
              </w:rPr>
              <w:t>Clinicopathological</w:t>
            </w:r>
            <w:proofErr w:type="spellEnd"/>
            <w:r w:rsidRPr="00B101CA">
              <w:rPr>
                <w:rFonts w:ascii="Book Antiqua" w:hAnsi="Book Antiqua"/>
                <w:b/>
                <w:iCs/>
                <w:color w:val="000000"/>
                <w:kern w:val="0"/>
                <w:sz w:val="24"/>
              </w:rPr>
              <w:t xml:space="preserve"> characteristics</w:t>
            </w:r>
          </w:p>
        </w:tc>
        <w:tc>
          <w:tcPr>
            <w:tcW w:w="1180" w:type="dxa"/>
            <w:tcBorders>
              <w:top w:val="single" w:sz="4" w:space="0" w:color="auto"/>
              <w:bottom w:val="single" w:sz="4" w:space="0" w:color="auto"/>
            </w:tcBorders>
            <w:shd w:val="clear" w:color="auto" w:fill="auto"/>
            <w:hideMark/>
          </w:tcPr>
          <w:p w:rsidR="0080311C" w:rsidRPr="00B101CA" w:rsidRDefault="0080311C" w:rsidP="00D170FE">
            <w:pPr>
              <w:widowControl/>
              <w:ind w:firstLineChars="0" w:firstLine="0"/>
              <w:rPr>
                <w:rFonts w:ascii="Book Antiqua" w:hAnsi="Book Antiqua"/>
                <w:b/>
                <w:iCs/>
                <w:color w:val="000000"/>
                <w:kern w:val="0"/>
                <w:sz w:val="24"/>
              </w:rPr>
            </w:pPr>
            <w:r w:rsidRPr="00B101CA">
              <w:rPr>
                <w:rFonts w:ascii="Book Antiqua" w:hAnsi="Book Antiqua"/>
                <w:b/>
                <w:iCs/>
                <w:color w:val="000000"/>
                <w:kern w:val="0"/>
                <w:sz w:val="24"/>
              </w:rPr>
              <w:t xml:space="preserve">FGFR4 </w:t>
            </w:r>
            <w:r w:rsidR="00B101CA" w:rsidRPr="00B101CA">
              <w:rPr>
                <w:rFonts w:ascii="Book Antiqua" w:hAnsi="Book Antiqua"/>
                <w:b/>
                <w:iCs/>
                <w:color w:val="000000"/>
                <w:kern w:val="0"/>
                <w:sz w:val="24"/>
              </w:rPr>
              <w:t>p</w:t>
            </w:r>
            <w:r w:rsidRPr="00B101CA">
              <w:rPr>
                <w:rFonts w:ascii="Book Antiqua" w:hAnsi="Book Antiqua"/>
                <w:b/>
                <w:iCs/>
                <w:color w:val="000000"/>
                <w:kern w:val="0"/>
                <w:sz w:val="24"/>
              </w:rPr>
              <w:t>ositive</w:t>
            </w:r>
          </w:p>
        </w:tc>
        <w:tc>
          <w:tcPr>
            <w:tcW w:w="1128" w:type="dxa"/>
            <w:tcBorders>
              <w:top w:val="single" w:sz="4" w:space="0" w:color="auto"/>
              <w:bottom w:val="single" w:sz="4" w:space="0" w:color="auto"/>
            </w:tcBorders>
            <w:shd w:val="clear" w:color="auto" w:fill="auto"/>
            <w:hideMark/>
          </w:tcPr>
          <w:p w:rsidR="0080311C" w:rsidRPr="00B101CA" w:rsidRDefault="0080311C" w:rsidP="00D170FE">
            <w:pPr>
              <w:widowControl/>
              <w:ind w:firstLineChars="0" w:firstLine="0"/>
              <w:rPr>
                <w:rFonts w:ascii="Book Antiqua" w:hAnsi="Book Antiqua"/>
                <w:b/>
                <w:iCs/>
                <w:color w:val="000000"/>
                <w:kern w:val="0"/>
                <w:sz w:val="24"/>
              </w:rPr>
            </w:pPr>
          </w:p>
        </w:tc>
        <w:tc>
          <w:tcPr>
            <w:tcW w:w="1196" w:type="dxa"/>
            <w:tcBorders>
              <w:top w:val="single" w:sz="4" w:space="0" w:color="auto"/>
              <w:bottom w:val="single" w:sz="4" w:space="0" w:color="auto"/>
            </w:tcBorders>
            <w:shd w:val="clear" w:color="auto" w:fill="auto"/>
            <w:hideMark/>
          </w:tcPr>
          <w:p w:rsidR="0080311C" w:rsidRPr="00B101CA" w:rsidRDefault="0080311C" w:rsidP="00D170FE">
            <w:pPr>
              <w:widowControl/>
              <w:ind w:firstLineChars="0" w:firstLine="0"/>
              <w:rPr>
                <w:rFonts w:ascii="Book Antiqua" w:hAnsi="Book Antiqua"/>
                <w:b/>
                <w:iCs/>
                <w:color w:val="000000"/>
                <w:kern w:val="0"/>
                <w:sz w:val="24"/>
              </w:rPr>
            </w:pPr>
            <w:r w:rsidRPr="00B101CA">
              <w:rPr>
                <w:rFonts w:ascii="Book Antiqua" w:hAnsi="Book Antiqua"/>
                <w:b/>
                <w:iCs/>
                <w:color w:val="000000"/>
                <w:kern w:val="0"/>
                <w:sz w:val="24"/>
              </w:rPr>
              <w:t xml:space="preserve">FGFR4 </w:t>
            </w:r>
            <w:r w:rsidR="00B101CA" w:rsidRPr="00B101CA">
              <w:rPr>
                <w:rFonts w:ascii="Book Antiqua" w:hAnsi="Book Antiqua"/>
                <w:b/>
                <w:iCs/>
                <w:color w:val="000000"/>
                <w:kern w:val="0"/>
                <w:sz w:val="24"/>
              </w:rPr>
              <w:t>n</w:t>
            </w:r>
            <w:r w:rsidRPr="00B101CA">
              <w:rPr>
                <w:rFonts w:ascii="Book Antiqua" w:hAnsi="Book Antiqua"/>
                <w:b/>
                <w:iCs/>
                <w:color w:val="000000"/>
                <w:kern w:val="0"/>
                <w:sz w:val="24"/>
              </w:rPr>
              <w:t>egative</w:t>
            </w:r>
          </w:p>
        </w:tc>
        <w:tc>
          <w:tcPr>
            <w:tcW w:w="1128" w:type="dxa"/>
            <w:tcBorders>
              <w:top w:val="single" w:sz="4" w:space="0" w:color="auto"/>
              <w:bottom w:val="single" w:sz="4" w:space="0" w:color="auto"/>
            </w:tcBorders>
            <w:shd w:val="clear" w:color="auto" w:fill="auto"/>
            <w:hideMark/>
          </w:tcPr>
          <w:p w:rsidR="0080311C" w:rsidRPr="00B101CA" w:rsidRDefault="0080311C" w:rsidP="00D170FE">
            <w:pPr>
              <w:widowControl/>
              <w:ind w:firstLineChars="0" w:firstLine="0"/>
              <w:rPr>
                <w:rFonts w:ascii="Book Antiqua" w:hAnsi="Book Antiqua"/>
                <w:b/>
                <w:iCs/>
                <w:color w:val="000000"/>
                <w:kern w:val="0"/>
                <w:sz w:val="24"/>
              </w:rPr>
            </w:pPr>
          </w:p>
        </w:tc>
        <w:tc>
          <w:tcPr>
            <w:tcW w:w="876" w:type="dxa"/>
            <w:tcBorders>
              <w:top w:val="single" w:sz="4" w:space="0" w:color="auto"/>
              <w:bottom w:val="single" w:sz="4" w:space="0" w:color="auto"/>
            </w:tcBorders>
            <w:shd w:val="clear" w:color="auto" w:fill="auto"/>
            <w:hideMark/>
          </w:tcPr>
          <w:p w:rsidR="0080311C" w:rsidRPr="00B101CA" w:rsidRDefault="00B101CA" w:rsidP="00D170FE">
            <w:pPr>
              <w:widowControl/>
              <w:ind w:firstLineChars="0" w:firstLine="0"/>
              <w:rPr>
                <w:rFonts w:ascii="Book Antiqua" w:hAnsi="Book Antiqua"/>
                <w:b/>
                <w:iCs/>
                <w:color w:val="000000"/>
                <w:kern w:val="0"/>
                <w:sz w:val="24"/>
              </w:rPr>
            </w:pPr>
            <w:r w:rsidRPr="00B101CA">
              <w:rPr>
                <w:rFonts w:ascii="Book Antiqua" w:hAnsi="Book Antiqua"/>
                <w:b/>
                <w:i/>
                <w:iCs/>
                <w:color w:val="000000"/>
                <w:kern w:val="0"/>
                <w:sz w:val="24"/>
              </w:rPr>
              <w:t>χ</w:t>
            </w:r>
            <w:r w:rsidRPr="00B101CA">
              <w:rPr>
                <w:rFonts w:ascii="Book Antiqua" w:hAnsi="Book Antiqua"/>
                <w:b/>
                <w:i/>
                <w:iCs/>
                <w:color w:val="000000"/>
                <w:kern w:val="0"/>
                <w:sz w:val="24"/>
                <w:vertAlign w:val="superscript"/>
              </w:rPr>
              <w:t>2</w:t>
            </w:r>
          </w:p>
        </w:tc>
        <w:tc>
          <w:tcPr>
            <w:tcW w:w="876" w:type="dxa"/>
            <w:tcBorders>
              <w:top w:val="single" w:sz="4" w:space="0" w:color="auto"/>
              <w:bottom w:val="single" w:sz="4" w:space="0" w:color="auto"/>
            </w:tcBorders>
            <w:shd w:val="clear" w:color="auto" w:fill="auto"/>
            <w:hideMark/>
          </w:tcPr>
          <w:p w:rsidR="0080311C" w:rsidRPr="00B101CA" w:rsidRDefault="0080311C" w:rsidP="00D170FE">
            <w:pPr>
              <w:widowControl/>
              <w:ind w:firstLineChars="0" w:firstLine="0"/>
              <w:rPr>
                <w:rFonts w:ascii="Book Antiqua" w:hAnsi="Book Antiqua"/>
                <w:b/>
                <w:iCs/>
                <w:color w:val="000000"/>
                <w:kern w:val="0"/>
                <w:sz w:val="24"/>
              </w:rPr>
            </w:pPr>
            <w:r w:rsidRPr="00B101CA">
              <w:rPr>
                <w:rFonts w:ascii="Book Antiqua" w:hAnsi="Book Antiqua"/>
                <w:b/>
                <w:i/>
                <w:iCs/>
                <w:color w:val="000000"/>
                <w:kern w:val="0"/>
                <w:sz w:val="24"/>
              </w:rPr>
              <w:t xml:space="preserve">P </w:t>
            </w:r>
            <w:r w:rsidRPr="00B101CA">
              <w:rPr>
                <w:rFonts w:ascii="Book Antiqua" w:hAnsi="Book Antiqua"/>
                <w:b/>
                <w:iCs/>
                <w:color w:val="000000"/>
                <w:kern w:val="0"/>
                <w:sz w:val="24"/>
              </w:rPr>
              <w:t>value</w:t>
            </w:r>
          </w:p>
        </w:tc>
      </w:tr>
      <w:tr w:rsidR="0080311C" w:rsidRPr="00D170FE" w:rsidTr="00B101CA">
        <w:trPr>
          <w:trHeight w:val="864"/>
        </w:trPr>
        <w:tc>
          <w:tcPr>
            <w:tcW w:w="2376" w:type="dxa"/>
            <w:tcBorders>
              <w:top w:val="single" w:sz="4" w:space="0" w:color="auto"/>
            </w:tcBorders>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80" w:type="dxa"/>
            <w:tcBorders>
              <w:top w:val="single" w:sz="4" w:space="0" w:color="auto"/>
            </w:tcBorders>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Median survival time</w:t>
            </w:r>
            <w:r w:rsidR="00B101CA">
              <w:rPr>
                <w:rFonts w:ascii="Book Antiqua" w:hAnsi="Book Antiqua" w:hint="eastAsia"/>
                <w:color w:val="000000"/>
                <w:kern w:val="0"/>
                <w:sz w:val="24"/>
              </w:rPr>
              <w:t xml:space="preserve"> </w:t>
            </w:r>
            <w:r w:rsidRPr="00D170FE">
              <w:rPr>
                <w:rFonts w:ascii="Book Antiqua" w:hAnsi="Book Antiqua"/>
                <w:color w:val="000000"/>
                <w:kern w:val="0"/>
                <w:sz w:val="24"/>
              </w:rPr>
              <w:t>(</w:t>
            </w:r>
            <w:proofErr w:type="spellStart"/>
            <w:r w:rsidRPr="00D170FE">
              <w:rPr>
                <w:rFonts w:ascii="Book Antiqua" w:hAnsi="Book Antiqua"/>
                <w:color w:val="000000"/>
                <w:kern w:val="0"/>
                <w:sz w:val="24"/>
              </w:rPr>
              <w:t>mo</w:t>
            </w:r>
            <w:proofErr w:type="spellEnd"/>
            <w:r w:rsidRPr="00D170FE">
              <w:rPr>
                <w:rFonts w:ascii="Book Antiqua" w:hAnsi="Book Antiqua"/>
                <w:color w:val="000000"/>
                <w:kern w:val="0"/>
                <w:sz w:val="24"/>
              </w:rPr>
              <w:t>)</w:t>
            </w:r>
          </w:p>
        </w:tc>
        <w:tc>
          <w:tcPr>
            <w:tcW w:w="1128" w:type="dxa"/>
            <w:tcBorders>
              <w:top w:val="single" w:sz="4" w:space="0" w:color="auto"/>
            </w:tcBorders>
            <w:shd w:val="clear" w:color="auto" w:fill="auto"/>
            <w:hideMark/>
          </w:tcPr>
          <w:p w:rsidR="0080311C" w:rsidRPr="00D170FE" w:rsidRDefault="00B101CA" w:rsidP="00B101CA">
            <w:pPr>
              <w:widowControl/>
              <w:ind w:firstLineChars="0" w:firstLine="0"/>
              <w:rPr>
                <w:rFonts w:ascii="Book Antiqua" w:hAnsi="Book Antiqua"/>
                <w:color w:val="000000"/>
                <w:kern w:val="0"/>
                <w:sz w:val="24"/>
              </w:rPr>
            </w:pPr>
            <w:r>
              <w:rPr>
                <w:rFonts w:ascii="Book Antiqua" w:hAnsi="Book Antiqua"/>
                <w:color w:val="000000"/>
                <w:kern w:val="0"/>
                <w:sz w:val="24"/>
              </w:rPr>
              <w:t>5-y</w:t>
            </w:r>
            <w:r w:rsidR="0080311C" w:rsidRPr="00D170FE">
              <w:rPr>
                <w:rFonts w:ascii="Book Antiqua" w:hAnsi="Book Antiqua"/>
                <w:color w:val="000000"/>
                <w:kern w:val="0"/>
                <w:sz w:val="24"/>
              </w:rPr>
              <w:t>r survival</w:t>
            </w:r>
            <w:r w:rsidR="0080311C" w:rsidRPr="00D170FE">
              <w:rPr>
                <w:rFonts w:ascii="Book Antiqua" w:hAnsi="Book Antiqua"/>
                <w:color w:val="000000"/>
                <w:kern w:val="0"/>
                <w:sz w:val="24"/>
              </w:rPr>
              <w:br/>
              <w:t>rate</w:t>
            </w:r>
          </w:p>
        </w:tc>
        <w:tc>
          <w:tcPr>
            <w:tcW w:w="1196" w:type="dxa"/>
            <w:tcBorders>
              <w:top w:val="single" w:sz="4" w:space="0" w:color="auto"/>
            </w:tcBorders>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Median survival time</w:t>
            </w:r>
            <w:r w:rsidR="00B101CA">
              <w:rPr>
                <w:rFonts w:ascii="Book Antiqua" w:hAnsi="Book Antiqua" w:hint="eastAsia"/>
                <w:color w:val="000000"/>
                <w:kern w:val="0"/>
                <w:sz w:val="24"/>
              </w:rPr>
              <w:t xml:space="preserve"> </w:t>
            </w:r>
            <w:r w:rsidRPr="00D170FE">
              <w:rPr>
                <w:rFonts w:ascii="Book Antiqua" w:hAnsi="Book Antiqua"/>
                <w:color w:val="000000"/>
                <w:kern w:val="0"/>
                <w:sz w:val="24"/>
              </w:rPr>
              <w:t>(</w:t>
            </w:r>
            <w:proofErr w:type="spellStart"/>
            <w:r w:rsidRPr="00D170FE">
              <w:rPr>
                <w:rFonts w:ascii="Book Antiqua" w:hAnsi="Book Antiqua"/>
                <w:color w:val="000000"/>
                <w:kern w:val="0"/>
                <w:sz w:val="24"/>
              </w:rPr>
              <w:t>mo</w:t>
            </w:r>
            <w:proofErr w:type="spellEnd"/>
            <w:r w:rsidRPr="00D170FE">
              <w:rPr>
                <w:rFonts w:ascii="Book Antiqua" w:hAnsi="Book Antiqua"/>
                <w:color w:val="000000"/>
                <w:kern w:val="0"/>
                <w:sz w:val="24"/>
              </w:rPr>
              <w:t>)</w:t>
            </w:r>
          </w:p>
        </w:tc>
        <w:tc>
          <w:tcPr>
            <w:tcW w:w="1128" w:type="dxa"/>
            <w:tcBorders>
              <w:top w:val="single" w:sz="4" w:space="0" w:color="auto"/>
            </w:tcBorders>
            <w:shd w:val="clear" w:color="auto" w:fill="auto"/>
            <w:hideMark/>
          </w:tcPr>
          <w:p w:rsidR="0080311C" w:rsidRPr="00D170FE" w:rsidRDefault="00B101CA" w:rsidP="00D170FE">
            <w:pPr>
              <w:widowControl/>
              <w:ind w:firstLineChars="0" w:firstLine="0"/>
              <w:rPr>
                <w:rFonts w:ascii="Book Antiqua" w:hAnsi="Book Antiqua"/>
                <w:color w:val="000000"/>
                <w:kern w:val="0"/>
                <w:sz w:val="24"/>
              </w:rPr>
            </w:pPr>
            <w:r>
              <w:rPr>
                <w:rFonts w:ascii="Book Antiqua" w:hAnsi="Book Antiqua"/>
                <w:color w:val="000000"/>
                <w:kern w:val="0"/>
                <w:sz w:val="24"/>
              </w:rPr>
              <w:t>5-y</w:t>
            </w:r>
            <w:r w:rsidR="0080311C" w:rsidRPr="00D170FE">
              <w:rPr>
                <w:rFonts w:ascii="Book Antiqua" w:hAnsi="Book Antiqua"/>
                <w:color w:val="000000"/>
                <w:kern w:val="0"/>
                <w:sz w:val="24"/>
              </w:rPr>
              <w:t>r survival</w:t>
            </w:r>
            <w:r w:rsidR="0080311C" w:rsidRPr="00D170FE">
              <w:rPr>
                <w:rFonts w:ascii="Book Antiqua" w:hAnsi="Book Antiqua"/>
                <w:color w:val="000000"/>
                <w:kern w:val="0"/>
                <w:sz w:val="24"/>
              </w:rPr>
              <w:br/>
              <w:t>rate</w:t>
            </w:r>
          </w:p>
        </w:tc>
        <w:tc>
          <w:tcPr>
            <w:tcW w:w="876" w:type="dxa"/>
            <w:tcBorders>
              <w:top w:val="single" w:sz="4" w:space="0" w:color="auto"/>
            </w:tcBorders>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tcBorders>
              <w:top w:val="single" w:sz="4" w:space="0" w:color="auto"/>
            </w:tcBorders>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Gender</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Male</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27</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27.4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47</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36.7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1.1198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0.2900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Female</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43</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42.2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46</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44.8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0.0000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0.9967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Age</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&lt;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60</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31</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23.9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35</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30.0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0.4080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0.5230 </w:t>
            </w:r>
          </w:p>
        </w:tc>
      </w:tr>
      <w:tr w:rsidR="0080311C" w:rsidRPr="00D170FE" w:rsidTr="00B101CA">
        <w:trPr>
          <w:trHeight w:val="312"/>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60</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44</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36.1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46.0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0.6206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0.4308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Tumor size</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12"/>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3</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cm</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40.4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60</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69.0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5.5033 </w:t>
            </w:r>
          </w:p>
        </w:tc>
        <w:tc>
          <w:tcPr>
            <w:tcW w:w="876" w:type="dxa"/>
            <w:shd w:val="clear" w:color="auto" w:fill="auto"/>
            <w:hideMark/>
          </w:tcPr>
          <w:p w:rsidR="0080311C" w:rsidRPr="00D170FE" w:rsidRDefault="0080311C" w:rsidP="00D170FE">
            <w:pPr>
              <w:widowControl/>
              <w:ind w:firstLineChars="0" w:firstLine="0"/>
              <w:rPr>
                <w:rFonts w:ascii="Book Antiqua" w:hAnsi="Book Antiqua"/>
                <w:b/>
                <w:bCs/>
                <w:color w:val="000000"/>
                <w:kern w:val="0"/>
                <w:sz w:val="24"/>
              </w:rPr>
            </w:pPr>
            <w:r w:rsidRPr="00D170FE">
              <w:rPr>
                <w:rFonts w:ascii="Book Antiqua" w:hAnsi="Book Antiqua"/>
                <w:b/>
                <w:bCs/>
                <w:color w:val="000000"/>
                <w:kern w:val="0"/>
                <w:sz w:val="24"/>
              </w:rPr>
              <w:t xml:space="preserve">0.0190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&gt;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3</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cm</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24.8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24</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26.2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0.0746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0.7848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Tumor location</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585CB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U</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18</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31.1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38</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31.4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0.7164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0.3973 </w:t>
            </w:r>
          </w:p>
        </w:tc>
      </w:tr>
      <w:tr w:rsidR="0080311C" w:rsidRPr="00D170FE" w:rsidTr="00B101CA">
        <w:trPr>
          <w:trHeight w:val="300"/>
        </w:trPr>
        <w:tc>
          <w:tcPr>
            <w:tcW w:w="2376" w:type="dxa"/>
            <w:shd w:val="clear" w:color="auto" w:fill="auto"/>
            <w:hideMark/>
          </w:tcPr>
          <w:p w:rsidR="0080311C" w:rsidRPr="00D170FE" w:rsidRDefault="00585CB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43</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31.5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46</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38.1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0.0225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0.8807 </w:t>
            </w:r>
          </w:p>
        </w:tc>
      </w:tr>
      <w:tr w:rsidR="0080311C" w:rsidRPr="00D170FE" w:rsidTr="00B101CA">
        <w:trPr>
          <w:trHeight w:val="300"/>
        </w:trPr>
        <w:tc>
          <w:tcPr>
            <w:tcW w:w="2376" w:type="dxa"/>
            <w:shd w:val="clear" w:color="auto" w:fill="auto"/>
            <w:hideMark/>
          </w:tcPr>
          <w:p w:rsidR="0080311C" w:rsidRPr="00D170FE" w:rsidRDefault="00585CBA"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L</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35</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29.1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42.5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1.1274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0.2883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Tumor differentiation</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poor</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17</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23.4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35</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20.1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2.2622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0.1326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well</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31</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47.0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56</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62.1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7.9757 </w:t>
            </w:r>
          </w:p>
        </w:tc>
        <w:tc>
          <w:tcPr>
            <w:tcW w:w="876" w:type="dxa"/>
            <w:shd w:val="clear" w:color="auto" w:fill="auto"/>
            <w:hideMark/>
          </w:tcPr>
          <w:p w:rsidR="0080311C" w:rsidRPr="00D170FE" w:rsidRDefault="0080311C" w:rsidP="00D170FE">
            <w:pPr>
              <w:widowControl/>
              <w:ind w:firstLineChars="0" w:firstLine="0"/>
              <w:rPr>
                <w:rFonts w:ascii="Book Antiqua" w:hAnsi="Book Antiqua"/>
                <w:b/>
                <w:bCs/>
                <w:color w:val="000000"/>
                <w:kern w:val="0"/>
                <w:sz w:val="24"/>
              </w:rPr>
            </w:pPr>
            <w:r w:rsidRPr="00D170FE">
              <w:rPr>
                <w:rFonts w:ascii="Book Antiqua" w:hAnsi="Book Antiqua"/>
                <w:b/>
                <w:bCs/>
                <w:color w:val="000000"/>
                <w:kern w:val="0"/>
                <w:sz w:val="24"/>
              </w:rPr>
              <w:t xml:space="preserve">0.0047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TNM stages</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II</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56</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57.7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60</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69.6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1.3128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0.2519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III</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IV</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15</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3.5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19</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10.6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0.5328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0.4654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T1</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T2</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54</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55.8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60</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82.1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4.8827 </w:t>
            </w:r>
          </w:p>
        </w:tc>
        <w:tc>
          <w:tcPr>
            <w:tcW w:w="876" w:type="dxa"/>
            <w:shd w:val="clear" w:color="auto" w:fill="auto"/>
            <w:hideMark/>
          </w:tcPr>
          <w:p w:rsidR="0080311C" w:rsidRPr="00D170FE" w:rsidRDefault="0080311C" w:rsidP="00D170FE">
            <w:pPr>
              <w:widowControl/>
              <w:ind w:firstLineChars="0" w:firstLine="0"/>
              <w:rPr>
                <w:rFonts w:ascii="Book Antiqua" w:hAnsi="Book Antiqua"/>
                <w:b/>
                <w:bCs/>
                <w:color w:val="000000"/>
                <w:kern w:val="0"/>
                <w:sz w:val="24"/>
              </w:rPr>
            </w:pPr>
            <w:r w:rsidRPr="00D170FE">
              <w:rPr>
                <w:rFonts w:ascii="Book Antiqua" w:hAnsi="Book Antiqua"/>
                <w:b/>
                <w:bCs/>
                <w:color w:val="000000"/>
                <w:kern w:val="0"/>
                <w:sz w:val="24"/>
              </w:rPr>
              <w:t xml:space="preserve">0.0271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T3</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T4</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19.4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18</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21.3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0.0479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0.8268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lastRenderedPageBreak/>
              <w:t>N</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N0</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58</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67.4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60</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75.0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0.4856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0.4859</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N1</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N2</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w:t>
            </w:r>
            <w:r w:rsidR="00474CC9">
              <w:rPr>
                <w:rFonts w:ascii="Book Antiqua" w:hAnsi="Book Antiqua" w:hint="eastAsia"/>
                <w:color w:val="000000"/>
                <w:kern w:val="0"/>
                <w:sz w:val="24"/>
              </w:rPr>
              <w:t xml:space="preserve"> </w:t>
            </w:r>
            <w:r w:rsidRPr="00D170FE">
              <w:rPr>
                <w:rFonts w:ascii="Book Antiqua" w:hAnsi="Book Antiqua"/>
                <w:color w:val="000000"/>
                <w:kern w:val="0"/>
                <w:sz w:val="24"/>
              </w:rPr>
              <w:t>N3</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18</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10.1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25</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24.3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2.5385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0.1111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M</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0</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43</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35.3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45.4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1.2078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0.2718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9</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0.4042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0.5249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Neural</w:t>
            </w:r>
            <w:r w:rsidR="00B67150">
              <w:rPr>
                <w:rFonts w:ascii="Book Antiqua" w:hAnsi="Book Antiqua"/>
                <w:color w:val="000000"/>
                <w:kern w:val="0"/>
                <w:sz w:val="24"/>
              </w:rPr>
              <w:t xml:space="preserve"> </w:t>
            </w:r>
            <w:r w:rsidRPr="00D170FE">
              <w:rPr>
                <w:rFonts w:ascii="Book Antiqua" w:hAnsi="Book Antiqua"/>
                <w:color w:val="000000"/>
                <w:kern w:val="0"/>
                <w:sz w:val="24"/>
              </w:rPr>
              <w:t>Invasion</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Yes</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19</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38.9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56</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18.8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2.1949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0.1385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No</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36</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30.2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49</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43.3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3.1118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0.0777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Vascular</w:t>
            </w:r>
            <w:r w:rsidR="00B67150">
              <w:rPr>
                <w:rFonts w:ascii="Book Antiqua" w:hAnsi="Book Antiqua"/>
                <w:color w:val="000000"/>
                <w:kern w:val="0"/>
                <w:sz w:val="24"/>
              </w:rPr>
              <w:t xml:space="preserve"> </w:t>
            </w:r>
            <w:r w:rsidRPr="00D170FE">
              <w:rPr>
                <w:rFonts w:ascii="Book Antiqua" w:hAnsi="Book Antiqua"/>
                <w:color w:val="000000"/>
                <w:kern w:val="0"/>
                <w:sz w:val="24"/>
              </w:rPr>
              <w:t>Invasion</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Yes</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21</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13.8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22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14.3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0.0507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0.8219 </w:t>
            </w:r>
          </w:p>
        </w:tc>
      </w:tr>
      <w:tr w:rsidR="0080311C" w:rsidRPr="00D170FE" w:rsidTr="00B101CA">
        <w:trPr>
          <w:trHeight w:val="300"/>
        </w:trPr>
        <w:tc>
          <w:tcPr>
            <w:tcW w:w="23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No</w:t>
            </w:r>
          </w:p>
        </w:tc>
        <w:tc>
          <w:tcPr>
            <w:tcW w:w="1180"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42</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34.0 </w:t>
            </w:r>
          </w:p>
        </w:tc>
        <w:tc>
          <w:tcPr>
            <w:tcW w:w="119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54</w:t>
            </w:r>
          </w:p>
        </w:tc>
        <w:tc>
          <w:tcPr>
            <w:tcW w:w="1128"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46.2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1.7283 </w:t>
            </w:r>
          </w:p>
        </w:tc>
        <w:tc>
          <w:tcPr>
            <w:tcW w:w="876" w:type="dxa"/>
            <w:shd w:val="clear" w:color="auto" w:fill="auto"/>
            <w:hideMark/>
          </w:tcPr>
          <w:p w:rsidR="0080311C" w:rsidRPr="00D170FE" w:rsidRDefault="0080311C" w:rsidP="00D170FE">
            <w:pPr>
              <w:widowControl/>
              <w:ind w:firstLineChars="0" w:firstLine="0"/>
              <w:rPr>
                <w:rFonts w:ascii="Book Antiqua" w:hAnsi="Book Antiqua"/>
                <w:color w:val="000000"/>
                <w:kern w:val="0"/>
                <w:sz w:val="24"/>
              </w:rPr>
            </w:pPr>
            <w:r w:rsidRPr="00D170FE">
              <w:rPr>
                <w:rFonts w:ascii="Book Antiqua" w:hAnsi="Book Antiqua"/>
                <w:color w:val="000000"/>
                <w:kern w:val="0"/>
                <w:sz w:val="24"/>
              </w:rPr>
              <w:t xml:space="preserve">0.1886 </w:t>
            </w:r>
          </w:p>
        </w:tc>
      </w:tr>
    </w:tbl>
    <w:p w:rsidR="00A71C54" w:rsidRDefault="00B101CA" w:rsidP="00B101CA">
      <w:pPr>
        <w:ind w:firstLineChars="0" w:firstLine="0"/>
        <w:rPr>
          <w:rFonts w:ascii="Book Antiqua" w:hAnsi="Book Antiqua"/>
          <w:sz w:val="24"/>
        </w:rPr>
      </w:pPr>
      <w:r w:rsidRPr="00B101CA">
        <w:rPr>
          <w:rFonts w:ascii="Book Antiqua" w:hAnsi="Book Antiqua"/>
          <w:sz w:val="24"/>
        </w:rPr>
        <w:t>FGFR4</w:t>
      </w:r>
      <w:r>
        <w:rPr>
          <w:rFonts w:ascii="Book Antiqua" w:hAnsi="Book Antiqua" w:hint="eastAsia"/>
          <w:sz w:val="24"/>
        </w:rPr>
        <w:t>:</w:t>
      </w:r>
      <w:r w:rsidRPr="00B101CA">
        <w:rPr>
          <w:rFonts w:ascii="Book Antiqua" w:hAnsi="Book Antiqua"/>
          <w:sz w:val="24"/>
        </w:rPr>
        <w:t xml:space="preserve"> </w:t>
      </w:r>
      <w:r w:rsidRPr="00B101CA">
        <w:rPr>
          <w:rFonts w:ascii="Book Antiqua" w:hAnsi="Book Antiqua"/>
          <w:caps/>
          <w:sz w:val="24"/>
        </w:rPr>
        <w:t>f</w:t>
      </w:r>
      <w:r w:rsidRPr="00B101CA">
        <w:rPr>
          <w:rFonts w:ascii="Book Antiqua" w:hAnsi="Book Antiqua"/>
          <w:sz w:val="24"/>
        </w:rPr>
        <w:t>ibroblast growth factor receptor 4</w:t>
      </w:r>
      <w:r>
        <w:rPr>
          <w:rFonts w:ascii="Book Antiqua" w:hAnsi="Book Antiqua" w:hint="eastAsia"/>
          <w:sz w:val="24"/>
        </w:rPr>
        <w:t xml:space="preserve">; </w:t>
      </w:r>
      <w:r w:rsidR="00474CC9" w:rsidRPr="00D170FE">
        <w:rPr>
          <w:rFonts w:ascii="Book Antiqua" w:hAnsi="Book Antiqua"/>
          <w:color w:val="000000"/>
          <w:kern w:val="0"/>
          <w:sz w:val="24"/>
        </w:rPr>
        <w:t>TNM</w:t>
      </w:r>
      <w:r w:rsidR="00474CC9">
        <w:rPr>
          <w:rFonts w:ascii="Book Antiqua" w:hAnsi="Book Antiqua" w:hint="eastAsia"/>
          <w:color w:val="000000"/>
          <w:kern w:val="0"/>
          <w:sz w:val="24"/>
        </w:rPr>
        <w:t>:</w:t>
      </w:r>
      <w:r w:rsidR="00474CC9" w:rsidRPr="00D170FE">
        <w:rPr>
          <w:rFonts w:ascii="Book Antiqua" w:hAnsi="Book Antiqua"/>
          <w:color w:val="000000"/>
          <w:kern w:val="0"/>
          <w:sz w:val="24"/>
        </w:rPr>
        <w:t xml:space="preserve"> </w:t>
      </w:r>
      <w:r w:rsidR="00474CC9" w:rsidRPr="0014085A">
        <w:rPr>
          <w:rFonts w:ascii="Book Antiqua" w:hAnsi="Book Antiqua"/>
          <w:caps/>
          <w:sz w:val="24"/>
        </w:rPr>
        <w:t>t</w:t>
      </w:r>
      <w:r w:rsidR="00474CC9" w:rsidRPr="0014085A">
        <w:rPr>
          <w:rFonts w:ascii="Book Antiqua" w:hAnsi="Book Antiqua"/>
          <w:sz w:val="24"/>
        </w:rPr>
        <w:t>umor-node-metastasis</w:t>
      </w:r>
      <w:r>
        <w:rPr>
          <w:rFonts w:ascii="Book Antiqua" w:hAnsi="Book Antiqua" w:hint="eastAsia"/>
          <w:sz w:val="24"/>
        </w:rPr>
        <w:t>.</w:t>
      </w:r>
    </w:p>
    <w:p w:rsidR="009467C4" w:rsidRPr="009467C4" w:rsidRDefault="009467C4" w:rsidP="00B101CA">
      <w:pPr>
        <w:ind w:firstLineChars="0" w:firstLine="0"/>
        <w:rPr>
          <w:rFonts w:ascii="Book Antiqua" w:hAnsi="Book Antiqua"/>
          <w:sz w:val="24"/>
        </w:rPr>
      </w:pPr>
    </w:p>
    <w:p w:rsidR="00B6245D" w:rsidRDefault="003C67A2" w:rsidP="00D170FE">
      <w:pPr>
        <w:ind w:firstLine="480"/>
        <w:rPr>
          <w:rFonts w:ascii="Book Antiqua" w:hAnsi="Book Antiqua"/>
          <w:sz w:val="24"/>
        </w:rPr>
      </w:pPr>
      <w:r w:rsidRPr="00D170FE">
        <w:rPr>
          <w:rFonts w:ascii="Book Antiqua" w:hAnsi="Book Antiqua"/>
          <w:noProof/>
          <w:sz w:val="24"/>
        </w:rPr>
        <w:drawing>
          <wp:inline distT="0" distB="0" distL="0" distR="0" wp14:anchorId="49CBA25B" wp14:editId="24205135">
            <wp:extent cx="1078252" cy="810084"/>
            <wp:effectExtent l="0" t="0" r="7620" b="9525"/>
            <wp:docPr id="1" name="Picture 1" descr="FGFR4-200-4 Re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FR4-200-4 Recommand"/>
                    <pic:cNvPicPr>
                      <a:picLocks noChangeAspect="1" noChangeArrowheads="1"/>
                    </pic:cNvPicPr>
                  </pic:nvPicPr>
                  <pic:blipFill>
                    <a:blip r:embed="rId9" cstate="print"/>
                    <a:srcRect/>
                    <a:stretch>
                      <a:fillRect/>
                    </a:stretch>
                  </pic:blipFill>
                  <pic:spPr bwMode="auto">
                    <a:xfrm>
                      <a:off x="0" y="0"/>
                      <a:ext cx="1079925" cy="811341"/>
                    </a:xfrm>
                    <a:prstGeom prst="rect">
                      <a:avLst/>
                    </a:prstGeom>
                    <a:noFill/>
                    <a:ln w="9525">
                      <a:noFill/>
                      <a:miter lim="800000"/>
                      <a:headEnd/>
                      <a:tailEnd/>
                    </a:ln>
                  </pic:spPr>
                </pic:pic>
              </a:graphicData>
            </a:graphic>
          </wp:inline>
        </w:drawing>
      </w:r>
      <w:r w:rsidR="00B101CA">
        <w:rPr>
          <w:rFonts w:ascii="Book Antiqua" w:hAnsi="Book Antiqua" w:hint="eastAsia"/>
          <w:sz w:val="24"/>
        </w:rPr>
        <w:t xml:space="preserve">  </w:t>
      </w:r>
      <w:r w:rsidR="00B101CA" w:rsidRPr="00D170FE">
        <w:rPr>
          <w:rFonts w:ascii="Book Antiqua" w:hAnsi="Book Antiqua"/>
          <w:noProof/>
          <w:sz w:val="24"/>
        </w:rPr>
        <w:drawing>
          <wp:inline distT="0" distB="0" distL="0" distR="0" wp14:anchorId="4CBDC372" wp14:editId="26FFC0DC">
            <wp:extent cx="1064471" cy="798118"/>
            <wp:effectExtent l="0" t="0" r="2540" b="2540"/>
            <wp:docPr id="2" name="Picture 2" descr="FGFR4-neg Recomm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FR4-neg Recommamd"/>
                    <pic:cNvPicPr>
                      <a:picLocks noChangeAspect="1" noChangeArrowheads="1"/>
                    </pic:cNvPicPr>
                  </pic:nvPicPr>
                  <pic:blipFill>
                    <a:blip r:embed="rId10" cstate="print"/>
                    <a:srcRect/>
                    <a:stretch>
                      <a:fillRect/>
                    </a:stretch>
                  </pic:blipFill>
                  <pic:spPr bwMode="auto">
                    <a:xfrm>
                      <a:off x="0" y="0"/>
                      <a:ext cx="1065790" cy="799107"/>
                    </a:xfrm>
                    <a:prstGeom prst="rect">
                      <a:avLst/>
                    </a:prstGeom>
                    <a:noFill/>
                    <a:ln w="9525">
                      <a:noFill/>
                      <a:miter lim="800000"/>
                      <a:headEnd/>
                      <a:tailEnd/>
                    </a:ln>
                  </pic:spPr>
                </pic:pic>
              </a:graphicData>
            </a:graphic>
          </wp:inline>
        </w:drawing>
      </w:r>
    </w:p>
    <w:p w:rsidR="00B101CA" w:rsidRDefault="00B101CA" w:rsidP="00D170FE">
      <w:pPr>
        <w:ind w:firstLine="480"/>
        <w:rPr>
          <w:rFonts w:ascii="Book Antiqua" w:hAnsi="Book Antiqua"/>
          <w:sz w:val="24"/>
        </w:rPr>
      </w:pPr>
      <w:r>
        <w:rPr>
          <w:rFonts w:ascii="Book Antiqua" w:hAnsi="Book Antiqua" w:hint="eastAsia"/>
          <w:sz w:val="24"/>
        </w:rPr>
        <w:t>A               B</w:t>
      </w:r>
    </w:p>
    <w:p w:rsidR="009467C4" w:rsidRDefault="00B101CA" w:rsidP="009467C4">
      <w:pPr>
        <w:ind w:firstLineChars="0" w:firstLine="0"/>
        <w:rPr>
          <w:rFonts w:ascii="Book Antiqua" w:hAnsi="Book Antiqua"/>
          <w:sz w:val="24"/>
        </w:rPr>
      </w:pPr>
      <w:r w:rsidRPr="00B101CA">
        <w:rPr>
          <w:rFonts w:ascii="Book Antiqua" w:hAnsi="Book Antiqua"/>
          <w:b/>
          <w:sz w:val="24"/>
        </w:rPr>
        <w:t xml:space="preserve">Figure 1 </w:t>
      </w:r>
      <w:proofErr w:type="spellStart"/>
      <w:r w:rsidRPr="00B101CA">
        <w:rPr>
          <w:rFonts w:ascii="Book Antiqua" w:hAnsi="Book Antiqua"/>
          <w:b/>
          <w:sz w:val="24"/>
        </w:rPr>
        <w:t>Immunohistochemical</w:t>
      </w:r>
      <w:proofErr w:type="spellEnd"/>
      <w:r w:rsidRPr="00B101CA">
        <w:rPr>
          <w:rFonts w:ascii="Book Antiqua" w:hAnsi="Book Antiqua"/>
          <w:b/>
          <w:sz w:val="24"/>
        </w:rPr>
        <w:t xml:space="preserve"> analysis of fibroblast growth factor receptor 4 protein expression (× 200).</w:t>
      </w:r>
      <w:r w:rsidRPr="00B101CA">
        <w:rPr>
          <w:rFonts w:ascii="Book Antiqua" w:hAnsi="Book Antiqua" w:hint="eastAsia"/>
          <w:b/>
          <w:sz w:val="24"/>
        </w:rPr>
        <w:t xml:space="preserve"> </w:t>
      </w:r>
      <w:r w:rsidRPr="00D170FE">
        <w:rPr>
          <w:rFonts w:ascii="Book Antiqua" w:hAnsi="Book Antiqua"/>
          <w:sz w:val="24"/>
        </w:rPr>
        <w:t>A:</w:t>
      </w:r>
      <w:r>
        <w:rPr>
          <w:rFonts w:ascii="Book Antiqua" w:hAnsi="Book Antiqua" w:hint="eastAsia"/>
          <w:sz w:val="24"/>
        </w:rPr>
        <w:t xml:space="preserve"> </w:t>
      </w:r>
      <w:r w:rsidRPr="00D170FE">
        <w:rPr>
          <w:rFonts w:ascii="Book Antiqua" w:hAnsi="Book Antiqua"/>
          <w:sz w:val="24"/>
        </w:rPr>
        <w:t>High expression</w:t>
      </w:r>
      <w:r>
        <w:rPr>
          <w:rFonts w:ascii="Book Antiqua" w:hAnsi="Book Antiqua" w:hint="eastAsia"/>
          <w:sz w:val="24"/>
        </w:rPr>
        <w:t xml:space="preserve">; </w:t>
      </w:r>
      <w:r w:rsidRPr="00D170FE">
        <w:rPr>
          <w:rFonts w:ascii="Book Antiqua" w:hAnsi="Book Antiqua"/>
          <w:sz w:val="24"/>
        </w:rPr>
        <w:t>B:</w:t>
      </w:r>
      <w:r>
        <w:rPr>
          <w:rFonts w:ascii="Book Antiqua" w:hAnsi="Book Antiqua" w:hint="eastAsia"/>
          <w:sz w:val="24"/>
        </w:rPr>
        <w:t xml:space="preserve"> </w:t>
      </w:r>
      <w:r w:rsidRPr="00D170FE">
        <w:rPr>
          <w:rFonts w:ascii="Book Antiqua" w:hAnsi="Book Antiqua"/>
          <w:sz w:val="24"/>
        </w:rPr>
        <w:t>Low expression</w:t>
      </w:r>
      <w:r w:rsidR="009467C4">
        <w:rPr>
          <w:rFonts w:ascii="Book Antiqua" w:hAnsi="Book Antiqua" w:hint="eastAsia"/>
          <w:sz w:val="24"/>
        </w:rPr>
        <w:t>.</w:t>
      </w:r>
      <w:r>
        <w:rPr>
          <w:rFonts w:ascii="Book Antiqua" w:hAnsi="Book Antiqua" w:hint="eastAsia"/>
          <w:sz w:val="24"/>
        </w:rPr>
        <w:t xml:space="preserve"> </w:t>
      </w:r>
    </w:p>
    <w:p w:rsidR="009467C4" w:rsidRPr="00B101CA" w:rsidRDefault="009467C4" w:rsidP="009467C4">
      <w:pPr>
        <w:ind w:firstLineChars="0" w:firstLine="0"/>
        <w:rPr>
          <w:rFonts w:ascii="Book Antiqua" w:hAnsi="Book Antiqua"/>
          <w:sz w:val="24"/>
        </w:rPr>
      </w:pPr>
    </w:p>
    <w:tbl>
      <w:tblPr>
        <w:tblW w:w="0" w:type="auto"/>
        <w:tblLook w:val="04A0" w:firstRow="1" w:lastRow="0" w:firstColumn="1" w:lastColumn="0" w:noHBand="0" w:noVBand="1"/>
      </w:tblPr>
      <w:tblGrid>
        <w:gridCol w:w="8522"/>
      </w:tblGrid>
      <w:tr w:rsidR="00D53E98" w:rsidRPr="00D170FE" w:rsidTr="00F82AA8">
        <w:tc>
          <w:tcPr>
            <w:tcW w:w="8522" w:type="dxa"/>
            <w:shd w:val="clear" w:color="auto" w:fill="auto"/>
          </w:tcPr>
          <w:p w:rsidR="00D53E98" w:rsidRDefault="003C67A2" w:rsidP="00D170FE">
            <w:pPr>
              <w:ind w:firstLineChars="0" w:firstLine="0"/>
              <w:rPr>
                <w:rFonts w:ascii="Book Antiqua" w:hAnsi="Book Antiqua"/>
                <w:sz w:val="24"/>
              </w:rPr>
            </w:pPr>
            <w:r w:rsidRPr="00D170FE">
              <w:rPr>
                <w:rFonts w:ascii="Book Antiqua" w:hAnsi="Book Antiqua"/>
                <w:noProof/>
                <w:sz w:val="24"/>
              </w:rPr>
              <w:drawing>
                <wp:inline distT="0" distB="0" distL="0" distR="0" wp14:anchorId="3C44C232" wp14:editId="34DACD83">
                  <wp:extent cx="932084" cy="745263"/>
                  <wp:effectExtent l="0" t="0" r="1905" b="0"/>
                  <wp:docPr id="3" name="Picture 3" descr="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ze1"/>
                          <pic:cNvPicPr>
                            <a:picLocks noChangeAspect="1" noChangeArrowheads="1"/>
                          </pic:cNvPicPr>
                        </pic:nvPicPr>
                        <pic:blipFill>
                          <a:blip r:embed="rId11" cstate="print"/>
                          <a:srcRect/>
                          <a:stretch>
                            <a:fillRect/>
                          </a:stretch>
                        </pic:blipFill>
                        <pic:spPr bwMode="auto">
                          <a:xfrm>
                            <a:off x="0" y="0"/>
                            <a:ext cx="935519" cy="748010"/>
                          </a:xfrm>
                          <a:prstGeom prst="rect">
                            <a:avLst/>
                          </a:prstGeom>
                          <a:noFill/>
                          <a:ln w="9525">
                            <a:noFill/>
                            <a:miter lim="800000"/>
                            <a:headEnd/>
                            <a:tailEnd/>
                          </a:ln>
                        </pic:spPr>
                      </pic:pic>
                    </a:graphicData>
                  </a:graphic>
                </wp:inline>
              </w:drawing>
            </w:r>
            <w:r w:rsidR="009467C4">
              <w:rPr>
                <w:rFonts w:ascii="Book Antiqua" w:hAnsi="Book Antiqua" w:hint="eastAsia"/>
                <w:sz w:val="24"/>
              </w:rPr>
              <w:t xml:space="preserve">  </w:t>
            </w:r>
            <w:r w:rsidR="009467C4" w:rsidRPr="00D170FE">
              <w:rPr>
                <w:rFonts w:ascii="Book Antiqua" w:hAnsi="Book Antiqua"/>
                <w:noProof/>
                <w:sz w:val="24"/>
              </w:rPr>
              <w:drawing>
                <wp:inline distT="0" distB="0" distL="0" distR="0" wp14:anchorId="490AE0CC" wp14:editId="415ED384">
                  <wp:extent cx="923558" cy="739535"/>
                  <wp:effectExtent l="0" t="0" r="0" b="3810"/>
                  <wp:docPr id="4" name="Picture 4" descr="Differ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fferet1"/>
                          <pic:cNvPicPr>
                            <a:picLocks noChangeAspect="1" noChangeArrowheads="1"/>
                          </pic:cNvPicPr>
                        </pic:nvPicPr>
                        <pic:blipFill>
                          <a:blip r:embed="rId12" cstate="print"/>
                          <a:srcRect/>
                          <a:stretch>
                            <a:fillRect/>
                          </a:stretch>
                        </pic:blipFill>
                        <pic:spPr bwMode="auto">
                          <a:xfrm>
                            <a:off x="0" y="0"/>
                            <a:ext cx="924616" cy="740383"/>
                          </a:xfrm>
                          <a:prstGeom prst="rect">
                            <a:avLst/>
                          </a:prstGeom>
                          <a:noFill/>
                          <a:ln w="9525">
                            <a:noFill/>
                            <a:miter lim="800000"/>
                            <a:headEnd/>
                            <a:tailEnd/>
                          </a:ln>
                        </pic:spPr>
                      </pic:pic>
                    </a:graphicData>
                  </a:graphic>
                </wp:inline>
              </w:drawing>
            </w:r>
            <w:r w:rsidR="009467C4">
              <w:rPr>
                <w:rFonts w:ascii="Book Antiqua" w:hAnsi="Book Antiqua" w:hint="eastAsia"/>
                <w:sz w:val="24"/>
              </w:rPr>
              <w:t xml:space="preserve">  </w:t>
            </w:r>
            <w:r w:rsidR="009467C4" w:rsidRPr="00D170FE">
              <w:rPr>
                <w:rFonts w:ascii="Book Antiqua" w:hAnsi="Book Antiqua"/>
                <w:noProof/>
                <w:sz w:val="24"/>
              </w:rPr>
              <w:drawing>
                <wp:inline distT="0" distB="0" distL="0" distR="0" wp14:anchorId="76C1B3D3" wp14:editId="001C8D5B">
                  <wp:extent cx="922267" cy="738503"/>
                  <wp:effectExtent l="0" t="0" r="0" b="5080"/>
                  <wp:docPr id="5" name="Picture 5" descr="T1+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T21"/>
                          <pic:cNvPicPr>
                            <a:picLocks noChangeAspect="1" noChangeArrowheads="1"/>
                          </pic:cNvPicPr>
                        </pic:nvPicPr>
                        <pic:blipFill>
                          <a:blip r:embed="rId13" cstate="print"/>
                          <a:srcRect/>
                          <a:stretch>
                            <a:fillRect/>
                          </a:stretch>
                        </pic:blipFill>
                        <pic:spPr bwMode="auto">
                          <a:xfrm flipH="1">
                            <a:off x="0" y="0"/>
                            <a:ext cx="926648" cy="742011"/>
                          </a:xfrm>
                          <a:prstGeom prst="rect">
                            <a:avLst/>
                          </a:prstGeom>
                          <a:noFill/>
                          <a:ln w="9525">
                            <a:noFill/>
                            <a:miter lim="800000"/>
                            <a:headEnd/>
                            <a:tailEnd/>
                          </a:ln>
                        </pic:spPr>
                      </pic:pic>
                    </a:graphicData>
                  </a:graphic>
                </wp:inline>
              </w:drawing>
            </w:r>
          </w:p>
          <w:p w:rsidR="009467C4" w:rsidRDefault="009467C4" w:rsidP="00D170FE">
            <w:pPr>
              <w:ind w:firstLineChars="0" w:firstLine="0"/>
              <w:rPr>
                <w:rFonts w:ascii="Book Antiqua" w:hAnsi="Book Antiqua"/>
                <w:sz w:val="24"/>
              </w:rPr>
            </w:pPr>
            <w:r>
              <w:rPr>
                <w:rFonts w:ascii="Book Antiqua" w:hAnsi="Book Antiqua" w:hint="eastAsia"/>
                <w:sz w:val="24"/>
              </w:rPr>
              <w:t>A               B                C</w:t>
            </w:r>
          </w:p>
          <w:p w:rsidR="009467C4" w:rsidRPr="009467C4" w:rsidRDefault="009467C4" w:rsidP="00D170FE">
            <w:pPr>
              <w:ind w:firstLineChars="0" w:firstLine="0"/>
              <w:rPr>
                <w:rFonts w:ascii="Book Antiqua" w:hAnsi="Book Antiqua"/>
                <w:b/>
                <w:sz w:val="24"/>
              </w:rPr>
            </w:pPr>
            <w:r w:rsidRPr="009467C4">
              <w:rPr>
                <w:rFonts w:ascii="Book Antiqua" w:hAnsi="Book Antiqua"/>
                <w:b/>
                <w:sz w:val="24"/>
              </w:rPr>
              <w:t>Figure 2 Significant difference was found between patients with high and low fibroblast growth factor receptor 4 protein expression after stratified Kaplan-Meier survival analysis.</w:t>
            </w:r>
            <w:r>
              <w:rPr>
                <w:rFonts w:ascii="Book Antiqua" w:hAnsi="Book Antiqua" w:hint="eastAsia"/>
                <w:b/>
                <w:sz w:val="24"/>
              </w:rPr>
              <w:t xml:space="preserve"> </w:t>
            </w:r>
            <w:r w:rsidRPr="00D170FE">
              <w:rPr>
                <w:rFonts w:ascii="Book Antiqua" w:hAnsi="Book Antiqua"/>
                <w:sz w:val="24"/>
              </w:rPr>
              <w:t>A:</w:t>
            </w:r>
            <w:r>
              <w:rPr>
                <w:rFonts w:ascii="Book Antiqua" w:hAnsi="Book Antiqua" w:hint="eastAsia"/>
                <w:sz w:val="24"/>
              </w:rPr>
              <w:t xml:space="preserve"> </w:t>
            </w:r>
            <w:r w:rsidRPr="00D170FE">
              <w:rPr>
                <w:rFonts w:ascii="Book Antiqua" w:hAnsi="Book Antiqua"/>
                <w:sz w:val="24"/>
              </w:rPr>
              <w:t>Patients with tumor size ≤</w:t>
            </w:r>
            <w:r>
              <w:rPr>
                <w:rFonts w:ascii="Book Antiqua" w:hAnsi="Book Antiqua" w:hint="eastAsia"/>
                <w:sz w:val="24"/>
              </w:rPr>
              <w:t xml:space="preserve"> </w:t>
            </w:r>
            <w:r w:rsidRPr="00D170FE">
              <w:rPr>
                <w:rFonts w:ascii="Book Antiqua" w:hAnsi="Book Antiqua"/>
                <w:sz w:val="24"/>
              </w:rPr>
              <w:t>3 cm;</w:t>
            </w:r>
            <w:r>
              <w:rPr>
                <w:rFonts w:ascii="Book Antiqua" w:hAnsi="Book Antiqua" w:hint="eastAsia"/>
                <w:sz w:val="24"/>
              </w:rPr>
              <w:t xml:space="preserve"> </w:t>
            </w:r>
            <w:r w:rsidRPr="00D170FE">
              <w:rPr>
                <w:rFonts w:ascii="Book Antiqua" w:hAnsi="Book Antiqua"/>
                <w:sz w:val="24"/>
              </w:rPr>
              <w:t>B: Patients with well-differentiated gastric cancer</w:t>
            </w:r>
            <w:r>
              <w:rPr>
                <w:rFonts w:ascii="Book Antiqua" w:hAnsi="Book Antiqua" w:hint="eastAsia"/>
                <w:sz w:val="24"/>
              </w:rPr>
              <w:t xml:space="preserve">; </w:t>
            </w:r>
            <w:r w:rsidRPr="00D170FE">
              <w:rPr>
                <w:rFonts w:ascii="Book Antiqua" w:hAnsi="Book Antiqua"/>
                <w:sz w:val="24"/>
              </w:rPr>
              <w:t>C: Patients with gastric cancer classified as stage T1 or T2.</w:t>
            </w:r>
          </w:p>
        </w:tc>
      </w:tr>
    </w:tbl>
    <w:p w:rsidR="006C2F3E" w:rsidRPr="00D170FE" w:rsidRDefault="006C2F3E" w:rsidP="009467C4">
      <w:pPr>
        <w:ind w:firstLineChars="0" w:firstLine="0"/>
        <w:rPr>
          <w:rFonts w:ascii="Book Antiqua" w:hAnsi="Book Antiqua"/>
          <w:sz w:val="24"/>
        </w:rPr>
      </w:pPr>
    </w:p>
    <w:sectPr w:rsidR="006C2F3E" w:rsidRPr="00D170FE">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746" w:rsidRDefault="008C2746" w:rsidP="005A435A">
      <w:pPr>
        <w:spacing w:line="240" w:lineRule="auto"/>
        <w:ind w:firstLine="360"/>
      </w:pPr>
      <w:r>
        <w:separator/>
      </w:r>
    </w:p>
  </w:endnote>
  <w:endnote w:type="continuationSeparator" w:id="0">
    <w:p w:rsidR="008C2746" w:rsidRDefault="008C2746" w:rsidP="005A435A">
      <w:pPr>
        <w:spacing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33" w:rsidRDefault="000C1933" w:rsidP="005A435A">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33" w:rsidRDefault="000C1933" w:rsidP="005A435A">
    <w:pPr>
      <w:pStyle w:val="a6"/>
      <w:ind w:firstLine="360"/>
      <w:jc w:val="center"/>
    </w:pPr>
    <w:r>
      <w:fldChar w:fldCharType="begin"/>
    </w:r>
    <w:r>
      <w:instrText>PAGE   \* MERGEFORMAT</w:instrText>
    </w:r>
    <w:r>
      <w:fldChar w:fldCharType="separate"/>
    </w:r>
    <w:r w:rsidR="004773BA" w:rsidRPr="004773BA">
      <w:rPr>
        <w:noProof/>
        <w:lang w:val="zh-CN"/>
      </w:rPr>
      <w:t>19</w:t>
    </w:r>
    <w:r>
      <w:rPr>
        <w:noProof/>
        <w:lang w:val="zh-CN"/>
      </w:rPr>
      <w:fldChar w:fldCharType="end"/>
    </w:r>
    <w:r>
      <w:rPr>
        <w:rFonts w:hint="eastAsia"/>
      </w:rPr>
      <w:t>/</w:t>
    </w:r>
    <w:fldSimple w:instr=" NUMPAGES   \* MERGEFORMAT ">
      <w:r w:rsidR="004773BA">
        <w:rPr>
          <w:noProof/>
        </w:rPr>
        <w:t>19</w:t>
      </w:r>
    </w:fldSimple>
  </w:p>
  <w:p w:rsidR="000C1933" w:rsidRDefault="000C1933" w:rsidP="005A435A">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33" w:rsidRDefault="000C1933" w:rsidP="005A435A">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746" w:rsidRDefault="008C2746" w:rsidP="005A435A">
      <w:pPr>
        <w:spacing w:line="240" w:lineRule="auto"/>
        <w:ind w:firstLine="360"/>
      </w:pPr>
      <w:r>
        <w:separator/>
      </w:r>
    </w:p>
  </w:footnote>
  <w:footnote w:type="continuationSeparator" w:id="0">
    <w:p w:rsidR="008C2746" w:rsidRDefault="008C2746" w:rsidP="005A435A">
      <w:pPr>
        <w:spacing w:line="240" w:lineRule="auto"/>
        <w:ind w:firstLine="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33" w:rsidRDefault="000C1933" w:rsidP="005A435A">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33" w:rsidRPr="00AF680A" w:rsidRDefault="000C1933" w:rsidP="005A435A">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33" w:rsidRDefault="000C1933" w:rsidP="005A435A">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16091"/>
    <w:multiLevelType w:val="hybridMultilevel"/>
    <w:tmpl w:val="B886A4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D93C0A"/>
    <w:multiLevelType w:val="hybridMultilevel"/>
    <w:tmpl w:val="1D9656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2B2FFB"/>
    <w:multiLevelType w:val="multilevel"/>
    <w:tmpl w:val="A2D40E46"/>
    <w:lvl w:ilvl="0">
      <w:start w:val="1"/>
      <w:numFmt w:val="none"/>
      <w:pStyle w:val="a"/>
      <w:lvlText w:val=""/>
      <w:lvlJc w:val="left"/>
      <w:pPr>
        <w:ind w:left="0" w:firstLine="0"/>
      </w:pPr>
      <w:rPr>
        <w:rFonts w:hint="eastAsia"/>
      </w:rPr>
    </w:lvl>
    <w:lvl w:ilvl="1">
      <w:start w:val="1"/>
      <w:numFmt w:val="decimal"/>
      <w:pStyle w:val="1"/>
      <w:lvlText w:val="%2"/>
      <w:lvlJc w:val="left"/>
      <w:pPr>
        <w:ind w:left="0" w:firstLine="0"/>
      </w:pPr>
      <w:rPr>
        <w:rFonts w:ascii="Times New Roman" w:hAnsi="Times New Roman" w:cs="Times New Roman" w:hint="eastAsia"/>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0"/>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
    <w:nsid w:val="6AFE710A"/>
    <w:multiLevelType w:val="hybridMultilevel"/>
    <w:tmpl w:val="AB78A9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4A82CC0"/>
    <w:multiLevelType w:val="hybridMultilevel"/>
    <w:tmpl w:val="0A70E9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2"/>
    <w:lvlOverride w:ilvl="0">
      <w:lvl w:ilvl="0">
        <w:start w:val="1"/>
        <w:numFmt w:val="none"/>
        <w:pStyle w:val="a"/>
        <w:lvlText w:val=""/>
        <w:lvlJc w:val="left"/>
        <w:pPr>
          <w:ind w:left="0" w:firstLine="0"/>
        </w:pPr>
        <w:rPr>
          <w:rFonts w:hint="eastAsia"/>
        </w:rPr>
      </w:lvl>
    </w:lvlOverride>
    <w:lvlOverride w:ilvl="1">
      <w:lvl w:ilvl="1">
        <w:start w:val="1"/>
        <w:numFmt w:val="decimal"/>
        <w:pStyle w:val="1"/>
        <w:lvlText w:val="%2"/>
        <w:lvlJc w:val="left"/>
        <w:pPr>
          <w:ind w:left="0" w:firstLine="0"/>
        </w:pPr>
        <w:rPr>
          <w:rFonts w:ascii="Times New Roman" w:hAnsi="Times New Roman"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rPr>
      </w:lvl>
    </w:lvlOverride>
    <w:lvlOverride w:ilvl="2">
      <w:lvl w:ilvl="2">
        <w:start w:val="1"/>
        <w:numFmt w:val="decimal"/>
        <w:pStyle w:val="a0"/>
        <w:lvlText w:val="%1%2.%3"/>
        <w:lvlJc w:val="left"/>
        <w:pPr>
          <w:ind w:left="0" w:firstLine="0"/>
        </w:pPr>
        <w:rPr>
          <w:rFonts w:hint="eastAsia"/>
        </w:rPr>
      </w:lvl>
    </w:lvlOverride>
    <w:lvlOverride w:ilvl="3">
      <w:lvl w:ilvl="3">
        <w:start w:val="1"/>
        <w:numFmt w:val="decimal"/>
        <w:lvlText w:val="%1.%2.%3.%4"/>
        <w:lvlJc w:val="left"/>
        <w:pPr>
          <w:ind w:left="0" w:firstLine="0"/>
        </w:pPr>
        <w:rPr>
          <w:rFonts w:hint="eastAsia"/>
        </w:rPr>
      </w:lvl>
    </w:lvlOverride>
    <w:lvlOverride w:ilvl="4">
      <w:lvl w:ilvl="4">
        <w:start w:val="1"/>
        <w:numFmt w:val="decimal"/>
        <w:lvlText w:val="%1.%2.%3.%4.%5"/>
        <w:lvlJc w:val="left"/>
        <w:pPr>
          <w:ind w:left="0" w:firstLine="0"/>
        </w:pPr>
        <w:rPr>
          <w:rFonts w:hint="eastAsia"/>
        </w:rPr>
      </w:lvl>
    </w:lvlOverride>
    <w:lvlOverride w:ilvl="5">
      <w:lvl w:ilvl="5">
        <w:start w:val="1"/>
        <w:numFmt w:val="decimal"/>
        <w:lvlText w:val="%1.%2.%3.%4.%5.%6"/>
        <w:lvlJc w:val="left"/>
        <w:pPr>
          <w:ind w:left="0" w:firstLine="0"/>
        </w:pPr>
        <w:rPr>
          <w:rFonts w:hint="eastAsia"/>
        </w:rPr>
      </w:lvl>
    </w:lvlOverride>
    <w:lvlOverride w:ilvl="6">
      <w:lvl w:ilvl="6">
        <w:start w:val="1"/>
        <w:numFmt w:val="decimal"/>
        <w:lvlText w:val="%1.%2.%3.%4.%5.%6.%7"/>
        <w:lvlJc w:val="left"/>
        <w:pPr>
          <w:ind w:left="0" w:firstLine="0"/>
        </w:pPr>
        <w:rPr>
          <w:rFonts w:hint="eastAsia"/>
        </w:rPr>
      </w:lvl>
    </w:lvlOverride>
    <w:lvlOverride w:ilvl="7">
      <w:lvl w:ilvl="7">
        <w:start w:val="1"/>
        <w:numFmt w:val="decimal"/>
        <w:lvlText w:val="%1.%2.%3.%4.%5.%6.%7.%8"/>
        <w:lvlJc w:val="left"/>
        <w:pPr>
          <w:ind w:left="0" w:firstLine="0"/>
        </w:pPr>
        <w:rPr>
          <w:rFonts w:hint="eastAsia"/>
        </w:rPr>
      </w:lvl>
    </w:lvlOverride>
    <w:lvlOverride w:ilvl="8">
      <w:lvl w:ilvl="8">
        <w:start w:val="1"/>
        <w:numFmt w:val="decimal"/>
        <w:lvlText w:val="%1.%2.%3.%4.%5.%6.%7.%8.%9"/>
        <w:lvlJc w:val="left"/>
        <w:pPr>
          <w:ind w:left="0" w:firstLine="0"/>
        </w:pPr>
        <w:rPr>
          <w:rFonts w:hint="eastAsia"/>
        </w:rPr>
      </w:lvl>
    </w:lvlOverride>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te0rvsvha20wuea5xepd0f9rz2fv9rt050t&quot;&gt;我的EndNote库&lt;record-ids&gt;&lt;item&gt;1&lt;/item&gt;&lt;item&gt;2&lt;/item&gt;&lt;item&gt;7&lt;/item&gt;&lt;item&gt;10&lt;/item&gt;&lt;item&gt;22&lt;/item&gt;&lt;item&gt;24&lt;/item&gt;&lt;item&gt;25&lt;/item&gt;&lt;item&gt;28&lt;/item&gt;&lt;item&gt;36&lt;/item&gt;&lt;item&gt;48&lt;/item&gt;&lt;item&gt;158&lt;/item&gt;&lt;item&gt;159&lt;/item&gt;&lt;item&gt;160&lt;/item&gt;&lt;item&gt;161&lt;/item&gt;&lt;item&gt;162&lt;/item&gt;&lt;item&gt;163&lt;/item&gt;&lt;item&gt;170&lt;/item&gt;&lt;item&gt;172&lt;/item&gt;&lt;item&gt;175&lt;/item&gt;&lt;item&gt;176&lt;/item&gt;&lt;item&gt;177&lt;/item&gt;&lt;item&gt;178&lt;/item&gt;&lt;item&gt;179&lt;/item&gt;&lt;item&gt;180&lt;/item&gt;&lt;item&gt;181&lt;/item&gt;&lt;item&gt;182&lt;/item&gt;&lt;item&gt;183&lt;/item&gt;&lt;/record-ids&gt;&lt;/item&gt;&lt;/Libraries&gt;"/>
  </w:docVars>
  <w:rsids>
    <w:rsidRoot w:val="00667428"/>
    <w:rsid w:val="000000C2"/>
    <w:rsid w:val="00000441"/>
    <w:rsid w:val="00002C54"/>
    <w:rsid w:val="0000304C"/>
    <w:rsid w:val="00003D0B"/>
    <w:rsid w:val="00005A8B"/>
    <w:rsid w:val="00005CBD"/>
    <w:rsid w:val="00006914"/>
    <w:rsid w:val="000074AD"/>
    <w:rsid w:val="00011C17"/>
    <w:rsid w:val="000129DF"/>
    <w:rsid w:val="00012C0A"/>
    <w:rsid w:val="00014E61"/>
    <w:rsid w:val="00016C78"/>
    <w:rsid w:val="000211E8"/>
    <w:rsid w:val="00023C9B"/>
    <w:rsid w:val="00025A29"/>
    <w:rsid w:val="000306A0"/>
    <w:rsid w:val="00034295"/>
    <w:rsid w:val="000366C6"/>
    <w:rsid w:val="000367B1"/>
    <w:rsid w:val="0003749C"/>
    <w:rsid w:val="00040239"/>
    <w:rsid w:val="0004271E"/>
    <w:rsid w:val="00044092"/>
    <w:rsid w:val="00044CA7"/>
    <w:rsid w:val="00051ADB"/>
    <w:rsid w:val="00053B07"/>
    <w:rsid w:val="0005455F"/>
    <w:rsid w:val="00054706"/>
    <w:rsid w:val="00055226"/>
    <w:rsid w:val="00057EF5"/>
    <w:rsid w:val="000600D7"/>
    <w:rsid w:val="000626E6"/>
    <w:rsid w:val="00064CE1"/>
    <w:rsid w:val="00065A1B"/>
    <w:rsid w:val="00066230"/>
    <w:rsid w:val="00067D58"/>
    <w:rsid w:val="000700C0"/>
    <w:rsid w:val="000733E2"/>
    <w:rsid w:val="000752DE"/>
    <w:rsid w:val="000761B3"/>
    <w:rsid w:val="000769D0"/>
    <w:rsid w:val="00080131"/>
    <w:rsid w:val="000804FF"/>
    <w:rsid w:val="000819F4"/>
    <w:rsid w:val="0008262C"/>
    <w:rsid w:val="000826F6"/>
    <w:rsid w:val="000837B7"/>
    <w:rsid w:val="000838A1"/>
    <w:rsid w:val="00090089"/>
    <w:rsid w:val="00090469"/>
    <w:rsid w:val="00096564"/>
    <w:rsid w:val="000971B3"/>
    <w:rsid w:val="000A2414"/>
    <w:rsid w:val="000A6FEA"/>
    <w:rsid w:val="000B2B67"/>
    <w:rsid w:val="000B5326"/>
    <w:rsid w:val="000B7F82"/>
    <w:rsid w:val="000C1933"/>
    <w:rsid w:val="000C230B"/>
    <w:rsid w:val="000C24F1"/>
    <w:rsid w:val="000C4BF3"/>
    <w:rsid w:val="000C608C"/>
    <w:rsid w:val="000D01F1"/>
    <w:rsid w:val="000D4BF8"/>
    <w:rsid w:val="000D77E0"/>
    <w:rsid w:val="000E0072"/>
    <w:rsid w:val="000E02E4"/>
    <w:rsid w:val="000E36C0"/>
    <w:rsid w:val="000E510A"/>
    <w:rsid w:val="000E7A21"/>
    <w:rsid w:val="000F06FC"/>
    <w:rsid w:val="000F19D6"/>
    <w:rsid w:val="00101FE9"/>
    <w:rsid w:val="001020CB"/>
    <w:rsid w:val="00102845"/>
    <w:rsid w:val="00102B81"/>
    <w:rsid w:val="0010320B"/>
    <w:rsid w:val="001038AA"/>
    <w:rsid w:val="00104A52"/>
    <w:rsid w:val="00105342"/>
    <w:rsid w:val="001054DA"/>
    <w:rsid w:val="001056D4"/>
    <w:rsid w:val="001074C2"/>
    <w:rsid w:val="00112FD9"/>
    <w:rsid w:val="001153A4"/>
    <w:rsid w:val="00116116"/>
    <w:rsid w:val="001161EE"/>
    <w:rsid w:val="00122A60"/>
    <w:rsid w:val="00124299"/>
    <w:rsid w:val="001265AA"/>
    <w:rsid w:val="00126906"/>
    <w:rsid w:val="0012756D"/>
    <w:rsid w:val="00132393"/>
    <w:rsid w:val="00133D03"/>
    <w:rsid w:val="00136EB2"/>
    <w:rsid w:val="0014085A"/>
    <w:rsid w:val="00140C25"/>
    <w:rsid w:val="00143D34"/>
    <w:rsid w:val="001459F3"/>
    <w:rsid w:val="00145E4E"/>
    <w:rsid w:val="00147D65"/>
    <w:rsid w:val="00153910"/>
    <w:rsid w:val="00156578"/>
    <w:rsid w:val="00163B1D"/>
    <w:rsid w:val="001640AF"/>
    <w:rsid w:val="00165221"/>
    <w:rsid w:val="00173E49"/>
    <w:rsid w:val="0018105C"/>
    <w:rsid w:val="001824A9"/>
    <w:rsid w:val="0018340F"/>
    <w:rsid w:val="001859FE"/>
    <w:rsid w:val="001860CE"/>
    <w:rsid w:val="00186718"/>
    <w:rsid w:val="00186F58"/>
    <w:rsid w:val="00190948"/>
    <w:rsid w:val="00190E9F"/>
    <w:rsid w:val="00192980"/>
    <w:rsid w:val="00192B45"/>
    <w:rsid w:val="00195094"/>
    <w:rsid w:val="00196C04"/>
    <w:rsid w:val="00197165"/>
    <w:rsid w:val="001A0D6F"/>
    <w:rsid w:val="001A42F6"/>
    <w:rsid w:val="001A4A29"/>
    <w:rsid w:val="001A4A9D"/>
    <w:rsid w:val="001B0385"/>
    <w:rsid w:val="001B2991"/>
    <w:rsid w:val="001B50BF"/>
    <w:rsid w:val="001B5823"/>
    <w:rsid w:val="001C0181"/>
    <w:rsid w:val="001C3034"/>
    <w:rsid w:val="001C384C"/>
    <w:rsid w:val="001C4B03"/>
    <w:rsid w:val="001C4FA9"/>
    <w:rsid w:val="001C5A91"/>
    <w:rsid w:val="001C6E48"/>
    <w:rsid w:val="001D2BB4"/>
    <w:rsid w:val="001D47E7"/>
    <w:rsid w:val="001D5F56"/>
    <w:rsid w:val="001D6B93"/>
    <w:rsid w:val="001E0676"/>
    <w:rsid w:val="001E19C3"/>
    <w:rsid w:val="001E2CEC"/>
    <w:rsid w:val="001E3FA7"/>
    <w:rsid w:val="001E4FA0"/>
    <w:rsid w:val="001E6947"/>
    <w:rsid w:val="001F29B5"/>
    <w:rsid w:val="001F65CA"/>
    <w:rsid w:val="001F6D9F"/>
    <w:rsid w:val="001F7466"/>
    <w:rsid w:val="00201A91"/>
    <w:rsid w:val="00206ED1"/>
    <w:rsid w:val="00207B1A"/>
    <w:rsid w:val="00214070"/>
    <w:rsid w:val="002164B1"/>
    <w:rsid w:val="0022524D"/>
    <w:rsid w:val="002255F3"/>
    <w:rsid w:val="0022675B"/>
    <w:rsid w:val="002320BD"/>
    <w:rsid w:val="0023236A"/>
    <w:rsid w:val="00232AA5"/>
    <w:rsid w:val="002349A4"/>
    <w:rsid w:val="00235980"/>
    <w:rsid w:val="00236DE7"/>
    <w:rsid w:val="00241C29"/>
    <w:rsid w:val="00241E65"/>
    <w:rsid w:val="00242F8A"/>
    <w:rsid w:val="0024508D"/>
    <w:rsid w:val="00250CA9"/>
    <w:rsid w:val="0025130F"/>
    <w:rsid w:val="00252271"/>
    <w:rsid w:val="002522A9"/>
    <w:rsid w:val="00253E66"/>
    <w:rsid w:val="00254249"/>
    <w:rsid w:val="002577F3"/>
    <w:rsid w:val="0026029D"/>
    <w:rsid w:val="00260A53"/>
    <w:rsid w:val="0026154F"/>
    <w:rsid w:val="00261ABF"/>
    <w:rsid w:val="0026437D"/>
    <w:rsid w:val="002669DF"/>
    <w:rsid w:val="002704DE"/>
    <w:rsid w:val="002727E3"/>
    <w:rsid w:val="00272E20"/>
    <w:rsid w:val="002738E4"/>
    <w:rsid w:val="00276C4F"/>
    <w:rsid w:val="0028024C"/>
    <w:rsid w:val="002811C6"/>
    <w:rsid w:val="0028122B"/>
    <w:rsid w:val="002839FC"/>
    <w:rsid w:val="00283B1E"/>
    <w:rsid w:val="00283C41"/>
    <w:rsid w:val="00284329"/>
    <w:rsid w:val="00287ED7"/>
    <w:rsid w:val="002901B0"/>
    <w:rsid w:val="00290293"/>
    <w:rsid w:val="00291DC7"/>
    <w:rsid w:val="00293E77"/>
    <w:rsid w:val="00294969"/>
    <w:rsid w:val="002A18C7"/>
    <w:rsid w:val="002A2490"/>
    <w:rsid w:val="002A3C05"/>
    <w:rsid w:val="002A4786"/>
    <w:rsid w:val="002A50DA"/>
    <w:rsid w:val="002B0802"/>
    <w:rsid w:val="002B3D35"/>
    <w:rsid w:val="002B6493"/>
    <w:rsid w:val="002B6573"/>
    <w:rsid w:val="002B7272"/>
    <w:rsid w:val="002C02C9"/>
    <w:rsid w:val="002C10C3"/>
    <w:rsid w:val="002C2103"/>
    <w:rsid w:val="002C3781"/>
    <w:rsid w:val="002C37A0"/>
    <w:rsid w:val="002C7D96"/>
    <w:rsid w:val="002D330F"/>
    <w:rsid w:val="002D6590"/>
    <w:rsid w:val="002D7AD3"/>
    <w:rsid w:val="002E13E0"/>
    <w:rsid w:val="002E1DC2"/>
    <w:rsid w:val="002E3AAA"/>
    <w:rsid w:val="002E4C86"/>
    <w:rsid w:val="002E4F6A"/>
    <w:rsid w:val="002F0072"/>
    <w:rsid w:val="002F032B"/>
    <w:rsid w:val="002F1C50"/>
    <w:rsid w:val="002F4201"/>
    <w:rsid w:val="002F68FA"/>
    <w:rsid w:val="002F6D83"/>
    <w:rsid w:val="002F77CF"/>
    <w:rsid w:val="003014EC"/>
    <w:rsid w:val="00301A5F"/>
    <w:rsid w:val="0030554F"/>
    <w:rsid w:val="00305562"/>
    <w:rsid w:val="003059B1"/>
    <w:rsid w:val="00305A80"/>
    <w:rsid w:val="003076CB"/>
    <w:rsid w:val="003107A1"/>
    <w:rsid w:val="00310FEF"/>
    <w:rsid w:val="0031233F"/>
    <w:rsid w:val="00313C46"/>
    <w:rsid w:val="0031707D"/>
    <w:rsid w:val="00320D47"/>
    <w:rsid w:val="0032219F"/>
    <w:rsid w:val="0032283F"/>
    <w:rsid w:val="00322F58"/>
    <w:rsid w:val="003330C5"/>
    <w:rsid w:val="003345EE"/>
    <w:rsid w:val="00334718"/>
    <w:rsid w:val="003347F2"/>
    <w:rsid w:val="00341473"/>
    <w:rsid w:val="00341C46"/>
    <w:rsid w:val="003452C3"/>
    <w:rsid w:val="00345E71"/>
    <w:rsid w:val="0034777A"/>
    <w:rsid w:val="00351C4D"/>
    <w:rsid w:val="003543B7"/>
    <w:rsid w:val="00355D19"/>
    <w:rsid w:val="003604FA"/>
    <w:rsid w:val="003616A1"/>
    <w:rsid w:val="00364077"/>
    <w:rsid w:val="003651BF"/>
    <w:rsid w:val="00365898"/>
    <w:rsid w:val="003706AF"/>
    <w:rsid w:val="00370997"/>
    <w:rsid w:val="00370FAC"/>
    <w:rsid w:val="00372534"/>
    <w:rsid w:val="0037274A"/>
    <w:rsid w:val="00375015"/>
    <w:rsid w:val="00375F8B"/>
    <w:rsid w:val="003809CC"/>
    <w:rsid w:val="00384002"/>
    <w:rsid w:val="0038654F"/>
    <w:rsid w:val="00386807"/>
    <w:rsid w:val="00387652"/>
    <w:rsid w:val="0039391C"/>
    <w:rsid w:val="003948EC"/>
    <w:rsid w:val="00394E0B"/>
    <w:rsid w:val="003953CD"/>
    <w:rsid w:val="00396DB9"/>
    <w:rsid w:val="0039714D"/>
    <w:rsid w:val="00397DB7"/>
    <w:rsid w:val="003A1678"/>
    <w:rsid w:val="003A20EA"/>
    <w:rsid w:val="003A25A3"/>
    <w:rsid w:val="003A7806"/>
    <w:rsid w:val="003C37F3"/>
    <w:rsid w:val="003C3FBA"/>
    <w:rsid w:val="003C4547"/>
    <w:rsid w:val="003C67A2"/>
    <w:rsid w:val="003D01C7"/>
    <w:rsid w:val="003D0A9A"/>
    <w:rsid w:val="003D5A86"/>
    <w:rsid w:val="003D7957"/>
    <w:rsid w:val="003E4AED"/>
    <w:rsid w:val="003E4E1C"/>
    <w:rsid w:val="003E5CD3"/>
    <w:rsid w:val="003F3D6A"/>
    <w:rsid w:val="003F3DFA"/>
    <w:rsid w:val="00402735"/>
    <w:rsid w:val="0040403B"/>
    <w:rsid w:val="00404A8D"/>
    <w:rsid w:val="00406EC8"/>
    <w:rsid w:val="00407C3F"/>
    <w:rsid w:val="004127FA"/>
    <w:rsid w:val="00413836"/>
    <w:rsid w:val="00414906"/>
    <w:rsid w:val="004159E0"/>
    <w:rsid w:val="00416D63"/>
    <w:rsid w:val="00417F9A"/>
    <w:rsid w:val="00420393"/>
    <w:rsid w:val="00421582"/>
    <w:rsid w:val="00421AF2"/>
    <w:rsid w:val="0042251E"/>
    <w:rsid w:val="0042577B"/>
    <w:rsid w:val="00432435"/>
    <w:rsid w:val="00436AED"/>
    <w:rsid w:val="00440919"/>
    <w:rsid w:val="004410E6"/>
    <w:rsid w:val="0044401F"/>
    <w:rsid w:val="00446945"/>
    <w:rsid w:val="00447F8E"/>
    <w:rsid w:val="0045045F"/>
    <w:rsid w:val="004527E1"/>
    <w:rsid w:val="00452E48"/>
    <w:rsid w:val="00453671"/>
    <w:rsid w:val="00453D4D"/>
    <w:rsid w:val="0045427A"/>
    <w:rsid w:val="00455A8F"/>
    <w:rsid w:val="00456865"/>
    <w:rsid w:val="004568DE"/>
    <w:rsid w:val="00460789"/>
    <w:rsid w:val="00461ACB"/>
    <w:rsid w:val="004648DB"/>
    <w:rsid w:val="00464E9C"/>
    <w:rsid w:val="00465E53"/>
    <w:rsid w:val="004661E7"/>
    <w:rsid w:val="00466F6F"/>
    <w:rsid w:val="004740B5"/>
    <w:rsid w:val="00474CC9"/>
    <w:rsid w:val="0047517A"/>
    <w:rsid w:val="00475BFA"/>
    <w:rsid w:val="004773BA"/>
    <w:rsid w:val="00480D22"/>
    <w:rsid w:val="004831F0"/>
    <w:rsid w:val="004854DA"/>
    <w:rsid w:val="004855CB"/>
    <w:rsid w:val="00485886"/>
    <w:rsid w:val="004920A2"/>
    <w:rsid w:val="004927AF"/>
    <w:rsid w:val="0049371D"/>
    <w:rsid w:val="004A1907"/>
    <w:rsid w:val="004A33ED"/>
    <w:rsid w:val="004A3954"/>
    <w:rsid w:val="004A4E81"/>
    <w:rsid w:val="004A6D1F"/>
    <w:rsid w:val="004B07A1"/>
    <w:rsid w:val="004B07FB"/>
    <w:rsid w:val="004B3205"/>
    <w:rsid w:val="004B44E6"/>
    <w:rsid w:val="004B586F"/>
    <w:rsid w:val="004B6A35"/>
    <w:rsid w:val="004C224C"/>
    <w:rsid w:val="004C27C9"/>
    <w:rsid w:val="004C364D"/>
    <w:rsid w:val="004C3793"/>
    <w:rsid w:val="004C5E85"/>
    <w:rsid w:val="004C61BE"/>
    <w:rsid w:val="004D003D"/>
    <w:rsid w:val="004D0CCE"/>
    <w:rsid w:val="004D1969"/>
    <w:rsid w:val="004D2365"/>
    <w:rsid w:val="004D2907"/>
    <w:rsid w:val="004D2E7C"/>
    <w:rsid w:val="004E443F"/>
    <w:rsid w:val="004F127E"/>
    <w:rsid w:val="004F1D60"/>
    <w:rsid w:val="004F1DA0"/>
    <w:rsid w:val="004F2CD3"/>
    <w:rsid w:val="004F344D"/>
    <w:rsid w:val="004F38A2"/>
    <w:rsid w:val="004F7A11"/>
    <w:rsid w:val="00503449"/>
    <w:rsid w:val="00505A03"/>
    <w:rsid w:val="005065AD"/>
    <w:rsid w:val="005121FA"/>
    <w:rsid w:val="00512554"/>
    <w:rsid w:val="00516676"/>
    <w:rsid w:val="00521EE2"/>
    <w:rsid w:val="00522A2F"/>
    <w:rsid w:val="00524B05"/>
    <w:rsid w:val="005313BD"/>
    <w:rsid w:val="00533BFD"/>
    <w:rsid w:val="00535E7E"/>
    <w:rsid w:val="00541789"/>
    <w:rsid w:val="00545DAC"/>
    <w:rsid w:val="00546281"/>
    <w:rsid w:val="005467A5"/>
    <w:rsid w:val="00550C69"/>
    <w:rsid w:val="00551AD4"/>
    <w:rsid w:val="00551E37"/>
    <w:rsid w:val="00555C2A"/>
    <w:rsid w:val="00557828"/>
    <w:rsid w:val="0055789C"/>
    <w:rsid w:val="00560C26"/>
    <w:rsid w:val="00561A8D"/>
    <w:rsid w:val="005623C7"/>
    <w:rsid w:val="00564C50"/>
    <w:rsid w:val="00565153"/>
    <w:rsid w:val="00565708"/>
    <w:rsid w:val="0057026A"/>
    <w:rsid w:val="00570690"/>
    <w:rsid w:val="00573B16"/>
    <w:rsid w:val="00574DEB"/>
    <w:rsid w:val="00577409"/>
    <w:rsid w:val="00577711"/>
    <w:rsid w:val="0058434F"/>
    <w:rsid w:val="005843BB"/>
    <w:rsid w:val="00584761"/>
    <w:rsid w:val="00584D41"/>
    <w:rsid w:val="00585CBA"/>
    <w:rsid w:val="00586037"/>
    <w:rsid w:val="00587D0E"/>
    <w:rsid w:val="005915CD"/>
    <w:rsid w:val="0059361C"/>
    <w:rsid w:val="0059376B"/>
    <w:rsid w:val="005944DA"/>
    <w:rsid w:val="00597441"/>
    <w:rsid w:val="00597F68"/>
    <w:rsid w:val="005A0D63"/>
    <w:rsid w:val="005A261C"/>
    <w:rsid w:val="005A41FF"/>
    <w:rsid w:val="005A435A"/>
    <w:rsid w:val="005A4D2B"/>
    <w:rsid w:val="005A4E19"/>
    <w:rsid w:val="005A6236"/>
    <w:rsid w:val="005A6521"/>
    <w:rsid w:val="005B5D96"/>
    <w:rsid w:val="005C1077"/>
    <w:rsid w:val="005C1C8C"/>
    <w:rsid w:val="005C3089"/>
    <w:rsid w:val="005C59DD"/>
    <w:rsid w:val="005C5A2A"/>
    <w:rsid w:val="005D7D9A"/>
    <w:rsid w:val="005E2267"/>
    <w:rsid w:val="005E28D4"/>
    <w:rsid w:val="005E57D9"/>
    <w:rsid w:val="005E6650"/>
    <w:rsid w:val="005F41B5"/>
    <w:rsid w:val="005F5255"/>
    <w:rsid w:val="005F58BD"/>
    <w:rsid w:val="005F592B"/>
    <w:rsid w:val="00600827"/>
    <w:rsid w:val="006009E0"/>
    <w:rsid w:val="00604385"/>
    <w:rsid w:val="00606384"/>
    <w:rsid w:val="006063E5"/>
    <w:rsid w:val="00606FAA"/>
    <w:rsid w:val="006102AA"/>
    <w:rsid w:val="006116DB"/>
    <w:rsid w:val="00615A5D"/>
    <w:rsid w:val="00616D18"/>
    <w:rsid w:val="00620891"/>
    <w:rsid w:val="00620EE3"/>
    <w:rsid w:val="0062367F"/>
    <w:rsid w:val="00623996"/>
    <w:rsid w:val="00624F9F"/>
    <w:rsid w:val="006305F0"/>
    <w:rsid w:val="0063073F"/>
    <w:rsid w:val="00631520"/>
    <w:rsid w:val="00634F78"/>
    <w:rsid w:val="00635EDB"/>
    <w:rsid w:val="0063718F"/>
    <w:rsid w:val="006373CC"/>
    <w:rsid w:val="00637C3A"/>
    <w:rsid w:val="00640102"/>
    <w:rsid w:val="00640964"/>
    <w:rsid w:val="0064143C"/>
    <w:rsid w:val="006432E8"/>
    <w:rsid w:val="00645600"/>
    <w:rsid w:val="00645C55"/>
    <w:rsid w:val="00647C57"/>
    <w:rsid w:val="00650967"/>
    <w:rsid w:val="00650BFA"/>
    <w:rsid w:val="006512A8"/>
    <w:rsid w:val="00655772"/>
    <w:rsid w:val="00663C55"/>
    <w:rsid w:val="00666B78"/>
    <w:rsid w:val="00667428"/>
    <w:rsid w:val="0066748D"/>
    <w:rsid w:val="0067241C"/>
    <w:rsid w:val="0067468A"/>
    <w:rsid w:val="00677ABD"/>
    <w:rsid w:val="00681A96"/>
    <w:rsid w:val="00683281"/>
    <w:rsid w:val="006836DE"/>
    <w:rsid w:val="00683CE6"/>
    <w:rsid w:val="006841E0"/>
    <w:rsid w:val="0068503E"/>
    <w:rsid w:val="00685F8A"/>
    <w:rsid w:val="0068652A"/>
    <w:rsid w:val="00686DE1"/>
    <w:rsid w:val="00687571"/>
    <w:rsid w:val="00691F06"/>
    <w:rsid w:val="00694561"/>
    <w:rsid w:val="006959D9"/>
    <w:rsid w:val="00696CAC"/>
    <w:rsid w:val="006A00DE"/>
    <w:rsid w:val="006A1690"/>
    <w:rsid w:val="006A2043"/>
    <w:rsid w:val="006A2BF7"/>
    <w:rsid w:val="006A528A"/>
    <w:rsid w:val="006A567E"/>
    <w:rsid w:val="006A5BDA"/>
    <w:rsid w:val="006A69A8"/>
    <w:rsid w:val="006B0C2B"/>
    <w:rsid w:val="006B11C6"/>
    <w:rsid w:val="006B27D3"/>
    <w:rsid w:val="006B3304"/>
    <w:rsid w:val="006B3ABC"/>
    <w:rsid w:val="006B5290"/>
    <w:rsid w:val="006B5AF8"/>
    <w:rsid w:val="006B6410"/>
    <w:rsid w:val="006C2F3E"/>
    <w:rsid w:val="006D2F7A"/>
    <w:rsid w:val="006D421D"/>
    <w:rsid w:val="006D4676"/>
    <w:rsid w:val="006D6774"/>
    <w:rsid w:val="006D6821"/>
    <w:rsid w:val="006D70E1"/>
    <w:rsid w:val="006E10D5"/>
    <w:rsid w:val="006E2CAE"/>
    <w:rsid w:val="006E7E7A"/>
    <w:rsid w:val="006E7F9C"/>
    <w:rsid w:val="006F1158"/>
    <w:rsid w:val="006F20BE"/>
    <w:rsid w:val="006F2AC4"/>
    <w:rsid w:val="006F30F2"/>
    <w:rsid w:val="006F5F97"/>
    <w:rsid w:val="006F6604"/>
    <w:rsid w:val="006F7C2E"/>
    <w:rsid w:val="007000F3"/>
    <w:rsid w:val="00700FCA"/>
    <w:rsid w:val="00703643"/>
    <w:rsid w:val="00703C72"/>
    <w:rsid w:val="007040A1"/>
    <w:rsid w:val="00704919"/>
    <w:rsid w:val="0071053A"/>
    <w:rsid w:val="00711E25"/>
    <w:rsid w:val="00714203"/>
    <w:rsid w:val="00716B85"/>
    <w:rsid w:val="00717604"/>
    <w:rsid w:val="00720DCF"/>
    <w:rsid w:val="00721BD1"/>
    <w:rsid w:val="007240EA"/>
    <w:rsid w:val="007250E4"/>
    <w:rsid w:val="007253C6"/>
    <w:rsid w:val="00731CBC"/>
    <w:rsid w:val="007327B9"/>
    <w:rsid w:val="00733FF7"/>
    <w:rsid w:val="00734573"/>
    <w:rsid w:val="0073676D"/>
    <w:rsid w:val="007425C9"/>
    <w:rsid w:val="007454C9"/>
    <w:rsid w:val="007461A3"/>
    <w:rsid w:val="00746D86"/>
    <w:rsid w:val="00746E03"/>
    <w:rsid w:val="00753B0D"/>
    <w:rsid w:val="00753F1D"/>
    <w:rsid w:val="00756179"/>
    <w:rsid w:val="00762CDB"/>
    <w:rsid w:val="007653ED"/>
    <w:rsid w:val="007664F3"/>
    <w:rsid w:val="00767ED8"/>
    <w:rsid w:val="0077130F"/>
    <w:rsid w:val="00775B1F"/>
    <w:rsid w:val="00775DCB"/>
    <w:rsid w:val="00776EFC"/>
    <w:rsid w:val="007802CB"/>
    <w:rsid w:val="007817D2"/>
    <w:rsid w:val="00781BF5"/>
    <w:rsid w:val="007829A4"/>
    <w:rsid w:val="00783713"/>
    <w:rsid w:val="0078488E"/>
    <w:rsid w:val="007903A7"/>
    <w:rsid w:val="00790F87"/>
    <w:rsid w:val="007935C0"/>
    <w:rsid w:val="00793A66"/>
    <w:rsid w:val="00794C21"/>
    <w:rsid w:val="007950EB"/>
    <w:rsid w:val="00795674"/>
    <w:rsid w:val="007A2C50"/>
    <w:rsid w:val="007A5529"/>
    <w:rsid w:val="007A6DE8"/>
    <w:rsid w:val="007B1EFB"/>
    <w:rsid w:val="007B2658"/>
    <w:rsid w:val="007B6E77"/>
    <w:rsid w:val="007C0144"/>
    <w:rsid w:val="007C1C91"/>
    <w:rsid w:val="007C3FA8"/>
    <w:rsid w:val="007C620C"/>
    <w:rsid w:val="007C6F86"/>
    <w:rsid w:val="007C7C0B"/>
    <w:rsid w:val="007D000E"/>
    <w:rsid w:val="007D159F"/>
    <w:rsid w:val="007D4D24"/>
    <w:rsid w:val="007D596F"/>
    <w:rsid w:val="007E4555"/>
    <w:rsid w:val="007E5CE6"/>
    <w:rsid w:val="007E7B0E"/>
    <w:rsid w:val="007F2285"/>
    <w:rsid w:val="007F616E"/>
    <w:rsid w:val="007F61C9"/>
    <w:rsid w:val="007F622A"/>
    <w:rsid w:val="007F6E50"/>
    <w:rsid w:val="0080110F"/>
    <w:rsid w:val="0080311C"/>
    <w:rsid w:val="00814FF1"/>
    <w:rsid w:val="00817D0B"/>
    <w:rsid w:val="00822E29"/>
    <w:rsid w:val="00824CAD"/>
    <w:rsid w:val="00831125"/>
    <w:rsid w:val="008353AD"/>
    <w:rsid w:val="00836D6B"/>
    <w:rsid w:val="00836D7A"/>
    <w:rsid w:val="0084416F"/>
    <w:rsid w:val="008469FA"/>
    <w:rsid w:val="008502BA"/>
    <w:rsid w:val="00850753"/>
    <w:rsid w:val="00851470"/>
    <w:rsid w:val="008578E4"/>
    <w:rsid w:val="00860828"/>
    <w:rsid w:val="00863215"/>
    <w:rsid w:val="00863BE4"/>
    <w:rsid w:val="00864889"/>
    <w:rsid w:val="00866601"/>
    <w:rsid w:val="00882926"/>
    <w:rsid w:val="00884C25"/>
    <w:rsid w:val="008872AE"/>
    <w:rsid w:val="00890439"/>
    <w:rsid w:val="0089133A"/>
    <w:rsid w:val="008915A2"/>
    <w:rsid w:val="008920B4"/>
    <w:rsid w:val="00893C6B"/>
    <w:rsid w:val="00896166"/>
    <w:rsid w:val="00897DD3"/>
    <w:rsid w:val="008A3DDC"/>
    <w:rsid w:val="008A5616"/>
    <w:rsid w:val="008B2D7A"/>
    <w:rsid w:val="008B33CE"/>
    <w:rsid w:val="008B50F0"/>
    <w:rsid w:val="008C1BF5"/>
    <w:rsid w:val="008C2746"/>
    <w:rsid w:val="008C291B"/>
    <w:rsid w:val="008C2EE9"/>
    <w:rsid w:val="008C3719"/>
    <w:rsid w:val="008C3B3A"/>
    <w:rsid w:val="008C3E68"/>
    <w:rsid w:val="008C4EC3"/>
    <w:rsid w:val="008C5520"/>
    <w:rsid w:val="008D0606"/>
    <w:rsid w:val="008D0BF7"/>
    <w:rsid w:val="008D3D4F"/>
    <w:rsid w:val="008D5B9A"/>
    <w:rsid w:val="008D716F"/>
    <w:rsid w:val="008D764C"/>
    <w:rsid w:val="008E0249"/>
    <w:rsid w:val="008E35AD"/>
    <w:rsid w:val="008E4318"/>
    <w:rsid w:val="008E4429"/>
    <w:rsid w:val="008E46B0"/>
    <w:rsid w:val="008E4B93"/>
    <w:rsid w:val="008E5171"/>
    <w:rsid w:val="008E5717"/>
    <w:rsid w:val="008E6810"/>
    <w:rsid w:val="008F3A5E"/>
    <w:rsid w:val="00900E39"/>
    <w:rsid w:val="00903F13"/>
    <w:rsid w:val="00904896"/>
    <w:rsid w:val="00906B89"/>
    <w:rsid w:val="00907B17"/>
    <w:rsid w:val="00914746"/>
    <w:rsid w:val="009155B2"/>
    <w:rsid w:val="00917EA0"/>
    <w:rsid w:val="0092066D"/>
    <w:rsid w:val="00922C6C"/>
    <w:rsid w:val="009262F1"/>
    <w:rsid w:val="00926379"/>
    <w:rsid w:val="00930806"/>
    <w:rsid w:val="00930EAD"/>
    <w:rsid w:val="00931172"/>
    <w:rsid w:val="009313DD"/>
    <w:rsid w:val="00935670"/>
    <w:rsid w:val="00935B3B"/>
    <w:rsid w:val="00937B2B"/>
    <w:rsid w:val="00937EFE"/>
    <w:rsid w:val="00940819"/>
    <w:rsid w:val="00940EA8"/>
    <w:rsid w:val="0094152F"/>
    <w:rsid w:val="00944FBD"/>
    <w:rsid w:val="009467C4"/>
    <w:rsid w:val="0095294B"/>
    <w:rsid w:val="009551C5"/>
    <w:rsid w:val="0096073F"/>
    <w:rsid w:val="00961828"/>
    <w:rsid w:val="00963995"/>
    <w:rsid w:val="00964D57"/>
    <w:rsid w:val="00966518"/>
    <w:rsid w:val="009716AD"/>
    <w:rsid w:val="00973BBB"/>
    <w:rsid w:val="00977DDF"/>
    <w:rsid w:val="00980DC9"/>
    <w:rsid w:val="00982536"/>
    <w:rsid w:val="00982985"/>
    <w:rsid w:val="00983742"/>
    <w:rsid w:val="00984DD9"/>
    <w:rsid w:val="009864CF"/>
    <w:rsid w:val="009879A0"/>
    <w:rsid w:val="0099064D"/>
    <w:rsid w:val="00995C1E"/>
    <w:rsid w:val="00997DF9"/>
    <w:rsid w:val="009A04DB"/>
    <w:rsid w:val="009A0AC5"/>
    <w:rsid w:val="009A3EE5"/>
    <w:rsid w:val="009A430F"/>
    <w:rsid w:val="009A4905"/>
    <w:rsid w:val="009A5B81"/>
    <w:rsid w:val="009A715D"/>
    <w:rsid w:val="009B2894"/>
    <w:rsid w:val="009B6372"/>
    <w:rsid w:val="009B709D"/>
    <w:rsid w:val="009B7227"/>
    <w:rsid w:val="009C0777"/>
    <w:rsid w:val="009C0B24"/>
    <w:rsid w:val="009C1514"/>
    <w:rsid w:val="009C22B6"/>
    <w:rsid w:val="009C40EF"/>
    <w:rsid w:val="009C45D1"/>
    <w:rsid w:val="009C5A26"/>
    <w:rsid w:val="009D0D3B"/>
    <w:rsid w:val="009D33BC"/>
    <w:rsid w:val="009D6A44"/>
    <w:rsid w:val="009D7045"/>
    <w:rsid w:val="009E175A"/>
    <w:rsid w:val="009E2ADC"/>
    <w:rsid w:val="009E732A"/>
    <w:rsid w:val="009F09CE"/>
    <w:rsid w:val="009F1ED4"/>
    <w:rsid w:val="009F522D"/>
    <w:rsid w:val="009F590D"/>
    <w:rsid w:val="00A016F6"/>
    <w:rsid w:val="00A01CBB"/>
    <w:rsid w:val="00A03479"/>
    <w:rsid w:val="00A03DEE"/>
    <w:rsid w:val="00A049F5"/>
    <w:rsid w:val="00A04A2C"/>
    <w:rsid w:val="00A10917"/>
    <w:rsid w:val="00A1499E"/>
    <w:rsid w:val="00A155D9"/>
    <w:rsid w:val="00A16356"/>
    <w:rsid w:val="00A16652"/>
    <w:rsid w:val="00A16665"/>
    <w:rsid w:val="00A236FC"/>
    <w:rsid w:val="00A254BE"/>
    <w:rsid w:val="00A309BB"/>
    <w:rsid w:val="00A317E0"/>
    <w:rsid w:val="00A33151"/>
    <w:rsid w:val="00A33DD2"/>
    <w:rsid w:val="00A363DB"/>
    <w:rsid w:val="00A37676"/>
    <w:rsid w:val="00A4058E"/>
    <w:rsid w:val="00A41139"/>
    <w:rsid w:val="00A4206C"/>
    <w:rsid w:val="00A43988"/>
    <w:rsid w:val="00A4540E"/>
    <w:rsid w:val="00A4566D"/>
    <w:rsid w:val="00A45AAE"/>
    <w:rsid w:val="00A46263"/>
    <w:rsid w:val="00A46622"/>
    <w:rsid w:val="00A46ACB"/>
    <w:rsid w:val="00A500EE"/>
    <w:rsid w:val="00A62D57"/>
    <w:rsid w:val="00A633F5"/>
    <w:rsid w:val="00A67897"/>
    <w:rsid w:val="00A67AB5"/>
    <w:rsid w:val="00A71C54"/>
    <w:rsid w:val="00A72EAC"/>
    <w:rsid w:val="00A73482"/>
    <w:rsid w:val="00A7408F"/>
    <w:rsid w:val="00A74C8F"/>
    <w:rsid w:val="00A77723"/>
    <w:rsid w:val="00A8311D"/>
    <w:rsid w:val="00A86481"/>
    <w:rsid w:val="00A86969"/>
    <w:rsid w:val="00A87DC7"/>
    <w:rsid w:val="00A87E77"/>
    <w:rsid w:val="00A9180A"/>
    <w:rsid w:val="00A91B73"/>
    <w:rsid w:val="00A9320B"/>
    <w:rsid w:val="00A93781"/>
    <w:rsid w:val="00A937F5"/>
    <w:rsid w:val="00A93FF6"/>
    <w:rsid w:val="00A95869"/>
    <w:rsid w:val="00A95F73"/>
    <w:rsid w:val="00AA14A5"/>
    <w:rsid w:val="00AA19B0"/>
    <w:rsid w:val="00AA1AA0"/>
    <w:rsid w:val="00AA3061"/>
    <w:rsid w:val="00AA778B"/>
    <w:rsid w:val="00AB6762"/>
    <w:rsid w:val="00AB6810"/>
    <w:rsid w:val="00AB7305"/>
    <w:rsid w:val="00AB79DB"/>
    <w:rsid w:val="00AC40C5"/>
    <w:rsid w:val="00AC608D"/>
    <w:rsid w:val="00AC6B9C"/>
    <w:rsid w:val="00AC7BD0"/>
    <w:rsid w:val="00AC7DC4"/>
    <w:rsid w:val="00AD0BAF"/>
    <w:rsid w:val="00AD2B65"/>
    <w:rsid w:val="00AD3EFF"/>
    <w:rsid w:val="00AD5214"/>
    <w:rsid w:val="00AE04CE"/>
    <w:rsid w:val="00AE05DD"/>
    <w:rsid w:val="00AE24FB"/>
    <w:rsid w:val="00AE7EB2"/>
    <w:rsid w:val="00AF0BFC"/>
    <w:rsid w:val="00AF1B98"/>
    <w:rsid w:val="00AF680A"/>
    <w:rsid w:val="00B00162"/>
    <w:rsid w:val="00B01B5F"/>
    <w:rsid w:val="00B060A6"/>
    <w:rsid w:val="00B101CA"/>
    <w:rsid w:val="00B11823"/>
    <w:rsid w:val="00B1188E"/>
    <w:rsid w:val="00B16391"/>
    <w:rsid w:val="00B16B9C"/>
    <w:rsid w:val="00B16F95"/>
    <w:rsid w:val="00B2005A"/>
    <w:rsid w:val="00B20936"/>
    <w:rsid w:val="00B23E7C"/>
    <w:rsid w:val="00B24D28"/>
    <w:rsid w:val="00B34CFA"/>
    <w:rsid w:val="00B42935"/>
    <w:rsid w:val="00B43A5C"/>
    <w:rsid w:val="00B44565"/>
    <w:rsid w:val="00B456B5"/>
    <w:rsid w:val="00B47541"/>
    <w:rsid w:val="00B52050"/>
    <w:rsid w:val="00B530C6"/>
    <w:rsid w:val="00B5440B"/>
    <w:rsid w:val="00B545D1"/>
    <w:rsid w:val="00B60B18"/>
    <w:rsid w:val="00B61063"/>
    <w:rsid w:val="00B61D0D"/>
    <w:rsid w:val="00B61D17"/>
    <w:rsid w:val="00B623A8"/>
    <w:rsid w:val="00B6245D"/>
    <w:rsid w:val="00B64C61"/>
    <w:rsid w:val="00B67150"/>
    <w:rsid w:val="00B70D79"/>
    <w:rsid w:val="00B722BA"/>
    <w:rsid w:val="00B741F0"/>
    <w:rsid w:val="00B75676"/>
    <w:rsid w:val="00B76140"/>
    <w:rsid w:val="00B76E55"/>
    <w:rsid w:val="00B90395"/>
    <w:rsid w:val="00B92CFA"/>
    <w:rsid w:val="00B9404F"/>
    <w:rsid w:val="00B941C5"/>
    <w:rsid w:val="00B95D2F"/>
    <w:rsid w:val="00B96A80"/>
    <w:rsid w:val="00B97828"/>
    <w:rsid w:val="00BA00F4"/>
    <w:rsid w:val="00BA1D51"/>
    <w:rsid w:val="00BA4D05"/>
    <w:rsid w:val="00BB19CE"/>
    <w:rsid w:val="00BB1C69"/>
    <w:rsid w:val="00BB2666"/>
    <w:rsid w:val="00BB35C6"/>
    <w:rsid w:val="00BB42B6"/>
    <w:rsid w:val="00BB4CD6"/>
    <w:rsid w:val="00BB5503"/>
    <w:rsid w:val="00BB786D"/>
    <w:rsid w:val="00BC1E90"/>
    <w:rsid w:val="00BD2891"/>
    <w:rsid w:val="00BD4673"/>
    <w:rsid w:val="00BD713A"/>
    <w:rsid w:val="00BE3866"/>
    <w:rsid w:val="00BE554D"/>
    <w:rsid w:val="00BE69F1"/>
    <w:rsid w:val="00BE7886"/>
    <w:rsid w:val="00BF139C"/>
    <w:rsid w:val="00BF3307"/>
    <w:rsid w:val="00BF68EC"/>
    <w:rsid w:val="00BF6DED"/>
    <w:rsid w:val="00C00C9C"/>
    <w:rsid w:val="00C01917"/>
    <w:rsid w:val="00C021DF"/>
    <w:rsid w:val="00C02225"/>
    <w:rsid w:val="00C0229A"/>
    <w:rsid w:val="00C0393C"/>
    <w:rsid w:val="00C06F6F"/>
    <w:rsid w:val="00C106A9"/>
    <w:rsid w:val="00C108F5"/>
    <w:rsid w:val="00C11042"/>
    <w:rsid w:val="00C11955"/>
    <w:rsid w:val="00C229C5"/>
    <w:rsid w:val="00C22D0C"/>
    <w:rsid w:val="00C22F65"/>
    <w:rsid w:val="00C25292"/>
    <w:rsid w:val="00C278C3"/>
    <w:rsid w:val="00C30DB9"/>
    <w:rsid w:val="00C30F8E"/>
    <w:rsid w:val="00C372B0"/>
    <w:rsid w:val="00C40A79"/>
    <w:rsid w:val="00C430FE"/>
    <w:rsid w:val="00C458E5"/>
    <w:rsid w:val="00C46404"/>
    <w:rsid w:val="00C47DB8"/>
    <w:rsid w:val="00C5151F"/>
    <w:rsid w:val="00C539DE"/>
    <w:rsid w:val="00C552B6"/>
    <w:rsid w:val="00C60BA0"/>
    <w:rsid w:val="00C61859"/>
    <w:rsid w:val="00C634C2"/>
    <w:rsid w:val="00C645FD"/>
    <w:rsid w:val="00C64990"/>
    <w:rsid w:val="00C66A1A"/>
    <w:rsid w:val="00C674E9"/>
    <w:rsid w:val="00C67A29"/>
    <w:rsid w:val="00C67C64"/>
    <w:rsid w:val="00C737C3"/>
    <w:rsid w:val="00C73EE4"/>
    <w:rsid w:val="00C75459"/>
    <w:rsid w:val="00C76204"/>
    <w:rsid w:val="00C766C1"/>
    <w:rsid w:val="00C81ABA"/>
    <w:rsid w:val="00C86532"/>
    <w:rsid w:val="00C90188"/>
    <w:rsid w:val="00C91256"/>
    <w:rsid w:val="00C91D46"/>
    <w:rsid w:val="00C92310"/>
    <w:rsid w:val="00C93887"/>
    <w:rsid w:val="00C94466"/>
    <w:rsid w:val="00C94915"/>
    <w:rsid w:val="00C977EA"/>
    <w:rsid w:val="00CA5114"/>
    <w:rsid w:val="00CB750A"/>
    <w:rsid w:val="00CB7F6B"/>
    <w:rsid w:val="00CC17D7"/>
    <w:rsid w:val="00CC23A3"/>
    <w:rsid w:val="00CC4B90"/>
    <w:rsid w:val="00CC5113"/>
    <w:rsid w:val="00CC557F"/>
    <w:rsid w:val="00CC5C96"/>
    <w:rsid w:val="00CC7B94"/>
    <w:rsid w:val="00CD0491"/>
    <w:rsid w:val="00CD3F51"/>
    <w:rsid w:val="00CD44BA"/>
    <w:rsid w:val="00CD67DA"/>
    <w:rsid w:val="00CD6FFB"/>
    <w:rsid w:val="00CD706C"/>
    <w:rsid w:val="00CE1A65"/>
    <w:rsid w:val="00CE5677"/>
    <w:rsid w:val="00CE5B1A"/>
    <w:rsid w:val="00CF10A6"/>
    <w:rsid w:val="00CF2011"/>
    <w:rsid w:val="00CF2265"/>
    <w:rsid w:val="00CF43AE"/>
    <w:rsid w:val="00CF527E"/>
    <w:rsid w:val="00D00BBC"/>
    <w:rsid w:val="00D02FAA"/>
    <w:rsid w:val="00D050F7"/>
    <w:rsid w:val="00D12A57"/>
    <w:rsid w:val="00D1526D"/>
    <w:rsid w:val="00D16442"/>
    <w:rsid w:val="00D164AA"/>
    <w:rsid w:val="00D170FE"/>
    <w:rsid w:val="00D20460"/>
    <w:rsid w:val="00D212EB"/>
    <w:rsid w:val="00D214A6"/>
    <w:rsid w:val="00D22212"/>
    <w:rsid w:val="00D2332C"/>
    <w:rsid w:val="00D24BF9"/>
    <w:rsid w:val="00D24C83"/>
    <w:rsid w:val="00D25F52"/>
    <w:rsid w:val="00D27339"/>
    <w:rsid w:val="00D3079A"/>
    <w:rsid w:val="00D371C0"/>
    <w:rsid w:val="00D37490"/>
    <w:rsid w:val="00D37C34"/>
    <w:rsid w:val="00D41F85"/>
    <w:rsid w:val="00D42531"/>
    <w:rsid w:val="00D46DC0"/>
    <w:rsid w:val="00D53332"/>
    <w:rsid w:val="00D53E98"/>
    <w:rsid w:val="00D570BA"/>
    <w:rsid w:val="00D61543"/>
    <w:rsid w:val="00D61A47"/>
    <w:rsid w:val="00D61E84"/>
    <w:rsid w:val="00D62254"/>
    <w:rsid w:val="00D67827"/>
    <w:rsid w:val="00D706BF"/>
    <w:rsid w:val="00D711B4"/>
    <w:rsid w:val="00D71EE9"/>
    <w:rsid w:val="00D73299"/>
    <w:rsid w:val="00D741BB"/>
    <w:rsid w:val="00D7484F"/>
    <w:rsid w:val="00D7545C"/>
    <w:rsid w:val="00D80942"/>
    <w:rsid w:val="00D8094B"/>
    <w:rsid w:val="00D81BEE"/>
    <w:rsid w:val="00D8419D"/>
    <w:rsid w:val="00D85473"/>
    <w:rsid w:val="00D8554F"/>
    <w:rsid w:val="00D9121D"/>
    <w:rsid w:val="00D91D92"/>
    <w:rsid w:val="00D91FA1"/>
    <w:rsid w:val="00D92A2D"/>
    <w:rsid w:val="00D93318"/>
    <w:rsid w:val="00D9673A"/>
    <w:rsid w:val="00DA0D1D"/>
    <w:rsid w:val="00DA4B50"/>
    <w:rsid w:val="00DA5B81"/>
    <w:rsid w:val="00DA5C3F"/>
    <w:rsid w:val="00DA7C27"/>
    <w:rsid w:val="00DB6BCF"/>
    <w:rsid w:val="00DC18D3"/>
    <w:rsid w:val="00DC5B1A"/>
    <w:rsid w:val="00DD07BA"/>
    <w:rsid w:val="00DD0D1D"/>
    <w:rsid w:val="00DD147F"/>
    <w:rsid w:val="00DD2058"/>
    <w:rsid w:val="00DD2D9E"/>
    <w:rsid w:val="00DD32C6"/>
    <w:rsid w:val="00DD42FB"/>
    <w:rsid w:val="00DD4CEC"/>
    <w:rsid w:val="00DD5AAB"/>
    <w:rsid w:val="00DD628C"/>
    <w:rsid w:val="00DD76B3"/>
    <w:rsid w:val="00DE16D5"/>
    <w:rsid w:val="00DE1E87"/>
    <w:rsid w:val="00DE212B"/>
    <w:rsid w:val="00DE3155"/>
    <w:rsid w:val="00DE3C90"/>
    <w:rsid w:val="00DE417E"/>
    <w:rsid w:val="00DE5EE9"/>
    <w:rsid w:val="00DE6C4D"/>
    <w:rsid w:val="00DF12D8"/>
    <w:rsid w:val="00DF25B9"/>
    <w:rsid w:val="00DF3D6D"/>
    <w:rsid w:val="00DF47D4"/>
    <w:rsid w:val="00DF5F16"/>
    <w:rsid w:val="00DF64FE"/>
    <w:rsid w:val="00E00594"/>
    <w:rsid w:val="00E01079"/>
    <w:rsid w:val="00E0192B"/>
    <w:rsid w:val="00E01D89"/>
    <w:rsid w:val="00E02099"/>
    <w:rsid w:val="00E020D1"/>
    <w:rsid w:val="00E06DBD"/>
    <w:rsid w:val="00E14180"/>
    <w:rsid w:val="00E142DD"/>
    <w:rsid w:val="00E14E06"/>
    <w:rsid w:val="00E16461"/>
    <w:rsid w:val="00E16AE5"/>
    <w:rsid w:val="00E17248"/>
    <w:rsid w:val="00E20588"/>
    <w:rsid w:val="00E26980"/>
    <w:rsid w:val="00E27A0F"/>
    <w:rsid w:val="00E27BE5"/>
    <w:rsid w:val="00E3248E"/>
    <w:rsid w:val="00E333CA"/>
    <w:rsid w:val="00E33DF7"/>
    <w:rsid w:val="00E352A1"/>
    <w:rsid w:val="00E35ECF"/>
    <w:rsid w:val="00E36B0C"/>
    <w:rsid w:val="00E40C02"/>
    <w:rsid w:val="00E41223"/>
    <w:rsid w:val="00E4173D"/>
    <w:rsid w:val="00E41CC0"/>
    <w:rsid w:val="00E4358F"/>
    <w:rsid w:val="00E50378"/>
    <w:rsid w:val="00E51D1F"/>
    <w:rsid w:val="00E55650"/>
    <w:rsid w:val="00E563E8"/>
    <w:rsid w:val="00E57BB0"/>
    <w:rsid w:val="00E60442"/>
    <w:rsid w:val="00E61653"/>
    <w:rsid w:val="00E627A2"/>
    <w:rsid w:val="00E6368A"/>
    <w:rsid w:val="00E63F68"/>
    <w:rsid w:val="00E64A2C"/>
    <w:rsid w:val="00E65419"/>
    <w:rsid w:val="00E66279"/>
    <w:rsid w:val="00E66C7D"/>
    <w:rsid w:val="00E671EB"/>
    <w:rsid w:val="00E67409"/>
    <w:rsid w:val="00E6775E"/>
    <w:rsid w:val="00E70355"/>
    <w:rsid w:val="00E7087F"/>
    <w:rsid w:val="00E72CE1"/>
    <w:rsid w:val="00E765D5"/>
    <w:rsid w:val="00E80957"/>
    <w:rsid w:val="00E81F45"/>
    <w:rsid w:val="00E864BD"/>
    <w:rsid w:val="00E866D9"/>
    <w:rsid w:val="00E86D9A"/>
    <w:rsid w:val="00E937C1"/>
    <w:rsid w:val="00E94F10"/>
    <w:rsid w:val="00E95BA4"/>
    <w:rsid w:val="00E95DC2"/>
    <w:rsid w:val="00E96382"/>
    <w:rsid w:val="00E96A3A"/>
    <w:rsid w:val="00E97DDD"/>
    <w:rsid w:val="00EA2EAE"/>
    <w:rsid w:val="00EA3108"/>
    <w:rsid w:val="00EA4FEA"/>
    <w:rsid w:val="00EA768A"/>
    <w:rsid w:val="00EB0693"/>
    <w:rsid w:val="00EB0887"/>
    <w:rsid w:val="00EB14C4"/>
    <w:rsid w:val="00EB30F5"/>
    <w:rsid w:val="00EB3E7C"/>
    <w:rsid w:val="00EB503A"/>
    <w:rsid w:val="00EB5591"/>
    <w:rsid w:val="00EB7633"/>
    <w:rsid w:val="00EB76FE"/>
    <w:rsid w:val="00EC1DB5"/>
    <w:rsid w:val="00EC289E"/>
    <w:rsid w:val="00EC4260"/>
    <w:rsid w:val="00EC4902"/>
    <w:rsid w:val="00EC4AA5"/>
    <w:rsid w:val="00EC557E"/>
    <w:rsid w:val="00EC5D2E"/>
    <w:rsid w:val="00ED09CE"/>
    <w:rsid w:val="00ED0CFA"/>
    <w:rsid w:val="00ED410D"/>
    <w:rsid w:val="00ED4225"/>
    <w:rsid w:val="00ED492D"/>
    <w:rsid w:val="00EE10DE"/>
    <w:rsid w:val="00EE1C62"/>
    <w:rsid w:val="00EE2186"/>
    <w:rsid w:val="00EE3FEC"/>
    <w:rsid w:val="00EE43D6"/>
    <w:rsid w:val="00EE4564"/>
    <w:rsid w:val="00EE4FC2"/>
    <w:rsid w:val="00EE5162"/>
    <w:rsid w:val="00EF2231"/>
    <w:rsid w:val="00EF330D"/>
    <w:rsid w:val="00EF3BDA"/>
    <w:rsid w:val="00EF4208"/>
    <w:rsid w:val="00EF42FF"/>
    <w:rsid w:val="00EF7ECC"/>
    <w:rsid w:val="00F004B9"/>
    <w:rsid w:val="00F00CDA"/>
    <w:rsid w:val="00F0466F"/>
    <w:rsid w:val="00F051AD"/>
    <w:rsid w:val="00F06ECA"/>
    <w:rsid w:val="00F115A1"/>
    <w:rsid w:val="00F130EA"/>
    <w:rsid w:val="00F13781"/>
    <w:rsid w:val="00F16741"/>
    <w:rsid w:val="00F2453E"/>
    <w:rsid w:val="00F252DF"/>
    <w:rsid w:val="00F25AC1"/>
    <w:rsid w:val="00F263EC"/>
    <w:rsid w:val="00F2722B"/>
    <w:rsid w:val="00F339E6"/>
    <w:rsid w:val="00F359FE"/>
    <w:rsid w:val="00F3602A"/>
    <w:rsid w:val="00F36A6C"/>
    <w:rsid w:val="00F43295"/>
    <w:rsid w:val="00F43324"/>
    <w:rsid w:val="00F43ABC"/>
    <w:rsid w:val="00F43B27"/>
    <w:rsid w:val="00F43F1B"/>
    <w:rsid w:val="00F44FAC"/>
    <w:rsid w:val="00F45557"/>
    <w:rsid w:val="00F475DC"/>
    <w:rsid w:val="00F56A2E"/>
    <w:rsid w:val="00F56A34"/>
    <w:rsid w:val="00F570D8"/>
    <w:rsid w:val="00F60264"/>
    <w:rsid w:val="00F6624D"/>
    <w:rsid w:val="00F66E73"/>
    <w:rsid w:val="00F67AA0"/>
    <w:rsid w:val="00F80637"/>
    <w:rsid w:val="00F819E6"/>
    <w:rsid w:val="00F82AA8"/>
    <w:rsid w:val="00F830D9"/>
    <w:rsid w:val="00F836EE"/>
    <w:rsid w:val="00F84BC9"/>
    <w:rsid w:val="00F8568A"/>
    <w:rsid w:val="00F85FB4"/>
    <w:rsid w:val="00F902D4"/>
    <w:rsid w:val="00F91443"/>
    <w:rsid w:val="00F92687"/>
    <w:rsid w:val="00F94820"/>
    <w:rsid w:val="00F9535A"/>
    <w:rsid w:val="00FA2385"/>
    <w:rsid w:val="00FA2E69"/>
    <w:rsid w:val="00FA681F"/>
    <w:rsid w:val="00FB4883"/>
    <w:rsid w:val="00FB4D86"/>
    <w:rsid w:val="00FC0DA5"/>
    <w:rsid w:val="00FD5682"/>
    <w:rsid w:val="00FD7E93"/>
    <w:rsid w:val="00FE028B"/>
    <w:rsid w:val="00FE0E5C"/>
    <w:rsid w:val="00FE1861"/>
    <w:rsid w:val="00FE2D7A"/>
    <w:rsid w:val="00FE4915"/>
    <w:rsid w:val="00FE4C9C"/>
    <w:rsid w:val="00FE687D"/>
    <w:rsid w:val="00FE7098"/>
    <w:rsid w:val="00FE77BA"/>
    <w:rsid w:val="00FE7D12"/>
    <w:rsid w:val="00FF0417"/>
    <w:rsid w:val="00FF058C"/>
    <w:rsid w:val="00FF091C"/>
    <w:rsid w:val="00FF41ED"/>
    <w:rsid w:val="00FF6F37"/>
    <w:rsid w:val="00FF7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90439"/>
    <w:pPr>
      <w:widowControl w:val="0"/>
      <w:adjustRightInd w:val="0"/>
      <w:snapToGrid w:val="0"/>
      <w:spacing w:line="360" w:lineRule="auto"/>
      <w:ind w:firstLineChars="200" w:firstLine="200"/>
      <w:jc w:val="both"/>
    </w:pPr>
    <w:rPr>
      <w:rFonts w:ascii="Cambria" w:hAnsi="Cambria"/>
      <w:kern w:val="2"/>
      <w:sz w:val="18"/>
      <w:szCs w:val="24"/>
    </w:rPr>
  </w:style>
  <w:style w:type="paragraph" w:styleId="1">
    <w:name w:val="heading 1"/>
    <w:basedOn w:val="a1"/>
    <w:next w:val="a1"/>
    <w:link w:val="1Char"/>
    <w:qFormat/>
    <w:rsid w:val="002704DE"/>
    <w:pPr>
      <w:keepNext/>
      <w:keepLines/>
      <w:numPr>
        <w:ilvl w:val="1"/>
        <w:numId w:val="1"/>
      </w:numPr>
      <w:spacing w:beforeLines="50" w:afterLines="50"/>
      <w:ind w:firstLineChars="0"/>
      <w:jc w:val="left"/>
      <w:outlineLvl w:val="0"/>
    </w:pPr>
    <w:rPr>
      <w:b/>
      <w:bCs/>
      <w:kern w:val="44"/>
      <w:sz w:val="28"/>
      <w:szCs w:val="4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Title"/>
    <w:basedOn w:val="a1"/>
    <w:next w:val="a1"/>
    <w:link w:val="Char"/>
    <w:qFormat/>
    <w:rsid w:val="00667428"/>
    <w:pPr>
      <w:numPr>
        <w:numId w:val="1"/>
      </w:numPr>
      <w:spacing w:before="240" w:after="60"/>
      <w:jc w:val="center"/>
      <w:outlineLvl w:val="0"/>
    </w:pPr>
    <w:rPr>
      <w:b/>
      <w:bCs/>
      <w:sz w:val="32"/>
      <w:szCs w:val="32"/>
    </w:rPr>
  </w:style>
  <w:style w:type="character" w:customStyle="1" w:styleId="Char">
    <w:name w:val="标题 Char"/>
    <w:link w:val="a"/>
    <w:rsid w:val="00667428"/>
    <w:rPr>
      <w:rFonts w:ascii="Cambria" w:hAnsi="Cambria" w:cs="Times New Roman"/>
      <w:b/>
      <w:bCs/>
      <w:kern w:val="2"/>
      <w:sz w:val="32"/>
      <w:szCs w:val="32"/>
    </w:rPr>
  </w:style>
  <w:style w:type="paragraph" w:styleId="a0">
    <w:name w:val="Subtitle"/>
    <w:basedOn w:val="a1"/>
    <w:next w:val="a1"/>
    <w:link w:val="Char0"/>
    <w:qFormat/>
    <w:rsid w:val="00FE2D7A"/>
    <w:pPr>
      <w:numPr>
        <w:ilvl w:val="2"/>
        <w:numId w:val="2"/>
      </w:numPr>
      <w:ind w:firstLineChars="0"/>
      <w:outlineLvl w:val="2"/>
    </w:pPr>
    <w:rPr>
      <w:b/>
      <w:bCs/>
      <w:kern w:val="28"/>
      <w:sz w:val="24"/>
      <w:szCs w:val="32"/>
    </w:rPr>
  </w:style>
  <w:style w:type="character" w:customStyle="1" w:styleId="Char0">
    <w:name w:val="副标题 Char"/>
    <w:link w:val="a0"/>
    <w:rsid w:val="00FE2D7A"/>
    <w:rPr>
      <w:rFonts w:ascii="Cambria" w:hAnsi="Cambria"/>
      <w:b/>
      <w:bCs/>
      <w:kern w:val="28"/>
      <w:sz w:val="24"/>
      <w:szCs w:val="32"/>
    </w:rPr>
  </w:style>
  <w:style w:type="character" w:customStyle="1" w:styleId="1Char">
    <w:name w:val="标题 1 Char"/>
    <w:link w:val="1"/>
    <w:rsid w:val="002704DE"/>
    <w:rPr>
      <w:rFonts w:ascii="Cambria" w:hAnsi="Cambria"/>
      <w:b/>
      <w:bCs/>
      <w:kern w:val="44"/>
      <w:sz w:val="28"/>
      <w:szCs w:val="44"/>
    </w:rPr>
  </w:style>
  <w:style w:type="paragraph" w:styleId="a5">
    <w:name w:val="header"/>
    <w:basedOn w:val="a1"/>
    <w:link w:val="Char1"/>
    <w:rsid w:val="00241E65"/>
    <w:pPr>
      <w:pBdr>
        <w:bottom w:val="single" w:sz="6" w:space="1" w:color="auto"/>
      </w:pBdr>
      <w:tabs>
        <w:tab w:val="center" w:pos="4153"/>
        <w:tab w:val="right" w:pos="8306"/>
      </w:tabs>
      <w:spacing w:line="240" w:lineRule="auto"/>
      <w:jc w:val="center"/>
    </w:pPr>
    <w:rPr>
      <w:szCs w:val="18"/>
    </w:rPr>
  </w:style>
  <w:style w:type="character" w:customStyle="1" w:styleId="Char1">
    <w:name w:val="页眉 Char"/>
    <w:link w:val="a5"/>
    <w:rsid w:val="00241E65"/>
    <w:rPr>
      <w:rFonts w:ascii="Cambria" w:hAnsi="Cambria"/>
      <w:kern w:val="2"/>
      <w:sz w:val="18"/>
      <w:szCs w:val="18"/>
    </w:rPr>
  </w:style>
  <w:style w:type="paragraph" w:styleId="a6">
    <w:name w:val="footer"/>
    <w:basedOn w:val="a1"/>
    <w:link w:val="Char2"/>
    <w:uiPriority w:val="99"/>
    <w:rsid w:val="00241E65"/>
    <w:pPr>
      <w:tabs>
        <w:tab w:val="center" w:pos="4153"/>
        <w:tab w:val="right" w:pos="8306"/>
      </w:tabs>
      <w:spacing w:line="240" w:lineRule="auto"/>
      <w:jc w:val="left"/>
    </w:pPr>
    <w:rPr>
      <w:szCs w:val="18"/>
    </w:rPr>
  </w:style>
  <w:style w:type="character" w:customStyle="1" w:styleId="Char2">
    <w:name w:val="页脚 Char"/>
    <w:link w:val="a6"/>
    <w:uiPriority w:val="99"/>
    <w:rsid w:val="00241E65"/>
    <w:rPr>
      <w:rFonts w:ascii="Cambria" w:hAnsi="Cambria"/>
      <w:kern w:val="2"/>
      <w:sz w:val="18"/>
      <w:szCs w:val="18"/>
    </w:rPr>
  </w:style>
  <w:style w:type="table" w:styleId="a7">
    <w:name w:val="Table Grid"/>
    <w:basedOn w:val="a3"/>
    <w:rsid w:val="00AA1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Classic 1"/>
    <w:basedOn w:val="a3"/>
    <w:rsid w:val="004A1907"/>
    <w:pPr>
      <w:widowControl w:val="0"/>
      <w:adjustRightInd w:val="0"/>
      <w:snapToGrid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ndNoteBibliographyTitle">
    <w:name w:val="EndNote Bibliography Title"/>
    <w:basedOn w:val="a1"/>
    <w:link w:val="EndNoteBibliographyTitleChar"/>
    <w:rsid w:val="000838A1"/>
    <w:pPr>
      <w:jc w:val="center"/>
    </w:pPr>
    <w:rPr>
      <w:noProof/>
    </w:rPr>
  </w:style>
  <w:style w:type="character" w:customStyle="1" w:styleId="EndNoteBibliographyTitleChar">
    <w:name w:val="EndNote Bibliography Title Char"/>
    <w:link w:val="EndNoteBibliographyTitle"/>
    <w:rsid w:val="000838A1"/>
    <w:rPr>
      <w:rFonts w:ascii="Cambria" w:hAnsi="Cambria"/>
      <w:noProof/>
      <w:kern w:val="2"/>
      <w:sz w:val="18"/>
      <w:szCs w:val="24"/>
    </w:rPr>
  </w:style>
  <w:style w:type="paragraph" w:customStyle="1" w:styleId="EndNoteBibliography">
    <w:name w:val="EndNote Bibliography"/>
    <w:basedOn w:val="a1"/>
    <w:link w:val="EndNoteBibliographyChar"/>
    <w:rsid w:val="000838A1"/>
    <w:pPr>
      <w:spacing w:line="240" w:lineRule="auto"/>
    </w:pPr>
    <w:rPr>
      <w:noProof/>
    </w:rPr>
  </w:style>
  <w:style w:type="character" w:customStyle="1" w:styleId="EndNoteBibliographyChar">
    <w:name w:val="EndNote Bibliography Char"/>
    <w:link w:val="EndNoteBibliography"/>
    <w:rsid w:val="000838A1"/>
    <w:rPr>
      <w:rFonts w:ascii="Cambria" w:hAnsi="Cambria"/>
      <w:noProof/>
      <w:kern w:val="2"/>
      <w:sz w:val="18"/>
      <w:szCs w:val="24"/>
    </w:rPr>
  </w:style>
  <w:style w:type="character" w:styleId="a8">
    <w:name w:val="Hyperlink"/>
    <w:rsid w:val="000838A1"/>
    <w:rPr>
      <w:color w:val="0000FF"/>
      <w:u w:val="single"/>
    </w:rPr>
  </w:style>
  <w:style w:type="character" w:styleId="a9">
    <w:name w:val="annotation reference"/>
    <w:rsid w:val="000211E8"/>
    <w:rPr>
      <w:sz w:val="21"/>
      <w:szCs w:val="21"/>
    </w:rPr>
  </w:style>
  <w:style w:type="paragraph" w:styleId="aa">
    <w:name w:val="annotation text"/>
    <w:basedOn w:val="a1"/>
    <w:link w:val="Char3"/>
    <w:rsid w:val="000211E8"/>
    <w:pPr>
      <w:jc w:val="left"/>
    </w:pPr>
  </w:style>
  <w:style w:type="character" w:customStyle="1" w:styleId="Char3">
    <w:name w:val="批注文字 Char"/>
    <w:link w:val="aa"/>
    <w:rsid w:val="000211E8"/>
    <w:rPr>
      <w:rFonts w:ascii="Cambria" w:hAnsi="Cambria"/>
      <w:kern w:val="2"/>
      <w:sz w:val="18"/>
      <w:szCs w:val="24"/>
    </w:rPr>
  </w:style>
  <w:style w:type="paragraph" w:styleId="ab">
    <w:name w:val="annotation subject"/>
    <w:basedOn w:val="aa"/>
    <w:next w:val="aa"/>
    <w:link w:val="Char4"/>
    <w:rsid w:val="000211E8"/>
    <w:rPr>
      <w:b/>
      <w:bCs/>
    </w:rPr>
  </w:style>
  <w:style w:type="character" w:customStyle="1" w:styleId="Char4">
    <w:name w:val="批注主题 Char"/>
    <w:link w:val="ab"/>
    <w:rsid w:val="000211E8"/>
    <w:rPr>
      <w:rFonts w:ascii="Cambria" w:hAnsi="Cambria"/>
      <w:b/>
      <w:bCs/>
      <w:kern w:val="2"/>
      <w:sz w:val="18"/>
      <w:szCs w:val="24"/>
    </w:rPr>
  </w:style>
  <w:style w:type="paragraph" w:styleId="ac">
    <w:name w:val="Balloon Text"/>
    <w:basedOn w:val="a1"/>
    <w:link w:val="Char5"/>
    <w:rsid w:val="000211E8"/>
    <w:pPr>
      <w:spacing w:line="240" w:lineRule="auto"/>
    </w:pPr>
    <w:rPr>
      <w:szCs w:val="18"/>
    </w:rPr>
  </w:style>
  <w:style w:type="character" w:customStyle="1" w:styleId="Char5">
    <w:name w:val="批注框文本 Char"/>
    <w:link w:val="ac"/>
    <w:rsid w:val="000211E8"/>
    <w:rPr>
      <w:rFonts w:ascii="Cambria" w:hAnsi="Cambria"/>
      <w:kern w:val="2"/>
      <w:sz w:val="18"/>
      <w:szCs w:val="18"/>
    </w:rPr>
  </w:style>
  <w:style w:type="paragraph" w:styleId="ad">
    <w:name w:val="List Paragraph"/>
    <w:basedOn w:val="a1"/>
    <w:uiPriority w:val="34"/>
    <w:qFormat/>
    <w:rsid w:val="0014085A"/>
    <w:pPr>
      <w:ind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90439"/>
    <w:pPr>
      <w:widowControl w:val="0"/>
      <w:adjustRightInd w:val="0"/>
      <w:snapToGrid w:val="0"/>
      <w:spacing w:line="360" w:lineRule="auto"/>
      <w:ind w:firstLineChars="200" w:firstLine="200"/>
      <w:jc w:val="both"/>
    </w:pPr>
    <w:rPr>
      <w:rFonts w:ascii="Cambria" w:hAnsi="Cambria"/>
      <w:kern w:val="2"/>
      <w:sz w:val="18"/>
      <w:szCs w:val="24"/>
    </w:rPr>
  </w:style>
  <w:style w:type="paragraph" w:styleId="1">
    <w:name w:val="heading 1"/>
    <w:basedOn w:val="a1"/>
    <w:next w:val="a1"/>
    <w:link w:val="1Char"/>
    <w:qFormat/>
    <w:rsid w:val="002704DE"/>
    <w:pPr>
      <w:keepNext/>
      <w:keepLines/>
      <w:numPr>
        <w:ilvl w:val="1"/>
        <w:numId w:val="1"/>
      </w:numPr>
      <w:spacing w:beforeLines="50" w:afterLines="50"/>
      <w:ind w:firstLineChars="0"/>
      <w:jc w:val="left"/>
      <w:outlineLvl w:val="0"/>
    </w:pPr>
    <w:rPr>
      <w:b/>
      <w:bCs/>
      <w:kern w:val="44"/>
      <w:sz w:val="28"/>
      <w:szCs w:val="4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Title"/>
    <w:basedOn w:val="a1"/>
    <w:next w:val="a1"/>
    <w:link w:val="Char"/>
    <w:qFormat/>
    <w:rsid w:val="00667428"/>
    <w:pPr>
      <w:numPr>
        <w:numId w:val="1"/>
      </w:numPr>
      <w:spacing w:before="240" w:after="60"/>
      <w:jc w:val="center"/>
      <w:outlineLvl w:val="0"/>
    </w:pPr>
    <w:rPr>
      <w:b/>
      <w:bCs/>
      <w:sz w:val="32"/>
      <w:szCs w:val="32"/>
    </w:rPr>
  </w:style>
  <w:style w:type="character" w:customStyle="1" w:styleId="Char">
    <w:name w:val="标题 Char"/>
    <w:link w:val="a"/>
    <w:rsid w:val="00667428"/>
    <w:rPr>
      <w:rFonts w:ascii="Cambria" w:hAnsi="Cambria" w:cs="Times New Roman"/>
      <w:b/>
      <w:bCs/>
      <w:kern w:val="2"/>
      <w:sz w:val="32"/>
      <w:szCs w:val="32"/>
    </w:rPr>
  </w:style>
  <w:style w:type="paragraph" w:styleId="a0">
    <w:name w:val="Subtitle"/>
    <w:basedOn w:val="a1"/>
    <w:next w:val="a1"/>
    <w:link w:val="Char0"/>
    <w:qFormat/>
    <w:rsid w:val="00FE2D7A"/>
    <w:pPr>
      <w:numPr>
        <w:ilvl w:val="2"/>
        <w:numId w:val="2"/>
      </w:numPr>
      <w:ind w:firstLineChars="0"/>
      <w:outlineLvl w:val="2"/>
    </w:pPr>
    <w:rPr>
      <w:b/>
      <w:bCs/>
      <w:kern w:val="28"/>
      <w:sz w:val="24"/>
      <w:szCs w:val="32"/>
    </w:rPr>
  </w:style>
  <w:style w:type="character" w:customStyle="1" w:styleId="Char0">
    <w:name w:val="副标题 Char"/>
    <w:link w:val="a0"/>
    <w:rsid w:val="00FE2D7A"/>
    <w:rPr>
      <w:rFonts w:ascii="Cambria" w:hAnsi="Cambria"/>
      <w:b/>
      <w:bCs/>
      <w:kern w:val="28"/>
      <w:sz w:val="24"/>
      <w:szCs w:val="32"/>
    </w:rPr>
  </w:style>
  <w:style w:type="character" w:customStyle="1" w:styleId="1Char">
    <w:name w:val="标题 1 Char"/>
    <w:link w:val="1"/>
    <w:rsid w:val="002704DE"/>
    <w:rPr>
      <w:rFonts w:ascii="Cambria" w:hAnsi="Cambria"/>
      <w:b/>
      <w:bCs/>
      <w:kern w:val="44"/>
      <w:sz w:val="28"/>
      <w:szCs w:val="44"/>
    </w:rPr>
  </w:style>
  <w:style w:type="paragraph" w:styleId="a5">
    <w:name w:val="header"/>
    <w:basedOn w:val="a1"/>
    <w:link w:val="Char1"/>
    <w:rsid w:val="00241E65"/>
    <w:pPr>
      <w:pBdr>
        <w:bottom w:val="single" w:sz="6" w:space="1" w:color="auto"/>
      </w:pBdr>
      <w:tabs>
        <w:tab w:val="center" w:pos="4153"/>
        <w:tab w:val="right" w:pos="8306"/>
      </w:tabs>
      <w:spacing w:line="240" w:lineRule="auto"/>
      <w:jc w:val="center"/>
    </w:pPr>
    <w:rPr>
      <w:szCs w:val="18"/>
    </w:rPr>
  </w:style>
  <w:style w:type="character" w:customStyle="1" w:styleId="Char1">
    <w:name w:val="页眉 Char"/>
    <w:link w:val="a5"/>
    <w:rsid w:val="00241E65"/>
    <w:rPr>
      <w:rFonts w:ascii="Cambria" w:hAnsi="Cambria"/>
      <w:kern w:val="2"/>
      <w:sz w:val="18"/>
      <w:szCs w:val="18"/>
    </w:rPr>
  </w:style>
  <w:style w:type="paragraph" w:styleId="a6">
    <w:name w:val="footer"/>
    <w:basedOn w:val="a1"/>
    <w:link w:val="Char2"/>
    <w:uiPriority w:val="99"/>
    <w:rsid w:val="00241E65"/>
    <w:pPr>
      <w:tabs>
        <w:tab w:val="center" w:pos="4153"/>
        <w:tab w:val="right" w:pos="8306"/>
      </w:tabs>
      <w:spacing w:line="240" w:lineRule="auto"/>
      <w:jc w:val="left"/>
    </w:pPr>
    <w:rPr>
      <w:szCs w:val="18"/>
    </w:rPr>
  </w:style>
  <w:style w:type="character" w:customStyle="1" w:styleId="Char2">
    <w:name w:val="页脚 Char"/>
    <w:link w:val="a6"/>
    <w:uiPriority w:val="99"/>
    <w:rsid w:val="00241E65"/>
    <w:rPr>
      <w:rFonts w:ascii="Cambria" w:hAnsi="Cambria"/>
      <w:kern w:val="2"/>
      <w:sz w:val="18"/>
      <w:szCs w:val="18"/>
    </w:rPr>
  </w:style>
  <w:style w:type="table" w:styleId="a7">
    <w:name w:val="Table Grid"/>
    <w:basedOn w:val="a3"/>
    <w:rsid w:val="00AA1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Classic 1"/>
    <w:basedOn w:val="a3"/>
    <w:rsid w:val="004A1907"/>
    <w:pPr>
      <w:widowControl w:val="0"/>
      <w:adjustRightInd w:val="0"/>
      <w:snapToGrid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ndNoteBibliographyTitle">
    <w:name w:val="EndNote Bibliography Title"/>
    <w:basedOn w:val="a1"/>
    <w:link w:val="EndNoteBibliographyTitleChar"/>
    <w:rsid w:val="000838A1"/>
    <w:pPr>
      <w:jc w:val="center"/>
    </w:pPr>
    <w:rPr>
      <w:noProof/>
    </w:rPr>
  </w:style>
  <w:style w:type="character" w:customStyle="1" w:styleId="EndNoteBibliographyTitleChar">
    <w:name w:val="EndNote Bibliography Title Char"/>
    <w:link w:val="EndNoteBibliographyTitle"/>
    <w:rsid w:val="000838A1"/>
    <w:rPr>
      <w:rFonts w:ascii="Cambria" w:hAnsi="Cambria"/>
      <w:noProof/>
      <w:kern w:val="2"/>
      <w:sz w:val="18"/>
      <w:szCs w:val="24"/>
    </w:rPr>
  </w:style>
  <w:style w:type="paragraph" w:customStyle="1" w:styleId="EndNoteBibliography">
    <w:name w:val="EndNote Bibliography"/>
    <w:basedOn w:val="a1"/>
    <w:link w:val="EndNoteBibliographyChar"/>
    <w:rsid w:val="000838A1"/>
    <w:pPr>
      <w:spacing w:line="240" w:lineRule="auto"/>
    </w:pPr>
    <w:rPr>
      <w:noProof/>
    </w:rPr>
  </w:style>
  <w:style w:type="character" w:customStyle="1" w:styleId="EndNoteBibliographyChar">
    <w:name w:val="EndNote Bibliography Char"/>
    <w:link w:val="EndNoteBibliography"/>
    <w:rsid w:val="000838A1"/>
    <w:rPr>
      <w:rFonts w:ascii="Cambria" w:hAnsi="Cambria"/>
      <w:noProof/>
      <w:kern w:val="2"/>
      <w:sz w:val="18"/>
      <w:szCs w:val="24"/>
    </w:rPr>
  </w:style>
  <w:style w:type="character" w:styleId="a8">
    <w:name w:val="Hyperlink"/>
    <w:rsid w:val="000838A1"/>
    <w:rPr>
      <w:color w:val="0000FF"/>
      <w:u w:val="single"/>
    </w:rPr>
  </w:style>
  <w:style w:type="character" w:styleId="a9">
    <w:name w:val="annotation reference"/>
    <w:rsid w:val="000211E8"/>
    <w:rPr>
      <w:sz w:val="21"/>
      <w:szCs w:val="21"/>
    </w:rPr>
  </w:style>
  <w:style w:type="paragraph" w:styleId="aa">
    <w:name w:val="annotation text"/>
    <w:basedOn w:val="a1"/>
    <w:link w:val="Char3"/>
    <w:rsid w:val="000211E8"/>
    <w:pPr>
      <w:jc w:val="left"/>
    </w:pPr>
  </w:style>
  <w:style w:type="character" w:customStyle="1" w:styleId="Char3">
    <w:name w:val="批注文字 Char"/>
    <w:link w:val="aa"/>
    <w:rsid w:val="000211E8"/>
    <w:rPr>
      <w:rFonts w:ascii="Cambria" w:hAnsi="Cambria"/>
      <w:kern w:val="2"/>
      <w:sz w:val="18"/>
      <w:szCs w:val="24"/>
    </w:rPr>
  </w:style>
  <w:style w:type="paragraph" w:styleId="ab">
    <w:name w:val="annotation subject"/>
    <w:basedOn w:val="aa"/>
    <w:next w:val="aa"/>
    <w:link w:val="Char4"/>
    <w:rsid w:val="000211E8"/>
    <w:rPr>
      <w:b/>
      <w:bCs/>
    </w:rPr>
  </w:style>
  <w:style w:type="character" w:customStyle="1" w:styleId="Char4">
    <w:name w:val="批注主题 Char"/>
    <w:link w:val="ab"/>
    <w:rsid w:val="000211E8"/>
    <w:rPr>
      <w:rFonts w:ascii="Cambria" w:hAnsi="Cambria"/>
      <w:b/>
      <w:bCs/>
      <w:kern w:val="2"/>
      <w:sz w:val="18"/>
      <w:szCs w:val="24"/>
    </w:rPr>
  </w:style>
  <w:style w:type="paragraph" w:styleId="ac">
    <w:name w:val="Balloon Text"/>
    <w:basedOn w:val="a1"/>
    <w:link w:val="Char5"/>
    <w:rsid w:val="000211E8"/>
    <w:pPr>
      <w:spacing w:line="240" w:lineRule="auto"/>
    </w:pPr>
    <w:rPr>
      <w:szCs w:val="18"/>
    </w:rPr>
  </w:style>
  <w:style w:type="character" w:customStyle="1" w:styleId="Char5">
    <w:name w:val="批注框文本 Char"/>
    <w:link w:val="ac"/>
    <w:rsid w:val="000211E8"/>
    <w:rPr>
      <w:rFonts w:ascii="Cambria" w:hAnsi="Cambria"/>
      <w:kern w:val="2"/>
      <w:sz w:val="18"/>
      <w:szCs w:val="18"/>
    </w:rPr>
  </w:style>
  <w:style w:type="paragraph" w:styleId="ad">
    <w:name w:val="List Paragraph"/>
    <w:basedOn w:val="a1"/>
    <w:uiPriority w:val="34"/>
    <w:qFormat/>
    <w:rsid w:val="0014085A"/>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203062931">
      <w:bodyDiv w:val="1"/>
      <w:marLeft w:val="0"/>
      <w:marRight w:val="0"/>
      <w:marTop w:val="0"/>
      <w:marBottom w:val="0"/>
      <w:divBdr>
        <w:top w:val="none" w:sz="0" w:space="0" w:color="auto"/>
        <w:left w:val="none" w:sz="0" w:space="0" w:color="auto"/>
        <w:bottom w:val="none" w:sz="0" w:space="0" w:color="auto"/>
        <w:right w:val="none" w:sz="0" w:space="0" w:color="auto"/>
      </w:divBdr>
    </w:div>
    <w:div w:id="226451844">
      <w:bodyDiv w:val="1"/>
      <w:marLeft w:val="0"/>
      <w:marRight w:val="0"/>
      <w:marTop w:val="0"/>
      <w:marBottom w:val="0"/>
      <w:divBdr>
        <w:top w:val="none" w:sz="0" w:space="0" w:color="auto"/>
        <w:left w:val="none" w:sz="0" w:space="0" w:color="auto"/>
        <w:bottom w:val="none" w:sz="0" w:space="0" w:color="auto"/>
        <w:right w:val="none" w:sz="0" w:space="0" w:color="auto"/>
      </w:divBdr>
    </w:div>
    <w:div w:id="253634756">
      <w:bodyDiv w:val="1"/>
      <w:marLeft w:val="0"/>
      <w:marRight w:val="0"/>
      <w:marTop w:val="0"/>
      <w:marBottom w:val="0"/>
      <w:divBdr>
        <w:top w:val="none" w:sz="0" w:space="0" w:color="auto"/>
        <w:left w:val="none" w:sz="0" w:space="0" w:color="auto"/>
        <w:bottom w:val="none" w:sz="0" w:space="0" w:color="auto"/>
        <w:right w:val="none" w:sz="0" w:space="0" w:color="auto"/>
      </w:divBdr>
    </w:div>
    <w:div w:id="259722271">
      <w:bodyDiv w:val="1"/>
      <w:marLeft w:val="0"/>
      <w:marRight w:val="0"/>
      <w:marTop w:val="0"/>
      <w:marBottom w:val="0"/>
      <w:divBdr>
        <w:top w:val="none" w:sz="0" w:space="0" w:color="auto"/>
        <w:left w:val="none" w:sz="0" w:space="0" w:color="auto"/>
        <w:bottom w:val="none" w:sz="0" w:space="0" w:color="auto"/>
        <w:right w:val="none" w:sz="0" w:space="0" w:color="auto"/>
      </w:divBdr>
    </w:div>
    <w:div w:id="340395968">
      <w:bodyDiv w:val="1"/>
      <w:marLeft w:val="0"/>
      <w:marRight w:val="0"/>
      <w:marTop w:val="0"/>
      <w:marBottom w:val="0"/>
      <w:divBdr>
        <w:top w:val="none" w:sz="0" w:space="0" w:color="auto"/>
        <w:left w:val="none" w:sz="0" w:space="0" w:color="auto"/>
        <w:bottom w:val="none" w:sz="0" w:space="0" w:color="auto"/>
        <w:right w:val="none" w:sz="0" w:space="0" w:color="auto"/>
      </w:divBdr>
    </w:div>
    <w:div w:id="459569012">
      <w:bodyDiv w:val="1"/>
      <w:marLeft w:val="0"/>
      <w:marRight w:val="0"/>
      <w:marTop w:val="0"/>
      <w:marBottom w:val="0"/>
      <w:divBdr>
        <w:top w:val="none" w:sz="0" w:space="0" w:color="auto"/>
        <w:left w:val="none" w:sz="0" w:space="0" w:color="auto"/>
        <w:bottom w:val="none" w:sz="0" w:space="0" w:color="auto"/>
        <w:right w:val="none" w:sz="0" w:space="0" w:color="auto"/>
      </w:divBdr>
    </w:div>
    <w:div w:id="593706296">
      <w:bodyDiv w:val="1"/>
      <w:marLeft w:val="0"/>
      <w:marRight w:val="0"/>
      <w:marTop w:val="0"/>
      <w:marBottom w:val="0"/>
      <w:divBdr>
        <w:top w:val="none" w:sz="0" w:space="0" w:color="auto"/>
        <w:left w:val="none" w:sz="0" w:space="0" w:color="auto"/>
        <w:bottom w:val="none" w:sz="0" w:space="0" w:color="auto"/>
        <w:right w:val="none" w:sz="0" w:space="0" w:color="auto"/>
      </w:divBdr>
    </w:div>
    <w:div w:id="691882451">
      <w:bodyDiv w:val="1"/>
      <w:marLeft w:val="0"/>
      <w:marRight w:val="0"/>
      <w:marTop w:val="0"/>
      <w:marBottom w:val="0"/>
      <w:divBdr>
        <w:top w:val="none" w:sz="0" w:space="0" w:color="auto"/>
        <w:left w:val="none" w:sz="0" w:space="0" w:color="auto"/>
        <w:bottom w:val="none" w:sz="0" w:space="0" w:color="auto"/>
        <w:right w:val="none" w:sz="0" w:space="0" w:color="auto"/>
      </w:divBdr>
    </w:div>
    <w:div w:id="759327086">
      <w:bodyDiv w:val="1"/>
      <w:marLeft w:val="0"/>
      <w:marRight w:val="0"/>
      <w:marTop w:val="0"/>
      <w:marBottom w:val="0"/>
      <w:divBdr>
        <w:top w:val="none" w:sz="0" w:space="0" w:color="auto"/>
        <w:left w:val="none" w:sz="0" w:space="0" w:color="auto"/>
        <w:bottom w:val="none" w:sz="0" w:space="0" w:color="auto"/>
        <w:right w:val="none" w:sz="0" w:space="0" w:color="auto"/>
      </w:divBdr>
    </w:div>
    <w:div w:id="776103605">
      <w:bodyDiv w:val="1"/>
      <w:marLeft w:val="0"/>
      <w:marRight w:val="0"/>
      <w:marTop w:val="0"/>
      <w:marBottom w:val="0"/>
      <w:divBdr>
        <w:top w:val="none" w:sz="0" w:space="0" w:color="auto"/>
        <w:left w:val="none" w:sz="0" w:space="0" w:color="auto"/>
        <w:bottom w:val="none" w:sz="0" w:space="0" w:color="auto"/>
        <w:right w:val="none" w:sz="0" w:space="0" w:color="auto"/>
      </w:divBdr>
    </w:div>
    <w:div w:id="849221309">
      <w:bodyDiv w:val="1"/>
      <w:marLeft w:val="0"/>
      <w:marRight w:val="0"/>
      <w:marTop w:val="0"/>
      <w:marBottom w:val="0"/>
      <w:divBdr>
        <w:top w:val="none" w:sz="0" w:space="0" w:color="auto"/>
        <w:left w:val="none" w:sz="0" w:space="0" w:color="auto"/>
        <w:bottom w:val="none" w:sz="0" w:space="0" w:color="auto"/>
        <w:right w:val="none" w:sz="0" w:space="0" w:color="auto"/>
      </w:divBdr>
    </w:div>
    <w:div w:id="970674420">
      <w:bodyDiv w:val="1"/>
      <w:marLeft w:val="0"/>
      <w:marRight w:val="0"/>
      <w:marTop w:val="0"/>
      <w:marBottom w:val="0"/>
      <w:divBdr>
        <w:top w:val="none" w:sz="0" w:space="0" w:color="auto"/>
        <w:left w:val="none" w:sz="0" w:space="0" w:color="auto"/>
        <w:bottom w:val="none" w:sz="0" w:space="0" w:color="auto"/>
        <w:right w:val="none" w:sz="0" w:space="0" w:color="auto"/>
      </w:divBdr>
    </w:div>
    <w:div w:id="979918780">
      <w:bodyDiv w:val="1"/>
      <w:marLeft w:val="0"/>
      <w:marRight w:val="0"/>
      <w:marTop w:val="0"/>
      <w:marBottom w:val="0"/>
      <w:divBdr>
        <w:top w:val="none" w:sz="0" w:space="0" w:color="auto"/>
        <w:left w:val="none" w:sz="0" w:space="0" w:color="auto"/>
        <w:bottom w:val="none" w:sz="0" w:space="0" w:color="auto"/>
        <w:right w:val="none" w:sz="0" w:space="0" w:color="auto"/>
      </w:divBdr>
    </w:div>
    <w:div w:id="1049960913">
      <w:bodyDiv w:val="1"/>
      <w:marLeft w:val="0"/>
      <w:marRight w:val="0"/>
      <w:marTop w:val="0"/>
      <w:marBottom w:val="0"/>
      <w:divBdr>
        <w:top w:val="none" w:sz="0" w:space="0" w:color="auto"/>
        <w:left w:val="none" w:sz="0" w:space="0" w:color="auto"/>
        <w:bottom w:val="none" w:sz="0" w:space="0" w:color="auto"/>
        <w:right w:val="none" w:sz="0" w:space="0" w:color="auto"/>
      </w:divBdr>
    </w:div>
    <w:div w:id="1099645842">
      <w:bodyDiv w:val="1"/>
      <w:marLeft w:val="0"/>
      <w:marRight w:val="0"/>
      <w:marTop w:val="0"/>
      <w:marBottom w:val="0"/>
      <w:divBdr>
        <w:top w:val="none" w:sz="0" w:space="0" w:color="auto"/>
        <w:left w:val="none" w:sz="0" w:space="0" w:color="auto"/>
        <w:bottom w:val="none" w:sz="0" w:space="0" w:color="auto"/>
        <w:right w:val="none" w:sz="0" w:space="0" w:color="auto"/>
      </w:divBdr>
    </w:div>
    <w:div w:id="1110049896">
      <w:bodyDiv w:val="1"/>
      <w:marLeft w:val="0"/>
      <w:marRight w:val="0"/>
      <w:marTop w:val="0"/>
      <w:marBottom w:val="0"/>
      <w:divBdr>
        <w:top w:val="none" w:sz="0" w:space="0" w:color="auto"/>
        <w:left w:val="none" w:sz="0" w:space="0" w:color="auto"/>
        <w:bottom w:val="none" w:sz="0" w:space="0" w:color="auto"/>
        <w:right w:val="none" w:sz="0" w:space="0" w:color="auto"/>
      </w:divBdr>
    </w:div>
    <w:div w:id="1115254053">
      <w:bodyDiv w:val="1"/>
      <w:marLeft w:val="0"/>
      <w:marRight w:val="0"/>
      <w:marTop w:val="0"/>
      <w:marBottom w:val="0"/>
      <w:divBdr>
        <w:top w:val="none" w:sz="0" w:space="0" w:color="auto"/>
        <w:left w:val="none" w:sz="0" w:space="0" w:color="auto"/>
        <w:bottom w:val="none" w:sz="0" w:space="0" w:color="auto"/>
        <w:right w:val="none" w:sz="0" w:space="0" w:color="auto"/>
      </w:divBdr>
    </w:div>
    <w:div w:id="1349793582">
      <w:bodyDiv w:val="1"/>
      <w:marLeft w:val="0"/>
      <w:marRight w:val="0"/>
      <w:marTop w:val="0"/>
      <w:marBottom w:val="0"/>
      <w:divBdr>
        <w:top w:val="none" w:sz="0" w:space="0" w:color="auto"/>
        <w:left w:val="none" w:sz="0" w:space="0" w:color="auto"/>
        <w:bottom w:val="none" w:sz="0" w:space="0" w:color="auto"/>
        <w:right w:val="none" w:sz="0" w:space="0" w:color="auto"/>
      </w:divBdr>
    </w:div>
    <w:div w:id="1451316478">
      <w:bodyDiv w:val="1"/>
      <w:marLeft w:val="0"/>
      <w:marRight w:val="0"/>
      <w:marTop w:val="0"/>
      <w:marBottom w:val="0"/>
      <w:divBdr>
        <w:top w:val="none" w:sz="0" w:space="0" w:color="auto"/>
        <w:left w:val="none" w:sz="0" w:space="0" w:color="auto"/>
        <w:bottom w:val="none" w:sz="0" w:space="0" w:color="auto"/>
        <w:right w:val="none" w:sz="0" w:space="0" w:color="auto"/>
      </w:divBdr>
    </w:div>
    <w:div w:id="1512794544">
      <w:bodyDiv w:val="1"/>
      <w:marLeft w:val="0"/>
      <w:marRight w:val="0"/>
      <w:marTop w:val="0"/>
      <w:marBottom w:val="0"/>
      <w:divBdr>
        <w:top w:val="none" w:sz="0" w:space="0" w:color="auto"/>
        <w:left w:val="none" w:sz="0" w:space="0" w:color="auto"/>
        <w:bottom w:val="none" w:sz="0" w:space="0" w:color="auto"/>
        <w:right w:val="none" w:sz="0" w:space="0" w:color="auto"/>
      </w:divBdr>
    </w:div>
    <w:div w:id="1632906017">
      <w:bodyDiv w:val="1"/>
      <w:marLeft w:val="0"/>
      <w:marRight w:val="0"/>
      <w:marTop w:val="0"/>
      <w:marBottom w:val="0"/>
      <w:divBdr>
        <w:top w:val="none" w:sz="0" w:space="0" w:color="auto"/>
        <w:left w:val="none" w:sz="0" w:space="0" w:color="auto"/>
        <w:bottom w:val="none" w:sz="0" w:space="0" w:color="auto"/>
        <w:right w:val="none" w:sz="0" w:space="0" w:color="auto"/>
      </w:divBdr>
    </w:div>
    <w:div w:id="1675839367">
      <w:bodyDiv w:val="1"/>
      <w:marLeft w:val="0"/>
      <w:marRight w:val="0"/>
      <w:marTop w:val="0"/>
      <w:marBottom w:val="0"/>
      <w:divBdr>
        <w:top w:val="none" w:sz="0" w:space="0" w:color="auto"/>
        <w:left w:val="none" w:sz="0" w:space="0" w:color="auto"/>
        <w:bottom w:val="none" w:sz="0" w:space="0" w:color="auto"/>
        <w:right w:val="none" w:sz="0" w:space="0" w:color="auto"/>
      </w:divBdr>
    </w:div>
    <w:div w:id="1802189881">
      <w:bodyDiv w:val="1"/>
      <w:marLeft w:val="0"/>
      <w:marRight w:val="0"/>
      <w:marTop w:val="0"/>
      <w:marBottom w:val="0"/>
      <w:divBdr>
        <w:top w:val="none" w:sz="0" w:space="0" w:color="auto"/>
        <w:left w:val="none" w:sz="0" w:space="0" w:color="auto"/>
        <w:bottom w:val="none" w:sz="0" w:space="0" w:color="auto"/>
        <w:right w:val="none" w:sz="0" w:space="0" w:color="auto"/>
      </w:divBdr>
    </w:div>
    <w:div w:id="1867790246">
      <w:bodyDiv w:val="1"/>
      <w:marLeft w:val="0"/>
      <w:marRight w:val="0"/>
      <w:marTop w:val="0"/>
      <w:marBottom w:val="0"/>
      <w:divBdr>
        <w:top w:val="none" w:sz="0" w:space="0" w:color="auto"/>
        <w:left w:val="none" w:sz="0" w:space="0" w:color="auto"/>
        <w:bottom w:val="none" w:sz="0" w:space="0" w:color="auto"/>
        <w:right w:val="none" w:sz="0" w:space="0" w:color="auto"/>
      </w:divBdr>
    </w:div>
    <w:div w:id="1880194656">
      <w:bodyDiv w:val="1"/>
      <w:marLeft w:val="0"/>
      <w:marRight w:val="0"/>
      <w:marTop w:val="0"/>
      <w:marBottom w:val="0"/>
      <w:divBdr>
        <w:top w:val="none" w:sz="0" w:space="0" w:color="auto"/>
        <w:left w:val="none" w:sz="0" w:space="0" w:color="auto"/>
        <w:bottom w:val="none" w:sz="0" w:space="0" w:color="auto"/>
        <w:right w:val="none" w:sz="0" w:space="0" w:color="auto"/>
      </w:divBdr>
    </w:div>
    <w:div w:id="1902909425">
      <w:bodyDiv w:val="1"/>
      <w:marLeft w:val="0"/>
      <w:marRight w:val="0"/>
      <w:marTop w:val="0"/>
      <w:marBottom w:val="0"/>
      <w:divBdr>
        <w:top w:val="none" w:sz="0" w:space="0" w:color="auto"/>
        <w:left w:val="none" w:sz="0" w:space="0" w:color="auto"/>
        <w:bottom w:val="none" w:sz="0" w:space="0" w:color="auto"/>
        <w:right w:val="none" w:sz="0" w:space="0" w:color="auto"/>
      </w:divBdr>
    </w:div>
    <w:div w:id="1959218725">
      <w:bodyDiv w:val="1"/>
      <w:marLeft w:val="0"/>
      <w:marRight w:val="0"/>
      <w:marTop w:val="0"/>
      <w:marBottom w:val="0"/>
      <w:divBdr>
        <w:top w:val="none" w:sz="0" w:space="0" w:color="auto"/>
        <w:left w:val="none" w:sz="0" w:space="0" w:color="auto"/>
        <w:bottom w:val="none" w:sz="0" w:space="0" w:color="auto"/>
        <w:right w:val="none" w:sz="0" w:space="0" w:color="auto"/>
      </w:divBdr>
    </w:div>
    <w:div w:id="2007052687">
      <w:bodyDiv w:val="1"/>
      <w:marLeft w:val="0"/>
      <w:marRight w:val="0"/>
      <w:marTop w:val="0"/>
      <w:marBottom w:val="0"/>
      <w:divBdr>
        <w:top w:val="none" w:sz="0" w:space="0" w:color="auto"/>
        <w:left w:val="none" w:sz="0" w:space="0" w:color="auto"/>
        <w:bottom w:val="none" w:sz="0" w:space="0" w:color="auto"/>
        <w:right w:val="none" w:sz="0" w:space="0" w:color="auto"/>
      </w:divBdr>
    </w:div>
    <w:div w:id="214238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FA2E5-F6CE-4638-BACC-76CAC5981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7217</Words>
  <Characters>41140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FGFR4 protein expression and clinicopathological features in gastric cancer</vt:lpstr>
    </vt:vector>
  </TitlesOfParts>
  <Company>AstraZeneca</Company>
  <LinksUpToDate>false</LinksUpToDate>
  <CharactersWithSpaces>48261</CharactersWithSpaces>
  <SharedDoc>false</SharedDoc>
  <HLinks>
    <vt:vector size="180" baseType="variant">
      <vt:variant>
        <vt:i4>4194315</vt:i4>
      </vt:variant>
      <vt:variant>
        <vt:i4>215</vt:i4>
      </vt:variant>
      <vt:variant>
        <vt:i4>0</vt:i4>
      </vt:variant>
      <vt:variant>
        <vt:i4>5</vt:i4>
      </vt:variant>
      <vt:variant>
        <vt:lpwstr/>
      </vt:variant>
      <vt:variant>
        <vt:lpwstr>_ENREF_12</vt:lpwstr>
      </vt:variant>
      <vt:variant>
        <vt:i4>4390923</vt:i4>
      </vt:variant>
      <vt:variant>
        <vt:i4>207</vt:i4>
      </vt:variant>
      <vt:variant>
        <vt:i4>0</vt:i4>
      </vt:variant>
      <vt:variant>
        <vt:i4>5</vt:i4>
      </vt:variant>
      <vt:variant>
        <vt:lpwstr/>
      </vt:variant>
      <vt:variant>
        <vt:lpwstr>_ENREF_26</vt:lpwstr>
      </vt:variant>
      <vt:variant>
        <vt:i4>4390923</vt:i4>
      </vt:variant>
      <vt:variant>
        <vt:i4>199</vt:i4>
      </vt:variant>
      <vt:variant>
        <vt:i4>0</vt:i4>
      </vt:variant>
      <vt:variant>
        <vt:i4>5</vt:i4>
      </vt:variant>
      <vt:variant>
        <vt:lpwstr/>
      </vt:variant>
      <vt:variant>
        <vt:lpwstr>_ENREF_25</vt:lpwstr>
      </vt:variant>
      <vt:variant>
        <vt:i4>4390923</vt:i4>
      </vt:variant>
      <vt:variant>
        <vt:i4>191</vt:i4>
      </vt:variant>
      <vt:variant>
        <vt:i4>0</vt:i4>
      </vt:variant>
      <vt:variant>
        <vt:i4>5</vt:i4>
      </vt:variant>
      <vt:variant>
        <vt:lpwstr/>
      </vt:variant>
      <vt:variant>
        <vt:lpwstr>_ENREF_24</vt:lpwstr>
      </vt:variant>
      <vt:variant>
        <vt:i4>4390923</vt:i4>
      </vt:variant>
      <vt:variant>
        <vt:i4>185</vt:i4>
      </vt:variant>
      <vt:variant>
        <vt:i4>0</vt:i4>
      </vt:variant>
      <vt:variant>
        <vt:i4>5</vt:i4>
      </vt:variant>
      <vt:variant>
        <vt:lpwstr/>
      </vt:variant>
      <vt:variant>
        <vt:lpwstr>_ENREF_23</vt:lpwstr>
      </vt:variant>
      <vt:variant>
        <vt:i4>4390923</vt:i4>
      </vt:variant>
      <vt:variant>
        <vt:i4>177</vt:i4>
      </vt:variant>
      <vt:variant>
        <vt:i4>0</vt:i4>
      </vt:variant>
      <vt:variant>
        <vt:i4>5</vt:i4>
      </vt:variant>
      <vt:variant>
        <vt:lpwstr/>
      </vt:variant>
      <vt:variant>
        <vt:lpwstr>_ENREF_22</vt:lpwstr>
      </vt:variant>
      <vt:variant>
        <vt:i4>4194315</vt:i4>
      </vt:variant>
      <vt:variant>
        <vt:i4>171</vt:i4>
      </vt:variant>
      <vt:variant>
        <vt:i4>0</vt:i4>
      </vt:variant>
      <vt:variant>
        <vt:i4>5</vt:i4>
      </vt:variant>
      <vt:variant>
        <vt:lpwstr/>
      </vt:variant>
      <vt:variant>
        <vt:lpwstr>_ENREF_13</vt:lpwstr>
      </vt:variant>
      <vt:variant>
        <vt:i4>4194315</vt:i4>
      </vt:variant>
      <vt:variant>
        <vt:i4>163</vt:i4>
      </vt:variant>
      <vt:variant>
        <vt:i4>0</vt:i4>
      </vt:variant>
      <vt:variant>
        <vt:i4>5</vt:i4>
      </vt:variant>
      <vt:variant>
        <vt:lpwstr/>
      </vt:variant>
      <vt:variant>
        <vt:lpwstr>_ENREF_12</vt:lpwstr>
      </vt:variant>
      <vt:variant>
        <vt:i4>4390923</vt:i4>
      </vt:variant>
      <vt:variant>
        <vt:i4>155</vt:i4>
      </vt:variant>
      <vt:variant>
        <vt:i4>0</vt:i4>
      </vt:variant>
      <vt:variant>
        <vt:i4>5</vt:i4>
      </vt:variant>
      <vt:variant>
        <vt:lpwstr/>
      </vt:variant>
      <vt:variant>
        <vt:lpwstr>_ENREF_21</vt:lpwstr>
      </vt:variant>
      <vt:variant>
        <vt:i4>4390923</vt:i4>
      </vt:variant>
      <vt:variant>
        <vt:i4>147</vt:i4>
      </vt:variant>
      <vt:variant>
        <vt:i4>0</vt:i4>
      </vt:variant>
      <vt:variant>
        <vt:i4>5</vt:i4>
      </vt:variant>
      <vt:variant>
        <vt:lpwstr/>
      </vt:variant>
      <vt:variant>
        <vt:lpwstr>_ENREF_20</vt:lpwstr>
      </vt:variant>
      <vt:variant>
        <vt:i4>4194315</vt:i4>
      </vt:variant>
      <vt:variant>
        <vt:i4>139</vt:i4>
      </vt:variant>
      <vt:variant>
        <vt:i4>0</vt:i4>
      </vt:variant>
      <vt:variant>
        <vt:i4>5</vt:i4>
      </vt:variant>
      <vt:variant>
        <vt:lpwstr/>
      </vt:variant>
      <vt:variant>
        <vt:lpwstr>_ENREF_19</vt:lpwstr>
      </vt:variant>
      <vt:variant>
        <vt:i4>4194315</vt:i4>
      </vt:variant>
      <vt:variant>
        <vt:i4>133</vt:i4>
      </vt:variant>
      <vt:variant>
        <vt:i4>0</vt:i4>
      </vt:variant>
      <vt:variant>
        <vt:i4>5</vt:i4>
      </vt:variant>
      <vt:variant>
        <vt:lpwstr/>
      </vt:variant>
      <vt:variant>
        <vt:lpwstr>_ENREF_18</vt:lpwstr>
      </vt:variant>
      <vt:variant>
        <vt:i4>4194315</vt:i4>
      </vt:variant>
      <vt:variant>
        <vt:i4>127</vt:i4>
      </vt:variant>
      <vt:variant>
        <vt:i4>0</vt:i4>
      </vt:variant>
      <vt:variant>
        <vt:i4>5</vt:i4>
      </vt:variant>
      <vt:variant>
        <vt:lpwstr/>
      </vt:variant>
      <vt:variant>
        <vt:lpwstr>_ENREF_17</vt:lpwstr>
      </vt:variant>
      <vt:variant>
        <vt:i4>4194315</vt:i4>
      </vt:variant>
      <vt:variant>
        <vt:i4>121</vt:i4>
      </vt:variant>
      <vt:variant>
        <vt:i4>0</vt:i4>
      </vt:variant>
      <vt:variant>
        <vt:i4>5</vt:i4>
      </vt:variant>
      <vt:variant>
        <vt:lpwstr/>
      </vt:variant>
      <vt:variant>
        <vt:lpwstr>_ENREF_16</vt:lpwstr>
      </vt:variant>
      <vt:variant>
        <vt:i4>4718603</vt:i4>
      </vt:variant>
      <vt:variant>
        <vt:i4>115</vt:i4>
      </vt:variant>
      <vt:variant>
        <vt:i4>0</vt:i4>
      </vt:variant>
      <vt:variant>
        <vt:i4>5</vt:i4>
      </vt:variant>
      <vt:variant>
        <vt:lpwstr/>
      </vt:variant>
      <vt:variant>
        <vt:lpwstr>_ENREF_9</vt:lpwstr>
      </vt:variant>
      <vt:variant>
        <vt:i4>4194315</vt:i4>
      </vt:variant>
      <vt:variant>
        <vt:i4>107</vt:i4>
      </vt:variant>
      <vt:variant>
        <vt:i4>0</vt:i4>
      </vt:variant>
      <vt:variant>
        <vt:i4>5</vt:i4>
      </vt:variant>
      <vt:variant>
        <vt:lpwstr/>
      </vt:variant>
      <vt:variant>
        <vt:lpwstr>_ENREF_15</vt:lpwstr>
      </vt:variant>
      <vt:variant>
        <vt:i4>4194315</vt:i4>
      </vt:variant>
      <vt:variant>
        <vt:i4>101</vt:i4>
      </vt:variant>
      <vt:variant>
        <vt:i4>0</vt:i4>
      </vt:variant>
      <vt:variant>
        <vt:i4>5</vt:i4>
      </vt:variant>
      <vt:variant>
        <vt:lpwstr/>
      </vt:variant>
      <vt:variant>
        <vt:lpwstr>_ENREF_14</vt:lpwstr>
      </vt:variant>
      <vt:variant>
        <vt:i4>4194315</vt:i4>
      </vt:variant>
      <vt:variant>
        <vt:i4>93</vt:i4>
      </vt:variant>
      <vt:variant>
        <vt:i4>0</vt:i4>
      </vt:variant>
      <vt:variant>
        <vt:i4>5</vt:i4>
      </vt:variant>
      <vt:variant>
        <vt:lpwstr/>
      </vt:variant>
      <vt:variant>
        <vt:lpwstr>_ENREF_13</vt:lpwstr>
      </vt:variant>
      <vt:variant>
        <vt:i4>4194315</vt:i4>
      </vt:variant>
      <vt:variant>
        <vt:i4>85</vt:i4>
      </vt:variant>
      <vt:variant>
        <vt:i4>0</vt:i4>
      </vt:variant>
      <vt:variant>
        <vt:i4>5</vt:i4>
      </vt:variant>
      <vt:variant>
        <vt:lpwstr/>
      </vt:variant>
      <vt:variant>
        <vt:lpwstr>_ENREF_12</vt:lpwstr>
      </vt:variant>
      <vt:variant>
        <vt:i4>4194315</vt:i4>
      </vt:variant>
      <vt:variant>
        <vt:i4>77</vt:i4>
      </vt:variant>
      <vt:variant>
        <vt:i4>0</vt:i4>
      </vt:variant>
      <vt:variant>
        <vt:i4>5</vt:i4>
      </vt:variant>
      <vt:variant>
        <vt:lpwstr/>
      </vt:variant>
      <vt:variant>
        <vt:lpwstr>_ENREF_11</vt:lpwstr>
      </vt:variant>
      <vt:variant>
        <vt:i4>4194315</vt:i4>
      </vt:variant>
      <vt:variant>
        <vt:i4>69</vt:i4>
      </vt:variant>
      <vt:variant>
        <vt:i4>0</vt:i4>
      </vt:variant>
      <vt:variant>
        <vt:i4>5</vt:i4>
      </vt:variant>
      <vt:variant>
        <vt:lpwstr/>
      </vt:variant>
      <vt:variant>
        <vt:lpwstr>_ENREF_10</vt:lpwstr>
      </vt:variant>
      <vt:variant>
        <vt:i4>4718603</vt:i4>
      </vt:variant>
      <vt:variant>
        <vt:i4>61</vt:i4>
      </vt:variant>
      <vt:variant>
        <vt:i4>0</vt:i4>
      </vt:variant>
      <vt:variant>
        <vt:i4>5</vt:i4>
      </vt:variant>
      <vt:variant>
        <vt:lpwstr/>
      </vt:variant>
      <vt:variant>
        <vt:lpwstr>_ENREF_9</vt:lpwstr>
      </vt:variant>
      <vt:variant>
        <vt:i4>4784139</vt:i4>
      </vt:variant>
      <vt:variant>
        <vt:i4>53</vt:i4>
      </vt:variant>
      <vt:variant>
        <vt:i4>0</vt:i4>
      </vt:variant>
      <vt:variant>
        <vt:i4>5</vt:i4>
      </vt:variant>
      <vt:variant>
        <vt:lpwstr/>
      </vt:variant>
      <vt:variant>
        <vt:lpwstr>_ENREF_8</vt:lpwstr>
      </vt:variant>
      <vt:variant>
        <vt:i4>4587531</vt:i4>
      </vt:variant>
      <vt:variant>
        <vt:i4>45</vt:i4>
      </vt:variant>
      <vt:variant>
        <vt:i4>0</vt:i4>
      </vt:variant>
      <vt:variant>
        <vt:i4>5</vt:i4>
      </vt:variant>
      <vt:variant>
        <vt:lpwstr/>
      </vt:variant>
      <vt:variant>
        <vt:lpwstr>_ENREF_7</vt:lpwstr>
      </vt:variant>
      <vt:variant>
        <vt:i4>4653067</vt:i4>
      </vt:variant>
      <vt:variant>
        <vt:i4>37</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FGFR4 protein expression and clinicopathological features in gastric cancer</dc:title>
  <dc:subject>FGFR4</dc:subject>
  <dc:creator>Chen Hao</dc:creator>
  <cp:lastModifiedBy>LS Ma</cp:lastModifiedBy>
  <cp:revision>2</cp:revision>
  <cp:lastPrinted>2014-04-02T03:53:00Z</cp:lastPrinted>
  <dcterms:created xsi:type="dcterms:W3CDTF">2014-09-04T22:09:00Z</dcterms:created>
  <dcterms:modified xsi:type="dcterms:W3CDTF">2014-09-04T22:09:00Z</dcterms:modified>
</cp:coreProperties>
</file>