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D6" w:rsidRPr="00910C7F" w:rsidRDefault="00A41ED6" w:rsidP="00910C7F">
      <w:pPr>
        <w:spacing w:after="0" w:line="360" w:lineRule="auto"/>
        <w:jc w:val="both"/>
        <w:rPr>
          <w:rFonts w:ascii="Book Antiqua" w:hAnsi="Book Antiqua"/>
          <w:sz w:val="24"/>
          <w:szCs w:val="24"/>
          <w:lang w:val="en-US"/>
        </w:rPr>
      </w:pPr>
      <w:r w:rsidRPr="00910C7F">
        <w:rPr>
          <w:rFonts w:ascii="Book Antiqua" w:hAnsi="Book Antiqua"/>
          <w:sz w:val="24"/>
          <w:szCs w:val="24"/>
          <w:lang w:val="en-US"/>
        </w:rPr>
        <w:t xml:space="preserve">Name of journal: </w:t>
      </w:r>
      <w:r w:rsidRPr="00910C7F">
        <w:rPr>
          <w:rFonts w:ascii="Book Antiqua" w:hAnsi="Book Antiqua"/>
          <w:i/>
          <w:sz w:val="24"/>
          <w:szCs w:val="24"/>
          <w:lang w:val="en-US"/>
        </w:rPr>
        <w:t xml:space="preserve">World Journal of </w:t>
      </w:r>
      <w:r w:rsidRPr="00910C7F">
        <w:rPr>
          <w:rFonts w:ascii="Book Antiqua" w:hAnsi="Book Antiqua"/>
          <w:i/>
          <w:color w:val="000000"/>
          <w:sz w:val="24"/>
          <w:szCs w:val="24"/>
          <w:lang w:val="en-US"/>
        </w:rPr>
        <w:t>Rheumatology</w:t>
      </w:r>
    </w:p>
    <w:p w:rsidR="00A41ED6" w:rsidRPr="00910C7F" w:rsidRDefault="00A41ED6" w:rsidP="00910C7F">
      <w:pPr>
        <w:spacing w:after="0" w:line="360" w:lineRule="auto"/>
        <w:jc w:val="both"/>
        <w:rPr>
          <w:rFonts w:ascii="Book Antiqua" w:hAnsi="Book Antiqua"/>
          <w:sz w:val="24"/>
          <w:szCs w:val="24"/>
          <w:lang w:val="en-US" w:eastAsia="zh-CN"/>
        </w:rPr>
      </w:pPr>
      <w:r w:rsidRPr="00910C7F">
        <w:rPr>
          <w:rFonts w:ascii="Book Antiqua" w:hAnsi="Book Antiqua"/>
          <w:sz w:val="24"/>
          <w:szCs w:val="24"/>
          <w:lang w:val="en-US"/>
        </w:rPr>
        <w:t xml:space="preserve">ESPS Manuscript NO: </w:t>
      </w:r>
      <w:r w:rsidRPr="00910C7F">
        <w:rPr>
          <w:rFonts w:ascii="Book Antiqua" w:hAnsi="Book Antiqua"/>
          <w:sz w:val="24"/>
          <w:szCs w:val="24"/>
          <w:lang w:val="en-US" w:eastAsia="zh-CN"/>
        </w:rPr>
        <w:t>10755</w:t>
      </w:r>
    </w:p>
    <w:p w:rsidR="00A41ED6" w:rsidRPr="00910C7F" w:rsidRDefault="00A41ED6" w:rsidP="00910C7F">
      <w:pPr>
        <w:spacing w:after="0" w:line="360" w:lineRule="auto"/>
        <w:jc w:val="both"/>
        <w:rPr>
          <w:rFonts w:ascii="Book Antiqua" w:hAnsi="Book Antiqua"/>
          <w:sz w:val="24"/>
          <w:szCs w:val="24"/>
          <w:lang w:val="en-US" w:eastAsia="zh-CN"/>
        </w:rPr>
      </w:pPr>
      <w:r w:rsidRPr="00910C7F">
        <w:rPr>
          <w:rFonts w:ascii="Book Antiqua" w:hAnsi="Book Antiqua"/>
          <w:sz w:val="24"/>
          <w:szCs w:val="24"/>
          <w:lang w:val="en-US"/>
        </w:rPr>
        <w:t>Columns:</w:t>
      </w:r>
      <w:r w:rsidRPr="00910C7F">
        <w:rPr>
          <w:rFonts w:ascii="Book Antiqua" w:hAnsi="Book Antiqua"/>
          <w:sz w:val="24"/>
          <w:szCs w:val="24"/>
          <w:lang w:val="en-US" w:eastAsia="zh-CN"/>
        </w:rPr>
        <w:t xml:space="preserve"> REVIEW</w:t>
      </w:r>
    </w:p>
    <w:p w:rsidR="002348C2" w:rsidRPr="00910C7F" w:rsidRDefault="002348C2" w:rsidP="00910C7F">
      <w:pPr>
        <w:spacing w:after="0" w:line="360" w:lineRule="auto"/>
        <w:jc w:val="both"/>
        <w:rPr>
          <w:rFonts w:ascii="Book Antiqua" w:hAnsi="Book Antiqua"/>
          <w:b/>
          <w:sz w:val="24"/>
          <w:szCs w:val="24"/>
          <w:lang w:val="en-US" w:eastAsia="zh-CN"/>
        </w:rPr>
      </w:pPr>
    </w:p>
    <w:p w:rsidR="00687E2E" w:rsidRPr="00910C7F" w:rsidRDefault="00687E2E" w:rsidP="00910C7F">
      <w:pPr>
        <w:spacing w:after="0" w:line="360" w:lineRule="auto"/>
        <w:jc w:val="both"/>
        <w:rPr>
          <w:rFonts w:ascii="Book Antiqua" w:hAnsi="Book Antiqua" w:cs="Times New Roman"/>
          <w:b/>
          <w:sz w:val="24"/>
          <w:szCs w:val="24"/>
          <w:lang w:val="en-US" w:eastAsia="zh-CN"/>
        </w:rPr>
      </w:pPr>
      <w:r w:rsidRPr="00910C7F">
        <w:rPr>
          <w:rFonts w:ascii="Book Antiqua" w:eastAsia="Times New Roman" w:hAnsi="Book Antiqua" w:cs="Times New Roman"/>
          <w:b/>
          <w:sz w:val="24"/>
          <w:szCs w:val="24"/>
          <w:lang w:val="en-US"/>
        </w:rPr>
        <w:t xml:space="preserve">Functional </w:t>
      </w:r>
      <w:r w:rsidR="002348C2" w:rsidRPr="00910C7F">
        <w:rPr>
          <w:rFonts w:ascii="Book Antiqua" w:eastAsia="Times New Roman" w:hAnsi="Book Antiqua" w:cs="Times New Roman"/>
          <w:b/>
          <w:sz w:val="24"/>
          <w:szCs w:val="24"/>
          <w:lang w:val="en-US"/>
        </w:rPr>
        <w:t>assessment measures in rheumatologic disor</w:t>
      </w:r>
      <w:r w:rsidRPr="00910C7F">
        <w:rPr>
          <w:rFonts w:ascii="Book Antiqua" w:eastAsia="Times New Roman" w:hAnsi="Book Antiqua" w:cs="Times New Roman"/>
          <w:b/>
          <w:sz w:val="24"/>
          <w:szCs w:val="24"/>
          <w:lang w:val="en-US"/>
        </w:rPr>
        <w:t>ders</w:t>
      </w:r>
    </w:p>
    <w:p w:rsidR="00A966E1" w:rsidRPr="00910C7F" w:rsidRDefault="00A966E1" w:rsidP="00910C7F">
      <w:pPr>
        <w:spacing w:after="0" w:line="360" w:lineRule="auto"/>
        <w:jc w:val="both"/>
        <w:rPr>
          <w:rFonts w:ascii="Book Antiqua" w:hAnsi="Book Antiqua" w:cs="Times New Roman"/>
          <w:b/>
          <w:sz w:val="24"/>
          <w:szCs w:val="24"/>
          <w:lang w:val="en-US" w:eastAsia="zh-CN"/>
        </w:rPr>
      </w:pPr>
    </w:p>
    <w:p w:rsidR="00A966E1" w:rsidRPr="00910C7F" w:rsidRDefault="00A966E1"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Garip</w:t>
      </w:r>
      <w:r w:rsidRPr="00910C7F">
        <w:rPr>
          <w:rFonts w:ascii="Book Antiqua" w:hAnsi="Book Antiqua" w:cs="Times New Roman"/>
          <w:sz w:val="24"/>
          <w:szCs w:val="24"/>
          <w:lang w:val="en-US" w:eastAsia="zh-CN"/>
        </w:rPr>
        <w:t xml:space="preserve"> Y.</w:t>
      </w:r>
      <w:r w:rsidRPr="00910C7F">
        <w:rPr>
          <w:rFonts w:ascii="Book Antiqua" w:eastAsia="Times New Roman" w:hAnsi="Book Antiqua" w:cs="Times New Roman"/>
          <w:sz w:val="24"/>
          <w:szCs w:val="24"/>
          <w:lang w:val="en-US"/>
        </w:rPr>
        <w:t xml:space="preserve"> Functional assessment measures</w:t>
      </w:r>
    </w:p>
    <w:p w:rsidR="00A966E1" w:rsidRPr="00910C7F" w:rsidRDefault="00A966E1" w:rsidP="00910C7F">
      <w:pPr>
        <w:spacing w:after="0" w:line="360" w:lineRule="auto"/>
        <w:jc w:val="both"/>
        <w:rPr>
          <w:rFonts w:ascii="Book Antiqua" w:hAnsi="Book Antiqua" w:cs="Times New Roman"/>
          <w:b/>
          <w:sz w:val="24"/>
          <w:szCs w:val="24"/>
          <w:lang w:val="en-US" w:eastAsia="zh-CN"/>
        </w:rPr>
      </w:pPr>
    </w:p>
    <w:p w:rsidR="002348C2" w:rsidRPr="00910C7F" w:rsidRDefault="002348C2" w:rsidP="00910C7F">
      <w:pPr>
        <w:spacing w:after="0" w:line="360" w:lineRule="auto"/>
        <w:jc w:val="both"/>
        <w:rPr>
          <w:rFonts w:ascii="Book Antiqua" w:hAnsi="Book Antiqua" w:cs="Times New Roman"/>
          <w:b/>
          <w:sz w:val="24"/>
          <w:szCs w:val="24"/>
          <w:lang w:val="en-US" w:eastAsia="zh-CN"/>
        </w:rPr>
      </w:pPr>
      <w:r w:rsidRPr="00910C7F">
        <w:rPr>
          <w:rFonts w:ascii="Book Antiqua" w:eastAsia="Times New Roman" w:hAnsi="Book Antiqua" w:cs="Times New Roman"/>
          <w:sz w:val="24"/>
          <w:szCs w:val="24"/>
          <w:lang w:val="en-US"/>
        </w:rPr>
        <w:t>Yesim Garip</w:t>
      </w:r>
    </w:p>
    <w:p w:rsidR="002348C2" w:rsidRPr="00910C7F" w:rsidRDefault="002348C2" w:rsidP="00910C7F">
      <w:pPr>
        <w:spacing w:after="0" w:line="360" w:lineRule="auto"/>
        <w:jc w:val="both"/>
        <w:rPr>
          <w:rFonts w:ascii="Book Antiqua" w:hAnsi="Book Antiqua" w:cs="Times New Roman"/>
          <w:sz w:val="24"/>
          <w:szCs w:val="24"/>
          <w:lang w:val="en-US" w:eastAsia="zh-CN"/>
        </w:rPr>
      </w:pPr>
    </w:p>
    <w:p w:rsidR="00687E2E" w:rsidRPr="00910C7F" w:rsidRDefault="00687E2E" w:rsidP="00910C7F">
      <w:pPr>
        <w:spacing w:after="0" w:line="360" w:lineRule="auto"/>
        <w:jc w:val="both"/>
        <w:rPr>
          <w:rFonts w:ascii="Book Antiqua" w:hAnsi="Book Antiqua" w:cs="Times New Roman"/>
          <w:sz w:val="24"/>
          <w:szCs w:val="24"/>
          <w:lang w:val="en-US" w:eastAsia="zh-CN"/>
        </w:rPr>
      </w:pPr>
      <w:proofErr w:type="spellStart"/>
      <w:r w:rsidRPr="00910C7F">
        <w:rPr>
          <w:rFonts w:ascii="Book Antiqua" w:eastAsia="Times New Roman" w:hAnsi="Book Antiqua" w:cs="Times New Roman"/>
          <w:b/>
          <w:sz w:val="24"/>
          <w:szCs w:val="24"/>
          <w:lang w:val="en-US"/>
        </w:rPr>
        <w:t>Yesim</w:t>
      </w:r>
      <w:proofErr w:type="spellEnd"/>
      <w:r w:rsidRPr="00910C7F">
        <w:rPr>
          <w:rFonts w:ascii="Book Antiqua" w:eastAsia="Times New Roman" w:hAnsi="Book Antiqua" w:cs="Times New Roman"/>
          <w:b/>
          <w:sz w:val="24"/>
          <w:szCs w:val="24"/>
          <w:lang w:val="en-US"/>
        </w:rPr>
        <w:t xml:space="preserve"> </w:t>
      </w:r>
      <w:proofErr w:type="spellStart"/>
      <w:r w:rsidRPr="00910C7F">
        <w:rPr>
          <w:rFonts w:ascii="Book Antiqua" w:eastAsia="Times New Roman" w:hAnsi="Book Antiqua" w:cs="Times New Roman"/>
          <w:b/>
          <w:sz w:val="24"/>
          <w:szCs w:val="24"/>
          <w:lang w:val="en-US"/>
        </w:rPr>
        <w:t>Garip</w:t>
      </w:r>
      <w:proofErr w:type="spellEnd"/>
      <w:r w:rsidRPr="00910C7F">
        <w:rPr>
          <w:rFonts w:ascii="Book Antiqua" w:eastAsia="Times New Roman" w:hAnsi="Book Antiqua" w:cs="Times New Roman"/>
          <w:b/>
          <w:sz w:val="24"/>
          <w:szCs w:val="24"/>
          <w:lang w:val="en-US"/>
        </w:rPr>
        <w:t>,</w:t>
      </w:r>
      <w:r w:rsidRPr="00910C7F">
        <w:rPr>
          <w:rFonts w:ascii="Book Antiqua" w:eastAsia="Times New Roman" w:hAnsi="Book Antiqua" w:cs="Times New Roman"/>
          <w:sz w:val="24"/>
          <w:szCs w:val="24"/>
          <w:lang w:val="en-US"/>
        </w:rPr>
        <w:t xml:space="preserve"> </w:t>
      </w:r>
      <w:r w:rsidR="00A966E1" w:rsidRPr="00910C7F">
        <w:rPr>
          <w:rFonts w:ascii="Book Antiqua" w:eastAsia="Times New Roman" w:hAnsi="Book Antiqua" w:cs="Times New Roman"/>
          <w:sz w:val="24"/>
          <w:szCs w:val="24"/>
          <w:lang w:val="en-US"/>
        </w:rPr>
        <w:t>D</w:t>
      </w:r>
      <w:r w:rsidRPr="00910C7F">
        <w:rPr>
          <w:rFonts w:ascii="Book Antiqua" w:eastAsia="Times New Roman" w:hAnsi="Book Antiqua" w:cs="Times New Roman"/>
          <w:sz w:val="24"/>
          <w:szCs w:val="24"/>
          <w:lang w:val="en-US"/>
        </w:rPr>
        <w:t xml:space="preserve">epartment of </w:t>
      </w:r>
      <w:r w:rsidR="00B841EC" w:rsidRPr="00910C7F">
        <w:rPr>
          <w:rFonts w:ascii="Book Antiqua" w:eastAsia="Times New Roman" w:hAnsi="Book Antiqua" w:cs="Times New Roman"/>
          <w:sz w:val="24"/>
          <w:szCs w:val="24"/>
          <w:lang w:val="en-US"/>
        </w:rPr>
        <w:t>P</w:t>
      </w:r>
      <w:r w:rsidRPr="00910C7F">
        <w:rPr>
          <w:rFonts w:ascii="Book Antiqua" w:eastAsia="Times New Roman" w:hAnsi="Book Antiqua" w:cs="Times New Roman"/>
          <w:sz w:val="24"/>
          <w:szCs w:val="24"/>
          <w:lang w:val="en-US"/>
        </w:rPr>
        <w:t xml:space="preserve">hysical </w:t>
      </w:r>
      <w:r w:rsidR="00B841EC" w:rsidRPr="00910C7F">
        <w:rPr>
          <w:rFonts w:ascii="Book Antiqua" w:eastAsia="Times New Roman" w:hAnsi="Book Antiqua" w:cs="Times New Roman"/>
          <w:sz w:val="24"/>
          <w:szCs w:val="24"/>
          <w:lang w:val="en-US"/>
        </w:rPr>
        <w:t>M</w:t>
      </w:r>
      <w:r w:rsidRPr="00910C7F">
        <w:rPr>
          <w:rFonts w:ascii="Book Antiqua" w:eastAsia="Times New Roman" w:hAnsi="Book Antiqua" w:cs="Times New Roman"/>
          <w:sz w:val="24"/>
          <w:szCs w:val="24"/>
          <w:lang w:val="en-US"/>
        </w:rPr>
        <w:t xml:space="preserve">edicine and </w:t>
      </w:r>
      <w:r w:rsidR="00B841EC" w:rsidRPr="00910C7F">
        <w:rPr>
          <w:rFonts w:ascii="Book Antiqua" w:eastAsia="Times New Roman" w:hAnsi="Book Antiqua" w:cs="Times New Roman"/>
          <w:sz w:val="24"/>
          <w:szCs w:val="24"/>
          <w:lang w:val="en-US"/>
        </w:rPr>
        <w:t>R</w:t>
      </w:r>
      <w:r w:rsidRPr="00910C7F">
        <w:rPr>
          <w:rFonts w:ascii="Book Antiqua" w:eastAsia="Times New Roman" w:hAnsi="Book Antiqua" w:cs="Times New Roman"/>
          <w:sz w:val="24"/>
          <w:szCs w:val="24"/>
          <w:lang w:val="en-US"/>
        </w:rPr>
        <w:t xml:space="preserve">ehabilitation, </w:t>
      </w:r>
      <w:proofErr w:type="spellStart"/>
      <w:r w:rsidRPr="00910C7F">
        <w:rPr>
          <w:rFonts w:ascii="Book Antiqua" w:eastAsia="Times New Roman" w:hAnsi="Book Antiqua" w:cs="Times New Roman"/>
          <w:sz w:val="24"/>
          <w:szCs w:val="24"/>
          <w:lang w:val="en-US"/>
        </w:rPr>
        <w:t>Sincan</w:t>
      </w:r>
      <w:proofErr w:type="spellEnd"/>
      <w:r w:rsidRPr="00910C7F">
        <w:rPr>
          <w:rFonts w:ascii="Book Antiqua" w:eastAsia="Times New Roman" w:hAnsi="Book Antiqua" w:cs="Times New Roman"/>
          <w:sz w:val="24"/>
          <w:szCs w:val="24"/>
          <w:lang w:val="en-US"/>
        </w:rPr>
        <w:t xml:space="preserve"> </w:t>
      </w:r>
      <w:proofErr w:type="spellStart"/>
      <w:r w:rsidRPr="00910C7F">
        <w:rPr>
          <w:rFonts w:ascii="Book Antiqua" w:eastAsia="Times New Roman" w:hAnsi="Book Antiqua" w:cs="Times New Roman"/>
          <w:sz w:val="24"/>
          <w:szCs w:val="24"/>
          <w:lang w:val="en-US"/>
        </w:rPr>
        <w:t>Basak</w:t>
      </w:r>
      <w:proofErr w:type="spellEnd"/>
      <w:r w:rsidRPr="00910C7F">
        <w:rPr>
          <w:rFonts w:ascii="Book Antiqua" w:eastAsia="Times New Roman" w:hAnsi="Book Antiqua" w:cs="Times New Roman"/>
          <w:sz w:val="24"/>
          <w:szCs w:val="24"/>
          <w:lang w:val="en-US"/>
        </w:rPr>
        <w:t xml:space="preserve"> Medical Center, Ankara</w:t>
      </w:r>
      <w:r w:rsidR="00A966E1" w:rsidRPr="00910C7F">
        <w:rPr>
          <w:rFonts w:ascii="Book Antiqua" w:hAnsi="Book Antiqua" w:cs="Times New Roman"/>
          <w:sz w:val="24"/>
          <w:szCs w:val="24"/>
          <w:lang w:val="en-US" w:eastAsia="zh-CN"/>
        </w:rPr>
        <w:t xml:space="preserve"> </w:t>
      </w:r>
      <w:r w:rsidR="00A966E1" w:rsidRPr="00910C7F">
        <w:rPr>
          <w:rFonts w:ascii="Book Antiqua" w:eastAsia="Times New Roman" w:hAnsi="Book Antiqua" w:cs="Times New Roman"/>
          <w:sz w:val="24"/>
          <w:szCs w:val="24"/>
          <w:lang w:val="en-US"/>
        </w:rPr>
        <w:t>06932</w:t>
      </w:r>
      <w:r w:rsidRPr="00910C7F">
        <w:rPr>
          <w:rFonts w:ascii="Book Antiqua" w:eastAsia="Times New Roman" w:hAnsi="Book Antiqua" w:cs="Times New Roman"/>
          <w:sz w:val="24"/>
          <w:szCs w:val="24"/>
          <w:lang w:val="en-US"/>
        </w:rPr>
        <w:t>, Turkey</w:t>
      </w:r>
    </w:p>
    <w:p w:rsidR="00A966E1" w:rsidRPr="00910C7F" w:rsidRDefault="00A966E1" w:rsidP="00910C7F">
      <w:pPr>
        <w:spacing w:after="0" w:line="360" w:lineRule="auto"/>
        <w:jc w:val="both"/>
        <w:rPr>
          <w:rFonts w:ascii="Book Antiqua" w:hAnsi="Book Antiqua" w:cs="Times New Roman"/>
          <w:sz w:val="24"/>
          <w:szCs w:val="24"/>
          <w:lang w:val="en-US" w:eastAsia="zh-CN"/>
        </w:rPr>
      </w:pPr>
    </w:p>
    <w:p w:rsidR="00A966E1" w:rsidRPr="00910C7F" w:rsidRDefault="00A966E1" w:rsidP="00910C7F">
      <w:pPr>
        <w:spacing w:after="0" w:line="360" w:lineRule="auto"/>
        <w:jc w:val="both"/>
        <w:rPr>
          <w:rFonts w:ascii="Book Antiqua" w:hAnsi="Book Antiqua"/>
          <w:sz w:val="24"/>
          <w:szCs w:val="24"/>
          <w:lang w:val="en-US" w:eastAsia="zh-CN"/>
        </w:rPr>
      </w:pPr>
      <w:r w:rsidRPr="00910C7F">
        <w:rPr>
          <w:rFonts w:ascii="Book Antiqua" w:hAnsi="Book Antiqua"/>
          <w:b/>
          <w:sz w:val="24"/>
          <w:szCs w:val="24"/>
          <w:lang w:val="en-US"/>
        </w:rPr>
        <w:t>Author contributions:</w:t>
      </w:r>
      <w:r w:rsidRPr="00910C7F">
        <w:rPr>
          <w:rFonts w:ascii="Book Antiqua" w:hAnsi="Book Antiqua"/>
          <w:sz w:val="24"/>
          <w:szCs w:val="24"/>
          <w:lang w:val="en-US"/>
        </w:rPr>
        <w:t xml:space="preserve"> Garip</w:t>
      </w:r>
      <w:r w:rsidRPr="00910C7F">
        <w:rPr>
          <w:rFonts w:ascii="Book Antiqua" w:hAnsi="Book Antiqua"/>
          <w:sz w:val="24"/>
          <w:szCs w:val="24"/>
          <w:lang w:val="en-US" w:eastAsia="zh-CN"/>
        </w:rPr>
        <w:t xml:space="preserve"> Y</w:t>
      </w:r>
      <w:r w:rsidRPr="00910C7F">
        <w:rPr>
          <w:rFonts w:ascii="Book Antiqua" w:hAnsi="Book Antiqua"/>
          <w:sz w:val="24"/>
          <w:szCs w:val="24"/>
          <w:lang w:val="en-US"/>
        </w:rPr>
        <w:t xml:space="preserve"> wrote the review. </w:t>
      </w:r>
    </w:p>
    <w:p w:rsidR="00A966E1" w:rsidRPr="00910C7F" w:rsidRDefault="00A966E1" w:rsidP="00910C7F">
      <w:pPr>
        <w:spacing w:after="0" w:line="360" w:lineRule="auto"/>
        <w:jc w:val="both"/>
        <w:rPr>
          <w:rFonts w:ascii="Book Antiqua" w:hAnsi="Book Antiqua"/>
          <w:sz w:val="24"/>
          <w:szCs w:val="24"/>
          <w:lang w:val="en-US" w:eastAsia="zh-CN"/>
        </w:rPr>
      </w:pPr>
    </w:p>
    <w:p w:rsidR="00A966E1" w:rsidRPr="00910C7F" w:rsidRDefault="00A966E1" w:rsidP="00910C7F">
      <w:pPr>
        <w:spacing w:after="0" w:line="360" w:lineRule="auto"/>
        <w:jc w:val="both"/>
        <w:rPr>
          <w:rFonts w:ascii="Book Antiqua" w:hAnsi="Book Antiqua" w:cs="Times New Roman"/>
          <w:sz w:val="24"/>
          <w:szCs w:val="24"/>
          <w:lang w:val="en-US" w:eastAsia="zh-CN"/>
        </w:rPr>
      </w:pPr>
      <w:r w:rsidRPr="00910C7F">
        <w:rPr>
          <w:rFonts w:ascii="Book Antiqua" w:hAnsi="Book Antiqua"/>
          <w:b/>
          <w:sz w:val="24"/>
          <w:szCs w:val="24"/>
          <w:lang w:val="en-US"/>
        </w:rPr>
        <w:t>Correspondence to:</w:t>
      </w:r>
      <w:r w:rsidRPr="00910C7F">
        <w:rPr>
          <w:rFonts w:ascii="Book Antiqua" w:hAnsi="Book Antiqua"/>
          <w:b/>
          <w:sz w:val="24"/>
          <w:szCs w:val="24"/>
          <w:lang w:val="en-US" w:eastAsia="zh-CN"/>
        </w:rPr>
        <w:t xml:space="preserve"> </w:t>
      </w:r>
      <w:r w:rsidRPr="00910C7F">
        <w:rPr>
          <w:rFonts w:ascii="Book Antiqua" w:eastAsia="Times New Roman" w:hAnsi="Book Antiqua" w:cs="Times New Roman"/>
          <w:b/>
          <w:sz w:val="24"/>
          <w:szCs w:val="24"/>
          <w:lang w:val="en-US"/>
        </w:rPr>
        <w:t>Yesim Garip,</w:t>
      </w:r>
      <w:r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b/>
          <w:sz w:val="24"/>
          <w:szCs w:val="24"/>
          <w:lang w:val="en-US"/>
        </w:rPr>
        <w:t>MD, Specialist,</w:t>
      </w:r>
      <w:r w:rsidRPr="00910C7F">
        <w:rPr>
          <w:rFonts w:ascii="Book Antiqua" w:hAnsi="Book Antiqua" w:cs="Times New Roman"/>
          <w:sz w:val="24"/>
          <w:szCs w:val="24"/>
          <w:lang w:val="en-US" w:eastAsia="zh-CN"/>
        </w:rPr>
        <w:t xml:space="preserve"> </w:t>
      </w:r>
      <w:r w:rsidRPr="00910C7F">
        <w:rPr>
          <w:rFonts w:ascii="Book Antiqua" w:eastAsia="Times New Roman" w:hAnsi="Book Antiqua" w:cs="Times New Roman"/>
          <w:sz w:val="24"/>
          <w:szCs w:val="24"/>
          <w:lang w:val="en-US"/>
        </w:rPr>
        <w:t xml:space="preserve">Department of </w:t>
      </w:r>
      <w:r w:rsidR="00B841EC" w:rsidRPr="00910C7F">
        <w:rPr>
          <w:rFonts w:ascii="Book Antiqua" w:eastAsia="Times New Roman" w:hAnsi="Book Antiqua" w:cs="Times New Roman"/>
          <w:sz w:val="24"/>
          <w:szCs w:val="24"/>
          <w:lang w:val="en-US"/>
        </w:rPr>
        <w:t>P</w:t>
      </w:r>
      <w:r w:rsidRPr="00910C7F">
        <w:rPr>
          <w:rFonts w:ascii="Book Antiqua" w:eastAsia="Times New Roman" w:hAnsi="Book Antiqua" w:cs="Times New Roman"/>
          <w:sz w:val="24"/>
          <w:szCs w:val="24"/>
          <w:lang w:val="en-US"/>
        </w:rPr>
        <w:t xml:space="preserve">hysical </w:t>
      </w:r>
      <w:r w:rsidR="00B841EC" w:rsidRPr="00910C7F">
        <w:rPr>
          <w:rFonts w:ascii="Book Antiqua" w:eastAsia="Times New Roman" w:hAnsi="Book Antiqua" w:cs="Times New Roman"/>
          <w:sz w:val="24"/>
          <w:szCs w:val="24"/>
          <w:lang w:val="en-US"/>
        </w:rPr>
        <w:t>M</w:t>
      </w:r>
      <w:r w:rsidRPr="00910C7F">
        <w:rPr>
          <w:rFonts w:ascii="Book Antiqua" w:eastAsia="Times New Roman" w:hAnsi="Book Antiqua" w:cs="Times New Roman"/>
          <w:sz w:val="24"/>
          <w:szCs w:val="24"/>
          <w:lang w:val="en-US"/>
        </w:rPr>
        <w:t xml:space="preserve">edicine and </w:t>
      </w:r>
      <w:r w:rsidR="00B841EC" w:rsidRPr="00910C7F">
        <w:rPr>
          <w:rFonts w:ascii="Book Antiqua" w:eastAsia="Times New Roman" w:hAnsi="Book Antiqua" w:cs="Times New Roman"/>
          <w:sz w:val="24"/>
          <w:szCs w:val="24"/>
          <w:lang w:val="en-US"/>
        </w:rPr>
        <w:t>R</w:t>
      </w:r>
      <w:r w:rsidRPr="00910C7F">
        <w:rPr>
          <w:rFonts w:ascii="Book Antiqua" w:eastAsia="Times New Roman" w:hAnsi="Book Antiqua" w:cs="Times New Roman"/>
          <w:sz w:val="24"/>
          <w:szCs w:val="24"/>
          <w:lang w:val="en-US"/>
        </w:rPr>
        <w:t xml:space="preserve">ehabilitation, </w:t>
      </w:r>
      <w:proofErr w:type="spellStart"/>
      <w:r w:rsidRPr="00910C7F">
        <w:rPr>
          <w:rFonts w:ascii="Book Antiqua" w:eastAsia="Times New Roman" w:hAnsi="Book Antiqua" w:cs="Times New Roman"/>
          <w:sz w:val="24"/>
          <w:szCs w:val="24"/>
          <w:lang w:val="en-US"/>
        </w:rPr>
        <w:t>Sincan</w:t>
      </w:r>
      <w:proofErr w:type="spellEnd"/>
      <w:r w:rsidRPr="00910C7F">
        <w:rPr>
          <w:rFonts w:ascii="Book Antiqua" w:eastAsia="Times New Roman" w:hAnsi="Book Antiqua" w:cs="Times New Roman"/>
          <w:sz w:val="24"/>
          <w:szCs w:val="24"/>
          <w:lang w:val="en-US"/>
        </w:rPr>
        <w:t xml:space="preserve"> </w:t>
      </w:r>
      <w:proofErr w:type="spellStart"/>
      <w:r w:rsidRPr="00910C7F">
        <w:rPr>
          <w:rFonts w:ascii="Book Antiqua" w:eastAsia="Times New Roman" w:hAnsi="Book Antiqua" w:cs="Times New Roman"/>
          <w:sz w:val="24"/>
          <w:szCs w:val="24"/>
          <w:lang w:val="en-US"/>
        </w:rPr>
        <w:t>Basak</w:t>
      </w:r>
      <w:proofErr w:type="spellEnd"/>
      <w:r w:rsidRPr="00910C7F">
        <w:rPr>
          <w:rFonts w:ascii="Book Antiqua" w:eastAsia="Times New Roman" w:hAnsi="Book Antiqua" w:cs="Times New Roman"/>
          <w:sz w:val="24"/>
          <w:szCs w:val="24"/>
          <w:lang w:val="en-US"/>
        </w:rPr>
        <w:t xml:space="preserve"> Medical Center, </w:t>
      </w:r>
      <w:r w:rsidRPr="00910C7F">
        <w:rPr>
          <w:rFonts w:ascii="Book Antiqua" w:hAnsi="Book Antiqua"/>
          <w:sz w:val="24"/>
          <w:szCs w:val="24"/>
          <w:lang w:val="en-US"/>
        </w:rPr>
        <w:t xml:space="preserve">Yasamkent Mah. Karevler B </w:t>
      </w:r>
      <w:proofErr w:type="gramStart"/>
      <w:r w:rsidRPr="00910C7F">
        <w:rPr>
          <w:rFonts w:ascii="Book Antiqua" w:hAnsi="Book Antiqua"/>
          <w:sz w:val="24"/>
          <w:szCs w:val="24"/>
          <w:lang w:val="en-US"/>
        </w:rPr>
        <w:t>blok</w:t>
      </w:r>
      <w:proofErr w:type="gramEnd"/>
      <w:r w:rsidRPr="00910C7F">
        <w:rPr>
          <w:rFonts w:ascii="Book Antiqua" w:hAnsi="Book Antiqua"/>
          <w:sz w:val="24"/>
          <w:szCs w:val="24"/>
          <w:lang w:val="en-US"/>
        </w:rPr>
        <w:t xml:space="preserve"> Cayyolu</w:t>
      </w:r>
      <w:r w:rsidRPr="00910C7F">
        <w:rPr>
          <w:rFonts w:ascii="Book Antiqua" w:hAnsi="Book Antiqua"/>
          <w:sz w:val="24"/>
          <w:szCs w:val="24"/>
          <w:lang w:val="en-US" w:eastAsia="zh-CN"/>
        </w:rPr>
        <w:t>,</w:t>
      </w:r>
      <w:r w:rsidRPr="00910C7F">
        <w:rPr>
          <w:rFonts w:ascii="Book Antiqua" w:eastAsia="Times New Roman" w:hAnsi="Book Antiqua" w:cs="Times New Roman"/>
          <w:sz w:val="24"/>
          <w:szCs w:val="24"/>
          <w:lang w:val="en-US"/>
        </w:rPr>
        <w:t xml:space="preserve"> Ankara</w:t>
      </w:r>
      <w:r w:rsidRPr="00910C7F">
        <w:rPr>
          <w:rFonts w:ascii="Book Antiqua" w:hAnsi="Book Antiqua" w:cs="Times New Roman"/>
          <w:sz w:val="24"/>
          <w:szCs w:val="24"/>
          <w:lang w:val="en-US" w:eastAsia="zh-CN"/>
        </w:rPr>
        <w:t xml:space="preserve"> </w:t>
      </w:r>
      <w:r w:rsidRPr="00910C7F">
        <w:rPr>
          <w:rFonts w:ascii="Book Antiqua" w:eastAsia="Times New Roman" w:hAnsi="Book Antiqua" w:cs="Times New Roman"/>
          <w:sz w:val="24"/>
          <w:szCs w:val="24"/>
          <w:lang w:val="en-US"/>
        </w:rPr>
        <w:t>06932, Turkey</w:t>
      </w:r>
      <w:r w:rsidRPr="00910C7F">
        <w:rPr>
          <w:rFonts w:ascii="Book Antiqua" w:hAnsi="Book Antiqua" w:cs="Times New Roman"/>
          <w:sz w:val="24"/>
          <w:szCs w:val="24"/>
          <w:lang w:val="en-US" w:eastAsia="zh-CN"/>
        </w:rPr>
        <w:t>.</w:t>
      </w:r>
      <w:r w:rsidRPr="00910C7F">
        <w:rPr>
          <w:rFonts w:ascii="Book Antiqua" w:hAnsi="Book Antiqua"/>
          <w:sz w:val="24"/>
          <w:szCs w:val="24"/>
          <w:lang w:val="en-US"/>
        </w:rPr>
        <w:t xml:space="preserve"> </w:t>
      </w:r>
      <w:hyperlink r:id="rId9" w:history="1">
        <w:r w:rsidRPr="00910C7F">
          <w:rPr>
            <w:rStyle w:val="a4"/>
            <w:rFonts w:ascii="Book Antiqua" w:hAnsi="Book Antiqua"/>
            <w:color w:val="000000" w:themeColor="text1"/>
            <w:sz w:val="24"/>
            <w:szCs w:val="24"/>
            <w:u w:val="none"/>
            <w:lang w:val="en-US"/>
          </w:rPr>
          <w:t>dryesimgarip@gmail.com</w:t>
        </w:r>
      </w:hyperlink>
    </w:p>
    <w:p w:rsidR="00A966E1" w:rsidRPr="00910C7F" w:rsidRDefault="00A966E1" w:rsidP="00910C7F">
      <w:pPr>
        <w:spacing w:after="0" w:line="360" w:lineRule="auto"/>
        <w:jc w:val="both"/>
        <w:rPr>
          <w:rFonts w:ascii="Book Antiqua" w:hAnsi="Book Antiqua" w:cs="Times New Roman"/>
          <w:sz w:val="24"/>
          <w:szCs w:val="24"/>
          <w:lang w:val="en-US" w:eastAsia="zh-CN"/>
        </w:rPr>
      </w:pPr>
    </w:p>
    <w:p w:rsidR="00687E2E" w:rsidRPr="00910C7F" w:rsidRDefault="00687E2E"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b/>
          <w:sz w:val="24"/>
          <w:szCs w:val="24"/>
          <w:lang w:val="en-US"/>
        </w:rPr>
        <w:t xml:space="preserve">Telephone: </w:t>
      </w:r>
      <w:r w:rsidRPr="00910C7F">
        <w:rPr>
          <w:rFonts w:ascii="Book Antiqua" w:eastAsia="Times New Roman" w:hAnsi="Book Antiqua" w:cs="Times New Roman"/>
          <w:sz w:val="24"/>
          <w:szCs w:val="24"/>
          <w:lang w:val="en-US"/>
        </w:rPr>
        <w:t>+90-536-5844332</w:t>
      </w:r>
      <w:r w:rsidR="00A966E1" w:rsidRPr="00910C7F">
        <w:rPr>
          <w:rFonts w:ascii="Book Antiqua" w:hAnsi="Book Antiqua" w:cs="Times New Roman"/>
          <w:sz w:val="24"/>
          <w:szCs w:val="24"/>
          <w:lang w:val="en-US" w:eastAsia="zh-CN"/>
        </w:rPr>
        <w:t xml:space="preserve"> </w:t>
      </w:r>
      <w:r w:rsidRPr="00910C7F">
        <w:rPr>
          <w:rFonts w:ascii="Book Antiqua" w:eastAsia="Times New Roman" w:hAnsi="Book Antiqua" w:cs="Times New Roman"/>
          <w:b/>
          <w:sz w:val="24"/>
          <w:szCs w:val="24"/>
          <w:lang w:val="en-US"/>
        </w:rPr>
        <w:t>Fax:</w:t>
      </w:r>
      <w:r w:rsidRPr="00910C7F">
        <w:rPr>
          <w:rFonts w:ascii="Book Antiqua" w:eastAsia="Times New Roman" w:hAnsi="Book Antiqua" w:cs="Times New Roman"/>
          <w:sz w:val="24"/>
          <w:szCs w:val="24"/>
          <w:lang w:val="en-US"/>
        </w:rPr>
        <w:t xml:space="preserve"> +90-312-2691718</w:t>
      </w:r>
    </w:p>
    <w:p w:rsidR="00687E2E" w:rsidRPr="00910C7F" w:rsidRDefault="00687E2E" w:rsidP="00910C7F">
      <w:pPr>
        <w:spacing w:after="0" w:line="360" w:lineRule="auto"/>
        <w:jc w:val="both"/>
        <w:rPr>
          <w:rFonts w:ascii="Book Antiqua" w:hAnsi="Book Antiqua" w:cs="Times New Roman"/>
          <w:b/>
          <w:sz w:val="24"/>
          <w:szCs w:val="24"/>
          <w:lang w:val="en-US" w:eastAsia="zh-CN"/>
        </w:rPr>
      </w:pPr>
    </w:p>
    <w:p w:rsidR="00A966E1" w:rsidRPr="00910C7F" w:rsidRDefault="00A966E1" w:rsidP="00910C7F">
      <w:pPr>
        <w:spacing w:after="0" w:line="360" w:lineRule="auto"/>
        <w:jc w:val="both"/>
        <w:rPr>
          <w:rFonts w:ascii="Book Antiqua" w:hAnsi="Book Antiqua"/>
          <w:b/>
          <w:sz w:val="24"/>
          <w:szCs w:val="24"/>
          <w:lang w:val="en-US"/>
        </w:rPr>
      </w:pPr>
      <w:r w:rsidRPr="00910C7F">
        <w:rPr>
          <w:rFonts w:ascii="Book Antiqua" w:hAnsi="Book Antiqua"/>
          <w:b/>
          <w:sz w:val="24"/>
          <w:szCs w:val="24"/>
          <w:lang w:val="en-US"/>
        </w:rPr>
        <w:t>Received:</w:t>
      </w:r>
      <w:r w:rsidRPr="00910C7F">
        <w:rPr>
          <w:rFonts w:ascii="Book Antiqua" w:hAnsi="Book Antiqua"/>
          <w:b/>
          <w:sz w:val="24"/>
          <w:szCs w:val="24"/>
          <w:lang w:val="en-US" w:eastAsia="zh-CN"/>
        </w:rPr>
        <w:t xml:space="preserve"> </w:t>
      </w:r>
      <w:r w:rsidRPr="00910C7F">
        <w:rPr>
          <w:rFonts w:ascii="Book Antiqua" w:hAnsi="Book Antiqua"/>
          <w:sz w:val="24"/>
          <w:szCs w:val="24"/>
          <w:lang w:val="en-US" w:eastAsia="zh-CN"/>
        </w:rPr>
        <w:t>April 17, 2014</w:t>
      </w:r>
      <w:r w:rsidRPr="00910C7F">
        <w:rPr>
          <w:rFonts w:ascii="Book Antiqua" w:hAnsi="Book Antiqua"/>
          <w:b/>
          <w:sz w:val="24"/>
          <w:szCs w:val="24"/>
          <w:lang w:val="en-US"/>
        </w:rPr>
        <w:t xml:space="preserve"> Revised:</w:t>
      </w:r>
      <w:r w:rsidRPr="00910C7F">
        <w:rPr>
          <w:rFonts w:ascii="Book Antiqua" w:hAnsi="Book Antiqua"/>
          <w:sz w:val="24"/>
          <w:szCs w:val="24"/>
          <w:lang w:val="en-US" w:eastAsia="zh-CN"/>
        </w:rPr>
        <w:t xml:space="preserve"> June 12, 2014</w:t>
      </w:r>
      <w:r w:rsidRPr="00910C7F">
        <w:rPr>
          <w:rFonts w:ascii="Book Antiqua" w:hAnsi="Book Antiqua"/>
          <w:sz w:val="24"/>
          <w:szCs w:val="24"/>
          <w:lang w:val="en-US"/>
        </w:rPr>
        <w:t xml:space="preserve"> </w:t>
      </w:r>
    </w:p>
    <w:p w:rsidR="00890DE7" w:rsidRPr="00910C7F" w:rsidRDefault="00A966E1" w:rsidP="00910C7F">
      <w:pPr>
        <w:rPr>
          <w:rFonts w:ascii="Book Antiqua" w:hAnsi="Book Antiqua"/>
          <w:color w:val="000000"/>
          <w:sz w:val="24"/>
        </w:rPr>
      </w:pPr>
      <w:r w:rsidRPr="00910C7F">
        <w:rPr>
          <w:rFonts w:ascii="Book Antiqua" w:hAnsi="Book Antiqua"/>
          <w:b/>
          <w:sz w:val="24"/>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r w:rsidR="00890DE7" w:rsidRPr="00910C7F">
        <w:rPr>
          <w:rFonts w:ascii="Book Antiqua" w:hAnsi="Book Antiqua"/>
          <w:color w:val="000000"/>
          <w:sz w:val="24"/>
        </w:rPr>
        <w:t>July 17,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A966E1" w:rsidRPr="00910C7F" w:rsidRDefault="00A966E1" w:rsidP="00910C7F">
      <w:pPr>
        <w:spacing w:after="0" w:line="360" w:lineRule="auto"/>
        <w:jc w:val="both"/>
        <w:rPr>
          <w:rFonts w:ascii="Book Antiqua" w:hAnsi="Book Antiqua"/>
          <w:b/>
          <w:sz w:val="24"/>
          <w:szCs w:val="24"/>
        </w:rPr>
      </w:pPr>
    </w:p>
    <w:p w:rsidR="00687E2E" w:rsidRPr="00910C7F" w:rsidRDefault="00A966E1" w:rsidP="00910C7F">
      <w:pPr>
        <w:spacing w:after="0" w:line="360" w:lineRule="auto"/>
        <w:jc w:val="both"/>
        <w:rPr>
          <w:rFonts w:ascii="Book Antiqua" w:hAnsi="Book Antiqua" w:cs="宋体"/>
          <w:bCs/>
          <w:color w:val="000000"/>
          <w:sz w:val="24"/>
          <w:szCs w:val="24"/>
          <w:lang w:val="en-US" w:eastAsia="zh-CN"/>
        </w:rPr>
      </w:pPr>
      <w:r w:rsidRPr="00910C7F">
        <w:rPr>
          <w:rFonts w:ascii="Book Antiqua" w:hAnsi="Book Antiqua"/>
          <w:b/>
          <w:sz w:val="24"/>
          <w:szCs w:val="24"/>
          <w:lang w:val="en-US"/>
        </w:rPr>
        <w:t>Published online:</w:t>
      </w:r>
    </w:p>
    <w:p w:rsidR="00A966E1" w:rsidRPr="00910C7F" w:rsidRDefault="00A966E1" w:rsidP="00910C7F">
      <w:pPr>
        <w:spacing w:after="0" w:line="360" w:lineRule="auto"/>
        <w:jc w:val="both"/>
        <w:rPr>
          <w:rFonts w:ascii="Book Antiqua" w:hAnsi="Book Antiqua" w:cs="宋体"/>
          <w:bCs/>
          <w:color w:val="000000"/>
          <w:sz w:val="24"/>
          <w:szCs w:val="24"/>
          <w:lang w:val="en-US" w:eastAsia="zh-CN"/>
        </w:rPr>
      </w:pPr>
    </w:p>
    <w:p w:rsidR="00637020" w:rsidRPr="00910C7F" w:rsidRDefault="00687E2E" w:rsidP="00910C7F">
      <w:pPr>
        <w:spacing w:after="0" w:line="360" w:lineRule="auto"/>
        <w:jc w:val="both"/>
        <w:rPr>
          <w:rFonts w:ascii="Book Antiqua" w:eastAsia="Times New Roman" w:hAnsi="Book Antiqua" w:cs="Times New Roman"/>
          <w:b/>
          <w:sz w:val="24"/>
          <w:szCs w:val="24"/>
          <w:lang w:val="en-US"/>
        </w:rPr>
      </w:pPr>
      <w:r w:rsidRPr="00910C7F">
        <w:rPr>
          <w:rFonts w:ascii="Book Antiqua" w:eastAsia="Times New Roman" w:hAnsi="Book Antiqua" w:cs="Times New Roman"/>
          <w:b/>
          <w:sz w:val="24"/>
          <w:szCs w:val="24"/>
          <w:lang w:val="en-US"/>
        </w:rPr>
        <w:t>A</w:t>
      </w:r>
      <w:r w:rsidR="002348C2" w:rsidRPr="00910C7F">
        <w:rPr>
          <w:rFonts w:ascii="Book Antiqua" w:eastAsia="Times New Roman" w:hAnsi="Book Antiqua" w:cs="Times New Roman"/>
          <w:b/>
          <w:sz w:val="24"/>
          <w:szCs w:val="24"/>
          <w:lang w:val="en-US"/>
        </w:rPr>
        <w:t>bstract</w:t>
      </w:r>
    </w:p>
    <w:p w:rsidR="00687E2E" w:rsidRPr="00910C7F" w:rsidRDefault="00687E2E"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 xml:space="preserve">Rheumatologic disorders cause functional impairment and significantly affect health-related quality of life. Functional assessment and health-related quality of life </w:t>
      </w:r>
      <w:r w:rsidR="003E2A7A" w:rsidRPr="00910C7F">
        <w:rPr>
          <w:rFonts w:ascii="Book Antiqua" w:eastAsia="Times New Roman" w:hAnsi="Book Antiqua" w:cs="Times New Roman"/>
          <w:sz w:val="24"/>
          <w:szCs w:val="24"/>
          <w:lang w:val="en-US"/>
        </w:rPr>
        <w:t>scales</w:t>
      </w:r>
      <w:r w:rsidRPr="00910C7F">
        <w:rPr>
          <w:rFonts w:ascii="Book Antiqua" w:eastAsia="Times New Roman" w:hAnsi="Book Antiqua" w:cs="Times New Roman"/>
          <w:sz w:val="24"/>
          <w:szCs w:val="24"/>
          <w:lang w:val="en-US"/>
        </w:rPr>
        <w:t xml:space="preserve"> are inc</w:t>
      </w:r>
      <w:r w:rsidR="003E2A7A" w:rsidRPr="00910C7F">
        <w:rPr>
          <w:rFonts w:ascii="Book Antiqua" w:eastAsia="Times New Roman" w:hAnsi="Book Antiqua" w:cs="Times New Roman"/>
          <w:sz w:val="24"/>
          <w:szCs w:val="24"/>
          <w:lang w:val="en-US"/>
        </w:rPr>
        <w:t>reasingly being used as outcome measures</w:t>
      </w:r>
      <w:r w:rsidRPr="00910C7F">
        <w:rPr>
          <w:rFonts w:ascii="Book Antiqua" w:eastAsia="Times New Roman" w:hAnsi="Book Antiqua" w:cs="Times New Roman"/>
          <w:sz w:val="24"/>
          <w:szCs w:val="24"/>
          <w:lang w:val="en-US"/>
        </w:rPr>
        <w:t xml:space="preserve"> to </w:t>
      </w:r>
      <w:r w:rsidR="005C0527" w:rsidRPr="00910C7F">
        <w:rPr>
          <w:rFonts w:ascii="Book Antiqua" w:eastAsia="Times New Roman" w:hAnsi="Book Antiqua" w:cs="Times New Roman"/>
          <w:sz w:val="24"/>
          <w:szCs w:val="24"/>
          <w:lang w:val="en-US"/>
        </w:rPr>
        <w:t xml:space="preserve">assess </w:t>
      </w:r>
      <w:r w:rsidRPr="00910C7F">
        <w:rPr>
          <w:rFonts w:ascii="Book Antiqua" w:eastAsia="Times New Roman" w:hAnsi="Book Antiqua" w:cs="Times New Roman"/>
          <w:sz w:val="24"/>
          <w:szCs w:val="24"/>
          <w:lang w:val="en-US"/>
        </w:rPr>
        <w:t>the i</w:t>
      </w:r>
      <w:r w:rsidR="005C0527" w:rsidRPr="00910C7F">
        <w:rPr>
          <w:rFonts w:ascii="Book Antiqua" w:eastAsia="Times New Roman" w:hAnsi="Book Antiqua" w:cs="Times New Roman"/>
          <w:sz w:val="24"/>
          <w:szCs w:val="24"/>
          <w:lang w:val="en-US"/>
        </w:rPr>
        <w:t xml:space="preserve">nfluence </w:t>
      </w:r>
      <w:r w:rsidRPr="00910C7F">
        <w:rPr>
          <w:rFonts w:ascii="Book Antiqua" w:eastAsia="Times New Roman" w:hAnsi="Book Antiqua" w:cs="Times New Roman"/>
          <w:sz w:val="24"/>
          <w:szCs w:val="24"/>
          <w:lang w:val="en-US"/>
        </w:rPr>
        <w:t xml:space="preserve">of the diseases and health outcome in clinical studies of patients with rheumatologic </w:t>
      </w:r>
      <w:r w:rsidRPr="00910C7F">
        <w:rPr>
          <w:rFonts w:ascii="Book Antiqua" w:eastAsia="Times New Roman" w:hAnsi="Book Antiqua" w:cs="Times New Roman"/>
          <w:sz w:val="24"/>
          <w:szCs w:val="24"/>
          <w:lang w:val="en-US"/>
        </w:rPr>
        <w:lastRenderedPageBreak/>
        <w:t xml:space="preserve">diseases. </w:t>
      </w:r>
      <w:r w:rsidR="005C0527" w:rsidRPr="00910C7F">
        <w:rPr>
          <w:rFonts w:ascii="Book Antiqua" w:eastAsia="Times New Roman" w:hAnsi="Book Antiqua" w:cs="Times New Roman"/>
          <w:sz w:val="24"/>
          <w:szCs w:val="24"/>
          <w:lang w:val="en-US"/>
        </w:rPr>
        <w:t>In this article, we review the functional assessment and health-related quality of life measures which have been commonly used</w:t>
      </w:r>
      <w:r w:rsidR="0085401F" w:rsidRPr="00910C7F">
        <w:rPr>
          <w:rFonts w:ascii="Book Antiqua" w:eastAsia="Times New Roman" w:hAnsi="Book Antiqua" w:cs="Times New Roman"/>
          <w:sz w:val="24"/>
          <w:szCs w:val="24"/>
          <w:lang w:val="en-US"/>
        </w:rPr>
        <w:t xml:space="preserve"> as outcome measures</w:t>
      </w:r>
      <w:r w:rsidR="004436CC" w:rsidRPr="00910C7F">
        <w:rPr>
          <w:rFonts w:ascii="Book Antiqua" w:eastAsia="Times New Roman" w:hAnsi="Book Antiqua" w:cs="Times New Roman"/>
          <w:sz w:val="24"/>
          <w:szCs w:val="24"/>
          <w:lang w:val="en-US"/>
        </w:rPr>
        <w:t xml:space="preserve"> in rheumatologic disorders. These measures are </w:t>
      </w:r>
      <w:r w:rsidRPr="00910C7F">
        <w:rPr>
          <w:rFonts w:ascii="Book Antiqua" w:eastAsia="Times New Roman" w:hAnsi="Book Antiqua" w:cs="Times New Roman"/>
          <w:sz w:val="24"/>
          <w:szCs w:val="24"/>
          <w:lang w:val="en-US"/>
        </w:rPr>
        <w:t>Short form-36, Short form-12, Nottingham Health Profile, Sickness Impact Profile, EuroQol, Short Form 6D, Health Utilities Index mark 2 and 3, Stanford Health Assessment Questionnaire, Rheumatoid Arthritis Quality of Life Questionnaire, Arthritis Impact Measurement Scales, McMaster Toronto Arthritis Patient Preference Disability Questionnaire, Western Ontario and McMaster Universities Osteoarthritis Index, Lequesne Index</w:t>
      </w:r>
      <w:r w:rsidRPr="00910C7F">
        <w:rPr>
          <w:rFonts w:ascii="Book Antiqua" w:hAnsi="Book Antiqua" w:cs="Times New Roman"/>
          <w:sz w:val="24"/>
          <w:szCs w:val="24"/>
          <w:lang w:val="en-US"/>
        </w:rPr>
        <w:t xml:space="preserve">, Knee </w:t>
      </w:r>
      <w:r w:rsidRPr="00910C7F">
        <w:rPr>
          <w:rFonts w:ascii="Book Antiqua" w:eastAsia="Times New Roman" w:hAnsi="Book Antiqua" w:cs="Times New Roman"/>
          <w:bCs/>
          <w:kern w:val="36"/>
          <w:sz w:val="24"/>
          <w:szCs w:val="24"/>
          <w:lang w:val="en-US"/>
        </w:rPr>
        <w:t xml:space="preserve">Disability and Osteoarthritis Outcome Score, </w:t>
      </w:r>
      <w:r w:rsidRPr="00910C7F">
        <w:rPr>
          <w:rFonts w:ascii="Book Antiqua" w:hAnsi="Book Antiqua" w:cs="Times New Roman"/>
          <w:sz w:val="24"/>
          <w:szCs w:val="24"/>
          <w:lang w:val="en-US"/>
        </w:rPr>
        <w:t xml:space="preserve">Knee </w:t>
      </w:r>
      <w:r w:rsidRPr="00910C7F">
        <w:rPr>
          <w:rFonts w:ascii="Book Antiqua" w:eastAsia="Times New Roman" w:hAnsi="Book Antiqua" w:cs="Times New Roman"/>
          <w:bCs/>
          <w:kern w:val="36"/>
          <w:sz w:val="24"/>
          <w:szCs w:val="24"/>
          <w:lang w:val="en-US"/>
        </w:rPr>
        <w:t>Disability and Osteoarthritis Outcome Score-Physical Function Short-form,</w:t>
      </w:r>
      <w:r w:rsidRPr="00910C7F">
        <w:rPr>
          <w:rFonts w:ascii="Book Antiqua" w:hAnsi="Book Antiqua" w:cs="Times New Roman"/>
          <w:sz w:val="24"/>
          <w:szCs w:val="24"/>
          <w:lang w:val="en-US"/>
        </w:rPr>
        <w:t xml:space="preserve"> </w:t>
      </w:r>
      <w:r w:rsidRPr="00910C7F">
        <w:rPr>
          <w:rFonts w:ascii="Book Antiqua" w:eastAsia="Times New Roman" w:hAnsi="Book Antiqua" w:cs="Times New Roman"/>
          <w:bCs/>
          <w:kern w:val="36"/>
          <w:sz w:val="24"/>
          <w:szCs w:val="24"/>
          <w:lang w:val="en-US"/>
        </w:rPr>
        <w:t>Hip Disability and Osteoarthritis Outcome Score, Hip Disability and Osteoarthritis Outcome Score-Physical Function Short-form,</w:t>
      </w:r>
      <w:r w:rsidR="00A966E1" w:rsidRPr="00910C7F">
        <w:rPr>
          <w:rFonts w:ascii="Book Antiqua" w:eastAsia="Times New Roman" w:hAnsi="Book Antiqua" w:cs="Times New Roman"/>
          <w:bCs/>
          <w:kern w:val="36"/>
          <w:sz w:val="24"/>
          <w:szCs w:val="24"/>
          <w:lang w:val="en-US"/>
        </w:rPr>
        <w:t xml:space="preserve"> </w:t>
      </w:r>
      <w:r w:rsidRPr="00910C7F">
        <w:rPr>
          <w:rFonts w:ascii="Book Antiqua" w:hAnsi="Book Antiqua" w:cs="Times New Roman"/>
          <w:sz w:val="24"/>
          <w:szCs w:val="24"/>
          <w:lang w:val="en-US"/>
        </w:rPr>
        <w:t>Fibromyalgia Impact Questionnaire, Psor</w:t>
      </w:r>
      <w:r w:rsidR="00A966E1" w:rsidRPr="00910C7F">
        <w:rPr>
          <w:rFonts w:ascii="Book Antiqua" w:hAnsi="Book Antiqua" w:cs="Times New Roman"/>
          <w:sz w:val="24"/>
          <w:szCs w:val="24"/>
          <w:lang w:val="en-US"/>
        </w:rPr>
        <w:t>iatic Arthritis Quality of Life</w:t>
      </w:r>
      <w:r w:rsidR="00A966E1" w:rsidRPr="00910C7F">
        <w:rPr>
          <w:rFonts w:ascii="Book Antiqua" w:hAnsi="Book Antiqua" w:cs="Times New Roman"/>
          <w:sz w:val="24"/>
          <w:szCs w:val="24"/>
          <w:lang w:val="en-US" w:eastAsia="zh-CN"/>
        </w:rPr>
        <w:t xml:space="preserve"> </w:t>
      </w:r>
      <w:r w:rsidRPr="00910C7F">
        <w:rPr>
          <w:rFonts w:ascii="Book Antiqua" w:hAnsi="Book Antiqua" w:cs="Times New Roman"/>
          <w:sz w:val="24"/>
          <w:szCs w:val="24"/>
          <w:lang w:val="en-US"/>
        </w:rPr>
        <w:t xml:space="preserve">Scale, </w:t>
      </w:r>
      <w:r w:rsidRPr="00910C7F">
        <w:rPr>
          <w:rFonts w:ascii="Book Antiqua" w:eastAsia="Times New Roman" w:hAnsi="Book Antiqua" w:cs="Times New Roman"/>
          <w:sz w:val="24"/>
          <w:szCs w:val="24"/>
          <w:lang w:val="en-US"/>
        </w:rPr>
        <w:t xml:space="preserve">Gout Assessment Questionnaires, </w:t>
      </w:r>
      <w:r w:rsidRPr="00910C7F">
        <w:rPr>
          <w:rFonts w:ascii="Book Antiqua" w:hAnsi="Book Antiqua" w:cs="Times New Roman"/>
          <w:sz w:val="24"/>
          <w:szCs w:val="24"/>
          <w:lang w:val="en-US"/>
        </w:rPr>
        <w:t xml:space="preserve">Dougados Functional Index, Bath Ankylosing Spondylitis Functional Index, and </w:t>
      </w:r>
      <w:r w:rsidRPr="00910C7F">
        <w:rPr>
          <w:rFonts w:ascii="Book Antiqua" w:eastAsia="Times New Roman" w:hAnsi="Book Antiqua" w:cs="Times New Roman"/>
          <w:sz w:val="24"/>
          <w:szCs w:val="24"/>
          <w:lang w:val="en-US"/>
        </w:rPr>
        <w:t xml:space="preserve">Ankylosing Spondylitis Quality of Life Scale. </w:t>
      </w:r>
    </w:p>
    <w:p w:rsidR="00A966E1" w:rsidRPr="00910C7F" w:rsidRDefault="00A966E1" w:rsidP="00910C7F">
      <w:pPr>
        <w:spacing w:after="0" w:line="360" w:lineRule="auto"/>
        <w:jc w:val="both"/>
        <w:rPr>
          <w:rFonts w:ascii="Book Antiqua" w:hAnsi="Book Antiqua" w:cs="Times New Roman"/>
          <w:sz w:val="24"/>
          <w:szCs w:val="24"/>
          <w:lang w:val="en-US" w:eastAsia="zh-CN"/>
        </w:rPr>
      </w:pPr>
    </w:p>
    <w:p w:rsidR="00A966E1" w:rsidRPr="00910C7F" w:rsidRDefault="00A966E1" w:rsidP="00910C7F">
      <w:pPr>
        <w:spacing w:after="0" w:line="360" w:lineRule="auto"/>
        <w:jc w:val="both"/>
        <w:rPr>
          <w:rFonts w:ascii="Book Antiqua" w:hAnsi="Book Antiqua"/>
          <w:sz w:val="24"/>
          <w:szCs w:val="24"/>
          <w:lang w:val="en-US"/>
        </w:rPr>
      </w:pPr>
      <w:r w:rsidRPr="00910C7F">
        <w:rPr>
          <w:rFonts w:ascii="Book Antiqua" w:hAnsi="Book Antiqua"/>
          <w:sz w:val="24"/>
          <w:szCs w:val="24"/>
          <w:lang w:val="en-US"/>
        </w:rPr>
        <w:t>© 2014 Baishideng Publishing Group Inc. All rights reserved.</w:t>
      </w:r>
    </w:p>
    <w:p w:rsidR="00A966E1" w:rsidRPr="00910C7F" w:rsidRDefault="00A966E1" w:rsidP="00910C7F">
      <w:pPr>
        <w:spacing w:after="0" w:line="360" w:lineRule="auto"/>
        <w:jc w:val="both"/>
        <w:rPr>
          <w:rFonts w:ascii="Book Antiqua" w:hAnsi="Book Antiqua" w:cs="Times New Roman"/>
          <w:sz w:val="24"/>
          <w:szCs w:val="24"/>
          <w:lang w:val="en-US" w:eastAsia="zh-CN"/>
        </w:rPr>
      </w:pPr>
    </w:p>
    <w:p w:rsidR="00687E2E" w:rsidRPr="00910C7F" w:rsidRDefault="00687E2E"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b/>
          <w:sz w:val="24"/>
          <w:szCs w:val="24"/>
          <w:lang w:val="en-US"/>
        </w:rPr>
        <w:t xml:space="preserve">Key words: </w:t>
      </w:r>
      <w:bookmarkStart w:id="41" w:name="_GoBack"/>
      <w:r w:rsidR="00A966E1" w:rsidRPr="00910C7F">
        <w:rPr>
          <w:rFonts w:ascii="Book Antiqua" w:eastAsia="Times New Roman" w:hAnsi="Book Antiqua" w:cs="Times New Roman"/>
          <w:sz w:val="24"/>
          <w:szCs w:val="24"/>
          <w:lang w:val="en-US"/>
        </w:rPr>
        <w:t>A</w:t>
      </w:r>
      <w:r w:rsidRPr="00910C7F">
        <w:rPr>
          <w:rFonts w:ascii="Book Antiqua" w:eastAsia="Times New Roman" w:hAnsi="Book Antiqua" w:cs="Times New Roman"/>
          <w:sz w:val="24"/>
          <w:szCs w:val="24"/>
          <w:lang w:val="en-US"/>
        </w:rPr>
        <w:t xml:space="preserve">nkylosing spondylitis; </w:t>
      </w:r>
      <w:r w:rsidR="00A966E1" w:rsidRPr="00910C7F">
        <w:rPr>
          <w:rFonts w:ascii="Book Antiqua" w:eastAsia="Times New Roman" w:hAnsi="Book Antiqua" w:cs="Times New Roman"/>
          <w:sz w:val="24"/>
          <w:szCs w:val="24"/>
          <w:lang w:val="en-US"/>
        </w:rPr>
        <w:t>O</w:t>
      </w:r>
      <w:r w:rsidRPr="00910C7F">
        <w:rPr>
          <w:rFonts w:ascii="Book Antiqua" w:eastAsia="Times New Roman" w:hAnsi="Book Antiqua" w:cs="Times New Roman"/>
          <w:sz w:val="24"/>
          <w:szCs w:val="24"/>
          <w:lang w:val="en-US"/>
        </w:rPr>
        <w:t xml:space="preserve">steoarthritis; </w:t>
      </w:r>
      <w:r w:rsidR="00A966E1" w:rsidRPr="00910C7F">
        <w:rPr>
          <w:rFonts w:ascii="Book Antiqua" w:eastAsia="Times New Roman" w:hAnsi="Book Antiqua" w:cs="Times New Roman"/>
          <w:sz w:val="24"/>
          <w:szCs w:val="24"/>
          <w:lang w:val="en-US"/>
        </w:rPr>
        <w:t>P</w:t>
      </w:r>
      <w:r w:rsidRPr="00910C7F">
        <w:rPr>
          <w:rFonts w:ascii="Book Antiqua" w:eastAsia="Times New Roman" w:hAnsi="Book Antiqua" w:cs="Times New Roman"/>
          <w:sz w:val="24"/>
          <w:szCs w:val="24"/>
          <w:lang w:val="en-US"/>
        </w:rPr>
        <w:t xml:space="preserve">soriatic arthritis; </w:t>
      </w:r>
      <w:r w:rsidR="00A966E1" w:rsidRPr="00910C7F">
        <w:rPr>
          <w:rFonts w:ascii="Book Antiqua" w:eastAsia="Times New Roman" w:hAnsi="Book Antiqua" w:cs="Times New Roman"/>
          <w:sz w:val="24"/>
          <w:szCs w:val="24"/>
          <w:lang w:val="en-US"/>
        </w:rPr>
        <w:t>Q</w:t>
      </w:r>
      <w:r w:rsidRPr="00910C7F">
        <w:rPr>
          <w:rFonts w:ascii="Book Antiqua" w:eastAsia="Times New Roman" w:hAnsi="Book Antiqua" w:cs="Times New Roman"/>
          <w:sz w:val="24"/>
          <w:szCs w:val="24"/>
          <w:lang w:val="en-US"/>
        </w:rPr>
        <w:t xml:space="preserve">uality of life; </w:t>
      </w:r>
      <w:r w:rsidR="00A966E1" w:rsidRPr="00910C7F">
        <w:rPr>
          <w:rFonts w:ascii="Book Antiqua" w:eastAsia="Times New Roman" w:hAnsi="Book Antiqua" w:cs="Times New Roman"/>
          <w:sz w:val="24"/>
          <w:szCs w:val="24"/>
          <w:lang w:val="en-US"/>
        </w:rPr>
        <w:t>R</w:t>
      </w:r>
      <w:r w:rsidRPr="00910C7F">
        <w:rPr>
          <w:rFonts w:ascii="Book Antiqua" w:eastAsia="Times New Roman" w:hAnsi="Book Antiqua" w:cs="Times New Roman"/>
          <w:sz w:val="24"/>
          <w:szCs w:val="24"/>
          <w:lang w:val="en-US"/>
        </w:rPr>
        <w:t>heumatoid arthritis</w:t>
      </w:r>
      <w:bookmarkEnd w:id="41"/>
    </w:p>
    <w:p w:rsidR="00A966E1" w:rsidRPr="00910C7F" w:rsidRDefault="00A966E1" w:rsidP="00910C7F">
      <w:pPr>
        <w:spacing w:after="0" w:line="360" w:lineRule="auto"/>
        <w:jc w:val="both"/>
        <w:rPr>
          <w:rFonts w:ascii="Book Antiqua" w:hAnsi="Book Antiqua" w:cs="Times New Roman"/>
          <w:sz w:val="24"/>
          <w:szCs w:val="24"/>
          <w:lang w:val="en-US" w:eastAsia="zh-CN"/>
        </w:rPr>
      </w:pPr>
    </w:p>
    <w:p w:rsidR="00687E2E" w:rsidRPr="00910C7F" w:rsidRDefault="00687E2E" w:rsidP="00910C7F">
      <w:pPr>
        <w:spacing w:after="0" w:line="360" w:lineRule="auto"/>
        <w:jc w:val="both"/>
        <w:rPr>
          <w:rFonts w:ascii="Book Antiqua" w:hAnsi="Book Antiqua" w:cs="Times New Roman"/>
          <w:b/>
          <w:sz w:val="24"/>
          <w:szCs w:val="24"/>
          <w:lang w:val="en-US"/>
        </w:rPr>
      </w:pPr>
      <w:r w:rsidRPr="00910C7F">
        <w:rPr>
          <w:rFonts w:ascii="Book Antiqua" w:eastAsia="Times New Roman" w:hAnsi="Book Antiqua" w:cs="Times New Roman"/>
          <w:b/>
          <w:sz w:val="24"/>
          <w:szCs w:val="24"/>
          <w:lang w:val="en-US"/>
        </w:rPr>
        <w:t xml:space="preserve">Core tip: </w:t>
      </w:r>
      <w:r w:rsidRPr="00910C7F">
        <w:rPr>
          <w:rFonts w:ascii="Book Antiqua" w:eastAsia="Times New Roman" w:hAnsi="Book Antiqua" w:cs="Times New Roman"/>
          <w:sz w:val="24"/>
          <w:szCs w:val="24"/>
          <w:lang w:val="en-US"/>
        </w:rPr>
        <w:t>Health-related quality of life is an increasing important outcome in health care. This article presents an overview of the most important health-related quality of life and functional assessment measures, which have been commonly used in rheumatologic disorders.</w:t>
      </w:r>
      <w:r w:rsidR="00A966E1" w:rsidRPr="00910C7F">
        <w:rPr>
          <w:rFonts w:ascii="Book Antiqua" w:eastAsia="Times New Roman" w:hAnsi="Book Antiqua" w:cs="Times New Roman"/>
          <w:sz w:val="24"/>
          <w:szCs w:val="24"/>
          <w:lang w:val="en-US"/>
        </w:rPr>
        <w:t xml:space="preserve"> </w:t>
      </w:r>
    </w:p>
    <w:p w:rsidR="00A966E1" w:rsidRPr="00910C7F" w:rsidRDefault="00A966E1" w:rsidP="00910C7F">
      <w:pPr>
        <w:spacing w:after="0" w:line="360" w:lineRule="auto"/>
        <w:jc w:val="both"/>
        <w:rPr>
          <w:rFonts w:ascii="Book Antiqua" w:hAnsi="Book Antiqua" w:cs="Times New Roman"/>
          <w:b/>
          <w:sz w:val="24"/>
          <w:szCs w:val="24"/>
          <w:lang w:val="en-US" w:eastAsia="zh-CN"/>
        </w:rPr>
      </w:pPr>
    </w:p>
    <w:p w:rsidR="00A966E1" w:rsidRPr="00910C7F" w:rsidRDefault="00A966E1"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Garip</w:t>
      </w:r>
      <w:r w:rsidRPr="00910C7F">
        <w:rPr>
          <w:rFonts w:ascii="Book Antiqua" w:hAnsi="Book Antiqua" w:cs="Times New Roman"/>
          <w:sz w:val="24"/>
          <w:szCs w:val="24"/>
          <w:lang w:val="en-US" w:eastAsia="zh-CN"/>
        </w:rPr>
        <w:t xml:space="preserve"> Y.</w:t>
      </w:r>
      <w:r w:rsidRPr="00910C7F">
        <w:rPr>
          <w:rFonts w:ascii="Book Antiqua" w:eastAsia="Times New Roman" w:hAnsi="Book Antiqua" w:cs="Times New Roman"/>
          <w:sz w:val="24"/>
          <w:szCs w:val="24"/>
          <w:lang w:val="en-US"/>
        </w:rPr>
        <w:t xml:space="preserve"> Functional assessment measures in rheumatologic disorders</w:t>
      </w:r>
      <w:r w:rsidRPr="00910C7F">
        <w:rPr>
          <w:rFonts w:ascii="Book Antiqua" w:hAnsi="Book Antiqua" w:cs="Times New Roman"/>
          <w:sz w:val="24"/>
          <w:szCs w:val="24"/>
          <w:lang w:val="en-US" w:eastAsia="zh-CN"/>
        </w:rPr>
        <w:t>.</w:t>
      </w:r>
      <w:r w:rsidRPr="00910C7F">
        <w:rPr>
          <w:rFonts w:ascii="Book Antiqua" w:hAnsi="Book Antiqua"/>
          <w:i/>
          <w:iCs/>
          <w:sz w:val="24"/>
          <w:szCs w:val="24"/>
          <w:lang w:val="en-US"/>
        </w:rPr>
        <w:t xml:space="preserve"> World J Rheumatol</w:t>
      </w:r>
      <w:r w:rsidRPr="00910C7F">
        <w:rPr>
          <w:rFonts w:ascii="Book Antiqua" w:hAnsi="Book Antiqua"/>
          <w:i/>
          <w:iCs/>
          <w:sz w:val="24"/>
          <w:szCs w:val="24"/>
          <w:lang w:val="en-US" w:eastAsia="zh-CN"/>
        </w:rPr>
        <w:t xml:space="preserve"> </w:t>
      </w:r>
      <w:r w:rsidRPr="00910C7F">
        <w:rPr>
          <w:rFonts w:ascii="Book Antiqua" w:hAnsi="Book Antiqua"/>
          <w:iCs/>
          <w:sz w:val="24"/>
          <w:szCs w:val="24"/>
          <w:lang w:val="en-US" w:eastAsia="zh-CN"/>
        </w:rPr>
        <w:t xml:space="preserve">2014; </w:t>
      </w:r>
      <w:proofErr w:type="gramStart"/>
      <w:r w:rsidRPr="00910C7F">
        <w:rPr>
          <w:rFonts w:ascii="Book Antiqua" w:hAnsi="Book Antiqua"/>
          <w:iCs/>
          <w:sz w:val="24"/>
          <w:szCs w:val="24"/>
          <w:lang w:val="en-US" w:eastAsia="zh-CN"/>
        </w:rPr>
        <w:t>In</w:t>
      </w:r>
      <w:proofErr w:type="gramEnd"/>
      <w:r w:rsidRPr="00910C7F">
        <w:rPr>
          <w:rFonts w:ascii="Book Antiqua" w:hAnsi="Book Antiqua"/>
          <w:iCs/>
          <w:sz w:val="24"/>
          <w:szCs w:val="24"/>
          <w:lang w:val="en-US" w:eastAsia="zh-CN"/>
        </w:rPr>
        <w:t xml:space="preserve"> press</w:t>
      </w:r>
    </w:p>
    <w:p w:rsidR="00687E2E" w:rsidRPr="00910C7F" w:rsidRDefault="00687E2E" w:rsidP="00910C7F">
      <w:pPr>
        <w:spacing w:after="0" w:line="360" w:lineRule="auto"/>
        <w:jc w:val="both"/>
        <w:rPr>
          <w:rFonts w:ascii="Book Antiqua" w:hAnsi="Book Antiqua" w:cs="Times New Roman"/>
          <w:sz w:val="24"/>
          <w:szCs w:val="24"/>
          <w:lang w:val="en-US" w:eastAsia="zh-CN"/>
        </w:rPr>
      </w:pPr>
    </w:p>
    <w:p w:rsidR="00637020" w:rsidRPr="00910C7F" w:rsidRDefault="00A75452" w:rsidP="00910C7F">
      <w:pPr>
        <w:spacing w:after="0" w:line="360" w:lineRule="auto"/>
        <w:jc w:val="both"/>
        <w:rPr>
          <w:rFonts w:ascii="Book Antiqua" w:eastAsia="Times New Roman" w:hAnsi="Book Antiqua" w:cs="Times New Roman"/>
          <w:b/>
          <w:sz w:val="24"/>
          <w:szCs w:val="24"/>
          <w:lang w:val="en-US"/>
        </w:rPr>
      </w:pPr>
      <w:r w:rsidRPr="00910C7F">
        <w:rPr>
          <w:rFonts w:ascii="Book Antiqua" w:eastAsia="Times New Roman" w:hAnsi="Book Antiqua" w:cs="Times New Roman"/>
          <w:b/>
          <w:sz w:val="24"/>
          <w:szCs w:val="24"/>
          <w:lang w:val="en-US"/>
        </w:rPr>
        <w:t>INTRODUCTION</w:t>
      </w:r>
    </w:p>
    <w:p w:rsidR="00876B1D" w:rsidRPr="00910C7F" w:rsidRDefault="003A416D"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lastRenderedPageBreak/>
        <w:t xml:space="preserve">Millions of people around the world suffer from </w:t>
      </w:r>
      <w:r w:rsidR="00882CF6" w:rsidRPr="00910C7F">
        <w:rPr>
          <w:rFonts w:ascii="Book Antiqua" w:eastAsia="Times New Roman" w:hAnsi="Book Antiqua" w:cs="Times New Roman"/>
          <w:sz w:val="24"/>
          <w:szCs w:val="24"/>
          <w:lang w:val="en-US"/>
        </w:rPr>
        <w:t xml:space="preserve">the effects of musculoskeletal disorders such as long-term </w:t>
      </w:r>
      <w:r w:rsidRPr="00910C7F">
        <w:rPr>
          <w:rFonts w:ascii="Book Antiqua" w:eastAsia="Times New Roman" w:hAnsi="Book Antiqua" w:cs="Times New Roman"/>
          <w:sz w:val="24"/>
          <w:szCs w:val="24"/>
          <w:lang w:val="en-US"/>
        </w:rPr>
        <w:t xml:space="preserve">pain and </w:t>
      </w:r>
      <w:r w:rsidR="00092EB1" w:rsidRPr="00910C7F">
        <w:rPr>
          <w:rFonts w:ascii="Book Antiqua" w:eastAsia="Times New Roman" w:hAnsi="Book Antiqua" w:cs="Times New Roman"/>
          <w:sz w:val="24"/>
          <w:szCs w:val="24"/>
          <w:lang w:val="en-US"/>
        </w:rPr>
        <w:t xml:space="preserve">physical </w:t>
      </w:r>
      <w:proofErr w:type="gramStart"/>
      <w:r w:rsidR="00092EB1" w:rsidRPr="00910C7F">
        <w:rPr>
          <w:rFonts w:ascii="Book Antiqua" w:eastAsia="Times New Roman" w:hAnsi="Book Antiqua" w:cs="Times New Roman"/>
          <w:sz w:val="24"/>
          <w:szCs w:val="24"/>
          <w:lang w:val="en-US"/>
        </w:rPr>
        <w:t>impairment</w:t>
      </w:r>
      <w:r w:rsidR="009839C4" w:rsidRPr="00910C7F">
        <w:rPr>
          <w:rFonts w:ascii="Book Antiqua" w:eastAsia="Times New Roman" w:hAnsi="Book Antiqua" w:cs="Times New Roman"/>
          <w:sz w:val="24"/>
          <w:szCs w:val="24"/>
          <w:vertAlign w:val="superscript"/>
          <w:lang w:val="en-US"/>
        </w:rPr>
        <w:t>[</w:t>
      </w:r>
      <w:proofErr w:type="gramEnd"/>
      <w:r w:rsidR="009839C4" w:rsidRPr="00910C7F">
        <w:rPr>
          <w:rFonts w:ascii="Book Antiqua" w:eastAsia="Times New Roman" w:hAnsi="Book Antiqua" w:cs="Times New Roman"/>
          <w:sz w:val="24"/>
          <w:szCs w:val="24"/>
          <w:vertAlign w:val="superscript"/>
          <w:lang w:val="en-US"/>
        </w:rPr>
        <w:t>1]</w:t>
      </w:r>
      <w:r w:rsidR="009839C4" w:rsidRPr="00910C7F">
        <w:rPr>
          <w:rFonts w:ascii="Book Antiqua" w:eastAsia="Times New Roman" w:hAnsi="Book Antiqua" w:cs="Times New Roman"/>
          <w:sz w:val="24"/>
          <w:szCs w:val="24"/>
          <w:lang w:val="en-US"/>
        </w:rPr>
        <w:t>.</w:t>
      </w:r>
      <w:r w:rsidR="005A1B8C" w:rsidRPr="00910C7F">
        <w:rPr>
          <w:rFonts w:ascii="Book Antiqua" w:eastAsia="Times New Roman" w:hAnsi="Book Antiqua" w:cs="Times New Roman"/>
          <w:sz w:val="24"/>
          <w:szCs w:val="24"/>
          <w:vertAlign w:val="superscript"/>
          <w:lang w:val="en-US"/>
        </w:rPr>
        <w:t xml:space="preserve"> </w:t>
      </w:r>
      <w:r w:rsidR="005A1B8C" w:rsidRPr="00910C7F">
        <w:rPr>
          <w:rFonts w:ascii="Book Antiqua" w:eastAsia="Times New Roman" w:hAnsi="Book Antiqua" w:cs="Times New Roman"/>
          <w:sz w:val="24"/>
          <w:szCs w:val="24"/>
          <w:lang w:val="en-US"/>
        </w:rPr>
        <w:t xml:space="preserve">In a study from eight countries in Europe and America, </w:t>
      </w:r>
      <w:r w:rsidR="00815839" w:rsidRPr="00910C7F">
        <w:rPr>
          <w:rFonts w:ascii="Book Antiqua" w:eastAsia="Times New Roman" w:hAnsi="Book Antiqua" w:cs="Times New Roman"/>
          <w:sz w:val="24"/>
          <w:szCs w:val="24"/>
          <w:lang w:val="en-US"/>
        </w:rPr>
        <w:t xml:space="preserve">musculoskeletal disorders were </w:t>
      </w:r>
      <w:r w:rsidR="005A1B8C" w:rsidRPr="00910C7F">
        <w:rPr>
          <w:rFonts w:ascii="Book Antiqua" w:eastAsia="Times New Roman" w:hAnsi="Book Antiqua" w:cs="Times New Roman"/>
          <w:sz w:val="24"/>
          <w:szCs w:val="24"/>
          <w:lang w:val="en-US"/>
        </w:rPr>
        <w:t xml:space="preserve">reported as one of the most frequently conditions among the chronic </w:t>
      </w:r>
      <w:proofErr w:type="gramStart"/>
      <w:r w:rsidR="009839C4" w:rsidRPr="00910C7F">
        <w:rPr>
          <w:rFonts w:ascii="Book Antiqua" w:eastAsia="Times New Roman" w:hAnsi="Book Antiqua" w:cs="Times New Roman"/>
          <w:sz w:val="24"/>
          <w:szCs w:val="24"/>
          <w:lang w:val="en-US"/>
        </w:rPr>
        <w:t>conditions</w:t>
      </w:r>
      <w:r w:rsidR="009839C4" w:rsidRPr="00910C7F">
        <w:rPr>
          <w:rFonts w:ascii="Book Antiqua" w:eastAsia="Times New Roman" w:hAnsi="Book Antiqua" w:cs="Times New Roman"/>
          <w:sz w:val="24"/>
          <w:szCs w:val="24"/>
          <w:vertAlign w:val="superscript"/>
          <w:lang w:val="en-US"/>
        </w:rPr>
        <w:t>[</w:t>
      </w:r>
      <w:proofErr w:type="gramEnd"/>
      <w:r w:rsidR="002A1494" w:rsidRPr="00910C7F">
        <w:rPr>
          <w:rFonts w:ascii="Book Antiqua" w:eastAsia="Times New Roman" w:hAnsi="Book Antiqua" w:cs="Times New Roman"/>
          <w:sz w:val="24"/>
          <w:szCs w:val="24"/>
          <w:vertAlign w:val="superscript"/>
          <w:lang w:val="en-US"/>
        </w:rPr>
        <w:t>2]</w:t>
      </w:r>
      <w:r w:rsidR="009839C4" w:rsidRPr="00910C7F">
        <w:rPr>
          <w:rFonts w:ascii="Book Antiqua" w:eastAsia="Times New Roman" w:hAnsi="Book Antiqua" w:cs="Times New Roman"/>
          <w:sz w:val="24"/>
          <w:szCs w:val="24"/>
          <w:lang w:val="en-US"/>
        </w:rPr>
        <w:t xml:space="preserve">. </w:t>
      </w:r>
      <w:r w:rsidR="00522698" w:rsidRPr="00910C7F">
        <w:rPr>
          <w:rFonts w:ascii="Book Antiqua" w:eastAsia="Times New Roman" w:hAnsi="Book Antiqua" w:cs="Times New Roman"/>
          <w:sz w:val="24"/>
          <w:szCs w:val="24"/>
          <w:lang w:val="en-US"/>
        </w:rPr>
        <w:t xml:space="preserve">The financial costs of </w:t>
      </w:r>
      <w:hyperlink r:id="rId10">
        <w:r w:rsidR="00980648" w:rsidRPr="00910C7F">
          <w:rPr>
            <w:rFonts w:ascii="Book Antiqua" w:eastAsia="Times New Roman" w:hAnsi="Book Antiqua" w:cs="Times New Roman"/>
            <w:sz w:val="24"/>
            <w:szCs w:val="24"/>
            <w:lang w:val="en-US"/>
          </w:rPr>
          <w:t>rheumatologic</w:t>
        </w:r>
        <w:r w:rsidR="00522698" w:rsidRPr="00910C7F">
          <w:rPr>
            <w:rFonts w:ascii="Book Antiqua" w:eastAsia="Times New Roman" w:hAnsi="Book Antiqua" w:cs="Times New Roman"/>
            <w:sz w:val="24"/>
            <w:szCs w:val="24"/>
            <w:lang w:val="en-US"/>
          </w:rPr>
          <w:t xml:space="preserve"> diseases</w:t>
        </w:r>
      </w:hyperlink>
      <w:r w:rsidR="00522698" w:rsidRPr="00910C7F">
        <w:rPr>
          <w:rFonts w:ascii="Book Antiqua" w:eastAsia="Times New Roman" w:hAnsi="Book Antiqua" w:cs="Times New Roman"/>
          <w:sz w:val="24"/>
          <w:szCs w:val="24"/>
          <w:lang w:val="en-US"/>
        </w:rPr>
        <w:t xml:space="preserve"> including both direct costs of medical interventions and indirect costs of premature mortality and disability are estimated as 1</w:t>
      </w:r>
      <w:r w:rsidR="00522698" w:rsidRPr="00910C7F">
        <w:rPr>
          <w:rFonts w:ascii="Book Antiqua" w:hAnsi="Book Antiqua" w:cs="Times New Roman"/>
          <w:sz w:val="24"/>
          <w:szCs w:val="24"/>
          <w:lang w:val="en-US" w:eastAsia="zh-CN"/>
        </w:rPr>
        <w:t>%</w:t>
      </w:r>
      <w:r w:rsidR="00522698" w:rsidRPr="00910C7F">
        <w:rPr>
          <w:rFonts w:ascii="Book Antiqua" w:eastAsia="Times New Roman" w:hAnsi="Book Antiqua" w:cs="Times New Roman"/>
          <w:sz w:val="24"/>
          <w:szCs w:val="24"/>
          <w:lang w:val="en-US"/>
        </w:rPr>
        <w:t xml:space="preserve">-2.5% of the gross national product </w:t>
      </w:r>
      <w:r w:rsidR="006F6CE7" w:rsidRPr="00910C7F">
        <w:rPr>
          <w:rFonts w:ascii="Book Antiqua" w:eastAsia="Times New Roman" w:hAnsi="Book Antiqua" w:cs="Times New Roman"/>
          <w:sz w:val="24"/>
          <w:szCs w:val="24"/>
          <w:lang w:val="en-US"/>
        </w:rPr>
        <w:t xml:space="preserve">of European </w:t>
      </w:r>
      <w:proofErr w:type="gramStart"/>
      <w:r w:rsidR="006F6CE7" w:rsidRPr="00910C7F">
        <w:rPr>
          <w:rFonts w:ascii="Book Antiqua" w:eastAsia="Times New Roman" w:hAnsi="Book Antiqua" w:cs="Times New Roman"/>
          <w:sz w:val="24"/>
          <w:szCs w:val="24"/>
          <w:lang w:val="en-US"/>
        </w:rPr>
        <w:t>countries</w:t>
      </w:r>
      <w:r w:rsidR="00522698" w:rsidRPr="00910C7F">
        <w:rPr>
          <w:rFonts w:ascii="Book Antiqua" w:eastAsia="Times New Roman" w:hAnsi="Book Antiqua" w:cs="Times New Roman"/>
          <w:sz w:val="24"/>
          <w:szCs w:val="24"/>
          <w:vertAlign w:val="superscript"/>
          <w:lang w:val="en-US"/>
        </w:rPr>
        <w:t>[</w:t>
      </w:r>
      <w:proofErr w:type="gramEnd"/>
      <w:r w:rsidR="005A1B8C" w:rsidRPr="00910C7F">
        <w:rPr>
          <w:rFonts w:ascii="Book Antiqua" w:eastAsia="Times New Roman" w:hAnsi="Book Antiqua" w:cs="Times New Roman"/>
          <w:sz w:val="24"/>
          <w:szCs w:val="24"/>
          <w:vertAlign w:val="superscript"/>
          <w:lang w:val="en-US"/>
        </w:rPr>
        <w:t>3]</w:t>
      </w:r>
      <w:r w:rsidR="009839C4" w:rsidRPr="00910C7F">
        <w:rPr>
          <w:rFonts w:ascii="Book Antiqua" w:eastAsia="Times New Roman" w:hAnsi="Book Antiqua" w:cs="Times New Roman"/>
          <w:sz w:val="24"/>
          <w:szCs w:val="24"/>
          <w:lang w:val="en-US"/>
        </w:rPr>
        <w:t>.</w:t>
      </w:r>
    </w:p>
    <w:p w:rsidR="00BF0375" w:rsidRPr="00910C7F" w:rsidRDefault="00876B1D" w:rsidP="00910C7F">
      <w:pPr>
        <w:spacing w:after="0" w:line="360" w:lineRule="auto"/>
        <w:ind w:firstLineChars="100" w:firstLine="240"/>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Rheumatologic disor</w:t>
      </w:r>
      <w:r w:rsidR="007C52BE" w:rsidRPr="00910C7F">
        <w:rPr>
          <w:rFonts w:ascii="Book Antiqua" w:eastAsia="Times New Roman" w:hAnsi="Book Antiqua" w:cs="Times New Roman"/>
          <w:sz w:val="24"/>
          <w:szCs w:val="24"/>
          <w:lang w:val="en-US"/>
        </w:rPr>
        <w:t xml:space="preserve">ders have negative influence on </w:t>
      </w:r>
      <w:r w:rsidRPr="00910C7F">
        <w:rPr>
          <w:rFonts w:ascii="Book Antiqua" w:eastAsia="Times New Roman" w:hAnsi="Book Antiqua" w:cs="Times New Roman"/>
          <w:sz w:val="24"/>
          <w:szCs w:val="24"/>
          <w:lang w:val="en-US"/>
        </w:rPr>
        <w:t>functional status and the health-related quality of life in terms of daily life activities, bodily pain, s</w:t>
      </w:r>
      <w:r w:rsidR="009839C4" w:rsidRPr="00910C7F">
        <w:rPr>
          <w:rFonts w:ascii="Book Antiqua" w:eastAsia="Times New Roman" w:hAnsi="Book Antiqua" w:cs="Times New Roman"/>
          <w:sz w:val="24"/>
          <w:szCs w:val="24"/>
          <w:lang w:val="en-US"/>
        </w:rPr>
        <w:t xml:space="preserve">ocial and emotional </w:t>
      </w:r>
      <w:proofErr w:type="gramStart"/>
      <w:r w:rsidR="009839C4" w:rsidRPr="00910C7F">
        <w:rPr>
          <w:rFonts w:ascii="Book Antiqua" w:eastAsia="Times New Roman" w:hAnsi="Book Antiqua" w:cs="Times New Roman"/>
          <w:sz w:val="24"/>
          <w:szCs w:val="24"/>
          <w:lang w:val="en-US"/>
        </w:rPr>
        <w:t>functioning</w:t>
      </w:r>
      <w:r w:rsidR="009839C4" w:rsidRPr="00910C7F">
        <w:rPr>
          <w:rFonts w:ascii="Book Antiqua" w:eastAsia="Times New Roman" w:hAnsi="Book Antiqua" w:cs="Times New Roman"/>
          <w:sz w:val="24"/>
          <w:szCs w:val="24"/>
          <w:vertAlign w:val="superscript"/>
          <w:lang w:val="en-US"/>
        </w:rPr>
        <w:t>[</w:t>
      </w:r>
      <w:proofErr w:type="gramEnd"/>
      <w:r w:rsidR="00751627" w:rsidRPr="00910C7F">
        <w:rPr>
          <w:rFonts w:ascii="Book Antiqua" w:eastAsia="Times New Roman" w:hAnsi="Book Antiqua" w:cs="Times New Roman"/>
          <w:sz w:val="24"/>
          <w:szCs w:val="24"/>
          <w:vertAlign w:val="superscript"/>
          <w:lang w:val="en-US"/>
        </w:rPr>
        <w:t>4</w:t>
      </w:r>
      <w:r w:rsidRPr="00910C7F">
        <w:rPr>
          <w:rFonts w:ascii="Book Antiqua" w:eastAsia="Times New Roman" w:hAnsi="Book Antiqua" w:cs="Times New Roman"/>
          <w:sz w:val="24"/>
          <w:szCs w:val="24"/>
          <w:vertAlign w:val="superscript"/>
          <w:lang w:val="en-US"/>
        </w:rPr>
        <w:t>]</w:t>
      </w:r>
      <w:r w:rsidR="009839C4" w:rsidRPr="00910C7F">
        <w:rPr>
          <w:rFonts w:ascii="Book Antiqua" w:eastAsia="Times New Roman" w:hAnsi="Book Antiqua" w:cs="Times New Roman"/>
          <w:sz w:val="24"/>
          <w:szCs w:val="24"/>
          <w:lang w:val="en-US"/>
        </w:rPr>
        <w:t>.</w:t>
      </w:r>
    </w:p>
    <w:p w:rsidR="00BB20DD" w:rsidRPr="00910C7F" w:rsidRDefault="00BB20DD" w:rsidP="00910C7F">
      <w:pPr>
        <w:spacing w:after="0" w:line="360" w:lineRule="auto"/>
        <w:ind w:firstLineChars="100" w:firstLine="240"/>
        <w:jc w:val="both"/>
        <w:rPr>
          <w:rFonts w:ascii="Book Antiqua" w:hAnsi="Book Antiqua" w:cs="Times New Roman"/>
          <w:sz w:val="24"/>
          <w:szCs w:val="24"/>
          <w:lang w:val="en-US" w:eastAsia="zh-CN"/>
        </w:rPr>
      </w:pPr>
    </w:p>
    <w:p w:rsidR="003B08ED" w:rsidRPr="00910C7F" w:rsidRDefault="00245940" w:rsidP="00910C7F">
      <w:pPr>
        <w:spacing w:after="0" w:line="360" w:lineRule="auto"/>
        <w:jc w:val="both"/>
        <w:rPr>
          <w:rFonts w:ascii="Book Antiqua" w:eastAsia="Times New Roman" w:hAnsi="Book Antiqua" w:cs="Times New Roman"/>
          <w:b/>
          <w:i/>
          <w:sz w:val="24"/>
          <w:szCs w:val="24"/>
          <w:lang w:val="en-US"/>
        </w:rPr>
      </w:pPr>
      <w:r w:rsidRPr="00910C7F">
        <w:rPr>
          <w:rFonts w:ascii="Book Antiqua" w:eastAsia="Times New Roman" w:hAnsi="Book Antiqua" w:cs="Times New Roman"/>
          <w:b/>
          <w:i/>
          <w:sz w:val="24"/>
          <w:szCs w:val="24"/>
          <w:lang w:val="en-US"/>
        </w:rPr>
        <w:t xml:space="preserve">Functional </w:t>
      </w:r>
      <w:r w:rsidR="00BB20DD" w:rsidRPr="00910C7F">
        <w:rPr>
          <w:rFonts w:ascii="Book Antiqua" w:eastAsia="Times New Roman" w:hAnsi="Book Antiqua" w:cs="Times New Roman"/>
          <w:b/>
          <w:i/>
          <w:sz w:val="24"/>
          <w:szCs w:val="24"/>
          <w:lang w:val="en-US"/>
        </w:rPr>
        <w:t>a</w:t>
      </w:r>
      <w:r w:rsidRPr="00910C7F">
        <w:rPr>
          <w:rFonts w:ascii="Book Antiqua" w:eastAsia="Times New Roman" w:hAnsi="Book Antiqua" w:cs="Times New Roman"/>
          <w:b/>
          <w:i/>
          <w:sz w:val="24"/>
          <w:szCs w:val="24"/>
          <w:lang w:val="en-US"/>
        </w:rPr>
        <w:t>ssessment</w:t>
      </w:r>
    </w:p>
    <w:p w:rsidR="00B4009D" w:rsidRPr="00910C7F" w:rsidRDefault="00B4009D"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 xml:space="preserve">Functional assessment is defined as the measurement of the level of a patient’s disability. </w:t>
      </w:r>
      <w:r w:rsidR="00BB79D1" w:rsidRPr="00910C7F">
        <w:rPr>
          <w:rFonts w:ascii="Book Antiqua" w:hAnsi="Book Antiqua" w:cs="Arial"/>
          <w:sz w:val="24"/>
          <w:szCs w:val="24"/>
          <w:lang w:val="en-US"/>
        </w:rPr>
        <w:t xml:space="preserve">Disability is a condition of having a physical limitation in individuals’ body functions, which may cause personal and social </w:t>
      </w:r>
      <w:proofErr w:type="gramStart"/>
      <w:r w:rsidR="00BB79D1" w:rsidRPr="00910C7F">
        <w:rPr>
          <w:rFonts w:ascii="Book Antiqua" w:hAnsi="Book Antiqua" w:cs="Arial"/>
          <w:sz w:val="24"/>
          <w:szCs w:val="24"/>
          <w:lang w:val="en-US"/>
        </w:rPr>
        <w:t>challenges</w:t>
      </w:r>
      <w:r w:rsidR="007C52BE" w:rsidRPr="00910C7F">
        <w:rPr>
          <w:rFonts w:ascii="Book Antiqua" w:eastAsia="Times New Roman" w:hAnsi="Book Antiqua" w:cs="Times New Roman"/>
          <w:sz w:val="24"/>
          <w:szCs w:val="24"/>
          <w:vertAlign w:val="superscript"/>
          <w:lang w:val="en-US"/>
        </w:rPr>
        <w:t>[</w:t>
      </w:r>
      <w:proofErr w:type="gramEnd"/>
      <w:r w:rsidR="00751627" w:rsidRPr="00910C7F">
        <w:rPr>
          <w:rFonts w:ascii="Book Antiqua" w:eastAsia="Times New Roman" w:hAnsi="Book Antiqua" w:cs="Times New Roman"/>
          <w:sz w:val="24"/>
          <w:szCs w:val="24"/>
          <w:vertAlign w:val="superscript"/>
          <w:lang w:val="en-US"/>
        </w:rPr>
        <w:t>5</w:t>
      </w:r>
      <w:r w:rsidR="007C52BE" w:rsidRPr="00910C7F">
        <w:rPr>
          <w:rFonts w:ascii="Book Antiqua" w:eastAsia="Times New Roman" w:hAnsi="Book Antiqua" w:cs="Times New Roman"/>
          <w:sz w:val="24"/>
          <w:szCs w:val="24"/>
          <w:vertAlign w:val="superscript"/>
          <w:lang w:val="en-US"/>
        </w:rPr>
        <w:t>]</w:t>
      </w:r>
      <w:r w:rsidR="009839C4" w:rsidRPr="00910C7F">
        <w:rPr>
          <w:rFonts w:ascii="Book Antiqua" w:eastAsia="Times New Roman" w:hAnsi="Book Antiqua" w:cs="Times New Roman"/>
          <w:sz w:val="24"/>
          <w:szCs w:val="24"/>
          <w:lang w:val="en-US"/>
        </w:rPr>
        <w:t>.</w:t>
      </w:r>
      <w:r w:rsidR="00BB79D1" w:rsidRPr="00910C7F">
        <w:rPr>
          <w:rFonts w:ascii="Book Antiqua" w:hAnsi="Book Antiqua" w:cs="Arial"/>
          <w:sz w:val="24"/>
          <w:szCs w:val="24"/>
          <w:lang w:val="en-US"/>
        </w:rPr>
        <w:t xml:space="preserve"> </w:t>
      </w:r>
    </w:p>
    <w:p w:rsidR="0089512C" w:rsidRPr="00910C7F" w:rsidRDefault="0089512C" w:rsidP="00910C7F">
      <w:pPr>
        <w:spacing w:after="0" w:line="360" w:lineRule="auto"/>
        <w:ind w:firstLineChars="100" w:firstLine="240"/>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 xml:space="preserve">Functional assessment is important in estimating burden of disease, monitoring outcomes in clinical practice, </w:t>
      </w:r>
      <w:r w:rsidR="005C0527" w:rsidRPr="00910C7F">
        <w:rPr>
          <w:rFonts w:ascii="Book Antiqua" w:eastAsia="Times New Roman" w:hAnsi="Book Antiqua" w:cs="Times New Roman"/>
          <w:sz w:val="24"/>
          <w:szCs w:val="24"/>
          <w:lang w:val="en-US"/>
        </w:rPr>
        <w:t xml:space="preserve">and </w:t>
      </w:r>
      <w:r w:rsidRPr="00910C7F">
        <w:rPr>
          <w:rFonts w:ascii="Book Antiqua" w:eastAsia="Times New Roman" w:hAnsi="Book Antiqua" w:cs="Times New Roman"/>
          <w:sz w:val="24"/>
          <w:szCs w:val="24"/>
          <w:lang w:val="en-US"/>
        </w:rPr>
        <w:t xml:space="preserve">as end points in clinical </w:t>
      </w:r>
      <w:proofErr w:type="gramStart"/>
      <w:r w:rsidRPr="00910C7F">
        <w:rPr>
          <w:rFonts w:ascii="Book Antiqua" w:eastAsia="Times New Roman" w:hAnsi="Book Antiqua" w:cs="Times New Roman"/>
          <w:sz w:val="24"/>
          <w:szCs w:val="24"/>
          <w:lang w:val="en-US"/>
        </w:rPr>
        <w:t>trials</w:t>
      </w:r>
      <w:r w:rsidRPr="00910C7F">
        <w:rPr>
          <w:rFonts w:ascii="Book Antiqua" w:eastAsia="Times New Roman" w:hAnsi="Book Antiqua" w:cs="Times New Roman"/>
          <w:sz w:val="24"/>
          <w:szCs w:val="24"/>
          <w:vertAlign w:val="superscript"/>
          <w:lang w:val="en-US"/>
        </w:rPr>
        <w:t>[</w:t>
      </w:r>
      <w:proofErr w:type="gramEnd"/>
      <w:r w:rsidR="00751627" w:rsidRPr="00910C7F">
        <w:rPr>
          <w:rFonts w:ascii="Book Antiqua" w:eastAsia="Times New Roman" w:hAnsi="Book Antiqua" w:cs="Times New Roman"/>
          <w:sz w:val="24"/>
          <w:szCs w:val="24"/>
          <w:vertAlign w:val="superscript"/>
          <w:lang w:val="en-US"/>
        </w:rPr>
        <w:t>6</w:t>
      </w:r>
      <w:r w:rsidRPr="00910C7F">
        <w:rPr>
          <w:rFonts w:ascii="Book Antiqua" w:eastAsia="Times New Roman" w:hAnsi="Book Antiqua" w:cs="Times New Roman"/>
          <w:sz w:val="24"/>
          <w:szCs w:val="24"/>
          <w:vertAlign w:val="superscript"/>
          <w:lang w:val="en-US"/>
        </w:rPr>
        <w:t>]</w:t>
      </w:r>
      <w:r w:rsidR="009839C4" w:rsidRPr="00910C7F">
        <w:rPr>
          <w:rFonts w:ascii="Book Antiqua" w:eastAsia="Times New Roman" w:hAnsi="Book Antiqua" w:cs="Times New Roman"/>
          <w:sz w:val="24"/>
          <w:szCs w:val="24"/>
          <w:lang w:val="en-US"/>
        </w:rPr>
        <w:t>.</w:t>
      </w:r>
    </w:p>
    <w:p w:rsidR="00BB20DD" w:rsidRPr="00910C7F" w:rsidRDefault="00BB20DD" w:rsidP="00910C7F">
      <w:pPr>
        <w:spacing w:after="0" w:line="360" w:lineRule="auto"/>
        <w:ind w:firstLineChars="100" w:firstLine="240"/>
        <w:jc w:val="both"/>
        <w:rPr>
          <w:rFonts w:ascii="Book Antiqua" w:hAnsi="Book Antiqua" w:cs="Times New Roman"/>
          <w:sz w:val="24"/>
          <w:szCs w:val="24"/>
          <w:lang w:val="en-US" w:eastAsia="zh-CN"/>
        </w:rPr>
      </w:pPr>
    </w:p>
    <w:p w:rsidR="003B08ED" w:rsidRPr="00910C7F" w:rsidRDefault="00245940" w:rsidP="00910C7F">
      <w:pPr>
        <w:spacing w:after="0" w:line="360" w:lineRule="auto"/>
        <w:jc w:val="both"/>
        <w:rPr>
          <w:rFonts w:ascii="Book Antiqua" w:eastAsia="Times New Roman" w:hAnsi="Book Antiqua" w:cs="Times New Roman"/>
          <w:b/>
          <w:i/>
          <w:sz w:val="24"/>
          <w:szCs w:val="24"/>
          <w:lang w:val="en-US"/>
        </w:rPr>
      </w:pPr>
      <w:r w:rsidRPr="00910C7F">
        <w:rPr>
          <w:rFonts w:ascii="Book Antiqua" w:eastAsia="Times New Roman" w:hAnsi="Book Antiqua" w:cs="Times New Roman"/>
          <w:b/>
          <w:i/>
          <w:sz w:val="24"/>
          <w:szCs w:val="24"/>
          <w:lang w:val="en-US"/>
        </w:rPr>
        <w:t xml:space="preserve">Health-related </w:t>
      </w:r>
      <w:r w:rsidR="00BB20DD" w:rsidRPr="00910C7F">
        <w:rPr>
          <w:rFonts w:ascii="Book Antiqua" w:eastAsia="Times New Roman" w:hAnsi="Book Antiqua" w:cs="Times New Roman"/>
          <w:b/>
          <w:i/>
          <w:sz w:val="24"/>
          <w:szCs w:val="24"/>
          <w:lang w:val="en-US"/>
        </w:rPr>
        <w:t>q</w:t>
      </w:r>
      <w:r w:rsidRPr="00910C7F">
        <w:rPr>
          <w:rFonts w:ascii="Book Antiqua" w:eastAsia="Times New Roman" w:hAnsi="Book Antiqua" w:cs="Times New Roman"/>
          <w:b/>
          <w:i/>
          <w:sz w:val="24"/>
          <w:szCs w:val="24"/>
          <w:lang w:val="en-US"/>
        </w:rPr>
        <w:t>uality of Life</w:t>
      </w:r>
    </w:p>
    <w:p w:rsidR="005A1B8C" w:rsidRPr="00910C7F" w:rsidRDefault="000D061A" w:rsidP="00910C7F">
      <w:pPr>
        <w:spacing w:after="0" w:line="360" w:lineRule="auto"/>
        <w:jc w:val="both"/>
        <w:rPr>
          <w:rFonts w:ascii="Book Antiqua" w:hAnsi="Book Antiqua"/>
          <w:sz w:val="24"/>
          <w:szCs w:val="24"/>
          <w:lang w:val="en-US"/>
        </w:rPr>
      </w:pPr>
      <w:r w:rsidRPr="00910C7F">
        <w:rPr>
          <w:rFonts w:ascii="Book Antiqua" w:hAnsi="Book Antiqua"/>
          <w:sz w:val="24"/>
          <w:szCs w:val="24"/>
          <w:lang w:val="en-US"/>
        </w:rPr>
        <w:t xml:space="preserve">Quality of life is the subjective well-being and pleasure taken from </w:t>
      </w:r>
      <w:proofErr w:type="gramStart"/>
      <w:r w:rsidRPr="00910C7F">
        <w:rPr>
          <w:rFonts w:ascii="Book Antiqua" w:hAnsi="Book Antiqua"/>
          <w:sz w:val="24"/>
          <w:szCs w:val="24"/>
          <w:lang w:val="en-US"/>
        </w:rPr>
        <w:t>life</w:t>
      </w:r>
      <w:r w:rsidR="005A1B8C" w:rsidRPr="00910C7F">
        <w:rPr>
          <w:rFonts w:ascii="Book Antiqua" w:eastAsia="Times New Roman" w:hAnsi="Book Antiqua" w:cs="Times New Roman"/>
          <w:sz w:val="24"/>
          <w:szCs w:val="24"/>
          <w:vertAlign w:val="superscript"/>
          <w:lang w:val="en-US"/>
        </w:rPr>
        <w:t>[</w:t>
      </w:r>
      <w:proofErr w:type="gramEnd"/>
      <w:r w:rsidR="00751627" w:rsidRPr="00910C7F">
        <w:rPr>
          <w:rFonts w:ascii="Book Antiqua" w:eastAsia="Times New Roman" w:hAnsi="Book Antiqua" w:cs="Times New Roman"/>
          <w:sz w:val="24"/>
          <w:szCs w:val="24"/>
          <w:vertAlign w:val="superscript"/>
          <w:lang w:val="en-US"/>
        </w:rPr>
        <w:t>7</w:t>
      </w:r>
      <w:r w:rsidR="005A1B8C" w:rsidRPr="00910C7F">
        <w:rPr>
          <w:rFonts w:ascii="Book Antiqua" w:eastAsia="Times New Roman" w:hAnsi="Book Antiqua" w:cs="Times New Roman"/>
          <w:sz w:val="24"/>
          <w:szCs w:val="24"/>
          <w:vertAlign w:val="superscript"/>
          <w:lang w:val="en-US"/>
        </w:rPr>
        <w:t>]</w:t>
      </w:r>
      <w:r w:rsidR="00B17F51" w:rsidRPr="00910C7F">
        <w:rPr>
          <w:rFonts w:ascii="Book Antiqua" w:eastAsia="Times New Roman" w:hAnsi="Book Antiqua" w:cs="Times New Roman"/>
          <w:sz w:val="24"/>
          <w:szCs w:val="24"/>
          <w:lang w:val="en-US"/>
        </w:rPr>
        <w:t>.</w:t>
      </w:r>
      <w:r w:rsidR="00B17F51" w:rsidRPr="00910C7F">
        <w:rPr>
          <w:rFonts w:ascii="Book Antiqua" w:eastAsia="Times New Roman" w:hAnsi="Book Antiqua" w:cs="Times New Roman"/>
          <w:sz w:val="24"/>
          <w:szCs w:val="24"/>
          <w:vertAlign w:val="superscript"/>
          <w:lang w:val="en-US"/>
        </w:rPr>
        <w:t xml:space="preserve"> </w:t>
      </w:r>
      <w:r w:rsidR="00BB79D1" w:rsidRPr="00910C7F">
        <w:rPr>
          <w:rFonts w:ascii="Book Antiqua" w:hAnsi="Book Antiqua" w:cs="Arial"/>
          <w:sz w:val="24"/>
          <w:szCs w:val="24"/>
          <w:lang w:val="en-US"/>
        </w:rPr>
        <w:t>World Health Organization defines health-related quality of life as individuals’ perceptions of their conditions in life, with regard to their objectives, expectations, norms and concerns, within the context of their</w:t>
      </w:r>
      <w:r w:rsidR="00117951" w:rsidRPr="00910C7F">
        <w:rPr>
          <w:rFonts w:ascii="Book Antiqua" w:hAnsi="Book Antiqua" w:cs="Arial"/>
          <w:sz w:val="24"/>
          <w:szCs w:val="24"/>
          <w:lang w:val="en-US"/>
        </w:rPr>
        <w:t xml:space="preserve"> own cultural and value </w:t>
      </w:r>
      <w:proofErr w:type="gramStart"/>
      <w:r w:rsidR="00117951" w:rsidRPr="00910C7F">
        <w:rPr>
          <w:rFonts w:ascii="Book Antiqua" w:hAnsi="Book Antiqua" w:cs="Arial"/>
          <w:sz w:val="24"/>
          <w:szCs w:val="24"/>
          <w:lang w:val="en-US"/>
        </w:rPr>
        <w:t>systems</w:t>
      </w:r>
      <w:r w:rsidR="005A1B8C" w:rsidRPr="00910C7F">
        <w:rPr>
          <w:rFonts w:ascii="Book Antiqua" w:eastAsia="Times New Roman" w:hAnsi="Book Antiqua" w:cs="Times New Roman"/>
          <w:sz w:val="24"/>
          <w:szCs w:val="24"/>
          <w:vertAlign w:val="superscript"/>
          <w:lang w:val="en-US"/>
        </w:rPr>
        <w:t>[</w:t>
      </w:r>
      <w:proofErr w:type="gramEnd"/>
      <w:r w:rsidR="00751627" w:rsidRPr="00910C7F">
        <w:rPr>
          <w:rFonts w:ascii="Book Antiqua" w:eastAsia="Times New Roman" w:hAnsi="Book Antiqua" w:cs="Times New Roman"/>
          <w:sz w:val="24"/>
          <w:szCs w:val="24"/>
          <w:vertAlign w:val="superscript"/>
          <w:lang w:val="en-US"/>
        </w:rPr>
        <w:t>8</w:t>
      </w:r>
      <w:r w:rsidR="005A1B8C" w:rsidRPr="00910C7F">
        <w:rPr>
          <w:rFonts w:ascii="Book Antiqua" w:eastAsia="Times New Roman" w:hAnsi="Book Antiqua" w:cs="Times New Roman"/>
          <w:sz w:val="24"/>
          <w:szCs w:val="24"/>
          <w:vertAlign w:val="superscript"/>
          <w:lang w:val="en-US"/>
        </w:rPr>
        <w:t>]</w:t>
      </w:r>
      <w:r w:rsidR="00B4177F" w:rsidRPr="00910C7F">
        <w:rPr>
          <w:rFonts w:ascii="Book Antiqua" w:eastAsia="Times New Roman" w:hAnsi="Book Antiqua" w:cs="Times New Roman"/>
          <w:sz w:val="24"/>
          <w:szCs w:val="24"/>
          <w:lang w:val="en-US"/>
        </w:rPr>
        <w:t xml:space="preserve">. </w:t>
      </w:r>
      <w:r w:rsidR="003A416D" w:rsidRPr="00910C7F">
        <w:rPr>
          <w:rFonts w:ascii="Book Antiqua" w:eastAsia="Times New Roman" w:hAnsi="Book Antiqua" w:cs="Times New Roman"/>
          <w:sz w:val="24"/>
          <w:szCs w:val="24"/>
          <w:lang w:val="en-US"/>
        </w:rPr>
        <w:t xml:space="preserve">Fitzpatrick has defined </w:t>
      </w:r>
      <w:r w:rsidR="00E15DD3" w:rsidRPr="00910C7F">
        <w:rPr>
          <w:rFonts w:ascii="Book Antiqua" w:eastAsia="Times New Roman" w:hAnsi="Book Antiqua" w:cs="Times New Roman"/>
          <w:sz w:val="24"/>
          <w:szCs w:val="24"/>
          <w:lang w:val="en-US"/>
        </w:rPr>
        <w:t xml:space="preserve">the </w:t>
      </w:r>
      <w:r w:rsidR="003A416D" w:rsidRPr="00910C7F">
        <w:rPr>
          <w:rFonts w:ascii="Book Antiqua" w:eastAsia="Times New Roman" w:hAnsi="Book Antiqua" w:cs="Times New Roman"/>
          <w:sz w:val="24"/>
          <w:szCs w:val="24"/>
          <w:lang w:val="en-US"/>
        </w:rPr>
        <w:t xml:space="preserve">dimensions of </w:t>
      </w:r>
      <w:r w:rsidR="00E15DD3" w:rsidRPr="00910C7F">
        <w:rPr>
          <w:rFonts w:ascii="Book Antiqua" w:eastAsia="Times New Roman" w:hAnsi="Book Antiqua" w:cs="Times New Roman"/>
          <w:sz w:val="24"/>
          <w:szCs w:val="24"/>
          <w:lang w:val="en-US"/>
        </w:rPr>
        <w:t xml:space="preserve">quality of life as physical, </w:t>
      </w:r>
      <w:r w:rsidR="003A416D" w:rsidRPr="00910C7F">
        <w:rPr>
          <w:rFonts w:ascii="Book Antiqua" w:eastAsia="Times New Roman" w:hAnsi="Book Antiqua" w:cs="Times New Roman"/>
          <w:sz w:val="24"/>
          <w:szCs w:val="24"/>
          <w:lang w:val="en-US"/>
        </w:rPr>
        <w:t xml:space="preserve">emotional </w:t>
      </w:r>
      <w:r w:rsidR="00E15DD3" w:rsidRPr="00910C7F">
        <w:rPr>
          <w:rFonts w:ascii="Book Antiqua" w:eastAsia="Times New Roman" w:hAnsi="Book Antiqua" w:cs="Times New Roman"/>
          <w:sz w:val="24"/>
          <w:szCs w:val="24"/>
          <w:lang w:val="en-US"/>
        </w:rPr>
        <w:t xml:space="preserve">and social </w:t>
      </w:r>
      <w:r w:rsidR="003A416D" w:rsidRPr="00910C7F">
        <w:rPr>
          <w:rFonts w:ascii="Book Antiqua" w:eastAsia="Times New Roman" w:hAnsi="Book Antiqua" w:cs="Times New Roman"/>
          <w:sz w:val="24"/>
          <w:szCs w:val="24"/>
          <w:lang w:val="en-US"/>
        </w:rPr>
        <w:t xml:space="preserve">functioning, role performance, pain and </w:t>
      </w:r>
      <w:r w:rsidR="00E15DD3" w:rsidRPr="00910C7F">
        <w:rPr>
          <w:rFonts w:ascii="Book Antiqua" w:eastAsia="Times New Roman" w:hAnsi="Book Antiqua" w:cs="Times New Roman"/>
          <w:sz w:val="24"/>
          <w:szCs w:val="24"/>
          <w:lang w:val="en-US"/>
        </w:rPr>
        <w:t>other</w:t>
      </w:r>
      <w:r w:rsidR="003A416D" w:rsidRPr="00910C7F">
        <w:rPr>
          <w:rFonts w:ascii="Book Antiqua" w:eastAsia="Times New Roman" w:hAnsi="Book Antiqua" w:cs="Times New Roman"/>
          <w:sz w:val="24"/>
          <w:szCs w:val="24"/>
          <w:lang w:val="en-US"/>
        </w:rPr>
        <w:t xml:space="preserve"> symptoms</w:t>
      </w:r>
      <w:r w:rsidR="00E15DD3" w:rsidRPr="00910C7F">
        <w:rPr>
          <w:rFonts w:ascii="Book Antiqua" w:eastAsia="Times New Roman" w:hAnsi="Book Antiqua" w:cs="Times New Roman"/>
          <w:sz w:val="24"/>
          <w:szCs w:val="24"/>
          <w:lang w:val="en-US"/>
        </w:rPr>
        <w:t xml:space="preserve"> including fatigue</w:t>
      </w:r>
      <w:r w:rsidR="006F6CE7" w:rsidRPr="00910C7F">
        <w:rPr>
          <w:rFonts w:ascii="Book Antiqua" w:eastAsia="Times New Roman" w:hAnsi="Book Antiqua" w:cs="Times New Roman"/>
          <w:sz w:val="24"/>
          <w:szCs w:val="24"/>
          <w:lang w:val="en-US"/>
        </w:rPr>
        <w:t>, nausea</w:t>
      </w:r>
      <w:r w:rsidR="00E15DD3" w:rsidRPr="00910C7F">
        <w:rPr>
          <w:rFonts w:ascii="Book Antiqua" w:eastAsia="Times New Roman" w:hAnsi="Book Antiqua" w:cs="Times New Roman"/>
          <w:sz w:val="24"/>
          <w:szCs w:val="24"/>
          <w:lang w:val="en-US"/>
        </w:rPr>
        <w:t xml:space="preserve"> and disease specific symptoms</w:t>
      </w:r>
      <w:r w:rsidR="005A1B8C" w:rsidRPr="00910C7F">
        <w:rPr>
          <w:rFonts w:ascii="Book Antiqua" w:eastAsia="Times New Roman" w:hAnsi="Book Antiqua" w:cs="Times New Roman"/>
          <w:sz w:val="24"/>
          <w:szCs w:val="24"/>
          <w:vertAlign w:val="superscript"/>
          <w:lang w:val="en-US"/>
        </w:rPr>
        <w:t>[</w:t>
      </w:r>
      <w:r w:rsidR="00CB6694" w:rsidRPr="00910C7F">
        <w:rPr>
          <w:rFonts w:ascii="Book Antiqua" w:eastAsia="Times New Roman" w:hAnsi="Book Antiqua" w:cs="Times New Roman"/>
          <w:sz w:val="24"/>
          <w:szCs w:val="24"/>
          <w:vertAlign w:val="superscript"/>
          <w:lang w:val="en-US"/>
        </w:rPr>
        <w:t>9</w:t>
      </w:r>
      <w:r w:rsidR="009839C4" w:rsidRPr="00910C7F">
        <w:rPr>
          <w:rFonts w:ascii="Book Antiqua" w:eastAsia="Times New Roman" w:hAnsi="Book Antiqua" w:cs="Times New Roman"/>
          <w:sz w:val="24"/>
          <w:szCs w:val="24"/>
          <w:vertAlign w:val="superscript"/>
          <w:lang w:val="en-US"/>
        </w:rPr>
        <w:t>]</w:t>
      </w:r>
      <w:r w:rsidR="009839C4" w:rsidRPr="00910C7F">
        <w:rPr>
          <w:rFonts w:ascii="Book Antiqua" w:eastAsia="Times New Roman" w:hAnsi="Book Antiqua" w:cs="Times New Roman"/>
          <w:sz w:val="24"/>
          <w:szCs w:val="24"/>
          <w:lang w:val="en-US"/>
        </w:rPr>
        <w:t>.</w:t>
      </w:r>
    </w:p>
    <w:p w:rsidR="005A1B8C" w:rsidRPr="00910C7F" w:rsidRDefault="005A1B8C" w:rsidP="00910C7F">
      <w:pPr>
        <w:spacing w:after="0" w:line="360" w:lineRule="auto"/>
        <w:ind w:firstLineChars="100" w:firstLine="240"/>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Health-related quality of life is an outco</w:t>
      </w:r>
      <w:r w:rsidR="0044540C" w:rsidRPr="00910C7F">
        <w:rPr>
          <w:rFonts w:ascii="Book Antiqua" w:eastAsia="Times New Roman" w:hAnsi="Book Antiqua" w:cs="Times New Roman"/>
          <w:sz w:val="24"/>
          <w:szCs w:val="24"/>
          <w:lang w:val="en-US"/>
        </w:rPr>
        <w:t xml:space="preserve">me measure that is increasingly </w:t>
      </w:r>
      <w:r w:rsidRPr="00910C7F">
        <w:rPr>
          <w:rFonts w:ascii="Book Antiqua" w:eastAsia="Times New Roman" w:hAnsi="Book Antiqua" w:cs="Times New Roman"/>
          <w:sz w:val="24"/>
          <w:szCs w:val="24"/>
          <w:lang w:val="en-US"/>
        </w:rPr>
        <w:t xml:space="preserve">used to </w:t>
      </w:r>
      <w:r w:rsidR="00E15DD3" w:rsidRPr="00910C7F">
        <w:rPr>
          <w:rFonts w:ascii="Book Antiqua" w:eastAsia="Times New Roman" w:hAnsi="Book Antiqua" w:cs="Times New Roman"/>
          <w:sz w:val="24"/>
          <w:szCs w:val="24"/>
          <w:lang w:val="en-US"/>
        </w:rPr>
        <w:t>assess</w:t>
      </w:r>
      <w:r w:rsidRPr="00910C7F">
        <w:rPr>
          <w:rFonts w:ascii="Book Antiqua" w:eastAsia="Times New Roman" w:hAnsi="Book Antiqua" w:cs="Times New Roman"/>
          <w:sz w:val="24"/>
          <w:szCs w:val="24"/>
          <w:lang w:val="en-US"/>
        </w:rPr>
        <w:t xml:space="preserve"> health outcome in clinical studies of patien</w:t>
      </w:r>
      <w:r w:rsidR="000C6C19" w:rsidRPr="00910C7F">
        <w:rPr>
          <w:rFonts w:ascii="Book Antiqua" w:eastAsia="Times New Roman" w:hAnsi="Book Antiqua" w:cs="Times New Roman"/>
          <w:sz w:val="24"/>
          <w:szCs w:val="24"/>
          <w:lang w:val="en-US"/>
        </w:rPr>
        <w:t xml:space="preserve">ts with rheumatologic </w:t>
      </w:r>
      <w:proofErr w:type="gramStart"/>
      <w:r w:rsidR="000C6C19" w:rsidRPr="00910C7F">
        <w:rPr>
          <w:rFonts w:ascii="Book Antiqua" w:eastAsia="Times New Roman" w:hAnsi="Book Antiqua" w:cs="Times New Roman"/>
          <w:sz w:val="24"/>
          <w:szCs w:val="24"/>
          <w:lang w:val="en-US"/>
        </w:rPr>
        <w:t>disea</w:t>
      </w:r>
      <w:r w:rsidR="00BB20DD" w:rsidRPr="00910C7F">
        <w:rPr>
          <w:rFonts w:ascii="Book Antiqua" w:eastAsia="Times New Roman" w:hAnsi="Book Antiqua" w:cs="Times New Roman"/>
          <w:sz w:val="24"/>
          <w:szCs w:val="24"/>
          <w:lang w:val="en-US"/>
        </w:rPr>
        <w:t>ses</w:t>
      </w:r>
      <w:r w:rsidRPr="00910C7F">
        <w:rPr>
          <w:rFonts w:ascii="Book Antiqua" w:eastAsia="Times New Roman" w:hAnsi="Book Antiqua" w:cs="Times New Roman"/>
          <w:sz w:val="24"/>
          <w:szCs w:val="24"/>
          <w:vertAlign w:val="superscript"/>
          <w:lang w:val="en-US"/>
        </w:rPr>
        <w:t>[</w:t>
      </w:r>
      <w:proofErr w:type="gramEnd"/>
      <w:r w:rsidR="00CB6694" w:rsidRPr="00910C7F">
        <w:rPr>
          <w:rFonts w:ascii="Book Antiqua" w:eastAsia="Times New Roman" w:hAnsi="Book Antiqua" w:cs="Times New Roman"/>
          <w:sz w:val="24"/>
          <w:szCs w:val="24"/>
          <w:vertAlign w:val="superscript"/>
          <w:lang w:val="en-US"/>
        </w:rPr>
        <w:t>10</w:t>
      </w:r>
      <w:r w:rsidRPr="00910C7F">
        <w:rPr>
          <w:rFonts w:ascii="Book Antiqua" w:eastAsia="Times New Roman" w:hAnsi="Book Antiqua" w:cs="Times New Roman"/>
          <w:sz w:val="24"/>
          <w:szCs w:val="24"/>
          <w:vertAlign w:val="superscript"/>
          <w:lang w:val="en-US"/>
        </w:rPr>
        <w:t>]</w:t>
      </w:r>
      <w:r w:rsidR="009839C4" w:rsidRPr="00910C7F">
        <w:rPr>
          <w:rFonts w:ascii="Book Antiqua" w:eastAsia="Times New Roman" w:hAnsi="Book Antiqua" w:cs="Times New Roman"/>
          <w:sz w:val="24"/>
          <w:szCs w:val="24"/>
          <w:lang w:val="en-US"/>
        </w:rPr>
        <w:t>.</w:t>
      </w:r>
    </w:p>
    <w:p w:rsidR="005A1B8C" w:rsidRPr="00910C7F" w:rsidRDefault="005A1B8C" w:rsidP="00910C7F">
      <w:pPr>
        <w:spacing w:after="0" w:line="360" w:lineRule="auto"/>
        <w:ind w:firstLineChars="100" w:firstLine="240"/>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 xml:space="preserve">Various generic and specific scales have been </w:t>
      </w:r>
      <w:r w:rsidR="00586AD7" w:rsidRPr="00910C7F">
        <w:rPr>
          <w:rFonts w:ascii="Book Antiqua" w:eastAsia="Times New Roman" w:hAnsi="Book Antiqua" w:cs="Times New Roman"/>
          <w:sz w:val="24"/>
          <w:szCs w:val="24"/>
          <w:lang w:val="en-US"/>
        </w:rPr>
        <w:t>used</w:t>
      </w:r>
      <w:r w:rsidRPr="00910C7F">
        <w:rPr>
          <w:rFonts w:ascii="Book Antiqua" w:eastAsia="Times New Roman" w:hAnsi="Book Antiqua" w:cs="Times New Roman"/>
          <w:sz w:val="24"/>
          <w:szCs w:val="24"/>
          <w:lang w:val="en-US"/>
        </w:rPr>
        <w:t xml:space="preserve"> to evaluate health-related quality of life. </w:t>
      </w:r>
      <w:r w:rsidR="004A44FE" w:rsidRPr="00910C7F">
        <w:rPr>
          <w:rFonts w:ascii="Book Antiqua" w:eastAsia="Times New Roman" w:hAnsi="Book Antiqua" w:cs="Times New Roman"/>
          <w:sz w:val="24"/>
          <w:szCs w:val="24"/>
          <w:lang w:val="en-US"/>
        </w:rPr>
        <w:t>This paper provides an overview of functional assessment and health-related quality of life me</w:t>
      </w:r>
      <w:r w:rsidR="002A1494" w:rsidRPr="00910C7F">
        <w:rPr>
          <w:rFonts w:ascii="Book Antiqua" w:eastAsia="Times New Roman" w:hAnsi="Book Antiqua" w:cs="Times New Roman"/>
          <w:sz w:val="24"/>
          <w:szCs w:val="24"/>
          <w:lang w:val="en-US"/>
        </w:rPr>
        <w:t xml:space="preserve">asures, </w:t>
      </w:r>
      <w:r w:rsidR="004A44FE" w:rsidRPr="00910C7F">
        <w:rPr>
          <w:rFonts w:ascii="Book Antiqua" w:eastAsia="Times New Roman" w:hAnsi="Book Antiqua" w:cs="Times New Roman"/>
          <w:sz w:val="24"/>
          <w:szCs w:val="24"/>
          <w:lang w:val="en-US"/>
        </w:rPr>
        <w:t>commonly used in rheumatologic disorders.</w:t>
      </w:r>
      <w:r w:rsidR="00A966E1" w:rsidRPr="00910C7F">
        <w:rPr>
          <w:rFonts w:ascii="Book Antiqua" w:eastAsia="Times New Roman" w:hAnsi="Book Antiqua" w:cs="Times New Roman"/>
          <w:sz w:val="24"/>
          <w:szCs w:val="24"/>
          <w:lang w:val="en-US"/>
        </w:rPr>
        <w:t xml:space="preserve"> </w:t>
      </w:r>
    </w:p>
    <w:p w:rsidR="002E323B" w:rsidRPr="00910C7F" w:rsidRDefault="002E323B" w:rsidP="00910C7F">
      <w:pPr>
        <w:spacing w:after="0" w:line="360" w:lineRule="auto"/>
        <w:jc w:val="both"/>
        <w:rPr>
          <w:rFonts w:ascii="Book Antiqua" w:eastAsia="Times New Roman" w:hAnsi="Book Antiqua" w:cs="Times New Roman"/>
          <w:b/>
          <w:sz w:val="24"/>
          <w:szCs w:val="24"/>
          <w:lang w:val="en-US"/>
        </w:rPr>
      </w:pPr>
    </w:p>
    <w:p w:rsidR="00761EDA" w:rsidRPr="00910C7F" w:rsidRDefault="00761EDA" w:rsidP="00910C7F">
      <w:pPr>
        <w:spacing w:after="0" w:line="360" w:lineRule="auto"/>
        <w:jc w:val="both"/>
        <w:rPr>
          <w:rFonts w:ascii="Book Antiqua" w:eastAsia="Times New Roman" w:hAnsi="Book Antiqua" w:cs="Times New Roman"/>
          <w:b/>
          <w:sz w:val="24"/>
          <w:szCs w:val="24"/>
          <w:lang w:val="en-US"/>
        </w:rPr>
      </w:pPr>
    </w:p>
    <w:p w:rsidR="00761EDA" w:rsidRPr="00910C7F" w:rsidRDefault="0046663B" w:rsidP="00910C7F">
      <w:pPr>
        <w:spacing w:after="0" w:line="360" w:lineRule="auto"/>
        <w:jc w:val="both"/>
        <w:rPr>
          <w:rFonts w:ascii="Book Antiqua" w:eastAsia="Times New Roman" w:hAnsi="Book Antiqua" w:cs="Times New Roman"/>
          <w:b/>
          <w:sz w:val="24"/>
          <w:szCs w:val="24"/>
          <w:lang w:val="en-US"/>
        </w:rPr>
      </w:pPr>
      <w:r w:rsidRPr="00910C7F">
        <w:rPr>
          <w:rFonts w:ascii="Book Antiqua" w:eastAsia="Times New Roman" w:hAnsi="Book Antiqua" w:cs="Times New Roman"/>
          <w:b/>
          <w:sz w:val="24"/>
          <w:szCs w:val="24"/>
          <w:lang w:val="en-US"/>
        </w:rPr>
        <w:t>FUN</w:t>
      </w:r>
      <w:r w:rsidR="00E070F2" w:rsidRPr="00910C7F">
        <w:rPr>
          <w:rFonts w:ascii="Book Antiqua" w:eastAsia="Times New Roman" w:hAnsi="Book Antiqua" w:cs="Times New Roman"/>
          <w:b/>
          <w:sz w:val="24"/>
          <w:szCs w:val="24"/>
          <w:lang w:val="en-US"/>
        </w:rPr>
        <w:t>CTIONAL ASSESSMENT</w:t>
      </w:r>
      <w:r w:rsidRPr="00910C7F">
        <w:rPr>
          <w:rFonts w:ascii="Book Antiqua" w:eastAsia="Times New Roman" w:hAnsi="Book Antiqua" w:cs="Times New Roman"/>
          <w:b/>
          <w:sz w:val="24"/>
          <w:szCs w:val="24"/>
          <w:lang w:val="en-US"/>
        </w:rPr>
        <w:t>/</w:t>
      </w:r>
      <w:r w:rsidR="00BB20DD" w:rsidRPr="00910C7F">
        <w:rPr>
          <w:rFonts w:ascii="Book Antiqua" w:eastAsia="Times New Roman" w:hAnsi="Book Antiqua" w:cs="Times New Roman"/>
          <w:b/>
          <w:sz w:val="24"/>
          <w:szCs w:val="24"/>
          <w:lang w:val="en-US"/>
        </w:rPr>
        <w:t>HEALTH-RELATED QUALITY OF LIFE</w:t>
      </w:r>
      <w:r w:rsidR="00BB20DD" w:rsidRPr="00910C7F">
        <w:rPr>
          <w:rFonts w:ascii="Book Antiqua" w:hAnsi="Book Antiqua" w:cs="Times New Roman"/>
          <w:b/>
          <w:sz w:val="24"/>
          <w:szCs w:val="24"/>
          <w:lang w:val="en-US" w:eastAsia="zh-CN"/>
        </w:rPr>
        <w:t xml:space="preserve"> </w:t>
      </w:r>
      <w:r w:rsidRPr="00910C7F">
        <w:rPr>
          <w:rFonts w:ascii="Book Antiqua" w:eastAsia="Times New Roman" w:hAnsi="Book Antiqua" w:cs="Times New Roman"/>
          <w:b/>
          <w:sz w:val="24"/>
          <w:szCs w:val="24"/>
          <w:lang w:val="en-US"/>
        </w:rPr>
        <w:t>MEASURES USED İN RHEUMATOLOGIC DISORDERS</w:t>
      </w:r>
    </w:p>
    <w:p w:rsidR="005A1B8C" w:rsidRPr="00910C7F" w:rsidRDefault="00312E03" w:rsidP="00910C7F">
      <w:pPr>
        <w:spacing w:after="0" w:line="360" w:lineRule="auto"/>
        <w:jc w:val="both"/>
        <w:rPr>
          <w:rFonts w:ascii="Book Antiqua" w:eastAsia="Calibri" w:hAnsi="Book Antiqua" w:cs="Times New Roman"/>
          <w:sz w:val="24"/>
          <w:szCs w:val="24"/>
          <w:lang w:val="en-US"/>
        </w:rPr>
      </w:pPr>
      <w:r w:rsidRPr="00910C7F">
        <w:rPr>
          <w:rFonts w:ascii="Book Antiqua" w:eastAsia="Times New Roman" w:hAnsi="Book Antiqua" w:cs="Times New Roman"/>
          <w:sz w:val="24"/>
          <w:szCs w:val="24"/>
          <w:lang w:val="en-US"/>
        </w:rPr>
        <w:t>Generic</w:t>
      </w:r>
      <w:r w:rsidR="005A1B8C" w:rsidRPr="00910C7F">
        <w:rPr>
          <w:rFonts w:ascii="Book Antiqua" w:eastAsia="Times New Roman" w:hAnsi="Book Antiqua" w:cs="Times New Roman"/>
          <w:sz w:val="24"/>
          <w:szCs w:val="24"/>
          <w:lang w:val="en-US"/>
        </w:rPr>
        <w:t xml:space="preserve"> scales are applicable </w:t>
      </w:r>
      <w:r w:rsidR="00F7660F" w:rsidRPr="00910C7F">
        <w:rPr>
          <w:rFonts w:ascii="Book Antiqua" w:eastAsia="Times New Roman" w:hAnsi="Book Antiqua" w:cs="Times New Roman"/>
          <w:sz w:val="24"/>
          <w:szCs w:val="24"/>
          <w:lang w:val="en-US"/>
        </w:rPr>
        <w:t xml:space="preserve">for </w:t>
      </w:r>
      <w:r w:rsidR="005A1B8C" w:rsidRPr="00910C7F">
        <w:rPr>
          <w:rFonts w:ascii="Book Antiqua" w:eastAsia="Times New Roman" w:hAnsi="Book Antiqua" w:cs="Times New Roman"/>
          <w:sz w:val="24"/>
          <w:szCs w:val="24"/>
          <w:lang w:val="en-US"/>
        </w:rPr>
        <w:t>a wide range of populations and interventions</w:t>
      </w:r>
      <w:r w:rsidR="00BB20DD" w:rsidRPr="00910C7F">
        <w:rPr>
          <w:rFonts w:ascii="Book Antiqua" w:hAnsi="Book Antiqua" w:cs="Times New Roman"/>
          <w:sz w:val="24"/>
          <w:szCs w:val="24"/>
          <w:lang w:val="en-US" w:eastAsia="zh-CN"/>
        </w:rPr>
        <w:t>-</w:t>
      </w:r>
      <w:r w:rsidR="005A1B8C" w:rsidRPr="00910C7F">
        <w:rPr>
          <w:rFonts w:ascii="Book Antiqua" w:eastAsia="Times New Roman" w:hAnsi="Book Antiqua" w:cs="Times New Roman"/>
          <w:sz w:val="24"/>
          <w:szCs w:val="24"/>
          <w:lang w:val="en-US"/>
        </w:rPr>
        <w:t>for example, Short form-36 (SF-36), which is the most widely used instrument for evaluating health-related quality of life.</w:t>
      </w:r>
      <w:r w:rsidR="00A966E1" w:rsidRPr="00910C7F">
        <w:rPr>
          <w:rFonts w:ascii="Book Antiqua" w:eastAsia="Times New Roman" w:hAnsi="Book Antiqua" w:cs="Times New Roman"/>
          <w:sz w:val="24"/>
          <w:szCs w:val="24"/>
          <w:lang w:val="en-US"/>
        </w:rPr>
        <w:t xml:space="preserve"> </w:t>
      </w:r>
      <w:r w:rsidR="005A1B8C" w:rsidRPr="00910C7F">
        <w:rPr>
          <w:rFonts w:ascii="Book Antiqua" w:eastAsia="Times New Roman" w:hAnsi="Book Antiqua" w:cs="Times New Roman"/>
          <w:sz w:val="24"/>
          <w:szCs w:val="24"/>
          <w:lang w:val="en-US"/>
        </w:rPr>
        <w:t xml:space="preserve">Specific scales are designed to be </w:t>
      </w:r>
      <w:r w:rsidR="00732020" w:rsidRPr="00910C7F">
        <w:rPr>
          <w:rFonts w:ascii="Book Antiqua" w:eastAsia="Times New Roman" w:hAnsi="Book Antiqua" w:cs="Times New Roman"/>
          <w:sz w:val="24"/>
          <w:szCs w:val="24"/>
          <w:lang w:val="en-US"/>
        </w:rPr>
        <w:t>associated with</w:t>
      </w:r>
      <w:r w:rsidR="005A1B8C" w:rsidRPr="00910C7F">
        <w:rPr>
          <w:rFonts w:ascii="Book Antiqua" w:eastAsia="Times New Roman" w:hAnsi="Book Antiqua" w:cs="Times New Roman"/>
          <w:sz w:val="24"/>
          <w:szCs w:val="24"/>
          <w:lang w:val="en-US"/>
        </w:rPr>
        <w:t xml:space="preserve"> </w:t>
      </w:r>
      <w:r w:rsidR="00732020" w:rsidRPr="00910C7F">
        <w:rPr>
          <w:rFonts w:ascii="Book Antiqua" w:eastAsia="Times New Roman" w:hAnsi="Book Antiqua" w:cs="Times New Roman"/>
          <w:sz w:val="24"/>
          <w:szCs w:val="24"/>
          <w:lang w:val="en-US"/>
        </w:rPr>
        <w:t>specific</w:t>
      </w:r>
      <w:r w:rsidR="005A1B8C" w:rsidRPr="00910C7F">
        <w:rPr>
          <w:rFonts w:ascii="Book Antiqua" w:eastAsia="Times New Roman" w:hAnsi="Book Antiqua" w:cs="Times New Roman"/>
          <w:sz w:val="24"/>
          <w:szCs w:val="24"/>
          <w:lang w:val="en-US"/>
        </w:rPr>
        <w:t xml:space="preserve"> health problems and </w:t>
      </w:r>
      <w:r w:rsidR="00F86164" w:rsidRPr="00910C7F">
        <w:rPr>
          <w:rFonts w:ascii="Book Antiqua" w:eastAsia="Times New Roman" w:hAnsi="Book Antiqua" w:cs="Times New Roman"/>
          <w:sz w:val="24"/>
          <w:szCs w:val="24"/>
          <w:lang w:val="en-US"/>
        </w:rPr>
        <w:t>can</w:t>
      </w:r>
      <w:r w:rsidR="005A1B8C" w:rsidRPr="00910C7F">
        <w:rPr>
          <w:rFonts w:ascii="Book Antiqua" w:eastAsia="Times New Roman" w:hAnsi="Book Antiqua" w:cs="Times New Roman"/>
          <w:sz w:val="24"/>
          <w:szCs w:val="24"/>
          <w:lang w:val="en-US"/>
        </w:rPr>
        <w:t xml:space="preserve"> measure </w:t>
      </w:r>
      <w:r w:rsidR="00E15DD3" w:rsidRPr="00910C7F">
        <w:rPr>
          <w:rFonts w:ascii="Book Antiqua" w:eastAsia="Times New Roman" w:hAnsi="Book Antiqua" w:cs="Times New Roman"/>
          <w:sz w:val="24"/>
          <w:szCs w:val="24"/>
          <w:lang w:val="en-US"/>
        </w:rPr>
        <w:t xml:space="preserve">a </w:t>
      </w:r>
      <w:r w:rsidR="00B5412C" w:rsidRPr="00910C7F">
        <w:rPr>
          <w:rFonts w:ascii="Book Antiqua" w:eastAsia="Times New Roman" w:hAnsi="Book Antiqua" w:cs="Times New Roman"/>
          <w:sz w:val="24"/>
          <w:szCs w:val="24"/>
          <w:lang w:val="en-US"/>
        </w:rPr>
        <w:t xml:space="preserve">few </w:t>
      </w:r>
      <w:r w:rsidR="006F6CE7" w:rsidRPr="00910C7F">
        <w:rPr>
          <w:rFonts w:ascii="Book Antiqua" w:eastAsia="Times New Roman" w:hAnsi="Book Antiqua" w:cs="Times New Roman"/>
          <w:sz w:val="24"/>
          <w:szCs w:val="24"/>
          <w:lang w:val="en-US"/>
        </w:rPr>
        <w:t xml:space="preserve">areas </w:t>
      </w:r>
      <w:r w:rsidR="00B5412C" w:rsidRPr="00910C7F">
        <w:rPr>
          <w:rFonts w:ascii="Book Antiqua" w:eastAsia="Times New Roman" w:hAnsi="Book Antiqua" w:cs="Times New Roman"/>
          <w:sz w:val="24"/>
          <w:szCs w:val="24"/>
          <w:lang w:val="en-US"/>
        </w:rPr>
        <w:t>of interest</w:t>
      </w:r>
      <w:r w:rsidR="007C0E5F" w:rsidRPr="00910C7F">
        <w:rPr>
          <w:rFonts w:ascii="Book Antiqua" w:eastAsia="Times New Roman" w:hAnsi="Book Antiqua" w:cs="Times New Roman"/>
          <w:sz w:val="24"/>
          <w:szCs w:val="24"/>
          <w:lang w:val="en-US"/>
        </w:rPr>
        <w:t xml:space="preserve">- for example </w:t>
      </w:r>
      <w:r w:rsidR="007C0E5F" w:rsidRPr="00910C7F">
        <w:rPr>
          <w:rFonts w:ascii="Book Antiqua" w:hAnsi="Book Antiqua" w:cs="Times New Roman"/>
          <w:sz w:val="24"/>
          <w:szCs w:val="24"/>
          <w:lang w:val="en-US"/>
        </w:rPr>
        <w:t xml:space="preserve">Fibromyalgia Impact </w:t>
      </w:r>
      <w:proofErr w:type="gramStart"/>
      <w:r w:rsidR="007C0E5F" w:rsidRPr="00910C7F">
        <w:rPr>
          <w:rFonts w:ascii="Book Antiqua" w:hAnsi="Book Antiqua" w:cs="Times New Roman"/>
          <w:sz w:val="24"/>
          <w:szCs w:val="24"/>
          <w:lang w:val="en-US"/>
        </w:rPr>
        <w:t>Questionnaire</w:t>
      </w:r>
      <w:r w:rsidR="005A1B8C" w:rsidRPr="00910C7F">
        <w:rPr>
          <w:rFonts w:ascii="Book Antiqua" w:eastAsia="Times New Roman" w:hAnsi="Book Antiqua" w:cs="Times New Roman"/>
          <w:sz w:val="24"/>
          <w:szCs w:val="24"/>
          <w:vertAlign w:val="superscript"/>
          <w:lang w:val="en-US"/>
        </w:rPr>
        <w:t>[</w:t>
      </w:r>
      <w:proofErr w:type="gramEnd"/>
      <w:r w:rsidR="0012680C" w:rsidRPr="00910C7F">
        <w:rPr>
          <w:rFonts w:ascii="Book Antiqua" w:eastAsia="Times New Roman" w:hAnsi="Book Antiqua" w:cs="Times New Roman"/>
          <w:sz w:val="24"/>
          <w:szCs w:val="24"/>
          <w:vertAlign w:val="superscript"/>
          <w:lang w:val="en-US"/>
        </w:rPr>
        <w:t>11</w:t>
      </w:r>
      <w:r w:rsidR="00BB20DD" w:rsidRPr="00910C7F">
        <w:rPr>
          <w:rFonts w:ascii="Book Antiqua" w:eastAsia="Times New Roman" w:hAnsi="Book Antiqua" w:cs="Times New Roman"/>
          <w:sz w:val="24"/>
          <w:szCs w:val="24"/>
          <w:vertAlign w:val="superscript"/>
          <w:lang w:val="en-US"/>
        </w:rPr>
        <w:t>,</w:t>
      </w:r>
      <w:r w:rsidR="005A1B8C" w:rsidRPr="00910C7F">
        <w:rPr>
          <w:rFonts w:ascii="Book Antiqua" w:eastAsia="Times New Roman" w:hAnsi="Book Antiqua" w:cs="Times New Roman"/>
          <w:sz w:val="24"/>
          <w:szCs w:val="24"/>
          <w:vertAlign w:val="superscript"/>
          <w:lang w:val="en-US"/>
        </w:rPr>
        <w:t>1</w:t>
      </w:r>
      <w:r w:rsidR="0012680C" w:rsidRPr="00910C7F">
        <w:rPr>
          <w:rFonts w:ascii="Book Antiqua" w:eastAsia="Times New Roman" w:hAnsi="Book Antiqua" w:cs="Times New Roman"/>
          <w:sz w:val="24"/>
          <w:szCs w:val="24"/>
          <w:vertAlign w:val="superscript"/>
          <w:lang w:val="en-US"/>
        </w:rPr>
        <w:t>2</w:t>
      </w:r>
      <w:r w:rsidR="005A1B8C" w:rsidRPr="00910C7F">
        <w:rPr>
          <w:rFonts w:ascii="Book Antiqua" w:eastAsia="Times New Roman" w:hAnsi="Book Antiqua" w:cs="Times New Roman"/>
          <w:sz w:val="24"/>
          <w:szCs w:val="24"/>
          <w:vertAlign w:val="superscript"/>
          <w:lang w:val="en-US"/>
        </w:rPr>
        <w:t>]</w:t>
      </w:r>
      <w:r w:rsidR="005A1B8C" w:rsidRPr="00910C7F">
        <w:rPr>
          <w:rFonts w:ascii="Book Antiqua" w:eastAsia="Times New Roman" w:hAnsi="Book Antiqua" w:cs="Times New Roman"/>
          <w:sz w:val="24"/>
          <w:szCs w:val="24"/>
          <w:lang w:val="en-US"/>
        </w:rPr>
        <w:t>.</w:t>
      </w:r>
      <w:r w:rsidR="00A966E1" w:rsidRPr="00910C7F">
        <w:rPr>
          <w:rFonts w:ascii="Book Antiqua" w:eastAsia="Calibri" w:hAnsi="Book Antiqua" w:cs="Times New Roman"/>
          <w:sz w:val="24"/>
          <w:szCs w:val="24"/>
          <w:vertAlign w:val="superscript"/>
          <w:lang w:val="en-US"/>
        </w:rPr>
        <w:t xml:space="preserve"> </w:t>
      </w:r>
    </w:p>
    <w:p w:rsidR="005A1B8C" w:rsidRPr="00910C7F" w:rsidRDefault="00732020" w:rsidP="00910C7F">
      <w:pPr>
        <w:spacing w:after="0" w:line="360" w:lineRule="auto"/>
        <w:ind w:firstLineChars="100" w:firstLine="240"/>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Health-</w:t>
      </w:r>
      <w:r w:rsidR="005A1B8C" w:rsidRPr="00910C7F">
        <w:rPr>
          <w:rFonts w:ascii="Book Antiqua" w:eastAsia="Times New Roman" w:hAnsi="Book Antiqua" w:cs="Times New Roman"/>
          <w:sz w:val="24"/>
          <w:szCs w:val="24"/>
          <w:lang w:val="en-US"/>
        </w:rPr>
        <w:t xml:space="preserve">related quality of life measures </w:t>
      </w:r>
      <w:r w:rsidRPr="00910C7F">
        <w:rPr>
          <w:rFonts w:ascii="Book Antiqua" w:eastAsia="Times New Roman" w:hAnsi="Book Antiqua" w:cs="Times New Roman"/>
          <w:sz w:val="24"/>
          <w:szCs w:val="24"/>
          <w:lang w:val="en-US"/>
        </w:rPr>
        <w:t xml:space="preserve">that are used </w:t>
      </w:r>
      <w:r w:rsidR="005A1B8C" w:rsidRPr="00910C7F">
        <w:rPr>
          <w:rFonts w:ascii="Book Antiqua" w:eastAsia="Times New Roman" w:hAnsi="Book Antiqua" w:cs="Times New Roman"/>
          <w:sz w:val="24"/>
          <w:szCs w:val="24"/>
          <w:lang w:val="en-US"/>
        </w:rPr>
        <w:t>in</w:t>
      </w:r>
      <w:r w:rsidR="009B3135" w:rsidRPr="00910C7F">
        <w:rPr>
          <w:rFonts w:ascii="Book Antiqua" w:eastAsia="Times New Roman" w:hAnsi="Book Antiqua" w:cs="Times New Roman"/>
          <w:sz w:val="24"/>
          <w:szCs w:val="24"/>
          <w:lang w:val="en-US"/>
        </w:rPr>
        <w:t xml:space="preserve"> clinical practice </w:t>
      </w:r>
      <w:r w:rsidR="00B5412C" w:rsidRPr="00910C7F">
        <w:rPr>
          <w:rFonts w:ascii="Book Antiqua" w:eastAsia="Times New Roman" w:hAnsi="Book Antiqua" w:cs="Times New Roman"/>
          <w:sz w:val="24"/>
          <w:szCs w:val="24"/>
          <w:lang w:val="en-US"/>
        </w:rPr>
        <w:t>ensure</w:t>
      </w:r>
      <w:r w:rsidRPr="00910C7F">
        <w:rPr>
          <w:rFonts w:ascii="Book Antiqua" w:eastAsia="Times New Roman" w:hAnsi="Book Antiqua" w:cs="Times New Roman"/>
          <w:sz w:val="24"/>
          <w:szCs w:val="24"/>
          <w:lang w:val="en-US"/>
        </w:rPr>
        <w:t xml:space="preserve"> </w:t>
      </w:r>
      <w:r w:rsidR="009B3135" w:rsidRPr="00910C7F">
        <w:rPr>
          <w:rFonts w:ascii="Book Antiqua" w:eastAsia="Times New Roman" w:hAnsi="Book Antiqua" w:cs="Times New Roman"/>
          <w:sz w:val="24"/>
          <w:szCs w:val="24"/>
          <w:lang w:val="en-US"/>
        </w:rPr>
        <w:t xml:space="preserve">that the assessments and the </w:t>
      </w:r>
      <w:r w:rsidR="005A1B8C" w:rsidRPr="00910C7F">
        <w:rPr>
          <w:rFonts w:ascii="Book Antiqua" w:eastAsia="Times New Roman" w:hAnsi="Book Antiqua" w:cs="Times New Roman"/>
          <w:sz w:val="24"/>
          <w:szCs w:val="24"/>
          <w:lang w:val="en-US"/>
        </w:rPr>
        <w:t xml:space="preserve">treatment </w:t>
      </w:r>
      <w:r w:rsidRPr="00910C7F">
        <w:rPr>
          <w:rFonts w:ascii="Book Antiqua" w:eastAsia="Times New Roman" w:hAnsi="Book Antiqua" w:cs="Times New Roman"/>
          <w:sz w:val="24"/>
          <w:szCs w:val="24"/>
          <w:lang w:val="en-US"/>
        </w:rPr>
        <w:t xml:space="preserve">concentrate </w:t>
      </w:r>
      <w:r w:rsidR="005A1B8C" w:rsidRPr="00910C7F">
        <w:rPr>
          <w:rFonts w:ascii="Book Antiqua" w:eastAsia="Times New Roman" w:hAnsi="Book Antiqua" w:cs="Times New Roman"/>
          <w:sz w:val="24"/>
          <w:szCs w:val="24"/>
          <w:lang w:val="en-US"/>
        </w:rPr>
        <w:t xml:space="preserve">on the patient </w:t>
      </w:r>
      <w:r w:rsidRPr="00910C7F">
        <w:rPr>
          <w:rFonts w:ascii="Book Antiqua" w:eastAsia="Times New Roman" w:hAnsi="Book Antiqua" w:cs="Times New Roman"/>
          <w:sz w:val="24"/>
          <w:szCs w:val="24"/>
          <w:lang w:val="en-US"/>
        </w:rPr>
        <w:t>instead o</w:t>
      </w:r>
      <w:r w:rsidR="007D40CF" w:rsidRPr="00910C7F">
        <w:rPr>
          <w:rFonts w:ascii="Book Antiqua" w:eastAsia="Times New Roman" w:hAnsi="Book Antiqua" w:cs="Times New Roman"/>
          <w:sz w:val="24"/>
          <w:szCs w:val="24"/>
          <w:lang w:val="en-US"/>
        </w:rPr>
        <w:t>f</w:t>
      </w:r>
      <w:r w:rsidR="005A1B8C" w:rsidRPr="00910C7F">
        <w:rPr>
          <w:rFonts w:ascii="Book Antiqua" w:eastAsia="Times New Roman" w:hAnsi="Book Antiqua" w:cs="Times New Roman"/>
          <w:sz w:val="24"/>
          <w:szCs w:val="24"/>
          <w:lang w:val="en-US"/>
        </w:rPr>
        <w:t xml:space="preserve"> the disease. </w:t>
      </w:r>
      <w:r w:rsidR="00DE5B46" w:rsidRPr="00910C7F">
        <w:rPr>
          <w:rFonts w:ascii="Book Antiqua" w:eastAsia="Times New Roman" w:hAnsi="Book Antiqua" w:cs="Times New Roman"/>
          <w:sz w:val="24"/>
          <w:szCs w:val="24"/>
          <w:lang w:val="en-US"/>
        </w:rPr>
        <w:t>Quality of life measures can be used</w:t>
      </w:r>
      <w:r w:rsidR="00682347" w:rsidRPr="00910C7F">
        <w:rPr>
          <w:rFonts w:ascii="Book Antiqua" w:hAnsi="Book Antiqua" w:cs="Times New Roman" w:hint="eastAsia"/>
          <w:sz w:val="24"/>
          <w:szCs w:val="24"/>
          <w:lang w:val="en-US" w:eastAsia="zh-CN"/>
        </w:rPr>
        <w:t>:</w:t>
      </w:r>
      <w:r w:rsidR="00DE5B46" w:rsidRPr="00910C7F">
        <w:rPr>
          <w:rFonts w:ascii="Book Antiqua" w:eastAsia="Times New Roman" w:hAnsi="Book Antiqua" w:cs="Times New Roman"/>
          <w:sz w:val="24"/>
          <w:szCs w:val="24"/>
          <w:lang w:val="en-US"/>
        </w:rPr>
        <w:t xml:space="preserve"> </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1)</w:t>
      </w:r>
      <w:r w:rsidR="00682347" w:rsidRPr="00910C7F">
        <w:rPr>
          <w:rFonts w:ascii="Book Antiqua" w:hAnsi="Book Antiqua" w:cs="Times New Roman" w:hint="eastAsia"/>
          <w:sz w:val="24"/>
          <w:szCs w:val="24"/>
          <w:lang w:val="en-US" w:eastAsia="zh-CN"/>
        </w:rPr>
        <w:t xml:space="preserve"> </w:t>
      </w:r>
      <w:r w:rsidR="00DE5B46" w:rsidRPr="00910C7F">
        <w:rPr>
          <w:rFonts w:ascii="Book Antiqua" w:eastAsia="Times New Roman" w:hAnsi="Book Antiqua" w:cs="Times New Roman"/>
          <w:sz w:val="24"/>
          <w:szCs w:val="24"/>
          <w:lang w:val="en-US"/>
        </w:rPr>
        <w:t>in monitoring disease and response to</w:t>
      </w:r>
      <w:r w:rsidR="00985B32" w:rsidRPr="00910C7F">
        <w:rPr>
          <w:rFonts w:ascii="Book Antiqua" w:eastAsia="Times New Roman" w:hAnsi="Book Antiqua" w:cs="Times New Roman"/>
          <w:sz w:val="24"/>
          <w:szCs w:val="24"/>
          <w:lang w:val="en-US"/>
        </w:rPr>
        <w:t xml:space="preserve"> treatment</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 xml:space="preserve"> </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2) in clinical trials</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 xml:space="preserve"> </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 xml:space="preserve">3) </w:t>
      </w:r>
      <w:r w:rsidR="00DE5B46" w:rsidRPr="00910C7F">
        <w:rPr>
          <w:rFonts w:ascii="Book Antiqua" w:eastAsia="Times New Roman" w:hAnsi="Book Antiqua" w:cs="Times New Roman"/>
          <w:sz w:val="24"/>
          <w:szCs w:val="24"/>
          <w:lang w:val="en-US"/>
        </w:rPr>
        <w:t>in evaluating psychosocial problems in individual patient care</w:t>
      </w:r>
      <w:r w:rsidR="00682347" w:rsidRPr="00910C7F">
        <w:rPr>
          <w:rFonts w:ascii="Book Antiqua" w:hAnsi="Book Antiqua" w:cs="Times New Roman" w:hint="eastAsia"/>
          <w:sz w:val="24"/>
          <w:szCs w:val="24"/>
          <w:lang w:val="en-US" w:eastAsia="zh-CN"/>
        </w:rPr>
        <w:t>;</w:t>
      </w:r>
      <w:r w:rsidR="00DE5B46" w:rsidRPr="00910C7F">
        <w:rPr>
          <w:rFonts w:ascii="Book Antiqua" w:eastAsia="Times New Roman" w:hAnsi="Book Antiqua" w:cs="Times New Roman"/>
          <w:sz w:val="24"/>
          <w:szCs w:val="24"/>
          <w:lang w:val="en-US"/>
        </w:rPr>
        <w:t xml:space="preserve"> </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 xml:space="preserve">4) </w:t>
      </w:r>
      <w:r w:rsidR="00DE5B46" w:rsidRPr="00910C7F">
        <w:rPr>
          <w:rFonts w:ascii="Book Antiqua" w:eastAsia="Times New Roman" w:hAnsi="Book Antiqua" w:cs="Times New Roman"/>
          <w:sz w:val="24"/>
          <w:szCs w:val="24"/>
          <w:lang w:val="en-US"/>
        </w:rPr>
        <w:t>in clinical audit</w:t>
      </w:r>
      <w:r w:rsidR="00682347" w:rsidRPr="00910C7F">
        <w:rPr>
          <w:rFonts w:ascii="Book Antiqua" w:hAnsi="Book Antiqua" w:cs="Times New Roman" w:hint="eastAsia"/>
          <w:sz w:val="24"/>
          <w:szCs w:val="24"/>
          <w:lang w:val="en-US" w:eastAsia="zh-CN"/>
        </w:rPr>
        <w:t>;</w:t>
      </w:r>
      <w:r w:rsidR="00DE5B46" w:rsidRPr="00910C7F">
        <w:rPr>
          <w:rFonts w:ascii="Book Antiqua" w:eastAsia="Times New Roman" w:hAnsi="Book Antiqua" w:cs="Times New Roman"/>
          <w:sz w:val="24"/>
          <w:szCs w:val="24"/>
          <w:lang w:val="en-US"/>
        </w:rPr>
        <w:t xml:space="preserve"> and </w:t>
      </w:r>
      <w:r w:rsidR="00682347" w:rsidRPr="00910C7F">
        <w:rPr>
          <w:rFonts w:ascii="Book Antiqua" w:hAnsi="Book Antiqua" w:cs="Times New Roman" w:hint="eastAsia"/>
          <w:sz w:val="24"/>
          <w:szCs w:val="24"/>
          <w:lang w:val="en-US" w:eastAsia="zh-CN"/>
        </w:rPr>
        <w:t>(</w:t>
      </w:r>
      <w:r w:rsidR="00985B32" w:rsidRPr="00910C7F">
        <w:rPr>
          <w:rFonts w:ascii="Book Antiqua" w:eastAsia="Times New Roman" w:hAnsi="Book Antiqua" w:cs="Times New Roman"/>
          <w:sz w:val="24"/>
          <w:szCs w:val="24"/>
          <w:lang w:val="en-US"/>
        </w:rPr>
        <w:t xml:space="preserve">5) </w:t>
      </w:r>
      <w:r w:rsidR="00DE5B46" w:rsidRPr="00910C7F">
        <w:rPr>
          <w:rFonts w:ascii="Book Antiqua" w:eastAsia="Times New Roman" w:hAnsi="Book Antiqua" w:cs="Times New Roman"/>
          <w:sz w:val="24"/>
          <w:szCs w:val="24"/>
          <w:lang w:val="en-US"/>
        </w:rPr>
        <w:t xml:space="preserve">in cost-utility </w:t>
      </w:r>
      <w:proofErr w:type="gramStart"/>
      <w:r w:rsidR="00DE5B46" w:rsidRPr="00910C7F">
        <w:rPr>
          <w:rFonts w:ascii="Book Antiqua" w:eastAsia="Times New Roman" w:hAnsi="Book Antiqua" w:cs="Times New Roman"/>
          <w:sz w:val="24"/>
          <w:szCs w:val="24"/>
          <w:lang w:val="en-US"/>
        </w:rPr>
        <w:t>analyses</w:t>
      </w:r>
      <w:r w:rsidR="005A1B8C" w:rsidRPr="00910C7F">
        <w:rPr>
          <w:rFonts w:ascii="Book Antiqua" w:eastAsia="Times New Roman" w:hAnsi="Book Antiqua" w:cs="Times New Roman"/>
          <w:sz w:val="24"/>
          <w:szCs w:val="24"/>
          <w:vertAlign w:val="superscript"/>
          <w:lang w:val="en-US"/>
        </w:rPr>
        <w:t>[</w:t>
      </w:r>
      <w:proofErr w:type="gramEnd"/>
      <w:r w:rsidR="00CB6694" w:rsidRPr="00910C7F">
        <w:rPr>
          <w:rFonts w:ascii="Book Antiqua" w:eastAsia="Times New Roman" w:hAnsi="Book Antiqua" w:cs="Times New Roman"/>
          <w:sz w:val="24"/>
          <w:szCs w:val="24"/>
          <w:vertAlign w:val="superscript"/>
          <w:lang w:val="en-US"/>
        </w:rPr>
        <w:t>10</w:t>
      </w:r>
      <w:r w:rsidR="00BB20DD" w:rsidRPr="00910C7F">
        <w:rPr>
          <w:rFonts w:ascii="Book Antiqua" w:eastAsia="Times New Roman" w:hAnsi="Book Antiqua" w:cs="Times New Roman"/>
          <w:sz w:val="24"/>
          <w:szCs w:val="24"/>
          <w:vertAlign w:val="superscript"/>
          <w:lang w:val="en-US"/>
        </w:rPr>
        <w:t>,</w:t>
      </w:r>
      <w:r w:rsidR="009A5E7A" w:rsidRPr="00910C7F">
        <w:rPr>
          <w:rFonts w:ascii="Book Antiqua" w:eastAsia="Times New Roman" w:hAnsi="Book Antiqua" w:cs="Times New Roman"/>
          <w:sz w:val="24"/>
          <w:szCs w:val="24"/>
          <w:vertAlign w:val="superscript"/>
          <w:lang w:val="en-US"/>
        </w:rPr>
        <w:t>13</w:t>
      </w:r>
      <w:r w:rsidR="006848B4" w:rsidRPr="00910C7F">
        <w:rPr>
          <w:rFonts w:ascii="Book Antiqua" w:eastAsia="Times New Roman" w:hAnsi="Book Antiqua" w:cs="Times New Roman"/>
          <w:sz w:val="24"/>
          <w:szCs w:val="24"/>
          <w:vertAlign w:val="superscript"/>
          <w:lang w:val="en-US"/>
        </w:rPr>
        <w:t>]</w:t>
      </w:r>
      <w:r w:rsidR="006848B4" w:rsidRPr="00910C7F">
        <w:rPr>
          <w:rFonts w:ascii="Book Antiqua" w:eastAsia="Times New Roman" w:hAnsi="Book Antiqua" w:cs="Times New Roman"/>
          <w:sz w:val="24"/>
          <w:szCs w:val="24"/>
          <w:lang w:val="en-US"/>
        </w:rPr>
        <w:t>.</w:t>
      </w:r>
      <w:r w:rsidR="006848B4" w:rsidRPr="00910C7F">
        <w:rPr>
          <w:rFonts w:ascii="Book Antiqua" w:eastAsia="Times New Roman" w:hAnsi="Book Antiqua" w:cs="Times New Roman"/>
          <w:sz w:val="24"/>
          <w:szCs w:val="24"/>
          <w:vertAlign w:val="superscript"/>
          <w:lang w:val="en-US"/>
        </w:rPr>
        <w:t xml:space="preserve"> </w:t>
      </w:r>
      <w:r w:rsidR="003C244E" w:rsidRPr="00910C7F">
        <w:rPr>
          <w:rFonts w:ascii="Book Antiqua" w:eastAsia="Times New Roman" w:hAnsi="Book Antiqua" w:cs="Times New Roman"/>
          <w:sz w:val="24"/>
          <w:szCs w:val="24"/>
          <w:lang w:val="en-US"/>
        </w:rPr>
        <w:t>Health-</w:t>
      </w:r>
      <w:r w:rsidR="001C72C3" w:rsidRPr="00910C7F">
        <w:rPr>
          <w:rFonts w:ascii="Book Antiqua" w:eastAsia="Times New Roman" w:hAnsi="Book Antiqua" w:cs="Times New Roman"/>
          <w:sz w:val="24"/>
          <w:szCs w:val="24"/>
          <w:lang w:val="en-US"/>
        </w:rPr>
        <w:t>related quality of life m</w:t>
      </w:r>
      <w:r w:rsidR="00BD664D" w:rsidRPr="00910C7F">
        <w:rPr>
          <w:rFonts w:ascii="Book Antiqua" w:eastAsia="Times New Roman" w:hAnsi="Book Antiqua" w:cs="Times New Roman"/>
          <w:sz w:val="24"/>
          <w:szCs w:val="24"/>
          <w:lang w:val="en-US"/>
        </w:rPr>
        <w:t>easures which are m</w:t>
      </w:r>
      <w:r w:rsidR="00BD664D" w:rsidRPr="00910C7F">
        <w:rPr>
          <w:rFonts w:ascii="Book Antiqua" w:eastAsia="Calibri" w:hAnsi="Book Antiqua" w:cs="Times New Roman"/>
          <w:sz w:val="24"/>
          <w:szCs w:val="24"/>
          <w:lang w:val="en-US"/>
        </w:rPr>
        <w:t xml:space="preserve">ost commonly used </w:t>
      </w:r>
      <w:r w:rsidR="00EF40AF" w:rsidRPr="00910C7F">
        <w:rPr>
          <w:rFonts w:ascii="Book Antiqua" w:eastAsia="Calibri" w:hAnsi="Book Antiqua" w:cs="Times New Roman"/>
          <w:sz w:val="24"/>
          <w:szCs w:val="24"/>
          <w:lang w:val="en-US"/>
        </w:rPr>
        <w:t xml:space="preserve">in rheumatologic disorders </w:t>
      </w:r>
      <w:r w:rsidR="00BD664D" w:rsidRPr="00910C7F">
        <w:rPr>
          <w:rFonts w:ascii="Book Antiqua" w:eastAsia="Calibri" w:hAnsi="Book Antiqua" w:cs="Times New Roman"/>
          <w:sz w:val="24"/>
          <w:szCs w:val="24"/>
          <w:lang w:val="en-US"/>
        </w:rPr>
        <w:t xml:space="preserve">are shown in Table 1. </w:t>
      </w:r>
    </w:p>
    <w:p w:rsidR="00761EDA" w:rsidRPr="00910C7F" w:rsidRDefault="00761EDA" w:rsidP="00910C7F">
      <w:pPr>
        <w:spacing w:after="0" w:line="360" w:lineRule="auto"/>
        <w:jc w:val="both"/>
        <w:rPr>
          <w:rFonts w:ascii="Book Antiqua" w:eastAsia="Times New Roman" w:hAnsi="Book Antiqua" w:cs="Times New Roman"/>
          <w:sz w:val="24"/>
          <w:szCs w:val="24"/>
          <w:lang w:val="en-US"/>
        </w:rPr>
      </w:pPr>
    </w:p>
    <w:p w:rsidR="00DD1636" w:rsidRPr="00910C7F" w:rsidRDefault="0046663B" w:rsidP="00910C7F">
      <w:pPr>
        <w:spacing w:after="0" w:line="360" w:lineRule="auto"/>
        <w:jc w:val="both"/>
        <w:rPr>
          <w:rFonts w:ascii="Book Antiqua" w:hAnsi="Book Antiqua" w:cs="Times New Roman"/>
          <w:b/>
          <w:sz w:val="24"/>
          <w:szCs w:val="24"/>
          <w:lang w:val="en-US" w:eastAsia="zh-CN"/>
        </w:rPr>
      </w:pPr>
      <w:r w:rsidRPr="00910C7F">
        <w:rPr>
          <w:rFonts w:ascii="Book Antiqua" w:eastAsia="Times New Roman" w:hAnsi="Book Antiqua" w:cs="Times New Roman"/>
          <w:b/>
          <w:sz w:val="24"/>
          <w:szCs w:val="24"/>
          <w:lang w:val="en-US"/>
        </w:rPr>
        <w:t>GENERIC MEASURES: PROFILES</w:t>
      </w:r>
    </w:p>
    <w:p w:rsidR="00E070F2" w:rsidRPr="00910C7F" w:rsidRDefault="00B841EC" w:rsidP="00910C7F">
      <w:pPr>
        <w:spacing w:after="0" w:line="360" w:lineRule="auto"/>
        <w:jc w:val="both"/>
        <w:rPr>
          <w:rFonts w:ascii="Book Antiqua" w:hAnsi="Book Antiqua" w:cs="Times New Roman"/>
          <w:i/>
          <w:sz w:val="24"/>
          <w:szCs w:val="24"/>
          <w:lang w:val="en-US" w:eastAsia="zh-CN"/>
        </w:rPr>
      </w:pPr>
      <w:r w:rsidRPr="00910C7F">
        <w:rPr>
          <w:rFonts w:ascii="Book Antiqua" w:eastAsia="Times New Roman" w:hAnsi="Book Antiqua" w:cs="Times New Roman"/>
          <w:b/>
          <w:i/>
          <w:sz w:val="24"/>
          <w:szCs w:val="24"/>
          <w:lang w:val="en-US"/>
        </w:rPr>
        <w:t>SF-36</w:t>
      </w:r>
      <w:r w:rsidR="005A1B8C" w:rsidRPr="00910C7F">
        <w:rPr>
          <w:rFonts w:ascii="Book Antiqua" w:eastAsia="Times New Roman" w:hAnsi="Book Antiqua" w:cs="Times New Roman"/>
          <w:b/>
          <w:i/>
          <w:sz w:val="24"/>
          <w:szCs w:val="24"/>
          <w:lang w:val="en-US"/>
        </w:rPr>
        <w:t xml:space="preserve"> </w:t>
      </w:r>
      <w:r w:rsidR="00E070F2" w:rsidRPr="00910C7F">
        <w:rPr>
          <w:rFonts w:ascii="Book Antiqua" w:hAnsi="Book Antiqua" w:cs="Times New Roman"/>
          <w:b/>
          <w:i/>
          <w:sz w:val="24"/>
          <w:szCs w:val="24"/>
          <w:lang w:val="en-US" w:eastAsia="zh-CN"/>
        </w:rPr>
        <w:t>(</w:t>
      </w:r>
      <w:r w:rsidR="00BB20DD" w:rsidRPr="00910C7F">
        <w:rPr>
          <w:rFonts w:ascii="Book Antiqua" w:eastAsia="Times New Roman" w:hAnsi="Book Antiqua" w:cs="Times New Roman"/>
          <w:b/>
          <w:i/>
          <w:sz w:val="24"/>
          <w:szCs w:val="24"/>
          <w:lang w:val="en-US"/>
        </w:rPr>
        <w:t>the medical outcomes s</w:t>
      </w:r>
      <w:r w:rsidR="005A1B8C" w:rsidRPr="00910C7F">
        <w:rPr>
          <w:rFonts w:ascii="Book Antiqua" w:eastAsia="Times New Roman" w:hAnsi="Book Antiqua" w:cs="Times New Roman"/>
          <w:b/>
          <w:i/>
          <w:sz w:val="24"/>
          <w:szCs w:val="24"/>
          <w:lang w:val="en-US"/>
        </w:rPr>
        <w:t>tudy 36-Item, Short-</w:t>
      </w:r>
      <w:r w:rsidR="00BB20DD" w:rsidRPr="00910C7F">
        <w:rPr>
          <w:rFonts w:ascii="Book Antiqua" w:eastAsia="Times New Roman" w:hAnsi="Book Antiqua" w:cs="Times New Roman"/>
          <w:b/>
          <w:i/>
          <w:sz w:val="24"/>
          <w:szCs w:val="24"/>
          <w:lang w:val="en-US"/>
        </w:rPr>
        <w:t>form health su</w:t>
      </w:r>
      <w:r w:rsidR="005A1B8C" w:rsidRPr="00910C7F">
        <w:rPr>
          <w:rFonts w:ascii="Book Antiqua" w:eastAsia="Times New Roman" w:hAnsi="Book Antiqua" w:cs="Times New Roman"/>
          <w:b/>
          <w:i/>
          <w:sz w:val="24"/>
          <w:szCs w:val="24"/>
          <w:lang w:val="en-US"/>
        </w:rPr>
        <w:t>rvey</w:t>
      </w:r>
      <w:r w:rsidR="00E070F2" w:rsidRPr="00910C7F">
        <w:rPr>
          <w:rFonts w:ascii="Book Antiqua" w:hAnsi="Book Antiqua" w:cs="Times New Roman"/>
          <w:b/>
          <w:i/>
          <w:sz w:val="24"/>
          <w:szCs w:val="24"/>
          <w:lang w:val="en-US" w:eastAsia="zh-CN"/>
        </w:rPr>
        <w:t>)</w:t>
      </w:r>
      <w:r w:rsidR="005A1B8C" w:rsidRPr="00910C7F">
        <w:rPr>
          <w:rFonts w:ascii="Book Antiqua" w:eastAsia="Helvetica" w:hAnsi="Book Antiqua" w:cs="Times New Roman"/>
          <w:i/>
          <w:sz w:val="24"/>
          <w:szCs w:val="24"/>
          <w:lang w:val="en-US"/>
        </w:rPr>
        <w:t xml:space="preserve"> </w:t>
      </w:r>
    </w:p>
    <w:p w:rsidR="005A1B8C" w:rsidRPr="00910C7F" w:rsidRDefault="005A1B8C" w:rsidP="00910C7F">
      <w:pPr>
        <w:spacing w:after="0" w:line="360" w:lineRule="auto"/>
        <w:jc w:val="both"/>
        <w:rPr>
          <w:rFonts w:ascii="Book Antiqua" w:hAnsi="Book Antiqua" w:cs="Times New Roman"/>
          <w:sz w:val="24"/>
          <w:szCs w:val="24"/>
          <w:vertAlign w:val="superscript"/>
          <w:lang w:val="en-US" w:eastAsia="zh-CN"/>
        </w:rPr>
      </w:pPr>
      <w:r w:rsidRPr="00910C7F">
        <w:rPr>
          <w:rFonts w:ascii="Book Antiqua" w:eastAsia="Times New Roman" w:hAnsi="Book Antiqua" w:cs="Times New Roman"/>
          <w:sz w:val="24"/>
          <w:szCs w:val="24"/>
          <w:lang w:val="en-US"/>
        </w:rPr>
        <w:t xml:space="preserve">The SF-36 is a </w:t>
      </w:r>
      <w:proofErr w:type="spellStart"/>
      <w:r w:rsidRPr="00910C7F">
        <w:rPr>
          <w:rFonts w:ascii="Book Antiqua" w:eastAsia="Times New Roman" w:hAnsi="Book Antiqua" w:cs="Times New Roman"/>
          <w:sz w:val="24"/>
          <w:szCs w:val="24"/>
          <w:lang w:val="en-US"/>
        </w:rPr>
        <w:t>self administered</w:t>
      </w:r>
      <w:proofErr w:type="spellEnd"/>
      <w:r w:rsidRPr="00910C7F">
        <w:rPr>
          <w:rFonts w:ascii="Book Antiqua" w:eastAsia="Times New Roman" w:hAnsi="Book Antiqua" w:cs="Times New Roman"/>
          <w:sz w:val="24"/>
          <w:szCs w:val="24"/>
          <w:lang w:val="en-US"/>
        </w:rPr>
        <w:t xml:space="preserve"> questionnaire </w:t>
      </w:r>
      <w:r w:rsidR="00744465" w:rsidRPr="00910C7F">
        <w:rPr>
          <w:rFonts w:ascii="Book Antiqua" w:eastAsia="Times New Roman" w:hAnsi="Book Antiqua" w:cs="Times New Roman"/>
          <w:sz w:val="24"/>
          <w:szCs w:val="24"/>
          <w:lang w:val="en-US"/>
        </w:rPr>
        <w:t xml:space="preserve">including </w:t>
      </w:r>
      <w:r w:rsidRPr="00910C7F">
        <w:rPr>
          <w:rFonts w:ascii="Book Antiqua" w:eastAsia="Times New Roman" w:hAnsi="Book Antiqua" w:cs="Times New Roman"/>
          <w:sz w:val="24"/>
          <w:szCs w:val="24"/>
          <w:lang w:val="en-US"/>
        </w:rPr>
        <w:t>36 items with eight dimensions, which assess</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1) limitations in physical functio</w:t>
      </w:r>
      <w:r w:rsidR="008B5214" w:rsidRPr="00910C7F">
        <w:rPr>
          <w:rFonts w:ascii="Book Antiqua" w:eastAsia="Times New Roman" w:hAnsi="Book Antiqua" w:cs="Times New Roman"/>
          <w:sz w:val="24"/>
          <w:szCs w:val="24"/>
          <w:lang w:val="en-US"/>
        </w:rPr>
        <w:t xml:space="preserve">ns; </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2) limitations in social functio</w:t>
      </w:r>
      <w:r w:rsidR="008B5214" w:rsidRPr="00910C7F">
        <w:rPr>
          <w:rFonts w:ascii="Book Antiqua" w:eastAsia="Times New Roman" w:hAnsi="Book Antiqua" w:cs="Times New Roman"/>
          <w:sz w:val="24"/>
          <w:szCs w:val="24"/>
          <w:lang w:val="en-US"/>
        </w:rPr>
        <w:t xml:space="preserve">ns; </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3) role limitations because of </w:t>
      </w:r>
      <w:r w:rsidR="008B5214" w:rsidRPr="00910C7F">
        <w:rPr>
          <w:rFonts w:ascii="Book Antiqua" w:eastAsia="Times New Roman" w:hAnsi="Book Antiqua" w:cs="Times New Roman"/>
          <w:sz w:val="24"/>
          <w:szCs w:val="24"/>
          <w:lang w:val="en-US"/>
        </w:rPr>
        <w:t>functional impairment</w:t>
      </w:r>
      <w:r w:rsidR="00BB20DD" w:rsidRPr="00910C7F">
        <w:rPr>
          <w:rFonts w:ascii="Book Antiqua" w:hAnsi="Book Antiqua" w:cs="Times New Roman"/>
          <w:sz w:val="24"/>
          <w:szCs w:val="24"/>
          <w:lang w:val="en-US" w:eastAsia="zh-CN"/>
        </w:rPr>
        <w:t>;</w:t>
      </w:r>
      <w:r w:rsidR="00A966E1" w:rsidRPr="00910C7F">
        <w:rPr>
          <w:rFonts w:ascii="Book Antiqua" w:eastAsia="Times New Roman" w:hAnsi="Book Antiqua" w:cs="Times New Roman"/>
          <w:sz w:val="24"/>
          <w:szCs w:val="24"/>
          <w:lang w:val="en-US"/>
        </w:rPr>
        <w:t xml:space="preserve"> </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4) role limitations because of </w:t>
      </w:r>
      <w:r w:rsidR="00985B32" w:rsidRPr="00910C7F">
        <w:rPr>
          <w:rFonts w:ascii="Book Antiqua" w:eastAsia="Times New Roman" w:hAnsi="Book Antiqua" w:cs="Times New Roman"/>
          <w:sz w:val="24"/>
          <w:szCs w:val="24"/>
          <w:lang w:val="en-US"/>
        </w:rPr>
        <w:t>psychological status</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5) </w:t>
      </w:r>
      <w:r w:rsidR="00985B32" w:rsidRPr="00910C7F">
        <w:rPr>
          <w:rFonts w:ascii="Book Antiqua" w:eastAsia="Times New Roman" w:hAnsi="Book Antiqua" w:cs="Times New Roman"/>
          <w:sz w:val="24"/>
          <w:szCs w:val="24"/>
          <w:lang w:val="en-US"/>
        </w:rPr>
        <w:t xml:space="preserve">bodily </w:t>
      </w:r>
      <w:r w:rsidRPr="00910C7F">
        <w:rPr>
          <w:rFonts w:ascii="Book Antiqua" w:eastAsia="Times New Roman" w:hAnsi="Book Antiqua" w:cs="Times New Roman"/>
          <w:sz w:val="24"/>
          <w:szCs w:val="24"/>
          <w:lang w:val="en-US"/>
        </w:rPr>
        <w:t>pain</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6) mental health</w:t>
      </w:r>
      <w:r w:rsidR="00BB20DD"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w:t>
      </w:r>
      <w:r w:rsidR="00BB20DD" w:rsidRPr="00910C7F">
        <w:rPr>
          <w:rFonts w:ascii="Book Antiqua" w:hAnsi="Book Antiqua" w:cs="Times New Roman"/>
          <w:sz w:val="24"/>
          <w:szCs w:val="24"/>
          <w:lang w:val="en-US" w:eastAsia="zh-CN"/>
        </w:rPr>
        <w:t>(</w:t>
      </w:r>
      <w:r w:rsidR="008B5214" w:rsidRPr="00910C7F">
        <w:rPr>
          <w:rFonts w:ascii="Book Antiqua" w:eastAsia="Times New Roman" w:hAnsi="Book Antiqua" w:cs="Times New Roman"/>
          <w:sz w:val="24"/>
          <w:szCs w:val="24"/>
          <w:lang w:val="en-US"/>
        </w:rPr>
        <w:t xml:space="preserve">7) </w:t>
      </w:r>
      <w:r w:rsidR="00985B32" w:rsidRPr="00910C7F">
        <w:rPr>
          <w:rFonts w:ascii="Book Antiqua" w:eastAsia="Times New Roman" w:hAnsi="Book Antiqua" w:cs="Times New Roman"/>
          <w:sz w:val="24"/>
          <w:szCs w:val="24"/>
          <w:lang w:val="en-US"/>
        </w:rPr>
        <w:t>energy</w:t>
      </w:r>
      <w:r w:rsidR="008B5214"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and </w:t>
      </w:r>
      <w:r w:rsidR="00BB20DD" w:rsidRPr="00910C7F">
        <w:rPr>
          <w:rFonts w:ascii="Book Antiqua" w:hAnsi="Book Antiqua" w:cs="Times New Roman"/>
          <w:sz w:val="24"/>
          <w:szCs w:val="24"/>
          <w:lang w:val="en-US" w:eastAsia="zh-CN"/>
        </w:rPr>
        <w:t>(</w:t>
      </w:r>
      <w:r w:rsidR="008B5214" w:rsidRPr="00910C7F">
        <w:rPr>
          <w:rFonts w:ascii="Book Antiqua" w:eastAsia="Times New Roman" w:hAnsi="Book Antiqua" w:cs="Times New Roman"/>
          <w:sz w:val="24"/>
          <w:szCs w:val="24"/>
          <w:lang w:val="en-US"/>
        </w:rPr>
        <w:t xml:space="preserve">8) general health. </w:t>
      </w:r>
      <w:r w:rsidRPr="00910C7F">
        <w:rPr>
          <w:rFonts w:ascii="Book Antiqua" w:eastAsia="Times New Roman" w:hAnsi="Book Antiqua" w:cs="Times New Roman"/>
          <w:sz w:val="24"/>
          <w:szCs w:val="24"/>
          <w:lang w:val="en-US"/>
        </w:rPr>
        <w:t>It t</w:t>
      </w:r>
      <w:r w:rsidR="00F86164" w:rsidRPr="00910C7F">
        <w:rPr>
          <w:rFonts w:ascii="Book Antiqua" w:eastAsia="Times New Roman" w:hAnsi="Book Antiqua" w:cs="Times New Roman"/>
          <w:sz w:val="24"/>
          <w:szCs w:val="24"/>
          <w:lang w:val="en-US"/>
        </w:rPr>
        <w:t xml:space="preserve">akes 5-10 min to complete. </w:t>
      </w:r>
      <w:r w:rsidR="005E1797" w:rsidRPr="00910C7F">
        <w:rPr>
          <w:rFonts w:ascii="Book Antiqua" w:eastAsia="Times New Roman" w:hAnsi="Book Antiqua" w:cs="Times New Roman"/>
          <w:sz w:val="24"/>
          <w:szCs w:val="24"/>
          <w:lang w:val="en-US"/>
        </w:rPr>
        <w:t>A</w:t>
      </w:r>
      <w:r w:rsidR="009A4A48" w:rsidRPr="00910C7F">
        <w:rPr>
          <w:rFonts w:ascii="Book Antiqua" w:eastAsia="Times New Roman" w:hAnsi="Book Antiqua" w:cs="Times New Roman"/>
          <w:sz w:val="24"/>
          <w:szCs w:val="24"/>
          <w:lang w:val="en-US"/>
        </w:rPr>
        <w:t xml:space="preserve"> </w:t>
      </w:r>
      <w:r w:rsidR="005E1797" w:rsidRPr="00910C7F">
        <w:rPr>
          <w:rFonts w:ascii="Book Antiqua" w:eastAsia="Times New Roman" w:hAnsi="Book Antiqua" w:cs="Times New Roman"/>
          <w:sz w:val="24"/>
          <w:szCs w:val="24"/>
          <w:lang w:val="en-US"/>
        </w:rPr>
        <w:t>specific</w:t>
      </w:r>
      <w:r w:rsidR="00F86164"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advantage of SF-36 is that it also includes </w:t>
      </w:r>
      <w:r w:rsidR="00BC4F0C" w:rsidRPr="00910C7F">
        <w:rPr>
          <w:rFonts w:ascii="Book Antiqua" w:hAnsi="Book Antiqua" w:cs="Times New Roman"/>
          <w:sz w:val="24"/>
          <w:szCs w:val="24"/>
          <w:lang w:val="en-US" w:eastAsia="zh-CN"/>
        </w:rPr>
        <w:t>“</w:t>
      </w:r>
      <w:r w:rsidR="00DD1636" w:rsidRPr="00910C7F">
        <w:rPr>
          <w:rFonts w:ascii="Book Antiqua" w:eastAsia="Times New Roman" w:hAnsi="Book Antiqua" w:cs="Times New Roman"/>
          <w:sz w:val="24"/>
          <w:szCs w:val="24"/>
          <w:lang w:val="en-US"/>
        </w:rPr>
        <w:t>energy</w:t>
      </w:r>
      <w:r w:rsidR="00BC4F0C" w:rsidRPr="00910C7F">
        <w:rPr>
          <w:rFonts w:ascii="Book Antiqua" w:hAnsi="Book Antiqua" w:cs="Times New Roman"/>
          <w:sz w:val="24"/>
          <w:szCs w:val="24"/>
          <w:lang w:val="en-US" w:eastAsia="zh-CN"/>
        </w:rPr>
        <w:t>”</w:t>
      </w:r>
      <w:r w:rsidR="00DD1636" w:rsidRPr="00910C7F">
        <w:rPr>
          <w:rFonts w:ascii="Book Antiqua" w:eastAsia="Times New Roman" w:hAnsi="Book Antiqua" w:cs="Times New Roman"/>
          <w:sz w:val="24"/>
          <w:szCs w:val="24"/>
          <w:lang w:val="en-US"/>
        </w:rPr>
        <w:t xml:space="preserve"> </w:t>
      </w:r>
      <w:r w:rsidR="009B3135" w:rsidRPr="00910C7F">
        <w:rPr>
          <w:rFonts w:ascii="Book Antiqua" w:eastAsia="Times New Roman" w:hAnsi="Book Antiqua" w:cs="Times New Roman"/>
          <w:sz w:val="24"/>
          <w:szCs w:val="24"/>
          <w:lang w:val="en-US"/>
        </w:rPr>
        <w:t xml:space="preserve">dimension, </w:t>
      </w:r>
      <w:r w:rsidR="005E1797" w:rsidRPr="00910C7F">
        <w:rPr>
          <w:rFonts w:ascii="Book Antiqua" w:eastAsia="Times New Roman" w:hAnsi="Book Antiqua" w:cs="Times New Roman"/>
          <w:sz w:val="24"/>
          <w:szCs w:val="24"/>
          <w:lang w:val="en-US"/>
        </w:rPr>
        <w:t xml:space="preserve">which is </w:t>
      </w:r>
      <w:r w:rsidRPr="00910C7F">
        <w:rPr>
          <w:rFonts w:ascii="Book Antiqua" w:eastAsia="Times New Roman" w:hAnsi="Book Antiqua" w:cs="Times New Roman"/>
          <w:sz w:val="24"/>
          <w:szCs w:val="24"/>
          <w:lang w:val="en-US"/>
        </w:rPr>
        <w:t xml:space="preserve">not included in the core set </w:t>
      </w:r>
      <w:r w:rsidR="00BB20DD" w:rsidRPr="00910C7F">
        <w:rPr>
          <w:rFonts w:ascii="Book Antiqua" w:eastAsia="Times New Roman" w:hAnsi="Book Antiqua" w:cs="Times New Roman"/>
          <w:sz w:val="24"/>
          <w:szCs w:val="24"/>
          <w:lang w:val="en-US"/>
        </w:rPr>
        <w:t>of outcome</w:t>
      </w:r>
      <w:r w:rsidR="005E1797" w:rsidRPr="00910C7F">
        <w:rPr>
          <w:rFonts w:ascii="Book Antiqua" w:eastAsia="Times New Roman" w:hAnsi="Book Antiqua" w:cs="Times New Roman"/>
          <w:sz w:val="24"/>
          <w:szCs w:val="24"/>
          <w:lang w:val="en-US"/>
        </w:rPr>
        <w:t xml:space="preserve"> measures, but</w:t>
      </w:r>
      <w:r w:rsidR="00682347" w:rsidRPr="00910C7F">
        <w:rPr>
          <w:rFonts w:ascii="Book Antiqua" w:eastAsia="Times New Roman" w:hAnsi="Book Antiqua" w:cs="Times New Roman"/>
          <w:sz w:val="24"/>
          <w:szCs w:val="24"/>
          <w:lang w:val="en-US"/>
        </w:rPr>
        <w:t xml:space="preserve"> </w:t>
      </w:r>
      <w:r w:rsidR="009A4A48" w:rsidRPr="00910C7F">
        <w:rPr>
          <w:rFonts w:ascii="Book Antiqua" w:eastAsia="Times New Roman" w:hAnsi="Book Antiqua" w:cs="Times New Roman"/>
          <w:sz w:val="24"/>
          <w:szCs w:val="24"/>
          <w:lang w:val="en-US"/>
        </w:rPr>
        <w:t xml:space="preserve">regarded </w:t>
      </w:r>
      <w:r w:rsidR="00985B32" w:rsidRPr="00910C7F">
        <w:rPr>
          <w:rFonts w:ascii="Book Antiqua" w:eastAsia="Times New Roman" w:hAnsi="Book Antiqua" w:cs="Times New Roman"/>
          <w:sz w:val="24"/>
          <w:szCs w:val="24"/>
          <w:lang w:val="en-US"/>
        </w:rPr>
        <w:t>as</w:t>
      </w:r>
      <w:r w:rsidR="009A4A48" w:rsidRPr="00910C7F">
        <w:rPr>
          <w:rFonts w:ascii="Book Antiqua" w:eastAsia="Times New Roman" w:hAnsi="Book Antiqua" w:cs="Times New Roman"/>
          <w:sz w:val="24"/>
          <w:szCs w:val="24"/>
          <w:lang w:val="en-US"/>
        </w:rPr>
        <w:t xml:space="preserve"> important by the </w:t>
      </w:r>
      <w:proofErr w:type="gramStart"/>
      <w:r w:rsidR="009A4A48" w:rsidRPr="00910C7F">
        <w:rPr>
          <w:rFonts w:ascii="Book Antiqua" w:eastAsia="Times New Roman" w:hAnsi="Book Antiqua" w:cs="Times New Roman"/>
          <w:sz w:val="24"/>
          <w:szCs w:val="24"/>
          <w:lang w:val="en-US"/>
        </w:rPr>
        <w:t>patients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1</w:t>
      </w:r>
      <w:r w:rsidR="0012680C" w:rsidRPr="00910C7F">
        <w:rPr>
          <w:rFonts w:ascii="Book Antiqua" w:eastAsia="Times New Roman" w:hAnsi="Book Antiqua" w:cs="Times New Roman"/>
          <w:sz w:val="24"/>
          <w:szCs w:val="24"/>
          <w:vertAlign w:val="superscript"/>
          <w:lang w:val="en-US"/>
        </w:rPr>
        <w:t>4</w:t>
      </w:r>
      <w:r w:rsidR="00065F16" w:rsidRPr="00910C7F">
        <w:rPr>
          <w:rFonts w:ascii="Book Antiqua" w:hAnsi="Book Antiqua" w:cs="Times New Roman" w:hint="eastAsia"/>
          <w:sz w:val="24"/>
          <w:szCs w:val="24"/>
          <w:vertAlign w:val="superscript"/>
          <w:lang w:val="en-US" w:eastAsia="zh-CN"/>
        </w:rPr>
        <w:t>-</w:t>
      </w:r>
      <w:r w:rsidR="003C684B" w:rsidRPr="00910C7F">
        <w:rPr>
          <w:rFonts w:ascii="Book Antiqua" w:eastAsia="Times New Roman" w:hAnsi="Book Antiqua" w:cs="Times New Roman"/>
          <w:sz w:val="24"/>
          <w:szCs w:val="24"/>
          <w:vertAlign w:val="superscript"/>
          <w:lang w:val="en-US"/>
        </w:rPr>
        <w:t>17</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00A966E1"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It has been </w:t>
      </w:r>
      <w:r w:rsidR="00955BD8" w:rsidRPr="00910C7F">
        <w:rPr>
          <w:rFonts w:ascii="Book Antiqua" w:eastAsia="Times New Roman" w:hAnsi="Book Antiqua" w:cs="Times New Roman"/>
          <w:sz w:val="24"/>
          <w:szCs w:val="24"/>
          <w:lang w:val="en-US"/>
        </w:rPr>
        <w:t>commonly</w:t>
      </w:r>
      <w:r w:rsidRPr="00910C7F">
        <w:rPr>
          <w:rFonts w:ascii="Book Antiqua" w:eastAsia="Times New Roman" w:hAnsi="Book Antiqua" w:cs="Times New Roman"/>
          <w:sz w:val="24"/>
          <w:szCs w:val="24"/>
          <w:lang w:val="en-US"/>
        </w:rPr>
        <w:t xml:space="preserve"> used as an outcome measure in various rheumatologic disorders including rheumatoid arthritis, connective tissue disorders, ankylosing spondylitis, o</w:t>
      </w:r>
      <w:r w:rsidR="00BB20DD" w:rsidRPr="00910C7F">
        <w:rPr>
          <w:rFonts w:ascii="Book Antiqua" w:eastAsia="Times New Roman" w:hAnsi="Book Antiqua" w:cs="Times New Roman"/>
          <w:sz w:val="24"/>
          <w:szCs w:val="24"/>
          <w:lang w:val="en-US"/>
        </w:rPr>
        <w:t xml:space="preserve">steoarthritis, and </w:t>
      </w:r>
      <w:proofErr w:type="gramStart"/>
      <w:r w:rsidR="00BB20DD" w:rsidRPr="00910C7F">
        <w:rPr>
          <w:rFonts w:ascii="Book Antiqua" w:eastAsia="Times New Roman" w:hAnsi="Book Antiqua" w:cs="Times New Roman"/>
          <w:sz w:val="24"/>
          <w:szCs w:val="24"/>
          <w:lang w:val="en-US"/>
        </w:rPr>
        <w:t>fibromyalgia</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1</w:t>
      </w:r>
      <w:r w:rsidR="0012680C" w:rsidRPr="00910C7F">
        <w:rPr>
          <w:rFonts w:ascii="Book Antiqua" w:eastAsia="Times New Roman" w:hAnsi="Book Antiqua" w:cs="Times New Roman"/>
          <w:sz w:val="24"/>
          <w:szCs w:val="24"/>
          <w:vertAlign w:val="superscript"/>
          <w:lang w:val="en-US"/>
        </w:rPr>
        <w:t>7</w:t>
      </w:r>
      <w:r w:rsidR="00065F16" w:rsidRPr="00910C7F">
        <w:rPr>
          <w:rFonts w:ascii="Book Antiqua" w:hAnsi="Book Antiqua" w:cs="Times New Roman" w:hint="eastAsia"/>
          <w:sz w:val="24"/>
          <w:szCs w:val="24"/>
          <w:vertAlign w:val="superscript"/>
          <w:lang w:val="en-US" w:eastAsia="zh-CN"/>
        </w:rPr>
        <w:t>-</w:t>
      </w:r>
      <w:r w:rsidRPr="00910C7F">
        <w:rPr>
          <w:rFonts w:ascii="Book Antiqua" w:eastAsia="Times New Roman" w:hAnsi="Book Antiqua" w:cs="Times New Roman"/>
          <w:sz w:val="24"/>
          <w:szCs w:val="24"/>
          <w:vertAlign w:val="superscript"/>
          <w:lang w:val="en-US"/>
        </w:rPr>
        <w:t>2</w:t>
      </w:r>
      <w:r w:rsidR="0012680C" w:rsidRPr="00910C7F">
        <w:rPr>
          <w:rFonts w:ascii="Book Antiqua" w:eastAsia="Times New Roman" w:hAnsi="Book Antiqua" w:cs="Times New Roman"/>
          <w:sz w:val="24"/>
          <w:szCs w:val="24"/>
          <w:vertAlign w:val="superscript"/>
          <w:lang w:val="en-US"/>
        </w:rPr>
        <w:t>1</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Also in a study of Andresen </w:t>
      </w:r>
      <w:r w:rsidRPr="00910C7F">
        <w:rPr>
          <w:rFonts w:ascii="Book Antiqua" w:eastAsia="Times New Roman" w:hAnsi="Book Antiqua" w:cs="Times New Roman"/>
          <w:i/>
          <w:sz w:val="24"/>
          <w:szCs w:val="24"/>
          <w:lang w:val="en-US"/>
        </w:rPr>
        <w:t xml:space="preserve">et </w:t>
      </w:r>
      <w:proofErr w:type="gramStart"/>
      <w:r w:rsidRPr="00910C7F">
        <w:rPr>
          <w:rFonts w:ascii="Book Antiqua" w:eastAsia="Times New Roman" w:hAnsi="Book Antiqua" w:cs="Times New Roman"/>
          <w:i/>
          <w:sz w:val="24"/>
          <w:szCs w:val="24"/>
          <w:lang w:val="en-US"/>
        </w:rPr>
        <w:t>al</w:t>
      </w:r>
      <w:r w:rsidR="00BB20DD" w:rsidRPr="00910C7F">
        <w:rPr>
          <w:rFonts w:ascii="Book Antiqua" w:eastAsia="Times New Roman" w:hAnsi="Book Antiqua" w:cs="Times New Roman"/>
          <w:sz w:val="24"/>
          <w:szCs w:val="24"/>
          <w:vertAlign w:val="superscript"/>
          <w:lang w:val="en-US"/>
        </w:rPr>
        <w:t>[</w:t>
      </w:r>
      <w:proofErr w:type="gramEnd"/>
      <w:r w:rsidR="00BB20DD" w:rsidRPr="00910C7F">
        <w:rPr>
          <w:rFonts w:ascii="Book Antiqua" w:eastAsia="Times New Roman" w:hAnsi="Book Antiqua" w:cs="Times New Roman"/>
          <w:sz w:val="24"/>
          <w:szCs w:val="24"/>
          <w:vertAlign w:val="superscript"/>
          <w:lang w:val="en-US"/>
        </w:rPr>
        <w:t>22]</w:t>
      </w:r>
      <w:r w:rsidR="00EE579B"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it </w:t>
      </w:r>
      <w:r w:rsidR="00591BA3"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reported that it c</w:t>
      </w:r>
      <w:r w:rsidR="00591BA3" w:rsidRPr="00910C7F">
        <w:rPr>
          <w:rFonts w:ascii="Book Antiqua" w:eastAsia="Times New Roman" w:hAnsi="Book Antiqua" w:cs="Times New Roman"/>
          <w:sz w:val="24"/>
          <w:szCs w:val="24"/>
          <w:lang w:val="en-US"/>
        </w:rPr>
        <w:t>ould</w:t>
      </w:r>
      <w:r w:rsidRPr="00910C7F">
        <w:rPr>
          <w:rFonts w:ascii="Book Antiqua" w:eastAsia="Times New Roman" w:hAnsi="Book Antiqua" w:cs="Times New Roman"/>
          <w:sz w:val="24"/>
          <w:szCs w:val="24"/>
          <w:lang w:val="en-US"/>
        </w:rPr>
        <w:t xml:space="preserve"> be used as a health-related quality of life measure among </w:t>
      </w:r>
      <w:r w:rsidRPr="00910C7F">
        <w:rPr>
          <w:rFonts w:ascii="Book Antiqua" w:eastAsia="Times New Roman" w:hAnsi="Book Antiqua" w:cs="Times New Roman"/>
          <w:sz w:val="24"/>
          <w:szCs w:val="24"/>
          <w:lang w:val="en-US"/>
        </w:rPr>
        <w:lastRenderedPageBreak/>
        <w:t>patients with spinal cord injury.</w:t>
      </w:r>
      <w:r w:rsidRPr="00910C7F">
        <w:rPr>
          <w:rFonts w:ascii="Book Antiqua" w:eastAsia="Times New Roman" w:hAnsi="Book Antiqua" w:cs="Times New Roman"/>
          <w:sz w:val="24"/>
          <w:szCs w:val="24"/>
          <w:vertAlign w:val="superscript"/>
          <w:lang w:val="en-US"/>
        </w:rPr>
        <w:t xml:space="preserve"> </w:t>
      </w:r>
      <w:r w:rsidRPr="00910C7F">
        <w:rPr>
          <w:rFonts w:ascii="Book Antiqua" w:eastAsia="Times New Roman" w:hAnsi="Book Antiqua" w:cs="Times New Roman"/>
          <w:sz w:val="24"/>
          <w:szCs w:val="24"/>
          <w:lang w:val="en-US"/>
        </w:rPr>
        <w:t xml:space="preserve">In some studies, SF-36 </w:t>
      </w:r>
      <w:r w:rsidR="00F86164"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found to be inadequate in evaluating health related quality of life </w:t>
      </w:r>
      <w:r w:rsidR="009A4A48" w:rsidRPr="00910C7F">
        <w:rPr>
          <w:rFonts w:ascii="Book Antiqua" w:eastAsia="Times New Roman" w:hAnsi="Book Antiqua" w:cs="Times New Roman"/>
          <w:sz w:val="24"/>
          <w:szCs w:val="24"/>
          <w:lang w:val="en-US"/>
        </w:rPr>
        <w:t xml:space="preserve">of the </w:t>
      </w:r>
      <w:r w:rsidR="00AB1B09" w:rsidRPr="00910C7F">
        <w:rPr>
          <w:rFonts w:ascii="Book Antiqua" w:eastAsia="Times New Roman" w:hAnsi="Book Antiqua" w:cs="Times New Roman"/>
          <w:sz w:val="24"/>
          <w:szCs w:val="24"/>
          <w:lang w:val="en-US"/>
        </w:rPr>
        <w:t xml:space="preserve">elderly </w:t>
      </w:r>
      <w:r w:rsidR="009A4A48" w:rsidRPr="00910C7F">
        <w:rPr>
          <w:rFonts w:ascii="Book Antiqua" w:eastAsia="Times New Roman" w:hAnsi="Book Antiqua" w:cs="Times New Roman"/>
          <w:sz w:val="24"/>
          <w:szCs w:val="24"/>
          <w:lang w:val="en-US"/>
        </w:rPr>
        <w:t>patients</w:t>
      </w:r>
      <w:r w:rsidR="00BB20DD" w:rsidRPr="00910C7F">
        <w:rPr>
          <w:rFonts w:ascii="Book Antiqua" w:eastAsia="Times New Roman" w:hAnsi="Book Antiqua" w:cs="Times New Roman"/>
          <w:sz w:val="24"/>
          <w:szCs w:val="24"/>
          <w:lang w:val="en-US"/>
        </w:rPr>
        <w:t xml:space="preserve"> with </w:t>
      </w:r>
      <w:proofErr w:type="gramStart"/>
      <w:r w:rsidR="00BB20DD" w:rsidRPr="00910C7F">
        <w:rPr>
          <w:rFonts w:ascii="Book Antiqua" w:eastAsia="Times New Roman" w:hAnsi="Book Antiqua" w:cs="Times New Roman"/>
          <w:sz w:val="24"/>
          <w:szCs w:val="24"/>
          <w:lang w:val="en-US"/>
        </w:rPr>
        <w:t>comorbidities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2</w:t>
      </w:r>
      <w:r w:rsidR="0012680C" w:rsidRPr="00910C7F">
        <w:rPr>
          <w:rFonts w:ascii="Book Antiqua" w:eastAsia="Times New Roman" w:hAnsi="Book Antiqua" w:cs="Times New Roman"/>
          <w:sz w:val="24"/>
          <w:szCs w:val="24"/>
          <w:vertAlign w:val="superscript"/>
          <w:lang w:val="en-US"/>
        </w:rPr>
        <w:t>3</w:t>
      </w:r>
      <w:r w:rsidR="00BB20DD"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vertAlign w:val="superscript"/>
          <w:lang w:val="en-US"/>
        </w:rPr>
        <w:t>2</w:t>
      </w:r>
      <w:r w:rsidR="0012680C" w:rsidRPr="00910C7F">
        <w:rPr>
          <w:rFonts w:ascii="Book Antiqua" w:eastAsia="Times New Roman" w:hAnsi="Book Antiqua" w:cs="Times New Roman"/>
          <w:sz w:val="24"/>
          <w:szCs w:val="24"/>
          <w:vertAlign w:val="superscript"/>
          <w:lang w:val="en-US"/>
        </w:rPr>
        <w:t>4</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sz w:val="24"/>
          <w:szCs w:val="24"/>
          <w:vertAlign w:val="superscript"/>
          <w:lang w:val="en-US"/>
        </w:rPr>
        <w:t xml:space="preserve"> </w:t>
      </w:r>
    </w:p>
    <w:p w:rsidR="00BB20DD" w:rsidRPr="00910C7F" w:rsidRDefault="00BB20DD" w:rsidP="00910C7F">
      <w:pPr>
        <w:spacing w:after="0" w:line="360" w:lineRule="auto"/>
        <w:jc w:val="both"/>
        <w:rPr>
          <w:rFonts w:ascii="Book Antiqua" w:hAnsi="Book Antiqua" w:cs="Times New Roman"/>
          <w:sz w:val="24"/>
          <w:szCs w:val="24"/>
          <w:lang w:val="en-US" w:eastAsia="zh-CN"/>
        </w:rPr>
      </w:pPr>
    </w:p>
    <w:p w:rsidR="00E070F2" w:rsidRPr="00910C7F" w:rsidRDefault="00E070F2"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 xml:space="preserve">Short form-12 </w:t>
      </w: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The</w:t>
      </w:r>
      <w:r w:rsidRPr="00910C7F">
        <w:rPr>
          <w:rFonts w:ascii="Book Antiqua" w:eastAsia="Times New Roman" w:hAnsi="Book Antiqua" w:cs="Times New Roman"/>
          <w:b/>
          <w:sz w:val="24"/>
          <w:szCs w:val="24"/>
          <w:lang w:val="en-US"/>
        </w:rPr>
        <w:t xml:space="preserve"> </w:t>
      </w:r>
      <w:r w:rsidR="00E070F2" w:rsidRPr="00910C7F">
        <w:rPr>
          <w:rFonts w:ascii="Book Antiqua" w:eastAsia="Times New Roman" w:hAnsi="Book Antiqua" w:cs="Times New Roman"/>
          <w:sz w:val="24"/>
          <w:szCs w:val="24"/>
          <w:lang w:val="en-US"/>
        </w:rPr>
        <w:t>Short form-12</w:t>
      </w:r>
      <w:r w:rsidRPr="00910C7F">
        <w:rPr>
          <w:rFonts w:ascii="Book Antiqua" w:eastAsia="Times New Roman" w:hAnsi="Book Antiqua" w:cs="Times New Roman"/>
          <w:sz w:val="24"/>
          <w:szCs w:val="24"/>
          <w:lang w:val="en-US"/>
        </w:rPr>
        <w:t xml:space="preserve"> is an abbreviated version of SF-36, developed by Ware </w:t>
      </w:r>
      <w:r w:rsidR="00BB20DD" w:rsidRPr="00910C7F">
        <w:rPr>
          <w:rFonts w:ascii="Book Antiqua" w:eastAsia="Times New Roman" w:hAnsi="Book Antiqua" w:cs="Times New Roman"/>
          <w:i/>
          <w:sz w:val="24"/>
          <w:szCs w:val="24"/>
          <w:lang w:val="en-US"/>
        </w:rPr>
        <w:t xml:space="preserve">et </w:t>
      </w:r>
      <w:proofErr w:type="gramStart"/>
      <w:r w:rsidR="00BB20DD" w:rsidRPr="00910C7F">
        <w:rPr>
          <w:rFonts w:ascii="Book Antiqua" w:eastAsia="Times New Roman" w:hAnsi="Book Antiqua" w:cs="Times New Roman"/>
          <w:i/>
          <w:sz w:val="24"/>
          <w:szCs w:val="24"/>
          <w:lang w:val="en-US"/>
        </w:rPr>
        <w:t>al</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2</w:t>
      </w:r>
      <w:r w:rsidR="0012680C" w:rsidRPr="00910C7F">
        <w:rPr>
          <w:rFonts w:ascii="Book Antiqua" w:eastAsia="Times New Roman" w:hAnsi="Book Antiqua" w:cs="Times New Roman"/>
          <w:sz w:val="24"/>
          <w:szCs w:val="24"/>
          <w:vertAlign w:val="superscript"/>
          <w:lang w:val="en-US"/>
        </w:rPr>
        <w:t>5</w:t>
      </w:r>
      <w:r w:rsidRPr="00910C7F">
        <w:rPr>
          <w:rFonts w:ascii="Book Antiqua" w:eastAsia="Times New Roman" w:hAnsi="Book Antiqua" w:cs="Times New Roman"/>
          <w:sz w:val="24"/>
          <w:szCs w:val="24"/>
          <w:vertAlign w:val="superscript"/>
          <w:lang w:val="en-US"/>
        </w:rPr>
        <w:t xml:space="preserve">] </w:t>
      </w:r>
      <w:r w:rsidRPr="00910C7F">
        <w:rPr>
          <w:rFonts w:ascii="Book Antiqua" w:eastAsia="Times New Roman" w:hAnsi="Book Antiqua" w:cs="Times New Roman"/>
          <w:sz w:val="24"/>
          <w:szCs w:val="24"/>
          <w:lang w:val="en-US"/>
        </w:rPr>
        <w:t xml:space="preserve">in 1996 to be used in </w:t>
      </w:r>
      <w:r w:rsidR="000B174C" w:rsidRPr="00910C7F">
        <w:rPr>
          <w:rFonts w:ascii="Book Antiqua" w:eastAsia="Times New Roman" w:hAnsi="Book Antiqua" w:cs="Times New Roman"/>
          <w:sz w:val="24"/>
          <w:szCs w:val="24"/>
          <w:lang w:val="en-US"/>
        </w:rPr>
        <w:t>general and speciﬁc populations</w:t>
      </w:r>
      <w:r w:rsidRPr="00910C7F">
        <w:rPr>
          <w:rFonts w:ascii="Book Antiqua" w:eastAsia="Times New Roman" w:hAnsi="Book Antiqua" w:cs="Times New Roman"/>
          <w:sz w:val="24"/>
          <w:szCs w:val="24"/>
          <w:vertAlign w:val="superscript"/>
          <w:lang w:val="en-US"/>
        </w:rPr>
        <w:t>[2</w:t>
      </w:r>
      <w:r w:rsidR="0012680C" w:rsidRPr="00910C7F">
        <w:rPr>
          <w:rFonts w:ascii="Book Antiqua" w:eastAsia="Times New Roman" w:hAnsi="Book Antiqua" w:cs="Times New Roman"/>
          <w:sz w:val="24"/>
          <w:szCs w:val="24"/>
          <w:vertAlign w:val="superscript"/>
          <w:lang w:val="en-US"/>
        </w:rPr>
        <w:t>6</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In a study of Hurst </w:t>
      </w:r>
      <w:r w:rsidRPr="00910C7F">
        <w:rPr>
          <w:rFonts w:ascii="Book Antiqua" w:eastAsia="Times New Roman" w:hAnsi="Book Antiqua" w:cs="Times New Roman"/>
          <w:i/>
          <w:sz w:val="24"/>
          <w:szCs w:val="24"/>
          <w:lang w:val="en-US"/>
        </w:rPr>
        <w:t xml:space="preserve">et </w:t>
      </w:r>
      <w:proofErr w:type="gramStart"/>
      <w:r w:rsidRPr="00910C7F">
        <w:rPr>
          <w:rFonts w:ascii="Book Antiqua" w:eastAsia="Times New Roman" w:hAnsi="Book Antiqua" w:cs="Times New Roman"/>
          <w:i/>
          <w:sz w:val="24"/>
          <w:szCs w:val="24"/>
          <w:lang w:val="en-US"/>
        </w:rPr>
        <w:t>al</w:t>
      </w:r>
      <w:r w:rsidR="00BB20DD" w:rsidRPr="00910C7F">
        <w:rPr>
          <w:rFonts w:ascii="Book Antiqua" w:eastAsia="Times New Roman" w:hAnsi="Book Antiqua" w:cs="Times New Roman"/>
          <w:sz w:val="24"/>
          <w:szCs w:val="24"/>
          <w:vertAlign w:val="superscript"/>
          <w:lang w:val="en-US"/>
        </w:rPr>
        <w:t>[</w:t>
      </w:r>
      <w:proofErr w:type="gramEnd"/>
      <w:r w:rsidR="00BB20DD" w:rsidRPr="00910C7F">
        <w:rPr>
          <w:rFonts w:ascii="Book Antiqua" w:eastAsia="Times New Roman" w:hAnsi="Book Antiqua" w:cs="Times New Roman"/>
          <w:sz w:val="24"/>
          <w:szCs w:val="24"/>
          <w:vertAlign w:val="superscript"/>
          <w:lang w:val="en-US"/>
        </w:rPr>
        <w:t>27]</w:t>
      </w:r>
      <w:r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i/>
          <w:sz w:val="24"/>
          <w:szCs w:val="24"/>
          <w:lang w:val="en-US"/>
        </w:rPr>
        <w:t xml:space="preserve"> </w:t>
      </w:r>
      <w:r w:rsidRPr="00910C7F">
        <w:rPr>
          <w:rFonts w:ascii="Book Antiqua" w:eastAsia="Times New Roman" w:hAnsi="Book Antiqua" w:cs="Times New Roman"/>
          <w:sz w:val="24"/>
          <w:szCs w:val="24"/>
          <w:lang w:val="en-US"/>
        </w:rPr>
        <w:t xml:space="preserve">it </w:t>
      </w:r>
      <w:r w:rsidR="00F86164"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found to be useful and valid measure, but slightly less reliable and less responsive than SF-36 in rheumatoid arthritis.</w:t>
      </w:r>
    </w:p>
    <w:p w:rsidR="00BB20DD" w:rsidRPr="00910C7F" w:rsidRDefault="00BB20DD" w:rsidP="00910C7F">
      <w:pPr>
        <w:spacing w:after="0" w:line="360" w:lineRule="auto"/>
        <w:jc w:val="both"/>
        <w:rPr>
          <w:rFonts w:ascii="Book Antiqua" w:hAnsi="Book Antiqua" w:cs="Times New Roman"/>
          <w:b/>
          <w:sz w:val="24"/>
          <w:szCs w:val="24"/>
          <w:lang w:val="en-US" w:eastAsia="zh-CN"/>
        </w:rPr>
      </w:pPr>
    </w:p>
    <w:p w:rsidR="00E070F2" w:rsidRPr="00910C7F" w:rsidRDefault="005A1B8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Nottingham Health Profile</w:t>
      </w: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The</w:t>
      </w:r>
      <w:r w:rsidRPr="00910C7F">
        <w:rPr>
          <w:rFonts w:ascii="Book Antiqua" w:eastAsia="Times New Roman" w:hAnsi="Book Antiqua" w:cs="Times New Roman"/>
          <w:b/>
          <w:sz w:val="24"/>
          <w:szCs w:val="24"/>
          <w:lang w:val="en-US"/>
        </w:rPr>
        <w:t xml:space="preserve"> </w:t>
      </w:r>
      <w:r w:rsidR="00E070F2" w:rsidRPr="00910C7F">
        <w:rPr>
          <w:rFonts w:ascii="Book Antiqua" w:eastAsia="Times New Roman" w:hAnsi="Book Antiqua" w:cs="Times New Roman"/>
          <w:sz w:val="24"/>
          <w:szCs w:val="24"/>
          <w:lang w:val="en-US"/>
        </w:rPr>
        <w:t xml:space="preserve">Nottingham Health Profile </w:t>
      </w:r>
      <w:r w:rsidR="00E070F2"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NHP</w:t>
      </w:r>
      <w:r w:rsidR="00E070F2"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is a 45-item generic questionnaire, designed to measure </w:t>
      </w:r>
      <w:r w:rsidR="000B174C" w:rsidRPr="00910C7F">
        <w:rPr>
          <w:rFonts w:ascii="Book Antiqua" w:eastAsia="Times New Roman" w:hAnsi="Book Antiqua" w:cs="Times New Roman"/>
          <w:sz w:val="24"/>
          <w:szCs w:val="24"/>
          <w:lang w:val="en-US"/>
        </w:rPr>
        <w:t xml:space="preserve">quality of life in terms of </w:t>
      </w:r>
      <w:r w:rsidR="00AB1B09" w:rsidRPr="00910C7F">
        <w:rPr>
          <w:rFonts w:ascii="Book Antiqua" w:eastAsia="Times New Roman" w:hAnsi="Book Antiqua" w:cs="Times New Roman"/>
          <w:sz w:val="24"/>
          <w:szCs w:val="24"/>
          <w:lang w:val="en-US"/>
        </w:rPr>
        <w:t xml:space="preserve">physical, psychological </w:t>
      </w:r>
      <w:r w:rsidRPr="00910C7F">
        <w:rPr>
          <w:rFonts w:ascii="Book Antiqua" w:eastAsia="Times New Roman" w:hAnsi="Book Antiqua" w:cs="Times New Roman"/>
          <w:sz w:val="24"/>
          <w:szCs w:val="24"/>
          <w:lang w:val="en-US"/>
        </w:rPr>
        <w:t xml:space="preserve">and social </w:t>
      </w:r>
      <w:r w:rsidR="000B174C" w:rsidRPr="00910C7F">
        <w:rPr>
          <w:rFonts w:ascii="Book Antiqua" w:eastAsia="Times New Roman" w:hAnsi="Book Antiqua" w:cs="Times New Roman"/>
          <w:sz w:val="24"/>
          <w:szCs w:val="24"/>
          <w:lang w:val="en-US"/>
        </w:rPr>
        <w:t xml:space="preserve">functions. </w:t>
      </w:r>
      <w:r w:rsidRPr="00910C7F">
        <w:rPr>
          <w:rFonts w:ascii="Book Antiqua" w:eastAsia="Times New Roman" w:hAnsi="Book Antiqua" w:cs="Times New Roman"/>
          <w:sz w:val="24"/>
          <w:szCs w:val="24"/>
          <w:lang w:val="en-US"/>
        </w:rPr>
        <w:t xml:space="preserve">It has two parts. First part has 38 questions that assess six </w:t>
      </w:r>
      <w:r w:rsidR="00AB1B09" w:rsidRPr="00910C7F">
        <w:rPr>
          <w:rFonts w:ascii="Book Antiqua" w:eastAsia="Times New Roman" w:hAnsi="Book Antiqua" w:cs="Times New Roman"/>
          <w:sz w:val="24"/>
          <w:szCs w:val="24"/>
          <w:lang w:val="en-US"/>
        </w:rPr>
        <w:t xml:space="preserve">components </w:t>
      </w:r>
      <w:r w:rsidRPr="00910C7F">
        <w:rPr>
          <w:rFonts w:ascii="Book Antiqua" w:eastAsia="Times New Roman" w:hAnsi="Book Antiqua" w:cs="Times New Roman"/>
          <w:sz w:val="24"/>
          <w:szCs w:val="24"/>
          <w:lang w:val="en-US"/>
        </w:rPr>
        <w:t xml:space="preserve">of health including sleep, energy, </w:t>
      </w:r>
      <w:r w:rsidR="00D523BE" w:rsidRPr="00910C7F">
        <w:rPr>
          <w:rFonts w:ascii="Book Antiqua" w:eastAsia="Times New Roman" w:hAnsi="Book Antiqua" w:cs="Times New Roman"/>
          <w:sz w:val="24"/>
          <w:szCs w:val="24"/>
          <w:lang w:val="en-US"/>
        </w:rPr>
        <w:t xml:space="preserve">bodily </w:t>
      </w:r>
      <w:r w:rsidR="000B174C" w:rsidRPr="00910C7F">
        <w:rPr>
          <w:rFonts w:ascii="Book Antiqua" w:eastAsia="Times New Roman" w:hAnsi="Book Antiqua" w:cs="Times New Roman"/>
          <w:sz w:val="24"/>
          <w:szCs w:val="24"/>
          <w:lang w:val="en-US"/>
        </w:rPr>
        <w:t xml:space="preserve">pain, and physical, </w:t>
      </w:r>
      <w:r w:rsidRPr="00910C7F">
        <w:rPr>
          <w:rFonts w:ascii="Book Antiqua" w:eastAsia="Times New Roman" w:hAnsi="Book Antiqua" w:cs="Times New Roman"/>
          <w:sz w:val="24"/>
          <w:szCs w:val="24"/>
          <w:lang w:val="en-US"/>
        </w:rPr>
        <w:t xml:space="preserve">social and emotional </w:t>
      </w:r>
      <w:r w:rsidR="000B174C" w:rsidRPr="00910C7F">
        <w:rPr>
          <w:rFonts w:ascii="Book Antiqua" w:eastAsia="Times New Roman" w:hAnsi="Book Antiqua" w:cs="Times New Roman"/>
          <w:sz w:val="24"/>
          <w:szCs w:val="24"/>
          <w:lang w:val="en-US"/>
        </w:rPr>
        <w:t>functioning.</w:t>
      </w:r>
      <w:r w:rsidRPr="00910C7F">
        <w:rPr>
          <w:rFonts w:ascii="Book Antiqua" w:eastAsia="Times New Roman" w:hAnsi="Book Antiqua" w:cs="Times New Roman"/>
          <w:sz w:val="24"/>
          <w:szCs w:val="24"/>
          <w:lang w:val="en-US"/>
        </w:rPr>
        <w:t xml:space="preserve"> Second part includes seven aspects of daily life </w:t>
      </w:r>
      <w:r w:rsidR="00D523BE" w:rsidRPr="00910C7F">
        <w:rPr>
          <w:rFonts w:ascii="Book Antiqua" w:eastAsia="Times New Roman" w:hAnsi="Book Antiqua" w:cs="Times New Roman"/>
          <w:sz w:val="24"/>
          <w:szCs w:val="24"/>
          <w:lang w:val="en-US"/>
        </w:rPr>
        <w:t xml:space="preserve">influenced </w:t>
      </w:r>
      <w:r w:rsidRPr="00910C7F">
        <w:rPr>
          <w:rFonts w:ascii="Book Antiqua" w:eastAsia="Times New Roman" w:hAnsi="Book Antiqua" w:cs="Times New Roman"/>
          <w:sz w:val="24"/>
          <w:szCs w:val="24"/>
          <w:lang w:val="en-US"/>
        </w:rPr>
        <w:t>by health statu</w:t>
      </w:r>
      <w:r w:rsidR="000B174C" w:rsidRPr="00910C7F">
        <w:rPr>
          <w:rFonts w:ascii="Book Antiqua" w:eastAsia="Times New Roman" w:hAnsi="Book Antiqua" w:cs="Times New Roman"/>
          <w:sz w:val="24"/>
          <w:szCs w:val="24"/>
          <w:lang w:val="en-US"/>
        </w:rPr>
        <w:t xml:space="preserve">s </w:t>
      </w:r>
      <w:r w:rsidR="00D523BE" w:rsidRPr="00910C7F">
        <w:rPr>
          <w:rFonts w:ascii="Book Antiqua" w:eastAsia="Times New Roman" w:hAnsi="Book Antiqua" w:cs="Times New Roman"/>
          <w:sz w:val="24"/>
          <w:szCs w:val="24"/>
          <w:lang w:val="en-US"/>
        </w:rPr>
        <w:t xml:space="preserve">such </w:t>
      </w:r>
      <w:r w:rsidR="000B174C" w:rsidRPr="00910C7F">
        <w:rPr>
          <w:rFonts w:ascii="Book Antiqua" w:eastAsia="Times New Roman" w:hAnsi="Book Antiqua" w:cs="Times New Roman"/>
          <w:sz w:val="24"/>
          <w:szCs w:val="24"/>
          <w:lang w:val="en-US"/>
        </w:rPr>
        <w:t xml:space="preserve">as interests, </w:t>
      </w:r>
      <w:r w:rsidRPr="00910C7F">
        <w:rPr>
          <w:rFonts w:ascii="Book Antiqua" w:eastAsia="Times New Roman" w:hAnsi="Book Antiqua" w:cs="Times New Roman"/>
          <w:sz w:val="24"/>
          <w:szCs w:val="24"/>
          <w:lang w:val="en-US"/>
        </w:rPr>
        <w:t>perso</w:t>
      </w:r>
      <w:r w:rsidR="000B174C" w:rsidRPr="00910C7F">
        <w:rPr>
          <w:rFonts w:ascii="Book Antiqua" w:eastAsia="Times New Roman" w:hAnsi="Book Antiqua" w:cs="Times New Roman"/>
          <w:sz w:val="24"/>
          <w:szCs w:val="24"/>
          <w:lang w:val="en-US"/>
        </w:rPr>
        <w:t xml:space="preserve">nal relationships, social and sexual life and </w:t>
      </w:r>
      <w:r w:rsidR="00D523BE" w:rsidRPr="00910C7F">
        <w:rPr>
          <w:rFonts w:ascii="Book Antiqua" w:eastAsia="Times New Roman" w:hAnsi="Book Antiqua" w:cs="Times New Roman"/>
          <w:sz w:val="24"/>
          <w:szCs w:val="24"/>
          <w:lang w:val="en-US"/>
        </w:rPr>
        <w:t>vacations.</w:t>
      </w:r>
      <w:r w:rsidRPr="00910C7F">
        <w:rPr>
          <w:rFonts w:ascii="Book Antiqua" w:eastAsia="Times New Roman" w:hAnsi="Book Antiqua" w:cs="Times New Roman"/>
          <w:sz w:val="24"/>
          <w:szCs w:val="24"/>
          <w:lang w:val="en-US"/>
        </w:rPr>
        <w:t xml:space="preserve"> Scores range from 0 to 100. Higher scores indicate </w:t>
      </w:r>
      <w:r w:rsidR="00E070F2" w:rsidRPr="00910C7F">
        <w:rPr>
          <w:rFonts w:ascii="Book Antiqua" w:eastAsia="Times New Roman" w:hAnsi="Book Antiqua" w:cs="Times New Roman"/>
          <w:sz w:val="24"/>
          <w:szCs w:val="24"/>
          <w:lang w:val="en-US"/>
        </w:rPr>
        <w:t xml:space="preserve">a poorer level of health </w:t>
      </w:r>
      <w:proofErr w:type="gramStart"/>
      <w:r w:rsidR="00E070F2" w:rsidRPr="00910C7F">
        <w:rPr>
          <w:rFonts w:ascii="Book Antiqua" w:eastAsia="Times New Roman" w:hAnsi="Book Antiqua" w:cs="Times New Roman"/>
          <w:sz w:val="24"/>
          <w:szCs w:val="24"/>
          <w:lang w:val="en-US"/>
        </w:rPr>
        <w:t>status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2</w:t>
      </w:r>
      <w:r w:rsidR="0012680C" w:rsidRPr="00910C7F">
        <w:rPr>
          <w:rFonts w:ascii="Book Antiqua" w:eastAsia="Times New Roman" w:hAnsi="Book Antiqua" w:cs="Times New Roman"/>
          <w:sz w:val="24"/>
          <w:szCs w:val="24"/>
          <w:vertAlign w:val="superscript"/>
          <w:lang w:val="en-US"/>
        </w:rPr>
        <w:t>8</w:t>
      </w:r>
      <w:r w:rsidR="00E070F2" w:rsidRPr="00910C7F">
        <w:rPr>
          <w:rFonts w:ascii="Book Antiqua" w:eastAsia="Times New Roman" w:hAnsi="Book Antiqua" w:cs="Times New Roman"/>
          <w:sz w:val="24"/>
          <w:szCs w:val="24"/>
          <w:vertAlign w:val="superscript"/>
          <w:lang w:val="en-US"/>
        </w:rPr>
        <w:t>,</w:t>
      </w:r>
      <w:r w:rsidR="00831864" w:rsidRPr="00910C7F">
        <w:rPr>
          <w:rFonts w:ascii="Book Antiqua" w:eastAsia="Times New Roman" w:hAnsi="Book Antiqua" w:cs="Times New Roman"/>
          <w:sz w:val="24"/>
          <w:szCs w:val="24"/>
          <w:vertAlign w:val="superscript"/>
          <w:lang w:val="en-US"/>
        </w:rPr>
        <w:t>29</w:t>
      </w:r>
      <w:r w:rsidRPr="00910C7F">
        <w:rPr>
          <w:rFonts w:ascii="Book Antiqua" w:eastAsia="Times New Roman" w:hAnsi="Book Antiqua" w:cs="Times New Roman"/>
          <w:sz w:val="24"/>
          <w:szCs w:val="24"/>
          <w:vertAlign w:val="superscript"/>
          <w:lang w:val="en-US"/>
        </w:rPr>
        <w:t>]</w:t>
      </w:r>
      <w:r w:rsidR="00F86164" w:rsidRPr="00910C7F">
        <w:rPr>
          <w:rFonts w:ascii="Book Antiqua" w:eastAsia="Times New Roman" w:hAnsi="Book Antiqua" w:cs="Times New Roman"/>
          <w:sz w:val="24"/>
          <w:szCs w:val="24"/>
          <w:lang w:val="en-US"/>
        </w:rPr>
        <w:t>.</w:t>
      </w:r>
      <w:r w:rsidR="000B174C" w:rsidRPr="00910C7F">
        <w:rPr>
          <w:rFonts w:ascii="Book Antiqua" w:eastAsia="Times New Roman" w:hAnsi="Book Antiqua" w:cs="Times New Roman"/>
          <w:sz w:val="24"/>
          <w:szCs w:val="24"/>
          <w:vertAlign w:val="superscript"/>
          <w:lang w:val="en-US"/>
        </w:rPr>
        <w:t xml:space="preserve"> </w:t>
      </w:r>
      <w:r w:rsidRPr="00910C7F">
        <w:rPr>
          <w:rFonts w:ascii="Book Antiqua" w:eastAsia="Times New Roman" w:hAnsi="Book Antiqua" w:cs="Times New Roman"/>
          <w:sz w:val="24"/>
          <w:szCs w:val="24"/>
          <w:lang w:val="en-US"/>
        </w:rPr>
        <w:t xml:space="preserve">The NHP has shown good </w:t>
      </w:r>
      <w:r w:rsidR="00F11B06" w:rsidRPr="00910C7F">
        <w:rPr>
          <w:rFonts w:ascii="Book Antiqua" w:eastAsia="Times New Roman" w:hAnsi="Book Antiqua" w:cs="Times New Roman"/>
          <w:sz w:val="24"/>
          <w:szCs w:val="24"/>
          <w:lang w:val="en-US"/>
        </w:rPr>
        <w:t xml:space="preserve">construct </w:t>
      </w:r>
      <w:r w:rsidR="007E3B24" w:rsidRPr="00910C7F">
        <w:rPr>
          <w:rFonts w:ascii="Book Antiqua" w:eastAsia="Times New Roman" w:hAnsi="Book Antiqua" w:cs="Times New Roman"/>
          <w:sz w:val="24"/>
          <w:szCs w:val="24"/>
          <w:lang w:val="en-US"/>
        </w:rPr>
        <w:t xml:space="preserve">validity, </w:t>
      </w:r>
      <w:r w:rsidR="00F11B06" w:rsidRPr="00910C7F">
        <w:rPr>
          <w:rFonts w:ascii="Book Antiqua" w:eastAsia="Times New Roman" w:hAnsi="Book Antiqua" w:cs="Times New Roman"/>
          <w:sz w:val="24"/>
          <w:szCs w:val="24"/>
          <w:lang w:val="en-US"/>
        </w:rPr>
        <w:t>reliability</w:t>
      </w:r>
      <w:r w:rsidR="007E3B24" w:rsidRPr="00910C7F">
        <w:rPr>
          <w:rFonts w:ascii="Book Antiqua" w:eastAsia="Times New Roman" w:hAnsi="Book Antiqua" w:cs="Times New Roman"/>
          <w:sz w:val="24"/>
          <w:szCs w:val="24"/>
          <w:lang w:val="en-US"/>
        </w:rPr>
        <w:t xml:space="preserve"> and </w:t>
      </w:r>
      <w:proofErr w:type="gramStart"/>
      <w:r w:rsidR="007E3B24" w:rsidRPr="00910C7F">
        <w:rPr>
          <w:rFonts w:ascii="Book Antiqua" w:eastAsia="Times New Roman" w:hAnsi="Book Antiqua" w:cs="Times New Roman"/>
          <w:sz w:val="24"/>
          <w:szCs w:val="24"/>
          <w:lang w:val="en-US"/>
        </w:rPr>
        <w:t>responsiveness</w:t>
      </w:r>
      <w:r w:rsidRPr="00910C7F">
        <w:rPr>
          <w:rFonts w:ascii="Book Antiqua" w:eastAsia="Times New Roman" w:hAnsi="Book Antiqua" w:cs="Times New Roman"/>
          <w:sz w:val="24"/>
          <w:szCs w:val="24"/>
          <w:vertAlign w:val="superscript"/>
          <w:lang w:val="en-US"/>
        </w:rPr>
        <w:t>[</w:t>
      </w:r>
      <w:proofErr w:type="gramEnd"/>
      <w:r w:rsidR="00E070F2" w:rsidRPr="00910C7F">
        <w:rPr>
          <w:rFonts w:ascii="Book Antiqua" w:eastAsia="Times New Roman" w:hAnsi="Book Antiqua" w:cs="Times New Roman"/>
          <w:sz w:val="24"/>
          <w:szCs w:val="24"/>
          <w:vertAlign w:val="superscript"/>
          <w:lang w:val="en-US"/>
        </w:rPr>
        <w:t>30,</w:t>
      </w:r>
      <w:r w:rsidR="0012680C" w:rsidRPr="00910C7F">
        <w:rPr>
          <w:rFonts w:ascii="Book Antiqua" w:eastAsia="Times New Roman" w:hAnsi="Book Antiqua" w:cs="Times New Roman"/>
          <w:sz w:val="24"/>
          <w:szCs w:val="24"/>
          <w:vertAlign w:val="superscript"/>
          <w:lang w:val="en-US"/>
        </w:rPr>
        <w:t>31</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sz w:val="24"/>
          <w:szCs w:val="24"/>
          <w:vertAlign w:val="superscript"/>
          <w:lang w:val="en-US"/>
        </w:rPr>
        <w:t xml:space="preserve"> </w:t>
      </w:r>
      <w:r w:rsidRPr="00910C7F">
        <w:rPr>
          <w:rFonts w:ascii="Book Antiqua" w:eastAsia="Times New Roman" w:hAnsi="Book Antiqua" w:cs="Times New Roman"/>
          <w:sz w:val="24"/>
          <w:szCs w:val="24"/>
          <w:lang w:val="en-US"/>
        </w:rPr>
        <w:t xml:space="preserve">It </w:t>
      </w:r>
      <w:r w:rsidR="00F86164"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reported that it </w:t>
      </w:r>
      <w:r w:rsidR="00F86164"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a valid instrument as an outcome </w:t>
      </w:r>
      <w:r w:rsidR="00E070F2" w:rsidRPr="00910C7F">
        <w:rPr>
          <w:rFonts w:ascii="Book Antiqua" w:eastAsia="Times New Roman" w:hAnsi="Book Antiqua" w:cs="Times New Roman"/>
          <w:sz w:val="24"/>
          <w:szCs w:val="24"/>
          <w:lang w:val="en-US"/>
        </w:rPr>
        <w:t xml:space="preserve">measure in rheumatoid </w:t>
      </w:r>
      <w:proofErr w:type="gramStart"/>
      <w:r w:rsidR="00E070F2" w:rsidRPr="00910C7F">
        <w:rPr>
          <w:rFonts w:ascii="Book Antiqua" w:eastAsia="Times New Roman" w:hAnsi="Book Antiqua" w:cs="Times New Roman"/>
          <w:sz w:val="24"/>
          <w:szCs w:val="24"/>
          <w:lang w:val="en-US"/>
        </w:rPr>
        <w:t>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3</w:t>
      </w:r>
      <w:r w:rsidR="0012680C" w:rsidRPr="00910C7F">
        <w:rPr>
          <w:rFonts w:ascii="Book Antiqua" w:eastAsia="Times New Roman" w:hAnsi="Book Antiqua" w:cs="Times New Roman"/>
          <w:sz w:val="24"/>
          <w:szCs w:val="24"/>
          <w:vertAlign w:val="superscript"/>
          <w:lang w:val="en-US"/>
        </w:rPr>
        <w:t>2</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00A966E1"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It </w:t>
      </w:r>
      <w:r w:rsidR="00F86164" w:rsidRPr="00910C7F">
        <w:rPr>
          <w:rFonts w:ascii="Book Antiqua" w:eastAsia="Times New Roman" w:hAnsi="Book Antiqua" w:cs="Times New Roman"/>
          <w:sz w:val="24"/>
          <w:szCs w:val="24"/>
          <w:lang w:val="en-US"/>
        </w:rPr>
        <w:t>has been</w:t>
      </w:r>
      <w:r w:rsidRPr="00910C7F">
        <w:rPr>
          <w:rFonts w:ascii="Book Antiqua" w:eastAsia="Times New Roman" w:hAnsi="Book Antiqua" w:cs="Times New Roman"/>
          <w:sz w:val="24"/>
          <w:szCs w:val="24"/>
          <w:lang w:val="en-US"/>
        </w:rPr>
        <w:t xml:space="preserve"> also used for </w:t>
      </w:r>
      <w:r w:rsidR="000B174C" w:rsidRPr="00910C7F">
        <w:rPr>
          <w:rFonts w:ascii="Book Antiqua" w:eastAsia="Times New Roman" w:hAnsi="Book Antiqua" w:cs="Times New Roman"/>
          <w:sz w:val="24"/>
          <w:szCs w:val="24"/>
          <w:lang w:val="en-US"/>
        </w:rPr>
        <w:t>evaluating</w:t>
      </w:r>
      <w:r w:rsidRPr="00910C7F">
        <w:rPr>
          <w:rFonts w:ascii="Book Antiqua" w:eastAsia="Times New Roman" w:hAnsi="Book Antiqua" w:cs="Times New Roman"/>
          <w:sz w:val="24"/>
          <w:szCs w:val="24"/>
          <w:lang w:val="en-US"/>
        </w:rPr>
        <w:t xml:space="preserve"> health-related quality of life </w:t>
      </w:r>
      <w:r w:rsidR="000B174C" w:rsidRPr="00910C7F">
        <w:rPr>
          <w:rFonts w:ascii="Book Antiqua" w:eastAsia="Times New Roman" w:hAnsi="Book Antiqua" w:cs="Times New Roman"/>
          <w:sz w:val="24"/>
          <w:szCs w:val="24"/>
          <w:lang w:val="en-US"/>
        </w:rPr>
        <w:t xml:space="preserve">of </w:t>
      </w:r>
      <w:r w:rsidRPr="00910C7F">
        <w:rPr>
          <w:rFonts w:ascii="Book Antiqua" w:eastAsia="Times New Roman" w:hAnsi="Book Antiqua" w:cs="Times New Roman"/>
          <w:sz w:val="24"/>
          <w:szCs w:val="24"/>
          <w:lang w:val="en-US"/>
        </w:rPr>
        <w:t>the patients with ankylosing</w:t>
      </w:r>
      <w:r w:rsidR="00E070F2" w:rsidRPr="00910C7F">
        <w:rPr>
          <w:rFonts w:ascii="Book Antiqua" w:eastAsia="Times New Roman" w:hAnsi="Book Antiqua" w:cs="Times New Roman"/>
          <w:sz w:val="24"/>
          <w:szCs w:val="24"/>
          <w:lang w:val="en-US"/>
        </w:rPr>
        <w:t xml:space="preserve"> spondylitis and </w:t>
      </w:r>
      <w:proofErr w:type="gramStart"/>
      <w:r w:rsidR="00E070F2" w:rsidRPr="00910C7F">
        <w:rPr>
          <w:rFonts w:ascii="Book Antiqua" w:eastAsia="Times New Roman" w:hAnsi="Book Antiqua" w:cs="Times New Roman"/>
          <w:sz w:val="24"/>
          <w:szCs w:val="24"/>
          <w:lang w:val="en-US"/>
        </w:rPr>
        <w:t>osteoarthritis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3</w:t>
      </w:r>
      <w:r w:rsidR="0012680C" w:rsidRPr="00910C7F">
        <w:rPr>
          <w:rFonts w:ascii="Book Antiqua" w:eastAsia="Times New Roman" w:hAnsi="Book Antiqua" w:cs="Times New Roman"/>
          <w:sz w:val="24"/>
          <w:szCs w:val="24"/>
          <w:vertAlign w:val="superscript"/>
          <w:lang w:val="en-US"/>
        </w:rPr>
        <w:t>3</w:t>
      </w:r>
      <w:r w:rsidR="00E070F2" w:rsidRPr="00910C7F">
        <w:rPr>
          <w:rFonts w:ascii="Book Antiqua" w:eastAsia="Times New Roman" w:hAnsi="Book Antiqua" w:cs="Times New Roman"/>
          <w:sz w:val="24"/>
          <w:szCs w:val="24"/>
          <w:vertAlign w:val="superscript"/>
          <w:lang w:val="en-US"/>
        </w:rPr>
        <w:t>,</w:t>
      </w:r>
      <w:r w:rsidR="00831864" w:rsidRPr="00910C7F">
        <w:rPr>
          <w:rFonts w:ascii="Book Antiqua" w:eastAsia="Times New Roman" w:hAnsi="Book Antiqua" w:cs="Times New Roman"/>
          <w:sz w:val="24"/>
          <w:szCs w:val="24"/>
          <w:vertAlign w:val="superscript"/>
          <w:lang w:val="en-US"/>
        </w:rPr>
        <w:t>34</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p>
    <w:p w:rsidR="00E070F2" w:rsidRPr="00910C7F" w:rsidRDefault="00E070F2" w:rsidP="00910C7F">
      <w:pPr>
        <w:spacing w:after="0" w:line="360" w:lineRule="auto"/>
        <w:jc w:val="both"/>
        <w:rPr>
          <w:rFonts w:ascii="Book Antiqua" w:hAnsi="Book Antiqua" w:cs="Times New Roman"/>
          <w:sz w:val="24"/>
          <w:szCs w:val="24"/>
          <w:lang w:val="en-US" w:eastAsia="zh-CN"/>
        </w:rPr>
      </w:pPr>
    </w:p>
    <w:p w:rsidR="00E070F2" w:rsidRPr="00910C7F" w:rsidRDefault="005A1B8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Sickness Impact Profile</w:t>
      </w:r>
    </w:p>
    <w:p w:rsidR="005A1B8C" w:rsidRPr="00910C7F" w:rsidRDefault="005A1B8C"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The</w:t>
      </w:r>
      <w:r w:rsidRPr="00910C7F">
        <w:rPr>
          <w:rFonts w:ascii="Book Antiqua" w:eastAsia="Times New Roman" w:hAnsi="Book Antiqua" w:cs="Times New Roman"/>
          <w:b/>
          <w:sz w:val="24"/>
          <w:szCs w:val="24"/>
          <w:lang w:val="en-US"/>
        </w:rPr>
        <w:t xml:space="preserve"> </w:t>
      </w:r>
      <w:r w:rsidR="00E070F2" w:rsidRPr="00910C7F">
        <w:rPr>
          <w:rFonts w:ascii="Book Antiqua" w:eastAsia="Times New Roman" w:hAnsi="Book Antiqua" w:cs="Times New Roman"/>
          <w:sz w:val="24"/>
          <w:szCs w:val="24"/>
          <w:lang w:val="en-US"/>
        </w:rPr>
        <w:t xml:space="preserve">Sickness Impact Profile </w:t>
      </w:r>
      <w:r w:rsidR="00E070F2"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SIP</w:t>
      </w:r>
      <w:r w:rsidR="00E070F2"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is a generic health-related quality of life profile</w:t>
      </w:r>
      <w:r w:rsidR="00560A87" w:rsidRPr="00910C7F">
        <w:rPr>
          <w:rFonts w:ascii="Book Antiqua" w:eastAsia="Times New Roman" w:hAnsi="Book Antiqua" w:cs="Times New Roman"/>
          <w:sz w:val="24"/>
          <w:szCs w:val="24"/>
          <w:lang w:val="en-US"/>
        </w:rPr>
        <w:t xml:space="preserve">, developed in 1975. </w:t>
      </w:r>
      <w:r w:rsidR="00C754E8" w:rsidRPr="00910C7F">
        <w:rPr>
          <w:rFonts w:ascii="Book Antiqua" w:eastAsia="Times New Roman" w:hAnsi="Book Antiqua" w:cs="Times New Roman"/>
          <w:sz w:val="24"/>
          <w:szCs w:val="24"/>
          <w:lang w:val="en-US"/>
        </w:rPr>
        <w:t xml:space="preserve">It consists of </w:t>
      </w:r>
      <w:r w:rsidRPr="00910C7F">
        <w:rPr>
          <w:rFonts w:ascii="Book Antiqua" w:eastAsia="Times New Roman" w:hAnsi="Book Antiqua" w:cs="Times New Roman"/>
          <w:sz w:val="24"/>
          <w:szCs w:val="24"/>
          <w:lang w:val="en-US"/>
        </w:rPr>
        <w:t xml:space="preserve">189 items in 14 categories including social </w:t>
      </w:r>
      <w:r w:rsidR="00C754E8" w:rsidRPr="00910C7F">
        <w:rPr>
          <w:rFonts w:ascii="Book Antiqua" w:eastAsia="Times New Roman" w:hAnsi="Book Antiqua" w:cs="Times New Roman"/>
          <w:sz w:val="24"/>
          <w:szCs w:val="24"/>
          <w:lang w:val="en-US"/>
        </w:rPr>
        <w:t xml:space="preserve">and family </w:t>
      </w:r>
      <w:r w:rsidRPr="00910C7F">
        <w:rPr>
          <w:rFonts w:ascii="Book Antiqua" w:eastAsia="Times New Roman" w:hAnsi="Book Antiqua" w:cs="Times New Roman"/>
          <w:sz w:val="24"/>
          <w:szCs w:val="24"/>
          <w:lang w:val="en-US"/>
        </w:rPr>
        <w:t>interaction, ambulation</w:t>
      </w:r>
      <w:r w:rsidR="00C754E8" w:rsidRPr="00910C7F">
        <w:rPr>
          <w:rFonts w:ascii="Book Antiqua" w:eastAsia="Times New Roman" w:hAnsi="Book Antiqua" w:cs="Times New Roman"/>
          <w:sz w:val="24"/>
          <w:szCs w:val="24"/>
          <w:lang w:val="en-US"/>
        </w:rPr>
        <w:t xml:space="preserve">, mobility, </w:t>
      </w:r>
      <w:r w:rsidRPr="00910C7F">
        <w:rPr>
          <w:rFonts w:ascii="Book Antiqua" w:eastAsia="Times New Roman" w:hAnsi="Book Antiqua" w:cs="Times New Roman"/>
          <w:sz w:val="24"/>
          <w:szCs w:val="24"/>
          <w:lang w:val="en-US"/>
        </w:rPr>
        <w:t>sleep</w:t>
      </w:r>
      <w:r w:rsidR="00C754E8" w:rsidRPr="00910C7F">
        <w:rPr>
          <w:rFonts w:ascii="Book Antiqua" w:eastAsia="Times New Roman" w:hAnsi="Book Antiqua" w:cs="Times New Roman"/>
          <w:sz w:val="24"/>
          <w:szCs w:val="24"/>
          <w:lang w:val="en-US"/>
        </w:rPr>
        <w:t>ing</w:t>
      </w:r>
      <w:r w:rsidRPr="00910C7F">
        <w:rPr>
          <w:rFonts w:ascii="Book Antiqua" w:eastAsia="Times New Roman" w:hAnsi="Book Antiqua" w:cs="Times New Roman"/>
          <w:sz w:val="24"/>
          <w:szCs w:val="24"/>
          <w:lang w:val="en-US"/>
        </w:rPr>
        <w:t xml:space="preserve"> and rest</w:t>
      </w:r>
      <w:r w:rsidR="00C754E8" w:rsidRPr="00910C7F">
        <w:rPr>
          <w:rFonts w:ascii="Book Antiqua" w:eastAsia="Times New Roman" w:hAnsi="Book Antiqua" w:cs="Times New Roman"/>
          <w:sz w:val="24"/>
          <w:szCs w:val="24"/>
          <w:lang w:val="en-US"/>
        </w:rPr>
        <w:t>ing</w:t>
      </w:r>
      <w:r w:rsidRPr="00910C7F">
        <w:rPr>
          <w:rFonts w:ascii="Book Antiqua" w:eastAsia="Times New Roman" w:hAnsi="Book Antiqua" w:cs="Times New Roman"/>
          <w:sz w:val="24"/>
          <w:szCs w:val="24"/>
          <w:lang w:val="en-US"/>
        </w:rPr>
        <w:t xml:space="preserve">, nutrition, daily work, </w:t>
      </w:r>
      <w:r w:rsidR="00C754E8" w:rsidRPr="00910C7F">
        <w:rPr>
          <w:rFonts w:ascii="Book Antiqua" w:eastAsia="Times New Roman" w:hAnsi="Book Antiqua" w:cs="Times New Roman"/>
          <w:sz w:val="24"/>
          <w:szCs w:val="24"/>
          <w:lang w:val="en-US"/>
        </w:rPr>
        <w:t>family administration, body motions, communicating</w:t>
      </w:r>
      <w:r w:rsidRPr="00910C7F">
        <w:rPr>
          <w:rFonts w:ascii="Book Antiqua" w:eastAsia="Times New Roman" w:hAnsi="Book Antiqua" w:cs="Times New Roman"/>
          <w:sz w:val="24"/>
          <w:szCs w:val="24"/>
          <w:lang w:val="en-US"/>
        </w:rPr>
        <w:t xml:space="preserve">, </w:t>
      </w:r>
      <w:r w:rsidR="009531FC" w:rsidRPr="00910C7F">
        <w:rPr>
          <w:rFonts w:ascii="Book Antiqua" w:eastAsia="Times New Roman" w:hAnsi="Book Antiqua" w:cs="Times New Roman"/>
          <w:sz w:val="24"/>
          <w:szCs w:val="24"/>
          <w:lang w:val="en-US"/>
        </w:rPr>
        <w:t xml:space="preserve">recreation and </w:t>
      </w:r>
      <w:r w:rsidRPr="00910C7F">
        <w:rPr>
          <w:rFonts w:ascii="Book Antiqua" w:eastAsia="Times New Roman" w:hAnsi="Book Antiqua" w:cs="Times New Roman"/>
          <w:sz w:val="24"/>
          <w:szCs w:val="24"/>
          <w:lang w:val="en-US"/>
        </w:rPr>
        <w:t xml:space="preserve">hobbies, intellectual </w:t>
      </w:r>
      <w:r w:rsidR="00C754E8" w:rsidRPr="00910C7F">
        <w:rPr>
          <w:rFonts w:ascii="Book Antiqua" w:eastAsia="Times New Roman" w:hAnsi="Book Antiqua" w:cs="Times New Roman"/>
          <w:sz w:val="24"/>
          <w:szCs w:val="24"/>
          <w:lang w:val="en-US"/>
        </w:rPr>
        <w:t xml:space="preserve">and emotional </w:t>
      </w:r>
      <w:r w:rsidR="009531FC" w:rsidRPr="00910C7F">
        <w:rPr>
          <w:rFonts w:ascii="Book Antiqua" w:eastAsia="Times New Roman" w:hAnsi="Book Antiqua" w:cs="Times New Roman"/>
          <w:sz w:val="24"/>
          <w:szCs w:val="24"/>
          <w:lang w:val="en-US"/>
        </w:rPr>
        <w:t>functions</w:t>
      </w:r>
      <w:r w:rsidR="00095912" w:rsidRPr="00910C7F">
        <w:rPr>
          <w:rFonts w:ascii="Book Antiqua" w:eastAsia="Times New Roman" w:hAnsi="Book Antiqua" w:cs="Times New Roman"/>
          <w:sz w:val="24"/>
          <w:szCs w:val="24"/>
          <w:lang w:val="en-US"/>
        </w:rPr>
        <w:t xml:space="preserve">, and </w:t>
      </w:r>
      <w:r w:rsidRPr="00910C7F">
        <w:rPr>
          <w:rFonts w:ascii="Book Antiqua" w:eastAsia="Times New Roman" w:hAnsi="Book Antiqua" w:cs="Times New Roman"/>
          <w:sz w:val="24"/>
          <w:szCs w:val="24"/>
          <w:lang w:val="en-US"/>
        </w:rPr>
        <w:t xml:space="preserve">hygiene. Its disadvantage is that it takes </w:t>
      </w:r>
      <w:r w:rsidR="00E070F2" w:rsidRPr="00910C7F">
        <w:rPr>
          <w:rFonts w:ascii="Book Antiqua" w:eastAsia="Times New Roman" w:hAnsi="Book Antiqua" w:cs="Times New Roman"/>
          <w:sz w:val="24"/>
          <w:szCs w:val="24"/>
          <w:lang w:val="en-US"/>
        </w:rPr>
        <w:t xml:space="preserve">at least 35 minutes to </w:t>
      </w:r>
      <w:proofErr w:type="gramStart"/>
      <w:r w:rsidR="00E070F2" w:rsidRPr="00910C7F">
        <w:rPr>
          <w:rFonts w:ascii="Book Antiqua" w:eastAsia="Times New Roman" w:hAnsi="Book Antiqua" w:cs="Times New Roman"/>
          <w:sz w:val="24"/>
          <w:szCs w:val="24"/>
          <w:lang w:val="en-US"/>
        </w:rPr>
        <w:t>complete</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3</w:t>
      </w:r>
      <w:r w:rsidR="0012680C" w:rsidRPr="00910C7F">
        <w:rPr>
          <w:rFonts w:ascii="Book Antiqua" w:eastAsia="Times New Roman" w:hAnsi="Book Antiqua" w:cs="Times New Roman"/>
          <w:sz w:val="24"/>
          <w:szCs w:val="24"/>
          <w:vertAlign w:val="superscript"/>
          <w:lang w:val="en-US"/>
        </w:rPr>
        <w:t>5</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p>
    <w:p w:rsidR="00761EDA" w:rsidRPr="00910C7F" w:rsidRDefault="00761EDA" w:rsidP="00910C7F">
      <w:pPr>
        <w:spacing w:after="0" w:line="360" w:lineRule="auto"/>
        <w:jc w:val="both"/>
        <w:rPr>
          <w:rFonts w:ascii="Book Antiqua" w:eastAsia="Times New Roman" w:hAnsi="Book Antiqua" w:cs="Times New Roman"/>
          <w:b/>
          <w:sz w:val="24"/>
          <w:szCs w:val="24"/>
          <w:lang w:val="en-US"/>
        </w:rPr>
      </w:pPr>
    </w:p>
    <w:p w:rsidR="00761EDA" w:rsidRPr="00910C7F" w:rsidRDefault="00BA5262" w:rsidP="00910C7F">
      <w:pPr>
        <w:spacing w:after="0" w:line="360" w:lineRule="auto"/>
        <w:jc w:val="both"/>
        <w:rPr>
          <w:rFonts w:ascii="Book Antiqua" w:hAnsi="Book Antiqua" w:cs="Times New Roman"/>
          <w:b/>
          <w:sz w:val="24"/>
          <w:szCs w:val="24"/>
          <w:lang w:val="en-US" w:eastAsia="zh-CN"/>
        </w:rPr>
      </w:pPr>
      <w:r w:rsidRPr="00910C7F">
        <w:rPr>
          <w:rFonts w:ascii="Book Antiqua" w:eastAsia="Times New Roman" w:hAnsi="Book Antiqua" w:cs="Times New Roman"/>
          <w:b/>
          <w:sz w:val="24"/>
          <w:szCs w:val="24"/>
          <w:lang w:val="en-US"/>
        </w:rPr>
        <w:t>G</w:t>
      </w:r>
      <w:r w:rsidR="0046663B" w:rsidRPr="00910C7F">
        <w:rPr>
          <w:rFonts w:ascii="Book Antiqua" w:eastAsia="Times New Roman" w:hAnsi="Book Antiqua" w:cs="Times New Roman"/>
          <w:b/>
          <w:sz w:val="24"/>
          <w:szCs w:val="24"/>
          <w:lang w:val="en-US"/>
        </w:rPr>
        <w:t xml:space="preserve">ENERIC MEASURES: UTILITY INSTRUMENTS </w:t>
      </w: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lastRenderedPageBreak/>
        <w:t xml:space="preserve">Utility instruments are measures that represent strength of an individual’s preferences for </w:t>
      </w:r>
      <w:r w:rsidR="009531FC" w:rsidRPr="00910C7F">
        <w:rPr>
          <w:rFonts w:ascii="Book Antiqua" w:eastAsia="Times New Roman" w:hAnsi="Book Antiqua" w:cs="Times New Roman"/>
          <w:sz w:val="24"/>
          <w:szCs w:val="24"/>
          <w:lang w:val="en-US"/>
        </w:rPr>
        <w:t xml:space="preserve">various dimensions of health. </w:t>
      </w:r>
      <w:r w:rsidRPr="00910C7F">
        <w:rPr>
          <w:rFonts w:ascii="Book Antiqua" w:eastAsia="Times New Roman" w:hAnsi="Book Antiqua" w:cs="Times New Roman"/>
          <w:sz w:val="24"/>
          <w:szCs w:val="24"/>
          <w:lang w:val="en-US"/>
        </w:rPr>
        <w:t xml:space="preserve">The most </w:t>
      </w:r>
      <w:r w:rsidR="009531FC" w:rsidRPr="00910C7F">
        <w:rPr>
          <w:rFonts w:ascii="Book Antiqua" w:eastAsia="Times New Roman" w:hAnsi="Book Antiqua" w:cs="Times New Roman"/>
          <w:sz w:val="24"/>
          <w:szCs w:val="24"/>
          <w:lang w:val="en-US"/>
        </w:rPr>
        <w:t>important ones</w:t>
      </w:r>
      <w:r w:rsidRPr="00910C7F">
        <w:rPr>
          <w:rFonts w:ascii="Book Antiqua" w:eastAsia="Times New Roman" w:hAnsi="Book Antiqua" w:cs="Times New Roman"/>
          <w:sz w:val="24"/>
          <w:szCs w:val="24"/>
          <w:lang w:val="en-US"/>
        </w:rPr>
        <w:t xml:space="preserve"> are EuroQol (EQ-5D), the Short Form 6D (SF-6D), and t</w:t>
      </w:r>
      <w:r w:rsidR="00E070F2" w:rsidRPr="00910C7F">
        <w:rPr>
          <w:rFonts w:ascii="Book Antiqua" w:eastAsia="Times New Roman" w:hAnsi="Book Antiqua" w:cs="Times New Roman"/>
          <w:sz w:val="24"/>
          <w:szCs w:val="24"/>
          <w:lang w:val="en-US"/>
        </w:rPr>
        <w:t>he Health Utilities Index (HUI</w:t>
      </w:r>
      <w:proofErr w:type="gramStart"/>
      <w:r w:rsidR="00E070F2"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3</w:t>
      </w:r>
      <w:r w:rsidR="0012680C" w:rsidRPr="00910C7F">
        <w:rPr>
          <w:rFonts w:ascii="Book Antiqua" w:eastAsia="Times New Roman" w:hAnsi="Book Antiqua" w:cs="Times New Roman"/>
          <w:sz w:val="24"/>
          <w:szCs w:val="24"/>
          <w:vertAlign w:val="superscript"/>
          <w:lang w:val="en-US"/>
        </w:rPr>
        <w:t>6</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p>
    <w:p w:rsidR="00E070F2" w:rsidRPr="00910C7F" w:rsidRDefault="00E070F2" w:rsidP="00910C7F">
      <w:pPr>
        <w:spacing w:after="0" w:line="360" w:lineRule="auto"/>
        <w:jc w:val="both"/>
        <w:rPr>
          <w:rFonts w:ascii="Book Antiqua" w:hAnsi="Book Antiqua" w:cs="Times New Roman"/>
          <w:sz w:val="24"/>
          <w:szCs w:val="24"/>
          <w:lang w:val="en-US" w:eastAsia="zh-CN"/>
        </w:rPr>
      </w:pPr>
    </w:p>
    <w:p w:rsidR="00E070F2" w:rsidRPr="00910C7F" w:rsidRDefault="00E070F2"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 xml:space="preserve">EuroQol </w:t>
      </w: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The</w:t>
      </w:r>
      <w:r w:rsidRPr="00910C7F">
        <w:rPr>
          <w:rFonts w:ascii="Book Antiqua" w:eastAsia="Times New Roman" w:hAnsi="Book Antiqua" w:cs="Times New Roman"/>
          <w:b/>
          <w:sz w:val="24"/>
          <w:szCs w:val="24"/>
          <w:lang w:val="en-US"/>
        </w:rPr>
        <w:t xml:space="preserve"> </w:t>
      </w:r>
      <w:r w:rsidR="00E070F2" w:rsidRPr="00910C7F">
        <w:rPr>
          <w:rFonts w:ascii="Book Antiqua" w:eastAsia="Times New Roman" w:hAnsi="Book Antiqua" w:cs="Times New Roman"/>
          <w:sz w:val="24"/>
          <w:szCs w:val="24"/>
          <w:lang w:val="en-US"/>
        </w:rPr>
        <w:t xml:space="preserve">EuroQol </w:t>
      </w:r>
      <w:r w:rsidR="00E070F2"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EQ-5D</w:t>
      </w:r>
      <w:r w:rsidR="00E070F2"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is a generic utility instrument which </w:t>
      </w:r>
      <w:r w:rsidR="005E6EED" w:rsidRPr="00910C7F">
        <w:rPr>
          <w:rFonts w:ascii="Book Antiqua" w:eastAsia="Times New Roman" w:hAnsi="Book Antiqua" w:cs="Times New Roman"/>
          <w:sz w:val="24"/>
          <w:szCs w:val="24"/>
          <w:lang w:val="en-US"/>
        </w:rPr>
        <w:t>is</w:t>
      </w:r>
      <w:r w:rsidRPr="00910C7F">
        <w:rPr>
          <w:rFonts w:ascii="Book Antiqua" w:eastAsia="Times New Roman" w:hAnsi="Book Antiqua" w:cs="Times New Roman"/>
          <w:sz w:val="24"/>
          <w:szCs w:val="24"/>
          <w:lang w:val="en-US"/>
        </w:rPr>
        <w:t xml:space="preserve"> used in the clinical and economic </w:t>
      </w:r>
      <w:r w:rsidR="00F71281" w:rsidRPr="00910C7F">
        <w:rPr>
          <w:rFonts w:ascii="Book Antiqua" w:eastAsia="Times New Roman" w:hAnsi="Book Antiqua" w:cs="Times New Roman"/>
          <w:sz w:val="24"/>
          <w:szCs w:val="24"/>
          <w:lang w:val="en-US"/>
        </w:rPr>
        <w:t>assessment</w:t>
      </w:r>
      <w:r w:rsidRPr="00910C7F">
        <w:rPr>
          <w:rFonts w:ascii="Book Antiqua" w:eastAsia="Times New Roman" w:hAnsi="Book Antiqua" w:cs="Times New Roman"/>
          <w:sz w:val="24"/>
          <w:szCs w:val="24"/>
          <w:lang w:val="en-US"/>
        </w:rPr>
        <w:t xml:space="preserve"> of health care</w:t>
      </w:r>
      <w:r w:rsidR="00B96351" w:rsidRPr="00910C7F">
        <w:rPr>
          <w:rFonts w:ascii="Book Antiqua" w:eastAsia="Times New Roman" w:hAnsi="Book Antiqua" w:cs="Times New Roman"/>
          <w:sz w:val="24"/>
          <w:szCs w:val="24"/>
          <w:lang w:val="en-US"/>
        </w:rPr>
        <w:t xml:space="preserve"> </w:t>
      </w:r>
      <w:r w:rsidR="008C0E86" w:rsidRPr="00910C7F">
        <w:rPr>
          <w:rFonts w:ascii="Book Antiqua" w:eastAsia="Times New Roman" w:hAnsi="Book Antiqua" w:cs="Times New Roman"/>
          <w:sz w:val="24"/>
          <w:szCs w:val="24"/>
          <w:lang w:val="en-US"/>
        </w:rPr>
        <w:t xml:space="preserve">and </w:t>
      </w:r>
      <w:r w:rsidR="00682347" w:rsidRPr="00910C7F">
        <w:rPr>
          <w:rFonts w:ascii="Book Antiqua" w:eastAsia="Times New Roman" w:hAnsi="Book Antiqua" w:cs="Times New Roman"/>
          <w:sz w:val="24"/>
          <w:szCs w:val="24"/>
          <w:lang w:val="en-US"/>
        </w:rPr>
        <w:t xml:space="preserve">in clinical </w:t>
      </w:r>
      <w:proofErr w:type="gramStart"/>
      <w:r w:rsidR="00682347" w:rsidRPr="00910C7F">
        <w:rPr>
          <w:rFonts w:ascii="Book Antiqua" w:eastAsia="Times New Roman" w:hAnsi="Book Antiqua" w:cs="Times New Roman"/>
          <w:sz w:val="24"/>
          <w:szCs w:val="24"/>
          <w:lang w:val="en-US"/>
        </w:rPr>
        <w:t>trials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3</w:t>
      </w:r>
      <w:r w:rsidR="0012680C" w:rsidRPr="00910C7F">
        <w:rPr>
          <w:rFonts w:ascii="Book Antiqua" w:eastAsia="Times New Roman" w:hAnsi="Book Antiqua" w:cs="Times New Roman"/>
          <w:sz w:val="24"/>
          <w:szCs w:val="24"/>
          <w:vertAlign w:val="superscript"/>
          <w:lang w:val="en-US"/>
        </w:rPr>
        <w:t>7</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The</w:t>
      </w:r>
      <w:r w:rsidR="00465471" w:rsidRPr="00910C7F">
        <w:rPr>
          <w:rFonts w:ascii="Book Antiqua" w:eastAsia="Times New Roman" w:hAnsi="Book Antiqua" w:cs="Times New Roman"/>
          <w:sz w:val="24"/>
          <w:szCs w:val="24"/>
          <w:lang w:val="en-US"/>
        </w:rPr>
        <w:t xml:space="preserve"> EQ-5D </w:t>
      </w:r>
      <w:r w:rsidR="00095912" w:rsidRPr="00910C7F">
        <w:rPr>
          <w:rFonts w:ascii="Book Antiqua" w:eastAsia="Times New Roman" w:hAnsi="Book Antiqua" w:cs="Times New Roman"/>
          <w:sz w:val="24"/>
          <w:szCs w:val="24"/>
          <w:lang w:val="en-US"/>
        </w:rPr>
        <w:t xml:space="preserve">defines </w:t>
      </w:r>
      <w:r w:rsidRPr="00910C7F">
        <w:rPr>
          <w:rFonts w:ascii="Book Antiqua" w:eastAsia="Times New Roman" w:hAnsi="Book Antiqua" w:cs="Times New Roman"/>
          <w:sz w:val="24"/>
          <w:szCs w:val="24"/>
          <w:lang w:val="en-US"/>
        </w:rPr>
        <w:t xml:space="preserve">five </w:t>
      </w:r>
      <w:r w:rsidR="001178D5" w:rsidRPr="00910C7F">
        <w:rPr>
          <w:rFonts w:ascii="Book Antiqua" w:eastAsia="Times New Roman" w:hAnsi="Book Antiqua" w:cs="Times New Roman"/>
          <w:sz w:val="24"/>
          <w:szCs w:val="24"/>
          <w:lang w:val="en-US"/>
        </w:rPr>
        <w:t>components of health status as mobility, self-c</w:t>
      </w:r>
      <w:r w:rsidRPr="00910C7F">
        <w:rPr>
          <w:rFonts w:ascii="Book Antiqua" w:eastAsia="Times New Roman" w:hAnsi="Book Antiqua" w:cs="Times New Roman"/>
          <w:sz w:val="24"/>
          <w:szCs w:val="24"/>
          <w:lang w:val="en-US"/>
        </w:rPr>
        <w:t xml:space="preserve">are, </w:t>
      </w:r>
      <w:r w:rsidR="00EA17C5" w:rsidRPr="00910C7F">
        <w:rPr>
          <w:rFonts w:ascii="Book Antiqua" w:eastAsia="Times New Roman" w:hAnsi="Book Antiqua" w:cs="Times New Roman"/>
          <w:sz w:val="24"/>
          <w:szCs w:val="24"/>
          <w:lang w:val="en-US"/>
        </w:rPr>
        <w:t>common</w:t>
      </w:r>
      <w:r w:rsidRPr="00910C7F">
        <w:rPr>
          <w:rFonts w:ascii="Book Antiqua" w:eastAsia="Times New Roman" w:hAnsi="Book Antiqua" w:cs="Times New Roman"/>
          <w:sz w:val="24"/>
          <w:szCs w:val="24"/>
          <w:lang w:val="en-US"/>
        </w:rPr>
        <w:t xml:space="preserve"> activities, </w:t>
      </w:r>
      <w:r w:rsidR="00B96351" w:rsidRPr="00910C7F">
        <w:rPr>
          <w:rFonts w:ascii="Book Antiqua" w:eastAsia="Times New Roman" w:hAnsi="Book Antiqua" w:cs="Times New Roman"/>
          <w:sz w:val="24"/>
          <w:szCs w:val="24"/>
          <w:lang w:val="en-US"/>
        </w:rPr>
        <w:t xml:space="preserve">bodily </w:t>
      </w:r>
      <w:r w:rsidRPr="00910C7F">
        <w:rPr>
          <w:rFonts w:ascii="Book Antiqua" w:eastAsia="Times New Roman" w:hAnsi="Book Antiqua" w:cs="Times New Roman"/>
          <w:sz w:val="24"/>
          <w:szCs w:val="24"/>
          <w:lang w:val="en-US"/>
        </w:rPr>
        <w:t xml:space="preserve">pain and </w:t>
      </w:r>
      <w:r w:rsidR="00B96351" w:rsidRPr="00910C7F">
        <w:rPr>
          <w:rFonts w:ascii="Book Antiqua" w:eastAsia="Times New Roman" w:hAnsi="Book Antiqua" w:cs="Times New Roman"/>
          <w:sz w:val="24"/>
          <w:szCs w:val="24"/>
          <w:lang w:val="en-US"/>
        </w:rPr>
        <w:t>emotional status.</w:t>
      </w:r>
      <w:r w:rsidR="00476067"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It consists o</w:t>
      </w:r>
      <w:r w:rsidR="00E070F2" w:rsidRPr="00910C7F">
        <w:rPr>
          <w:rFonts w:ascii="Book Antiqua" w:eastAsia="Times New Roman" w:hAnsi="Book Antiqua" w:cs="Times New Roman"/>
          <w:sz w:val="24"/>
          <w:szCs w:val="24"/>
          <w:lang w:val="en-US"/>
        </w:rPr>
        <w:t xml:space="preserve">f 243 different health </w:t>
      </w:r>
      <w:proofErr w:type="gramStart"/>
      <w:r w:rsidR="00E070F2" w:rsidRPr="00910C7F">
        <w:rPr>
          <w:rFonts w:ascii="Book Antiqua" w:eastAsia="Times New Roman" w:hAnsi="Book Antiqua" w:cs="Times New Roman"/>
          <w:sz w:val="24"/>
          <w:szCs w:val="24"/>
          <w:lang w:val="en-US"/>
        </w:rPr>
        <w:t>states</w:t>
      </w:r>
      <w:r w:rsidR="0012680C"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sz w:val="24"/>
          <w:szCs w:val="24"/>
          <w:vertAlign w:val="superscript"/>
          <w:lang w:val="en-US"/>
        </w:rPr>
        <w:t xml:space="preserve"> </w:t>
      </w:r>
      <w:r w:rsidRPr="00910C7F">
        <w:rPr>
          <w:rFonts w:ascii="Book Antiqua" w:eastAsia="Times New Roman" w:hAnsi="Book Antiqua" w:cs="Times New Roman"/>
          <w:sz w:val="24"/>
          <w:szCs w:val="24"/>
          <w:lang w:val="en-US"/>
        </w:rPr>
        <w:t xml:space="preserve">The EQ-5D has been </w:t>
      </w:r>
      <w:r w:rsidR="00994649" w:rsidRPr="00910C7F">
        <w:rPr>
          <w:rFonts w:ascii="Book Antiqua" w:eastAsia="Times New Roman" w:hAnsi="Book Antiqua" w:cs="Times New Roman"/>
          <w:sz w:val="24"/>
          <w:szCs w:val="24"/>
          <w:lang w:val="en-US"/>
        </w:rPr>
        <w:t>commonly</w:t>
      </w:r>
      <w:r w:rsidRPr="00910C7F">
        <w:rPr>
          <w:rFonts w:ascii="Book Antiqua" w:eastAsia="Times New Roman" w:hAnsi="Book Antiqua" w:cs="Times New Roman"/>
          <w:sz w:val="24"/>
          <w:szCs w:val="24"/>
          <w:lang w:val="en-US"/>
        </w:rPr>
        <w:t xml:space="preserve"> used in </w:t>
      </w:r>
      <w:r w:rsidR="00DD1636" w:rsidRPr="00910C7F">
        <w:rPr>
          <w:rFonts w:ascii="Book Antiqua" w:eastAsia="Times New Roman" w:hAnsi="Book Antiqua" w:cs="Times New Roman"/>
          <w:sz w:val="24"/>
          <w:szCs w:val="24"/>
          <w:lang w:val="en-US"/>
        </w:rPr>
        <w:t xml:space="preserve">the </w:t>
      </w:r>
      <w:r w:rsidRPr="00910C7F">
        <w:rPr>
          <w:rFonts w:ascii="Book Antiqua" w:eastAsia="Times New Roman" w:hAnsi="Book Antiqua" w:cs="Times New Roman"/>
          <w:sz w:val="24"/>
          <w:szCs w:val="24"/>
          <w:lang w:val="en-US"/>
        </w:rPr>
        <w:t>s</w:t>
      </w:r>
      <w:r w:rsidR="00E070F2" w:rsidRPr="00910C7F">
        <w:rPr>
          <w:rFonts w:ascii="Book Antiqua" w:eastAsia="Times New Roman" w:hAnsi="Book Antiqua" w:cs="Times New Roman"/>
          <w:sz w:val="24"/>
          <w:szCs w:val="24"/>
          <w:lang w:val="en-US"/>
        </w:rPr>
        <w:t xml:space="preserve">tudies of injury and </w:t>
      </w:r>
      <w:proofErr w:type="gramStart"/>
      <w:r w:rsidR="00E070F2" w:rsidRPr="00910C7F">
        <w:rPr>
          <w:rFonts w:ascii="Book Antiqua" w:eastAsia="Times New Roman" w:hAnsi="Book Antiqua" w:cs="Times New Roman"/>
          <w:sz w:val="24"/>
          <w:szCs w:val="24"/>
          <w:lang w:val="en-US"/>
        </w:rPr>
        <w:t>diseases</w:t>
      </w:r>
      <w:r w:rsidR="00533D68"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E070F2" w:rsidRPr="00910C7F">
        <w:rPr>
          <w:rFonts w:ascii="Book Antiqua" w:eastAsia="Times New Roman" w:hAnsi="Book Antiqua" w:cs="Times New Roman"/>
          <w:sz w:val="24"/>
          <w:szCs w:val="24"/>
          <w:vertAlign w:val="superscript"/>
          <w:lang w:val="en-US"/>
        </w:rPr>
        <w:t>,</w:t>
      </w:r>
      <w:r w:rsidR="007F2F5A" w:rsidRPr="00910C7F">
        <w:rPr>
          <w:rFonts w:ascii="Book Antiqua" w:eastAsia="Times New Roman" w:hAnsi="Book Antiqua" w:cs="Times New Roman"/>
          <w:sz w:val="24"/>
          <w:szCs w:val="24"/>
          <w:vertAlign w:val="superscript"/>
          <w:lang w:val="en-US"/>
        </w:rPr>
        <w:t>37</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It </w:t>
      </w:r>
      <w:r w:rsidR="00D541C3"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reported that it </w:t>
      </w:r>
      <w:r w:rsidR="00D541C3"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a valid instrument in measuring health-related quality of life </w:t>
      </w:r>
      <w:r w:rsidR="004446C5" w:rsidRPr="00910C7F">
        <w:rPr>
          <w:rFonts w:ascii="Book Antiqua" w:eastAsia="Times New Roman" w:hAnsi="Book Antiqua" w:cs="Times New Roman"/>
          <w:sz w:val="24"/>
          <w:szCs w:val="24"/>
          <w:lang w:val="en-US"/>
        </w:rPr>
        <w:t xml:space="preserve">of patients with </w:t>
      </w:r>
      <w:r w:rsidR="00E070F2" w:rsidRPr="00910C7F">
        <w:rPr>
          <w:rFonts w:ascii="Book Antiqua" w:eastAsia="Times New Roman" w:hAnsi="Book Antiqua" w:cs="Times New Roman"/>
          <w:sz w:val="24"/>
          <w:szCs w:val="24"/>
          <w:lang w:val="en-US"/>
        </w:rPr>
        <w:t>rheumatoid arthritis</w:t>
      </w:r>
      <w:r w:rsidRPr="00910C7F">
        <w:rPr>
          <w:rFonts w:ascii="Book Antiqua" w:eastAsia="Times New Roman" w:hAnsi="Book Antiqua" w:cs="Times New Roman"/>
          <w:sz w:val="24"/>
          <w:szCs w:val="24"/>
          <w:vertAlign w:val="superscript"/>
          <w:lang w:val="en-US"/>
        </w:rPr>
        <w:t>[3</w:t>
      </w:r>
      <w:r w:rsidR="00533D68" w:rsidRPr="00910C7F">
        <w:rPr>
          <w:rFonts w:ascii="Book Antiqua" w:eastAsia="Times New Roman" w:hAnsi="Book Antiqua" w:cs="Times New Roman"/>
          <w:sz w:val="24"/>
          <w:szCs w:val="24"/>
          <w:vertAlign w:val="superscript"/>
          <w:lang w:val="en-US"/>
        </w:rPr>
        <w:t>8</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while</w:t>
      </w:r>
      <w:r w:rsidR="00D541C3" w:rsidRPr="00910C7F">
        <w:rPr>
          <w:rFonts w:ascii="Book Antiqua" w:eastAsia="Times New Roman" w:hAnsi="Book Antiqua" w:cs="Times New Roman"/>
          <w:sz w:val="24"/>
          <w:szCs w:val="24"/>
          <w:lang w:val="en-US"/>
        </w:rPr>
        <w:t xml:space="preserve"> its</w:t>
      </w:r>
      <w:r w:rsidRPr="00910C7F">
        <w:rPr>
          <w:rFonts w:ascii="Book Antiqua" w:eastAsia="Times New Roman" w:hAnsi="Book Antiqua" w:cs="Times New Roman"/>
          <w:sz w:val="24"/>
          <w:szCs w:val="24"/>
          <w:lang w:val="en-US"/>
        </w:rPr>
        <w:t xml:space="preserve"> reliability </w:t>
      </w:r>
      <w:r w:rsidR="00D541C3" w:rsidRPr="00910C7F">
        <w:rPr>
          <w:rFonts w:ascii="Book Antiqua" w:eastAsia="Times New Roman" w:hAnsi="Book Antiqua" w:cs="Times New Roman"/>
          <w:sz w:val="24"/>
          <w:szCs w:val="24"/>
          <w:lang w:val="en-US"/>
        </w:rPr>
        <w:t>was</w:t>
      </w:r>
      <w:r w:rsidR="00E070F2" w:rsidRPr="00910C7F">
        <w:rPr>
          <w:rFonts w:ascii="Book Antiqua" w:eastAsia="Times New Roman" w:hAnsi="Book Antiqua" w:cs="Times New Roman"/>
          <w:sz w:val="24"/>
          <w:szCs w:val="24"/>
          <w:lang w:val="en-US"/>
        </w:rPr>
        <w:t xml:space="preserve"> fairly poor</w:t>
      </w:r>
      <w:r w:rsidRPr="00910C7F">
        <w:rPr>
          <w:rFonts w:ascii="Book Antiqua" w:eastAsia="Times New Roman" w:hAnsi="Book Antiqua" w:cs="Times New Roman"/>
          <w:sz w:val="24"/>
          <w:szCs w:val="24"/>
          <w:vertAlign w:val="superscript"/>
          <w:lang w:val="en-US"/>
        </w:rPr>
        <w:t>[3</w:t>
      </w:r>
      <w:r w:rsidR="00533D68" w:rsidRPr="00910C7F">
        <w:rPr>
          <w:rFonts w:ascii="Book Antiqua" w:eastAsia="Times New Roman" w:hAnsi="Book Antiqua" w:cs="Times New Roman"/>
          <w:sz w:val="24"/>
          <w:szCs w:val="24"/>
          <w:vertAlign w:val="superscript"/>
          <w:lang w:val="en-US"/>
        </w:rPr>
        <w:t>9</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w:t>
      </w:r>
    </w:p>
    <w:p w:rsidR="00E070F2" w:rsidRPr="00910C7F" w:rsidRDefault="00E070F2" w:rsidP="00910C7F">
      <w:pPr>
        <w:spacing w:after="0" w:line="360" w:lineRule="auto"/>
        <w:jc w:val="both"/>
        <w:rPr>
          <w:rFonts w:ascii="Book Antiqua" w:hAnsi="Book Antiqua" w:cs="Times New Roman"/>
          <w:sz w:val="24"/>
          <w:szCs w:val="24"/>
          <w:lang w:val="en-US" w:eastAsia="zh-CN"/>
        </w:rPr>
      </w:pPr>
    </w:p>
    <w:p w:rsidR="00B841EC" w:rsidRPr="00910C7F" w:rsidRDefault="00B841E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 xml:space="preserve">SF-6D </w:t>
      </w:r>
    </w:p>
    <w:p w:rsidR="005E646B" w:rsidRPr="00910C7F" w:rsidRDefault="005A1B8C"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The</w:t>
      </w:r>
      <w:r w:rsidRPr="00910C7F">
        <w:rPr>
          <w:rFonts w:ascii="Book Antiqua" w:eastAsia="Times New Roman" w:hAnsi="Book Antiqua" w:cs="Times New Roman"/>
          <w:b/>
          <w:sz w:val="24"/>
          <w:szCs w:val="24"/>
          <w:lang w:val="en-US"/>
        </w:rPr>
        <w:t xml:space="preserve"> </w:t>
      </w:r>
      <w:r w:rsidRPr="00910C7F">
        <w:rPr>
          <w:rFonts w:ascii="Book Antiqua" w:eastAsia="Times New Roman" w:hAnsi="Book Antiqua" w:cs="Times New Roman"/>
          <w:sz w:val="24"/>
          <w:szCs w:val="24"/>
          <w:lang w:val="en-US"/>
        </w:rPr>
        <w:t>SF-6D is</w:t>
      </w:r>
      <w:r w:rsidRPr="00910C7F">
        <w:rPr>
          <w:rFonts w:ascii="Book Antiqua" w:eastAsia="Times New Roman" w:hAnsi="Book Antiqua" w:cs="Times New Roman"/>
          <w:b/>
          <w:sz w:val="24"/>
          <w:szCs w:val="24"/>
          <w:lang w:val="en-US"/>
        </w:rPr>
        <w:t xml:space="preserve"> </w:t>
      </w:r>
      <w:r w:rsidRPr="00910C7F">
        <w:rPr>
          <w:rFonts w:ascii="Book Antiqua" w:eastAsia="Times New Roman" w:hAnsi="Book Antiqua" w:cs="Times New Roman"/>
          <w:sz w:val="24"/>
          <w:szCs w:val="24"/>
          <w:lang w:val="en-US"/>
        </w:rPr>
        <w:t xml:space="preserve">a six-dimensional utility instrument, revised from SF-36. </w:t>
      </w:r>
      <w:r w:rsidR="00994649" w:rsidRPr="00910C7F">
        <w:rPr>
          <w:rFonts w:ascii="Book Antiqua" w:eastAsia="Times New Roman" w:hAnsi="Book Antiqua" w:cs="Times New Roman"/>
          <w:sz w:val="24"/>
          <w:szCs w:val="24"/>
          <w:lang w:val="en-US"/>
        </w:rPr>
        <w:t>It evaluates health status in terms of</w:t>
      </w:r>
      <w:r w:rsidR="00766DEB" w:rsidRPr="00910C7F">
        <w:rPr>
          <w:rFonts w:ascii="Book Antiqua" w:eastAsia="Times New Roman" w:hAnsi="Book Antiqua" w:cs="Times New Roman"/>
          <w:sz w:val="24"/>
          <w:szCs w:val="24"/>
          <w:lang w:val="en-US"/>
        </w:rPr>
        <w:t xml:space="preserve"> physical and </w:t>
      </w:r>
      <w:r w:rsidRPr="00910C7F">
        <w:rPr>
          <w:rFonts w:ascii="Book Antiqua" w:eastAsia="Times New Roman" w:hAnsi="Book Antiqua" w:cs="Times New Roman"/>
          <w:sz w:val="24"/>
          <w:szCs w:val="24"/>
          <w:lang w:val="en-US"/>
        </w:rPr>
        <w:t>social function</w:t>
      </w:r>
      <w:r w:rsidR="00766DEB" w:rsidRPr="00910C7F">
        <w:rPr>
          <w:rFonts w:ascii="Book Antiqua" w:eastAsia="Times New Roman" w:hAnsi="Book Antiqua" w:cs="Times New Roman"/>
          <w:sz w:val="24"/>
          <w:szCs w:val="24"/>
          <w:lang w:val="en-US"/>
        </w:rPr>
        <w:t>s</w:t>
      </w:r>
      <w:r w:rsidRPr="00910C7F">
        <w:rPr>
          <w:rFonts w:ascii="Book Antiqua" w:eastAsia="Times New Roman" w:hAnsi="Book Antiqua" w:cs="Times New Roman"/>
          <w:sz w:val="24"/>
          <w:szCs w:val="24"/>
          <w:lang w:val="en-US"/>
        </w:rPr>
        <w:t>,</w:t>
      </w:r>
      <w:r w:rsidR="00766DEB" w:rsidRPr="00910C7F">
        <w:rPr>
          <w:rFonts w:ascii="Book Antiqua" w:eastAsia="Times New Roman" w:hAnsi="Book Antiqua" w:cs="Times New Roman"/>
          <w:sz w:val="24"/>
          <w:szCs w:val="24"/>
          <w:lang w:val="en-US"/>
        </w:rPr>
        <w:t xml:space="preserve"> role limitations,</w:t>
      </w:r>
      <w:r w:rsidRPr="00910C7F">
        <w:rPr>
          <w:rFonts w:ascii="Book Antiqua" w:eastAsia="Times New Roman" w:hAnsi="Book Antiqua" w:cs="Times New Roman"/>
          <w:sz w:val="24"/>
          <w:szCs w:val="24"/>
          <w:lang w:val="en-US"/>
        </w:rPr>
        <w:t xml:space="preserve"> pa</w:t>
      </w:r>
      <w:r w:rsidR="00CE3DCF" w:rsidRPr="00910C7F">
        <w:rPr>
          <w:rFonts w:ascii="Book Antiqua" w:eastAsia="Times New Roman" w:hAnsi="Book Antiqua" w:cs="Times New Roman"/>
          <w:sz w:val="24"/>
          <w:szCs w:val="24"/>
          <w:lang w:val="en-US"/>
        </w:rPr>
        <w:t xml:space="preserve">in, mental </w:t>
      </w:r>
      <w:r w:rsidR="00766DEB" w:rsidRPr="00910C7F">
        <w:rPr>
          <w:rFonts w:ascii="Book Antiqua" w:eastAsia="Times New Roman" w:hAnsi="Book Antiqua" w:cs="Times New Roman"/>
          <w:sz w:val="24"/>
          <w:szCs w:val="24"/>
          <w:lang w:val="en-US"/>
        </w:rPr>
        <w:t>status</w:t>
      </w:r>
      <w:r w:rsidR="00CE3DCF" w:rsidRPr="00910C7F">
        <w:rPr>
          <w:rFonts w:ascii="Book Antiqua" w:eastAsia="Times New Roman" w:hAnsi="Book Antiqua" w:cs="Times New Roman"/>
          <w:sz w:val="24"/>
          <w:szCs w:val="24"/>
          <w:lang w:val="en-US"/>
        </w:rPr>
        <w:t xml:space="preserve">, and </w:t>
      </w:r>
      <w:proofErr w:type="gramStart"/>
      <w:r w:rsidR="00766DEB" w:rsidRPr="00910C7F">
        <w:rPr>
          <w:rFonts w:ascii="Book Antiqua" w:eastAsia="Times New Roman" w:hAnsi="Book Antiqua" w:cs="Times New Roman"/>
          <w:sz w:val="24"/>
          <w:szCs w:val="24"/>
          <w:lang w:val="en-US"/>
        </w:rPr>
        <w:t>energy</w:t>
      </w:r>
      <w:r w:rsidRPr="00910C7F">
        <w:rPr>
          <w:rFonts w:ascii="Book Antiqua" w:eastAsia="Times New Roman" w:hAnsi="Book Antiqua" w:cs="Times New Roman"/>
          <w:sz w:val="24"/>
          <w:szCs w:val="24"/>
          <w:vertAlign w:val="superscript"/>
          <w:lang w:val="en-US"/>
        </w:rPr>
        <w:t>[</w:t>
      </w:r>
      <w:proofErr w:type="gramEnd"/>
      <w:r w:rsidR="00C960E5" w:rsidRPr="00910C7F">
        <w:rPr>
          <w:rFonts w:ascii="Book Antiqua" w:eastAsia="Times New Roman" w:hAnsi="Book Antiqua" w:cs="Times New Roman"/>
          <w:sz w:val="24"/>
          <w:szCs w:val="24"/>
          <w:vertAlign w:val="superscript"/>
          <w:lang w:val="en-US"/>
        </w:rPr>
        <w:t>40</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w:t>
      </w:r>
      <w:r w:rsidR="005E646B" w:rsidRPr="00910C7F">
        <w:rPr>
          <w:rFonts w:ascii="Book Antiqua" w:eastAsia="Times New Roman" w:hAnsi="Book Antiqua" w:cs="Times New Roman"/>
          <w:sz w:val="24"/>
          <w:szCs w:val="24"/>
          <w:lang w:val="en-US"/>
        </w:rPr>
        <w:t xml:space="preserve">The EQ-5D was </w:t>
      </w:r>
      <w:r w:rsidR="00095912" w:rsidRPr="00910C7F">
        <w:rPr>
          <w:rFonts w:ascii="Book Antiqua" w:eastAsia="Times New Roman" w:hAnsi="Book Antiqua" w:cs="Times New Roman"/>
          <w:sz w:val="24"/>
          <w:szCs w:val="24"/>
          <w:lang w:val="en-US"/>
        </w:rPr>
        <w:t>found</w:t>
      </w:r>
      <w:r w:rsidR="005E646B" w:rsidRPr="00910C7F">
        <w:rPr>
          <w:rFonts w:ascii="Book Antiqua" w:eastAsia="Times New Roman" w:hAnsi="Book Antiqua" w:cs="Times New Roman"/>
          <w:sz w:val="24"/>
          <w:szCs w:val="24"/>
          <w:lang w:val="en-US"/>
        </w:rPr>
        <w:t xml:space="preserve"> to be more responsive to deterioration and the SF-6D more responsive to improvement in early inflammatory disease, when </w:t>
      </w:r>
      <w:proofErr w:type="gramStart"/>
      <w:r w:rsidR="005E646B" w:rsidRPr="00910C7F">
        <w:rPr>
          <w:rFonts w:ascii="Book Antiqua" w:eastAsia="Times New Roman" w:hAnsi="Book Antiqua" w:cs="Times New Roman"/>
          <w:sz w:val="24"/>
          <w:szCs w:val="24"/>
          <w:lang w:val="en-US"/>
        </w:rPr>
        <w:t>compared</w:t>
      </w:r>
      <w:r w:rsidR="005E646B" w:rsidRPr="00910C7F">
        <w:rPr>
          <w:rFonts w:ascii="Book Antiqua" w:eastAsia="Times New Roman" w:hAnsi="Book Antiqua" w:cs="Times New Roman"/>
          <w:sz w:val="24"/>
          <w:szCs w:val="24"/>
          <w:vertAlign w:val="superscript"/>
          <w:lang w:val="en-US"/>
        </w:rPr>
        <w:t>[</w:t>
      </w:r>
      <w:proofErr w:type="gramEnd"/>
      <w:r w:rsidR="005E646B" w:rsidRPr="00910C7F">
        <w:rPr>
          <w:rFonts w:ascii="Book Antiqua" w:eastAsia="Times New Roman" w:hAnsi="Book Antiqua" w:cs="Times New Roman"/>
          <w:sz w:val="24"/>
          <w:szCs w:val="24"/>
          <w:vertAlign w:val="superscript"/>
          <w:lang w:val="en-US"/>
        </w:rPr>
        <w:t>41]</w:t>
      </w:r>
      <w:r w:rsidR="005E646B" w:rsidRPr="00910C7F">
        <w:rPr>
          <w:rFonts w:ascii="Book Antiqua" w:eastAsia="Times New Roman" w:hAnsi="Book Antiqua" w:cs="Times New Roman"/>
          <w:sz w:val="24"/>
          <w:szCs w:val="24"/>
          <w:lang w:val="en-US"/>
        </w:rPr>
        <w:t>.</w:t>
      </w:r>
    </w:p>
    <w:p w:rsidR="005E646B" w:rsidRPr="00910C7F" w:rsidRDefault="005E646B" w:rsidP="00910C7F">
      <w:pPr>
        <w:spacing w:after="0" w:line="360" w:lineRule="auto"/>
        <w:jc w:val="both"/>
        <w:rPr>
          <w:rFonts w:ascii="Book Antiqua" w:hAnsi="Book Antiqua" w:cs="Times New Roman"/>
          <w:sz w:val="24"/>
          <w:szCs w:val="24"/>
          <w:lang w:val="en-US" w:eastAsia="zh-CN"/>
        </w:rPr>
      </w:pPr>
    </w:p>
    <w:p w:rsidR="00A2668E" w:rsidRPr="00910C7F" w:rsidRDefault="005A1B8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Health Utilities Index mark 2 and 3</w:t>
      </w:r>
      <w:r w:rsidR="00AB78AD" w:rsidRPr="00910C7F">
        <w:rPr>
          <w:rFonts w:ascii="Book Antiqua" w:eastAsia="Times New Roman" w:hAnsi="Book Antiqua" w:cs="Times New Roman"/>
          <w:b/>
          <w:i/>
          <w:sz w:val="24"/>
          <w:szCs w:val="24"/>
          <w:lang w:val="en-US"/>
        </w:rPr>
        <w:t xml:space="preserve"> </w:t>
      </w:r>
    </w:p>
    <w:p w:rsidR="005A1B8C" w:rsidRPr="00910C7F" w:rsidRDefault="007F2F5A" w:rsidP="00910C7F">
      <w:pPr>
        <w:spacing w:after="0" w:line="360" w:lineRule="auto"/>
        <w:jc w:val="both"/>
        <w:rPr>
          <w:rFonts w:ascii="Book Antiqua" w:eastAsia="Times New Roman" w:hAnsi="Book Antiqua" w:cs="Times New Roman"/>
          <w:sz w:val="24"/>
          <w:szCs w:val="24"/>
          <w:vertAlign w:val="superscript"/>
          <w:lang w:val="en-US"/>
        </w:rPr>
      </w:pPr>
      <w:r w:rsidRPr="00910C7F">
        <w:rPr>
          <w:rFonts w:ascii="Book Antiqua" w:eastAsia="Times New Roman" w:hAnsi="Book Antiqua" w:cs="Times New Roman"/>
          <w:sz w:val="24"/>
          <w:szCs w:val="24"/>
          <w:lang w:val="en-US"/>
        </w:rPr>
        <w:t xml:space="preserve">The </w:t>
      </w:r>
      <w:r w:rsidR="00CE3DCF" w:rsidRPr="00910C7F">
        <w:rPr>
          <w:rFonts w:ascii="Book Antiqua" w:eastAsia="Times New Roman" w:hAnsi="Book Antiqua" w:cs="Times New Roman"/>
          <w:sz w:val="24"/>
          <w:szCs w:val="24"/>
          <w:lang w:val="en-US"/>
        </w:rPr>
        <w:t>Health Utilities Index mark 2 and 3</w:t>
      </w:r>
      <w:r w:rsidR="00CE3DCF" w:rsidRPr="00910C7F">
        <w:rPr>
          <w:rFonts w:ascii="Book Antiqua" w:hAnsi="Book Antiqua" w:cs="Times New Roman"/>
          <w:b/>
          <w:sz w:val="24"/>
          <w:szCs w:val="24"/>
          <w:lang w:val="en-US" w:eastAsia="zh-CN"/>
        </w:rPr>
        <w:t xml:space="preserve"> </w:t>
      </w:r>
      <w:r w:rsidR="00A2668E" w:rsidRPr="00910C7F">
        <w:rPr>
          <w:rFonts w:ascii="Book Antiqua" w:hAnsi="Book Antiqua" w:cs="Times New Roman"/>
          <w:b/>
          <w:sz w:val="24"/>
          <w:szCs w:val="24"/>
          <w:lang w:val="en-US" w:eastAsia="zh-CN"/>
        </w:rPr>
        <w:t>(</w:t>
      </w:r>
      <w:r w:rsidR="005A1B8C" w:rsidRPr="00910C7F">
        <w:rPr>
          <w:rFonts w:ascii="Book Antiqua" w:eastAsia="Times New Roman" w:hAnsi="Book Antiqua" w:cs="Times New Roman"/>
          <w:sz w:val="24"/>
          <w:szCs w:val="24"/>
          <w:lang w:val="en-US"/>
        </w:rPr>
        <w:t xml:space="preserve">HIU-2 and </w:t>
      </w:r>
      <w:r w:rsidRPr="00910C7F">
        <w:rPr>
          <w:rFonts w:ascii="Book Antiqua" w:eastAsia="Times New Roman" w:hAnsi="Book Antiqua" w:cs="Times New Roman"/>
          <w:sz w:val="24"/>
          <w:szCs w:val="24"/>
          <w:lang w:val="en-US"/>
        </w:rPr>
        <w:t xml:space="preserve">the </w:t>
      </w:r>
      <w:r w:rsidR="005A1B8C" w:rsidRPr="00910C7F">
        <w:rPr>
          <w:rFonts w:ascii="Book Antiqua" w:eastAsia="Times New Roman" w:hAnsi="Book Antiqua" w:cs="Times New Roman"/>
          <w:sz w:val="24"/>
          <w:szCs w:val="24"/>
          <w:lang w:val="en-US"/>
        </w:rPr>
        <w:t>HIU-3</w:t>
      </w:r>
      <w:r w:rsidR="00A2668E" w:rsidRPr="00910C7F">
        <w:rPr>
          <w:rFonts w:ascii="Book Antiqua" w:hAnsi="Book Antiqua" w:cs="Times New Roman"/>
          <w:sz w:val="24"/>
          <w:szCs w:val="24"/>
          <w:lang w:val="en-US" w:eastAsia="zh-CN"/>
        </w:rPr>
        <w:t>)</w:t>
      </w:r>
      <w:r w:rsidR="005A1B8C" w:rsidRPr="00910C7F">
        <w:rPr>
          <w:rFonts w:ascii="Book Antiqua" w:eastAsia="Times New Roman" w:hAnsi="Book Antiqua" w:cs="Times New Roman"/>
          <w:sz w:val="24"/>
          <w:szCs w:val="24"/>
          <w:lang w:val="en-US"/>
        </w:rPr>
        <w:t xml:space="preserve"> are comprehensive, reliable, responsive and valid measures of health status and health-related quality of life. </w:t>
      </w:r>
      <w:r w:rsidRPr="00910C7F">
        <w:rPr>
          <w:rFonts w:ascii="Book Antiqua" w:eastAsia="Times New Roman" w:hAnsi="Book Antiqua" w:cs="Times New Roman"/>
          <w:sz w:val="24"/>
          <w:szCs w:val="24"/>
          <w:lang w:val="en-US"/>
        </w:rPr>
        <w:t xml:space="preserve">The </w:t>
      </w:r>
      <w:r w:rsidR="005A1B8C" w:rsidRPr="00910C7F">
        <w:rPr>
          <w:rFonts w:ascii="Book Antiqua" w:eastAsia="Times New Roman" w:hAnsi="Book Antiqua" w:cs="Times New Roman"/>
          <w:sz w:val="24"/>
          <w:szCs w:val="24"/>
          <w:lang w:val="en-US"/>
        </w:rPr>
        <w:t>HIU-2 comprises seven dimensions including sens</w:t>
      </w:r>
      <w:r w:rsidR="002B72D1" w:rsidRPr="00910C7F">
        <w:rPr>
          <w:rFonts w:ascii="Book Antiqua" w:eastAsia="Times New Roman" w:hAnsi="Book Antiqua" w:cs="Times New Roman"/>
          <w:sz w:val="24"/>
          <w:szCs w:val="24"/>
          <w:lang w:val="en-US"/>
        </w:rPr>
        <w:t>e</w:t>
      </w:r>
      <w:r w:rsidR="005A1B8C" w:rsidRPr="00910C7F">
        <w:rPr>
          <w:rFonts w:ascii="Book Antiqua" w:eastAsia="Times New Roman" w:hAnsi="Book Antiqua" w:cs="Times New Roman"/>
          <w:sz w:val="24"/>
          <w:szCs w:val="24"/>
          <w:lang w:val="en-US"/>
        </w:rPr>
        <w:t xml:space="preserve">, </w:t>
      </w:r>
      <w:r w:rsidR="00095912" w:rsidRPr="00910C7F">
        <w:rPr>
          <w:rFonts w:ascii="Book Antiqua" w:eastAsia="Times New Roman" w:hAnsi="Book Antiqua" w:cs="Times New Roman"/>
          <w:sz w:val="24"/>
          <w:szCs w:val="24"/>
          <w:lang w:val="en-US"/>
        </w:rPr>
        <w:t>mobility</w:t>
      </w:r>
      <w:r w:rsidR="005A1B8C" w:rsidRPr="00910C7F">
        <w:rPr>
          <w:rFonts w:ascii="Book Antiqua" w:eastAsia="Times New Roman" w:hAnsi="Book Antiqua" w:cs="Times New Roman"/>
          <w:sz w:val="24"/>
          <w:szCs w:val="24"/>
          <w:lang w:val="en-US"/>
        </w:rPr>
        <w:t xml:space="preserve">, </w:t>
      </w:r>
      <w:r w:rsidR="002B72D1" w:rsidRPr="00910C7F">
        <w:rPr>
          <w:rFonts w:ascii="Book Antiqua" w:eastAsia="Times New Roman" w:hAnsi="Book Antiqua" w:cs="Times New Roman"/>
          <w:sz w:val="24"/>
          <w:szCs w:val="24"/>
          <w:lang w:val="en-US"/>
        </w:rPr>
        <w:t>feeling</w:t>
      </w:r>
      <w:r w:rsidR="0033108E" w:rsidRPr="00910C7F">
        <w:rPr>
          <w:rFonts w:ascii="Book Antiqua" w:eastAsia="Times New Roman" w:hAnsi="Book Antiqua" w:cs="Times New Roman"/>
          <w:sz w:val="24"/>
          <w:szCs w:val="24"/>
          <w:lang w:val="en-US"/>
        </w:rPr>
        <w:t>, cognition, self-</w:t>
      </w:r>
      <w:r w:rsidR="005A1B8C" w:rsidRPr="00910C7F">
        <w:rPr>
          <w:rFonts w:ascii="Book Antiqua" w:eastAsia="Times New Roman" w:hAnsi="Book Antiqua" w:cs="Times New Roman"/>
          <w:sz w:val="24"/>
          <w:szCs w:val="24"/>
          <w:lang w:val="en-US"/>
        </w:rPr>
        <w:t xml:space="preserve">care, pain, and fertility. </w:t>
      </w:r>
      <w:r w:rsidRPr="00910C7F">
        <w:rPr>
          <w:rFonts w:ascii="Book Antiqua" w:eastAsia="Times New Roman" w:hAnsi="Book Antiqua" w:cs="Times New Roman"/>
          <w:sz w:val="24"/>
          <w:szCs w:val="24"/>
          <w:lang w:val="en-US"/>
        </w:rPr>
        <w:t xml:space="preserve">The </w:t>
      </w:r>
      <w:r w:rsidR="005A1B8C" w:rsidRPr="00910C7F">
        <w:rPr>
          <w:rFonts w:ascii="Book Antiqua" w:eastAsia="Times New Roman" w:hAnsi="Book Antiqua" w:cs="Times New Roman"/>
          <w:sz w:val="24"/>
          <w:szCs w:val="24"/>
          <w:lang w:val="en-US"/>
        </w:rPr>
        <w:t xml:space="preserve">HIU-3 includes eight dimensions: </w:t>
      </w:r>
      <w:r w:rsidR="00095912" w:rsidRPr="00910C7F">
        <w:rPr>
          <w:rFonts w:ascii="Book Antiqua" w:eastAsia="Times New Roman" w:hAnsi="Book Antiqua" w:cs="Times New Roman"/>
          <w:sz w:val="24"/>
          <w:szCs w:val="24"/>
          <w:lang w:val="en-US"/>
        </w:rPr>
        <w:t>vision</w:t>
      </w:r>
      <w:r w:rsidR="005A1B8C" w:rsidRPr="00910C7F">
        <w:rPr>
          <w:rFonts w:ascii="Book Antiqua" w:eastAsia="Times New Roman" w:hAnsi="Book Antiqua" w:cs="Times New Roman"/>
          <w:sz w:val="24"/>
          <w:szCs w:val="24"/>
          <w:lang w:val="en-US"/>
        </w:rPr>
        <w:t xml:space="preserve">, </w:t>
      </w:r>
      <w:r w:rsidR="00C449B3" w:rsidRPr="00910C7F">
        <w:rPr>
          <w:rFonts w:ascii="Book Antiqua" w:eastAsia="Times New Roman" w:hAnsi="Book Antiqua" w:cs="Times New Roman"/>
          <w:sz w:val="24"/>
          <w:szCs w:val="24"/>
          <w:lang w:val="en-US"/>
        </w:rPr>
        <w:t>hearing</w:t>
      </w:r>
      <w:r w:rsidR="005A1B8C" w:rsidRPr="00910C7F">
        <w:rPr>
          <w:rFonts w:ascii="Book Antiqua" w:eastAsia="Times New Roman" w:hAnsi="Book Antiqua" w:cs="Times New Roman"/>
          <w:sz w:val="24"/>
          <w:szCs w:val="24"/>
          <w:lang w:val="en-US"/>
        </w:rPr>
        <w:t xml:space="preserve">, </w:t>
      </w:r>
      <w:r w:rsidR="00C449B3" w:rsidRPr="00910C7F">
        <w:rPr>
          <w:rFonts w:ascii="Book Antiqua" w:eastAsia="Times New Roman" w:hAnsi="Book Antiqua" w:cs="Times New Roman"/>
          <w:sz w:val="24"/>
          <w:szCs w:val="24"/>
          <w:lang w:val="en-US"/>
        </w:rPr>
        <w:t>speaking</w:t>
      </w:r>
      <w:r w:rsidR="005A1B8C" w:rsidRPr="00910C7F">
        <w:rPr>
          <w:rFonts w:ascii="Book Antiqua" w:eastAsia="Times New Roman" w:hAnsi="Book Antiqua" w:cs="Times New Roman"/>
          <w:sz w:val="24"/>
          <w:szCs w:val="24"/>
          <w:lang w:val="en-US"/>
        </w:rPr>
        <w:t>, ambulation, dexterity</w:t>
      </w:r>
      <w:r w:rsidR="00C449B3" w:rsidRPr="00910C7F">
        <w:rPr>
          <w:rFonts w:ascii="Book Antiqua" w:eastAsia="Times New Roman" w:hAnsi="Book Antiqua" w:cs="Times New Roman"/>
          <w:sz w:val="24"/>
          <w:szCs w:val="24"/>
          <w:lang w:val="en-US"/>
        </w:rPr>
        <w:t>, emotion</w:t>
      </w:r>
      <w:r w:rsidR="005A1B8C" w:rsidRPr="00910C7F">
        <w:rPr>
          <w:rFonts w:ascii="Book Antiqua" w:eastAsia="Times New Roman" w:hAnsi="Book Antiqua" w:cs="Times New Roman"/>
          <w:sz w:val="24"/>
          <w:szCs w:val="24"/>
          <w:lang w:val="en-US"/>
        </w:rPr>
        <w:t>, cognition, an</w:t>
      </w:r>
      <w:r w:rsidR="00A2668E" w:rsidRPr="00910C7F">
        <w:rPr>
          <w:rFonts w:ascii="Book Antiqua" w:eastAsia="Times New Roman" w:hAnsi="Book Antiqua" w:cs="Times New Roman"/>
          <w:sz w:val="24"/>
          <w:szCs w:val="24"/>
          <w:lang w:val="en-US"/>
        </w:rPr>
        <w:t xml:space="preserve">d </w:t>
      </w:r>
      <w:proofErr w:type="gramStart"/>
      <w:r w:rsidR="00A2668E" w:rsidRPr="00910C7F">
        <w:rPr>
          <w:rFonts w:ascii="Book Antiqua" w:eastAsia="Times New Roman" w:hAnsi="Book Antiqua" w:cs="Times New Roman"/>
          <w:sz w:val="24"/>
          <w:szCs w:val="24"/>
          <w:lang w:val="en-US"/>
        </w:rPr>
        <w:t>pain</w:t>
      </w:r>
      <w:r w:rsidR="005A1B8C" w:rsidRPr="00910C7F">
        <w:rPr>
          <w:rFonts w:ascii="Book Antiqua" w:eastAsia="Times New Roman" w:hAnsi="Book Antiqua" w:cs="Times New Roman"/>
          <w:sz w:val="24"/>
          <w:szCs w:val="24"/>
          <w:vertAlign w:val="superscript"/>
          <w:lang w:val="en-US"/>
        </w:rPr>
        <w:t>[</w:t>
      </w:r>
      <w:proofErr w:type="gramEnd"/>
      <w:r w:rsidR="005A1B8C" w:rsidRPr="00910C7F">
        <w:rPr>
          <w:rFonts w:ascii="Book Antiqua" w:eastAsia="Times New Roman" w:hAnsi="Book Antiqua" w:cs="Times New Roman"/>
          <w:sz w:val="24"/>
          <w:szCs w:val="24"/>
          <w:vertAlign w:val="superscript"/>
          <w:lang w:val="en-US"/>
        </w:rPr>
        <w:t>4</w:t>
      </w:r>
      <w:r w:rsidR="00C960E5" w:rsidRPr="00910C7F">
        <w:rPr>
          <w:rFonts w:ascii="Book Antiqua" w:eastAsia="Times New Roman" w:hAnsi="Book Antiqua" w:cs="Times New Roman"/>
          <w:sz w:val="24"/>
          <w:szCs w:val="24"/>
          <w:vertAlign w:val="superscript"/>
          <w:lang w:val="en-US"/>
        </w:rPr>
        <w:t>2</w:t>
      </w:r>
      <w:r w:rsidR="005A1B8C" w:rsidRPr="00910C7F">
        <w:rPr>
          <w:rFonts w:ascii="Book Antiqua" w:eastAsia="Times New Roman" w:hAnsi="Book Antiqua" w:cs="Times New Roman"/>
          <w:sz w:val="24"/>
          <w:szCs w:val="24"/>
          <w:vertAlign w:val="superscript"/>
          <w:lang w:val="en-US"/>
        </w:rPr>
        <w:t>]</w:t>
      </w:r>
      <w:r w:rsidR="005A1B8C" w:rsidRPr="00910C7F">
        <w:rPr>
          <w:rFonts w:ascii="Book Antiqua" w:eastAsia="Times New Roman" w:hAnsi="Book Antiqua" w:cs="Times New Roman"/>
          <w:sz w:val="24"/>
          <w:szCs w:val="24"/>
          <w:lang w:val="en-US"/>
        </w:rPr>
        <w:t>.</w:t>
      </w:r>
    </w:p>
    <w:p w:rsidR="00761EDA" w:rsidRPr="00910C7F" w:rsidRDefault="00761EDA" w:rsidP="00910C7F">
      <w:pPr>
        <w:spacing w:after="0" w:line="360" w:lineRule="auto"/>
        <w:jc w:val="both"/>
        <w:rPr>
          <w:rFonts w:ascii="Book Antiqua" w:eastAsia="Times New Roman" w:hAnsi="Book Antiqua" w:cs="Times New Roman"/>
          <w:b/>
          <w:sz w:val="24"/>
          <w:szCs w:val="24"/>
          <w:lang w:val="en-US"/>
        </w:rPr>
      </w:pPr>
    </w:p>
    <w:p w:rsidR="00761EDA" w:rsidRPr="00910C7F" w:rsidRDefault="0046663B" w:rsidP="00910C7F">
      <w:pPr>
        <w:spacing w:after="0" w:line="360" w:lineRule="auto"/>
        <w:jc w:val="both"/>
        <w:rPr>
          <w:rFonts w:ascii="Book Antiqua" w:hAnsi="Book Antiqua" w:cs="Times New Roman"/>
          <w:b/>
          <w:sz w:val="24"/>
          <w:szCs w:val="24"/>
          <w:lang w:val="en-US" w:eastAsia="zh-CN"/>
        </w:rPr>
      </w:pPr>
      <w:r w:rsidRPr="00910C7F">
        <w:rPr>
          <w:rFonts w:ascii="Book Antiqua" w:eastAsia="Times New Roman" w:hAnsi="Book Antiqua" w:cs="Times New Roman"/>
          <w:b/>
          <w:sz w:val="24"/>
          <w:szCs w:val="24"/>
          <w:lang w:val="en-US"/>
        </w:rPr>
        <w:t>DISEASE SPECIFIC MEASURES</w:t>
      </w:r>
    </w:p>
    <w:p w:rsidR="00A2668E" w:rsidRPr="00910C7F" w:rsidRDefault="005A1B8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Stanford Health Assessment Questionnaire</w:t>
      </w: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 xml:space="preserve">The </w:t>
      </w:r>
      <w:r w:rsidR="00A2668E" w:rsidRPr="00910C7F">
        <w:rPr>
          <w:rFonts w:ascii="Book Antiqua" w:eastAsia="Times New Roman" w:hAnsi="Book Antiqua" w:cs="Times New Roman"/>
          <w:sz w:val="24"/>
          <w:szCs w:val="24"/>
          <w:lang w:val="en-US"/>
        </w:rPr>
        <w:t xml:space="preserve">Stanford Health Assessment Questionnaire </w:t>
      </w:r>
      <w:r w:rsidR="00A2668E"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HAQ</w:t>
      </w:r>
      <w:r w:rsidR="00A2668E"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is one of the most widely used instrument,</w:t>
      </w:r>
      <w:r w:rsidR="00A966E1"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developed in 1980 as </w:t>
      </w:r>
      <w:r w:rsidR="00080E5D" w:rsidRPr="00910C7F">
        <w:rPr>
          <w:rFonts w:ascii="Book Antiqua" w:eastAsia="Times New Roman" w:hAnsi="Book Antiqua" w:cs="Times New Roman"/>
          <w:sz w:val="24"/>
          <w:szCs w:val="24"/>
          <w:lang w:val="en-US"/>
        </w:rPr>
        <w:t xml:space="preserve">an outcome measure in rheumatoid arthritis </w:t>
      </w:r>
      <w:r w:rsidRPr="00910C7F">
        <w:rPr>
          <w:rFonts w:ascii="Book Antiqua" w:eastAsia="Times New Roman" w:hAnsi="Book Antiqua" w:cs="Times New Roman"/>
          <w:sz w:val="24"/>
          <w:szCs w:val="24"/>
          <w:lang w:val="en-US"/>
        </w:rPr>
        <w:lastRenderedPageBreak/>
        <w:t xml:space="preserve">but has also </w:t>
      </w:r>
      <w:r w:rsidR="00080E5D" w:rsidRPr="00910C7F">
        <w:rPr>
          <w:rFonts w:ascii="Book Antiqua" w:eastAsia="Times New Roman" w:hAnsi="Book Antiqua" w:cs="Times New Roman"/>
          <w:sz w:val="24"/>
          <w:szCs w:val="24"/>
          <w:lang w:val="en-US"/>
        </w:rPr>
        <w:t xml:space="preserve">been used in </w:t>
      </w:r>
      <w:r w:rsidRPr="00910C7F">
        <w:rPr>
          <w:rFonts w:ascii="Book Antiqua" w:eastAsia="Times New Roman" w:hAnsi="Book Antiqua" w:cs="Times New Roman"/>
          <w:sz w:val="24"/>
          <w:szCs w:val="24"/>
          <w:lang w:val="en-US"/>
        </w:rPr>
        <w:t xml:space="preserve">osteoarthritis, juvenile rheumatoid arthritis, systemic lupus erythematosus, </w:t>
      </w:r>
      <w:r w:rsidR="0033108E" w:rsidRPr="00910C7F">
        <w:rPr>
          <w:rFonts w:ascii="Book Antiqua" w:eastAsia="Times New Roman" w:hAnsi="Book Antiqua" w:cs="Times New Roman"/>
          <w:sz w:val="24"/>
          <w:szCs w:val="24"/>
          <w:lang w:val="en-US"/>
        </w:rPr>
        <w:t>fibromyalgia, spondyloarthritis</w:t>
      </w:r>
      <w:r w:rsidRPr="00910C7F">
        <w:rPr>
          <w:rFonts w:ascii="Book Antiqua" w:eastAsia="Times New Roman" w:hAnsi="Book Antiqua" w:cs="Times New Roman"/>
          <w:sz w:val="24"/>
          <w:szCs w:val="24"/>
          <w:lang w:val="en-US"/>
        </w:rPr>
        <w:t xml:space="preserve">, psoriatic arthritis, </w:t>
      </w:r>
      <w:r w:rsidR="0033108E" w:rsidRPr="00910C7F">
        <w:rPr>
          <w:rFonts w:ascii="Book Antiqua" w:eastAsia="Times New Roman" w:hAnsi="Book Antiqua" w:cs="Times New Roman"/>
          <w:sz w:val="24"/>
          <w:szCs w:val="24"/>
          <w:lang w:val="en-US"/>
        </w:rPr>
        <w:t xml:space="preserve">and </w:t>
      </w:r>
      <w:r w:rsidRPr="00910C7F">
        <w:rPr>
          <w:rFonts w:ascii="Book Antiqua" w:eastAsia="Times New Roman" w:hAnsi="Book Antiqua" w:cs="Times New Roman"/>
          <w:sz w:val="24"/>
          <w:szCs w:val="24"/>
          <w:lang w:val="en-US"/>
        </w:rPr>
        <w:t xml:space="preserve">systemic sclerosis. It is </w:t>
      </w:r>
      <w:r w:rsidR="0019473D" w:rsidRPr="00910C7F">
        <w:rPr>
          <w:rFonts w:ascii="Book Antiqua" w:eastAsia="Times New Roman" w:hAnsi="Book Antiqua" w:cs="Times New Roman"/>
          <w:sz w:val="24"/>
          <w:szCs w:val="24"/>
          <w:lang w:val="en-US"/>
        </w:rPr>
        <w:t>approved</w:t>
      </w:r>
      <w:r w:rsidRPr="00910C7F">
        <w:rPr>
          <w:rFonts w:ascii="Book Antiqua" w:eastAsia="Times New Roman" w:hAnsi="Book Antiqua" w:cs="Times New Roman"/>
          <w:sz w:val="24"/>
          <w:szCs w:val="24"/>
          <w:lang w:val="en-US"/>
        </w:rPr>
        <w:t xml:space="preserve"> by the American College of Rheumatology for evaluating function</w:t>
      </w:r>
      <w:r w:rsidR="00080E5D" w:rsidRPr="00910C7F">
        <w:rPr>
          <w:rFonts w:ascii="Book Antiqua" w:eastAsia="Times New Roman" w:hAnsi="Book Antiqua" w:cs="Times New Roman"/>
          <w:sz w:val="24"/>
          <w:szCs w:val="24"/>
          <w:lang w:val="en-US"/>
        </w:rPr>
        <w:t>al impairment</w:t>
      </w:r>
      <w:r w:rsidR="00A2668E" w:rsidRPr="00910C7F">
        <w:rPr>
          <w:rFonts w:ascii="Book Antiqua" w:eastAsia="Times New Roman" w:hAnsi="Book Antiqua" w:cs="Times New Roman"/>
          <w:sz w:val="24"/>
          <w:szCs w:val="24"/>
          <w:lang w:val="en-US"/>
        </w:rPr>
        <w:t xml:space="preserve"> in </w:t>
      </w:r>
      <w:r w:rsidR="00080E5D" w:rsidRPr="00910C7F">
        <w:rPr>
          <w:rFonts w:ascii="Book Antiqua" w:eastAsia="Times New Roman" w:hAnsi="Book Antiqua" w:cs="Times New Roman"/>
          <w:sz w:val="24"/>
          <w:szCs w:val="24"/>
          <w:lang w:val="en-US"/>
        </w:rPr>
        <w:t xml:space="preserve">the patients with </w:t>
      </w:r>
      <w:r w:rsidR="00A2668E" w:rsidRPr="00910C7F">
        <w:rPr>
          <w:rFonts w:ascii="Book Antiqua" w:eastAsia="Times New Roman" w:hAnsi="Book Antiqua" w:cs="Times New Roman"/>
          <w:sz w:val="24"/>
          <w:szCs w:val="24"/>
          <w:lang w:val="en-US"/>
        </w:rPr>
        <w:t xml:space="preserve">rheumatoid </w:t>
      </w:r>
      <w:proofErr w:type="gramStart"/>
      <w:r w:rsidR="00A2668E" w:rsidRPr="00910C7F">
        <w:rPr>
          <w:rFonts w:ascii="Book Antiqua" w:eastAsia="Times New Roman" w:hAnsi="Book Antiqua" w:cs="Times New Roman"/>
          <w:sz w:val="24"/>
          <w:szCs w:val="24"/>
          <w:lang w:val="en-US"/>
        </w:rPr>
        <w:t>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4</w:t>
      </w:r>
      <w:r w:rsidR="00C960E5" w:rsidRPr="00910C7F">
        <w:rPr>
          <w:rFonts w:ascii="Book Antiqua" w:eastAsia="Times New Roman" w:hAnsi="Book Antiqua" w:cs="Times New Roman"/>
          <w:sz w:val="24"/>
          <w:szCs w:val="24"/>
          <w:vertAlign w:val="superscript"/>
          <w:lang w:val="en-US"/>
        </w:rPr>
        <w:t>3</w:t>
      </w:r>
      <w:r w:rsidR="00A2668E" w:rsidRPr="00910C7F">
        <w:rPr>
          <w:rFonts w:ascii="Book Antiqua" w:eastAsia="Times New Roman" w:hAnsi="Book Antiqua" w:cs="Times New Roman"/>
          <w:sz w:val="24"/>
          <w:szCs w:val="24"/>
          <w:vertAlign w:val="superscript"/>
          <w:lang w:val="en-US"/>
        </w:rPr>
        <w:t>,</w:t>
      </w:r>
      <w:r w:rsidR="00F11B06" w:rsidRPr="00910C7F">
        <w:rPr>
          <w:rFonts w:ascii="Book Antiqua" w:eastAsia="Times New Roman" w:hAnsi="Book Antiqua" w:cs="Times New Roman"/>
          <w:sz w:val="24"/>
          <w:szCs w:val="24"/>
          <w:vertAlign w:val="superscript"/>
          <w:lang w:val="en-US"/>
        </w:rPr>
        <w:t>4</w:t>
      </w:r>
      <w:r w:rsidR="00C960E5" w:rsidRPr="00910C7F">
        <w:rPr>
          <w:rFonts w:ascii="Book Antiqua" w:eastAsia="Times New Roman" w:hAnsi="Book Antiqua" w:cs="Times New Roman"/>
          <w:sz w:val="24"/>
          <w:szCs w:val="24"/>
          <w:vertAlign w:val="superscript"/>
          <w:lang w:val="en-US"/>
        </w:rPr>
        <w:t>4</w:t>
      </w:r>
      <w:r w:rsidR="00F11B06" w:rsidRPr="00910C7F">
        <w:rPr>
          <w:rFonts w:ascii="Book Antiqua" w:eastAsia="Times New Roman" w:hAnsi="Book Antiqua" w:cs="Times New Roman"/>
          <w:sz w:val="24"/>
          <w:szCs w:val="24"/>
          <w:vertAlign w:val="superscript"/>
          <w:lang w:val="en-US"/>
        </w:rPr>
        <w:t>]</w:t>
      </w:r>
      <w:r w:rsidR="00F11B06" w:rsidRPr="00910C7F">
        <w:rPr>
          <w:rFonts w:ascii="Book Antiqua" w:eastAsia="Times New Roman" w:hAnsi="Book Antiqua" w:cs="Times New Roman"/>
          <w:sz w:val="24"/>
          <w:szCs w:val="24"/>
          <w:lang w:val="en-US"/>
        </w:rPr>
        <w:t xml:space="preserve">. The disability index </w:t>
      </w:r>
      <w:r w:rsidRPr="00910C7F">
        <w:rPr>
          <w:rFonts w:ascii="Book Antiqua" w:eastAsia="Times New Roman" w:hAnsi="Book Antiqua" w:cs="Times New Roman"/>
          <w:sz w:val="24"/>
          <w:szCs w:val="24"/>
          <w:lang w:val="en-US"/>
        </w:rPr>
        <w:t xml:space="preserve">of the </w:t>
      </w:r>
      <w:r w:rsidR="0033108E" w:rsidRPr="00910C7F">
        <w:rPr>
          <w:rFonts w:ascii="Book Antiqua" w:eastAsia="Times New Roman" w:hAnsi="Book Antiqua" w:cs="Times New Roman"/>
          <w:sz w:val="24"/>
          <w:szCs w:val="24"/>
          <w:lang w:val="en-US"/>
        </w:rPr>
        <w:t>scale</w:t>
      </w:r>
      <w:r w:rsidRPr="00910C7F">
        <w:rPr>
          <w:rFonts w:ascii="Book Antiqua" w:eastAsia="Times New Roman" w:hAnsi="Book Antiqua" w:cs="Times New Roman"/>
          <w:sz w:val="24"/>
          <w:szCs w:val="24"/>
          <w:lang w:val="en-US"/>
        </w:rPr>
        <w:t xml:space="preserve"> includes 20 items and eight dimensions i</w:t>
      </w:r>
      <w:r w:rsidR="00080E5D" w:rsidRPr="00910C7F">
        <w:rPr>
          <w:rFonts w:ascii="Book Antiqua" w:eastAsia="Times New Roman" w:hAnsi="Book Antiqua" w:cs="Times New Roman"/>
          <w:sz w:val="24"/>
          <w:szCs w:val="24"/>
          <w:lang w:val="en-US"/>
        </w:rPr>
        <w:t>n terms of</w:t>
      </w:r>
      <w:r w:rsidRPr="00910C7F">
        <w:rPr>
          <w:rFonts w:ascii="Book Antiqua" w:eastAsia="Times New Roman" w:hAnsi="Book Antiqua" w:cs="Times New Roman"/>
          <w:sz w:val="24"/>
          <w:szCs w:val="24"/>
          <w:lang w:val="en-US"/>
        </w:rPr>
        <w:t xml:space="preserve"> dressing, a</w:t>
      </w:r>
      <w:r w:rsidR="00080E5D" w:rsidRPr="00910C7F">
        <w:rPr>
          <w:rFonts w:ascii="Book Antiqua" w:eastAsia="Times New Roman" w:hAnsi="Book Antiqua" w:cs="Times New Roman"/>
          <w:sz w:val="24"/>
          <w:szCs w:val="24"/>
          <w:lang w:val="en-US"/>
        </w:rPr>
        <w:t>scending</w:t>
      </w:r>
      <w:r w:rsidRPr="00910C7F">
        <w:rPr>
          <w:rFonts w:ascii="Book Antiqua" w:eastAsia="Times New Roman" w:hAnsi="Book Antiqua" w:cs="Times New Roman"/>
          <w:sz w:val="24"/>
          <w:szCs w:val="24"/>
          <w:lang w:val="en-US"/>
        </w:rPr>
        <w:t xml:space="preserve">, eating, walking, hygiene, reach, grip, and </w:t>
      </w:r>
      <w:r w:rsidR="0033108E" w:rsidRPr="00910C7F">
        <w:rPr>
          <w:rFonts w:ascii="Book Antiqua" w:eastAsia="Times New Roman" w:hAnsi="Book Antiqua" w:cs="Times New Roman"/>
          <w:sz w:val="24"/>
          <w:szCs w:val="24"/>
          <w:lang w:val="en-US"/>
        </w:rPr>
        <w:t>usual</w:t>
      </w:r>
      <w:r w:rsidR="00080E5D"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activ</w:t>
      </w:r>
      <w:r w:rsidR="00080E5D" w:rsidRPr="00910C7F">
        <w:rPr>
          <w:rFonts w:ascii="Book Antiqua" w:eastAsia="Times New Roman" w:hAnsi="Book Antiqua" w:cs="Times New Roman"/>
          <w:sz w:val="24"/>
          <w:szCs w:val="24"/>
          <w:lang w:val="en-US"/>
        </w:rPr>
        <w:t xml:space="preserve">ities. It is </w:t>
      </w:r>
      <w:r w:rsidRPr="00910C7F">
        <w:rPr>
          <w:rFonts w:ascii="Book Antiqua" w:eastAsia="Times New Roman" w:hAnsi="Book Antiqua" w:cs="Times New Roman"/>
          <w:sz w:val="24"/>
          <w:szCs w:val="24"/>
          <w:lang w:val="en-US"/>
        </w:rPr>
        <w:t xml:space="preserve">commonly </w:t>
      </w:r>
      <w:r w:rsidR="00080E5D" w:rsidRPr="00910C7F">
        <w:rPr>
          <w:rFonts w:ascii="Book Antiqua" w:eastAsia="Times New Roman" w:hAnsi="Book Antiqua" w:cs="Times New Roman"/>
          <w:sz w:val="24"/>
          <w:szCs w:val="24"/>
          <w:lang w:val="en-US"/>
        </w:rPr>
        <w:t>used</w:t>
      </w:r>
      <w:r w:rsidRPr="00910C7F">
        <w:rPr>
          <w:rFonts w:ascii="Book Antiqua" w:eastAsia="Times New Roman" w:hAnsi="Book Antiqua" w:cs="Times New Roman"/>
          <w:sz w:val="24"/>
          <w:szCs w:val="24"/>
          <w:lang w:val="en-US"/>
        </w:rPr>
        <w:t xml:space="preserve"> as the HAQ </w:t>
      </w:r>
      <w:r w:rsidR="005E5470" w:rsidRPr="00910C7F">
        <w:rPr>
          <w:rFonts w:ascii="Book Antiqua" w:eastAsia="Times New Roman" w:hAnsi="Book Antiqua" w:cs="Times New Roman"/>
          <w:sz w:val="24"/>
          <w:szCs w:val="24"/>
          <w:lang w:val="en-US"/>
        </w:rPr>
        <w:t>scale</w:t>
      </w:r>
      <w:r w:rsidRPr="00910C7F">
        <w:rPr>
          <w:rFonts w:ascii="Book Antiqua" w:eastAsia="Times New Roman" w:hAnsi="Book Antiqua" w:cs="Times New Roman"/>
          <w:sz w:val="24"/>
          <w:szCs w:val="24"/>
          <w:lang w:val="en-US"/>
        </w:rPr>
        <w:t xml:space="preserve">, and sometimes as the </w:t>
      </w:r>
      <w:r w:rsidR="00A2668E" w:rsidRPr="00910C7F">
        <w:rPr>
          <w:rFonts w:ascii="Book Antiqua" w:eastAsia="Times New Roman" w:hAnsi="Book Antiqua" w:cs="Times New Roman"/>
          <w:sz w:val="24"/>
          <w:szCs w:val="24"/>
          <w:lang w:val="en-US"/>
        </w:rPr>
        <w:t>HAQ disability index (HAQ-DI</w:t>
      </w:r>
      <w:proofErr w:type="gramStart"/>
      <w:r w:rsidR="00A2668E" w:rsidRPr="00910C7F">
        <w:rPr>
          <w:rFonts w:ascii="Book Antiqua" w:eastAsia="Times New Roman" w:hAnsi="Book Antiqua" w:cs="Times New Roman"/>
          <w:sz w:val="24"/>
          <w:szCs w:val="24"/>
          <w:lang w:val="en-US"/>
        </w:rPr>
        <w:t>)</w:t>
      </w:r>
      <w:r w:rsidR="00C960E5"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5,4</w:t>
      </w:r>
      <w:r w:rsidR="00C960E5" w:rsidRPr="00910C7F">
        <w:rPr>
          <w:rFonts w:ascii="Book Antiqua" w:eastAsia="Times New Roman" w:hAnsi="Book Antiqua" w:cs="Times New Roman"/>
          <w:sz w:val="24"/>
          <w:szCs w:val="24"/>
          <w:vertAlign w:val="superscript"/>
          <w:lang w:val="en-US"/>
        </w:rPr>
        <w:t>5</w:t>
      </w:r>
      <w:r w:rsidRPr="00910C7F">
        <w:rPr>
          <w:rFonts w:ascii="Book Antiqua" w:eastAsia="Times New Roman" w:hAnsi="Book Antiqua" w:cs="Times New Roman"/>
          <w:sz w:val="24"/>
          <w:szCs w:val="24"/>
          <w:vertAlign w:val="superscript"/>
          <w:lang w:val="en-US"/>
        </w:rPr>
        <w:t>]</w:t>
      </w:r>
      <w:r w:rsidR="00A2668E" w:rsidRPr="00910C7F">
        <w:rPr>
          <w:rFonts w:ascii="Book Antiqua" w:hAnsi="Book Antiqua" w:cs="Times New Roman"/>
          <w:sz w:val="24"/>
          <w:szCs w:val="24"/>
          <w:lang w:val="en-US" w:eastAsia="zh-CN"/>
        </w:rPr>
        <w:t>.</w:t>
      </w:r>
    </w:p>
    <w:p w:rsidR="005E5470" w:rsidRPr="00910C7F" w:rsidRDefault="00E47256" w:rsidP="00910C7F">
      <w:pPr>
        <w:spacing w:after="0" w:line="360" w:lineRule="auto"/>
        <w:ind w:firstLineChars="100" w:firstLine="240"/>
        <w:jc w:val="both"/>
        <w:rPr>
          <w:rFonts w:ascii="Book Antiqua" w:hAnsi="Book Antiqua"/>
          <w:sz w:val="24"/>
          <w:szCs w:val="24"/>
          <w:lang w:val="en-US"/>
        </w:rPr>
      </w:pPr>
      <w:r w:rsidRPr="00910C7F">
        <w:rPr>
          <w:rFonts w:ascii="Book Antiqua" w:eastAsia="Times New Roman" w:hAnsi="Book Antiqua" w:cs="Times New Roman"/>
          <w:sz w:val="24"/>
          <w:szCs w:val="24"/>
          <w:lang w:val="en-US"/>
        </w:rPr>
        <w:t>A</w:t>
      </w:r>
      <w:r w:rsidR="005A1B8C" w:rsidRPr="00910C7F">
        <w:rPr>
          <w:rFonts w:ascii="Book Antiqua" w:eastAsia="Times New Roman" w:hAnsi="Book Antiqua" w:cs="Times New Roman"/>
          <w:sz w:val="24"/>
          <w:szCs w:val="24"/>
          <w:lang w:val="en-US"/>
        </w:rPr>
        <w:t xml:space="preserve"> shortened version of the HAQ, modified HAQ (mHAQ)</w:t>
      </w:r>
      <w:r w:rsidR="00F11B06" w:rsidRPr="00910C7F">
        <w:rPr>
          <w:rFonts w:ascii="Book Antiqua" w:eastAsia="Times New Roman" w:hAnsi="Book Antiqua" w:cs="Times New Roman"/>
          <w:sz w:val="24"/>
          <w:szCs w:val="24"/>
          <w:lang w:val="en-US"/>
        </w:rPr>
        <w:t xml:space="preserve"> was developed </w:t>
      </w:r>
      <w:r w:rsidR="005A1B8C" w:rsidRPr="00910C7F">
        <w:rPr>
          <w:rFonts w:ascii="Book Antiqua" w:eastAsia="Times New Roman" w:hAnsi="Book Antiqua" w:cs="Times New Roman"/>
          <w:sz w:val="24"/>
          <w:szCs w:val="24"/>
          <w:lang w:val="en-US"/>
        </w:rPr>
        <w:t xml:space="preserve">by Pincus </w:t>
      </w:r>
      <w:r w:rsidR="005A1B8C" w:rsidRPr="00910C7F">
        <w:rPr>
          <w:rFonts w:ascii="Book Antiqua" w:eastAsia="Times New Roman" w:hAnsi="Book Antiqua" w:cs="Times New Roman"/>
          <w:i/>
          <w:sz w:val="24"/>
          <w:szCs w:val="24"/>
          <w:lang w:val="en-US"/>
        </w:rPr>
        <w:t xml:space="preserve">et </w:t>
      </w:r>
      <w:proofErr w:type="gramStart"/>
      <w:r w:rsidR="005A1B8C" w:rsidRPr="00910C7F">
        <w:rPr>
          <w:rFonts w:ascii="Book Antiqua" w:eastAsia="Times New Roman" w:hAnsi="Book Antiqua" w:cs="Times New Roman"/>
          <w:i/>
          <w:sz w:val="24"/>
          <w:szCs w:val="24"/>
          <w:lang w:val="en-US"/>
        </w:rPr>
        <w:t>al</w:t>
      </w:r>
      <w:r w:rsidR="00A2668E" w:rsidRPr="00910C7F">
        <w:rPr>
          <w:rFonts w:ascii="Book Antiqua" w:eastAsia="Times New Roman" w:hAnsi="Book Antiqua" w:cs="Times New Roman"/>
          <w:sz w:val="24"/>
          <w:szCs w:val="24"/>
          <w:vertAlign w:val="superscript"/>
          <w:lang w:val="en-US"/>
        </w:rPr>
        <w:t>[</w:t>
      </w:r>
      <w:proofErr w:type="gramEnd"/>
      <w:r w:rsidR="00A2668E" w:rsidRPr="00910C7F">
        <w:rPr>
          <w:rFonts w:ascii="Book Antiqua" w:eastAsia="Times New Roman" w:hAnsi="Book Antiqua" w:cs="Times New Roman"/>
          <w:sz w:val="24"/>
          <w:szCs w:val="24"/>
          <w:vertAlign w:val="superscript"/>
          <w:lang w:val="en-US"/>
        </w:rPr>
        <w:t>46]</w:t>
      </w:r>
      <w:r w:rsidR="005A1B8C" w:rsidRPr="00910C7F">
        <w:rPr>
          <w:rFonts w:ascii="Book Antiqua" w:eastAsia="Times New Roman" w:hAnsi="Book Antiqua" w:cs="Times New Roman"/>
          <w:sz w:val="24"/>
          <w:szCs w:val="24"/>
          <w:lang w:val="en-US"/>
        </w:rPr>
        <w:t xml:space="preserve"> in 1983. It has eight items. </w:t>
      </w:r>
      <w:r w:rsidR="005E5470" w:rsidRPr="00910C7F">
        <w:rPr>
          <w:rFonts w:ascii="Book Antiqua" w:eastAsia="Times New Roman" w:hAnsi="Book Antiqua" w:cs="Times New Roman"/>
          <w:sz w:val="24"/>
          <w:szCs w:val="24"/>
          <w:lang w:val="en-US"/>
        </w:rPr>
        <w:t xml:space="preserve">Both the HAQ and the mHAQ are sensitive to change in clinical </w:t>
      </w:r>
      <w:r w:rsidR="0033108E" w:rsidRPr="00910C7F">
        <w:rPr>
          <w:rFonts w:ascii="Book Antiqua" w:eastAsia="Times New Roman" w:hAnsi="Book Antiqua" w:cs="Times New Roman"/>
          <w:sz w:val="24"/>
          <w:szCs w:val="24"/>
          <w:lang w:val="en-US"/>
        </w:rPr>
        <w:t>studies</w:t>
      </w:r>
      <w:r w:rsidR="005E5470" w:rsidRPr="00910C7F">
        <w:rPr>
          <w:rFonts w:ascii="Book Antiqua" w:eastAsia="Times New Roman" w:hAnsi="Book Antiqua" w:cs="Times New Roman"/>
          <w:sz w:val="24"/>
          <w:szCs w:val="24"/>
          <w:lang w:val="en-US"/>
        </w:rPr>
        <w:t>, but the HAQ was found to be more effective in determining alterations to the t</w:t>
      </w:r>
      <w:r w:rsidR="00682347" w:rsidRPr="00910C7F">
        <w:rPr>
          <w:rFonts w:ascii="Book Antiqua" w:eastAsia="Times New Roman" w:hAnsi="Book Antiqua" w:cs="Times New Roman"/>
          <w:sz w:val="24"/>
          <w:szCs w:val="24"/>
          <w:lang w:val="en-US"/>
        </w:rPr>
        <w:t xml:space="preserve">herapy, when compared with </w:t>
      </w:r>
      <w:proofErr w:type="spellStart"/>
      <w:proofErr w:type="gramStart"/>
      <w:r w:rsidR="00682347" w:rsidRPr="00910C7F">
        <w:rPr>
          <w:rFonts w:ascii="Book Antiqua" w:eastAsia="Times New Roman" w:hAnsi="Book Antiqua" w:cs="Times New Roman"/>
          <w:sz w:val="24"/>
          <w:szCs w:val="24"/>
          <w:lang w:val="en-US"/>
        </w:rPr>
        <w:t>mHAQ</w:t>
      </w:r>
      <w:proofErr w:type="spellEnd"/>
      <w:r w:rsidR="005E5470" w:rsidRPr="00910C7F">
        <w:rPr>
          <w:rFonts w:ascii="Book Antiqua" w:eastAsia="Times New Roman" w:hAnsi="Book Antiqua" w:cs="Times New Roman"/>
          <w:sz w:val="24"/>
          <w:szCs w:val="24"/>
          <w:vertAlign w:val="superscript"/>
          <w:lang w:val="en-US"/>
        </w:rPr>
        <w:t>[</w:t>
      </w:r>
      <w:proofErr w:type="gramEnd"/>
      <w:r w:rsidR="005E5470" w:rsidRPr="00910C7F">
        <w:rPr>
          <w:rFonts w:ascii="Book Antiqua" w:eastAsia="Times New Roman" w:hAnsi="Book Antiqua" w:cs="Times New Roman"/>
          <w:sz w:val="24"/>
          <w:szCs w:val="24"/>
          <w:vertAlign w:val="superscript"/>
          <w:lang w:val="en-US"/>
        </w:rPr>
        <w:t>47]</w:t>
      </w:r>
      <w:r w:rsidR="005E5470" w:rsidRPr="00910C7F">
        <w:rPr>
          <w:rFonts w:ascii="Book Antiqua" w:eastAsia="Times New Roman" w:hAnsi="Book Antiqua" w:cs="Times New Roman"/>
          <w:sz w:val="24"/>
          <w:szCs w:val="24"/>
          <w:lang w:val="en-US"/>
        </w:rPr>
        <w:t>.</w:t>
      </w:r>
    </w:p>
    <w:p w:rsidR="005A1B8C" w:rsidRPr="00910C7F" w:rsidRDefault="005A1B8C" w:rsidP="00910C7F">
      <w:pPr>
        <w:spacing w:after="0" w:line="360" w:lineRule="auto"/>
        <w:ind w:firstLineChars="100" w:firstLine="240"/>
        <w:jc w:val="both"/>
        <w:rPr>
          <w:rFonts w:ascii="Book Antiqua" w:hAnsi="Book Antiqua" w:cs="Times New Roman"/>
          <w:sz w:val="24"/>
          <w:szCs w:val="24"/>
          <w:lang w:val="en-US" w:eastAsia="zh-CN"/>
        </w:rPr>
      </w:pPr>
    </w:p>
    <w:p w:rsidR="00A2668E" w:rsidRPr="00910C7F" w:rsidRDefault="003473E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The R</w:t>
      </w:r>
      <w:r w:rsidR="005A1B8C" w:rsidRPr="00910C7F">
        <w:rPr>
          <w:rFonts w:ascii="Book Antiqua" w:eastAsia="Times New Roman" w:hAnsi="Book Antiqua" w:cs="Times New Roman"/>
          <w:b/>
          <w:i/>
          <w:sz w:val="24"/>
          <w:szCs w:val="24"/>
          <w:lang w:val="en-US"/>
        </w:rPr>
        <w:t xml:space="preserve">heumatoid </w:t>
      </w:r>
      <w:r w:rsidRPr="00910C7F">
        <w:rPr>
          <w:rFonts w:ascii="Book Antiqua" w:eastAsia="Times New Roman" w:hAnsi="Book Antiqua" w:cs="Times New Roman"/>
          <w:b/>
          <w:i/>
          <w:sz w:val="24"/>
          <w:szCs w:val="24"/>
          <w:lang w:val="en-US"/>
        </w:rPr>
        <w:t>A</w:t>
      </w:r>
      <w:r w:rsidR="005A1B8C" w:rsidRPr="00910C7F">
        <w:rPr>
          <w:rFonts w:ascii="Book Antiqua" w:eastAsia="Times New Roman" w:hAnsi="Book Antiqua" w:cs="Times New Roman"/>
          <w:b/>
          <w:i/>
          <w:sz w:val="24"/>
          <w:szCs w:val="24"/>
          <w:lang w:val="en-US"/>
        </w:rPr>
        <w:t xml:space="preserve">rthritis </w:t>
      </w:r>
      <w:r w:rsidRPr="00910C7F">
        <w:rPr>
          <w:rFonts w:ascii="Book Antiqua" w:eastAsia="Times New Roman" w:hAnsi="Book Antiqua" w:cs="Times New Roman"/>
          <w:b/>
          <w:i/>
          <w:sz w:val="24"/>
          <w:szCs w:val="24"/>
          <w:lang w:val="en-US"/>
        </w:rPr>
        <w:t>Q</w:t>
      </w:r>
      <w:r w:rsidR="005A1B8C" w:rsidRPr="00910C7F">
        <w:rPr>
          <w:rFonts w:ascii="Book Antiqua" w:eastAsia="Times New Roman" w:hAnsi="Book Antiqua" w:cs="Times New Roman"/>
          <w:b/>
          <w:i/>
          <w:sz w:val="24"/>
          <w:szCs w:val="24"/>
          <w:lang w:val="en-US"/>
        </w:rPr>
        <w:t xml:space="preserve">uality of </w:t>
      </w:r>
      <w:r w:rsidRPr="00910C7F">
        <w:rPr>
          <w:rFonts w:ascii="Book Antiqua" w:eastAsia="Times New Roman" w:hAnsi="Book Antiqua" w:cs="Times New Roman"/>
          <w:b/>
          <w:i/>
          <w:sz w:val="24"/>
          <w:szCs w:val="24"/>
          <w:lang w:val="en-US"/>
        </w:rPr>
        <w:t>L</w:t>
      </w:r>
      <w:r w:rsidR="005A1B8C" w:rsidRPr="00910C7F">
        <w:rPr>
          <w:rFonts w:ascii="Book Antiqua" w:eastAsia="Times New Roman" w:hAnsi="Book Antiqua" w:cs="Times New Roman"/>
          <w:b/>
          <w:i/>
          <w:sz w:val="24"/>
          <w:szCs w:val="24"/>
          <w:lang w:val="en-US"/>
        </w:rPr>
        <w:t xml:space="preserve">ife </w:t>
      </w:r>
      <w:r w:rsidRPr="00910C7F">
        <w:rPr>
          <w:rFonts w:ascii="Book Antiqua" w:eastAsia="Times New Roman" w:hAnsi="Book Antiqua" w:cs="Times New Roman"/>
          <w:b/>
          <w:i/>
          <w:sz w:val="24"/>
          <w:szCs w:val="24"/>
          <w:lang w:val="en-US"/>
        </w:rPr>
        <w:t>Q</w:t>
      </w:r>
      <w:r w:rsidR="005A1B8C" w:rsidRPr="00910C7F">
        <w:rPr>
          <w:rFonts w:ascii="Book Antiqua" w:eastAsia="Times New Roman" w:hAnsi="Book Antiqua" w:cs="Times New Roman"/>
          <w:b/>
          <w:i/>
          <w:sz w:val="24"/>
          <w:szCs w:val="24"/>
          <w:lang w:val="en-US"/>
        </w:rPr>
        <w:t>uestionnaire</w:t>
      </w:r>
    </w:p>
    <w:p w:rsidR="005A1B8C" w:rsidRPr="00910C7F" w:rsidRDefault="005A1B8C"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 xml:space="preserve">The </w:t>
      </w:r>
      <w:r w:rsidR="00A2668E" w:rsidRPr="00910C7F">
        <w:rPr>
          <w:rFonts w:ascii="Book Antiqua" w:eastAsia="Times New Roman" w:hAnsi="Book Antiqua" w:cs="Times New Roman"/>
          <w:sz w:val="24"/>
          <w:szCs w:val="24"/>
          <w:lang w:val="en-US"/>
        </w:rPr>
        <w:t xml:space="preserve">Rheumatoid Arthritis Quality of Life Questionnaire </w:t>
      </w:r>
      <w:r w:rsidR="00A2668E"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RAQoL</w:t>
      </w:r>
      <w:r w:rsidR="00A2668E"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is a rheumatoid arthritis-specific measure that includes 30 questions about </w:t>
      </w:r>
      <w:r w:rsidR="005E5470" w:rsidRPr="00910C7F">
        <w:rPr>
          <w:rFonts w:ascii="Book Antiqua" w:eastAsia="Times New Roman" w:hAnsi="Book Antiqua" w:cs="Times New Roman"/>
          <w:sz w:val="24"/>
          <w:szCs w:val="24"/>
          <w:lang w:val="en-US"/>
        </w:rPr>
        <w:t>psychological state</w:t>
      </w:r>
      <w:r w:rsidRPr="00910C7F">
        <w:rPr>
          <w:rFonts w:ascii="Book Antiqua" w:eastAsia="Times New Roman" w:hAnsi="Book Antiqua" w:cs="Times New Roman"/>
          <w:sz w:val="24"/>
          <w:szCs w:val="24"/>
          <w:lang w:val="en-US"/>
        </w:rPr>
        <w:t xml:space="preserve">, </w:t>
      </w:r>
      <w:r w:rsidR="00A811E5" w:rsidRPr="00910C7F">
        <w:rPr>
          <w:rFonts w:ascii="Book Antiqua" w:eastAsia="Times New Roman" w:hAnsi="Book Antiqua" w:cs="Times New Roman"/>
          <w:sz w:val="24"/>
          <w:szCs w:val="24"/>
          <w:lang w:val="en-US"/>
        </w:rPr>
        <w:t xml:space="preserve">public </w:t>
      </w:r>
      <w:r w:rsidRPr="00910C7F">
        <w:rPr>
          <w:rFonts w:ascii="Book Antiqua" w:eastAsia="Times New Roman" w:hAnsi="Book Antiqua" w:cs="Times New Roman"/>
          <w:sz w:val="24"/>
          <w:szCs w:val="24"/>
          <w:lang w:val="en-US"/>
        </w:rPr>
        <w:t xml:space="preserve">life, </w:t>
      </w:r>
      <w:r w:rsidR="005E5470" w:rsidRPr="00910C7F">
        <w:rPr>
          <w:rFonts w:ascii="Book Antiqua" w:eastAsia="Times New Roman" w:hAnsi="Book Antiqua" w:cs="Times New Roman"/>
          <w:sz w:val="24"/>
          <w:szCs w:val="24"/>
          <w:lang w:val="en-US"/>
        </w:rPr>
        <w:t>interests</w:t>
      </w:r>
      <w:r w:rsidRPr="00910C7F">
        <w:rPr>
          <w:rFonts w:ascii="Book Antiqua" w:eastAsia="Times New Roman" w:hAnsi="Book Antiqua" w:cs="Times New Roman"/>
          <w:sz w:val="24"/>
          <w:szCs w:val="24"/>
          <w:lang w:val="en-US"/>
        </w:rPr>
        <w:t xml:space="preserve">, </w:t>
      </w:r>
      <w:r w:rsidR="0033108E" w:rsidRPr="00910C7F">
        <w:rPr>
          <w:rFonts w:ascii="Book Antiqua" w:eastAsia="Times New Roman" w:hAnsi="Book Antiqua" w:cs="Times New Roman"/>
          <w:sz w:val="24"/>
          <w:szCs w:val="24"/>
          <w:lang w:val="en-US"/>
        </w:rPr>
        <w:t>daywork</w:t>
      </w:r>
      <w:r w:rsidRPr="00910C7F">
        <w:rPr>
          <w:rFonts w:ascii="Book Antiqua" w:eastAsia="Times New Roman" w:hAnsi="Book Antiqua" w:cs="Times New Roman"/>
          <w:sz w:val="24"/>
          <w:szCs w:val="24"/>
          <w:lang w:val="en-US"/>
        </w:rPr>
        <w:t>, personal and social relat</w:t>
      </w:r>
      <w:r w:rsidR="00476067" w:rsidRPr="00910C7F">
        <w:rPr>
          <w:rFonts w:ascii="Book Antiqua" w:eastAsia="Times New Roman" w:hAnsi="Book Antiqua" w:cs="Times New Roman"/>
          <w:sz w:val="24"/>
          <w:szCs w:val="24"/>
          <w:lang w:val="en-US"/>
        </w:rPr>
        <w:t xml:space="preserve">ionships, and physical contact. </w:t>
      </w:r>
      <w:r w:rsidRPr="00910C7F">
        <w:rPr>
          <w:rFonts w:ascii="Book Antiqua" w:eastAsia="Times New Roman" w:hAnsi="Book Antiqua" w:cs="Times New Roman"/>
          <w:sz w:val="24"/>
          <w:szCs w:val="24"/>
          <w:lang w:val="en-US"/>
        </w:rPr>
        <w:t>The RAQoL has shown good construct validity, reliability, and responsiveness in rheumat</w:t>
      </w:r>
      <w:r w:rsidR="00A2668E" w:rsidRPr="00910C7F">
        <w:rPr>
          <w:rFonts w:ascii="Book Antiqua" w:eastAsia="Times New Roman" w:hAnsi="Book Antiqua" w:cs="Times New Roman"/>
          <w:sz w:val="24"/>
          <w:szCs w:val="24"/>
          <w:lang w:val="en-US"/>
        </w:rPr>
        <w:t xml:space="preserve">oid </w:t>
      </w:r>
      <w:proofErr w:type="gramStart"/>
      <w:r w:rsidR="00A2668E" w:rsidRPr="00910C7F">
        <w:rPr>
          <w:rFonts w:ascii="Book Antiqua" w:eastAsia="Times New Roman" w:hAnsi="Book Antiqua" w:cs="Times New Roman"/>
          <w:sz w:val="24"/>
          <w:szCs w:val="24"/>
          <w:lang w:val="en-US"/>
        </w:rPr>
        <w:t>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3</w:t>
      </w:r>
      <w:r w:rsidR="00C960E5" w:rsidRPr="00910C7F">
        <w:rPr>
          <w:rFonts w:ascii="Book Antiqua" w:eastAsia="Times New Roman" w:hAnsi="Book Antiqua" w:cs="Times New Roman"/>
          <w:sz w:val="24"/>
          <w:szCs w:val="24"/>
          <w:vertAlign w:val="superscript"/>
          <w:lang w:val="en-US"/>
        </w:rPr>
        <w:t>9</w:t>
      </w:r>
      <w:r w:rsidR="00A2668E" w:rsidRPr="00910C7F">
        <w:rPr>
          <w:rFonts w:ascii="Book Antiqua" w:eastAsia="Times New Roman" w:hAnsi="Book Antiqua" w:cs="Times New Roman"/>
          <w:sz w:val="24"/>
          <w:szCs w:val="24"/>
          <w:vertAlign w:val="superscript"/>
          <w:lang w:val="en-US"/>
        </w:rPr>
        <w:t>,</w:t>
      </w:r>
      <w:r w:rsidR="000034F1" w:rsidRPr="00910C7F">
        <w:rPr>
          <w:rFonts w:ascii="Book Antiqua" w:eastAsia="Times New Roman" w:hAnsi="Book Antiqua" w:cs="Times New Roman"/>
          <w:sz w:val="24"/>
          <w:szCs w:val="24"/>
          <w:vertAlign w:val="superscript"/>
          <w:lang w:val="en-US"/>
        </w:rPr>
        <w:t>45</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It </w:t>
      </w:r>
      <w:r w:rsidR="000034F1"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reported that the RAQoL </w:t>
      </w:r>
      <w:r w:rsidR="000034F1"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the most responsive instrument when compared </w:t>
      </w:r>
      <w:r w:rsidR="00A2668E" w:rsidRPr="00910C7F">
        <w:rPr>
          <w:rFonts w:ascii="Book Antiqua" w:eastAsia="Times New Roman" w:hAnsi="Book Antiqua" w:cs="Times New Roman"/>
          <w:sz w:val="24"/>
          <w:szCs w:val="24"/>
          <w:lang w:val="en-US"/>
        </w:rPr>
        <w:t xml:space="preserve">with HAQ, EQ-5D, SF-6D, and </w:t>
      </w:r>
      <w:proofErr w:type="gramStart"/>
      <w:r w:rsidR="00A2668E" w:rsidRPr="00910C7F">
        <w:rPr>
          <w:rFonts w:ascii="Book Antiqua" w:eastAsia="Times New Roman" w:hAnsi="Book Antiqua" w:cs="Times New Roman"/>
          <w:sz w:val="24"/>
          <w:szCs w:val="24"/>
          <w:lang w:val="en-US"/>
        </w:rPr>
        <w:t>HUI</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4</w:t>
      </w:r>
      <w:r w:rsidR="00C960E5" w:rsidRPr="00910C7F">
        <w:rPr>
          <w:rFonts w:ascii="Book Antiqua" w:eastAsia="Times New Roman" w:hAnsi="Book Antiqua" w:cs="Times New Roman"/>
          <w:sz w:val="24"/>
          <w:szCs w:val="24"/>
          <w:vertAlign w:val="superscript"/>
          <w:lang w:val="en-US"/>
        </w:rPr>
        <w:t>5</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HAQ and RAQoL have greater ability to assess functional status and detect smaller changes in rheumatoid arthritis,</w:t>
      </w:r>
      <w:r w:rsidR="00A2668E" w:rsidRPr="00910C7F">
        <w:rPr>
          <w:rFonts w:ascii="Book Antiqua" w:eastAsia="Times New Roman" w:hAnsi="Book Antiqua" w:cs="Times New Roman"/>
          <w:sz w:val="24"/>
          <w:szCs w:val="24"/>
          <w:lang w:val="en-US"/>
        </w:rPr>
        <w:t xml:space="preserve"> compared with generic </w:t>
      </w:r>
      <w:proofErr w:type="gramStart"/>
      <w:r w:rsidR="00A2668E" w:rsidRPr="00910C7F">
        <w:rPr>
          <w:rFonts w:ascii="Book Antiqua" w:eastAsia="Times New Roman" w:hAnsi="Book Antiqua" w:cs="Times New Roman"/>
          <w:sz w:val="24"/>
          <w:szCs w:val="24"/>
          <w:lang w:val="en-US"/>
        </w:rPr>
        <w:t>measures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4</w:t>
      </w:r>
      <w:r w:rsidR="00C960E5" w:rsidRPr="00910C7F">
        <w:rPr>
          <w:rFonts w:ascii="Book Antiqua" w:eastAsia="Times New Roman" w:hAnsi="Book Antiqua" w:cs="Times New Roman"/>
          <w:sz w:val="24"/>
          <w:szCs w:val="24"/>
          <w:vertAlign w:val="superscript"/>
          <w:lang w:val="en-US"/>
        </w:rPr>
        <w:t>8</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p>
    <w:p w:rsidR="00A2668E" w:rsidRPr="00910C7F" w:rsidRDefault="00A2668E" w:rsidP="00910C7F">
      <w:pPr>
        <w:spacing w:after="0" w:line="360" w:lineRule="auto"/>
        <w:jc w:val="both"/>
        <w:rPr>
          <w:rFonts w:ascii="Book Antiqua" w:hAnsi="Book Antiqua" w:cs="Times New Roman"/>
          <w:sz w:val="24"/>
          <w:szCs w:val="24"/>
          <w:lang w:val="en-US" w:eastAsia="zh-CN"/>
        </w:rPr>
      </w:pPr>
    </w:p>
    <w:p w:rsidR="00A2668E" w:rsidRPr="00910C7F" w:rsidRDefault="005A1B8C" w:rsidP="00910C7F">
      <w:pPr>
        <w:spacing w:after="0" w:line="360" w:lineRule="auto"/>
        <w:jc w:val="both"/>
        <w:rPr>
          <w:rFonts w:ascii="Book Antiqua" w:hAnsi="Book Antiqua" w:cs="Times New Roman"/>
          <w:b/>
          <w:i/>
          <w:sz w:val="24"/>
          <w:szCs w:val="24"/>
          <w:lang w:val="en-US" w:eastAsia="zh-CN"/>
        </w:rPr>
      </w:pPr>
      <w:r w:rsidRPr="00910C7F">
        <w:rPr>
          <w:rFonts w:ascii="Book Antiqua" w:eastAsia="Times New Roman" w:hAnsi="Book Antiqua" w:cs="Times New Roman"/>
          <w:b/>
          <w:i/>
          <w:sz w:val="24"/>
          <w:szCs w:val="24"/>
          <w:lang w:val="en-US"/>
        </w:rPr>
        <w:t xml:space="preserve">Arthritis </w:t>
      </w:r>
      <w:r w:rsidR="00A2668E" w:rsidRPr="00910C7F">
        <w:rPr>
          <w:rFonts w:ascii="Book Antiqua" w:eastAsia="Times New Roman" w:hAnsi="Book Antiqua" w:cs="Times New Roman"/>
          <w:b/>
          <w:i/>
          <w:sz w:val="24"/>
          <w:szCs w:val="24"/>
          <w:lang w:val="en-US"/>
        </w:rPr>
        <w:t>impact measurement scal</w:t>
      </w:r>
      <w:r w:rsidRPr="00910C7F">
        <w:rPr>
          <w:rFonts w:ascii="Book Antiqua" w:eastAsia="Times New Roman" w:hAnsi="Book Antiqua" w:cs="Times New Roman"/>
          <w:b/>
          <w:i/>
          <w:sz w:val="24"/>
          <w:szCs w:val="24"/>
          <w:lang w:val="en-US"/>
        </w:rPr>
        <w:t>es</w:t>
      </w:r>
    </w:p>
    <w:p w:rsidR="005A1B8C" w:rsidRPr="00910C7F" w:rsidRDefault="005A1B8C"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 xml:space="preserve">The </w:t>
      </w:r>
      <w:r w:rsidR="00A2668E" w:rsidRPr="00910C7F">
        <w:rPr>
          <w:rFonts w:ascii="Book Antiqua" w:eastAsia="Times New Roman" w:hAnsi="Book Antiqua" w:cs="Times New Roman"/>
          <w:sz w:val="24"/>
          <w:szCs w:val="24"/>
          <w:lang w:val="en-US"/>
        </w:rPr>
        <w:t xml:space="preserve">arthritis impact measurement scales </w:t>
      </w:r>
      <w:r w:rsidR="00A2668E"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AIMS</w:t>
      </w:r>
      <w:r w:rsidR="00A2668E" w:rsidRPr="00910C7F">
        <w:rPr>
          <w:rFonts w:ascii="Book Antiqua" w:hAnsi="Book Antiqua" w:cs="Times New Roman"/>
          <w:sz w:val="24"/>
          <w:szCs w:val="24"/>
          <w:lang w:val="en-US" w:eastAsia="zh-CN"/>
        </w:rPr>
        <w:t>)</w:t>
      </w:r>
      <w:r w:rsidRPr="00910C7F">
        <w:rPr>
          <w:rFonts w:ascii="Book Antiqua" w:eastAsia="Times New Roman" w:hAnsi="Book Antiqua" w:cs="Times New Roman"/>
          <w:sz w:val="24"/>
          <w:szCs w:val="24"/>
          <w:lang w:val="en-US"/>
        </w:rPr>
        <w:t xml:space="preserve"> was developed by </w:t>
      </w:r>
      <w:proofErr w:type="spellStart"/>
      <w:r w:rsidRPr="00910C7F">
        <w:rPr>
          <w:rFonts w:ascii="Book Antiqua" w:eastAsia="Times New Roman" w:hAnsi="Book Antiqua" w:cs="Times New Roman"/>
          <w:sz w:val="24"/>
          <w:szCs w:val="24"/>
          <w:lang w:val="en-US"/>
        </w:rPr>
        <w:t>Meenan</w:t>
      </w:r>
      <w:proofErr w:type="spellEnd"/>
      <w:r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i/>
          <w:sz w:val="24"/>
          <w:szCs w:val="24"/>
          <w:lang w:val="en-US"/>
        </w:rPr>
        <w:t xml:space="preserve">et </w:t>
      </w:r>
      <w:proofErr w:type="gramStart"/>
      <w:r w:rsidRPr="00910C7F">
        <w:rPr>
          <w:rFonts w:ascii="Book Antiqua" w:eastAsia="Times New Roman" w:hAnsi="Book Antiqua" w:cs="Times New Roman"/>
          <w:i/>
          <w:sz w:val="24"/>
          <w:szCs w:val="24"/>
          <w:lang w:val="en-US"/>
        </w:rPr>
        <w:t>al</w:t>
      </w:r>
      <w:r w:rsidR="00065F16" w:rsidRPr="00910C7F">
        <w:rPr>
          <w:rFonts w:ascii="Book Antiqua" w:eastAsia="Times New Roman" w:hAnsi="Book Antiqua" w:cs="Times New Roman"/>
          <w:sz w:val="24"/>
          <w:szCs w:val="24"/>
          <w:vertAlign w:val="superscript"/>
          <w:lang w:val="en-US"/>
        </w:rPr>
        <w:t>[</w:t>
      </w:r>
      <w:proofErr w:type="gramEnd"/>
      <w:r w:rsidR="00065F16" w:rsidRPr="00910C7F">
        <w:rPr>
          <w:rFonts w:ascii="Book Antiqua" w:eastAsia="Times New Roman" w:hAnsi="Book Antiqua" w:cs="Times New Roman"/>
          <w:sz w:val="24"/>
          <w:szCs w:val="24"/>
          <w:vertAlign w:val="superscript"/>
          <w:lang w:val="en-US"/>
        </w:rPr>
        <w:t>49]</w:t>
      </w:r>
      <w:r w:rsidRPr="00910C7F">
        <w:rPr>
          <w:rFonts w:ascii="Book Antiqua" w:eastAsia="Times New Roman" w:hAnsi="Book Antiqua" w:cs="Times New Roman"/>
          <w:sz w:val="24"/>
          <w:szCs w:val="24"/>
          <w:lang w:val="en-US"/>
        </w:rPr>
        <w:t xml:space="preserve"> in 1980 to measure disease-specific health-related quality of life in patients with arthritis.</w:t>
      </w:r>
      <w:r w:rsidR="00A966E1"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The AIMS consists of 45 items and nine dimensions including </w:t>
      </w:r>
      <w:r w:rsidR="00A811E5" w:rsidRPr="00910C7F">
        <w:rPr>
          <w:rFonts w:ascii="Book Antiqua" w:eastAsia="Times New Roman" w:hAnsi="Book Antiqua" w:cs="Times New Roman"/>
          <w:sz w:val="24"/>
          <w:szCs w:val="24"/>
          <w:lang w:val="en-US"/>
        </w:rPr>
        <w:t>locomotion, physical activities</w:t>
      </w:r>
      <w:r w:rsidRPr="00910C7F">
        <w:rPr>
          <w:rFonts w:ascii="Book Antiqua" w:eastAsia="Times New Roman" w:hAnsi="Book Antiqua" w:cs="Times New Roman"/>
          <w:sz w:val="24"/>
          <w:szCs w:val="24"/>
          <w:lang w:val="en-US"/>
        </w:rPr>
        <w:t xml:space="preserve">, dexterity, </w:t>
      </w:r>
      <w:r w:rsidR="00A811E5" w:rsidRPr="00910C7F">
        <w:rPr>
          <w:rFonts w:ascii="Book Antiqua" w:eastAsia="Times New Roman" w:hAnsi="Book Antiqua" w:cs="Times New Roman"/>
          <w:sz w:val="24"/>
          <w:szCs w:val="24"/>
          <w:lang w:val="en-US"/>
        </w:rPr>
        <w:t xml:space="preserve">family </w:t>
      </w:r>
      <w:r w:rsidRPr="00910C7F">
        <w:rPr>
          <w:rFonts w:ascii="Book Antiqua" w:eastAsia="Times New Roman" w:hAnsi="Book Antiqua" w:cs="Times New Roman"/>
          <w:sz w:val="24"/>
          <w:szCs w:val="24"/>
          <w:lang w:val="en-US"/>
        </w:rPr>
        <w:t>activit</w:t>
      </w:r>
      <w:r w:rsidR="00A811E5" w:rsidRPr="00910C7F">
        <w:rPr>
          <w:rFonts w:ascii="Book Antiqua" w:eastAsia="Times New Roman" w:hAnsi="Book Antiqua" w:cs="Times New Roman"/>
          <w:sz w:val="24"/>
          <w:szCs w:val="24"/>
          <w:lang w:val="en-US"/>
        </w:rPr>
        <w:t>ies, social activities</w:t>
      </w:r>
      <w:r w:rsidRPr="00910C7F">
        <w:rPr>
          <w:rFonts w:ascii="Book Antiqua" w:eastAsia="Times New Roman" w:hAnsi="Book Antiqua" w:cs="Times New Roman"/>
          <w:sz w:val="24"/>
          <w:szCs w:val="24"/>
          <w:lang w:val="en-US"/>
        </w:rPr>
        <w:t xml:space="preserve">, </w:t>
      </w:r>
      <w:r w:rsidR="009A5E7A" w:rsidRPr="00910C7F">
        <w:rPr>
          <w:rFonts w:ascii="Book Antiqua" w:eastAsia="Times New Roman" w:hAnsi="Book Antiqua" w:cs="Times New Roman"/>
          <w:sz w:val="24"/>
          <w:szCs w:val="24"/>
          <w:lang w:val="en-US"/>
        </w:rPr>
        <w:t>daily</w:t>
      </w:r>
      <w:r w:rsidRPr="00910C7F">
        <w:rPr>
          <w:rFonts w:ascii="Book Antiqua" w:eastAsia="Times New Roman" w:hAnsi="Book Antiqua" w:cs="Times New Roman"/>
          <w:sz w:val="24"/>
          <w:szCs w:val="24"/>
          <w:lang w:val="en-US"/>
        </w:rPr>
        <w:t xml:space="preserve"> living activitie</w:t>
      </w:r>
      <w:r w:rsidR="00A2668E" w:rsidRPr="00910C7F">
        <w:rPr>
          <w:rFonts w:ascii="Book Antiqua" w:eastAsia="Times New Roman" w:hAnsi="Book Antiqua" w:cs="Times New Roman"/>
          <w:sz w:val="24"/>
          <w:szCs w:val="24"/>
          <w:lang w:val="en-US"/>
        </w:rPr>
        <w:t xml:space="preserve">s, pain, and </w:t>
      </w:r>
      <w:r w:rsidR="00A811E5" w:rsidRPr="00910C7F">
        <w:rPr>
          <w:rFonts w:ascii="Book Antiqua" w:eastAsia="Times New Roman" w:hAnsi="Book Antiqua" w:cs="Times New Roman"/>
          <w:sz w:val="24"/>
          <w:szCs w:val="24"/>
          <w:lang w:val="en-US"/>
        </w:rPr>
        <w:t xml:space="preserve">psychological </w:t>
      </w:r>
      <w:proofErr w:type="gramStart"/>
      <w:r w:rsidR="00A811E5" w:rsidRPr="00910C7F">
        <w:rPr>
          <w:rFonts w:ascii="Book Antiqua" w:eastAsia="Times New Roman" w:hAnsi="Book Antiqua" w:cs="Times New Roman"/>
          <w:sz w:val="24"/>
          <w:szCs w:val="24"/>
          <w:lang w:val="en-US"/>
        </w:rPr>
        <w:t>status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4</w:t>
      </w:r>
      <w:r w:rsidR="008E6F76" w:rsidRPr="00910C7F">
        <w:rPr>
          <w:rFonts w:ascii="Book Antiqua" w:eastAsia="Times New Roman" w:hAnsi="Book Antiqua" w:cs="Times New Roman"/>
          <w:sz w:val="24"/>
          <w:szCs w:val="24"/>
          <w:vertAlign w:val="superscript"/>
          <w:lang w:val="en-US"/>
        </w:rPr>
        <w:t>9</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w:t>
      </w:r>
    </w:p>
    <w:p w:rsidR="005A1B8C" w:rsidRPr="00910C7F" w:rsidRDefault="005A1B8C" w:rsidP="00910C7F">
      <w:pPr>
        <w:spacing w:after="0" w:line="360" w:lineRule="auto"/>
        <w:ind w:firstLineChars="100" w:firstLine="240"/>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t xml:space="preserve">The expanded version of the AIMS (AIMS-2) was developed in 1992. It comprises 101 items and 12 dimensions including </w:t>
      </w:r>
      <w:r w:rsidR="00ED62E5" w:rsidRPr="00910C7F">
        <w:rPr>
          <w:rFonts w:ascii="Book Antiqua" w:eastAsia="Times New Roman" w:hAnsi="Book Antiqua" w:cs="Times New Roman"/>
          <w:sz w:val="24"/>
          <w:szCs w:val="24"/>
          <w:lang w:val="en-US"/>
        </w:rPr>
        <w:t>limb</w:t>
      </w:r>
      <w:r w:rsidRPr="00910C7F">
        <w:rPr>
          <w:rFonts w:ascii="Book Antiqua" w:eastAsia="Times New Roman" w:hAnsi="Book Antiqua" w:cs="Times New Roman"/>
          <w:sz w:val="24"/>
          <w:szCs w:val="24"/>
          <w:lang w:val="en-US"/>
        </w:rPr>
        <w:t xml:space="preserve"> function</w:t>
      </w:r>
      <w:r w:rsidR="00ED62E5" w:rsidRPr="00910C7F">
        <w:rPr>
          <w:rFonts w:ascii="Book Antiqua" w:eastAsia="Times New Roman" w:hAnsi="Book Antiqua" w:cs="Times New Roman"/>
          <w:sz w:val="24"/>
          <w:szCs w:val="24"/>
          <w:lang w:val="en-US"/>
        </w:rPr>
        <w:t>s</w:t>
      </w:r>
      <w:r w:rsidRPr="00910C7F">
        <w:rPr>
          <w:rFonts w:ascii="Book Antiqua" w:eastAsia="Times New Roman" w:hAnsi="Book Antiqua" w:cs="Times New Roman"/>
          <w:sz w:val="24"/>
          <w:szCs w:val="24"/>
          <w:lang w:val="en-US"/>
        </w:rPr>
        <w:t xml:space="preserve">, social </w:t>
      </w:r>
      <w:r w:rsidR="00ED62E5" w:rsidRPr="00910C7F">
        <w:rPr>
          <w:rFonts w:ascii="Book Antiqua" w:eastAsia="Times New Roman" w:hAnsi="Book Antiqua" w:cs="Times New Roman"/>
          <w:sz w:val="24"/>
          <w:szCs w:val="24"/>
          <w:lang w:val="en-US"/>
        </w:rPr>
        <w:t>assistance</w:t>
      </w:r>
      <w:r w:rsidRPr="00910C7F">
        <w:rPr>
          <w:rFonts w:ascii="Book Antiqua" w:eastAsia="Times New Roman" w:hAnsi="Book Antiqua" w:cs="Times New Roman"/>
          <w:sz w:val="24"/>
          <w:szCs w:val="24"/>
          <w:lang w:val="en-US"/>
        </w:rPr>
        <w:t xml:space="preserve">, and </w:t>
      </w:r>
      <w:proofErr w:type="gramStart"/>
      <w:r w:rsidR="00166A87" w:rsidRPr="00910C7F">
        <w:rPr>
          <w:rFonts w:ascii="Book Antiqua" w:eastAsia="Times New Roman" w:hAnsi="Book Antiqua" w:cs="Times New Roman"/>
          <w:sz w:val="24"/>
          <w:szCs w:val="24"/>
          <w:lang w:val="en-US"/>
        </w:rPr>
        <w:t>work</w:t>
      </w:r>
      <w:r w:rsidRPr="00910C7F">
        <w:rPr>
          <w:rFonts w:ascii="Book Antiqua" w:eastAsia="Times New Roman" w:hAnsi="Book Antiqua" w:cs="Times New Roman"/>
          <w:sz w:val="24"/>
          <w:szCs w:val="24"/>
          <w:vertAlign w:val="superscript"/>
          <w:lang w:val="en-US"/>
        </w:rPr>
        <w:t>[</w:t>
      </w:r>
      <w:proofErr w:type="gramEnd"/>
      <w:r w:rsidR="008E6F76" w:rsidRPr="00910C7F">
        <w:rPr>
          <w:rFonts w:ascii="Book Antiqua" w:eastAsia="Times New Roman" w:hAnsi="Book Antiqua" w:cs="Times New Roman"/>
          <w:sz w:val="24"/>
          <w:szCs w:val="24"/>
          <w:vertAlign w:val="superscript"/>
          <w:lang w:val="en-US"/>
        </w:rPr>
        <w:t>50</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w:t>
      </w:r>
    </w:p>
    <w:p w:rsidR="005A1B8C" w:rsidRPr="00910C7F" w:rsidRDefault="005A1B8C"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sz w:val="24"/>
          <w:szCs w:val="24"/>
          <w:lang w:val="en-US"/>
        </w:rPr>
        <w:lastRenderedPageBreak/>
        <w:t xml:space="preserve">Both AIMS and AIMS-2 were specifically developed for use among adults with rheumatoid arthritis and osteoarthritis, but they have been used in different conditions </w:t>
      </w:r>
      <w:r w:rsidR="00166A87" w:rsidRPr="00910C7F">
        <w:rPr>
          <w:rFonts w:ascii="Book Antiqua" w:eastAsia="Times New Roman" w:hAnsi="Book Antiqua" w:cs="Times New Roman"/>
          <w:sz w:val="24"/>
          <w:szCs w:val="24"/>
          <w:lang w:val="en-US"/>
        </w:rPr>
        <w:t>such as</w:t>
      </w:r>
      <w:r w:rsidRPr="00910C7F">
        <w:rPr>
          <w:rFonts w:ascii="Book Antiqua" w:eastAsia="Times New Roman" w:hAnsi="Book Antiqua" w:cs="Times New Roman"/>
          <w:sz w:val="24"/>
          <w:szCs w:val="24"/>
          <w:lang w:val="en-US"/>
        </w:rPr>
        <w:t xml:space="preserve"> </w:t>
      </w:r>
      <w:r w:rsidR="00166A87" w:rsidRPr="00910C7F">
        <w:rPr>
          <w:rFonts w:ascii="Book Antiqua" w:eastAsia="Times New Roman" w:hAnsi="Book Antiqua" w:cs="Times New Roman"/>
          <w:sz w:val="24"/>
          <w:szCs w:val="24"/>
          <w:lang w:val="en-US"/>
        </w:rPr>
        <w:t xml:space="preserve">spondyloarthritis, psoriatic arthritis, fibromyalgia, and nerve entrapment </w:t>
      </w:r>
      <w:proofErr w:type="gramStart"/>
      <w:r w:rsidR="00166A87" w:rsidRPr="00910C7F">
        <w:rPr>
          <w:rFonts w:ascii="Book Antiqua" w:eastAsia="Times New Roman" w:hAnsi="Book Antiqua" w:cs="Times New Roman"/>
          <w:sz w:val="24"/>
          <w:szCs w:val="24"/>
          <w:lang w:val="en-US"/>
        </w:rPr>
        <w:t>syndromes</w:t>
      </w:r>
      <w:r w:rsidRPr="00910C7F">
        <w:rPr>
          <w:rFonts w:ascii="Book Antiqua" w:eastAsia="Times New Roman" w:hAnsi="Book Antiqua" w:cs="Times New Roman"/>
          <w:sz w:val="24"/>
          <w:szCs w:val="24"/>
          <w:vertAlign w:val="superscript"/>
          <w:lang w:val="en-US"/>
        </w:rPr>
        <w:t>[</w:t>
      </w:r>
      <w:proofErr w:type="gramEnd"/>
      <w:r w:rsidR="008E6F76" w:rsidRPr="00910C7F">
        <w:rPr>
          <w:rFonts w:ascii="Book Antiqua" w:eastAsia="Times New Roman" w:hAnsi="Book Antiqua" w:cs="Times New Roman"/>
          <w:sz w:val="24"/>
          <w:szCs w:val="24"/>
          <w:vertAlign w:val="superscript"/>
          <w:lang w:val="en-US"/>
        </w:rPr>
        <w:t>23</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w:t>
      </w:r>
    </w:p>
    <w:p w:rsidR="005A1B8C" w:rsidRPr="00910C7F" w:rsidRDefault="005A1B8C" w:rsidP="00910C7F">
      <w:pPr>
        <w:spacing w:after="0" w:line="360" w:lineRule="auto"/>
        <w:jc w:val="both"/>
        <w:rPr>
          <w:rFonts w:ascii="Book Antiqua" w:hAnsi="Book Antiqua" w:cs="Times New Roman"/>
          <w:sz w:val="24"/>
          <w:szCs w:val="24"/>
          <w:vertAlign w:val="superscript"/>
          <w:lang w:val="en-US" w:eastAsia="zh-CN"/>
        </w:rPr>
      </w:pPr>
      <w:r w:rsidRPr="00910C7F">
        <w:rPr>
          <w:rFonts w:ascii="Book Antiqua" w:eastAsia="Times New Roman" w:hAnsi="Book Antiqua" w:cs="Times New Roman"/>
          <w:b/>
          <w:sz w:val="24"/>
          <w:szCs w:val="24"/>
          <w:lang w:val="en-US"/>
        </w:rPr>
        <w:t>McMaster Toronto Arthritis Patient Preference Disability Questionnaire</w:t>
      </w:r>
      <w:r w:rsidRPr="00910C7F">
        <w:rPr>
          <w:rFonts w:ascii="Book Antiqua" w:eastAsia="Times New Roman" w:hAnsi="Book Antiqua" w:cs="Times New Roman"/>
          <w:sz w:val="24"/>
          <w:szCs w:val="24"/>
          <w:lang w:val="en-US"/>
        </w:rPr>
        <w:t xml:space="preserve">: The </w:t>
      </w:r>
      <w:r w:rsidR="00682347" w:rsidRPr="00910C7F">
        <w:rPr>
          <w:rFonts w:ascii="Book Antiqua" w:eastAsia="Times New Roman" w:hAnsi="Book Antiqua" w:cs="Times New Roman"/>
          <w:sz w:val="24"/>
          <w:szCs w:val="24"/>
          <w:lang w:val="en-US"/>
        </w:rPr>
        <w:t>McMaster Toronto Arthritis Patient Preference Disability Questionnaire</w:t>
      </w:r>
      <w:r w:rsidR="00B841EC" w:rsidRPr="00910C7F">
        <w:rPr>
          <w:rFonts w:ascii="Book Antiqua" w:hAnsi="Book Antiqua" w:cs="Times New Roman" w:hint="eastAsia"/>
          <w:b/>
          <w:sz w:val="24"/>
          <w:szCs w:val="24"/>
          <w:lang w:val="en-US" w:eastAsia="zh-CN"/>
        </w:rPr>
        <w:t xml:space="preserve"> </w:t>
      </w:r>
      <w:r w:rsidRPr="00910C7F">
        <w:rPr>
          <w:rFonts w:ascii="Book Antiqua" w:eastAsia="Times New Roman" w:hAnsi="Book Antiqua" w:cs="Times New Roman"/>
          <w:sz w:val="24"/>
          <w:szCs w:val="24"/>
          <w:lang w:val="en-US"/>
        </w:rPr>
        <w:t xml:space="preserve">is a rheumatoid arthritis-specific questionnaire that assesses impairment in functional activities selected by the patient. It includes 5 items assessing the ability to perform the activities that </w:t>
      </w:r>
      <w:r w:rsidR="00682347" w:rsidRPr="00910C7F">
        <w:rPr>
          <w:rFonts w:ascii="Book Antiqua" w:eastAsia="Times New Roman" w:hAnsi="Book Antiqua" w:cs="Times New Roman"/>
          <w:sz w:val="24"/>
          <w:szCs w:val="24"/>
          <w:lang w:val="en-US"/>
        </w:rPr>
        <w:t xml:space="preserve">have been affected by </w:t>
      </w:r>
      <w:proofErr w:type="gramStart"/>
      <w:r w:rsidR="00682347" w:rsidRPr="00910C7F">
        <w:rPr>
          <w:rFonts w:ascii="Book Antiqua" w:eastAsia="Times New Roman" w:hAnsi="Book Antiqua" w:cs="Times New Roman"/>
          <w:sz w:val="24"/>
          <w:szCs w:val="24"/>
          <w:lang w:val="en-US"/>
        </w:rPr>
        <w:t>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1</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It is valid and responsive instrument to evaluate change in functional </w:t>
      </w:r>
      <w:r w:rsidR="000A11F7" w:rsidRPr="00910C7F">
        <w:rPr>
          <w:rFonts w:ascii="Book Antiqua" w:eastAsia="Times New Roman" w:hAnsi="Book Antiqua" w:cs="Times New Roman"/>
          <w:sz w:val="24"/>
          <w:szCs w:val="24"/>
          <w:lang w:val="en-US"/>
        </w:rPr>
        <w:t xml:space="preserve">status </w:t>
      </w:r>
      <w:r w:rsidRPr="00910C7F">
        <w:rPr>
          <w:rFonts w:ascii="Book Antiqua" w:eastAsia="Times New Roman" w:hAnsi="Book Antiqua" w:cs="Times New Roman"/>
          <w:sz w:val="24"/>
          <w:szCs w:val="24"/>
          <w:lang w:val="en-US"/>
        </w:rPr>
        <w:t xml:space="preserve">of </w:t>
      </w:r>
      <w:r w:rsidR="00802FD6" w:rsidRPr="00910C7F">
        <w:rPr>
          <w:rFonts w:ascii="Book Antiqua" w:eastAsia="Times New Roman" w:hAnsi="Book Antiqua" w:cs="Times New Roman"/>
          <w:sz w:val="24"/>
          <w:szCs w:val="24"/>
          <w:lang w:val="en-US"/>
        </w:rPr>
        <w:t xml:space="preserve">the </w:t>
      </w:r>
      <w:r w:rsidRPr="00910C7F">
        <w:rPr>
          <w:rFonts w:ascii="Book Antiqua" w:eastAsia="Times New Roman" w:hAnsi="Book Antiqua" w:cs="Times New Roman"/>
          <w:sz w:val="24"/>
          <w:szCs w:val="24"/>
          <w:lang w:val="en-US"/>
        </w:rPr>
        <w:t xml:space="preserve">patients with early </w:t>
      </w:r>
      <w:r w:rsidR="000A11F7" w:rsidRPr="00910C7F">
        <w:rPr>
          <w:rFonts w:ascii="Book Antiqua" w:eastAsia="Times New Roman" w:hAnsi="Book Antiqua" w:cs="Times New Roman"/>
          <w:sz w:val="24"/>
          <w:szCs w:val="24"/>
          <w:lang w:val="en-US"/>
        </w:rPr>
        <w:t xml:space="preserve">active </w:t>
      </w:r>
      <w:r w:rsidRPr="00910C7F">
        <w:rPr>
          <w:rFonts w:ascii="Book Antiqua" w:eastAsia="Times New Roman" w:hAnsi="Book Antiqua" w:cs="Times New Roman"/>
          <w:sz w:val="24"/>
          <w:szCs w:val="24"/>
          <w:lang w:val="en-US"/>
        </w:rPr>
        <w:t>rheumatoid arthritis,</w:t>
      </w:r>
      <w:r w:rsidR="00682347" w:rsidRPr="00910C7F">
        <w:rPr>
          <w:rFonts w:ascii="Book Antiqua" w:eastAsia="Times New Roman" w:hAnsi="Book Antiqua" w:cs="Times New Roman"/>
          <w:sz w:val="24"/>
          <w:szCs w:val="24"/>
          <w:lang w:val="en-US"/>
        </w:rPr>
        <w:t xml:space="preserve"> but its feasibility is </w:t>
      </w:r>
      <w:proofErr w:type="gramStart"/>
      <w:r w:rsidR="00682347" w:rsidRPr="00910C7F">
        <w:rPr>
          <w:rFonts w:ascii="Book Antiqua" w:eastAsia="Times New Roman" w:hAnsi="Book Antiqua" w:cs="Times New Roman"/>
          <w:sz w:val="24"/>
          <w:szCs w:val="24"/>
          <w:lang w:val="en-US"/>
        </w:rPr>
        <w:t>limited</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2</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Evaluating each people according to different activities may be problematic. Also it </w:t>
      </w:r>
      <w:r w:rsidR="00131689"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noted that the scoring system </w:t>
      </w:r>
      <w:r w:rsidR="00131689" w:rsidRPr="00910C7F">
        <w:rPr>
          <w:rFonts w:ascii="Book Antiqua" w:eastAsia="Times New Roman" w:hAnsi="Book Antiqua" w:cs="Times New Roman"/>
          <w:sz w:val="24"/>
          <w:szCs w:val="24"/>
          <w:lang w:val="en-US"/>
        </w:rPr>
        <w:t>was</w:t>
      </w:r>
      <w:r w:rsidRPr="00910C7F">
        <w:rPr>
          <w:rFonts w:ascii="Book Antiqua" w:eastAsia="Times New Roman" w:hAnsi="Book Antiqua" w:cs="Times New Roman"/>
          <w:sz w:val="24"/>
          <w:szCs w:val="24"/>
          <w:lang w:val="en-US"/>
        </w:rPr>
        <w:t xml:space="preserve"> complex and require</w:t>
      </w:r>
      <w:r w:rsidR="00131689" w:rsidRPr="00910C7F">
        <w:rPr>
          <w:rFonts w:ascii="Book Antiqua" w:eastAsia="Times New Roman" w:hAnsi="Book Antiqua" w:cs="Times New Roman"/>
          <w:sz w:val="24"/>
          <w:szCs w:val="24"/>
          <w:lang w:val="en-US"/>
        </w:rPr>
        <w:t>d</w:t>
      </w:r>
      <w:r w:rsidR="00682347" w:rsidRPr="00910C7F">
        <w:rPr>
          <w:rFonts w:ascii="Book Antiqua" w:eastAsia="Times New Roman" w:hAnsi="Book Antiqua" w:cs="Times New Roman"/>
          <w:sz w:val="24"/>
          <w:szCs w:val="24"/>
          <w:lang w:val="en-US"/>
        </w:rPr>
        <w:t xml:space="preserve"> </w:t>
      </w:r>
      <w:proofErr w:type="gramStart"/>
      <w:r w:rsidR="00682347" w:rsidRPr="00910C7F">
        <w:rPr>
          <w:rFonts w:ascii="Book Antiqua" w:eastAsia="Times New Roman" w:hAnsi="Book Antiqua" w:cs="Times New Roman"/>
          <w:sz w:val="24"/>
          <w:szCs w:val="24"/>
          <w:lang w:val="en-US"/>
        </w:rPr>
        <w:t>amendments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3</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sz w:val="24"/>
          <w:szCs w:val="24"/>
          <w:vertAlign w:val="superscript"/>
          <w:lang w:val="en-US"/>
        </w:rPr>
        <w:t xml:space="preserve"> </w:t>
      </w:r>
    </w:p>
    <w:p w:rsidR="00682347" w:rsidRPr="00910C7F" w:rsidRDefault="00682347" w:rsidP="00910C7F">
      <w:pPr>
        <w:spacing w:after="0" w:line="360" w:lineRule="auto"/>
        <w:jc w:val="both"/>
        <w:rPr>
          <w:rFonts w:ascii="Book Antiqua" w:hAnsi="Book Antiqua" w:cs="Times New Roman"/>
          <w:sz w:val="24"/>
          <w:szCs w:val="24"/>
          <w:lang w:val="en-US" w:eastAsia="zh-CN"/>
        </w:rPr>
      </w:pP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b/>
          <w:sz w:val="24"/>
          <w:szCs w:val="24"/>
          <w:lang w:val="en-US"/>
        </w:rPr>
        <w:t xml:space="preserve">Western Ontario </w:t>
      </w:r>
      <w:r w:rsidR="009A5E7A" w:rsidRPr="00910C7F">
        <w:rPr>
          <w:rFonts w:ascii="Book Antiqua" w:eastAsia="Times New Roman" w:hAnsi="Book Antiqua" w:cs="Times New Roman"/>
          <w:b/>
          <w:sz w:val="24"/>
          <w:szCs w:val="24"/>
          <w:lang w:val="en-US"/>
        </w:rPr>
        <w:t>and</w:t>
      </w:r>
      <w:r w:rsidRPr="00910C7F">
        <w:rPr>
          <w:rFonts w:ascii="Book Antiqua" w:eastAsia="Times New Roman" w:hAnsi="Book Antiqua" w:cs="Times New Roman"/>
          <w:b/>
          <w:sz w:val="24"/>
          <w:szCs w:val="24"/>
          <w:lang w:val="en-US"/>
        </w:rPr>
        <w:t xml:space="preserve"> McMaster Universities Osteoarthritis Index: </w:t>
      </w:r>
      <w:r w:rsidRPr="00910C7F">
        <w:rPr>
          <w:rFonts w:ascii="Book Antiqua" w:eastAsia="Times New Roman" w:hAnsi="Book Antiqua" w:cs="Times New Roman"/>
          <w:sz w:val="24"/>
          <w:szCs w:val="24"/>
          <w:lang w:val="en-US"/>
        </w:rPr>
        <w:t xml:space="preserve">The </w:t>
      </w:r>
      <w:r w:rsidR="00682347" w:rsidRPr="00910C7F">
        <w:rPr>
          <w:rFonts w:ascii="Book Antiqua" w:eastAsia="Times New Roman" w:hAnsi="Book Antiqua" w:cs="Times New Roman"/>
          <w:sz w:val="24"/>
          <w:szCs w:val="24"/>
          <w:lang w:val="en-US"/>
        </w:rPr>
        <w:t xml:space="preserve">Western Ontario and McMaster Universities Osteoarthritis Index </w:t>
      </w:r>
      <w:r w:rsidR="00682347" w:rsidRPr="00910C7F">
        <w:rPr>
          <w:rFonts w:ascii="Book Antiqua" w:hAnsi="Book Antiqua" w:cs="Times New Roman" w:hint="eastAsia"/>
          <w:sz w:val="24"/>
          <w:szCs w:val="24"/>
          <w:lang w:val="en-US" w:eastAsia="zh-CN"/>
        </w:rPr>
        <w:t>(</w:t>
      </w:r>
      <w:r w:rsidRPr="00910C7F">
        <w:rPr>
          <w:rFonts w:ascii="Book Antiqua" w:eastAsia="Times New Roman" w:hAnsi="Book Antiqua" w:cs="Times New Roman"/>
          <w:sz w:val="24"/>
          <w:szCs w:val="24"/>
          <w:lang w:val="en-US"/>
        </w:rPr>
        <w:t>WOMAC</w:t>
      </w:r>
      <w:r w:rsidR="00682347" w:rsidRPr="00910C7F">
        <w:rPr>
          <w:rFonts w:ascii="Book Antiqua" w:hAnsi="Book Antiqua" w:cs="Times New Roman" w:hint="eastAsia"/>
          <w:sz w:val="24"/>
          <w:szCs w:val="24"/>
          <w:lang w:val="en-US" w:eastAsia="zh-CN"/>
        </w:rPr>
        <w:t>)</w:t>
      </w:r>
      <w:r w:rsidRPr="00910C7F">
        <w:rPr>
          <w:rFonts w:ascii="Book Antiqua" w:eastAsia="Times New Roman" w:hAnsi="Book Antiqua" w:cs="Times New Roman"/>
          <w:sz w:val="24"/>
          <w:szCs w:val="24"/>
          <w:lang w:val="en-US"/>
        </w:rPr>
        <w:t xml:space="preserve"> is a multidimensional, self-administered instrument that assesses health status in patients with hip and/or knee osteoarthritis. It includes 24 items and three dimensions including pain, stiffness and </w:t>
      </w:r>
      <w:r w:rsidR="000A11F7" w:rsidRPr="00910C7F">
        <w:rPr>
          <w:rFonts w:ascii="Book Antiqua" w:eastAsia="Times New Roman" w:hAnsi="Book Antiqua" w:cs="Times New Roman"/>
          <w:sz w:val="24"/>
          <w:szCs w:val="24"/>
          <w:lang w:val="en-US"/>
        </w:rPr>
        <w:t>functional</w:t>
      </w:r>
      <w:r w:rsidRPr="00910C7F">
        <w:rPr>
          <w:rFonts w:ascii="Book Antiqua" w:eastAsia="Times New Roman" w:hAnsi="Book Antiqua" w:cs="Times New Roman"/>
          <w:sz w:val="24"/>
          <w:szCs w:val="24"/>
          <w:lang w:val="en-US"/>
        </w:rPr>
        <w:t xml:space="preserve"> </w:t>
      </w:r>
      <w:proofErr w:type="gramStart"/>
      <w:r w:rsidR="000A11F7" w:rsidRPr="00910C7F">
        <w:rPr>
          <w:rFonts w:ascii="Book Antiqua" w:eastAsia="Times New Roman" w:hAnsi="Book Antiqua" w:cs="Times New Roman"/>
          <w:sz w:val="24"/>
          <w:szCs w:val="24"/>
          <w:lang w:val="en-US"/>
        </w:rPr>
        <w:t>impairment</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4</w:t>
      </w:r>
      <w:r w:rsidR="00682347" w:rsidRPr="00910C7F">
        <w:rPr>
          <w:rFonts w:ascii="Book Antiqua" w:eastAsia="Times New Roman" w:hAnsi="Book Antiqua" w:cs="Times New Roman"/>
          <w:sz w:val="24"/>
          <w:szCs w:val="24"/>
          <w:vertAlign w:val="superscript"/>
          <w:lang w:val="en-US"/>
        </w:rPr>
        <w:t>,</w:t>
      </w:r>
      <w:r w:rsidR="00FE2426" w:rsidRPr="00910C7F">
        <w:rPr>
          <w:rFonts w:ascii="Book Antiqua" w:eastAsia="Times New Roman" w:hAnsi="Book Antiqua" w:cs="Times New Roman"/>
          <w:sz w:val="24"/>
          <w:szCs w:val="24"/>
          <w:vertAlign w:val="superscript"/>
          <w:lang w:val="en-US"/>
        </w:rPr>
        <w:t>55</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 xml:space="preserve">. The WOMAC </w:t>
      </w:r>
      <w:r w:rsidR="000A11F7" w:rsidRPr="00910C7F">
        <w:rPr>
          <w:rFonts w:ascii="Book Antiqua" w:eastAsia="Times New Roman" w:hAnsi="Book Antiqua" w:cs="Times New Roman"/>
          <w:sz w:val="24"/>
          <w:szCs w:val="24"/>
          <w:lang w:val="en-US"/>
        </w:rPr>
        <w:t>has been shown to be a reliable</w:t>
      </w:r>
      <w:r w:rsidRPr="00910C7F">
        <w:rPr>
          <w:rFonts w:ascii="Book Antiqua" w:eastAsia="Times New Roman" w:hAnsi="Book Antiqua" w:cs="Times New Roman"/>
          <w:sz w:val="24"/>
          <w:szCs w:val="24"/>
          <w:lang w:val="en-US"/>
        </w:rPr>
        <w:t xml:space="preserve">, valid and </w:t>
      </w:r>
      <w:r w:rsidR="000A11F7" w:rsidRPr="00910C7F">
        <w:rPr>
          <w:rFonts w:ascii="Book Antiqua" w:eastAsia="Times New Roman" w:hAnsi="Book Antiqua" w:cs="Times New Roman"/>
          <w:sz w:val="24"/>
          <w:szCs w:val="24"/>
          <w:lang w:val="en-US"/>
        </w:rPr>
        <w:t>responsive outcome measure</w:t>
      </w:r>
      <w:r w:rsidRPr="00910C7F">
        <w:rPr>
          <w:rFonts w:ascii="Book Antiqua" w:eastAsia="Times New Roman" w:hAnsi="Book Antiqua" w:cs="Times New Roman"/>
          <w:sz w:val="24"/>
          <w:szCs w:val="24"/>
          <w:lang w:val="en-US"/>
        </w:rPr>
        <w:t xml:space="preserve"> in the patients with</w:t>
      </w:r>
      <w:r w:rsidR="00682347" w:rsidRPr="00910C7F">
        <w:rPr>
          <w:rFonts w:ascii="Book Antiqua" w:eastAsia="Times New Roman" w:hAnsi="Book Antiqua" w:cs="Times New Roman"/>
          <w:sz w:val="24"/>
          <w:szCs w:val="24"/>
          <w:lang w:val="en-US"/>
        </w:rPr>
        <w:t xml:space="preserve"> hip and/or knee </w:t>
      </w:r>
      <w:proofErr w:type="gramStart"/>
      <w:r w:rsidR="00682347" w:rsidRPr="00910C7F">
        <w:rPr>
          <w:rFonts w:ascii="Book Antiqua" w:eastAsia="Times New Roman" w:hAnsi="Book Antiqua" w:cs="Times New Roman"/>
          <w:sz w:val="24"/>
          <w:szCs w:val="24"/>
          <w:lang w:val="en-US"/>
        </w:rPr>
        <w:t>osteoarthritis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6</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00A966E1"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It was specifically developed for use among adults with knee or hip osteoarthritis, but it has been used among patients with rheuma</w:t>
      </w:r>
      <w:r w:rsidR="00682347" w:rsidRPr="00910C7F">
        <w:rPr>
          <w:rFonts w:ascii="Book Antiqua" w:eastAsia="Times New Roman" w:hAnsi="Book Antiqua" w:cs="Times New Roman"/>
          <w:sz w:val="24"/>
          <w:szCs w:val="24"/>
          <w:lang w:val="en-US"/>
        </w:rPr>
        <w:t xml:space="preserve">toid </w:t>
      </w:r>
      <w:proofErr w:type="gramStart"/>
      <w:r w:rsidR="00682347" w:rsidRPr="00910C7F">
        <w:rPr>
          <w:rFonts w:ascii="Book Antiqua" w:eastAsia="Times New Roman" w:hAnsi="Book Antiqua" w:cs="Times New Roman"/>
          <w:sz w:val="24"/>
          <w:szCs w:val="24"/>
          <w:lang w:val="en-US"/>
        </w:rPr>
        <w:t>arthritis</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7</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00682347" w:rsidRPr="00910C7F">
        <w:rPr>
          <w:rFonts w:ascii="Book Antiqua" w:eastAsia="Times New Roman" w:hAnsi="Book Antiqua" w:cs="Times New Roman"/>
          <w:sz w:val="24"/>
          <w:szCs w:val="24"/>
          <w:lang w:val="en-US"/>
        </w:rPr>
        <w:t xml:space="preserve"> and fibromyalgia</w:t>
      </w:r>
      <w:r w:rsidRPr="00910C7F">
        <w:rPr>
          <w:rFonts w:ascii="Book Antiqua" w:eastAsia="Times New Roman" w:hAnsi="Book Antiqua" w:cs="Times New Roman"/>
          <w:sz w:val="24"/>
          <w:szCs w:val="24"/>
          <w:vertAlign w:val="superscript"/>
          <w:lang w:val="en-US"/>
        </w:rPr>
        <w:t>[5</w:t>
      </w:r>
      <w:r w:rsidR="008E6F76" w:rsidRPr="00910C7F">
        <w:rPr>
          <w:rFonts w:ascii="Book Antiqua" w:eastAsia="Times New Roman" w:hAnsi="Book Antiqua" w:cs="Times New Roman"/>
          <w:sz w:val="24"/>
          <w:szCs w:val="24"/>
          <w:vertAlign w:val="superscript"/>
          <w:lang w:val="en-US"/>
        </w:rPr>
        <w:t>8</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00A966E1" w:rsidRPr="00910C7F">
        <w:rPr>
          <w:rFonts w:ascii="Book Antiqua" w:eastAsia="Times New Roman" w:hAnsi="Book Antiqua" w:cs="Times New Roman"/>
          <w:sz w:val="24"/>
          <w:szCs w:val="24"/>
          <w:lang w:val="en-US"/>
        </w:rPr>
        <w:t xml:space="preserve"> </w:t>
      </w:r>
    </w:p>
    <w:p w:rsidR="00682347" w:rsidRPr="00910C7F" w:rsidRDefault="00682347" w:rsidP="00910C7F">
      <w:pPr>
        <w:spacing w:after="0" w:line="360" w:lineRule="auto"/>
        <w:jc w:val="both"/>
        <w:rPr>
          <w:rFonts w:ascii="Book Antiqua" w:hAnsi="Book Antiqua" w:cs="Times New Roman"/>
          <w:sz w:val="24"/>
          <w:szCs w:val="24"/>
          <w:lang w:val="en-US" w:eastAsia="zh-CN"/>
        </w:rPr>
      </w:pPr>
    </w:p>
    <w:p w:rsidR="005A1B8C" w:rsidRPr="00910C7F" w:rsidRDefault="005A1B8C"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b/>
          <w:sz w:val="24"/>
          <w:szCs w:val="24"/>
          <w:lang w:val="en-US"/>
        </w:rPr>
        <w:t xml:space="preserve">Lequesne Index: </w:t>
      </w:r>
      <w:r w:rsidRPr="00910C7F">
        <w:rPr>
          <w:rFonts w:ascii="Book Antiqua" w:eastAsia="Times New Roman" w:hAnsi="Book Antiqua" w:cs="Times New Roman"/>
          <w:sz w:val="24"/>
          <w:szCs w:val="24"/>
          <w:lang w:val="en-US"/>
        </w:rPr>
        <w:t xml:space="preserve">The </w:t>
      </w:r>
      <w:r w:rsidRPr="00910C7F">
        <w:rPr>
          <w:rFonts w:ascii="Book Antiqua" w:hAnsi="Book Antiqua" w:cs="Times New Roman"/>
          <w:sz w:val="24"/>
          <w:szCs w:val="24"/>
          <w:lang w:val="en-US"/>
        </w:rPr>
        <w:t xml:space="preserve">Lequesne Index </w:t>
      </w:r>
      <w:r w:rsidRPr="00910C7F">
        <w:rPr>
          <w:rFonts w:ascii="Book Antiqua" w:eastAsia="Times New Roman" w:hAnsi="Book Antiqua" w:cs="Times New Roman"/>
          <w:sz w:val="24"/>
          <w:szCs w:val="24"/>
          <w:lang w:val="en-US"/>
        </w:rPr>
        <w:t xml:space="preserve">is a 10-item self-administered instrument, designed to </w:t>
      </w:r>
      <w:r w:rsidR="00802FD6" w:rsidRPr="00910C7F">
        <w:rPr>
          <w:rFonts w:ascii="Book Antiqua" w:eastAsia="Times New Roman" w:hAnsi="Book Antiqua" w:cs="Times New Roman"/>
          <w:sz w:val="24"/>
          <w:szCs w:val="24"/>
          <w:lang w:val="en-US"/>
        </w:rPr>
        <w:t>evaluate</w:t>
      </w:r>
      <w:r w:rsidRPr="00910C7F">
        <w:rPr>
          <w:rFonts w:ascii="Book Antiqua" w:eastAsia="Times New Roman" w:hAnsi="Book Antiqua" w:cs="Times New Roman"/>
          <w:sz w:val="24"/>
          <w:szCs w:val="24"/>
          <w:lang w:val="en-US"/>
        </w:rPr>
        <w:t xml:space="preserve"> health status in patients with knee and/or hip osteoarthritis. It </w:t>
      </w:r>
      <w:r w:rsidRPr="00910C7F">
        <w:rPr>
          <w:rFonts w:ascii="Book Antiqua" w:hAnsi="Book Antiqua" w:cs="Times New Roman"/>
          <w:sz w:val="24"/>
          <w:szCs w:val="24"/>
          <w:lang w:val="en-US"/>
        </w:rPr>
        <w:t xml:space="preserve">includes three dimensions which assess pain, discomfort and morning stiffness; maximum distance walked and walking aid used; and activities of daily living. Total score ranges </w:t>
      </w:r>
      <w:r w:rsidR="00BA7AD3" w:rsidRPr="00910C7F">
        <w:rPr>
          <w:rFonts w:ascii="Book Antiqua" w:hAnsi="Book Antiqua" w:cs="Times New Roman"/>
          <w:sz w:val="24"/>
          <w:szCs w:val="24"/>
          <w:lang w:val="en-US"/>
        </w:rPr>
        <w:t>from</w:t>
      </w:r>
      <w:r w:rsidR="008E6F76" w:rsidRPr="00910C7F">
        <w:rPr>
          <w:rFonts w:ascii="Book Antiqua" w:hAnsi="Book Antiqua" w:cs="Times New Roman"/>
          <w:sz w:val="24"/>
          <w:szCs w:val="24"/>
          <w:lang w:val="en-US"/>
        </w:rPr>
        <w:t xml:space="preserve"> 0 </w:t>
      </w:r>
      <w:r w:rsidR="00BA7AD3" w:rsidRPr="00910C7F">
        <w:rPr>
          <w:rFonts w:ascii="Book Antiqua" w:hAnsi="Book Antiqua" w:cs="Times New Roman"/>
          <w:sz w:val="24"/>
          <w:szCs w:val="24"/>
          <w:lang w:val="en-US"/>
        </w:rPr>
        <w:t>to</w:t>
      </w:r>
      <w:r w:rsidR="00065F16" w:rsidRPr="00910C7F">
        <w:rPr>
          <w:rFonts w:ascii="Book Antiqua" w:hAnsi="Book Antiqua" w:cs="Times New Roman"/>
          <w:sz w:val="24"/>
          <w:szCs w:val="24"/>
          <w:lang w:val="en-US"/>
        </w:rPr>
        <w:t xml:space="preserve"> 24</w:t>
      </w:r>
      <w:r w:rsidR="008E6F76" w:rsidRPr="00910C7F">
        <w:rPr>
          <w:rFonts w:ascii="Book Antiqua" w:hAnsi="Book Antiqua" w:cs="Times New Roman"/>
          <w:sz w:val="24"/>
          <w:szCs w:val="24"/>
          <w:vertAlign w:val="superscript"/>
          <w:lang w:val="en-US"/>
        </w:rPr>
        <w:t>[59-60</w:t>
      </w:r>
      <w:r w:rsidRPr="00910C7F">
        <w:rPr>
          <w:rFonts w:ascii="Book Antiqua" w:hAnsi="Book Antiqua" w:cs="Times New Roman"/>
          <w:sz w:val="24"/>
          <w:szCs w:val="24"/>
          <w:vertAlign w:val="superscript"/>
          <w:lang w:val="en-US"/>
        </w:rPr>
        <w:t>]</w:t>
      </w:r>
      <w:r w:rsidRPr="00910C7F">
        <w:rPr>
          <w:rFonts w:ascii="Book Antiqua" w:hAnsi="Book Antiqua" w:cs="Times New Roman"/>
          <w:sz w:val="24"/>
          <w:szCs w:val="24"/>
          <w:lang w:val="en-US"/>
        </w:rPr>
        <w:t>.</w:t>
      </w:r>
      <w:r w:rsidR="00A966E1" w:rsidRPr="00910C7F">
        <w:rPr>
          <w:rFonts w:ascii="Book Antiqua" w:hAnsi="Book Antiqua" w:cs="Times New Roman"/>
          <w:sz w:val="24"/>
          <w:szCs w:val="24"/>
          <w:vertAlign w:val="superscript"/>
          <w:lang w:val="en-US"/>
        </w:rPr>
        <w:t xml:space="preserve"> </w:t>
      </w:r>
      <w:r w:rsidRPr="00910C7F">
        <w:rPr>
          <w:rFonts w:ascii="Book Antiqua" w:hAnsi="Book Antiqua" w:cs="Times New Roman"/>
          <w:sz w:val="24"/>
          <w:szCs w:val="24"/>
          <w:lang w:val="en-US"/>
        </w:rPr>
        <w:t xml:space="preserve">In a study of Theiler </w:t>
      </w:r>
      <w:r w:rsidR="00FE2426" w:rsidRPr="00910C7F">
        <w:rPr>
          <w:rFonts w:ascii="Book Antiqua" w:hAnsi="Book Antiqua" w:cs="Times New Roman"/>
          <w:i/>
          <w:sz w:val="24"/>
          <w:szCs w:val="24"/>
          <w:lang w:val="en-US"/>
        </w:rPr>
        <w:t xml:space="preserve">et </w:t>
      </w:r>
      <w:proofErr w:type="gramStart"/>
      <w:r w:rsidR="00FE2426" w:rsidRPr="00910C7F">
        <w:rPr>
          <w:rFonts w:ascii="Book Antiqua" w:hAnsi="Book Antiqua" w:cs="Times New Roman"/>
          <w:i/>
          <w:sz w:val="24"/>
          <w:szCs w:val="24"/>
          <w:lang w:val="en-US"/>
        </w:rPr>
        <w:t>al</w:t>
      </w:r>
      <w:r w:rsidR="00682347" w:rsidRPr="00910C7F">
        <w:rPr>
          <w:rFonts w:ascii="Book Antiqua" w:hAnsi="Book Antiqua" w:cs="Times New Roman"/>
          <w:sz w:val="24"/>
          <w:szCs w:val="24"/>
          <w:vertAlign w:val="superscript"/>
          <w:lang w:val="en-US"/>
        </w:rPr>
        <w:t>[</w:t>
      </w:r>
      <w:proofErr w:type="gramEnd"/>
      <w:r w:rsidR="00682347" w:rsidRPr="00910C7F">
        <w:rPr>
          <w:rFonts w:ascii="Book Antiqua" w:hAnsi="Book Antiqua" w:cs="Times New Roman"/>
          <w:sz w:val="24"/>
          <w:szCs w:val="24"/>
          <w:vertAlign w:val="superscript"/>
          <w:lang w:val="en-US"/>
        </w:rPr>
        <w:t>61]</w:t>
      </w:r>
      <w:r w:rsidRPr="00910C7F">
        <w:rPr>
          <w:rFonts w:ascii="Book Antiqua" w:hAnsi="Book Antiqua" w:cs="Times New Roman"/>
          <w:i/>
          <w:sz w:val="24"/>
          <w:szCs w:val="24"/>
          <w:lang w:val="en-US"/>
        </w:rPr>
        <w:t xml:space="preserve">, </w:t>
      </w:r>
      <w:r w:rsidRPr="00910C7F">
        <w:rPr>
          <w:rFonts w:ascii="Book Antiqua" w:hAnsi="Book Antiqua" w:cs="Times New Roman"/>
          <w:sz w:val="24"/>
          <w:szCs w:val="24"/>
          <w:lang w:val="en-US"/>
        </w:rPr>
        <w:t>the</w:t>
      </w:r>
      <w:r w:rsidRPr="00910C7F">
        <w:rPr>
          <w:rStyle w:val="apple-converted-space"/>
          <w:rFonts w:ascii="Book Antiqua" w:hAnsi="Book Antiqua" w:cs="Times New Roman"/>
          <w:sz w:val="24"/>
          <w:szCs w:val="24"/>
          <w:lang w:val="en-US"/>
        </w:rPr>
        <w:t> </w:t>
      </w:r>
      <w:proofErr w:type="spellStart"/>
      <w:r w:rsidRPr="00910C7F">
        <w:rPr>
          <w:rStyle w:val="highlight"/>
          <w:rFonts w:ascii="Book Antiqua" w:hAnsi="Book Antiqua" w:cs="Times New Roman"/>
          <w:sz w:val="24"/>
          <w:szCs w:val="24"/>
          <w:lang w:val="en-US"/>
        </w:rPr>
        <w:t>Lequesne</w:t>
      </w:r>
      <w:proofErr w:type="spellEnd"/>
      <w:r w:rsidRPr="00910C7F">
        <w:rPr>
          <w:rStyle w:val="apple-converted-space"/>
          <w:rFonts w:ascii="Book Antiqua" w:hAnsi="Book Antiqua" w:cs="Times New Roman"/>
          <w:sz w:val="24"/>
          <w:szCs w:val="24"/>
          <w:lang w:val="en-US"/>
        </w:rPr>
        <w:t> </w:t>
      </w:r>
      <w:r w:rsidRPr="00910C7F">
        <w:rPr>
          <w:rStyle w:val="highlight"/>
          <w:rFonts w:ascii="Book Antiqua" w:hAnsi="Book Antiqua" w:cs="Times New Roman"/>
          <w:sz w:val="24"/>
          <w:szCs w:val="24"/>
          <w:lang w:val="en-US"/>
        </w:rPr>
        <w:t>index</w:t>
      </w:r>
      <w:r w:rsidRPr="00910C7F">
        <w:rPr>
          <w:rStyle w:val="apple-converted-space"/>
          <w:rFonts w:ascii="Book Antiqua" w:hAnsi="Book Antiqua" w:cs="Times New Roman"/>
          <w:sz w:val="24"/>
          <w:szCs w:val="24"/>
          <w:lang w:val="en-US"/>
        </w:rPr>
        <w:t> was found to be</w:t>
      </w:r>
      <w:r w:rsidRPr="00910C7F">
        <w:rPr>
          <w:rFonts w:ascii="Book Antiqua" w:hAnsi="Book Antiqua" w:cs="Times New Roman"/>
          <w:sz w:val="24"/>
          <w:szCs w:val="24"/>
          <w:lang w:val="en-US"/>
        </w:rPr>
        <w:t xml:space="preserve"> less responsive than the</w:t>
      </w:r>
      <w:r w:rsidRPr="00910C7F">
        <w:rPr>
          <w:rStyle w:val="apple-converted-space"/>
          <w:rFonts w:ascii="Book Antiqua" w:hAnsi="Book Antiqua" w:cs="Times New Roman"/>
          <w:sz w:val="24"/>
          <w:szCs w:val="24"/>
          <w:lang w:val="en-US"/>
        </w:rPr>
        <w:t> </w:t>
      </w:r>
      <w:r w:rsidRPr="00910C7F">
        <w:rPr>
          <w:rStyle w:val="highlight"/>
          <w:rFonts w:ascii="Book Antiqua" w:hAnsi="Book Antiqua" w:cs="Times New Roman"/>
          <w:sz w:val="24"/>
          <w:szCs w:val="24"/>
          <w:lang w:val="en-US"/>
        </w:rPr>
        <w:t>WOMAC</w:t>
      </w:r>
      <w:r w:rsidRPr="00910C7F">
        <w:rPr>
          <w:rStyle w:val="apple-converted-space"/>
          <w:rFonts w:ascii="Book Antiqua" w:hAnsi="Book Antiqua" w:cs="Times New Roman"/>
          <w:sz w:val="24"/>
          <w:szCs w:val="24"/>
          <w:lang w:val="en-US"/>
        </w:rPr>
        <w:t> </w:t>
      </w:r>
      <w:r w:rsidRPr="00910C7F">
        <w:rPr>
          <w:rFonts w:ascii="Book Antiqua" w:hAnsi="Book Antiqua" w:cs="Times New Roman"/>
          <w:sz w:val="24"/>
          <w:szCs w:val="24"/>
          <w:lang w:val="en-US"/>
        </w:rPr>
        <w:t xml:space="preserve">in patients with osteoarthritis of the lower </w:t>
      </w:r>
      <w:r w:rsidR="0078678D" w:rsidRPr="00910C7F">
        <w:rPr>
          <w:rFonts w:ascii="Book Antiqua" w:hAnsi="Book Antiqua" w:cs="Times New Roman"/>
          <w:sz w:val="24"/>
          <w:szCs w:val="24"/>
          <w:lang w:val="en-US"/>
        </w:rPr>
        <w:t>limbs</w:t>
      </w:r>
      <w:r w:rsidRPr="00910C7F">
        <w:rPr>
          <w:rFonts w:ascii="Book Antiqua" w:hAnsi="Book Antiqua" w:cs="Times New Roman"/>
          <w:sz w:val="24"/>
          <w:szCs w:val="24"/>
          <w:lang w:val="en-US"/>
        </w:rPr>
        <w:t>.</w:t>
      </w:r>
    </w:p>
    <w:p w:rsidR="00682347" w:rsidRPr="00910C7F" w:rsidRDefault="00682347" w:rsidP="00910C7F">
      <w:pPr>
        <w:spacing w:after="0" w:line="360" w:lineRule="auto"/>
        <w:jc w:val="both"/>
        <w:rPr>
          <w:rFonts w:ascii="Book Antiqua" w:hAnsi="Book Antiqua" w:cs="Times New Roman"/>
          <w:sz w:val="24"/>
          <w:szCs w:val="24"/>
          <w:lang w:val="en-US" w:eastAsia="zh-CN"/>
        </w:rPr>
      </w:pPr>
    </w:p>
    <w:p w:rsidR="008A77AF" w:rsidRPr="00910C7F" w:rsidRDefault="005A1B8C" w:rsidP="00910C7F">
      <w:pPr>
        <w:spacing w:after="0" w:line="360" w:lineRule="auto"/>
        <w:jc w:val="both"/>
        <w:rPr>
          <w:rFonts w:ascii="Book Antiqua" w:hAnsi="Book Antiqua" w:cs="Times New Roman"/>
          <w:bCs/>
          <w:kern w:val="36"/>
          <w:sz w:val="24"/>
          <w:szCs w:val="24"/>
          <w:lang w:val="en-US" w:eastAsia="zh-CN"/>
        </w:rPr>
      </w:pPr>
      <w:r w:rsidRPr="00910C7F">
        <w:rPr>
          <w:rFonts w:ascii="Book Antiqua" w:hAnsi="Book Antiqua" w:cs="Times New Roman"/>
          <w:b/>
          <w:sz w:val="24"/>
          <w:szCs w:val="24"/>
          <w:lang w:val="en-US"/>
        </w:rPr>
        <w:t>Knee</w:t>
      </w:r>
      <w:r w:rsidRPr="00910C7F">
        <w:rPr>
          <w:rFonts w:ascii="Book Antiqua" w:hAnsi="Book Antiqua" w:cs="Times New Roman"/>
          <w:sz w:val="24"/>
          <w:szCs w:val="24"/>
          <w:lang w:val="en-US"/>
        </w:rPr>
        <w:t xml:space="preserve"> </w:t>
      </w:r>
      <w:r w:rsidR="003473EC" w:rsidRPr="00910C7F">
        <w:rPr>
          <w:rFonts w:ascii="Book Antiqua" w:eastAsia="Times New Roman" w:hAnsi="Book Antiqua" w:cs="Times New Roman"/>
          <w:b/>
          <w:bCs/>
          <w:kern w:val="36"/>
          <w:sz w:val="24"/>
          <w:szCs w:val="24"/>
          <w:lang w:val="en-US"/>
        </w:rPr>
        <w:t>D</w:t>
      </w:r>
      <w:r w:rsidRPr="00910C7F">
        <w:rPr>
          <w:rFonts w:ascii="Book Antiqua" w:eastAsia="Times New Roman" w:hAnsi="Book Antiqua" w:cs="Times New Roman"/>
          <w:b/>
          <w:bCs/>
          <w:kern w:val="36"/>
          <w:sz w:val="24"/>
          <w:szCs w:val="24"/>
          <w:lang w:val="en-US"/>
        </w:rPr>
        <w:t>isability and Osteoarthritis Outcome Score</w:t>
      </w:r>
      <w:r w:rsidR="008A77AF" w:rsidRPr="00910C7F">
        <w:rPr>
          <w:rFonts w:ascii="Book Antiqua" w:eastAsia="Times New Roman" w:hAnsi="Book Antiqua" w:cs="Times New Roman"/>
          <w:b/>
          <w:bCs/>
          <w:kern w:val="36"/>
          <w:sz w:val="24"/>
          <w:szCs w:val="24"/>
          <w:lang w:val="en-US"/>
        </w:rPr>
        <w:t xml:space="preserve">: </w:t>
      </w:r>
      <w:r w:rsidR="008A77AF" w:rsidRPr="00910C7F">
        <w:rPr>
          <w:rFonts w:ascii="Book Antiqua" w:eastAsia="Times New Roman" w:hAnsi="Book Antiqua" w:cs="Times New Roman"/>
          <w:bCs/>
          <w:kern w:val="36"/>
          <w:sz w:val="24"/>
          <w:szCs w:val="24"/>
          <w:lang w:val="en-US"/>
        </w:rPr>
        <w:t xml:space="preserve">The </w:t>
      </w:r>
      <w:r w:rsidR="00682347" w:rsidRPr="00910C7F">
        <w:rPr>
          <w:rFonts w:ascii="Book Antiqua" w:hAnsi="Book Antiqua" w:cs="Times New Roman"/>
          <w:sz w:val="24"/>
          <w:szCs w:val="24"/>
          <w:lang w:val="en-US"/>
        </w:rPr>
        <w:t xml:space="preserve">Knee </w:t>
      </w:r>
      <w:r w:rsidR="00682347" w:rsidRPr="00910C7F">
        <w:rPr>
          <w:rFonts w:ascii="Book Antiqua" w:eastAsia="Times New Roman" w:hAnsi="Book Antiqua" w:cs="Times New Roman"/>
          <w:bCs/>
          <w:kern w:val="36"/>
          <w:sz w:val="24"/>
          <w:szCs w:val="24"/>
          <w:lang w:val="en-US"/>
        </w:rPr>
        <w:t xml:space="preserve">Disability and Osteoarthritis Outcome Score </w:t>
      </w:r>
      <w:r w:rsidR="00682347" w:rsidRPr="00910C7F">
        <w:rPr>
          <w:rFonts w:ascii="Book Antiqua" w:hAnsi="Book Antiqua" w:cs="Times New Roman" w:hint="eastAsia"/>
          <w:bCs/>
          <w:kern w:val="36"/>
          <w:sz w:val="24"/>
          <w:szCs w:val="24"/>
          <w:lang w:val="en-US" w:eastAsia="zh-CN"/>
        </w:rPr>
        <w:t>(</w:t>
      </w:r>
      <w:r w:rsidR="008A77AF" w:rsidRPr="00910C7F">
        <w:rPr>
          <w:rFonts w:ascii="Book Antiqua" w:eastAsia="Times New Roman" w:hAnsi="Book Antiqua" w:cs="Times New Roman"/>
          <w:bCs/>
          <w:kern w:val="36"/>
          <w:sz w:val="24"/>
          <w:szCs w:val="24"/>
          <w:lang w:val="en-US"/>
        </w:rPr>
        <w:t>KOOS</w:t>
      </w:r>
      <w:r w:rsidR="00682347" w:rsidRPr="00910C7F">
        <w:rPr>
          <w:rFonts w:ascii="Book Antiqua" w:hAnsi="Book Antiqua" w:cs="Times New Roman" w:hint="eastAsia"/>
          <w:bCs/>
          <w:kern w:val="36"/>
          <w:sz w:val="24"/>
          <w:szCs w:val="24"/>
          <w:lang w:val="en-US" w:eastAsia="zh-CN"/>
        </w:rPr>
        <w:t>)</w:t>
      </w:r>
      <w:r w:rsidR="008A77AF" w:rsidRPr="00910C7F">
        <w:rPr>
          <w:rFonts w:ascii="Book Antiqua" w:eastAsia="Times New Roman" w:hAnsi="Book Antiqua" w:cs="Times New Roman"/>
          <w:bCs/>
          <w:kern w:val="36"/>
          <w:sz w:val="24"/>
          <w:szCs w:val="24"/>
          <w:lang w:val="en-US"/>
        </w:rPr>
        <w:t xml:space="preserve"> is a knee-specific </w:t>
      </w:r>
      <w:r w:rsidR="000C7376" w:rsidRPr="00910C7F">
        <w:rPr>
          <w:rFonts w:ascii="Book Antiqua" w:eastAsia="Times New Roman" w:hAnsi="Book Antiqua" w:cs="Times New Roman"/>
          <w:bCs/>
          <w:kern w:val="36"/>
          <w:sz w:val="24"/>
          <w:szCs w:val="24"/>
          <w:lang w:val="en-US"/>
        </w:rPr>
        <w:t xml:space="preserve">functional assessment measure, developed by </w:t>
      </w:r>
      <w:proofErr w:type="spellStart"/>
      <w:r w:rsidR="000C7376" w:rsidRPr="00910C7F">
        <w:rPr>
          <w:rFonts w:ascii="Book Antiqua" w:eastAsia="Times New Roman" w:hAnsi="Book Antiqua" w:cs="Times New Roman"/>
          <w:bCs/>
          <w:kern w:val="36"/>
          <w:sz w:val="24"/>
          <w:szCs w:val="24"/>
          <w:lang w:val="en-US"/>
        </w:rPr>
        <w:t>Roos</w:t>
      </w:r>
      <w:proofErr w:type="spellEnd"/>
      <w:r w:rsidR="000C7376" w:rsidRPr="00910C7F">
        <w:rPr>
          <w:rFonts w:ascii="Book Antiqua" w:eastAsia="Times New Roman" w:hAnsi="Book Antiqua" w:cs="Times New Roman"/>
          <w:bCs/>
          <w:kern w:val="36"/>
          <w:sz w:val="24"/>
          <w:szCs w:val="24"/>
          <w:lang w:val="en-US"/>
        </w:rPr>
        <w:t xml:space="preserve"> </w:t>
      </w:r>
      <w:r w:rsidR="000C7376" w:rsidRPr="00910C7F">
        <w:rPr>
          <w:rFonts w:ascii="Book Antiqua" w:eastAsia="Times New Roman" w:hAnsi="Book Antiqua" w:cs="Times New Roman"/>
          <w:bCs/>
          <w:i/>
          <w:kern w:val="36"/>
          <w:sz w:val="24"/>
          <w:szCs w:val="24"/>
          <w:lang w:val="en-US"/>
        </w:rPr>
        <w:t xml:space="preserve">et </w:t>
      </w:r>
      <w:proofErr w:type="gramStart"/>
      <w:r w:rsidR="000C7376" w:rsidRPr="00910C7F">
        <w:rPr>
          <w:rFonts w:ascii="Book Antiqua" w:eastAsia="Times New Roman" w:hAnsi="Book Antiqua" w:cs="Times New Roman"/>
          <w:bCs/>
          <w:i/>
          <w:kern w:val="36"/>
          <w:sz w:val="24"/>
          <w:szCs w:val="24"/>
          <w:lang w:val="en-US"/>
        </w:rPr>
        <w:t>al</w:t>
      </w:r>
      <w:r w:rsidR="00682347" w:rsidRPr="00910C7F">
        <w:rPr>
          <w:rFonts w:ascii="Book Antiqua" w:eastAsia="Times New Roman" w:hAnsi="Book Antiqua" w:cs="Times New Roman"/>
          <w:bCs/>
          <w:kern w:val="36"/>
          <w:sz w:val="24"/>
          <w:szCs w:val="24"/>
          <w:vertAlign w:val="superscript"/>
          <w:lang w:val="en-US"/>
        </w:rPr>
        <w:t>[</w:t>
      </w:r>
      <w:proofErr w:type="gramEnd"/>
      <w:r w:rsidR="00682347" w:rsidRPr="00910C7F">
        <w:rPr>
          <w:rFonts w:ascii="Book Antiqua" w:eastAsia="Times New Roman" w:hAnsi="Book Antiqua" w:cs="Times New Roman"/>
          <w:bCs/>
          <w:kern w:val="36"/>
          <w:sz w:val="24"/>
          <w:szCs w:val="24"/>
          <w:vertAlign w:val="superscript"/>
          <w:lang w:val="en-US"/>
        </w:rPr>
        <w:t>62]</w:t>
      </w:r>
      <w:r w:rsidR="005A739C" w:rsidRPr="00910C7F">
        <w:rPr>
          <w:rFonts w:ascii="Book Antiqua" w:eastAsia="Times New Roman" w:hAnsi="Book Antiqua" w:cs="Times New Roman"/>
          <w:bCs/>
          <w:kern w:val="36"/>
          <w:sz w:val="24"/>
          <w:szCs w:val="24"/>
          <w:lang w:val="en-US"/>
        </w:rPr>
        <w:t xml:space="preserve"> in 199</w:t>
      </w:r>
      <w:r w:rsidR="00CC166F" w:rsidRPr="00910C7F">
        <w:rPr>
          <w:rFonts w:ascii="Book Antiqua" w:eastAsia="Times New Roman" w:hAnsi="Book Antiqua" w:cs="Times New Roman"/>
          <w:bCs/>
          <w:kern w:val="36"/>
          <w:sz w:val="24"/>
          <w:szCs w:val="24"/>
          <w:lang w:val="en-US"/>
        </w:rPr>
        <w:t xml:space="preserve">8. </w:t>
      </w:r>
      <w:r w:rsidR="005A739C" w:rsidRPr="00910C7F">
        <w:rPr>
          <w:rFonts w:ascii="Book Antiqua" w:eastAsia="Times New Roman" w:hAnsi="Book Antiqua" w:cs="Times New Roman"/>
          <w:bCs/>
          <w:kern w:val="36"/>
          <w:sz w:val="24"/>
          <w:szCs w:val="24"/>
          <w:lang w:val="en-US"/>
        </w:rPr>
        <w:t xml:space="preserve">It </w:t>
      </w:r>
      <w:r w:rsidR="00CC166F" w:rsidRPr="00910C7F">
        <w:rPr>
          <w:rFonts w:ascii="Book Antiqua" w:eastAsia="Times New Roman" w:hAnsi="Book Antiqua" w:cs="Times New Roman"/>
          <w:bCs/>
          <w:kern w:val="36"/>
          <w:sz w:val="24"/>
          <w:szCs w:val="24"/>
          <w:lang w:val="en-US"/>
        </w:rPr>
        <w:t xml:space="preserve">has 42 items that assess five </w:t>
      </w:r>
      <w:r w:rsidR="000362CE" w:rsidRPr="00910C7F">
        <w:rPr>
          <w:rFonts w:ascii="Book Antiqua" w:eastAsia="Times New Roman" w:hAnsi="Book Antiqua" w:cs="Times New Roman"/>
          <w:bCs/>
          <w:kern w:val="36"/>
          <w:sz w:val="24"/>
          <w:szCs w:val="24"/>
          <w:lang w:val="en-US"/>
        </w:rPr>
        <w:t>outcomes:</w:t>
      </w:r>
      <w:r w:rsidR="00CC166F" w:rsidRPr="00910C7F">
        <w:rPr>
          <w:rFonts w:ascii="Book Antiqua" w:eastAsia="Times New Roman" w:hAnsi="Book Antiqua" w:cs="Times New Roman"/>
          <w:bCs/>
          <w:kern w:val="36"/>
          <w:sz w:val="24"/>
          <w:szCs w:val="24"/>
          <w:lang w:val="en-US"/>
        </w:rPr>
        <w:t xml:space="preserve"> </w:t>
      </w:r>
      <w:r w:rsidR="0078678D" w:rsidRPr="00910C7F">
        <w:rPr>
          <w:rFonts w:ascii="Book Antiqua" w:eastAsia="Times New Roman" w:hAnsi="Book Antiqua" w:cs="Times New Roman"/>
          <w:bCs/>
          <w:kern w:val="36"/>
          <w:sz w:val="24"/>
          <w:szCs w:val="24"/>
          <w:lang w:val="en-US"/>
        </w:rPr>
        <w:t>pain, other symptoms,</w:t>
      </w:r>
      <w:r w:rsidR="00CC166F" w:rsidRPr="00910C7F">
        <w:rPr>
          <w:rFonts w:ascii="Book Antiqua" w:eastAsia="Times New Roman" w:hAnsi="Book Antiqua" w:cs="Times New Roman"/>
          <w:bCs/>
          <w:kern w:val="36"/>
          <w:sz w:val="24"/>
          <w:szCs w:val="24"/>
          <w:lang w:val="en-US"/>
        </w:rPr>
        <w:t xml:space="preserve"> </w:t>
      </w:r>
      <w:r w:rsidR="00CC166F" w:rsidRPr="00910C7F">
        <w:rPr>
          <w:rFonts w:ascii="Book Antiqua" w:hAnsi="Book Antiqua" w:cs="Times New Roman"/>
          <w:sz w:val="24"/>
          <w:szCs w:val="24"/>
          <w:lang w:val="en-US"/>
        </w:rPr>
        <w:t>daily li</w:t>
      </w:r>
      <w:r w:rsidR="0078678D" w:rsidRPr="00910C7F">
        <w:rPr>
          <w:rFonts w:ascii="Book Antiqua" w:hAnsi="Book Antiqua" w:cs="Times New Roman"/>
          <w:sz w:val="24"/>
          <w:szCs w:val="24"/>
          <w:lang w:val="en-US"/>
        </w:rPr>
        <w:t xml:space="preserve">fe activities, </w:t>
      </w:r>
      <w:r w:rsidR="00CC166F" w:rsidRPr="00910C7F">
        <w:rPr>
          <w:rFonts w:ascii="Book Antiqua" w:hAnsi="Book Antiqua" w:cs="Times New Roman"/>
          <w:sz w:val="24"/>
          <w:szCs w:val="24"/>
          <w:lang w:val="en-US"/>
        </w:rPr>
        <w:t>sport</w:t>
      </w:r>
      <w:r w:rsidR="0078678D" w:rsidRPr="00910C7F">
        <w:rPr>
          <w:rFonts w:ascii="Book Antiqua" w:hAnsi="Book Antiqua" w:cs="Times New Roman"/>
          <w:sz w:val="24"/>
          <w:szCs w:val="24"/>
          <w:lang w:val="en-US"/>
        </w:rPr>
        <w:t xml:space="preserve"> and recreational activities, </w:t>
      </w:r>
      <w:r w:rsidR="000362CE" w:rsidRPr="00910C7F">
        <w:rPr>
          <w:rFonts w:ascii="Book Antiqua" w:eastAsia="Times New Roman" w:hAnsi="Book Antiqua" w:cs="Times New Roman"/>
          <w:bCs/>
          <w:kern w:val="36"/>
          <w:sz w:val="24"/>
          <w:szCs w:val="24"/>
          <w:lang w:val="en-US"/>
        </w:rPr>
        <w:t>and</w:t>
      </w:r>
      <w:r w:rsidR="00CC166F" w:rsidRPr="00910C7F">
        <w:rPr>
          <w:rFonts w:ascii="Book Antiqua" w:hAnsi="Book Antiqua" w:cs="Times New Roman"/>
          <w:sz w:val="24"/>
          <w:szCs w:val="24"/>
          <w:lang w:val="en-US"/>
        </w:rPr>
        <w:t xml:space="preserve"> knee-related quality of life</w:t>
      </w:r>
      <w:r w:rsidR="00CC166F" w:rsidRPr="00910C7F">
        <w:rPr>
          <w:rFonts w:ascii="Book Antiqua" w:eastAsia="Times New Roman" w:hAnsi="Book Antiqua" w:cs="Times New Roman"/>
          <w:bCs/>
          <w:kern w:val="36"/>
          <w:sz w:val="24"/>
          <w:szCs w:val="24"/>
          <w:lang w:val="en-US"/>
        </w:rPr>
        <w:t>.</w:t>
      </w:r>
      <w:r w:rsidR="00A966E1" w:rsidRPr="00910C7F">
        <w:rPr>
          <w:rFonts w:ascii="Book Antiqua" w:eastAsia="Times New Roman" w:hAnsi="Book Antiqua" w:cs="Times New Roman"/>
          <w:bCs/>
          <w:kern w:val="36"/>
          <w:sz w:val="24"/>
          <w:szCs w:val="24"/>
          <w:lang w:val="en-US"/>
        </w:rPr>
        <w:t xml:space="preserve"> </w:t>
      </w:r>
    </w:p>
    <w:p w:rsidR="00682347" w:rsidRPr="00910C7F" w:rsidRDefault="00682347" w:rsidP="00910C7F">
      <w:pPr>
        <w:spacing w:after="0" w:line="360" w:lineRule="auto"/>
        <w:jc w:val="both"/>
        <w:rPr>
          <w:rFonts w:ascii="Book Antiqua" w:hAnsi="Book Antiqua" w:cs="Times New Roman"/>
          <w:b/>
          <w:bCs/>
          <w:kern w:val="36"/>
          <w:sz w:val="24"/>
          <w:szCs w:val="24"/>
          <w:lang w:val="en-US" w:eastAsia="zh-CN"/>
        </w:rPr>
      </w:pPr>
    </w:p>
    <w:p w:rsidR="005A1B8C" w:rsidRPr="00910C7F" w:rsidRDefault="008A77AF" w:rsidP="00910C7F">
      <w:pPr>
        <w:spacing w:after="0" w:line="360" w:lineRule="auto"/>
        <w:jc w:val="both"/>
        <w:rPr>
          <w:rFonts w:ascii="Book Antiqua" w:hAnsi="Book Antiqua" w:cs="Times New Roman"/>
          <w:sz w:val="24"/>
          <w:szCs w:val="24"/>
          <w:lang w:val="en-US" w:eastAsia="zh-CN"/>
        </w:rPr>
      </w:pPr>
      <w:r w:rsidRPr="00910C7F">
        <w:rPr>
          <w:rFonts w:ascii="Book Antiqua" w:hAnsi="Book Antiqua" w:cs="Times New Roman"/>
          <w:b/>
          <w:sz w:val="24"/>
          <w:szCs w:val="24"/>
          <w:lang w:val="en-US"/>
        </w:rPr>
        <w:t>Knee</w:t>
      </w:r>
      <w:r w:rsidRPr="00910C7F">
        <w:rPr>
          <w:rFonts w:ascii="Book Antiqua" w:hAnsi="Book Antiqua" w:cs="Times New Roman"/>
          <w:sz w:val="24"/>
          <w:szCs w:val="24"/>
          <w:lang w:val="en-US"/>
        </w:rPr>
        <w:t xml:space="preserve"> </w:t>
      </w:r>
      <w:r w:rsidRPr="00910C7F">
        <w:rPr>
          <w:rFonts w:ascii="Book Antiqua" w:eastAsia="Times New Roman" w:hAnsi="Book Antiqua" w:cs="Times New Roman"/>
          <w:b/>
          <w:bCs/>
          <w:kern w:val="36"/>
          <w:sz w:val="24"/>
          <w:szCs w:val="24"/>
          <w:lang w:val="en-US"/>
        </w:rPr>
        <w:t>Disability and Osteoarthritis Outcome Score-Physical Function Short-form:</w:t>
      </w:r>
      <w:r w:rsidR="00A966E1" w:rsidRPr="00910C7F">
        <w:rPr>
          <w:rFonts w:ascii="Book Antiqua" w:eastAsia="Times New Roman" w:hAnsi="Book Antiqua" w:cs="Times New Roman"/>
          <w:b/>
          <w:bCs/>
          <w:kern w:val="36"/>
          <w:sz w:val="24"/>
          <w:szCs w:val="24"/>
          <w:lang w:val="en-US"/>
        </w:rPr>
        <w:t xml:space="preserve"> </w:t>
      </w:r>
      <w:r w:rsidR="005A1B8C" w:rsidRPr="00910C7F">
        <w:rPr>
          <w:rFonts w:ascii="Book Antiqua" w:eastAsia="Times New Roman" w:hAnsi="Book Antiqua" w:cs="Times New Roman"/>
          <w:bCs/>
          <w:kern w:val="36"/>
          <w:sz w:val="24"/>
          <w:szCs w:val="24"/>
          <w:lang w:val="en-US"/>
        </w:rPr>
        <w:t>The</w:t>
      </w:r>
      <w:r w:rsidR="005A1B8C" w:rsidRPr="00910C7F">
        <w:rPr>
          <w:rFonts w:ascii="Book Antiqua" w:eastAsia="Times New Roman" w:hAnsi="Book Antiqua" w:cs="Times New Roman"/>
          <w:b/>
          <w:bCs/>
          <w:kern w:val="36"/>
          <w:sz w:val="24"/>
          <w:szCs w:val="24"/>
          <w:lang w:val="en-US"/>
        </w:rPr>
        <w:t xml:space="preserve"> </w:t>
      </w:r>
      <w:r w:rsidR="00682347" w:rsidRPr="00910C7F">
        <w:rPr>
          <w:rFonts w:ascii="Book Antiqua" w:hAnsi="Book Antiqua" w:cs="Times New Roman"/>
          <w:sz w:val="24"/>
          <w:szCs w:val="24"/>
          <w:lang w:val="en-US"/>
        </w:rPr>
        <w:t xml:space="preserve">Knee </w:t>
      </w:r>
      <w:r w:rsidR="00682347" w:rsidRPr="00910C7F">
        <w:rPr>
          <w:rFonts w:ascii="Book Antiqua" w:eastAsia="Times New Roman" w:hAnsi="Book Antiqua" w:cs="Times New Roman"/>
          <w:bCs/>
          <w:kern w:val="36"/>
          <w:sz w:val="24"/>
          <w:szCs w:val="24"/>
          <w:lang w:val="en-US"/>
        </w:rPr>
        <w:t>Disability and Osteoarthritis Outcome Score-Physical Function Short-form (KOOS-PS)</w:t>
      </w:r>
      <w:r w:rsidR="005A1B8C" w:rsidRPr="00910C7F">
        <w:rPr>
          <w:rFonts w:ascii="Book Antiqua" w:hAnsi="Book Antiqua" w:cs="Times New Roman"/>
          <w:sz w:val="24"/>
          <w:szCs w:val="24"/>
          <w:lang w:val="en-US"/>
        </w:rPr>
        <w:t xml:space="preserve"> is a </w:t>
      </w:r>
      <w:r w:rsidR="00CC166F" w:rsidRPr="00910C7F">
        <w:rPr>
          <w:rFonts w:ascii="Book Antiqua" w:hAnsi="Book Antiqua" w:cs="Times New Roman"/>
          <w:sz w:val="24"/>
          <w:szCs w:val="24"/>
          <w:lang w:val="en-US"/>
        </w:rPr>
        <w:t xml:space="preserve">shortened version </w:t>
      </w:r>
      <w:r w:rsidR="000362CE" w:rsidRPr="00910C7F">
        <w:rPr>
          <w:rFonts w:ascii="Book Antiqua" w:hAnsi="Book Antiqua" w:cs="Times New Roman"/>
          <w:sz w:val="24"/>
          <w:szCs w:val="24"/>
          <w:lang w:val="en-US"/>
        </w:rPr>
        <w:t>of KOOS</w:t>
      </w:r>
      <w:r w:rsidR="005A1B8C" w:rsidRPr="00910C7F">
        <w:rPr>
          <w:rFonts w:ascii="Book Antiqua" w:hAnsi="Book Antiqua" w:cs="Times New Roman"/>
          <w:sz w:val="24"/>
          <w:szCs w:val="24"/>
          <w:lang w:val="en-US"/>
        </w:rPr>
        <w:t xml:space="preserve">, developed by </w:t>
      </w:r>
      <w:proofErr w:type="spellStart"/>
      <w:r w:rsidR="005A1B8C" w:rsidRPr="00910C7F">
        <w:rPr>
          <w:rFonts w:ascii="Book Antiqua" w:hAnsi="Book Antiqua" w:cs="Times New Roman"/>
          <w:sz w:val="24"/>
          <w:szCs w:val="24"/>
          <w:lang w:val="en-US"/>
        </w:rPr>
        <w:t>Perruccio</w:t>
      </w:r>
      <w:proofErr w:type="spellEnd"/>
      <w:r w:rsidR="005A1B8C" w:rsidRPr="00910C7F">
        <w:rPr>
          <w:rFonts w:ascii="Book Antiqua" w:hAnsi="Book Antiqua" w:cs="Times New Roman"/>
          <w:sz w:val="24"/>
          <w:szCs w:val="24"/>
          <w:lang w:val="en-US"/>
        </w:rPr>
        <w:t xml:space="preserve"> </w:t>
      </w:r>
      <w:r w:rsidR="005A1B8C" w:rsidRPr="00910C7F">
        <w:rPr>
          <w:rFonts w:ascii="Book Antiqua" w:hAnsi="Book Antiqua" w:cs="Times New Roman"/>
          <w:i/>
          <w:sz w:val="24"/>
          <w:szCs w:val="24"/>
          <w:lang w:val="en-US"/>
        </w:rPr>
        <w:t xml:space="preserve">et </w:t>
      </w:r>
      <w:proofErr w:type="gramStart"/>
      <w:r w:rsidR="005A1B8C" w:rsidRPr="00910C7F">
        <w:rPr>
          <w:rFonts w:ascii="Book Antiqua" w:hAnsi="Book Antiqua" w:cs="Times New Roman"/>
          <w:i/>
          <w:sz w:val="24"/>
          <w:szCs w:val="24"/>
          <w:lang w:val="en-US"/>
        </w:rPr>
        <w:t>al</w:t>
      </w:r>
      <w:r w:rsidR="00682347" w:rsidRPr="00910C7F">
        <w:rPr>
          <w:rStyle w:val="apple-converted-space"/>
          <w:rFonts w:ascii="Book Antiqua" w:hAnsi="Book Antiqua" w:cs="Times New Roman"/>
          <w:sz w:val="24"/>
          <w:szCs w:val="24"/>
          <w:vertAlign w:val="superscript"/>
          <w:lang w:val="en-US"/>
        </w:rPr>
        <w:t>[</w:t>
      </w:r>
      <w:proofErr w:type="gramEnd"/>
      <w:r w:rsidR="00682347" w:rsidRPr="00910C7F">
        <w:rPr>
          <w:rStyle w:val="apple-converted-space"/>
          <w:rFonts w:ascii="Book Antiqua" w:hAnsi="Book Antiqua" w:cs="Times New Roman"/>
          <w:sz w:val="24"/>
          <w:szCs w:val="24"/>
          <w:vertAlign w:val="superscript"/>
          <w:lang w:val="en-US"/>
        </w:rPr>
        <w:t>63]</w:t>
      </w:r>
      <w:r w:rsidR="005A1B8C" w:rsidRPr="00910C7F">
        <w:rPr>
          <w:rFonts w:ascii="Book Antiqua" w:hAnsi="Book Antiqua" w:cs="Times New Roman"/>
          <w:sz w:val="24"/>
          <w:szCs w:val="24"/>
          <w:lang w:val="en-US"/>
        </w:rPr>
        <w:t xml:space="preserve"> in 2008</w:t>
      </w:r>
      <w:r w:rsidR="005A1B8C" w:rsidRPr="00910C7F">
        <w:rPr>
          <w:rStyle w:val="apple-converted-space"/>
          <w:rFonts w:ascii="Book Antiqua" w:hAnsi="Book Antiqua" w:cs="Times New Roman"/>
          <w:sz w:val="24"/>
          <w:szCs w:val="24"/>
          <w:vertAlign w:val="superscript"/>
          <w:lang w:val="en-US"/>
        </w:rPr>
        <w:t>.</w:t>
      </w:r>
      <w:r w:rsidR="005A1B8C" w:rsidRPr="00910C7F">
        <w:rPr>
          <w:rStyle w:val="apple-converted-space"/>
          <w:rFonts w:ascii="Book Antiqua" w:hAnsi="Book Antiqua" w:cs="Times New Roman"/>
          <w:sz w:val="24"/>
          <w:szCs w:val="24"/>
          <w:lang w:val="en-US"/>
        </w:rPr>
        <w:t xml:space="preserve"> It consists of seven questions about physical function</w:t>
      </w:r>
      <w:r w:rsidR="000468ED" w:rsidRPr="00910C7F">
        <w:rPr>
          <w:rStyle w:val="apple-converted-space"/>
          <w:rFonts w:ascii="Book Antiqua" w:hAnsi="Book Antiqua" w:cs="Times New Roman"/>
          <w:sz w:val="24"/>
          <w:szCs w:val="24"/>
          <w:lang w:val="en-US"/>
        </w:rPr>
        <w:t>s</w:t>
      </w:r>
      <w:r w:rsidR="005A1B8C" w:rsidRPr="00910C7F">
        <w:rPr>
          <w:rStyle w:val="apple-converted-space"/>
          <w:rFonts w:ascii="Book Antiqua" w:hAnsi="Book Antiqua" w:cs="Times New Roman"/>
          <w:sz w:val="24"/>
          <w:szCs w:val="24"/>
          <w:lang w:val="en-US"/>
        </w:rPr>
        <w:t xml:space="preserve"> </w:t>
      </w:r>
      <w:r w:rsidR="000468ED" w:rsidRPr="00910C7F">
        <w:rPr>
          <w:rStyle w:val="apple-converted-space"/>
          <w:rFonts w:ascii="Book Antiqua" w:hAnsi="Book Antiqua" w:cs="Times New Roman"/>
          <w:sz w:val="24"/>
          <w:szCs w:val="24"/>
          <w:lang w:val="en-US"/>
        </w:rPr>
        <w:t xml:space="preserve">of </w:t>
      </w:r>
      <w:proofErr w:type="gramStart"/>
      <w:r w:rsidR="000468ED" w:rsidRPr="00910C7F">
        <w:rPr>
          <w:rStyle w:val="apple-converted-space"/>
          <w:rFonts w:ascii="Book Antiqua" w:hAnsi="Book Antiqua" w:cs="Times New Roman"/>
          <w:sz w:val="24"/>
          <w:szCs w:val="24"/>
          <w:lang w:val="en-US"/>
        </w:rPr>
        <w:t>knee</w:t>
      </w:r>
      <w:r w:rsidR="005A1B8C" w:rsidRPr="00910C7F">
        <w:rPr>
          <w:rStyle w:val="apple-converted-space"/>
          <w:rFonts w:ascii="Book Antiqua" w:hAnsi="Book Antiqua" w:cs="Times New Roman"/>
          <w:sz w:val="24"/>
          <w:szCs w:val="24"/>
          <w:vertAlign w:val="superscript"/>
          <w:lang w:val="en-US"/>
        </w:rPr>
        <w:t>[</w:t>
      </w:r>
      <w:proofErr w:type="gramEnd"/>
      <w:r w:rsidR="005A1B8C" w:rsidRPr="00910C7F">
        <w:rPr>
          <w:rStyle w:val="apple-converted-space"/>
          <w:rFonts w:ascii="Book Antiqua" w:hAnsi="Book Antiqua" w:cs="Times New Roman"/>
          <w:sz w:val="24"/>
          <w:szCs w:val="24"/>
          <w:vertAlign w:val="superscript"/>
          <w:lang w:val="en-US"/>
        </w:rPr>
        <w:t>6</w:t>
      </w:r>
      <w:r w:rsidR="00CC166F" w:rsidRPr="00910C7F">
        <w:rPr>
          <w:rStyle w:val="apple-converted-space"/>
          <w:rFonts w:ascii="Book Antiqua" w:hAnsi="Book Antiqua" w:cs="Times New Roman"/>
          <w:sz w:val="24"/>
          <w:szCs w:val="24"/>
          <w:vertAlign w:val="superscript"/>
          <w:lang w:val="en-US"/>
        </w:rPr>
        <w:t>4</w:t>
      </w:r>
      <w:r w:rsidR="005A1B8C" w:rsidRPr="00910C7F">
        <w:rPr>
          <w:rStyle w:val="apple-converted-space"/>
          <w:rFonts w:ascii="Book Antiqua" w:hAnsi="Book Antiqua" w:cs="Times New Roman"/>
          <w:sz w:val="24"/>
          <w:szCs w:val="24"/>
          <w:vertAlign w:val="superscript"/>
          <w:lang w:val="en-US"/>
        </w:rPr>
        <w:t>]</w:t>
      </w:r>
      <w:r w:rsidR="005A1B8C" w:rsidRPr="00910C7F">
        <w:rPr>
          <w:rStyle w:val="apple-converted-space"/>
          <w:rFonts w:ascii="Book Antiqua" w:hAnsi="Book Antiqua" w:cs="Times New Roman"/>
          <w:sz w:val="24"/>
          <w:szCs w:val="24"/>
          <w:lang w:val="en-US"/>
        </w:rPr>
        <w:t xml:space="preserve">. </w:t>
      </w:r>
      <w:r w:rsidR="005B5304" w:rsidRPr="00910C7F">
        <w:rPr>
          <w:rFonts w:ascii="Book Antiqua" w:hAnsi="Book Antiqua" w:cs="Times New Roman"/>
          <w:sz w:val="24"/>
          <w:szCs w:val="24"/>
          <w:lang w:val="en-US"/>
        </w:rPr>
        <w:t xml:space="preserve">It was found to be responsive to </w:t>
      </w:r>
      <w:r w:rsidR="000468ED" w:rsidRPr="00910C7F">
        <w:rPr>
          <w:rFonts w:ascii="Book Antiqua" w:hAnsi="Book Antiqua" w:cs="Times New Roman"/>
          <w:sz w:val="24"/>
          <w:szCs w:val="24"/>
          <w:lang w:val="en-US"/>
        </w:rPr>
        <w:t>medical treatment</w:t>
      </w:r>
      <w:r w:rsidR="005A1B8C" w:rsidRPr="00910C7F">
        <w:rPr>
          <w:rFonts w:ascii="Book Antiqua" w:hAnsi="Book Antiqua" w:cs="Times New Roman"/>
          <w:sz w:val="24"/>
          <w:szCs w:val="24"/>
          <w:lang w:val="en-US"/>
        </w:rPr>
        <w:t xml:space="preserve"> among participants with knee </w:t>
      </w:r>
      <w:proofErr w:type="gramStart"/>
      <w:r w:rsidR="005A1B8C" w:rsidRPr="00910C7F">
        <w:rPr>
          <w:rFonts w:ascii="Book Antiqua" w:hAnsi="Book Antiqua" w:cs="Times New Roman"/>
          <w:sz w:val="24"/>
          <w:szCs w:val="24"/>
          <w:lang w:val="en-US"/>
        </w:rPr>
        <w:t>OA</w:t>
      </w:r>
      <w:r w:rsidR="005A1B8C" w:rsidRPr="00910C7F">
        <w:rPr>
          <w:rFonts w:ascii="Book Antiqua" w:hAnsi="Book Antiqua" w:cs="Times New Roman"/>
          <w:sz w:val="24"/>
          <w:szCs w:val="24"/>
          <w:vertAlign w:val="superscript"/>
          <w:lang w:val="en-US"/>
        </w:rPr>
        <w:t>[</w:t>
      </w:r>
      <w:proofErr w:type="gramEnd"/>
      <w:r w:rsidR="005A1B8C" w:rsidRPr="00910C7F">
        <w:rPr>
          <w:rFonts w:ascii="Book Antiqua" w:hAnsi="Book Antiqua" w:cs="Times New Roman"/>
          <w:sz w:val="24"/>
          <w:szCs w:val="24"/>
          <w:vertAlign w:val="superscript"/>
          <w:lang w:val="en-US"/>
        </w:rPr>
        <w:t>6</w:t>
      </w:r>
      <w:r w:rsidR="00CC166F" w:rsidRPr="00910C7F">
        <w:rPr>
          <w:rFonts w:ascii="Book Antiqua" w:hAnsi="Book Antiqua" w:cs="Times New Roman"/>
          <w:sz w:val="24"/>
          <w:szCs w:val="24"/>
          <w:vertAlign w:val="superscript"/>
          <w:lang w:val="en-US"/>
        </w:rPr>
        <w:t>5</w:t>
      </w:r>
      <w:r w:rsidR="005A1B8C" w:rsidRPr="00910C7F">
        <w:rPr>
          <w:rFonts w:ascii="Book Antiqua" w:hAnsi="Book Antiqua" w:cs="Times New Roman"/>
          <w:sz w:val="24"/>
          <w:szCs w:val="24"/>
          <w:vertAlign w:val="superscript"/>
          <w:lang w:val="en-US"/>
        </w:rPr>
        <w:t>]</w:t>
      </w:r>
      <w:r w:rsidR="005A1B8C" w:rsidRPr="00910C7F">
        <w:rPr>
          <w:rFonts w:ascii="Book Antiqua" w:hAnsi="Book Antiqua" w:cs="Times New Roman"/>
          <w:sz w:val="24"/>
          <w:szCs w:val="24"/>
          <w:lang w:val="en-US"/>
        </w:rPr>
        <w:t>.</w:t>
      </w:r>
    </w:p>
    <w:p w:rsidR="00682347" w:rsidRPr="00910C7F" w:rsidRDefault="00682347" w:rsidP="00910C7F">
      <w:pPr>
        <w:spacing w:after="0" w:line="360" w:lineRule="auto"/>
        <w:jc w:val="both"/>
        <w:rPr>
          <w:rFonts w:ascii="Book Antiqua" w:hAnsi="Book Antiqua" w:cs="Times New Roman"/>
          <w:sz w:val="24"/>
          <w:szCs w:val="24"/>
          <w:lang w:val="en-US" w:eastAsia="zh-CN"/>
        </w:rPr>
      </w:pPr>
    </w:p>
    <w:p w:rsidR="00CC166F" w:rsidRPr="00910C7F" w:rsidRDefault="00CC166F" w:rsidP="00910C7F">
      <w:pPr>
        <w:spacing w:after="0" w:line="360" w:lineRule="auto"/>
        <w:jc w:val="both"/>
        <w:rPr>
          <w:rFonts w:ascii="Book Antiqua" w:hAnsi="Book Antiqua" w:cs="Times New Roman"/>
          <w:sz w:val="24"/>
          <w:szCs w:val="24"/>
          <w:lang w:val="en-US" w:eastAsia="zh-CN"/>
        </w:rPr>
      </w:pPr>
      <w:r w:rsidRPr="00910C7F">
        <w:rPr>
          <w:rFonts w:ascii="Book Antiqua" w:eastAsia="Times New Roman" w:hAnsi="Book Antiqua" w:cs="Times New Roman"/>
          <w:b/>
          <w:bCs/>
          <w:kern w:val="36"/>
          <w:sz w:val="24"/>
          <w:szCs w:val="24"/>
          <w:lang w:val="en-US"/>
        </w:rPr>
        <w:t xml:space="preserve">Hip Disability and Osteoarthritis Outcome Score: </w:t>
      </w:r>
      <w:r w:rsidRPr="00910C7F">
        <w:rPr>
          <w:rFonts w:ascii="Book Antiqua" w:eastAsia="Times New Roman" w:hAnsi="Book Antiqua" w:cs="Times New Roman"/>
          <w:bCs/>
          <w:kern w:val="36"/>
          <w:sz w:val="24"/>
          <w:szCs w:val="24"/>
          <w:lang w:val="en-US"/>
        </w:rPr>
        <w:t xml:space="preserve">The </w:t>
      </w:r>
      <w:r w:rsidR="00682347" w:rsidRPr="00910C7F">
        <w:rPr>
          <w:rFonts w:ascii="Book Antiqua" w:eastAsia="Times New Roman" w:hAnsi="Book Antiqua" w:cs="Times New Roman"/>
          <w:bCs/>
          <w:kern w:val="36"/>
          <w:sz w:val="24"/>
          <w:szCs w:val="24"/>
          <w:lang w:val="en-US"/>
        </w:rPr>
        <w:t>Hip Disability and Osteoarthritis Outcome Score (HOOS)</w:t>
      </w:r>
      <w:r w:rsidRPr="00910C7F">
        <w:rPr>
          <w:rFonts w:ascii="Book Antiqua" w:eastAsia="Times New Roman" w:hAnsi="Book Antiqua" w:cs="Times New Roman"/>
          <w:bCs/>
          <w:kern w:val="36"/>
          <w:sz w:val="24"/>
          <w:szCs w:val="24"/>
          <w:lang w:val="en-US"/>
        </w:rPr>
        <w:t xml:space="preserve"> is</w:t>
      </w:r>
      <w:r w:rsidRPr="00910C7F">
        <w:rPr>
          <w:rFonts w:ascii="Book Antiqua" w:eastAsia="Times New Roman" w:hAnsi="Book Antiqua" w:cs="Times New Roman"/>
          <w:sz w:val="24"/>
          <w:szCs w:val="24"/>
          <w:lang w:val="en-US"/>
        </w:rPr>
        <w:t xml:space="preserve"> a hip osteoarthritis-specific functional assessment measure, developed by </w:t>
      </w:r>
      <w:proofErr w:type="spellStart"/>
      <w:r w:rsidRPr="00910C7F">
        <w:rPr>
          <w:rFonts w:ascii="Book Antiqua" w:eastAsia="Times New Roman" w:hAnsi="Book Antiqua" w:cs="Times New Roman"/>
          <w:sz w:val="24"/>
          <w:szCs w:val="24"/>
          <w:lang w:val="en-US"/>
        </w:rPr>
        <w:t>Klassbo</w:t>
      </w:r>
      <w:proofErr w:type="spellEnd"/>
      <w:r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i/>
          <w:sz w:val="24"/>
          <w:szCs w:val="24"/>
          <w:lang w:val="en-US"/>
        </w:rPr>
        <w:t xml:space="preserve">et </w:t>
      </w:r>
      <w:proofErr w:type="gramStart"/>
      <w:r w:rsidRPr="00910C7F">
        <w:rPr>
          <w:rFonts w:ascii="Book Antiqua" w:eastAsia="Times New Roman" w:hAnsi="Book Antiqua" w:cs="Times New Roman"/>
          <w:i/>
          <w:sz w:val="24"/>
          <w:szCs w:val="24"/>
          <w:lang w:val="en-US"/>
        </w:rPr>
        <w:t>al</w:t>
      </w:r>
      <w:r w:rsidR="00682347" w:rsidRPr="00910C7F">
        <w:rPr>
          <w:rFonts w:ascii="Book Antiqua" w:hAnsi="Book Antiqua" w:cs="Times New Roman"/>
          <w:sz w:val="24"/>
          <w:szCs w:val="24"/>
          <w:vertAlign w:val="superscript"/>
          <w:lang w:val="en-US"/>
        </w:rPr>
        <w:t>[</w:t>
      </w:r>
      <w:proofErr w:type="gramEnd"/>
      <w:r w:rsidR="00682347" w:rsidRPr="00910C7F">
        <w:rPr>
          <w:rFonts w:ascii="Book Antiqua" w:hAnsi="Book Antiqua" w:cs="Times New Roman"/>
          <w:sz w:val="24"/>
          <w:szCs w:val="24"/>
          <w:vertAlign w:val="superscript"/>
          <w:lang w:val="en-US"/>
        </w:rPr>
        <w:t>66]</w:t>
      </w:r>
      <w:r w:rsidRPr="00910C7F">
        <w:rPr>
          <w:rFonts w:ascii="Book Antiqua" w:eastAsia="Times New Roman" w:hAnsi="Book Antiqua" w:cs="Times New Roman"/>
          <w:sz w:val="24"/>
          <w:szCs w:val="24"/>
          <w:lang w:val="en-US"/>
        </w:rPr>
        <w:t xml:space="preserve"> </w:t>
      </w:r>
      <w:r w:rsidRPr="00910C7F">
        <w:rPr>
          <w:rFonts w:ascii="Book Antiqua" w:hAnsi="Book Antiqua" w:cs="Times New Roman"/>
          <w:sz w:val="24"/>
          <w:szCs w:val="24"/>
          <w:lang w:val="en-US"/>
        </w:rPr>
        <w:t xml:space="preserve">in 2003. It includes 40 items, which assess five dimensions: </w:t>
      </w:r>
      <w:r w:rsidR="00A618DD" w:rsidRPr="00910C7F">
        <w:rPr>
          <w:rFonts w:ascii="Book Antiqua" w:hAnsi="Book Antiqua" w:cs="Times New Roman"/>
          <w:sz w:val="24"/>
          <w:szCs w:val="24"/>
          <w:lang w:val="en-US"/>
        </w:rPr>
        <w:t xml:space="preserve">pain, </w:t>
      </w:r>
      <w:r w:rsidRPr="00910C7F">
        <w:rPr>
          <w:rFonts w:ascii="Book Antiqua" w:hAnsi="Book Antiqua" w:cs="Times New Roman"/>
          <w:sz w:val="24"/>
          <w:szCs w:val="24"/>
          <w:lang w:val="en-US"/>
        </w:rPr>
        <w:t xml:space="preserve">other symptoms </w:t>
      </w:r>
      <w:r w:rsidR="005B5304" w:rsidRPr="00910C7F">
        <w:rPr>
          <w:rFonts w:ascii="Book Antiqua" w:hAnsi="Book Antiqua" w:cs="Times New Roman"/>
          <w:sz w:val="24"/>
          <w:szCs w:val="24"/>
          <w:lang w:val="en-US"/>
        </w:rPr>
        <w:t>comprising</w:t>
      </w:r>
      <w:r w:rsidRPr="00910C7F">
        <w:rPr>
          <w:rFonts w:ascii="Book Antiqua" w:hAnsi="Book Antiqua" w:cs="Times New Roman"/>
          <w:sz w:val="24"/>
          <w:szCs w:val="24"/>
          <w:lang w:val="en-US"/>
        </w:rPr>
        <w:t xml:space="preserve"> stiffness an</w:t>
      </w:r>
      <w:r w:rsidR="00A618DD" w:rsidRPr="00910C7F">
        <w:rPr>
          <w:rFonts w:ascii="Book Antiqua" w:hAnsi="Book Antiqua" w:cs="Times New Roman"/>
          <w:sz w:val="24"/>
          <w:szCs w:val="24"/>
          <w:lang w:val="en-US"/>
        </w:rPr>
        <w:t xml:space="preserve">d limitation of range of motion, </w:t>
      </w:r>
      <w:r w:rsidRPr="00910C7F">
        <w:rPr>
          <w:rFonts w:ascii="Book Antiqua" w:hAnsi="Book Antiqua" w:cs="Times New Roman"/>
          <w:sz w:val="24"/>
          <w:szCs w:val="24"/>
          <w:lang w:val="en-US"/>
        </w:rPr>
        <w:t>daily li</w:t>
      </w:r>
      <w:r w:rsidR="00A618DD" w:rsidRPr="00910C7F">
        <w:rPr>
          <w:rFonts w:ascii="Book Antiqua" w:hAnsi="Book Antiqua" w:cs="Times New Roman"/>
          <w:sz w:val="24"/>
          <w:szCs w:val="24"/>
          <w:lang w:val="en-US"/>
        </w:rPr>
        <w:t xml:space="preserve">fe functions, </w:t>
      </w:r>
      <w:r w:rsidRPr="00910C7F">
        <w:rPr>
          <w:rFonts w:ascii="Book Antiqua" w:hAnsi="Book Antiqua" w:cs="Times New Roman"/>
          <w:sz w:val="24"/>
          <w:szCs w:val="24"/>
          <w:lang w:val="en-US"/>
        </w:rPr>
        <w:t>sport and recreation</w:t>
      </w:r>
      <w:r w:rsidR="00A618DD" w:rsidRPr="00910C7F">
        <w:rPr>
          <w:rFonts w:ascii="Book Antiqua" w:hAnsi="Book Antiqua" w:cs="Times New Roman"/>
          <w:sz w:val="24"/>
          <w:szCs w:val="24"/>
          <w:lang w:val="en-US"/>
        </w:rPr>
        <w:t>al</w:t>
      </w:r>
      <w:r w:rsidRPr="00910C7F">
        <w:rPr>
          <w:rFonts w:ascii="Book Antiqua" w:hAnsi="Book Antiqua" w:cs="Times New Roman"/>
          <w:sz w:val="24"/>
          <w:szCs w:val="24"/>
          <w:lang w:val="en-US"/>
        </w:rPr>
        <w:t xml:space="preserve"> </w:t>
      </w:r>
      <w:r w:rsidR="00A618DD" w:rsidRPr="00910C7F">
        <w:rPr>
          <w:rFonts w:ascii="Book Antiqua" w:hAnsi="Book Antiqua" w:cs="Times New Roman"/>
          <w:sz w:val="24"/>
          <w:szCs w:val="24"/>
          <w:lang w:val="en-US"/>
        </w:rPr>
        <w:t xml:space="preserve">activities, and hip-related quality of life. </w:t>
      </w:r>
      <w:r w:rsidRPr="00910C7F">
        <w:rPr>
          <w:rFonts w:ascii="Book Antiqua" w:eastAsia="Times New Roman" w:hAnsi="Book Antiqua" w:cs="Times New Roman"/>
          <w:sz w:val="24"/>
          <w:szCs w:val="24"/>
          <w:lang w:val="en-US"/>
        </w:rPr>
        <w:t xml:space="preserve">It was found to be more responsive than the </w:t>
      </w:r>
      <w:r w:rsidR="000362CE" w:rsidRPr="00910C7F">
        <w:rPr>
          <w:rFonts w:ascii="Book Antiqua" w:eastAsia="Times New Roman" w:hAnsi="Book Antiqua" w:cs="Times New Roman"/>
          <w:sz w:val="24"/>
          <w:szCs w:val="24"/>
          <w:lang w:val="en-US"/>
        </w:rPr>
        <w:t>WOMAC in</w:t>
      </w:r>
      <w:r w:rsidR="00682347" w:rsidRPr="00910C7F">
        <w:rPr>
          <w:rFonts w:ascii="Book Antiqua" w:eastAsia="Times New Roman" w:hAnsi="Book Antiqua" w:cs="Times New Roman"/>
          <w:sz w:val="24"/>
          <w:szCs w:val="24"/>
          <w:lang w:val="en-US"/>
        </w:rPr>
        <w:t xml:space="preserve"> total hip </w:t>
      </w:r>
      <w:proofErr w:type="gramStart"/>
      <w:r w:rsidR="00682347" w:rsidRPr="00910C7F">
        <w:rPr>
          <w:rFonts w:ascii="Book Antiqua" w:eastAsia="Times New Roman" w:hAnsi="Book Antiqua" w:cs="Times New Roman"/>
          <w:sz w:val="24"/>
          <w:szCs w:val="24"/>
          <w:lang w:val="en-US"/>
        </w:rPr>
        <w:t>replacement</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67]</w:t>
      </w:r>
      <w:r w:rsidRPr="00910C7F">
        <w:rPr>
          <w:rFonts w:ascii="Book Antiqua" w:eastAsia="Times New Roman" w:hAnsi="Book Antiqua" w:cs="Times New Roman"/>
          <w:sz w:val="24"/>
          <w:szCs w:val="24"/>
          <w:lang w:val="en-US"/>
        </w:rPr>
        <w:t xml:space="preserve">. </w:t>
      </w:r>
    </w:p>
    <w:p w:rsidR="00682347" w:rsidRPr="00910C7F" w:rsidRDefault="00682347" w:rsidP="00910C7F">
      <w:pPr>
        <w:spacing w:after="0" w:line="360" w:lineRule="auto"/>
        <w:jc w:val="both"/>
        <w:rPr>
          <w:rFonts w:ascii="Book Antiqua" w:hAnsi="Book Antiqua" w:cs="Times New Roman"/>
          <w:sz w:val="24"/>
          <w:szCs w:val="24"/>
          <w:lang w:val="en-US" w:eastAsia="zh-CN"/>
        </w:rPr>
      </w:pPr>
    </w:p>
    <w:p w:rsidR="00CC166F" w:rsidRPr="00910C7F" w:rsidRDefault="00CC166F" w:rsidP="00910C7F">
      <w:pPr>
        <w:spacing w:after="0" w:line="360" w:lineRule="auto"/>
        <w:jc w:val="both"/>
        <w:rPr>
          <w:rFonts w:ascii="Book Antiqua" w:hAnsi="Book Antiqua" w:cs="Times New Roman"/>
          <w:sz w:val="24"/>
          <w:szCs w:val="24"/>
          <w:lang w:val="en-US" w:eastAsia="zh-CN"/>
        </w:rPr>
      </w:pPr>
      <w:r w:rsidRPr="00910C7F">
        <w:rPr>
          <w:rFonts w:ascii="Book Antiqua" w:hAnsi="Book Antiqua" w:cs="Times New Roman"/>
          <w:b/>
          <w:sz w:val="24"/>
          <w:szCs w:val="24"/>
          <w:lang w:val="en-US"/>
        </w:rPr>
        <w:t>Hip</w:t>
      </w:r>
      <w:r w:rsidRPr="00910C7F">
        <w:rPr>
          <w:rFonts w:ascii="Book Antiqua" w:hAnsi="Book Antiqua" w:cs="Times New Roman"/>
          <w:sz w:val="24"/>
          <w:szCs w:val="24"/>
          <w:lang w:val="en-US"/>
        </w:rPr>
        <w:t xml:space="preserve"> </w:t>
      </w:r>
      <w:r w:rsidRPr="00910C7F">
        <w:rPr>
          <w:rFonts w:ascii="Book Antiqua" w:eastAsia="Times New Roman" w:hAnsi="Book Antiqua" w:cs="Times New Roman"/>
          <w:b/>
          <w:bCs/>
          <w:kern w:val="36"/>
          <w:sz w:val="24"/>
          <w:szCs w:val="24"/>
          <w:lang w:val="en-US"/>
        </w:rPr>
        <w:t xml:space="preserve">Disability and Osteoarthritis Outcome Score-Physical Function Short-form: </w:t>
      </w:r>
      <w:r w:rsidRPr="00910C7F">
        <w:rPr>
          <w:rFonts w:ascii="Book Antiqua" w:eastAsia="Times New Roman" w:hAnsi="Book Antiqua" w:cs="Times New Roman"/>
          <w:bCs/>
          <w:kern w:val="36"/>
          <w:sz w:val="24"/>
          <w:szCs w:val="24"/>
          <w:lang w:val="en-US"/>
        </w:rPr>
        <w:t xml:space="preserve">It is the shortened version of HOOS, developed </w:t>
      </w:r>
      <w:r w:rsidRPr="00910C7F">
        <w:rPr>
          <w:rFonts w:ascii="Book Antiqua" w:eastAsia="Times New Roman" w:hAnsi="Book Antiqua" w:cs="Times New Roman"/>
          <w:sz w:val="24"/>
          <w:szCs w:val="24"/>
          <w:lang w:val="en-US"/>
        </w:rPr>
        <w:t xml:space="preserve">by Davis </w:t>
      </w:r>
      <w:r w:rsidRPr="00910C7F">
        <w:rPr>
          <w:rFonts w:ascii="Book Antiqua" w:eastAsia="Times New Roman" w:hAnsi="Book Antiqua" w:cs="Times New Roman"/>
          <w:i/>
          <w:sz w:val="24"/>
          <w:szCs w:val="24"/>
          <w:lang w:val="en-US"/>
        </w:rPr>
        <w:t xml:space="preserve">et </w:t>
      </w:r>
      <w:proofErr w:type="gramStart"/>
      <w:r w:rsidRPr="00910C7F">
        <w:rPr>
          <w:rFonts w:ascii="Book Antiqua" w:eastAsia="Times New Roman" w:hAnsi="Book Antiqua" w:cs="Times New Roman"/>
          <w:i/>
          <w:sz w:val="24"/>
          <w:szCs w:val="24"/>
          <w:lang w:val="en-US"/>
        </w:rPr>
        <w:t>al</w:t>
      </w:r>
      <w:r w:rsidR="00E40A29" w:rsidRPr="00910C7F">
        <w:rPr>
          <w:rFonts w:ascii="Book Antiqua" w:hAnsi="Book Antiqua" w:cs="Times New Roman"/>
          <w:sz w:val="24"/>
          <w:szCs w:val="24"/>
          <w:vertAlign w:val="superscript"/>
          <w:lang w:val="en-US"/>
        </w:rPr>
        <w:t>[</w:t>
      </w:r>
      <w:proofErr w:type="gramEnd"/>
      <w:r w:rsidR="00E40A29" w:rsidRPr="00910C7F">
        <w:rPr>
          <w:rFonts w:ascii="Book Antiqua" w:hAnsi="Book Antiqua" w:cs="Times New Roman"/>
          <w:sz w:val="24"/>
          <w:szCs w:val="24"/>
          <w:vertAlign w:val="superscript"/>
          <w:lang w:val="en-US"/>
        </w:rPr>
        <w:t>68]</w:t>
      </w:r>
      <w:r w:rsidRPr="00910C7F">
        <w:rPr>
          <w:rFonts w:ascii="Book Antiqua" w:eastAsia="Times New Roman" w:hAnsi="Book Antiqua" w:cs="Times New Roman"/>
          <w:sz w:val="24"/>
          <w:szCs w:val="24"/>
          <w:lang w:val="en-US"/>
        </w:rPr>
        <w:t xml:space="preserve"> </w:t>
      </w:r>
      <w:r w:rsidRPr="00910C7F">
        <w:rPr>
          <w:rFonts w:ascii="Book Antiqua" w:hAnsi="Book Antiqua" w:cs="Times New Roman"/>
          <w:sz w:val="24"/>
          <w:szCs w:val="24"/>
          <w:lang w:val="en-US"/>
        </w:rPr>
        <w:t xml:space="preserve">in 2008. </w:t>
      </w:r>
      <w:r w:rsidRPr="00910C7F">
        <w:rPr>
          <w:rFonts w:ascii="Book Antiqua" w:eastAsia="Times New Roman" w:hAnsi="Book Antiqua" w:cs="Times New Roman"/>
          <w:bCs/>
          <w:kern w:val="36"/>
          <w:sz w:val="24"/>
          <w:szCs w:val="24"/>
          <w:lang w:val="en-US"/>
        </w:rPr>
        <w:t>It</w:t>
      </w:r>
      <w:r w:rsidRPr="00910C7F">
        <w:rPr>
          <w:rFonts w:ascii="Book Antiqua" w:eastAsia="Times New Roman" w:hAnsi="Book Antiqua" w:cs="Times New Roman"/>
          <w:b/>
          <w:bCs/>
          <w:kern w:val="36"/>
          <w:sz w:val="24"/>
          <w:szCs w:val="24"/>
          <w:lang w:val="en-US"/>
        </w:rPr>
        <w:t xml:space="preserve"> </w:t>
      </w:r>
      <w:r w:rsidR="00311042" w:rsidRPr="00910C7F">
        <w:rPr>
          <w:rFonts w:ascii="Book Antiqua" w:eastAsia="Times New Roman" w:hAnsi="Book Antiqua" w:cs="Times New Roman"/>
          <w:sz w:val="24"/>
          <w:szCs w:val="24"/>
          <w:lang w:val="en-US"/>
        </w:rPr>
        <w:t>comprises</w:t>
      </w:r>
      <w:r w:rsidRPr="00910C7F">
        <w:rPr>
          <w:rFonts w:ascii="Book Antiqua" w:eastAsia="Times New Roman" w:hAnsi="Book Antiqua" w:cs="Times New Roman"/>
          <w:sz w:val="24"/>
          <w:szCs w:val="24"/>
          <w:lang w:val="en-US"/>
        </w:rPr>
        <w:t xml:space="preserve"> five questions including </w:t>
      </w:r>
      <w:r w:rsidR="0036539B" w:rsidRPr="00910C7F">
        <w:rPr>
          <w:rFonts w:ascii="Book Antiqua" w:eastAsia="Times New Roman" w:hAnsi="Book Antiqua" w:cs="Times New Roman"/>
          <w:sz w:val="24"/>
          <w:szCs w:val="24"/>
          <w:lang w:val="en-US"/>
        </w:rPr>
        <w:t xml:space="preserve">climbing down </w:t>
      </w:r>
      <w:r w:rsidR="009B01E0" w:rsidRPr="00910C7F">
        <w:rPr>
          <w:rFonts w:ascii="Book Antiqua" w:eastAsia="Times New Roman" w:hAnsi="Book Antiqua" w:cs="Times New Roman"/>
          <w:sz w:val="24"/>
          <w:szCs w:val="24"/>
          <w:lang w:val="en-US"/>
        </w:rPr>
        <w:t xml:space="preserve">the stairs, getting in or </w:t>
      </w:r>
      <w:r w:rsidRPr="00910C7F">
        <w:rPr>
          <w:rFonts w:ascii="Book Antiqua" w:eastAsia="Times New Roman" w:hAnsi="Book Antiqua" w:cs="Times New Roman"/>
          <w:sz w:val="24"/>
          <w:szCs w:val="24"/>
          <w:lang w:val="en-US"/>
        </w:rPr>
        <w:t xml:space="preserve">out of bath, </w:t>
      </w:r>
      <w:proofErr w:type="gramStart"/>
      <w:r w:rsidRPr="00910C7F">
        <w:rPr>
          <w:rFonts w:ascii="Book Antiqua" w:eastAsia="Times New Roman" w:hAnsi="Book Antiqua" w:cs="Times New Roman"/>
          <w:sz w:val="24"/>
          <w:szCs w:val="24"/>
          <w:lang w:val="en-US"/>
        </w:rPr>
        <w:t>sitting</w:t>
      </w:r>
      <w:proofErr w:type="gramEnd"/>
      <w:r w:rsidRPr="00910C7F">
        <w:rPr>
          <w:rFonts w:ascii="Book Antiqua" w:eastAsia="Times New Roman" w:hAnsi="Book Antiqua" w:cs="Times New Roman"/>
          <w:sz w:val="24"/>
          <w:szCs w:val="24"/>
          <w:lang w:val="en-US"/>
        </w:rPr>
        <w:t>, running and twisting</w:t>
      </w:r>
      <w:r w:rsidR="009B01E0"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on loaded leg. </w:t>
      </w:r>
      <w:r w:rsidRPr="00910C7F">
        <w:rPr>
          <w:rFonts w:ascii="Book Antiqua" w:hAnsi="Book Antiqua" w:cs="Times New Roman"/>
          <w:sz w:val="24"/>
          <w:szCs w:val="24"/>
          <w:lang w:val="en-US"/>
        </w:rPr>
        <w:t xml:space="preserve">The psychometric properties of the </w:t>
      </w:r>
      <w:r w:rsidR="00E40A29" w:rsidRPr="00910C7F">
        <w:rPr>
          <w:rFonts w:ascii="Book Antiqua" w:hAnsi="Book Antiqua" w:cs="Times New Roman"/>
          <w:sz w:val="24"/>
          <w:szCs w:val="24"/>
          <w:lang w:val="en-US"/>
        </w:rPr>
        <w:t xml:space="preserve">Hip </w:t>
      </w:r>
      <w:r w:rsidR="00E40A29" w:rsidRPr="00910C7F">
        <w:rPr>
          <w:rFonts w:ascii="Book Antiqua" w:eastAsia="Times New Roman" w:hAnsi="Book Antiqua" w:cs="Times New Roman"/>
          <w:bCs/>
          <w:kern w:val="36"/>
          <w:sz w:val="24"/>
          <w:szCs w:val="24"/>
          <w:lang w:val="en-US"/>
        </w:rPr>
        <w:t>Disability and Osteoarthritis Outcome Score-Physical Function Short-form (HOOS-PS)</w:t>
      </w:r>
      <w:r w:rsidRPr="00910C7F">
        <w:rPr>
          <w:rFonts w:ascii="Book Antiqua" w:hAnsi="Book Antiqua" w:cs="Times New Roman"/>
          <w:sz w:val="24"/>
          <w:szCs w:val="24"/>
          <w:lang w:val="en-US"/>
        </w:rPr>
        <w:t xml:space="preserve"> were found to be comparable to </w:t>
      </w:r>
      <w:r w:rsidR="00E40A29" w:rsidRPr="00910C7F">
        <w:rPr>
          <w:rFonts w:ascii="Book Antiqua" w:hAnsi="Book Antiqua" w:cs="Times New Roman"/>
          <w:sz w:val="24"/>
          <w:szCs w:val="24"/>
          <w:lang w:val="en-US"/>
        </w:rPr>
        <w:t xml:space="preserve">those of the WOMAC and </w:t>
      </w:r>
      <w:proofErr w:type="spellStart"/>
      <w:proofErr w:type="gramStart"/>
      <w:r w:rsidR="00E40A29" w:rsidRPr="00910C7F">
        <w:rPr>
          <w:rFonts w:ascii="Book Antiqua" w:hAnsi="Book Antiqua" w:cs="Times New Roman"/>
          <w:sz w:val="24"/>
          <w:szCs w:val="24"/>
          <w:lang w:val="en-US"/>
        </w:rPr>
        <w:t>Lequesne</w:t>
      </w:r>
      <w:proofErr w:type="spellEnd"/>
      <w:r w:rsidRPr="00910C7F">
        <w:rPr>
          <w:rFonts w:ascii="Book Antiqua" w:hAnsi="Book Antiqua" w:cs="Times New Roman"/>
          <w:sz w:val="24"/>
          <w:szCs w:val="24"/>
          <w:vertAlign w:val="superscript"/>
          <w:lang w:val="en-US"/>
        </w:rPr>
        <w:t>[</w:t>
      </w:r>
      <w:proofErr w:type="gramEnd"/>
      <w:r w:rsidRPr="00910C7F">
        <w:rPr>
          <w:rFonts w:ascii="Book Antiqua" w:hAnsi="Book Antiqua" w:cs="Times New Roman"/>
          <w:sz w:val="24"/>
          <w:szCs w:val="24"/>
          <w:vertAlign w:val="superscript"/>
          <w:lang w:val="en-US"/>
        </w:rPr>
        <w:t>69]</w:t>
      </w:r>
      <w:r w:rsidRPr="00910C7F">
        <w:rPr>
          <w:rFonts w:ascii="Book Antiqua" w:hAnsi="Book Antiqua" w:cs="Times New Roman"/>
          <w:sz w:val="24"/>
          <w:szCs w:val="24"/>
          <w:lang w:val="en-US"/>
        </w:rPr>
        <w:t xml:space="preserve">. </w:t>
      </w:r>
    </w:p>
    <w:p w:rsidR="00E40A29" w:rsidRPr="00910C7F" w:rsidRDefault="00E40A29" w:rsidP="00910C7F">
      <w:pPr>
        <w:spacing w:after="0" w:line="360" w:lineRule="auto"/>
        <w:jc w:val="both"/>
        <w:rPr>
          <w:rFonts w:ascii="Book Antiqua" w:hAnsi="Book Antiqua" w:cs="Times New Roman"/>
          <w:sz w:val="24"/>
          <w:szCs w:val="24"/>
          <w:lang w:val="en-US" w:eastAsia="zh-CN"/>
        </w:rPr>
      </w:pPr>
    </w:p>
    <w:p w:rsidR="005A1B8C" w:rsidRPr="00910C7F" w:rsidRDefault="005A1B8C" w:rsidP="00910C7F">
      <w:pPr>
        <w:spacing w:after="0" w:line="360" w:lineRule="auto"/>
        <w:jc w:val="both"/>
        <w:rPr>
          <w:rFonts w:ascii="Book Antiqua" w:hAnsi="Book Antiqua" w:cs="Times New Roman"/>
          <w:sz w:val="24"/>
          <w:szCs w:val="24"/>
          <w:vertAlign w:val="superscript"/>
          <w:lang w:val="en-US" w:eastAsia="zh-CN"/>
        </w:rPr>
      </w:pPr>
      <w:r w:rsidRPr="00910C7F">
        <w:rPr>
          <w:rFonts w:ascii="Book Antiqua" w:hAnsi="Book Antiqua" w:cs="Times New Roman"/>
          <w:b/>
          <w:sz w:val="24"/>
          <w:szCs w:val="24"/>
          <w:lang w:val="en-US"/>
        </w:rPr>
        <w:t xml:space="preserve">Fibromyalgia Impact Questionnaire: </w:t>
      </w:r>
      <w:r w:rsidRPr="00910C7F">
        <w:rPr>
          <w:rFonts w:ascii="Book Antiqua" w:hAnsi="Book Antiqua" w:cs="Times New Roman"/>
          <w:sz w:val="24"/>
          <w:szCs w:val="24"/>
          <w:lang w:val="en-US"/>
        </w:rPr>
        <w:t xml:space="preserve">The </w:t>
      </w:r>
      <w:r w:rsidR="00E40A29" w:rsidRPr="00910C7F">
        <w:rPr>
          <w:rFonts w:ascii="Book Antiqua" w:hAnsi="Book Antiqua" w:cs="Times New Roman"/>
          <w:sz w:val="24"/>
          <w:szCs w:val="24"/>
          <w:lang w:val="en-US"/>
        </w:rPr>
        <w:t>Fibromyalgia Impact Questionnaire (FIQ)</w:t>
      </w:r>
      <w:r w:rsidRPr="00910C7F">
        <w:rPr>
          <w:rFonts w:ascii="Book Antiqua" w:hAnsi="Book Antiqua" w:cs="Times New Roman"/>
          <w:sz w:val="24"/>
          <w:szCs w:val="24"/>
          <w:lang w:val="en-US"/>
        </w:rPr>
        <w:t xml:space="preserve"> is a 10-item, </w:t>
      </w:r>
      <w:r w:rsidR="009B01E0" w:rsidRPr="00910C7F">
        <w:rPr>
          <w:rFonts w:ascii="Book Antiqua" w:hAnsi="Book Antiqua" w:cs="Times New Roman"/>
          <w:sz w:val="24"/>
          <w:szCs w:val="24"/>
          <w:lang w:val="en-US"/>
        </w:rPr>
        <w:t>fibromyalgia-specific</w:t>
      </w:r>
      <w:r w:rsidRPr="00910C7F">
        <w:rPr>
          <w:rFonts w:ascii="Book Antiqua" w:hAnsi="Book Antiqua" w:cs="Times New Roman"/>
          <w:sz w:val="24"/>
          <w:szCs w:val="24"/>
          <w:lang w:val="en-US"/>
        </w:rPr>
        <w:t xml:space="preserve"> </w:t>
      </w:r>
      <w:r w:rsidR="009B01E0" w:rsidRPr="00910C7F">
        <w:rPr>
          <w:rFonts w:ascii="Book Antiqua" w:hAnsi="Book Antiqua" w:cs="Times New Roman"/>
          <w:sz w:val="24"/>
          <w:szCs w:val="24"/>
          <w:lang w:val="en-US"/>
        </w:rPr>
        <w:t>questionnaire</w:t>
      </w:r>
      <w:r w:rsidRPr="00910C7F">
        <w:rPr>
          <w:rFonts w:ascii="Book Antiqua" w:hAnsi="Book Antiqua" w:cs="Times New Roman"/>
          <w:sz w:val="24"/>
          <w:szCs w:val="24"/>
          <w:lang w:val="en-US"/>
        </w:rPr>
        <w:t xml:space="preserve"> that evaluates physical </w:t>
      </w:r>
      <w:r w:rsidR="009B01E0" w:rsidRPr="00910C7F">
        <w:rPr>
          <w:rFonts w:ascii="Book Antiqua" w:hAnsi="Book Antiqua" w:cs="Times New Roman"/>
          <w:sz w:val="24"/>
          <w:szCs w:val="24"/>
          <w:lang w:val="en-US"/>
        </w:rPr>
        <w:t xml:space="preserve">ability, work status, psychological status, </w:t>
      </w:r>
      <w:r w:rsidRPr="00910C7F">
        <w:rPr>
          <w:rFonts w:ascii="Book Antiqua" w:hAnsi="Book Antiqua" w:cs="Times New Roman"/>
          <w:sz w:val="24"/>
          <w:szCs w:val="24"/>
          <w:lang w:val="en-US"/>
        </w:rPr>
        <w:t>sleep</w:t>
      </w:r>
      <w:r w:rsidR="009B01E0" w:rsidRPr="00910C7F">
        <w:rPr>
          <w:rFonts w:ascii="Book Antiqua" w:hAnsi="Book Antiqua" w:cs="Times New Roman"/>
          <w:sz w:val="24"/>
          <w:szCs w:val="24"/>
          <w:lang w:val="en-US"/>
        </w:rPr>
        <w:t>ing</w:t>
      </w:r>
      <w:r w:rsidRPr="00910C7F">
        <w:rPr>
          <w:rFonts w:ascii="Book Antiqua" w:hAnsi="Book Antiqua" w:cs="Times New Roman"/>
          <w:sz w:val="24"/>
          <w:szCs w:val="24"/>
          <w:lang w:val="en-US"/>
        </w:rPr>
        <w:t>, pai</w:t>
      </w:r>
      <w:r w:rsidR="009B01E0" w:rsidRPr="00910C7F">
        <w:rPr>
          <w:rFonts w:ascii="Book Antiqua" w:hAnsi="Book Antiqua" w:cs="Times New Roman"/>
          <w:sz w:val="24"/>
          <w:szCs w:val="24"/>
          <w:lang w:val="en-US"/>
        </w:rPr>
        <w:t>n, stiffness, fatigue, and well-</w:t>
      </w:r>
      <w:r w:rsidRPr="00910C7F">
        <w:rPr>
          <w:rFonts w:ascii="Book Antiqua" w:hAnsi="Book Antiqua" w:cs="Times New Roman"/>
          <w:sz w:val="24"/>
          <w:szCs w:val="24"/>
          <w:lang w:val="en-US"/>
        </w:rPr>
        <w:t>bein</w:t>
      </w:r>
      <w:r w:rsidR="00E40A29" w:rsidRPr="00910C7F">
        <w:rPr>
          <w:rFonts w:ascii="Book Antiqua" w:hAnsi="Book Antiqua" w:cs="Times New Roman"/>
          <w:sz w:val="24"/>
          <w:szCs w:val="24"/>
          <w:lang w:val="en-US"/>
        </w:rPr>
        <w:t xml:space="preserve">g in </w:t>
      </w:r>
      <w:r w:rsidR="00E40A29" w:rsidRPr="00910C7F">
        <w:rPr>
          <w:rFonts w:ascii="Book Antiqua" w:hAnsi="Book Antiqua" w:cs="Times New Roman"/>
          <w:sz w:val="24"/>
          <w:szCs w:val="24"/>
          <w:lang w:val="en-US"/>
        </w:rPr>
        <w:lastRenderedPageBreak/>
        <w:t xml:space="preserve">patients with </w:t>
      </w:r>
      <w:proofErr w:type="gramStart"/>
      <w:r w:rsidR="00E40A29" w:rsidRPr="00910C7F">
        <w:rPr>
          <w:rFonts w:ascii="Book Antiqua" w:hAnsi="Book Antiqua" w:cs="Times New Roman"/>
          <w:sz w:val="24"/>
          <w:szCs w:val="24"/>
          <w:lang w:val="en-US"/>
        </w:rPr>
        <w:t>fibromyalgia</w:t>
      </w:r>
      <w:r w:rsidRPr="00910C7F">
        <w:rPr>
          <w:rFonts w:ascii="Book Antiqua" w:hAnsi="Book Antiqua" w:cs="Times New Roman"/>
          <w:sz w:val="24"/>
          <w:szCs w:val="24"/>
          <w:vertAlign w:val="superscript"/>
          <w:lang w:val="en-US"/>
        </w:rPr>
        <w:t>[</w:t>
      </w:r>
      <w:proofErr w:type="gramEnd"/>
      <w:r w:rsidR="006E05D6" w:rsidRPr="00910C7F">
        <w:rPr>
          <w:rFonts w:ascii="Book Antiqua" w:hAnsi="Book Antiqua" w:cs="Times New Roman"/>
          <w:sz w:val="24"/>
          <w:szCs w:val="24"/>
          <w:vertAlign w:val="superscript"/>
          <w:lang w:val="en-US"/>
        </w:rPr>
        <w:t>70</w:t>
      </w:r>
      <w:r w:rsidRPr="00910C7F">
        <w:rPr>
          <w:rFonts w:ascii="Book Antiqua" w:hAnsi="Book Antiqua" w:cs="Times New Roman"/>
          <w:sz w:val="24"/>
          <w:szCs w:val="24"/>
          <w:vertAlign w:val="superscript"/>
          <w:lang w:val="en-US"/>
        </w:rPr>
        <w:t>]</w:t>
      </w:r>
      <w:r w:rsidRPr="00910C7F">
        <w:rPr>
          <w:rFonts w:ascii="Book Antiqua" w:hAnsi="Book Antiqua" w:cs="Times New Roman"/>
          <w:sz w:val="24"/>
          <w:szCs w:val="24"/>
          <w:vertAlign w:val="subscript"/>
          <w:lang w:val="en-US"/>
        </w:rPr>
        <w:t>.</w:t>
      </w:r>
      <w:r w:rsidR="00A966E1" w:rsidRPr="00910C7F">
        <w:rPr>
          <w:rFonts w:ascii="Book Antiqua" w:hAnsi="Book Antiqua" w:cs="Times New Roman"/>
          <w:sz w:val="24"/>
          <w:szCs w:val="24"/>
          <w:lang w:val="en-US"/>
        </w:rPr>
        <w:t xml:space="preserve"> </w:t>
      </w:r>
      <w:r w:rsidR="005B5304" w:rsidRPr="00910C7F">
        <w:rPr>
          <w:rFonts w:ascii="Book Antiqua" w:hAnsi="Book Antiqua" w:cs="Times New Roman"/>
          <w:sz w:val="24"/>
          <w:szCs w:val="24"/>
          <w:lang w:val="en-US"/>
        </w:rPr>
        <w:t xml:space="preserve">The FIQ was found to be the optimal outcome measure </w:t>
      </w:r>
      <w:r w:rsidR="001F65E9" w:rsidRPr="00910C7F">
        <w:rPr>
          <w:rFonts w:ascii="Book Antiqua" w:hAnsi="Book Antiqua" w:cs="Times New Roman"/>
          <w:sz w:val="24"/>
          <w:szCs w:val="24"/>
          <w:lang w:val="en-US"/>
        </w:rPr>
        <w:t>in</w:t>
      </w:r>
      <w:r w:rsidRPr="00910C7F">
        <w:rPr>
          <w:rFonts w:ascii="Book Antiqua" w:hAnsi="Book Antiqua" w:cs="Times New Roman"/>
          <w:sz w:val="24"/>
          <w:szCs w:val="24"/>
          <w:lang w:val="en-US"/>
        </w:rPr>
        <w:t xml:space="preserve"> </w:t>
      </w:r>
      <w:r w:rsidR="001F65E9" w:rsidRPr="00910C7F">
        <w:rPr>
          <w:rFonts w:ascii="Book Antiqua" w:hAnsi="Book Antiqua" w:cs="Times New Roman"/>
          <w:sz w:val="24"/>
          <w:szCs w:val="24"/>
          <w:lang w:val="en-US"/>
        </w:rPr>
        <w:t xml:space="preserve">sensitivity to changes in perceived </w:t>
      </w:r>
      <w:r w:rsidRPr="00910C7F">
        <w:rPr>
          <w:rFonts w:ascii="Book Antiqua" w:hAnsi="Book Antiqua" w:cs="Times New Roman"/>
          <w:sz w:val="24"/>
          <w:szCs w:val="24"/>
          <w:lang w:val="en-US"/>
        </w:rPr>
        <w:t xml:space="preserve">clinical </w:t>
      </w:r>
      <w:r w:rsidR="009B01E0" w:rsidRPr="00910C7F">
        <w:rPr>
          <w:rFonts w:ascii="Book Antiqua" w:hAnsi="Book Antiqua" w:cs="Times New Roman"/>
          <w:sz w:val="24"/>
          <w:szCs w:val="24"/>
          <w:lang w:val="en-US"/>
        </w:rPr>
        <w:t>enhancement</w:t>
      </w:r>
      <w:r w:rsidR="00E40A29" w:rsidRPr="00910C7F">
        <w:rPr>
          <w:rFonts w:ascii="Book Antiqua" w:hAnsi="Book Antiqua" w:cs="Times New Roman"/>
          <w:sz w:val="24"/>
          <w:szCs w:val="24"/>
          <w:lang w:val="en-US"/>
        </w:rPr>
        <w:t xml:space="preserve"> in </w:t>
      </w:r>
      <w:proofErr w:type="gramStart"/>
      <w:r w:rsidR="00E40A29" w:rsidRPr="00910C7F">
        <w:rPr>
          <w:rFonts w:ascii="Book Antiqua" w:hAnsi="Book Antiqua" w:cs="Times New Roman"/>
          <w:sz w:val="24"/>
          <w:szCs w:val="24"/>
          <w:lang w:val="en-US"/>
        </w:rPr>
        <w:t>fibromyalgia</w:t>
      </w:r>
      <w:r w:rsidRPr="00910C7F">
        <w:rPr>
          <w:rFonts w:ascii="Book Antiqua" w:hAnsi="Book Antiqua" w:cs="Times New Roman"/>
          <w:sz w:val="24"/>
          <w:szCs w:val="24"/>
          <w:vertAlign w:val="superscript"/>
          <w:lang w:val="en-US"/>
        </w:rPr>
        <w:t>[</w:t>
      </w:r>
      <w:proofErr w:type="gramEnd"/>
      <w:r w:rsidR="006E05D6" w:rsidRPr="00910C7F">
        <w:rPr>
          <w:rFonts w:ascii="Book Antiqua" w:hAnsi="Book Antiqua" w:cs="Times New Roman"/>
          <w:sz w:val="24"/>
          <w:szCs w:val="24"/>
          <w:vertAlign w:val="superscript"/>
          <w:lang w:val="en-US"/>
        </w:rPr>
        <w:t>71</w:t>
      </w:r>
      <w:r w:rsidRPr="00910C7F">
        <w:rPr>
          <w:rFonts w:ascii="Book Antiqua" w:hAnsi="Book Antiqua" w:cs="Times New Roman"/>
          <w:sz w:val="24"/>
          <w:szCs w:val="24"/>
          <w:vertAlign w:val="superscript"/>
          <w:lang w:val="en-US"/>
        </w:rPr>
        <w:t>]</w:t>
      </w:r>
      <w:r w:rsidRPr="00910C7F">
        <w:rPr>
          <w:rFonts w:ascii="Book Antiqua" w:hAnsi="Book Antiqua" w:cs="Times New Roman"/>
          <w:sz w:val="24"/>
          <w:szCs w:val="24"/>
          <w:lang w:val="en-US"/>
        </w:rPr>
        <w:t>.</w:t>
      </w:r>
      <w:r w:rsidRPr="00910C7F">
        <w:rPr>
          <w:rFonts w:ascii="Book Antiqua" w:hAnsi="Book Antiqua" w:cs="Times New Roman"/>
          <w:sz w:val="24"/>
          <w:szCs w:val="24"/>
          <w:vertAlign w:val="superscript"/>
          <w:lang w:val="en-US"/>
        </w:rPr>
        <w:t xml:space="preserve"> </w:t>
      </w:r>
    </w:p>
    <w:p w:rsidR="00E40A29" w:rsidRPr="00910C7F" w:rsidRDefault="00E40A29" w:rsidP="00910C7F">
      <w:pPr>
        <w:spacing w:after="0" w:line="360" w:lineRule="auto"/>
        <w:jc w:val="both"/>
        <w:rPr>
          <w:rFonts w:ascii="Book Antiqua" w:hAnsi="Book Antiqua" w:cs="Times New Roman"/>
          <w:sz w:val="24"/>
          <w:szCs w:val="24"/>
          <w:lang w:val="en-US" w:eastAsia="zh-CN"/>
        </w:rPr>
      </w:pPr>
    </w:p>
    <w:p w:rsidR="00D54886" w:rsidRPr="00910C7F" w:rsidRDefault="005A1B8C" w:rsidP="00910C7F">
      <w:pPr>
        <w:pStyle w:val="10"/>
        <w:spacing w:before="0" w:beforeAutospacing="0" w:after="0" w:afterAutospacing="0" w:line="360" w:lineRule="auto"/>
        <w:jc w:val="both"/>
        <w:rPr>
          <w:rFonts w:ascii="Book Antiqua" w:eastAsiaTheme="minorEastAsia" w:hAnsi="Book Antiqua"/>
          <w:lang w:val="en-US" w:eastAsia="zh-CN"/>
        </w:rPr>
      </w:pPr>
      <w:r w:rsidRPr="00910C7F">
        <w:rPr>
          <w:rFonts w:ascii="Book Antiqua" w:hAnsi="Book Antiqua"/>
          <w:b/>
          <w:lang w:val="en-US"/>
        </w:rPr>
        <w:t>The Psor</w:t>
      </w:r>
      <w:r w:rsidR="00E40A29" w:rsidRPr="00910C7F">
        <w:rPr>
          <w:rFonts w:ascii="Book Antiqua" w:hAnsi="Book Antiqua"/>
          <w:b/>
          <w:lang w:val="en-US"/>
        </w:rPr>
        <w:t>iatic Arthritis Quality of Life</w:t>
      </w:r>
      <w:r w:rsidR="00147BE4" w:rsidRPr="00910C7F">
        <w:rPr>
          <w:rFonts w:ascii="Book Antiqua" w:hAnsi="Book Antiqua"/>
          <w:b/>
          <w:lang w:val="en-US"/>
        </w:rPr>
        <w:t xml:space="preserve"> Scale</w:t>
      </w:r>
      <w:r w:rsidRPr="00910C7F">
        <w:rPr>
          <w:rFonts w:ascii="Book Antiqua" w:hAnsi="Book Antiqua"/>
          <w:b/>
          <w:lang w:val="en-US"/>
        </w:rPr>
        <w:t xml:space="preserve">: </w:t>
      </w:r>
      <w:r w:rsidRPr="00910C7F">
        <w:rPr>
          <w:rFonts w:ascii="Book Antiqua" w:hAnsi="Book Antiqua"/>
          <w:lang w:val="en-US"/>
        </w:rPr>
        <w:t xml:space="preserve">The </w:t>
      </w:r>
      <w:r w:rsidR="00E40A29" w:rsidRPr="00910C7F">
        <w:rPr>
          <w:rFonts w:ascii="Book Antiqua" w:hAnsi="Book Antiqua"/>
          <w:lang w:val="en-US"/>
        </w:rPr>
        <w:t xml:space="preserve">Psoriatic Arthritis Quality of Life </w:t>
      </w:r>
      <w:r w:rsidRPr="00910C7F">
        <w:rPr>
          <w:rFonts w:ascii="Book Antiqua" w:hAnsi="Book Antiqua"/>
          <w:lang w:val="en-US"/>
        </w:rPr>
        <w:t>is the first patient reported,</w:t>
      </w:r>
      <w:r w:rsidR="00C653E7" w:rsidRPr="00910C7F">
        <w:rPr>
          <w:rFonts w:ascii="Book Antiqua" w:hAnsi="Book Antiqua"/>
          <w:lang w:val="en-US"/>
        </w:rPr>
        <w:t xml:space="preserve"> 20-item</w:t>
      </w:r>
      <w:r w:rsidR="00BA641F" w:rsidRPr="00910C7F">
        <w:rPr>
          <w:rFonts w:ascii="Book Antiqua" w:hAnsi="Book Antiqua"/>
          <w:lang w:val="en-US"/>
        </w:rPr>
        <w:t xml:space="preserve"> psoriatic arthritis-</w:t>
      </w:r>
      <w:r w:rsidRPr="00910C7F">
        <w:rPr>
          <w:rFonts w:ascii="Book Antiqua" w:hAnsi="Book Antiqua"/>
          <w:lang w:val="en-US"/>
        </w:rPr>
        <w:t>specific health-related q</w:t>
      </w:r>
      <w:r w:rsidR="00BA641F" w:rsidRPr="00910C7F">
        <w:rPr>
          <w:rFonts w:ascii="Book Antiqua" w:hAnsi="Book Antiqua"/>
          <w:lang w:val="en-US"/>
        </w:rPr>
        <w:t xml:space="preserve">uality </w:t>
      </w:r>
      <w:r w:rsidR="00E40A29" w:rsidRPr="00910C7F">
        <w:rPr>
          <w:rFonts w:ascii="Book Antiqua" w:hAnsi="Book Antiqua"/>
          <w:lang w:val="en-US"/>
        </w:rPr>
        <w:t xml:space="preserve">of life </w:t>
      </w:r>
      <w:proofErr w:type="gramStart"/>
      <w:r w:rsidR="00E40A29" w:rsidRPr="00910C7F">
        <w:rPr>
          <w:rFonts w:ascii="Book Antiqua" w:hAnsi="Book Antiqua"/>
          <w:lang w:val="en-US"/>
        </w:rPr>
        <w:t>instrument</w:t>
      </w:r>
      <w:r w:rsidR="00C653E7" w:rsidRPr="00910C7F">
        <w:rPr>
          <w:rFonts w:ascii="Book Antiqua" w:hAnsi="Book Antiqua"/>
          <w:vertAlign w:val="superscript"/>
          <w:lang w:val="en-US"/>
        </w:rPr>
        <w:t>[</w:t>
      </w:r>
      <w:proofErr w:type="gramEnd"/>
      <w:r w:rsidR="006E05D6" w:rsidRPr="00910C7F">
        <w:rPr>
          <w:rFonts w:ascii="Book Antiqua" w:hAnsi="Book Antiqua"/>
          <w:vertAlign w:val="superscript"/>
          <w:lang w:val="en-US"/>
        </w:rPr>
        <w:t>72</w:t>
      </w:r>
      <w:r w:rsidR="00C653E7" w:rsidRPr="00910C7F">
        <w:rPr>
          <w:rFonts w:ascii="Book Antiqua" w:hAnsi="Book Antiqua"/>
          <w:vertAlign w:val="superscript"/>
          <w:lang w:val="en-US"/>
        </w:rPr>
        <w:t>]</w:t>
      </w:r>
      <w:r w:rsidR="00C653E7" w:rsidRPr="00910C7F">
        <w:rPr>
          <w:rFonts w:ascii="Book Antiqua" w:hAnsi="Book Antiqua"/>
          <w:lang w:val="en-US"/>
        </w:rPr>
        <w:t xml:space="preserve">. </w:t>
      </w:r>
      <w:r w:rsidRPr="00910C7F">
        <w:rPr>
          <w:rFonts w:ascii="Book Antiqua" w:hAnsi="Book Antiqua"/>
          <w:lang w:val="en-US"/>
        </w:rPr>
        <w:t>It has shown rel</w:t>
      </w:r>
      <w:r w:rsidR="00065F16" w:rsidRPr="00910C7F">
        <w:rPr>
          <w:rFonts w:ascii="Book Antiqua" w:hAnsi="Book Antiqua"/>
          <w:lang w:val="en-US"/>
        </w:rPr>
        <w:t xml:space="preserve">iability and construct </w:t>
      </w:r>
      <w:proofErr w:type="gramStart"/>
      <w:r w:rsidR="00065F16" w:rsidRPr="00910C7F">
        <w:rPr>
          <w:rFonts w:ascii="Book Antiqua" w:hAnsi="Book Antiqua"/>
          <w:lang w:val="en-US"/>
        </w:rPr>
        <w:t>validity</w:t>
      </w:r>
      <w:r w:rsidRPr="00910C7F">
        <w:rPr>
          <w:rFonts w:ascii="Book Antiqua" w:hAnsi="Book Antiqua"/>
          <w:vertAlign w:val="superscript"/>
          <w:lang w:val="en-US"/>
        </w:rPr>
        <w:t>[</w:t>
      </w:r>
      <w:proofErr w:type="gramEnd"/>
      <w:r w:rsidRPr="00910C7F">
        <w:rPr>
          <w:rFonts w:ascii="Book Antiqua" w:hAnsi="Book Antiqua"/>
          <w:vertAlign w:val="superscript"/>
          <w:lang w:val="en-US"/>
        </w:rPr>
        <w:t>7</w:t>
      </w:r>
      <w:r w:rsidR="006E05D6" w:rsidRPr="00910C7F">
        <w:rPr>
          <w:rFonts w:ascii="Book Antiqua" w:hAnsi="Book Antiqua"/>
          <w:vertAlign w:val="superscript"/>
          <w:lang w:val="en-US"/>
        </w:rPr>
        <w:t>3</w:t>
      </w:r>
      <w:r w:rsidRPr="00910C7F">
        <w:rPr>
          <w:rFonts w:ascii="Book Antiqua" w:hAnsi="Book Antiqua"/>
          <w:vertAlign w:val="superscript"/>
          <w:lang w:val="en-US"/>
        </w:rPr>
        <w:t>]</w:t>
      </w:r>
      <w:r w:rsidRPr="00910C7F">
        <w:rPr>
          <w:rFonts w:ascii="Book Antiqua" w:hAnsi="Book Antiqua"/>
          <w:lang w:val="en-US"/>
        </w:rPr>
        <w:t xml:space="preserve">. Its </w:t>
      </w:r>
      <w:r w:rsidR="00533BD1" w:rsidRPr="00910C7F">
        <w:rPr>
          <w:rFonts w:ascii="Book Antiqua" w:hAnsi="Book Antiqua"/>
          <w:lang w:val="en-US"/>
        </w:rPr>
        <w:t>sensitivity to changes</w:t>
      </w:r>
      <w:r w:rsidR="00E40A29" w:rsidRPr="00910C7F">
        <w:rPr>
          <w:rFonts w:ascii="Book Antiqua" w:hAnsi="Book Antiqua"/>
          <w:lang w:val="en-US"/>
        </w:rPr>
        <w:t xml:space="preserve"> was </w:t>
      </w:r>
      <w:proofErr w:type="gramStart"/>
      <w:r w:rsidR="00E40A29" w:rsidRPr="00910C7F">
        <w:rPr>
          <w:rFonts w:ascii="Book Antiqua" w:hAnsi="Book Antiqua"/>
          <w:lang w:val="en-US"/>
        </w:rPr>
        <w:t>demonstrated</w:t>
      </w:r>
      <w:r w:rsidRPr="00910C7F">
        <w:rPr>
          <w:rFonts w:ascii="Book Antiqua" w:hAnsi="Book Antiqua"/>
          <w:vertAlign w:val="superscript"/>
          <w:lang w:val="en-US"/>
        </w:rPr>
        <w:t>[</w:t>
      </w:r>
      <w:proofErr w:type="gramEnd"/>
      <w:r w:rsidR="006E05D6" w:rsidRPr="00910C7F">
        <w:rPr>
          <w:rFonts w:ascii="Book Antiqua" w:hAnsi="Book Antiqua"/>
          <w:vertAlign w:val="superscript"/>
          <w:lang w:val="en-US"/>
        </w:rPr>
        <w:t>74</w:t>
      </w:r>
      <w:r w:rsidR="00B778E9" w:rsidRPr="00910C7F">
        <w:rPr>
          <w:rFonts w:ascii="Book Antiqua" w:hAnsi="Book Antiqua"/>
          <w:vertAlign w:val="superscript"/>
          <w:lang w:val="en-US"/>
        </w:rPr>
        <w:t>]</w:t>
      </w:r>
      <w:r w:rsidR="00B778E9" w:rsidRPr="00910C7F">
        <w:rPr>
          <w:rFonts w:ascii="Book Antiqua" w:hAnsi="Book Antiqua"/>
          <w:lang w:val="en-US"/>
        </w:rPr>
        <w:t xml:space="preserve">. </w:t>
      </w:r>
    </w:p>
    <w:p w:rsidR="00E40A29" w:rsidRPr="00910C7F" w:rsidRDefault="00E40A29" w:rsidP="00910C7F">
      <w:pPr>
        <w:pStyle w:val="10"/>
        <w:spacing w:before="0" w:beforeAutospacing="0" w:after="0" w:afterAutospacing="0" w:line="360" w:lineRule="auto"/>
        <w:jc w:val="both"/>
        <w:rPr>
          <w:rFonts w:ascii="Book Antiqua" w:eastAsiaTheme="minorEastAsia" w:hAnsi="Book Antiqua"/>
          <w:lang w:val="en-US" w:eastAsia="zh-CN"/>
        </w:rPr>
      </w:pPr>
    </w:p>
    <w:p w:rsidR="005A1B8C" w:rsidRPr="00910C7F" w:rsidRDefault="00D54886" w:rsidP="00910C7F">
      <w:pPr>
        <w:spacing w:after="0" w:line="360" w:lineRule="auto"/>
        <w:jc w:val="both"/>
        <w:rPr>
          <w:rFonts w:ascii="Book Antiqua" w:eastAsia="Times New Roman" w:hAnsi="Book Antiqua" w:cs="Times New Roman"/>
          <w:sz w:val="24"/>
          <w:szCs w:val="24"/>
          <w:lang w:val="en-US"/>
        </w:rPr>
      </w:pPr>
      <w:r w:rsidRPr="00910C7F">
        <w:rPr>
          <w:rFonts w:ascii="Book Antiqua" w:eastAsia="Times New Roman" w:hAnsi="Book Antiqua" w:cs="Times New Roman"/>
          <w:b/>
          <w:sz w:val="24"/>
          <w:szCs w:val="24"/>
          <w:lang w:val="en-US"/>
        </w:rPr>
        <w:t>Gout Assessment Questionnaire</w:t>
      </w:r>
      <w:r w:rsidR="00195DF0" w:rsidRPr="00910C7F">
        <w:rPr>
          <w:rFonts w:ascii="Book Antiqua" w:eastAsia="Times New Roman" w:hAnsi="Book Antiqua" w:cs="Times New Roman"/>
          <w:b/>
          <w:sz w:val="24"/>
          <w:szCs w:val="24"/>
          <w:lang w:val="en-US"/>
        </w:rPr>
        <w:t xml:space="preserve"> 1.0</w:t>
      </w:r>
      <w:r w:rsidRPr="00910C7F">
        <w:rPr>
          <w:rFonts w:ascii="Book Antiqua" w:eastAsia="Times New Roman" w:hAnsi="Book Antiqua" w:cs="Times New Roman"/>
          <w:b/>
          <w:sz w:val="24"/>
          <w:szCs w:val="24"/>
          <w:lang w:val="en-US"/>
        </w:rPr>
        <w:t>:</w:t>
      </w:r>
      <w:r w:rsidR="00A966E1" w:rsidRPr="00910C7F">
        <w:rPr>
          <w:rFonts w:ascii="Book Antiqua" w:eastAsia="Times New Roman" w:hAnsi="Book Antiqua" w:cs="Times New Roman"/>
          <w:b/>
          <w:sz w:val="24"/>
          <w:szCs w:val="24"/>
          <w:lang w:val="en-US"/>
        </w:rPr>
        <w:t xml:space="preserve"> </w:t>
      </w:r>
      <w:r w:rsidRPr="00910C7F">
        <w:rPr>
          <w:rFonts w:ascii="Book Antiqua" w:eastAsia="Times New Roman" w:hAnsi="Book Antiqua" w:cs="Times New Roman"/>
          <w:sz w:val="24"/>
          <w:szCs w:val="24"/>
          <w:lang w:val="en-US"/>
        </w:rPr>
        <w:t xml:space="preserve">The </w:t>
      </w:r>
      <w:r w:rsidR="00E40A29" w:rsidRPr="00910C7F">
        <w:rPr>
          <w:rFonts w:ascii="Book Antiqua" w:eastAsia="Times New Roman" w:hAnsi="Book Antiqua" w:cs="Times New Roman"/>
          <w:sz w:val="24"/>
          <w:szCs w:val="24"/>
          <w:lang w:val="en-US"/>
        </w:rPr>
        <w:t>Gout Assessment Questionnaire 1.0 (GAQ 1.0)</w:t>
      </w:r>
      <w:r w:rsidR="00195DF0" w:rsidRPr="00910C7F">
        <w:rPr>
          <w:rFonts w:ascii="Book Antiqua" w:eastAsia="Times New Roman" w:hAnsi="Book Antiqua" w:cs="Times New Roman"/>
          <w:sz w:val="24"/>
          <w:szCs w:val="24"/>
          <w:lang w:val="en-US"/>
        </w:rPr>
        <w:t xml:space="preserve"> </w:t>
      </w:r>
      <w:r w:rsidRPr="00910C7F">
        <w:rPr>
          <w:rFonts w:ascii="Book Antiqua" w:eastAsia="Times New Roman" w:hAnsi="Book Antiqua" w:cs="Times New Roman"/>
          <w:sz w:val="24"/>
          <w:szCs w:val="24"/>
          <w:lang w:val="en-US"/>
        </w:rPr>
        <w:t xml:space="preserve">is a </w:t>
      </w:r>
      <w:r w:rsidR="00A47102" w:rsidRPr="00910C7F">
        <w:rPr>
          <w:rFonts w:ascii="Book Antiqua" w:eastAsia="Times New Roman" w:hAnsi="Book Antiqua" w:cs="Times New Roman"/>
          <w:sz w:val="24"/>
          <w:szCs w:val="24"/>
          <w:lang w:val="en-US"/>
        </w:rPr>
        <w:t xml:space="preserve">21-item </w:t>
      </w:r>
      <w:r w:rsidRPr="00910C7F">
        <w:rPr>
          <w:rFonts w:ascii="Book Antiqua" w:eastAsia="Times New Roman" w:hAnsi="Book Antiqua" w:cs="Times New Roman"/>
          <w:sz w:val="24"/>
          <w:szCs w:val="24"/>
          <w:lang w:val="en-US"/>
        </w:rPr>
        <w:t xml:space="preserve">disease specific measure that </w:t>
      </w:r>
      <w:r w:rsidR="00A47102" w:rsidRPr="00910C7F">
        <w:rPr>
          <w:rFonts w:ascii="Book Antiqua" w:eastAsia="Times New Roman" w:hAnsi="Book Antiqua" w:cs="Times New Roman"/>
          <w:sz w:val="24"/>
          <w:szCs w:val="24"/>
          <w:lang w:val="en-US"/>
        </w:rPr>
        <w:t xml:space="preserve">collects information about gout impact on health-related quality of life in terms of pain, well-being, productivity, and treatment satisfaction. </w:t>
      </w:r>
      <w:r w:rsidR="00195DF0" w:rsidRPr="00910C7F">
        <w:rPr>
          <w:rFonts w:ascii="Book Antiqua" w:hAnsi="Book Antiqua" w:cs="Times New Roman"/>
          <w:sz w:val="24"/>
          <w:szCs w:val="24"/>
          <w:lang w:val="en-US"/>
        </w:rPr>
        <w:t xml:space="preserve">The GAQ 1.0 has acceptable psychometric </w:t>
      </w:r>
      <w:proofErr w:type="gramStart"/>
      <w:r w:rsidR="00195DF0" w:rsidRPr="00910C7F">
        <w:rPr>
          <w:rFonts w:ascii="Book Antiqua" w:hAnsi="Book Antiqua" w:cs="Times New Roman"/>
          <w:sz w:val="24"/>
          <w:szCs w:val="24"/>
          <w:lang w:val="en-US"/>
        </w:rPr>
        <w:t>properties</w:t>
      </w:r>
      <w:r w:rsidR="00A47102" w:rsidRPr="00910C7F">
        <w:rPr>
          <w:rFonts w:ascii="Book Antiqua" w:eastAsia="Times New Roman" w:hAnsi="Book Antiqua" w:cs="Times New Roman"/>
          <w:sz w:val="24"/>
          <w:szCs w:val="24"/>
          <w:vertAlign w:val="superscript"/>
          <w:lang w:val="en-US"/>
        </w:rPr>
        <w:t>[</w:t>
      </w:r>
      <w:proofErr w:type="gramEnd"/>
      <w:r w:rsidR="00A47102" w:rsidRPr="00910C7F">
        <w:rPr>
          <w:rFonts w:ascii="Book Antiqua" w:eastAsia="Times New Roman" w:hAnsi="Book Antiqua" w:cs="Times New Roman"/>
          <w:sz w:val="24"/>
          <w:szCs w:val="24"/>
          <w:vertAlign w:val="superscript"/>
          <w:lang w:val="en-US"/>
        </w:rPr>
        <w:t>7</w:t>
      </w:r>
      <w:r w:rsidR="006E05D6" w:rsidRPr="00910C7F">
        <w:rPr>
          <w:rFonts w:ascii="Book Antiqua" w:eastAsia="Times New Roman" w:hAnsi="Book Antiqua" w:cs="Times New Roman"/>
          <w:sz w:val="24"/>
          <w:szCs w:val="24"/>
          <w:vertAlign w:val="superscript"/>
          <w:lang w:val="en-US"/>
        </w:rPr>
        <w:t>5</w:t>
      </w:r>
      <w:r w:rsidR="00BC4F0C" w:rsidRPr="00910C7F">
        <w:rPr>
          <w:rFonts w:ascii="Book Antiqua" w:hAnsi="Book Antiqua" w:cs="Times New Roman" w:hint="eastAsia"/>
          <w:sz w:val="24"/>
          <w:szCs w:val="24"/>
          <w:vertAlign w:val="superscript"/>
          <w:lang w:val="en-US" w:eastAsia="zh-CN"/>
        </w:rPr>
        <w:t>,</w:t>
      </w:r>
      <w:r w:rsidR="00A47102" w:rsidRPr="00910C7F">
        <w:rPr>
          <w:rFonts w:ascii="Book Antiqua" w:eastAsia="Times New Roman" w:hAnsi="Book Antiqua" w:cs="Times New Roman"/>
          <w:sz w:val="24"/>
          <w:szCs w:val="24"/>
          <w:vertAlign w:val="superscript"/>
          <w:lang w:val="en-US"/>
        </w:rPr>
        <w:t>7</w:t>
      </w:r>
      <w:r w:rsidR="006E05D6" w:rsidRPr="00910C7F">
        <w:rPr>
          <w:rFonts w:ascii="Book Antiqua" w:eastAsia="Times New Roman" w:hAnsi="Book Antiqua" w:cs="Times New Roman"/>
          <w:sz w:val="24"/>
          <w:szCs w:val="24"/>
          <w:vertAlign w:val="superscript"/>
          <w:lang w:val="en-US"/>
        </w:rPr>
        <w:t>6</w:t>
      </w:r>
      <w:r w:rsidR="00A47102" w:rsidRPr="00910C7F">
        <w:rPr>
          <w:rFonts w:ascii="Book Antiqua" w:eastAsia="Times New Roman" w:hAnsi="Book Antiqua" w:cs="Times New Roman"/>
          <w:sz w:val="24"/>
          <w:szCs w:val="24"/>
          <w:vertAlign w:val="superscript"/>
          <w:lang w:val="en-US"/>
        </w:rPr>
        <w:t>]</w:t>
      </w:r>
      <w:r w:rsidR="00195DF0" w:rsidRPr="00910C7F">
        <w:rPr>
          <w:rFonts w:ascii="Book Antiqua" w:hAnsi="Book Antiqua" w:cs="Times New Roman"/>
          <w:sz w:val="24"/>
          <w:szCs w:val="24"/>
          <w:lang w:val="en-US"/>
        </w:rPr>
        <w:t>.</w:t>
      </w:r>
      <w:r w:rsidR="00A47102" w:rsidRPr="00910C7F">
        <w:rPr>
          <w:rFonts w:ascii="Book Antiqua" w:eastAsia="Times New Roman" w:hAnsi="Book Antiqua" w:cs="Times New Roman"/>
          <w:b/>
          <w:sz w:val="24"/>
          <w:szCs w:val="24"/>
          <w:lang w:val="en-US"/>
        </w:rPr>
        <w:t xml:space="preserve"> </w:t>
      </w:r>
    </w:p>
    <w:p w:rsidR="00D54886" w:rsidRPr="00910C7F" w:rsidRDefault="00D54886" w:rsidP="00910C7F">
      <w:pPr>
        <w:spacing w:after="0" w:line="360" w:lineRule="auto"/>
        <w:ind w:firstLineChars="100" w:firstLine="240"/>
        <w:jc w:val="both"/>
        <w:rPr>
          <w:rFonts w:ascii="Book Antiqua" w:hAnsi="Book Antiqua" w:cs="Times New Roman"/>
          <w:sz w:val="24"/>
          <w:szCs w:val="24"/>
          <w:lang w:val="en-US" w:eastAsia="zh-CN"/>
        </w:rPr>
      </w:pPr>
      <w:r w:rsidRPr="00910C7F">
        <w:rPr>
          <w:rFonts w:ascii="Book Antiqua" w:eastAsia="Times New Roman" w:hAnsi="Book Antiqua" w:cs="Times New Roman"/>
          <w:sz w:val="24"/>
          <w:szCs w:val="24"/>
          <w:lang w:val="en-US"/>
        </w:rPr>
        <w:t>The expanded version of the GAQ (GAQ 2.0) was developed in 2008 by Hirsch</w:t>
      </w:r>
      <w:r w:rsidR="00C77FA2" w:rsidRPr="00910C7F">
        <w:rPr>
          <w:rFonts w:ascii="Book Antiqua" w:eastAsia="Times New Roman" w:hAnsi="Book Antiqua" w:cs="Times New Roman"/>
          <w:sz w:val="24"/>
          <w:szCs w:val="24"/>
          <w:lang w:val="en-US"/>
        </w:rPr>
        <w:t xml:space="preserve"> </w:t>
      </w:r>
      <w:r w:rsidR="00E40A29" w:rsidRPr="00910C7F">
        <w:rPr>
          <w:rFonts w:ascii="Book Antiqua" w:eastAsia="Times New Roman" w:hAnsi="Book Antiqua" w:cs="Times New Roman"/>
          <w:i/>
          <w:sz w:val="24"/>
          <w:szCs w:val="24"/>
          <w:lang w:val="en-US"/>
        </w:rPr>
        <w:t xml:space="preserve">et </w:t>
      </w:r>
      <w:proofErr w:type="gramStart"/>
      <w:r w:rsidR="00E40A29" w:rsidRPr="00910C7F">
        <w:rPr>
          <w:rFonts w:ascii="Book Antiqua" w:eastAsia="Times New Roman" w:hAnsi="Book Antiqua" w:cs="Times New Roman"/>
          <w:i/>
          <w:sz w:val="24"/>
          <w:szCs w:val="24"/>
          <w:lang w:val="en-US"/>
        </w:rPr>
        <w:t>al</w:t>
      </w:r>
      <w:r w:rsidRPr="00910C7F">
        <w:rPr>
          <w:rFonts w:ascii="Book Antiqua" w:eastAsia="Times New Roman" w:hAnsi="Book Antiqua" w:cs="Times New Roman"/>
          <w:sz w:val="24"/>
          <w:szCs w:val="24"/>
          <w:vertAlign w:val="superscript"/>
          <w:lang w:val="en-US"/>
        </w:rPr>
        <w:t>[</w:t>
      </w:r>
      <w:proofErr w:type="gramEnd"/>
      <w:r w:rsidRPr="00910C7F">
        <w:rPr>
          <w:rFonts w:ascii="Book Antiqua" w:eastAsia="Times New Roman" w:hAnsi="Book Antiqua" w:cs="Times New Roman"/>
          <w:sz w:val="24"/>
          <w:szCs w:val="24"/>
          <w:vertAlign w:val="superscript"/>
          <w:lang w:val="en-US"/>
        </w:rPr>
        <w:t>7</w:t>
      </w:r>
      <w:r w:rsidR="006E05D6" w:rsidRPr="00910C7F">
        <w:rPr>
          <w:rFonts w:ascii="Book Antiqua" w:eastAsia="Times New Roman" w:hAnsi="Book Antiqua" w:cs="Times New Roman"/>
          <w:sz w:val="24"/>
          <w:szCs w:val="24"/>
          <w:vertAlign w:val="superscript"/>
          <w:lang w:val="en-US"/>
        </w:rPr>
        <w:t>7</w:t>
      </w:r>
      <w:r w:rsidRPr="00910C7F">
        <w:rPr>
          <w:rFonts w:ascii="Book Antiqua" w:eastAsia="Times New Roman" w:hAnsi="Book Antiqua" w:cs="Times New Roman"/>
          <w:sz w:val="24"/>
          <w:szCs w:val="24"/>
          <w:vertAlign w:val="superscript"/>
          <w:lang w:val="en-US"/>
        </w:rPr>
        <w:t>]</w:t>
      </w:r>
      <w:r w:rsidRPr="00910C7F">
        <w:rPr>
          <w:rFonts w:ascii="Book Antiqua" w:eastAsia="Times New Roman" w:hAnsi="Book Antiqua" w:cs="Times New Roman"/>
          <w:sz w:val="24"/>
          <w:szCs w:val="24"/>
          <w:lang w:val="en-US"/>
        </w:rPr>
        <w:t>.</w:t>
      </w:r>
      <w:r w:rsidRPr="00910C7F">
        <w:rPr>
          <w:rFonts w:ascii="Book Antiqua" w:eastAsia="Times New Roman" w:hAnsi="Book Antiqua" w:cs="Times New Roman"/>
          <w:sz w:val="24"/>
          <w:szCs w:val="24"/>
          <w:vertAlign w:val="superscript"/>
          <w:lang w:val="en-US"/>
        </w:rPr>
        <w:t xml:space="preserve"> </w:t>
      </w:r>
      <w:r w:rsidRPr="00910C7F">
        <w:rPr>
          <w:rFonts w:ascii="Book Antiqua" w:eastAsia="Times New Roman" w:hAnsi="Book Antiqua" w:cs="Times New Roman"/>
          <w:sz w:val="24"/>
          <w:szCs w:val="24"/>
          <w:lang w:val="en-US"/>
        </w:rPr>
        <w:t xml:space="preserve">It has </w:t>
      </w:r>
      <w:r w:rsidR="00A47102" w:rsidRPr="00910C7F">
        <w:rPr>
          <w:rFonts w:ascii="Book Antiqua" w:eastAsia="Times New Roman" w:hAnsi="Book Antiqua" w:cs="Times New Roman"/>
          <w:sz w:val="24"/>
          <w:szCs w:val="24"/>
          <w:lang w:val="en-US"/>
        </w:rPr>
        <w:t>24</w:t>
      </w:r>
      <w:r w:rsidRPr="00910C7F">
        <w:rPr>
          <w:rFonts w:ascii="Book Antiqua" w:eastAsia="Times New Roman" w:hAnsi="Book Antiqua" w:cs="Times New Roman"/>
          <w:sz w:val="24"/>
          <w:szCs w:val="24"/>
          <w:lang w:val="en-US"/>
        </w:rPr>
        <w:t xml:space="preserve"> </w:t>
      </w:r>
      <w:r w:rsidR="00A47102" w:rsidRPr="00910C7F">
        <w:rPr>
          <w:rFonts w:ascii="Book Antiqua" w:eastAsia="Times New Roman" w:hAnsi="Book Antiqua" w:cs="Times New Roman"/>
          <w:sz w:val="24"/>
          <w:szCs w:val="24"/>
          <w:lang w:val="en-US"/>
        </w:rPr>
        <w:t>items</w:t>
      </w:r>
      <w:r w:rsidRPr="00910C7F">
        <w:rPr>
          <w:rFonts w:ascii="Book Antiqua" w:eastAsia="Times New Roman" w:hAnsi="Book Antiqua" w:cs="Times New Roman"/>
          <w:sz w:val="24"/>
          <w:szCs w:val="24"/>
          <w:lang w:val="en-US"/>
        </w:rPr>
        <w:t xml:space="preserve"> that evaluate the i</w:t>
      </w:r>
      <w:r w:rsidR="002112C8" w:rsidRPr="00910C7F">
        <w:rPr>
          <w:rFonts w:ascii="Book Antiqua" w:eastAsia="Times New Roman" w:hAnsi="Book Antiqua" w:cs="Times New Roman"/>
          <w:sz w:val="24"/>
          <w:szCs w:val="24"/>
          <w:lang w:val="en-US"/>
        </w:rPr>
        <w:t>mpact</w:t>
      </w:r>
      <w:r w:rsidRPr="00910C7F">
        <w:rPr>
          <w:rFonts w:ascii="Book Antiqua" w:eastAsia="Times New Roman" w:hAnsi="Book Antiqua" w:cs="Times New Roman"/>
          <w:sz w:val="24"/>
          <w:szCs w:val="24"/>
          <w:lang w:val="en-US"/>
        </w:rPr>
        <w:t xml:space="preserve"> of </w:t>
      </w:r>
      <w:r w:rsidR="00A47102" w:rsidRPr="00910C7F">
        <w:rPr>
          <w:rFonts w:ascii="Book Antiqua" w:eastAsia="Times New Roman" w:hAnsi="Book Antiqua" w:cs="Times New Roman"/>
          <w:sz w:val="24"/>
          <w:szCs w:val="24"/>
          <w:lang w:val="en-US"/>
        </w:rPr>
        <w:t xml:space="preserve">acute and chronic </w:t>
      </w:r>
      <w:r w:rsidRPr="00910C7F">
        <w:rPr>
          <w:rFonts w:ascii="Book Antiqua" w:eastAsia="Times New Roman" w:hAnsi="Book Antiqua" w:cs="Times New Roman"/>
          <w:sz w:val="24"/>
          <w:szCs w:val="24"/>
          <w:lang w:val="en-US"/>
        </w:rPr>
        <w:t xml:space="preserve">gout on health-related quality of life. </w:t>
      </w:r>
      <w:r w:rsidR="00C77FA2" w:rsidRPr="00910C7F">
        <w:rPr>
          <w:rFonts w:ascii="Book Antiqua" w:hAnsi="Book Antiqua" w:cs="Times New Roman"/>
          <w:sz w:val="24"/>
          <w:szCs w:val="24"/>
          <w:lang w:val="en-US"/>
        </w:rPr>
        <w:t xml:space="preserve">It has shown </w:t>
      </w:r>
      <w:r w:rsidR="00195DF0" w:rsidRPr="00910C7F">
        <w:rPr>
          <w:rFonts w:ascii="Book Antiqua" w:hAnsi="Book Antiqua" w:cs="Times New Roman"/>
          <w:sz w:val="24"/>
          <w:szCs w:val="24"/>
          <w:lang w:val="en-US"/>
        </w:rPr>
        <w:t xml:space="preserve">acceptable </w:t>
      </w:r>
      <w:r w:rsidR="00C77FA2" w:rsidRPr="00910C7F">
        <w:rPr>
          <w:rFonts w:ascii="Book Antiqua" w:hAnsi="Book Antiqua" w:cs="Times New Roman"/>
          <w:sz w:val="24"/>
          <w:szCs w:val="24"/>
          <w:lang w:val="en-US"/>
        </w:rPr>
        <w:t xml:space="preserve">reliability and validity </w:t>
      </w:r>
      <w:proofErr w:type="gramStart"/>
      <w:r w:rsidR="00E40A29" w:rsidRPr="00910C7F">
        <w:rPr>
          <w:rFonts w:ascii="Book Antiqua" w:hAnsi="Book Antiqua" w:cs="Times New Roman"/>
          <w:sz w:val="24"/>
          <w:szCs w:val="24"/>
          <w:lang w:val="en-US"/>
        </w:rPr>
        <w:t>characteristics</w:t>
      </w:r>
      <w:r w:rsidR="00C77FA2" w:rsidRPr="00910C7F">
        <w:rPr>
          <w:rFonts w:ascii="Book Antiqua" w:hAnsi="Book Antiqua" w:cs="Times New Roman"/>
          <w:sz w:val="24"/>
          <w:szCs w:val="24"/>
          <w:vertAlign w:val="superscript"/>
          <w:lang w:val="en-US"/>
        </w:rPr>
        <w:t>[</w:t>
      </w:r>
      <w:proofErr w:type="gramEnd"/>
      <w:r w:rsidR="00F56B36" w:rsidRPr="00910C7F">
        <w:rPr>
          <w:rFonts w:ascii="Book Antiqua" w:hAnsi="Book Antiqua" w:cs="Times New Roman"/>
          <w:sz w:val="24"/>
          <w:szCs w:val="24"/>
          <w:vertAlign w:val="superscript"/>
          <w:lang w:val="en-US"/>
        </w:rPr>
        <w:t>7</w:t>
      </w:r>
      <w:r w:rsidR="006E05D6" w:rsidRPr="00910C7F">
        <w:rPr>
          <w:rFonts w:ascii="Book Antiqua" w:hAnsi="Book Antiqua" w:cs="Times New Roman"/>
          <w:sz w:val="24"/>
          <w:szCs w:val="24"/>
          <w:vertAlign w:val="superscript"/>
          <w:lang w:val="en-US"/>
        </w:rPr>
        <w:t>6</w:t>
      </w:r>
      <w:r w:rsidR="00E40A29" w:rsidRPr="00910C7F">
        <w:rPr>
          <w:rFonts w:ascii="Book Antiqua" w:hAnsi="Book Antiqua" w:cs="Times New Roman"/>
          <w:sz w:val="24"/>
          <w:szCs w:val="24"/>
          <w:vertAlign w:val="superscript"/>
          <w:lang w:val="en-US"/>
        </w:rPr>
        <w:t>,</w:t>
      </w:r>
      <w:r w:rsidR="000362CE" w:rsidRPr="00910C7F">
        <w:rPr>
          <w:rFonts w:ascii="Book Antiqua" w:hAnsi="Book Antiqua" w:cs="Times New Roman"/>
          <w:sz w:val="24"/>
          <w:szCs w:val="24"/>
          <w:vertAlign w:val="superscript"/>
          <w:lang w:val="en-US"/>
        </w:rPr>
        <w:t>78</w:t>
      </w:r>
      <w:r w:rsidR="00C77FA2" w:rsidRPr="00910C7F">
        <w:rPr>
          <w:rFonts w:ascii="Book Antiqua" w:hAnsi="Book Antiqua" w:cs="Times New Roman"/>
          <w:sz w:val="24"/>
          <w:szCs w:val="24"/>
          <w:vertAlign w:val="superscript"/>
          <w:lang w:val="en-US"/>
        </w:rPr>
        <w:t>]</w:t>
      </w:r>
      <w:r w:rsidR="00C77FA2" w:rsidRPr="00910C7F">
        <w:rPr>
          <w:rFonts w:ascii="Book Antiqua" w:hAnsi="Book Antiqua" w:cs="Times New Roman"/>
          <w:sz w:val="24"/>
          <w:szCs w:val="24"/>
          <w:lang w:val="en-US"/>
        </w:rPr>
        <w:t xml:space="preserve">. </w:t>
      </w:r>
    </w:p>
    <w:p w:rsidR="00E40A29" w:rsidRPr="00910C7F" w:rsidRDefault="00E40A29" w:rsidP="00910C7F">
      <w:pPr>
        <w:spacing w:after="0" w:line="360" w:lineRule="auto"/>
        <w:ind w:firstLineChars="100" w:firstLine="240"/>
        <w:jc w:val="both"/>
        <w:rPr>
          <w:rFonts w:ascii="Book Antiqua" w:hAnsi="Book Antiqua" w:cs="Times New Roman"/>
          <w:sz w:val="24"/>
          <w:szCs w:val="24"/>
          <w:lang w:val="en-US" w:eastAsia="zh-CN"/>
        </w:rPr>
      </w:pPr>
    </w:p>
    <w:p w:rsidR="003855EA" w:rsidRPr="00910C7F" w:rsidRDefault="003855EA" w:rsidP="00910C7F">
      <w:pPr>
        <w:spacing w:after="0" w:line="360" w:lineRule="auto"/>
        <w:jc w:val="both"/>
        <w:rPr>
          <w:rFonts w:ascii="Book Antiqua" w:hAnsi="Book Antiqua" w:cs="Times New Roman"/>
          <w:sz w:val="24"/>
          <w:szCs w:val="24"/>
          <w:lang w:val="en-US" w:eastAsia="zh-CN"/>
        </w:rPr>
      </w:pPr>
      <w:proofErr w:type="spellStart"/>
      <w:r w:rsidRPr="00910C7F">
        <w:rPr>
          <w:rFonts w:ascii="Book Antiqua" w:hAnsi="Book Antiqua" w:cs="Times New Roman"/>
          <w:b/>
          <w:sz w:val="24"/>
          <w:szCs w:val="24"/>
          <w:lang w:val="en-US"/>
        </w:rPr>
        <w:t>Dougados</w:t>
      </w:r>
      <w:proofErr w:type="spellEnd"/>
      <w:r w:rsidRPr="00910C7F">
        <w:rPr>
          <w:rFonts w:ascii="Book Antiqua" w:hAnsi="Book Antiqua" w:cs="Times New Roman"/>
          <w:b/>
          <w:sz w:val="24"/>
          <w:szCs w:val="24"/>
          <w:lang w:val="en-US"/>
        </w:rPr>
        <w:t xml:space="preserve"> Functional Index:</w:t>
      </w:r>
      <w:r w:rsidR="00A966E1" w:rsidRPr="00910C7F">
        <w:rPr>
          <w:rFonts w:ascii="Book Antiqua" w:hAnsi="Book Antiqua" w:cs="Times New Roman"/>
          <w:b/>
          <w:sz w:val="24"/>
          <w:szCs w:val="24"/>
          <w:lang w:val="en-US"/>
        </w:rPr>
        <w:t xml:space="preserve"> </w:t>
      </w:r>
      <w:r w:rsidRPr="00910C7F">
        <w:rPr>
          <w:rFonts w:ascii="Book Antiqua" w:hAnsi="Book Antiqua" w:cs="Times New Roman"/>
          <w:sz w:val="24"/>
          <w:szCs w:val="24"/>
          <w:lang w:val="en-US"/>
        </w:rPr>
        <w:t xml:space="preserve">The </w:t>
      </w:r>
      <w:proofErr w:type="spellStart"/>
      <w:r w:rsidR="00E40A29" w:rsidRPr="00910C7F">
        <w:rPr>
          <w:rFonts w:ascii="Book Antiqua" w:hAnsi="Book Antiqua" w:cs="Times New Roman"/>
          <w:sz w:val="24"/>
          <w:szCs w:val="24"/>
          <w:lang w:val="en-US"/>
        </w:rPr>
        <w:t>Dougados</w:t>
      </w:r>
      <w:proofErr w:type="spellEnd"/>
      <w:r w:rsidR="00E40A29" w:rsidRPr="00910C7F">
        <w:rPr>
          <w:rFonts w:ascii="Book Antiqua" w:hAnsi="Book Antiqua" w:cs="Times New Roman"/>
          <w:sz w:val="24"/>
          <w:szCs w:val="24"/>
          <w:lang w:val="en-US"/>
        </w:rPr>
        <w:t xml:space="preserve"> Functional Index (DFI)</w:t>
      </w:r>
      <w:r w:rsidRPr="00910C7F">
        <w:rPr>
          <w:rFonts w:ascii="Book Antiqua" w:hAnsi="Book Antiqua" w:cs="Times New Roman"/>
          <w:b/>
          <w:sz w:val="24"/>
          <w:szCs w:val="24"/>
          <w:lang w:val="en-US"/>
        </w:rPr>
        <w:t xml:space="preserve"> </w:t>
      </w:r>
      <w:r w:rsidR="009B4317" w:rsidRPr="00910C7F">
        <w:rPr>
          <w:rFonts w:ascii="Book Antiqua" w:hAnsi="Book Antiqua" w:cs="Times New Roman"/>
          <w:sz w:val="24"/>
          <w:szCs w:val="24"/>
          <w:lang w:val="en-US"/>
        </w:rPr>
        <w:t xml:space="preserve">is an </w:t>
      </w:r>
      <w:r w:rsidRPr="00910C7F">
        <w:rPr>
          <w:rFonts w:ascii="Book Antiqua" w:hAnsi="Book Antiqua" w:cs="Times New Roman"/>
          <w:sz w:val="24"/>
          <w:szCs w:val="24"/>
          <w:lang w:val="en-US"/>
        </w:rPr>
        <w:t xml:space="preserve">index of functional impairment in ankylosing </w:t>
      </w:r>
      <w:proofErr w:type="gramStart"/>
      <w:r w:rsidRPr="00910C7F">
        <w:rPr>
          <w:rFonts w:ascii="Book Antiqua" w:hAnsi="Book Antiqua" w:cs="Times New Roman"/>
          <w:sz w:val="24"/>
          <w:szCs w:val="24"/>
          <w:lang w:val="en-US"/>
        </w:rPr>
        <w:t>spondylitis</w:t>
      </w:r>
      <w:r w:rsidR="009B4317" w:rsidRPr="00910C7F">
        <w:rPr>
          <w:rFonts w:ascii="Book Antiqua" w:hAnsi="Book Antiqua" w:cs="Times New Roman"/>
          <w:sz w:val="24"/>
          <w:szCs w:val="24"/>
          <w:vertAlign w:val="superscript"/>
          <w:lang w:val="en-US"/>
        </w:rPr>
        <w:t>[</w:t>
      </w:r>
      <w:proofErr w:type="gramEnd"/>
      <w:r w:rsidR="009B4317" w:rsidRPr="00910C7F">
        <w:rPr>
          <w:rFonts w:ascii="Book Antiqua" w:hAnsi="Book Antiqua" w:cs="Times New Roman"/>
          <w:sz w:val="24"/>
          <w:szCs w:val="24"/>
          <w:vertAlign w:val="superscript"/>
          <w:lang w:val="en-US"/>
        </w:rPr>
        <w:t>7</w:t>
      </w:r>
      <w:r w:rsidR="006E05D6" w:rsidRPr="00910C7F">
        <w:rPr>
          <w:rFonts w:ascii="Book Antiqua" w:hAnsi="Book Antiqua" w:cs="Times New Roman"/>
          <w:sz w:val="24"/>
          <w:szCs w:val="24"/>
          <w:vertAlign w:val="superscript"/>
          <w:lang w:val="en-US"/>
        </w:rPr>
        <w:t>9</w:t>
      </w:r>
      <w:r w:rsidR="009B4317" w:rsidRPr="00910C7F">
        <w:rPr>
          <w:rFonts w:ascii="Book Antiqua" w:hAnsi="Book Antiqua" w:cs="Times New Roman"/>
          <w:sz w:val="24"/>
          <w:szCs w:val="24"/>
          <w:vertAlign w:val="superscript"/>
          <w:lang w:val="en-US"/>
        </w:rPr>
        <w:t>]</w:t>
      </w:r>
      <w:r w:rsidR="009B4317" w:rsidRPr="00910C7F">
        <w:rPr>
          <w:rFonts w:ascii="Book Antiqua" w:hAnsi="Book Antiqua" w:cs="Times New Roman"/>
          <w:sz w:val="24"/>
          <w:szCs w:val="24"/>
          <w:lang w:val="en-US"/>
        </w:rPr>
        <w:t xml:space="preserve">. It has 20 </w:t>
      </w:r>
      <w:r w:rsidR="005F4865" w:rsidRPr="00910C7F">
        <w:rPr>
          <w:rFonts w:ascii="Book Antiqua" w:hAnsi="Book Antiqua" w:cs="Times New Roman"/>
          <w:sz w:val="24"/>
          <w:szCs w:val="24"/>
          <w:lang w:val="en-US"/>
        </w:rPr>
        <w:t>items</w:t>
      </w:r>
      <w:r w:rsidR="009B4317" w:rsidRPr="00910C7F">
        <w:rPr>
          <w:rFonts w:ascii="Book Antiqua" w:hAnsi="Book Antiqua" w:cs="Times New Roman"/>
          <w:sz w:val="24"/>
          <w:szCs w:val="24"/>
          <w:lang w:val="en-US"/>
        </w:rPr>
        <w:t xml:space="preserve"> about perform</w:t>
      </w:r>
      <w:r w:rsidR="005F4865" w:rsidRPr="00910C7F">
        <w:rPr>
          <w:rFonts w:ascii="Book Antiqua" w:hAnsi="Book Antiqua" w:cs="Times New Roman"/>
          <w:sz w:val="24"/>
          <w:szCs w:val="24"/>
          <w:lang w:val="en-US"/>
        </w:rPr>
        <w:t>ing</w:t>
      </w:r>
      <w:r w:rsidR="009B4317" w:rsidRPr="00910C7F">
        <w:rPr>
          <w:rFonts w:ascii="Book Antiqua" w:hAnsi="Book Antiqua" w:cs="Times New Roman"/>
          <w:sz w:val="24"/>
          <w:szCs w:val="24"/>
          <w:lang w:val="en-US"/>
        </w:rPr>
        <w:t xml:space="preserve"> various daily living activities including </w:t>
      </w:r>
      <w:r w:rsidR="00B67496" w:rsidRPr="00910C7F">
        <w:rPr>
          <w:rFonts w:ascii="Book Antiqua" w:hAnsi="Book Antiqua" w:cs="Times New Roman"/>
          <w:sz w:val="24"/>
          <w:szCs w:val="24"/>
          <w:lang w:val="en-US"/>
        </w:rPr>
        <w:t>dressing,</w:t>
      </w:r>
      <w:r w:rsidR="009B4317" w:rsidRPr="00910C7F">
        <w:rPr>
          <w:rFonts w:ascii="Book Antiqua" w:hAnsi="Book Antiqua" w:cs="Times New Roman"/>
          <w:sz w:val="24"/>
          <w:szCs w:val="24"/>
          <w:lang w:val="en-US"/>
        </w:rPr>
        <w:t xml:space="preserve"> get</w:t>
      </w:r>
      <w:r w:rsidR="0074325D" w:rsidRPr="00910C7F">
        <w:rPr>
          <w:rFonts w:ascii="Book Antiqua" w:hAnsi="Book Antiqua" w:cs="Times New Roman"/>
          <w:sz w:val="24"/>
          <w:szCs w:val="24"/>
          <w:lang w:val="en-US"/>
        </w:rPr>
        <w:t xml:space="preserve">ting in bath tub, </w:t>
      </w:r>
      <w:r w:rsidR="009B4317" w:rsidRPr="00910C7F">
        <w:rPr>
          <w:rFonts w:ascii="Book Antiqua" w:hAnsi="Book Antiqua" w:cs="Times New Roman"/>
          <w:sz w:val="24"/>
          <w:szCs w:val="24"/>
          <w:lang w:val="en-US"/>
        </w:rPr>
        <w:t xml:space="preserve">standing for </w:t>
      </w:r>
      <w:r w:rsidR="0074325D" w:rsidRPr="00910C7F">
        <w:rPr>
          <w:rFonts w:ascii="Book Antiqua" w:hAnsi="Book Antiqua" w:cs="Times New Roman"/>
          <w:sz w:val="24"/>
          <w:szCs w:val="24"/>
          <w:lang w:val="en-US"/>
        </w:rPr>
        <w:t>ten</w:t>
      </w:r>
      <w:r w:rsidR="009B4317" w:rsidRPr="00910C7F">
        <w:rPr>
          <w:rFonts w:ascii="Book Antiqua" w:hAnsi="Book Antiqua" w:cs="Times New Roman"/>
          <w:sz w:val="24"/>
          <w:szCs w:val="24"/>
          <w:lang w:val="en-US"/>
        </w:rPr>
        <w:t xml:space="preserve"> minutes,</w:t>
      </w:r>
      <w:r w:rsidR="0074325D" w:rsidRPr="00910C7F">
        <w:rPr>
          <w:rFonts w:ascii="Book Antiqua" w:hAnsi="Book Antiqua" w:cs="Times New Roman"/>
          <w:sz w:val="24"/>
          <w:szCs w:val="24"/>
          <w:lang w:val="en-US"/>
        </w:rPr>
        <w:t xml:space="preserve"> </w:t>
      </w:r>
      <w:r w:rsidR="004A4657" w:rsidRPr="00910C7F">
        <w:rPr>
          <w:rFonts w:ascii="Book Antiqua" w:hAnsi="Book Antiqua" w:cs="Times New Roman"/>
          <w:sz w:val="24"/>
          <w:szCs w:val="24"/>
          <w:lang w:val="en-US"/>
        </w:rPr>
        <w:t>as</w:t>
      </w:r>
      <w:r w:rsidR="00B67496" w:rsidRPr="00910C7F">
        <w:rPr>
          <w:rFonts w:ascii="Book Antiqua" w:hAnsi="Book Antiqua" w:cs="Times New Roman"/>
          <w:sz w:val="24"/>
          <w:szCs w:val="24"/>
          <w:lang w:val="en-US"/>
        </w:rPr>
        <w:t xml:space="preserve">cending </w:t>
      </w:r>
      <w:r w:rsidR="0074325D" w:rsidRPr="00910C7F">
        <w:rPr>
          <w:rFonts w:ascii="Book Antiqua" w:hAnsi="Book Antiqua" w:cs="Times New Roman"/>
          <w:sz w:val="24"/>
          <w:szCs w:val="24"/>
          <w:lang w:val="en-US"/>
        </w:rPr>
        <w:t>one</w:t>
      </w:r>
      <w:r w:rsidR="00A966E1" w:rsidRPr="00910C7F">
        <w:rPr>
          <w:rFonts w:ascii="Book Antiqua" w:hAnsi="Book Antiqua" w:cs="Times New Roman"/>
          <w:sz w:val="24"/>
          <w:szCs w:val="24"/>
          <w:lang w:val="en-US"/>
        </w:rPr>
        <w:t xml:space="preserve"> </w:t>
      </w:r>
      <w:r w:rsidR="009B4317" w:rsidRPr="00910C7F">
        <w:rPr>
          <w:rFonts w:ascii="Book Antiqua" w:hAnsi="Book Antiqua" w:cs="Times New Roman"/>
          <w:sz w:val="24"/>
          <w:szCs w:val="24"/>
          <w:lang w:val="en-US"/>
        </w:rPr>
        <w:t>ﬂight of st</w:t>
      </w:r>
      <w:r w:rsidR="00B67496" w:rsidRPr="00910C7F">
        <w:rPr>
          <w:rFonts w:ascii="Book Antiqua" w:hAnsi="Book Antiqua" w:cs="Times New Roman"/>
          <w:sz w:val="24"/>
          <w:szCs w:val="24"/>
          <w:lang w:val="en-US"/>
        </w:rPr>
        <w:t>eps</w:t>
      </w:r>
      <w:r w:rsidR="009B4317" w:rsidRPr="00910C7F">
        <w:rPr>
          <w:rFonts w:ascii="Book Antiqua" w:hAnsi="Book Antiqua" w:cs="Times New Roman"/>
          <w:sz w:val="24"/>
          <w:szCs w:val="24"/>
          <w:lang w:val="en-US"/>
        </w:rPr>
        <w:t>, run</w:t>
      </w:r>
      <w:r w:rsidR="0074325D" w:rsidRPr="00910C7F">
        <w:rPr>
          <w:rFonts w:ascii="Book Antiqua" w:hAnsi="Book Antiqua" w:cs="Times New Roman"/>
          <w:sz w:val="24"/>
          <w:szCs w:val="24"/>
          <w:lang w:val="en-US"/>
        </w:rPr>
        <w:t>ning</w:t>
      </w:r>
      <w:r w:rsidR="009B4317" w:rsidRPr="00910C7F">
        <w:rPr>
          <w:rFonts w:ascii="Book Antiqua" w:hAnsi="Book Antiqua" w:cs="Times New Roman"/>
          <w:sz w:val="24"/>
          <w:szCs w:val="24"/>
          <w:lang w:val="en-US"/>
        </w:rPr>
        <w:t>, sit</w:t>
      </w:r>
      <w:r w:rsidR="0074325D" w:rsidRPr="00910C7F">
        <w:rPr>
          <w:rFonts w:ascii="Book Antiqua" w:hAnsi="Book Antiqua" w:cs="Times New Roman"/>
          <w:sz w:val="24"/>
          <w:szCs w:val="24"/>
          <w:lang w:val="en-US"/>
        </w:rPr>
        <w:t>ting</w:t>
      </w:r>
      <w:r w:rsidR="009B4317" w:rsidRPr="00910C7F">
        <w:rPr>
          <w:rFonts w:ascii="Book Antiqua" w:hAnsi="Book Antiqua" w:cs="Times New Roman"/>
          <w:sz w:val="24"/>
          <w:szCs w:val="24"/>
          <w:lang w:val="en-US"/>
        </w:rPr>
        <w:t xml:space="preserve"> down, get</w:t>
      </w:r>
      <w:r w:rsidR="0074325D" w:rsidRPr="00910C7F">
        <w:rPr>
          <w:rFonts w:ascii="Book Antiqua" w:hAnsi="Book Antiqua" w:cs="Times New Roman"/>
          <w:sz w:val="24"/>
          <w:szCs w:val="24"/>
          <w:lang w:val="en-US"/>
        </w:rPr>
        <w:t xml:space="preserve">ting </w:t>
      </w:r>
      <w:r w:rsidR="009B4317" w:rsidRPr="00910C7F">
        <w:rPr>
          <w:rFonts w:ascii="Book Antiqua" w:hAnsi="Book Antiqua" w:cs="Times New Roman"/>
          <w:sz w:val="24"/>
          <w:szCs w:val="24"/>
          <w:lang w:val="en-US"/>
        </w:rPr>
        <w:t>up from a</w:t>
      </w:r>
      <w:r w:rsidR="0074325D" w:rsidRPr="00910C7F">
        <w:rPr>
          <w:rFonts w:ascii="Book Antiqua" w:hAnsi="Book Antiqua" w:cs="Times New Roman"/>
          <w:sz w:val="24"/>
          <w:szCs w:val="24"/>
          <w:lang w:val="en-US"/>
        </w:rPr>
        <w:t xml:space="preserve"> </w:t>
      </w:r>
      <w:r w:rsidR="009B4317" w:rsidRPr="00910C7F">
        <w:rPr>
          <w:rFonts w:ascii="Book Antiqua" w:hAnsi="Book Antiqua" w:cs="Times New Roman"/>
          <w:sz w:val="24"/>
          <w:szCs w:val="24"/>
          <w:lang w:val="en-US"/>
        </w:rPr>
        <w:t>chair, get</w:t>
      </w:r>
      <w:r w:rsidR="0074325D" w:rsidRPr="00910C7F">
        <w:rPr>
          <w:rFonts w:ascii="Book Antiqua" w:hAnsi="Book Antiqua" w:cs="Times New Roman"/>
          <w:sz w:val="24"/>
          <w:szCs w:val="24"/>
          <w:lang w:val="en-US"/>
        </w:rPr>
        <w:t>ting</w:t>
      </w:r>
      <w:r w:rsidR="009B4317" w:rsidRPr="00910C7F">
        <w:rPr>
          <w:rFonts w:ascii="Book Antiqua" w:hAnsi="Book Antiqua" w:cs="Times New Roman"/>
          <w:sz w:val="24"/>
          <w:szCs w:val="24"/>
          <w:lang w:val="en-US"/>
        </w:rPr>
        <w:t xml:space="preserve"> into a car, bend</w:t>
      </w:r>
      <w:r w:rsidR="0074325D" w:rsidRPr="00910C7F">
        <w:rPr>
          <w:rFonts w:ascii="Book Antiqua" w:hAnsi="Book Antiqua" w:cs="Times New Roman"/>
          <w:sz w:val="24"/>
          <w:szCs w:val="24"/>
          <w:lang w:val="en-US"/>
        </w:rPr>
        <w:t>ing</w:t>
      </w:r>
      <w:r w:rsidR="009B4317" w:rsidRPr="00910C7F">
        <w:rPr>
          <w:rFonts w:ascii="Book Antiqua" w:hAnsi="Book Antiqua" w:cs="Times New Roman"/>
          <w:sz w:val="24"/>
          <w:szCs w:val="24"/>
          <w:lang w:val="en-US"/>
        </w:rPr>
        <w:t xml:space="preserve"> over to pick up an object</w:t>
      </w:r>
      <w:r w:rsidR="0074325D" w:rsidRPr="00910C7F">
        <w:rPr>
          <w:rFonts w:ascii="Book Antiqua" w:hAnsi="Book Antiqua" w:cs="Times New Roman"/>
          <w:sz w:val="24"/>
          <w:szCs w:val="24"/>
          <w:lang w:val="en-US"/>
        </w:rPr>
        <w:t xml:space="preserve">, </w:t>
      </w:r>
      <w:r w:rsidR="009B4317" w:rsidRPr="00910C7F">
        <w:rPr>
          <w:rFonts w:ascii="Book Antiqua" w:hAnsi="Book Antiqua" w:cs="Times New Roman"/>
          <w:sz w:val="24"/>
          <w:szCs w:val="24"/>
          <w:lang w:val="en-US"/>
        </w:rPr>
        <w:t>crouch</w:t>
      </w:r>
      <w:r w:rsidR="0074325D" w:rsidRPr="00910C7F">
        <w:rPr>
          <w:rFonts w:ascii="Book Antiqua" w:hAnsi="Book Antiqua" w:cs="Times New Roman"/>
          <w:sz w:val="24"/>
          <w:szCs w:val="24"/>
          <w:lang w:val="en-US"/>
        </w:rPr>
        <w:t>ing, lying</w:t>
      </w:r>
      <w:r w:rsidR="009B4317" w:rsidRPr="00910C7F">
        <w:rPr>
          <w:rFonts w:ascii="Book Antiqua" w:hAnsi="Book Antiqua" w:cs="Times New Roman"/>
          <w:sz w:val="24"/>
          <w:szCs w:val="24"/>
          <w:lang w:val="en-US"/>
        </w:rPr>
        <w:t xml:space="preserve"> down, turn</w:t>
      </w:r>
      <w:r w:rsidR="0074325D" w:rsidRPr="00910C7F">
        <w:rPr>
          <w:rFonts w:ascii="Book Antiqua" w:hAnsi="Book Antiqua" w:cs="Times New Roman"/>
          <w:sz w:val="24"/>
          <w:szCs w:val="24"/>
          <w:lang w:val="en-US"/>
        </w:rPr>
        <w:t>ing</w:t>
      </w:r>
      <w:r w:rsidR="009B4317" w:rsidRPr="00910C7F">
        <w:rPr>
          <w:rFonts w:ascii="Book Antiqua" w:hAnsi="Book Antiqua" w:cs="Times New Roman"/>
          <w:sz w:val="24"/>
          <w:szCs w:val="24"/>
          <w:lang w:val="en-US"/>
        </w:rPr>
        <w:t xml:space="preserve"> in bed, get</w:t>
      </w:r>
      <w:r w:rsidR="0074325D" w:rsidRPr="00910C7F">
        <w:rPr>
          <w:rFonts w:ascii="Book Antiqua" w:hAnsi="Book Antiqua" w:cs="Times New Roman"/>
          <w:sz w:val="24"/>
          <w:szCs w:val="24"/>
          <w:lang w:val="en-US"/>
        </w:rPr>
        <w:t>ting</w:t>
      </w:r>
      <w:r w:rsidR="009B4317" w:rsidRPr="00910C7F">
        <w:rPr>
          <w:rFonts w:ascii="Book Antiqua" w:hAnsi="Book Antiqua" w:cs="Times New Roman"/>
          <w:sz w:val="24"/>
          <w:szCs w:val="24"/>
          <w:lang w:val="en-US"/>
        </w:rPr>
        <w:t xml:space="preserve"> out of bed, sleep</w:t>
      </w:r>
      <w:r w:rsidR="0074325D" w:rsidRPr="00910C7F">
        <w:rPr>
          <w:rFonts w:ascii="Book Antiqua" w:hAnsi="Book Antiqua" w:cs="Times New Roman"/>
          <w:sz w:val="24"/>
          <w:szCs w:val="24"/>
          <w:lang w:val="en-US"/>
        </w:rPr>
        <w:t xml:space="preserve">ing </w:t>
      </w:r>
      <w:r w:rsidR="009B4317" w:rsidRPr="00910C7F">
        <w:rPr>
          <w:rFonts w:ascii="Book Antiqua" w:hAnsi="Book Antiqua" w:cs="Times New Roman"/>
          <w:sz w:val="24"/>
          <w:szCs w:val="24"/>
          <w:lang w:val="en-US"/>
        </w:rPr>
        <w:t xml:space="preserve">on </w:t>
      </w:r>
      <w:r w:rsidR="00B67496" w:rsidRPr="00910C7F">
        <w:rPr>
          <w:rFonts w:ascii="Book Antiqua" w:hAnsi="Book Antiqua" w:cs="Times New Roman"/>
          <w:sz w:val="24"/>
          <w:szCs w:val="24"/>
          <w:lang w:val="en-US"/>
        </w:rPr>
        <w:t xml:space="preserve">their back and </w:t>
      </w:r>
      <w:r w:rsidR="009B4317" w:rsidRPr="00910C7F">
        <w:rPr>
          <w:rFonts w:ascii="Book Antiqua" w:hAnsi="Book Antiqua" w:cs="Times New Roman"/>
          <w:sz w:val="24"/>
          <w:szCs w:val="24"/>
          <w:lang w:val="en-US"/>
        </w:rPr>
        <w:t>stomach, do</w:t>
      </w:r>
      <w:r w:rsidR="0074325D" w:rsidRPr="00910C7F">
        <w:rPr>
          <w:rFonts w:ascii="Book Antiqua" w:hAnsi="Book Antiqua" w:cs="Times New Roman"/>
          <w:sz w:val="24"/>
          <w:szCs w:val="24"/>
          <w:lang w:val="en-US"/>
        </w:rPr>
        <w:t>ing</w:t>
      </w:r>
      <w:r w:rsidR="009B4317" w:rsidRPr="00910C7F">
        <w:rPr>
          <w:rFonts w:ascii="Book Antiqua" w:hAnsi="Book Antiqua" w:cs="Times New Roman"/>
          <w:sz w:val="24"/>
          <w:szCs w:val="24"/>
          <w:lang w:val="en-US"/>
        </w:rPr>
        <w:t xml:space="preserve"> your </w:t>
      </w:r>
      <w:r w:rsidR="00B67496" w:rsidRPr="00910C7F">
        <w:rPr>
          <w:rFonts w:ascii="Book Antiqua" w:hAnsi="Book Antiqua" w:cs="Times New Roman"/>
          <w:sz w:val="24"/>
          <w:szCs w:val="24"/>
          <w:lang w:val="en-US"/>
        </w:rPr>
        <w:t>daily activi</w:t>
      </w:r>
      <w:r w:rsidR="00980648" w:rsidRPr="00910C7F">
        <w:rPr>
          <w:rFonts w:ascii="Book Antiqua" w:hAnsi="Book Antiqua" w:cs="Times New Roman"/>
          <w:sz w:val="24"/>
          <w:szCs w:val="24"/>
          <w:lang w:val="en-US"/>
        </w:rPr>
        <w:t>ti</w:t>
      </w:r>
      <w:r w:rsidR="00B67496" w:rsidRPr="00910C7F">
        <w:rPr>
          <w:rFonts w:ascii="Book Antiqua" w:hAnsi="Book Antiqua" w:cs="Times New Roman"/>
          <w:sz w:val="24"/>
          <w:szCs w:val="24"/>
          <w:lang w:val="en-US"/>
        </w:rPr>
        <w:t>es</w:t>
      </w:r>
      <w:r w:rsidR="009B4317" w:rsidRPr="00910C7F">
        <w:rPr>
          <w:rFonts w:ascii="Book Antiqua" w:hAnsi="Book Antiqua" w:cs="Times New Roman"/>
          <w:sz w:val="24"/>
          <w:szCs w:val="24"/>
          <w:lang w:val="en-US"/>
        </w:rPr>
        <w:t>, cough</w:t>
      </w:r>
      <w:r w:rsidR="0074325D" w:rsidRPr="00910C7F">
        <w:rPr>
          <w:rFonts w:ascii="Book Antiqua" w:hAnsi="Book Antiqua" w:cs="Times New Roman"/>
          <w:sz w:val="24"/>
          <w:szCs w:val="24"/>
          <w:lang w:val="en-US"/>
        </w:rPr>
        <w:t xml:space="preserve">ing or sneezing, </w:t>
      </w:r>
      <w:r w:rsidR="00B67496" w:rsidRPr="00910C7F">
        <w:rPr>
          <w:rFonts w:ascii="Book Antiqua" w:hAnsi="Book Antiqua" w:cs="Times New Roman"/>
          <w:sz w:val="24"/>
          <w:szCs w:val="24"/>
          <w:lang w:val="en-US"/>
        </w:rPr>
        <w:t xml:space="preserve">and </w:t>
      </w:r>
      <w:r w:rsidR="0074325D" w:rsidRPr="00910C7F">
        <w:rPr>
          <w:rFonts w:ascii="Book Antiqua" w:hAnsi="Book Antiqua" w:cs="Times New Roman"/>
          <w:sz w:val="24"/>
          <w:szCs w:val="24"/>
          <w:lang w:val="en-US"/>
        </w:rPr>
        <w:t>breathing</w:t>
      </w:r>
      <w:r w:rsidR="009B4317" w:rsidRPr="00910C7F">
        <w:rPr>
          <w:rFonts w:ascii="Book Antiqua" w:hAnsi="Book Antiqua" w:cs="Times New Roman"/>
          <w:sz w:val="24"/>
          <w:szCs w:val="24"/>
          <w:lang w:val="en-US"/>
        </w:rPr>
        <w:t xml:space="preserve"> deeply</w:t>
      </w:r>
      <w:r w:rsidR="00476067" w:rsidRPr="00910C7F">
        <w:rPr>
          <w:rFonts w:ascii="Book Antiqua" w:hAnsi="Book Antiqua" w:cs="Times New Roman"/>
          <w:sz w:val="24"/>
          <w:szCs w:val="24"/>
          <w:lang w:val="en-US"/>
        </w:rPr>
        <w:t xml:space="preserve">. </w:t>
      </w:r>
      <w:r w:rsidR="007E7B6C" w:rsidRPr="00910C7F">
        <w:rPr>
          <w:rFonts w:ascii="Book Antiqua" w:hAnsi="Book Antiqua" w:cs="Times New Roman"/>
          <w:sz w:val="24"/>
          <w:szCs w:val="24"/>
          <w:lang w:val="en-US"/>
        </w:rPr>
        <w:t xml:space="preserve">Low </w:t>
      </w:r>
      <w:r w:rsidR="00BD1CC5" w:rsidRPr="00910C7F">
        <w:rPr>
          <w:rFonts w:ascii="Book Antiqua" w:hAnsi="Book Antiqua" w:cs="Times New Roman"/>
          <w:sz w:val="24"/>
          <w:szCs w:val="24"/>
          <w:lang w:val="en-US"/>
        </w:rPr>
        <w:t>responsiveness</w:t>
      </w:r>
      <w:r w:rsidR="007E7B6C" w:rsidRPr="00910C7F">
        <w:rPr>
          <w:rFonts w:ascii="Book Antiqua" w:hAnsi="Book Antiqua" w:cs="Times New Roman"/>
          <w:sz w:val="24"/>
          <w:szCs w:val="24"/>
          <w:lang w:val="en-US"/>
        </w:rPr>
        <w:t xml:space="preserve"> in </w:t>
      </w:r>
      <w:r w:rsidR="0074325D" w:rsidRPr="00910C7F">
        <w:rPr>
          <w:rFonts w:ascii="Book Antiqua" w:hAnsi="Book Antiqua" w:cs="Times New Roman"/>
          <w:sz w:val="24"/>
          <w:szCs w:val="24"/>
          <w:lang w:val="en-US"/>
        </w:rPr>
        <w:t xml:space="preserve">the DFI </w:t>
      </w:r>
      <w:r w:rsidR="007E7B6C" w:rsidRPr="00910C7F">
        <w:rPr>
          <w:rFonts w:ascii="Book Antiqua" w:hAnsi="Book Antiqua" w:cs="Times New Roman"/>
          <w:sz w:val="24"/>
          <w:szCs w:val="24"/>
          <w:lang w:val="en-US"/>
        </w:rPr>
        <w:t xml:space="preserve">scores </w:t>
      </w:r>
      <w:r w:rsidR="00F47A75" w:rsidRPr="00910C7F">
        <w:rPr>
          <w:rFonts w:ascii="Book Antiqua" w:hAnsi="Book Antiqua" w:cs="Times New Roman"/>
          <w:sz w:val="24"/>
          <w:szCs w:val="24"/>
          <w:lang w:val="en-US"/>
        </w:rPr>
        <w:t>was</w:t>
      </w:r>
      <w:r w:rsidR="007E7B6C" w:rsidRPr="00910C7F">
        <w:rPr>
          <w:rFonts w:ascii="Book Antiqua" w:hAnsi="Book Antiqua" w:cs="Times New Roman"/>
          <w:sz w:val="24"/>
          <w:szCs w:val="24"/>
          <w:lang w:val="en-US"/>
        </w:rPr>
        <w:t xml:space="preserve"> reported in clinical </w:t>
      </w:r>
      <w:proofErr w:type="gramStart"/>
      <w:r w:rsidR="004A4657" w:rsidRPr="00910C7F">
        <w:rPr>
          <w:rFonts w:ascii="Book Antiqua" w:hAnsi="Book Antiqua" w:cs="Times New Roman"/>
          <w:sz w:val="24"/>
          <w:szCs w:val="24"/>
          <w:lang w:val="en-US"/>
        </w:rPr>
        <w:t>studies</w:t>
      </w:r>
      <w:r w:rsidR="007E7B6C" w:rsidRPr="00910C7F">
        <w:rPr>
          <w:rFonts w:ascii="Book Antiqua" w:hAnsi="Book Antiqua" w:cs="Times New Roman"/>
          <w:sz w:val="24"/>
          <w:szCs w:val="24"/>
          <w:vertAlign w:val="superscript"/>
          <w:lang w:val="en-US"/>
        </w:rPr>
        <w:t>[</w:t>
      </w:r>
      <w:proofErr w:type="gramEnd"/>
      <w:r w:rsidR="0074325D" w:rsidRPr="00910C7F">
        <w:rPr>
          <w:rFonts w:ascii="Book Antiqua" w:hAnsi="Book Antiqua" w:cs="Times New Roman"/>
          <w:sz w:val="24"/>
          <w:szCs w:val="24"/>
          <w:vertAlign w:val="superscript"/>
          <w:lang w:val="en-US"/>
        </w:rPr>
        <w:t>7</w:t>
      </w:r>
      <w:r w:rsidR="006E05D6" w:rsidRPr="00910C7F">
        <w:rPr>
          <w:rFonts w:ascii="Book Antiqua" w:hAnsi="Book Antiqua" w:cs="Times New Roman"/>
          <w:sz w:val="24"/>
          <w:szCs w:val="24"/>
          <w:vertAlign w:val="superscript"/>
          <w:lang w:val="en-US"/>
        </w:rPr>
        <w:t>9</w:t>
      </w:r>
      <w:r w:rsidR="00BC4F0C" w:rsidRPr="00910C7F">
        <w:rPr>
          <w:rFonts w:ascii="Book Antiqua" w:hAnsi="Book Antiqua" w:cs="Times New Roman" w:hint="eastAsia"/>
          <w:sz w:val="24"/>
          <w:szCs w:val="24"/>
          <w:vertAlign w:val="superscript"/>
          <w:lang w:val="en-US" w:eastAsia="zh-CN"/>
        </w:rPr>
        <w:t>,</w:t>
      </w:r>
      <w:r w:rsidR="006E05D6" w:rsidRPr="00910C7F">
        <w:rPr>
          <w:rFonts w:ascii="Book Antiqua" w:hAnsi="Book Antiqua" w:cs="Times New Roman"/>
          <w:sz w:val="24"/>
          <w:szCs w:val="24"/>
          <w:vertAlign w:val="superscript"/>
          <w:lang w:val="en-US"/>
        </w:rPr>
        <w:t>80</w:t>
      </w:r>
      <w:r w:rsidR="007E7B6C" w:rsidRPr="00910C7F">
        <w:rPr>
          <w:rFonts w:ascii="Book Antiqua" w:hAnsi="Book Antiqua" w:cs="Times New Roman"/>
          <w:sz w:val="24"/>
          <w:szCs w:val="24"/>
          <w:vertAlign w:val="superscript"/>
          <w:lang w:val="en-US"/>
        </w:rPr>
        <w:t>]</w:t>
      </w:r>
      <w:r w:rsidR="007E7B6C" w:rsidRPr="00910C7F">
        <w:rPr>
          <w:rFonts w:ascii="Book Antiqua" w:hAnsi="Book Antiqua" w:cs="Times New Roman"/>
          <w:sz w:val="24"/>
          <w:szCs w:val="24"/>
          <w:lang w:val="en-US"/>
        </w:rPr>
        <w:t xml:space="preserve">. </w:t>
      </w:r>
    </w:p>
    <w:p w:rsidR="00065F16" w:rsidRPr="00910C7F" w:rsidRDefault="00065F16" w:rsidP="00910C7F">
      <w:pPr>
        <w:spacing w:after="0" w:line="360" w:lineRule="auto"/>
        <w:jc w:val="both"/>
        <w:rPr>
          <w:rFonts w:ascii="Book Antiqua" w:eastAsia="Times New Roman" w:hAnsi="Book Antiqua" w:cs="Times New Roman"/>
          <w:sz w:val="24"/>
          <w:szCs w:val="24"/>
          <w:lang w:val="en-US" w:eastAsia="zh-CN"/>
        </w:rPr>
      </w:pPr>
    </w:p>
    <w:p w:rsidR="00D17356" w:rsidRPr="00910C7F" w:rsidRDefault="009C088E" w:rsidP="00910C7F">
      <w:pPr>
        <w:spacing w:after="0" w:line="360" w:lineRule="auto"/>
        <w:jc w:val="both"/>
        <w:rPr>
          <w:rFonts w:ascii="Book Antiqua" w:hAnsi="Book Antiqua" w:cs="Times New Roman"/>
          <w:sz w:val="24"/>
          <w:szCs w:val="24"/>
          <w:vertAlign w:val="superscript"/>
          <w:lang w:val="en-US" w:eastAsia="zh-CN"/>
        </w:rPr>
      </w:pPr>
      <w:r w:rsidRPr="00910C7F">
        <w:rPr>
          <w:rFonts w:ascii="Book Antiqua" w:hAnsi="Book Antiqua" w:cs="Times New Roman"/>
          <w:b/>
          <w:sz w:val="24"/>
          <w:szCs w:val="24"/>
          <w:lang w:val="en-US"/>
        </w:rPr>
        <w:t xml:space="preserve">Bath Ankylosing Spondylitis Functional Index: </w:t>
      </w:r>
      <w:r w:rsidRPr="00910C7F">
        <w:rPr>
          <w:rFonts w:ascii="Book Antiqua" w:eastAsia="Times New Roman" w:hAnsi="Book Antiqua" w:cs="Times New Roman"/>
          <w:sz w:val="24"/>
          <w:szCs w:val="24"/>
          <w:lang w:val="en-US"/>
        </w:rPr>
        <w:t xml:space="preserve">The </w:t>
      </w:r>
      <w:r w:rsidR="00E40A29" w:rsidRPr="00910C7F">
        <w:rPr>
          <w:rFonts w:ascii="Book Antiqua" w:hAnsi="Book Antiqua" w:cs="Times New Roman"/>
          <w:sz w:val="24"/>
          <w:szCs w:val="24"/>
          <w:lang w:val="en-US"/>
        </w:rPr>
        <w:t>Bath Ankylosing Spondylitis Functional Index (BASFI)</w:t>
      </w:r>
      <w:r w:rsidRPr="00910C7F">
        <w:rPr>
          <w:rFonts w:ascii="Book Antiqua" w:eastAsia="Times New Roman" w:hAnsi="Book Antiqua" w:cs="Times New Roman"/>
          <w:sz w:val="24"/>
          <w:szCs w:val="24"/>
          <w:lang w:val="en-US"/>
        </w:rPr>
        <w:t xml:space="preserve"> </w:t>
      </w:r>
      <w:r w:rsidR="00BF241D" w:rsidRPr="00910C7F">
        <w:rPr>
          <w:rFonts w:ascii="Book Antiqua" w:eastAsia="Times New Roman" w:hAnsi="Book Antiqua" w:cs="Times New Roman"/>
          <w:sz w:val="24"/>
          <w:szCs w:val="24"/>
          <w:lang w:val="en-US"/>
        </w:rPr>
        <w:t xml:space="preserve">is a 10-item questionnaire that evaluates </w:t>
      </w:r>
      <w:r w:rsidR="00BD1CC5" w:rsidRPr="00910C7F">
        <w:rPr>
          <w:rFonts w:ascii="Book Antiqua" w:eastAsia="Times New Roman" w:hAnsi="Book Antiqua" w:cs="Times New Roman"/>
          <w:sz w:val="24"/>
          <w:szCs w:val="24"/>
          <w:lang w:val="en-US"/>
        </w:rPr>
        <w:t xml:space="preserve">functional status </w:t>
      </w:r>
      <w:r w:rsidR="006B2A4E" w:rsidRPr="00910C7F">
        <w:rPr>
          <w:rFonts w:ascii="Book Antiqua" w:eastAsia="Times New Roman" w:hAnsi="Book Antiqua" w:cs="Times New Roman"/>
          <w:sz w:val="24"/>
          <w:szCs w:val="24"/>
          <w:lang w:val="en-US"/>
        </w:rPr>
        <w:t>in patients with</w:t>
      </w:r>
      <w:r w:rsidR="00E40A29" w:rsidRPr="00910C7F">
        <w:rPr>
          <w:rFonts w:ascii="Book Antiqua" w:eastAsia="Times New Roman" w:hAnsi="Book Antiqua" w:cs="Times New Roman"/>
          <w:sz w:val="24"/>
          <w:szCs w:val="24"/>
          <w:lang w:val="en-US"/>
        </w:rPr>
        <w:t xml:space="preserve"> ankylosing </w:t>
      </w:r>
      <w:proofErr w:type="gramStart"/>
      <w:r w:rsidR="00E40A29" w:rsidRPr="00910C7F">
        <w:rPr>
          <w:rFonts w:ascii="Book Antiqua" w:eastAsia="Times New Roman" w:hAnsi="Book Antiqua" w:cs="Times New Roman"/>
          <w:sz w:val="24"/>
          <w:szCs w:val="24"/>
          <w:lang w:val="en-US"/>
        </w:rPr>
        <w:t>spondylitis</w:t>
      </w:r>
      <w:r w:rsidR="00BF241D" w:rsidRPr="00910C7F">
        <w:rPr>
          <w:rFonts w:ascii="Book Antiqua" w:eastAsia="Times New Roman" w:hAnsi="Book Antiqua" w:cs="Times New Roman"/>
          <w:sz w:val="24"/>
          <w:szCs w:val="24"/>
          <w:vertAlign w:val="superscript"/>
          <w:lang w:val="en-US"/>
        </w:rPr>
        <w:t>[</w:t>
      </w:r>
      <w:proofErr w:type="gramEnd"/>
      <w:r w:rsidR="006E05D6" w:rsidRPr="00910C7F">
        <w:rPr>
          <w:rFonts w:ascii="Book Antiqua" w:eastAsia="Times New Roman" w:hAnsi="Book Antiqua" w:cs="Times New Roman"/>
          <w:sz w:val="24"/>
          <w:szCs w:val="24"/>
          <w:vertAlign w:val="superscript"/>
          <w:lang w:val="en-US"/>
        </w:rPr>
        <w:t>81</w:t>
      </w:r>
      <w:r w:rsidR="00BF241D" w:rsidRPr="00910C7F">
        <w:rPr>
          <w:rFonts w:ascii="Book Antiqua" w:eastAsia="Times New Roman" w:hAnsi="Book Antiqua" w:cs="Times New Roman"/>
          <w:sz w:val="24"/>
          <w:szCs w:val="24"/>
          <w:vertAlign w:val="superscript"/>
          <w:lang w:val="en-US"/>
        </w:rPr>
        <w:t>]</w:t>
      </w:r>
      <w:r w:rsidR="00BF241D" w:rsidRPr="00910C7F">
        <w:rPr>
          <w:rFonts w:ascii="Book Antiqua" w:eastAsia="Times New Roman" w:hAnsi="Book Antiqua" w:cs="Times New Roman"/>
          <w:sz w:val="24"/>
          <w:szCs w:val="24"/>
          <w:lang w:val="en-US"/>
        </w:rPr>
        <w:t>.</w:t>
      </w:r>
      <w:r w:rsidR="0036539B" w:rsidRPr="00910C7F">
        <w:rPr>
          <w:rFonts w:ascii="Book Antiqua" w:eastAsia="Times New Roman" w:hAnsi="Book Antiqua" w:cs="Times New Roman"/>
          <w:sz w:val="24"/>
          <w:szCs w:val="24"/>
          <w:lang w:val="en-US"/>
        </w:rPr>
        <w:t xml:space="preserve"> Patients </w:t>
      </w:r>
      <w:r w:rsidR="00BD1CC5" w:rsidRPr="00910C7F">
        <w:rPr>
          <w:rFonts w:ascii="Book Antiqua" w:eastAsia="Times New Roman" w:hAnsi="Book Antiqua" w:cs="Times New Roman"/>
          <w:sz w:val="24"/>
          <w:szCs w:val="24"/>
          <w:lang w:val="en-US"/>
        </w:rPr>
        <w:t>define</w:t>
      </w:r>
      <w:r w:rsidR="00F65431" w:rsidRPr="00910C7F">
        <w:rPr>
          <w:rFonts w:ascii="Book Antiqua" w:eastAsia="Times New Roman" w:hAnsi="Book Antiqua" w:cs="Times New Roman"/>
          <w:sz w:val="24"/>
          <w:szCs w:val="24"/>
          <w:lang w:val="en-US"/>
        </w:rPr>
        <w:t xml:space="preserve"> their ability </w:t>
      </w:r>
      <w:r w:rsidR="00BD1CC5" w:rsidRPr="00910C7F">
        <w:rPr>
          <w:rFonts w:ascii="Book Antiqua" w:eastAsia="Times New Roman" w:hAnsi="Book Antiqua" w:cs="Times New Roman"/>
          <w:sz w:val="24"/>
          <w:szCs w:val="24"/>
          <w:lang w:val="en-US"/>
        </w:rPr>
        <w:t>to put</w:t>
      </w:r>
      <w:r w:rsidR="00F65431" w:rsidRPr="00910C7F">
        <w:rPr>
          <w:rFonts w:ascii="Book Antiqua" w:eastAsia="Times New Roman" w:hAnsi="Book Antiqua" w:cs="Times New Roman"/>
          <w:sz w:val="24"/>
          <w:szCs w:val="24"/>
          <w:lang w:val="en-US"/>
        </w:rPr>
        <w:t xml:space="preserve"> on their </w:t>
      </w:r>
      <w:r w:rsidR="00BD1CC5" w:rsidRPr="00910C7F">
        <w:rPr>
          <w:rFonts w:ascii="Book Antiqua" w:eastAsia="Times New Roman" w:hAnsi="Book Antiqua" w:cs="Times New Roman"/>
          <w:sz w:val="24"/>
          <w:szCs w:val="24"/>
          <w:lang w:val="en-US"/>
        </w:rPr>
        <w:t>clothes</w:t>
      </w:r>
      <w:r w:rsidR="00F65431" w:rsidRPr="00910C7F">
        <w:rPr>
          <w:rFonts w:ascii="Book Antiqua" w:eastAsia="Times New Roman" w:hAnsi="Book Antiqua" w:cs="Times New Roman"/>
          <w:sz w:val="24"/>
          <w:szCs w:val="24"/>
          <w:lang w:val="en-US"/>
        </w:rPr>
        <w:t xml:space="preserve">, </w:t>
      </w:r>
      <w:r w:rsidR="00BD1CC5" w:rsidRPr="00910C7F">
        <w:rPr>
          <w:rFonts w:ascii="Book Antiqua" w:eastAsia="Times New Roman" w:hAnsi="Book Antiqua" w:cs="Times New Roman"/>
          <w:sz w:val="24"/>
          <w:szCs w:val="24"/>
          <w:lang w:val="en-US"/>
        </w:rPr>
        <w:t>to bend</w:t>
      </w:r>
      <w:r w:rsidR="00F65431" w:rsidRPr="00910C7F">
        <w:rPr>
          <w:rFonts w:ascii="Book Antiqua" w:eastAsia="Times New Roman" w:hAnsi="Book Antiqua" w:cs="Times New Roman"/>
          <w:sz w:val="24"/>
          <w:szCs w:val="24"/>
          <w:lang w:val="en-US"/>
        </w:rPr>
        <w:t xml:space="preserve"> forw</w:t>
      </w:r>
      <w:r w:rsidR="0036539B" w:rsidRPr="00910C7F">
        <w:rPr>
          <w:rFonts w:ascii="Book Antiqua" w:eastAsia="Times New Roman" w:hAnsi="Book Antiqua" w:cs="Times New Roman"/>
          <w:sz w:val="24"/>
          <w:szCs w:val="24"/>
          <w:lang w:val="en-US"/>
        </w:rPr>
        <w:t xml:space="preserve">ard from the waist to pick up an object </w:t>
      </w:r>
      <w:r w:rsidR="00F65431" w:rsidRPr="00910C7F">
        <w:rPr>
          <w:rFonts w:ascii="Book Antiqua" w:eastAsia="Times New Roman" w:hAnsi="Book Antiqua" w:cs="Times New Roman"/>
          <w:sz w:val="24"/>
          <w:szCs w:val="24"/>
          <w:lang w:val="en-US"/>
        </w:rPr>
        <w:t>from the f</w:t>
      </w:r>
      <w:r w:rsidR="00BD1CC5" w:rsidRPr="00910C7F">
        <w:rPr>
          <w:rFonts w:ascii="Book Antiqua" w:eastAsia="Times New Roman" w:hAnsi="Book Antiqua" w:cs="Times New Roman"/>
          <w:sz w:val="24"/>
          <w:szCs w:val="24"/>
          <w:lang w:val="en-US"/>
        </w:rPr>
        <w:t>loor, to reach</w:t>
      </w:r>
      <w:r w:rsidR="00F65431" w:rsidRPr="00910C7F">
        <w:rPr>
          <w:rFonts w:ascii="Book Antiqua" w:eastAsia="Times New Roman" w:hAnsi="Book Antiqua" w:cs="Times New Roman"/>
          <w:sz w:val="24"/>
          <w:szCs w:val="24"/>
          <w:lang w:val="en-US"/>
        </w:rPr>
        <w:t xml:space="preserve"> up to a high shelf</w:t>
      </w:r>
      <w:r w:rsidR="00BD1CC5" w:rsidRPr="00910C7F">
        <w:rPr>
          <w:rFonts w:ascii="Book Antiqua" w:eastAsia="Times New Roman" w:hAnsi="Book Antiqua" w:cs="Times New Roman"/>
          <w:sz w:val="24"/>
          <w:szCs w:val="24"/>
          <w:lang w:val="en-US"/>
        </w:rPr>
        <w:t>, to get</w:t>
      </w:r>
      <w:r w:rsidR="00F65431" w:rsidRPr="00910C7F">
        <w:rPr>
          <w:rFonts w:ascii="Book Antiqua" w:eastAsia="Times New Roman" w:hAnsi="Book Antiqua" w:cs="Times New Roman"/>
          <w:sz w:val="24"/>
          <w:szCs w:val="24"/>
          <w:lang w:val="en-US"/>
        </w:rPr>
        <w:t xml:space="preserve"> up out of an armless chair, </w:t>
      </w:r>
      <w:r w:rsidR="0036539B" w:rsidRPr="00910C7F">
        <w:rPr>
          <w:rFonts w:ascii="Book Antiqua" w:eastAsia="Times New Roman" w:hAnsi="Book Antiqua" w:cs="Times New Roman"/>
          <w:sz w:val="24"/>
          <w:szCs w:val="24"/>
          <w:lang w:val="en-US"/>
        </w:rPr>
        <w:t xml:space="preserve">to </w:t>
      </w:r>
      <w:r w:rsidR="00F65431" w:rsidRPr="00910C7F">
        <w:rPr>
          <w:rFonts w:ascii="Book Antiqua" w:eastAsia="Times New Roman" w:hAnsi="Book Antiqua" w:cs="Times New Roman"/>
          <w:sz w:val="24"/>
          <w:szCs w:val="24"/>
          <w:lang w:val="en-US"/>
        </w:rPr>
        <w:t>get up off the floor fr</w:t>
      </w:r>
      <w:r w:rsidR="0036539B" w:rsidRPr="00910C7F">
        <w:rPr>
          <w:rFonts w:ascii="Book Antiqua" w:eastAsia="Times New Roman" w:hAnsi="Book Antiqua" w:cs="Times New Roman"/>
          <w:sz w:val="24"/>
          <w:szCs w:val="24"/>
          <w:lang w:val="en-US"/>
        </w:rPr>
        <w:t xml:space="preserve">om lying </w:t>
      </w:r>
      <w:r w:rsidR="0036539B" w:rsidRPr="00910C7F">
        <w:rPr>
          <w:rFonts w:ascii="Book Antiqua" w:eastAsia="Times New Roman" w:hAnsi="Book Antiqua" w:cs="Times New Roman"/>
          <w:sz w:val="24"/>
          <w:szCs w:val="24"/>
          <w:lang w:val="en-US"/>
        </w:rPr>
        <w:lastRenderedPageBreak/>
        <w:t>on their back, to stand</w:t>
      </w:r>
      <w:r w:rsidR="00F65431" w:rsidRPr="00910C7F">
        <w:rPr>
          <w:rFonts w:ascii="Book Antiqua" w:eastAsia="Times New Roman" w:hAnsi="Book Antiqua" w:cs="Times New Roman"/>
          <w:sz w:val="24"/>
          <w:szCs w:val="24"/>
          <w:lang w:val="en-US"/>
        </w:rPr>
        <w:t xml:space="preserve"> for ten minut</w:t>
      </w:r>
      <w:r w:rsidR="0036539B" w:rsidRPr="00910C7F">
        <w:rPr>
          <w:rFonts w:ascii="Book Antiqua" w:eastAsia="Times New Roman" w:hAnsi="Book Antiqua" w:cs="Times New Roman"/>
          <w:sz w:val="24"/>
          <w:szCs w:val="24"/>
          <w:lang w:val="en-US"/>
        </w:rPr>
        <w:t>es without any difficulty, to ascend the stairs, to look</w:t>
      </w:r>
      <w:r w:rsidR="00F65431" w:rsidRPr="00910C7F">
        <w:rPr>
          <w:rFonts w:ascii="Book Antiqua" w:eastAsia="Times New Roman" w:hAnsi="Book Antiqua" w:cs="Times New Roman"/>
          <w:sz w:val="24"/>
          <w:szCs w:val="24"/>
          <w:lang w:val="en-US"/>
        </w:rPr>
        <w:t xml:space="preserve"> over their shoulder without tur</w:t>
      </w:r>
      <w:r w:rsidR="0036539B" w:rsidRPr="00910C7F">
        <w:rPr>
          <w:rFonts w:ascii="Book Antiqua" w:eastAsia="Times New Roman" w:hAnsi="Book Antiqua" w:cs="Times New Roman"/>
          <w:sz w:val="24"/>
          <w:szCs w:val="24"/>
          <w:lang w:val="en-US"/>
        </w:rPr>
        <w:t xml:space="preserve">ning their body, to perform physical </w:t>
      </w:r>
      <w:r w:rsidR="00F65431" w:rsidRPr="00910C7F">
        <w:rPr>
          <w:rFonts w:ascii="Book Antiqua" w:eastAsia="Times New Roman" w:hAnsi="Book Antiqua" w:cs="Times New Roman"/>
          <w:sz w:val="24"/>
          <w:szCs w:val="24"/>
          <w:lang w:val="en-US"/>
        </w:rPr>
        <w:t xml:space="preserve">activities, and </w:t>
      </w:r>
      <w:r w:rsidR="0036539B" w:rsidRPr="00910C7F">
        <w:rPr>
          <w:rFonts w:ascii="Book Antiqua" w:eastAsia="Times New Roman" w:hAnsi="Book Antiqua" w:cs="Times New Roman"/>
          <w:sz w:val="24"/>
          <w:szCs w:val="24"/>
          <w:lang w:val="en-US"/>
        </w:rPr>
        <w:t>to perform</w:t>
      </w:r>
      <w:r w:rsidR="00BD1CC5" w:rsidRPr="00910C7F">
        <w:rPr>
          <w:rFonts w:ascii="Book Antiqua" w:eastAsia="Times New Roman" w:hAnsi="Book Antiqua" w:cs="Times New Roman"/>
          <w:sz w:val="24"/>
          <w:szCs w:val="24"/>
          <w:lang w:val="en-US"/>
        </w:rPr>
        <w:t xml:space="preserve"> daily</w:t>
      </w:r>
      <w:r w:rsidR="00F65431" w:rsidRPr="00910C7F">
        <w:rPr>
          <w:rFonts w:ascii="Book Antiqua" w:eastAsia="Times New Roman" w:hAnsi="Book Antiqua" w:cs="Times New Roman"/>
          <w:sz w:val="24"/>
          <w:szCs w:val="24"/>
          <w:lang w:val="en-US"/>
        </w:rPr>
        <w:t xml:space="preserve"> act</w:t>
      </w:r>
      <w:r w:rsidR="005861E7" w:rsidRPr="00910C7F">
        <w:rPr>
          <w:rFonts w:ascii="Book Antiqua" w:eastAsia="Times New Roman" w:hAnsi="Book Antiqua" w:cs="Times New Roman"/>
          <w:sz w:val="24"/>
          <w:szCs w:val="24"/>
          <w:lang w:val="en-US"/>
        </w:rPr>
        <w:t>ivities</w:t>
      </w:r>
      <w:r w:rsidR="00476067" w:rsidRPr="00910C7F">
        <w:rPr>
          <w:rFonts w:ascii="Book Antiqua" w:eastAsia="Times New Roman" w:hAnsi="Book Antiqua" w:cs="Times New Roman"/>
          <w:sz w:val="24"/>
          <w:szCs w:val="24"/>
          <w:lang w:val="en-US"/>
        </w:rPr>
        <w:t xml:space="preserve">. </w:t>
      </w:r>
      <w:r w:rsidR="00FA10FE" w:rsidRPr="00910C7F">
        <w:rPr>
          <w:rFonts w:ascii="Book Antiqua" w:eastAsia="Times New Roman" w:hAnsi="Book Antiqua" w:cs="Times New Roman"/>
          <w:sz w:val="24"/>
          <w:szCs w:val="24"/>
          <w:lang w:val="en-US"/>
        </w:rPr>
        <w:t>Total score ranges from 0 to</w:t>
      </w:r>
      <w:r w:rsidR="00C4165C" w:rsidRPr="00910C7F">
        <w:rPr>
          <w:rFonts w:ascii="Book Antiqua" w:eastAsia="Times New Roman" w:hAnsi="Book Antiqua" w:cs="Times New Roman"/>
          <w:sz w:val="24"/>
          <w:szCs w:val="24"/>
          <w:lang w:val="en-US"/>
        </w:rPr>
        <w:t xml:space="preserve"> </w:t>
      </w:r>
      <w:r w:rsidR="00E40A29" w:rsidRPr="00910C7F">
        <w:rPr>
          <w:rFonts w:ascii="Book Antiqua" w:eastAsia="Times New Roman" w:hAnsi="Book Antiqua" w:cs="Times New Roman"/>
          <w:sz w:val="24"/>
          <w:szCs w:val="24"/>
          <w:lang w:val="en-US"/>
        </w:rPr>
        <w:t>10</w:t>
      </w:r>
      <w:r w:rsidR="00FA10FE" w:rsidRPr="00910C7F">
        <w:rPr>
          <w:rFonts w:ascii="Book Antiqua" w:eastAsia="Times New Roman" w:hAnsi="Book Antiqua" w:cs="Times New Roman"/>
          <w:sz w:val="24"/>
          <w:szCs w:val="24"/>
          <w:vertAlign w:val="superscript"/>
          <w:lang w:val="en-US"/>
        </w:rPr>
        <w:t>[</w:t>
      </w:r>
      <w:r w:rsidR="006E05D6" w:rsidRPr="00910C7F">
        <w:rPr>
          <w:rFonts w:ascii="Book Antiqua" w:eastAsia="Times New Roman" w:hAnsi="Book Antiqua" w:cs="Times New Roman"/>
          <w:sz w:val="24"/>
          <w:szCs w:val="24"/>
          <w:vertAlign w:val="superscript"/>
          <w:lang w:val="en-US"/>
        </w:rPr>
        <w:t>80</w:t>
      </w:r>
      <w:proofErr w:type="gramStart"/>
      <w:r w:rsidR="00FA10FE" w:rsidRPr="00910C7F">
        <w:rPr>
          <w:rFonts w:ascii="Book Antiqua" w:eastAsia="Times New Roman" w:hAnsi="Book Antiqua" w:cs="Times New Roman"/>
          <w:sz w:val="24"/>
          <w:szCs w:val="24"/>
          <w:vertAlign w:val="superscript"/>
          <w:lang w:val="en-US"/>
        </w:rPr>
        <w:t>,</w:t>
      </w:r>
      <w:r w:rsidR="006E05D6" w:rsidRPr="00910C7F">
        <w:rPr>
          <w:rFonts w:ascii="Book Antiqua" w:eastAsia="Times New Roman" w:hAnsi="Book Antiqua" w:cs="Times New Roman"/>
          <w:sz w:val="24"/>
          <w:szCs w:val="24"/>
          <w:vertAlign w:val="superscript"/>
          <w:lang w:val="en-US"/>
        </w:rPr>
        <w:t>81</w:t>
      </w:r>
      <w:proofErr w:type="gramEnd"/>
      <w:r w:rsidR="00FA10FE" w:rsidRPr="00910C7F">
        <w:rPr>
          <w:rFonts w:ascii="Book Antiqua" w:eastAsia="Times New Roman" w:hAnsi="Book Antiqua" w:cs="Times New Roman"/>
          <w:sz w:val="24"/>
          <w:szCs w:val="24"/>
          <w:vertAlign w:val="superscript"/>
          <w:lang w:val="en-US"/>
        </w:rPr>
        <w:t>]</w:t>
      </w:r>
      <w:r w:rsidR="00FA10FE" w:rsidRPr="00910C7F">
        <w:rPr>
          <w:rFonts w:ascii="Book Antiqua" w:eastAsia="Times New Roman" w:hAnsi="Book Antiqua" w:cs="Times New Roman"/>
          <w:sz w:val="24"/>
          <w:szCs w:val="24"/>
          <w:lang w:val="en-US"/>
        </w:rPr>
        <w:t xml:space="preserve">. </w:t>
      </w:r>
      <w:r w:rsidR="00DF3B0A" w:rsidRPr="00910C7F">
        <w:rPr>
          <w:rFonts w:ascii="Book Antiqua" w:hAnsi="Book Antiqua" w:cs="Times New Roman"/>
          <w:sz w:val="24"/>
          <w:szCs w:val="24"/>
          <w:lang w:val="en-US"/>
        </w:rPr>
        <w:t xml:space="preserve">It was </w:t>
      </w:r>
      <w:r w:rsidR="00FA10FE" w:rsidRPr="00910C7F">
        <w:rPr>
          <w:rFonts w:ascii="Book Antiqua" w:hAnsi="Book Antiqua" w:cs="Times New Roman"/>
          <w:sz w:val="24"/>
          <w:szCs w:val="24"/>
          <w:lang w:val="en-US"/>
        </w:rPr>
        <w:t xml:space="preserve">reported that the </w:t>
      </w:r>
      <w:r w:rsidR="00FA10FE" w:rsidRPr="00910C7F">
        <w:rPr>
          <w:rStyle w:val="highlight"/>
          <w:rFonts w:ascii="Book Antiqua" w:hAnsi="Book Antiqua" w:cs="Times New Roman"/>
          <w:sz w:val="24"/>
          <w:szCs w:val="24"/>
          <w:lang w:val="en-US"/>
        </w:rPr>
        <w:t>BASFI</w:t>
      </w:r>
      <w:r w:rsidR="00FA10FE" w:rsidRPr="00910C7F">
        <w:rPr>
          <w:rStyle w:val="apple-converted-space"/>
          <w:rFonts w:ascii="Book Antiqua" w:hAnsi="Book Antiqua" w:cs="Times New Roman"/>
          <w:sz w:val="24"/>
          <w:szCs w:val="24"/>
          <w:lang w:val="en-US"/>
        </w:rPr>
        <w:t> </w:t>
      </w:r>
      <w:r w:rsidR="00FA10FE" w:rsidRPr="00910C7F">
        <w:rPr>
          <w:rFonts w:ascii="Book Antiqua" w:hAnsi="Book Antiqua" w:cs="Times New Roman"/>
          <w:sz w:val="24"/>
          <w:szCs w:val="24"/>
          <w:lang w:val="en-US"/>
        </w:rPr>
        <w:t xml:space="preserve">performed better than the DFI in </w:t>
      </w:r>
      <w:r w:rsidR="00D17356" w:rsidRPr="00910C7F">
        <w:rPr>
          <w:rFonts w:ascii="Book Antiqua" w:hAnsi="Book Antiqua" w:cs="Times New Roman"/>
          <w:sz w:val="24"/>
          <w:szCs w:val="24"/>
          <w:lang w:val="en-US"/>
        </w:rPr>
        <w:t xml:space="preserve">symptom modifying </w:t>
      </w:r>
      <w:proofErr w:type="spellStart"/>
      <w:r w:rsidR="00D17356" w:rsidRPr="00910C7F">
        <w:rPr>
          <w:rFonts w:ascii="Book Antiqua" w:hAnsi="Book Antiqua" w:cs="Times New Roman"/>
          <w:sz w:val="24"/>
          <w:szCs w:val="24"/>
          <w:lang w:val="en-US"/>
        </w:rPr>
        <w:t>antirheumatic</w:t>
      </w:r>
      <w:proofErr w:type="spellEnd"/>
      <w:r w:rsidR="00D17356" w:rsidRPr="00910C7F">
        <w:rPr>
          <w:rFonts w:ascii="Book Antiqua" w:hAnsi="Book Antiqua" w:cs="Times New Roman"/>
          <w:sz w:val="24"/>
          <w:szCs w:val="24"/>
          <w:lang w:val="en-US"/>
        </w:rPr>
        <w:t xml:space="preserve"> drug</w:t>
      </w:r>
      <w:r w:rsidR="00FA10FE" w:rsidRPr="00910C7F">
        <w:rPr>
          <w:rFonts w:ascii="Book Antiqua" w:hAnsi="Book Antiqua" w:cs="Times New Roman"/>
          <w:sz w:val="24"/>
          <w:szCs w:val="24"/>
          <w:lang w:val="en-US"/>
        </w:rPr>
        <w:t xml:space="preserve"> and </w:t>
      </w:r>
      <w:r w:rsidR="00D17356" w:rsidRPr="00910C7F">
        <w:rPr>
          <w:rFonts w:ascii="Book Antiqua" w:hAnsi="Book Antiqua" w:cs="Times New Roman"/>
          <w:sz w:val="24"/>
          <w:szCs w:val="24"/>
          <w:lang w:val="en-US"/>
        </w:rPr>
        <w:t xml:space="preserve">disease controlling </w:t>
      </w:r>
      <w:proofErr w:type="spellStart"/>
      <w:r w:rsidR="00D17356" w:rsidRPr="00910C7F">
        <w:rPr>
          <w:rFonts w:ascii="Book Antiqua" w:hAnsi="Book Antiqua" w:cs="Times New Roman"/>
          <w:sz w:val="24"/>
          <w:szCs w:val="24"/>
          <w:lang w:val="en-US"/>
        </w:rPr>
        <w:t>antirheumatic</w:t>
      </w:r>
      <w:proofErr w:type="spellEnd"/>
      <w:r w:rsidR="00D17356" w:rsidRPr="00910C7F">
        <w:rPr>
          <w:rFonts w:ascii="Book Antiqua" w:hAnsi="Book Antiqua" w:cs="Times New Roman"/>
          <w:sz w:val="24"/>
          <w:szCs w:val="24"/>
          <w:lang w:val="en-US"/>
        </w:rPr>
        <w:t xml:space="preserve"> therapy</w:t>
      </w:r>
      <w:r w:rsidR="00E40A29" w:rsidRPr="00910C7F">
        <w:rPr>
          <w:rFonts w:ascii="Book Antiqua" w:hAnsi="Book Antiqua" w:cs="Times New Roman"/>
          <w:sz w:val="24"/>
          <w:szCs w:val="24"/>
          <w:lang w:val="en-US"/>
        </w:rPr>
        <w:t xml:space="preserve"> clinical </w:t>
      </w:r>
      <w:proofErr w:type="gramStart"/>
      <w:r w:rsidR="00E40A29" w:rsidRPr="00910C7F">
        <w:rPr>
          <w:rFonts w:ascii="Book Antiqua" w:hAnsi="Book Antiqua" w:cs="Times New Roman"/>
          <w:sz w:val="24"/>
          <w:szCs w:val="24"/>
          <w:lang w:val="en-US"/>
        </w:rPr>
        <w:t>trials</w:t>
      </w:r>
      <w:r w:rsidR="00FA10FE" w:rsidRPr="00910C7F">
        <w:rPr>
          <w:rFonts w:ascii="Book Antiqua" w:hAnsi="Book Antiqua" w:cs="Times New Roman"/>
          <w:sz w:val="24"/>
          <w:szCs w:val="24"/>
          <w:vertAlign w:val="superscript"/>
          <w:lang w:val="en-US"/>
        </w:rPr>
        <w:t>[</w:t>
      </w:r>
      <w:proofErr w:type="gramEnd"/>
      <w:r w:rsidR="006E05D6" w:rsidRPr="00910C7F">
        <w:rPr>
          <w:rFonts w:ascii="Book Antiqua" w:hAnsi="Book Antiqua" w:cs="Times New Roman"/>
          <w:sz w:val="24"/>
          <w:szCs w:val="24"/>
          <w:vertAlign w:val="superscript"/>
          <w:lang w:val="en-US"/>
        </w:rPr>
        <w:t>82</w:t>
      </w:r>
      <w:r w:rsidR="00FA10FE" w:rsidRPr="00910C7F">
        <w:rPr>
          <w:rFonts w:ascii="Book Antiqua" w:hAnsi="Book Antiqua" w:cs="Times New Roman"/>
          <w:sz w:val="24"/>
          <w:szCs w:val="24"/>
          <w:vertAlign w:val="superscript"/>
          <w:lang w:val="en-US"/>
        </w:rPr>
        <w:t>]</w:t>
      </w:r>
      <w:r w:rsidR="00FA10FE" w:rsidRPr="00910C7F">
        <w:rPr>
          <w:rFonts w:ascii="Book Antiqua" w:hAnsi="Book Antiqua" w:cs="Times New Roman"/>
          <w:sz w:val="24"/>
          <w:szCs w:val="24"/>
          <w:lang w:val="en-US"/>
        </w:rPr>
        <w:t>.</w:t>
      </w:r>
      <w:r w:rsidR="00A966E1" w:rsidRPr="00910C7F">
        <w:rPr>
          <w:rFonts w:ascii="Book Antiqua" w:hAnsi="Book Antiqua" w:cs="Times New Roman"/>
          <w:sz w:val="24"/>
          <w:szCs w:val="24"/>
          <w:vertAlign w:val="superscript"/>
          <w:lang w:val="en-US"/>
        </w:rPr>
        <w:t xml:space="preserve"> </w:t>
      </w:r>
    </w:p>
    <w:p w:rsidR="00E40A29" w:rsidRPr="00910C7F" w:rsidRDefault="00E40A29" w:rsidP="00910C7F">
      <w:pPr>
        <w:spacing w:after="0" w:line="360" w:lineRule="auto"/>
        <w:jc w:val="both"/>
        <w:rPr>
          <w:rFonts w:ascii="Book Antiqua" w:hAnsi="Book Antiqua" w:cs="Times New Roman"/>
          <w:sz w:val="24"/>
          <w:szCs w:val="24"/>
          <w:lang w:val="en-US" w:eastAsia="zh-CN"/>
        </w:rPr>
      </w:pPr>
    </w:p>
    <w:p w:rsidR="00BA5262" w:rsidRPr="00910C7F" w:rsidRDefault="006B594E" w:rsidP="00910C7F">
      <w:pPr>
        <w:spacing w:after="0" w:line="360" w:lineRule="auto"/>
        <w:jc w:val="both"/>
        <w:rPr>
          <w:rFonts w:ascii="Book Antiqua" w:hAnsi="Book Antiqua" w:cs="Times New Roman"/>
          <w:sz w:val="24"/>
          <w:szCs w:val="24"/>
          <w:lang w:val="en-US"/>
        </w:rPr>
      </w:pPr>
      <w:r w:rsidRPr="00910C7F">
        <w:rPr>
          <w:rFonts w:ascii="Book Antiqua" w:eastAsia="Times New Roman" w:hAnsi="Book Antiqua" w:cs="Times New Roman"/>
          <w:b/>
          <w:sz w:val="24"/>
          <w:szCs w:val="24"/>
          <w:lang w:val="en-US"/>
        </w:rPr>
        <w:t xml:space="preserve">Ankylosing Spondylitis Quality of Life </w:t>
      </w:r>
      <w:r w:rsidR="00147BE4" w:rsidRPr="00910C7F">
        <w:rPr>
          <w:rFonts w:ascii="Book Antiqua" w:eastAsia="Times New Roman" w:hAnsi="Book Antiqua" w:cs="Times New Roman"/>
          <w:b/>
          <w:sz w:val="24"/>
          <w:szCs w:val="24"/>
          <w:lang w:val="en-US"/>
        </w:rPr>
        <w:t>Scale</w:t>
      </w:r>
      <w:r w:rsidRPr="00910C7F">
        <w:rPr>
          <w:rFonts w:ascii="Book Antiqua" w:eastAsia="Times New Roman" w:hAnsi="Book Antiqua" w:cs="Times New Roman"/>
          <w:b/>
          <w:sz w:val="24"/>
          <w:szCs w:val="24"/>
          <w:lang w:val="en-US"/>
        </w:rPr>
        <w:t>:</w:t>
      </w:r>
      <w:r w:rsidR="00A966E1" w:rsidRPr="00910C7F">
        <w:rPr>
          <w:rFonts w:ascii="Book Antiqua" w:eastAsia="Times New Roman" w:hAnsi="Book Antiqua" w:cs="Times New Roman"/>
          <w:b/>
          <w:sz w:val="24"/>
          <w:szCs w:val="24"/>
          <w:lang w:val="en-US"/>
        </w:rPr>
        <w:t xml:space="preserve"> </w:t>
      </w:r>
      <w:r w:rsidR="00147BE4" w:rsidRPr="00910C7F">
        <w:rPr>
          <w:rFonts w:ascii="Book Antiqua" w:eastAsia="Times New Roman" w:hAnsi="Book Antiqua" w:cs="Times New Roman"/>
          <w:sz w:val="24"/>
          <w:szCs w:val="24"/>
          <w:lang w:val="en-US"/>
        </w:rPr>
        <w:t xml:space="preserve">The </w:t>
      </w:r>
      <w:r w:rsidR="00E40A29" w:rsidRPr="00910C7F">
        <w:rPr>
          <w:rFonts w:ascii="Book Antiqua" w:eastAsia="Times New Roman" w:hAnsi="Book Antiqua" w:cs="Times New Roman"/>
          <w:sz w:val="24"/>
          <w:szCs w:val="24"/>
          <w:lang w:val="en-US"/>
        </w:rPr>
        <w:t>Ankylosing Spondylitis Quality of Life</w:t>
      </w:r>
      <w:r w:rsidR="00147BE4" w:rsidRPr="00910C7F">
        <w:rPr>
          <w:rFonts w:ascii="Book Antiqua" w:eastAsia="Times New Roman" w:hAnsi="Book Antiqua" w:cs="Times New Roman"/>
          <w:sz w:val="24"/>
          <w:szCs w:val="24"/>
          <w:lang w:val="en-US"/>
        </w:rPr>
        <w:t xml:space="preserve"> is </w:t>
      </w:r>
      <w:r w:rsidR="00855425" w:rsidRPr="00910C7F">
        <w:rPr>
          <w:rFonts w:ascii="Book Antiqua" w:eastAsia="Times New Roman" w:hAnsi="Book Antiqua" w:cs="Times New Roman"/>
          <w:sz w:val="24"/>
          <w:szCs w:val="24"/>
          <w:lang w:val="en-US"/>
        </w:rPr>
        <w:t>an ankylosing spondylitis</w:t>
      </w:r>
      <w:r w:rsidR="00E801FB" w:rsidRPr="00910C7F">
        <w:rPr>
          <w:rFonts w:ascii="Book Antiqua" w:hAnsi="Book Antiqua" w:cs="Times New Roman"/>
          <w:sz w:val="24"/>
          <w:szCs w:val="24"/>
          <w:lang w:val="en-US"/>
        </w:rPr>
        <w:t>-</w:t>
      </w:r>
      <w:r w:rsidR="00855425" w:rsidRPr="00910C7F">
        <w:rPr>
          <w:rFonts w:ascii="Book Antiqua" w:hAnsi="Book Antiqua" w:cs="Times New Roman"/>
          <w:sz w:val="24"/>
          <w:szCs w:val="24"/>
          <w:lang w:val="en-US"/>
        </w:rPr>
        <w:t xml:space="preserve">specific health-related quality of life instrument, developed by </w:t>
      </w:r>
      <w:proofErr w:type="spellStart"/>
      <w:r w:rsidR="00855425" w:rsidRPr="00910C7F">
        <w:rPr>
          <w:rFonts w:ascii="Book Antiqua" w:hAnsi="Book Antiqua" w:cs="Times New Roman"/>
          <w:sz w:val="24"/>
          <w:szCs w:val="24"/>
          <w:lang w:val="en-US"/>
        </w:rPr>
        <w:t>Doward</w:t>
      </w:r>
      <w:proofErr w:type="spellEnd"/>
      <w:r w:rsidR="00855425" w:rsidRPr="00910C7F">
        <w:rPr>
          <w:rFonts w:ascii="Book Antiqua" w:hAnsi="Book Antiqua" w:cs="Times New Roman"/>
          <w:sz w:val="24"/>
          <w:szCs w:val="24"/>
          <w:lang w:val="en-US"/>
        </w:rPr>
        <w:t xml:space="preserve"> </w:t>
      </w:r>
      <w:r w:rsidR="00855425" w:rsidRPr="00910C7F">
        <w:rPr>
          <w:rFonts w:ascii="Book Antiqua" w:hAnsi="Book Antiqua" w:cs="Times New Roman"/>
          <w:i/>
          <w:sz w:val="24"/>
          <w:szCs w:val="24"/>
          <w:lang w:val="en-US"/>
        </w:rPr>
        <w:t xml:space="preserve">et </w:t>
      </w:r>
      <w:proofErr w:type="gramStart"/>
      <w:r w:rsidR="00855425" w:rsidRPr="00910C7F">
        <w:rPr>
          <w:rFonts w:ascii="Book Antiqua" w:hAnsi="Book Antiqua" w:cs="Times New Roman"/>
          <w:i/>
          <w:sz w:val="24"/>
          <w:szCs w:val="24"/>
          <w:lang w:val="en-US"/>
        </w:rPr>
        <w:t>al</w:t>
      </w:r>
      <w:r w:rsidR="00E40A29" w:rsidRPr="00910C7F">
        <w:rPr>
          <w:rFonts w:ascii="Book Antiqua" w:hAnsi="Book Antiqua" w:cs="Times New Roman"/>
          <w:sz w:val="24"/>
          <w:szCs w:val="24"/>
          <w:vertAlign w:val="superscript"/>
          <w:lang w:val="en-US"/>
        </w:rPr>
        <w:t>[</w:t>
      </w:r>
      <w:proofErr w:type="gramEnd"/>
      <w:r w:rsidR="00E40A29" w:rsidRPr="00910C7F">
        <w:rPr>
          <w:rFonts w:ascii="Book Antiqua" w:hAnsi="Book Antiqua" w:cs="Times New Roman"/>
          <w:sz w:val="24"/>
          <w:szCs w:val="24"/>
          <w:vertAlign w:val="superscript"/>
          <w:lang w:val="en-US"/>
        </w:rPr>
        <w:t>83]</w:t>
      </w:r>
      <w:r w:rsidR="00E40A29" w:rsidRPr="00910C7F">
        <w:rPr>
          <w:rFonts w:ascii="Book Antiqua" w:hAnsi="Book Antiqua" w:cs="Times New Roman" w:hint="eastAsia"/>
          <w:sz w:val="24"/>
          <w:szCs w:val="24"/>
          <w:lang w:val="en-US" w:eastAsia="zh-CN"/>
        </w:rPr>
        <w:t>.</w:t>
      </w:r>
      <w:r w:rsidR="00533BD1" w:rsidRPr="00910C7F">
        <w:rPr>
          <w:rFonts w:ascii="Book Antiqua" w:hAnsi="Book Antiqua" w:cs="Times New Roman"/>
          <w:sz w:val="24"/>
          <w:szCs w:val="24"/>
          <w:lang w:val="en-US"/>
        </w:rPr>
        <w:t xml:space="preserve"> </w:t>
      </w:r>
      <w:r w:rsidR="00855425" w:rsidRPr="00910C7F">
        <w:rPr>
          <w:rFonts w:ascii="Book Antiqua" w:hAnsi="Book Antiqua" w:cs="Times New Roman"/>
          <w:sz w:val="24"/>
          <w:szCs w:val="24"/>
          <w:lang w:val="en-US"/>
        </w:rPr>
        <w:t xml:space="preserve">It has 18 questions that evaluate impact of </w:t>
      </w:r>
      <w:r w:rsidR="00855425" w:rsidRPr="00910C7F">
        <w:rPr>
          <w:rFonts w:ascii="Book Antiqua" w:eastAsia="Times New Roman" w:hAnsi="Book Antiqua" w:cs="Times New Roman"/>
          <w:sz w:val="24"/>
          <w:szCs w:val="24"/>
          <w:lang w:val="en-US"/>
        </w:rPr>
        <w:t xml:space="preserve">ankylosing spondylitis on </w:t>
      </w:r>
      <w:r w:rsidR="001A73E3" w:rsidRPr="00910C7F">
        <w:rPr>
          <w:rFonts w:ascii="Book Antiqua" w:eastAsia="Times New Roman" w:hAnsi="Book Antiqua" w:cs="Times New Roman"/>
          <w:sz w:val="24"/>
          <w:szCs w:val="24"/>
          <w:lang w:val="en-US"/>
        </w:rPr>
        <w:t xml:space="preserve">the </w:t>
      </w:r>
      <w:r w:rsidR="00855425" w:rsidRPr="00910C7F">
        <w:rPr>
          <w:rFonts w:ascii="Book Antiqua" w:hAnsi="Book Antiqua" w:cs="Times New Roman"/>
          <w:sz w:val="24"/>
          <w:szCs w:val="24"/>
          <w:lang w:val="en-US"/>
        </w:rPr>
        <w:t xml:space="preserve">health-related quality of life. </w:t>
      </w:r>
      <w:r w:rsidR="00533BD1" w:rsidRPr="00910C7F">
        <w:rPr>
          <w:rFonts w:ascii="Book Antiqua" w:hAnsi="Book Antiqua" w:cs="Times New Roman"/>
          <w:sz w:val="24"/>
          <w:szCs w:val="24"/>
          <w:lang w:val="en-US"/>
        </w:rPr>
        <w:t xml:space="preserve">It has shown reliability and </w:t>
      </w:r>
      <w:proofErr w:type="gramStart"/>
      <w:r w:rsidR="00533BD1" w:rsidRPr="00910C7F">
        <w:rPr>
          <w:rFonts w:ascii="Book Antiqua" w:hAnsi="Book Antiqua" w:cs="Times New Roman"/>
          <w:sz w:val="24"/>
          <w:szCs w:val="24"/>
          <w:lang w:val="en-US"/>
        </w:rPr>
        <w:t>construct</w:t>
      </w:r>
      <w:proofErr w:type="gramEnd"/>
      <w:r w:rsidR="00533BD1" w:rsidRPr="00910C7F">
        <w:rPr>
          <w:rFonts w:ascii="Book Antiqua" w:hAnsi="Book Antiqua" w:cs="Times New Roman"/>
          <w:sz w:val="24"/>
          <w:szCs w:val="24"/>
          <w:lang w:val="en-US"/>
        </w:rPr>
        <w:t xml:space="preserve"> validity.</w:t>
      </w:r>
    </w:p>
    <w:p w:rsidR="00476067" w:rsidRPr="00910C7F" w:rsidRDefault="00476067" w:rsidP="00910C7F">
      <w:pPr>
        <w:spacing w:after="0" w:line="360" w:lineRule="auto"/>
        <w:jc w:val="both"/>
        <w:rPr>
          <w:rFonts w:ascii="Book Antiqua" w:hAnsi="Book Antiqua" w:cs="Times New Roman"/>
          <w:b/>
          <w:sz w:val="24"/>
          <w:szCs w:val="24"/>
          <w:lang w:val="en-US" w:eastAsia="zh-CN"/>
        </w:rPr>
      </w:pPr>
    </w:p>
    <w:p w:rsidR="00761EDA" w:rsidRPr="00910C7F" w:rsidRDefault="00CF18C3" w:rsidP="00910C7F">
      <w:pPr>
        <w:spacing w:after="0" w:line="360" w:lineRule="auto"/>
        <w:jc w:val="both"/>
        <w:rPr>
          <w:rFonts w:ascii="Book Antiqua" w:hAnsi="Book Antiqua" w:cs="Times New Roman"/>
          <w:sz w:val="24"/>
          <w:szCs w:val="24"/>
          <w:lang w:val="en-US" w:eastAsia="zh-CN"/>
        </w:rPr>
      </w:pPr>
      <w:r w:rsidRPr="00910C7F">
        <w:rPr>
          <w:rFonts w:ascii="Book Antiqua" w:hAnsi="Book Antiqua" w:cs="Times New Roman"/>
          <w:b/>
          <w:sz w:val="24"/>
          <w:szCs w:val="24"/>
          <w:lang w:val="en-US"/>
        </w:rPr>
        <w:t>CONCLUSION</w:t>
      </w:r>
    </w:p>
    <w:p w:rsidR="004A44FE" w:rsidRPr="00910C7F" w:rsidRDefault="003D2689" w:rsidP="00910C7F">
      <w:pPr>
        <w:spacing w:after="0" w:line="360" w:lineRule="auto"/>
        <w:jc w:val="both"/>
        <w:rPr>
          <w:rFonts w:ascii="Book Antiqua" w:eastAsia="Times New Roman" w:hAnsi="Book Antiqua" w:cs="Times New Roman"/>
          <w:sz w:val="24"/>
          <w:szCs w:val="24"/>
          <w:lang w:val="en-US"/>
        </w:rPr>
      </w:pPr>
      <w:r w:rsidRPr="00910C7F">
        <w:rPr>
          <w:rFonts w:ascii="Book Antiqua" w:hAnsi="Book Antiqua" w:cs="Times New Roman"/>
          <w:sz w:val="24"/>
          <w:szCs w:val="24"/>
          <w:lang w:val="en-US"/>
        </w:rPr>
        <w:t>Musculoskel</w:t>
      </w:r>
      <w:r w:rsidR="004A44FE" w:rsidRPr="00910C7F">
        <w:rPr>
          <w:rFonts w:ascii="Book Antiqua" w:hAnsi="Book Antiqua" w:cs="Times New Roman"/>
          <w:sz w:val="24"/>
          <w:szCs w:val="24"/>
          <w:lang w:val="en-US"/>
        </w:rPr>
        <w:t>e</w:t>
      </w:r>
      <w:r w:rsidRPr="00910C7F">
        <w:rPr>
          <w:rFonts w:ascii="Book Antiqua" w:hAnsi="Book Antiqua" w:cs="Times New Roman"/>
          <w:sz w:val="24"/>
          <w:szCs w:val="24"/>
          <w:lang w:val="en-US"/>
        </w:rPr>
        <w:t xml:space="preserve">tal diseases have negative impact on functional status and health-related quality of life </w:t>
      </w:r>
      <w:r w:rsidR="00400875" w:rsidRPr="00910C7F">
        <w:rPr>
          <w:rFonts w:ascii="Book Antiqua" w:eastAsia="Times New Roman" w:hAnsi="Book Antiqua" w:cs="Times New Roman"/>
          <w:sz w:val="24"/>
          <w:szCs w:val="24"/>
          <w:lang w:val="en-US"/>
        </w:rPr>
        <w:t xml:space="preserve">in terms of daily life activities, bodily pain, </w:t>
      </w:r>
      <w:r w:rsidR="00922E26" w:rsidRPr="00910C7F">
        <w:rPr>
          <w:rFonts w:ascii="Book Antiqua" w:eastAsia="Times New Roman" w:hAnsi="Book Antiqua" w:cs="Times New Roman"/>
          <w:sz w:val="24"/>
          <w:szCs w:val="24"/>
          <w:lang w:val="en-US"/>
        </w:rPr>
        <w:t xml:space="preserve">and </w:t>
      </w:r>
      <w:r w:rsidR="00400875" w:rsidRPr="00910C7F">
        <w:rPr>
          <w:rFonts w:ascii="Book Antiqua" w:eastAsia="Times New Roman" w:hAnsi="Book Antiqua" w:cs="Times New Roman"/>
          <w:sz w:val="24"/>
          <w:szCs w:val="24"/>
          <w:lang w:val="en-US"/>
        </w:rPr>
        <w:t xml:space="preserve">social and emotional functioning. </w:t>
      </w:r>
      <w:r w:rsidR="004A44FE" w:rsidRPr="00910C7F">
        <w:rPr>
          <w:rFonts w:ascii="Book Antiqua" w:eastAsia="Times New Roman" w:hAnsi="Book Antiqua" w:cs="Times New Roman"/>
          <w:sz w:val="24"/>
          <w:szCs w:val="24"/>
          <w:lang w:val="en-US"/>
        </w:rPr>
        <w:t xml:space="preserve">Functional assessment and health-related quality of life measures are increasingly </w:t>
      </w:r>
      <w:r w:rsidR="008B2FA3" w:rsidRPr="00910C7F">
        <w:rPr>
          <w:rFonts w:ascii="Book Antiqua" w:eastAsia="Times New Roman" w:hAnsi="Book Antiqua" w:cs="Times New Roman"/>
          <w:sz w:val="24"/>
          <w:szCs w:val="24"/>
          <w:lang w:val="en-US"/>
        </w:rPr>
        <w:t xml:space="preserve">being </w:t>
      </w:r>
      <w:r w:rsidR="004A44FE" w:rsidRPr="00910C7F">
        <w:rPr>
          <w:rFonts w:ascii="Book Antiqua" w:eastAsia="Times New Roman" w:hAnsi="Book Antiqua" w:cs="Times New Roman"/>
          <w:sz w:val="24"/>
          <w:szCs w:val="24"/>
          <w:lang w:val="en-US"/>
        </w:rPr>
        <w:t>used to evaluate health outcome in clinical studies of patients with rheumatologic diseases.</w:t>
      </w:r>
    </w:p>
    <w:p w:rsidR="00E063F3" w:rsidRPr="00910C7F" w:rsidRDefault="00E063F3" w:rsidP="00910C7F">
      <w:pPr>
        <w:spacing w:after="0" w:line="360" w:lineRule="auto"/>
        <w:jc w:val="both"/>
        <w:rPr>
          <w:rFonts w:ascii="Book Antiqua" w:hAnsi="Book Antiqua"/>
          <w:sz w:val="24"/>
          <w:szCs w:val="24"/>
          <w:lang w:val="en-US"/>
        </w:rPr>
      </w:pPr>
    </w:p>
    <w:p w:rsidR="00C154A8" w:rsidRPr="00910C7F" w:rsidRDefault="001B1699" w:rsidP="00910C7F">
      <w:pPr>
        <w:spacing w:after="0" w:line="360" w:lineRule="auto"/>
        <w:jc w:val="both"/>
        <w:rPr>
          <w:rFonts w:ascii="Book Antiqua" w:hAnsi="Book Antiqua" w:cs="Times New Roman"/>
          <w:b/>
          <w:sz w:val="24"/>
          <w:szCs w:val="24"/>
          <w:lang w:val="en-US" w:eastAsia="zh-CN"/>
        </w:rPr>
      </w:pPr>
      <w:r w:rsidRPr="00910C7F">
        <w:rPr>
          <w:rFonts w:ascii="Book Antiqua" w:eastAsia="Times New Roman" w:hAnsi="Book Antiqua" w:cs="Times New Roman"/>
          <w:b/>
          <w:sz w:val="24"/>
          <w:szCs w:val="24"/>
          <w:lang w:val="en-US"/>
        </w:rPr>
        <w:t>R</w:t>
      </w:r>
      <w:r w:rsidR="00E40A29" w:rsidRPr="00910C7F">
        <w:rPr>
          <w:rFonts w:ascii="Book Antiqua" w:eastAsia="Times New Roman" w:hAnsi="Book Antiqua" w:cs="Times New Roman"/>
          <w:b/>
          <w:sz w:val="24"/>
          <w:szCs w:val="24"/>
          <w:lang w:val="en-US"/>
        </w:rPr>
        <w:t>EFERENCES</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1 </w:t>
      </w:r>
      <w:r w:rsidRPr="00910C7F">
        <w:rPr>
          <w:rFonts w:ascii="Book Antiqua" w:eastAsia="宋体" w:hAnsi="Book Antiqua" w:cs="宋体"/>
          <w:b/>
          <w:bCs/>
          <w:color w:val="000000"/>
          <w:sz w:val="24"/>
          <w:szCs w:val="24"/>
          <w:lang w:val="en-US" w:eastAsia="zh-CN"/>
        </w:rPr>
        <w:t>Woolf AD</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Pfleger</w:t>
      </w:r>
      <w:proofErr w:type="spellEnd"/>
      <w:r w:rsidRPr="00910C7F">
        <w:rPr>
          <w:rFonts w:ascii="Book Antiqua" w:eastAsia="宋体" w:hAnsi="Book Antiqua" w:cs="宋体"/>
          <w:color w:val="000000"/>
          <w:sz w:val="24"/>
          <w:szCs w:val="24"/>
          <w:lang w:val="en-US" w:eastAsia="zh-CN"/>
        </w:rPr>
        <w:t xml:space="preserve"> B. Burden of major musculoskeletal conditions.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Bull World Health Organ</w:t>
      </w:r>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81</w:t>
      </w:r>
      <w:r w:rsidRPr="00910C7F">
        <w:rPr>
          <w:rFonts w:ascii="Book Antiqua" w:eastAsia="宋体" w:hAnsi="Book Antiqua" w:cs="宋体"/>
          <w:color w:val="000000"/>
          <w:sz w:val="24"/>
          <w:szCs w:val="24"/>
          <w:lang w:val="en-US" w:eastAsia="zh-CN"/>
        </w:rPr>
        <w:t>: 646-656 [PMID: 14710506 DOI: 10.1590/S0042-96862003000900007]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2 </w:t>
      </w:r>
      <w:r w:rsidRPr="00910C7F">
        <w:rPr>
          <w:rFonts w:ascii="Book Antiqua" w:eastAsia="宋体" w:hAnsi="Book Antiqua" w:cs="宋体"/>
          <w:b/>
          <w:bCs/>
          <w:color w:val="000000"/>
          <w:sz w:val="24"/>
          <w:szCs w:val="24"/>
          <w:lang w:val="en-US" w:eastAsia="zh-CN"/>
        </w:rPr>
        <w:t>Alonso J</w:t>
      </w:r>
      <w:r w:rsidRPr="00910C7F">
        <w:rPr>
          <w:rFonts w:ascii="Book Antiqua" w:eastAsia="宋体" w:hAnsi="Book Antiqua" w:cs="宋体"/>
          <w:color w:val="000000"/>
          <w:sz w:val="24"/>
          <w:szCs w:val="24"/>
          <w:lang w:val="en-US" w:eastAsia="zh-CN"/>
        </w:rPr>
        <w:t xml:space="preserve">, Ferrer M, </w:t>
      </w:r>
      <w:proofErr w:type="spellStart"/>
      <w:r w:rsidRPr="00910C7F">
        <w:rPr>
          <w:rFonts w:ascii="Book Antiqua" w:eastAsia="宋体" w:hAnsi="Book Antiqua" w:cs="宋体"/>
          <w:color w:val="000000"/>
          <w:sz w:val="24"/>
          <w:szCs w:val="24"/>
          <w:lang w:val="en-US" w:eastAsia="zh-CN"/>
        </w:rPr>
        <w:t>Gandek</w:t>
      </w:r>
      <w:proofErr w:type="spellEnd"/>
      <w:r w:rsidRPr="00910C7F">
        <w:rPr>
          <w:rFonts w:ascii="Book Antiqua" w:eastAsia="宋体" w:hAnsi="Book Antiqua" w:cs="宋体"/>
          <w:color w:val="000000"/>
          <w:sz w:val="24"/>
          <w:szCs w:val="24"/>
          <w:lang w:val="en-US" w:eastAsia="zh-CN"/>
        </w:rPr>
        <w:t xml:space="preserve"> B, Ware JE, Aaronson NK, </w:t>
      </w:r>
      <w:proofErr w:type="spellStart"/>
      <w:r w:rsidRPr="00910C7F">
        <w:rPr>
          <w:rFonts w:ascii="Book Antiqua" w:eastAsia="宋体" w:hAnsi="Book Antiqua" w:cs="宋体"/>
          <w:color w:val="000000"/>
          <w:sz w:val="24"/>
          <w:szCs w:val="24"/>
          <w:lang w:val="en-US" w:eastAsia="zh-CN"/>
        </w:rPr>
        <w:t>Mosconi</w:t>
      </w:r>
      <w:proofErr w:type="spellEnd"/>
      <w:r w:rsidRPr="00910C7F">
        <w:rPr>
          <w:rFonts w:ascii="Book Antiqua" w:eastAsia="宋体" w:hAnsi="Book Antiqua" w:cs="宋体"/>
          <w:color w:val="000000"/>
          <w:sz w:val="24"/>
          <w:szCs w:val="24"/>
          <w:lang w:val="en-US" w:eastAsia="zh-CN"/>
        </w:rPr>
        <w:t xml:space="preserve"> P, Rasmussen NK, </w:t>
      </w:r>
      <w:proofErr w:type="spellStart"/>
      <w:r w:rsidRPr="00910C7F">
        <w:rPr>
          <w:rFonts w:ascii="Book Antiqua" w:eastAsia="宋体" w:hAnsi="Book Antiqua" w:cs="宋体"/>
          <w:color w:val="000000"/>
          <w:sz w:val="24"/>
          <w:szCs w:val="24"/>
          <w:lang w:val="en-US" w:eastAsia="zh-CN"/>
        </w:rPr>
        <w:t>Bullinger</w:t>
      </w:r>
      <w:proofErr w:type="spellEnd"/>
      <w:r w:rsidRPr="00910C7F">
        <w:rPr>
          <w:rFonts w:ascii="Book Antiqua" w:eastAsia="宋体" w:hAnsi="Book Antiqua" w:cs="宋体"/>
          <w:color w:val="000000"/>
          <w:sz w:val="24"/>
          <w:szCs w:val="24"/>
          <w:lang w:val="en-US" w:eastAsia="zh-CN"/>
        </w:rPr>
        <w:t xml:space="preserve"> M, </w:t>
      </w:r>
      <w:proofErr w:type="spellStart"/>
      <w:r w:rsidRPr="00910C7F">
        <w:rPr>
          <w:rFonts w:ascii="Book Antiqua" w:eastAsia="宋体" w:hAnsi="Book Antiqua" w:cs="宋体"/>
          <w:color w:val="000000"/>
          <w:sz w:val="24"/>
          <w:szCs w:val="24"/>
          <w:lang w:val="en-US" w:eastAsia="zh-CN"/>
        </w:rPr>
        <w:t>Fukuhara</w:t>
      </w:r>
      <w:proofErr w:type="spellEnd"/>
      <w:r w:rsidRPr="00910C7F">
        <w:rPr>
          <w:rFonts w:ascii="Book Antiqua" w:eastAsia="宋体" w:hAnsi="Book Antiqua" w:cs="宋体"/>
          <w:color w:val="000000"/>
          <w:sz w:val="24"/>
          <w:szCs w:val="24"/>
          <w:lang w:val="en-US" w:eastAsia="zh-CN"/>
        </w:rPr>
        <w:t xml:space="preserve"> S, </w:t>
      </w:r>
      <w:proofErr w:type="spellStart"/>
      <w:r w:rsidRPr="00910C7F">
        <w:rPr>
          <w:rFonts w:ascii="Book Antiqua" w:eastAsia="宋体" w:hAnsi="Book Antiqua" w:cs="宋体"/>
          <w:color w:val="000000"/>
          <w:sz w:val="24"/>
          <w:szCs w:val="24"/>
          <w:lang w:val="en-US" w:eastAsia="zh-CN"/>
        </w:rPr>
        <w:t>Kaasa</w:t>
      </w:r>
      <w:proofErr w:type="spellEnd"/>
      <w:r w:rsidRPr="00910C7F">
        <w:rPr>
          <w:rFonts w:ascii="Book Antiqua" w:eastAsia="宋体" w:hAnsi="Book Antiqua" w:cs="宋体"/>
          <w:color w:val="000000"/>
          <w:sz w:val="24"/>
          <w:szCs w:val="24"/>
          <w:lang w:val="en-US" w:eastAsia="zh-CN"/>
        </w:rPr>
        <w:t xml:space="preserve"> S, </w:t>
      </w:r>
      <w:proofErr w:type="spellStart"/>
      <w:r w:rsidRPr="00910C7F">
        <w:rPr>
          <w:rFonts w:ascii="Book Antiqua" w:eastAsia="宋体" w:hAnsi="Book Antiqua" w:cs="宋体"/>
          <w:color w:val="000000"/>
          <w:sz w:val="24"/>
          <w:szCs w:val="24"/>
          <w:lang w:val="en-US" w:eastAsia="zh-CN"/>
        </w:rPr>
        <w:t>Leplège</w:t>
      </w:r>
      <w:proofErr w:type="spellEnd"/>
      <w:r w:rsidRPr="00910C7F">
        <w:rPr>
          <w:rFonts w:ascii="Book Antiqua" w:eastAsia="宋体" w:hAnsi="Book Antiqua" w:cs="宋体"/>
          <w:color w:val="000000"/>
          <w:sz w:val="24"/>
          <w:szCs w:val="24"/>
          <w:lang w:val="en-US" w:eastAsia="zh-CN"/>
        </w:rPr>
        <w:t xml:space="preserve"> A. Health-related quality of life associated with chronic conditions in eight countries: results from the International Quality of Life Assessment (IQOLA) Project.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2004; </w:t>
      </w:r>
      <w:r w:rsidRPr="00910C7F">
        <w:rPr>
          <w:rFonts w:ascii="Book Antiqua" w:eastAsia="宋体" w:hAnsi="Book Antiqua" w:cs="宋体"/>
          <w:b/>
          <w:bCs/>
          <w:color w:val="000000"/>
          <w:sz w:val="24"/>
          <w:szCs w:val="24"/>
          <w:lang w:val="en-US" w:eastAsia="zh-CN"/>
        </w:rPr>
        <w:t>13</w:t>
      </w:r>
      <w:r w:rsidRPr="00910C7F">
        <w:rPr>
          <w:rFonts w:ascii="Book Antiqua" w:eastAsia="宋体" w:hAnsi="Book Antiqua" w:cs="宋体"/>
          <w:color w:val="000000"/>
          <w:sz w:val="24"/>
          <w:szCs w:val="24"/>
          <w:lang w:val="en-US" w:eastAsia="zh-CN"/>
        </w:rPr>
        <w:t>: 283-298 [PMID: 15085901 DOI: 10.1023/B: QURE.0000018472.46236.05]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3 </w:t>
      </w:r>
      <w:proofErr w:type="spellStart"/>
      <w:r w:rsidRPr="00910C7F">
        <w:rPr>
          <w:rFonts w:ascii="Book Antiqua" w:eastAsia="宋体" w:hAnsi="Book Antiqua" w:cs="宋体"/>
          <w:b/>
          <w:bCs/>
          <w:color w:val="000000"/>
          <w:sz w:val="24"/>
          <w:szCs w:val="24"/>
          <w:lang w:val="en-US" w:eastAsia="zh-CN"/>
        </w:rPr>
        <w:t>Reginster</w:t>
      </w:r>
      <w:proofErr w:type="spellEnd"/>
      <w:r w:rsidRPr="00910C7F">
        <w:rPr>
          <w:rFonts w:ascii="Book Antiqua" w:eastAsia="宋体" w:hAnsi="Book Antiqua" w:cs="宋体"/>
          <w:b/>
          <w:bCs/>
          <w:color w:val="000000"/>
          <w:sz w:val="24"/>
          <w:szCs w:val="24"/>
          <w:lang w:val="en-US" w:eastAsia="zh-CN"/>
        </w:rPr>
        <w:t xml:space="preserve"> JY</w:t>
      </w:r>
      <w:r w:rsidRPr="00910C7F">
        <w:rPr>
          <w:rFonts w:ascii="Book Antiqua" w:eastAsia="宋体" w:hAnsi="Book Antiqua" w:cs="宋体"/>
          <w:color w:val="000000"/>
          <w:sz w:val="24"/>
          <w:szCs w:val="24"/>
          <w:lang w:val="en-US" w:eastAsia="zh-CN"/>
        </w:rPr>
        <w:t>.</w:t>
      </w:r>
      <w:proofErr w:type="gramEnd"/>
      <w:r w:rsidRPr="00910C7F">
        <w:rPr>
          <w:rFonts w:ascii="Book Antiqua" w:eastAsia="宋体" w:hAnsi="Book Antiqua" w:cs="宋体"/>
          <w:color w:val="000000"/>
          <w:sz w:val="24"/>
          <w:szCs w:val="24"/>
          <w:lang w:val="en-US" w:eastAsia="zh-CN"/>
        </w:rPr>
        <w:t xml:space="preserve"> </w:t>
      </w:r>
      <w:proofErr w:type="gramStart"/>
      <w:r w:rsidRPr="00910C7F">
        <w:rPr>
          <w:rFonts w:ascii="Book Antiqua" w:eastAsia="宋体" w:hAnsi="Book Antiqua" w:cs="宋体"/>
          <w:color w:val="000000"/>
          <w:sz w:val="24"/>
          <w:szCs w:val="24"/>
          <w:lang w:val="en-US" w:eastAsia="zh-CN"/>
        </w:rPr>
        <w:t>The prevalence and burden of arthritis.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Rheumatology (Oxford)</w:t>
      </w:r>
      <w:r w:rsidRPr="00910C7F">
        <w:rPr>
          <w:rFonts w:ascii="Book Antiqua" w:eastAsia="宋体" w:hAnsi="Book Antiqua" w:cs="宋体"/>
          <w:color w:val="000000"/>
          <w:sz w:val="24"/>
          <w:szCs w:val="24"/>
          <w:lang w:val="en-US" w:eastAsia="zh-CN"/>
        </w:rPr>
        <w:t> 2002; </w:t>
      </w:r>
      <w:r w:rsidRPr="00910C7F">
        <w:rPr>
          <w:rFonts w:ascii="Book Antiqua" w:eastAsia="宋体" w:hAnsi="Book Antiqua" w:cs="宋体"/>
          <w:b/>
          <w:bCs/>
          <w:color w:val="000000"/>
          <w:sz w:val="24"/>
          <w:szCs w:val="24"/>
          <w:lang w:val="en-US" w:eastAsia="zh-CN"/>
        </w:rPr>
        <w:t xml:space="preserve">41 </w:t>
      </w:r>
      <w:proofErr w:type="spellStart"/>
      <w:r w:rsidRPr="00910C7F">
        <w:rPr>
          <w:rFonts w:ascii="Book Antiqua" w:eastAsia="宋体" w:hAnsi="Book Antiqua" w:cs="宋体"/>
          <w:b/>
          <w:bCs/>
          <w:color w:val="000000"/>
          <w:sz w:val="24"/>
          <w:szCs w:val="24"/>
          <w:lang w:val="en-US" w:eastAsia="zh-CN"/>
        </w:rPr>
        <w:t>Supp</w:t>
      </w:r>
      <w:proofErr w:type="spellEnd"/>
      <w:r w:rsidRPr="00910C7F">
        <w:rPr>
          <w:rFonts w:ascii="Book Antiqua" w:eastAsia="宋体" w:hAnsi="Book Antiqua" w:cs="宋体"/>
          <w:b/>
          <w:bCs/>
          <w:color w:val="000000"/>
          <w:sz w:val="24"/>
          <w:szCs w:val="24"/>
          <w:lang w:val="en-US" w:eastAsia="zh-CN"/>
        </w:rPr>
        <w:t xml:space="preserve"> 1</w:t>
      </w:r>
      <w:r w:rsidRPr="00910C7F">
        <w:rPr>
          <w:rFonts w:ascii="Book Antiqua" w:eastAsia="宋体" w:hAnsi="Book Antiqua" w:cs="宋体"/>
          <w:color w:val="000000"/>
          <w:sz w:val="24"/>
          <w:szCs w:val="24"/>
          <w:lang w:val="en-US" w:eastAsia="zh-CN"/>
        </w:rPr>
        <w:t>: 3-6 [PMID: 12173279 DOI: 10.1093/rheumatology/41.suppl_1.3]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lastRenderedPageBreak/>
        <w:t>4 </w:t>
      </w:r>
      <w:r w:rsidRPr="00910C7F">
        <w:rPr>
          <w:rFonts w:ascii="Book Antiqua" w:eastAsia="宋体" w:hAnsi="Book Antiqua" w:cs="宋体"/>
          <w:b/>
          <w:bCs/>
          <w:color w:val="000000"/>
          <w:sz w:val="24"/>
          <w:szCs w:val="24"/>
          <w:lang w:val="en-US" w:eastAsia="zh-CN"/>
        </w:rPr>
        <w:t>Yılmaz O</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Tutoğlu</w:t>
      </w:r>
      <w:proofErr w:type="spellEnd"/>
      <w:r w:rsidRPr="00910C7F">
        <w:rPr>
          <w:rFonts w:ascii="Book Antiqua" w:eastAsia="宋体" w:hAnsi="Book Antiqua" w:cs="宋体"/>
          <w:color w:val="000000"/>
          <w:sz w:val="24"/>
          <w:szCs w:val="24"/>
          <w:lang w:val="en-US" w:eastAsia="zh-CN"/>
        </w:rPr>
        <w:t xml:space="preserve"> A, </w:t>
      </w:r>
      <w:proofErr w:type="spellStart"/>
      <w:r w:rsidRPr="00910C7F">
        <w:rPr>
          <w:rFonts w:ascii="Book Antiqua" w:eastAsia="宋体" w:hAnsi="Book Antiqua" w:cs="宋体"/>
          <w:color w:val="000000"/>
          <w:sz w:val="24"/>
          <w:szCs w:val="24"/>
          <w:lang w:val="en-US" w:eastAsia="zh-CN"/>
        </w:rPr>
        <w:t>Garip</w:t>
      </w:r>
      <w:proofErr w:type="spellEnd"/>
      <w:r w:rsidRPr="00910C7F">
        <w:rPr>
          <w:rFonts w:ascii="Book Antiqua" w:eastAsia="宋体" w:hAnsi="Book Antiqua" w:cs="宋体"/>
          <w:color w:val="000000"/>
          <w:sz w:val="24"/>
          <w:szCs w:val="24"/>
          <w:lang w:val="en-US" w:eastAsia="zh-CN"/>
        </w:rPr>
        <w:t xml:space="preserve"> Y, </w:t>
      </w:r>
      <w:proofErr w:type="spellStart"/>
      <w:r w:rsidRPr="00910C7F">
        <w:rPr>
          <w:rFonts w:ascii="Book Antiqua" w:eastAsia="宋体" w:hAnsi="Book Antiqua" w:cs="宋体"/>
          <w:color w:val="000000"/>
          <w:sz w:val="24"/>
          <w:szCs w:val="24"/>
          <w:lang w:val="en-US" w:eastAsia="zh-CN"/>
        </w:rPr>
        <w:t>Ozcan</w:t>
      </w:r>
      <w:proofErr w:type="spellEnd"/>
      <w:r w:rsidRPr="00910C7F">
        <w:rPr>
          <w:rFonts w:ascii="Book Antiqua" w:eastAsia="宋体" w:hAnsi="Book Antiqua" w:cs="宋体"/>
          <w:color w:val="000000"/>
          <w:sz w:val="24"/>
          <w:szCs w:val="24"/>
          <w:lang w:val="en-US" w:eastAsia="zh-CN"/>
        </w:rPr>
        <w:t xml:space="preserve"> E, </w:t>
      </w:r>
      <w:proofErr w:type="spellStart"/>
      <w:r w:rsidRPr="00910C7F">
        <w:rPr>
          <w:rFonts w:ascii="Book Antiqua" w:eastAsia="宋体" w:hAnsi="Book Antiqua" w:cs="宋体"/>
          <w:color w:val="000000"/>
          <w:sz w:val="24"/>
          <w:szCs w:val="24"/>
          <w:lang w:val="en-US" w:eastAsia="zh-CN"/>
        </w:rPr>
        <w:t>Bodur</w:t>
      </w:r>
      <w:proofErr w:type="spellEnd"/>
      <w:r w:rsidRPr="00910C7F">
        <w:rPr>
          <w:rFonts w:ascii="Book Antiqua" w:eastAsia="宋体" w:hAnsi="Book Antiqua" w:cs="宋体"/>
          <w:color w:val="000000"/>
          <w:sz w:val="24"/>
          <w:szCs w:val="24"/>
          <w:lang w:val="en-US" w:eastAsia="zh-CN"/>
        </w:rPr>
        <w:t xml:space="preserve"> H. Health-related quality of life in Turkish patients with ankylosing spondylitis: impact of peripheral involvement on quality of life in terms of disease activity, functional status, severity of pain, and social and emotional functioning.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Int</w:t>
      </w:r>
      <w:proofErr w:type="spellEnd"/>
      <w:r w:rsidRPr="00910C7F">
        <w:rPr>
          <w:rFonts w:ascii="Book Antiqua" w:eastAsia="宋体" w:hAnsi="Book Antiqua" w:cs="宋体"/>
          <w:color w:val="000000"/>
          <w:sz w:val="24"/>
          <w:szCs w:val="24"/>
          <w:lang w:val="en-US" w:eastAsia="zh-CN"/>
        </w:rPr>
        <w:t> 2013; </w:t>
      </w:r>
      <w:r w:rsidRPr="00910C7F">
        <w:rPr>
          <w:rFonts w:ascii="Book Antiqua" w:eastAsia="宋体" w:hAnsi="Book Antiqua" w:cs="宋体"/>
          <w:b/>
          <w:bCs/>
          <w:color w:val="000000"/>
          <w:sz w:val="24"/>
          <w:szCs w:val="24"/>
          <w:lang w:val="en-US" w:eastAsia="zh-CN"/>
        </w:rPr>
        <w:t>33</w:t>
      </w:r>
      <w:r w:rsidRPr="00910C7F">
        <w:rPr>
          <w:rFonts w:ascii="Book Antiqua" w:eastAsia="宋体" w:hAnsi="Book Antiqua" w:cs="宋体"/>
          <w:color w:val="000000"/>
          <w:sz w:val="24"/>
          <w:szCs w:val="24"/>
          <w:lang w:val="en-US" w:eastAsia="zh-CN"/>
        </w:rPr>
        <w:t>: 1159-1163 [PMID: 22955799 DOI: 10.1007/s00296-012-2510-5]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5 </w:t>
      </w:r>
      <w:proofErr w:type="spellStart"/>
      <w:r w:rsidRPr="00910C7F">
        <w:rPr>
          <w:rFonts w:ascii="Book Antiqua" w:eastAsia="宋体" w:hAnsi="Book Antiqua" w:cs="宋体"/>
          <w:b/>
          <w:bCs/>
          <w:color w:val="000000"/>
          <w:sz w:val="24"/>
          <w:szCs w:val="24"/>
          <w:lang w:val="en-US" w:eastAsia="zh-CN"/>
        </w:rPr>
        <w:t>Lillegraven</w:t>
      </w:r>
      <w:proofErr w:type="spellEnd"/>
      <w:r w:rsidRPr="00910C7F">
        <w:rPr>
          <w:rFonts w:ascii="Book Antiqua" w:eastAsia="宋体" w:hAnsi="Book Antiqua" w:cs="宋体"/>
          <w:b/>
          <w:bCs/>
          <w:color w:val="000000"/>
          <w:sz w:val="24"/>
          <w:szCs w:val="24"/>
          <w:lang w:val="en-US" w:eastAsia="zh-CN"/>
        </w:rPr>
        <w:t xml:space="preserve"> S</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Kvien</w:t>
      </w:r>
      <w:proofErr w:type="spellEnd"/>
      <w:r w:rsidRPr="00910C7F">
        <w:rPr>
          <w:rFonts w:ascii="Book Antiqua" w:eastAsia="宋体" w:hAnsi="Book Antiqua" w:cs="宋体"/>
          <w:color w:val="000000"/>
          <w:sz w:val="24"/>
          <w:szCs w:val="24"/>
          <w:lang w:val="en-US" w:eastAsia="zh-CN"/>
        </w:rPr>
        <w:t xml:space="preserve"> TK. Measuring disability and quality of life in established rheumatoid arthritis. </w:t>
      </w:r>
      <w:r w:rsidRPr="00910C7F">
        <w:rPr>
          <w:rFonts w:ascii="Book Antiqua" w:eastAsia="宋体" w:hAnsi="Book Antiqua" w:cs="宋体"/>
          <w:i/>
          <w:iCs/>
          <w:color w:val="000000"/>
          <w:sz w:val="24"/>
          <w:szCs w:val="24"/>
          <w:lang w:val="en-US" w:eastAsia="zh-CN"/>
        </w:rPr>
        <w:t xml:space="preserve">Best </w:t>
      </w:r>
      <w:proofErr w:type="spellStart"/>
      <w:r w:rsidRPr="00910C7F">
        <w:rPr>
          <w:rFonts w:ascii="Book Antiqua" w:eastAsia="宋体" w:hAnsi="Book Antiqua" w:cs="宋体"/>
          <w:i/>
          <w:iCs/>
          <w:color w:val="000000"/>
          <w:sz w:val="24"/>
          <w:szCs w:val="24"/>
          <w:lang w:val="en-US" w:eastAsia="zh-CN"/>
        </w:rPr>
        <w:t>Pract</w:t>
      </w:r>
      <w:proofErr w:type="spellEnd"/>
      <w:r w:rsidRPr="00910C7F">
        <w:rPr>
          <w:rFonts w:ascii="Book Antiqua" w:eastAsia="宋体" w:hAnsi="Book Antiqua" w:cs="宋体"/>
          <w:i/>
          <w:iCs/>
          <w:color w:val="000000"/>
          <w:sz w:val="24"/>
          <w:szCs w:val="24"/>
          <w:lang w:val="en-US" w:eastAsia="zh-CN"/>
        </w:rPr>
        <w:t xml:space="preserve"> Res </w:t>
      </w:r>
      <w:proofErr w:type="spellStart"/>
      <w:r w:rsidRPr="00910C7F">
        <w:rPr>
          <w:rFonts w:ascii="Book Antiqua" w:eastAsia="宋体" w:hAnsi="Book Antiqua" w:cs="宋体"/>
          <w:i/>
          <w:iCs/>
          <w:color w:val="000000"/>
          <w:sz w:val="24"/>
          <w:szCs w:val="24"/>
          <w:lang w:val="en-US" w:eastAsia="zh-CN"/>
        </w:rPr>
        <w:t>Clin</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2007; </w:t>
      </w:r>
      <w:r w:rsidRPr="00910C7F">
        <w:rPr>
          <w:rFonts w:ascii="Book Antiqua" w:eastAsia="宋体" w:hAnsi="Book Antiqua" w:cs="宋体"/>
          <w:b/>
          <w:bCs/>
          <w:color w:val="000000"/>
          <w:sz w:val="24"/>
          <w:szCs w:val="24"/>
          <w:lang w:val="en-US" w:eastAsia="zh-CN"/>
        </w:rPr>
        <w:t>21</w:t>
      </w:r>
      <w:r w:rsidRPr="00910C7F">
        <w:rPr>
          <w:rFonts w:ascii="Book Antiqua" w:eastAsia="宋体" w:hAnsi="Book Antiqua" w:cs="宋体"/>
          <w:color w:val="000000"/>
          <w:sz w:val="24"/>
          <w:szCs w:val="24"/>
          <w:lang w:val="en-US" w:eastAsia="zh-CN"/>
        </w:rPr>
        <w:t>: 827-840 [PMID: 17870030 DOI: 10.1016/j.berh.2007.05.004]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6 </w:t>
      </w:r>
      <w:r w:rsidRPr="00910C7F">
        <w:rPr>
          <w:rFonts w:ascii="Book Antiqua" w:eastAsia="宋体" w:hAnsi="Book Antiqua" w:cs="宋体"/>
          <w:b/>
          <w:bCs/>
          <w:color w:val="000000"/>
          <w:sz w:val="24"/>
          <w:szCs w:val="24"/>
          <w:lang w:val="en-US" w:eastAsia="zh-CN"/>
        </w:rPr>
        <w:t>Khanna D</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Tsevat</w:t>
      </w:r>
      <w:proofErr w:type="spellEnd"/>
      <w:r w:rsidRPr="00910C7F">
        <w:rPr>
          <w:rFonts w:ascii="Book Antiqua" w:eastAsia="宋体" w:hAnsi="Book Antiqua" w:cs="宋体"/>
          <w:color w:val="000000"/>
          <w:sz w:val="24"/>
          <w:szCs w:val="24"/>
          <w:lang w:val="en-US" w:eastAsia="zh-CN"/>
        </w:rPr>
        <w:t xml:space="preserve"> J. Health-related quality of life--an introduction.</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Am J </w:t>
      </w:r>
      <w:proofErr w:type="spellStart"/>
      <w:r w:rsidRPr="00910C7F">
        <w:rPr>
          <w:rFonts w:ascii="Book Antiqua" w:eastAsia="宋体" w:hAnsi="Book Antiqua" w:cs="宋体"/>
          <w:i/>
          <w:iCs/>
          <w:color w:val="000000"/>
          <w:sz w:val="24"/>
          <w:szCs w:val="24"/>
          <w:lang w:val="en-US" w:eastAsia="zh-CN"/>
        </w:rPr>
        <w:t>Manag</w:t>
      </w:r>
      <w:proofErr w:type="spellEnd"/>
      <w:r w:rsidRPr="00910C7F">
        <w:rPr>
          <w:rFonts w:ascii="Book Antiqua" w:eastAsia="宋体" w:hAnsi="Book Antiqua" w:cs="宋体"/>
          <w:i/>
          <w:iCs/>
          <w:color w:val="000000"/>
          <w:sz w:val="24"/>
          <w:szCs w:val="24"/>
          <w:lang w:val="en-US" w:eastAsia="zh-CN"/>
        </w:rPr>
        <w:t xml:space="preserve"> Care</w:t>
      </w:r>
      <w:r w:rsidRPr="00910C7F">
        <w:rPr>
          <w:rFonts w:ascii="Book Antiqua" w:eastAsia="宋体" w:hAnsi="Book Antiqua" w:cs="宋体"/>
          <w:color w:val="000000"/>
          <w:sz w:val="24"/>
          <w:szCs w:val="24"/>
          <w:lang w:val="en-US" w:eastAsia="zh-CN"/>
        </w:rPr>
        <w:t> 2007; </w:t>
      </w:r>
      <w:r w:rsidRPr="00910C7F">
        <w:rPr>
          <w:rFonts w:ascii="Book Antiqua" w:eastAsia="宋体" w:hAnsi="Book Antiqua" w:cs="宋体"/>
          <w:b/>
          <w:bCs/>
          <w:color w:val="000000"/>
          <w:sz w:val="24"/>
          <w:szCs w:val="24"/>
          <w:lang w:val="en-US" w:eastAsia="zh-CN"/>
        </w:rPr>
        <w:t xml:space="preserve">13 </w:t>
      </w:r>
      <w:proofErr w:type="spellStart"/>
      <w:r w:rsidRPr="00910C7F">
        <w:rPr>
          <w:rFonts w:ascii="Book Antiqua" w:eastAsia="宋体" w:hAnsi="Book Antiqua" w:cs="宋体"/>
          <w:b/>
          <w:bCs/>
          <w:color w:val="000000"/>
          <w:sz w:val="24"/>
          <w:szCs w:val="24"/>
          <w:lang w:val="en-US" w:eastAsia="zh-CN"/>
        </w:rPr>
        <w:t>Suppl</w:t>
      </w:r>
      <w:proofErr w:type="spellEnd"/>
      <w:r w:rsidRPr="00910C7F">
        <w:rPr>
          <w:rFonts w:ascii="Book Antiqua" w:eastAsia="宋体" w:hAnsi="Book Antiqua" w:cs="宋体"/>
          <w:b/>
          <w:bCs/>
          <w:color w:val="000000"/>
          <w:sz w:val="24"/>
          <w:szCs w:val="24"/>
          <w:lang w:val="en-US" w:eastAsia="zh-CN"/>
        </w:rPr>
        <w:t xml:space="preserve"> 9</w:t>
      </w:r>
      <w:r w:rsidRPr="00910C7F">
        <w:rPr>
          <w:rFonts w:ascii="Book Antiqua" w:eastAsia="宋体" w:hAnsi="Book Antiqua" w:cs="宋体"/>
          <w:color w:val="000000"/>
          <w:sz w:val="24"/>
          <w:szCs w:val="24"/>
          <w:lang w:val="en-US" w:eastAsia="zh-CN"/>
        </w:rPr>
        <w:t>: S218-S223 [PMID: 18095785]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7 </w:t>
      </w:r>
      <w:proofErr w:type="spellStart"/>
      <w:r w:rsidRPr="00910C7F">
        <w:rPr>
          <w:rFonts w:ascii="Book Antiqua" w:eastAsia="宋体" w:hAnsi="Book Antiqua" w:cs="宋体"/>
          <w:b/>
          <w:bCs/>
          <w:color w:val="000000"/>
          <w:sz w:val="24"/>
          <w:szCs w:val="24"/>
          <w:lang w:val="en-US" w:eastAsia="zh-CN"/>
        </w:rPr>
        <w:t>Garip</w:t>
      </w:r>
      <w:proofErr w:type="spellEnd"/>
      <w:r w:rsidRPr="00910C7F">
        <w:rPr>
          <w:rFonts w:ascii="Book Antiqua" w:eastAsia="宋体" w:hAnsi="Book Antiqua" w:cs="宋体"/>
          <w:b/>
          <w:bCs/>
          <w:color w:val="000000"/>
          <w:sz w:val="24"/>
          <w:szCs w:val="24"/>
          <w:lang w:val="en-US" w:eastAsia="zh-CN"/>
        </w:rPr>
        <w:t xml:space="preserve"> Y</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Eser</w:t>
      </w:r>
      <w:proofErr w:type="spellEnd"/>
      <w:r w:rsidRPr="00910C7F">
        <w:rPr>
          <w:rFonts w:ascii="Book Antiqua" w:eastAsia="宋体" w:hAnsi="Book Antiqua" w:cs="宋体"/>
          <w:color w:val="000000"/>
          <w:sz w:val="24"/>
          <w:szCs w:val="24"/>
          <w:lang w:val="en-US" w:eastAsia="zh-CN"/>
        </w:rPr>
        <w:t xml:space="preserve"> F, </w:t>
      </w:r>
      <w:proofErr w:type="spellStart"/>
      <w:r w:rsidRPr="00910C7F">
        <w:rPr>
          <w:rFonts w:ascii="Book Antiqua" w:eastAsia="宋体" w:hAnsi="Book Antiqua" w:cs="宋体"/>
          <w:color w:val="000000"/>
          <w:sz w:val="24"/>
          <w:szCs w:val="24"/>
          <w:lang w:val="en-US" w:eastAsia="zh-CN"/>
        </w:rPr>
        <w:t>Bodur</w:t>
      </w:r>
      <w:proofErr w:type="spellEnd"/>
      <w:r w:rsidRPr="00910C7F">
        <w:rPr>
          <w:rFonts w:ascii="Book Antiqua" w:eastAsia="宋体" w:hAnsi="Book Antiqua" w:cs="宋体"/>
          <w:color w:val="000000"/>
          <w:sz w:val="24"/>
          <w:szCs w:val="24"/>
          <w:lang w:val="en-US" w:eastAsia="zh-CN"/>
        </w:rPr>
        <w:t xml:space="preserve"> H. Health-related quality of life in rheumatoid arthritis: comparison of </w:t>
      </w:r>
      <w:proofErr w:type="spellStart"/>
      <w:r w:rsidRPr="00910C7F">
        <w:rPr>
          <w:rFonts w:ascii="Book Antiqua" w:eastAsia="宋体" w:hAnsi="Book Antiqua" w:cs="宋体"/>
          <w:color w:val="000000"/>
          <w:sz w:val="24"/>
          <w:szCs w:val="24"/>
          <w:lang w:val="en-US" w:eastAsia="zh-CN"/>
        </w:rPr>
        <w:t>RAQoL</w:t>
      </w:r>
      <w:proofErr w:type="spellEnd"/>
      <w:r w:rsidRPr="00910C7F">
        <w:rPr>
          <w:rFonts w:ascii="Book Antiqua" w:eastAsia="宋体" w:hAnsi="Book Antiqua" w:cs="宋体"/>
          <w:color w:val="000000"/>
          <w:sz w:val="24"/>
          <w:szCs w:val="24"/>
          <w:lang w:val="en-US" w:eastAsia="zh-CN"/>
        </w:rPr>
        <w:t xml:space="preserve"> with other scales in terms of disease activity, severity of pain, and functional status.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Int</w:t>
      </w:r>
      <w:proofErr w:type="spellEnd"/>
      <w:r w:rsidRPr="00910C7F">
        <w:rPr>
          <w:rFonts w:ascii="Book Antiqua" w:eastAsia="宋体" w:hAnsi="Book Antiqua" w:cs="宋体"/>
          <w:color w:val="000000"/>
          <w:sz w:val="24"/>
          <w:szCs w:val="24"/>
          <w:lang w:val="en-US" w:eastAsia="zh-CN"/>
        </w:rPr>
        <w:t> 2011; </w:t>
      </w:r>
      <w:r w:rsidRPr="00910C7F">
        <w:rPr>
          <w:rFonts w:ascii="Book Antiqua" w:eastAsia="宋体" w:hAnsi="Book Antiqua" w:cs="宋体"/>
          <w:b/>
          <w:bCs/>
          <w:color w:val="000000"/>
          <w:sz w:val="24"/>
          <w:szCs w:val="24"/>
          <w:lang w:val="en-US" w:eastAsia="zh-CN"/>
        </w:rPr>
        <w:t>31</w:t>
      </w:r>
      <w:r w:rsidRPr="00910C7F">
        <w:rPr>
          <w:rFonts w:ascii="Book Antiqua" w:eastAsia="宋体" w:hAnsi="Book Antiqua" w:cs="宋体"/>
          <w:color w:val="000000"/>
          <w:sz w:val="24"/>
          <w:szCs w:val="24"/>
          <w:lang w:val="en-US" w:eastAsia="zh-CN"/>
        </w:rPr>
        <w:t>: 769-772 [PMID: 20180124 DOI: 10.1007/s00296-009-1353-1]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8 Study protocol for the World Health Organization project to develop a Quality of Life assessment instrument (WHOQOL).</w:t>
      </w:r>
      <w:proofErr w:type="gramEnd"/>
      <w:r w:rsidRPr="00910C7F">
        <w:rPr>
          <w:rFonts w:ascii="Book Antiqua" w:eastAsia="宋体" w:hAnsi="Book Antiqua" w:cs="宋体"/>
          <w:color w:val="000000"/>
          <w:sz w:val="24"/>
          <w:szCs w:val="24"/>
          <w:lang w:val="en-US" w:eastAsia="zh-CN"/>
        </w:rPr>
        <w:t>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1993; </w:t>
      </w:r>
      <w:r w:rsidRPr="00910C7F">
        <w:rPr>
          <w:rFonts w:ascii="Book Antiqua" w:eastAsia="宋体" w:hAnsi="Book Antiqua" w:cs="宋体"/>
          <w:b/>
          <w:bCs/>
          <w:color w:val="000000"/>
          <w:sz w:val="24"/>
          <w:szCs w:val="24"/>
          <w:lang w:val="en-US" w:eastAsia="zh-CN"/>
        </w:rPr>
        <w:t>2</w:t>
      </w:r>
      <w:r w:rsidRPr="00910C7F">
        <w:rPr>
          <w:rFonts w:ascii="Book Antiqua" w:eastAsia="宋体" w:hAnsi="Book Antiqua" w:cs="宋体"/>
          <w:color w:val="000000"/>
          <w:sz w:val="24"/>
          <w:szCs w:val="24"/>
          <w:lang w:val="en-US" w:eastAsia="zh-CN"/>
        </w:rPr>
        <w:t>: 153-159 [PMID: 8518769 DOI: 10.1007/BF00435734]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9 </w:t>
      </w:r>
      <w:r w:rsidRPr="00910C7F">
        <w:rPr>
          <w:rFonts w:ascii="Book Antiqua" w:eastAsia="宋体" w:hAnsi="Book Antiqua" w:cs="宋体"/>
          <w:b/>
          <w:bCs/>
          <w:color w:val="000000"/>
          <w:sz w:val="24"/>
          <w:szCs w:val="24"/>
          <w:lang w:val="en-US" w:eastAsia="zh-CN"/>
        </w:rPr>
        <w:t>Fitzpatrick R</w:t>
      </w:r>
      <w:r w:rsidRPr="00910C7F">
        <w:rPr>
          <w:rFonts w:ascii="Book Antiqua" w:eastAsia="宋体" w:hAnsi="Book Antiqua" w:cs="宋体"/>
          <w:color w:val="000000"/>
          <w:sz w:val="24"/>
          <w:szCs w:val="24"/>
          <w:lang w:val="en-US" w:eastAsia="zh-CN"/>
        </w:rPr>
        <w:t xml:space="preserve">, Fletcher A, Gore S, Jones D, </w:t>
      </w:r>
      <w:proofErr w:type="spellStart"/>
      <w:r w:rsidRPr="00910C7F">
        <w:rPr>
          <w:rFonts w:ascii="Book Antiqua" w:eastAsia="宋体" w:hAnsi="Book Antiqua" w:cs="宋体"/>
          <w:color w:val="000000"/>
          <w:sz w:val="24"/>
          <w:szCs w:val="24"/>
          <w:lang w:val="en-US" w:eastAsia="zh-CN"/>
        </w:rPr>
        <w:t>Spiegelhalter</w:t>
      </w:r>
      <w:proofErr w:type="spellEnd"/>
      <w:r w:rsidRPr="00910C7F">
        <w:rPr>
          <w:rFonts w:ascii="Book Antiqua" w:eastAsia="宋体" w:hAnsi="Book Antiqua" w:cs="宋体"/>
          <w:color w:val="000000"/>
          <w:sz w:val="24"/>
          <w:szCs w:val="24"/>
          <w:lang w:val="en-US" w:eastAsia="zh-CN"/>
        </w:rPr>
        <w:t xml:space="preserve"> D, Cox D. Quality of life measures in health care. I: Applications and issues in assessment. </w:t>
      </w:r>
      <w:r w:rsidRPr="00910C7F">
        <w:rPr>
          <w:rFonts w:ascii="Book Antiqua" w:eastAsia="宋体" w:hAnsi="Book Antiqua" w:cs="宋体"/>
          <w:i/>
          <w:iCs/>
          <w:color w:val="000000"/>
          <w:sz w:val="24"/>
          <w:szCs w:val="24"/>
          <w:lang w:val="en-US" w:eastAsia="zh-CN"/>
        </w:rPr>
        <w:t>BMJ</w:t>
      </w:r>
      <w:r w:rsidRPr="00910C7F">
        <w:rPr>
          <w:rFonts w:ascii="Book Antiqua" w:eastAsia="宋体" w:hAnsi="Book Antiqua" w:cs="宋体"/>
          <w:color w:val="000000"/>
          <w:sz w:val="24"/>
          <w:szCs w:val="24"/>
          <w:lang w:val="en-US" w:eastAsia="zh-CN"/>
        </w:rPr>
        <w:t> 1992; </w:t>
      </w:r>
      <w:r w:rsidRPr="00910C7F">
        <w:rPr>
          <w:rFonts w:ascii="Book Antiqua" w:eastAsia="宋体" w:hAnsi="Book Antiqua" w:cs="宋体"/>
          <w:b/>
          <w:bCs/>
          <w:color w:val="000000"/>
          <w:sz w:val="24"/>
          <w:szCs w:val="24"/>
          <w:lang w:val="en-US" w:eastAsia="zh-CN"/>
        </w:rPr>
        <w:t>305</w:t>
      </w:r>
      <w:r w:rsidRPr="00910C7F">
        <w:rPr>
          <w:rFonts w:ascii="Book Antiqua" w:eastAsia="宋体" w:hAnsi="Book Antiqua" w:cs="宋体"/>
          <w:color w:val="000000"/>
          <w:sz w:val="24"/>
          <w:szCs w:val="24"/>
          <w:lang w:val="en-US" w:eastAsia="zh-CN"/>
        </w:rPr>
        <w:t>: 1074-1077 [PMID: 1467690 DOI: 10.1136/bmj.305.6861.1074]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10 </w:t>
      </w:r>
      <w:r w:rsidRPr="00910C7F">
        <w:rPr>
          <w:rFonts w:ascii="Book Antiqua" w:eastAsia="宋体" w:hAnsi="Book Antiqua" w:cs="宋体"/>
          <w:b/>
          <w:bCs/>
          <w:color w:val="000000"/>
          <w:sz w:val="24"/>
          <w:szCs w:val="24"/>
          <w:lang w:val="en-US" w:eastAsia="zh-CN"/>
        </w:rPr>
        <w:t>Fortin M</w:t>
      </w:r>
      <w:r w:rsidRPr="00910C7F">
        <w:rPr>
          <w:rFonts w:ascii="Book Antiqua" w:eastAsia="宋体" w:hAnsi="Book Antiqua" w:cs="宋体"/>
          <w:color w:val="000000"/>
          <w:sz w:val="24"/>
          <w:szCs w:val="24"/>
          <w:lang w:val="en-US" w:eastAsia="zh-CN"/>
        </w:rPr>
        <w:t xml:space="preserve">, Dubois MF, </w:t>
      </w:r>
      <w:proofErr w:type="spellStart"/>
      <w:r w:rsidRPr="00910C7F">
        <w:rPr>
          <w:rFonts w:ascii="Book Antiqua" w:eastAsia="宋体" w:hAnsi="Book Antiqua" w:cs="宋体"/>
          <w:color w:val="000000"/>
          <w:sz w:val="24"/>
          <w:szCs w:val="24"/>
          <w:lang w:val="en-US" w:eastAsia="zh-CN"/>
        </w:rPr>
        <w:t>Hudon</w:t>
      </w:r>
      <w:proofErr w:type="spellEnd"/>
      <w:r w:rsidRPr="00910C7F">
        <w:rPr>
          <w:rFonts w:ascii="Book Antiqua" w:eastAsia="宋体" w:hAnsi="Book Antiqua" w:cs="宋体"/>
          <w:color w:val="000000"/>
          <w:sz w:val="24"/>
          <w:szCs w:val="24"/>
          <w:lang w:val="en-US" w:eastAsia="zh-CN"/>
        </w:rPr>
        <w:t xml:space="preserve"> C, </w:t>
      </w:r>
      <w:proofErr w:type="spellStart"/>
      <w:r w:rsidRPr="00910C7F">
        <w:rPr>
          <w:rFonts w:ascii="Book Antiqua" w:eastAsia="宋体" w:hAnsi="Book Antiqua" w:cs="宋体"/>
          <w:color w:val="000000"/>
          <w:sz w:val="24"/>
          <w:szCs w:val="24"/>
          <w:lang w:val="en-US" w:eastAsia="zh-CN"/>
        </w:rPr>
        <w:t>Soubhi</w:t>
      </w:r>
      <w:proofErr w:type="spellEnd"/>
      <w:r w:rsidRPr="00910C7F">
        <w:rPr>
          <w:rFonts w:ascii="Book Antiqua" w:eastAsia="宋体" w:hAnsi="Book Antiqua" w:cs="宋体"/>
          <w:color w:val="000000"/>
          <w:sz w:val="24"/>
          <w:szCs w:val="24"/>
          <w:lang w:val="en-US" w:eastAsia="zh-CN"/>
        </w:rPr>
        <w:t xml:space="preserve"> H, </w:t>
      </w:r>
      <w:proofErr w:type="spellStart"/>
      <w:r w:rsidRPr="00910C7F">
        <w:rPr>
          <w:rFonts w:ascii="Book Antiqua" w:eastAsia="宋体" w:hAnsi="Book Antiqua" w:cs="宋体"/>
          <w:color w:val="000000"/>
          <w:sz w:val="24"/>
          <w:szCs w:val="24"/>
          <w:lang w:val="en-US" w:eastAsia="zh-CN"/>
        </w:rPr>
        <w:t>Almirall</w:t>
      </w:r>
      <w:proofErr w:type="spellEnd"/>
      <w:r w:rsidRPr="00910C7F">
        <w:rPr>
          <w:rFonts w:ascii="Book Antiqua" w:eastAsia="宋体" w:hAnsi="Book Antiqua" w:cs="宋体"/>
          <w:color w:val="000000"/>
          <w:sz w:val="24"/>
          <w:szCs w:val="24"/>
          <w:lang w:val="en-US" w:eastAsia="zh-CN"/>
        </w:rPr>
        <w:t xml:space="preserve"> J. </w:t>
      </w:r>
      <w:proofErr w:type="spellStart"/>
      <w:r w:rsidRPr="00910C7F">
        <w:rPr>
          <w:rFonts w:ascii="Book Antiqua" w:eastAsia="宋体" w:hAnsi="Book Antiqua" w:cs="宋体"/>
          <w:color w:val="000000"/>
          <w:sz w:val="24"/>
          <w:szCs w:val="24"/>
          <w:lang w:val="en-US" w:eastAsia="zh-CN"/>
        </w:rPr>
        <w:t>Multimorbidity</w:t>
      </w:r>
      <w:proofErr w:type="spellEnd"/>
      <w:r w:rsidRPr="00910C7F">
        <w:rPr>
          <w:rFonts w:ascii="Book Antiqua" w:eastAsia="宋体" w:hAnsi="Book Antiqua" w:cs="宋体"/>
          <w:color w:val="000000"/>
          <w:sz w:val="24"/>
          <w:szCs w:val="24"/>
          <w:lang w:val="en-US" w:eastAsia="zh-CN"/>
        </w:rPr>
        <w:t xml:space="preserve"> and quality of life: a closer look.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2007; </w:t>
      </w:r>
      <w:r w:rsidRPr="00910C7F">
        <w:rPr>
          <w:rFonts w:ascii="Book Antiqua" w:eastAsia="宋体" w:hAnsi="Book Antiqua" w:cs="宋体"/>
          <w:b/>
          <w:bCs/>
          <w:color w:val="000000"/>
          <w:sz w:val="24"/>
          <w:szCs w:val="24"/>
          <w:lang w:val="en-US" w:eastAsia="zh-CN"/>
        </w:rPr>
        <w:t>5</w:t>
      </w:r>
      <w:r w:rsidRPr="00910C7F">
        <w:rPr>
          <w:rFonts w:ascii="Book Antiqua" w:eastAsia="宋体" w:hAnsi="Book Antiqua" w:cs="宋体"/>
          <w:color w:val="000000"/>
          <w:sz w:val="24"/>
          <w:szCs w:val="24"/>
          <w:lang w:val="en-US" w:eastAsia="zh-CN"/>
        </w:rPr>
        <w:t>: 52 [PMID: 17683600 DOI: 10.1186/1477-7525-5-52]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11 </w:t>
      </w:r>
      <w:r w:rsidRPr="00910C7F">
        <w:rPr>
          <w:rFonts w:ascii="Book Antiqua" w:eastAsia="宋体" w:hAnsi="Book Antiqua" w:cs="宋体"/>
          <w:b/>
          <w:bCs/>
          <w:color w:val="000000"/>
          <w:sz w:val="24"/>
          <w:szCs w:val="24"/>
          <w:lang w:val="en-US" w:eastAsia="zh-CN"/>
        </w:rPr>
        <w:t>Coons SJ</w:t>
      </w:r>
      <w:r w:rsidRPr="00910C7F">
        <w:rPr>
          <w:rFonts w:ascii="Book Antiqua" w:eastAsia="宋体" w:hAnsi="Book Antiqua" w:cs="宋体"/>
          <w:color w:val="000000"/>
          <w:sz w:val="24"/>
          <w:szCs w:val="24"/>
          <w:lang w:val="en-US" w:eastAsia="zh-CN"/>
        </w:rPr>
        <w:t xml:space="preserve">, Rao S, </w:t>
      </w:r>
      <w:proofErr w:type="spellStart"/>
      <w:r w:rsidRPr="00910C7F">
        <w:rPr>
          <w:rFonts w:ascii="Book Antiqua" w:eastAsia="宋体" w:hAnsi="Book Antiqua" w:cs="宋体"/>
          <w:color w:val="000000"/>
          <w:sz w:val="24"/>
          <w:szCs w:val="24"/>
          <w:lang w:val="en-US" w:eastAsia="zh-CN"/>
        </w:rPr>
        <w:t>Keininger</w:t>
      </w:r>
      <w:proofErr w:type="spellEnd"/>
      <w:r w:rsidRPr="00910C7F">
        <w:rPr>
          <w:rFonts w:ascii="Book Antiqua" w:eastAsia="宋体" w:hAnsi="Book Antiqua" w:cs="宋体"/>
          <w:color w:val="000000"/>
          <w:sz w:val="24"/>
          <w:szCs w:val="24"/>
          <w:lang w:val="en-US" w:eastAsia="zh-CN"/>
        </w:rPr>
        <w:t xml:space="preserve"> DL, Hays RD.</w:t>
      </w:r>
      <w:proofErr w:type="gramEnd"/>
      <w:r w:rsidRPr="00910C7F">
        <w:rPr>
          <w:rFonts w:ascii="Book Antiqua" w:eastAsia="宋体" w:hAnsi="Book Antiqua" w:cs="宋体"/>
          <w:color w:val="000000"/>
          <w:sz w:val="24"/>
          <w:szCs w:val="24"/>
          <w:lang w:val="en-US" w:eastAsia="zh-CN"/>
        </w:rPr>
        <w:t xml:space="preserve"> </w:t>
      </w:r>
      <w:proofErr w:type="gramStart"/>
      <w:r w:rsidRPr="00910C7F">
        <w:rPr>
          <w:rFonts w:ascii="Book Antiqua" w:eastAsia="宋体" w:hAnsi="Book Antiqua" w:cs="宋体"/>
          <w:color w:val="000000"/>
          <w:sz w:val="24"/>
          <w:szCs w:val="24"/>
          <w:lang w:val="en-US" w:eastAsia="zh-CN"/>
        </w:rPr>
        <w:t>A comparative review of generic quality-of-life instruments.</w:t>
      </w:r>
      <w:proofErr w:type="gramEnd"/>
      <w:r w:rsidRPr="00910C7F">
        <w:rPr>
          <w:rFonts w:ascii="Book Antiqua" w:eastAsia="宋体" w:hAnsi="Book Antiqua" w:cs="宋体"/>
          <w:color w:val="000000"/>
          <w:sz w:val="24"/>
          <w:szCs w:val="24"/>
          <w:lang w:val="en-US" w:eastAsia="zh-CN"/>
        </w:rPr>
        <w:t> </w:t>
      </w:r>
      <w:proofErr w:type="spellStart"/>
      <w:r w:rsidRPr="00910C7F">
        <w:rPr>
          <w:rFonts w:ascii="Book Antiqua" w:eastAsia="宋体" w:hAnsi="Book Antiqua" w:cs="宋体"/>
          <w:i/>
          <w:iCs/>
          <w:color w:val="000000"/>
          <w:sz w:val="24"/>
          <w:szCs w:val="24"/>
          <w:lang w:val="en-US" w:eastAsia="zh-CN"/>
        </w:rPr>
        <w:t>Pharmacoeconomics</w:t>
      </w:r>
      <w:proofErr w:type="spellEnd"/>
      <w:r w:rsidRPr="00910C7F">
        <w:rPr>
          <w:rFonts w:ascii="Book Antiqua" w:eastAsia="宋体" w:hAnsi="Book Antiqua" w:cs="宋体"/>
          <w:color w:val="000000"/>
          <w:sz w:val="24"/>
          <w:szCs w:val="24"/>
          <w:lang w:val="en-US" w:eastAsia="zh-CN"/>
        </w:rPr>
        <w:t> 2000; </w:t>
      </w:r>
      <w:r w:rsidRPr="00910C7F">
        <w:rPr>
          <w:rFonts w:ascii="Book Antiqua" w:eastAsia="宋体" w:hAnsi="Book Antiqua" w:cs="宋体"/>
          <w:b/>
          <w:bCs/>
          <w:color w:val="000000"/>
          <w:sz w:val="24"/>
          <w:szCs w:val="24"/>
          <w:lang w:val="en-US" w:eastAsia="zh-CN"/>
        </w:rPr>
        <w:t>17</w:t>
      </w:r>
      <w:r w:rsidRPr="00910C7F">
        <w:rPr>
          <w:rFonts w:ascii="Book Antiqua" w:eastAsia="宋体" w:hAnsi="Book Antiqua" w:cs="宋体"/>
          <w:color w:val="000000"/>
          <w:sz w:val="24"/>
          <w:szCs w:val="24"/>
          <w:lang w:val="en-US" w:eastAsia="zh-CN"/>
        </w:rPr>
        <w:t>: 13-35 [PMID: 10747763 DOI: 10.2165/00019053-200017010-00002]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12 </w:t>
      </w:r>
      <w:r w:rsidRPr="00910C7F">
        <w:rPr>
          <w:rFonts w:ascii="Book Antiqua" w:eastAsia="宋体" w:hAnsi="Book Antiqua" w:cs="宋体"/>
          <w:b/>
          <w:bCs/>
          <w:color w:val="000000"/>
          <w:sz w:val="24"/>
          <w:szCs w:val="24"/>
          <w:lang w:val="en-US" w:eastAsia="zh-CN"/>
        </w:rPr>
        <w:t>Garratt A</w:t>
      </w:r>
      <w:r w:rsidRPr="00910C7F">
        <w:rPr>
          <w:rFonts w:ascii="Book Antiqua" w:eastAsia="宋体" w:hAnsi="Book Antiqua" w:cs="宋体"/>
          <w:color w:val="000000"/>
          <w:sz w:val="24"/>
          <w:szCs w:val="24"/>
          <w:lang w:val="en-US" w:eastAsia="zh-CN"/>
        </w:rPr>
        <w:t xml:space="preserve">, Schmidt L, </w:t>
      </w:r>
      <w:proofErr w:type="gramStart"/>
      <w:r w:rsidRPr="00910C7F">
        <w:rPr>
          <w:rFonts w:ascii="Book Antiqua" w:eastAsia="宋体" w:hAnsi="Book Antiqua" w:cs="宋体"/>
          <w:color w:val="000000"/>
          <w:sz w:val="24"/>
          <w:szCs w:val="24"/>
          <w:lang w:val="en-US" w:eastAsia="zh-CN"/>
        </w:rPr>
        <w:t>Mackintosh</w:t>
      </w:r>
      <w:proofErr w:type="gramEnd"/>
      <w:r w:rsidRPr="00910C7F">
        <w:rPr>
          <w:rFonts w:ascii="Book Antiqua" w:eastAsia="宋体" w:hAnsi="Book Antiqua" w:cs="宋体"/>
          <w:color w:val="000000"/>
          <w:sz w:val="24"/>
          <w:szCs w:val="24"/>
          <w:lang w:val="en-US" w:eastAsia="zh-CN"/>
        </w:rPr>
        <w:t xml:space="preserve"> A, Fitzpatrick R. Quality of life measurement: bibliographic study of patient assessed health outcome measures. </w:t>
      </w:r>
      <w:r w:rsidRPr="00910C7F">
        <w:rPr>
          <w:rFonts w:ascii="Book Antiqua" w:eastAsia="宋体" w:hAnsi="Book Antiqua" w:cs="宋体"/>
          <w:i/>
          <w:iCs/>
          <w:color w:val="000000"/>
          <w:sz w:val="24"/>
          <w:szCs w:val="24"/>
          <w:lang w:val="en-US" w:eastAsia="zh-CN"/>
        </w:rPr>
        <w:t>BMJ</w:t>
      </w:r>
      <w:r w:rsidRPr="00910C7F">
        <w:rPr>
          <w:rFonts w:ascii="Book Antiqua" w:eastAsia="宋体" w:hAnsi="Book Antiqua" w:cs="宋体"/>
          <w:color w:val="000000"/>
          <w:sz w:val="24"/>
          <w:szCs w:val="24"/>
          <w:lang w:val="en-US" w:eastAsia="zh-CN"/>
        </w:rPr>
        <w:t> 2002; </w:t>
      </w:r>
      <w:r w:rsidRPr="00910C7F">
        <w:rPr>
          <w:rFonts w:ascii="Book Antiqua" w:eastAsia="宋体" w:hAnsi="Book Antiqua" w:cs="宋体"/>
          <w:b/>
          <w:bCs/>
          <w:color w:val="000000"/>
          <w:sz w:val="24"/>
          <w:szCs w:val="24"/>
          <w:lang w:val="en-US" w:eastAsia="zh-CN"/>
        </w:rPr>
        <w:t>324</w:t>
      </w:r>
      <w:r w:rsidRPr="00910C7F">
        <w:rPr>
          <w:rFonts w:ascii="Book Antiqua" w:eastAsia="宋体" w:hAnsi="Book Antiqua" w:cs="宋体"/>
          <w:color w:val="000000"/>
          <w:sz w:val="24"/>
          <w:szCs w:val="24"/>
          <w:lang w:val="en-US" w:eastAsia="zh-CN"/>
        </w:rPr>
        <w:t>: 1417 [PMID: 12065262 DOI: 10.1136/bmj.324.7351.1417]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lastRenderedPageBreak/>
        <w:t>13 </w:t>
      </w:r>
      <w:r w:rsidRPr="00910C7F">
        <w:rPr>
          <w:rFonts w:ascii="Book Antiqua" w:eastAsia="宋体" w:hAnsi="Book Antiqua" w:cs="宋体"/>
          <w:b/>
          <w:bCs/>
          <w:color w:val="000000"/>
          <w:sz w:val="24"/>
          <w:szCs w:val="24"/>
          <w:lang w:val="en-US" w:eastAsia="zh-CN"/>
        </w:rPr>
        <w:t>Higginson IJ</w:t>
      </w:r>
      <w:r w:rsidRPr="00910C7F">
        <w:rPr>
          <w:rFonts w:ascii="Book Antiqua" w:eastAsia="宋体" w:hAnsi="Book Antiqua" w:cs="宋体"/>
          <w:color w:val="000000"/>
          <w:sz w:val="24"/>
          <w:szCs w:val="24"/>
          <w:lang w:val="en-US" w:eastAsia="zh-CN"/>
        </w:rPr>
        <w:t>, Carr AJ. Measuring quality of life: Using quality of life measures in the clinical setting. </w:t>
      </w:r>
      <w:r w:rsidRPr="00910C7F">
        <w:rPr>
          <w:rFonts w:ascii="Book Antiqua" w:eastAsia="宋体" w:hAnsi="Book Antiqua" w:cs="宋体"/>
          <w:i/>
          <w:iCs/>
          <w:color w:val="000000"/>
          <w:sz w:val="24"/>
          <w:szCs w:val="24"/>
          <w:lang w:val="en-US" w:eastAsia="zh-CN"/>
        </w:rPr>
        <w:t>BMJ</w:t>
      </w:r>
      <w:r w:rsidRPr="00910C7F">
        <w:rPr>
          <w:rFonts w:ascii="Book Antiqua" w:eastAsia="宋体" w:hAnsi="Book Antiqua" w:cs="宋体"/>
          <w:color w:val="000000"/>
          <w:sz w:val="24"/>
          <w:szCs w:val="24"/>
          <w:lang w:val="en-US" w:eastAsia="zh-CN"/>
        </w:rPr>
        <w:t> 2001; </w:t>
      </w:r>
      <w:r w:rsidRPr="00910C7F">
        <w:rPr>
          <w:rFonts w:ascii="Book Antiqua" w:eastAsia="宋体" w:hAnsi="Book Antiqua" w:cs="宋体"/>
          <w:b/>
          <w:bCs/>
          <w:color w:val="000000"/>
          <w:sz w:val="24"/>
          <w:szCs w:val="24"/>
          <w:lang w:val="en-US" w:eastAsia="zh-CN"/>
        </w:rPr>
        <w:t>322</w:t>
      </w:r>
      <w:r w:rsidRPr="00910C7F">
        <w:rPr>
          <w:rFonts w:ascii="Book Antiqua" w:eastAsia="宋体" w:hAnsi="Book Antiqua" w:cs="宋体"/>
          <w:color w:val="000000"/>
          <w:sz w:val="24"/>
          <w:szCs w:val="24"/>
          <w:lang w:val="en-US" w:eastAsia="zh-CN"/>
        </w:rPr>
        <w:t>: 1297-1300 [PMID: 11375237 DOI: 10.1136/bmj.322.7297.1297]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14 </w:t>
      </w:r>
      <w:r w:rsidRPr="00910C7F">
        <w:rPr>
          <w:rFonts w:ascii="Book Antiqua" w:eastAsia="宋体" w:hAnsi="Book Antiqua" w:cs="宋体"/>
          <w:b/>
          <w:bCs/>
          <w:color w:val="000000"/>
          <w:sz w:val="24"/>
          <w:szCs w:val="24"/>
          <w:lang w:val="en-US" w:eastAsia="zh-CN"/>
        </w:rPr>
        <w:t>Ware JE</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Sherbourne</w:t>
      </w:r>
      <w:proofErr w:type="spellEnd"/>
      <w:r w:rsidRPr="00910C7F">
        <w:rPr>
          <w:rFonts w:ascii="Book Antiqua" w:eastAsia="宋体" w:hAnsi="Book Antiqua" w:cs="宋体"/>
          <w:color w:val="000000"/>
          <w:sz w:val="24"/>
          <w:szCs w:val="24"/>
          <w:lang w:val="en-US" w:eastAsia="zh-CN"/>
        </w:rPr>
        <w:t xml:space="preserve"> CD.</w:t>
      </w:r>
      <w:proofErr w:type="gramEnd"/>
      <w:r w:rsidRPr="00910C7F">
        <w:rPr>
          <w:rFonts w:ascii="Book Antiqua" w:eastAsia="宋体" w:hAnsi="Book Antiqua" w:cs="宋体"/>
          <w:color w:val="000000"/>
          <w:sz w:val="24"/>
          <w:szCs w:val="24"/>
          <w:lang w:val="en-US" w:eastAsia="zh-CN"/>
        </w:rPr>
        <w:t xml:space="preserve"> The MOS 36-item short-form health survey (SF-36). I. Conceptual framework and item selection. </w:t>
      </w:r>
      <w:r w:rsidRPr="00910C7F">
        <w:rPr>
          <w:rFonts w:ascii="Book Antiqua" w:eastAsia="宋体" w:hAnsi="Book Antiqua" w:cs="宋体"/>
          <w:i/>
          <w:iCs/>
          <w:color w:val="000000"/>
          <w:sz w:val="24"/>
          <w:szCs w:val="24"/>
          <w:lang w:val="en-US" w:eastAsia="zh-CN"/>
        </w:rPr>
        <w:t>Med Care</w:t>
      </w:r>
      <w:r w:rsidRPr="00910C7F">
        <w:rPr>
          <w:rFonts w:ascii="Book Antiqua" w:eastAsia="宋体" w:hAnsi="Book Antiqua" w:cs="宋体"/>
          <w:color w:val="000000"/>
          <w:sz w:val="24"/>
          <w:szCs w:val="24"/>
          <w:lang w:val="en-US" w:eastAsia="zh-CN"/>
        </w:rPr>
        <w:t> 1992; </w:t>
      </w:r>
      <w:r w:rsidRPr="00910C7F">
        <w:rPr>
          <w:rFonts w:ascii="Book Antiqua" w:eastAsia="宋体" w:hAnsi="Book Antiqua" w:cs="宋体"/>
          <w:b/>
          <w:bCs/>
          <w:color w:val="000000"/>
          <w:sz w:val="24"/>
          <w:szCs w:val="24"/>
          <w:lang w:val="en-US" w:eastAsia="zh-CN"/>
        </w:rPr>
        <w:t>30</w:t>
      </w:r>
      <w:r w:rsidRPr="00910C7F">
        <w:rPr>
          <w:rFonts w:ascii="Book Antiqua" w:eastAsia="宋体" w:hAnsi="Book Antiqua" w:cs="宋体"/>
          <w:color w:val="000000"/>
          <w:sz w:val="24"/>
          <w:szCs w:val="24"/>
          <w:lang w:val="en-US" w:eastAsia="zh-CN"/>
        </w:rPr>
        <w:t>: 473-483 [PMID: 1593914 DOI: 10.1097/00005650-199206000-00002]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15 </w:t>
      </w:r>
      <w:r w:rsidRPr="00910C7F">
        <w:rPr>
          <w:rFonts w:ascii="Book Antiqua" w:eastAsia="宋体" w:hAnsi="Book Antiqua" w:cs="宋体"/>
          <w:b/>
          <w:bCs/>
          <w:color w:val="000000"/>
          <w:sz w:val="24"/>
          <w:szCs w:val="24"/>
          <w:lang w:val="en-US" w:eastAsia="zh-CN"/>
        </w:rPr>
        <w:t>Brazier JE</w:t>
      </w:r>
      <w:r w:rsidRPr="00910C7F">
        <w:rPr>
          <w:rFonts w:ascii="Book Antiqua" w:eastAsia="宋体" w:hAnsi="Book Antiqua" w:cs="宋体"/>
          <w:color w:val="000000"/>
          <w:sz w:val="24"/>
          <w:szCs w:val="24"/>
          <w:lang w:val="en-US" w:eastAsia="zh-CN"/>
        </w:rPr>
        <w:t xml:space="preserve">, Harper R, Jones NM, </w:t>
      </w:r>
      <w:proofErr w:type="spellStart"/>
      <w:r w:rsidRPr="00910C7F">
        <w:rPr>
          <w:rFonts w:ascii="Book Antiqua" w:eastAsia="宋体" w:hAnsi="Book Antiqua" w:cs="宋体"/>
          <w:color w:val="000000"/>
          <w:sz w:val="24"/>
          <w:szCs w:val="24"/>
          <w:lang w:val="en-US" w:eastAsia="zh-CN"/>
        </w:rPr>
        <w:t>O'Cathain</w:t>
      </w:r>
      <w:proofErr w:type="spellEnd"/>
      <w:r w:rsidRPr="00910C7F">
        <w:rPr>
          <w:rFonts w:ascii="Book Antiqua" w:eastAsia="宋体" w:hAnsi="Book Antiqua" w:cs="宋体"/>
          <w:color w:val="000000"/>
          <w:sz w:val="24"/>
          <w:szCs w:val="24"/>
          <w:lang w:val="en-US" w:eastAsia="zh-CN"/>
        </w:rPr>
        <w:t xml:space="preserve"> A, Thomas KJ, </w:t>
      </w:r>
      <w:proofErr w:type="spellStart"/>
      <w:r w:rsidRPr="00910C7F">
        <w:rPr>
          <w:rFonts w:ascii="Book Antiqua" w:eastAsia="宋体" w:hAnsi="Book Antiqua" w:cs="宋体"/>
          <w:color w:val="000000"/>
          <w:sz w:val="24"/>
          <w:szCs w:val="24"/>
          <w:lang w:val="en-US" w:eastAsia="zh-CN"/>
        </w:rPr>
        <w:t>Usherwood</w:t>
      </w:r>
      <w:proofErr w:type="spellEnd"/>
      <w:r w:rsidRPr="00910C7F">
        <w:rPr>
          <w:rFonts w:ascii="Book Antiqua" w:eastAsia="宋体" w:hAnsi="Book Antiqua" w:cs="宋体"/>
          <w:color w:val="000000"/>
          <w:sz w:val="24"/>
          <w:szCs w:val="24"/>
          <w:lang w:val="en-US" w:eastAsia="zh-CN"/>
        </w:rPr>
        <w:t xml:space="preserve"> T, Westlake L. Validating the SF-36 health survey questionnaire: new outcome measure for primary care. </w:t>
      </w:r>
      <w:r w:rsidRPr="00910C7F">
        <w:rPr>
          <w:rFonts w:ascii="Book Antiqua" w:eastAsia="宋体" w:hAnsi="Book Antiqua" w:cs="宋体"/>
          <w:i/>
          <w:iCs/>
          <w:color w:val="000000"/>
          <w:sz w:val="24"/>
          <w:szCs w:val="24"/>
          <w:lang w:val="en-US" w:eastAsia="zh-CN"/>
        </w:rPr>
        <w:t>BMJ</w:t>
      </w:r>
      <w:r w:rsidRPr="00910C7F">
        <w:rPr>
          <w:rFonts w:ascii="Book Antiqua" w:eastAsia="宋体" w:hAnsi="Book Antiqua" w:cs="宋体"/>
          <w:color w:val="000000"/>
          <w:sz w:val="24"/>
          <w:szCs w:val="24"/>
          <w:lang w:val="en-US" w:eastAsia="zh-CN"/>
        </w:rPr>
        <w:t> 1992; </w:t>
      </w:r>
      <w:r w:rsidRPr="00910C7F">
        <w:rPr>
          <w:rFonts w:ascii="Book Antiqua" w:eastAsia="宋体" w:hAnsi="Book Antiqua" w:cs="宋体"/>
          <w:b/>
          <w:bCs/>
          <w:color w:val="000000"/>
          <w:sz w:val="24"/>
          <w:szCs w:val="24"/>
          <w:lang w:val="en-US" w:eastAsia="zh-CN"/>
        </w:rPr>
        <w:t>305</w:t>
      </w:r>
      <w:r w:rsidRPr="00910C7F">
        <w:rPr>
          <w:rFonts w:ascii="Book Antiqua" w:eastAsia="宋体" w:hAnsi="Book Antiqua" w:cs="宋体"/>
          <w:color w:val="000000"/>
          <w:sz w:val="24"/>
          <w:szCs w:val="24"/>
          <w:lang w:val="en-US" w:eastAsia="zh-CN"/>
        </w:rPr>
        <w:t>: 160-164 [PMID: 1285753 DOI: 10.1136/bmj.305.6846.160]</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16 </w:t>
      </w:r>
      <w:r w:rsidRPr="00910C7F">
        <w:rPr>
          <w:rFonts w:ascii="Book Antiqua" w:eastAsia="宋体" w:hAnsi="Book Antiqua" w:cs="宋体"/>
          <w:b/>
          <w:bCs/>
          <w:color w:val="000000"/>
          <w:sz w:val="24"/>
          <w:szCs w:val="24"/>
          <w:lang w:val="en-US" w:eastAsia="zh-CN"/>
        </w:rPr>
        <w:t>Ware JE</w:t>
      </w:r>
      <w:r w:rsidRPr="00910C7F">
        <w:rPr>
          <w:rFonts w:ascii="Book Antiqua" w:eastAsia="宋体" w:hAnsi="Book Antiqua" w:cs="宋体"/>
          <w:color w:val="000000"/>
          <w:sz w:val="24"/>
          <w:szCs w:val="24"/>
          <w:lang w:val="en-US" w:eastAsia="zh-CN"/>
        </w:rPr>
        <w:t>.</w:t>
      </w:r>
      <w:proofErr w:type="gramEnd"/>
      <w:r w:rsidRPr="00910C7F">
        <w:rPr>
          <w:rFonts w:ascii="Book Antiqua" w:eastAsia="宋体" w:hAnsi="Book Antiqua" w:cs="宋体"/>
          <w:color w:val="000000"/>
          <w:sz w:val="24"/>
          <w:szCs w:val="24"/>
          <w:lang w:val="en-US" w:eastAsia="zh-CN"/>
        </w:rPr>
        <w:t xml:space="preserve"> </w:t>
      </w:r>
      <w:proofErr w:type="gramStart"/>
      <w:r w:rsidRPr="00910C7F">
        <w:rPr>
          <w:rFonts w:ascii="Book Antiqua" w:eastAsia="宋体" w:hAnsi="Book Antiqua" w:cs="宋体"/>
          <w:color w:val="000000"/>
          <w:sz w:val="24"/>
          <w:szCs w:val="24"/>
          <w:lang w:val="en-US" w:eastAsia="zh-CN"/>
        </w:rPr>
        <w:t>SF-36 health survey update.</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Spine (</w:t>
      </w:r>
      <w:proofErr w:type="spellStart"/>
      <w:r w:rsidRPr="00910C7F">
        <w:rPr>
          <w:rFonts w:ascii="Book Antiqua" w:eastAsia="宋体" w:hAnsi="Book Antiqua" w:cs="宋体"/>
          <w:i/>
          <w:iCs/>
          <w:color w:val="000000"/>
          <w:sz w:val="24"/>
          <w:szCs w:val="24"/>
          <w:lang w:val="en-US" w:eastAsia="zh-CN"/>
        </w:rPr>
        <w:t>Phila</w:t>
      </w:r>
      <w:proofErr w:type="spellEnd"/>
      <w:r w:rsidRPr="00910C7F">
        <w:rPr>
          <w:rFonts w:ascii="Book Antiqua" w:eastAsia="宋体" w:hAnsi="Book Antiqua" w:cs="宋体"/>
          <w:i/>
          <w:iCs/>
          <w:color w:val="000000"/>
          <w:sz w:val="24"/>
          <w:szCs w:val="24"/>
          <w:lang w:val="en-US" w:eastAsia="zh-CN"/>
        </w:rPr>
        <w:t xml:space="preserve"> Pa 1976)</w:t>
      </w:r>
      <w:r w:rsidRPr="00910C7F">
        <w:rPr>
          <w:rFonts w:ascii="Book Antiqua" w:eastAsia="宋体" w:hAnsi="Book Antiqua" w:cs="宋体"/>
          <w:color w:val="000000"/>
          <w:sz w:val="24"/>
          <w:szCs w:val="24"/>
          <w:lang w:val="en-US" w:eastAsia="zh-CN"/>
        </w:rPr>
        <w:t> 2000; </w:t>
      </w:r>
      <w:r w:rsidRPr="00910C7F">
        <w:rPr>
          <w:rFonts w:ascii="Book Antiqua" w:eastAsia="宋体" w:hAnsi="Book Antiqua" w:cs="宋体"/>
          <w:b/>
          <w:bCs/>
          <w:color w:val="000000"/>
          <w:sz w:val="24"/>
          <w:szCs w:val="24"/>
          <w:lang w:val="en-US" w:eastAsia="zh-CN"/>
        </w:rPr>
        <w:t>25</w:t>
      </w:r>
      <w:r w:rsidRPr="00910C7F">
        <w:rPr>
          <w:rFonts w:ascii="Book Antiqua" w:eastAsia="宋体" w:hAnsi="Book Antiqua" w:cs="宋体"/>
          <w:color w:val="000000"/>
          <w:sz w:val="24"/>
          <w:szCs w:val="24"/>
          <w:lang w:val="en-US" w:eastAsia="zh-CN"/>
        </w:rPr>
        <w:t>: 3130-3139 [PMID: 11124729 DOI: 10.1097/00007632-200012150-00008]</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17 </w:t>
      </w:r>
      <w:proofErr w:type="spellStart"/>
      <w:r w:rsidRPr="00910C7F">
        <w:rPr>
          <w:rFonts w:ascii="Book Antiqua" w:eastAsia="宋体" w:hAnsi="Book Antiqua" w:cs="宋体"/>
          <w:b/>
          <w:bCs/>
          <w:color w:val="000000"/>
          <w:sz w:val="24"/>
          <w:szCs w:val="24"/>
          <w:lang w:val="en-US" w:eastAsia="zh-CN"/>
        </w:rPr>
        <w:t>Tugwell</w:t>
      </w:r>
      <w:proofErr w:type="spellEnd"/>
      <w:r w:rsidRPr="00910C7F">
        <w:rPr>
          <w:rFonts w:ascii="Book Antiqua" w:eastAsia="宋体" w:hAnsi="Book Antiqua" w:cs="宋体"/>
          <w:b/>
          <w:bCs/>
          <w:color w:val="000000"/>
          <w:sz w:val="24"/>
          <w:szCs w:val="24"/>
          <w:lang w:val="en-US" w:eastAsia="zh-CN"/>
        </w:rPr>
        <w:t xml:space="preserve"> P</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Idzerda</w:t>
      </w:r>
      <w:proofErr w:type="spellEnd"/>
      <w:r w:rsidRPr="00910C7F">
        <w:rPr>
          <w:rFonts w:ascii="Book Antiqua" w:eastAsia="宋体" w:hAnsi="Book Antiqua" w:cs="宋体"/>
          <w:color w:val="000000"/>
          <w:sz w:val="24"/>
          <w:szCs w:val="24"/>
          <w:lang w:val="en-US" w:eastAsia="zh-CN"/>
        </w:rPr>
        <w:t xml:space="preserve"> L, Wells GA. Generic quality-of-life assessment in rheumatoid arthritis.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Am J </w:t>
      </w:r>
      <w:proofErr w:type="spellStart"/>
      <w:r w:rsidRPr="00910C7F">
        <w:rPr>
          <w:rFonts w:ascii="Book Antiqua" w:eastAsia="宋体" w:hAnsi="Book Antiqua" w:cs="宋体"/>
          <w:i/>
          <w:iCs/>
          <w:color w:val="000000"/>
          <w:sz w:val="24"/>
          <w:szCs w:val="24"/>
          <w:lang w:val="en-US" w:eastAsia="zh-CN"/>
        </w:rPr>
        <w:t>Manag</w:t>
      </w:r>
      <w:proofErr w:type="spellEnd"/>
      <w:r w:rsidRPr="00910C7F">
        <w:rPr>
          <w:rFonts w:ascii="Book Antiqua" w:eastAsia="宋体" w:hAnsi="Book Antiqua" w:cs="宋体"/>
          <w:i/>
          <w:iCs/>
          <w:color w:val="000000"/>
          <w:sz w:val="24"/>
          <w:szCs w:val="24"/>
          <w:lang w:val="en-US" w:eastAsia="zh-CN"/>
        </w:rPr>
        <w:t xml:space="preserve"> Care</w:t>
      </w:r>
      <w:r w:rsidRPr="00910C7F">
        <w:rPr>
          <w:rFonts w:ascii="Book Antiqua" w:eastAsia="宋体" w:hAnsi="Book Antiqua" w:cs="宋体"/>
          <w:color w:val="000000"/>
          <w:sz w:val="24"/>
          <w:szCs w:val="24"/>
          <w:lang w:val="en-US" w:eastAsia="zh-CN"/>
        </w:rPr>
        <w:t> 2007; </w:t>
      </w:r>
      <w:r w:rsidRPr="00910C7F">
        <w:rPr>
          <w:rFonts w:ascii="Book Antiqua" w:eastAsia="宋体" w:hAnsi="Book Antiqua" w:cs="宋体"/>
          <w:b/>
          <w:bCs/>
          <w:color w:val="000000"/>
          <w:sz w:val="24"/>
          <w:szCs w:val="24"/>
          <w:lang w:val="en-US" w:eastAsia="zh-CN"/>
        </w:rPr>
        <w:t xml:space="preserve">13 </w:t>
      </w:r>
      <w:proofErr w:type="spellStart"/>
      <w:r w:rsidRPr="00910C7F">
        <w:rPr>
          <w:rFonts w:ascii="Book Antiqua" w:eastAsia="宋体" w:hAnsi="Book Antiqua" w:cs="宋体"/>
          <w:b/>
          <w:bCs/>
          <w:color w:val="000000"/>
          <w:sz w:val="24"/>
          <w:szCs w:val="24"/>
          <w:lang w:val="en-US" w:eastAsia="zh-CN"/>
        </w:rPr>
        <w:t>Suppl</w:t>
      </w:r>
      <w:proofErr w:type="spellEnd"/>
      <w:r w:rsidRPr="00910C7F">
        <w:rPr>
          <w:rFonts w:ascii="Book Antiqua" w:eastAsia="宋体" w:hAnsi="Book Antiqua" w:cs="宋体"/>
          <w:b/>
          <w:bCs/>
          <w:color w:val="000000"/>
          <w:sz w:val="24"/>
          <w:szCs w:val="24"/>
          <w:lang w:val="en-US" w:eastAsia="zh-CN"/>
        </w:rPr>
        <w:t xml:space="preserve"> 9</w:t>
      </w:r>
      <w:r w:rsidRPr="00910C7F">
        <w:rPr>
          <w:rFonts w:ascii="Book Antiqua" w:eastAsia="宋体" w:hAnsi="Book Antiqua" w:cs="宋体"/>
          <w:color w:val="000000"/>
          <w:sz w:val="24"/>
          <w:szCs w:val="24"/>
          <w:lang w:val="en-US" w:eastAsia="zh-CN"/>
        </w:rPr>
        <w:t>: S224-S236 [PMID: 18095786]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18 </w:t>
      </w:r>
      <w:proofErr w:type="spellStart"/>
      <w:r w:rsidRPr="00910C7F">
        <w:rPr>
          <w:rFonts w:ascii="Book Antiqua" w:eastAsia="宋体" w:hAnsi="Book Antiqua" w:cs="宋体"/>
          <w:b/>
          <w:bCs/>
          <w:color w:val="000000"/>
          <w:sz w:val="24"/>
          <w:szCs w:val="24"/>
          <w:lang w:val="en-US" w:eastAsia="zh-CN"/>
        </w:rPr>
        <w:t>Kosinski</w:t>
      </w:r>
      <w:proofErr w:type="spellEnd"/>
      <w:r w:rsidRPr="00910C7F">
        <w:rPr>
          <w:rFonts w:ascii="Book Antiqua" w:eastAsia="宋体" w:hAnsi="Book Antiqua" w:cs="宋体"/>
          <w:b/>
          <w:bCs/>
          <w:color w:val="000000"/>
          <w:sz w:val="24"/>
          <w:szCs w:val="24"/>
          <w:lang w:val="en-US" w:eastAsia="zh-CN"/>
        </w:rPr>
        <w:t xml:space="preserve"> M</w:t>
      </w:r>
      <w:r w:rsidRPr="00910C7F">
        <w:rPr>
          <w:rFonts w:ascii="Book Antiqua" w:eastAsia="宋体" w:hAnsi="Book Antiqua" w:cs="宋体"/>
          <w:color w:val="000000"/>
          <w:sz w:val="24"/>
          <w:szCs w:val="24"/>
          <w:lang w:val="en-US" w:eastAsia="zh-CN"/>
        </w:rPr>
        <w:t xml:space="preserve">, Keller SD, Ware JE, </w:t>
      </w:r>
      <w:proofErr w:type="spellStart"/>
      <w:r w:rsidRPr="00910C7F">
        <w:rPr>
          <w:rFonts w:ascii="Book Antiqua" w:eastAsia="宋体" w:hAnsi="Book Antiqua" w:cs="宋体"/>
          <w:color w:val="000000"/>
          <w:sz w:val="24"/>
          <w:szCs w:val="24"/>
          <w:lang w:val="en-US" w:eastAsia="zh-CN"/>
        </w:rPr>
        <w:t>Hatoum</w:t>
      </w:r>
      <w:proofErr w:type="spellEnd"/>
      <w:r w:rsidRPr="00910C7F">
        <w:rPr>
          <w:rFonts w:ascii="Book Antiqua" w:eastAsia="宋体" w:hAnsi="Book Antiqua" w:cs="宋体"/>
          <w:color w:val="000000"/>
          <w:sz w:val="24"/>
          <w:szCs w:val="24"/>
          <w:lang w:val="en-US" w:eastAsia="zh-CN"/>
        </w:rPr>
        <w:t xml:space="preserve"> HT, Kong SX. The SF-36 Health Survey as a generic outcome measure in clinical trials of patients with osteoarthritis and rheumatoid arthritis: relative validity of scales in relation to clinical measures of arthritis severity. </w:t>
      </w:r>
      <w:r w:rsidRPr="00910C7F">
        <w:rPr>
          <w:rFonts w:ascii="Book Antiqua" w:eastAsia="宋体" w:hAnsi="Book Antiqua" w:cs="宋体"/>
          <w:i/>
          <w:iCs/>
          <w:color w:val="000000"/>
          <w:sz w:val="24"/>
          <w:szCs w:val="24"/>
          <w:lang w:val="en-US" w:eastAsia="zh-CN"/>
        </w:rPr>
        <w:t>Med Care</w:t>
      </w:r>
      <w:r w:rsidRPr="00910C7F">
        <w:rPr>
          <w:rFonts w:ascii="Book Antiqua" w:eastAsia="宋体" w:hAnsi="Book Antiqua" w:cs="宋体"/>
          <w:color w:val="000000"/>
          <w:sz w:val="24"/>
          <w:szCs w:val="24"/>
          <w:lang w:val="en-US" w:eastAsia="zh-CN"/>
        </w:rPr>
        <w:t> 1999; </w:t>
      </w:r>
      <w:r w:rsidRPr="00910C7F">
        <w:rPr>
          <w:rFonts w:ascii="Book Antiqua" w:eastAsia="宋体" w:hAnsi="Book Antiqua" w:cs="宋体"/>
          <w:b/>
          <w:bCs/>
          <w:color w:val="000000"/>
          <w:sz w:val="24"/>
          <w:szCs w:val="24"/>
          <w:lang w:val="en-US" w:eastAsia="zh-CN"/>
        </w:rPr>
        <w:t>37</w:t>
      </w:r>
      <w:r w:rsidRPr="00910C7F">
        <w:rPr>
          <w:rFonts w:ascii="Book Antiqua" w:eastAsia="宋体" w:hAnsi="Book Antiqua" w:cs="宋体"/>
          <w:color w:val="000000"/>
          <w:sz w:val="24"/>
          <w:szCs w:val="24"/>
          <w:lang w:val="en-US" w:eastAsia="zh-CN"/>
        </w:rPr>
        <w:t>: MS23-MS39 [PMID: 10335741 DOI: 10.1097/00005650-199905001-00003]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19 </w:t>
      </w:r>
      <w:proofErr w:type="spellStart"/>
      <w:r w:rsidRPr="00910C7F">
        <w:rPr>
          <w:rFonts w:ascii="Book Antiqua" w:eastAsia="宋体" w:hAnsi="Book Antiqua" w:cs="宋体"/>
          <w:b/>
          <w:bCs/>
          <w:color w:val="000000"/>
          <w:sz w:val="24"/>
          <w:szCs w:val="24"/>
          <w:lang w:val="en-US" w:eastAsia="zh-CN"/>
        </w:rPr>
        <w:t>Schlenk</w:t>
      </w:r>
      <w:proofErr w:type="spellEnd"/>
      <w:r w:rsidRPr="00910C7F">
        <w:rPr>
          <w:rFonts w:ascii="Book Antiqua" w:eastAsia="宋体" w:hAnsi="Book Antiqua" w:cs="宋体"/>
          <w:b/>
          <w:bCs/>
          <w:color w:val="000000"/>
          <w:sz w:val="24"/>
          <w:szCs w:val="24"/>
          <w:lang w:val="en-US" w:eastAsia="zh-CN"/>
        </w:rPr>
        <w:t xml:space="preserve"> EA</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Erlen</w:t>
      </w:r>
      <w:proofErr w:type="spellEnd"/>
      <w:r w:rsidRPr="00910C7F">
        <w:rPr>
          <w:rFonts w:ascii="Book Antiqua" w:eastAsia="宋体" w:hAnsi="Book Antiqua" w:cs="宋体"/>
          <w:color w:val="000000"/>
          <w:sz w:val="24"/>
          <w:szCs w:val="24"/>
          <w:lang w:val="en-US" w:eastAsia="zh-CN"/>
        </w:rPr>
        <w:t xml:space="preserve"> JA, Dunbar-Jacob J, McDowell J, </w:t>
      </w:r>
      <w:proofErr w:type="spellStart"/>
      <w:r w:rsidRPr="00910C7F">
        <w:rPr>
          <w:rFonts w:ascii="Book Antiqua" w:eastAsia="宋体" w:hAnsi="Book Antiqua" w:cs="宋体"/>
          <w:color w:val="000000"/>
          <w:sz w:val="24"/>
          <w:szCs w:val="24"/>
          <w:lang w:val="en-US" w:eastAsia="zh-CN"/>
        </w:rPr>
        <w:t>Engberg</w:t>
      </w:r>
      <w:proofErr w:type="spellEnd"/>
      <w:r w:rsidRPr="00910C7F">
        <w:rPr>
          <w:rFonts w:ascii="Book Antiqua" w:eastAsia="宋体" w:hAnsi="Book Antiqua" w:cs="宋体"/>
          <w:color w:val="000000"/>
          <w:sz w:val="24"/>
          <w:szCs w:val="24"/>
          <w:lang w:val="en-US" w:eastAsia="zh-CN"/>
        </w:rPr>
        <w:t xml:space="preserve"> S, </w:t>
      </w:r>
      <w:proofErr w:type="spellStart"/>
      <w:r w:rsidRPr="00910C7F">
        <w:rPr>
          <w:rFonts w:ascii="Book Antiqua" w:eastAsia="宋体" w:hAnsi="Book Antiqua" w:cs="宋体"/>
          <w:color w:val="000000"/>
          <w:sz w:val="24"/>
          <w:szCs w:val="24"/>
          <w:lang w:val="en-US" w:eastAsia="zh-CN"/>
        </w:rPr>
        <w:t>Sereika</w:t>
      </w:r>
      <w:proofErr w:type="spellEnd"/>
      <w:r w:rsidRPr="00910C7F">
        <w:rPr>
          <w:rFonts w:ascii="Book Antiqua" w:eastAsia="宋体" w:hAnsi="Book Antiqua" w:cs="宋体"/>
          <w:color w:val="000000"/>
          <w:sz w:val="24"/>
          <w:szCs w:val="24"/>
          <w:lang w:val="en-US" w:eastAsia="zh-CN"/>
        </w:rPr>
        <w:t xml:space="preserve"> SM, </w:t>
      </w:r>
      <w:proofErr w:type="spellStart"/>
      <w:r w:rsidRPr="00910C7F">
        <w:rPr>
          <w:rFonts w:ascii="Book Antiqua" w:eastAsia="宋体" w:hAnsi="Book Antiqua" w:cs="宋体"/>
          <w:color w:val="000000"/>
          <w:sz w:val="24"/>
          <w:szCs w:val="24"/>
          <w:lang w:val="en-US" w:eastAsia="zh-CN"/>
        </w:rPr>
        <w:t>Rohay</w:t>
      </w:r>
      <w:proofErr w:type="spellEnd"/>
      <w:r w:rsidRPr="00910C7F">
        <w:rPr>
          <w:rFonts w:ascii="Book Antiqua" w:eastAsia="宋体" w:hAnsi="Book Antiqua" w:cs="宋体"/>
          <w:color w:val="000000"/>
          <w:sz w:val="24"/>
          <w:szCs w:val="24"/>
          <w:lang w:val="en-US" w:eastAsia="zh-CN"/>
        </w:rPr>
        <w:t xml:space="preserve"> JM, Bernier MJ. Health-related quality of life in chronic disorders: a comparison across studies using the MOS SF-36.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1998; </w:t>
      </w:r>
      <w:r w:rsidRPr="00910C7F">
        <w:rPr>
          <w:rFonts w:ascii="Book Antiqua" w:eastAsia="宋体" w:hAnsi="Book Antiqua" w:cs="宋体"/>
          <w:b/>
          <w:bCs/>
          <w:color w:val="000000"/>
          <w:sz w:val="24"/>
          <w:szCs w:val="24"/>
          <w:lang w:val="en-US" w:eastAsia="zh-CN"/>
        </w:rPr>
        <w:t>7</w:t>
      </w:r>
      <w:r w:rsidRPr="00910C7F">
        <w:rPr>
          <w:rFonts w:ascii="Book Antiqua" w:eastAsia="宋体" w:hAnsi="Book Antiqua" w:cs="宋体"/>
          <w:color w:val="000000"/>
          <w:sz w:val="24"/>
          <w:szCs w:val="24"/>
          <w:lang w:val="en-US" w:eastAsia="zh-CN"/>
        </w:rPr>
        <w:t>: 57-65 [PMID: 9481151 DOI: 10.1023/A: 1008836922089]</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20 </w:t>
      </w:r>
      <w:proofErr w:type="spellStart"/>
      <w:r w:rsidRPr="00910C7F">
        <w:rPr>
          <w:rFonts w:ascii="Book Antiqua" w:eastAsia="宋体" w:hAnsi="Book Antiqua" w:cs="宋体"/>
          <w:b/>
          <w:bCs/>
          <w:color w:val="000000"/>
          <w:sz w:val="24"/>
          <w:szCs w:val="24"/>
          <w:lang w:val="en-US" w:eastAsia="zh-CN"/>
        </w:rPr>
        <w:t>Iudici</w:t>
      </w:r>
      <w:proofErr w:type="spellEnd"/>
      <w:r w:rsidRPr="00910C7F">
        <w:rPr>
          <w:rFonts w:ascii="Book Antiqua" w:eastAsia="宋体" w:hAnsi="Book Antiqua" w:cs="宋体"/>
          <w:b/>
          <w:bCs/>
          <w:color w:val="000000"/>
          <w:sz w:val="24"/>
          <w:szCs w:val="24"/>
          <w:lang w:val="en-US" w:eastAsia="zh-CN"/>
        </w:rPr>
        <w:t xml:space="preserve"> M</w:t>
      </w:r>
      <w:r w:rsidRPr="00910C7F">
        <w:rPr>
          <w:rFonts w:ascii="Book Antiqua" w:eastAsia="宋体" w:hAnsi="Book Antiqua" w:cs="宋体"/>
          <w:color w:val="000000"/>
          <w:sz w:val="24"/>
          <w:szCs w:val="24"/>
          <w:lang w:val="en-US" w:eastAsia="zh-CN"/>
        </w:rPr>
        <w:t xml:space="preserve">, Cuomo G, </w:t>
      </w:r>
      <w:proofErr w:type="spellStart"/>
      <w:r w:rsidRPr="00910C7F">
        <w:rPr>
          <w:rFonts w:ascii="Book Antiqua" w:eastAsia="宋体" w:hAnsi="Book Antiqua" w:cs="宋体"/>
          <w:color w:val="000000"/>
          <w:sz w:val="24"/>
          <w:szCs w:val="24"/>
          <w:lang w:val="en-US" w:eastAsia="zh-CN"/>
        </w:rPr>
        <w:t>Vettori</w:t>
      </w:r>
      <w:proofErr w:type="spellEnd"/>
      <w:r w:rsidRPr="00910C7F">
        <w:rPr>
          <w:rFonts w:ascii="Book Antiqua" w:eastAsia="宋体" w:hAnsi="Book Antiqua" w:cs="宋体"/>
          <w:color w:val="000000"/>
          <w:sz w:val="24"/>
          <w:szCs w:val="24"/>
          <w:lang w:val="en-US" w:eastAsia="zh-CN"/>
        </w:rPr>
        <w:t xml:space="preserve"> S, Avellino M, </w:t>
      </w:r>
      <w:proofErr w:type="spellStart"/>
      <w:r w:rsidRPr="00910C7F">
        <w:rPr>
          <w:rFonts w:ascii="Book Antiqua" w:eastAsia="宋体" w:hAnsi="Book Antiqua" w:cs="宋体"/>
          <w:color w:val="000000"/>
          <w:sz w:val="24"/>
          <w:szCs w:val="24"/>
          <w:lang w:val="en-US" w:eastAsia="zh-CN"/>
        </w:rPr>
        <w:t>Valentini</w:t>
      </w:r>
      <w:proofErr w:type="spellEnd"/>
      <w:r w:rsidRPr="00910C7F">
        <w:rPr>
          <w:rFonts w:ascii="Book Antiqua" w:eastAsia="宋体" w:hAnsi="Book Antiqua" w:cs="宋体"/>
          <w:color w:val="000000"/>
          <w:sz w:val="24"/>
          <w:szCs w:val="24"/>
          <w:lang w:val="en-US" w:eastAsia="zh-CN"/>
        </w:rPr>
        <w:t xml:space="preserve"> G. Quality of life as measured by the short-form 36 (SF-36) questionnaire in patients with early systemic sclerosis and undifferentiated connective tissue disease.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2013; </w:t>
      </w:r>
      <w:r w:rsidRPr="00910C7F">
        <w:rPr>
          <w:rFonts w:ascii="Book Antiqua" w:eastAsia="宋体" w:hAnsi="Book Antiqua" w:cs="宋体"/>
          <w:b/>
          <w:bCs/>
          <w:color w:val="000000"/>
          <w:sz w:val="24"/>
          <w:szCs w:val="24"/>
          <w:lang w:val="en-US" w:eastAsia="zh-CN"/>
        </w:rPr>
        <w:t>11</w:t>
      </w:r>
      <w:r w:rsidRPr="00910C7F">
        <w:rPr>
          <w:rFonts w:ascii="Book Antiqua" w:eastAsia="宋体" w:hAnsi="Book Antiqua" w:cs="宋体"/>
          <w:color w:val="000000"/>
          <w:sz w:val="24"/>
          <w:szCs w:val="24"/>
          <w:lang w:val="en-US" w:eastAsia="zh-CN"/>
        </w:rPr>
        <w:t>: 23 [PMID: 23442975 DOI: 10.1186/1477-7525-11-23]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21 </w:t>
      </w:r>
      <w:r w:rsidRPr="00910C7F">
        <w:rPr>
          <w:rFonts w:ascii="Book Antiqua" w:eastAsia="宋体" w:hAnsi="Book Antiqua" w:cs="宋体"/>
          <w:b/>
          <w:bCs/>
          <w:color w:val="000000"/>
          <w:sz w:val="24"/>
          <w:szCs w:val="24"/>
          <w:lang w:val="en-US" w:eastAsia="zh-CN"/>
        </w:rPr>
        <w:t>Braun J</w:t>
      </w:r>
      <w:r w:rsidRPr="00910C7F">
        <w:rPr>
          <w:rFonts w:ascii="Book Antiqua" w:eastAsia="宋体" w:hAnsi="Book Antiqua" w:cs="宋体"/>
          <w:color w:val="000000"/>
          <w:sz w:val="24"/>
          <w:szCs w:val="24"/>
          <w:lang w:val="en-US" w:eastAsia="zh-CN"/>
        </w:rPr>
        <w:t xml:space="preserve">, McHugh N, Singh A, </w:t>
      </w:r>
      <w:proofErr w:type="spellStart"/>
      <w:r w:rsidRPr="00910C7F">
        <w:rPr>
          <w:rFonts w:ascii="Book Antiqua" w:eastAsia="宋体" w:hAnsi="Book Antiqua" w:cs="宋体"/>
          <w:color w:val="000000"/>
          <w:sz w:val="24"/>
          <w:szCs w:val="24"/>
          <w:lang w:val="en-US" w:eastAsia="zh-CN"/>
        </w:rPr>
        <w:t>Wajdula</w:t>
      </w:r>
      <w:proofErr w:type="spellEnd"/>
      <w:r w:rsidRPr="00910C7F">
        <w:rPr>
          <w:rFonts w:ascii="Book Antiqua" w:eastAsia="宋体" w:hAnsi="Book Antiqua" w:cs="宋体"/>
          <w:color w:val="000000"/>
          <w:sz w:val="24"/>
          <w:szCs w:val="24"/>
          <w:lang w:val="en-US" w:eastAsia="zh-CN"/>
        </w:rPr>
        <w:t xml:space="preserve"> JS, Sato R. Improvement in patient-reported outcomes for patients with ankylosing spondylitis treated with </w:t>
      </w:r>
      <w:proofErr w:type="spellStart"/>
      <w:r w:rsidRPr="00910C7F">
        <w:rPr>
          <w:rFonts w:ascii="Book Antiqua" w:eastAsia="宋体" w:hAnsi="Book Antiqua" w:cs="宋体"/>
          <w:color w:val="000000"/>
          <w:sz w:val="24"/>
          <w:szCs w:val="24"/>
          <w:lang w:val="en-US" w:eastAsia="zh-CN"/>
        </w:rPr>
        <w:t>etanercept</w:t>
      </w:r>
      <w:proofErr w:type="spellEnd"/>
      <w:r w:rsidRPr="00910C7F">
        <w:rPr>
          <w:rFonts w:ascii="Book Antiqua" w:eastAsia="宋体" w:hAnsi="Book Antiqua" w:cs="宋体"/>
          <w:color w:val="000000"/>
          <w:sz w:val="24"/>
          <w:szCs w:val="24"/>
          <w:lang w:val="en-US" w:eastAsia="zh-CN"/>
        </w:rPr>
        <w:t xml:space="preserve"> 50 mg once-weekly and 25 mg twice-weekly. </w:t>
      </w:r>
      <w:r w:rsidRPr="00910C7F">
        <w:rPr>
          <w:rFonts w:ascii="Book Antiqua" w:eastAsia="宋体" w:hAnsi="Book Antiqua" w:cs="宋体"/>
          <w:i/>
          <w:iCs/>
          <w:color w:val="000000"/>
          <w:sz w:val="24"/>
          <w:szCs w:val="24"/>
          <w:lang w:val="en-US" w:eastAsia="zh-CN"/>
        </w:rPr>
        <w:t>Rheumatology (Oxford)</w:t>
      </w:r>
      <w:r w:rsidRPr="00910C7F">
        <w:rPr>
          <w:rFonts w:ascii="Book Antiqua" w:eastAsia="宋体" w:hAnsi="Book Antiqua" w:cs="宋体"/>
          <w:color w:val="000000"/>
          <w:sz w:val="24"/>
          <w:szCs w:val="24"/>
          <w:lang w:val="en-US" w:eastAsia="zh-CN"/>
        </w:rPr>
        <w:t> 2007; </w:t>
      </w:r>
      <w:r w:rsidRPr="00910C7F">
        <w:rPr>
          <w:rFonts w:ascii="Book Antiqua" w:eastAsia="宋体" w:hAnsi="Book Antiqua" w:cs="宋体"/>
          <w:b/>
          <w:bCs/>
          <w:color w:val="000000"/>
          <w:sz w:val="24"/>
          <w:szCs w:val="24"/>
          <w:lang w:val="en-US" w:eastAsia="zh-CN"/>
        </w:rPr>
        <w:t>46</w:t>
      </w:r>
      <w:r w:rsidRPr="00910C7F">
        <w:rPr>
          <w:rFonts w:ascii="Book Antiqua" w:eastAsia="宋体" w:hAnsi="Book Antiqua" w:cs="宋体"/>
          <w:color w:val="000000"/>
          <w:sz w:val="24"/>
          <w:szCs w:val="24"/>
          <w:lang w:val="en-US" w:eastAsia="zh-CN"/>
        </w:rPr>
        <w:t>: 999-1004 [PMID: 17389658 DOI: 10.1093/rheumatology/kem069]</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lastRenderedPageBreak/>
        <w:t>22 </w:t>
      </w:r>
      <w:r w:rsidRPr="00910C7F">
        <w:rPr>
          <w:rFonts w:ascii="Book Antiqua" w:eastAsia="宋体" w:hAnsi="Book Antiqua" w:cs="宋体"/>
          <w:b/>
          <w:bCs/>
          <w:color w:val="000000"/>
          <w:sz w:val="24"/>
          <w:szCs w:val="24"/>
          <w:lang w:val="en-US" w:eastAsia="zh-CN"/>
        </w:rPr>
        <w:t>Andresen EM</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Fouts</w:t>
      </w:r>
      <w:proofErr w:type="spellEnd"/>
      <w:r w:rsidRPr="00910C7F">
        <w:rPr>
          <w:rFonts w:ascii="Book Antiqua" w:eastAsia="宋体" w:hAnsi="Book Antiqua" w:cs="宋体"/>
          <w:color w:val="000000"/>
          <w:sz w:val="24"/>
          <w:szCs w:val="24"/>
          <w:lang w:val="en-US" w:eastAsia="zh-CN"/>
        </w:rPr>
        <w:t xml:space="preserve"> BS, </w:t>
      </w:r>
      <w:proofErr w:type="spellStart"/>
      <w:r w:rsidRPr="00910C7F">
        <w:rPr>
          <w:rFonts w:ascii="Book Antiqua" w:eastAsia="宋体" w:hAnsi="Book Antiqua" w:cs="宋体"/>
          <w:color w:val="000000"/>
          <w:sz w:val="24"/>
          <w:szCs w:val="24"/>
          <w:lang w:val="en-US" w:eastAsia="zh-CN"/>
        </w:rPr>
        <w:t>Romeis</w:t>
      </w:r>
      <w:proofErr w:type="spellEnd"/>
      <w:r w:rsidRPr="00910C7F">
        <w:rPr>
          <w:rFonts w:ascii="Book Antiqua" w:eastAsia="宋体" w:hAnsi="Book Antiqua" w:cs="宋体"/>
          <w:color w:val="000000"/>
          <w:sz w:val="24"/>
          <w:szCs w:val="24"/>
          <w:lang w:val="en-US" w:eastAsia="zh-CN"/>
        </w:rPr>
        <w:t xml:space="preserve"> JC, </w:t>
      </w:r>
      <w:proofErr w:type="spellStart"/>
      <w:r w:rsidRPr="00910C7F">
        <w:rPr>
          <w:rFonts w:ascii="Book Antiqua" w:eastAsia="宋体" w:hAnsi="Book Antiqua" w:cs="宋体"/>
          <w:color w:val="000000"/>
          <w:sz w:val="24"/>
          <w:szCs w:val="24"/>
          <w:lang w:val="en-US" w:eastAsia="zh-CN"/>
        </w:rPr>
        <w:t>Brownson</w:t>
      </w:r>
      <w:proofErr w:type="spellEnd"/>
      <w:r w:rsidRPr="00910C7F">
        <w:rPr>
          <w:rFonts w:ascii="Book Antiqua" w:eastAsia="宋体" w:hAnsi="Book Antiqua" w:cs="宋体"/>
          <w:color w:val="000000"/>
          <w:sz w:val="24"/>
          <w:szCs w:val="24"/>
          <w:lang w:val="en-US" w:eastAsia="zh-CN"/>
        </w:rPr>
        <w:t xml:space="preserve"> CA. Performance of health-related quality-of-life instruments in a spinal cord injured population. </w:t>
      </w:r>
      <w:r w:rsidRPr="00910C7F">
        <w:rPr>
          <w:rFonts w:ascii="Book Antiqua" w:eastAsia="宋体" w:hAnsi="Book Antiqua" w:cs="宋体"/>
          <w:i/>
          <w:iCs/>
          <w:color w:val="000000"/>
          <w:sz w:val="24"/>
          <w:szCs w:val="24"/>
          <w:lang w:val="en-US" w:eastAsia="zh-CN"/>
        </w:rPr>
        <w:t xml:space="preserve">Arch </w:t>
      </w:r>
      <w:proofErr w:type="spellStart"/>
      <w:r w:rsidRPr="00910C7F">
        <w:rPr>
          <w:rFonts w:ascii="Book Antiqua" w:eastAsia="宋体" w:hAnsi="Book Antiqua" w:cs="宋体"/>
          <w:i/>
          <w:iCs/>
          <w:color w:val="000000"/>
          <w:sz w:val="24"/>
          <w:szCs w:val="24"/>
          <w:lang w:val="en-US" w:eastAsia="zh-CN"/>
        </w:rPr>
        <w:t>Phys</w:t>
      </w:r>
      <w:proofErr w:type="spellEnd"/>
      <w:r w:rsidRPr="00910C7F">
        <w:rPr>
          <w:rFonts w:ascii="Book Antiqua" w:eastAsia="宋体" w:hAnsi="Book Antiqua" w:cs="宋体"/>
          <w:i/>
          <w:iCs/>
          <w:color w:val="000000"/>
          <w:sz w:val="24"/>
          <w:szCs w:val="24"/>
          <w:lang w:val="en-US" w:eastAsia="zh-CN"/>
        </w:rPr>
        <w:t xml:space="preserve"> Med </w:t>
      </w:r>
      <w:proofErr w:type="spellStart"/>
      <w:r w:rsidRPr="00910C7F">
        <w:rPr>
          <w:rFonts w:ascii="Book Antiqua" w:eastAsia="宋体" w:hAnsi="Book Antiqua" w:cs="宋体"/>
          <w:i/>
          <w:iCs/>
          <w:color w:val="000000"/>
          <w:sz w:val="24"/>
          <w:szCs w:val="24"/>
          <w:lang w:val="en-US" w:eastAsia="zh-CN"/>
        </w:rPr>
        <w:t>Rehabil</w:t>
      </w:r>
      <w:proofErr w:type="spellEnd"/>
      <w:r w:rsidRPr="00910C7F">
        <w:rPr>
          <w:rFonts w:ascii="Book Antiqua" w:eastAsia="宋体" w:hAnsi="Book Antiqua" w:cs="宋体"/>
          <w:color w:val="000000"/>
          <w:sz w:val="24"/>
          <w:szCs w:val="24"/>
          <w:lang w:val="en-US" w:eastAsia="zh-CN"/>
        </w:rPr>
        <w:t> 1999; </w:t>
      </w:r>
      <w:r w:rsidRPr="00910C7F">
        <w:rPr>
          <w:rFonts w:ascii="Book Antiqua" w:eastAsia="宋体" w:hAnsi="Book Antiqua" w:cs="宋体"/>
          <w:b/>
          <w:bCs/>
          <w:color w:val="000000"/>
          <w:sz w:val="24"/>
          <w:szCs w:val="24"/>
          <w:lang w:val="en-US" w:eastAsia="zh-CN"/>
        </w:rPr>
        <w:t>80</w:t>
      </w:r>
      <w:r w:rsidRPr="00910C7F">
        <w:rPr>
          <w:rFonts w:ascii="Book Antiqua" w:eastAsia="宋体" w:hAnsi="Book Antiqua" w:cs="宋体"/>
          <w:color w:val="000000"/>
          <w:sz w:val="24"/>
          <w:szCs w:val="24"/>
          <w:lang w:val="en-US" w:eastAsia="zh-CN"/>
        </w:rPr>
        <w:t>: 877-884 [PMID: 10453762 DOI: 10.1016/S0003-9993(99)90077-1]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 xml:space="preserve">23 </w:t>
      </w:r>
      <w:r w:rsidRPr="00910C7F">
        <w:rPr>
          <w:rFonts w:ascii="Book Antiqua" w:eastAsia="宋体" w:hAnsi="Book Antiqua" w:cs="宋体"/>
          <w:b/>
          <w:color w:val="000000"/>
          <w:sz w:val="24"/>
          <w:szCs w:val="24"/>
          <w:lang w:val="en-US" w:eastAsia="zh-CN"/>
        </w:rPr>
        <w:t>Carr A.</w:t>
      </w:r>
      <w:r w:rsidRPr="00910C7F">
        <w:rPr>
          <w:rFonts w:ascii="Book Antiqua" w:eastAsia="宋体" w:hAnsi="Book Antiqua" w:cs="宋体"/>
          <w:color w:val="000000"/>
          <w:sz w:val="24"/>
          <w:szCs w:val="24"/>
          <w:lang w:val="en-US" w:eastAsia="zh-CN"/>
        </w:rPr>
        <w:t xml:space="preserve"> Adult measures of quality of life: The Arthritis Impact Measurement Scales (AIMS/AIMS2), Disease Repercussion Profile (DRP), </w:t>
      </w:r>
      <w:proofErr w:type="spellStart"/>
      <w:r w:rsidRPr="00910C7F">
        <w:rPr>
          <w:rFonts w:ascii="Book Antiqua" w:eastAsia="宋体" w:hAnsi="Book Antiqua" w:cs="宋体"/>
          <w:color w:val="000000"/>
          <w:sz w:val="24"/>
          <w:szCs w:val="24"/>
          <w:lang w:val="en-US" w:eastAsia="zh-CN"/>
        </w:rPr>
        <w:t>EuroQoL</w:t>
      </w:r>
      <w:proofErr w:type="spellEnd"/>
      <w:r w:rsidRPr="00910C7F">
        <w:rPr>
          <w:rFonts w:ascii="Book Antiqua" w:eastAsia="宋体" w:hAnsi="Book Antiqua" w:cs="宋体"/>
          <w:color w:val="000000"/>
          <w:sz w:val="24"/>
          <w:szCs w:val="24"/>
          <w:lang w:val="en-US" w:eastAsia="zh-CN"/>
        </w:rPr>
        <w:t xml:space="preserve">, Nottingham Health Profile (NHP), Patient Generated Index (PGI), Quality of Well-Being Scale (QWB), </w:t>
      </w:r>
      <w:proofErr w:type="spellStart"/>
      <w:r w:rsidRPr="00910C7F">
        <w:rPr>
          <w:rFonts w:ascii="Book Antiqua" w:eastAsia="宋体" w:hAnsi="Book Antiqua" w:cs="宋体"/>
          <w:color w:val="000000"/>
          <w:sz w:val="24"/>
          <w:szCs w:val="24"/>
          <w:lang w:val="en-US" w:eastAsia="zh-CN"/>
        </w:rPr>
        <w:t>RAQoL</w:t>
      </w:r>
      <w:proofErr w:type="spellEnd"/>
      <w:r w:rsidRPr="00910C7F">
        <w:rPr>
          <w:rFonts w:ascii="Book Antiqua" w:eastAsia="宋体" w:hAnsi="Book Antiqua" w:cs="宋体"/>
          <w:color w:val="000000"/>
          <w:sz w:val="24"/>
          <w:szCs w:val="24"/>
          <w:lang w:val="en-US" w:eastAsia="zh-CN"/>
        </w:rPr>
        <w:t>, Short Form-36 (SF-36), Sickness Impact Profile (SIP), SIP-RA, and World Health Organization's Quality of Life Instruments (</w:t>
      </w:r>
      <w:proofErr w:type="spellStart"/>
      <w:r w:rsidRPr="00910C7F">
        <w:rPr>
          <w:rFonts w:ascii="Book Antiqua" w:eastAsia="宋体" w:hAnsi="Book Antiqua" w:cs="宋体"/>
          <w:color w:val="000000"/>
          <w:sz w:val="24"/>
          <w:szCs w:val="24"/>
          <w:lang w:val="en-US" w:eastAsia="zh-CN"/>
        </w:rPr>
        <w:t>WHOQoL</w:t>
      </w:r>
      <w:proofErr w:type="spellEnd"/>
      <w:r w:rsidRPr="00910C7F">
        <w:rPr>
          <w:rFonts w:ascii="Book Antiqua" w:eastAsia="宋体" w:hAnsi="Book Antiqua" w:cs="宋体"/>
          <w:color w:val="000000"/>
          <w:sz w:val="24"/>
          <w:szCs w:val="24"/>
          <w:lang w:val="en-US" w:eastAsia="zh-CN"/>
        </w:rPr>
        <w:t xml:space="preserve">, WHOQoL-100, </w:t>
      </w:r>
      <w:proofErr w:type="spellStart"/>
      <w:r w:rsidRPr="00910C7F">
        <w:rPr>
          <w:rFonts w:ascii="Book Antiqua" w:eastAsia="宋体" w:hAnsi="Book Antiqua" w:cs="宋体"/>
          <w:color w:val="000000"/>
          <w:sz w:val="24"/>
          <w:szCs w:val="24"/>
          <w:lang w:val="en-US" w:eastAsia="zh-CN"/>
        </w:rPr>
        <w:t>WHOQoL-Bref</w:t>
      </w:r>
      <w:proofErr w:type="spellEnd"/>
      <w:r w:rsidRPr="00910C7F">
        <w:rPr>
          <w:rFonts w:ascii="Book Antiqua" w:eastAsia="宋体" w:hAnsi="Book Antiqua" w:cs="宋体"/>
          <w:color w:val="000000"/>
          <w:sz w:val="24"/>
          <w:szCs w:val="24"/>
          <w:lang w:val="en-US" w:eastAsia="zh-CN"/>
        </w:rPr>
        <w:t>)</w:t>
      </w:r>
      <w:r w:rsidRPr="00910C7F">
        <w:rPr>
          <w:rFonts w:ascii="Book Antiqua" w:eastAsia="宋体" w:hAnsi="Book Antiqua" w:cs="宋体" w:hint="eastAsia"/>
          <w:color w:val="000000"/>
          <w:sz w:val="24"/>
          <w:szCs w:val="24"/>
          <w:lang w:val="en-US" w:eastAsia="zh-CN"/>
        </w:rPr>
        <w:t>,</w:t>
      </w:r>
      <w:r w:rsidRPr="00910C7F">
        <w:rPr>
          <w:rFonts w:ascii="Book Antiqua" w:eastAsia="宋体" w:hAnsi="Book Antiqua" w:cs="宋体"/>
          <w:color w:val="000000"/>
          <w:sz w:val="24"/>
          <w:szCs w:val="24"/>
          <w:lang w:val="en-US" w:eastAsia="zh-CN"/>
        </w:rPr>
        <w:t xml:space="preserve"> </w:t>
      </w:r>
      <w:r w:rsidRPr="00910C7F">
        <w:rPr>
          <w:rFonts w:ascii="Book Antiqua" w:eastAsia="宋体" w:hAnsi="Book Antiqua" w:cs="宋体"/>
          <w:i/>
          <w:color w:val="000000"/>
          <w:sz w:val="24"/>
          <w:szCs w:val="24"/>
          <w:lang w:val="en-US" w:eastAsia="zh-CN"/>
        </w:rPr>
        <w:t xml:space="preserve">Arthritis Rheum </w:t>
      </w:r>
      <w:r w:rsidRPr="00910C7F">
        <w:rPr>
          <w:rFonts w:ascii="Book Antiqua" w:eastAsia="宋体" w:hAnsi="Book Antiqua" w:cs="宋体"/>
          <w:color w:val="000000"/>
          <w:sz w:val="24"/>
          <w:szCs w:val="24"/>
          <w:lang w:val="en-US" w:eastAsia="zh-CN"/>
        </w:rPr>
        <w:t xml:space="preserve">2003; </w:t>
      </w:r>
      <w:r w:rsidRPr="00910C7F">
        <w:rPr>
          <w:rFonts w:ascii="Book Antiqua" w:eastAsia="宋体" w:hAnsi="Book Antiqua" w:cs="宋体"/>
          <w:b/>
          <w:color w:val="000000"/>
          <w:sz w:val="24"/>
          <w:szCs w:val="24"/>
          <w:lang w:val="en-US" w:eastAsia="zh-CN"/>
        </w:rPr>
        <w:t>49(5)</w:t>
      </w:r>
      <w:r w:rsidRPr="00910C7F">
        <w:rPr>
          <w:rFonts w:ascii="Book Antiqua" w:eastAsia="宋体" w:hAnsi="Book Antiqua" w:cs="宋体"/>
          <w:color w:val="000000"/>
          <w:sz w:val="24"/>
          <w:szCs w:val="24"/>
          <w:lang w:val="en-US" w:eastAsia="zh-CN"/>
        </w:rPr>
        <w:t>: 113-133 [DOI: 10.1002/art.11414 ]</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24 </w:t>
      </w:r>
      <w:proofErr w:type="spellStart"/>
      <w:r w:rsidRPr="00910C7F">
        <w:rPr>
          <w:rFonts w:ascii="Book Antiqua" w:eastAsia="宋体" w:hAnsi="Book Antiqua" w:cs="宋体"/>
          <w:b/>
          <w:bCs/>
          <w:color w:val="000000"/>
          <w:sz w:val="24"/>
          <w:szCs w:val="24"/>
          <w:lang w:val="en-US" w:eastAsia="zh-CN"/>
        </w:rPr>
        <w:t>Meng</w:t>
      </w:r>
      <w:proofErr w:type="spellEnd"/>
      <w:r w:rsidRPr="00910C7F">
        <w:rPr>
          <w:rFonts w:ascii="Book Antiqua" w:eastAsia="宋体" w:hAnsi="Book Antiqua" w:cs="宋体"/>
          <w:b/>
          <w:bCs/>
          <w:color w:val="000000"/>
          <w:sz w:val="24"/>
          <w:szCs w:val="24"/>
          <w:lang w:val="en-US" w:eastAsia="zh-CN"/>
        </w:rPr>
        <w:t xml:space="preserve"> H</w:t>
      </w:r>
      <w:r w:rsidRPr="00910C7F">
        <w:rPr>
          <w:rFonts w:ascii="Book Antiqua" w:eastAsia="宋体" w:hAnsi="Book Antiqua" w:cs="宋体"/>
          <w:color w:val="000000"/>
          <w:sz w:val="24"/>
          <w:szCs w:val="24"/>
          <w:lang w:val="en-US" w:eastAsia="zh-CN"/>
        </w:rPr>
        <w:t>, King-</w:t>
      </w:r>
      <w:proofErr w:type="spellStart"/>
      <w:r w:rsidRPr="00910C7F">
        <w:rPr>
          <w:rFonts w:ascii="Book Antiqua" w:eastAsia="宋体" w:hAnsi="Book Antiqua" w:cs="宋体"/>
          <w:color w:val="000000"/>
          <w:sz w:val="24"/>
          <w:szCs w:val="24"/>
          <w:lang w:val="en-US" w:eastAsia="zh-CN"/>
        </w:rPr>
        <w:t>Kallimanis</w:t>
      </w:r>
      <w:proofErr w:type="spellEnd"/>
      <w:r w:rsidRPr="00910C7F">
        <w:rPr>
          <w:rFonts w:ascii="Book Antiqua" w:eastAsia="宋体" w:hAnsi="Book Antiqua" w:cs="宋体"/>
          <w:color w:val="000000"/>
          <w:sz w:val="24"/>
          <w:szCs w:val="24"/>
          <w:lang w:val="en-US" w:eastAsia="zh-CN"/>
        </w:rPr>
        <w:t xml:space="preserve"> BL, Gum </w:t>
      </w:r>
      <w:proofErr w:type="gramStart"/>
      <w:r w:rsidRPr="00910C7F">
        <w:rPr>
          <w:rFonts w:ascii="Book Antiqua" w:eastAsia="宋体" w:hAnsi="Book Antiqua" w:cs="宋体"/>
          <w:color w:val="000000"/>
          <w:sz w:val="24"/>
          <w:szCs w:val="24"/>
          <w:lang w:val="en-US" w:eastAsia="zh-CN"/>
        </w:rPr>
        <w:t>A</w:t>
      </w:r>
      <w:proofErr w:type="gramEnd"/>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Wamsley</w:t>
      </w:r>
      <w:proofErr w:type="spellEnd"/>
      <w:r w:rsidRPr="00910C7F">
        <w:rPr>
          <w:rFonts w:ascii="Book Antiqua" w:eastAsia="宋体" w:hAnsi="Book Antiqua" w:cs="宋体"/>
          <w:color w:val="000000"/>
          <w:sz w:val="24"/>
          <w:szCs w:val="24"/>
          <w:lang w:val="en-US" w:eastAsia="zh-CN"/>
        </w:rPr>
        <w:t xml:space="preserve"> B. Measurement bias of the SF-36 Health Survey in older adults with chronic conditions.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2013; </w:t>
      </w:r>
      <w:r w:rsidRPr="00910C7F">
        <w:rPr>
          <w:rFonts w:ascii="Book Antiqua" w:eastAsia="宋体" w:hAnsi="Book Antiqua" w:cs="宋体"/>
          <w:b/>
          <w:bCs/>
          <w:color w:val="000000"/>
          <w:sz w:val="24"/>
          <w:szCs w:val="24"/>
          <w:lang w:val="en-US" w:eastAsia="zh-CN"/>
        </w:rPr>
        <w:t>22</w:t>
      </w:r>
      <w:r w:rsidRPr="00910C7F">
        <w:rPr>
          <w:rFonts w:ascii="Book Antiqua" w:eastAsia="宋体" w:hAnsi="Book Antiqua" w:cs="宋体"/>
          <w:color w:val="000000"/>
          <w:sz w:val="24"/>
          <w:szCs w:val="24"/>
          <w:lang w:val="en-US" w:eastAsia="zh-CN"/>
        </w:rPr>
        <w:t>: 2359-2369 [PMID: 23463018 DOI: 10.1007/s11136-013-0373-1]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25 </w:t>
      </w:r>
      <w:r w:rsidRPr="00910C7F">
        <w:rPr>
          <w:rFonts w:ascii="Book Antiqua" w:eastAsia="宋体" w:hAnsi="Book Antiqua" w:cs="宋体"/>
          <w:b/>
          <w:bCs/>
          <w:color w:val="000000"/>
          <w:sz w:val="24"/>
          <w:szCs w:val="24"/>
          <w:lang w:val="en-US" w:eastAsia="zh-CN"/>
        </w:rPr>
        <w:t>Ware J</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Kosinski</w:t>
      </w:r>
      <w:proofErr w:type="spellEnd"/>
      <w:r w:rsidRPr="00910C7F">
        <w:rPr>
          <w:rFonts w:ascii="Book Antiqua" w:eastAsia="宋体" w:hAnsi="Book Antiqua" w:cs="宋体"/>
          <w:color w:val="000000"/>
          <w:sz w:val="24"/>
          <w:szCs w:val="24"/>
          <w:lang w:val="en-US" w:eastAsia="zh-CN"/>
        </w:rPr>
        <w:t xml:space="preserve"> M, Keller SD.</w:t>
      </w:r>
      <w:proofErr w:type="gramEnd"/>
      <w:r w:rsidRPr="00910C7F">
        <w:rPr>
          <w:rFonts w:ascii="Book Antiqua" w:eastAsia="宋体" w:hAnsi="Book Antiqua" w:cs="宋体"/>
          <w:color w:val="000000"/>
          <w:sz w:val="24"/>
          <w:szCs w:val="24"/>
          <w:lang w:val="en-US" w:eastAsia="zh-CN"/>
        </w:rPr>
        <w:t xml:space="preserve"> A 12-Item Short-Form Health Survey: construction of scales and preliminary tests of reliability and validity. </w:t>
      </w:r>
      <w:r w:rsidRPr="00910C7F">
        <w:rPr>
          <w:rFonts w:ascii="Book Antiqua" w:eastAsia="宋体" w:hAnsi="Book Antiqua" w:cs="宋体"/>
          <w:i/>
          <w:iCs/>
          <w:color w:val="000000"/>
          <w:sz w:val="24"/>
          <w:szCs w:val="24"/>
          <w:lang w:val="en-US" w:eastAsia="zh-CN"/>
        </w:rPr>
        <w:t>Med Care</w:t>
      </w:r>
      <w:r w:rsidRPr="00910C7F">
        <w:rPr>
          <w:rFonts w:ascii="Book Antiqua" w:eastAsia="宋体" w:hAnsi="Book Antiqua" w:cs="宋体"/>
          <w:color w:val="000000"/>
          <w:sz w:val="24"/>
          <w:szCs w:val="24"/>
          <w:lang w:val="en-US" w:eastAsia="zh-CN"/>
        </w:rPr>
        <w:t> 1996; </w:t>
      </w:r>
      <w:r w:rsidRPr="00910C7F">
        <w:rPr>
          <w:rFonts w:ascii="Book Antiqua" w:eastAsia="宋体" w:hAnsi="Book Antiqua" w:cs="宋体"/>
          <w:b/>
          <w:bCs/>
          <w:color w:val="000000"/>
          <w:sz w:val="24"/>
          <w:szCs w:val="24"/>
          <w:lang w:val="en-US" w:eastAsia="zh-CN"/>
        </w:rPr>
        <w:t>34</w:t>
      </w:r>
      <w:r w:rsidRPr="00910C7F">
        <w:rPr>
          <w:rFonts w:ascii="Book Antiqua" w:eastAsia="宋体" w:hAnsi="Book Antiqua" w:cs="宋体"/>
          <w:color w:val="000000"/>
          <w:sz w:val="24"/>
          <w:szCs w:val="24"/>
          <w:lang w:val="en-US" w:eastAsia="zh-CN"/>
        </w:rPr>
        <w:t>: 220-233 [PMID: 8628042 DOI: 10.1097/00005650-199603000-00003]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26 </w:t>
      </w:r>
      <w:proofErr w:type="spellStart"/>
      <w:r w:rsidRPr="00910C7F">
        <w:rPr>
          <w:rFonts w:ascii="Book Antiqua" w:eastAsia="宋体" w:hAnsi="Book Antiqua" w:cs="宋体"/>
          <w:b/>
          <w:bCs/>
          <w:color w:val="000000"/>
          <w:sz w:val="24"/>
          <w:szCs w:val="24"/>
          <w:lang w:val="en-US" w:eastAsia="zh-CN"/>
        </w:rPr>
        <w:t>Németh</w:t>
      </w:r>
      <w:proofErr w:type="spellEnd"/>
      <w:r w:rsidRPr="00910C7F">
        <w:rPr>
          <w:rFonts w:ascii="Book Antiqua" w:eastAsia="宋体" w:hAnsi="Book Antiqua" w:cs="宋体"/>
          <w:b/>
          <w:bCs/>
          <w:color w:val="000000"/>
          <w:sz w:val="24"/>
          <w:szCs w:val="24"/>
          <w:lang w:val="en-US" w:eastAsia="zh-CN"/>
        </w:rPr>
        <w:t xml:space="preserve"> G</w:t>
      </w:r>
      <w:r w:rsidRPr="00910C7F">
        <w:rPr>
          <w:rFonts w:ascii="Book Antiqua" w:eastAsia="宋体" w:hAnsi="Book Antiqua" w:cs="宋体"/>
          <w:color w:val="000000"/>
          <w:sz w:val="24"/>
          <w:szCs w:val="24"/>
          <w:lang w:val="en-US" w:eastAsia="zh-CN"/>
        </w:rPr>
        <w:t>. Health related quality of life outcome instruments. </w:t>
      </w:r>
      <w:proofErr w:type="spellStart"/>
      <w:r w:rsidRPr="00910C7F">
        <w:rPr>
          <w:rFonts w:ascii="Book Antiqua" w:eastAsia="宋体" w:hAnsi="Book Antiqua" w:cs="宋体"/>
          <w:i/>
          <w:iCs/>
          <w:color w:val="000000"/>
          <w:sz w:val="24"/>
          <w:szCs w:val="24"/>
          <w:lang w:val="en-US" w:eastAsia="zh-CN"/>
        </w:rPr>
        <w:t>Eur</w:t>
      </w:r>
      <w:proofErr w:type="spellEnd"/>
      <w:r w:rsidRPr="00910C7F">
        <w:rPr>
          <w:rFonts w:ascii="Book Antiqua" w:eastAsia="宋体" w:hAnsi="Book Antiqua" w:cs="宋体"/>
          <w:i/>
          <w:iCs/>
          <w:color w:val="000000"/>
          <w:sz w:val="24"/>
          <w:szCs w:val="24"/>
          <w:lang w:val="en-US" w:eastAsia="zh-CN"/>
        </w:rPr>
        <w:t xml:space="preserve"> Spine J</w:t>
      </w:r>
      <w:r w:rsidRPr="00910C7F">
        <w:rPr>
          <w:rFonts w:ascii="Book Antiqua" w:eastAsia="宋体" w:hAnsi="Book Antiqua" w:cs="宋体"/>
          <w:color w:val="000000"/>
          <w:sz w:val="24"/>
          <w:szCs w:val="24"/>
          <w:lang w:val="en-US" w:eastAsia="zh-CN"/>
        </w:rPr>
        <w:t> 2006; </w:t>
      </w:r>
      <w:r w:rsidRPr="00910C7F">
        <w:rPr>
          <w:rFonts w:ascii="Book Antiqua" w:eastAsia="宋体" w:hAnsi="Book Antiqua" w:cs="宋体"/>
          <w:b/>
          <w:bCs/>
          <w:color w:val="000000"/>
          <w:sz w:val="24"/>
          <w:szCs w:val="24"/>
          <w:lang w:val="en-US" w:eastAsia="zh-CN"/>
        </w:rPr>
        <w:t xml:space="preserve">15 </w:t>
      </w:r>
      <w:proofErr w:type="spellStart"/>
      <w:r w:rsidRPr="00910C7F">
        <w:rPr>
          <w:rFonts w:ascii="Book Antiqua" w:eastAsia="宋体" w:hAnsi="Book Antiqua" w:cs="宋体"/>
          <w:b/>
          <w:bCs/>
          <w:color w:val="000000"/>
          <w:sz w:val="24"/>
          <w:szCs w:val="24"/>
          <w:lang w:val="en-US" w:eastAsia="zh-CN"/>
        </w:rPr>
        <w:t>Suppl</w:t>
      </w:r>
      <w:proofErr w:type="spellEnd"/>
      <w:r w:rsidRPr="00910C7F">
        <w:rPr>
          <w:rFonts w:ascii="Book Antiqua" w:eastAsia="宋体" w:hAnsi="Book Antiqua" w:cs="宋体"/>
          <w:b/>
          <w:bCs/>
          <w:color w:val="000000"/>
          <w:sz w:val="24"/>
          <w:szCs w:val="24"/>
          <w:lang w:val="en-US" w:eastAsia="zh-CN"/>
        </w:rPr>
        <w:t xml:space="preserve"> 1</w:t>
      </w:r>
      <w:r w:rsidRPr="00910C7F">
        <w:rPr>
          <w:rFonts w:ascii="Book Antiqua" w:eastAsia="宋体" w:hAnsi="Book Antiqua" w:cs="宋体"/>
          <w:color w:val="000000"/>
          <w:sz w:val="24"/>
          <w:szCs w:val="24"/>
          <w:lang w:val="en-US" w:eastAsia="zh-CN"/>
        </w:rPr>
        <w:t>: S44-S51 [PMID: 16320032 DOI: 10.1007/s00586-005-1046-8]</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27 </w:t>
      </w:r>
      <w:r w:rsidRPr="00910C7F">
        <w:rPr>
          <w:rFonts w:ascii="Book Antiqua" w:eastAsia="宋体" w:hAnsi="Book Antiqua" w:cs="宋体"/>
          <w:b/>
          <w:bCs/>
          <w:color w:val="000000"/>
          <w:sz w:val="24"/>
          <w:szCs w:val="24"/>
          <w:lang w:val="en-US" w:eastAsia="zh-CN"/>
        </w:rPr>
        <w:t>Hurst NP</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Ruta</w:t>
      </w:r>
      <w:proofErr w:type="spellEnd"/>
      <w:r w:rsidRPr="00910C7F">
        <w:rPr>
          <w:rFonts w:ascii="Book Antiqua" w:eastAsia="宋体" w:hAnsi="Book Antiqua" w:cs="宋体"/>
          <w:color w:val="000000"/>
          <w:sz w:val="24"/>
          <w:szCs w:val="24"/>
          <w:lang w:val="en-US" w:eastAsia="zh-CN"/>
        </w:rPr>
        <w:t xml:space="preserve"> DA, Kind P. Comparison of the MOS short form-12 (SF12) health status questionnaire with the SF36 in patients with rheumatoid arthritis. </w:t>
      </w:r>
      <w:r w:rsidRPr="00910C7F">
        <w:rPr>
          <w:rFonts w:ascii="Book Antiqua" w:eastAsia="宋体" w:hAnsi="Book Antiqua" w:cs="宋体"/>
          <w:i/>
          <w:iCs/>
          <w:color w:val="000000"/>
          <w:sz w:val="24"/>
          <w:szCs w:val="24"/>
          <w:lang w:val="en-US" w:eastAsia="zh-CN"/>
        </w:rPr>
        <w:t xml:space="preserve">Br 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1998; </w:t>
      </w:r>
      <w:r w:rsidRPr="00910C7F">
        <w:rPr>
          <w:rFonts w:ascii="Book Antiqua" w:eastAsia="宋体" w:hAnsi="Book Antiqua" w:cs="宋体"/>
          <w:b/>
          <w:bCs/>
          <w:color w:val="000000"/>
          <w:sz w:val="24"/>
          <w:szCs w:val="24"/>
          <w:lang w:val="en-US" w:eastAsia="zh-CN"/>
        </w:rPr>
        <w:t>37</w:t>
      </w:r>
      <w:r w:rsidRPr="00910C7F">
        <w:rPr>
          <w:rFonts w:ascii="Book Antiqua" w:eastAsia="宋体" w:hAnsi="Book Antiqua" w:cs="宋体"/>
          <w:color w:val="000000"/>
          <w:sz w:val="24"/>
          <w:szCs w:val="24"/>
          <w:lang w:val="en-US" w:eastAsia="zh-CN"/>
        </w:rPr>
        <w:t>: 862-869 [PMID: 9734677 DOI: 10.1093/rheumatology/37.8.862]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28 </w:t>
      </w:r>
      <w:proofErr w:type="spellStart"/>
      <w:r w:rsidRPr="00910C7F">
        <w:rPr>
          <w:rFonts w:ascii="Book Antiqua" w:eastAsia="宋体" w:hAnsi="Book Antiqua" w:cs="宋体"/>
          <w:b/>
          <w:bCs/>
          <w:color w:val="000000"/>
          <w:sz w:val="24"/>
          <w:szCs w:val="24"/>
          <w:lang w:val="en-US" w:eastAsia="zh-CN"/>
        </w:rPr>
        <w:t>Kristofferzon</w:t>
      </w:r>
      <w:proofErr w:type="spellEnd"/>
      <w:r w:rsidRPr="00910C7F">
        <w:rPr>
          <w:rFonts w:ascii="Book Antiqua" w:eastAsia="宋体" w:hAnsi="Book Antiqua" w:cs="宋体"/>
          <w:b/>
          <w:bCs/>
          <w:color w:val="000000"/>
          <w:sz w:val="24"/>
          <w:szCs w:val="24"/>
          <w:lang w:val="en-US" w:eastAsia="zh-CN"/>
        </w:rPr>
        <w:t xml:space="preserve"> ML</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Ternesten-Hasséus</w:t>
      </w:r>
      <w:proofErr w:type="spellEnd"/>
      <w:r w:rsidRPr="00910C7F">
        <w:rPr>
          <w:rFonts w:ascii="Book Antiqua" w:eastAsia="宋体" w:hAnsi="Book Antiqua" w:cs="宋体"/>
          <w:color w:val="000000"/>
          <w:sz w:val="24"/>
          <w:szCs w:val="24"/>
          <w:lang w:val="en-US" w:eastAsia="zh-CN"/>
        </w:rPr>
        <w:t xml:space="preserve"> E.</w:t>
      </w:r>
      <w:proofErr w:type="gramEnd"/>
      <w:r w:rsidRPr="00910C7F">
        <w:rPr>
          <w:rFonts w:ascii="Book Antiqua" w:eastAsia="宋体" w:hAnsi="Book Antiqua" w:cs="宋体"/>
          <w:color w:val="000000"/>
          <w:sz w:val="24"/>
          <w:szCs w:val="24"/>
          <w:lang w:val="en-US" w:eastAsia="zh-CN"/>
        </w:rPr>
        <w:t xml:space="preserve"> A study of two generic health-related quality of life questionnaires--Nottingham Health Profile and Short-Form 36 Health Survey--and of coping in patients with sensory </w:t>
      </w:r>
      <w:proofErr w:type="spellStart"/>
      <w:r w:rsidRPr="00910C7F">
        <w:rPr>
          <w:rFonts w:ascii="Book Antiqua" w:eastAsia="宋体" w:hAnsi="Book Antiqua" w:cs="宋体"/>
          <w:color w:val="000000"/>
          <w:sz w:val="24"/>
          <w:szCs w:val="24"/>
          <w:lang w:val="en-US" w:eastAsia="zh-CN"/>
        </w:rPr>
        <w:t>hyperreactivity</w:t>
      </w:r>
      <w:proofErr w:type="spell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2013; </w:t>
      </w:r>
      <w:r w:rsidRPr="00910C7F">
        <w:rPr>
          <w:rFonts w:ascii="Book Antiqua" w:eastAsia="宋体" w:hAnsi="Book Antiqua" w:cs="宋体"/>
          <w:b/>
          <w:bCs/>
          <w:color w:val="000000"/>
          <w:sz w:val="24"/>
          <w:szCs w:val="24"/>
          <w:lang w:val="en-US" w:eastAsia="zh-CN"/>
        </w:rPr>
        <w:t>11</w:t>
      </w:r>
      <w:r w:rsidRPr="00910C7F">
        <w:rPr>
          <w:rFonts w:ascii="Book Antiqua" w:eastAsia="宋体" w:hAnsi="Book Antiqua" w:cs="宋体"/>
          <w:color w:val="000000"/>
          <w:sz w:val="24"/>
          <w:szCs w:val="24"/>
          <w:lang w:val="en-US" w:eastAsia="zh-CN"/>
        </w:rPr>
        <w:t>: 182 [PMID: 24168525 DOI: 10.1186/1477-7525-11-182]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29 </w:t>
      </w:r>
      <w:r w:rsidRPr="00910C7F">
        <w:rPr>
          <w:rFonts w:ascii="Book Antiqua" w:eastAsia="宋体" w:hAnsi="Book Antiqua" w:cs="宋体"/>
          <w:b/>
          <w:bCs/>
          <w:color w:val="000000"/>
          <w:sz w:val="24"/>
          <w:szCs w:val="24"/>
          <w:lang w:val="en-US" w:eastAsia="zh-CN"/>
        </w:rPr>
        <w:t>Hunt SM</w:t>
      </w:r>
      <w:r w:rsidRPr="00910C7F">
        <w:rPr>
          <w:rFonts w:ascii="Book Antiqua" w:eastAsia="宋体" w:hAnsi="Book Antiqua" w:cs="宋体"/>
          <w:color w:val="000000"/>
          <w:sz w:val="24"/>
          <w:szCs w:val="24"/>
          <w:lang w:val="en-US" w:eastAsia="zh-CN"/>
        </w:rPr>
        <w:t>, McEwen J, McKenna SP. Measuring health status: a new tool for clinicians and epidemiologists. </w:t>
      </w:r>
      <w:r w:rsidRPr="00910C7F">
        <w:rPr>
          <w:rFonts w:ascii="Book Antiqua" w:eastAsia="宋体" w:hAnsi="Book Antiqua" w:cs="宋体"/>
          <w:i/>
          <w:iCs/>
          <w:color w:val="000000"/>
          <w:sz w:val="24"/>
          <w:szCs w:val="24"/>
          <w:lang w:val="en-US" w:eastAsia="zh-CN"/>
        </w:rPr>
        <w:t xml:space="preserve">J R </w:t>
      </w:r>
      <w:proofErr w:type="spellStart"/>
      <w:r w:rsidRPr="00910C7F">
        <w:rPr>
          <w:rFonts w:ascii="Book Antiqua" w:eastAsia="宋体" w:hAnsi="Book Antiqua" w:cs="宋体"/>
          <w:i/>
          <w:iCs/>
          <w:color w:val="000000"/>
          <w:sz w:val="24"/>
          <w:szCs w:val="24"/>
          <w:lang w:val="en-US" w:eastAsia="zh-CN"/>
        </w:rPr>
        <w:t>Coll</w:t>
      </w:r>
      <w:proofErr w:type="spellEnd"/>
      <w:r w:rsidRPr="00910C7F">
        <w:rPr>
          <w:rFonts w:ascii="Book Antiqua" w:eastAsia="宋体" w:hAnsi="Book Antiqua" w:cs="宋体"/>
          <w:i/>
          <w:iCs/>
          <w:color w:val="000000"/>
          <w:sz w:val="24"/>
          <w:szCs w:val="24"/>
          <w:lang w:val="en-US" w:eastAsia="zh-CN"/>
        </w:rPr>
        <w:t xml:space="preserve"> Gen </w:t>
      </w:r>
      <w:proofErr w:type="spellStart"/>
      <w:r w:rsidRPr="00910C7F">
        <w:rPr>
          <w:rFonts w:ascii="Book Antiqua" w:eastAsia="宋体" w:hAnsi="Book Antiqua" w:cs="宋体"/>
          <w:i/>
          <w:iCs/>
          <w:color w:val="000000"/>
          <w:sz w:val="24"/>
          <w:szCs w:val="24"/>
          <w:lang w:val="en-US" w:eastAsia="zh-CN"/>
        </w:rPr>
        <w:t>Pract</w:t>
      </w:r>
      <w:proofErr w:type="spellEnd"/>
      <w:r w:rsidRPr="00910C7F">
        <w:rPr>
          <w:rFonts w:ascii="Book Antiqua" w:eastAsia="宋体" w:hAnsi="Book Antiqua" w:cs="宋体"/>
          <w:color w:val="000000"/>
          <w:sz w:val="24"/>
          <w:szCs w:val="24"/>
          <w:lang w:val="en-US" w:eastAsia="zh-CN"/>
        </w:rPr>
        <w:t> 1985; </w:t>
      </w:r>
      <w:r w:rsidRPr="00910C7F">
        <w:rPr>
          <w:rFonts w:ascii="Book Antiqua" w:eastAsia="宋体" w:hAnsi="Book Antiqua" w:cs="宋体"/>
          <w:b/>
          <w:bCs/>
          <w:color w:val="000000"/>
          <w:sz w:val="24"/>
          <w:szCs w:val="24"/>
          <w:lang w:val="en-US" w:eastAsia="zh-CN"/>
        </w:rPr>
        <w:t>35</w:t>
      </w:r>
      <w:r w:rsidRPr="00910C7F">
        <w:rPr>
          <w:rFonts w:ascii="Book Antiqua" w:eastAsia="宋体" w:hAnsi="Book Antiqua" w:cs="宋体"/>
          <w:color w:val="000000"/>
          <w:sz w:val="24"/>
          <w:szCs w:val="24"/>
          <w:lang w:val="en-US" w:eastAsia="zh-CN"/>
        </w:rPr>
        <w:t>: 185-188 [PMID: 3989783]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30 </w:t>
      </w:r>
      <w:proofErr w:type="spellStart"/>
      <w:r w:rsidRPr="00910C7F">
        <w:rPr>
          <w:rFonts w:ascii="Book Antiqua" w:eastAsia="宋体" w:hAnsi="Book Antiqua" w:cs="宋体"/>
          <w:b/>
          <w:bCs/>
          <w:color w:val="000000"/>
          <w:sz w:val="24"/>
          <w:szCs w:val="24"/>
          <w:lang w:val="en-US" w:eastAsia="zh-CN"/>
        </w:rPr>
        <w:t>Wiklund</w:t>
      </w:r>
      <w:proofErr w:type="spellEnd"/>
      <w:r w:rsidRPr="00910C7F">
        <w:rPr>
          <w:rFonts w:ascii="Book Antiqua" w:eastAsia="宋体" w:hAnsi="Book Antiqua" w:cs="宋体"/>
          <w:b/>
          <w:bCs/>
          <w:color w:val="000000"/>
          <w:sz w:val="24"/>
          <w:szCs w:val="24"/>
          <w:lang w:val="en-US" w:eastAsia="zh-CN"/>
        </w:rPr>
        <w:t xml:space="preserve"> I</w:t>
      </w:r>
      <w:r w:rsidRPr="00910C7F">
        <w:rPr>
          <w:rFonts w:ascii="Book Antiqua" w:eastAsia="宋体" w:hAnsi="Book Antiqua" w:cs="宋体"/>
          <w:color w:val="000000"/>
          <w:sz w:val="24"/>
          <w:szCs w:val="24"/>
          <w:lang w:val="en-US" w:eastAsia="zh-CN"/>
        </w:rPr>
        <w:t>.</w:t>
      </w:r>
      <w:proofErr w:type="gramEnd"/>
      <w:r w:rsidRPr="00910C7F">
        <w:rPr>
          <w:rFonts w:ascii="Book Antiqua" w:eastAsia="宋体" w:hAnsi="Book Antiqua" w:cs="宋体"/>
          <w:color w:val="000000"/>
          <w:sz w:val="24"/>
          <w:szCs w:val="24"/>
          <w:lang w:val="en-US" w:eastAsia="zh-CN"/>
        </w:rPr>
        <w:t xml:space="preserve"> </w:t>
      </w:r>
      <w:proofErr w:type="gramStart"/>
      <w:r w:rsidRPr="00910C7F">
        <w:rPr>
          <w:rFonts w:ascii="Book Antiqua" w:eastAsia="宋体" w:hAnsi="Book Antiqua" w:cs="宋体"/>
          <w:color w:val="000000"/>
          <w:sz w:val="24"/>
          <w:szCs w:val="24"/>
          <w:lang w:val="en-US" w:eastAsia="zh-CN"/>
        </w:rPr>
        <w:t>The Nottingham Health Profile--a measure of health-related quality of life.</w:t>
      </w:r>
      <w:proofErr w:type="gramEnd"/>
      <w:r w:rsidRPr="00910C7F">
        <w:rPr>
          <w:rFonts w:ascii="Book Antiqua" w:eastAsia="宋体" w:hAnsi="Book Antiqua" w:cs="宋体"/>
          <w:color w:val="000000"/>
          <w:sz w:val="24"/>
          <w:szCs w:val="24"/>
          <w:lang w:val="en-US" w:eastAsia="zh-CN"/>
        </w:rPr>
        <w:t> </w:t>
      </w:r>
      <w:proofErr w:type="spellStart"/>
      <w:r w:rsidRPr="00910C7F">
        <w:rPr>
          <w:rFonts w:ascii="Book Antiqua" w:eastAsia="宋体" w:hAnsi="Book Antiqua" w:cs="宋体"/>
          <w:i/>
          <w:iCs/>
          <w:color w:val="000000"/>
          <w:sz w:val="24"/>
          <w:szCs w:val="24"/>
          <w:lang w:val="en-US" w:eastAsia="zh-CN"/>
        </w:rPr>
        <w:t>Scand</w:t>
      </w:r>
      <w:proofErr w:type="spellEnd"/>
      <w:r w:rsidRPr="00910C7F">
        <w:rPr>
          <w:rFonts w:ascii="Book Antiqua" w:eastAsia="宋体" w:hAnsi="Book Antiqua" w:cs="宋体"/>
          <w:i/>
          <w:iCs/>
          <w:color w:val="000000"/>
          <w:sz w:val="24"/>
          <w:szCs w:val="24"/>
          <w:lang w:val="en-US" w:eastAsia="zh-CN"/>
        </w:rPr>
        <w:t xml:space="preserve"> J Prim Health Care </w:t>
      </w:r>
      <w:proofErr w:type="spellStart"/>
      <w:r w:rsidRPr="00910C7F">
        <w:rPr>
          <w:rFonts w:ascii="Book Antiqua" w:eastAsia="宋体" w:hAnsi="Book Antiqua" w:cs="宋体"/>
          <w:i/>
          <w:iCs/>
          <w:color w:val="000000"/>
          <w:sz w:val="24"/>
          <w:szCs w:val="24"/>
          <w:lang w:val="en-US" w:eastAsia="zh-CN"/>
        </w:rPr>
        <w:t>Suppl</w:t>
      </w:r>
      <w:proofErr w:type="spellEnd"/>
      <w:r w:rsidRPr="00910C7F">
        <w:rPr>
          <w:rFonts w:ascii="Book Antiqua" w:eastAsia="宋体" w:hAnsi="Book Antiqua" w:cs="宋体"/>
          <w:color w:val="000000"/>
          <w:sz w:val="24"/>
          <w:szCs w:val="24"/>
          <w:lang w:val="en-US" w:eastAsia="zh-CN"/>
        </w:rPr>
        <w:t> 1990; </w:t>
      </w:r>
      <w:r w:rsidRPr="00910C7F">
        <w:rPr>
          <w:rFonts w:ascii="Book Antiqua" w:eastAsia="宋体" w:hAnsi="Book Antiqua" w:cs="宋体"/>
          <w:b/>
          <w:bCs/>
          <w:color w:val="000000"/>
          <w:sz w:val="24"/>
          <w:szCs w:val="24"/>
          <w:lang w:val="en-US" w:eastAsia="zh-CN"/>
        </w:rPr>
        <w:t>1</w:t>
      </w:r>
      <w:r w:rsidRPr="00910C7F">
        <w:rPr>
          <w:rFonts w:ascii="Book Antiqua" w:eastAsia="宋体" w:hAnsi="Book Antiqua" w:cs="宋体"/>
          <w:color w:val="000000"/>
          <w:sz w:val="24"/>
          <w:szCs w:val="24"/>
          <w:lang w:val="en-US" w:eastAsia="zh-CN"/>
        </w:rPr>
        <w:t>: 15-18 [PMID: 2100359]</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31 </w:t>
      </w:r>
      <w:r w:rsidRPr="00910C7F">
        <w:rPr>
          <w:rFonts w:ascii="Book Antiqua" w:eastAsia="宋体" w:hAnsi="Book Antiqua" w:cs="宋体"/>
          <w:b/>
          <w:bCs/>
          <w:color w:val="000000"/>
          <w:sz w:val="24"/>
          <w:szCs w:val="24"/>
          <w:lang w:val="en-US" w:eastAsia="zh-CN"/>
        </w:rPr>
        <w:t>Haywood KL</w:t>
      </w:r>
      <w:r w:rsidRPr="00910C7F">
        <w:rPr>
          <w:rFonts w:ascii="Book Antiqua" w:eastAsia="宋体" w:hAnsi="Book Antiqua" w:cs="宋体"/>
          <w:color w:val="000000"/>
          <w:sz w:val="24"/>
          <w:szCs w:val="24"/>
          <w:lang w:val="en-US" w:eastAsia="zh-CN"/>
        </w:rPr>
        <w:t>, Garratt AM, Fitzpatrick R. Quality of life in older people: a structured review of generic self-assessed health instruments.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2005; </w:t>
      </w:r>
      <w:r w:rsidRPr="00910C7F">
        <w:rPr>
          <w:rFonts w:ascii="Book Antiqua" w:eastAsia="宋体" w:hAnsi="Book Antiqua" w:cs="宋体"/>
          <w:b/>
          <w:bCs/>
          <w:color w:val="000000"/>
          <w:sz w:val="24"/>
          <w:szCs w:val="24"/>
          <w:lang w:val="en-US" w:eastAsia="zh-CN"/>
        </w:rPr>
        <w:t>14</w:t>
      </w:r>
      <w:r w:rsidRPr="00910C7F">
        <w:rPr>
          <w:rFonts w:ascii="Book Antiqua" w:eastAsia="宋体" w:hAnsi="Book Antiqua" w:cs="宋体"/>
          <w:color w:val="000000"/>
          <w:sz w:val="24"/>
          <w:szCs w:val="24"/>
          <w:lang w:val="en-US" w:eastAsia="zh-CN"/>
        </w:rPr>
        <w:t>: 1651-1668 [PMID: 16119178 DOI: 10.1007/s11136-005-1743-0]</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lastRenderedPageBreak/>
        <w:t>32 </w:t>
      </w:r>
      <w:r w:rsidRPr="00910C7F">
        <w:rPr>
          <w:rFonts w:ascii="Book Antiqua" w:eastAsia="宋体" w:hAnsi="Book Antiqua" w:cs="宋体"/>
          <w:b/>
          <w:bCs/>
          <w:color w:val="000000"/>
          <w:sz w:val="24"/>
          <w:szCs w:val="24"/>
          <w:lang w:val="en-US" w:eastAsia="zh-CN"/>
        </w:rPr>
        <w:t>Fitzpatrick R</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Ziebland</w:t>
      </w:r>
      <w:proofErr w:type="spellEnd"/>
      <w:r w:rsidRPr="00910C7F">
        <w:rPr>
          <w:rFonts w:ascii="Book Antiqua" w:eastAsia="宋体" w:hAnsi="Book Antiqua" w:cs="宋体"/>
          <w:color w:val="000000"/>
          <w:sz w:val="24"/>
          <w:szCs w:val="24"/>
          <w:lang w:val="en-US" w:eastAsia="zh-CN"/>
        </w:rPr>
        <w:t xml:space="preserve"> S, </w:t>
      </w:r>
      <w:proofErr w:type="spellStart"/>
      <w:r w:rsidRPr="00910C7F">
        <w:rPr>
          <w:rFonts w:ascii="Book Antiqua" w:eastAsia="宋体" w:hAnsi="Book Antiqua" w:cs="宋体"/>
          <w:color w:val="000000"/>
          <w:sz w:val="24"/>
          <w:szCs w:val="24"/>
          <w:lang w:val="en-US" w:eastAsia="zh-CN"/>
        </w:rPr>
        <w:t>Jenkinson</w:t>
      </w:r>
      <w:proofErr w:type="spellEnd"/>
      <w:r w:rsidRPr="00910C7F">
        <w:rPr>
          <w:rFonts w:ascii="Book Antiqua" w:eastAsia="宋体" w:hAnsi="Book Antiqua" w:cs="宋体"/>
          <w:color w:val="000000"/>
          <w:sz w:val="24"/>
          <w:szCs w:val="24"/>
          <w:lang w:val="en-US" w:eastAsia="zh-CN"/>
        </w:rPr>
        <w:t xml:space="preserve"> C, </w:t>
      </w:r>
      <w:proofErr w:type="spellStart"/>
      <w:r w:rsidRPr="00910C7F">
        <w:rPr>
          <w:rFonts w:ascii="Book Antiqua" w:eastAsia="宋体" w:hAnsi="Book Antiqua" w:cs="宋体"/>
          <w:color w:val="000000"/>
          <w:sz w:val="24"/>
          <w:szCs w:val="24"/>
          <w:lang w:val="en-US" w:eastAsia="zh-CN"/>
        </w:rPr>
        <w:t>Mowat</w:t>
      </w:r>
      <w:proofErr w:type="spellEnd"/>
      <w:r w:rsidRPr="00910C7F">
        <w:rPr>
          <w:rFonts w:ascii="Book Antiqua" w:eastAsia="宋体" w:hAnsi="Book Antiqua" w:cs="宋体"/>
          <w:color w:val="000000"/>
          <w:sz w:val="24"/>
          <w:szCs w:val="24"/>
          <w:lang w:val="en-US" w:eastAsia="zh-CN"/>
        </w:rPr>
        <w:t xml:space="preserve"> A, </w:t>
      </w:r>
      <w:proofErr w:type="spellStart"/>
      <w:r w:rsidRPr="00910C7F">
        <w:rPr>
          <w:rFonts w:ascii="Book Antiqua" w:eastAsia="宋体" w:hAnsi="Book Antiqua" w:cs="宋体"/>
          <w:color w:val="000000"/>
          <w:sz w:val="24"/>
          <w:szCs w:val="24"/>
          <w:lang w:val="en-US" w:eastAsia="zh-CN"/>
        </w:rPr>
        <w:t>Mowat</w:t>
      </w:r>
      <w:proofErr w:type="spellEnd"/>
      <w:r w:rsidRPr="00910C7F">
        <w:rPr>
          <w:rFonts w:ascii="Book Antiqua" w:eastAsia="宋体" w:hAnsi="Book Antiqua" w:cs="宋体"/>
          <w:color w:val="000000"/>
          <w:sz w:val="24"/>
          <w:szCs w:val="24"/>
          <w:lang w:val="en-US" w:eastAsia="zh-CN"/>
        </w:rPr>
        <w:t xml:space="preserve"> A. The social dimension of health status measures in rheumatoid arthritis. </w:t>
      </w:r>
      <w:proofErr w:type="spellStart"/>
      <w:r w:rsidRPr="00910C7F">
        <w:rPr>
          <w:rFonts w:ascii="Book Antiqua" w:eastAsia="宋体" w:hAnsi="Book Antiqua" w:cs="宋体"/>
          <w:i/>
          <w:iCs/>
          <w:color w:val="000000"/>
          <w:sz w:val="24"/>
          <w:szCs w:val="24"/>
          <w:lang w:val="en-US" w:eastAsia="zh-CN"/>
        </w:rPr>
        <w:t>Int</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Disabil</w:t>
      </w:r>
      <w:proofErr w:type="spellEnd"/>
      <w:r w:rsidRPr="00910C7F">
        <w:rPr>
          <w:rFonts w:ascii="Book Antiqua" w:eastAsia="宋体" w:hAnsi="Book Antiqua" w:cs="宋体"/>
          <w:i/>
          <w:iCs/>
          <w:color w:val="000000"/>
          <w:sz w:val="24"/>
          <w:szCs w:val="24"/>
          <w:lang w:val="en-US" w:eastAsia="zh-CN"/>
        </w:rPr>
        <w:t xml:space="preserve"> Stud</w:t>
      </w:r>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hint="eastAsia"/>
          <w:color w:val="000000"/>
          <w:sz w:val="24"/>
          <w:szCs w:val="24"/>
          <w:lang w:val="en-US" w:eastAsia="zh-CN"/>
        </w:rPr>
        <w:t>1991</w:t>
      </w:r>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b/>
          <w:bCs/>
          <w:color w:val="000000"/>
          <w:sz w:val="24"/>
          <w:szCs w:val="24"/>
          <w:lang w:val="en-US" w:eastAsia="zh-CN"/>
        </w:rPr>
        <w:t>13</w:t>
      </w:r>
      <w:r w:rsidRPr="00910C7F">
        <w:rPr>
          <w:rFonts w:ascii="Book Antiqua" w:eastAsia="宋体" w:hAnsi="Book Antiqua" w:cs="宋体"/>
          <w:color w:val="000000"/>
          <w:sz w:val="24"/>
          <w:szCs w:val="24"/>
          <w:lang w:val="en-US" w:eastAsia="zh-CN"/>
        </w:rPr>
        <w:t>: 34-37 [PMID: 1757401 DOI: 10.3109/03790799109166680]</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33 </w:t>
      </w:r>
      <w:proofErr w:type="spellStart"/>
      <w:r w:rsidRPr="00910C7F">
        <w:rPr>
          <w:rFonts w:ascii="Book Antiqua" w:eastAsia="宋体" w:hAnsi="Book Antiqua" w:cs="宋体"/>
          <w:b/>
          <w:bCs/>
          <w:color w:val="000000"/>
          <w:sz w:val="24"/>
          <w:szCs w:val="24"/>
          <w:lang w:val="en-US" w:eastAsia="zh-CN"/>
        </w:rPr>
        <w:t>Aktekin</w:t>
      </w:r>
      <w:proofErr w:type="spellEnd"/>
      <w:r w:rsidRPr="00910C7F">
        <w:rPr>
          <w:rFonts w:ascii="Book Antiqua" w:eastAsia="宋体" w:hAnsi="Book Antiqua" w:cs="宋体"/>
          <w:b/>
          <w:bCs/>
          <w:color w:val="000000"/>
          <w:sz w:val="24"/>
          <w:szCs w:val="24"/>
          <w:lang w:val="en-US" w:eastAsia="zh-CN"/>
        </w:rPr>
        <w:t xml:space="preserve"> LA</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Eser</w:t>
      </w:r>
      <w:proofErr w:type="spellEnd"/>
      <w:r w:rsidRPr="00910C7F">
        <w:rPr>
          <w:rFonts w:ascii="Book Antiqua" w:eastAsia="宋体" w:hAnsi="Book Antiqua" w:cs="宋体"/>
          <w:color w:val="000000"/>
          <w:sz w:val="24"/>
          <w:szCs w:val="24"/>
          <w:lang w:val="en-US" w:eastAsia="zh-CN"/>
        </w:rPr>
        <w:t xml:space="preserve"> F, </w:t>
      </w:r>
      <w:proofErr w:type="spellStart"/>
      <w:r w:rsidRPr="00910C7F">
        <w:rPr>
          <w:rFonts w:ascii="Book Antiqua" w:eastAsia="宋体" w:hAnsi="Book Antiqua" w:cs="宋体"/>
          <w:color w:val="000000"/>
          <w:sz w:val="24"/>
          <w:szCs w:val="24"/>
          <w:lang w:val="en-US" w:eastAsia="zh-CN"/>
        </w:rPr>
        <w:t>Malhan</w:t>
      </w:r>
      <w:proofErr w:type="spellEnd"/>
      <w:r w:rsidRPr="00910C7F">
        <w:rPr>
          <w:rFonts w:ascii="Book Antiqua" w:eastAsia="宋体" w:hAnsi="Book Antiqua" w:cs="宋体"/>
          <w:color w:val="000000"/>
          <w:sz w:val="24"/>
          <w:szCs w:val="24"/>
          <w:lang w:val="en-US" w:eastAsia="zh-CN"/>
        </w:rPr>
        <w:t xml:space="preserve"> S, </w:t>
      </w:r>
      <w:proofErr w:type="spellStart"/>
      <w:r w:rsidRPr="00910C7F">
        <w:rPr>
          <w:rFonts w:ascii="Book Antiqua" w:eastAsia="宋体" w:hAnsi="Book Antiqua" w:cs="宋体"/>
          <w:color w:val="000000"/>
          <w:sz w:val="24"/>
          <w:szCs w:val="24"/>
          <w:lang w:val="en-US" w:eastAsia="zh-CN"/>
        </w:rPr>
        <w:t>Öksüz</w:t>
      </w:r>
      <w:proofErr w:type="spellEnd"/>
      <w:r w:rsidRPr="00910C7F">
        <w:rPr>
          <w:rFonts w:ascii="Book Antiqua" w:eastAsia="宋体" w:hAnsi="Book Antiqua" w:cs="宋体"/>
          <w:color w:val="000000"/>
          <w:sz w:val="24"/>
          <w:szCs w:val="24"/>
          <w:lang w:val="en-US" w:eastAsia="zh-CN"/>
        </w:rPr>
        <w:t xml:space="preserve"> E, </w:t>
      </w:r>
      <w:proofErr w:type="spellStart"/>
      <w:r w:rsidRPr="00910C7F">
        <w:rPr>
          <w:rFonts w:ascii="Book Antiqua" w:eastAsia="宋体" w:hAnsi="Book Antiqua" w:cs="宋体"/>
          <w:color w:val="000000"/>
          <w:sz w:val="24"/>
          <w:szCs w:val="24"/>
          <w:lang w:val="en-US" w:eastAsia="zh-CN"/>
        </w:rPr>
        <w:t>Keskin</w:t>
      </w:r>
      <w:proofErr w:type="spellEnd"/>
      <w:r w:rsidRPr="00910C7F">
        <w:rPr>
          <w:rFonts w:ascii="Book Antiqua" w:eastAsia="宋体" w:hAnsi="Book Antiqua" w:cs="宋体"/>
          <w:color w:val="000000"/>
          <w:sz w:val="24"/>
          <w:szCs w:val="24"/>
          <w:lang w:val="en-US" w:eastAsia="zh-CN"/>
        </w:rPr>
        <w:t xml:space="preserve"> D, </w:t>
      </w:r>
      <w:proofErr w:type="spellStart"/>
      <w:r w:rsidRPr="00910C7F">
        <w:rPr>
          <w:rFonts w:ascii="Book Antiqua" w:eastAsia="宋体" w:hAnsi="Book Antiqua" w:cs="宋体"/>
          <w:color w:val="000000"/>
          <w:sz w:val="24"/>
          <w:szCs w:val="24"/>
          <w:lang w:val="en-US" w:eastAsia="zh-CN"/>
        </w:rPr>
        <w:t>Bodur</w:t>
      </w:r>
      <w:proofErr w:type="spellEnd"/>
      <w:r w:rsidRPr="00910C7F">
        <w:rPr>
          <w:rFonts w:ascii="Book Antiqua" w:eastAsia="宋体" w:hAnsi="Book Antiqua" w:cs="宋体"/>
          <w:color w:val="000000"/>
          <w:sz w:val="24"/>
          <w:szCs w:val="24"/>
          <w:lang w:val="en-US" w:eastAsia="zh-CN"/>
        </w:rPr>
        <w:t xml:space="preserve"> H. A comparison of four different </w:t>
      </w:r>
      <w:proofErr w:type="spellStart"/>
      <w:r w:rsidRPr="00910C7F">
        <w:rPr>
          <w:rFonts w:ascii="Book Antiqua" w:eastAsia="宋体" w:hAnsi="Book Antiqua" w:cs="宋体"/>
          <w:color w:val="000000"/>
          <w:sz w:val="24"/>
          <w:szCs w:val="24"/>
          <w:lang w:val="en-US" w:eastAsia="zh-CN"/>
        </w:rPr>
        <w:t>HRQoL</w:t>
      </w:r>
      <w:proofErr w:type="spellEnd"/>
      <w:r w:rsidRPr="00910C7F">
        <w:rPr>
          <w:rFonts w:ascii="Book Antiqua" w:eastAsia="宋体" w:hAnsi="Book Antiqua" w:cs="宋体"/>
          <w:color w:val="000000"/>
          <w:sz w:val="24"/>
          <w:szCs w:val="24"/>
          <w:lang w:val="en-US" w:eastAsia="zh-CN"/>
        </w:rPr>
        <w:t xml:space="preserve"> generic </w:t>
      </w:r>
      <w:proofErr w:type="gramStart"/>
      <w:r w:rsidRPr="00910C7F">
        <w:rPr>
          <w:rFonts w:ascii="Book Antiqua" w:eastAsia="宋体" w:hAnsi="Book Antiqua" w:cs="宋体"/>
          <w:color w:val="000000"/>
          <w:sz w:val="24"/>
          <w:szCs w:val="24"/>
          <w:lang w:val="en-US" w:eastAsia="zh-CN"/>
        </w:rPr>
        <w:t>questionnaire</w:t>
      </w:r>
      <w:proofErr w:type="gramEnd"/>
      <w:r w:rsidRPr="00910C7F">
        <w:rPr>
          <w:rFonts w:ascii="Book Antiqua" w:eastAsia="宋体" w:hAnsi="Book Antiqua" w:cs="宋体"/>
          <w:color w:val="000000"/>
          <w:sz w:val="24"/>
          <w:szCs w:val="24"/>
          <w:lang w:val="en-US" w:eastAsia="zh-CN"/>
        </w:rPr>
        <w:t xml:space="preserve"> in five different patient groups.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Int</w:t>
      </w:r>
      <w:proofErr w:type="spellEnd"/>
      <w:r w:rsidRPr="00910C7F">
        <w:rPr>
          <w:rFonts w:ascii="Book Antiqua" w:eastAsia="宋体" w:hAnsi="Book Antiqua" w:cs="宋体"/>
          <w:color w:val="000000"/>
          <w:sz w:val="24"/>
          <w:szCs w:val="24"/>
          <w:lang w:val="en-US" w:eastAsia="zh-CN"/>
        </w:rPr>
        <w:t> 2009; </w:t>
      </w:r>
      <w:r w:rsidRPr="00910C7F">
        <w:rPr>
          <w:rFonts w:ascii="Book Antiqua" w:eastAsia="宋体" w:hAnsi="Book Antiqua" w:cs="宋体"/>
          <w:b/>
          <w:bCs/>
          <w:color w:val="000000"/>
          <w:sz w:val="24"/>
          <w:szCs w:val="24"/>
          <w:lang w:val="en-US" w:eastAsia="zh-CN"/>
        </w:rPr>
        <w:t>30</w:t>
      </w:r>
      <w:r w:rsidRPr="00910C7F">
        <w:rPr>
          <w:rFonts w:ascii="Book Antiqua" w:eastAsia="宋体" w:hAnsi="Book Antiqua" w:cs="宋体"/>
          <w:color w:val="000000"/>
          <w:sz w:val="24"/>
          <w:szCs w:val="24"/>
          <w:lang w:val="en-US" w:eastAsia="zh-CN"/>
        </w:rPr>
        <w:t>: 63-67 [PMID: 19373468 DOI: 10.1007/s00296-009-0912-9]</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34 </w:t>
      </w:r>
      <w:proofErr w:type="spellStart"/>
      <w:r w:rsidRPr="00910C7F">
        <w:rPr>
          <w:rFonts w:ascii="Book Antiqua" w:eastAsia="宋体" w:hAnsi="Book Antiqua" w:cs="宋体"/>
          <w:b/>
          <w:bCs/>
          <w:color w:val="000000"/>
          <w:sz w:val="24"/>
          <w:szCs w:val="24"/>
          <w:lang w:val="en-US" w:eastAsia="zh-CN"/>
        </w:rPr>
        <w:t>Bostan</w:t>
      </w:r>
      <w:proofErr w:type="spellEnd"/>
      <w:r w:rsidRPr="00910C7F">
        <w:rPr>
          <w:rFonts w:ascii="Book Antiqua" w:eastAsia="宋体" w:hAnsi="Book Antiqua" w:cs="宋体"/>
          <w:b/>
          <w:bCs/>
          <w:color w:val="000000"/>
          <w:sz w:val="24"/>
          <w:szCs w:val="24"/>
          <w:lang w:val="en-US" w:eastAsia="zh-CN"/>
        </w:rPr>
        <w:t xml:space="preserve"> EE</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Borman</w:t>
      </w:r>
      <w:proofErr w:type="spellEnd"/>
      <w:r w:rsidRPr="00910C7F">
        <w:rPr>
          <w:rFonts w:ascii="Book Antiqua" w:eastAsia="宋体" w:hAnsi="Book Antiqua" w:cs="宋体"/>
          <w:color w:val="000000"/>
          <w:sz w:val="24"/>
          <w:szCs w:val="24"/>
          <w:lang w:val="en-US" w:eastAsia="zh-CN"/>
        </w:rPr>
        <w:t xml:space="preserve"> P, </w:t>
      </w:r>
      <w:proofErr w:type="spellStart"/>
      <w:r w:rsidRPr="00910C7F">
        <w:rPr>
          <w:rFonts w:ascii="Book Antiqua" w:eastAsia="宋体" w:hAnsi="Book Antiqua" w:cs="宋体"/>
          <w:color w:val="000000"/>
          <w:sz w:val="24"/>
          <w:szCs w:val="24"/>
          <w:lang w:val="en-US" w:eastAsia="zh-CN"/>
        </w:rPr>
        <w:t>Bodur</w:t>
      </w:r>
      <w:proofErr w:type="spellEnd"/>
      <w:r w:rsidRPr="00910C7F">
        <w:rPr>
          <w:rFonts w:ascii="Book Antiqua" w:eastAsia="宋体" w:hAnsi="Book Antiqua" w:cs="宋体"/>
          <w:color w:val="000000"/>
          <w:sz w:val="24"/>
          <w:szCs w:val="24"/>
          <w:lang w:val="en-US" w:eastAsia="zh-CN"/>
        </w:rPr>
        <w:t xml:space="preserve"> H, </w:t>
      </w:r>
      <w:proofErr w:type="spellStart"/>
      <w:r w:rsidRPr="00910C7F">
        <w:rPr>
          <w:rFonts w:ascii="Book Antiqua" w:eastAsia="宋体" w:hAnsi="Book Antiqua" w:cs="宋体"/>
          <w:color w:val="000000"/>
          <w:sz w:val="24"/>
          <w:szCs w:val="24"/>
          <w:lang w:val="en-US" w:eastAsia="zh-CN"/>
        </w:rPr>
        <w:t>Barça</w:t>
      </w:r>
      <w:proofErr w:type="spellEnd"/>
      <w:r w:rsidRPr="00910C7F">
        <w:rPr>
          <w:rFonts w:ascii="Book Antiqua" w:eastAsia="宋体" w:hAnsi="Book Antiqua" w:cs="宋体"/>
          <w:color w:val="000000"/>
          <w:sz w:val="24"/>
          <w:szCs w:val="24"/>
          <w:lang w:val="en-US" w:eastAsia="zh-CN"/>
        </w:rPr>
        <w:t xml:space="preserve"> N. Functional disability and quality of life in patients with ankylosing spondylitis.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Int</w:t>
      </w:r>
      <w:proofErr w:type="spellEnd"/>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23</w:t>
      </w:r>
      <w:r w:rsidRPr="00910C7F">
        <w:rPr>
          <w:rFonts w:ascii="Book Antiqua" w:eastAsia="宋体" w:hAnsi="Book Antiqua" w:cs="宋体"/>
          <w:color w:val="000000"/>
          <w:sz w:val="24"/>
          <w:szCs w:val="24"/>
          <w:lang w:val="en-US" w:eastAsia="zh-CN"/>
        </w:rPr>
        <w:t>: 121-126 [PMID: 12739042 DOI: 10.1007/s00296-002-0261-4]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35 </w:t>
      </w:r>
      <w:r w:rsidRPr="00910C7F">
        <w:rPr>
          <w:rFonts w:ascii="Book Antiqua" w:eastAsia="宋体" w:hAnsi="Book Antiqua" w:cs="宋体"/>
          <w:b/>
          <w:bCs/>
          <w:color w:val="000000"/>
          <w:sz w:val="24"/>
          <w:szCs w:val="24"/>
          <w:lang w:val="en-US" w:eastAsia="zh-CN"/>
        </w:rPr>
        <w:t>Bergner M</w:t>
      </w:r>
      <w:r w:rsidRPr="00910C7F">
        <w:rPr>
          <w:rFonts w:ascii="Book Antiqua" w:eastAsia="宋体" w:hAnsi="Book Antiqua" w:cs="宋体"/>
          <w:color w:val="000000"/>
          <w:sz w:val="24"/>
          <w:szCs w:val="24"/>
          <w:lang w:val="en-US" w:eastAsia="zh-CN"/>
        </w:rPr>
        <w:t xml:space="preserve">, Bobbitt RA, Pollard </w:t>
      </w:r>
      <w:proofErr w:type="gramStart"/>
      <w:r w:rsidRPr="00910C7F">
        <w:rPr>
          <w:rFonts w:ascii="Book Antiqua" w:eastAsia="宋体" w:hAnsi="Book Antiqua" w:cs="宋体"/>
          <w:color w:val="000000"/>
          <w:sz w:val="24"/>
          <w:szCs w:val="24"/>
          <w:lang w:val="en-US" w:eastAsia="zh-CN"/>
        </w:rPr>
        <w:t>WE</w:t>
      </w:r>
      <w:proofErr w:type="gramEnd"/>
      <w:r w:rsidRPr="00910C7F">
        <w:rPr>
          <w:rFonts w:ascii="Book Antiqua" w:eastAsia="宋体" w:hAnsi="Book Antiqua" w:cs="宋体"/>
          <w:color w:val="000000"/>
          <w:sz w:val="24"/>
          <w:szCs w:val="24"/>
          <w:lang w:val="en-US" w:eastAsia="zh-CN"/>
        </w:rPr>
        <w:t>, Martin DP, Gilson BS. The sickness impact profile: validation of a health status measure. </w:t>
      </w:r>
      <w:r w:rsidRPr="00910C7F">
        <w:rPr>
          <w:rFonts w:ascii="Book Antiqua" w:eastAsia="宋体" w:hAnsi="Book Antiqua" w:cs="宋体"/>
          <w:i/>
          <w:iCs/>
          <w:color w:val="000000"/>
          <w:sz w:val="24"/>
          <w:szCs w:val="24"/>
          <w:lang w:val="en-US" w:eastAsia="zh-CN"/>
        </w:rPr>
        <w:t>Med Care</w:t>
      </w:r>
      <w:r w:rsidRPr="00910C7F">
        <w:rPr>
          <w:rFonts w:ascii="Book Antiqua" w:eastAsia="宋体" w:hAnsi="Book Antiqua" w:cs="宋体"/>
          <w:color w:val="000000"/>
          <w:sz w:val="24"/>
          <w:szCs w:val="24"/>
          <w:lang w:val="en-US" w:eastAsia="zh-CN"/>
        </w:rPr>
        <w:t> 1976; </w:t>
      </w:r>
      <w:r w:rsidRPr="00910C7F">
        <w:rPr>
          <w:rFonts w:ascii="Book Antiqua" w:eastAsia="宋体" w:hAnsi="Book Antiqua" w:cs="宋体"/>
          <w:b/>
          <w:bCs/>
          <w:color w:val="000000"/>
          <w:sz w:val="24"/>
          <w:szCs w:val="24"/>
          <w:lang w:val="en-US" w:eastAsia="zh-CN"/>
        </w:rPr>
        <w:t>14</w:t>
      </w:r>
      <w:r w:rsidRPr="00910C7F">
        <w:rPr>
          <w:rFonts w:ascii="Book Antiqua" w:eastAsia="宋体" w:hAnsi="Book Antiqua" w:cs="宋体"/>
          <w:color w:val="000000"/>
          <w:sz w:val="24"/>
          <w:szCs w:val="24"/>
          <w:lang w:val="en-US" w:eastAsia="zh-CN"/>
        </w:rPr>
        <w:t>: 57-67 [PMID: 950811 DOI: 10.1097/00005650-197601000-00006]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36 </w:t>
      </w:r>
      <w:proofErr w:type="spellStart"/>
      <w:r w:rsidRPr="00910C7F">
        <w:rPr>
          <w:rFonts w:ascii="Book Antiqua" w:eastAsia="宋体" w:hAnsi="Book Antiqua" w:cs="宋体"/>
          <w:b/>
          <w:bCs/>
          <w:color w:val="000000"/>
          <w:sz w:val="24"/>
          <w:szCs w:val="24"/>
          <w:lang w:val="en-US" w:eastAsia="zh-CN"/>
        </w:rPr>
        <w:t>Stamuli</w:t>
      </w:r>
      <w:proofErr w:type="spellEnd"/>
      <w:r w:rsidRPr="00910C7F">
        <w:rPr>
          <w:rFonts w:ascii="Book Antiqua" w:eastAsia="宋体" w:hAnsi="Book Antiqua" w:cs="宋体"/>
          <w:b/>
          <w:bCs/>
          <w:color w:val="000000"/>
          <w:sz w:val="24"/>
          <w:szCs w:val="24"/>
          <w:lang w:val="en-US" w:eastAsia="zh-CN"/>
        </w:rPr>
        <w:t xml:space="preserve"> E</w:t>
      </w:r>
      <w:r w:rsidRPr="00910C7F">
        <w:rPr>
          <w:rFonts w:ascii="Book Antiqua" w:eastAsia="宋体" w:hAnsi="Book Antiqua" w:cs="宋体"/>
          <w:color w:val="000000"/>
          <w:sz w:val="24"/>
          <w:szCs w:val="24"/>
          <w:lang w:val="en-US" w:eastAsia="zh-CN"/>
        </w:rPr>
        <w:t>. Health outcomes in economic evaluation: who should value health? </w:t>
      </w:r>
      <w:r w:rsidRPr="00910C7F">
        <w:rPr>
          <w:rFonts w:ascii="Book Antiqua" w:eastAsia="宋体" w:hAnsi="Book Antiqua" w:cs="宋体"/>
          <w:i/>
          <w:iCs/>
          <w:color w:val="000000"/>
          <w:sz w:val="24"/>
          <w:szCs w:val="24"/>
          <w:lang w:val="en-US" w:eastAsia="zh-CN"/>
        </w:rPr>
        <w:t>Br Med Bull</w:t>
      </w:r>
      <w:r w:rsidRPr="00910C7F">
        <w:rPr>
          <w:rFonts w:ascii="Book Antiqua" w:eastAsia="宋体" w:hAnsi="Book Antiqua" w:cs="宋体"/>
          <w:color w:val="000000"/>
          <w:sz w:val="24"/>
          <w:szCs w:val="24"/>
          <w:lang w:val="en-US" w:eastAsia="zh-CN"/>
        </w:rPr>
        <w:t> 2011; </w:t>
      </w:r>
      <w:r w:rsidRPr="00910C7F">
        <w:rPr>
          <w:rFonts w:ascii="Book Antiqua" w:eastAsia="宋体" w:hAnsi="Book Antiqua" w:cs="宋体"/>
          <w:b/>
          <w:bCs/>
          <w:color w:val="000000"/>
          <w:sz w:val="24"/>
          <w:szCs w:val="24"/>
          <w:lang w:val="en-US" w:eastAsia="zh-CN"/>
        </w:rPr>
        <w:t>97</w:t>
      </w:r>
      <w:r w:rsidRPr="00910C7F">
        <w:rPr>
          <w:rFonts w:ascii="Book Antiqua" w:eastAsia="宋体" w:hAnsi="Book Antiqua" w:cs="宋体"/>
          <w:color w:val="000000"/>
          <w:sz w:val="24"/>
          <w:szCs w:val="24"/>
          <w:lang w:val="en-US" w:eastAsia="zh-CN"/>
        </w:rPr>
        <w:t>: 197-210 [PMID: 21285110 DOI: 10.1093/</w:t>
      </w:r>
      <w:proofErr w:type="spellStart"/>
      <w:r w:rsidRPr="00910C7F">
        <w:rPr>
          <w:rFonts w:ascii="Book Antiqua" w:eastAsia="宋体" w:hAnsi="Book Antiqua" w:cs="宋体"/>
          <w:color w:val="000000"/>
          <w:sz w:val="24"/>
          <w:szCs w:val="24"/>
          <w:lang w:val="en-US" w:eastAsia="zh-CN"/>
        </w:rPr>
        <w:t>bmb</w:t>
      </w:r>
      <w:proofErr w:type="spellEnd"/>
      <w:r w:rsidRPr="00910C7F">
        <w:rPr>
          <w:rFonts w:ascii="Book Antiqua" w:eastAsia="宋体" w:hAnsi="Book Antiqua" w:cs="宋体"/>
          <w:color w:val="000000"/>
          <w:sz w:val="24"/>
          <w:szCs w:val="24"/>
          <w:lang w:val="en-US" w:eastAsia="zh-CN"/>
        </w:rPr>
        <w:t>/ldr001]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37 </w:t>
      </w:r>
      <w:r w:rsidRPr="00910C7F">
        <w:rPr>
          <w:rFonts w:ascii="Book Antiqua" w:eastAsia="宋体" w:hAnsi="Book Antiqua" w:cs="宋体"/>
          <w:b/>
          <w:bCs/>
          <w:color w:val="000000"/>
          <w:sz w:val="24"/>
          <w:szCs w:val="24"/>
          <w:lang w:val="en-US" w:eastAsia="zh-CN"/>
        </w:rPr>
        <w:t>Rabin R</w:t>
      </w:r>
      <w:r w:rsidRPr="00910C7F">
        <w:rPr>
          <w:rFonts w:ascii="Book Antiqua" w:eastAsia="宋体" w:hAnsi="Book Antiqua" w:cs="宋体"/>
          <w:color w:val="000000"/>
          <w:sz w:val="24"/>
          <w:szCs w:val="24"/>
          <w:lang w:val="en-US" w:eastAsia="zh-CN"/>
        </w:rPr>
        <w:t xml:space="preserve">, de </w:t>
      </w:r>
      <w:proofErr w:type="spellStart"/>
      <w:r w:rsidRPr="00910C7F">
        <w:rPr>
          <w:rFonts w:ascii="Book Antiqua" w:eastAsia="宋体" w:hAnsi="Book Antiqua" w:cs="宋体"/>
          <w:color w:val="000000"/>
          <w:sz w:val="24"/>
          <w:szCs w:val="24"/>
          <w:lang w:val="en-US" w:eastAsia="zh-CN"/>
        </w:rPr>
        <w:t>Charro</w:t>
      </w:r>
      <w:proofErr w:type="spellEnd"/>
      <w:r w:rsidRPr="00910C7F">
        <w:rPr>
          <w:rFonts w:ascii="Book Antiqua" w:eastAsia="宋体" w:hAnsi="Book Antiqua" w:cs="宋体"/>
          <w:color w:val="000000"/>
          <w:sz w:val="24"/>
          <w:szCs w:val="24"/>
          <w:lang w:val="en-US" w:eastAsia="zh-CN"/>
        </w:rPr>
        <w:t xml:space="preserve"> F. EQ-5D: a measure of health status from the </w:t>
      </w:r>
      <w:proofErr w:type="spellStart"/>
      <w:r w:rsidRPr="00910C7F">
        <w:rPr>
          <w:rFonts w:ascii="Book Antiqua" w:eastAsia="宋体" w:hAnsi="Book Antiqua" w:cs="宋体"/>
          <w:color w:val="000000"/>
          <w:sz w:val="24"/>
          <w:szCs w:val="24"/>
          <w:lang w:val="en-US" w:eastAsia="zh-CN"/>
        </w:rPr>
        <w:t>EuroQol</w:t>
      </w:r>
      <w:proofErr w:type="spellEnd"/>
      <w:r w:rsidRPr="00910C7F">
        <w:rPr>
          <w:rFonts w:ascii="Book Antiqua" w:eastAsia="宋体" w:hAnsi="Book Antiqua" w:cs="宋体"/>
          <w:color w:val="000000"/>
          <w:sz w:val="24"/>
          <w:szCs w:val="24"/>
          <w:lang w:val="en-US" w:eastAsia="zh-CN"/>
        </w:rPr>
        <w:t xml:space="preserve"> Group. </w:t>
      </w:r>
      <w:r w:rsidRPr="00910C7F">
        <w:rPr>
          <w:rFonts w:ascii="Book Antiqua" w:eastAsia="宋体" w:hAnsi="Book Antiqua" w:cs="宋体"/>
          <w:i/>
          <w:iCs/>
          <w:color w:val="000000"/>
          <w:sz w:val="24"/>
          <w:szCs w:val="24"/>
          <w:lang w:val="en-US" w:eastAsia="zh-CN"/>
        </w:rPr>
        <w:t>Ann Med</w:t>
      </w:r>
      <w:r w:rsidRPr="00910C7F">
        <w:rPr>
          <w:rFonts w:ascii="Book Antiqua" w:eastAsia="宋体" w:hAnsi="Book Antiqua" w:cs="宋体"/>
          <w:color w:val="000000"/>
          <w:sz w:val="24"/>
          <w:szCs w:val="24"/>
          <w:lang w:val="en-US" w:eastAsia="zh-CN"/>
        </w:rPr>
        <w:t> 2001; </w:t>
      </w:r>
      <w:r w:rsidRPr="00910C7F">
        <w:rPr>
          <w:rFonts w:ascii="Book Antiqua" w:eastAsia="宋体" w:hAnsi="Book Antiqua" w:cs="宋体"/>
          <w:b/>
          <w:bCs/>
          <w:color w:val="000000"/>
          <w:sz w:val="24"/>
          <w:szCs w:val="24"/>
          <w:lang w:val="en-US" w:eastAsia="zh-CN"/>
        </w:rPr>
        <w:t>33</w:t>
      </w:r>
      <w:r w:rsidRPr="00910C7F">
        <w:rPr>
          <w:rFonts w:ascii="Book Antiqua" w:eastAsia="宋体" w:hAnsi="Book Antiqua" w:cs="宋体"/>
          <w:color w:val="000000"/>
          <w:sz w:val="24"/>
          <w:szCs w:val="24"/>
          <w:lang w:val="en-US" w:eastAsia="zh-CN"/>
        </w:rPr>
        <w:t>: 337-343 [PMID: 11491192 DOI: 10.3109/07853890109002087]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38 </w:t>
      </w:r>
      <w:r w:rsidRPr="00910C7F">
        <w:rPr>
          <w:rFonts w:ascii="Book Antiqua" w:eastAsia="宋体" w:hAnsi="Book Antiqua" w:cs="宋体"/>
          <w:b/>
          <w:bCs/>
          <w:color w:val="000000"/>
          <w:sz w:val="24"/>
          <w:szCs w:val="24"/>
          <w:lang w:val="en-US" w:eastAsia="zh-CN"/>
        </w:rPr>
        <w:t>Wilson R</w:t>
      </w:r>
      <w:r w:rsidRPr="00910C7F">
        <w:rPr>
          <w:rFonts w:ascii="Book Antiqua" w:eastAsia="宋体" w:hAnsi="Book Antiqua" w:cs="宋体"/>
          <w:color w:val="000000"/>
          <w:sz w:val="24"/>
          <w:szCs w:val="24"/>
          <w:lang w:val="en-US" w:eastAsia="zh-CN"/>
        </w:rPr>
        <w:t xml:space="preserve">, Hansen P, Langley J, </w:t>
      </w:r>
      <w:proofErr w:type="spellStart"/>
      <w:r w:rsidRPr="00910C7F">
        <w:rPr>
          <w:rFonts w:ascii="Book Antiqua" w:eastAsia="宋体" w:hAnsi="Book Antiqua" w:cs="宋体"/>
          <w:color w:val="000000"/>
          <w:sz w:val="24"/>
          <w:szCs w:val="24"/>
          <w:lang w:val="en-US" w:eastAsia="zh-CN"/>
        </w:rPr>
        <w:t>Derrett</w:t>
      </w:r>
      <w:proofErr w:type="spellEnd"/>
      <w:r w:rsidRPr="00910C7F">
        <w:rPr>
          <w:rFonts w:ascii="Book Antiqua" w:eastAsia="宋体" w:hAnsi="Book Antiqua" w:cs="宋体"/>
          <w:color w:val="000000"/>
          <w:sz w:val="24"/>
          <w:szCs w:val="24"/>
          <w:lang w:val="en-US" w:eastAsia="zh-CN"/>
        </w:rPr>
        <w:t xml:space="preserve"> S.</w:t>
      </w:r>
      <w:proofErr w:type="gramEnd"/>
      <w:r w:rsidRPr="00910C7F">
        <w:rPr>
          <w:rFonts w:ascii="Book Antiqua" w:eastAsia="宋体" w:hAnsi="Book Antiqua" w:cs="宋体"/>
          <w:color w:val="000000"/>
          <w:sz w:val="24"/>
          <w:szCs w:val="24"/>
          <w:lang w:val="en-US" w:eastAsia="zh-CN"/>
        </w:rPr>
        <w:t xml:space="preserve"> A comparison of injured patient and general population valuations of EQ-5D health states for New Zealand.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2014; </w:t>
      </w:r>
      <w:r w:rsidRPr="00910C7F">
        <w:rPr>
          <w:rFonts w:ascii="Book Antiqua" w:eastAsia="宋体" w:hAnsi="Book Antiqua" w:cs="宋体"/>
          <w:b/>
          <w:bCs/>
          <w:color w:val="000000"/>
          <w:sz w:val="24"/>
          <w:szCs w:val="24"/>
          <w:lang w:val="en-US" w:eastAsia="zh-CN"/>
        </w:rPr>
        <w:t>12</w:t>
      </w:r>
      <w:r w:rsidRPr="00910C7F">
        <w:rPr>
          <w:rFonts w:ascii="Book Antiqua" w:eastAsia="宋体" w:hAnsi="Book Antiqua" w:cs="宋体"/>
          <w:color w:val="000000"/>
          <w:sz w:val="24"/>
          <w:szCs w:val="24"/>
          <w:lang w:val="en-US" w:eastAsia="zh-CN"/>
        </w:rPr>
        <w:t>: 21 [PMID: 24548314 DOI: 10.1186/1477-7525-12-21]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39 </w:t>
      </w:r>
      <w:proofErr w:type="spellStart"/>
      <w:r w:rsidRPr="00910C7F">
        <w:rPr>
          <w:rFonts w:ascii="Book Antiqua" w:eastAsia="宋体" w:hAnsi="Book Antiqua" w:cs="宋体"/>
          <w:b/>
          <w:bCs/>
          <w:color w:val="000000"/>
          <w:sz w:val="24"/>
          <w:szCs w:val="24"/>
          <w:lang w:val="en-US" w:eastAsia="zh-CN"/>
        </w:rPr>
        <w:t>Linde</w:t>
      </w:r>
      <w:proofErr w:type="spellEnd"/>
      <w:r w:rsidRPr="00910C7F">
        <w:rPr>
          <w:rFonts w:ascii="Book Antiqua" w:eastAsia="宋体" w:hAnsi="Book Antiqua" w:cs="宋体"/>
          <w:b/>
          <w:bCs/>
          <w:color w:val="000000"/>
          <w:sz w:val="24"/>
          <w:szCs w:val="24"/>
          <w:lang w:val="en-US" w:eastAsia="zh-CN"/>
        </w:rPr>
        <w:t xml:space="preserve"> L</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Sørensen</w:t>
      </w:r>
      <w:proofErr w:type="spellEnd"/>
      <w:r w:rsidRPr="00910C7F">
        <w:rPr>
          <w:rFonts w:ascii="Book Antiqua" w:eastAsia="宋体" w:hAnsi="Book Antiqua" w:cs="宋体"/>
          <w:color w:val="000000"/>
          <w:sz w:val="24"/>
          <w:szCs w:val="24"/>
          <w:lang w:val="en-US" w:eastAsia="zh-CN"/>
        </w:rPr>
        <w:t xml:space="preserve"> J, </w:t>
      </w:r>
      <w:proofErr w:type="spellStart"/>
      <w:r w:rsidRPr="00910C7F">
        <w:rPr>
          <w:rFonts w:ascii="Book Antiqua" w:eastAsia="宋体" w:hAnsi="Book Antiqua" w:cs="宋体"/>
          <w:color w:val="000000"/>
          <w:sz w:val="24"/>
          <w:szCs w:val="24"/>
          <w:lang w:val="en-US" w:eastAsia="zh-CN"/>
        </w:rPr>
        <w:t>Ostergaard</w:t>
      </w:r>
      <w:proofErr w:type="spellEnd"/>
      <w:r w:rsidRPr="00910C7F">
        <w:rPr>
          <w:rFonts w:ascii="Book Antiqua" w:eastAsia="宋体" w:hAnsi="Book Antiqua" w:cs="宋体"/>
          <w:color w:val="000000"/>
          <w:sz w:val="24"/>
          <w:szCs w:val="24"/>
          <w:lang w:val="en-US" w:eastAsia="zh-CN"/>
        </w:rPr>
        <w:t xml:space="preserve"> M, </w:t>
      </w:r>
      <w:proofErr w:type="spellStart"/>
      <w:r w:rsidRPr="00910C7F">
        <w:rPr>
          <w:rFonts w:ascii="Book Antiqua" w:eastAsia="宋体" w:hAnsi="Book Antiqua" w:cs="宋体"/>
          <w:color w:val="000000"/>
          <w:sz w:val="24"/>
          <w:szCs w:val="24"/>
          <w:lang w:val="en-US" w:eastAsia="zh-CN"/>
        </w:rPr>
        <w:t>Hørslev</w:t>
      </w:r>
      <w:proofErr w:type="spellEnd"/>
      <w:r w:rsidRPr="00910C7F">
        <w:rPr>
          <w:rFonts w:ascii="Book Antiqua" w:eastAsia="宋体" w:hAnsi="Book Antiqua" w:cs="宋体"/>
          <w:color w:val="000000"/>
          <w:sz w:val="24"/>
          <w:szCs w:val="24"/>
          <w:lang w:val="en-US" w:eastAsia="zh-CN"/>
        </w:rPr>
        <w:t xml:space="preserve">-Petersen K, </w:t>
      </w:r>
      <w:proofErr w:type="spellStart"/>
      <w:r w:rsidRPr="00910C7F">
        <w:rPr>
          <w:rFonts w:ascii="Book Antiqua" w:eastAsia="宋体" w:hAnsi="Book Antiqua" w:cs="宋体"/>
          <w:color w:val="000000"/>
          <w:sz w:val="24"/>
          <w:szCs w:val="24"/>
          <w:lang w:val="en-US" w:eastAsia="zh-CN"/>
        </w:rPr>
        <w:t>Hetland</w:t>
      </w:r>
      <w:proofErr w:type="spellEnd"/>
      <w:r w:rsidRPr="00910C7F">
        <w:rPr>
          <w:rFonts w:ascii="Book Antiqua" w:eastAsia="宋体" w:hAnsi="Book Antiqua" w:cs="宋体"/>
          <w:color w:val="000000"/>
          <w:sz w:val="24"/>
          <w:szCs w:val="24"/>
          <w:lang w:val="en-US" w:eastAsia="zh-CN"/>
        </w:rPr>
        <w:t xml:space="preserve"> ML. Health-related quality of life: validity, reliability, and responsiveness of SF-36, 15D, </w:t>
      </w:r>
      <w:proofErr w:type="gramStart"/>
      <w:r w:rsidRPr="00910C7F">
        <w:rPr>
          <w:rFonts w:ascii="Book Antiqua" w:eastAsia="宋体" w:hAnsi="Book Antiqua" w:cs="宋体"/>
          <w:color w:val="000000"/>
          <w:sz w:val="24"/>
          <w:szCs w:val="24"/>
          <w:lang w:val="en-US" w:eastAsia="zh-CN"/>
        </w:rPr>
        <w:t>EQ-5D</w:t>
      </w:r>
      <w:proofErr w:type="gramEnd"/>
      <w:r w:rsidRPr="00910C7F">
        <w:rPr>
          <w:rFonts w:ascii="Book Antiqua" w:eastAsia="宋体" w:hAnsi="Book Antiqua" w:cs="宋体"/>
          <w:color w:val="000000"/>
          <w:sz w:val="24"/>
          <w:szCs w:val="24"/>
          <w:lang w:val="en-US" w:eastAsia="zh-CN"/>
        </w:rPr>
        <w:t xml:space="preserve"> [corrected] </w:t>
      </w:r>
      <w:proofErr w:type="spellStart"/>
      <w:r w:rsidRPr="00910C7F">
        <w:rPr>
          <w:rFonts w:ascii="Book Antiqua" w:eastAsia="宋体" w:hAnsi="Book Antiqua" w:cs="宋体"/>
          <w:color w:val="000000"/>
          <w:sz w:val="24"/>
          <w:szCs w:val="24"/>
          <w:lang w:val="en-US" w:eastAsia="zh-CN"/>
        </w:rPr>
        <w:t>RAQoL</w:t>
      </w:r>
      <w:proofErr w:type="spellEnd"/>
      <w:r w:rsidRPr="00910C7F">
        <w:rPr>
          <w:rFonts w:ascii="Book Antiqua" w:eastAsia="宋体" w:hAnsi="Book Antiqua" w:cs="宋体"/>
          <w:color w:val="000000"/>
          <w:sz w:val="24"/>
          <w:szCs w:val="24"/>
          <w:lang w:val="en-US" w:eastAsia="zh-CN"/>
        </w:rPr>
        <w:t>, and HAQ in patients with rheumatoid arthritis.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2008; </w:t>
      </w:r>
      <w:r w:rsidRPr="00910C7F">
        <w:rPr>
          <w:rFonts w:ascii="Book Antiqua" w:eastAsia="宋体" w:hAnsi="Book Antiqua" w:cs="宋体"/>
          <w:b/>
          <w:bCs/>
          <w:color w:val="000000"/>
          <w:sz w:val="24"/>
          <w:szCs w:val="24"/>
          <w:lang w:val="en-US" w:eastAsia="zh-CN"/>
        </w:rPr>
        <w:t>35</w:t>
      </w:r>
      <w:r w:rsidRPr="00910C7F">
        <w:rPr>
          <w:rFonts w:ascii="Book Antiqua" w:eastAsia="宋体" w:hAnsi="Book Antiqua" w:cs="宋体"/>
          <w:color w:val="000000"/>
          <w:sz w:val="24"/>
          <w:szCs w:val="24"/>
          <w:lang w:val="en-US" w:eastAsia="zh-CN"/>
        </w:rPr>
        <w:t>: 1528-1537 [PMID: 18484697]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40 </w:t>
      </w:r>
      <w:r w:rsidRPr="00910C7F">
        <w:rPr>
          <w:rFonts w:ascii="Book Antiqua" w:eastAsia="宋体" w:hAnsi="Book Antiqua" w:cs="宋体"/>
          <w:b/>
          <w:bCs/>
          <w:color w:val="000000"/>
          <w:sz w:val="24"/>
          <w:szCs w:val="24"/>
          <w:lang w:val="en-US" w:eastAsia="zh-CN"/>
        </w:rPr>
        <w:t>Walters SJ</w:t>
      </w:r>
      <w:r w:rsidRPr="00910C7F">
        <w:rPr>
          <w:rFonts w:ascii="Book Antiqua" w:eastAsia="宋体" w:hAnsi="Book Antiqua" w:cs="宋体"/>
          <w:color w:val="000000"/>
          <w:sz w:val="24"/>
          <w:szCs w:val="24"/>
          <w:lang w:val="en-US" w:eastAsia="zh-CN"/>
        </w:rPr>
        <w:t>, Brazier JE.</w:t>
      </w:r>
      <w:proofErr w:type="gramEnd"/>
      <w:r w:rsidRPr="00910C7F">
        <w:rPr>
          <w:rFonts w:ascii="Book Antiqua" w:eastAsia="宋体" w:hAnsi="Book Antiqua" w:cs="宋体"/>
          <w:color w:val="000000"/>
          <w:sz w:val="24"/>
          <w:szCs w:val="24"/>
          <w:lang w:val="en-US" w:eastAsia="zh-CN"/>
        </w:rPr>
        <w:t xml:space="preserve"> What is the relationship between the minimally important difference and health state utility values? </w:t>
      </w:r>
      <w:proofErr w:type="gramStart"/>
      <w:r w:rsidRPr="00910C7F">
        <w:rPr>
          <w:rFonts w:ascii="Book Antiqua" w:eastAsia="宋体" w:hAnsi="Book Antiqua" w:cs="宋体"/>
          <w:color w:val="000000"/>
          <w:sz w:val="24"/>
          <w:szCs w:val="24"/>
          <w:lang w:val="en-US" w:eastAsia="zh-CN"/>
        </w:rPr>
        <w:t>The case of the SF-6D.</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1</w:t>
      </w:r>
      <w:r w:rsidRPr="00910C7F">
        <w:rPr>
          <w:rFonts w:ascii="Book Antiqua" w:eastAsia="宋体" w:hAnsi="Book Antiqua" w:cs="宋体"/>
          <w:color w:val="000000"/>
          <w:sz w:val="24"/>
          <w:szCs w:val="24"/>
          <w:lang w:val="en-US" w:eastAsia="zh-CN"/>
        </w:rPr>
        <w:t>: 4 [PMID: 12737635 DOI: 10.1186/1477-7525-1-4]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41 </w:t>
      </w:r>
      <w:r w:rsidRPr="00910C7F">
        <w:rPr>
          <w:rFonts w:ascii="Book Antiqua" w:eastAsia="宋体" w:hAnsi="Book Antiqua" w:cs="宋体"/>
          <w:b/>
          <w:bCs/>
          <w:color w:val="000000"/>
          <w:sz w:val="24"/>
          <w:szCs w:val="24"/>
          <w:lang w:val="en-US" w:eastAsia="zh-CN"/>
        </w:rPr>
        <w:t>Harrison MJ</w:t>
      </w:r>
      <w:r w:rsidRPr="00910C7F">
        <w:rPr>
          <w:rFonts w:ascii="Book Antiqua" w:eastAsia="宋体" w:hAnsi="Book Antiqua" w:cs="宋体"/>
          <w:color w:val="000000"/>
          <w:sz w:val="24"/>
          <w:szCs w:val="24"/>
          <w:lang w:val="en-US" w:eastAsia="zh-CN"/>
        </w:rPr>
        <w:t xml:space="preserve">, Davies LM, </w:t>
      </w:r>
      <w:proofErr w:type="spellStart"/>
      <w:r w:rsidRPr="00910C7F">
        <w:rPr>
          <w:rFonts w:ascii="Book Antiqua" w:eastAsia="宋体" w:hAnsi="Book Antiqua" w:cs="宋体"/>
          <w:color w:val="000000"/>
          <w:sz w:val="24"/>
          <w:szCs w:val="24"/>
          <w:lang w:val="en-US" w:eastAsia="zh-CN"/>
        </w:rPr>
        <w:t>Bansback</w:t>
      </w:r>
      <w:proofErr w:type="spellEnd"/>
      <w:r w:rsidRPr="00910C7F">
        <w:rPr>
          <w:rFonts w:ascii="Book Antiqua" w:eastAsia="宋体" w:hAnsi="Book Antiqua" w:cs="宋体"/>
          <w:color w:val="000000"/>
          <w:sz w:val="24"/>
          <w:szCs w:val="24"/>
          <w:lang w:val="en-US" w:eastAsia="zh-CN"/>
        </w:rPr>
        <w:t xml:space="preserve"> NJ, McCoy MJ, </w:t>
      </w:r>
      <w:proofErr w:type="spellStart"/>
      <w:r w:rsidRPr="00910C7F">
        <w:rPr>
          <w:rFonts w:ascii="Book Antiqua" w:eastAsia="宋体" w:hAnsi="Book Antiqua" w:cs="宋体"/>
          <w:color w:val="000000"/>
          <w:sz w:val="24"/>
          <w:szCs w:val="24"/>
          <w:lang w:val="en-US" w:eastAsia="zh-CN"/>
        </w:rPr>
        <w:t>Verstappen</w:t>
      </w:r>
      <w:proofErr w:type="spellEnd"/>
      <w:r w:rsidRPr="00910C7F">
        <w:rPr>
          <w:rFonts w:ascii="Book Antiqua" w:eastAsia="宋体" w:hAnsi="Book Antiqua" w:cs="宋体"/>
          <w:color w:val="000000"/>
          <w:sz w:val="24"/>
          <w:szCs w:val="24"/>
          <w:lang w:val="en-US" w:eastAsia="zh-CN"/>
        </w:rPr>
        <w:t xml:space="preserve"> SM, Watson K, </w:t>
      </w:r>
      <w:proofErr w:type="spellStart"/>
      <w:r w:rsidRPr="00910C7F">
        <w:rPr>
          <w:rFonts w:ascii="Book Antiqua" w:eastAsia="宋体" w:hAnsi="Book Antiqua" w:cs="宋体"/>
          <w:color w:val="000000"/>
          <w:sz w:val="24"/>
          <w:szCs w:val="24"/>
          <w:lang w:val="en-US" w:eastAsia="zh-CN"/>
        </w:rPr>
        <w:t>Symmons</w:t>
      </w:r>
      <w:proofErr w:type="spellEnd"/>
      <w:r w:rsidRPr="00910C7F">
        <w:rPr>
          <w:rFonts w:ascii="Book Antiqua" w:eastAsia="宋体" w:hAnsi="Book Antiqua" w:cs="宋体"/>
          <w:color w:val="000000"/>
          <w:sz w:val="24"/>
          <w:szCs w:val="24"/>
          <w:lang w:val="en-US" w:eastAsia="zh-CN"/>
        </w:rPr>
        <w:t xml:space="preserve"> DP. </w:t>
      </w:r>
      <w:proofErr w:type="gramStart"/>
      <w:r w:rsidRPr="00910C7F">
        <w:rPr>
          <w:rFonts w:ascii="Book Antiqua" w:eastAsia="宋体" w:hAnsi="Book Antiqua" w:cs="宋体"/>
          <w:color w:val="000000"/>
          <w:sz w:val="24"/>
          <w:szCs w:val="24"/>
          <w:lang w:val="en-US" w:eastAsia="zh-CN"/>
        </w:rPr>
        <w:t>The comparative responsiveness of the EQ-5D and SF-6D to change in patients with inflammatory arthritis.</w:t>
      </w:r>
      <w:proofErr w:type="gramEnd"/>
      <w:r w:rsidRPr="00910C7F">
        <w:rPr>
          <w:rFonts w:ascii="Book Antiqua" w:eastAsia="宋体" w:hAnsi="Book Antiqua" w:cs="宋体"/>
          <w:color w:val="000000"/>
          <w:sz w:val="24"/>
          <w:szCs w:val="24"/>
          <w:lang w:val="en-US" w:eastAsia="zh-CN"/>
        </w:rPr>
        <w:t>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2009; </w:t>
      </w:r>
      <w:r w:rsidRPr="00910C7F">
        <w:rPr>
          <w:rFonts w:ascii="Book Antiqua" w:eastAsia="宋体" w:hAnsi="Book Antiqua" w:cs="宋体"/>
          <w:b/>
          <w:bCs/>
          <w:color w:val="000000"/>
          <w:sz w:val="24"/>
          <w:szCs w:val="24"/>
          <w:lang w:val="en-US" w:eastAsia="zh-CN"/>
        </w:rPr>
        <w:t>18</w:t>
      </w:r>
      <w:r w:rsidRPr="00910C7F">
        <w:rPr>
          <w:rFonts w:ascii="Book Antiqua" w:eastAsia="宋体" w:hAnsi="Book Antiqua" w:cs="宋体"/>
          <w:color w:val="000000"/>
          <w:sz w:val="24"/>
          <w:szCs w:val="24"/>
          <w:lang w:val="en-US" w:eastAsia="zh-CN"/>
        </w:rPr>
        <w:t>: 1195-1205 [PMID: 19777373 DOI: 10.1007/s11136-009-9539-2]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lastRenderedPageBreak/>
        <w:t>42 </w:t>
      </w:r>
      <w:proofErr w:type="spellStart"/>
      <w:r w:rsidRPr="00910C7F">
        <w:rPr>
          <w:rFonts w:ascii="Book Antiqua" w:eastAsia="宋体" w:hAnsi="Book Antiqua" w:cs="宋体"/>
          <w:b/>
          <w:bCs/>
          <w:color w:val="000000"/>
          <w:sz w:val="24"/>
          <w:szCs w:val="24"/>
          <w:lang w:val="en-US" w:eastAsia="zh-CN"/>
        </w:rPr>
        <w:t>Horsman</w:t>
      </w:r>
      <w:proofErr w:type="spellEnd"/>
      <w:r w:rsidRPr="00910C7F">
        <w:rPr>
          <w:rFonts w:ascii="Book Antiqua" w:eastAsia="宋体" w:hAnsi="Book Antiqua" w:cs="宋体"/>
          <w:b/>
          <w:bCs/>
          <w:color w:val="000000"/>
          <w:sz w:val="24"/>
          <w:szCs w:val="24"/>
          <w:lang w:val="en-US" w:eastAsia="zh-CN"/>
        </w:rPr>
        <w:t xml:space="preserve"> J</w:t>
      </w:r>
      <w:r w:rsidRPr="00910C7F">
        <w:rPr>
          <w:rFonts w:ascii="Book Antiqua" w:eastAsia="宋体" w:hAnsi="Book Antiqua" w:cs="宋体"/>
          <w:color w:val="000000"/>
          <w:sz w:val="24"/>
          <w:szCs w:val="24"/>
          <w:lang w:val="en-US" w:eastAsia="zh-CN"/>
        </w:rPr>
        <w:t xml:space="preserve">, Furlong W, </w:t>
      </w:r>
      <w:proofErr w:type="spellStart"/>
      <w:r w:rsidRPr="00910C7F">
        <w:rPr>
          <w:rFonts w:ascii="Book Antiqua" w:eastAsia="宋体" w:hAnsi="Book Antiqua" w:cs="宋体"/>
          <w:color w:val="000000"/>
          <w:sz w:val="24"/>
          <w:szCs w:val="24"/>
          <w:lang w:val="en-US" w:eastAsia="zh-CN"/>
        </w:rPr>
        <w:t>Feeny</w:t>
      </w:r>
      <w:proofErr w:type="spellEnd"/>
      <w:r w:rsidRPr="00910C7F">
        <w:rPr>
          <w:rFonts w:ascii="Book Antiqua" w:eastAsia="宋体" w:hAnsi="Book Antiqua" w:cs="宋体"/>
          <w:color w:val="000000"/>
          <w:sz w:val="24"/>
          <w:szCs w:val="24"/>
          <w:lang w:val="en-US" w:eastAsia="zh-CN"/>
        </w:rPr>
        <w:t xml:space="preserve"> D, Torrance G.</w:t>
      </w:r>
      <w:proofErr w:type="gramEnd"/>
      <w:r w:rsidRPr="00910C7F">
        <w:rPr>
          <w:rFonts w:ascii="Book Antiqua" w:eastAsia="宋体" w:hAnsi="Book Antiqua" w:cs="宋体"/>
          <w:color w:val="000000"/>
          <w:sz w:val="24"/>
          <w:szCs w:val="24"/>
          <w:lang w:val="en-US" w:eastAsia="zh-CN"/>
        </w:rPr>
        <w:t xml:space="preserve"> The Health Utilities Index (HUI): concepts, measurement properties and applications.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1</w:t>
      </w:r>
      <w:r w:rsidRPr="00910C7F">
        <w:rPr>
          <w:rFonts w:ascii="Book Antiqua" w:eastAsia="宋体" w:hAnsi="Book Antiqua" w:cs="宋体"/>
          <w:color w:val="000000"/>
          <w:sz w:val="24"/>
          <w:szCs w:val="24"/>
          <w:lang w:val="en-US" w:eastAsia="zh-CN"/>
        </w:rPr>
        <w:t>: 54 [PMID: 14613568 DOI: 10.1186/1477-7525-1-54]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43 </w:t>
      </w:r>
      <w:r w:rsidRPr="00910C7F">
        <w:rPr>
          <w:rFonts w:ascii="Book Antiqua" w:eastAsia="宋体" w:hAnsi="Book Antiqua" w:cs="宋体"/>
          <w:b/>
          <w:bCs/>
          <w:color w:val="000000"/>
          <w:sz w:val="24"/>
          <w:szCs w:val="24"/>
          <w:lang w:val="en-US" w:eastAsia="zh-CN"/>
        </w:rPr>
        <w:t>Fries JF</w:t>
      </w:r>
      <w:r w:rsidRPr="00910C7F">
        <w:rPr>
          <w:rFonts w:ascii="Book Antiqua" w:eastAsia="宋体" w:hAnsi="Book Antiqua" w:cs="宋体"/>
          <w:color w:val="000000"/>
          <w:sz w:val="24"/>
          <w:szCs w:val="24"/>
          <w:lang w:val="en-US" w:eastAsia="zh-CN"/>
        </w:rPr>
        <w:t xml:space="preserve">, Spitz P, </w:t>
      </w:r>
      <w:proofErr w:type="spellStart"/>
      <w:r w:rsidRPr="00910C7F">
        <w:rPr>
          <w:rFonts w:ascii="Book Antiqua" w:eastAsia="宋体" w:hAnsi="Book Antiqua" w:cs="宋体"/>
          <w:color w:val="000000"/>
          <w:sz w:val="24"/>
          <w:szCs w:val="24"/>
          <w:lang w:val="en-US" w:eastAsia="zh-CN"/>
        </w:rPr>
        <w:t>Kraines</w:t>
      </w:r>
      <w:proofErr w:type="spellEnd"/>
      <w:r w:rsidRPr="00910C7F">
        <w:rPr>
          <w:rFonts w:ascii="Book Antiqua" w:eastAsia="宋体" w:hAnsi="Book Antiqua" w:cs="宋体"/>
          <w:color w:val="000000"/>
          <w:sz w:val="24"/>
          <w:szCs w:val="24"/>
          <w:lang w:val="en-US" w:eastAsia="zh-CN"/>
        </w:rPr>
        <w:t xml:space="preserve"> RG, Holman HR. Measurement of patient outcome in arthritis. </w:t>
      </w:r>
      <w:r w:rsidRPr="00910C7F">
        <w:rPr>
          <w:rFonts w:ascii="Book Antiqua" w:eastAsia="宋体" w:hAnsi="Book Antiqua" w:cs="宋体"/>
          <w:i/>
          <w:iCs/>
          <w:color w:val="000000"/>
          <w:sz w:val="24"/>
          <w:szCs w:val="24"/>
          <w:lang w:val="en-US" w:eastAsia="zh-CN"/>
        </w:rPr>
        <w:t>Arthritis Rheum</w:t>
      </w:r>
      <w:r w:rsidRPr="00910C7F">
        <w:rPr>
          <w:rFonts w:ascii="Book Antiqua" w:eastAsia="宋体" w:hAnsi="Book Antiqua" w:cs="宋体"/>
          <w:color w:val="000000"/>
          <w:sz w:val="24"/>
          <w:szCs w:val="24"/>
          <w:lang w:val="en-US" w:eastAsia="zh-CN"/>
        </w:rPr>
        <w:t> 1980; </w:t>
      </w:r>
      <w:r w:rsidRPr="00910C7F">
        <w:rPr>
          <w:rFonts w:ascii="Book Antiqua" w:eastAsia="宋体" w:hAnsi="Book Antiqua" w:cs="宋体"/>
          <w:b/>
          <w:bCs/>
          <w:color w:val="000000"/>
          <w:sz w:val="24"/>
          <w:szCs w:val="24"/>
          <w:lang w:val="en-US" w:eastAsia="zh-CN"/>
        </w:rPr>
        <w:t>23</w:t>
      </w:r>
      <w:r w:rsidRPr="00910C7F">
        <w:rPr>
          <w:rFonts w:ascii="Book Antiqua" w:eastAsia="宋体" w:hAnsi="Book Antiqua" w:cs="宋体"/>
          <w:color w:val="000000"/>
          <w:sz w:val="24"/>
          <w:szCs w:val="24"/>
          <w:lang w:val="en-US" w:eastAsia="zh-CN"/>
        </w:rPr>
        <w:t>: 137-145 [PMID: 7362664 DOI: 10.1002/art.1780230202]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44 </w:t>
      </w:r>
      <w:r w:rsidRPr="00910C7F">
        <w:rPr>
          <w:rFonts w:ascii="Book Antiqua" w:eastAsia="宋体" w:hAnsi="Book Antiqua" w:cs="宋体"/>
          <w:b/>
          <w:bCs/>
          <w:color w:val="000000"/>
          <w:sz w:val="24"/>
          <w:szCs w:val="24"/>
          <w:lang w:val="en-US" w:eastAsia="zh-CN"/>
        </w:rPr>
        <w:t>Bruce B</w:t>
      </w:r>
      <w:r w:rsidRPr="00910C7F">
        <w:rPr>
          <w:rFonts w:ascii="Book Antiqua" w:eastAsia="宋体" w:hAnsi="Book Antiqua" w:cs="宋体"/>
          <w:color w:val="000000"/>
          <w:sz w:val="24"/>
          <w:szCs w:val="24"/>
          <w:lang w:val="en-US" w:eastAsia="zh-CN"/>
        </w:rPr>
        <w:t>, Fries JF.</w:t>
      </w:r>
      <w:proofErr w:type="gramEnd"/>
      <w:r w:rsidRPr="00910C7F">
        <w:rPr>
          <w:rFonts w:ascii="Book Antiqua" w:eastAsia="宋体" w:hAnsi="Book Antiqua" w:cs="宋体"/>
          <w:color w:val="000000"/>
          <w:sz w:val="24"/>
          <w:szCs w:val="24"/>
          <w:lang w:val="en-US" w:eastAsia="zh-CN"/>
        </w:rPr>
        <w:t xml:space="preserve"> The Stanford Health Assessment Questionnaire: dimensions and practical applications. </w:t>
      </w:r>
      <w:r w:rsidRPr="00910C7F">
        <w:rPr>
          <w:rFonts w:ascii="Book Antiqua" w:eastAsia="宋体" w:hAnsi="Book Antiqua" w:cs="宋体"/>
          <w:i/>
          <w:iCs/>
          <w:color w:val="000000"/>
          <w:sz w:val="24"/>
          <w:szCs w:val="24"/>
          <w:lang w:val="en-US" w:eastAsia="zh-CN"/>
        </w:rPr>
        <w:t xml:space="preserve">Health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Outcomes</w:t>
      </w:r>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1</w:t>
      </w:r>
      <w:r w:rsidRPr="00910C7F">
        <w:rPr>
          <w:rFonts w:ascii="Book Antiqua" w:eastAsia="宋体" w:hAnsi="Book Antiqua" w:cs="宋体"/>
          <w:color w:val="000000"/>
          <w:sz w:val="24"/>
          <w:szCs w:val="24"/>
          <w:lang w:val="en-US" w:eastAsia="zh-CN"/>
        </w:rPr>
        <w:t>: 20 [PMID: 12831398 DOI: 10.1186/1477-7525-1-20]</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45 </w:t>
      </w:r>
      <w:proofErr w:type="spellStart"/>
      <w:r w:rsidRPr="00910C7F">
        <w:rPr>
          <w:rFonts w:ascii="Book Antiqua" w:eastAsia="宋体" w:hAnsi="Book Antiqua" w:cs="宋体"/>
          <w:b/>
          <w:bCs/>
          <w:color w:val="000000"/>
          <w:sz w:val="24"/>
          <w:szCs w:val="24"/>
          <w:lang w:val="en-US" w:eastAsia="zh-CN"/>
        </w:rPr>
        <w:t>Marra</w:t>
      </w:r>
      <w:proofErr w:type="spellEnd"/>
      <w:r w:rsidRPr="00910C7F">
        <w:rPr>
          <w:rFonts w:ascii="Book Antiqua" w:eastAsia="宋体" w:hAnsi="Book Antiqua" w:cs="宋体"/>
          <w:b/>
          <w:bCs/>
          <w:color w:val="000000"/>
          <w:sz w:val="24"/>
          <w:szCs w:val="24"/>
          <w:lang w:val="en-US" w:eastAsia="zh-CN"/>
        </w:rPr>
        <w:t xml:space="preserve"> CA</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Rashidi</w:t>
      </w:r>
      <w:proofErr w:type="spellEnd"/>
      <w:r w:rsidRPr="00910C7F">
        <w:rPr>
          <w:rFonts w:ascii="Book Antiqua" w:eastAsia="宋体" w:hAnsi="Book Antiqua" w:cs="宋体"/>
          <w:color w:val="000000"/>
          <w:sz w:val="24"/>
          <w:szCs w:val="24"/>
          <w:lang w:val="en-US" w:eastAsia="zh-CN"/>
        </w:rPr>
        <w:t xml:space="preserve"> AA, </w:t>
      </w:r>
      <w:proofErr w:type="spellStart"/>
      <w:r w:rsidRPr="00910C7F">
        <w:rPr>
          <w:rFonts w:ascii="Book Antiqua" w:eastAsia="宋体" w:hAnsi="Book Antiqua" w:cs="宋体"/>
          <w:color w:val="000000"/>
          <w:sz w:val="24"/>
          <w:szCs w:val="24"/>
          <w:lang w:val="en-US" w:eastAsia="zh-CN"/>
        </w:rPr>
        <w:t>Guh</w:t>
      </w:r>
      <w:proofErr w:type="spellEnd"/>
      <w:r w:rsidRPr="00910C7F">
        <w:rPr>
          <w:rFonts w:ascii="Book Antiqua" w:eastAsia="宋体" w:hAnsi="Book Antiqua" w:cs="宋体"/>
          <w:color w:val="000000"/>
          <w:sz w:val="24"/>
          <w:szCs w:val="24"/>
          <w:lang w:val="en-US" w:eastAsia="zh-CN"/>
        </w:rPr>
        <w:t xml:space="preserve"> D, </w:t>
      </w:r>
      <w:proofErr w:type="spellStart"/>
      <w:r w:rsidRPr="00910C7F">
        <w:rPr>
          <w:rFonts w:ascii="Book Antiqua" w:eastAsia="宋体" w:hAnsi="Book Antiqua" w:cs="宋体"/>
          <w:color w:val="000000"/>
          <w:sz w:val="24"/>
          <w:szCs w:val="24"/>
          <w:lang w:val="en-US" w:eastAsia="zh-CN"/>
        </w:rPr>
        <w:t>Kopec</w:t>
      </w:r>
      <w:proofErr w:type="spellEnd"/>
      <w:r w:rsidRPr="00910C7F">
        <w:rPr>
          <w:rFonts w:ascii="Book Antiqua" w:eastAsia="宋体" w:hAnsi="Book Antiqua" w:cs="宋体"/>
          <w:color w:val="000000"/>
          <w:sz w:val="24"/>
          <w:szCs w:val="24"/>
          <w:lang w:val="en-US" w:eastAsia="zh-CN"/>
        </w:rPr>
        <w:t xml:space="preserve"> JA, </w:t>
      </w:r>
      <w:proofErr w:type="spellStart"/>
      <w:r w:rsidRPr="00910C7F">
        <w:rPr>
          <w:rFonts w:ascii="Book Antiqua" w:eastAsia="宋体" w:hAnsi="Book Antiqua" w:cs="宋体"/>
          <w:color w:val="000000"/>
          <w:sz w:val="24"/>
          <w:szCs w:val="24"/>
          <w:lang w:val="en-US" w:eastAsia="zh-CN"/>
        </w:rPr>
        <w:t>Abrahamowicz</w:t>
      </w:r>
      <w:proofErr w:type="spellEnd"/>
      <w:r w:rsidRPr="00910C7F">
        <w:rPr>
          <w:rFonts w:ascii="Book Antiqua" w:eastAsia="宋体" w:hAnsi="Book Antiqua" w:cs="宋体"/>
          <w:color w:val="000000"/>
          <w:sz w:val="24"/>
          <w:szCs w:val="24"/>
          <w:lang w:val="en-US" w:eastAsia="zh-CN"/>
        </w:rPr>
        <w:t xml:space="preserve"> M, </w:t>
      </w:r>
      <w:proofErr w:type="spellStart"/>
      <w:r w:rsidRPr="00910C7F">
        <w:rPr>
          <w:rFonts w:ascii="Book Antiqua" w:eastAsia="宋体" w:hAnsi="Book Antiqua" w:cs="宋体"/>
          <w:color w:val="000000"/>
          <w:sz w:val="24"/>
          <w:szCs w:val="24"/>
          <w:lang w:val="en-US" w:eastAsia="zh-CN"/>
        </w:rPr>
        <w:t>Esdaile</w:t>
      </w:r>
      <w:proofErr w:type="spellEnd"/>
      <w:r w:rsidRPr="00910C7F">
        <w:rPr>
          <w:rFonts w:ascii="Book Antiqua" w:eastAsia="宋体" w:hAnsi="Book Antiqua" w:cs="宋体"/>
          <w:color w:val="000000"/>
          <w:sz w:val="24"/>
          <w:szCs w:val="24"/>
          <w:lang w:val="en-US" w:eastAsia="zh-CN"/>
        </w:rPr>
        <w:t xml:space="preserve"> JM, Brazier JE, Fortin PR, </w:t>
      </w:r>
      <w:proofErr w:type="spellStart"/>
      <w:r w:rsidRPr="00910C7F">
        <w:rPr>
          <w:rFonts w:ascii="Book Antiqua" w:eastAsia="宋体" w:hAnsi="Book Antiqua" w:cs="宋体"/>
          <w:color w:val="000000"/>
          <w:sz w:val="24"/>
          <w:szCs w:val="24"/>
          <w:lang w:val="en-US" w:eastAsia="zh-CN"/>
        </w:rPr>
        <w:t>Anis</w:t>
      </w:r>
      <w:proofErr w:type="spellEnd"/>
      <w:r w:rsidRPr="00910C7F">
        <w:rPr>
          <w:rFonts w:ascii="Book Antiqua" w:eastAsia="宋体" w:hAnsi="Book Antiqua" w:cs="宋体"/>
          <w:color w:val="000000"/>
          <w:sz w:val="24"/>
          <w:szCs w:val="24"/>
          <w:lang w:val="en-US" w:eastAsia="zh-CN"/>
        </w:rPr>
        <w:t xml:space="preserve"> AH. Are indirect utility measures reliable and responsive in rheumatoid arthritis patients? </w:t>
      </w:r>
      <w:proofErr w:type="spellStart"/>
      <w:r w:rsidRPr="00910C7F">
        <w:rPr>
          <w:rFonts w:ascii="Book Antiqua" w:eastAsia="宋体" w:hAnsi="Book Antiqua" w:cs="宋体"/>
          <w:i/>
          <w:iCs/>
          <w:color w:val="000000"/>
          <w:sz w:val="24"/>
          <w:szCs w:val="24"/>
          <w:lang w:val="en-US" w:eastAsia="zh-CN"/>
        </w:rPr>
        <w:t>Qual</w:t>
      </w:r>
      <w:proofErr w:type="spellEnd"/>
      <w:r w:rsidRPr="00910C7F">
        <w:rPr>
          <w:rFonts w:ascii="Book Antiqua" w:eastAsia="宋体" w:hAnsi="Book Antiqua" w:cs="宋体"/>
          <w:i/>
          <w:iCs/>
          <w:color w:val="000000"/>
          <w:sz w:val="24"/>
          <w:szCs w:val="24"/>
          <w:lang w:val="en-US" w:eastAsia="zh-CN"/>
        </w:rPr>
        <w:t xml:space="preserve"> Life Res</w:t>
      </w:r>
      <w:r w:rsidRPr="00910C7F">
        <w:rPr>
          <w:rFonts w:ascii="Book Antiqua" w:eastAsia="宋体" w:hAnsi="Book Antiqua" w:cs="宋体"/>
          <w:color w:val="000000"/>
          <w:sz w:val="24"/>
          <w:szCs w:val="24"/>
          <w:lang w:val="en-US" w:eastAsia="zh-CN"/>
        </w:rPr>
        <w:t> 2005; </w:t>
      </w:r>
      <w:r w:rsidRPr="00910C7F">
        <w:rPr>
          <w:rFonts w:ascii="Book Antiqua" w:eastAsia="宋体" w:hAnsi="Book Antiqua" w:cs="宋体"/>
          <w:b/>
          <w:bCs/>
          <w:color w:val="000000"/>
          <w:sz w:val="24"/>
          <w:szCs w:val="24"/>
          <w:lang w:val="en-US" w:eastAsia="zh-CN"/>
        </w:rPr>
        <w:t>14</w:t>
      </w:r>
      <w:r w:rsidRPr="00910C7F">
        <w:rPr>
          <w:rFonts w:ascii="Book Antiqua" w:eastAsia="宋体" w:hAnsi="Book Antiqua" w:cs="宋体"/>
          <w:color w:val="000000"/>
          <w:sz w:val="24"/>
          <w:szCs w:val="24"/>
          <w:lang w:val="en-US" w:eastAsia="zh-CN"/>
        </w:rPr>
        <w:t>: 1333-1344 [PMID: 16047508 DOI: 10.1007/s11136-004-6012-0]</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46 </w:t>
      </w:r>
      <w:proofErr w:type="spellStart"/>
      <w:r w:rsidRPr="00910C7F">
        <w:rPr>
          <w:rFonts w:ascii="Book Antiqua" w:eastAsia="宋体" w:hAnsi="Book Antiqua" w:cs="宋体"/>
          <w:b/>
          <w:bCs/>
          <w:color w:val="000000"/>
          <w:sz w:val="24"/>
          <w:szCs w:val="24"/>
          <w:lang w:val="en-US" w:eastAsia="zh-CN"/>
        </w:rPr>
        <w:t>Pincus</w:t>
      </w:r>
      <w:proofErr w:type="spellEnd"/>
      <w:r w:rsidRPr="00910C7F">
        <w:rPr>
          <w:rFonts w:ascii="Book Antiqua" w:eastAsia="宋体" w:hAnsi="Book Antiqua" w:cs="宋体"/>
          <w:b/>
          <w:bCs/>
          <w:color w:val="000000"/>
          <w:sz w:val="24"/>
          <w:szCs w:val="24"/>
          <w:lang w:val="en-US" w:eastAsia="zh-CN"/>
        </w:rPr>
        <w:t xml:space="preserve"> T</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Summey</w:t>
      </w:r>
      <w:proofErr w:type="spellEnd"/>
      <w:r w:rsidRPr="00910C7F">
        <w:rPr>
          <w:rFonts w:ascii="Book Antiqua" w:eastAsia="宋体" w:hAnsi="Book Antiqua" w:cs="宋体"/>
          <w:color w:val="000000"/>
          <w:sz w:val="24"/>
          <w:szCs w:val="24"/>
          <w:lang w:val="en-US" w:eastAsia="zh-CN"/>
        </w:rPr>
        <w:t xml:space="preserve"> JA, </w:t>
      </w:r>
      <w:proofErr w:type="spellStart"/>
      <w:r w:rsidRPr="00910C7F">
        <w:rPr>
          <w:rFonts w:ascii="Book Antiqua" w:eastAsia="宋体" w:hAnsi="Book Antiqua" w:cs="宋体"/>
          <w:color w:val="000000"/>
          <w:sz w:val="24"/>
          <w:szCs w:val="24"/>
          <w:lang w:val="en-US" w:eastAsia="zh-CN"/>
        </w:rPr>
        <w:t>Soraci</w:t>
      </w:r>
      <w:proofErr w:type="spellEnd"/>
      <w:r w:rsidRPr="00910C7F">
        <w:rPr>
          <w:rFonts w:ascii="Book Antiqua" w:eastAsia="宋体" w:hAnsi="Book Antiqua" w:cs="宋体"/>
          <w:color w:val="000000"/>
          <w:sz w:val="24"/>
          <w:szCs w:val="24"/>
          <w:lang w:val="en-US" w:eastAsia="zh-CN"/>
        </w:rPr>
        <w:t xml:space="preserve"> SA, </w:t>
      </w:r>
      <w:proofErr w:type="spellStart"/>
      <w:r w:rsidRPr="00910C7F">
        <w:rPr>
          <w:rFonts w:ascii="Book Antiqua" w:eastAsia="宋体" w:hAnsi="Book Antiqua" w:cs="宋体"/>
          <w:color w:val="000000"/>
          <w:sz w:val="24"/>
          <w:szCs w:val="24"/>
          <w:lang w:val="en-US" w:eastAsia="zh-CN"/>
        </w:rPr>
        <w:t>Wallston</w:t>
      </w:r>
      <w:proofErr w:type="spellEnd"/>
      <w:r w:rsidRPr="00910C7F">
        <w:rPr>
          <w:rFonts w:ascii="Book Antiqua" w:eastAsia="宋体" w:hAnsi="Book Antiqua" w:cs="宋体"/>
          <w:color w:val="000000"/>
          <w:sz w:val="24"/>
          <w:szCs w:val="24"/>
          <w:lang w:val="en-US" w:eastAsia="zh-CN"/>
        </w:rPr>
        <w:t xml:space="preserve"> KA, </w:t>
      </w:r>
      <w:proofErr w:type="spellStart"/>
      <w:r w:rsidRPr="00910C7F">
        <w:rPr>
          <w:rFonts w:ascii="Book Antiqua" w:eastAsia="宋体" w:hAnsi="Book Antiqua" w:cs="宋体"/>
          <w:color w:val="000000"/>
          <w:sz w:val="24"/>
          <w:szCs w:val="24"/>
          <w:lang w:val="en-US" w:eastAsia="zh-CN"/>
        </w:rPr>
        <w:t>Hummon</w:t>
      </w:r>
      <w:proofErr w:type="spellEnd"/>
      <w:r w:rsidRPr="00910C7F">
        <w:rPr>
          <w:rFonts w:ascii="Book Antiqua" w:eastAsia="宋体" w:hAnsi="Book Antiqua" w:cs="宋体"/>
          <w:color w:val="000000"/>
          <w:sz w:val="24"/>
          <w:szCs w:val="24"/>
          <w:lang w:val="en-US" w:eastAsia="zh-CN"/>
        </w:rPr>
        <w:t xml:space="preserve"> NP. </w:t>
      </w:r>
      <w:proofErr w:type="gramStart"/>
      <w:r w:rsidRPr="00910C7F">
        <w:rPr>
          <w:rFonts w:ascii="Book Antiqua" w:eastAsia="宋体" w:hAnsi="Book Antiqua" w:cs="宋体"/>
          <w:color w:val="000000"/>
          <w:sz w:val="24"/>
          <w:szCs w:val="24"/>
          <w:lang w:val="en-US" w:eastAsia="zh-CN"/>
        </w:rPr>
        <w:t>Assessment of patient satisfaction in activities of daily living using a modified Stanford Health Assessment Questionnaire.</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Arthritis Rheum</w:t>
      </w:r>
      <w:r w:rsidRPr="00910C7F">
        <w:rPr>
          <w:rFonts w:ascii="Book Antiqua" w:eastAsia="宋体" w:hAnsi="Book Antiqua" w:cs="宋体"/>
          <w:color w:val="000000"/>
          <w:sz w:val="24"/>
          <w:szCs w:val="24"/>
          <w:lang w:val="en-US" w:eastAsia="zh-CN"/>
        </w:rPr>
        <w:t> 1983; </w:t>
      </w:r>
      <w:r w:rsidRPr="00910C7F">
        <w:rPr>
          <w:rFonts w:ascii="Book Antiqua" w:eastAsia="宋体" w:hAnsi="Book Antiqua" w:cs="宋体"/>
          <w:b/>
          <w:bCs/>
          <w:color w:val="000000"/>
          <w:sz w:val="24"/>
          <w:szCs w:val="24"/>
          <w:lang w:val="en-US" w:eastAsia="zh-CN"/>
        </w:rPr>
        <w:t>26</w:t>
      </w:r>
      <w:r w:rsidRPr="00910C7F">
        <w:rPr>
          <w:rFonts w:ascii="Book Antiqua" w:eastAsia="宋体" w:hAnsi="Book Antiqua" w:cs="宋体"/>
          <w:color w:val="000000"/>
          <w:sz w:val="24"/>
          <w:szCs w:val="24"/>
          <w:lang w:val="en-US" w:eastAsia="zh-CN"/>
        </w:rPr>
        <w:t>: 1346-1353 [PMID: 6639693 DOI: 10.1002/art.1780261107]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47 </w:t>
      </w:r>
      <w:proofErr w:type="spellStart"/>
      <w:r w:rsidRPr="00910C7F">
        <w:rPr>
          <w:rFonts w:ascii="Book Antiqua" w:eastAsia="宋体" w:hAnsi="Book Antiqua" w:cs="宋体"/>
          <w:b/>
          <w:bCs/>
          <w:color w:val="000000"/>
          <w:sz w:val="24"/>
          <w:szCs w:val="24"/>
          <w:lang w:val="en-US" w:eastAsia="zh-CN"/>
        </w:rPr>
        <w:t>Uhlig</w:t>
      </w:r>
      <w:proofErr w:type="spellEnd"/>
      <w:r w:rsidRPr="00910C7F">
        <w:rPr>
          <w:rFonts w:ascii="Book Antiqua" w:eastAsia="宋体" w:hAnsi="Book Antiqua" w:cs="宋体"/>
          <w:b/>
          <w:bCs/>
          <w:color w:val="000000"/>
          <w:sz w:val="24"/>
          <w:szCs w:val="24"/>
          <w:lang w:val="en-US" w:eastAsia="zh-CN"/>
        </w:rPr>
        <w:t xml:space="preserve"> T</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Haavardsholm</w:t>
      </w:r>
      <w:proofErr w:type="spellEnd"/>
      <w:r w:rsidRPr="00910C7F">
        <w:rPr>
          <w:rFonts w:ascii="Book Antiqua" w:eastAsia="宋体" w:hAnsi="Book Antiqua" w:cs="宋体"/>
          <w:color w:val="000000"/>
          <w:sz w:val="24"/>
          <w:szCs w:val="24"/>
          <w:lang w:val="en-US" w:eastAsia="zh-CN"/>
        </w:rPr>
        <w:t xml:space="preserve"> EA, </w:t>
      </w:r>
      <w:proofErr w:type="spellStart"/>
      <w:r w:rsidRPr="00910C7F">
        <w:rPr>
          <w:rFonts w:ascii="Book Antiqua" w:eastAsia="宋体" w:hAnsi="Book Antiqua" w:cs="宋体"/>
          <w:color w:val="000000"/>
          <w:sz w:val="24"/>
          <w:szCs w:val="24"/>
          <w:lang w:val="en-US" w:eastAsia="zh-CN"/>
        </w:rPr>
        <w:t>Kvien</w:t>
      </w:r>
      <w:proofErr w:type="spellEnd"/>
      <w:r w:rsidRPr="00910C7F">
        <w:rPr>
          <w:rFonts w:ascii="Book Antiqua" w:eastAsia="宋体" w:hAnsi="Book Antiqua" w:cs="宋体"/>
          <w:color w:val="000000"/>
          <w:sz w:val="24"/>
          <w:szCs w:val="24"/>
          <w:lang w:val="en-US" w:eastAsia="zh-CN"/>
        </w:rPr>
        <w:t xml:space="preserve"> TK. Comparison of the Health Assessment Questionnaire (HAQ) and the modified HAQ (MHAQ) in patients with rheumatoid arthritis. </w:t>
      </w:r>
      <w:r w:rsidRPr="00910C7F">
        <w:rPr>
          <w:rFonts w:ascii="Book Antiqua" w:eastAsia="宋体" w:hAnsi="Book Antiqua" w:cs="宋体"/>
          <w:i/>
          <w:iCs/>
          <w:color w:val="000000"/>
          <w:sz w:val="24"/>
          <w:szCs w:val="24"/>
          <w:lang w:val="en-US" w:eastAsia="zh-CN"/>
        </w:rPr>
        <w:t>Rheumatology (Oxford)</w:t>
      </w:r>
      <w:r w:rsidRPr="00910C7F">
        <w:rPr>
          <w:rFonts w:ascii="Book Antiqua" w:eastAsia="宋体" w:hAnsi="Book Antiqua" w:cs="宋体"/>
          <w:color w:val="000000"/>
          <w:sz w:val="24"/>
          <w:szCs w:val="24"/>
          <w:lang w:val="en-US" w:eastAsia="zh-CN"/>
        </w:rPr>
        <w:t> 2006; </w:t>
      </w:r>
      <w:r w:rsidRPr="00910C7F">
        <w:rPr>
          <w:rFonts w:ascii="Book Antiqua" w:eastAsia="宋体" w:hAnsi="Book Antiqua" w:cs="宋体"/>
          <w:b/>
          <w:bCs/>
          <w:color w:val="000000"/>
          <w:sz w:val="24"/>
          <w:szCs w:val="24"/>
          <w:lang w:val="en-US" w:eastAsia="zh-CN"/>
        </w:rPr>
        <w:t>45</w:t>
      </w:r>
      <w:r w:rsidRPr="00910C7F">
        <w:rPr>
          <w:rFonts w:ascii="Book Antiqua" w:eastAsia="宋体" w:hAnsi="Book Antiqua" w:cs="宋体"/>
          <w:color w:val="000000"/>
          <w:sz w:val="24"/>
          <w:szCs w:val="24"/>
          <w:lang w:val="en-US" w:eastAsia="zh-CN"/>
        </w:rPr>
        <w:t>: 454-458 [PMID: 16287925 DOI: 10.1093/rheumatology/kei181]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48 </w:t>
      </w:r>
      <w:proofErr w:type="spellStart"/>
      <w:r w:rsidRPr="00910C7F">
        <w:rPr>
          <w:rFonts w:ascii="Book Antiqua" w:eastAsia="宋体" w:hAnsi="Book Antiqua" w:cs="宋体"/>
          <w:b/>
          <w:bCs/>
          <w:color w:val="000000"/>
          <w:sz w:val="24"/>
          <w:szCs w:val="24"/>
          <w:lang w:val="en-US" w:eastAsia="zh-CN"/>
        </w:rPr>
        <w:t>Marra</w:t>
      </w:r>
      <w:proofErr w:type="spellEnd"/>
      <w:r w:rsidRPr="00910C7F">
        <w:rPr>
          <w:rFonts w:ascii="Book Antiqua" w:eastAsia="宋体" w:hAnsi="Book Antiqua" w:cs="宋体"/>
          <w:b/>
          <w:bCs/>
          <w:color w:val="000000"/>
          <w:sz w:val="24"/>
          <w:szCs w:val="24"/>
          <w:lang w:val="en-US" w:eastAsia="zh-CN"/>
        </w:rPr>
        <w:t xml:space="preserve"> CA</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Woolcott</w:t>
      </w:r>
      <w:proofErr w:type="spellEnd"/>
      <w:r w:rsidRPr="00910C7F">
        <w:rPr>
          <w:rFonts w:ascii="Book Antiqua" w:eastAsia="宋体" w:hAnsi="Book Antiqua" w:cs="宋体"/>
          <w:color w:val="000000"/>
          <w:sz w:val="24"/>
          <w:szCs w:val="24"/>
          <w:lang w:val="en-US" w:eastAsia="zh-CN"/>
        </w:rPr>
        <w:t xml:space="preserve"> JC, </w:t>
      </w:r>
      <w:proofErr w:type="spellStart"/>
      <w:r w:rsidRPr="00910C7F">
        <w:rPr>
          <w:rFonts w:ascii="Book Antiqua" w:eastAsia="宋体" w:hAnsi="Book Antiqua" w:cs="宋体"/>
          <w:color w:val="000000"/>
          <w:sz w:val="24"/>
          <w:szCs w:val="24"/>
          <w:lang w:val="en-US" w:eastAsia="zh-CN"/>
        </w:rPr>
        <w:t>Kopec</w:t>
      </w:r>
      <w:proofErr w:type="spellEnd"/>
      <w:r w:rsidRPr="00910C7F">
        <w:rPr>
          <w:rFonts w:ascii="Book Antiqua" w:eastAsia="宋体" w:hAnsi="Book Antiqua" w:cs="宋体"/>
          <w:color w:val="000000"/>
          <w:sz w:val="24"/>
          <w:szCs w:val="24"/>
          <w:lang w:val="en-US" w:eastAsia="zh-CN"/>
        </w:rPr>
        <w:t xml:space="preserve"> JA, </w:t>
      </w:r>
      <w:proofErr w:type="spellStart"/>
      <w:r w:rsidRPr="00910C7F">
        <w:rPr>
          <w:rFonts w:ascii="Book Antiqua" w:eastAsia="宋体" w:hAnsi="Book Antiqua" w:cs="宋体"/>
          <w:color w:val="000000"/>
          <w:sz w:val="24"/>
          <w:szCs w:val="24"/>
          <w:lang w:val="en-US" w:eastAsia="zh-CN"/>
        </w:rPr>
        <w:t>Shojania</w:t>
      </w:r>
      <w:proofErr w:type="spellEnd"/>
      <w:r w:rsidRPr="00910C7F">
        <w:rPr>
          <w:rFonts w:ascii="Book Antiqua" w:eastAsia="宋体" w:hAnsi="Book Antiqua" w:cs="宋体"/>
          <w:color w:val="000000"/>
          <w:sz w:val="24"/>
          <w:szCs w:val="24"/>
          <w:lang w:val="en-US" w:eastAsia="zh-CN"/>
        </w:rPr>
        <w:t xml:space="preserve"> K, Offer R, Brazier JE, </w:t>
      </w:r>
      <w:proofErr w:type="spellStart"/>
      <w:r w:rsidRPr="00910C7F">
        <w:rPr>
          <w:rFonts w:ascii="Book Antiqua" w:eastAsia="宋体" w:hAnsi="Book Antiqua" w:cs="宋体"/>
          <w:color w:val="000000"/>
          <w:sz w:val="24"/>
          <w:szCs w:val="24"/>
          <w:lang w:val="en-US" w:eastAsia="zh-CN"/>
        </w:rPr>
        <w:t>Esdaile</w:t>
      </w:r>
      <w:proofErr w:type="spellEnd"/>
      <w:r w:rsidRPr="00910C7F">
        <w:rPr>
          <w:rFonts w:ascii="Book Antiqua" w:eastAsia="宋体" w:hAnsi="Book Antiqua" w:cs="宋体"/>
          <w:color w:val="000000"/>
          <w:sz w:val="24"/>
          <w:szCs w:val="24"/>
          <w:lang w:val="en-US" w:eastAsia="zh-CN"/>
        </w:rPr>
        <w:t xml:space="preserve"> JM, </w:t>
      </w:r>
      <w:proofErr w:type="spellStart"/>
      <w:r w:rsidRPr="00910C7F">
        <w:rPr>
          <w:rFonts w:ascii="Book Antiqua" w:eastAsia="宋体" w:hAnsi="Book Antiqua" w:cs="宋体"/>
          <w:color w:val="000000"/>
          <w:sz w:val="24"/>
          <w:szCs w:val="24"/>
          <w:lang w:val="en-US" w:eastAsia="zh-CN"/>
        </w:rPr>
        <w:t>Anis</w:t>
      </w:r>
      <w:proofErr w:type="spellEnd"/>
      <w:r w:rsidRPr="00910C7F">
        <w:rPr>
          <w:rFonts w:ascii="Book Antiqua" w:eastAsia="宋体" w:hAnsi="Book Antiqua" w:cs="宋体"/>
          <w:color w:val="000000"/>
          <w:sz w:val="24"/>
          <w:szCs w:val="24"/>
          <w:lang w:val="en-US" w:eastAsia="zh-CN"/>
        </w:rPr>
        <w:t xml:space="preserve"> AH. </w:t>
      </w:r>
      <w:proofErr w:type="gramStart"/>
      <w:r w:rsidRPr="00910C7F">
        <w:rPr>
          <w:rFonts w:ascii="Book Antiqua" w:eastAsia="宋体" w:hAnsi="Book Antiqua" w:cs="宋体"/>
          <w:color w:val="000000"/>
          <w:sz w:val="24"/>
          <w:szCs w:val="24"/>
          <w:lang w:val="en-US" w:eastAsia="zh-CN"/>
        </w:rPr>
        <w:t xml:space="preserve">A comparison of generic, indirect utility measures (the HUI2, HUI3, SF-6D, and the EQ-5D) and disease-specific instruments (the </w:t>
      </w:r>
      <w:proofErr w:type="spellStart"/>
      <w:r w:rsidRPr="00910C7F">
        <w:rPr>
          <w:rFonts w:ascii="Book Antiqua" w:eastAsia="宋体" w:hAnsi="Book Antiqua" w:cs="宋体"/>
          <w:color w:val="000000"/>
          <w:sz w:val="24"/>
          <w:szCs w:val="24"/>
          <w:lang w:val="en-US" w:eastAsia="zh-CN"/>
        </w:rPr>
        <w:t>RAQoL</w:t>
      </w:r>
      <w:proofErr w:type="spellEnd"/>
      <w:r w:rsidRPr="00910C7F">
        <w:rPr>
          <w:rFonts w:ascii="Book Antiqua" w:eastAsia="宋体" w:hAnsi="Book Antiqua" w:cs="宋体"/>
          <w:color w:val="000000"/>
          <w:sz w:val="24"/>
          <w:szCs w:val="24"/>
          <w:lang w:val="en-US" w:eastAsia="zh-CN"/>
        </w:rPr>
        <w:t xml:space="preserve"> and the HAQ) in rheumatoid arthritis.</w:t>
      </w:r>
      <w:proofErr w:type="gramEnd"/>
      <w:r w:rsidRPr="00910C7F">
        <w:rPr>
          <w:rFonts w:ascii="Book Antiqua" w:eastAsia="宋体" w:hAnsi="Book Antiqua" w:cs="宋体"/>
          <w:color w:val="000000"/>
          <w:sz w:val="24"/>
          <w:szCs w:val="24"/>
          <w:lang w:val="en-US" w:eastAsia="zh-CN"/>
        </w:rPr>
        <w:t> </w:t>
      </w:r>
      <w:proofErr w:type="spellStart"/>
      <w:r w:rsidRPr="00910C7F">
        <w:rPr>
          <w:rFonts w:ascii="Book Antiqua" w:eastAsia="宋体" w:hAnsi="Book Antiqua" w:cs="宋体"/>
          <w:i/>
          <w:iCs/>
          <w:color w:val="000000"/>
          <w:sz w:val="24"/>
          <w:szCs w:val="24"/>
          <w:lang w:val="en-US" w:eastAsia="zh-CN"/>
        </w:rPr>
        <w:t>Soc</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Sci</w:t>
      </w:r>
      <w:proofErr w:type="spellEnd"/>
      <w:r w:rsidRPr="00910C7F">
        <w:rPr>
          <w:rFonts w:ascii="Book Antiqua" w:eastAsia="宋体" w:hAnsi="Book Antiqua" w:cs="宋体"/>
          <w:i/>
          <w:iCs/>
          <w:color w:val="000000"/>
          <w:sz w:val="24"/>
          <w:szCs w:val="24"/>
          <w:lang w:val="en-US" w:eastAsia="zh-CN"/>
        </w:rPr>
        <w:t xml:space="preserve"> Med</w:t>
      </w:r>
      <w:r w:rsidRPr="00910C7F">
        <w:rPr>
          <w:rFonts w:ascii="Book Antiqua" w:eastAsia="宋体" w:hAnsi="Book Antiqua" w:cs="宋体"/>
          <w:color w:val="000000"/>
          <w:sz w:val="24"/>
          <w:szCs w:val="24"/>
          <w:lang w:val="en-US" w:eastAsia="zh-CN"/>
        </w:rPr>
        <w:t> 2005; </w:t>
      </w:r>
      <w:r w:rsidRPr="00910C7F">
        <w:rPr>
          <w:rFonts w:ascii="Book Antiqua" w:eastAsia="宋体" w:hAnsi="Book Antiqua" w:cs="宋体"/>
          <w:b/>
          <w:bCs/>
          <w:color w:val="000000"/>
          <w:sz w:val="24"/>
          <w:szCs w:val="24"/>
          <w:lang w:val="en-US" w:eastAsia="zh-CN"/>
        </w:rPr>
        <w:t>60</w:t>
      </w:r>
      <w:r w:rsidRPr="00910C7F">
        <w:rPr>
          <w:rFonts w:ascii="Book Antiqua" w:eastAsia="宋体" w:hAnsi="Book Antiqua" w:cs="宋体"/>
          <w:color w:val="000000"/>
          <w:sz w:val="24"/>
          <w:szCs w:val="24"/>
          <w:lang w:val="en-US" w:eastAsia="zh-CN"/>
        </w:rPr>
        <w:t>: 1571-1582 [PMID: 15652688 DOI: 10.1016]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49 </w:t>
      </w:r>
      <w:proofErr w:type="spellStart"/>
      <w:r w:rsidRPr="00910C7F">
        <w:rPr>
          <w:rFonts w:ascii="Book Antiqua" w:eastAsia="宋体" w:hAnsi="Book Antiqua" w:cs="宋体"/>
          <w:b/>
          <w:bCs/>
          <w:color w:val="000000"/>
          <w:sz w:val="24"/>
          <w:szCs w:val="24"/>
          <w:lang w:val="en-US" w:eastAsia="zh-CN"/>
        </w:rPr>
        <w:t>Meenan</w:t>
      </w:r>
      <w:proofErr w:type="spellEnd"/>
      <w:r w:rsidRPr="00910C7F">
        <w:rPr>
          <w:rFonts w:ascii="Book Antiqua" w:eastAsia="宋体" w:hAnsi="Book Antiqua" w:cs="宋体"/>
          <w:b/>
          <w:bCs/>
          <w:color w:val="000000"/>
          <w:sz w:val="24"/>
          <w:szCs w:val="24"/>
          <w:lang w:val="en-US" w:eastAsia="zh-CN"/>
        </w:rPr>
        <w:t xml:space="preserve"> RF</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Gertman</w:t>
      </w:r>
      <w:proofErr w:type="spellEnd"/>
      <w:r w:rsidRPr="00910C7F">
        <w:rPr>
          <w:rFonts w:ascii="Book Antiqua" w:eastAsia="宋体" w:hAnsi="Book Antiqua" w:cs="宋体"/>
          <w:color w:val="000000"/>
          <w:sz w:val="24"/>
          <w:szCs w:val="24"/>
          <w:lang w:val="en-US" w:eastAsia="zh-CN"/>
        </w:rPr>
        <w:t xml:space="preserve"> PM, Mason JH. </w:t>
      </w:r>
      <w:proofErr w:type="gramStart"/>
      <w:r w:rsidRPr="00910C7F">
        <w:rPr>
          <w:rFonts w:ascii="Book Antiqua" w:eastAsia="宋体" w:hAnsi="Book Antiqua" w:cs="宋体"/>
          <w:color w:val="000000"/>
          <w:sz w:val="24"/>
          <w:szCs w:val="24"/>
          <w:lang w:val="en-US" w:eastAsia="zh-CN"/>
        </w:rPr>
        <w:t>Measuring health status in arthritis.</w:t>
      </w:r>
      <w:proofErr w:type="gramEnd"/>
      <w:r w:rsidRPr="00910C7F">
        <w:rPr>
          <w:rFonts w:ascii="Book Antiqua" w:eastAsia="宋体" w:hAnsi="Book Antiqua" w:cs="宋体"/>
          <w:color w:val="000000"/>
          <w:sz w:val="24"/>
          <w:szCs w:val="24"/>
          <w:lang w:val="en-US" w:eastAsia="zh-CN"/>
        </w:rPr>
        <w:t xml:space="preserve"> The arthritis impact measurement scales. </w:t>
      </w:r>
      <w:r w:rsidRPr="00910C7F">
        <w:rPr>
          <w:rFonts w:ascii="Book Antiqua" w:eastAsia="宋体" w:hAnsi="Book Antiqua" w:cs="宋体"/>
          <w:i/>
          <w:iCs/>
          <w:color w:val="000000"/>
          <w:sz w:val="24"/>
          <w:szCs w:val="24"/>
          <w:lang w:val="en-US" w:eastAsia="zh-CN"/>
        </w:rPr>
        <w:t>Arthritis Rheum</w:t>
      </w:r>
      <w:r w:rsidRPr="00910C7F">
        <w:rPr>
          <w:rFonts w:ascii="Book Antiqua" w:eastAsia="宋体" w:hAnsi="Book Antiqua" w:cs="宋体"/>
          <w:color w:val="000000"/>
          <w:sz w:val="24"/>
          <w:szCs w:val="24"/>
          <w:lang w:val="en-US" w:eastAsia="zh-CN"/>
        </w:rPr>
        <w:t> 1980; </w:t>
      </w:r>
      <w:r w:rsidRPr="00910C7F">
        <w:rPr>
          <w:rFonts w:ascii="Book Antiqua" w:eastAsia="宋体" w:hAnsi="Book Antiqua" w:cs="宋体"/>
          <w:b/>
          <w:bCs/>
          <w:color w:val="000000"/>
          <w:sz w:val="24"/>
          <w:szCs w:val="24"/>
          <w:lang w:val="en-US" w:eastAsia="zh-CN"/>
        </w:rPr>
        <w:t>23</w:t>
      </w:r>
      <w:r w:rsidRPr="00910C7F">
        <w:rPr>
          <w:rFonts w:ascii="Book Antiqua" w:eastAsia="宋体" w:hAnsi="Book Antiqua" w:cs="宋体"/>
          <w:color w:val="000000"/>
          <w:sz w:val="24"/>
          <w:szCs w:val="24"/>
          <w:lang w:val="en-US" w:eastAsia="zh-CN"/>
        </w:rPr>
        <w:t>: 146-152 [PMID: 7362665 DOI: 10.1002/art.1780230203]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50 </w:t>
      </w:r>
      <w:proofErr w:type="spellStart"/>
      <w:r w:rsidRPr="00910C7F">
        <w:rPr>
          <w:rFonts w:ascii="Book Antiqua" w:eastAsia="宋体" w:hAnsi="Book Antiqua" w:cs="宋体"/>
          <w:b/>
          <w:bCs/>
          <w:color w:val="000000"/>
          <w:sz w:val="24"/>
          <w:szCs w:val="24"/>
          <w:lang w:val="en-US" w:eastAsia="zh-CN"/>
        </w:rPr>
        <w:t>Meenan</w:t>
      </w:r>
      <w:proofErr w:type="spellEnd"/>
      <w:r w:rsidRPr="00910C7F">
        <w:rPr>
          <w:rFonts w:ascii="Book Antiqua" w:eastAsia="宋体" w:hAnsi="Book Antiqua" w:cs="宋体"/>
          <w:b/>
          <w:bCs/>
          <w:color w:val="000000"/>
          <w:sz w:val="24"/>
          <w:szCs w:val="24"/>
          <w:lang w:val="en-US" w:eastAsia="zh-CN"/>
        </w:rPr>
        <w:t xml:space="preserve"> RF</w:t>
      </w:r>
      <w:r w:rsidRPr="00910C7F">
        <w:rPr>
          <w:rFonts w:ascii="Book Antiqua" w:eastAsia="宋体" w:hAnsi="Book Antiqua" w:cs="宋体"/>
          <w:color w:val="000000"/>
          <w:sz w:val="24"/>
          <w:szCs w:val="24"/>
          <w:lang w:val="en-US" w:eastAsia="zh-CN"/>
        </w:rPr>
        <w:t xml:space="preserve">, Mason JH, Anderson JJ, </w:t>
      </w:r>
      <w:proofErr w:type="spellStart"/>
      <w:r w:rsidRPr="00910C7F">
        <w:rPr>
          <w:rFonts w:ascii="Book Antiqua" w:eastAsia="宋体" w:hAnsi="Book Antiqua" w:cs="宋体"/>
          <w:color w:val="000000"/>
          <w:sz w:val="24"/>
          <w:szCs w:val="24"/>
          <w:lang w:val="en-US" w:eastAsia="zh-CN"/>
        </w:rPr>
        <w:t>Guccione</w:t>
      </w:r>
      <w:proofErr w:type="spellEnd"/>
      <w:r w:rsidRPr="00910C7F">
        <w:rPr>
          <w:rFonts w:ascii="Book Antiqua" w:eastAsia="宋体" w:hAnsi="Book Antiqua" w:cs="宋体"/>
          <w:color w:val="000000"/>
          <w:sz w:val="24"/>
          <w:szCs w:val="24"/>
          <w:lang w:val="en-US" w:eastAsia="zh-CN"/>
        </w:rPr>
        <w:t xml:space="preserve"> AA, </w:t>
      </w:r>
      <w:proofErr w:type="spellStart"/>
      <w:r w:rsidRPr="00910C7F">
        <w:rPr>
          <w:rFonts w:ascii="Book Antiqua" w:eastAsia="宋体" w:hAnsi="Book Antiqua" w:cs="宋体"/>
          <w:color w:val="000000"/>
          <w:sz w:val="24"/>
          <w:szCs w:val="24"/>
          <w:lang w:val="en-US" w:eastAsia="zh-CN"/>
        </w:rPr>
        <w:t>Kazis</w:t>
      </w:r>
      <w:proofErr w:type="spellEnd"/>
      <w:r w:rsidRPr="00910C7F">
        <w:rPr>
          <w:rFonts w:ascii="Book Antiqua" w:eastAsia="宋体" w:hAnsi="Book Antiqua" w:cs="宋体"/>
          <w:color w:val="000000"/>
          <w:sz w:val="24"/>
          <w:szCs w:val="24"/>
          <w:lang w:val="en-US" w:eastAsia="zh-CN"/>
        </w:rPr>
        <w:t xml:space="preserve"> LE.</w:t>
      </w:r>
      <w:proofErr w:type="gramEnd"/>
      <w:r w:rsidRPr="00910C7F">
        <w:rPr>
          <w:rFonts w:ascii="Book Antiqua" w:eastAsia="宋体" w:hAnsi="Book Antiqua" w:cs="宋体"/>
          <w:color w:val="000000"/>
          <w:sz w:val="24"/>
          <w:szCs w:val="24"/>
          <w:lang w:val="en-US" w:eastAsia="zh-CN"/>
        </w:rPr>
        <w:t xml:space="preserve"> AIMS2. </w:t>
      </w:r>
      <w:proofErr w:type="gramStart"/>
      <w:r w:rsidRPr="00910C7F">
        <w:rPr>
          <w:rFonts w:ascii="Book Antiqua" w:eastAsia="宋体" w:hAnsi="Book Antiqua" w:cs="宋体"/>
          <w:color w:val="000000"/>
          <w:sz w:val="24"/>
          <w:szCs w:val="24"/>
          <w:lang w:val="en-US" w:eastAsia="zh-CN"/>
        </w:rPr>
        <w:t xml:space="preserve">The content and properties of a revised and expanded Arthritis Impact Measurement Scales </w:t>
      </w:r>
      <w:r w:rsidRPr="00910C7F">
        <w:rPr>
          <w:rFonts w:ascii="Book Antiqua" w:eastAsia="宋体" w:hAnsi="Book Antiqua" w:cs="宋体"/>
          <w:color w:val="000000"/>
          <w:sz w:val="24"/>
          <w:szCs w:val="24"/>
          <w:lang w:val="en-US" w:eastAsia="zh-CN"/>
        </w:rPr>
        <w:lastRenderedPageBreak/>
        <w:t>Health Status Questionnaire.</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Arthritis Rheum</w:t>
      </w:r>
      <w:r w:rsidRPr="00910C7F">
        <w:rPr>
          <w:rFonts w:ascii="Book Antiqua" w:eastAsia="宋体" w:hAnsi="Book Antiqua" w:cs="宋体"/>
          <w:color w:val="000000"/>
          <w:sz w:val="24"/>
          <w:szCs w:val="24"/>
          <w:lang w:val="en-US" w:eastAsia="zh-CN"/>
        </w:rPr>
        <w:t> 1992; </w:t>
      </w:r>
      <w:r w:rsidRPr="00910C7F">
        <w:rPr>
          <w:rFonts w:ascii="Book Antiqua" w:eastAsia="宋体" w:hAnsi="Book Antiqua" w:cs="宋体"/>
          <w:b/>
          <w:bCs/>
          <w:color w:val="000000"/>
          <w:sz w:val="24"/>
          <w:szCs w:val="24"/>
          <w:lang w:val="en-US" w:eastAsia="zh-CN"/>
        </w:rPr>
        <w:t>35</w:t>
      </w:r>
      <w:r w:rsidRPr="00910C7F">
        <w:rPr>
          <w:rFonts w:ascii="Book Antiqua" w:eastAsia="宋体" w:hAnsi="Book Antiqua" w:cs="宋体"/>
          <w:color w:val="000000"/>
          <w:sz w:val="24"/>
          <w:szCs w:val="24"/>
          <w:lang w:val="en-US" w:eastAsia="zh-CN"/>
        </w:rPr>
        <w:t>: 1-10 [PMID: 1731806 DOI: 10.1002/art.1780350102]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51 </w:t>
      </w:r>
      <w:proofErr w:type="spellStart"/>
      <w:r w:rsidRPr="00910C7F">
        <w:rPr>
          <w:rFonts w:ascii="Book Antiqua" w:eastAsia="宋体" w:hAnsi="Book Antiqua" w:cs="宋体"/>
          <w:b/>
          <w:bCs/>
          <w:color w:val="000000"/>
          <w:sz w:val="24"/>
          <w:szCs w:val="24"/>
          <w:lang w:val="en-US" w:eastAsia="zh-CN"/>
        </w:rPr>
        <w:t>Tugwell</w:t>
      </w:r>
      <w:proofErr w:type="spellEnd"/>
      <w:r w:rsidRPr="00910C7F">
        <w:rPr>
          <w:rFonts w:ascii="Book Antiqua" w:eastAsia="宋体" w:hAnsi="Book Antiqua" w:cs="宋体"/>
          <w:b/>
          <w:bCs/>
          <w:color w:val="000000"/>
          <w:sz w:val="24"/>
          <w:szCs w:val="24"/>
          <w:lang w:val="en-US" w:eastAsia="zh-CN"/>
        </w:rPr>
        <w:t xml:space="preserve"> P</w:t>
      </w:r>
      <w:r w:rsidRPr="00910C7F">
        <w:rPr>
          <w:rFonts w:ascii="Book Antiqua" w:eastAsia="宋体" w:hAnsi="Book Antiqua" w:cs="宋体"/>
          <w:color w:val="000000"/>
          <w:sz w:val="24"/>
          <w:szCs w:val="24"/>
          <w:lang w:val="en-US" w:eastAsia="zh-CN"/>
        </w:rPr>
        <w:t xml:space="preserve">, Bombardier C, Buchanan WW, Goldsmith CH, Grace E, Hanna B. </w:t>
      </w:r>
      <w:proofErr w:type="gramStart"/>
      <w:r w:rsidRPr="00910C7F">
        <w:rPr>
          <w:rFonts w:ascii="Book Antiqua" w:eastAsia="宋体" w:hAnsi="Book Antiqua" w:cs="宋体"/>
          <w:color w:val="000000"/>
          <w:sz w:val="24"/>
          <w:szCs w:val="24"/>
          <w:lang w:val="en-US" w:eastAsia="zh-CN"/>
        </w:rPr>
        <w:t>The MACTAR Patient Preference Disability Questionnaire--an individualized functional priority approach for assessing improvement in physical disability in clinical trials in rheumatoid arthritis.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1987; </w:t>
      </w:r>
      <w:r w:rsidRPr="00910C7F">
        <w:rPr>
          <w:rFonts w:ascii="Book Antiqua" w:eastAsia="宋体" w:hAnsi="Book Antiqua" w:cs="宋体"/>
          <w:b/>
          <w:bCs/>
          <w:color w:val="000000"/>
          <w:sz w:val="24"/>
          <w:szCs w:val="24"/>
          <w:lang w:val="en-US" w:eastAsia="zh-CN"/>
        </w:rPr>
        <w:t>14</w:t>
      </w:r>
      <w:r w:rsidRPr="00910C7F">
        <w:rPr>
          <w:rFonts w:ascii="Book Antiqua" w:eastAsia="宋体" w:hAnsi="Book Antiqua" w:cs="宋体"/>
          <w:color w:val="000000"/>
          <w:sz w:val="24"/>
          <w:szCs w:val="24"/>
          <w:lang w:val="en-US" w:eastAsia="zh-CN"/>
        </w:rPr>
        <w:t>: 446-451 [PMID: 3305931]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52 </w:t>
      </w:r>
      <w:proofErr w:type="spellStart"/>
      <w:r w:rsidRPr="00910C7F">
        <w:rPr>
          <w:rFonts w:ascii="Book Antiqua" w:eastAsia="宋体" w:hAnsi="Book Antiqua" w:cs="宋体"/>
          <w:b/>
          <w:bCs/>
          <w:color w:val="000000"/>
          <w:sz w:val="24"/>
          <w:szCs w:val="24"/>
          <w:lang w:val="en-US" w:eastAsia="zh-CN"/>
        </w:rPr>
        <w:t>Verhoeven</w:t>
      </w:r>
      <w:proofErr w:type="spellEnd"/>
      <w:r w:rsidRPr="00910C7F">
        <w:rPr>
          <w:rFonts w:ascii="Book Antiqua" w:eastAsia="宋体" w:hAnsi="Book Antiqua" w:cs="宋体"/>
          <w:b/>
          <w:bCs/>
          <w:color w:val="000000"/>
          <w:sz w:val="24"/>
          <w:szCs w:val="24"/>
          <w:lang w:val="en-US" w:eastAsia="zh-CN"/>
        </w:rPr>
        <w:t xml:space="preserve"> AC</w:t>
      </w:r>
      <w:r w:rsidRPr="00910C7F">
        <w:rPr>
          <w:rFonts w:ascii="Book Antiqua" w:eastAsia="宋体" w:hAnsi="Book Antiqua" w:cs="宋体"/>
          <w:color w:val="000000"/>
          <w:sz w:val="24"/>
          <w:szCs w:val="24"/>
          <w:lang w:val="en-US" w:eastAsia="zh-CN"/>
        </w:rPr>
        <w:t xml:space="preserve">, Boers M, van der </w:t>
      </w:r>
      <w:proofErr w:type="spellStart"/>
      <w:r w:rsidRPr="00910C7F">
        <w:rPr>
          <w:rFonts w:ascii="Book Antiqua" w:eastAsia="宋体" w:hAnsi="Book Antiqua" w:cs="宋体"/>
          <w:color w:val="000000"/>
          <w:sz w:val="24"/>
          <w:szCs w:val="24"/>
          <w:lang w:val="en-US" w:eastAsia="zh-CN"/>
        </w:rPr>
        <w:t>Liden</w:t>
      </w:r>
      <w:proofErr w:type="spellEnd"/>
      <w:r w:rsidRPr="00910C7F">
        <w:rPr>
          <w:rFonts w:ascii="Book Antiqua" w:eastAsia="宋体" w:hAnsi="Book Antiqua" w:cs="宋体"/>
          <w:color w:val="000000"/>
          <w:sz w:val="24"/>
          <w:szCs w:val="24"/>
          <w:lang w:val="en-US" w:eastAsia="zh-CN"/>
        </w:rPr>
        <w:t xml:space="preserve"> S. Validity of the MACTAR questionnaire as a functional index in a rheumatoid arthritis clinical trial. </w:t>
      </w:r>
      <w:proofErr w:type="gramStart"/>
      <w:r w:rsidRPr="00910C7F">
        <w:rPr>
          <w:rFonts w:ascii="Book Antiqua" w:eastAsia="宋体" w:hAnsi="Book Antiqua" w:cs="宋体"/>
          <w:color w:val="000000"/>
          <w:sz w:val="24"/>
          <w:szCs w:val="24"/>
          <w:lang w:val="en-US" w:eastAsia="zh-CN"/>
        </w:rPr>
        <w:t>The McMaster Toronto Arthritis.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2000; </w:t>
      </w:r>
      <w:r w:rsidRPr="00910C7F">
        <w:rPr>
          <w:rFonts w:ascii="Book Antiqua" w:eastAsia="宋体" w:hAnsi="Book Antiqua" w:cs="宋体"/>
          <w:b/>
          <w:bCs/>
          <w:color w:val="000000"/>
          <w:sz w:val="24"/>
          <w:szCs w:val="24"/>
          <w:lang w:val="en-US" w:eastAsia="zh-CN"/>
        </w:rPr>
        <w:t>27</w:t>
      </w:r>
      <w:r w:rsidRPr="00910C7F">
        <w:rPr>
          <w:rFonts w:ascii="Book Antiqua" w:eastAsia="宋体" w:hAnsi="Book Antiqua" w:cs="宋体"/>
          <w:color w:val="000000"/>
          <w:sz w:val="24"/>
          <w:szCs w:val="24"/>
          <w:lang w:val="en-US" w:eastAsia="zh-CN"/>
        </w:rPr>
        <w:t>: 2801-2809 [PMID: 11128667]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 xml:space="preserve">53 </w:t>
      </w:r>
      <w:r w:rsidRPr="00910C7F">
        <w:rPr>
          <w:rFonts w:ascii="Book Antiqua" w:eastAsia="宋体" w:hAnsi="Book Antiqua" w:cs="宋体"/>
          <w:b/>
          <w:color w:val="000000"/>
          <w:sz w:val="24"/>
          <w:szCs w:val="24"/>
          <w:lang w:val="en-US" w:eastAsia="zh-CN"/>
        </w:rPr>
        <w:t>Katz PP</w:t>
      </w:r>
      <w:r w:rsidRPr="00910C7F">
        <w:rPr>
          <w:rFonts w:ascii="Book Antiqua" w:eastAsia="宋体" w:hAnsi="Book Antiqua" w:cs="宋体"/>
          <w:color w:val="000000"/>
          <w:sz w:val="24"/>
          <w:szCs w:val="24"/>
          <w:lang w:val="en-US" w:eastAsia="zh-CN"/>
        </w:rPr>
        <w:t xml:space="preserve">. Measures of adult general functional status: The </w:t>
      </w:r>
      <w:proofErr w:type="spellStart"/>
      <w:r w:rsidRPr="00910C7F">
        <w:rPr>
          <w:rFonts w:ascii="Book Antiqua" w:eastAsia="宋体" w:hAnsi="Book Antiqua" w:cs="宋体"/>
          <w:color w:val="000000"/>
          <w:sz w:val="24"/>
          <w:szCs w:val="24"/>
          <w:lang w:val="en-US" w:eastAsia="zh-CN"/>
        </w:rPr>
        <w:t>Barthel</w:t>
      </w:r>
      <w:proofErr w:type="spellEnd"/>
      <w:r w:rsidRPr="00910C7F">
        <w:rPr>
          <w:rFonts w:ascii="Book Antiqua" w:eastAsia="宋体" w:hAnsi="Book Antiqua" w:cs="宋体"/>
          <w:color w:val="000000"/>
          <w:sz w:val="24"/>
          <w:szCs w:val="24"/>
          <w:lang w:val="en-US" w:eastAsia="zh-CN"/>
        </w:rPr>
        <w:t xml:space="preserve"> Index, Katz Index of Activities of Daily Living, Health Assessment Questionnaire (HAQ), MACTAR Patient Preference Disability Questionnaire, and Modified Health Assessment Questionnaire (MHAQ)</w:t>
      </w:r>
      <w:r w:rsidRPr="00910C7F">
        <w:rPr>
          <w:rFonts w:ascii="Book Antiqua" w:eastAsia="宋体" w:hAnsi="Book Antiqua" w:cs="宋体" w:hint="eastAsia"/>
          <w:color w:val="000000"/>
          <w:sz w:val="24"/>
          <w:szCs w:val="24"/>
          <w:lang w:val="en-US" w:eastAsia="zh-CN"/>
        </w:rPr>
        <w:t>,</w:t>
      </w:r>
      <w:r w:rsidRPr="00910C7F">
        <w:rPr>
          <w:rFonts w:ascii="Book Antiqua" w:eastAsia="宋体" w:hAnsi="Book Antiqua" w:cs="宋体"/>
          <w:color w:val="000000"/>
          <w:sz w:val="24"/>
          <w:szCs w:val="24"/>
          <w:lang w:val="en-US" w:eastAsia="zh-CN"/>
        </w:rPr>
        <w:t xml:space="preserve"> </w:t>
      </w:r>
      <w:r w:rsidRPr="00910C7F">
        <w:rPr>
          <w:rFonts w:ascii="Book Antiqua" w:eastAsia="宋体" w:hAnsi="Book Antiqua" w:cs="宋体"/>
          <w:i/>
          <w:color w:val="000000"/>
          <w:sz w:val="24"/>
          <w:szCs w:val="24"/>
          <w:lang w:val="en-US" w:eastAsia="zh-CN"/>
        </w:rPr>
        <w:t xml:space="preserve">Arthritis Care Res </w:t>
      </w:r>
      <w:r w:rsidRPr="00910C7F">
        <w:rPr>
          <w:rFonts w:ascii="Book Antiqua" w:eastAsia="宋体" w:hAnsi="Book Antiqua" w:cs="宋体"/>
          <w:color w:val="000000"/>
          <w:sz w:val="24"/>
          <w:szCs w:val="24"/>
          <w:lang w:val="en-US" w:eastAsia="zh-CN"/>
        </w:rPr>
        <w:t xml:space="preserve">2003; </w:t>
      </w:r>
      <w:r w:rsidRPr="00910C7F">
        <w:rPr>
          <w:rFonts w:ascii="Book Antiqua" w:eastAsia="宋体" w:hAnsi="Book Antiqua" w:cs="宋体"/>
          <w:b/>
          <w:color w:val="000000"/>
          <w:sz w:val="24"/>
          <w:szCs w:val="24"/>
          <w:lang w:val="en-US" w:eastAsia="zh-CN"/>
        </w:rPr>
        <w:t>49(5)</w:t>
      </w:r>
      <w:r w:rsidRPr="00910C7F">
        <w:rPr>
          <w:rFonts w:ascii="Book Antiqua" w:eastAsia="宋体" w:hAnsi="Book Antiqua" w:cs="宋体"/>
          <w:color w:val="000000"/>
          <w:sz w:val="24"/>
          <w:szCs w:val="24"/>
          <w:lang w:val="en-US" w:eastAsia="zh-CN"/>
        </w:rPr>
        <w:t>: 15-27 [PMID: DOI: 10.1002/art.11415]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54 </w:t>
      </w:r>
      <w:r w:rsidRPr="00910C7F">
        <w:rPr>
          <w:rFonts w:ascii="Book Antiqua" w:eastAsia="宋体" w:hAnsi="Book Antiqua" w:cs="宋体"/>
          <w:b/>
          <w:bCs/>
          <w:color w:val="000000"/>
          <w:sz w:val="24"/>
          <w:szCs w:val="24"/>
          <w:lang w:val="en-US" w:eastAsia="zh-CN"/>
        </w:rPr>
        <w:t>Bellamy N</w:t>
      </w:r>
      <w:r w:rsidRPr="00910C7F">
        <w:rPr>
          <w:rFonts w:ascii="Book Antiqua" w:eastAsia="宋体" w:hAnsi="Book Antiqua" w:cs="宋体"/>
          <w:color w:val="000000"/>
          <w:sz w:val="24"/>
          <w:szCs w:val="24"/>
          <w:lang w:val="en-US" w:eastAsia="zh-CN"/>
        </w:rPr>
        <w:t xml:space="preserve">, Buchanan WW, Goldsmith CH, Campbell J, </w:t>
      </w:r>
      <w:proofErr w:type="spellStart"/>
      <w:r w:rsidRPr="00910C7F">
        <w:rPr>
          <w:rFonts w:ascii="Book Antiqua" w:eastAsia="宋体" w:hAnsi="Book Antiqua" w:cs="宋体"/>
          <w:color w:val="000000"/>
          <w:sz w:val="24"/>
          <w:szCs w:val="24"/>
          <w:lang w:val="en-US" w:eastAsia="zh-CN"/>
        </w:rPr>
        <w:t>Stitt</w:t>
      </w:r>
      <w:proofErr w:type="spellEnd"/>
      <w:r w:rsidRPr="00910C7F">
        <w:rPr>
          <w:rFonts w:ascii="Book Antiqua" w:eastAsia="宋体" w:hAnsi="Book Antiqua" w:cs="宋体"/>
          <w:color w:val="000000"/>
          <w:sz w:val="24"/>
          <w:szCs w:val="24"/>
          <w:lang w:val="en-US" w:eastAsia="zh-CN"/>
        </w:rPr>
        <w:t xml:space="preserve"> LW.</w:t>
      </w:r>
      <w:proofErr w:type="gramEnd"/>
      <w:r w:rsidRPr="00910C7F">
        <w:rPr>
          <w:rFonts w:ascii="Book Antiqua" w:eastAsia="宋体" w:hAnsi="Book Antiqua" w:cs="宋体"/>
          <w:color w:val="000000"/>
          <w:sz w:val="24"/>
          <w:szCs w:val="24"/>
          <w:lang w:val="en-US" w:eastAsia="zh-CN"/>
        </w:rPr>
        <w:t xml:space="preserve"> Validation study of WOMAC: a health status instrument for measuring clinically important patient relevant outcomes to </w:t>
      </w:r>
      <w:proofErr w:type="spellStart"/>
      <w:r w:rsidRPr="00910C7F">
        <w:rPr>
          <w:rFonts w:ascii="Book Antiqua" w:eastAsia="宋体" w:hAnsi="Book Antiqua" w:cs="宋体"/>
          <w:color w:val="000000"/>
          <w:sz w:val="24"/>
          <w:szCs w:val="24"/>
          <w:lang w:val="en-US" w:eastAsia="zh-CN"/>
        </w:rPr>
        <w:t>antirheumatic</w:t>
      </w:r>
      <w:proofErr w:type="spellEnd"/>
      <w:r w:rsidRPr="00910C7F">
        <w:rPr>
          <w:rFonts w:ascii="Book Antiqua" w:eastAsia="宋体" w:hAnsi="Book Antiqua" w:cs="宋体"/>
          <w:color w:val="000000"/>
          <w:sz w:val="24"/>
          <w:szCs w:val="24"/>
          <w:lang w:val="en-US" w:eastAsia="zh-CN"/>
        </w:rPr>
        <w:t xml:space="preserve"> drug therapy in patients with osteoarthritis of the hip or knee.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1988; </w:t>
      </w:r>
      <w:r w:rsidRPr="00910C7F">
        <w:rPr>
          <w:rFonts w:ascii="Book Antiqua" w:eastAsia="宋体" w:hAnsi="Book Antiqua" w:cs="宋体"/>
          <w:b/>
          <w:bCs/>
          <w:color w:val="000000"/>
          <w:sz w:val="24"/>
          <w:szCs w:val="24"/>
          <w:lang w:val="en-US" w:eastAsia="zh-CN"/>
        </w:rPr>
        <w:t>15</w:t>
      </w:r>
      <w:r w:rsidRPr="00910C7F">
        <w:rPr>
          <w:rFonts w:ascii="Book Antiqua" w:eastAsia="宋体" w:hAnsi="Book Antiqua" w:cs="宋体"/>
          <w:color w:val="000000"/>
          <w:sz w:val="24"/>
          <w:szCs w:val="24"/>
          <w:lang w:val="en-US" w:eastAsia="zh-CN"/>
        </w:rPr>
        <w:t>: 1833-1840 [PMID: 3068365]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55 </w:t>
      </w:r>
      <w:r w:rsidRPr="00910C7F">
        <w:rPr>
          <w:rFonts w:ascii="Book Antiqua" w:eastAsia="宋体" w:hAnsi="Book Antiqua" w:cs="宋体"/>
          <w:b/>
          <w:bCs/>
          <w:color w:val="000000"/>
          <w:sz w:val="24"/>
          <w:szCs w:val="24"/>
          <w:lang w:val="en-US" w:eastAsia="zh-CN"/>
        </w:rPr>
        <w:t>Pollard B</w:t>
      </w:r>
      <w:r w:rsidRPr="00910C7F">
        <w:rPr>
          <w:rFonts w:ascii="Book Antiqua" w:eastAsia="宋体" w:hAnsi="Book Antiqua" w:cs="宋体"/>
          <w:color w:val="000000"/>
          <w:sz w:val="24"/>
          <w:szCs w:val="24"/>
          <w:lang w:val="en-US" w:eastAsia="zh-CN"/>
        </w:rPr>
        <w:t>, Johnston M, Dixon D. Exploring differential item functioning in the Western Ontario and McMaster Universities Osteoarthritis Index (WOMAC). </w:t>
      </w:r>
      <w:r w:rsidRPr="00910C7F">
        <w:rPr>
          <w:rFonts w:ascii="Book Antiqua" w:eastAsia="宋体" w:hAnsi="Book Antiqua" w:cs="宋体"/>
          <w:i/>
          <w:iCs/>
          <w:color w:val="000000"/>
          <w:sz w:val="24"/>
          <w:szCs w:val="24"/>
          <w:lang w:val="en-US" w:eastAsia="zh-CN"/>
        </w:rPr>
        <w:t xml:space="preserve">BMC </w:t>
      </w:r>
      <w:proofErr w:type="spellStart"/>
      <w:r w:rsidRPr="00910C7F">
        <w:rPr>
          <w:rFonts w:ascii="Book Antiqua" w:eastAsia="宋体" w:hAnsi="Book Antiqua" w:cs="宋体"/>
          <w:i/>
          <w:iCs/>
          <w:color w:val="000000"/>
          <w:sz w:val="24"/>
          <w:szCs w:val="24"/>
          <w:lang w:val="en-US" w:eastAsia="zh-CN"/>
        </w:rPr>
        <w:t>Musculoskelet</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Disord</w:t>
      </w:r>
      <w:proofErr w:type="spellEnd"/>
      <w:r w:rsidRPr="00910C7F">
        <w:rPr>
          <w:rFonts w:ascii="Book Antiqua" w:eastAsia="宋体" w:hAnsi="Book Antiqua" w:cs="宋体"/>
          <w:color w:val="000000"/>
          <w:sz w:val="24"/>
          <w:szCs w:val="24"/>
          <w:lang w:val="en-US" w:eastAsia="zh-CN"/>
        </w:rPr>
        <w:t> 2012; </w:t>
      </w:r>
      <w:r w:rsidRPr="00910C7F">
        <w:rPr>
          <w:rFonts w:ascii="Book Antiqua" w:eastAsia="宋体" w:hAnsi="Book Antiqua" w:cs="宋体"/>
          <w:b/>
          <w:bCs/>
          <w:color w:val="000000"/>
          <w:sz w:val="24"/>
          <w:szCs w:val="24"/>
          <w:lang w:val="en-US" w:eastAsia="zh-CN"/>
        </w:rPr>
        <w:t>13</w:t>
      </w:r>
      <w:r w:rsidRPr="00910C7F">
        <w:rPr>
          <w:rFonts w:ascii="Book Antiqua" w:eastAsia="宋体" w:hAnsi="Book Antiqua" w:cs="宋体"/>
          <w:color w:val="000000"/>
          <w:sz w:val="24"/>
          <w:szCs w:val="24"/>
          <w:lang w:val="en-US" w:eastAsia="zh-CN"/>
        </w:rPr>
        <w:t>: 265 [PMID: 23273389 DOI: 10.1186/1471-2474-13-265]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56 </w:t>
      </w:r>
      <w:r w:rsidRPr="00910C7F">
        <w:rPr>
          <w:rFonts w:ascii="Book Antiqua" w:eastAsia="宋体" w:hAnsi="Book Antiqua" w:cs="宋体"/>
          <w:b/>
          <w:bCs/>
          <w:color w:val="000000"/>
          <w:sz w:val="24"/>
          <w:szCs w:val="24"/>
          <w:lang w:val="en-US" w:eastAsia="zh-CN"/>
        </w:rPr>
        <w:t>Quintana JM</w:t>
      </w:r>
      <w:r w:rsidRPr="00910C7F">
        <w:rPr>
          <w:rFonts w:ascii="Book Antiqua" w:eastAsia="宋体" w:hAnsi="Book Antiqua" w:cs="宋体"/>
          <w:color w:val="000000"/>
          <w:sz w:val="24"/>
          <w:szCs w:val="24"/>
          <w:lang w:val="en-US" w:eastAsia="zh-CN"/>
        </w:rPr>
        <w:t xml:space="preserve">, Escobar A, Bilbao A, </w:t>
      </w:r>
      <w:proofErr w:type="spellStart"/>
      <w:r w:rsidRPr="00910C7F">
        <w:rPr>
          <w:rFonts w:ascii="Book Antiqua" w:eastAsia="宋体" w:hAnsi="Book Antiqua" w:cs="宋体"/>
          <w:color w:val="000000"/>
          <w:sz w:val="24"/>
          <w:szCs w:val="24"/>
          <w:lang w:val="en-US" w:eastAsia="zh-CN"/>
        </w:rPr>
        <w:t>Arostegui</w:t>
      </w:r>
      <w:proofErr w:type="spellEnd"/>
      <w:r w:rsidRPr="00910C7F">
        <w:rPr>
          <w:rFonts w:ascii="Book Antiqua" w:eastAsia="宋体" w:hAnsi="Book Antiqua" w:cs="宋体"/>
          <w:color w:val="000000"/>
          <w:sz w:val="24"/>
          <w:szCs w:val="24"/>
          <w:lang w:val="en-US" w:eastAsia="zh-CN"/>
        </w:rPr>
        <w:t xml:space="preserve"> I, </w:t>
      </w:r>
      <w:proofErr w:type="spellStart"/>
      <w:r w:rsidRPr="00910C7F">
        <w:rPr>
          <w:rFonts w:ascii="Book Antiqua" w:eastAsia="宋体" w:hAnsi="Book Antiqua" w:cs="宋体"/>
          <w:color w:val="000000"/>
          <w:sz w:val="24"/>
          <w:szCs w:val="24"/>
          <w:lang w:val="en-US" w:eastAsia="zh-CN"/>
        </w:rPr>
        <w:t>Lafuente</w:t>
      </w:r>
      <w:proofErr w:type="spellEnd"/>
      <w:r w:rsidRPr="00910C7F">
        <w:rPr>
          <w:rFonts w:ascii="Book Antiqua" w:eastAsia="宋体" w:hAnsi="Book Antiqua" w:cs="宋体"/>
          <w:color w:val="000000"/>
          <w:sz w:val="24"/>
          <w:szCs w:val="24"/>
          <w:lang w:val="en-US" w:eastAsia="zh-CN"/>
        </w:rPr>
        <w:t xml:space="preserve"> I, </w:t>
      </w:r>
      <w:proofErr w:type="spellStart"/>
      <w:r w:rsidRPr="00910C7F">
        <w:rPr>
          <w:rFonts w:ascii="Book Antiqua" w:eastAsia="宋体" w:hAnsi="Book Antiqua" w:cs="宋体"/>
          <w:color w:val="000000"/>
          <w:sz w:val="24"/>
          <w:szCs w:val="24"/>
          <w:lang w:val="en-US" w:eastAsia="zh-CN"/>
        </w:rPr>
        <w:t>Vidaurreta</w:t>
      </w:r>
      <w:proofErr w:type="spellEnd"/>
      <w:r w:rsidRPr="00910C7F">
        <w:rPr>
          <w:rFonts w:ascii="Book Antiqua" w:eastAsia="宋体" w:hAnsi="Book Antiqua" w:cs="宋体"/>
          <w:color w:val="000000"/>
          <w:sz w:val="24"/>
          <w:szCs w:val="24"/>
          <w:lang w:val="en-US" w:eastAsia="zh-CN"/>
        </w:rPr>
        <w:t xml:space="preserve"> I. Responsiveness and clinically important differences for the WOMAC and SF-36 after hip joint replacement.</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2005; </w:t>
      </w:r>
      <w:r w:rsidRPr="00910C7F">
        <w:rPr>
          <w:rFonts w:ascii="Book Antiqua" w:eastAsia="宋体" w:hAnsi="Book Antiqua" w:cs="宋体"/>
          <w:b/>
          <w:bCs/>
          <w:color w:val="000000"/>
          <w:sz w:val="24"/>
          <w:szCs w:val="24"/>
          <w:lang w:val="en-US" w:eastAsia="zh-CN"/>
        </w:rPr>
        <w:t>13</w:t>
      </w:r>
      <w:r w:rsidRPr="00910C7F">
        <w:rPr>
          <w:rFonts w:ascii="Book Antiqua" w:eastAsia="宋体" w:hAnsi="Book Antiqua" w:cs="宋体"/>
          <w:color w:val="000000"/>
          <w:sz w:val="24"/>
          <w:szCs w:val="24"/>
          <w:lang w:val="en-US" w:eastAsia="zh-CN"/>
        </w:rPr>
        <w:t>: 1076-1083 [PMID: 16154777 DOI: 10.1016/j.joca.2005.06.012]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57 </w:t>
      </w:r>
      <w:r w:rsidRPr="00910C7F">
        <w:rPr>
          <w:rFonts w:ascii="Book Antiqua" w:eastAsia="宋体" w:hAnsi="Book Antiqua" w:cs="宋体"/>
          <w:b/>
          <w:bCs/>
          <w:color w:val="000000"/>
          <w:sz w:val="24"/>
          <w:szCs w:val="24"/>
          <w:lang w:val="en-US" w:eastAsia="zh-CN"/>
        </w:rPr>
        <w:t>Wolfe F</w:t>
      </w:r>
      <w:r w:rsidRPr="00910C7F">
        <w:rPr>
          <w:rFonts w:ascii="Book Antiqua" w:eastAsia="宋体" w:hAnsi="Book Antiqua" w:cs="宋体"/>
          <w:color w:val="000000"/>
          <w:sz w:val="24"/>
          <w:szCs w:val="24"/>
          <w:lang w:val="en-US" w:eastAsia="zh-CN"/>
        </w:rPr>
        <w:t>, Kong SX.</w:t>
      </w:r>
      <w:proofErr w:type="gramEnd"/>
      <w:r w:rsidRPr="00910C7F">
        <w:rPr>
          <w:rFonts w:ascii="Book Antiqua" w:eastAsia="宋体" w:hAnsi="Book Antiqua" w:cs="宋体"/>
          <w:color w:val="000000"/>
          <w:sz w:val="24"/>
          <w:szCs w:val="24"/>
          <w:lang w:val="en-US" w:eastAsia="zh-CN"/>
        </w:rPr>
        <w:t xml:space="preserve"> </w:t>
      </w:r>
      <w:proofErr w:type="spellStart"/>
      <w:proofErr w:type="gramStart"/>
      <w:r w:rsidRPr="00910C7F">
        <w:rPr>
          <w:rFonts w:ascii="Book Antiqua" w:eastAsia="宋体" w:hAnsi="Book Antiqua" w:cs="宋体"/>
          <w:color w:val="000000"/>
          <w:sz w:val="24"/>
          <w:szCs w:val="24"/>
          <w:lang w:val="en-US" w:eastAsia="zh-CN"/>
        </w:rPr>
        <w:t>Rasch</w:t>
      </w:r>
      <w:proofErr w:type="spellEnd"/>
      <w:r w:rsidRPr="00910C7F">
        <w:rPr>
          <w:rFonts w:ascii="Book Antiqua" w:eastAsia="宋体" w:hAnsi="Book Antiqua" w:cs="宋体"/>
          <w:color w:val="000000"/>
          <w:sz w:val="24"/>
          <w:szCs w:val="24"/>
          <w:lang w:val="en-US" w:eastAsia="zh-CN"/>
        </w:rPr>
        <w:t xml:space="preserve"> analysis of the Western Ontario </w:t>
      </w:r>
      <w:proofErr w:type="spellStart"/>
      <w:r w:rsidRPr="00910C7F">
        <w:rPr>
          <w:rFonts w:ascii="Book Antiqua" w:eastAsia="宋体" w:hAnsi="Book Antiqua" w:cs="宋体"/>
          <w:color w:val="000000"/>
          <w:sz w:val="24"/>
          <w:szCs w:val="24"/>
          <w:lang w:val="en-US" w:eastAsia="zh-CN"/>
        </w:rPr>
        <w:t>MacMaster</w:t>
      </w:r>
      <w:proofErr w:type="spellEnd"/>
      <w:r w:rsidRPr="00910C7F">
        <w:rPr>
          <w:rFonts w:ascii="Book Antiqua" w:eastAsia="宋体" w:hAnsi="Book Antiqua" w:cs="宋体"/>
          <w:color w:val="000000"/>
          <w:sz w:val="24"/>
          <w:szCs w:val="24"/>
          <w:lang w:val="en-US" w:eastAsia="zh-CN"/>
        </w:rPr>
        <w:t xml:space="preserve"> questionnaire (WOMAC) in 2205 patients with osteoarthritis, rheumatoid arthritis, and fibromyalgia.</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Ann Rheum Dis</w:t>
      </w:r>
      <w:r w:rsidRPr="00910C7F">
        <w:rPr>
          <w:rFonts w:ascii="Book Antiqua" w:eastAsia="宋体" w:hAnsi="Book Antiqua" w:cs="宋体"/>
          <w:color w:val="000000"/>
          <w:sz w:val="24"/>
          <w:szCs w:val="24"/>
          <w:lang w:val="en-US" w:eastAsia="zh-CN"/>
        </w:rPr>
        <w:t> 1999; </w:t>
      </w:r>
      <w:r w:rsidRPr="00910C7F">
        <w:rPr>
          <w:rFonts w:ascii="Book Antiqua" w:eastAsia="宋体" w:hAnsi="Book Antiqua" w:cs="宋体"/>
          <w:b/>
          <w:bCs/>
          <w:color w:val="000000"/>
          <w:sz w:val="24"/>
          <w:szCs w:val="24"/>
          <w:lang w:val="en-US" w:eastAsia="zh-CN"/>
        </w:rPr>
        <w:t>58</w:t>
      </w:r>
      <w:r w:rsidRPr="00910C7F">
        <w:rPr>
          <w:rFonts w:ascii="Book Antiqua" w:eastAsia="宋体" w:hAnsi="Book Antiqua" w:cs="宋体"/>
          <w:color w:val="000000"/>
          <w:sz w:val="24"/>
          <w:szCs w:val="24"/>
          <w:lang w:val="en-US" w:eastAsia="zh-CN"/>
        </w:rPr>
        <w:t>: 563-568 [PMID: 10460190 DOI: 10.1136/ard.58.9.563]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58 </w:t>
      </w:r>
      <w:r w:rsidRPr="00910C7F">
        <w:rPr>
          <w:rFonts w:ascii="Book Antiqua" w:eastAsia="宋体" w:hAnsi="Book Antiqua" w:cs="宋体"/>
          <w:b/>
          <w:bCs/>
          <w:color w:val="000000"/>
          <w:sz w:val="24"/>
          <w:szCs w:val="24"/>
          <w:lang w:val="en-US" w:eastAsia="zh-CN"/>
        </w:rPr>
        <w:t>Wolfe F</w:t>
      </w:r>
      <w:r w:rsidRPr="00910C7F">
        <w:rPr>
          <w:rFonts w:ascii="Book Antiqua" w:eastAsia="宋体" w:hAnsi="Book Antiqua" w:cs="宋体"/>
          <w:color w:val="000000"/>
          <w:sz w:val="24"/>
          <w:szCs w:val="24"/>
          <w:lang w:val="en-US" w:eastAsia="zh-CN"/>
        </w:rPr>
        <w:t xml:space="preserve">. Determinants of WOMAC function, pain and stiffness scores: evidence for the role of low back pain, symptom counts, fatigue and depression in </w:t>
      </w:r>
      <w:r w:rsidRPr="00910C7F">
        <w:rPr>
          <w:rFonts w:ascii="Book Antiqua" w:eastAsia="宋体" w:hAnsi="Book Antiqua" w:cs="宋体"/>
          <w:color w:val="000000"/>
          <w:sz w:val="24"/>
          <w:szCs w:val="24"/>
          <w:lang w:val="en-US" w:eastAsia="zh-CN"/>
        </w:rPr>
        <w:lastRenderedPageBreak/>
        <w:t>osteoarthritis, rheumatoid arthritis and fibromyalgia. </w:t>
      </w:r>
      <w:r w:rsidRPr="00910C7F">
        <w:rPr>
          <w:rFonts w:ascii="Book Antiqua" w:eastAsia="宋体" w:hAnsi="Book Antiqua" w:cs="宋体"/>
          <w:i/>
          <w:iCs/>
          <w:color w:val="000000"/>
          <w:sz w:val="24"/>
          <w:szCs w:val="24"/>
          <w:lang w:val="en-US" w:eastAsia="zh-CN"/>
        </w:rPr>
        <w:t>Rheumatology (Oxford)</w:t>
      </w:r>
      <w:r w:rsidRPr="00910C7F">
        <w:rPr>
          <w:rFonts w:ascii="Book Antiqua" w:eastAsia="宋体" w:hAnsi="Book Antiqua" w:cs="宋体"/>
          <w:color w:val="000000"/>
          <w:sz w:val="24"/>
          <w:szCs w:val="24"/>
          <w:lang w:val="en-US" w:eastAsia="zh-CN"/>
        </w:rPr>
        <w:t> 1999; </w:t>
      </w:r>
      <w:r w:rsidRPr="00910C7F">
        <w:rPr>
          <w:rFonts w:ascii="Book Antiqua" w:eastAsia="宋体" w:hAnsi="Book Antiqua" w:cs="宋体"/>
          <w:b/>
          <w:bCs/>
          <w:color w:val="000000"/>
          <w:sz w:val="24"/>
          <w:szCs w:val="24"/>
          <w:lang w:val="en-US" w:eastAsia="zh-CN"/>
        </w:rPr>
        <w:t>38</w:t>
      </w:r>
      <w:r w:rsidRPr="00910C7F">
        <w:rPr>
          <w:rFonts w:ascii="Book Antiqua" w:eastAsia="宋体" w:hAnsi="Book Antiqua" w:cs="宋体"/>
          <w:color w:val="000000"/>
          <w:sz w:val="24"/>
          <w:szCs w:val="24"/>
          <w:lang w:val="en-US" w:eastAsia="zh-CN"/>
        </w:rPr>
        <w:t>: 355-361 [PMID: 10378714 DOI: 10.1093/rheumatology/38.4.355]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59 </w:t>
      </w:r>
      <w:proofErr w:type="spellStart"/>
      <w:r w:rsidRPr="00910C7F">
        <w:rPr>
          <w:rFonts w:ascii="Book Antiqua" w:eastAsia="宋体" w:hAnsi="Book Antiqua" w:cs="宋体"/>
          <w:b/>
          <w:bCs/>
          <w:color w:val="000000"/>
          <w:sz w:val="24"/>
          <w:szCs w:val="24"/>
          <w:lang w:val="en-US" w:eastAsia="zh-CN"/>
        </w:rPr>
        <w:t>Lequesne</w:t>
      </w:r>
      <w:proofErr w:type="spellEnd"/>
      <w:r w:rsidRPr="00910C7F">
        <w:rPr>
          <w:rFonts w:ascii="Book Antiqua" w:eastAsia="宋体" w:hAnsi="Book Antiqua" w:cs="宋体"/>
          <w:b/>
          <w:bCs/>
          <w:color w:val="000000"/>
          <w:sz w:val="24"/>
          <w:szCs w:val="24"/>
          <w:lang w:val="en-US" w:eastAsia="zh-CN"/>
        </w:rPr>
        <w:t xml:space="preserve"> MG</w:t>
      </w:r>
      <w:r w:rsidRPr="00910C7F">
        <w:rPr>
          <w:rFonts w:ascii="Book Antiqua" w:eastAsia="宋体" w:hAnsi="Book Antiqua" w:cs="宋体"/>
          <w:color w:val="000000"/>
          <w:sz w:val="24"/>
          <w:szCs w:val="24"/>
          <w:lang w:val="en-US" w:eastAsia="zh-CN"/>
        </w:rPr>
        <w:t>.</w:t>
      </w:r>
      <w:proofErr w:type="gramEnd"/>
      <w:r w:rsidRPr="00910C7F">
        <w:rPr>
          <w:rFonts w:ascii="Book Antiqua" w:eastAsia="宋体" w:hAnsi="Book Antiqua" w:cs="宋体"/>
          <w:color w:val="000000"/>
          <w:sz w:val="24"/>
          <w:szCs w:val="24"/>
          <w:lang w:val="en-US" w:eastAsia="zh-CN"/>
        </w:rPr>
        <w:t xml:space="preserve"> </w:t>
      </w:r>
      <w:proofErr w:type="gramStart"/>
      <w:r w:rsidRPr="00910C7F">
        <w:rPr>
          <w:rFonts w:ascii="Book Antiqua" w:eastAsia="宋体" w:hAnsi="Book Antiqua" w:cs="宋体"/>
          <w:color w:val="000000"/>
          <w:sz w:val="24"/>
          <w:szCs w:val="24"/>
          <w:lang w:val="en-US" w:eastAsia="zh-CN"/>
        </w:rPr>
        <w:t xml:space="preserve">The </w:t>
      </w:r>
      <w:proofErr w:type="spellStart"/>
      <w:r w:rsidRPr="00910C7F">
        <w:rPr>
          <w:rFonts w:ascii="Book Antiqua" w:eastAsia="宋体" w:hAnsi="Book Antiqua" w:cs="宋体"/>
          <w:color w:val="000000"/>
          <w:sz w:val="24"/>
          <w:szCs w:val="24"/>
          <w:lang w:val="en-US" w:eastAsia="zh-CN"/>
        </w:rPr>
        <w:t>algofunctional</w:t>
      </w:r>
      <w:proofErr w:type="spellEnd"/>
      <w:r w:rsidRPr="00910C7F">
        <w:rPr>
          <w:rFonts w:ascii="Book Antiqua" w:eastAsia="宋体" w:hAnsi="Book Antiqua" w:cs="宋体"/>
          <w:color w:val="000000"/>
          <w:sz w:val="24"/>
          <w:szCs w:val="24"/>
          <w:lang w:val="en-US" w:eastAsia="zh-CN"/>
        </w:rPr>
        <w:t xml:space="preserve"> indices for hip and knee osteoarthritis.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1997; </w:t>
      </w:r>
      <w:r w:rsidRPr="00910C7F">
        <w:rPr>
          <w:rFonts w:ascii="Book Antiqua" w:eastAsia="宋体" w:hAnsi="Book Antiqua" w:cs="宋体"/>
          <w:b/>
          <w:bCs/>
          <w:color w:val="000000"/>
          <w:sz w:val="24"/>
          <w:szCs w:val="24"/>
          <w:lang w:val="en-US" w:eastAsia="zh-CN"/>
        </w:rPr>
        <w:t>24</w:t>
      </w:r>
      <w:r w:rsidRPr="00910C7F">
        <w:rPr>
          <w:rFonts w:ascii="Book Antiqua" w:eastAsia="宋体" w:hAnsi="Book Antiqua" w:cs="宋体"/>
          <w:color w:val="000000"/>
          <w:sz w:val="24"/>
          <w:szCs w:val="24"/>
          <w:lang w:val="en-US" w:eastAsia="zh-CN"/>
        </w:rPr>
        <w:t>: 779-781 [PMID: 9101517]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60 </w:t>
      </w:r>
      <w:proofErr w:type="spellStart"/>
      <w:r w:rsidRPr="00910C7F">
        <w:rPr>
          <w:rFonts w:ascii="Book Antiqua" w:eastAsia="宋体" w:hAnsi="Book Antiqua" w:cs="宋体"/>
          <w:b/>
          <w:bCs/>
          <w:color w:val="000000"/>
          <w:sz w:val="24"/>
          <w:szCs w:val="24"/>
          <w:lang w:val="en-US" w:eastAsia="zh-CN"/>
        </w:rPr>
        <w:t>Faucher</w:t>
      </w:r>
      <w:proofErr w:type="spellEnd"/>
      <w:r w:rsidRPr="00910C7F">
        <w:rPr>
          <w:rFonts w:ascii="Book Antiqua" w:eastAsia="宋体" w:hAnsi="Book Antiqua" w:cs="宋体"/>
          <w:b/>
          <w:bCs/>
          <w:color w:val="000000"/>
          <w:sz w:val="24"/>
          <w:szCs w:val="24"/>
          <w:lang w:val="en-US" w:eastAsia="zh-CN"/>
        </w:rPr>
        <w:t xml:space="preserve"> M</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Poiraudeau</w:t>
      </w:r>
      <w:proofErr w:type="spellEnd"/>
      <w:r w:rsidRPr="00910C7F">
        <w:rPr>
          <w:rFonts w:ascii="Book Antiqua" w:eastAsia="宋体" w:hAnsi="Book Antiqua" w:cs="宋体"/>
          <w:color w:val="000000"/>
          <w:sz w:val="24"/>
          <w:szCs w:val="24"/>
          <w:lang w:val="en-US" w:eastAsia="zh-CN"/>
        </w:rPr>
        <w:t xml:space="preserve"> S, </w:t>
      </w:r>
      <w:proofErr w:type="spellStart"/>
      <w:r w:rsidRPr="00910C7F">
        <w:rPr>
          <w:rFonts w:ascii="Book Antiqua" w:eastAsia="宋体" w:hAnsi="Book Antiqua" w:cs="宋体"/>
          <w:color w:val="000000"/>
          <w:sz w:val="24"/>
          <w:szCs w:val="24"/>
          <w:lang w:val="en-US" w:eastAsia="zh-CN"/>
        </w:rPr>
        <w:t>Lefevre-Colau</w:t>
      </w:r>
      <w:proofErr w:type="spellEnd"/>
      <w:r w:rsidRPr="00910C7F">
        <w:rPr>
          <w:rFonts w:ascii="Book Antiqua" w:eastAsia="宋体" w:hAnsi="Book Antiqua" w:cs="宋体"/>
          <w:color w:val="000000"/>
          <w:sz w:val="24"/>
          <w:szCs w:val="24"/>
          <w:lang w:val="en-US" w:eastAsia="zh-CN"/>
        </w:rPr>
        <w:t xml:space="preserve"> MM, </w:t>
      </w:r>
      <w:proofErr w:type="spellStart"/>
      <w:r w:rsidRPr="00910C7F">
        <w:rPr>
          <w:rFonts w:ascii="Book Antiqua" w:eastAsia="宋体" w:hAnsi="Book Antiqua" w:cs="宋体"/>
          <w:color w:val="000000"/>
          <w:sz w:val="24"/>
          <w:szCs w:val="24"/>
          <w:lang w:val="en-US" w:eastAsia="zh-CN"/>
        </w:rPr>
        <w:t>Rannou</w:t>
      </w:r>
      <w:proofErr w:type="spellEnd"/>
      <w:r w:rsidRPr="00910C7F">
        <w:rPr>
          <w:rFonts w:ascii="Book Antiqua" w:eastAsia="宋体" w:hAnsi="Book Antiqua" w:cs="宋体"/>
          <w:color w:val="000000"/>
          <w:sz w:val="24"/>
          <w:szCs w:val="24"/>
          <w:lang w:val="en-US" w:eastAsia="zh-CN"/>
        </w:rPr>
        <w:t xml:space="preserve"> F, </w:t>
      </w:r>
      <w:proofErr w:type="spellStart"/>
      <w:r w:rsidRPr="00910C7F">
        <w:rPr>
          <w:rFonts w:ascii="Book Antiqua" w:eastAsia="宋体" w:hAnsi="Book Antiqua" w:cs="宋体"/>
          <w:color w:val="000000"/>
          <w:sz w:val="24"/>
          <w:szCs w:val="24"/>
          <w:lang w:val="en-US" w:eastAsia="zh-CN"/>
        </w:rPr>
        <w:t>Fermanian</w:t>
      </w:r>
      <w:proofErr w:type="spellEnd"/>
      <w:r w:rsidRPr="00910C7F">
        <w:rPr>
          <w:rFonts w:ascii="Book Antiqua" w:eastAsia="宋体" w:hAnsi="Book Antiqua" w:cs="宋体"/>
          <w:color w:val="000000"/>
          <w:sz w:val="24"/>
          <w:szCs w:val="24"/>
          <w:lang w:val="en-US" w:eastAsia="zh-CN"/>
        </w:rPr>
        <w:t xml:space="preserve"> J, Revel M. </w:t>
      </w:r>
      <w:proofErr w:type="spellStart"/>
      <w:r w:rsidRPr="00910C7F">
        <w:rPr>
          <w:rFonts w:ascii="Book Antiqua" w:eastAsia="宋体" w:hAnsi="Book Antiqua" w:cs="宋体"/>
          <w:color w:val="000000"/>
          <w:sz w:val="24"/>
          <w:szCs w:val="24"/>
          <w:lang w:val="en-US" w:eastAsia="zh-CN"/>
        </w:rPr>
        <w:t>Algo</w:t>
      </w:r>
      <w:proofErr w:type="spellEnd"/>
      <w:r w:rsidRPr="00910C7F">
        <w:rPr>
          <w:rFonts w:ascii="Book Antiqua" w:eastAsia="宋体" w:hAnsi="Book Antiqua" w:cs="宋体"/>
          <w:color w:val="000000"/>
          <w:sz w:val="24"/>
          <w:szCs w:val="24"/>
          <w:lang w:val="en-US" w:eastAsia="zh-CN"/>
        </w:rPr>
        <w:t xml:space="preserve">-functional assessment of knee osteoarthritis: comparison of the test-retest reliability and construct validity of the WOMAC and </w:t>
      </w:r>
      <w:proofErr w:type="spellStart"/>
      <w:r w:rsidRPr="00910C7F">
        <w:rPr>
          <w:rFonts w:ascii="Book Antiqua" w:eastAsia="宋体" w:hAnsi="Book Antiqua" w:cs="宋体"/>
          <w:color w:val="000000"/>
          <w:sz w:val="24"/>
          <w:szCs w:val="24"/>
          <w:lang w:val="en-US" w:eastAsia="zh-CN"/>
        </w:rPr>
        <w:t>Lequesne</w:t>
      </w:r>
      <w:proofErr w:type="spellEnd"/>
      <w:r w:rsidRPr="00910C7F">
        <w:rPr>
          <w:rFonts w:ascii="Book Antiqua" w:eastAsia="宋体" w:hAnsi="Book Antiqua" w:cs="宋体"/>
          <w:color w:val="000000"/>
          <w:sz w:val="24"/>
          <w:szCs w:val="24"/>
          <w:lang w:val="en-US" w:eastAsia="zh-CN"/>
        </w:rPr>
        <w:t xml:space="preserve"> indexes.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2002; </w:t>
      </w:r>
      <w:r w:rsidRPr="00910C7F">
        <w:rPr>
          <w:rFonts w:ascii="Book Antiqua" w:eastAsia="宋体" w:hAnsi="Book Antiqua" w:cs="宋体"/>
          <w:b/>
          <w:bCs/>
          <w:color w:val="000000"/>
          <w:sz w:val="24"/>
          <w:szCs w:val="24"/>
          <w:lang w:val="en-US" w:eastAsia="zh-CN"/>
        </w:rPr>
        <w:t>10</w:t>
      </w:r>
      <w:r w:rsidRPr="00910C7F">
        <w:rPr>
          <w:rFonts w:ascii="Book Antiqua" w:eastAsia="宋体" w:hAnsi="Book Antiqua" w:cs="宋体"/>
          <w:color w:val="000000"/>
          <w:sz w:val="24"/>
          <w:szCs w:val="24"/>
          <w:lang w:val="en-US" w:eastAsia="zh-CN"/>
        </w:rPr>
        <w:t>: 602-610 [PMID: 12479381 DOI: 10.1053/joca.2002.0533]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61 </w:t>
      </w:r>
      <w:r w:rsidRPr="00910C7F">
        <w:rPr>
          <w:rFonts w:ascii="Book Antiqua" w:eastAsia="宋体" w:hAnsi="Book Antiqua" w:cs="宋体"/>
          <w:b/>
          <w:bCs/>
          <w:color w:val="000000"/>
          <w:sz w:val="24"/>
          <w:szCs w:val="24"/>
          <w:lang w:val="en-US" w:eastAsia="zh-CN"/>
        </w:rPr>
        <w:t>Theiler R</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Sangha</w:t>
      </w:r>
      <w:proofErr w:type="spellEnd"/>
      <w:r w:rsidRPr="00910C7F">
        <w:rPr>
          <w:rFonts w:ascii="Book Antiqua" w:eastAsia="宋体" w:hAnsi="Book Antiqua" w:cs="宋体"/>
          <w:color w:val="000000"/>
          <w:sz w:val="24"/>
          <w:szCs w:val="24"/>
          <w:lang w:val="en-US" w:eastAsia="zh-CN"/>
        </w:rPr>
        <w:t xml:space="preserve"> O, </w:t>
      </w:r>
      <w:proofErr w:type="spellStart"/>
      <w:r w:rsidRPr="00910C7F">
        <w:rPr>
          <w:rFonts w:ascii="Book Antiqua" w:eastAsia="宋体" w:hAnsi="Book Antiqua" w:cs="宋体"/>
          <w:color w:val="000000"/>
          <w:sz w:val="24"/>
          <w:szCs w:val="24"/>
          <w:lang w:val="en-US" w:eastAsia="zh-CN"/>
        </w:rPr>
        <w:t>Schaeren</w:t>
      </w:r>
      <w:proofErr w:type="spellEnd"/>
      <w:r w:rsidRPr="00910C7F">
        <w:rPr>
          <w:rFonts w:ascii="Book Antiqua" w:eastAsia="宋体" w:hAnsi="Book Antiqua" w:cs="宋体"/>
          <w:color w:val="000000"/>
          <w:sz w:val="24"/>
          <w:szCs w:val="24"/>
          <w:lang w:val="en-US" w:eastAsia="zh-CN"/>
        </w:rPr>
        <w:t xml:space="preserve"> S, Michel BA, Tyndall A, Dick W, </w:t>
      </w:r>
      <w:proofErr w:type="spellStart"/>
      <w:r w:rsidRPr="00910C7F">
        <w:rPr>
          <w:rFonts w:ascii="Book Antiqua" w:eastAsia="宋体" w:hAnsi="Book Antiqua" w:cs="宋体"/>
          <w:color w:val="000000"/>
          <w:sz w:val="24"/>
          <w:szCs w:val="24"/>
          <w:lang w:val="en-US" w:eastAsia="zh-CN"/>
        </w:rPr>
        <w:t>Stucki</w:t>
      </w:r>
      <w:proofErr w:type="spellEnd"/>
      <w:r w:rsidRPr="00910C7F">
        <w:rPr>
          <w:rFonts w:ascii="Book Antiqua" w:eastAsia="宋体" w:hAnsi="Book Antiqua" w:cs="宋体"/>
          <w:color w:val="000000"/>
          <w:sz w:val="24"/>
          <w:szCs w:val="24"/>
          <w:lang w:val="en-US" w:eastAsia="zh-CN"/>
        </w:rPr>
        <w:t xml:space="preserve"> G. Superior responsiveness of the pain and function sections of the Western Ontario and McMaster Universities Osteoarthritis Index (WOMAC) as compared to the </w:t>
      </w:r>
      <w:proofErr w:type="spellStart"/>
      <w:r w:rsidRPr="00910C7F">
        <w:rPr>
          <w:rFonts w:ascii="Book Antiqua" w:eastAsia="宋体" w:hAnsi="Book Antiqua" w:cs="宋体"/>
          <w:color w:val="000000"/>
          <w:sz w:val="24"/>
          <w:szCs w:val="24"/>
          <w:lang w:val="en-US" w:eastAsia="zh-CN"/>
        </w:rPr>
        <w:t>Lequesne-Algofunctional</w:t>
      </w:r>
      <w:proofErr w:type="spellEnd"/>
      <w:r w:rsidRPr="00910C7F">
        <w:rPr>
          <w:rFonts w:ascii="Book Antiqua" w:eastAsia="宋体" w:hAnsi="Book Antiqua" w:cs="宋体"/>
          <w:color w:val="000000"/>
          <w:sz w:val="24"/>
          <w:szCs w:val="24"/>
          <w:lang w:val="en-US" w:eastAsia="zh-CN"/>
        </w:rPr>
        <w:t xml:space="preserve"> Index in patients with osteoarthritis of the lower extremities.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1999; </w:t>
      </w:r>
      <w:r w:rsidRPr="00910C7F">
        <w:rPr>
          <w:rFonts w:ascii="Book Antiqua" w:eastAsia="宋体" w:hAnsi="Book Antiqua" w:cs="宋体"/>
          <w:b/>
          <w:bCs/>
          <w:color w:val="000000"/>
          <w:sz w:val="24"/>
          <w:szCs w:val="24"/>
          <w:lang w:val="en-US" w:eastAsia="zh-CN"/>
        </w:rPr>
        <w:t>7</w:t>
      </w:r>
      <w:r w:rsidRPr="00910C7F">
        <w:rPr>
          <w:rFonts w:ascii="Book Antiqua" w:eastAsia="宋体" w:hAnsi="Book Antiqua" w:cs="宋体"/>
          <w:color w:val="000000"/>
          <w:sz w:val="24"/>
          <w:szCs w:val="24"/>
          <w:lang w:val="en-US" w:eastAsia="zh-CN"/>
        </w:rPr>
        <w:t>: 515-519 [PMID: 10558848 DOI: 10.1053/joca.1999.0262]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62 </w:t>
      </w:r>
      <w:proofErr w:type="spellStart"/>
      <w:r w:rsidRPr="00910C7F">
        <w:rPr>
          <w:rFonts w:ascii="Book Antiqua" w:eastAsia="宋体" w:hAnsi="Book Antiqua" w:cs="宋体"/>
          <w:b/>
          <w:bCs/>
          <w:color w:val="000000"/>
          <w:sz w:val="24"/>
          <w:szCs w:val="24"/>
          <w:lang w:val="en-US" w:eastAsia="zh-CN"/>
        </w:rPr>
        <w:t>Roos</w:t>
      </w:r>
      <w:proofErr w:type="spellEnd"/>
      <w:r w:rsidRPr="00910C7F">
        <w:rPr>
          <w:rFonts w:ascii="Book Antiqua" w:eastAsia="宋体" w:hAnsi="Book Antiqua" w:cs="宋体"/>
          <w:b/>
          <w:bCs/>
          <w:color w:val="000000"/>
          <w:sz w:val="24"/>
          <w:szCs w:val="24"/>
          <w:lang w:val="en-US" w:eastAsia="zh-CN"/>
        </w:rPr>
        <w:t xml:space="preserve"> EM</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Roos</w:t>
      </w:r>
      <w:proofErr w:type="spellEnd"/>
      <w:r w:rsidRPr="00910C7F">
        <w:rPr>
          <w:rFonts w:ascii="Book Antiqua" w:eastAsia="宋体" w:hAnsi="Book Antiqua" w:cs="宋体"/>
          <w:color w:val="000000"/>
          <w:sz w:val="24"/>
          <w:szCs w:val="24"/>
          <w:lang w:val="en-US" w:eastAsia="zh-CN"/>
        </w:rPr>
        <w:t xml:space="preserve"> HP, </w:t>
      </w:r>
      <w:proofErr w:type="spellStart"/>
      <w:r w:rsidRPr="00910C7F">
        <w:rPr>
          <w:rFonts w:ascii="Book Antiqua" w:eastAsia="宋体" w:hAnsi="Book Antiqua" w:cs="宋体"/>
          <w:color w:val="000000"/>
          <w:sz w:val="24"/>
          <w:szCs w:val="24"/>
          <w:lang w:val="en-US" w:eastAsia="zh-CN"/>
        </w:rPr>
        <w:t>Lohmander</w:t>
      </w:r>
      <w:proofErr w:type="spellEnd"/>
      <w:r w:rsidRPr="00910C7F">
        <w:rPr>
          <w:rFonts w:ascii="Book Antiqua" w:eastAsia="宋体" w:hAnsi="Book Antiqua" w:cs="宋体"/>
          <w:color w:val="000000"/>
          <w:sz w:val="24"/>
          <w:szCs w:val="24"/>
          <w:lang w:val="en-US" w:eastAsia="zh-CN"/>
        </w:rPr>
        <w:t xml:space="preserve"> LS, </w:t>
      </w:r>
      <w:proofErr w:type="spellStart"/>
      <w:r w:rsidRPr="00910C7F">
        <w:rPr>
          <w:rFonts w:ascii="Book Antiqua" w:eastAsia="宋体" w:hAnsi="Book Antiqua" w:cs="宋体"/>
          <w:color w:val="000000"/>
          <w:sz w:val="24"/>
          <w:szCs w:val="24"/>
          <w:lang w:val="en-US" w:eastAsia="zh-CN"/>
        </w:rPr>
        <w:t>Ekdahl</w:t>
      </w:r>
      <w:proofErr w:type="spellEnd"/>
      <w:r w:rsidRPr="00910C7F">
        <w:rPr>
          <w:rFonts w:ascii="Book Antiqua" w:eastAsia="宋体" w:hAnsi="Book Antiqua" w:cs="宋体"/>
          <w:color w:val="000000"/>
          <w:sz w:val="24"/>
          <w:szCs w:val="24"/>
          <w:lang w:val="en-US" w:eastAsia="zh-CN"/>
        </w:rPr>
        <w:t xml:space="preserve"> C, </w:t>
      </w:r>
      <w:proofErr w:type="spellStart"/>
      <w:r w:rsidRPr="00910C7F">
        <w:rPr>
          <w:rFonts w:ascii="Book Antiqua" w:eastAsia="宋体" w:hAnsi="Book Antiqua" w:cs="宋体"/>
          <w:color w:val="000000"/>
          <w:sz w:val="24"/>
          <w:szCs w:val="24"/>
          <w:lang w:val="en-US" w:eastAsia="zh-CN"/>
        </w:rPr>
        <w:t>Beynnon</w:t>
      </w:r>
      <w:proofErr w:type="spellEnd"/>
      <w:r w:rsidRPr="00910C7F">
        <w:rPr>
          <w:rFonts w:ascii="Book Antiqua" w:eastAsia="宋体" w:hAnsi="Book Antiqua" w:cs="宋体"/>
          <w:color w:val="000000"/>
          <w:sz w:val="24"/>
          <w:szCs w:val="24"/>
          <w:lang w:val="en-US" w:eastAsia="zh-CN"/>
        </w:rPr>
        <w:t xml:space="preserve"> BD. Knee Injury and Osteoarthritis Outcome Score (KOOS)--development of a self-administered outcome measure.</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Orthop</w:t>
      </w:r>
      <w:proofErr w:type="spellEnd"/>
      <w:r w:rsidRPr="00910C7F">
        <w:rPr>
          <w:rFonts w:ascii="Book Antiqua" w:eastAsia="宋体" w:hAnsi="Book Antiqua" w:cs="宋体"/>
          <w:i/>
          <w:iCs/>
          <w:color w:val="000000"/>
          <w:sz w:val="24"/>
          <w:szCs w:val="24"/>
          <w:lang w:val="en-US" w:eastAsia="zh-CN"/>
        </w:rPr>
        <w:t xml:space="preserve"> Sports </w:t>
      </w:r>
      <w:proofErr w:type="spellStart"/>
      <w:r w:rsidRPr="00910C7F">
        <w:rPr>
          <w:rFonts w:ascii="Book Antiqua" w:eastAsia="宋体" w:hAnsi="Book Antiqua" w:cs="宋体"/>
          <w:i/>
          <w:iCs/>
          <w:color w:val="000000"/>
          <w:sz w:val="24"/>
          <w:szCs w:val="24"/>
          <w:lang w:val="en-US" w:eastAsia="zh-CN"/>
        </w:rPr>
        <w:t>Phys</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Ther</w:t>
      </w:r>
      <w:proofErr w:type="spellEnd"/>
      <w:r w:rsidRPr="00910C7F">
        <w:rPr>
          <w:rFonts w:ascii="Book Antiqua" w:eastAsia="宋体" w:hAnsi="Book Antiqua" w:cs="宋体"/>
          <w:color w:val="000000"/>
          <w:sz w:val="24"/>
          <w:szCs w:val="24"/>
          <w:lang w:val="en-US" w:eastAsia="zh-CN"/>
        </w:rPr>
        <w:t> 1998; </w:t>
      </w:r>
      <w:r w:rsidRPr="00910C7F">
        <w:rPr>
          <w:rFonts w:ascii="Book Antiqua" w:eastAsia="宋体" w:hAnsi="Book Antiqua" w:cs="宋体"/>
          <w:b/>
          <w:bCs/>
          <w:color w:val="000000"/>
          <w:sz w:val="24"/>
          <w:szCs w:val="24"/>
          <w:lang w:val="en-US" w:eastAsia="zh-CN"/>
        </w:rPr>
        <w:t>28</w:t>
      </w:r>
      <w:r w:rsidRPr="00910C7F">
        <w:rPr>
          <w:rFonts w:ascii="Book Antiqua" w:eastAsia="宋体" w:hAnsi="Book Antiqua" w:cs="宋体"/>
          <w:color w:val="000000"/>
          <w:sz w:val="24"/>
          <w:szCs w:val="24"/>
          <w:lang w:val="en-US" w:eastAsia="zh-CN"/>
        </w:rPr>
        <w:t>: 88-96 [PMID: 9699158 DOI: 10.2519/jospt.1998.28.2.88]</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63 </w:t>
      </w:r>
      <w:proofErr w:type="spellStart"/>
      <w:r w:rsidRPr="00910C7F">
        <w:rPr>
          <w:rFonts w:ascii="Book Antiqua" w:eastAsia="宋体" w:hAnsi="Book Antiqua" w:cs="宋体"/>
          <w:b/>
          <w:bCs/>
          <w:color w:val="000000"/>
          <w:sz w:val="24"/>
          <w:szCs w:val="24"/>
          <w:lang w:val="en-US" w:eastAsia="zh-CN"/>
        </w:rPr>
        <w:t>Perruccio</w:t>
      </w:r>
      <w:proofErr w:type="spellEnd"/>
      <w:r w:rsidRPr="00910C7F">
        <w:rPr>
          <w:rFonts w:ascii="Book Antiqua" w:eastAsia="宋体" w:hAnsi="Book Antiqua" w:cs="宋体"/>
          <w:b/>
          <w:bCs/>
          <w:color w:val="000000"/>
          <w:sz w:val="24"/>
          <w:szCs w:val="24"/>
          <w:lang w:val="en-US" w:eastAsia="zh-CN"/>
        </w:rPr>
        <w:t xml:space="preserve"> AV</w:t>
      </w:r>
      <w:r w:rsidRPr="00910C7F">
        <w:rPr>
          <w:rFonts w:ascii="Book Antiqua" w:eastAsia="宋体" w:hAnsi="Book Antiqua" w:cs="宋体"/>
          <w:color w:val="000000"/>
          <w:sz w:val="24"/>
          <w:szCs w:val="24"/>
          <w:lang w:val="en-US" w:eastAsia="zh-CN"/>
        </w:rPr>
        <w:t xml:space="preserve">, Stefan </w:t>
      </w:r>
      <w:proofErr w:type="spellStart"/>
      <w:r w:rsidRPr="00910C7F">
        <w:rPr>
          <w:rFonts w:ascii="Book Antiqua" w:eastAsia="宋体" w:hAnsi="Book Antiqua" w:cs="宋体"/>
          <w:color w:val="000000"/>
          <w:sz w:val="24"/>
          <w:szCs w:val="24"/>
          <w:lang w:val="en-US" w:eastAsia="zh-CN"/>
        </w:rPr>
        <w:t>Lohmander</w:t>
      </w:r>
      <w:proofErr w:type="spellEnd"/>
      <w:r w:rsidRPr="00910C7F">
        <w:rPr>
          <w:rFonts w:ascii="Book Antiqua" w:eastAsia="宋体" w:hAnsi="Book Antiqua" w:cs="宋体"/>
          <w:color w:val="000000"/>
          <w:sz w:val="24"/>
          <w:szCs w:val="24"/>
          <w:lang w:val="en-US" w:eastAsia="zh-CN"/>
        </w:rPr>
        <w:t xml:space="preserve"> L, </w:t>
      </w:r>
      <w:proofErr w:type="spellStart"/>
      <w:r w:rsidRPr="00910C7F">
        <w:rPr>
          <w:rFonts w:ascii="Book Antiqua" w:eastAsia="宋体" w:hAnsi="Book Antiqua" w:cs="宋体"/>
          <w:color w:val="000000"/>
          <w:sz w:val="24"/>
          <w:szCs w:val="24"/>
          <w:lang w:val="en-US" w:eastAsia="zh-CN"/>
        </w:rPr>
        <w:t>Canizares</w:t>
      </w:r>
      <w:proofErr w:type="spellEnd"/>
      <w:r w:rsidRPr="00910C7F">
        <w:rPr>
          <w:rFonts w:ascii="Book Antiqua" w:eastAsia="宋体" w:hAnsi="Book Antiqua" w:cs="宋体"/>
          <w:color w:val="000000"/>
          <w:sz w:val="24"/>
          <w:szCs w:val="24"/>
          <w:lang w:val="en-US" w:eastAsia="zh-CN"/>
        </w:rPr>
        <w:t xml:space="preserve"> M, Tennant A, Hawker GA, </w:t>
      </w:r>
      <w:proofErr w:type="spellStart"/>
      <w:r w:rsidRPr="00910C7F">
        <w:rPr>
          <w:rFonts w:ascii="Book Antiqua" w:eastAsia="宋体" w:hAnsi="Book Antiqua" w:cs="宋体"/>
          <w:color w:val="000000"/>
          <w:sz w:val="24"/>
          <w:szCs w:val="24"/>
          <w:lang w:val="en-US" w:eastAsia="zh-CN"/>
        </w:rPr>
        <w:t>Conaghan</w:t>
      </w:r>
      <w:proofErr w:type="spellEnd"/>
      <w:r w:rsidRPr="00910C7F">
        <w:rPr>
          <w:rFonts w:ascii="Book Antiqua" w:eastAsia="宋体" w:hAnsi="Book Antiqua" w:cs="宋体"/>
          <w:color w:val="000000"/>
          <w:sz w:val="24"/>
          <w:szCs w:val="24"/>
          <w:lang w:val="en-US" w:eastAsia="zh-CN"/>
        </w:rPr>
        <w:t xml:space="preserve"> PG, </w:t>
      </w:r>
      <w:proofErr w:type="spellStart"/>
      <w:r w:rsidRPr="00910C7F">
        <w:rPr>
          <w:rFonts w:ascii="Book Antiqua" w:eastAsia="宋体" w:hAnsi="Book Antiqua" w:cs="宋体"/>
          <w:color w:val="000000"/>
          <w:sz w:val="24"/>
          <w:szCs w:val="24"/>
          <w:lang w:val="en-US" w:eastAsia="zh-CN"/>
        </w:rPr>
        <w:t>Roos</w:t>
      </w:r>
      <w:proofErr w:type="spellEnd"/>
      <w:r w:rsidRPr="00910C7F">
        <w:rPr>
          <w:rFonts w:ascii="Book Antiqua" w:eastAsia="宋体" w:hAnsi="Book Antiqua" w:cs="宋体"/>
          <w:color w:val="000000"/>
          <w:sz w:val="24"/>
          <w:szCs w:val="24"/>
          <w:lang w:val="en-US" w:eastAsia="zh-CN"/>
        </w:rPr>
        <w:t xml:space="preserve"> EM, Jordan JM, </w:t>
      </w:r>
      <w:proofErr w:type="spellStart"/>
      <w:r w:rsidRPr="00910C7F">
        <w:rPr>
          <w:rFonts w:ascii="Book Antiqua" w:eastAsia="宋体" w:hAnsi="Book Antiqua" w:cs="宋体"/>
          <w:color w:val="000000"/>
          <w:sz w:val="24"/>
          <w:szCs w:val="24"/>
          <w:lang w:val="en-US" w:eastAsia="zh-CN"/>
        </w:rPr>
        <w:t>Maillefert</w:t>
      </w:r>
      <w:proofErr w:type="spellEnd"/>
      <w:r w:rsidRPr="00910C7F">
        <w:rPr>
          <w:rFonts w:ascii="Book Antiqua" w:eastAsia="宋体" w:hAnsi="Book Antiqua" w:cs="宋体"/>
          <w:color w:val="000000"/>
          <w:sz w:val="24"/>
          <w:szCs w:val="24"/>
          <w:lang w:val="en-US" w:eastAsia="zh-CN"/>
        </w:rPr>
        <w:t xml:space="preserve"> JF, </w:t>
      </w:r>
      <w:proofErr w:type="spellStart"/>
      <w:r w:rsidRPr="00910C7F">
        <w:rPr>
          <w:rFonts w:ascii="Book Antiqua" w:eastAsia="宋体" w:hAnsi="Book Antiqua" w:cs="宋体"/>
          <w:color w:val="000000"/>
          <w:sz w:val="24"/>
          <w:szCs w:val="24"/>
          <w:lang w:val="en-US" w:eastAsia="zh-CN"/>
        </w:rPr>
        <w:t>Dougados</w:t>
      </w:r>
      <w:proofErr w:type="spellEnd"/>
      <w:r w:rsidRPr="00910C7F">
        <w:rPr>
          <w:rFonts w:ascii="Book Antiqua" w:eastAsia="宋体" w:hAnsi="Book Antiqua" w:cs="宋体"/>
          <w:color w:val="000000"/>
          <w:sz w:val="24"/>
          <w:szCs w:val="24"/>
          <w:lang w:val="en-US" w:eastAsia="zh-CN"/>
        </w:rPr>
        <w:t xml:space="preserve"> M, Davis AM. </w:t>
      </w:r>
      <w:proofErr w:type="gramStart"/>
      <w:r w:rsidRPr="00910C7F">
        <w:rPr>
          <w:rFonts w:ascii="Book Antiqua" w:eastAsia="宋体" w:hAnsi="Book Antiqua" w:cs="宋体"/>
          <w:color w:val="000000"/>
          <w:sz w:val="24"/>
          <w:szCs w:val="24"/>
          <w:lang w:val="en-US" w:eastAsia="zh-CN"/>
        </w:rPr>
        <w:t xml:space="preserve">The development of a short measure of physical function for knee OA KOOS-Physical Function </w:t>
      </w:r>
      <w:proofErr w:type="spellStart"/>
      <w:r w:rsidRPr="00910C7F">
        <w:rPr>
          <w:rFonts w:ascii="Book Antiqua" w:eastAsia="宋体" w:hAnsi="Book Antiqua" w:cs="宋体"/>
          <w:color w:val="000000"/>
          <w:sz w:val="24"/>
          <w:szCs w:val="24"/>
          <w:lang w:val="en-US" w:eastAsia="zh-CN"/>
        </w:rPr>
        <w:t>Shortform</w:t>
      </w:r>
      <w:proofErr w:type="spellEnd"/>
      <w:r w:rsidRPr="00910C7F">
        <w:rPr>
          <w:rFonts w:ascii="Book Antiqua" w:eastAsia="宋体" w:hAnsi="Book Antiqua" w:cs="宋体"/>
          <w:color w:val="000000"/>
          <w:sz w:val="24"/>
          <w:szCs w:val="24"/>
          <w:lang w:val="en-US" w:eastAsia="zh-CN"/>
        </w:rPr>
        <w:t xml:space="preserve"> (KOOS-PS) - an OARSI/OMERACT initiative.</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2008; </w:t>
      </w:r>
      <w:r w:rsidRPr="00910C7F">
        <w:rPr>
          <w:rFonts w:ascii="Book Antiqua" w:eastAsia="宋体" w:hAnsi="Book Antiqua" w:cs="宋体"/>
          <w:b/>
          <w:bCs/>
          <w:color w:val="000000"/>
          <w:sz w:val="24"/>
          <w:szCs w:val="24"/>
          <w:lang w:val="en-US" w:eastAsia="zh-CN"/>
        </w:rPr>
        <w:t>16</w:t>
      </w:r>
      <w:r w:rsidRPr="00910C7F">
        <w:rPr>
          <w:rFonts w:ascii="Book Antiqua" w:eastAsia="宋体" w:hAnsi="Book Antiqua" w:cs="宋体"/>
          <w:color w:val="000000"/>
          <w:sz w:val="24"/>
          <w:szCs w:val="24"/>
          <w:lang w:val="en-US" w:eastAsia="zh-CN"/>
        </w:rPr>
        <w:t>: 542-550 [PMID: 18294869 DOI: 10.1016/j.joca.2007.12.014]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64 </w:t>
      </w:r>
      <w:r w:rsidRPr="00910C7F">
        <w:rPr>
          <w:rFonts w:ascii="Book Antiqua" w:eastAsia="宋体" w:hAnsi="Book Antiqua" w:cs="宋体"/>
          <w:b/>
          <w:bCs/>
          <w:color w:val="000000"/>
          <w:sz w:val="24"/>
          <w:szCs w:val="24"/>
          <w:lang w:val="en-US" w:eastAsia="zh-CN"/>
        </w:rPr>
        <w:t>Gul ED</w:t>
      </w:r>
      <w:r w:rsidRPr="00910C7F">
        <w:rPr>
          <w:rFonts w:ascii="Book Antiqua" w:eastAsia="宋体" w:hAnsi="Book Antiqua" w:cs="宋体"/>
          <w:color w:val="000000"/>
          <w:sz w:val="24"/>
          <w:szCs w:val="24"/>
          <w:lang w:val="en-US" w:eastAsia="zh-CN"/>
        </w:rPr>
        <w:t xml:space="preserve">, Yilmaz O, </w:t>
      </w:r>
      <w:proofErr w:type="spellStart"/>
      <w:r w:rsidRPr="00910C7F">
        <w:rPr>
          <w:rFonts w:ascii="Book Antiqua" w:eastAsia="宋体" w:hAnsi="Book Antiqua" w:cs="宋体"/>
          <w:color w:val="000000"/>
          <w:sz w:val="24"/>
          <w:szCs w:val="24"/>
          <w:lang w:val="en-US" w:eastAsia="zh-CN"/>
        </w:rPr>
        <w:t>Bodur</w:t>
      </w:r>
      <w:proofErr w:type="spellEnd"/>
      <w:r w:rsidRPr="00910C7F">
        <w:rPr>
          <w:rFonts w:ascii="Book Antiqua" w:eastAsia="宋体" w:hAnsi="Book Antiqua" w:cs="宋体"/>
          <w:color w:val="000000"/>
          <w:sz w:val="24"/>
          <w:szCs w:val="24"/>
          <w:lang w:val="en-US" w:eastAsia="zh-CN"/>
        </w:rPr>
        <w:t xml:space="preserve"> H. Reliability and validity of the Turkish version of the knee injury and osteoarthritis outcome score-physical function short-form (KOOS-PS). </w:t>
      </w:r>
      <w:r w:rsidRPr="00910C7F">
        <w:rPr>
          <w:rFonts w:ascii="Book Antiqua" w:eastAsia="宋体" w:hAnsi="Book Antiqua" w:cs="宋体"/>
          <w:i/>
          <w:iCs/>
          <w:color w:val="000000"/>
          <w:sz w:val="24"/>
          <w:szCs w:val="24"/>
          <w:lang w:val="en-US" w:eastAsia="zh-CN"/>
        </w:rPr>
        <w:t xml:space="preserve">J Back </w:t>
      </w:r>
      <w:proofErr w:type="spellStart"/>
      <w:r w:rsidRPr="00910C7F">
        <w:rPr>
          <w:rFonts w:ascii="Book Antiqua" w:eastAsia="宋体" w:hAnsi="Book Antiqua" w:cs="宋体"/>
          <w:i/>
          <w:iCs/>
          <w:color w:val="000000"/>
          <w:sz w:val="24"/>
          <w:szCs w:val="24"/>
          <w:lang w:val="en-US" w:eastAsia="zh-CN"/>
        </w:rPr>
        <w:t>Musculoskelet</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Rehabil</w:t>
      </w:r>
      <w:proofErr w:type="spellEnd"/>
      <w:r w:rsidRPr="00910C7F">
        <w:rPr>
          <w:rFonts w:ascii="Book Antiqua" w:eastAsia="宋体" w:hAnsi="Book Antiqua" w:cs="宋体"/>
          <w:color w:val="000000"/>
          <w:sz w:val="24"/>
          <w:szCs w:val="24"/>
          <w:lang w:val="en-US" w:eastAsia="zh-CN"/>
        </w:rPr>
        <w:t> 2013; </w:t>
      </w:r>
      <w:r w:rsidRPr="00910C7F">
        <w:rPr>
          <w:rFonts w:ascii="Book Antiqua" w:eastAsia="宋体" w:hAnsi="Book Antiqua" w:cs="宋体"/>
          <w:b/>
          <w:bCs/>
          <w:color w:val="000000"/>
          <w:sz w:val="24"/>
          <w:szCs w:val="24"/>
          <w:lang w:val="en-US" w:eastAsia="zh-CN"/>
        </w:rPr>
        <w:t>26</w:t>
      </w:r>
      <w:r w:rsidRPr="00910C7F">
        <w:rPr>
          <w:rFonts w:ascii="Book Antiqua" w:eastAsia="宋体" w:hAnsi="Book Antiqua" w:cs="宋体"/>
          <w:color w:val="000000"/>
          <w:sz w:val="24"/>
          <w:szCs w:val="24"/>
          <w:lang w:val="en-US" w:eastAsia="zh-CN"/>
        </w:rPr>
        <w:t>: 461-466 [PMID: 23948834 DOI: 10.3233/BMR-130406.]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65 </w:t>
      </w:r>
      <w:r w:rsidRPr="00910C7F">
        <w:rPr>
          <w:rFonts w:ascii="Book Antiqua" w:eastAsia="宋体" w:hAnsi="Book Antiqua" w:cs="宋体"/>
          <w:b/>
          <w:bCs/>
          <w:color w:val="000000"/>
          <w:sz w:val="24"/>
          <w:szCs w:val="24"/>
          <w:lang w:val="en-US" w:eastAsia="zh-CN"/>
        </w:rPr>
        <w:t>Bond M</w:t>
      </w:r>
      <w:r w:rsidRPr="00910C7F">
        <w:rPr>
          <w:rFonts w:ascii="Book Antiqua" w:eastAsia="宋体" w:hAnsi="Book Antiqua" w:cs="宋体"/>
          <w:color w:val="000000"/>
          <w:sz w:val="24"/>
          <w:szCs w:val="24"/>
          <w:lang w:val="en-US" w:eastAsia="zh-CN"/>
        </w:rPr>
        <w:t xml:space="preserve">, Davis A, </w:t>
      </w:r>
      <w:proofErr w:type="spellStart"/>
      <w:r w:rsidRPr="00910C7F">
        <w:rPr>
          <w:rFonts w:ascii="Book Antiqua" w:eastAsia="宋体" w:hAnsi="Book Antiqua" w:cs="宋体"/>
          <w:color w:val="000000"/>
          <w:sz w:val="24"/>
          <w:szCs w:val="24"/>
          <w:lang w:val="en-US" w:eastAsia="zh-CN"/>
        </w:rPr>
        <w:t>Lohmander</w:t>
      </w:r>
      <w:proofErr w:type="spellEnd"/>
      <w:r w:rsidRPr="00910C7F">
        <w:rPr>
          <w:rFonts w:ascii="Book Antiqua" w:eastAsia="宋体" w:hAnsi="Book Antiqua" w:cs="宋体"/>
          <w:color w:val="000000"/>
          <w:sz w:val="24"/>
          <w:szCs w:val="24"/>
          <w:lang w:val="en-US" w:eastAsia="zh-CN"/>
        </w:rPr>
        <w:t xml:space="preserve"> S, Hawker G. Responsiveness of the OARSI-OMERACT osteoarthritis pain and function measures.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2012; </w:t>
      </w:r>
      <w:r w:rsidRPr="00910C7F">
        <w:rPr>
          <w:rFonts w:ascii="Book Antiqua" w:eastAsia="宋体" w:hAnsi="Book Antiqua" w:cs="宋体"/>
          <w:b/>
          <w:bCs/>
          <w:color w:val="000000"/>
          <w:sz w:val="24"/>
          <w:szCs w:val="24"/>
          <w:lang w:val="en-US" w:eastAsia="zh-CN"/>
        </w:rPr>
        <w:t>20</w:t>
      </w:r>
      <w:r w:rsidRPr="00910C7F">
        <w:rPr>
          <w:rFonts w:ascii="Book Antiqua" w:eastAsia="宋体" w:hAnsi="Book Antiqua" w:cs="宋体"/>
          <w:color w:val="000000"/>
          <w:sz w:val="24"/>
          <w:szCs w:val="24"/>
          <w:lang w:val="en-US" w:eastAsia="zh-CN"/>
        </w:rPr>
        <w:t>: 541-547 [PMID: 22425883 DOI: 10.1016/j.joca.2012.03.001]</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lastRenderedPageBreak/>
        <w:t>66 </w:t>
      </w:r>
      <w:proofErr w:type="spellStart"/>
      <w:r w:rsidRPr="00910C7F">
        <w:rPr>
          <w:rFonts w:ascii="Book Antiqua" w:eastAsia="宋体" w:hAnsi="Book Antiqua" w:cs="宋体"/>
          <w:b/>
          <w:bCs/>
          <w:color w:val="000000"/>
          <w:sz w:val="24"/>
          <w:szCs w:val="24"/>
          <w:lang w:val="en-US" w:eastAsia="zh-CN"/>
        </w:rPr>
        <w:t>Klässbo</w:t>
      </w:r>
      <w:proofErr w:type="spellEnd"/>
      <w:r w:rsidRPr="00910C7F">
        <w:rPr>
          <w:rFonts w:ascii="Book Antiqua" w:eastAsia="宋体" w:hAnsi="Book Antiqua" w:cs="宋体"/>
          <w:b/>
          <w:bCs/>
          <w:color w:val="000000"/>
          <w:sz w:val="24"/>
          <w:szCs w:val="24"/>
          <w:lang w:val="en-US" w:eastAsia="zh-CN"/>
        </w:rPr>
        <w:t xml:space="preserve"> M</w:t>
      </w:r>
      <w:r w:rsidRPr="00910C7F">
        <w:rPr>
          <w:rFonts w:ascii="Book Antiqua" w:eastAsia="宋体" w:hAnsi="Book Antiqua" w:cs="宋体"/>
          <w:color w:val="000000"/>
          <w:sz w:val="24"/>
          <w:szCs w:val="24"/>
          <w:lang w:val="en-US" w:eastAsia="zh-CN"/>
        </w:rPr>
        <w:t xml:space="preserve">, Larsson E, </w:t>
      </w:r>
      <w:proofErr w:type="spellStart"/>
      <w:r w:rsidRPr="00910C7F">
        <w:rPr>
          <w:rFonts w:ascii="Book Antiqua" w:eastAsia="宋体" w:hAnsi="Book Antiqua" w:cs="宋体"/>
          <w:color w:val="000000"/>
          <w:sz w:val="24"/>
          <w:szCs w:val="24"/>
          <w:lang w:val="en-US" w:eastAsia="zh-CN"/>
        </w:rPr>
        <w:t>Mannevik</w:t>
      </w:r>
      <w:proofErr w:type="spellEnd"/>
      <w:r w:rsidRPr="00910C7F">
        <w:rPr>
          <w:rFonts w:ascii="Book Antiqua" w:eastAsia="宋体" w:hAnsi="Book Antiqua" w:cs="宋体"/>
          <w:color w:val="000000"/>
          <w:sz w:val="24"/>
          <w:szCs w:val="24"/>
          <w:lang w:val="en-US" w:eastAsia="zh-CN"/>
        </w:rPr>
        <w:t xml:space="preserve"> E. Hip disability and osteoarthritis outcome score. </w:t>
      </w:r>
      <w:proofErr w:type="gramStart"/>
      <w:r w:rsidRPr="00910C7F">
        <w:rPr>
          <w:rFonts w:ascii="Book Antiqua" w:eastAsia="宋体" w:hAnsi="Book Antiqua" w:cs="宋体"/>
          <w:color w:val="000000"/>
          <w:sz w:val="24"/>
          <w:szCs w:val="24"/>
          <w:lang w:val="en-US" w:eastAsia="zh-CN"/>
        </w:rPr>
        <w:t>An extension of the Western Ontario and McMaster Universities Osteoarthritis Index.</w:t>
      </w:r>
      <w:proofErr w:type="gramEnd"/>
      <w:r w:rsidRPr="00910C7F">
        <w:rPr>
          <w:rFonts w:ascii="Book Antiqua" w:eastAsia="宋体" w:hAnsi="Book Antiqua" w:cs="宋体"/>
          <w:color w:val="000000"/>
          <w:sz w:val="24"/>
          <w:szCs w:val="24"/>
          <w:lang w:val="en-US" w:eastAsia="zh-CN"/>
        </w:rPr>
        <w:t> </w:t>
      </w:r>
      <w:proofErr w:type="spellStart"/>
      <w:r w:rsidRPr="00910C7F">
        <w:rPr>
          <w:rFonts w:ascii="Book Antiqua" w:eastAsia="宋体" w:hAnsi="Book Antiqua" w:cs="宋体"/>
          <w:i/>
          <w:iCs/>
          <w:color w:val="000000"/>
          <w:sz w:val="24"/>
          <w:szCs w:val="24"/>
          <w:lang w:val="en-US" w:eastAsia="zh-CN"/>
        </w:rPr>
        <w:t>Scand</w:t>
      </w:r>
      <w:proofErr w:type="spellEnd"/>
      <w:r w:rsidRPr="00910C7F">
        <w:rPr>
          <w:rFonts w:ascii="Book Antiqua" w:eastAsia="宋体" w:hAnsi="Book Antiqua" w:cs="宋体"/>
          <w:i/>
          <w:iCs/>
          <w:color w:val="000000"/>
          <w:sz w:val="24"/>
          <w:szCs w:val="24"/>
          <w:lang w:val="en-US" w:eastAsia="zh-CN"/>
        </w:rPr>
        <w:t xml:space="preserve"> 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32</w:t>
      </w:r>
      <w:r w:rsidRPr="00910C7F">
        <w:rPr>
          <w:rFonts w:ascii="Book Antiqua" w:eastAsia="宋体" w:hAnsi="Book Antiqua" w:cs="宋体"/>
          <w:color w:val="000000"/>
          <w:sz w:val="24"/>
          <w:szCs w:val="24"/>
          <w:lang w:val="en-US" w:eastAsia="zh-CN"/>
        </w:rPr>
        <w:t>: 46-51 [PMID: 12635946 DOI: 10.1080/03009740310000409]</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67 </w:t>
      </w:r>
      <w:proofErr w:type="spellStart"/>
      <w:r w:rsidRPr="00910C7F">
        <w:rPr>
          <w:rFonts w:ascii="Book Antiqua" w:eastAsia="宋体" w:hAnsi="Book Antiqua" w:cs="宋体"/>
          <w:b/>
          <w:bCs/>
          <w:color w:val="000000"/>
          <w:sz w:val="24"/>
          <w:szCs w:val="24"/>
          <w:lang w:val="en-US" w:eastAsia="zh-CN"/>
        </w:rPr>
        <w:t>Nilsdotter</w:t>
      </w:r>
      <w:proofErr w:type="spellEnd"/>
      <w:r w:rsidRPr="00910C7F">
        <w:rPr>
          <w:rFonts w:ascii="Book Antiqua" w:eastAsia="宋体" w:hAnsi="Book Antiqua" w:cs="宋体"/>
          <w:b/>
          <w:bCs/>
          <w:color w:val="000000"/>
          <w:sz w:val="24"/>
          <w:szCs w:val="24"/>
          <w:lang w:val="en-US" w:eastAsia="zh-CN"/>
        </w:rPr>
        <w:t xml:space="preserve"> AK</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Lohmander</w:t>
      </w:r>
      <w:proofErr w:type="spellEnd"/>
      <w:r w:rsidRPr="00910C7F">
        <w:rPr>
          <w:rFonts w:ascii="Book Antiqua" w:eastAsia="宋体" w:hAnsi="Book Antiqua" w:cs="宋体"/>
          <w:color w:val="000000"/>
          <w:sz w:val="24"/>
          <w:szCs w:val="24"/>
          <w:lang w:val="en-US" w:eastAsia="zh-CN"/>
        </w:rPr>
        <w:t xml:space="preserve"> LS, </w:t>
      </w:r>
      <w:proofErr w:type="spellStart"/>
      <w:r w:rsidRPr="00910C7F">
        <w:rPr>
          <w:rFonts w:ascii="Book Antiqua" w:eastAsia="宋体" w:hAnsi="Book Antiqua" w:cs="宋体"/>
          <w:color w:val="000000"/>
          <w:sz w:val="24"/>
          <w:szCs w:val="24"/>
          <w:lang w:val="en-US" w:eastAsia="zh-CN"/>
        </w:rPr>
        <w:t>Klässbo</w:t>
      </w:r>
      <w:proofErr w:type="spellEnd"/>
      <w:r w:rsidRPr="00910C7F">
        <w:rPr>
          <w:rFonts w:ascii="Book Antiqua" w:eastAsia="宋体" w:hAnsi="Book Antiqua" w:cs="宋体"/>
          <w:color w:val="000000"/>
          <w:sz w:val="24"/>
          <w:szCs w:val="24"/>
          <w:lang w:val="en-US" w:eastAsia="zh-CN"/>
        </w:rPr>
        <w:t xml:space="preserve"> M, </w:t>
      </w:r>
      <w:proofErr w:type="spellStart"/>
      <w:r w:rsidRPr="00910C7F">
        <w:rPr>
          <w:rFonts w:ascii="Book Antiqua" w:eastAsia="宋体" w:hAnsi="Book Antiqua" w:cs="宋体"/>
          <w:color w:val="000000"/>
          <w:sz w:val="24"/>
          <w:szCs w:val="24"/>
          <w:lang w:val="en-US" w:eastAsia="zh-CN"/>
        </w:rPr>
        <w:t>Roos</w:t>
      </w:r>
      <w:proofErr w:type="spellEnd"/>
      <w:r w:rsidRPr="00910C7F">
        <w:rPr>
          <w:rFonts w:ascii="Book Antiqua" w:eastAsia="宋体" w:hAnsi="Book Antiqua" w:cs="宋体"/>
          <w:color w:val="000000"/>
          <w:sz w:val="24"/>
          <w:szCs w:val="24"/>
          <w:lang w:val="en-US" w:eastAsia="zh-CN"/>
        </w:rPr>
        <w:t xml:space="preserve"> EM.</w:t>
      </w:r>
      <w:proofErr w:type="gramEnd"/>
      <w:r w:rsidRPr="00910C7F">
        <w:rPr>
          <w:rFonts w:ascii="Book Antiqua" w:eastAsia="宋体" w:hAnsi="Book Antiqua" w:cs="宋体"/>
          <w:color w:val="000000"/>
          <w:sz w:val="24"/>
          <w:szCs w:val="24"/>
          <w:lang w:val="en-US" w:eastAsia="zh-CN"/>
        </w:rPr>
        <w:t xml:space="preserve"> Hip disability and osteoarthritis outcome score (HOOS)--validity and responsiveness in total hip replacement. </w:t>
      </w:r>
      <w:r w:rsidRPr="00910C7F">
        <w:rPr>
          <w:rFonts w:ascii="Book Antiqua" w:eastAsia="宋体" w:hAnsi="Book Antiqua" w:cs="宋体"/>
          <w:i/>
          <w:iCs/>
          <w:color w:val="000000"/>
          <w:sz w:val="24"/>
          <w:szCs w:val="24"/>
          <w:lang w:val="en-US" w:eastAsia="zh-CN"/>
        </w:rPr>
        <w:t xml:space="preserve">BMC </w:t>
      </w:r>
      <w:proofErr w:type="spellStart"/>
      <w:r w:rsidRPr="00910C7F">
        <w:rPr>
          <w:rFonts w:ascii="Book Antiqua" w:eastAsia="宋体" w:hAnsi="Book Antiqua" w:cs="宋体"/>
          <w:i/>
          <w:iCs/>
          <w:color w:val="000000"/>
          <w:sz w:val="24"/>
          <w:szCs w:val="24"/>
          <w:lang w:val="en-US" w:eastAsia="zh-CN"/>
        </w:rPr>
        <w:t>Musculoskelet</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Disord</w:t>
      </w:r>
      <w:proofErr w:type="spellEnd"/>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4</w:t>
      </w:r>
      <w:r w:rsidRPr="00910C7F">
        <w:rPr>
          <w:rFonts w:ascii="Book Antiqua" w:eastAsia="宋体" w:hAnsi="Book Antiqua" w:cs="宋体"/>
          <w:color w:val="000000"/>
          <w:sz w:val="24"/>
          <w:szCs w:val="24"/>
          <w:lang w:val="en-US" w:eastAsia="zh-CN"/>
        </w:rPr>
        <w:t>: 10 [PMID: 12777182 DOI: 10.1186/1471-2474-4-10]</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68 </w:t>
      </w:r>
      <w:r w:rsidRPr="00910C7F">
        <w:rPr>
          <w:rFonts w:ascii="Book Antiqua" w:eastAsia="宋体" w:hAnsi="Book Antiqua" w:cs="宋体"/>
          <w:b/>
          <w:bCs/>
          <w:color w:val="000000"/>
          <w:sz w:val="24"/>
          <w:szCs w:val="24"/>
          <w:lang w:val="en-US" w:eastAsia="zh-CN"/>
        </w:rPr>
        <w:t>Davis AM</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Perruccio</w:t>
      </w:r>
      <w:proofErr w:type="spellEnd"/>
      <w:r w:rsidRPr="00910C7F">
        <w:rPr>
          <w:rFonts w:ascii="Book Antiqua" w:eastAsia="宋体" w:hAnsi="Book Antiqua" w:cs="宋体"/>
          <w:color w:val="000000"/>
          <w:sz w:val="24"/>
          <w:szCs w:val="24"/>
          <w:lang w:val="en-US" w:eastAsia="zh-CN"/>
        </w:rPr>
        <w:t xml:space="preserve"> AV, </w:t>
      </w:r>
      <w:proofErr w:type="spellStart"/>
      <w:r w:rsidRPr="00910C7F">
        <w:rPr>
          <w:rFonts w:ascii="Book Antiqua" w:eastAsia="宋体" w:hAnsi="Book Antiqua" w:cs="宋体"/>
          <w:color w:val="000000"/>
          <w:sz w:val="24"/>
          <w:szCs w:val="24"/>
          <w:lang w:val="en-US" w:eastAsia="zh-CN"/>
        </w:rPr>
        <w:t>Canizares</w:t>
      </w:r>
      <w:proofErr w:type="spellEnd"/>
      <w:r w:rsidRPr="00910C7F">
        <w:rPr>
          <w:rFonts w:ascii="Book Antiqua" w:eastAsia="宋体" w:hAnsi="Book Antiqua" w:cs="宋体"/>
          <w:color w:val="000000"/>
          <w:sz w:val="24"/>
          <w:szCs w:val="24"/>
          <w:lang w:val="en-US" w:eastAsia="zh-CN"/>
        </w:rPr>
        <w:t xml:space="preserve"> M, Tennant A, Hawker GA, </w:t>
      </w:r>
      <w:proofErr w:type="spellStart"/>
      <w:r w:rsidRPr="00910C7F">
        <w:rPr>
          <w:rFonts w:ascii="Book Antiqua" w:eastAsia="宋体" w:hAnsi="Book Antiqua" w:cs="宋体"/>
          <w:color w:val="000000"/>
          <w:sz w:val="24"/>
          <w:szCs w:val="24"/>
          <w:lang w:val="en-US" w:eastAsia="zh-CN"/>
        </w:rPr>
        <w:t>Conaghan</w:t>
      </w:r>
      <w:proofErr w:type="spellEnd"/>
      <w:r w:rsidRPr="00910C7F">
        <w:rPr>
          <w:rFonts w:ascii="Book Antiqua" w:eastAsia="宋体" w:hAnsi="Book Antiqua" w:cs="宋体"/>
          <w:color w:val="000000"/>
          <w:sz w:val="24"/>
          <w:szCs w:val="24"/>
          <w:lang w:val="en-US" w:eastAsia="zh-CN"/>
        </w:rPr>
        <w:t xml:space="preserve"> PG, </w:t>
      </w:r>
      <w:proofErr w:type="spellStart"/>
      <w:r w:rsidRPr="00910C7F">
        <w:rPr>
          <w:rFonts w:ascii="Book Antiqua" w:eastAsia="宋体" w:hAnsi="Book Antiqua" w:cs="宋体"/>
          <w:color w:val="000000"/>
          <w:sz w:val="24"/>
          <w:szCs w:val="24"/>
          <w:lang w:val="en-US" w:eastAsia="zh-CN"/>
        </w:rPr>
        <w:t>Roos</w:t>
      </w:r>
      <w:proofErr w:type="spellEnd"/>
      <w:r w:rsidRPr="00910C7F">
        <w:rPr>
          <w:rFonts w:ascii="Book Antiqua" w:eastAsia="宋体" w:hAnsi="Book Antiqua" w:cs="宋体"/>
          <w:color w:val="000000"/>
          <w:sz w:val="24"/>
          <w:szCs w:val="24"/>
          <w:lang w:val="en-US" w:eastAsia="zh-CN"/>
        </w:rPr>
        <w:t xml:space="preserve"> EM, Jordan JM, </w:t>
      </w:r>
      <w:proofErr w:type="spellStart"/>
      <w:r w:rsidRPr="00910C7F">
        <w:rPr>
          <w:rFonts w:ascii="Book Antiqua" w:eastAsia="宋体" w:hAnsi="Book Antiqua" w:cs="宋体"/>
          <w:color w:val="000000"/>
          <w:sz w:val="24"/>
          <w:szCs w:val="24"/>
          <w:lang w:val="en-US" w:eastAsia="zh-CN"/>
        </w:rPr>
        <w:t>Maillefert</w:t>
      </w:r>
      <w:proofErr w:type="spellEnd"/>
      <w:r w:rsidRPr="00910C7F">
        <w:rPr>
          <w:rFonts w:ascii="Book Antiqua" w:eastAsia="宋体" w:hAnsi="Book Antiqua" w:cs="宋体"/>
          <w:color w:val="000000"/>
          <w:sz w:val="24"/>
          <w:szCs w:val="24"/>
          <w:lang w:val="en-US" w:eastAsia="zh-CN"/>
        </w:rPr>
        <w:t xml:space="preserve"> JF, </w:t>
      </w:r>
      <w:proofErr w:type="spellStart"/>
      <w:r w:rsidRPr="00910C7F">
        <w:rPr>
          <w:rFonts w:ascii="Book Antiqua" w:eastAsia="宋体" w:hAnsi="Book Antiqua" w:cs="宋体"/>
          <w:color w:val="000000"/>
          <w:sz w:val="24"/>
          <w:szCs w:val="24"/>
          <w:lang w:val="en-US" w:eastAsia="zh-CN"/>
        </w:rPr>
        <w:t>Dougados</w:t>
      </w:r>
      <w:proofErr w:type="spellEnd"/>
      <w:r w:rsidRPr="00910C7F">
        <w:rPr>
          <w:rFonts w:ascii="Book Antiqua" w:eastAsia="宋体" w:hAnsi="Book Antiqua" w:cs="宋体"/>
          <w:color w:val="000000"/>
          <w:sz w:val="24"/>
          <w:szCs w:val="24"/>
          <w:lang w:val="en-US" w:eastAsia="zh-CN"/>
        </w:rPr>
        <w:t xml:space="preserve"> M, </w:t>
      </w:r>
      <w:proofErr w:type="spellStart"/>
      <w:r w:rsidRPr="00910C7F">
        <w:rPr>
          <w:rFonts w:ascii="Book Antiqua" w:eastAsia="宋体" w:hAnsi="Book Antiqua" w:cs="宋体"/>
          <w:color w:val="000000"/>
          <w:sz w:val="24"/>
          <w:szCs w:val="24"/>
          <w:lang w:val="en-US" w:eastAsia="zh-CN"/>
        </w:rPr>
        <w:t>Lohmander</w:t>
      </w:r>
      <w:proofErr w:type="spellEnd"/>
      <w:r w:rsidRPr="00910C7F">
        <w:rPr>
          <w:rFonts w:ascii="Book Antiqua" w:eastAsia="宋体" w:hAnsi="Book Antiqua" w:cs="宋体"/>
          <w:color w:val="000000"/>
          <w:sz w:val="24"/>
          <w:szCs w:val="24"/>
          <w:lang w:val="en-US" w:eastAsia="zh-CN"/>
        </w:rPr>
        <w:t xml:space="preserve"> LS. The development of a short measure of physical function for hip OA HOOS-Physical Function </w:t>
      </w:r>
      <w:proofErr w:type="spellStart"/>
      <w:r w:rsidRPr="00910C7F">
        <w:rPr>
          <w:rFonts w:ascii="Book Antiqua" w:eastAsia="宋体" w:hAnsi="Book Antiqua" w:cs="宋体"/>
          <w:color w:val="000000"/>
          <w:sz w:val="24"/>
          <w:szCs w:val="24"/>
          <w:lang w:val="en-US" w:eastAsia="zh-CN"/>
        </w:rPr>
        <w:t>Shortform</w:t>
      </w:r>
      <w:proofErr w:type="spellEnd"/>
      <w:r w:rsidRPr="00910C7F">
        <w:rPr>
          <w:rFonts w:ascii="Book Antiqua" w:eastAsia="宋体" w:hAnsi="Book Antiqua" w:cs="宋体"/>
          <w:color w:val="000000"/>
          <w:sz w:val="24"/>
          <w:szCs w:val="24"/>
          <w:lang w:val="en-US" w:eastAsia="zh-CN"/>
        </w:rPr>
        <w:t xml:space="preserve"> (HOOS-PS): an OARSI/OMERACT initiative.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2008; </w:t>
      </w:r>
      <w:r w:rsidRPr="00910C7F">
        <w:rPr>
          <w:rFonts w:ascii="Book Antiqua" w:eastAsia="宋体" w:hAnsi="Book Antiqua" w:cs="宋体"/>
          <w:b/>
          <w:bCs/>
          <w:color w:val="000000"/>
          <w:sz w:val="24"/>
          <w:szCs w:val="24"/>
          <w:lang w:val="en-US" w:eastAsia="zh-CN"/>
        </w:rPr>
        <w:t>16</w:t>
      </w:r>
      <w:r w:rsidRPr="00910C7F">
        <w:rPr>
          <w:rFonts w:ascii="Book Antiqua" w:eastAsia="宋体" w:hAnsi="Book Antiqua" w:cs="宋体"/>
          <w:color w:val="000000"/>
          <w:sz w:val="24"/>
          <w:szCs w:val="24"/>
          <w:lang w:val="en-US" w:eastAsia="zh-CN"/>
        </w:rPr>
        <w:t>: 551-559 [PMID: 18296074 DOI: 10.1016/j.joca.2007.12.016]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69 </w:t>
      </w:r>
      <w:proofErr w:type="spellStart"/>
      <w:r w:rsidRPr="00910C7F">
        <w:rPr>
          <w:rFonts w:ascii="Book Antiqua" w:eastAsia="宋体" w:hAnsi="Book Antiqua" w:cs="宋体"/>
          <w:b/>
          <w:bCs/>
          <w:color w:val="000000"/>
          <w:sz w:val="24"/>
          <w:szCs w:val="24"/>
          <w:lang w:val="en-US" w:eastAsia="zh-CN"/>
        </w:rPr>
        <w:t>Ornetti</w:t>
      </w:r>
      <w:proofErr w:type="spellEnd"/>
      <w:r w:rsidRPr="00910C7F">
        <w:rPr>
          <w:rFonts w:ascii="Book Antiqua" w:eastAsia="宋体" w:hAnsi="Book Antiqua" w:cs="宋体"/>
          <w:b/>
          <w:bCs/>
          <w:color w:val="000000"/>
          <w:sz w:val="24"/>
          <w:szCs w:val="24"/>
          <w:lang w:val="en-US" w:eastAsia="zh-CN"/>
        </w:rPr>
        <w:t xml:space="preserve"> P</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Perruccio</w:t>
      </w:r>
      <w:proofErr w:type="spellEnd"/>
      <w:r w:rsidRPr="00910C7F">
        <w:rPr>
          <w:rFonts w:ascii="Book Antiqua" w:eastAsia="宋体" w:hAnsi="Book Antiqua" w:cs="宋体"/>
          <w:color w:val="000000"/>
          <w:sz w:val="24"/>
          <w:szCs w:val="24"/>
          <w:lang w:val="en-US" w:eastAsia="zh-CN"/>
        </w:rPr>
        <w:t xml:space="preserve"> AV, </w:t>
      </w:r>
      <w:proofErr w:type="spellStart"/>
      <w:r w:rsidRPr="00910C7F">
        <w:rPr>
          <w:rFonts w:ascii="Book Antiqua" w:eastAsia="宋体" w:hAnsi="Book Antiqua" w:cs="宋体"/>
          <w:color w:val="000000"/>
          <w:sz w:val="24"/>
          <w:szCs w:val="24"/>
          <w:lang w:val="en-US" w:eastAsia="zh-CN"/>
        </w:rPr>
        <w:t>Roos</w:t>
      </w:r>
      <w:proofErr w:type="spellEnd"/>
      <w:r w:rsidRPr="00910C7F">
        <w:rPr>
          <w:rFonts w:ascii="Book Antiqua" w:eastAsia="宋体" w:hAnsi="Book Antiqua" w:cs="宋体"/>
          <w:color w:val="000000"/>
          <w:sz w:val="24"/>
          <w:szCs w:val="24"/>
          <w:lang w:val="en-US" w:eastAsia="zh-CN"/>
        </w:rPr>
        <w:t xml:space="preserve"> EM, </w:t>
      </w:r>
      <w:proofErr w:type="spellStart"/>
      <w:r w:rsidRPr="00910C7F">
        <w:rPr>
          <w:rFonts w:ascii="Book Antiqua" w:eastAsia="宋体" w:hAnsi="Book Antiqua" w:cs="宋体"/>
          <w:color w:val="000000"/>
          <w:sz w:val="24"/>
          <w:szCs w:val="24"/>
          <w:lang w:val="en-US" w:eastAsia="zh-CN"/>
        </w:rPr>
        <w:t>Lohmander</w:t>
      </w:r>
      <w:proofErr w:type="spellEnd"/>
      <w:r w:rsidRPr="00910C7F">
        <w:rPr>
          <w:rFonts w:ascii="Book Antiqua" w:eastAsia="宋体" w:hAnsi="Book Antiqua" w:cs="宋体"/>
          <w:color w:val="000000"/>
          <w:sz w:val="24"/>
          <w:szCs w:val="24"/>
          <w:lang w:val="en-US" w:eastAsia="zh-CN"/>
        </w:rPr>
        <w:t xml:space="preserve"> LS, Davis AM, </w:t>
      </w:r>
      <w:proofErr w:type="spellStart"/>
      <w:r w:rsidRPr="00910C7F">
        <w:rPr>
          <w:rFonts w:ascii="Book Antiqua" w:eastAsia="宋体" w:hAnsi="Book Antiqua" w:cs="宋体"/>
          <w:color w:val="000000"/>
          <w:sz w:val="24"/>
          <w:szCs w:val="24"/>
          <w:lang w:val="en-US" w:eastAsia="zh-CN"/>
        </w:rPr>
        <w:t>Maillefert</w:t>
      </w:r>
      <w:proofErr w:type="spellEnd"/>
      <w:r w:rsidRPr="00910C7F">
        <w:rPr>
          <w:rFonts w:ascii="Book Antiqua" w:eastAsia="宋体" w:hAnsi="Book Antiqua" w:cs="宋体"/>
          <w:color w:val="000000"/>
          <w:sz w:val="24"/>
          <w:szCs w:val="24"/>
          <w:lang w:val="en-US" w:eastAsia="zh-CN"/>
        </w:rPr>
        <w:t xml:space="preserve"> JF. </w:t>
      </w:r>
      <w:proofErr w:type="gramStart"/>
      <w:r w:rsidRPr="00910C7F">
        <w:rPr>
          <w:rFonts w:ascii="Book Antiqua" w:eastAsia="宋体" w:hAnsi="Book Antiqua" w:cs="宋体"/>
          <w:color w:val="000000"/>
          <w:sz w:val="24"/>
          <w:szCs w:val="24"/>
          <w:lang w:val="en-US" w:eastAsia="zh-CN"/>
        </w:rPr>
        <w:t>Psychometric properties of the French translation of the reduced KOOS and HOOS (KOOS-PS and HOOS-PS).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Osteoarthritis Cartilage</w:t>
      </w:r>
      <w:r w:rsidRPr="00910C7F">
        <w:rPr>
          <w:rFonts w:ascii="Book Antiqua" w:eastAsia="宋体" w:hAnsi="Book Antiqua" w:cs="宋体"/>
          <w:color w:val="000000"/>
          <w:sz w:val="24"/>
          <w:szCs w:val="24"/>
          <w:lang w:val="en-US" w:eastAsia="zh-CN"/>
        </w:rPr>
        <w:t> 2009; </w:t>
      </w:r>
      <w:r w:rsidRPr="00910C7F">
        <w:rPr>
          <w:rFonts w:ascii="Book Antiqua" w:eastAsia="宋体" w:hAnsi="Book Antiqua" w:cs="宋体"/>
          <w:b/>
          <w:bCs/>
          <w:color w:val="000000"/>
          <w:sz w:val="24"/>
          <w:szCs w:val="24"/>
          <w:lang w:val="en-US" w:eastAsia="zh-CN"/>
        </w:rPr>
        <w:t>17</w:t>
      </w:r>
      <w:r w:rsidRPr="00910C7F">
        <w:rPr>
          <w:rFonts w:ascii="Book Antiqua" w:eastAsia="宋体" w:hAnsi="Book Antiqua" w:cs="宋体"/>
          <w:color w:val="000000"/>
          <w:sz w:val="24"/>
          <w:szCs w:val="24"/>
          <w:lang w:val="en-US" w:eastAsia="zh-CN"/>
        </w:rPr>
        <w:t>: 1604-1608 [PMID: 19589400 DOI: 10.1016/j.joca.2009.06.007]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70 </w:t>
      </w:r>
      <w:r w:rsidRPr="00910C7F">
        <w:rPr>
          <w:rFonts w:ascii="Book Antiqua" w:eastAsia="宋体" w:hAnsi="Book Antiqua" w:cs="宋体"/>
          <w:b/>
          <w:bCs/>
          <w:color w:val="000000"/>
          <w:sz w:val="24"/>
          <w:szCs w:val="24"/>
          <w:lang w:val="en-US" w:eastAsia="zh-CN"/>
        </w:rPr>
        <w:t>Burckhardt CS</w:t>
      </w:r>
      <w:r w:rsidRPr="00910C7F">
        <w:rPr>
          <w:rFonts w:ascii="Book Antiqua" w:eastAsia="宋体" w:hAnsi="Book Antiqua" w:cs="宋体"/>
          <w:color w:val="000000"/>
          <w:sz w:val="24"/>
          <w:szCs w:val="24"/>
          <w:lang w:val="en-US" w:eastAsia="zh-CN"/>
        </w:rPr>
        <w:t>, Clark SR, Bennett RM.</w:t>
      </w:r>
      <w:proofErr w:type="gramEnd"/>
      <w:r w:rsidRPr="00910C7F">
        <w:rPr>
          <w:rFonts w:ascii="Book Antiqua" w:eastAsia="宋体" w:hAnsi="Book Antiqua" w:cs="宋体"/>
          <w:color w:val="000000"/>
          <w:sz w:val="24"/>
          <w:szCs w:val="24"/>
          <w:lang w:val="en-US" w:eastAsia="zh-CN"/>
        </w:rPr>
        <w:t xml:space="preserve"> The fibromyalgia impact questionnaire: development and validation.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1991; </w:t>
      </w:r>
      <w:r w:rsidRPr="00910C7F">
        <w:rPr>
          <w:rFonts w:ascii="Book Antiqua" w:eastAsia="宋体" w:hAnsi="Book Antiqua" w:cs="宋体"/>
          <w:b/>
          <w:bCs/>
          <w:color w:val="000000"/>
          <w:sz w:val="24"/>
          <w:szCs w:val="24"/>
          <w:lang w:val="en-US" w:eastAsia="zh-CN"/>
        </w:rPr>
        <w:t>18</w:t>
      </w:r>
      <w:r w:rsidRPr="00910C7F">
        <w:rPr>
          <w:rFonts w:ascii="Book Antiqua" w:eastAsia="宋体" w:hAnsi="Book Antiqua" w:cs="宋体"/>
          <w:color w:val="000000"/>
          <w:sz w:val="24"/>
          <w:szCs w:val="24"/>
          <w:lang w:val="en-US" w:eastAsia="zh-CN"/>
        </w:rPr>
        <w:t>: 728-733 [PMID: 1865419]</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71 </w:t>
      </w:r>
      <w:proofErr w:type="spellStart"/>
      <w:r w:rsidRPr="00910C7F">
        <w:rPr>
          <w:rFonts w:ascii="Book Antiqua" w:eastAsia="宋体" w:hAnsi="Book Antiqua" w:cs="宋体"/>
          <w:b/>
          <w:bCs/>
          <w:color w:val="000000"/>
          <w:sz w:val="24"/>
          <w:szCs w:val="24"/>
          <w:lang w:val="en-US" w:eastAsia="zh-CN"/>
        </w:rPr>
        <w:t>Dunkl</w:t>
      </w:r>
      <w:proofErr w:type="spellEnd"/>
      <w:r w:rsidRPr="00910C7F">
        <w:rPr>
          <w:rFonts w:ascii="Book Antiqua" w:eastAsia="宋体" w:hAnsi="Book Antiqua" w:cs="宋体"/>
          <w:b/>
          <w:bCs/>
          <w:color w:val="000000"/>
          <w:sz w:val="24"/>
          <w:szCs w:val="24"/>
          <w:lang w:val="en-US" w:eastAsia="zh-CN"/>
        </w:rPr>
        <w:t xml:space="preserve"> PR</w:t>
      </w:r>
      <w:r w:rsidRPr="00910C7F">
        <w:rPr>
          <w:rFonts w:ascii="Book Antiqua" w:eastAsia="宋体" w:hAnsi="Book Antiqua" w:cs="宋体"/>
          <w:color w:val="000000"/>
          <w:sz w:val="24"/>
          <w:szCs w:val="24"/>
          <w:lang w:val="en-US" w:eastAsia="zh-CN"/>
        </w:rPr>
        <w:t xml:space="preserve">, Taylor AG, McConnell GG, </w:t>
      </w:r>
      <w:proofErr w:type="spellStart"/>
      <w:r w:rsidRPr="00910C7F">
        <w:rPr>
          <w:rFonts w:ascii="Book Antiqua" w:eastAsia="宋体" w:hAnsi="Book Antiqua" w:cs="宋体"/>
          <w:color w:val="000000"/>
          <w:sz w:val="24"/>
          <w:szCs w:val="24"/>
          <w:lang w:val="en-US" w:eastAsia="zh-CN"/>
        </w:rPr>
        <w:t>Alfano</w:t>
      </w:r>
      <w:proofErr w:type="spellEnd"/>
      <w:r w:rsidRPr="00910C7F">
        <w:rPr>
          <w:rFonts w:ascii="Book Antiqua" w:eastAsia="宋体" w:hAnsi="Book Antiqua" w:cs="宋体"/>
          <w:color w:val="000000"/>
          <w:sz w:val="24"/>
          <w:szCs w:val="24"/>
          <w:lang w:val="en-US" w:eastAsia="zh-CN"/>
        </w:rPr>
        <w:t xml:space="preserve"> AP, Conaway MR. Responsiveness of fibromyalgia clinical trial outcome measures.</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2000; </w:t>
      </w:r>
      <w:r w:rsidRPr="00910C7F">
        <w:rPr>
          <w:rFonts w:ascii="Book Antiqua" w:eastAsia="宋体" w:hAnsi="Book Antiqua" w:cs="宋体"/>
          <w:b/>
          <w:bCs/>
          <w:color w:val="000000"/>
          <w:sz w:val="24"/>
          <w:szCs w:val="24"/>
          <w:lang w:val="en-US" w:eastAsia="zh-CN"/>
        </w:rPr>
        <w:t>27</w:t>
      </w:r>
      <w:r w:rsidRPr="00910C7F">
        <w:rPr>
          <w:rFonts w:ascii="Book Antiqua" w:eastAsia="宋体" w:hAnsi="Book Antiqua" w:cs="宋体"/>
          <w:color w:val="000000"/>
          <w:sz w:val="24"/>
          <w:szCs w:val="24"/>
          <w:lang w:val="en-US" w:eastAsia="zh-CN"/>
        </w:rPr>
        <w:t>: 2683-2691 [PMID: 11093454]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72 </w:t>
      </w:r>
      <w:r w:rsidRPr="00910C7F">
        <w:rPr>
          <w:rFonts w:ascii="Book Antiqua" w:eastAsia="宋体" w:hAnsi="Book Antiqua" w:cs="宋体"/>
          <w:b/>
          <w:bCs/>
          <w:color w:val="000000"/>
          <w:sz w:val="24"/>
          <w:szCs w:val="24"/>
          <w:lang w:val="en-US" w:eastAsia="zh-CN"/>
        </w:rPr>
        <w:t>McKenna SP</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Doward</w:t>
      </w:r>
      <w:proofErr w:type="spellEnd"/>
      <w:r w:rsidRPr="00910C7F">
        <w:rPr>
          <w:rFonts w:ascii="Book Antiqua" w:eastAsia="宋体" w:hAnsi="Book Antiqua" w:cs="宋体"/>
          <w:color w:val="000000"/>
          <w:sz w:val="24"/>
          <w:szCs w:val="24"/>
          <w:lang w:val="en-US" w:eastAsia="zh-CN"/>
        </w:rPr>
        <w:t xml:space="preserve"> LC, </w:t>
      </w:r>
      <w:proofErr w:type="spellStart"/>
      <w:r w:rsidRPr="00910C7F">
        <w:rPr>
          <w:rFonts w:ascii="Book Antiqua" w:eastAsia="宋体" w:hAnsi="Book Antiqua" w:cs="宋体"/>
          <w:color w:val="000000"/>
          <w:sz w:val="24"/>
          <w:szCs w:val="24"/>
          <w:lang w:val="en-US" w:eastAsia="zh-CN"/>
        </w:rPr>
        <w:t>Whalley</w:t>
      </w:r>
      <w:proofErr w:type="spellEnd"/>
      <w:r w:rsidRPr="00910C7F">
        <w:rPr>
          <w:rFonts w:ascii="Book Antiqua" w:eastAsia="宋体" w:hAnsi="Book Antiqua" w:cs="宋体"/>
          <w:color w:val="000000"/>
          <w:sz w:val="24"/>
          <w:szCs w:val="24"/>
          <w:lang w:val="en-US" w:eastAsia="zh-CN"/>
        </w:rPr>
        <w:t xml:space="preserve"> D, Tennant A, Emery P, Veale DJ. Development of the </w:t>
      </w:r>
      <w:proofErr w:type="spellStart"/>
      <w:r w:rsidRPr="00910C7F">
        <w:rPr>
          <w:rFonts w:ascii="Book Antiqua" w:eastAsia="宋体" w:hAnsi="Book Antiqua" w:cs="宋体"/>
          <w:color w:val="000000"/>
          <w:sz w:val="24"/>
          <w:szCs w:val="24"/>
          <w:lang w:val="en-US" w:eastAsia="zh-CN"/>
        </w:rPr>
        <w:t>PsAQoL</w:t>
      </w:r>
      <w:proofErr w:type="spellEnd"/>
      <w:r w:rsidRPr="00910C7F">
        <w:rPr>
          <w:rFonts w:ascii="Book Antiqua" w:eastAsia="宋体" w:hAnsi="Book Antiqua" w:cs="宋体"/>
          <w:color w:val="000000"/>
          <w:sz w:val="24"/>
          <w:szCs w:val="24"/>
          <w:lang w:val="en-US" w:eastAsia="zh-CN"/>
        </w:rPr>
        <w:t>: a quality of life instrument specific to psoriatic arthritis. </w:t>
      </w:r>
      <w:r w:rsidRPr="00910C7F">
        <w:rPr>
          <w:rFonts w:ascii="Book Antiqua" w:eastAsia="宋体" w:hAnsi="Book Antiqua" w:cs="宋体"/>
          <w:i/>
          <w:iCs/>
          <w:color w:val="000000"/>
          <w:sz w:val="24"/>
          <w:szCs w:val="24"/>
          <w:lang w:val="en-US" w:eastAsia="zh-CN"/>
        </w:rPr>
        <w:t>Ann Rheum Dis</w:t>
      </w:r>
      <w:r w:rsidRPr="00910C7F">
        <w:rPr>
          <w:rFonts w:ascii="Book Antiqua" w:eastAsia="宋体" w:hAnsi="Book Antiqua" w:cs="宋体"/>
          <w:color w:val="000000"/>
          <w:sz w:val="24"/>
          <w:szCs w:val="24"/>
          <w:lang w:val="en-US" w:eastAsia="zh-CN"/>
        </w:rPr>
        <w:t> 2004; </w:t>
      </w:r>
      <w:r w:rsidRPr="00910C7F">
        <w:rPr>
          <w:rFonts w:ascii="Book Antiqua" w:eastAsia="宋体" w:hAnsi="Book Antiqua" w:cs="宋体"/>
          <w:b/>
          <w:bCs/>
          <w:color w:val="000000"/>
          <w:sz w:val="24"/>
          <w:szCs w:val="24"/>
          <w:lang w:val="en-US" w:eastAsia="zh-CN"/>
        </w:rPr>
        <w:t>63</w:t>
      </w:r>
      <w:r w:rsidRPr="00910C7F">
        <w:rPr>
          <w:rFonts w:ascii="Book Antiqua" w:eastAsia="宋体" w:hAnsi="Book Antiqua" w:cs="宋体"/>
          <w:color w:val="000000"/>
          <w:sz w:val="24"/>
          <w:szCs w:val="24"/>
          <w:lang w:val="en-US" w:eastAsia="zh-CN"/>
        </w:rPr>
        <w:t>: 162-169 [PMID: 14722205 DOI: 10.1136/ard.2003.006296]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73 </w:t>
      </w:r>
      <w:proofErr w:type="spellStart"/>
      <w:r w:rsidRPr="00910C7F">
        <w:rPr>
          <w:rFonts w:ascii="Book Antiqua" w:eastAsia="宋体" w:hAnsi="Book Antiqua" w:cs="宋体"/>
          <w:b/>
          <w:bCs/>
          <w:color w:val="000000"/>
          <w:sz w:val="24"/>
          <w:szCs w:val="24"/>
          <w:lang w:val="en-US" w:eastAsia="zh-CN"/>
        </w:rPr>
        <w:t>Mease</w:t>
      </w:r>
      <w:proofErr w:type="spellEnd"/>
      <w:r w:rsidRPr="00910C7F">
        <w:rPr>
          <w:rFonts w:ascii="Book Antiqua" w:eastAsia="宋体" w:hAnsi="Book Antiqua" w:cs="宋体"/>
          <w:b/>
          <w:bCs/>
          <w:color w:val="000000"/>
          <w:sz w:val="24"/>
          <w:szCs w:val="24"/>
          <w:lang w:val="en-US" w:eastAsia="zh-CN"/>
        </w:rPr>
        <w:t xml:space="preserve"> PJ</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Antoni</w:t>
      </w:r>
      <w:proofErr w:type="spellEnd"/>
      <w:r w:rsidRPr="00910C7F">
        <w:rPr>
          <w:rFonts w:ascii="Book Antiqua" w:eastAsia="宋体" w:hAnsi="Book Antiqua" w:cs="宋体"/>
          <w:color w:val="000000"/>
          <w:sz w:val="24"/>
          <w:szCs w:val="24"/>
          <w:lang w:val="en-US" w:eastAsia="zh-CN"/>
        </w:rPr>
        <w:t xml:space="preserve"> CE, </w:t>
      </w:r>
      <w:proofErr w:type="spellStart"/>
      <w:r w:rsidRPr="00910C7F">
        <w:rPr>
          <w:rFonts w:ascii="Book Antiqua" w:eastAsia="宋体" w:hAnsi="Book Antiqua" w:cs="宋体"/>
          <w:color w:val="000000"/>
          <w:sz w:val="24"/>
          <w:szCs w:val="24"/>
          <w:lang w:val="en-US" w:eastAsia="zh-CN"/>
        </w:rPr>
        <w:t>Gladman</w:t>
      </w:r>
      <w:proofErr w:type="spellEnd"/>
      <w:r w:rsidRPr="00910C7F">
        <w:rPr>
          <w:rFonts w:ascii="Book Antiqua" w:eastAsia="宋体" w:hAnsi="Book Antiqua" w:cs="宋体"/>
          <w:color w:val="000000"/>
          <w:sz w:val="24"/>
          <w:szCs w:val="24"/>
          <w:lang w:val="en-US" w:eastAsia="zh-CN"/>
        </w:rPr>
        <w:t xml:space="preserve"> DD, Taylor WJ. Psoriatic arthritis assessment tools in clinical trials. </w:t>
      </w:r>
      <w:r w:rsidRPr="00910C7F">
        <w:rPr>
          <w:rFonts w:ascii="Book Antiqua" w:eastAsia="宋体" w:hAnsi="Book Antiqua" w:cs="宋体"/>
          <w:i/>
          <w:iCs/>
          <w:color w:val="000000"/>
          <w:sz w:val="24"/>
          <w:szCs w:val="24"/>
          <w:lang w:val="en-US" w:eastAsia="zh-CN"/>
        </w:rPr>
        <w:t>Ann Rheum Dis</w:t>
      </w:r>
      <w:r w:rsidRPr="00910C7F">
        <w:rPr>
          <w:rFonts w:ascii="Book Antiqua" w:eastAsia="宋体" w:hAnsi="Book Antiqua" w:cs="宋体"/>
          <w:color w:val="000000"/>
          <w:sz w:val="24"/>
          <w:szCs w:val="24"/>
          <w:lang w:val="en-US" w:eastAsia="zh-CN"/>
        </w:rPr>
        <w:t> 2005; </w:t>
      </w:r>
      <w:r w:rsidRPr="00910C7F">
        <w:rPr>
          <w:rFonts w:ascii="Book Antiqua" w:eastAsia="宋体" w:hAnsi="Book Antiqua" w:cs="宋体"/>
          <w:b/>
          <w:bCs/>
          <w:color w:val="000000"/>
          <w:sz w:val="24"/>
          <w:szCs w:val="24"/>
          <w:lang w:val="en-US" w:eastAsia="zh-CN"/>
        </w:rPr>
        <w:t xml:space="preserve">64 </w:t>
      </w:r>
      <w:proofErr w:type="spellStart"/>
      <w:r w:rsidRPr="00910C7F">
        <w:rPr>
          <w:rFonts w:ascii="Book Antiqua" w:eastAsia="宋体" w:hAnsi="Book Antiqua" w:cs="宋体"/>
          <w:b/>
          <w:bCs/>
          <w:color w:val="000000"/>
          <w:sz w:val="24"/>
          <w:szCs w:val="24"/>
          <w:lang w:val="en-US" w:eastAsia="zh-CN"/>
        </w:rPr>
        <w:t>Suppl</w:t>
      </w:r>
      <w:proofErr w:type="spellEnd"/>
      <w:r w:rsidRPr="00910C7F">
        <w:rPr>
          <w:rFonts w:ascii="Book Antiqua" w:eastAsia="宋体" w:hAnsi="Book Antiqua" w:cs="宋体"/>
          <w:b/>
          <w:bCs/>
          <w:color w:val="000000"/>
          <w:sz w:val="24"/>
          <w:szCs w:val="24"/>
          <w:lang w:val="en-US" w:eastAsia="zh-CN"/>
        </w:rPr>
        <w:t xml:space="preserve"> 2</w:t>
      </w:r>
      <w:r w:rsidRPr="00910C7F">
        <w:rPr>
          <w:rFonts w:ascii="Book Antiqua" w:eastAsia="宋体" w:hAnsi="Book Antiqua" w:cs="宋体"/>
          <w:color w:val="000000"/>
          <w:sz w:val="24"/>
          <w:szCs w:val="24"/>
          <w:lang w:val="en-US" w:eastAsia="zh-CN"/>
        </w:rPr>
        <w:t>: ii49-ii54 [PMID: 15708937 DOI: 10.1136/ard.2004.034165]</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lastRenderedPageBreak/>
        <w:t>74 </w:t>
      </w:r>
      <w:r w:rsidRPr="00910C7F">
        <w:rPr>
          <w:rFonts w:ascii="Book Antiqua" w:eastAsia="宋体" w:hAnsi="Book Antiqua" w:cs="宋体"/>
          <w:b/>
          <w:bCs/>
          <w:color w:val="000000"/>
          <w:sz w:val="24"/>
          <w:szCs w:val="24"/>
          <w:lang w:val="en-US" w:eastAsia="zh-CN"/>
        </w:rPr>
        <w:t>Healy PJ</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Helliwell</w:t>
      </w:r>
      <w:proofErr w:type="spellEnd"/>
      <w:r w:rsidRPr="00910C7F">
        <w:rPr>
          <w:rFonts w:ascii="Book Antiqua" w:eastAsia="宋体" w:hAnsi="Book Antiqua" w:cs="宋体"/>
          <w:color w:val="000000"/>
          <w:sz w:val="24"/>
          <w:szCs w:val="24"/>
          <w:lang w:val="en-US" w:eastAsia="zh-CN"/>
        </w:rPr>
        <w:t xml:space="preserve"> PS. Psoriatic arthritis quality of life instrument: an assessment of sensitivity and response to change.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2008; </w:t>
      </w:r>
      <w:r w:rsidRPr="00910C7F">
        <w:rPr>
          <w:rFonts w:ascii="Book Antiqua" w:eastAsia="宋体" w:hAnsi="Book Antiqua" w:cs="宋体"/>
          <w:b/>
          <w:bCs/>
          <w:color w:val="000000"/>
          <w:sz w:val="24"/>
          <w:szCs w:val="24"/>
          <w:lang w:val="en-US" w:eastAsia="zh-CN"/>
        </w:rPr>
        <w:t>35</w:t>
      </w:r>
      <w:r w:rsidRPr="00910C7F">
        <w:rPr>
          <w:rFonts w:ascii="Book Antiqua" w:eastAsia="宋体" w:hAnsi="Book Antiqua" w:cs="宋体"/>
          <w:color w:val="000000"/>
          <w:sz w:val="24"/>
          <w:szCs w:val="24"/>
          <w:lang w:val="en-US" w:eastAsia="zh-CN"/>
        </w:rPr>
        <w:t>: 1359-1361 [PMID: 18528964]</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75 </w:t>
      </w:r>
      <w:r w:rsidRPr="00910C7F">
        <w:rPr>
          <w:rFonts w:ascii="Book Antiqua" w:eastAsia="宋体" w:hAnsi="Book Antiqua" w:cs="宋体"/>
          <w:b/>
          <w:bCs/>
          <w:color w:val="000000"/>
          <w:sz w:val="24"/>
          <w:szCs w:val="24"/>
          <w:lang w:val="en-US" w:eastAsia="zh-CN"/>
        </w:rPr>
        <w:t>Colwell HH</w:t>
      </w:r>
      <w:r w:rsidRPr="00910C7F">
        <w:rPr>
          <w:rFonts w:ascii="Book Antiqua" w:eastAsia="宋体" w:hAnsi="Book Antiqua" w:cs="宋体"/>
          <w:color w:val="000000"/>
          <w:sz w:val="24"/>
          <w:szCs w:val="24"/>
          <w:lang w:val="en-US" w:eastAsia="zh-CN"/>
        </w:rPr>
        <w:t>, Hunt BJ, Pasta DJ, Palo WA, Mathias SD, Joseph-Ridge N. Gout Assessment Questionnaire: Initial results of reliability, validity and responsiveness. </w:t>
      </w:r>
      <w:proofErr w:type="spellStart"/>
      <w:r w:rsidRPr="00910C7F">
        <w:rPr>
          <w:rFonts w:ascii="Book Antiqua" w:eastAsia="宋体" w:hAnsi="Book Antiqua" w:cs="宋体"/>
          <w:i/>
          <w:iCs/>
          <w:color w:val="000000"/>
          <w:sz w:val="24"/>
          <w:szCs w:val="24"/>
          <w:lang w:val="en-US" w:eastAsia="zh-CN"/>
        </w:rPr>
        <w:t>Int</w:t>
      </w:r>
      <w:proofErr w:type="spellEnd"/>
      <w:r w:rsidRPr="00910C7F">
        <w:rPr>
          <w:rFonts w:ascii="Book Antiqua" w:eastAsia="宋体" w:hAnsi="Book Antiqua" w:cs="宋体"/>
          <w:i/>
          <w:iCs/>
          <w:color w:val="000000"/>
          <w:sz w:val="24"/>
          <w:szCs w:val="24"/>
          <w:lang w:val="en-US" w:eastAsia="zh-CN"/>
        </w:rPr>
        <w:t xml:space="preserve"> J </w:t>
      </w:r>
      <w:proofErr w:type="spellStart"/>
      <w:r w:rsidRPr="00910C7F">
        <w:rPr>
          <w:rFonts w:ascii="Book Antiqua" w:eastAsia="宋体" w:hAnsi="Book Antiqua" w:cs="宋体"/>
          <w:i/>
          <w:iCs/>
          <w:color w:val="000000"/>
          <w:sz w:val="24"/>
          <w:szCs w:val="24"/>
          <w:lang w:val="en-US" w:eastAsia="zh-CN"/>
        </w:rPr>
        <w:t>Clin</w:t>
      </w:r>
      <w:proofErr w:type="spellEnd"/>
      <w:r w:rsidRPr="00910C7F">
        <w:rPr>
          <w:rFonts w:ascii="Book Antiqua" w:eastAsia="宋体" w:hAnsi="Book Antiqua" w:cs="宋体"/>
          <w:i/>
          <w:iCs/>
          <w:color w:val="000000"/>
          <w:sz w:val="24"/>
          <w:szCs w:val="24"/>
          <w:lang w:val="en-US" w:eastAsia="zh-CN"/>
        </w:rPr>
        <w:t xml:space="preserve"> </w:t>
      </w:r>
      <w:proofErr w:type="spellStart"/>
      <w:r w:rsidRPr="00910C7F">
        <w:rPr>
          <w:rFonts w:ascii="Book Antiqua" w:eastAsia="宋体" w:hAnsi="Book Antiqua" w:cs="宋体"/>
          <w:i/>
          <w:iCs/>
          <w:color w:val="000000"/>
          <w:sz w:val="24"/>
          <w:szCs w:val="24"/>
          <w:lang w:val="en-US" w:eastAsia="zh-CN"/>
        </w:rPr>
        <w:t>Pract</w:t>
      </w:r>
      <w:proofErr w:type="spellEnd"/>
      <w:r w:rsidRPr="00910C7F">
        <w:rPr>
          <w:rFonts w:ascii="Book Antiqua" w:eastAsia="宋体" w:hAnsi="Book Antiqua" w:cs="宋体"/>
          <w:color w:val="000000"/>
          <w:sz w:val="24"/>
          <w:szCs w:val="24"/>
          <w:lang w:val="en-US" w:eastAsia="zh-CN"/>
        </w:rPr>
        <w:t> 2006; </w:t>
      </w:r>
      <w:r w:rsidRPr="00910C7F">
        <w:rPr>
          <w:rFonts w:ascii="Book Antiqua" w:eastAsia="宋体" w:hAnsi="Book Antiqua" w:cs="宋体"/>
          <w:b/>
          <w:bCs/>
          <w:color w:val="000000"/>
          <w:sz w:val="24"/>
          <w:szCs w:val="24"/>
          <w:lang w:val="en-US" w:eastAsia="zh-CN"/>
        </w:rPr>
        <w:t>60</w:t>
      </w:r>
      <w:r w:rsidRPr="00910C7F">
        <w:rPr>
          <w:rFonts w:ascii="Book Antiqua" w:eastAsia="宋体" w:hAnsi="Book Antiqua" w:cs="宋体"/>
          <w:color w:val="000000"/>
          <w:sz w:val="24"/>
          <w:szCs w:val="24"/>
          <w:lang w:val="en-US" w:eastAsia="zh-CN"/>
        </w:rPr>
        <w:t>: 1210-1217 [PMID: 16911575 DOI: 10.1111/j.1742-1241.2006.01104.x]</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76 </w:t>
      </w:r>
      <w:r w:rsidRPr="00910C7F">
        <w:rPr>
          <w:rFonts w:ascii="Book Antiqua" w:eastAsia="宋体" w:hAnsi="Book Antiqua" w:cs="宋体"/>
          <w:b/>
          <w:bCs/>
          <w:color w:val="000000"/>
          <w:sz w:val="24"/>
          <w:szCs w:val="24"/>
          <w:lang w:val="en-US" w:eastAsia="zh-CN"/>
        </w:rPr>
        <w:t>Taylor WJ</w:t>
      </w:r>
      <w:r w:rsidRPr="00910C7F">
        <w:rPr>
          <w:rFonts w:ascii="Book Antiqua" w:eastAsia="宋体" w:hAnsi="Book Antiqua" w:cs="宋体"/>
          <w:color w:val="000000"/>
          <w:sz w:val="24"/>
          <w:szCs w:val="24"/>
          <w:lang w:val="en-US" w:eastAsia="zh-CN"/>
        </w:rPr>
        <w:t>.</w:t>
      </w:r>
      <w:proofErr w:type="gramEnd"/>
      <w:r w:rsidRPr="00910C7F">
        <w:rPr>
          <w:rFonts w:ascii="Book Antiqua" w:eastAsia="宋体" w:hAnsi="Book Antiqua" w:cs="宋体"/>
          <w:color w:val="000000"/>
          <w:sz w:val="24"/>
          <w:szCs w:val="24"/>
          <w:lang w:val="en-US" w:eastAsia="zh-CN"/>
        </w:rPr>
        <w:t xml:space="preserve"> Gout measures: Gout Assessment Questionnaire (GAQ, GAQ2.0), and physical measurement of tophi. </w:t>
      </w:r>
      <w:r w:rsidRPr="00910C7F">
        <w:rPr>
          <w:rFonts w:ascii="Book Antiqua" w:eastAsia="宋体" w:hAnsi="Book Antiqua" w:cs="宋体"/>
          <w:i/>
          <w:iCs/>
          <w:color w:val="000000"/>
          <w:sz w:val="24"/>
          <w:szCs w:val="24"/>
          <w:lang w:val="en-US" w:eastAsia="zh-CN"/>
        </w:rPr>
        <w:t>Arthritis Care Res (Hoboken)</w:t>
      </w:r>
      <w:r w:rsidRPr="00910C7F">
        <w:rPr>
          <w:rFonts w:ascii="Book Antiqua" w:eastAsia="宋体" w:hAnsi="Book Antiqua" w:cs="宋体"/>
          <w:color w:val="000000"/>
          <w:sz w:val="24"/>
          <w:szCs w:val="24"/>
          <w:lang w:val="en-US" w:eastAsia="zh-CN"/>
        </w:rPr>
        <w:t> 2011; </w:t>
      </w:r>
      <w:r w:rsidRPr="00910C7F">
        <w:rPr>
          <w:rFonts w:ascii="Book Antiqua" w:eastAsia="宋体" w:hAnsi="Book Antiqua" w:cs="宋体"/>
          <w:b/>
          <w:bCs/>
          <w:color w:val="000000"/>
          <w:sz w:val="24"/>
          <w:szCs w:val="24"/>
          <w:lang w:val="en-US" w:eastAsia="zh-CN"/>
        </w:rPr>
        <w:t xml:space="preserve">63 </w:t>
      </w:r>
      <w:proofErr w:type="spellStart"/>
      <w:r w:rsidRPr="00910C7F">
        <w:rPr>
          <w:rFonts w:ascii="Book Antiqua" w:eastAsia="宋体" w:hAnsi="Book Antiqua" w:cs="宋体"/>
          <w:b/>
          <w:bCs/>
          <w:color w:val="000000"/>
          <w:sz w:val="24"/>
          <w:szCs w:val="24"/>
          <w:lang w:val="en-US" w:eastAsia="zh-CN"/>
        </w:rPr>
        <w:t>Suppl</w:t>
      </w:r>
      <w:proofErr w:type="spellEnd"/>
      <w:r w:rsidRPr="00910C7F">
        <w:rPr>
          <w:rFonts w:ascii="Book Antiqua" w:eastAsia="宋体" w:hAnsi="Book Antiqua" w:cs="宋体"/>
          <w:b/>
          <w:bCs/>
          <w:color w:val="000000"/>
          <w:sz w:val="24"/>
          <w:szCs w:val="24"/>
          <w:lang w:val="en-US" w:eastAsia="zh-CN"/>
        </w:rPr>
        <w:t xml:space="preserve"> 11</w:t>
      </w:r>
      <w:r w:rsidRPr="00910C7F">
        <w:rPr>
          <w:rFonts w:ascii="Book Antiqua" w:eastAsia="宋体" w:hAnsi="Book Antiqua" w:cs="宋体"/>
          <w:color w:val="000000"/>
          <w:sz w:val="24"/>
          <w:szCs w:val="24"/>
          <w:lang w:val="en-US" w:eastAsia="zh-CN"/>
        </w:rPr>
        <w:t>: S59-S63 [PMID: 22588771 DOI: 10.1002/acr.20622]</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77 </w:t>
      </w:r>
      <w:r w:rsidRPr="00910C7F">
        <w:rPr>
          <w:rFonts w:ascii="Book Antiqua" w:eastAsia="宋体" w:hAnsi="Book Antiqua" w:cs="宋体"/>
          <w:b/>
          <w:bCs/>
          <w:color w:val="000000"/>
          <w:sz w:val="24"/>
          <w:szCs w:val="24"/>
          <w:lang w:val="en-US" w:eastAsia="zh-CN"/>
        </w:rPr>
        <w:t>Hirsch JD</w:t>
      </w:r>
      <w:r w:rsidRPr="00910C7F">
        <w:rPr>
          <w:rFonts w:ascii="Book Antiqua" w:eastAsia="宋体" w:hAnsi="Book Antiqua" w:cs="宋体"/>
          <w:color w:val="000000"/>
          <w:sz w:val="24"/>
          <w:szCs w:val="24"/>
          <w:lang w:val="en-US" w:eastAsia="zh-CN"/>
        </w:rPr>
        <w:t xml:space="preserve">, Lee SJ, </w:t>
      </w:r>
      <w:proofErr w:type="spellStart"/>
      <w:r w:rsidRPr="00910C7F">
        <w:rPr>
          <w:rFonts w:ascii="Book Antiqua" w:eastAsia="宋体" w:hAnsi="Book Antiqua" w:cs="宋体"/>
          <w:color w:val="000000"/>
          <w:sz w:val="24"/>
          <w:szCs w:val="24"/>
          <w:lang w:val="en-US" w:eastAsia="zh-CN"/>
        </w:rPr>
        <w:t>Terkeltaub</w:t>
      </w:r>
      <w:proofErr w:type="spellEnd"/>
      <w:r w:rsidRPr="00910C7F">
        <w:rPr>
          <w:rFonts w:ascii="Book Antiqua" w:eastAsia="宋体" w:hAnsi="Book Antiqua" w:cs="宋体"/>
          <w:color w:val="000000"/>
          <w:sz w:val="24"/>
          <w:szCs w:val="24"/>
          <w:lang w:val="en-US" w:eastAsia="zh-CN"/>
        </w:rPr>
        <w:t xml:space="preserve"> R, Khanna D, Singh J, </w:t>
      </w:r>
      <w:proofErr w:type="spellStart"/>
      <w:r w:rsidRPr="00910C7F">
        <w:rPr>
          <w:rFonts w:ascii="Book Antiqua" w:eastAsia="宋体" w:hAnsi="Book Antiqua" w:cs="宋体"/>
          <w:color w:val="000000"/>
          <w:sz w:val="24"/>
          <w:szCs w:val="24"/>
          <w:lang w:val="en-US" w:eastAsia="zh-CN"/>
        </w:rPr>
        <w:t>Sarkin</w:t>
      </w:r>
      <w:proofErr w:type="spellEnd"/>
      <w:r w:rsidRPr="00910C7F">
        <w:rPr>
          <w:rFonts w:ascii="Book Antiqua" w:eastAsia="宋体" w:hAnsi="Book Antiqua" w:cs="宋体"/>
          <w:color w:val="000000"/>
          <w:sz w:val="24"/>
          <w:szCs w:val="24"/>
          <w:lang w:val="en-US" w:eastAsia="zh-CN"/>
        </w:rPr>
        <w:t xml:space="preserve"> A, Harvey J, </w:t>
      </w:r>
      <w:proofErr w:type="spellStart"/>
      <w:r w:rsidRPr="00910C7F">
        <w:rPr>
          <w:rFonts w:ascii="Book Antiqua" w:eastAsia="宋体" w:hAnsi="Book Antiqua" w:cs="宋体"/>
          <w:color w:val="000000"/>
          <w:sz w:val="24"/>
          <w:szCs w:val="24"/>
          <w:lang w:val="en-US" w:eastAsia="zh-CN"/>
        </w:rPr>
        <w:t>Kavanaugh</w:t>
      </w:r>
      <w:proofErr w:type="spellEnd"/>
      <w:r w:rsidRPr="00910C7F">
        <w:rPr>
          <w:rFonts w:ascii="Book Antiqua" w:eastAsia="宋体" w:hAnsi="Book Antiqua" w:cs="宋体"/>
          <w:color w:val="000000"/>
          <w:sz w:val="24"/>
          <w:szCs w:val="24"/>
          <w:lang w:val="en-US" w:eastAsia="zh-CN"/>
        </w:rPr>
        <w:t xml:space="preserve"> A. Evaluation of an instrument assessing influence of Gout on health-related quality of life.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2008; </w:t>
      </w:r>
      <w:r w:rsidRPr="00910C7F">
        <w:rPr>
          <w:rFonts w:ascii="Book Antiqua" w:eastAsia="宋体" w:hAnsi="Book Antiqua" w:cs="宋体"/>
          <w:b/>
          <w:bCs/>
          <w:color w:val="000000"/>
          <w:sz w:val="24"/>
          <w:szCs w:val="24"/>
          <w:lang w:val="en-US" w:eastAsia="zh-CN"/>
        </w:rPr>
        <w:t>35</w:t>
      </w:r>
      <w:r w:rsidRPr="00910C7F">
        <w:rPr>
          <w:rFonts w:ascii="Book Antiqua" w:eastAsia="宋体" w:hAnsi="Book Antiqua" w:cs="宋体"/>
          <w:color w:val="000000"/>
          <w:sz w:val="24"/>
          <w:szCs w:val="24"/>
          <w:lang w:val="en-US" w:eastAsia="zh-CN"/>
        </w:rPr>
        <w:t>: 2406-2414 [PMID: 18925685 DOI: 10.3899/jrheum.080506]</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78 </w:t>
      </w:r>
      <w:proofErr w:type="spellStart"/>
      <w:r w:rsidRPr="00910C7F">
        <w:rPr>
          <w:rFonts w:ascii="Book Antiqua" w:eastAsia="宋体" w:hAnsi="Book Antiqua" w:cs="宋体"/>
          <w:b/>
          <w:bCs/>
          <w:color w:val="000000"/>
          <w:sz w:val="24"/>
          <w:szCs w:val="24"/>
          <w:lang w:val="en-US" w:eastAsia="zh-CN"/>
        </w:rPr>
        <w:t>Spaetgens</w:t>
      </w:r>
      <w:proofErr w:type="spellEnd"/>
      <w:r w:rsidRPr="00910C7F">
        <w:rPr>
          <w:rFonts w:ascii="Book Antiqua" w:eastAsia="宋体" w:hAnsi="Book Antiqua" w:cs="宋体"/>
          <w:b/>
          <w:bCs/>
          <w:color w:val="000000"/>
          <w:sz w:val="24"/>
          <w:szCs w:val="24"/>
          <w:lang w:val="en-US" w:eastAsia="zh-CN"/>
        </w:rPr>
        <w:t xml:space="preserve"> B</w:t>
      </w:r>
      <w:r w:rsidRPr="00910C7F">
        <w:rPr>
          <w:rFonts w:ascii="Book Antiqua" w:eastAsia="宋体" w:hAnsi="Book Antiqua" w:cs="宋体"/>
          <w:color w:val="000000"/>
          <w:sz w:val="24"/>
          <w:szCs w:val="24"/>
          <w:lang w:val="en-US" w:eastAsia="zh-CN"/>
        </w:rPr>
        <w:t xml:space="preserve">, van der Linden S, </w:t>
      </w:r>
      <w:proofErr w:type="spellStart"/>
      <w:r w:rsidRPr="00910C7F">
        <w:rPr>
          <w:rFonts w:ascii="Book Antiqua" w:eastAsia="宋体" w:hAnsi="Book Antiqua" w:cs="宋体"/>
          <w:color w:val="000000"/>
          <w:sz w:val="24"/>
          <w:szCs w:val="24"/>
          <w:lang w:val="en-US" w:eastAsia="zh-CN"/>
        </w:rPr>
        <w:t>Boonen</w:t>
      </w:r>
      <w:proofErr w:type="spellEnd"/>
      <w:r w:rsidRPr="00910C7F">
        <w:rPr>
          <w:rFonts w:ascii="Book Antiqua" w:eastAsia="宋体" w:hAnsi="Book Antiqua" w:cs="宋体"/>
          <w:color w:val="000000"/>
          <w:sz w:val="24"/>
          <w:szCs w:val="24"/>
          <w:lang w:val="en-US" w:eastAsia="zh-CN"/>
        </w:rPr>
        <w:t xml:space="preserve"> A. The Gout Assessment Questionnaire 2.0: cross-cultural translation into Dutch, aspects of validity and linking to the International Classification of Functioning, Disability and Health. </w:t>
      </w:r>
      <w:r w:rsidRPr="00910C7F">
        <w:rPr>
          <w:rFonts w:ascii="Book Antiqua" w:eastAsia="宋体" w:hAnsi="Book Antiqua" w:cs="宋体"/>
          <w:i/>
          <w:iCs/>
          <w:color w:val="000000"/>
          <w:sz w:val="24"/>
          <w:szCs w:val="24"/>
          <w:lang w:val="en-US" w:eastAsia="zh-CN"/>
        </w:rPr>
        <w:t>Rheumatology (Oxford)</w:t>
      </w:r>
      <w:r w:rsidRPr="00910C7F">
        <w:rPr>
          <w:rFonts w:ascii="Book Antiqua" w:eastAsia="宋体" w:hAnsi="Book Antiqua" w:cs="宋体"/>
          <w:color w:val="000000"/>
          <w:sz w:val="24"/>
          <w:szCs w:val="24"/>
          <w:lang w:val="en-US" w:eastAsia="zh-CN"/>
        </w:rPr>
        <w:t> 2014; </w:t>
      </w:r>
      <w:r w:rsidRPr="00910C7F">
        <w:rPr>
          <w:rFonts w:ascii="Book Antiqua" w:eastAsia="宋体" w:hAnsi="Book Antiqua" w:cs="宋体"/>
          <w:b/>
          <w:bCs/>
          <w:color w:val="000000"/>
          <w:sz w:val="24"/>
          <w:szCs w:val="24"/>
          <w:lang w:val="en-US" w:eastAsia="zh-CN"/>
        </w:rPr>
        <w:t>53</w:t>
      </w:r>
      <w:r w:rsidRPr="00910C7F">
        <w:rPr>
          <w:rFonts w:ascii="Book Antiqua" w:eastAsia="宋体" w:hAnsi="Book Antiqua" w:cs="宋体"/>
          <w:color w:val="000000"/>
          <w:sz w:val="24"/>
          <w:szCs w:val="24"/>
          <w:lang w:val="en-US" w:eastAsia="zh-CN"/>
        </w:rPr>
        <w:t>: 678-685 [PMID: 24357808 DOI: 10.1093/rheumatology/ket423]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79 </w:t>
      </w:r>
      <w:proofErr w:type="spellStart"/>
      <w:r w:rsidRPr="00910C7F">
        <w:rPr>
          <w:rFonts w:ascii="Book Antiqua" w:eastAsia="宋体" w:hAnsi="Book Antiqua" w:cs="宋体"/>
          <w:b/>
          <w:bCs/>
          <w:color w:val="000000"/>
          <w:sz w:val="24"/>
          <w:szCs w:val="24"/>
          <w:lang w:val="en-US" w:eastAsia="zh-CN"/>
        </w:rPr>
        <w:t>Dougados</w:t>
      </w:r>
      <w:proofErr w:type="spellEnd"/>
      <w:r w:rsidRPr="00910C7F">
        <w:rPr>
          <w:rFonts w:ascii="Book Antiqua" w:eastAsia="宋体" w:hAnsi="Book Antiqua" w:cs="宋体"/>
          <w:b/>
          <w:bCs/>
          <w:color w:val="000000"/>
          <w:sz w:val="24"/>
          <w:szCs w:val="24"/>
          <w:lang w:val="en-US" w:eastAsia="zh-CN"/>
        </w:rPr>
        <w:t xml:space="preserve"> M</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Gueguen</w:t>
      </w:r>
      <w:proofErr w:type="spellEnd"/>
      <w:r w:rsidRPr="00910C7F">
        <w:rPr>
          <w:rFonts w:ascii="Book Antiqua" w:eastAsia="宋体" w:hAnsi="Book Antiqua" w:cs="宋体"/>
          <w:color w:val="000000"/>
          <w:sz w:val="24"/>
          <w:szCs w:val="24"/>
          <w:lang w:val="en-US" w:eastAsia="zh-CN"/>
        </w:rPr>
        <w:t xml:space="preserve"> A, </w:t>
      </w:r>
      <w:proofErr w:type="spellStart"/>
      <w:r w:rsidRPr="00910C7F">
        <w:rPr>
          <w:rFonts w:ascii="Book Antiqua" w:eastAsia="宋体" w:hAnsi="Book Antiqua" w:cs="宋体"/>
          <w:color w:val="000000"/>
          <w:sz w:val="24"/>
          <w:szCs w:val="24"/>
          <w:lang w:val="en-US" w:eastAsia="zh-CN"/>
        </w:rPr>
        <w:t>Nakache</w:t>
      </w:r>
      <w:proofErr w:type="spellEnd"/>
      <w:r w:rsidRPr="00910C7F">
        <w:rPr>
          <w:rFonts w:ascii="Book Antiqua" w:eastAsia="宋体" w:hAnsi="Book Antiqua" w:cs="宋体"/>
          <w:color w:val="000000"/>
          <w:sz w:val="24"/>
          <w:szCs w:val="24"/>
          <w:lang w:val="en-US" w:eastAsia="zh-CN"/>
        </w:rPr>
        <w:t xml:space="preserve"> JP, Nguyen M, </w:t>
      </w:r>
      <w:proofErr w:type="spellStart"/>
      <w:r w:rsidRPr="00910C7F">
        <w:rPr>
          <w:rFonts w:ascii="Book Antiqua" w:eastAsia="宋体" w:hAnsi="Book Antiqua" w:cs="宋体"/>
          <w:color w:val="000000"/>
          <w:sz w:val="24"/>
          <w:szCs w:val="24"/>
          <w:lang w:val="en-US" w:eastAsia="zh-CN"/>
        </w:rPr>
        <w:t>Mery</w:t>
      </w:r>
      <w:proofErr w:type="spellEnd"/>
      <w:r w:rsidRPr="00910C7F">
        <w:rPr>
          <w:rFonts w:ascii="Book Antiqua" w:eastAsia="宋体" w:hAnsi="Book Antiqua" w:cs="宋体"/>
          <w:color w:val="000000"/>
          <w:sz w:val="24"/>
          <w:szCs w:val="24"/>
          <w:lang w:val="en-US" w:eastAsia="zh-CN"/>
        </w:rPr>
        <w:t xml:space="preserve"> C, Amor B. Evaluation of a functional index and an articular index in ankylosing spondylitis.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1988; </w:t>
      </w:r>
      <w:r w:rsidRPr="00910C7F">
        <w:rPr>
          <w:rFonts w:ascii="Book Antiqua" w:eastAsia="宋体" w:hAnsi="Book Antiqua" w:cs="宋体"/>
          <w:b/>
          <w:bCs/>
          <w:color w:val="000000"/>
          <w:sz w:val="24"/>
          <w:szCs w:val="24"/>
          <w:lang w:val="en-US" w:eastAsia="zh-CN"/>
        </w:rPr>
        <w:t>15</w:t>
      </w:r>
      <w:r w:rsidRPr="00910C7F">
        <w:rPr>
          <w:rFonts w:ascii="Book Antiqua" w:eastAsia="宋体" w:hAnsi="Book Antiqua" w:cs="宋体"/>
          <w:color w:val="000000"/>
          <w:sz w:val="24"/>
          <w:szCs w:val="24"/>
          <w:lang w:val="en-US" w:eastAsia="zh-CN"/>
        </w:rPr>
        <w:t>: 302-307 [PMID: 3283358]</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 xml:space="preserve">80 </w:t>
      </w:r>
      <w:proofErr w:type="spellStart"/>
      <w:r w:rsidRPr="00910C7F">
        <w:rPr>
          <w:rFonts w:ascii="Book Antiqua" w:eastAsia="宋体" w:hAnsi="Book Antiqua" w:cs="宋体"/>
          <w:b/>
          <w:color w:val="000000"/>
          <w:sz w:val="24"/>
          <w:szCs w:val="24"/>
          <w:lang w:val="en-US" w:eastAsia="zh-CN"/>
        </w:rPr>
        <w:t>Moncur</w:t>
      </w:r>
      <w:proofErr w:type="spellEnd"/>
      <w:r w:rsidRPr="00910C7F">
        <w:rPr>
          <w:rFonts w:ascii="Book Antiqua" w:eastAsia="宋体" w:hAnsi="Book Antiqua" w:cs="宋体"/>
          <w:b/>
          <w:color w:val="000000"/>
          <w:sz w:val="24"/>
          <w:szCs w:val="24"/>
          <w:lang w:val="en-US" w:eastAsia="zh-CN"/>
        </w:rPr>
        <w:t xml:space="preserve"> C.</w:t>
      </w:r>
      <w:r w:rsidRPr="00910C7F">
        <w:rPr>
          <w:rFonts w:ascii="Book Antiqua" w:eastAsia="宋体" w:hAnsi="Book Antiqua" w:cs="宋体"/>
          <w:color w:val="000000"/>
          <w:sz w:val="24"/>
          <w:szCs w:val="24"/>
          <w:lang w:val="en-US" w:eastAsia="zh-CN"/>
        </w:rPr>
        <w:t xml:space="preserve"> Ankylosing Spondylitis Measures: The Ankylosing Spondylitis Quality of Life (ASQOL) Scale, Bath Ankylosing Spondylitis Disease Activity Index (BASDAI), Bath Ankylosing Spondylitis Functional Index (BASFI), Bath Ankylosing Spondylitis Global Score (BAS-G), Bath Ankylosing Spondylitis Metrology Index (BASMI), </w:t>
      </w:r>
      <w:proofErr w:type="spellStart"/>
      <w:r w:rsidRPr="00910C7F">
        <w:rPr>
          <w:rFonts w:ascii="Book Antiqua" w:eastAsia="宋体" w:hAnsi="Book Antiqua" w:cs="宋体"/>
          <w:color w:val="000000"/>
          <w:sz w:val="24"/>
          <w:szCs w:val="24"/>
          <w:lang w:val="en-US" w:eastAsia="zh-CN"/>
        </w:rPr>
        <w:t>Dougados</w:t>
      </w:r>
      <w:proofErr w:type="spellEnd"/>
      <w:r w:rsidRPr="00910C7F">
        <w:rPr>
          <w:rFonts w:ascii="Book Antiqua" w:eastAsia="宋体" w:hAnsi="Book Antiqua" w:cs="宋体"/>
          <w:color w:val="000000"/>
          <w:sz w:val="24"/>
          <w:szCs w:val="24"/>
          <w:lang w:val="en-US" w:eastAsia="zh-CN"/>
        </w:rPr>
        <w:t xml:space="preserve"> Functional Index (DFI), Health Assessment Questionnaire for the </w:t>
      </w:r>
      <w:proofErr w:type="spellStart"/>
      <w:r w:rsidRPr="00910C7F">
        <w:rPr>
          <w:rFonts w:ascii="Book Antiqua" w:eastAsia="宋体" w:hAnsi="Book Antiqua" w:cs="宋体"/>
          <w:color w:val="000000"/>
          <w:sz w:val="24"/>
          <w:szCs w:val="24"/>
          <w:lang w:val="en-US" w:eastAsia="zh-CN"/>
        </w:rPr>
        <w:t>Spondyloarthropathies</w:t>
      </w:r>
      <w:proofErr w:type="spellEnd"/>
      <w:r w:rsidRPr="00910C7F">
        <w:rPr>
          <w:rFonts w:ascii="Book Antiqua" w:eastAsia="宋体" w:hAnsi="Book Antiqua" w:cs="宋体"/>
          <w:color w:val="000000"/>
          <w:sz w:val="24"/>
          <w:szCs w:val="24"/>
          <w:lang w:val="en-US" w:eastAsia="zh-CN"/>
        </w:rPr>
        <w:t xml:space="preserve"> (HAQ-S), and Revised Leeds Disability Questionnaire (RLDQ). </w:t>
      </w:r>
      <w:r w:rsidRPr="00910C7F">
        <w:rPr>
          <w:rFonts w:ascii="Book Antiqua" w:eastAsia="宋体" w:hAnsi="Book Antiqua" w:cs="宋体"/>
          <w:i/>
          <w:color w:val="000000"/>
          <w:sz w:val="24"/>
          <w:szCs w:val="24"/>
          <w:lang w:val="en-US" w:eastAsia="zh-CN"/>
        </w:rPr>
        <w:t>Arthritis Care Res</w:t>
      </w:r>
      <w:r w:rsidRPr="00910C7F">
        <w:rPr>
          <w:rFonts w:ascii="Book Antiqua" w:eastAsia="宋体" w:hAnsi="Book Antiqua" w:cs="宋体"/>
          <w:color w:val="000000"/>
          <w:sz w:val="24"/>
          <w:szCs w:val="24"/>
          <w:lang w:val="en-US" w:eastAsia="zh-CN"/>
        </w:rPr>
        <w:t xml:space="preserve"> 2003; </w:t>
      </w:r>
      <w:r w:rsidRPr="00910C7F">
        <w:rPr>
          <w:rFonts w:ascii="Book Antiqua" w:eastAsia="宋体" w:hAnsi="Book Antiqua" w:cs="宋体"/>
          <w:b/>
          <w:color w:val="000000"/>
          <w:sz w:val="24"/>
          <w:szCs w:val="24"/>
          <w:lang w:val="en-US" w:eastAsia="zh-CN"/>
        </w:rPr>
        <w:t>49:</w:t>
      </w:r>
      <w:r w:rsidRPr="00910C7F">
        <w:rPr>
          <w:rFonts w:ascii="Book Antiqua" w:eastAsia="宋体" w:hAnsi="Book Antiqua" w:cs="宋体"/>
          <w:color w:val="000000"/>
          <w:sz w:val="24"/>
          <w:szCs w:val="24"/>
          <w:lang w:val="en-US" w:eastAsia="zh-CN"/>
        </w:rPr>
        <w:t xml:space="preserve"> 197-209 [DOI: 10.1002/</w:t>
      </w:r>
      <w:proofErr w:type="gramStart"/>
      <w:r w:rsidRPr="00910C7F">
        <w:rPr>
          <w:rFonts w:ascii="Book Antiqua" w:eastAsia="宋体" w:hAnsi="Book Antiqua" w:cs="宋体"/>
          <w:color w:val="000000"/>
          <w:sz w:val="24"/>
          <w:szCs w:val="24"/>
          <w:lang w:val="en-US" w:eastAsia="zh-CN"/>
        </w:rPr>
        <w:t>art.11412 ]</w:t>
      </w:r>
      <w:proofErr w:type="gramEnd"/>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t>81 </w:t>
      </w:r>
      <w:proofErr w:type="spellStart"/>
      <w:r w:rsidRPr="00910C7F">
        <w:rPr>
          <w:rFonts w:ascii="Book Antiqua" w:eastAsia="宋体" w:hAnsi="Book Antiqua" w:cs="宋体"/>
          <w:b/>
          <w:bCs/>
          <w:color w:val="000000"/>
          <w:sz w:val="24"/>
          <w:szCs w:val="24"/>
          <w:lang w:val="en-US" w:eastAsia="zh-CN"/>
        </w:rPr>
        <w:t>Calin</w:t>
      </w:r>
      <w:proofErr w:type="spellEnd"/>
      <w:r w:rsidRPr="00910C7F">
        <w:rPr>
          <w:rFonts w:ascii="Book Antiqua" w:eastAsia="宋体" w:hAnsi="Book Antiqua" w:cs="宋体"/>
          <w:b/>
          <w:bCs/>
          <w:color w:val="000000"/>
          <w:sz w:val="24"/>
          <w:szCs w:val="24"/>
          <w:lang w:val="en-US" w:eastAsia="zh-CN"/>
        </w:rPr>
        <w:t xml:space="preserve"> A</w:t>
      </w:r>
      <w:r w:rsidRPr="00910C7F">
        <w:rPr>
          <w:rFonts w:ascii="Book Antiqua" w:eastAsia="宋体" w:hAnsi="Book Antiqua" w:cs="宋体"/>
          <w:color w:val="000000"/>
          <w:sz w:val="24"/>
          <w:szCs w:val="24"/>
          <w:lang w:val="en-US" w:eastAsia="zh-CN"/>
        </w:rPr>
        <w:t>, Jones SD, Garrett SL, Kennedy LG. Bath Ankylosing Spondylitis Functional Index.</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Br 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1995; </w:t>
      </w:r>
      <w:r w:rsidRPr="00910C7F">
        <w:rPr>
          <w:rFonts w:ascii="Book Antiqua" w:eastAsia="宋体" w:hAnsi="Book Antiqua" w:cs="宋体"/>
          <w:b/>
          <w:bCs/>
          <w:color w:val="000000"/>
          <w:sz w:val="24"/>
          <w:szCs w:val="24"/>
          <w:lang w:val="en-US" w:eastAsia="zh-CN"/>
        </w:rPr>
        <w:t>34</w:t>
      </w:r>
      <w:r w:rsidRPr="00910C7F">
        <w:rPr>
          <w:rFonts w:ascii="Book Antiqua" w:eastAsia="宋体" w:hAnsi="Book Antiqua" w:cs="宋体"/>
          <w:color w:val="000000"/>
          <w:sz w:val="24"/>
          <w:szCs w:val="24"/>
          <w:lang w:val="en-US" w:eastAsia="zh-CN"/>
        </w:rPr>
        <w:t>: 793-794 [PMID: 7551671 DOI: 10.1093/rheumatology/34.8.793]</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proofErr w:type="gramStart"/>
      <w:r w:rsidRPr="00910C7F">
        <w:rPr>
          <w:rFonts w:ascii="Book Antiqua" w:eastAsia="宋体" w:hAnsi="Book Antiqua" w:cs="宋体"/>
          <w:color w:val="000000"/>
          <w:sz w:val="24"/>
          <w:szCs w:val="24"/>
          <w:lang w:val="en-US" w:eastAsia="zh-CN"/>
        </w:rPr>
        <w:lastRenderedPageBreak/>
        <w:t>82 </w:t>
      </w:r>
      <w:proofErr w:type="spellStart"/>
      <w:r w:rsidRPr="00910C7F">
        <w:rPr>
          <w:rFonts w:ascii="Book Antiqua" w:eastAsia="宋体" w:hAnsi="Book Antiqua" w:cs="宋体"/>
          <w:b/>
          <w:bCs/>
          <w:color w:val="000000"/>
          <w:sz w:val="24"/>
          <w:szCs w:val="24"/>
          <w:lang w:val="en-US" w:eastAsia="zh-CN"/>
        </w:rPr>
        <w:t>Ruof</w:t>
      </w:r>
      <w:proofErr w:type="spellEnd"/>
      <w:r w:rsidRPr="00910C7F">
        <w:rPr>
          <w:rFonts w:ascii="Book Antiqua" w:eastAsia="宋体" w:hAnsi="Book Antiqua" w:cs="宋体"/>
          <w:b/>
          <w:bCs/>
          <w:color w:val="000000"/>
          <w:sz w:val="24"/>
          <w:szCs w:val="24"/>
          <w:lang w:val="en-US" w:eastAsia="zh-CN"/>
        </w:rPr>
        <w:t xml:space="preserve"> J</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Stucki</w:t>
      </w:r>
      <w:proofErr w:type="spellEnd"/>
      <w:r w:rsidRPr="00910C7F">
        <w:rPr>
          <w:rFonts w:ascii="Book Antiqua" w:eastAsia="宋体" w:hAnsi="Book Antiqua" w:cs="宋体"/>
          <w:color w:val="000000"/>
          <w:sz w:val="24"/>
          <w:szCs w:val="24"/>
          <w:lang w:val="en-US" w:eastAsia="zh-CN"/>
        </w:rPr>
        <w:t xml:space="preserve"> G. Comparison of the </w:t>
      </w:r>
      <w:proofErr w:type="spellStart"/>
      <w:r w:rsidRPr="00910C7F">
        <w:rPr>
          <w:rFonts w:ascii="Book Antiqua" w:eastAsia="宋体" w:hAnsi="Book Antiqua" w:cs="宋体"/>
          <w:color w:val="000000"/>
          <w:sz w:val="24"/>
          <w:szCs w:val="24"/>
          <w:lang w:val="en-US" w:eastAsia="zh-CN"/>
        </w:rPr>
        <w:t>Dougados</w:t>
      </w:r>
      <w:proofErr w:type="spellEnd"/>
      <w:r w:rsidRPr="00910C7F">
        <w:rPr>
          <w:rFonts w:ascii="Book Antiqua" w:eastAsia="宋体" w:hAnsi="Book Antiqua" w:cs="宋体"/>
          <w:color w:val="000000"/>
          <w:sz w:val="24"/>
          <w:szCs w:val="24"/>
          <w:lang w:val="en-US" w:eastAsia="zh-CN"/>
        </w:rPr>
        <w:t xml:space="preserve"> Functional Index and the Bath Ankylosing Spondylitis Functional Index.</w:t>
      </w:r>
      <w:proofErr w:type="gramEnd"/>
      <w:r w:rsidRPr="00910C7F">
        <w:rPr>
          <w:rFonts w:ascii="Book Antiqua" w:eastAsia="宋体" w:hAnsi="Book Antiqua" w:cs="宋体"/>
          <w:color w:val="000000"/>
          <w:sz w:val="24"/>
          <w:szCs w:val="24"/>
          <w:lang w:val="en-US" w:eastAsia="zh-CN"/>
        </w:rPr>
        <w:t xml:space="preserve"> </w:t>
      </w:r>
      <w:proofErr w:type="gramStart"/>
      <w:r w:rsidRPr="00910C7F">
        <w:rPr>
          <w:rFonts w:ascii="Book Antiqua" w:eastAsia="宋体" w:hAnsi="Book Antiqua" w:cs="宋体"/>
          <w:color w:val="000000"/>
          <w:sz w:val="24"/>
          <w:szCs w:val="24"/>
          <w:lang w:val="en-US" w:eastAsia="zh-CN"/>
        </w:rPr>
        <w:t>A literature review.</w:t>
      </w:r>
      <w:proofErr w:type="gramEnd"/>
      <w:r w:rsidRPr="00910C7F">
        <w:rPr>
          <w:rFonts w:ascii="Book Antiqua" w:eastAsia="宋体" w:hAnsi="Book Antiqua" w:cs="宋体"/>
          <w:color w:val="000000"/>
          <w:sz w:val="24"/>
          <w:szCs w:val="24"/>
          <w:lang w:val="en-US" w:eastAsia="zh-CN"/>
        </w:rPr>
        <w:t> </w:t>
      </w:r>
      <w:r w:rsidRPr="00910C7F">
        <w:rPr>
          <w:rFonts w:ascii="Book Antiqua" w:eastAsia="宋体" w:hAnsi="Book Antiqua" w:cs="宋体"/>
          <w:i/>
          <w:iCs/>
          <w:color w:val="000000"/>
          <w:sz w:val="24"/>
          <w:szCs w:val="24"/>
          <w:lang w:val="en-US" w:eastAsia="zh-CN"/>
        </w:rPr>
        <w:t xml:space="preserve">J </w:t>
      </w:r>
      <w:proofErr w:type="spellStart"/>
      <w:r w:rsidRPr="00910C7F">
        <w:rPr>
          <w:rFonts w:ascii="Book Antiqua" w:eastAsia="宋体" w:hAnsi="Book Antiqua" w:cs="宋体"/>
          <w:i/>
          <w:iCs/>
          <w:color w:val="000000"/>
          <w:sz w:val="24"/>
          <w:szCs w:val="24"/>
          <w:lang w:val="en-US" w:eastAsia="zh-CN"/>
        </w:rPr>
        <w:t>Rheumatol</w:t>
      </w:r>
      <w:proofErr w:type="spellEnd"/>
      <w:r w:rsidRPr="00910C7F">
        <w:rPr>
          <w:rFonts w:ascii="Book Antiqua" w:eastAsia="宋体" w:hAnsi="Book Antiqua" w:cs="宋体"/>
          <w:color w:val="000000"/>
          <w:sz w:val="24"/>
          <w:szCs w:val="24"/>
          <w:lang w:val="en-US" w:eastAsia="zh-CN"/>
        </w:rPr>
        <w:t> 1999; </w:t>
      </w:r>
      <w:r w:rsidRPr="00910C7F">
        <w:rPr>
          <w:rFonts w:ascii="Book Antiqua" w:eastAsia="宋体" w:hAnsi="Book Antiqua" w:cs="宋体"/>
          <w:b/>
          <w:bCs/>
          <w:color w:val="000000"/>
          <w:sz w:val="24"/>
          <w:szCs w:val="24"/>
          <w:lang w:val="en-US" w:eastAsia="zh-CN"/>
        </w:rPr>
        <w:t>26</w:t>
      </w:r>
      <w:r w:rsidRPr="00910C7F">
        <w:rPr>
          <w:rFonts w:ascii="Book Antiqua" w:eastAsia="宋体" w:hAnsi="Book Antiqua" w:cs="宋体"/>
          <w:color w:val="000000"/>
          <w:sz w:val="24"/>
          <w:szCs w:val="24"/>
          <w:lang w:val="en-US" w:eastAsia="zh-CN"/>
        </w:rPr>
        <w:t>: 955-960 [PMID: 10229427]</w:t>
      </w:r>
    </w:p>
    <w:p w:rsidR="00117951" w:rsidRPr="00910C7F" w:rsidRDefault="00117951" w:rsidP="00910C7F">
      <w:pPr>
        <w:spacing w:after="0" w:line="360" w:lineRule="auto"/>
        <w:jc w:val="both"/>
        <w:rPr>
          <w:rFonts w:ascii="Book Antiqua" w:eastAsia="宋体" w:hAnsi="Book Antiqua" w:cs="宋体"/>
          <w:color w:val="000000"/>
          <w:sz w:val="24"/>
          <w:szCs w:val="24"/>
          <w:lang w:val="en-US" w:eastAsia="zh-CN"/>
        </w:rPr>
      </w:pPr>
      <w:r w:rsidRPr="00910C7F">
        <w:rPr>
          <w:rFonts w:ascii="Book Antiqua" w:eastAsia="宋体" w:hAnsi="Book Antiqua" w:cs="宋体"/>
          <w:color w:val="000000"/>
          <w:sz w:val="24"/>
          <w:szCs w:val="24"/>
          <w:lang w:val="en-US" w:eastAsia="zh-CN"/>
        </w:rPr>
        <w:t>83 </w:t>
      </w:r>
      <w:proofErr w:type="spellStart"/>
      <w:r w:rsidRPr="00910C7F">
        <w:rPr>
          <w:rFonts w:ascii="Book Antiqua" w:eastAsia="宋体" w:hAnsi="Book Antiqua" w:cs="宋体"/>
          <w:b/>
          <w:bCs/>
          <w:color w:val="000000"/>
          <w:sz w:val="24"/>
          <w:szCs w:val="24"/>
          <w:lang w:val="en-US" w:eastAsia="zh-CN"/>
        </w:rPr>
        <w:t>Doward</w:t>
      </w:r>
      <w:proofErr w:type="spellEnd"/>
      <w:r w:rsidRPr="00910C7F">
        <w:rPr>
          <w:rFonts w:ascii="Book Antiqua" w:eastAsia="宋体" w:hAnsi="Book Antiqua" w:cs="宋体"/>
          <w:b/>
          <w:bCs/>
          <w:color w:val="000000"/>
          <w:sz w:val="24"/>
          <w:szCs w:val="24"/>
          <w:lang w:val="en-US" w:eastAsia="zh-CN"/>
        </w:rPr>
        <w:t xml:space="preserve"> LC</w:t>
      </w:r>
      <w:r w:rsidRPr="00910C7F">
        <w:rPr>
          <w:rFonts w:ascii="Book Antiqua" w:eastAsia="宋体" w:hAnsi="Book Antiqua" w:cs="宋体"/>
          <w:color w:val="000000"/>
          <w:sz w:val="24"/>
          <w:szCs w:val="24"/>
          <w:lang w:val="en-US" w:eastAsia="zh-CN"/>
        </w:rPr>
        <w:t xml:space="preserve">, </w:t>
      </w:r>
      <w:proofErr w:type="spellStart"/>
      <w:r w:rsidRPr="00910C7F">
        <w:rPr>
          <w:rFonts w:ascii="Book Antiqua" w:eastAsia="宋体" w:hAnsi="Book Antiqua" w:cs="宋体"/>
          <w:color w:val="000000"/>
          <w:sz w:val="24"/>
          <w:szCs w:val="24"/>
          <w:lang w:val="en-US" w:eastAsia="zh-CN"/>
        </w:rPr>
        <w:t>Spoorenberg</w:t>
      </w:r>
      <w:proofErr w:type="spellEnd"/>
      <w:r w:rsidRPr="00910C7F">
        <w:rPr>
          <w:rFonts w:ascii="Book Antiqua" w:eastAsia="宋体" w:hAnsi="Book Antiqua" w:cs="宋体"/>
          <w:color w:val="000000"/>
          <w:sz w:val="24"/>
          <w:szCs w:val="24"/>
          <w:lang w:val="en-US" w:eastAsia="zh-CN"/>
        </w:rPr>
        <w:t xml:space="preserve"> A, Cook SA, </w:t>
      </w:r>
      <w:proofErr w:type="spellStart"/>
      <w:r w:rsidRPr="00910C7F">
        <w:rPr>
          <w:rFonts w:ascii="Book Antiqua" w:eastAsia="宋体" w:hAnsi="Book Antiqua" w:cs="宋体"/>
          <w:color w:val="000000"/>
          <w:sz w:val="24"/>
          <w:szCs w:val="24"/>
          <w:lang w:val="en-US" w:eastAsia="zh-CN"/>
        </w:rPr>
        <w:t>Whalley</w:t>
      </w:r>
      <w:proofErr w:type="spellEnd"/>
      <w:r w:rsidRPr="00910C7F">
        <w:rPr>
          <w:rFonts w:ascii="Book Antiqua" w:eastAsia="宋体" w:hAnsi="Book Antiqua" w:cs="宋体"/>
          <w:color w:val="000000"/>
          <w:sz w:val="24"/>
          <w:szCs w:val="24"/>
          <w:lang w:val="en-US" w:eastAsia="zh-CN"/>
        </w:rPr>
        <w:t xml:space="preserve"> D, </w:t>
      </w:r>
      <w:proofErr w:type="spellStart"/>
      <w:r w:rsidRPr="00910C7F">
        <w:rPr>
          <w:rFonts w:ascii="Book Antiqua" w:eastAsia="宋体" w:hAnsi="Book Antiqua" w:cs="宋体"/>
          <w:color w:val="000000"/>
          <w:sz w:val="24"/>
          <w:szCs w:val="24"/>
          <w:lang w:val="en-US" w:eastAsia="zh-CN"/>
        </w:rPr>
        <w:t>Helliwell</w:t>
      </w:r>
      <w:proofErr w:type="spellEnd"/>
      <w:r w:rsidRPr="00910C7F">
        <w:rPr>
          <w:rFonts w:ascii="Book Antiqua" w:eastAsia="宋体" w:hAnsi="Book Antiqua" w:cs="宋体"/>
          <w:color w:val="000000"/>
          <w:sz w:val="24"/>
          <w:szCs w:val="24"/>
          <w:lang w:val="en-US" w:eastAsia="zh-CN"/>
        </w:rPr>
        <w:t xml:space="preserve"> PS, Kay LJ, McKenna SP, Tennant A, van der </w:t>
      </w:r>
      <w:proofErr w:type="spellStart"/>
      <w:r w:rsidRPr="00910C7F">
        <w:rPr>
          <w:rFonts w:ascii="Book Antiqua" w:eastAsia="宋体" w:hAnsi="Book Antiqua" w:cs="宋体"/>
          <w:color w:val="000000"/>
          <w:sz w:val="24"/>
          <w:szCs w:val="24"/>
          <w:lang w:val="en-US" w:eastAsia="zh-CN"/>
        </w:rPr>
        <w:t>Heijde</w:t>
      </w:r>
      <w:proofErr w:type="spellEnd"/>
      <w:r w:rsidRPr="00910C7F">
        <w:rPr>
          <w:rFonts w:ascii="Book Antiqua" w:eastAsia="宋体" w:hAnsi="Book Antiqua" w:cs="宋体"/>
          <w:color w:val="000000"/>
          <w:sz w:val="24"/>
          <w:szCs w:val="24"/>
          <w:lang w:val="en-US" w:eastAsia="zh-CN"/>
        </w:rPr>
        <w:t xml:space="preserve"> D, Chamberlain MA. Development of the </w:t>
      </w:r>
      <w:proofErr w:type="spellStart"/>
      <w:r w:rsidRPr="00910C7F">
        <w:rPr>
          <w:rFonts w:ascii="Book Antiqua" w:eastAsia="宋体" w:hAnsi="Book Antiqua" w:cs="宋体"/>
          <w:color w:val="000000"/>
          <w:sz w:val="24"/>
          <w:szCs w:val="24"/>
          <w:lang w:val="en-US" w:eastAsia="zh-CN"/>
        </w:rPr>
        <w:t>ASQoL</w:t>
      </w:r>
      <w:proofErr w:type="spellEnd"/>
      <w:r w:rsidRPr="00910C7F">
        <w:rPr>
          <w:rFonts w:ascii="Book Antiqua" w:eastAsia="宋体" w:hAnsi="Book Antiqua" w:cs="宋体"/>
          <w:color w:val="000000"/>
          <w:sz w:val="24"/>
          <w:szCs w:val="24"/>
          <w:lang w:val="en-US" w:eastAsia="zh-CN"/>
        </w:rPr>
        <w:t>: a quality of life instrument specific to ankylosing spondylitis. </w:t>
      </w:r>
      <w:r w:rsidRPr="00910C7F">
        <w:rPr>
          <w:rFonts w:ascii="Book Antiqua" w:eastAsia="宋体" w:hAnsi="Book Antiqua" w:cs="宋体"/>
          <w:i/>
          <w:iCs/>
          <w:color w:val="000000"/>
          <w:sz w:val="24"/>
          <w:szCs w:val="24"/>
          <w:lang w:val="en-US" w:eastAsia="zh-CN"/>
        </w:rPr>
        <w:t>Ann Rheum Dis</w:t>
      </w:r>
      <w:r w:rsidRPr="00910C7F">
        <w:rPr>
          <w:rFonts w:ascii="Book Antiqua" w:eastAsia="宋体" w:hAnsi="Book Antiqua" w:cs="宋体"/>
          <w:color w:val="000000"/>
          <w:sz w:val="24"/>
          <w:szCs w:val="24"/>
          <w:lang w:val="en-US" w:eastAsia="zh-CN"/>
        </w:rPr>
        <w:t> 2003; </w:t>
      </w:r>
      <w:r w:rsidRPr="00910C7F">
        <w:rPr>
          <w:rFonts w:ascii="Book Antiqua" w:eastAsia="宋体" w:hAnsi="Book Antiqua" w:cs="宋体"/>
          <w:b/>
          <w:bCs/>
          <w:color w:val="000000"/>
          <w:sz w:val="24"/>
          <w:szCs w:val="24"/>
          <w:lang w:val="en-US" w:eastAsia="zh-CN"/>
        </w:rPr>
        <w:t>62</w:t>
      </w:r>
      <w:r w:rsidRPr="00910C7F">
        <w:rPr>
          <w:rFonts w:ascii="Book Antiqua" w:eastAsia="宋体" w:hAnsi="Book Antiqua" w:cs="宋体"/>
          <w:color w:val="000000"/>
          <w:sz w:val="24"/>
          <w:szCs w:val="24"/>
          <w:lang w:val="en-US" w:eastAsia="zh-CN"/>
        </w:rPr>
        <w:t>: 20-26 [PMID: 12480664 DOI: 10.1136/ard.62.1.20]</w:t>
      </w:r>
    </w:p>
    <w:p w:rsidR="00E40A29" w:rsidRPr="00910C7F" w:rsidRDefault="00E40A29" w:rsidP="00910C7F">
      <w:pPr>
        <w:spacing w:after="0" w:line="360" w:lineRule="auto"/>
        <w:jc w:val="both"/>
        <w:rPr>
          <w:rFonts w:ascii="Book Antiqua" w:hAnsi="Book Antiqua" w:cs="Times New Roman"/>
          <w:b/>
          <w:sz w:val="24"/>
          <w:szCs w:val="24"/>
          <w:lang w:val="en-US" w:eastAsia="zh-CN"/>
        </w:rPr>
      </w:pPr>
    </w:p>
    <w:p w:rsidR="00E40A29" w:rsidRPr="00910C7F" w:rsidRDefault="00E40A29" w:rsidP="00910C7F">
      <w:pPr>
        <w:pStyle w:val="ad"/>
        <w:jc w:val="right"/>
        <w:rPr>
          <w:rFonts w:ascii="Book Antiqua" w:hAnsi="Book Antiqua"/>
          <w:b/>
          <w:sz w:val="24"/>
          <w:szCs w:val="24"/>
        </w:rPr>
      </w:pPr>
      <w:r w:rsidRPr="00910C7F">
        <w:rPr>
          <w:rFonts w:ascii="Book Antiqua" w:hAnsi="Book Antiqua"/>
          <w:b/>
          <w:sz w:val="24"/>
          <w:szCs w:val="24"/>
        </w:rPr>
        <w:t xml:space="preserve">P-Reviewer: </w:t>
      </w:r>
      <w:proofErr w:type="spellStart"/>
      <w:r w:rsidRPr="00910C7F">
        <w:rPr>
          <w:rFonts w:ascii="Book Antiqua" w:hAnsi="Book Antiqua"/>
          <w:color w:val="000000"/>
          <w:sz w:val="24"/>
          <w:szCs w:val="24"/>
        </w:rPr>
        <w:t>Cavallasca</w:t>
      </w:r>
      <w:proofErr w:type="spellEnd"/>
      <w:r w:rsidRPr="00910C7F">
        <w:rPr>
          <w:rFonts w:ascii="Book Antiqua" w:hAnsi="Book Antiqua"/>
          <w:color w:val="000000"/>
          <w:sz w:val="24"/>
          <w:szCs w:val="24"/>
        </w:rPr>
        <w:t xml:space="preserve"> JA</w:t>
      </w:r>
      <w:r w:rsidRPr="00910C7F">
        <w:rPr>
          <w:rFonts w:ascii="Book Antiqua" w:hAnsi="Book Antiqua"/>
          <w:b/>
          <w:sz w:val="24"/>
          <w:szCs w:val="24"/>
        </w:rPr>
        <w:t xml:space="preserve"> S-Editor: </w:t>
      </w:r>
      <w:proofErr w:type="spellStart"/>
      <w:r w:rsidRPr="00910C7F">
        <w:rPr>
          <w:rFonts w:ascii="Book Antiqua" w:hAnsi="Book Antiqua"/>
          <w:sz w:val="24"/>
          <w:szCs w:val="24"/>
        </w:rPr>
        <w:t>Ji</w:t>
      </w:r>
      <w:proofErr w:type="spellEnd"/>
      <w:r w:rsidRPr="00910C7F">
        <w:rPr>
          <w:rFonts w:ascii="Book Antiqua" w:hAnsi="Book Antiqua"/>
          <w:sz w:val="24"/>
          <w:szCs w:val="24"/>
        </w:rPr>
        <w:t xml:space="preserve"> FF</w:t>
      </w:r>
      <w:r w:rsidRPr="00910C7F">
        <w:rPr>
          <w:rFonts w:ascii="Book Antiqua" w:hAnsi="Book Antiqua"/>
          <w:b/>
          <w:sz w:val="24"/>
          <w:szCs w:val="24"/>
        </w:rPr>
        <w:t xml:space="preserve"> L-Editor:  E-Editor:</w:t>
      </w:r>
    </w:p>
    <w:p w:rsidR="00E40A29" w:rsidRPr="00910C7F" w:rsidRDefault="00E40A29" w:rsidP="00910C7F">
      <w:pPr>
        <w:spacing w:after="0" w:line="360" w:lineRule="auto"/>
        <w:jc w:val="both"/>
        <w:rPr>
          <w:rFonts w:ascii="Book Antiqua" w:hAnsi="Book Antiqua" w:cs="Times New Roman"/>
          <w:b/>
          <w:sz w:val="24"/>
          <w:szCs w:val="24"/>
          <w:lang w:val="en-US" w:eastAsia="zh-CN"/>
        </w:rPr>
      </w:pPr>
    </w:p>
    <w:p w:rsidR="000C7376" w:rsidRPr="00910C7F" w:rsidRDefault="000C7376" w:rsidP="00910C7F">
      <w:pPr>
        <w:spacing w:after="0" w:line="360" w:lineRule="auto"/>
        <w:jc w:val="both"/>
        <w:rPr>
          <w:rFonts w:ascii="Book Antiqua" w:hAnsi="Book Antiqua" w:cs="Times New Roman"/>
          <w:color w:val="000000"/>
          <w:sz w:val="24"/>
          <w:szCs w:val="24"/>
          <w:lang w:val="en-US"/>
        </w:rPr>
      </w:pPr>
    </w:p>
    <w:p w:rsidR="000C63C8" w:rsidRPr="00910C7F" w:rsidRDefault="000C63C8" w:rsidP="00910C7F">
      <w:pPr>
        <w:spacing w:after="0" w:line="360" w:lineRule="auto"/>
        <w:jc w:val="both"/>
        <w:rPr>
          <w:rFonts w:ascii="Book Antiqua" w:hAnsi="Book Antiqua" w:cs="Times New Roman"/>
          <w:sz w:val="24"/>
          <w:szCs w:val="24"/>
          <w:lang w:val="en-US"/>
        </w:rPr>
      </w:pPr>
    </w:p>
    <w:p w:rsidR="00D766F6" w:rsidRPr="00910C7F" w:rsidRDefault="00D766F6" w:rsidP="00910C7F">
      <w:pPr>
        <w:spacing w:after="0" w:line="360" w:lineRule="auto"/>
        <w:jc w:val="both"/>
        <w:rPr>
          <w:rFonts w:ascii="Book Antiqua" w:eastAsia="Times New Roman" w:hAnsi="Book Antiqua" w:cs="Times New Roman"/>
          <w:sz w:val="24"/>
          <w:szCs w:val="24"/>
          <w:lang w:val="en-US"/>
        </w:rPr>
      </w:pPr>
    </w:p>
    <w:p w:rsidR="00D766F6" w:rsidRPr="00910C7F" w:rsidRDefault="00D766F6" w:rsidP="00910C7F">
      <w:pPr>
        <w:spacing w:after="0" w:line="360" w:lineRule="auto"/>
        <w:jc w:val="both"/>
        <w:rPr>
          <w:rFonts w:ascii="Book Antiqua" w:eastAsia="Times New Roman" w:hAnsi="Book Antiqua" w:cs="Times New Roman"/>
          <w:b/>
          <w:sz w:val="24"/>
          <w:szCs w:val="24"/>
          <w:lang w:val="en-US"/>
        </w:rPr>
      </w:pPr>
    </w:p>
    <w:p w:rsidR="00D766F6" w:rsidRPr="00910C7F" w:rsidRDefault="00D766F6" w:rsidP="00910C7F">
      <w:pPr>
        <w:spacing w:after="0" w:line="360" w:lineRule="auto"/>
        <w:jc w:val="both"/>
        <w:rPr>
          <w:rFonts w:ascii="Book Antiqua" w:eastAsia="Times New Roman" w:hAnsi="Book Antiqua" w:cs="Times New Roman"/>
          <w:b/>
          <w:sz w:val="24"/>
          <w:szCs w:val="24"/>
          <w:lang w:val="en-US"/>
        </w:rPr>
      </w:pPr>
    </w:p>
    <w:p w:rsidR="00D766F6" w:rsidRPr="00910C7F" w:rsidRDefault="00D766F6" w:rsidP="00910C7F">
      <w:pPr>
        <w:spacing w:after="0" w:line="360" w:lineRule="auto"/>
        <w:jc w:val="both"/>
        <w:rPr>
          <w:rFonts w:ascii="Book Antiqua" w:hAnsi="Book Antiqua" w:cs="Times New Roman"/>
          <w:b/>
          <w:sz w:val="24"/>
          <w:szCs w:val="24"/>
          <w:lang w:val="en-US" w:eastAsia="zh-CN"/>
        </w:rPr>
      </w:pPr>
    </w:p>
    <w:p w:rsidR="00D766F6" w:rsidRPr="00910C7F" w:rsidRDefault="00E40A29" w:rsidP="00910C7F">
      <w:pPr>
        <w:spacing w:after="0" w:line="360" w:lineRule="auto"/>
        <w:jc w:val="both"/>
        <w:rPr>
          <w:rFonts w:ascii="Book Antiqua" w:eastAsia="Times New Roman" w:hAnsi="Book Antiqua" w:cs="Times New Roman"/>
          <w:b/>
          <w:sz w:val="24"/>
          <w:szCs w:val="24"/>
          <w:lang w:val="en-US"/>
        </w:rPr>
      </w:pPr>
      <w:r w:rsidRPr="00910C7F">
        <w:rPr>
          <w:rFonts w:ascii="Book Antiqua" w:eastAsia="Times New Roman" w:hAnsi="Book Antiqua" w:cs="Times New Roman"/>
          <w:b/>
          <w:sz w:val="24"/>
          <w:szCs w:val="24"/>
          <w:lang w:val="en-US"/>
        </w:rPr>
        <w:t>Table 1</w:t>
      </w:r>
      <w:r w:rsidR="00D766F6" w:rsidRPr="00910C7F">
        <w:rPr>
          <w:rFonts w:ascii="Book Antiqua" w:eastAsia="Times New Roman" w:hAnsi="Book Antiqua" w:cs="Times New Roman"/>
          <w:b/>
          <w:sz w:val="24"/>
          <w:szCs w:val="24"/>
          <w:lang w:val="en-US"/>
        </w:rPr>
        <w:t xml:space="preserve"> Overview of </w:t>
      </w:r>
      <w:r w:rsidR="001C72C3" w:rsidRPr="00910C7F">
        <w:rPr>
          <w:rFonts w:ascii="Book Antiqua" w:eastAsia="Times New Roman" w:hAnsi="Book Antiqua" w:cs="Times New Roman"/>
          <w:b/>
          <w:sz w:val="24"/>
          <w:szCs w:val="24"/>
          <w:lang w:val="en-US"/>
        </w:rPr>
        <w:t xml:space="preserve">quality of life </w:t>
      </w:r>
      <w:r w:rsidR="00D766F6" w:rsidRPr="00910C7F">
        <w:rPr>
          <w:rFonts w:ascii="Book Antiqua" w:eastAsia="Times New Roman" w:hAnsi="Book Antiqua" w:cs="Times New Roman"/>
          <w:b/>
          <w:sz w:val="24"/>
          <w:szCs w:val="24"/>
          <w:lang w:val="en-US"/>
        </w:rPr>
        <w:t>measures commonly used in rheumatologic disorders</w:t>
      </w:r>
      <w:r w:rsidR="00D766F6" w:rsidRPr="00910C7F">
        <w:rPr>
          <w:rFonts w:ascii="Book Antiqua" w:eastAsia="Times New Roman" w:hAnsi="Book Antiqua" w:cs="Times New Roman"/>
          <w:b/>
          <w:sz w:val="24"/>
          <w:szCs w:val="24"/>
          <w:lang w:val="en-US"/>
        </w:rPr>
        <w:tab/>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40A29" w:rsidRPr="00910C7F" w:rsidTr="00E40A29">
        <w:tc>
          <w:tcPr>
            <w:tcW w:w="9212" w:type="dxa"/>
            <w:tcBorders>
              <w:top w:val="single" w:sz="4" w:space="0" w:color="auto"/>
              <w:bottom w:val="single" w:sz="4" w:space="0" w:color="auto"/>
            </w:tcBorders>
          </w:tcPr>
          <w:p w:rsidR="00E40A29" w:rsidRPr="00910C7F" w:rsidRDefault="00E40A29" w:rsidP="00910C7F">
            <w:pPr>
              <w:rPr>
                <w:rFonts w:ascii="Book Antiqua" w:hAnsi="Book Antiqua"/>
                <w:sz w:val="16"/>
                <w:szCs w:val="16"/>
              </w:rPr>
            </w:pPr>
            <w:r w:rsidRPr="00910C7F">
              <w:rPr>
                <w:rFonts w:ascii="Book Antiqua" w:hAnsi="Book Antiqua"/>
                <w:sz w:val="16"/>
                <w:szCs w:val="16"/>
              </w:rPr>
              <w:t>Generic measures                               Disease specific measures</w:t>
            </w:r>
          </w:p>
        </w:tc>
      </w:tr>
      <w:tr w:rsidR="00E40A29" w:rsidRPr="00910C7F" w:rsidTr="00E40A29">
        <w:trPr>
          <w:trHeight w:val="1799"/>
        </w:trPr>
        <w:tc>
          <w:tcPr>
            <w:tcW w:w="9212" w:type="dxa"/>
            <w:tcBorders>
              <w:top w:val="single" w:sz="4" w:space="0" w:color="auto"/>
            </w:tcBorders>
          </w:tcPr>
          <w:p w:rsidR="00E40A29" w:rsidRPr="00910C7F" w:rsidRDefault="00E40A29" w:rsidP="00910C7F">
            <w:pPr>
              <w:rPr>
                <w:rFonts w:ascii="Book Antiqua" w:hAnsi="Book Antiqua"/>
                <w:sz w:val="16"/>
                <w:szCs w:val="16"/>
              </w:rPr>
            </w:pPr>
            <w:r w:rsidRPr="00910C7F">
              <w:rPr>
                <w:rFonts w:ascii="Book Antiqua" w:hAnsi="Book Antiqua"/>
                <w:sz w:val="16"/>
                <w:szCs w:val="16"/>
              </w:rPr>
              <w:t xml:space="preserve">                               Rheumatoid arthritis   Osteoarthritis  Fibromyalgia   Psoriatic arthritis   Ankylosing spondylitis  Gout</w:t>
            </w:r>
          </w:p>
          <w:p w:rsidR="00E40A29" w:rsidRPr="00910C7F" w:rsidRDefault="00E40A29" w:rsidP="00910C7F">
            <w:pPr>
              <w:rPr>
                <w:rFonts w:ascii="Book Antiqua" w:hAnsi="Book Antiqua"/>
                <w:sz w:val="16"/>
                <w:szCs w:val="16"/>
              </w:rPr>
            </w:pPr>
            <w:r w:rsidRPr="00910C7F">
              <w:rPr>
                <w:rFonts w:ascii="Book Antiqua" w:hAnsi="Book Antiqua"/>
                <w:sz w:val="16"/>
                <w:szCs w:val="16"/>
              </w:rPr>
              <w:t xml:space="preserve">SF-36                          HAQ                             WOMAC         FIQ                   </w:t>
            </w:r>
            <w:proofErr w:type="spellStart"/>
            <w:r w:rsidRPr="00910C7F">
              <w:rPr>
                <w:rFonts w:ascii="Book Antiqua" w:hAnsi="Book Antiqua" w:cs="Times New Roman"/>
                <w:sz w:val="16"/>
                <w:szCs w:val="16"/>
                <w:lang w:val="en-US"/>
              </w:rPr>
              <w:t>PsAQoL</w:t>
            </w:r>
            <w:proofErr w:type="spellEnd"/>
            <w:r w:rsidRPr="00910C7F">
              <w:rPr>
                <w:rFonts w:ascii="Book Antiqua" w:hAnsi="Book Antiqua" w:cs="Times New Roman"/>
                <w:sz w:val="16"/>
                <w:szCs w:val="16"/>
                <w:lang w:val="en-US"/>
              </w:rPr>
              <w:t xml:space="preserve">                DFI                                   </w:t>
            </w:r>
            <w:r w:rsidRPr="00910C7F">
              <w:rPr>
                <w:rFonts w:ascii="Book Antiqua" w:eastAsia="Times New Roman" w:hAnsi="Book Antiqua" w:cs="Times New Roman"/>
                <w:sz w:val="16"/>
                <w:szCs w:val="16"/>
                <w:lang w:val="en-US"/>
              </w:rPr>
              <w:t>GAQ 1.0</w:t>
            </w:r>
          </w:p>
          <w:p w:rsidR="00E40A29" w:rsidRPr="00910C7F" w:rsidRDefault="00E40A29" w:rsidP="00910C7F">
            <w:pPr>
              <w:rPr>
                <w:rFonts w:ascii="Book Antiqua" w:eastAsia="Times New Roman" w:hAnsi="Book Antiqua" w:cs="Times New Roman"/>
                <w:sz w:val="16"/>
                <w:szCs w:val="16"/>
                <w:lang w:val="en-US"/>
              </w:rPr>
            </w:pPr>
            <w:r w:rsidRPr="00910C7F">
              <w:rPr>
                <w:rFonts w:ascii="Book Antiqua" w:eastAsia="Times New Roman" w:hAnsi="Book Antiqua" w:cs="Times New Roman"/>
                <w:sz w:val="16"/>
                <w:szCs w:val="16"/>
                <w:lang w:val="en-US"/>
              </w:rPr>
              <w:t xml:space="preserve">SF-12                          </w:t>
            </w:r>
            <w:r w:rsidRPr="00910C7F">
              <w:rPr>
                <w:rFonts w:ascii="Book Antiqua" w:hAnsi="Book Antiqua"/>
                <w:sz w:val="16"/>
                <w:szCs w:val="16"/>
              </w:rPr>
              <w:t xml:space="preserve">RAQoL                         Lequesne                                                                  </w:t>
            </w:r>
            <w:r w:rsidRPr="00910C7F">
              <w:rPr>
                <w:rFonts w:ascii="Book Antiqua" w:hAnsi="Book Antiqua" w:cs="Times New Roman"/>
                <w:sz w:val="16"/>
                <w:szCs w:val="16"/>
                <w:lang w:val="en-US"/>
              </w:rPr>
              <w:t xml:space="preserve">BASFI                               </w:t>
            </w:r>
            <w:r w:rsidRPr="00910C7F">
              <w:rPr>
                <w:rFonts w:ascii="Book Antiqua" w:eastAsia="Times New Roman" w:hAnsi="Book Antiqua" w:cs="Times New Roman"/>
                <w:sz w:val="16"/>
                <w:szCs w:val="16"/>
                <w:lang w:val="en-US"/>
              </w:rPr>
              <w:t>GAQ 2.0</w:t>
            </w:r>
          </w:p>
          <w:p w:rsidR="00E40A29" w:rsidRPr="00910C7F" w:rsidRDefault="00E40A29" w:rsidP="00910C7F">
            <w:pPr>
              <w:rPr>
                <w:rFonts w:ascii="Book Antiqua" w:eastAsia="Times New Roman" w:hAnsi="Book Antiqua" w:cs="Times New Roman"/>
                <w:sz w:val="16"/>
                <w:szCs w:val="16"/>
                <w:lang w:val="en-US"/>
              </w:rPr>
            </w:pPr>
            <w:r w:rsidRPr="00910C7F">
              <w:rPr>
                <w:rFonts w:ascii="Book Antiqua" w:eastAsia="Times New Roman" w:hAnsi="Book Antiqua" w:cs="Times New Roman"/>
                <w:sz w:val="16"/>
                <w:szCs w:val="16"/>
                <w:lang w:val="en-US"/>
              </w:rPr>
              <w:t xml:space="preserve">NHP                           </w:t>
            </w:r>
            <w:r w:rsidRPr="00910C7F">
              <w:rPr>
                <w:rFonts w:ascii="Book Antiqua" w:hAnsi="Book Antiqua"/>
                <w:sz w:val="16"/>
                <w:szCs w:val="16"/>
              </w:rPr>
              <w:t xml:space="preserve">AIMS                            </w:t>
            </w:r>
            <w:r w:rsidRPr="00910C7F">
              <w:rPr>
                <w:rFonts w:ascii="Book Antiqua" w:eastAsia="Times New Roman" w:hAnsi="Book Antiqua" w:cs="Times New Roman"/>
                <w:bCs/>
                <w:kern w:val="36"/>
                <w:sz w:val="16"/>
                <w:szCs w:val="16"/>
                <w:lang w:val="en-US"/>
              </w:rPr>
              <w:t>KOOS</w:t>
            </w:r>
            <w:r w:rsidRPr="00910C7F">
              <w:rPr>
                <w:rFonts w:ascii="Book Antiqua" w:hAnsi="Book Antiqua"/>
                <w:sz w:val="16"/>
                <w:szCs w:val="16"/>
              </w:rPr>
              <w:t xml:space="preserve">                                                                       </w:t>
            </w:r>
            <w:proofErr w:type="spellStart"/>
            <w:r w:rsidRPr="00910C7F">
              <w:rPr>
                <w:rFonts w:ascii="Book Antiqua" w:eastAsia="Times New Roman" w:hAnsi="Book Antiqua" w:cs="Times New Roman"/>
                <w:sz w:val="16"/>
                <w:szCs w:val="16"/>
                <w:lang w:val="en-US"/>
              </w:rPr>
              <w:t>ASQoL</w:t>
            </w:r>
            <w:proofErr w:type="spellEnd"/>
          </w:p>
          <w:p w:rsidR="00E40A29" w:rsidRPr="00910C7F" w:rsidRDefault="00E40A29" w:rsidP="00910C7F">
            <w:pPr>
              <w:rPr>
                <w:rFonts w:ascii="Book Antiqua" w:eastAsia="Times New Roman" w:hAnsi="Book Antiqua" w:cs="Times New Roman"/>
                <w:sz w:val="16"/>
                <w:szCs w:val="16"/>
                <w:lang w:val="en-US"/>
              </w:rPr>
            </w:pPr>
            <w:r w:rsidRPr="00910C7F">
              <w:rPr>
                <w:rFonts w:ascii="Book Antiqua" w:eastAsia="Times New Roman" w:hAnsi="Book Antiqua" w:cs="Times New Roman"/>
                <w:sz w:val="16"/>
                <w:szCs w:val="16"/>
                <w:lang w:val="en-US"/>
              </w:rPr>
              <w:t xml:space="preserve">SIP                              </w:t>
            </w:r>
            <w:r w:rsidRPr="00910C7F">
              <w:rPr>
                <w:rFonts w:ascii="Book Antiqua" w:hAnsi="Book Antiqua"/>
                <w:sz w:val="16"/>
                <w:szCs w:val="16"/>
              </w:rPr>
              <w:t>AIMS-2                         KOOS-PS</w:t>
            </w:r>
          </w:p>
          <w:p w:rsidR="00E40A29" w:rsidRPr="00910C7F" w:rsidRDefault="00E40A29" w:rsidP="00910C7F">
            <w:pPr>
              <w:rPr>
                <w:rFonts w:ascii="Book Antiqua" w:hAnsi="Book Antiqua"/>
                <w:sz w:val="16"/>
                <w:szCs w:val="16"/>
              </w:rPr>
            </w:pPr>
            <w:r w:rsidRPr="00910C7F">
              <w:rPr>
                <w:rFonts w:ascii="Book Antiqua" w:eastAsia="Times New Roman" w:hAnsi="Book Antiqua" w:cs="Times New Roman"/>
                <w:sz w:val="16"/>
                <w:szCs w:val="16"/>
                <w:lang w:val="en-US"/>
              </w:rPr>
              <w:t xml:space="preserve">EQ-5D                        </w:t>
            </w:r>
            <w:r w:rsidRPr="00910C7F">
              <w:rPr>
                <w:rFonts w:ascii="Book Antiqua" w:hAnsi="Book Antiqua"/>
                <w:sz w:val="16"/>
                <w:szCs w:val="16"/>
              </w:rPr>
              <w:t>MACTAR                     HOOS</w:t>
            </w:r>
          </w:p>
          <w:p w:rsidR="00E40A29" w:rsidRPr="00910C7F" w:rsidRDefault="00E40A29" w:rsidP="00910C7F">
            <w:pPr>
              <w:rPr>
                <w:rFonts w:ascii="Book Antiqua" w:eastAsia="Times New Roman" w:hAnsi="Book Antiqua" w:cs="Times New Roman"/>
                <w:sz w:val="16"/>
                <w:szCs w:val="16"/>
                <w:lang w:val="en-US"/>
              </w:rPr>
            </w:pPr>
            <w:r w:rsidRPr="00910C7F">
              <w:rPr>
                <w:rFonts w:ascii="Book Antiqua" w:hAnsi="Book Antiqua"/>
                <w:sz w:val="16"/>
                <w:szCs w:val="16"/>
              </w:rPr>
              <w:t>SF-6D                                                                HOOS-PS</w:t>
            </w:r>
          </w:p>
          <w:p w:rsidR="00E40A29" w:rsidRPr="00910C7F" w:rsidRDefault="00E40A29" w:rsidP="00910C7F">
            <w:pPr>
              <w:rPr>
                <w:rFonts w:ascii="Book Antiqua" w:eastAsia="Times New Roman" w:hAnsi="Book Antiqua" w:cs="Times New Roman"/>
                <w:sz w:val="16"/>
                <w:szCs w:val="16"/>
                <w:lang w:val="en-US"/>
              </w:rPr>
            </w:pPr>
            <w:r w:rsidRPr="00910C7F">
              <w:rPr>
                <w:rFonts w:ascii="Book Antiqua" w:eastAsia="Times New Roman" w:hAnsi="Book Antiqua" w:cs="Times New Roman"/>
                <w:sz w:val="16"/>
                <w:szCs w:val="16"/>
                <w:lang w:val="en-US"/>
              </w:rPr>
              <w:t>HIU-2</w:t>
            </w:r>
          </w:p>
          <w:p w:rsidR="00E40A29" w:rsidRPr="00910C7F" w:rsidRDefault="00E40A29" w:rsidP="00910C7F">
            <w:pPr>
              <w:rPr>
                <w:rFonts w:ascii="Book Antiqua" w:hAnsi="Book Antiqua"/>
                <w:sz w:val="16"/>
                <w:szCs w:val="16"/>
              </w:rPr>
            </w:pPr>
            <w:r w:rsidRPr="00910C7F">
              <w:rPr>
                <w:rFonts w:ascii="Book Antiqua" w:eastAsia="Times New Roman" w:hAnsi="Book Antiqua" w:cs="Times New Roman"/>
                <w:sz w:val="16"/>
                <w:szCs w:val="16"/>
                <w:lang w:val="en-US"/>
              </w:rPr>
              <w:t>HIU-3</w:t>
            </w:r>
          </w:p>
        </w:tc>
      </w:tr>
    </w:tbl>
    <w:p w:rsidR="006848B4" w:rsidRPr="00910C7F" w:rsidRDefault="00E40A29" w:rsidP="00910C7F">
      <w:pPr>
        <w:spacing w:after="0" w:line="360" w:lineRule="auto"/>
        <w:jc w:val="both"/>
        <w:rPr>
          <w:rFonts w:ascii="Book Antiqua" w:hAnsi="Book Antiqua" w:cs="Times New Roman"/>
          <w:sz w:val="24"/>
          <w:szCs w:val="24"/>
          <w:lang w:val="en-US" w:eastAsia="zh-CN"/>
        </w:rPr>
      </w:pPr>
      <w:r w:rsidRPr="00910C7F">
        <w:rPr>
          <w:rFonts w:ascii="Book Antiqua" w:hAnsi="Book Antiqua" w:cs="Times New Roman" w:hint="eastAsia"/>
          <w:sz w:val="24"/>
          <w:szCs w:val="24"/>
          <w:lang w:val="en-US" w:eastAsia="zh-CN"/>
        </w:rPr>
        <w:t>SF:</w:t>
      </w:r>
      <w:r w:rsidRPr="00910C7F">
        <w:rPr>
          <w:rFonts w:ascii="Book Antiqua" w:eastAsia="Times New Roman" w:hAnsi="Book Antiqua" w:cs="Times New Roman"/>
          <w:sz w:val="24"/>
          <w:szCs w:val="24"/>
          <w:lang w:val="en-US"/>
        </w:rPr>
        <w:t xml:space="preserve"> Short form</w:t>
      </w:r>
      <w:r w:rsidRPr="00910C7F">
        <w:rPr>
          <w:rFonts w:ascii="Book Antiqua" w:hAnsi="Book Antiqua" w:cs="Times New Roman" w:hint="eastAsia"/>
          <w:sz w:val="24"/>
          <w:szCs w:val="24"/>
          <w:lang w:val="en-US" w:eastAsia="zh-CN"/>
        </w:rPr>
        <w:t xml:space="preserve">; </w:t>
      </w:r>
      <w:r w:rsidRPr="00910C7F">
        <w:rPr>
          <w:rFonts w:ascii="Book Antiqua" w:eastAsia="Times New Roman" w:hAnsi="Book Antiqua" w:cs="Times New Roman"/>
          <w:sz w:val="24"/>
          <w:szCs w:val="24"/>
          <w:lang w:val="en-US"/>
        </w:rPr>
        <w:t>SIP</w:t>
      </w:r>
      <w:r w:rsidRPr="00910C7F">
        <w:rPr>
          <w:rFonts w:ascii="Book Antiqua" w:hAnsi="Book Antiqua" w:cs="Times New Roman" w:hint="eastAsia"/>
          <w:sz w:val="24"/>
          <w:szCs w:val="24"/>
          <w:lang w:val="en-US" w:eastAsia="zh-CN"/>
        </w:rPr>
        <w:t>:</w:t>
      </w:r>
      <w:r w:rsidRPr="00910C7F">
        <w:rPr>
          <w:rFonts w:ascii="Book Antiqua" w:eastAsia="Times New Roman" w:hAnsi="Book Antiqua" w:cs="Times New Roman"/>
          <w:sz w:val="24"/>
          <w:szCs w:val="24"/>
          <w:lang w:val="en-US"/>
        </w:rPr>
        <w:t xml:space="preserve"> Sickness Impact Profile</w:t>
      </w:r>
      <w:r w:rsidRPr="00910C7F">
        <w:rPr>
          <w:rFonts w:ascii="Book Antiqua" w:hAnsi="Book Antiqua" w:cs="Times New Roman" w:hint="eastAsia"/>
          <w:sz w:val="24"/>
          <w:szCs w:val="24"/>
          <w:lang w:val="en-US" w:eastAsia="zh-CN"/>
        </w:rPr>
        <w:t>;</w:t>
      </w:r>
      <w:r w:rsidR="003E2AC0" w:rsidRPr="00910C7F">
        <w:rPr>
          <w:rFonts w:ascii="Book Antiqua" w:hAnsi="Book Antiqua" w:cs="Times New Roman" w:hint="eastAsia"/>
          <w:sz w:val="24"/>
          <w:szCs w:val="24"/>
          <w:lang w:val="en-US" w:eastAsia="zh-CN"/>
        </w:rPr>
        <w:t xml:space="preserve"> </w:t>
      </w:r>
      <w:r w:rsidR="003E2AC0" w:rsidRPr="00910C7F">
        <w:rPr>
          <w:rFonts w:ascii="Book Antiqua" w:eastAsia="Times New Roman" w:hAnsi="Book Antiqua" w:cs="Times New Roman"/>
          <w:sz w:val="24"/>
          <w:szCs w:val="24"/>
          <w:lang w:val="en-US"/>
        </w:rPr>
        <w:t>EQ-5D</w:t>
      </w:r>
      <w:r w:rsidR="003E2AC0" w:rsidRPr="00910C7F">
        <w:rPr>
          <w:rFonts w:ascii="Book Antiqua" w:hAnsi="Book Antiqua" w:cs="Times New Roman" w:hint="eastAsia"/>
          <w:sz w:val="16"/>
          <w:szCs w:val="16"/>
          <w:lang w:val="en-US" w:eastAsia="zh-CN"/>
        </w:rPr>
        <w:t xml:space="preserve">: </w:t>
      </w:r>
      <w:proofErr w:type="spellStart"/>
      <w:r w:rsidR="003E2AC0" w:rsidRPr="00910C7F">
        <w:rPr>
          <w:rFonts w:ascii="Book Antiqua" w:eastAsia="Times New Roman" w:hAnsi="Book Antiqua" w:cs="Times New Roman"/>
          <w:sz w:val="24"/>
          <w:szCs w:val="24"/>
          <w:lang w:val="en-US"/>
        </w:rPr>
        <w:t>EuroQol</w:t>
      </w:r>
      <w:proofErr w:type="spellEnd"/>
      <w:r w:rsidR="003E2AC0" w:rsidRPr="00910C7F">
        <w:rPr>
          <w:rFonts w:ascii="Book Antiqua" w:hAnsi="Book Antiqua" w:cs="Times New Roman" w:hint="eastAsia"/>
          <w:sz w:val="24"/>
          <w:szCs w:val="24"/>
          <w:lang w:val="en-US" w:eastAsia="zh-CN"/>
        </w:rPr>
        <w:t xml:space="preserve">; </w:t>
      </w:r>
      <w:r w:rsidR="00117951" w:rsidRPr="00910C7F">
        <w:rPr>
          <w:rFonts w:ascii="Book Antiqua" w:eastAsia="Times New Roman" w:hAnsi="Book Antiqua" w:cs="Times New Roman"/>
          <w:sz w:val="24"/>
          <w:szCs w:val="24"/>
          <w:lang w:val="en-US"/>
        </w:rPr>
        <w:t>HIU-2</w:t>
      </w:r>
      <w:r w:rsidR="00117951" w:rsidRPr="00910C7F">
        <w:rPr>
          <w:rFonts w:ascii="Book Antiqua" w:hAnsi="Book Antiqua" w:cs="Times New Roman" w:hint="eastAsia"/>
          <w:sz w:val="24"/>
          <w:szCs w:val="24"/>
          <w:lang w:val="en-US" w:eastAsia="zh-CN"/>
        </w:rPr>
        <w:t xml:space="preserve">: </w:t>
      </w:r>
      <w:r w:rsidR="00117951" w:rsidRPr="00910C7F">
        <w:rPr>
          <w:rFonts w:ascii="Book Antiqua" w:eastAsia="Times New Roman" w:hAnsi="Book Antiqua" w:cs="Times New Roman"/>
          <w:sz w:val="24"/>
          <w:szCs w:val="24"/>
          <w:lang w:val="en-US"/>
        </w:rPr>
        <w:t>Health Utilities Index mark 2</w:t>
      </w:r>
      <w:r w:rsidR="00117951" w:rsidRPr="00910C7F">
        <w:rPr>
          <w:rFonts w:ascii="Book Antiqua" w:hAnsi="Book Antiqua" w:cs="Times New Roman" w:hint="eastAsia"/>
          <w:sz w:val="24"/>
          <w:szCs w:val="24"/>
          <w:lang w:val="en-US" w:eastAsia="zh-CN"/>
        </w:rPr>
        <w:t xml:space="preserve">; </w:t>
      </w:r>
      <w:r w:rsidR="00117951" w:rsidRPr="00910C7F">
        <w:rPr>
          <w:rFonts w:ascii="Book Antiqua" w:eastAsia="Times New Roman" w:hAnsi="Book Antiqua" w:cs="Times New Roman"/>
          <w:sz w:val="24"/>
          <w:szCs w:val="24"/>
          <w:lang w:val="en-US"/>
        </w:rPr>
        <w:t>HAQ</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Health Assessment Questionnaire</w:t>
      </w:r>
      <w:r w:rsidR="00117951" w:rsidRPr="00910C7F">
        <w:rPr>
          <w:rFonts w:ascii="Book Antiqua" w:hAnsi="Book Antiqua" w:cs="Times New Roman" w:hint="eastAsia"/>
          <w:sz w:val="24"/>
          <w:szCs w:val="24"/>
          <w:lang w:val="en-US" w:eastAsia="zh-CN"/>
        </w:rPr>
        <w:t xml:space="preserve">; </w:t>
      </w:r>
      <w:proofErr w:type="spellStart"/>
      <w:r w:rsidR="00117951" w:rsidRPr="00910C7F">
        <w:rPr>
          <w:rFonts w:ascii="Book Antiqua" w:eastAsia="Times New Roman" w:hAnsi="Book Antiqua" w:cs="Times New Roman"/>
          <w:sz w:val="24"/>
          <w:szCs w:val="24"/>
          <w:lang w:val="en-US"/>
        </w:rPr>
        <w:t>RAQoL</w:t>
      </w:r>
      <w:proofErr w:type="spellEnd"/>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Rheumatoid Arthritis Quality of Life Questionnaire</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AIMS</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Arthritis impact measurement scales</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MACTAR</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McMaster Toronto Arthritis Patient Preference Disability Questionnaire</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WOMAC</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Western Ontario and McMaster Universities Osteoarthritis Index</w:t>
      </w:r>
      <w:r w:rsidR="00117951" w:rsidRPr="00910C7F">
        <w:rPr>
          <w:rFonts w:ascii="Book Antiqua" w:hAnsi="Book Antiqua" w:cs="Times New Roman" w:hint="eastAsia"/>
          <w:sz w:val="24"/>
          <w:szCs w:val="24"/>
          <w:lang w:val="en-US" w:eastAsia="zh-CN"/>
        </w:rPr>
        <w:t>;</w:t>
      </w:r>
      <w:r w:rsidR="00117951" w:rsidRPr="00910C7F">
        <w:rPr>
          <w:rFonts w:ascii="Book Antiqua" w:hAnsi="Book Antiqua" w:cs="Times New Roman"/>
          <w:sz w:val="24"/>
          <w:szCs w:val="24"/>
          <w:lang w:val="en-US"/>
        </w:rPr>
        <w:t xml:space="preserve"> </w:t>
      </w:r>
      <w:r w:rsidR="00117951" w:rsidRPr="00910C7F">
        <w:rPr>
          <w:rFonts w:ascii="Book Antiqua" w:eastAsia="Times New Roman" w:hAnsi="Book Antiqua" w:cs="Times New Roman"/>
          <w:bCs/>
          <w:kern w:val="36"/>
          <w:sz w:val="24"/>
          <w:szCs w:val="24"/>
          <w:lang w:val="en-US"/>
        </w:rPr>
        <w:t>KOOS-PS</w:t>
      </w:r>
      <w:r w:rsidR="00117951" w:rsidRPr="00910C7F">
        <w:rPr>
          <w:rFonts w:ascii="Book Antiqua" w:hAnsi="Book Antiqua" w:cs="Times New Roman" w:hint="eastAsia"/>
          <w:bCs/>
          <w:kern w:val="36"/>
          <w:sz w:val="24"/>
          <w:szCs w:val="24"/>
          <w:lang w:val="en-US" w:eastAsia="zh-CN"/>
        </w:rPr>
        <w:t>:</w:t>
      </w:r>
      <w:r w:rsidR="00117951" w:rsidRPr="00910C7F">
        <w:rPr>
          <w:rFonts w:ascii="Book Antiqua" w:hAnsi="Book Antiqua" w:cs="Times New Roman"/>
          <w:sz w:val="24"/>
          <w:szCs w:val="24"/>
          <w:lang w:val="en-US"/>
        </w:rPr>
        <w:t xml:space="preserve"> Knee </w:t>
      </w:r>
      <w:r w:rsidR="00117951" w:rsidRPr="00910C7F">
        <w:rPr>
          <w:rFonts w:ascii="Book Antiqua" w:eastAsia="Times New Roman" w:hAnsi="Book Antiqua" w:cs="Times New Roman"/>
          <w:bCs/>
          <w:kern w:val="36"/>
          <w:sz w:val="24"/>
          <w:szCs w:val="24"/>
          <w:lang w:val="en-US"/>
        </w:rPr>
        <w:t>Disability and Osteoarthritis Outcome Score-Physical Function Short-form</w:t>
      </w:r>
      <w:r w:rsidR="00117951" w:rsidRPr="00910C7F">
        <w:rPr>
          <w:rFonts w:ascii="Book Antiqua" w:hAnsi="Book Antiqua" w:cs="Times New Roman" w:hint="eastAsia"/>
          <w:bCs/>
          <w:kern w:val="36"/>
          <w:sz w:val="24"/>
          <w:szCs w:val="24"/>
          <w:lang w:val="en-US" w:eastAsia="zh-CN"/>
        </w:rPr>
        <w:t>;</w:t>
      </w:r>
      <w:r w:rsidR="00117951" w:rsidRPr="00910C7F">
        <w:rPr>
          <w:rFonts w:ascii="Book Antiqua" w:hAnsi="Book Antiqua" w:cs="Times New Roman"/>
          <w:sz w:val="24"/>
          <w:szCs w:val="24"/>
          <w:lang w:val="en-US"/>
        </w:rPr>
        <w:t xml:space="preserve"> </w:t>
      </w:r>
      <w:r w:rsidR="00117951" w:rsidRPr="00910C7F">
        <w:rPr>
          <w:rFonts w:ascii="Book Antiqua" w:eastAsia="Times New Roman" w:hAnsi="Book Antiqua" w:cs="Times New Roman"/>
          <w:bCs/>
          <w:kern w:val="36"/>
          <w:sz w:val="24"/>
          <w:szCs w:val="24"/>
          <w:lang w:val="en-US"/>
        </w:rPr>
        <w:t>HOOS-PS</w:t>
      </w:r>
      <w:r w:rsidR="00117951" w:rsidRPr="00910C7F">
        <w:rPr>
          <w:rFonts w:ascii="Book Antiqua" w:hAnsi="Book Antiqua" w:cs="Times New Roman" w:hint="eastAsia"/>
          <w:bCs/>
          <w:kern w:val="36"/>
          <w:sz w:val="24"/>
          <w:szCs w:val="24"/>
          <w:lang w:val="en-US" w:eastAsia="zh-CN"/>
        </w:rPr>
        <w:t>:</w:t>
      </w:r>
      <w:r w:rsidR="00117951" w:rsidRPr="00910C7F">
        <w:rPr>
          <w:rFonts w:ascii="Book Antiqua" w:hAnsi="Book Antiqua" w:cs="Times New Roman"/>
          <w:sz w:val="24"/>
          <w:szCs w:val="24"/>
          <w:lang w:val="en-US"/>
        </w:rPr>
        <w:t xml:space="preserve"> Hip </w:t>
      </w:r>
      <w:r w:rsidR="00117951" w:rsidRPr="00910C7F">
        <w:rPr>
          <w:rFonts w:ascii="Book Antiqua" w:eastAsia="Times New Roman" w:hAnsi="Book Antiqua" w:cs="Times New Roman"/>
          <w:bCs/>
          <w:kern w:val="36"/>
          <w:sz w:val="24"/>
          <w:szCs w:val="24"/>
          <w:lang w:val="en-US"/>
        </w:rPr>
        <w:t>Disability and Osteoarthritis Outcome Score-Physical Function Short-form</w:t>
      </w:r>
      <w:r w:rsidR="00117951" w:rsidRPr="00910C7F">
        <w:rPr>
          <w:rFonts w:ascii="Book Antiqua" w:hAnsi="Book Antiqua" w:cs="Times New Roman" w:hint="eastAsia"/>
          <w:bCs/>
          <w:kern w:val="36"/>
          <w:sz w:val="24"/>
          <w:szCs w:val="24"/>
          <w:lang w:val="en-US" w:eastAsia="zh-CN"/>
        </w:rPr>
        <w:t>;</w:t>
      </w:r>
      <w:r w:rsidR="00117951" w:rsidRPr="00910C7F">
        <w:rPr>
          <w:rFonts w:ascii="Book Antiqua" w:hAnsi="Book Antiqua" w:cs="Times New Roman"/>
          <w:sz w:val="24"/>
          <w:szCs w:val="24"/>
          <w:lang w:val="en-US"/>
        </w:rPr>
        <w:t xml:space="preserve"> FIQ</w:t>
      </w:r>
      <w:r w:rsidR="00117951" w:rsidRPr="00910C7F">
        <w:rPr>
          <w:rFonts w:ascii="Book Antiqua" w:hAnsi="Book Antiqua" w:cs="Times New Roman" w:hint="eastAsia"/>
          <w:sz w:val="24"/>
          <w:szCs w:val="24"/>
          <w:lang w:val="en-US" w:eastAsia="zh-CN"/>
        </w:rPr>
        <w:t>:</w:t>
      </w:r>
      <w:r w:rsidR="00117951" w:rsidRPr="00910C7F">
        <w:rPr>
          <w:rFonts w:ascii="Book Antiqua" w:hAnsi="Book Antiqua" w:cs="Times New Roman"/>
          <w:sz w:val="24"/>
          <w:szCs w:val="24"/>
          <w:lang w:val="en-US"/>
        </w:rPr>
        <w:t xml:space="preserve"> Fibromyalgia Impact Questionnaire</w:t>
      </w:r>
      <w:r w:rsidR="00117951" w:rsidRPr="00910C7F">
        <w:rPr>
          <w:rFonts w:ascii="Book Antiqua" w:hAnsi="Book Antiqua" w:cs="Times New Roman" w:hint="eastAsia"/>
          <w:sz w:val="24"/>
          <w:szCs w:val="24"/>
          <w:lang w:val="en-US" w:eastAsia="zh-CN"/>
        </w:rPr>
        <w:t>;</w:t>
      </w:r>
      <w:r w:rsidR="00117951" w:rsidRPr="00910C7F">
        <w:rPr>
          <w:rFonts w:ascii="Book Antiqua" w:hAnsi="Book Antiqua"/>
          <w:lang w:val="en-US"/>
        </w:rPr>
        <w:t xml:space="preserve"> </w:t>
      </w:r>
      <w:proofErr w:type="spellStart"/>
      <w:r w:rsidR="00117951" w:rsidRPr="00910C7F">
        <w:rPr>
          <w:rFonts w:ascii="Book Antiqua" w:hAnsi="Book Antiqua"/>
          <w:lang w:val="en-US"/>
        </w:rPr>
        <w:t>PsAQoL</w:t>
      </w:r>
      <w:proofErr w:type="spellEnd"/>
      <w:r w:rsidR="00117951" w:rsidRPr="00910C7F">
        <w:rPr>
          <w:rFonts w:ascii="Book Antiqua" w:hAnsi="Book Antiqua" w:hint="eastAsia"/>
          <w:lang w:val="en-US" w:eastAsia="zh-CN"/>
        </w:rPr>
        <w:t>:</w:t>
      </w:r>
      <w:r w:rsidR="00117951" w:rsidRPr="00910C7F">
        <w:rPr>
          <w:rFonts w:ascii="Book Antiqua" w:hAnsi="Book Antiqua"/>
          <w:lang w:val="en-US"/>
        </w:rPr>
        <w:t xml:space="preserve"> Psoriatic Arthritis Quality of Life</w:t>
      </w:r>
      <w:r w:rsidR="00117951" w:rsidRPr="00910C7F">
        <w:rPr>
          <w:rFonts w:ascii="Book Antiqua" w:hAnsi="Book Antiqua" w:hint="eastAsia"/>
          <w:lang w:val="en-US" w:eastAsia="zh-CN"/>
        </w:rPr>
        <w:t>;</w:t>
      </w:r>
      <w:r w:rsidR="00117951" w:rsidRPr="00910C7F">
        <w:rPr>
          <w:rFonts w:ascii="Book Antiqua" w:hAnsi="Book Antiqua" w:cs="Times New Roman"/>
          <w:sz w:val="24"/>
          <w:szCs w:val="24"/>
          <w:lang w:val="en-US"/>
        </w:rPr>
        <w:t xml:space="preserve"> DFI</w:t>
      </w:r>
      <w:r w:rsidR="00117951" w:rsidRPr="00910C7F">
        <w:rPr>
          <w:rFonts w:ascii="Book Antiqua" w:hAnsi="Book Antiqua" w:cs="Times New Roman" w:hint="eastAsia"/>
          <w:sz w:val="24"/>
          <w:szCs w:val="24"/>
          <w:lang w:val="en-US" w:eastAsia="zh-CN"/>
        </w:rPr>
        <w:t>:</w:t>
      </w:r>
      <w:r w:rsidR="00117951" w:rsidRPr="00910C7F">
        <w:rPr>
          <w:rFonts w:ascii="Book Antiqua" w:hAnsi="Book Antiqua" w:cs="Times New Roman"/>
          <w:sz w:val="24"/>
          <w:szCs w:val="24"/>
          <w:lang w:val="en-US"/>
        </w:rPr>
        <w:t xml:space="preserve"> </w:t>
      </w:r>
      <w:proofErr w:type="spellStart"/>
      <w:r w:rsidR="00117951" w:rsidRPr="00910C7F">
        <w:rPr>
          <w:rFonts w:ascii="Book Antiqua" w:hAnsi="Book Antiqua" w:cs="Times New Roman"/>
          <w:sz w:val="24"/>
          <w:szCs w:val="24"/>
          <w:lang w:val="en-US"/>
        </w:rPr>
        <w:t>Dougados</w:t>
      </w:r>
      <w:proofErr w:type="spellEnd"/>
      <w:r w:rsidR="00117951" w:rsidRPr="00910C7F">
        <w:rPr>
          <w:rFonts w:ascii="Book Antiqua" w:hAnsi="Book Antiqua" w:cs="Times New Roman"/>
          <w:sz w:val="24"/>
          <w:szCs w:val="24"/>
          <w:lang w:val="en-US"/>
        </w:rPr>
        <w:t xml:space="preserve"> Functional Index</w:t>
      </w:r>
      <w:r w:rsidR="00117951" w:rsidRPr="00910C7F">
        <w:rPr>
          <w:rFonts w:ascii="Book Antiqua" w:hAnsi="Book Antiqua" w:cs="Times New Roman" w:hint="eastAsia"/>
          <w:sz w:val="24"/>
          <w:szCs w:val="24"/>
          <w:lang w:val="en-US" w:eastAsia="zh-CN"/>
        </w:rPr>
        <w:t>;</w:t>
      </w:r>
      <w:r w:rsidR="00117951" w:rsidRPr="00910C7F">
        <w:rPr>
          <w:rFonts w:ascii="Book Antiqua" w:hAnsi="Book Antiqua" w:cs="Times New Roman"/>
          <w:sz w:val="24"/>
          <w:szCs w:val="24"/>
          <w:lang w:val="en-US"/>
        </w:rPr>
        <w:t xml:space="preserve"> BASFI</w:t>
      </w:r>
      <w:r w:rsidR="00117951" w:rsidRPr="00910C7F">
        <w:rPr>
          <w:rFonts w:ascii="Book Antiqua" w:hAnsi="Book Antiqua" w:cs="Times New Roman" w:hint="eastAsia"/>
          <w:sz w:val="24"/>
          <w:szCs w:val="24"/>
          <w:lang w:val="en-US" w:eastAsia="zh-CN"/>
        </w:rPr>
        <w:t>:</w:t>
      </w:r>
      <w:r w:rsidR="00117951" w:rsidRPr="00910C7F">
        <w:rPr>
          <w:rFonts w:ascii="Book Antiqua" w:hAnsi="Book Antiqua" w:cs="Times New Roman"/>
          <w:sz w:val="24"/>
          <w:szCs w:val="24"/>
          <w:lang w:val="en-US"/>
        </w:rPr>
        <w:t xml:space="preserve"> Bath Ankylosing Spondylitis </w:t>
      </w:r>
      <w:r w:rsidR="00117951" w:rsidRPr="00910C7F">
        <w:rPr>
          <w:rFonts w:ascii="Book Antiqua" w:hAnsi="Book Antiqua" w:cs="Times New Roman"/>
          <w:sz w:val="24"/>
          <w:szCs w:val="24"/>
          <w:lang w:val="en-US"/>
        </w:rPr>
        <w:lastRenderedPageBreak/>
        <w:t>Functional Index</w:t>
      </w:r>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w:t>
      </w:r>
      <w:proofErr w:type="spellStart"/>
      <w:r w:rsidR="00117951" w:rsidRPr="00910C7F">
        <w:rPr>
          <w:rFonts w:ascii="Book Antiqua" w:eastAsia="Times New Roman" w:hAnsi="Book Antiqua" w:cs="Times New Roman"/>
          <w:sz w:val="24"/>
          <w:szCs w:val="24"/>
          <w:lang w:val="en-US"/>
        </w:rPr>
        <w:t>ASQoL</w:t>
      </w:r>
      <w:proofErr w:type="spellEnd"/>
      <w:r w:rsidR="00117951" w:rsidRPr="00910C7F">
        <w:rPr>
          <w:rFonts w:ascii="Book Antiqua" w:hAnsi="Book Antiqua" w:cs="Times New Roman" w:hint="eastAsia"/>
          <w:sz w:val="24"/>
          <w:szCs w:val="24"/>
          <w:lang w:val="en-US" w:eastAsia="zh-CN"/>
        </w:rPr>
        <w:t>:</w:t>
      </w:r>
      <w:r w:rsidR="00117951" w:rsidRPr="00910C7F">
        <w:rPr>
          <w:rFonts w:ascii="Book Antiqua" w:eastAsia="Times New Roman" w:hAnsi="Book Antiqua" w:cs="Times New Roman"/>
          <w:sz w:val="24"/>
          <w:szCs w:val="24"/>
          <w:lang w:val="en-US"/>
        </w:rPr>
        <w:t xml:space="preserve"> </w:t>
      </w:r>
      <w:proofErr w:type="spellStart"/>
      <w:r w:rsidR="00117951" w:rsidRPr="00910C7F">
        <w:rPr>
          <w:rFonts w:ascii="Book Antiqua" w:eastAsia="Times New Roman" w:hAnsi="Book Antiqua" w:cs="Times New Roman"/>
          <w:sz w:val="24"/>
          <w:szCs w:val="24"/>
          <w:lang w:val="en-US"/>
        </w:rPr>
        <w:t>Ankylosing</w:t>
      </w:r>
      <w:proofErr w:type="spellEnd"/>
      <w:r w:rsidR="00117951" w:rsidRPr="00910C7F">
        <w:rPr>
          <w:rFonts w:ascii="Book Antiqua" w:eastAsia="Times New Roman" w:hAnsi="Book Antiqua" w:cs="Times New Roman"/>
          <w:sz w:val="24"/>
          <w:szCs w:val="24"/>
          <w:lang w:val="en-US"/>
        </w:rPr>
        <w:t xml:space="preserve"> Spondylitis Quality of Life</w:t>
      </w:r>
      <w:r w:rsidR="00117951" w:rsidRPr="00910C7F">
        <w:rPr>
          <w:rFonts w:ascii="Book Antiqua" w:hAnsi="Book Antiqua" w:cs="Times New Roman" w:hint="eastAsia"/>
          <w:sz w:val="24"/>
          <w:szCs w:val="24"/>
          <w:lang w:val="en-US" w:eastAsia="zh-CN"/>
        </w:rPr>
        <w:t>;</w:t>
      </w:r>
      <w:r w:rsidR="00117951" w:rsidRPr="00910C7F">
        <w:t xml:space="preserve"> </w:t>
      </w:r>
      <w:r w:rsidR="00117951" w:rsidRPr="00910C7F">
        <w:rPr>
          <w:rFonts w:ascii="Book Antiqua" w:hAnsi="Book Antiqua" w:cs="Times New Roman"/>
          <w:sz w:val="24"/>
          <w:szCs w:val="24"/>
          <w:lang w:val="en-US" w:eastAsia="zh-CN"/>
        </w:rPr>
        <w:t>GAQ</w:t>
      </w:r>
      <w:r w:rsidR="00117951" w:rsidRPr="00910C7F">
        <w:rPr>
          <w:rFonts w:ascii="Book Antiqua" w:hAnsi="Book Antiqua" w:cs="Times New Roman" w:hint="eastAsia"/>
          <w:sz w:val="24"/>
          <w:szCs w:val="24"/>
          <w:lang w:val="en-US" w:eastAsia="zh-CN"/>
        </w:rPr>
        <w:t>:</w:t>
      </w:r>
      <w:r w:rsidR="00117951" w:rsidRPr="00910C7F">
        <w:rPr>
          <w:rFonts w:ascii="Book Antiqua" w:hAnsi="Book Antiqua" w:cs="Times New Roman"/>
          <w:sz w:val="24"/>
          <w:szCs w:val="24"/>
          <w:lang w:val="en-US" w:eastAsia="zh-CN"/>
        </w:rPr>
        <w:t xml:space="preserve"> Gout Assessment Questionnaire</w:t>
      </w:r>
      <w:r w:rsidR="00117951" w:rsidRPr="00910C7F">
        <w:rPr>
          <w:rFonts w:ascii="Book Antiqua" w:hAnsi="Book Antiqua" w:cs="Times New Roman" w:hint="eastAsia"/>
          <w:sz w:val="24"/>
          <w:szCs w:val="24"/>
          <w:lang w:val="en-US" w:eastAsia="zh-CN"/>
        </w:rPr>
        <w:t>.</w:t>
      </w:r>
    </w:p>
    <w:sectPr w:rsidR="006848B4" w:rsidRPr="00910C7F" w:rsidSect="005564D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02" w:rsidRDefault="00395302" w:rsidP="0056542E">
      <w:pPr>
        <w:spacing w:after="0" w:line="240" w:lineRule="auto"/>
      </w:pPr>
      <w:r>
        <w:separator/>
      </w:r>
    </w:p>
  </w:endnote>
  <w:endnote w:type="continuationSeparator" w:id="0">
    <w:p w:rsidR="00395302" w:rsidRDefault="00395302" w:rsidP="0056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0095"/>
      <w:docPartObj>
        <w:docPartGallery w:val="Page Numbers (Bottom of Page)"/>
        <w:docPartUnique/>
      </w:docPartObj>
    </w:sdtPr>
    <w:sdtEndPr/>
    <w:sdtContent>
      <w:p w:rsidR="00117951" w:rsidRDefault="00117951">
        <w:pPr>
          <w:pStyle w:val="ab"/>
          <w:jc w:val="center"/>
        </w:pPr>
        <w:r>
          <w:fldChar w:fldCharType="begin"/>
        </w:r>
        <w:r>
          <w:instrText xml:space="preserve"> PAGE   \* MERGEFORMAT </w:instrText>
        </w:r>
        <w:r>
          <w:fldChar w:fldCharType="separate"/>
        </w:r>
        <w:r w:rsidR="00910C7F">
          <w:rPr>
            <w:noProof/>
          </w:rPr>
          <w:t>2</w:t>
        </w:r>
        <w:r>
          <w:rPr>
            <w:noProof/>
          </w:rPr>
          <w:fldChar w:fldCharType="end"/>
        </w:r>
      </w:p>
    </w:sdtContent>
  </w:sdt>
  <w:p w:rsidR="00117951" w:rsidRDefault="001179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02" w:rsidRDefault="00395302" w:rsidP="0056542E">
      <w:pPr>
        <w:spacing w:after="0" w:line="240" w:lineRule="auto"/>
      </w:pPr>
      <w:r>
        <w:separator/>
      </w:r>
    </w:p>
  </w:footnote>
  <w:footnote w:type="continuationSeparator" w:id="0">
    <w:p w:rsidR="00395302" w:rsidRDefault="00395302" w:rsidP="00565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B3A"/>
    <w:multiLevelType w:val="hybridMultilevel"/>
    <w:tmpl w:val="AD60C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D7EFD"/>
    <w:multiLevelType w:val="multilevel"/>
    <w:tmpl w:val="9D4A9C0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108D3"/>
    <w:multiLevelType w:val="multilevel"/>
    <w:tmpl w:val="54DC0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C513F"/>
    <w:multiLevelType w:val="multilevel"/>
    <w:tmpl w:val="8EC49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D7117"/>
    <w:multiLevelType w:val="hybridMultilevel"/>
    <w:tmpl w:val="0FA48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123B04"/>
    <w:multiLevelType w:val="hybridMultilevel"/>
    <w:tmpl w:val="AD60C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5E65E5"/>
    <w:multiLevelType w:val="multilevel"/>
    <w:tmpl w:val="A022C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9E078C"/>
    <w:multiLevelType w:val="hybridMultilevel"/>
    <w:tmpl w:val="4996866E"/>
    <w:lvl w:ilvl="0" w:tplc="ADC03DB2">
      <w:start w:val="1"/>
      <w:numFmt w:val="decimal"/>
      <w:lvlText w:val="%1."/>
      <w:lvlJc w:val="left"/>
      <w:pPr>
        <w:ind w:left="720" w:hanging="360"/>
      </w:pPr>
      <w:rPr>
        <w:rFonts w:ascii="Book Antiqua" w:eastAsia="Times New Roman" w:hAnsi="Book Antiqu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7863D3"/>
    <w:multiLevelType w:val="hybridMultilevel"/>
    <w:tmpl w:val="01A2DA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D4370E"/>
    <w:multiLevelType w:val="multilevel"/>
    <w:tmpl w:val="B18AA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7017E3"/>
    <w:multiLevelType w:val="multilevel"/>
    <w:tmpl w:val="153C1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623A4F"/>
    <w:multiLevelType w:val="hybridMultilevel"/>
    <w:tmpl w:val="2A14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424F85"/>
    <w:multiLevelType w:val="multilevel"/>
    <w:tmpl w:val="F278A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9"/>
  </w:num>
  <w:num w:numId="4">
    <w:abstractNumId w:val="13"/>
  </w:num>
  <w:num w:numId="5">
    <w:abstractNumId w:val="2"/>
  </w:num>
  <w:num w:numId="6">
    <w:abstractNumId w:val="6"/>
  </w:num>
  <w:num w:numId="7">
    <w:abstractNumId w:val="3"/>
  </w:num>
  <w:num w:numId="8">
    <w:abstractNumId w:val="4"/>
  </w:num>
  <w:num w:numId="9">
    <w:abstractNumId w:val="12"/>
  </w:num>
  <w:num w:numId="10">
    <w:abstractNumId w:val="8"/>
  </w:num>
  <w:num w:numId="11">
    <w:abstractNumId w:val="0"/>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8C"/>
    <w:rsid w:val="000034F1"/>
    <w:rsid w:val="0002113E"/>
    <w:rsid w:val="000321FA"/>
    <w:rsid w:val="000362CE"/>
    <w:rsid w:val="00036DAC"/>
    <w:rsid w:val="000468ED"/>
    <w:rsid w:val="00056DA9"/>
    <w:rsid w:val="00060E00"/>
    <w:rsid w:val="00065F16"/>
    <w:rsid w:val="00066712"/>
    <w:rsid w:val="00072BD8"/>
    <w:rsid w:val="00080E5D"/>
    <w:rsid w:val="0008555D"/>
    <w:rsid w:val="000908A8"/>
    <w:rsid w:val="00092EB1"/>
    <w:rsid w:val="00095912"/>
    <w:rsid w:val="000A11F7"/>
    <w:rsid w:val="000A5F15"/>
    <w:rsid w:val="000A640E"/>
    <w:rsid w:val="000B174C"/>
    <w:rsid w:val="000C15BF"/>
    <w:rsid w:val="000C63C8"/>
    <w:rsid w:val="000C6C19"/>
    <w:rsid w:val="000C7376"/>
    <w:rsid w:val="000D061A"/>
    <w:rsid w:val="000D3680"/>
    <w:rsid w:val="000F16D8"/>
    <w:rsid w:val="000F77D4"/>
    <w:rsid w:val="00103A8F"/>
    <w:rsid w:val="001178D5"/>
    <w:rsid w:val="00117951"/>
    <w:rsid w:val="00122D68"/>
    <w:rsid w:val="00123FAC"/>
    <w:rsid w:val="0012680C"/>
    <w:rsid w:val="00131689"/>
    <w:rsid w:val="001420E1"/>
    <w:rsid w:val="00147BE4"/>
    <w:rsid w:val="00166A87"/>
    <w:rsid w:val="00171939"/>
    <w:rsid w:val="0018358B"/>
    <w:rsid w:val="00194522"/>
    <w:rsid w:val="0019473D"/>
    <w:rsid w:val="00195DF0"/>
    <w:rsid w:val="001A0688"/>
    <w:rsid w:val="001A5508"/>
    <w:rsid w:val="001A73E3"/>
    <w:rsid w:val="001B1130"/>
    <w:rsid w:val="001B1699"/>
    <w:rsid w:val="001B7273"/>
    <w:rsid w:val="001C72C3"/>
    <w:rsid w:val="001D4BCB"/>
    <w:rsid w:val="001E46C6"/>
    <w:rsid w:val="001F1D1F"/>
    <w:rsid w:val="001F4B9D"/>
    <w:rsid w:val="001F65E9"/>
    <w:rsid w:val="00205EAB"/>
    <w:rsid w:val="00206726"/>
    <w:rsid w:val="002112C8"/>
    <w:rsid w:val="0021342A"/>
    <w:rsid w:val="00220E64"/>
    <w:rsid w:val="002348C2"/>
    <w:rsid w:val="00245940"/>
    <w:rsid w:val="002571ED"/>
    <w:rsid w:val="00260BDD"/>
    <w:rsid w:val="0026346B"/>
    <w:rsid w:val="00267C2C"/>
    <w:rsid w:val="00273569"/>
    <w:rsid w:val="00282817"/>
    <w:rsid w:val="00287A56"/>
    <w:rsid w:val="00297994"/>
    <w:rsid w:val="002A1494"/>
    <w:rsid w:val="002A6E3F"/>
    <w:rsid w:val="002A6EF3"/>
    <w:rsid w:val="002B3E09"/>
    <w:rsid w:val="002B72D1"/>
    <w:rsid w:val="002C1D9C"/>
    <w:rsid w:val="002C7EDD"/>
    <w:rsid w:val="002D2C57"/>
    <w:rsid w:val="002E323B"/>
    <w:rsid w:val="002E4612"/>
    <w:rsid w:val="002E5F34"/>
    <w:rsid w:val="002E740B"/>
    <w:rsid w:val="002F0140"/>
    <w:rsid w:val="003109E2"/>
    <w:rsid w:val="00311042"/>
    <w:rsid w:val="00312E03"/>
    <w:rsid w:val="003141D1"/>
    <w:rsid w:val="003141E9"/>
    <w:rsid w:val="00320210"/>
    <w:rsid w:val="00330F76"/>
    <w:rsid w:val="0033108E"/>
    <w:rsid w:val="00342483"/>
    <w:rsid w:val="003473EC"/>
    <w:rsid w:val="0036539B"/>
    <w:rsid w:val="003729B5"/>
    <w:rsid w:val="003855EA"/>
    <w:rsid w:val="00395302"/>
    <w:rsid w:val="003A416D"/>
    <w:rsid w:val="003B08ED"/>
    <w:rsid w:val="003B6EBC"/>
    <w:rsid w:val="003C244E"/>
    <w:rsid w:val="003C684B"/>
    <w:rsid w:val="003D2689"/>
    <w:rsid w:val="003D3B93"/>
    <w:rsid w:val="003D5A0D"/>
    <w:rsid w:val="003D7685"/>
    <w:rsid w:val="003E0A51"/>
    <w:rsid w:val="003E2A7A"/>
    <w:rsid w:val="003E2AC0"/>
    <w:rsid w:val="003E6CAC"/>
    <w:rsid w:val="003F52F0"/>
    <w:rsid w:val="00400875"/>
    <w:rsid w:val="004233B2"/>
    <w:rsid w:val="0042526B"/>
    <w:rsid w:val="00437E2C"/>
    <w:rsid w:val="004436CC"/>
    <w:rsid w:val="004446C5"/>
    <w:rsid w:val="0044540C"/>
    <w:rsid w:val="004629A1"/>
    <w:rsid w:val="00465471"/>
    <w:rsid w:val="0046663B"/>
    <w:rsid w:val="00476067"/>
    <w:rsid w:val="00477A22"/>
    <w:rsid w:val="004976FB"/>
    <w:rsid w:val="004A09F6"/>
    <w:rsid w:val="004A1F05"/>
    <w:rsid w:val="004A44FE"/>
    <w:rsid w:val="004A4657"/>
    <w:rsid w:val="004B2B47"/>
    <w:rsid w:val="004B37B2"/>
    <w:rsid w:val="004F4DEE"/>
    <w:rsid w:val="00501CDB"/>
    <w:rsid w:val="00512027"/>
    <w:rsid w:val="00513BA9"/>
    <w:rsid w:val="00522698"/>
    <w:rsid w:val="00533BD1"/>
    <w:rsid w:val="00533D68"/>
    <w:rsid w:val="005509FF"/>
    <w:rsid w:val="005564D6"/>
    <w:rsid w:val="00560A87"/>
    <w:rsid w:val="0056542E"/>
    <w:rsid w:val="00565EF4"/>
    <w:rsid w:val="00566B91"/>
    <w:rsid w:val="00567448"/>
    <w:rsid w:val="0057477D"/>
    <w:rsid w:val="005855F0"/>
    <w:rsid w:val="005861E7"/>
    <w:rsid w:val="00586AD7"/>
    <w:rsid w:val="00587848"/>
    <w:rsid w:val="00591BA3"/>
    <w:rsid w:val="00591EEF"/>
    <w:rsid w:val="005A1B8C"/>
    <w:rsid w:val="005A5C47"/>
    <w:rsid w:val="005A739C"/>
    <w:rsid w:val="005B5304"/>
    <w:rsid w:val="005C0527"/>
    <w:rsid w:val="005E1797"/>
    <w:rsid w:val="005E5470"/>
    <w:rsid w:val="005E646B"/>
    <w:rsid w:val="005E6EED"/>
    <w:rsid w:val="005F4865"/>
    <w:rsid w:val="005F73F6"/>
    <w:rsid w:val="00610751"/>
    <w:rsid w:val="00610EA6"/>
    <w:rsid w:val="00637020"/>
    <w:rsid w:val="0064583B"/>
    <w:rsid w:val="00664F2B"/>
    <w:rsid w:val="006746F7"/>
    <w:rsid w:val="00675B40"/>
    <w:rsid w:val="00682347"/>
    <w:rsid w:val="00682657"/>
    <w:rsid w:val="006848B4"/>
    <w:rsid w:val="00687E2E"/>
    <w:rsid w:val="00692736"/>
    <w:rsid w:val="00696DB7"/>
    <w:rsid w:val="006A2A6D"/>
    <w:rsid w:val="006B2A4E"/>
    <w:rsid w:val="006B594E"/>
    <w:rsid w:val="006B6A03"/>
    <w:rsid w:val="006C7730"/>
    <w:rsid w:val="006D3E2E"/>
    <w:rsid w:val="006E05D6"/>
    <w:rsid w:val="006E1C65"/>
    <w:rsid w:val="006E3E34"/>
    <w:rsid w:val="006F5F65"/>
    <w:rsid w:val="006F6596"/>
    <w:rsid w:val="006F6CE7"/>
    <w:rsid w:val="00720261"/>
    <w:rsid w:val="007271D4"/>
    <w:rsid w:val="00732020"/>
    <w:rsid w:val="0074325D"/>
    <w:rsid w:val="00744465"/>
    <w:rsid w:val="00751627"/>
    <w:rsid w:val="007526D5"/>
    <w:rsid w:val="00753C15"/>
    <w:rsid w:val="007577FE"/>
    <w:rsid w:val="00761EDA"/>
    <w:rsid w:val="007634AE"/>
    <w:rsid w:val="00764A2C"/>
    <w:rsid w:val="00764ADE"/>
    <w:rsid w:val="00766DEB"/>
    <w:rsid w:val="0078678D"/>
    <w:rsid w:val="00795529"/>
    <w:rsid w:val="007A45E3"/>
    <w:rsid w:val="007A53E4"/>
    <w:rsid w:val="007C0E5F"/>
    <w:rsid w:val="007C52BE"/>
    <w:rsid w:val="007D40CF"/>
    <w:rsid w:val="007D4A2F"/>
    <w:rsid w:val="007E3B24"/>
    <w:rsid w:val="007E7B6C"/>
    <w:rsid w:val="007F2F5A"/>
    <w:rsid w:val="007F3248"/>
    <w:rsid w:val="007F5737"/>
    <w:rsid w:val="00802FD6"/>
    <w:rsid w:val="008030B9"/>
    <w:rsid w:val="008058C1"/>
    <w:rsid w:val="00815839"/>
    <w:rsid w:val="00817D9E"/>
    <w:rsid w:val="00831864"/>
    <w:rsid w:val="00846402"/>
    <w:rsid w:val="0085304D"/>
    <w:rsid w:val="0085401F"/>
    <w:rsid w:val="00855425"/>
    <w:rsid w:val="00855F6C"/>
    <w:rsid w:val="00876B1D"/>
    <w:rsid w:val="008812B2"/>
    <w:rsid w:val="00882CF6"/>
    <w:rsid w:val="00884906"/>
    <w:rsid w:val="00890DE7"/>
    <w:rsid w:val="0089391B"/>
    <w:rsid w:val="0089512C"/>
    <w:rsid w:val="008A3074"/>
    <w:rsid w:val="008A43B0"/>
    <w:rsid w:val="008A77AF"/>
    <w:rsid w:val="008B129A"/>
    <w:rsid w:val="008B211A"/>
    <w:rsid w:val="008B2176"/>
    <w:rsid w:val="008B2FA3"/>
    <w:rsid w:val="008B5214"/>
    <w:rsid w:val="008C0E86"/>
    <w:rsid w:val="008C632E"/>
    <w:rsid w:val="008E1401"/>
    <w:rsid w:val="008E26AB"/>
    <w:rsid w:val="008E6F76"/>
    <w:rsid w:val="008F7BDD"/>
    <w:rsid w:val="00903E2C"/>
    <w:rsid w:val="00906756"/>
    <w:rsid w:val="00910C7F"/>
    <w:rsid w:val="00916334"/>
    <w:rsid w:val="00917B53"/>
    <w:rsid w:val="00922E26"/>
    <w:rsid w:val="00926961"/>
    <w:rsid w:val="00926A1B"/>
    <w:rsid w:val="00927DE8"/>
    <w:rsid w:val="00932D5E"/>
    <w:rsid w:val="009419DC"/>
    <w:rsid w:val="00946B9B"/>
    <w:rsid w:val="00947E73"/>
    <w:rsid w:val="009531FC"/>
    <w:rsid w:val="00955BD8"/>
    <w:rsid w:val="009613D6"/>
    <w:rsid w:val="00975EFC"/>
    <w:rsid w:val="00980648"/>
    <w:rsid w:val="009839C4"/>
    <w:rsid w:val="00984C89"/>
    <w:rsid w:val="00985B32"/>
    <w:rsid w:val="00985C3C"/>
    <w:rsid w:val="00985FC9"/>
    <w:rsid w:val="00994649"/>
    <w:rsid w:val="0099770E"/>
    <w:rsid w:val="009A4A48"/>
    <w:rsid w:val="009A5E7A"/>
    <w:rsid w:val="009B01E0"/>
    <w:rsid w:val="009B3135"/>
    <w:rsid w:val="009B4317"/>
    <w:rsid w:val="009B666C"/>
    <w:rsid w:val="009C088E"/>
    <w:rsid w:val="009D3B6A"/>
    <w:rsid w:val="009E12BB"/>
    <w:rsid w:val="009E6055"/>
    <w:rsid w:val="009F23E8"/>
    <w:rsid w:val="00A1205E"/>
    <w:rsid w:val="00A1356F"/>
    <w:rsid w:val="00A15867"/>
    <w:rsid w:val="00A17EA8"/>
    <w:rsid w:val="00A261EE"/>
    <w:rsid w:val="00A2668E"/>
    <w:rsid w:val="00A41ED6"/>
    <w:rsid w:val="00A47102"/>
    <w:rsid w:val="00A53ABD"/>
    <w:rsid w:val="00A618DD"/>
    <w:rsid w:val="00A7254D"/>
    <w:rsid w:val="00A75452"/>
    <w:rsid w:val="00A811E5"/>
    <w:rsid w:val="00A8202A"/>
    <w:rsid w:val="00A93EDB"/>
    <w:rsid w:val="00A966E1"/>
    <w:rsid w:val="00AA6789"/>
    <w:rsid w:val="00AB1B09"/>
    <w:rsid w:val="00AB78AD"/>
    <w:rsid w:val="00AD6E6A"/>
    <w:rsid w:val="00AE0F26"/>
    <w:rsid w:val="00AE32A8"/>
    <w:rsid w:val="00AE750F"/>
    <w:rsid w:val="00B044B7"/>
    <w:rsid w:val="00B13F1E"/>
    <w:rsid w:val="00B17F51"/>
    <w:rsid w:val="00B32862"/>
    <w:rsid w:val="00B3493E"/>
    <w:rsid w:val="00B35E8A"/>
    <w:rsid w:val="00B4009D"/>
    <w:rsid w:val="00B4177F"/>
    <w:rsid w:val="00B44629"/>
    <w:rsid w:val="00B47AEC"/>
    <w:rsid w:val="00B510FA"/>
    <w:rsid w:val="00B5412C"/>
    <w:rsid w:val="00B6092E"/>
    <w:rsid w:val="00B67496"/>
    <w:rsid w:val="00B77648"/>
    <w:rsid w:val="00B778E9"/>
    <w:rsid w:val="00B841EC"/>
    <w:rsid w:val="00B96351"/>
    <w:rsid w:val="00BA5262"/>
    <w:rsid w:val="00BA641F"/>
    <w:rsid w:val="00BA7AD3"/>
    <w:rsid w:val="00BB20CE"/>
    <w:rsid w:val="00BB20DD"/>
    <w:rsid w:val="00BB79D1"/>
    <w:rsid w:val="00BC00C0"/>
    <w:rsid w:val="00BC21A1"/>
    <w:rsid w:val="00BC4F0C"/>
    <w:rsid w:val="00BD0DC5"/>
    <w:rsid w:val="00BD15E8"/>
    <w:rsid w:val="00BD1CC5"/>
    <w:rsid w:val="00BD664D"/>
    <w:rsid w:val="00BE1941"/>
    <w:rsid w:val="00BF0375"/>
    <w:rsid w:val="00BF2407"/>
    <w:rsid w:val="00BF241D"/>
    <w:rsid w:val="00BF52A6"/>
    <w:rsid w:val="00BF6F8A"/>
    <w:rsid w:val="00C042B9"/>
    <w:rsid w:val="00C05795"/>
    <w:rsid w:val="00C12C73"/>
    <w:rsid w:val="00C154A8"/>
    <w:rsid w:val="00C25FBE"/>
    <w:rsid w:val="00C3572F"/>
    <w:rsid w:val="00C4165C"/>
    <w:rsid w:val="00C449B3"/>
    <w:rsid w:val="00C45675"/>
    <w:rsid w:val="00C512BD"/>
    <w:rsid w:val="00C51DDA"/>
    <w:rsid w:val="00C653E7"/>
    <w:rsid w:val="00C65B41"/>
    <w:rsid w:val="00C7474E"/>
    <w:rsid w:val="00C754E8"/>
    <w:rsid w:val="00C764D0"/>
    <w:rsid w:val="00C77964"/>
    <w:rsid w:val="00C77FA2"/>
    <w:rsid w:val="00C8450A"/>
    <w:rsid w:val="00C9242E"/>
    <w:rsid w:val="00C9286A"/>
    <w:rsid w:val="00C960E5"/>
    <w:rsid w:val="00CA49D3"/>
    <w:rsid w:val="00CA576F"/>
    <w:rsid w:val="00CB6694"/>
    <w:rsid w:val="00CB69F7"/>
    <w:rsid w:val="00CB717B"/>
    <w:rsid w:val="00CC166F"/>
    <w:rsid w:val="00CD2127"/>
    <w:rsid w:val="00CE3DCF"/>
    <w:rsid w:val="00CE48F5"/>
    <w:rsid w:val="00CE5376"/>
    <w:rsid w:val="00CF18C3"/>
    <w:rsid w:val="00CF5FD3"/>
    <w:rsid w:val="00CF7139"/>
    <w:rsid w:val="00D10FB7"/>
    <w:rsid w:val="00D17356"/>
    <w:rsid w:val="00D23454"/>
    <w:rsid w:val="00D30EDD"/>
    <w:rsid w:val="00D31D5A"/>
    <w:rsid w:val="00D341CA"/>
    <w:rsid w:val="00D43C4D"/>
    <w:rsid w:val="00D523BE"/>
    <w:rsid w:val="00D541C3"/>
    <w:rsid w:val="00D545AD"/>
    <w:rsid w:val="00D5472C"/>
    <w:rsid w:val="00D54886"/>
    <w:rsid w:val="00D54CEF"/>
    <w:rsid w:val="00D576CF"/>
    <w:rsid w:val="00D6076A"/>
    <w:rsid w:val="00D7420D"/>
    <w:rsid w:val="00D766F6"/>
    <w:rsid w:val="00D910F4"/>
    <w:rsid w:val="00D94354"/>
    <w:rsid w:val="00D95E1D"/>
    <w:rsid w:val="00DB2FF4"/>
    <w:rsid w:val="00DD1636"/>
    <w:rsid w:val="00DE227C"/>
    <w:rsid w:val="00DE4CC9"/>
    <w:rsid w:val="00DE5B46"/>
    <w:rsid w:val="00DF3B0A"/>
    <w:rsid w:val="00DF5077"/>
    <w:rsid w:val="00E02A21"/>
    <w:rsid w:val="00E063F3"/>
    <w:rsid w:val="00E070F2"/>
    <w:rsid w:val="00E11486"/>
    <w:rsid w:val="00E15DD3"/>
    <w:rsid w:val="00E20D7C"/>
    <w:rsid w:val="00E40A29"/>
    <w:rsid w:val="00E47256"/>
    <w:rsid w:val="00E513FC"/>
    <w:rsid w:val="00E51831"/>
    <w:rsid w:val="00E52799"/>
    <w:rsid w:val="00E55F92"/>
    <w:rsid w:val="00E5621C"/>
    <w:rsid w:val="00E64609"/>
    <w:rsid w:val="00E67B51"/>
    <w:rsid w:val="00E742BF"/>
    <w:rsid w:val="00E801FB"/>
    <w:rsid w:val="00E803E9"/>
    <w:rsid w:val="00E82AF2"/>
    <w:rsid w:val="00E84877"/>
    <w:rsid w:val="00E90571"/>
    <w:rsid w:val="00EA17C5"/>
    <w:rsid w:val="00EA4C50"/>
    <w:rsid w:val="00ED1E79"/>
    <w:rsid w:val="00ED22AD"/>
    <w:rsid w:val="00ED62E5"/>
    <w:rsid w:val="00EE2F56"/>
    <w:rsid w:val="00EE579B"/>
    <w:rsid w:val="00EF40AF"/>
    <w:rsid w:val="00EF4DAF"/>
    <w:rsid w:val="00F11B06"/>
    <w:rsid w:val="00F32596"/>
    <w:rsid w:val="00F40B81"/>
    <w:rsid w:val="00F42B3F"/>
    <w:rsid w:val="00F46E5B"/>
    <w:rsid w:val="00F47A75"/>
    <w:rsid w:val="00F56B36"/>
    <w:rsid w:val="00F65431"/>
    <w:rsid w:val="00F71281"/>
    <w:rsid w:val="00F754B0"/>
    <w:rsid w:val="00F7660F"/>
    <w:rsid w:val="00F86164"/>
    <w:rsid w:val="00F91FB1"/>
    <w:rsid w:val="00FA10FE"/>
    <w:rsid w:val="00FA1295"/>
    <w:rsid w:val="00FB2566"/>
    <w:rsid w:val="00FB7C55"/>
    <w:rsid w:val="00FE2235"/>
    <w:rsid w:val="00FE2426"/>
    <w:rsid w:val="00FE43C3"/>
    <w:rsid w:val="00FF2694"/>
    <w:rsid w:val="00FF26C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8C"/>
    <w:rPr>
      <w:lang w:eastAsia="tr-TR"/>
    </w:rPr>
  </w:style>
  <w:style w:type="paragraph" w:styleId="1">
    <w:name w:val="heading 1"/>
    <w:basedOn w:val="a"/>
    <w:link w:val="1Char"/>
    <w:uiPriority w:val="9"/>
    <w:qFormat/>
    <w:rsid w:val="005A1B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1B8C"/>
    <w:rPr>
      <w:rFonts w:ascii="Times New Roman" w:eastAsia="Times New Roman" w:hAnsi="Times New Roman" w:cs="Times New Roman"/>
      <w:b/>
      <w:bCs/>
      <w:kern w:val="36"/>
      <w:sz w:val="48"/>
      <w:szCs w:val="48"/>
      <w:lang w:eastAsia="tr-TR"/>
    </w:rPr>
  </w:style>
  <w:style w:type="paragraph" w:styleId="a3">
    <w:name w:val="List Paragraph"/>
    <w:basedOn w:val="a"/>
    <w:uiPriority w:val="34"/>
    <w:qFormat/>
    <w:rsid w:val="005A1B8C"/>
    <w:pPr>
      <w:ind w:left="720"/>
      <w:contextualSpacing/>
    </w:pPr>
  </w:style>
  <w:style w:type="character" w:styleId="a4">
    <w:name w:val="Hyperlink"/>
    <w:basedOn w:val="a0"/>
    <w:uiPriority w:val="99"/>
    <w:unhideWhenUsed/>
    <w:rsid w:val="005A1B8C"/>
    <w:rPr>
      <w:color w:val="0000FF"/>
      <w:u w:val="single"/>
    </w:rPr>
  </w:style>
  <w:style w:type="character" w:customStyle="1" w:styleId="resultslistcitationtitle">
    <w:name w:val="results_list_citation_title"/>
    <w:basedOn w:val="a0"/>
    <w:rsid w:val="005A1B8C"/>
  </w:style>
  <w:style w:type="character" w:customStyle="1" w:styleId="highlight">
    <w:name w:val="highlight"/>
    <w:basedOn w:val="a0"/>
    <w:rsid w:val="005A1B8C"/>
  </w:style>
  <w:style w:type="character" w:customStyle="1" w:styleId="apple-converted-space">
    <w:name w:val="apple-converted-space"/>
    <w:basedOn w:val="a0"/>
    <w:rsid w:val="005A1B8C"/>
  </w:style>
  <w:style w:type="character" w:customStyle="1" w:styleId="pmid">
    <w:name w:val="pmid"/>
    <w:basedOn w:val="a0"/>
    <w:rsid w:val="005A1B8C"/>
  </w:style>
  <w:style w:type="character" w:customStyle="1" w:styleId="freeresource">
    <w:name w:val="freeresource"/>
    <w:basedOn w:val="a0"/>
    <w:rsid w:val="005A1B8C"/>
  </w:style>
  <w:style w:type="character" w:customStyle="1" w:styleId="absnonlinkmetadata">
    <w:name w:val="abs_nonlink_metadata"/>
    <w:basedOn w:val="a0"/>
    <w:rsid w:val="005A1B8C"/>
  </w:style>
  <w:style w:type="paragraph" w:styleId="a5">
    <w:name w:val="Balloon Text"/>
    <w:basedOn w:val="a"/>
    <w:link w:val="Char"/>
    <w:uiPriority w:val="99"/>
    <w:semiHidden/>
    <w:unhideWhenUsed/>
    <w:rsid w:val="005A1B8C"/>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A1B8C"/>
    <w:rPr>
      <w:rFonts w:ascii="Tahoma" w:eastAsiaTheme="minorEastAsia" w:hAnsi="Tahoma" w:cs="Tahoma"/>
      <w:sz w:val="16"/>
      <w:szCs w:val="16"/>
      <w:lang w:eastAsia="tr-TR"/>
    </w:rPr>
  </w:style>
  <w:style w:type="character" w:customStyle="1" w:styleId="cited">
    <w:name w:val="cited"/>
    <w:basedOn w:val="a0"/>
    <w:rsid w:val="005A1B8C"/>
  </w:style>
  <w:style w:type="paragraph" w:customStyle="1" w:styleId="10">
    <w:name w:val="标题1"/>
    <w:basedOn w:val="a"/>
    <w:rsid w:val="005A1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5A1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5A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5A1B8C"/>
  </w:style>
  <w:style w:type="character" w:customStyle="1" w:styleId="citation-publication-date">
    <w:name w:val="citation-publication-date"/>
    <w:basedOn w:val="a0"/>
    <w:rsid w:val="005A1B8C"/>
  </w:style>
  <w:style w:type="character" w:customStyle="1" w:styleId="slug-doi">
    <w:name w:val="slug-doi"/>
    <w:basedOn w:val="a0"/>
    <w:rsid w:val="00501CDB"/>
  </w:style>
  <w:style w:type="character" w:customStyle="1" w:styleId="hl">
    <w:name w:val="hl"/>
    <w:basedOn w:val="a0"/>
    <w:rsid w:val="00884906"/>
  </w:style>
  <w:style w:type="character" w:styleId="a6">
    <w:name w:val="FollowedHyperlink"/>
    <w:basedOn w:val="a0"/>
    <w:uiPriority w:val="99"/>
    <w:semiHidden/>
    <w:unhideWhenUsed/>
    <w:rsid w:val="007E3B24"/>
    <w:rPr>
      <w:color w:val="800080" w:themeColor="followedHyperlink"/>
      <w:u w:val="single"/>
    </w:rPr>
  </w:style>
  <w:style w:type="character" w:customStyle="1" w:styleId="disease">
    <w:name w:val="disease"/>
    <w:basedOn w:val="a0"/>
    <w:rsid w:val="003D2689"/>
  </w:style>
  <w:style w:type="character" w:styleId="a7">
    <w:name w:val="annotation reference"/>
    <w:basedOn w:val="a0"/>
    <w:uiPriority w:val="99"/>
    <w:semiHidden/>
    <w:unhideWhenUsed/>
    <w:rsid w:val="00A41ED6"/>
    <w:rPr>
      <w:sz w:val="21"/>
      <w:szCs w:val="21"/>
    </w:rPr>
  </w:style>
  <w:style w:type="paragraph" w:styleId="a8">
    <w:name w:val="annotation text"/>
    <w:basedOn w:val="a"/>
    <w:link w:val="Char0"/>
    <w:uiPriority w:val="99"/>
    <w:semiHidden/>
    <w:unhideWhenUsed/>
    <w:rsid w:val="00A41ED6"/>
  </w:style>
  <w:style w:type="character" w:customStyle="1" w:styleId="Char0">
    <w:name w:val="批注文字 Char"/>
    <w:basedOn w:val="a0"/>
    <w:link w:val="a8"/>
    <w:uiPriority w:val="99"/>
    <w:semiHidden/>
    <w:rsid w:val="00A41ED6"/>
    <w:rPr>
      <w:lang w:eastAsia="tr-TR"/>
    </w:rPr>
  </w:style>
  <w:style w:type="paragraph" w:styleId="a9">
    <w:name w:val="annotation subject"/>
    <w:basedOn w:val="a8"/>
    <w:next w:val="a8"/>
    <w:link w:val="Char1"/>
    <w:uiPriority w:val="99"/>
    <w:semiHidden/>
    <w:unhideWhenUsed/>
    <w:rsid w:val="00A41ED6"/>
    <w:rPr>
      <w:b/>
      <w:bCs/>
    </w:rPr>
  </w:style>
  <w:style w:type="character" w:customStyle="1" w:styleId="Char1">
    <w:name w:val="批注主题 Char"/>
    <w:basedOn w:val="Char0"/>
    <w:link w:val="a9"/>
    <w:uiPriority w:val="99"/>
    <w:semiHidden/>
    <w:rsid w:val="00A41ED6"/>
    <w:rPr>
      <w:b/>
      <w:bCs/>
      <w:lang w:eastAsia="tr-TR"/>
    </w:rPr>
  </w:style>
  <w:style w:type="paragraph" w:styleId="aa">
    <w:name w:val="header"/>
    <w:basedOn w:val="a"/>
    <w:link w:val="Char2"/>
    <w:uiPriority w:val="99"/>
    <w:unhideWhenUsed/>
    <w:rsid w:val="0056542E"/>
    <w:pPr>
      <w:tabs>
        <w:tab w:val="center" w:pos="4536"/>
        <w:tab w:val="right" w:pos="9072"/>
      </w:tabs>
      <w:spacing w:after="0" w:line="240" w:lineRule="auto"/>
    </w:pPr>
  </w:style>
  <w:style w:type="character" w:customStyle="1" w:styleId="Char2">
    <w:name w:val="页眉 Char"/>
    <w:basedOn w:val="a0"/>
    <w:link w:val="aa"/>
    <w:uiPriority w:val="99"/>
    <w:rsid w:val="0056542E"/>
    <w:rPr>
      <w:lang w:eastAsia="tr-TR"/>
    </w:rPr>
  </w:style>
  <w:style w:type="paragraph" w:styleId="ab">
    <w:name w:val="footer"/>
    <w:basedOn w:val="a"/>
    <w:link w:val="Char3"/>
    <w:uiPriority w:val="99"/>
    <w:unhideWhenUsed/>
    <w:rsid w:val="0056542E"/>
    <w:pPr>
      <w:tabs>
        <w:tab w:val="center" w:pos="4536"/>
        <w:tab w:val="right" w:pos="9072"/>
      </w:tabs>
      <w:spacing w:after="0" w:line="240" w:lineRule="auto"/>
    </w:pPr>
  </w:style>
  <w:style w:type="character" w:customStyle="1" w:styleId="Char3">
    <w:name w:val="页脚 Char"/>
    <w:basedOn w:val="a0"/>
    <w:link w:val="ab"/>
    <w:uiPriority w:val="99"/>
    <w:rsid w:val="0056542E"/>
    <w:rPr>
      <w:lang w:eastAsia="tr-TR"/>
    </w:rPr>
  </w:style>
  <w:style w:type="table" w:styleId="ac">
    <w:name w:val="Table Grid"/>
    <w:basedOn w:val="a1"/>
    <w:uiPriority w:val="59"/>
    <w:rsid w:val="00E063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4"/>
    <w:rsid w:val="00E40A2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E40A29"/>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8C"/>
    <w:rPr>
      <w:lang w:eastAsia="tr-TR"/>
    </w:rPr>
  </w:style>
  <w:style w:type="paragraph" w:styleId="1">
    <w:name w:val="heading 1"/>
    <w:basedOn w:val="a"/>
    <w:link w:val="1Char"/>
    <w:uiPriority w:val="9"/>
    <w:qFormat/>
    <w:rsid w:val="005A1B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1B8C"/>
    <w:rPr>
      <w:rFonts w:ascii="Times New Roman" w:eastAsia="Times New Roman" w:hAnsi="Times New Roman" w:cs="Times New Roman"/>
      <w:b/>
      <w:bCs/>
      <w:kern w:val="36"/>
      <w:sz w:val="48"/>
      <w:szCs w:val="48"/>
      <w:lang w:eastAsia="tr-TR"/>
    </w:rPr>
  </w:style>
  <w:style w:type="paragraph" w:styleId="a3">
    <w:name w:val="List Paragraph"/>
    <w:basedOn w:val="a"/>
    <w:uiPriority w:val="34"/>
    <w:qFormat/>
    <w:rsid w:val="005A1B8C"/>
    <w:pPr>
      <w:ind w:left="720"/>
      <w:contextualSpacing/>
    </w:pPr>
  </w:style>
  <w:style w:type="character" w:styleId="a4">
    <w:name w:val="Hyperlink"/>
    <w:basedOn w:val="a0"/>
    <w:uiPriority w:val="99"/>
    <w:unhideWhenUsed/>
    <w:rsid w:val="005A1B8C"/>
    <w:rPr>
      <w:color w:val="0000FF"/>
      <w:u w:val="single"/>
    </w:rPr>
  </w:style>
  <w:style w:type="character" w:customStyle="1" w:styleId="resultslistcitationtitle">
    <w:name w:val="results_list_citation_title"/>
    <w:basedOn w:val="a0"/>
    <w:rsid w:val="005A1B8C"/>
  </w:style>
  <w:style w:type="character" w:customStyle="1" w:styleId="highlight">
    <w:name w:val="highlight"/>
    <w:basedOn w:val="a0"/>
    <w:rsid w:val="005A1B8C"/>
  </w:style>
  <w:style w:type="character" w:customStyle="1" w:styleId="apple-converted-space">
    <w:name w:val="apple-converted-space"/>
    <w:basedOn w:val="a0"/>
    <w:rsid w:val="005A1B8C"/>
  </w:style>
  <w:style w:type="character" w:customStyle="1" w:styleId="pmid">
    <w:name w:val="pmid"/>
    <w:basedOn w:val="a0"/>
    <w:rsid w:val="005A1B8C"/>
  </w:style>
  <w:style w:type="character" w:customStyle="1" w:styleId="freeresource">
    <w:name w:val="freeresource"/>
    <w:basedOn w:val="a0"/>
    <w:rsid w:val="005A1B8C"/>
  </w:style>
  <w:style w:type="character" w:customStyle="1" w:styleId="absnonlinkmetadata">
    <w:name w:val="abs_nonlink_metadata"/>
    <w:basedOn w:val="a0"/>
    <w:rsid w:val="005A1B8C"/>
  </w:style>
  <w:style w:type="paragraph" w:styleId="a5">
    <w:name w:val="Balloon Text"/>
    <w:basedOn w:val="a"/>
    <w:link w:val="Char"/>
    <w:uiPriority w:val="99"/>
    <w:semiHidden/>
    <w:unhideWhenUsed/>
    <w:rsid w:val="005A1B8C"/>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A1B8C"/>
    <w:rPr>
      <w:rFonts w:ascii="Tahoma" w:eastAsiaTheme="minorEastAsia" w:hAnsi="Tahoma" w:cs="Tahoma"/>
      <w:sz w:val="16"/>
      <w:szCs w:val="16"/>
      <w:lang w:eastAsia="tr-TR"/>
    </w:rPr>
  </w:style>
  <w:style w:type="character" w:customStyle="1" w:styleId="cited">
    <w:name w:val="cited"/>
    <w:basedOn w:val="a0"/>
    <w:rsid w:val="005A1B8C"/>
  </w:style>
  <w:style w:type="paragraph" w:customStyle="1" w:styleId="10">
    <w:name w:val="标题1"/>
    <w:basedOn w:val="a"/>
    <w:rsid w:val="005A1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5A1B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5A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5A1B8C"/>
  </w:style>
  <w:style w:type="character" w:customStyle="1" w:styleId="citation-publication-date">
    <w:name w:val="citation-publication-date"/>
    <w:basedOn w:val="a0"/>
    <w:rsid w:val="005A1B8C"/>
  </w:style>
  <w:style w:type="character" w:customStyle="1" w:styleId="slug-doi">
    <w:name w:val="slug-doi"/>
    <w:basedOn w:val="a0"/>
    <w:rsid w:val="00501CDB"/>
  </w:style>
  <w:style w:type="character" w:customStyle="1" w:styleId="hl">
    <w:name w:val="hl"/>
    <w:basedOn w:val="a0"/>
    <w:rsid w:val="00884906"/>
  </w:style>
  <w:style w:type="character" w:styleId="a6">
    <w:name w:val="FollowedHyperlink"/>
    <w:basedOn w:val="a0"/>
    <w:uiPriority w:val="99"/>
    <w:semiHidden/>
    <w:unhideWhenUsed/>
    <w:rsid w:val="007E3B24"/>
    <w:rPr>
      <w:color w:val="800080" w:themeColor="followedHyperlink"/>
      <w:u w:val="single"/>
    </w:rPr>
  </w:style>
  <w:style w:type="character" w:customStyle="1" w:styleId="disease">
    <w:name w:val="disease"/>
    <w:basedOn w:val="a0"/>
    <w:rsid w:val="003D2689"/>
  </w:style>
  <w:style w:type="character" w:styleId="a7">
    <w:name w:val="annotation reference"/>
    <w:basedOn w:val="a0"/>
    <w:uiPriority w:val="99"/>
    <w:semiHidden/>
    <w:unhideWhenUsed/>
    <w:rsid w:val="00A41ED6"/>
    <w:rPr>
      <w:sz w:val="21"/>
      <w:szCs w:val="21"/>
    </w:rPr>
  </w:style>
  <w:style w:type="paragraph" w:styleId="a8">
    <w:name w:val="annotation text"/>
    <w:basedOn w:val="a"/>
    <w:link w:val="Char0"/>
    <w:uiPriority w:val="99"/>
    <w:semiHidden/>
    <w:unhideWhenUsed/>
    <w:rsid w:val="00A41ED6"/>
  </w:style>
  <w:style w:type="character" w:customStyle="1" w:styleId="Char0">
    <w:name w:val="批注文字 Char"/>
    <w:basedOn w:val="a0"/>
    <w:link w:val="a8"/>
    <w:uiPriority w:val="99"/>
    <w:semiHidden/>
    <w:rsid w:val="00A41ED6"/>
    <w:rPr>
      <w:lang w:eastAsia="tr-TR"/>
    </w:rPr>
  </w:style>
  <w:style w:type="paragraph" w:styleId="a9">
    <w:name w:val="annotation subject"/>
    <w:basedOn w:val="a8"/>
    <w:next w:val="a8"/>
    <w:link w:val="Char1"/>
    <w:uiPriority w:val="99"/>
    <w:semiHidden/>
    <w:unhideWhenUsed/>
    <w:rsid w:val="00A41ED6"/>
    <w:rPr>
      <w:b/>
      <w:bCs/>
    </w:rPr>
  </w:style>
  <w:style w:type="character" w:customStyle="1" w:styleId="Char1">
    <w:name w:val="批注主题 Char"/>
    <w:basedOn w:val="Char0"/>
    <w:link w:val="a9"/>
    <w:uiPriority w:val="99"/>
    <w:semiHidden/>
    <w:rsid w:val="00A41ED6"/>
    <w:rPr>
      <w:b/>
      <w:bCs/>
      <w:lang w:eastAsia="tr-TR"/>
    </w:rPr>
  </w:style>
  <w:style w:type="paragraph" w:styleId="aa">
    <w:name w:val="header"/>
    <w:basedOn w:val="a"/>
    <w:link w:val="Char2"/>
    <w:uiPriority w:val="99"/>
    <w:unhideWhenUsed/>
    <w:rsid w:val="0056542E"/>
    <w:pPr>
      <w:tabs>
        <w:tab w:val="center" w:pos="4536"/>
        <w:tab w:val="right" w:pos="9072"/>
      </w:tabs>
      <w:spacing w:after="0" w:line="240" w:lineRule="auto"/>
    </w:pPr>
  </w:style>
  <w:style w:type="character" w:customStyle="1" w:styleId="Char2">
    <w:name w:val="页眉 Char"/>
    <w:basedOn w:val="a0"/>
    <w:link w:val="aa"/>
    <w:uiPriority w:val="99"/>
    <w:rsid w:val="0056542E"/>
    <w:rPr>
      <w:lang w:eastAsia="tr-TR"/>
    </w:rPr>
  </w:style>
  <w:style w:type="paragraph" w:styleId="ab">
    <w:name w:val="footer"/>
    <w:basedOn w:val="a"/>
    <w:link w:val="Char3"/>
    <w:uiPriority w:val="99"/>
    <w:unhideWhenUsed/>
    <w:rsid w:val="0056542E"/>
    <w:pPr>
      <w:tabs>
        <w:tab w:val="center" w:pos="4536"/>
        <w:tab w:val="right" w:pos="9072"/>
      </w:tabs>
      <w:spacing w:after="0" w:line="240" w:lineRule="auto"/>
    </w:pPr>
  </w:style>
  <w:style w:type="character" w:customStyle="1" w:styleId="Char3">
    <w:name w:val="页脚 Char"/>
    <w:basedOn w:val="a0"/>
    <w:link w:val="ab"/>
    <w:uiPriority w:val="99"/>
    <w:rsid w:val="0056542E"/>
    <w:rPr>
      <w:lang w:eastAsia="tr-TR"/>
    </w:rPr>
  </w:style>
  <w:style w:type="table" w:styleId="ac">
    <w:name w:val="Table Grid"/>
    <w:basedOn w:val="a1"/>
    <w:uiPriority w:val="59"/>
    <w:rsid w:val="00E063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4"/>
    <w:rsid w:val="00E40A2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E40A29"/>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205">
      <w:bodyDiv w:val="1"/>
      <w:marLeft w:val="0"/>
      <w:marRight w:val="0"/>
      <w:marTop w:val="0"/>
      <w:marBottom w:val="0"/>
      <w:divBdr>
        <w:top w:val="none" w:sz="0" w:space="0" w:color="auto"/>
        <w:left w:val="none" w:sz="0" w:space="0" w:color="auto"/>
        <w:bottom w:val="none" w:sz="0" w:space="0" w:color="auto"/>
        <w:right w:val="none" w:sz="0" w:space="0" w:color="auto"/>
      </w:divBdr>
    </w:div>
    <w:div w:id="432556596">
      <w:bodyDiv w:val="1"/>
      <w:marLeft w:val="0"/>
      <w:marRight w:val="0"/>
      <w:marTop w:val="0"/>
      <w:marBottom w:val="0"/>
      <w:divBdr>
        <w:top w:val="none" w:sz="0" w:space="0" w:color="auto"/>
        <w:left w:val="none" w:sz="0" w:space="0" w:color="auto"/>
        <w:bottom w:val="none" w:sz="0" w:space="0" w:color="auto"/>
        <w:right w:val="none" w:sz="0" w:space="0" w:color="auto"/>
      </w:divBdr>
      <w:divsChild>
        <w:div w:id="1443455664">
          <w:marLeft w:val="0"/>
          <w:marRight w:val="0"/>
          <w:marTop w:val="34"/>
          <w:marBottom w:val="34"/>
          <w:divBdr>
            <w:top w:val="none" w:sz="0" w:space="0" w:color="auto"/>
            <w:left w:val="none" w:sz="0" w:space="0" w:color="auto"/>
            <w:bottom w:val="none" w:sz="0" w:space="0" w:color="auto"/>
            <w:right w:val="none" w:sz="0" w:space="0" w:color="auto"/>
          </w:divBdr>
        </w:div>
      </w:divsChild>
    </w:div>
    <w:div w:id="505440842">
      <w:bodyDiv w:val="1"/>
      <w:marLeft w:val="0"/>
      <w:marRight w:val="0"/>
      <w:marTop w:val="0"/>
      <w:marBottom w:val="0"/>
      <w:divBdr>
        <w:top w:val="none" w:sz="0" w:space="0" w:color="auto"/>
        <w:left w:val="none" w:sz="0" w:space="0" w:color="auto"/>
        <w:bottom w:val="none" w:sz="0" w:space="0" w:color="auto"/>
        <w:right w:val="none" w:sz="0" w:space="0" w:color="auto"/>
      </w:divBdr>
    </w:div>
    <w:div w:id="533881351">
      <w:bodyDiv w:val="1"/>
      <w:marLeft w:val="0"/>
      <w:marRight w:val="0"/>
      <w:marTop w:val="0"/>
      <w:marBottom w:val="0"/>
      <w:divBdr>
        <w:top w:val="none" w:sz="0" w:space="0" w:color="auto"/>
        <w:left w:val="none" w:sz="0" w:space="0" w:color="auto"/>
        <w:bottom w:val="none" w:sz="0" w:space="0" w:color="auto"/>
        <w:right w:val="none" w:sz="0" w:space="0" w:color="auto"/>
      </w:divBdr>
    </w:div>
    <w:div w:id="555094420">
      <w:bodyDiv w:val="1"/>
      <w:marLeft w:val="0"/>
      <w:marRight w:val="0"/>
      <w:marTop w:val="0"/>
      <w:marBottom w:val="0"/>
      <w:divBdr>
        <w:top w:val="none" w:sz="0" w:space="0" w:color="auto"/>
        <w:left w:val="none" w:sz="0" w:space="0" w:color="auto"/>
        <w:bottom w:val="none" w:sz="0" w:space="0" w:color="auto"/>
        <w:right w:val="none" w:sz="0" w:space="0" w:color="auto"/>
      </w:divBdr>
      <w:divsChild>
        <w:div w:id="1190797986">
          <w:marLeft w:val="0"/>
          <w:marRight w:val="0"/>
          <w:marTop w:val="34"/>
          <w:marBottom w:val="34"/>
          <w:divBdr>
            <w:top w:val="none" w:sz="0" w:space="0" w:color="auto"/>
            <w:left w:val="none" w:sz="0" w:space="0" w:color="auto"/>
            <w:bottom w:val="none" w:sz="0" w:space="0" w:color="auto"/>
            <w:right w:val="none" w:sz="0" w:space="0" w:color="auto"/>
          </w:divBdr>
        </w:div>
      </w:divsChild>
    </w:div>
    <w:div w:id="585577548">
      <w:bodyDiv w:val="1"/>
      <w:marLeft w:val="0"/>
      <w:marRight w:val="0"/>
      <w:marTop w:val="0"/>
      <w:marBottom w:val="0"/>
      <w:divBdr>
        <w:top w:val="none" w:sz="0" w:space="0" w:color="auto"/>
        <w:left w:val="none" w:sz="0" w:space="0" w:color="auto"/>
        <w:bottom w:val="none" w:sz="0" w:space="0" w:color="auto"/>
        <w:right w:val="none" w:sz="0" w:space="0" w:color="auto"/>
      </w:divBdr>
      <w:divsChild>
        <w:div w:id="735395952">
          <w:marLeft w:val="0"/>
          <w:marRight w:val="0"/>
          <w:marTop w:val="34"/>
          <w:marBottom w:val="34"/>
          <w:divBdr>
            <w:top w:val="none" w:sz="0" w:space="0" w:color="auto"/>
            <w:left w:val="none" w:sz="0" w:space="0" w:color="auto"/>
            <w:bottom w:val="none" w:sz="0" w:space="0" w:color="auto"/>
            <w:right w:val="none" w:sz="0" w:space="0" w:color="auto"/>
          </w:divBdr>
        </w:div>
      </w:divsChild>
    </w:div>
    <w:div w:id="592322185">
      <w:bodyDiv w:val="1"/>
      <w:marLeft w:val="0"/>
      <w:marRight w:val="0"/>
      <w:marTop w:val="0"/>
      <w:marBottom w:val="0"/>
      <w:divBdr>
        <w:top w:val="none" w:sz="0" w:space="0" w:color="auto"/>
        <w:left w:val="none" w:sz="0" w:space="0" w:color="auto"/>
        <w:bottom w:val="none" w:sz="0" w:space="0" w:color="auto"/>
        <w:right w:val="none" w:sz="0" w:space="0" w:color="auto"/>
      </w:divBdr>
    </w:div>
    <w:div w:id="619384633">
      <w:bodyDiv w:val="1"/>
      <w:marLeft w:val="0"/>
      <w:marRight w:val="0"/>
      <w:marTop w:val="0"/>
      <w:marBottom w:val="0"/>
      <w:divBdr>
        <w:top w:val="none" w:sz="0" w:space="0" w:color="auto"/>
        <w:left w:val="none" w:sz="0" w:space="0" w:color="auto"/>
        <w:bottom w:val="none" w:sz="0" w:space="0" w:color="auto"/>
        <w:right w:val="none" w:sz="0" w:space="0" w:color="auto"/>
      </w:divBdr>
      <w:divsChild>
        <w:div w:id="459803323">
          <w:marLeft w:val="0"/>
          <w:marRight w:val="0"/>
          <w:marTop w:val="34"/>
          <w:marBottom w:val="34"/>
          <w:divBdr>
            <w:top w:val="none" w:sz="0" w:space="0" w:color="auto"/>
            <w:left w:val="none" w:sz="0" w:space="0" w:color="auto"/>
            <w:bottom w:val="none" w:sz="0" w:space="0" w:color="auto"/>
            <w:right w:val="none" w:sz="0" w:space="0" w:color="auto"/>
          </w:divBdr>
        </w:div>
      </w:divsChild>
    </w:div>
    <w:div w:id="666787699">
      <w:bodyDiv w:val="1"/>
      <w:marLeft w:val="0"/>
      <w:marRight w:val="0"/>
      <w:marTop w:val="0"/>
      <w:marBottom w:val="0"/>
      <w:divBdr>
        <w:top w:val="none" w:sz="0" w:space="0" w:color="auto"/>
        <w:left w:val="none" w:sz="0" w:space="0" w:color="auto"/>
        <w:bottom w:val="none" w:sz="0" w:space="0" w:color="auto"/>
        <w:right w:val="none" w:sz="0" w:space="0" w:color="auto"/>
      </w:divBdr>
      <w:divsChild>
        <w:div w:id="1178890649">
          <w:marLeft w:val="0"/>
          <w:marRight w:val="0"/>
          <w:marTop w:val="34"/>
          <w:marBottom w:val="34"/>
          <w:divBdr>
            <w:top w:val="none" w:sz="0" w:space="0" w:color="auto"/>
            <w:left w:val="none" w:sz="0" w:space="0" w:color="auto"/>
            <w:bottom w:val="none" w:sz="0" w:space="0" w:color="auto"/>
            <w:right w:val="none" w:sz="0" w:space="0" w:color="auto"/>
          </w:divBdr>
        </w:div>
      </w:divsChild>
    </w:div>
    <w:div w:id="687871452">
      <w:bodyDiv w:val="1"/>
      <w:marLeft w:val="0"/>
      <w:marRight w:val="0"/>
      <w:marTop w:val="0"/>
      <w:marBottom w:val="0"/>
      <w:divBdr>
        <w:top w:val="none" w:sz="0" w:space="0" w:color="auto"/>
        <w:left w:val="none" w:sz="0" w:space="0" w:color="auto"/>
        <w:bottom w:val="none" w:sz="0" w:space="0" w:color="auto"/>
        <w:right w:val="none" w:sz="0" w:space="0" w:color="auto"/>
      </w:divBdr>
      <w:divsChild>
        <w:div w:id="1693410960">
          <w:marLeft w:val="0"/>
          <w:marRight w:val="0"/>
          <w:marTop w:val="0"/>
          <w:marBottom w:val="0"/>
          <w:divBdr>
            <w:top w:val="none" w:sz="0" w:space="0" w:color="auto"/>
            <w:left w:val="none" w:sz="0" w:space="0" w:color="auto"/>
            <w:bottom w:val="none" w:sz="0" w:space="0" w:color="auto"/>
            <w:right w:val="none" w:sz="0" w:space="0" w:color="auto"/>
          </w:divBdr>
        </w:div>
        <w:div w:id="1410342927">
          <w:marLeft w:val="0"/>
          <w:marRight w:val="0"/>
          <w:marTop w:val="0"/>
          <w:marBottom w:val="0"/>
          <w:divBdr>
            <w:top w:val="none" w:sz="0" w:space="0" w:color="auto"/>
            <w:left w:val="none" w:sz="0" w:space="0" w:color="auto"/>
            <w:bottom w:val="none" w:sz="0" w:space="0" w:color="auto"/>
            <w:right w:val="none" w:sz="0" w:space="0" w:color="auto"/>
          </w:divBdr>
        </w:div>
        <w:div w:id="2139176547">
          <w:marLeft w:val="0"/>
          <w:marRight w:val="0"/>
          <w:marTop w:val="0"/>
          <w:marBottom w:val="0"/>
          <w:divBdr>
            <w:top w:val="none" w:sz="0" w:space="0" w:color="auto"/>
            <w:left w:val="none" w:sz="0" w:space="0" w:color="auto"/>
            <w:bottom w:val="none" w:sz="0" w:space="0" w:color="auto"/>
            <w:right w:val="none" w:sz="0" w:space="0" w:color="auto"/>
          </w:divBdr>
        </w:div>
        <w:div w:id="1936859037">
          <w:marLeft w:val="0"/>
          <w:marRight w:val="0"/>
          <w:marTop w:val="0"/>
          <w:marBottom w:val="0"/>
          <w:divBdr>
            <w:top w:val="none" w:sz="0" w:space="0" w:color="auto"/>
            <w:left w:val="none" w:sz="0" w:space="0" w:color="auto"/>
            <w:bottom w:val="none" w:sz="0" w:space="0" w:color="auto"/>
            <w:right w:val="none" w:sz="0" w:space="0" w:color="auto"/>
          </w:divBdr>
        </w:div>
        <w:div w:id="1288052354">
          <w:marLeft w:val="0"/>
          <w:marRight w:val="0"/>
          <w:marTop w:val="0"/>
          <w:marBottom w:val="0"/>
          <w:divBdr>
            <w:top w:val="none" w:sz="0" w:space="0" w:color="auto"/>
            <w:left w:val="none" w:sz="0" w:space="0" w:color="auto"/>
            <w:bottom w:val="none" w:sz="0" w:space="0" w:color="auto"/>
            <w:right w:val="none" w:sz="0" w:space="0" w:color="auto"/>
          </w:divBdr>
        </w:div>
        <w:div w:id="1621372129">
          <w:marLeft w:val="0"/>
          <w:marRight w:val="0"/>
          <w:marTop w:val="0"/>
          <w:marBottom w:val="0"/>
          <w:divBdr>
            <w:top w:val="none" w:sz="0" w:space="0" w:color="auto"/>
            <w:left w:val="none" w:sz="0" w:space="0" w:color="auto"/>
            <w:bottom w:val="none" w:sz="0" w:space="0" w:color="auto"/>
            <w:right w:val="none" w:sz="0" w:space="0" w:color="auto"/>
          </w:divBdr>
        </w:div>
        <w:div w:id="1430393701">
          <w:marLeft w:val="0"/>
          <w:marRight w:val="0"/>
          <w:marTop w:val="0"/>
          <w:marBottom w:val="0"/>
          <w:divBdr>
            <w:top w:val="none" w:sz="0" w:space="0" w:color="auto"/>
            <w:left w:val="none" w:sz="0" w:space="0" w:color="auto"/>
            <w:bottom w:val="none" w:sz="0" w:space="0" w:color="auto"/>
            <w:right w:val="none" w:sz="0" w:space="0" w:color="auto"/>
          </w:divBdr>
        </w:div>
        <w:div w:id="168258112">
          <w:marLeft w:val="0"/>
          <w:marRight w:val="0"/>
          <w:marTop w:val="0"/>
          <w:marBottom w:val="0"/>
          <w:divBdr>
            <w:top w:val="none" w:sz="0" w:space="0" w:color="auto"/>
            <w:left w:val="none" w:sz="0" w:space="0" w:color="auto"/>
            <w:bottom w:val="none" w:sz="0" w:space="0" w:color="auto"/>
            <w:right w:val="none" w:sz="0" w:space="0" w:color="auto"/>
          </w:divBdr>
        </w:div>
        <w:div w:id="1022626800">
          <w:marLeft w:val="0"/>
          <w:marRight w:val="0"/>
          <w:marTop w:val="0"/>
          <w:marBottom w:val="0"/>
          <w:divBdr>
            <w:top w:val="none" w:sz="0" w:space="0" w:color="auto"/>
            <w:left w:val="none" w:sz="0" w:space="0" w:color="auto"/>
            <w:bottom w:val="none" w:sz="0" w:space="0" w:color="auto"/>
            <w:right w:val="none" w:sz="0" w:space="0" w:color="auto"/>
          </w:divBdr>
        </w:div>
        <w:div w:id="2032755817">
          <w:marLeft w:val="0"/>
          <w:marRight w:val="0"/>
          <w:marTop w:val="0"/>
          <w:marBottom w:val="0"/>
          <w:divBdr>
            <w:top w:val="none" w:sz="0" w:space="0" w:color="auto"/>
            <w:left w:val="none" w:sz="0" w:space="0" w:color="auto"/>
            <w:bottom w:val="none" w:sz="0" w:space="0" w:color="auto"/>
            <w:right w:val="none" w:sz="0" w:space="0" w:color="auto"/>
          </w:divBdr>
        </w:div>
        <w:div w:id="732703883">
          <w:marLeft w:val="0"/>
          <w:marRight w:val="0"/>
          <w:marTop w:val="0"/>
          <w:marBottom w:val="0"/>
          <w:divBdr>
            <w:top w:val="none" w:sz="0" w:space="0" w:color="auto"/>
            <w:left w:val="none" w:sz="0" w:space="0" w:color="auto"/>
            <w:bottom w:val="none" w:sz="0" w:space="0" w:color="auto"/>
            <w:right w:val="none" w:sz="0" w:space="0" w:color="auto"/>
          </w:divBdr>
        </w:div>
        <w:div w:id="2004703707">
          <w:marLeft w:val="0"/>
          <w:marRight w:val="0"/>
          <w:marTop w:val="0"/>
          <w:marBottom w:val="0"/>
          <w:divBdr>
            <w:top w:val="none" w:sz="0" w:space="0" w:color="auto"/>
            <w:left w:val="none" w:sz="0" w:space="0" w:color="auto"/>
            <w:bottom w:val="none" w:sz="0" w:space="0" w:color="auto"/>
            <w:right w:val="none" w:sz="0" w:space="0" w:color="auto"/>
          </w:divBdr>
        </w:div>
        <w:div w:id="1093017363">
          <w:marLeft w:val="0"/>
          <w:marRight w:val="0"/>
          <w:marTop w:val="0"/>
          <w:marBottom w:val="0"/>
          <w:divBdr>
            <w:top w:val="none" w:sz="0" w:space="0" w:color="auto"/>
            <w:left w:val="none" w:sz="0" w:space="0" w:color="auto"/>
            <w:bottom w:val="none" w:sz="0" w:space="0" w:color="auto"/>
            <w:right w:val="none" w:sz="0" w:space="0" w:color="auto"/>
          </w:divBdr>
        </w:div>
        <w:div w:id="687679008">
          <w:marLeft w:val="0"/>
          <w:marRight w:val="0"/>
          <w:marTop w:val="0"/>
          <w:marBottom w:val="0"/>
          <w:divBdr>
            <w:top w:val="none" w:sz="0" w:space="0" w:color="auto"/>
            <w:left w:val="none" w:sz="0" w:space="0" w:color="auto"/>
            <w:bottom w:val="none" w:sz="0" w:space="0" w:color="auto"/>
            <w:right w:val="none" w:sz="0" w:space="0" w:color="auto"/>
          </w:divBdr>
        </w:div>
        <w:div w:id="506601794">
          <w:marLeft w:val="0"/>
          <w:marRight w:val="0"/>
          <w:marTop w:val="0"/>
          <w:marBottom w:val="0"/>
          <w:divBdr>
            <w:top w:val="none" w:sz="0" w:space="0" w:color="auto"/>
            <w:left w:val="none" w:sz="0" w:space="0" w:color="auto"/>
            <w:bottom w:val="none" w:sz="0" w:space="0" w:color="auto"/>
            <w:right w:val="none" w:sz="0" w:space="0" w:color="auto"/>
          </w:divBdr>
        </w:div>
        <w:div w:id="1716735868">
          <w:marLeft w:val="0"/>
          <w:marRight w:val="0"/>
          <w:marTop w:val="0"/>
          <w:marBottom w:val="0"/>
          <w:divBdr>
            <w:top w:val="none" w:sz="0" w:space="0" w:color="auto"/>
            <w:left w:val="none" w:sz="0" w:space="0" w:color="auto"/>
            <w:bottom w:val="none" w:sz="0" w:space="0" w:color="auto"/>
            <w:right w:val="none" w:sz="0" w:space="0" w:color="auto"/>
          </w:divBdr>
        </w:div>
        <w:div w:id="1534267899">
          <w:marLeft w:val="0"/>
          <w:marRight w:val="0"/>
          <w:marTop w:val="0"/>
          <w:marBottom w:val="0"/>
          <w:divBdr>
            <w:top w:val="none" w:sz="0" w:space="0" w:color="auto"/>
            <w:left w:val="none" w:sz="0" w:space="0" w:color="auto"/>
            <w:bottom w:val="none" w:sz="0" w:space="0" w:color="auto"/>
            <w:right w:val="none" w:sz="0" w:space="0" w:color="auto"/>
          </w:divBdr>
        </w:div>
        <w:div w:id="1618100607">
          <w:marLeft w:val="0"/>
          <w:marRight w:val="0"/>
          <w:marTop w:val="0"/>
          <w:marBottom w:val="0"/>
          <w:divBdr>
            <w:top w:val="none" w:sz="0" w:space="0" w:color="auto"/>
            <w:left w:val="none" w:sz="0" w:space="0" w:color="auto"/>
            <w:bottom w:val="none" w:sz="0" w:space="0" w:color="auto"/>
            <w:right w:val="none" w:sz="0" w:space="0" w:color="auto"/>
          </w:divBdr>
        </w:div>
        <w:div w:id="1062174294">
          <w:marLeft w:val="0"/>
          <w:marRight w:val="0"/>
          <w:marTop w:val="0"/>
          <w:marBottom w:val="0"/>
          <w:divBdr>
            <w:top w:val="none" w:sz="0" w:space="0" w:color="auto"/>
            <w:left w:val="none" w:sz="0" w:space="0" w:color="auto"/>
            <w:bottom w:val="none" w:sz="0" w:space="0" w:color="auto"/>
            <w:right w:val="none" w:sz="0" w:space="0" w:color="auto"/>
          </w:divBdr>
        </w:div>
        <w:div w:id="1365056619">
          <w:marLeft w:val="0"/>
          <w:marRight w:val="0"/>
          <w:marTop w:val="0"/>
          <w:marBottom w:val="0"/>
          <w:divBdr>
            <w:top w:val="none" w:sz="0" w:space="0" w:color="auto"/>
            <w:left w:val="none" w:sz="0" w:space="0" w:color="auto"/>
            <w:bottom w:val="none" w:sz="0" w:space="0" w:color="auto"/>
            <w:right w:val="none" w:sz="0" w:space="0" w:color="auto"/>
          </w:divBdr>
        </w:div>
        <w:div w:id="1203716173">
          <w:marLeft w:val="0"/>
          <w:marRight w:val="0"/>
          <w:marTop w:val="0"/>
          <w:marBottom w:val="0"/>
          <w:divBdr>
            <w:top w:val="none" w:sz="0" w:space="0" w:color="auto"/>
            <w:left w:val="none" w:sz="0" w:space="0" w:color="auto"/>
            <w:bottom w:val="none" w:sz="0" w:space="0" w:color="auto"/>
            <w:right w:val="none" w:sz="0" w:space="0" w:color="auto"/>
          </w:divBdr>
        </w:div>
        <w:div w:id="1435981757">
          <w:marLeft w:val="0"/>
          <w:marRight w:val="0"/>
          <w:marTop w:val="0"/>
          <w:marBottom w:val="0"/>
          <w:divBdr>
            <w:top w:val="none" w:sz="0" w:space="0" w:color="auto"/>
            <w:left w:val="none" w:sz="0" w:space="0" w:color="auto"/>
            <w:bottom w:val="none" w:sz="0" w:space="0" w:color="auto"/>
            <w:right w:val="none" w:sz="0" w:space="0" w:color="auto"/>
          </w:divBdr>
        </w:div>
        <w:div w:id="306015839">
          <w:marLeft w:val="0"/>
          <w:marRight w:val="0"/>
          <w:marTop w:val="0"/>
          <w:marBottom w:val="0"/>
          <w:divBdr>
            <w:top w:val="none" w:sz="0" w:space="0" w:color="auto"/>
            <w:left w:val="none" w:sz="0" w:space="0" w:color="auto"/>
            <w:bottom w:val="none" w:sz="0" w:space="0" w:color="auto"/>
            <w:right w:val="none" w:sz="0" w:space="0" w:color="auto"/>
          </w:divBdr>
        </w:div>
        <w:div w:id="1213348626">
          <w:marLeft w:val="0"/>
          <w:marRight w:val="0"/>
          <w:marTop w:val="0"/>
          <w:marBottom w:val="0"/>
          <w:divBdr>
            <w:top w:val="none" w:sz="0" w:space="0" w:color="auto"/>
            <w:left w:val="none" w:sz="0" w:space="0" w:color="auto"/>
            <w:bottom w:val="none" w:sz="0" w:space="0" w:color="auto"/>
            <w:right w:val="none" w:sz="0" w:space="0" w:color="auto"/>
          </w:divBdr>
        </w:div>
        <w:div w:id="1141112947">
          <w:marLeft w:val="0"/>
          <w:marRight w:val="0"/>
          <w:marTop w:val="0"/>
          <w:marBottom w:val="0"/>
          <w:divBdr>
            <w:top w:val="none" w:sz="0" w:space="0" w:color="auto"/>
            <w:left w:val="none" w:sz="0" w:space="0" w:color="auto"/>
            <w:bottom w:val="none" w:sz="0" w:space="0" w:color="auto"/>
            <w:right w:val="none" w:sz="0" w:space="0" w:color="auto"/>
          </w:divBdr>
        </w:div>
        <w:div w:id="1162894070">
          <w:marLeft w:val="0"/>
          <w:marRight w:val="0"/>
          <w:marTop w:val="0"/>
          <w:marBottom w:val="0"/>
          <w:divBdr>
            <w:top w:val="none" w:sz="0" w:space="0" w:color="auto"/>
            <w:left w:val="none" w:sz="0" w:space="0" w:color="auto"/>
            <w:bottom w:val="none" w:sz="0" w:space="0" w:color="auto"/>
            <w:right w:val="none" w:sz="0" w:space="0" w:color="auto"/>
          </w:divBdr>
        </w:div>
        <w:div w:id="1102995050">
          <w:marLeft w:val="0"/>
          <w:marRight w:val="0"/>
          <w:marTop w:val="0"/>
          <w:marBottom w:val="0"/>
          <w:divBdr>
            <w:top w:val="none" w:sz="0" w:space="0" w:color="auto"/>
            <w:left w:val="none" w:sz="0" w:space="0" w:color="auto"/>
            <w:bottom w:val="none" w:sz="0" w:space="0" w:color="auto"/>
            <w:right w:val="none" w:sz="0" w:space="0" w:color="auto"/>
          </w:divBdr>
        </w:div>
        <w:div w:id="696274658">
          <w:marLeft w:val="0"/>
          <w:marRight w:val="0"/>
          <w:marTop w:val="0"/>
          <w:marBottom w:val="0"/>
          <w:divBdr>
            <w:top w:val="none" w:sz="0" w:space="0" w:color="auto"/>
            <w:left w:val="none" w:sz="0" w:space="0" w:color="auto"/>
            <w:bottom w:val="none" w:sz="0" w:space="0" w:color="auto"/>
            <w:right w:val="none" w:sz="0" w:space="0" w:color="auto"/>
          </w:divBdr>
        </w:div>
        <w:div w:id="1436901743">
          <w:marLeft w:val="0"/>
          <w:marRight w:val="0"/>
          <w:marTop w:val="0"/>
          <w:marBottom w:val="0"/>
          <w:divBdr>
            <w:top w:val="none" w:sz="0" w:space="0" w:color="auto"/>
            <w:left w:val="none" w:sz="0" w:space="0" w:color="auto"/>
            <w:bottom w:val="none" w:sz="0" w:space="0" w:color="auto"/>
            <w:right w:val="none" w:sz="0" w:space="0" w:color="auto"/>
          </w:divBdr>
        </w:div>
        <w:div w:id="2087917219">
          <w:marLeft w:val="0"/>
          <w:marRight w:val="0"/>
          <w:marTop w:val="0"/>
          <w:marBottom w:val="0"/>
          <w:divBdr>
            <w:top w:val="none" w:sz="0" w:space="0" w:color="auto"/>
            <w:left w:val="none" w:sz="0" w:space="0" w:color="auto"/>
            <w:bottom w:val="none" w:sz="0" w:space="0" w:color="auto"/>
            <w:right w:val="none" w:sz="0" w:space="0" w:color="auto"/>
          </w:divBdr>
        </w:div>
        <w:div w:id="1949114602">
          <w:marLeft w:val="0"/>
          <w:marRight w:val="0"/>
          <w:marTop w:val="0"/>
          <w:marBottom w:val="0"/>
          <w:divBdr>
            <w:top w:val="none" w:sz="0" w:space="0" w:color="auto"/>
            <w:left w:val="none" w:sz="0" w:space="0" w:color="auto"/>
            <w:bottom w:val="none" w:sz="0" w:space="0" w:color="auto"/>
            <w:right w:val="none" w:sz="0" w:space="0" w:color="auto"/>
          </w:divBdr>
        </w:div>
        <w:div w:id="1018192146">
          <w:marLeft w:val="0"/>
          <w:marRight w:val="0"/>
          <w:marTop w:val="0"/>
          <w:marBottom w:val="0"/>
          <w:divBdr>
            <w:top w:val="none" w:sz="0" w:space="0" w:color="auto"/>
            <w:left w:val="none" w:sz="0" w:space="0" w:color="auto"/>
            <w:bottom w:val="none" w:sz="0" w:space="0" w:color="auto"/>
            <w:right w:val="none" w:sz="0" w:space="0" w:color="auto"/>
          </w:divBdr>
        </w:div>
        <w:div w:id="487140061">
          <w:marLeft w:val="0"/>
          <w:marRight w:val="0"/>
          <w:marTop w:val="0"/>
          <w:marBottom w:val="0"/>
          <w:divBdr>
            <w:top w:val="none" w:sz="0" w:space="0" w:color="auto"/>
            <w:left w:val="none" w:sz="0" w:space="0" w:color="auto"/>
            <w:bottom w:val="none" w:sz="0" w:space="0" w:color="auto"/>
            <w:right w:val="none" w:sz="0" w:space="0" w:color="auto"/>
          </w:divBdr>
        </w:div>
        <w:div w:id="1692099066">
          <w:marLeft w:val="0"/>
          <w:marRight w:val="0"/>
          <w:marTop w:val="0"/>
          <w:marBottom w:val="0"/>
          <w:divBdr>
            <w:top w:val="none" w:sz="0" w:space="0" w:color="auto"/>
            <w:left w:val="none" w:sz="0" w:space="0" w:color="auto"/>
            <w:bottom w:val="none" w:sz="0" w:space="0" w:color="auto"/>
            <w:right w:val="none" w:sz="0" w:space="0" w:color="auto"/>
          </w:divBdr>
        </w:div>
        <w:div w:id="1300460262">
          <w:marLeft w:val="0"/>
          <w:marRight w:val="0"/>
          <w:marTop w:val="0"/>
          <w:marBottom w:val="0"/>
          <w:divBdr>
            <w:top w:val="none" w:sz="0" w:space="0" w:color="auto"/>
            <w:left w:val="none" w:sz="0" w:space="0" w:color="auto"/>
            <w:bottom w:val="none" w:sz="0" w:space="0" w:color="auto"/>
            <w:right w:val="none" w:sz="0" w:space="0" w:color="auto"/>
          </w:divBdr>
        </w:div>
        <w:div w:id="2092507256">
          <w:marLeft w:val="0"/>
          <w:marRight w:val="0"/>
          <w:marTop w:val="0"/>
          <w:marBottom w:val="0"/>
          <w:divBdr>
            <w:top w:val="none" w:sz="0" w:space="0" w:color="auto"/>
            <w:left w:val="none" w:sz="0" w:space="0" w:color="auto"/>
            <w:bottom w:val="none" w:sz="0" w:space="0" w:color="auto"/>
            <w:right w:val="none" w:sz="0" w:space="0" w:color="auto"/>
          </w:divBdr>
        </w:div>
        <w:div w:id="1041828601">
          <w:marLeft w:val="0"/>
          <w:marRight w:val="0"/>
          <w:marTop w:val="0"/>
          <w:marBottom w:val="0"/>
          <w:divBdr>
            <w:top w:val="none" w:sz="0" w:space="0" w:color="auto"/>
            <w:left w:val="none" w:sz="0" w:space="0" w:color="auto"/>
            <w:bottom w:val="none" w:sz="0" w:space="0" w:color="auto"/>
            <w:right w:val="none" w:sz="0" w:space="0" w:color="auto"/>
          </w:divBdr>
        </w:div>
        <w:div w:id="56981828">
          <w:marLeft w:val="0"/>
          <w:marRight w:val="0"/>
          <w:marTop w:val="0"/>
          <w:marBottom w:val="0"/>
          <w:divBdr>
            <w:top w:val="none" w:sz="0" w:space="0" w:color="auto"/>
            <w:left w:val="none" w:sz="0" w:space="0" w:color="auto"/>
            <w:bottom w:val="none" w:sz="0" w:space="0" w:color="auto"/>
            <w:right w:val="none" w:sz="0" w:space="0" w:color="auto"/>
          </w:divBdr>
        </w:div>
        <w:div w:id="1454132581">
          <w:marLeft w:val="0"/>
          <w:marRight w:val="0"/>
          <w:marTop w:val="0"/>
          <w:marBottom w:val="0"/>
          <w:divBdr>
            <w:top w:val="none" w:sz="0" w:space="0" w:color="auto"/>
            <w:left w:val="none" w:sz="0" w:space="0" w:color="auto"/>
            <w:bottom w:val="none" w:sz="0" w:space="0" w:color="auto"/>
            <w:right w:val="none" w:sz="0" w:space="0" w:color="auto"/>
          </w:divBdr>
        </w:div>
        <w:div w:id="751201839">
          <w:marLeft w:val="0"/>
          <w:marRight w:val="0"/>
          <w:marTop w:val="0"/>
          <w:marBottom w:val="0"/>
          <w:divBdr>
            <w:top w:val="none" w:sz="0" w:space="0" w:color="auto"/>
            <w:left w:val="none" w:sz="0" w:space="0" w:color="auto"/>
            <w:bottom w:val="none" w:sz="0" w:space="0" w:color="auto"/>
            <w:right w:val="none" w:sz="0" w:space="0" w:color="auto"/>
          </w:divBdr>
        </w:div>
        <w:div w:id="654721996">
          <w:marLeft w:val="0"/>
          <w:marRight w:val="0"/>
          <w:marTop w:val="0"/>
          <w:marBottom w:val="0"/>
          <w:divBdr>
            <w:top w:val="none" w:sz="0" w:space="0" w:color="auto"/>
            <w:left w:val="none" w:sz="0" w:space="0" w:color="auto"/>
            <w:bottom w:val="none" w:sz="0" w:space="0" w:color="auto"/>
            <w:right w:val="none" w:sz="0" w:space="0" w:color="auto"/>
          </w:divBdr>
        </w:div>
        <w:div w:id="1992438597">
          <w:marLeft w:val="0"/>
          <w:marRight w:val="0"/>
          <w:marTop w:val="0"/>
          <w:marBottom w:val="0"/>
          <w:divBdr>
            <w:top w:val="none" w:sz="0" w:space="0" w:color="auto"/>
            <w:left w:val="none" w:sz="0" w:space="0" w:color="auto"/>
            <w:bottom w:val="none" w:sz="0" w:space="0" w:color="auto"/>
            <w:right w:val="none" w:sz="0" w:space="0" w:color="auto"/>
          </w:divBdr>
        </w:div>
        <w:div w:id="2089692969">
          <w:marLeft w:val="0"/>
          <w:marRight w:val="0"/>
          <w:marTop w:val="0"/>
          <w:marBottom w:val="0"/>
          <w:divBdr>
            <w:top w:val="none" w:sz="0" w:space="0" w:color="auto"/>
            <w:left w:val="none" w:sz="0" w:space="0" w:color="auto"/>
            <w:bottom w:val="none" w:sz="0" w:space="0" w:color="auto"/>
            <w:right w:val="none" w:sz="0" w:space="0" w:color="auto"/>
          </w:divBdr>
        </w:div>
        <w:div w:id="1284733257">
          <w:marLeft w:val="0"/>
          <w:marRight w:val="0"/>
          <w:marTop w:val="0"/>
          <w:marBottom w:val="0"/>
          <w:divBdr>
            <w:top w:val="none" w:sz="0" w:space="0" w:color="auto"/>
            <w:left w:val="none" w:sz="0" w:space="0" w:color="auto"/>
            <w:bottom w:val="none" w:sz="0" w:space="0" w:color="auto"/>
            <w:right w:val="none" w:sz="0" w:space="0" w:color="auto"/>
          </w:divBdr>
        </w:div>
        <w:div w:id="533613304">
          <w:marLeft w:val="0"/>
          <w:marRight w:val="0"/>
          <w:marTop w:val="0"/>
          <w:marBottom w:val="0"/>
          <w:divBdr>
            <w:top w:val="none" w:sz="0" w:space="0" w:color="auto"/>
            <w:left w:val="none" w:sz="0" w:space="0" w:color="auto"/>
            <w:bottom w:val="none" w:sz="0" w:space="0" w:color="auto"/>
            <w:right w:val="none" w:sz="0" w:space="0" w:color="auto"/>
          </w:divBdr>
        </w:div>
        <w:div w:id="927690014">
          <w:marLeft w:val="0"/>
          <w:marRight w:val="0"/>
          <w:marTop w:val="0"/>
          <w:marBottom w:val="0"/>
          <w:divBdr>
            <w:top w:val="none" w:sz="0" w:space="0" w:color="auto"/>
            <w:left w:val="none" w:sz="0" w:space="0" w:color="auto"/>
            <w:bottom w:val="none" w:sz="0" w:space="0" w:color="auto"/>
            <w:right w:val="none" w:sz="0" w:space="0" w:color="auto"/>
          </w:divBdr>
        </w:div>
        <w:div w:id="1377003886">
          <w:marLeft w:val="0"/>
          <w:marRight w:val="0"/>
          <w:marTop w:val="0"/>
          <w:marBottom w:val="0"/>
          <w:divBdr>
            <w:top w:val="none" w:sz="0" w:space="0" w:color="auto"/>
            <w:left w:val="none" w:sz="0" w:space="0" w:color="auto"/>
            <w:bottom w:val="none" w:sz="0" w:space="0" w:color="auto"/>
            <w:right w:val="none" w:sz="0" w:space="0" w:color="auto"/>
          </w:divBdr>
        </w:div>
        <w:div w:id="1200555147">
          <w:marLeft w:val="0"/>
          <w:marRight w:val="0"/>
          <w:marTop w:val="0"/>
          <w:marBottom w:val="0"/>
          <w:divBdr>
            <w:top w:val="none" w:sz="0" w:space="0" w:color="auto"/>
            <w:left w:val="none" w:sz="0" w:space="0" w:color="auto"/>
            <w:bottom w:val="none" w:sz="0" w:space="0" w:color="auto"/>
            <w:right w:val="none" w:sz="0" w:space="0" w:color="auto"/>
          </w:divBdr>
        </w:div>
        <w:div w:id="1355881011">
          <w:marLeft w:val="0"/>
          <w:marRight w:val="0"/>
          <w:marTop w:val="0"/>
          <w:marBottom w:val="0"/>
          <w:divBdr>
            <w:top w:val="none" w:sz="0" w:space="0" w:color="auto"/>
            <w:left w:val="none" w:sz="0" w:space="0" w:color="auto"/>
            <w:bottom w:val="none" w:sz="0" w:space="0" w:color="auto"/>
            <w:right w:val="none" w:sz="0" w:space="0" w:color="auto"/>
          </w:divBdr>
        </w:div>
        <w:div w:id="394623982">
          <w:marLeft w:val="0"/>
          <w:marRight w:val="0"/>
          <w:marTop w:val="0"/>
          <w:marBottom w:val="0"/>
          <w:divBdr>
            <w:top w:val="none" w:sz="0" w:space="0" w:color="auto"/>
            <w:left w:val="none" w:sz="0" w:space="0" w:color="auto"/>
            <w:bottom w:val="none" w:sz="0" w:space="0" w:color="auto"/>
            <w:right w:val="none" w:sz="0" w:space="0" w:color="auto"/>
          </w:divBdr>
        </w:div>
        <w:div w:id="2142919958">
          <w:marLeft w:val="0"/>
          <w:marRight w:val="0"/>
          <w:marTop w:val="0"/>
          <w:marBottom w:val="0"/>
          <w:divBdr>
            <w:top w:val="none" w:sz="0" w:space="0" w:color="auto"/>
            <w:left w:val="none" w:sz="0" w:space="0" w:color="auto"/>
            <w:bottom w:val="none" w:sz="0" w:space="0" w:color="auto"/>
            <w:right w:val="none" w:sz="0" w:space="0" w:color="auto"/>
          </w:divBdr>
        </w:div>
        <w:div w:id="677275574">
          <w:marLeft w:val="0"/>
          <w:marRight w:val="0"/>
          <w:marTop w:val="0"/>
          <w:marBottom w:val="0"/>
          <w:divBdr>
            <w:top w:val="none" w:sz="0" w:space="0" w:color="auto"/>
            <w:left w:val="none" w:sz="0" w:space="0" w:color="auto"/>
            <w:bottom w:val="none" w:sz="0" w:space="0" w:color="auto"/>
            <w:right w:val="none" w:sz="0" w:space="0" w:color="auto"/>
          </w:divBdr>
        </w:div>
        <w:div w:id="1342925182">
          <w:marLeft w:val="0"/>
          <w:marRight w:val="0"/>
          <w:marTop w:val="0"/>
          <w:marBottom w:val="0"/>
          <w:divBdr>
            <w:top w:val="none" w:sz="0" w:space="0" w:color="auto"/>
            <w:left w:val="none" w:sz="0" w:space="0" w:color="auto"/>
            <w:bottom w:val="none" w:sz="0" w:space="0" w:color="auto"/>
            <w:right w:val="none" w:sz="0" w:space="0" w:color="auto"/>
          </w:divBdr>
        </w:div>
        <w:div w:id="616178897">
          <w:marLeft w:val="0"/>
          <w:marRight w:val="0"/>
          <w:marTop w:val="0"/>
          <w:marBottom w:val="0"/>
          <w:divBdr>
            <w:top w:val="none" w:sz="0" w:space="0" w:color="auto"/>
            <w:left w:val="none" w:sz="0" w:space="0" w:color="auto"/>
            <w:bottom w:val="none" w:sz="0" w:space="0" w:color="auto"/>
            <w:right w:val="none" w:sz="0" w:space="0" w:color="auto"/>
          </w:divBdr>
        </w:div>
        <w:div w:id="1970622642">
          <w:marLeft w:val="0"/>
          <w:marRight w:val="0"/>
          <w:marTop w:val="0"/>
          <w:marBottom w:val="0"/>
          <w:divBdr>
            <w:top w:val="none" w:sz="0" w:space="0" w:color="auto"/>
            <w:left w:val="none" w:sz="0" w:space="0" w:color="auto"/>
            <w:bottom w:val="none" w:sz="0" w:space="0" w:color="auto"/>
            <w:right w:val="none" w:sz="0" w:space="0" w:color="auto"/>
          </w:divBdr>
        </w:div>
        <w:div w:id="1366754428">
          <w:marLeft w:val="0"/>
          <w:marRight w:val="0"/>
          <w:marTop w:val="0"/>
          <w:marBottom w:val="0"/>
          <w:divBdr>
            <w:top w:val="none" w:sz="0" w:space="0" w:color="auto"/>
            <w:left w:val="none" w:sz="0" w:space="0" w:color="auto"/>
            <w:bottom w:val="none" w:sz="0" w:space="0" w:color="auto"/>
            <w:right w:val="none" w:sz="0" w:space="0" w:color="auto"/>
          </w:divBdr>
        </w:div>
        <w:div w:id="246237332">
          <w:marLeft w:val="0"/>
          <w:marRight w:val="0"/>
          <w:marTop w:val="0"/>
          <w:marBottom w:val="0"/>
          <w:divBdr>
            <w:top w:val="none" w:sz="0" w:space="0" w:color="auto"/>
            <w:left w:val="none" w:sz="0" w:space="0" w:color="auto"/>
            <w:bottom w:val="none" w:sz="0" w:space="0" w:color="auto"/>
            <w:right w:val="none" w:sz="0" w:space="0" w:color="auto"/>
          </w:divBdr>
        </w:div>
        <w:div w:id="1764642613">
          <w:marLeft w:val="0"/>
          <w:marRight w:val="0"/>
          <w:marTop w:val="0"/>
          <w:marBottom w:val="0"/>
          <w:divBdr>
            <w:top w:val="none" w:sz="0" w:space="0" w:color="auto"/>
            <w:left w:val="none" w:sz="0" w:space="0" w:color="auto"/>
            <w:bottom w:val="none" w:sz="0" w:space="0" w:color="auto"/>
            <w:right w:val="none" w:sz="0" w:space="0" w:color="auto"/>
          </w:divBdr>
        </w:div>
        <w:div w:id="1399283274">
          <w:marLeft w:val="0"/>
          <w:marRight w:val="0"/>
          <w:marTop w:val="0"/>
          <w:marBottom w:val="0"/>
          <w:divBdr>
            <w:top w:val="none" w:sz="0" w:space="0" w:color="auto"/>
            <w:left w:val="none" w:sz="0" w:space="0" w:color="auto"/>
            <w:bottom w:val="none" w:sz="0" w:space="0" w:color="auto"/>
            <w:right w:val="none" w:sz="0" w:space="0" w:color="auto"/>
          </w:divBdr>
        </w:div>
        <w:div w:id="1861624682">
          <w:marLeft w:val="0"/>
          <w:marRight w:val="0"/>
          <w:marTop w:val="0"/>
          <w:marBottom w:val="0"/>
          <w:divBdr>
            <w:top w:val="none" w:sz="0" w:space="0" w:color="auto"/>
            <w:left w:val="none" w:sz="0" w:space="0" w:color="auto"/>
            <w:bottom w:val="none" w:sz="0" w:space="0" w:color="auto"/>
            <w:right w:val="none" w:sz="0" w:space="0" w:color="auto"/>
          </w:divBdr>
        </w:div>
        <w:div w:id="551113942">
          <w:marLeft w:val="0"/>
          <w:marRight w:val="0"/>
          <w:marTop w:val="0"/>
          <w:marBottom w:val="0"/>
          <w:divBdr>
            <w:top w:val="none" w:sz="0" w:space="0" w:color="auto"/>
            <w:left w:val="none" w:sz="0" w:space="0" w:color="auto"/>
            <w:bottom w:val="none" w:sz="0" w:space="0" w:color="auto"/>
            <w:right w:val="none" w:sz="0" w:space="0" w:color="auto"/>
          </w:divBdr>
        </w:div>
        <w:div w:id="685062374">
          <w:marLeft w:val="0"/>
          <w:marRight w:val="0"/>
          <w:marTop w:val="0"/>
          <w:marBottom w:val="0"/>
          <w:divBdr>
            <w:top w:val="none" w:sz="0" w:space="0" w:color="auto"/>
            <w:left w:val="none" w:sz="0" w:space="0" w:color="auto"/>
            <w:bottom w:val="none" w:sz="0" w:space="0" w:color="auto"/>
            <w:right w:val="none" w:sz="0" w:space="0" w:color="auto"/>
          </w:divBdr>
        </w:div>
        <w:div w:id="1647317123">
          <w:marLeft w:val="0"/>
          <w:marRight w:val="0"/>
          <w:marTop w:val="0"/>
          <w:marBottom w:val="0"/>
          <w:divBdr>
            <w:top w:val="none" w:sz="0" w:space="0" w:color="auto"/>
            <w:left w:val="none" w:sz="0" w:space="0" w:color="auto"/>
            <w:bottom w:val="none" w:sz="0" w:space="0" w:color="auto"/>
            <w:right w:val="none" w:sz="0" w:space="0" w:color="auto"/>
          </w:divBdr>
        </w:div>
        <w:div w:id="2032679178">
          <w:marLeft w:val="0"/>
          <w:marRight w:val="0"/>
          <w:marTop w:val="0"/>
          <w:marBottom w:val="0"/>
          <w:divBdr>
            <w:top w:val="none" w:sz="0" w:space="0" w:color="auto"/>
            <w:left w:val="none" w:sz="0" w:space="0" w:color="auto"/>
            <w:bottom w:val="none" w:sz="0" w:space="0" w:color="auto"/>
            <w:right w:val="none" w:sz="0" w:space="0" w:color="auto"/>
          </w:divBdr>
        </w:div>
        <w:div w:id="1315798609">
          <w:marLeft w:val="0"/>
          <w:marRight w:val="0"/>
          <w:marTop w:val="0"/>
          <w:marBottom w:val="0"/>
          <w:divBdr>
            <w:top w:val="none" w:sz="0" w:space="0" w:color="auto"/>
            <w:left w:val="none" w:sz="0" w:space="0" w:color="auto"/>
            <w:bottom w:val="none" w:sz="0" w:space="0" w:color="auto"/>
            <w:right w:val="none" w:sz="0" w:space="0" w:color="auto"/>
          </w:divBdr>
        </w:div>
        <w:div w:id="479734475">
          <w:marLeft w:val="0"/>
          <w:marRight w:val="0"/>
          <w:marTop w:val="0"/>
          <w:marBottom w:val="0"/>
          <w:divBdr>
            <w:top w:val="none" w:sz="0" w:space="0" w:color="auto"/>
            <w:left w:val="none" w:sz="0" w:space="0" w:color="auto"/>
            <w:bottom w:val="none" w:sz="0" w:space="0" w:color="auto"/>
            <w:right w:val="none" w:sz="0" w:space="0" w:color="auto"/>
          </w:divBdr>
        </w:div>
        <w:div w:id="921915720">
          <w:marLeft w:val="0"/>
          <w:marRight w:val="0"/>
          <w:marTop w:val="0"/>
          <w:marBottom w:val="0"/>
          <w:divBdr>
            <w:top w:val="none" w:sz="0" w:space="0" w:color="auto"/>
            <w:left w:val="none" w:sz="0" w:space="0" w:color="auto"/>
            <w:bottom w:val="none" w:sz="0" w:space="0" w:color="auto"/>
            <w:right w:val="none" w:sz="0" w:space="0" w:color="auto"/>
          </w:divBdr>
        </w:div>
        <w:div w:id="1535537646">
          <w:marLeft w:val="0"/>
          <w:marRight w:val="0"/>
          <w:marTop w:val="0"/>
          <w:marBottom w:val="0"/>
          <w:divBdr>
            <w:top w:val="none" w:sz="0" w:space="0" w:color="auto"/>
            <w:left w:val="none" w:sz="0" w:space="0" w:color="auto"/>
            <w:bottom w:val="none" w:sz="0" w:space="0" w:color="auto"/>
            <w:right w:val="none" w:sz="0" w:space="0" w:color="auto"/>
          </w:divBdr>
        </w:div>
        <w:div w:id="1503663908">
          <w:marLeft w:val="0"/>
          <w:marRight w:val="0"/>
          <w:marTop w:val="0"/>
          <w:marBottom w:val="0"/>
          <w:divBdr>
            <w:top w:val="none" w:sz="0" w:space="0" w:color="auto"/>
            <w:left w:val="none" w:sz="0" w:space="0" w:color="auto"/>
            <w:bottom w:val="none" w:sz="0" w:space="0" w:color="auto"/>
            <w:right w:val="none" w:sz="0" w:space="0" w:color="auto"/>
          </w:divBdr>
        </w:div>
        <w:div w:id="1321234397">
          <w:marLeft w:val="0"/>
          <w:marRight w:val="0"/>
          <w:marTop w:val="0"/>
          <w:marBottom w:val="0"/>
          <w:divBdr>
            <w:top w:val="none" w:sz="0" w:space="0" w:color="auto"/>
            <w:left w:val="none" w:sz="0" w:space="0" w:color="auto"/>
            <w:bottom w:val="none" w:sz="0" w:space="0" w:color="auto"/>
            <w:right w:val="none" w:sz="0" w:space="0" w:color="auto"/>
          </w:divBdr>
        </w:div>
        <w:div w:id="592864460">
          <w:marLeft w:val="0"/>
          <w:marRight w:val="0"/>
          <w:marTop w:val="0"/>
          <w:marBottom w:val="0"/>
          <w:divBdr>
            <w:top w:val="none" w:sz="0" w:space="0" w:color="auto"/>
            <w:left w:val="none" w:sz="0" w:space="0" w:color="auto"/>
            <w:bottom w:val="none" w:sz="0" w:space="0" w:color="auto"/>
            <w:right w:val="none" w:sz="0" w:space="0" w:color="auto"/>
          </w:divBdr>
        </w:div>
        <w:div w:id="302737599">
          <w:marLeft w:val="0"/>
          <w:marRight w:val="0"/>
          <w:marTop w:val="0"/>
          <w:marBottom w:val="0"/>
          <w:divBdr>
            <w:top w:val="none" w:sz="0" w:space="0" w:color="auto"/>
            <w:left w:val="none" w:sz="0" w:space="0" w:color="auto"/>
            <w:bottom w:val="none" w:sz="0" w:space="0" w:color="auto"/>
            <w:right w:val="none" w:sz="0" w:space="0" w:color="auto"/>
          </w:divBdr>
        </w:div>
        <w:div w:id="2123916152">
          <w:marLeft w:val="0"/>
          <w:marRight w:val="0"/>
          <w:marTop w:val="0"/>
          <w:marBottom w:val="0"/>
          <w:divBdr>
            <w:top w:val="none" w:sz="0" w:space="0" w:color="auto"/>
            <w:left w:val="none" w:sz="0" w:space="0" w:color="auto"/>
            <w:bottom w:val="none" w:sz="0" w:space="0" w:color="auto"/>
            <w:right w:val="none" w:sz="0" w:space="0" w:color="auto"/>
          </w:divBdr>
        </w:div>
        <w:div w:id="520972440">
          <w:marLeft w:val="0"/>
          <w:marRight w:val="0"/>
          <w:marTop w:val="0"/>
          <w:marBottom w:val="0"/>
          <w:divBdr>
            <w:top w:val="none" w:sz="0" w:space="0" w:color="auto"/>
            <w:left w:val="none" w:sz="0" w:space="0" w:color="auto"/>
            <w:bottom w:val="none" w:sz="0" w:space="0" w:color="auto"/>
            <w:right w:val="none" w:sz="0" w:space="0" w:color="auto"/>
          </w:divBdr>
        </w:div>
        <w:div w:id="873923014">
          <w:marLeft w:val="0"/>
          <w:marRight w:val="0"/>
          <w:marTop w:val="0"/>
          <w:marBottom w:val="0"/>
          <w:divBdr>
            <w:top w:val="none" w:sz="0" w:space="0" w:color="auto"/>
            <w:left w:val="none" w:sz="0" w:space="0" w:color="auto"/>
            <w:bottom w:val="none" w:sz="0" w:space="0" w:color="auto"/>
            <w:right w:val="none" w:sz="0" w:space="0" w:color="auto"/>
          </w:divBdr>
        </w:div>
        <w:div w:id="104464413">
          <w:marLeft w:val="0"/>
          <w:marRight w:val="0"/>
          <w:marTop w:val="0"/>
          <w:marBottom w:val="0"/>
          <w:divBdr>
            <w:top w:val="none" w:sz="0" w:space="0" w:color="auto"/>
            <w:left w:val="none" w:sz="0" w:space="0" w:color="auto"/>
            <w:bottom w:val="none" w:sz="0" w:space="0" w:color="auto"/>
            <w:right w:val="none" w:sz="0" w:space="0" w:color="auto"/>
          </w:divBdr>
        </w:div>
        <w:div w:id="1617171637">
          <w:marLeft w:val="0"/>
          <w:marRight w:val="0"/>
          <w:marTop w:val="0"/>
          <w:marBottom w:val="0"/>
          <w:divBdr>
            <w:top w:val="none" w:sz="0" w:space="0" w:color="auto"/>
            <w:left w:val="none" w:sz="0" w:space="0" w:color="auto"/>
            <w:bottom w:val="none" w:sz="0" w:space="0" w:color="auto"/>
            <w:right w:val="none" w:sz="0" w:space="0" w:color="auto"/>
          </w:divBdr>
        </w:div>
        <w:div w:id="1663850300">
          <w:marLeft w:val="0"/>
          <w:marRight w:val="0"/>
          <w:marTop w:val="0"/>
          <w:marBottom w:val="0"/>
          <w:divBdr>
            <w:top w:val="none" w:sz="0" w:space="0" w:color="auto"/>
            <w:left w:val="none" w:sz="0" w:space="0" w:color="auto"/>
            <w:bottom w:val="none" w:sz="0" w:space="0" w:color="auto"/>
            <w:right w:val="none" w:sz="0" w:space="0" w:color="auto"/>
          </w:divBdr>
        </w:div>
        <w:div w:id="1043678055">
          <w:marLeft w:val="0"/>
          <w:marRight w:val="0"/>
          <w:marTop w:val="0"/>
          <w:marBottom w:val="0"/>
          <w:divBdr>
            <w:top w:val="none" w:sz="0" w:space="0" w:color="auto"/>
            <w:left w:val="none" w:sz="0" w:space="0" w:color="auto"/>
            <w:bottom w:val="none" w:sz="0" w:space="0" w:color="auto"/>
            <w:right w:val="none" w:sz="0" w:space="0" w:color="auto"/>
          </w:divBdr>
        </w:div>
        <w:div w:id="1515728348">
          <w:marLeft w:val="0"/>
          <w:marRight w:val="0"/>
          <w:marTop w:val="0"/>
          <w:marBottom w:val="0"/>
          <w:divBdr>
            <w:top w:val="none" w:sz="0" w:space="0" w:color="auto"/>
            <w:left w:val="none" w:sz="0" w:space="0" w:color="auto"/>
            <w:bottom w:val="none" w:sz="0" w:space="0" w:color="auto"/>
            <w:right w:val="none" w:sz="0" w:space="0" w:color="auto"/>
          </w:divBdr>
        </w:div>
        <w:div w:id="1895698622">
          <w:marLeft w:val="0"/>
          <w:marRight w:val="0"/>
          <w:marTop w:val="0"/>
          <w:marBottom w:val="0"/>
          <w:divBdr>
            <w:top w:val="none" w:sz="0" w:space="0" w:color="auto"/>
            <w:left w:val="none" w:sz="0" w:space="0" w:color="auto"/>
            <w:bottom w:val="none" w:sz="0" w:space="0" w:color="auto"/>
            <w:right w:val="none" w:sz="0" w:space="0" w:color="auto"/>
          </w:divBdr>
        </w:div>
        <w:div w:id="1392924904">
          <w:marLeft w:val="0"/>
          <w:marRight w:val="0"/>
          <w:marTop w:val="0"/>
          <w:marBottom w:val="0"/>
          <w:divBdr>
            <w:top w:val="none" w:sz="0" w:space="0" w:color="auto"/>
            <w:left w:val="none" w:sz="0" w:space="0" w:color="auto"/>
            <w:bottom w:val="none" w:sz="0" w:space="0" w:color="auto"/>
            <w:right w:val="none" w:sz="0" w:space="0" w:color="auto"/>
          </w:divBdr>
        </w:div>
        <w:div w:id="1717730417">
          <w:marLeft w:val="0"/>
          <w:marRight w:val="0"/>
          <w:marTop w:val="0"/>
          <w:marBottom w:val="0"/>
          <w:divBdr>
            <w:top w:val="none" w:sz="0" w:space="0" w:color="auto"/>
            <w:left w:val="none" w:sz="0" w:space="0" w:color="auto"/>
            <w:bottom w:val="none" w:sz="0" w:space="0" w:color="auto"/>
            <w:right w:val="none" w:sz="0" w:space="0" w:color="auto"/>
          </w:divBdr>
        </w:div>
      </w:divsChild>
    </w:div>
    <w:div w:id="760613059">
      <w:bodyDiv w:val="1"/>
      <w:marLeft w:val="0"/>
      <w:marRight w:val="0"/>
      <w:marTop w:val="0"/>
      <w:marBottom w:val="0"/>
      <w:divBdr>
        <w:top w:val="none" w:sz="0" w:space="0" w:color="auto"/>
        <w:left w:val="none" w:sz="0" w:space="0" w:color="auto"/>
        <w:bottom w:val="none" w:sz="0" w:space="0" w:color="auto"/>
        <w:right w:val="none" w:sz="0" w:space="0" w:color="auto"/>
      </w:divBdr>
      <w:divsChild>
        <w:div w:id="576979172">
          <w:marLeft w:val="0"/>
          <w:marRight w:val="0"/>
          <w:marTop w:val="34"/>
          <w:marBottom w:val="34"/>
          <w:divBdr>
            <w:top w:val="none" w:sz="0" w:space="0" w:color="auto"/>
            <w:left w:val="none" w:sz="0" w:space="0" w:color="auto"/>
            <w:bottom w:val="none" w:sz="0" w:space="0" w:color="auto"/>
            <w:right w:val="none" w:sz="0" w:space="0" w:color="auto"/>
          </w:divBdr>
        </w:div>
      </w:divsChild>
    </w:div>
    <w:div w:id="841360295">
      <w:bodyDiv w:val="1"/>
      <w:marLeft w:val="0"/>
      <w:marRight w:val="0"/>
      <w:marTop w:val="0"/>
      <w:marBottom w:val="0"/>
      <w:divBdr>
        <w:top w:val="none" w:sz="0" w:space="0" w:color="auto"/>
        <w:left w:val="none" w:sz="0" w:space="0" w:color="auto"/>
        <w:bottom w:val="none" w:sz="0" w:space="0" w:color="auto"/>
        <w:right w:val="none" w:sz="0" w:space="0" w:color="auto"/>
      </w:divBdr>
    </w:div>
    <w:div w:id="912738727">
      <w:bodyDiv w:val="1"/>
      <w:marLeft w:val="0"/>
      <w:marRight w:val="0"/>
      <w:marTop w:val="0"/>
      <w:marBottom w:val="0"/>
      <w:divBdr>
        <w:top w:val="none" w:sz="0" w:space="0" w:color="auto"/>
        <w:left w:val="none" w:sz="0" w:space="0" w:color="auto"/>
        <w:bottom w:val="none" w:sz="0" w:space="0" w:color="auto"/>
        <w:right w:val="none" w:sz="0" w:space="0" w:color="auto"/>
      </w:divBdr>
      <w:divsChild>
        <w:div w:id="613824914">
          <w:marLeft w:val="0"/>
          <w:marRight w:val="0"/>
          <w:marTop w:val="34"/>
          <w:marBottom w:val="34"/>
          <w:divBdr>
            <w:top w:val="none" w:sz="0" w:space="0" w:color="auto"/>
            <w:left w:val="none" w:sz="0" w:space="0" w:color="auto"/>
            <w:bottom w:val="none" w:sz="0" w:space="0" w:color="auto"/>
            <w:right w:val="none" w:sz="0" w:space="0" w:color="auto"/>
          </w:divBdr>
        </w:div>
      </w:divsChild>
    </w:div>
    <w:div w:id="1069814556">
      <w:bodyDiv w:val="1"/>
      <w:marLeft w:val="0"/>
      <w:marRight w:val="0"/>
      <w:marTop w:val="0"/>
      <w:marBottom w:val="0"/>
      <w:divBdr>
        <w:top w:val="none" w:sz="0" w:space="0" w:color="auto"/>
        <w:left w:val="none" w:sz="0" w:space="0" w:color="auto"/>
        <w:bottom w:val="none" w:sz="0" w:space="0" w:color="auto"/>
        <w:right w:val="none" w:sz="0" w:space="0" w:color="auto"/>
      </w:divBdr>
    </w:div>
    <w:div w:id="1116144963">
      <w:bodyDiv w:val="1"/>
      <w:marLeft w:val="0"/>
      <w:marRight w:val="0"/>
      <w:marTop w:val="0"/>
      <w:marBottom w:val="0"/>
      <w:divBdr>
        <w:top w:val="none" w:sz="0" w:space="0" w:color="auto"/>
        <w:left w:val="none" w:sz="0" w:space="0" w:color="auto"/>
        <w:bottom w:val="none" w:sz="0" w:space="0" w:color="auto"/>
        <w:right w:val="none" w:sz="0" w:space="0" w:color="auto"/>
      </w:divBdr>
      <w:divsChild>
        <w:div w:id="360519086">
          <w:marLeft w:val="0"/>
          <w:marRight w:val="0"/>
          <w:marTop w:val="34"/>
          <w:marBottom w:val="34"/>
          <w:divBdr>
            <w:top w:val="none" w:sz="0" w:space="0" w:color="auto"/>
            <w:left w:val="none" w:sz="0" w:space="0" w:color="auto"/>
            <w:bottom w:val="none" w:sz="0" w:space="0" w:color="auto"/>
            <w:right w:val="none" w:sz="0" w:space="0" w:color="auto"/>
          </w:divBdr>
        </w:div>
      </w:divsChild>
    </w:div>
    <w:div w:id="1269660216">
      <w:bodyDiv w:val="1"/>
      <w:marLeft w:val="0"/>
      <w:marRight w:val="0"/>
      <w:marTop w:val="0"/>
      <w:marBottom w:val="0"/>
      <w:divBdr>
        <w:top w:val="none" w:sz="0" w:space="0" w:color="auto"/>
        <w:left w:val="none" w:sz="0" w:space="0" w:color="auto"/>
        <w:bottom w:val="none" w:sz="0" w:space="0" w:color="auto"/>
        <w:right w:val="none" w:sz="0" w:space="0" w:color="auto"/>
      </w:divBdr>
    </w:div>
    <w:div w:id="1341156630">
      <w:bodyDiv w:val="1"/>
      <w:marLeft w:val="0"/>
      <w:marRight w:val="0"/>
      <w:marTop w:val="0"/>
      <w:marBottom w:val="0"/>
      <w:divBdr>
        <w:top w:val="none" w:sz="0" w:space="0" w:color="auto"/>
        <w:left w:val="none" w:sz="0" w:space="0" w:color="auto"/>
        <w:bottom w:val="none" w:sz="0" w:space="0" w:color="auto"/>
        <w:right w:val="none" w:sz="0" w:space="0" w:color="auto"/>
      </w:divBdr>
    </w:div>
    <w:div w:id="1445033877">
      <w:bodyDiv w:val="1"/>
      <w:marLeft w:val="0"/>
      <w:marRight w:val="0"/>
      <w:marTop w:val="0"/>
      <w:marBottom w:val="0"/>
      <w:divBdr>
        <w:top w:val="none" w:sz="0" w:space="0" w:color="auto"/>
        <w:left w:val="none" w:sz="0" w:space="0" w:color="auto"/>
        <w:bottom w:val="none" w:sz="0" w:space="0" w:color="auto"/>
        <w:right w:val="none" w:sz="0" w:space="0" w:color="auto"/>
      </w:divBdr>
    </w:div>
    <w:div w:id="1465999269">
      <w:bodyDiv w:val="1"/>
      <w:marLeft w:val="0"/>
      <w:marRight w:val="0"/>
      <w:marTop w:val="0"/>
      <w:marBottom w:val="0"/>
      <w:divBdr>
        <w:top w:val="none" w:sz="0" w:space="0" w:color="auto"/>
        <w:left w:val="none" w:sz="0" w:space="0" w:color="auto"/>
        <w:bottom w:val="none" w:sz="0" w:space="0" w:color="auto"/>
        <w:right w:val="none" w:sz="0" w:space="0" w:color="auto"/>
      </w:divBdr>
    </w:div>
    <w:div w:id="1482428717">
      <w:bodyDiv w:val="1"/>
      <w:marLeft w:val="0"/>
      <w:marRight w:val="0"/>
      <w:marTop w:val="0"/>
      <w:marBottom w:val="0"/>
      <w:divBdr>
        <w:top w:val="none" w:sz="0" w:space="0" w:color="auto"/>
        <w:left w:val="none" w:sz="0" w:space="0" w:color="auto"/>
        <w:bottom w:val="none" w:sz="0" w:space="0" w:color="auto"/>
        <w:right w:val="none" w:sz="0" w:space="0" w:color="auto"/>
      </w:divBdr>
    </w:div>
    <w:div w:id="1495485316">
      <w:bodyDiv w:val="1"/>
      <w:marLeft w:val="0"/>
      <w:marRight w:val="0"/>
      <w:marTop w:val="0"/>
      <w:marBottom w:val="0"/>
      <w:divBdr>
        <w:top w:val="none" w:sz="0" w:space="0" w:color="auto"/>
        <w:left w:val="none" w:sz="0" w:space="0" w:color="auto"/>
        <w:bottom w:val="none" w:sz="0" w:space="0" w:color="auto"/>
        <w:right w:val="none" w:sz="0" w:space="0" w:color="auto"/>
      </w:divBdr>
    </w:div>
    <w:div w:id="1499418227">
      <w:bodyDiv w:val="1"/>
      <w:marLeft w:val="0"/>
      <w:marRight w:val="0"/>
      <w:marTop w:val="0"/>
      <w:marBottom w:val="0"/>
      <w:divBdr>
        <w:top w:val="none" w:sz="0" w:space="0" w:color="auto"/>
        <w:left w:val="none" w:sz="0" w:space="0" w:color="auto"/>
        <w:bottom w:val="none" w:sz="0" w:space="0" w:color="auto"/>
        <w:right w:val="none" w:sz="0" w:space="0" w:color="auto"/>
      </w:divBdr>
      <w:divsChild>
        <w:div w:id="363990199">
          <w:marLeft w:val="0"/>
          <w:marRight w:val="0"/>
          <w:marTop w:val="0"/>
          <w:marBottom w:val="0"/>
          <w:divBdr>
            <w:top w:val="none" w:sz="0" w:space="0" w:color="auto"/>
            <w:left w:val="none" w:sz="0" w:space="0" w:color="auto"/>
            <w:bottom w:val="none" w:sz="0" w:space="0" w:color="auto"/>
            <w:right w:val="none" w:sz="0" w:space="0" w:color="auto"/>
          </w:divBdr>
        </w:div>
        <w:div w:id="2028828540">
          <w:marLeft w:val="0"/>
          <w:marRight w:val="0"/>
          <w:marTop w:val="0"/>
          <w:marBottom w:val="0"/>
          <w:divBdr>
            <w:top w:val="none" w:sz="0" w:space="0" w:color="auto"/>
            <w:left w:val="none" w:sz="0" w:space="0" w:color="auto"/>
            <w:bottom w:val="none" w:sz="0" w:space="0" w:color="auto"/>
            <w:right w:val="none" w:sz="0" w:space="0" w:color="auto"/>
          </w:divBdr>
          <w:divsChild>
            <w:div w:id="1454442329">
              <w:marLeft w:val="0"/>
              <w:marRight w:val="0"/>
              <w:marTop w:val="0"/>
              <w:marBottom w:val="0"/>
              <w:divBdr>
                <w:top w:val="none" w:sz="0" w:space="0" w:color="auto"/>
                <w:left w:val="none" w:sz="0" w:space="0" w:color="auto"/>
                <w:bottom w:val="none" w:sz="0" w:space="0" w:color="auto"/>
                <w:right w:val="none" w:sz="0" w:space="0" w:color="auto"/>
              </w:divBdr>
            </w:div>
          </w:divsChild>
        </w:div>
        <w:div w:id="367218803">
          <w:marLeft w:val="0"/>
          <w:marRight w:val="0"/>
          <w:marTop w:val="0"/>
          <w:marBottom w:val="0"/>
          <w:divBdr>
            <w:top w:val="none" w:sz="0" w:space="0" w:color="auto"/>
            <w:left w:val="none" w:sz="0" w:space="0" w:color="auto"/>
            <w:bottom w:val="none" w:sz="0" w:space="0" w:color="auto"/>
            <w:right w:val="none" w:sz="0" w:space="0" w:color="auto"/>
          </w:divBdr>
          <w:divsChild>
            <w:div w:id="505559385">
              <w:marLeft w:val="0"/>
              <w:marRight w:val="0"/>
              <w:marTop w:val="0"/>
              <w:marBottom w:val="0"/>
              <w:divBdr>
                <w:top w:val="none" w:sz="0" w:space="0" w:color="auto"/>
                <w:left w:val="none" w:sz="0" w:space="0" w:color="auto"/>
                <w:bottom w:val="none" w:sz="0" w:space="0" w:color="auto"/>
                <w:right w:val="none" w:sz="0" w:space="0" w:color="auto"/>
              </w:divBdr>
              <w:divsChild>
                <w:div w:id="1153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810">
      <w:bodyDiv w:val="1"/>
      <w:marLeft w:val="0"/>
      <w:marRight w:val="0"/>
      <w:marTop w:val="0"/>
      <w:marBottom w:val="0"/>
      <w:divBdr>
        <w:top w:val="none" w:sz="0" w:space="0" w:color="auto"/>
        <w:left w:val="none" w:sz="0" w:space="0" w:color="auto"/>
        <w:bottom w:val="none" w:sz="0" w:space="0" w:color="auto"/>
        <w:right w:val="none" w:sz="0" w:space="0" w:color="auto"/>
      </w:divBdr>
    </w:div>
    <w:div w:id="1645281509">
      <w:bodyDiv w:val="1"/>
      <w:marLeft w:val="0"/>
      <w:marRight w:val="0"/>
      <w:marTop w:val="0"/>
      <w:marBottom w:val="0"/>
      <w:divBdr>
        <w:top w:val="none" w:sz="0" w:space="0" w:color="auto"/>
        <w:left w:val="none" w:sz="0" w:space="0" w:color="auto"/>
        <w:bottom w:val="none" w:sz="0" w:space="0" w:color="auto"/>
        <w:right w:val="none" w:sz="0" w:space="0" w:color="auto"/>
      </w:divBdr>
      <w:divsChild>
        <w:div w:id="666056794">
          <w:marLeft w:val="0"/>
          <w:marRight w:val="0"/>
          <w:marTop w:val="34"/>
          <w:marBottom w:val="34"/>
          <w:divBdr>
            <w:top w:val="none" w:sz="0" w:space="0" w:color="auto"/>
            <w:left w:val="none" w:sz="0" w:space="0" w:color="auto"/>
            <w:bottom w:val="none" w:sz="0" w:space="0" w:color="auto"/>
            <w:right w:val="none" w:sz="0" w:space="0" w:color="auto"/>
          </w:divBdr>
        </w:div>
      </w:divsChild>
    </w:div>
    <w:div w:id="1693995655">
      <w:bodyDiv w:val="1"/>
      <w:marLeft w:val="0"/>
      <w:marRight w:val="0"/>
      <w:marTop w:val="0"/>
      <w:marBottom w:val="0"/>
      <w:divBdr>
        <w:top w:val="none" w:sz="0" w:space="0" w:color="auto"/>
        <w:left w:val="none" w:sz="0" w:space="0" w:color="auto"/>
        <w:bottom w:val="none" w:sz="0" w:space="0" w:color="auto"/>
        <w:right w:val="none" w:sz="0" w:space="0" w:color="auto"/>
      </w:divBdr>
      <w:divsChild>
        <w:div w:id="217863670">
          <w:marLeft w:val="0"/>
          <w:marRight w:val="0"/>
          <w:marTop w:val="34"/>
          <w:marBottom w:val="34"/>
          <w:divBdr>
            <w:top w:val="none" w:sz="0" w:space="0" w:color="auto"/>
            <w:left w:val="none" w:sz="0" w:space="0" w:color="auto"/>
            <w:bottom w:val="none" w:sz="0" w:space="0" w:color="auto"/>
            <w:right w:val="none" w:sz="0" w:space="0" w:color="auto"/>
          </w:divBdr>
        </w:div>
      </w:divsChild>
    </w:div>
    <w:div w:id="1724056730">
      <w:bodyDiv w:val="1"/>
      <w:marLeft w:val="0"/>
      <w:marRight w:val="0"/>
      <w:marTop w:val="0"/>
      <w:marBottom w:val="0"/>
      <w:divBdr>
        <w:top w:val="none" w:sz="0" w:space="0" w:color="auto"/>
        <w:left w:val="none" w:sz="0" w:space="0" w:color="auto"/>
        <w:bottom w:val="none" w:sz="0" w:space="0" w:color="auto"/>
        <w:right w:val="none" w:sz="0" w:space="0" w:color="auto"/>
      </w:divBdr>
    </w:div>
    <w:div w:id="1748380329">
      <w:bodyDiv w:val="1"/>
      <w:marLeft w:val="0"/>
      <w:marRight w:val="0"/>
      <w:marTop w:val="0"/>
      <w:marBottom w:val="0"/>
      <w:divBdr>
        <w:top w:val="none" w:sz="0" w:space="0" w:color="auto"/>
        <w:left w:val="none" w:sz="0" w:space="0" w:color="auto"/>
        <w:bottom w:val="none" w:sz="0" w:space="0" w:color="auto"/>
        <w:right w:val="none" w:sz="0" w:space="0" w:color="auto"/>
      </w:divBdr>
    </w:div>
    <w:div w:id="1879195230">
      <w:bodyDiv w:val="1"/>
      <w:marLeft w:val="0"/>
      <w:marRight w:val="0"/>
      <w:marTop w:val="0"/>
      <w:marBottom w:val="0"/>
      <w:divBdr>
        <w:top w:val="none" w:sz="0" w:space="0" w:color="auto"/>
        <w:left w:val="none" w:sz="0" w:space="0" w:color="auto"/>
        <w:bottom w:val="none" w:sz="0" w:space="0" w:color="auto"/>
        <w:right w:val="none" w:sz="0" w:space="0" w:color="auto"/>
      </w:divBdr>
      <w:divsChild>
        <w:div w:id="711540690">
          <w:marLeft w:val="0"/>
          <w:marRight w:val="0"/>
          <w:marTop w:val="34"/>
          <w:marBottom w:val="34"/>
          <w:divBdr>
            <w:top w:val="none" w:sz="0" w:space="0" w:color="auto"/>
            <w:left w:val="none" w:sz="0" w:space="0" w:color="auto"/>
            <w:bottom w:val="none" w:sz="0" w:space="0" w:color="auto"/>
            <w:right w:val="none" w:sz="0" w:space="0" w:color="auto"/>
          </w:divBdr>
        </w:div>
      </w:divsChild>
    </w:div>
    <w:div w:id="1893539318">
      <w:bodyDiv w:val="1"/>
      <w:marLeft w:val="0"/>
      <w:marRight w:val="0"/>
      <w:marTop w:val="0"/>
      <w:marBottom w:val="0"/>
      <w:divBdr>
        <w:top w:val="none" w:sz="0" w:space="0" w:color="auto"/>
        <w:left w:val="none" w:sz="0" w:space="0" w:color="auto"/>
        <w:bottom w:val="none" w:sz="0" w:space="0" w:color="auto"/>
        <w:right w:val="none" w:sz="0" w:space="0" w:color="auto"/>
      </w:divBdr>
    </w:div>
    <w:div w:id="1913155853">
      <w:bodyDiv w:val="1"/>
      <w:marLeft w:val="0"/>
      <w:marRight w:val="0"/>
      <w:marTop w:val="0"/>
      <w:marBottom w:val="0"/>
      <w:divBdr>
        <w:top w:val="none" w:sz="0" w:space="0" w:color="auto"/>
        <w:left w:val="none" w:sz="0" w:space="0" w:color="auto"/>
        <w:bottom w:val="none" w:sz="0" w:space="0" w:color="auto"/>
        <w:right w:val="none" w:sz="0" w:space="0" w:color="auto"/>
      </w:divBdr>
    </w:div>
    <w:div w:id="2046827035">
      <w:bodyDiv w:val="1"/>
      <w:marLeft w:val="0"/>
      <w:marRight w:val="0"/>
      <w:marTop w:val="0"/>
      <w:marBottom w:val="0"/>
      <w:divBdr>
        <w:top w:val="none" w:sz="0" w:space="0" w:color="auto"/>
        <w:left w:val="none" w:sz="0" w:space="0" w:color="auto"/>
        <w:bottom w:val="none" w:sz="0" w:space="0" w:color="auto"/>
        <w:right w:val="none" w:sz="0" w:space="0" w:color="auto"/>
      </w:divBdr>
    </w:div>
    <w:div w:id="21289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opepmc.org/abstract/MED/12173279/?whatizit_url=http://europepmc.org/search/?page=1&amp;query=%22musculoskeletal%20diseases%22" TargetMode="External"/><Relationship Id="rId4" Type="http://schemas.microsoft.com/office/2007/relationships/stylesWithEffects" Target="stylesWithEffects.xml"/><Relationship Id="rId9" Type="http://schemas.openxmlformats.org/officeDocument/2006/relationships/hyperlink" Target="mailto:dryesimgarip@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6E6A-1931-46AC-8603-F2C46B56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6362</Words>
  <Characters>36269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微软用户</cp:lastModifiedBy>
  <cp:revision>4</cp:revision>
  <dcterms:created xsi:type="dcterms:W3CDTF">2014-07-16T19:33:00Z</dcterms:created>
  <dcterms:modified xsi:type="dcterms:W3CDTF">2014-07-17T01:36:00Z</dcterms:modified>
</cp:coreProperties>
</file>